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772A" w14:textId="050D4975" w:rsidR="00E46845" w:rsidRPr="00790A7B" w:rsidRDefault="00E46845" w:rsidP="00E46845">
      <w:pPr>
        <w:jc w:val="right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Załącznik nr </w:t>
      </w:r>
      <w:r w:rsidR="00E62EAD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3 </w:t>
      </w:r>
      <w:r w:rsidR="004B5EA9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do SWZ</w:t>
      </w:r>
    </w:p>
    <w:p w14:paraId="2E257767" w14:textId="77777777" w:rsidR="00E46845" w:rsidRPr="00790A7B" w:rsidRDefault="00E46845" w:rsidP="00E46845">
      <w:pPr>
        <w:rPr>
          <w:rFonts w:ascii="Arial Nova" w:hAnsi="Arial Nova"/>
          <w:color w:val="000000" w:themeColor="text1"/>
          <w:sz w:val="20"/>
          <w:szCs w:val="20"/>
        </w:rPr>
      </w:pPr>
    </w:p>
    <w:p w14:paraId="50511980" w14:textId="77777777" w:rsidR="00E46845" w:rsidRPr="00790A7B" w:rsidRDefault="00E46845" w:rsidP="00A04128">
      <w:pPr>
        <w:tabs>
          <w:tab w:val="left" w:pos="0"/>
          <w:tab w:val="left" w:leader="underscore" w:pos="8136"/>
        </w:tabs>
        <w:ind w:right="74"/>
        <w:jc w:val="both"/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</w:pPr>
    </w:p>
    <w:p w14:paraId="70CDA282" w14:textId="1BE04BFE" w:rsidR="00790A7B" w:rsidRDefault="0019405D" w:rsidP="00790A7B">
      <w:pPr>
        <w:tabs>
          <w:tab w:val="left" w:pos="0"/>
          <w:tab w:val="left" w:leader="underscore" w:pos="8136"/>
        </w:tabs>
        <w:ind w:right="74"/>
        <w:jc w:val="center"/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</w:pP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Istotne dla stron postanowienia,</w:t>
      </w:r>
    </w:p>
    <w:p w14:paraId="500B9E0C" w14:textId="4C1F88BD" w:rsidR="0019405D" w:rsidRPr="00790A7B" w:rsidRDefault="0019405D" w:rsidP="00790A7B">
      <w:pPr>
        <w:tabs>
          <w:tab w:val="left" w:pos="0"/>
          <w:tab w:val="left" w:leader="underscore" w:pos="8136"/>
        </w:tabs>
        <w:ind w:right="74"/>
        <w:jc w:val="center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które zostaną</w:t>
      </w:r>
      <w:r w:rsidR="00A04128"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 xml:space="preserve"> </w:t>
      </w:r>
      <w:r w:rsidR="002D3D5D"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W</w:t>
      </w: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prowadzone do treści zawieranej umowy</w:t>
      </w:r>
    </w:p>
    <w:p w14:paraId="68BB0E4B" w14:textId="77777777" w:rsidR="0019405D" w:rsidRPr="00790A7B" w:rsidRDefault="0019405D" w:rsidP="0019405D">
      <w:pPr>
        <w:tabs>
          <w:tab w:val="left" w:leader="underscore" w:pos="8136"/>
        </w:tabs>
        <w:ind w:left="720" w:right="72" w:hanging="72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</w:p>
    <w:p w14:paraId="217A1CFF" w14:textId="704F530F" w:rsidR="00074C67" w:rsidRPr="00790A7B" w:rsidRDefault="00074C67" w:rsidP="003E0C3A">
      <w:pPr>
        <w:widowControl/>
        <w:suppressAutoHyphens/>
        <w:autoSpaceDE/>
        <w:autoSpaceDN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Umowa leasingu operacyjnego może zostać zawarta na standardowym wzorze umowy stosowanej przez Wykonawcę z zastrzeżeniem</w:t>
      </w:r>
      <w:r w:rsidR="009406D5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zawarcia w jej treści </w:t>
      </w: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następujących postanowień:</w:t>
      </w:r>
    </w:p>
    <w:p w14:paraId="6F45BE14" w14:textId="77777777" w:rsidR="00F84BC3" w:rsidRPr="00790A7B" w:rsidRDefault="00F84BC3" w:rsidP="00287C33">
      <w:pPr>
        <w:widowControl/>
        <w:suppressAutoHyphens/>
        <w:autoSpaceDE/>
        <w:autoSpaceDN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</w:p>
    <w:p w14:paraId="6C5E54D9" w14:textId="7EC36086" w:rsidR="00287C33" w:rsidRPr="0067132B" w:rsidRDefault="0031415E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FD5C3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87C33" w:rsidRPr="0067132B">
        <w:rPr>
          <w:rFonts w:ascii="Arial" w:hAnsi="Arial" w:cs="Arial"/>
          <w:b/>
          <w:bCs/>
          <w:color w:val="auto"/>
          <w:sz w:val="22"/>
          <w:szCs w:val="22"/>
        </w:rPr>
        <w:t>W Z</w:t>
      </w:r>
      <w:r w:rsidR="009406D5" w:rsidRPr="0067132B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287C33" w:rsidRPr="0067132B">
        <w:rPr>
          <w:rFonts w:ascii="Arial" w:hAnsi="Arial" w:cs="Arial"/>
          <w:b/>
          <w:bCs/>
          <w:color w:val="auto"/>
          <w:sz w:val="22"/>
          <w:szCs w:val="22"/>
        </w:rPr>
        <w:t xml:space="preserve">KRESIE LEASINGU </w:t>
      </w:r>
    </w:p>
    <w:p w14:paraId="3E86921B" w14:textId="74F5771B" w:rsid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>Dostawa kompletnych, fabrycznie nowych pojazdów do siedziby Zamawiającego</w:t>
      </w:r>
      <w:r w:rsidR="0067132B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 xml:space="preserve">. </w:t>
      </w:r>
      <w:r w:rsidRPr="005F1E41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>Wszelkie koszty związane z dostawą (w tym koszty transportu ) ponosi Wykonawca.</w:t>
      </w:r>
    </w:p>
    <w:p w14:paraId="42C5164C" w14:textId="4FE7D9ED" w:rsidR="005F1E41" w:rsidRP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</w:pP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</w:t>
      </w: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dniu dostawy pojazdów Wykonawca przekaże Zamawiającemu:</w:t>
      </w:r>
    </w:p>
    <w:p w14:paraId="1DF539E1" w14:textId="27F512EE" w:rsidR="005F1E41" w:rsidRP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dokumenty </w:t>
      </w:r>
      <w:r w:rsidR="004D54A9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</w:t>
      </w: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opuszczające pojazd do ruchu drogowego w Polsce, tj. w szczególności: wyciąg ze świadectwa homologacji, rejestrację pojazdu dokonaną przez leasingodawcę (dowód rejestracyjny, oświadczenie o zgodzie na wykorzystanie pojazdu przez Zamawiającego),</w:t>
      </w:r>
    </w:p>
    <w:p w14:paraId="63BA1F2A" w14:textId="3BD1CC79" w:rsidR="005F1E41" w:rsidRP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książkę serwisową i instrukcję bezpiecznej obsługi kompletnych pojazdów</w:t>
      </w:r>
      <w:r w:rsidR="0067132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;</w:t>
      </w:r>
    </w:p>
    <w:p w14:paraId="56EBBB02" w14:textId="6FAF0B3A" w:rsid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harmonogram niezbędnych przeglądów dotyczących kompletnych pojazdów</w:t>
      </w:r>
    </w:p>
    <w:p w14:paraId="7AB63B01" w14:textId="4EF54D5C" w:rsidR="005F1E41" w:rsidRP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Pojazdy muszą posiadać niezbędne wyposażenie oraz dokumenty dopuszczające je do ruchu w Polsce.</w:t>
      </w:r>
    </w:p>
    <w:p w14:paraId="64B7252C" w14:textId="540CC614" w:rsidR="00074C67" w:rsidRPr="00790A7B" w:rsidRDefault="00D95BDE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Leasing operacyjny</w:t>
      </w:r>
      <w:r w:rsidR="009406D5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</w:t>
      </w:r>
      <w:r w:rsidR="009406D5" w:rsidRPr="00790A7B">
        <w:rPr>
          <w:rFonts w:ascii="Arial Nova" w:eastAsia="Calibri" w:hAnsi="Arial Nova"/>
          <w:color w:val="000000" w:themeColor="text1"/>
          <w:sz w:val="20"/>
          <w:szCs w:val="20"/>
          <w:lang w:eastAsia="en-US"/>
        </w:rPr>
        <w:t>w rozumieniu ustawy o podatku dochodowym od osób prawnych, odpisów amortyzacyjnych w okresie leasingu dokonuje Wykonawca</w:t>
      </w:r>
      <w:r w:rsidR="005B474C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49286764" w14:textId="0C0D667E" w:rsidR="00875BF6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Umowa zostanie zawarta na czas oznaczony tj. na okres </w:t>
      </w:r>
      <w:r w:rsid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84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miesięcy od dnia wydania Zamawiającemu samochodu będącego przedmiotem niniejszej umowy.</w:t>
      </w:r>
      <w:r w:rsid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Szczegółowe warunki i zasady leasingu winny brzmieć w sposób następujący:</w:t>
      </w:r>
    </w:p>
    <w:p w14:paraId="1B810530" w14:textId="6CC443B9" w:rsidR="005F1E41" w:rsidRPr="005F1E41" w:rsidRDefault="005F1E41" w:rsidP="00000750">
      <w:pPr>
        <w:pStyle w:val="Akapitzlist"/>
        <w:widowControl/>
        <w:numPr>
          <w:ilvl w:val="0"/>
          <w:numId w:val="26"/>
        </w:numPr>
        <w:autoSpaceDE/>
        <w:autoSpaceDN/>
        <w:spacing w:after="80" w:line="259" w:lineRule="auto"/>
        <w:ind w:left="1134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Wykonawca zapewni finansowanie przedmiotu zamówienia w formie leasingu operacyjnego na poniższych zasadach:</w:t>
      </w:r>
    </w:p>
    <w:p w14:paraId="1E55FD31" w14:textId="09D08A4A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Wysokość opłaty wstępnej 0% wartości ceny netto przedmiotu zamówienia (leasingu)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63DF1432" w14:textId="4D50E6A9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Wartość wykupu końcowego pojazdu 1% wartości netto przedmiotu leasingu powiększona o obowiązujący w dniu wykupu podatek VAT.</w:t>
      </w:r>
    </w:p>
    <w:p w14:paraId="0016A260" w14:textId="33ADBF48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Okres trwania umowy leasingowej 84 miesiące (tj. 83 miesiące + wykup 1%).</w:t>
      </w:r>
    </w:p>
    <w:p w14:paraId="7F5FF90A" w14:textId="2B8FF77D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Spłata rat kapitałowych leasingu nastąpi począwszy od czwartego miesiąca następującego po miesiącu w którym nastąpi dostarczenie Zamawiającemu pojazdów. </w:t>
      </w:r>
    </w:p>
    <w:p w14:paraId="1FE1EF5E" w14:textId="4D163114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80 rat kapitałowych leasingu o stałej wartości w trakcie trwania umowy, spłata części kapitałowej rozpocznie się od 4 raty leasingowej. </w:t>
      </w:r>
    </w:p>
    <w:p w14:paraId="39A8BEA4" w14:textId="6765AEB8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83 raty odsetkowe leasingu o stałej stopie bazowej zgodnej z wartością procentową podaną w Formularzu Ofertowym . </w:t>
      </w:r>
    </w:p>
    <w:p w14:paraId="19A67D16" w14:textId="42ECBC9C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Spłata rat odsetkowych leasingu nastąpi począwszy od pierwszego miesiąca następującego po miesiącu w którym nastąpi dostarczenie Zamawiającemu pojazdów. </w:t>
      </w:r>
    </w:p>
    <w:p w14:paraId="220B86C9" w14:textId="6C779971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Zamawiający nie dopuszcza żadnych dodatkowych opłat wynikających z tabeli opłat i prowizji finansującego. </w:t>
      </w:r>
    </w:p>
    <w:p w14:paraId="5B6BDC85" w14:textId="77777777" w:rsidR="00B83C0E" w:rsidRDefault="0038324C" w:rsidP="00146B7E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Koszty obowiązkowych, okresowych badań technicznych ponosi zamawiający</w:t>
      </w:r>
      <w:r w:rsidR="00B83C0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,. </w:t>
      </w:r>
    </w:p>
    <w:p w14:paraId="1A5A6BCE" w14:textId="09DAB2C3" w:rsidR="00622135" w:rsidRPr="00146B7E" w:rsidRDefault="00B83C0E" w:rsidP="00146B7E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Zamawiający poniesie koszt podatku od środków transportu w postaci kosztów rzeczywistych 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(</w:t>
      </w:r>
      <w:r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na podstawie refaktury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wystawionej przez Wykonawcę). </w:t>
      </w:r>
    </w:p>
    <w:p w14:paraId="0B951CA8" w14:textId="67E2FB57" w:rsidR="0038324C" w:rsidRPr="00146B7E" w:rsidRDefault="0038324C" w:rsidP="00146B7E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Koszt opłaty za pierwszą rejestrację pojazdu ponosi wykonawca.</w:t>
      </w:r>
      <w:r w:rsidR="00622135"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Zamawiający </w:t>
      </w:r>
      <w:r w:rsidR="00622135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natomiast </w:t>
      </w:r>
      <w:r w:rsidR="00622135"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poniesie koszty związane z czynnościami </w:t>
      </w:r>
      <w:r w:rsidR="00622135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niezbędnymi </w:t>
      </w:r>
      <w:r w:rsidR="00622135"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po  pierwszej </w:t>
      </w:r>
      <w:r w:rsidR="00622135"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lastRenderedPageBreak/>
        <w:t>rejestracji pojazdu np. wtórnik dowodu rejestracyjnego, wtórnika zagubionych tablic, zniszczonej nalep</w:t>
      </w:r>
      <w:r w:rsidR="00622135" w:rsidRPr="00622135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ki na szybę</w:t>
      </w:r>
      <w:r w:rsidR="00622135" w:rsidRP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, wpisanie haka holowniczego itp.</w:t>
      </w:r>
    </w:p>
    <w:p w14:paraId="727919FE" w14:textId="76154262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Koszt abonamentu monitoringu ELTE GSM pojazdu ponosi zamawiający.</w:t>
      </w:r>
    </w:p>
    <w:p w14:paraId="2AE7119F" w14:textId="0051A4C2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Ubezpieczenie OC/AC/NW przez cały okres trwania leasingu ponosi wykonawca</w:t>
      </w:r>
      <w:r w:rsidR="004F7223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, co należy uwzględnić w racie leasingowej.</w:t>
      </w:r>
    </w:p>
    <w:p w14:paraId="7D9BCD69" w14:textId="25132AE9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Zamawiający wymaga, iż po zakończonej gwarancji będzie serwisował pojazdy w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wybranych przez siebie punktach serwisowych.</w:t>
      </w:r>
    </w:p>
    <w:p w14:paraId="5D242E61" w14:textId="032F64FC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Zamawiający zastrzega możliwość skrócenia okresu trwania leasingu</w:t>
      </w:r>
      <w:r w:rsidR="00146B7E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(z uwzględnieniem odpowiedzi na pytania do treści SWZ)</w:t>
      </w: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, lecz nie mniej niż 36 m-c. Leasingodawca na wniosek Zamawiającego dokona przeliczenia harmonogramu spłat rat leasingowych do wnioskowanego okresu skrócenia. W takim przypadku wartość wykupu pojazdów nie może być wyższa niż suma niespłaconych rat kapitałowych leasingu. </w:t>
      </w:r>
    </w:p>
    <w:p w14:paraId="102BCB58" w14:textId="4729806E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Postanowienia zawarte w SWZ i załącznikach do SWZ są dokumentem nadrzędnym nad umowa leasingową.</w:t>
      </w:r>
    </w:p>
    <w:p w14:paraId="36C9B39F" w14:textId="77777777" w:rsidR="005F1E41" w:rsidRDefault="005F1E41" w:rsidP="00000750">
      <w:pPr>
        <w:pStyle w:val="Akapitzlist"/>
        <w:widowControl/>
        <w:numPr>
          <w:ilvl w:val="0"/>
          <w:numId w:val="26"/>
        </w:numPr>
        <w:autoSpaceDE/>
        <w:autoSpaceDN/>
        <w:spacing w:after="80" w:line="259" w:lineRule="auto"/>
        <w:ind w:left="1134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Zapłata rat leasingowych i kwoty wykupu przedmiotu zamówienia wyczerpuje wszelkie zobowiązania pieniężne Zamawiającego wobec Wykonawcy z tytułu należytego wykonania umowy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186E256A" w14:textId="54BFA9CF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Wykonawca wyda Zamawiającemu samochód w terminie uzgodnionym przez Strony, jednak nie później niż do dnia </w:t>
      </w:r>
      <w:r w:rsid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10 grudnia</w:t>
      </w:r>
      <w:r w:rsid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2021 roku.</w:t>
      </w:r>
    </w:p>
    <w:p w14:paraId="465A28F5" w14:textId="77777777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Przed wydaniem samochodu Wykonawca zarejestruje pojazd oraz zobowiązany jest do</w:t>
      </w:r>
      <w:r w:rsidR="00A24D68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ubezpieczenia pojazdu przez cały okres obowiązywania umowy.</w:t>
      </w:r>
    </w:p>
    <w:p w14:paraId="6E283203" w14:textId="77777777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Wydanie samochodu nastąpi po uprzednim uzgodnieniu między Wykonawcą a Zamawiającym daty i godziny odbioru. Do wydania samochodu może dojść wyłącznie w czasie godzin pracy Zamawiającego.</w:t>
      </w:r>
    </w:p>
    <w:p w14:paraId="421B864F" w14:textId="2894C3CC" w:rsidR="00875BF6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Zamawiający może odmówić odbioru samochodu wówczas, gdy:</w:t>
      </w:r>
    </w:p>
    <w:p w14:paraId="34FC63C9" w14:textId="77777777" w:rsidR="00875BF6" w:rsidRPr="00790A7B" w:rsidRDefault="00875BF6" w:rsidP="00000750">
      <w:pPr>
        <w:pStyle w:val="Akapitzlist"/>
        <w:numPr>
          <w:ilvl w:val="0"/>
          <w:numId w:val="13"/>
        </w:numPr>
        <w:spacing w:after="80" w:line="259" w:lineRule="auto"/>
        <w:ind w:left="993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stwierdzi wady pojazdu,</w:t>
      </w:r>
    </w:p>
    <w:p w14:paraId="0A784FCF" w14:textId="7A59D780" w:rsidR="00A24D68" w:rsidRPr="00790A7B" w:rsidRDefault="00875BF6" w:rsidP="00000750">
      <w:pPr>
        <w:pStyle w:val="Akapitzlist"/>
        <w:numPr>
          <w:ilvl w:val="0"/>
          <w:numId w:val="13"/>
        </w:numPr>
        <w:spacing w:after="80" w:line="259" w:lineRule="auto"/>
        <w:ind w:left="993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samochód nie będzie odpowiadał warunkom określonym w Opisie</w:t>
      </w:r>
      <w:r w:rsid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Przedmiotu Zamówienia lub w ofercie Wykonawcy.</w:t>
      </w:r>
    </w:p>
    <w:p w14:paraId="0112D889" w14:textId="60FFC7C6" w:rsidR="003B09EC" w:rsidRPr="00790A7B" w:rsidRDefault="00875BF6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 przypadku stwierdzenia okoliczności, o których mowa powyżej, Zamawiający wyznaczy Wykonawcy dodatkowy termin na dostarczenie samochodu zgodnego z</w:t>
      </w:r>
      <w:r w:rsidR="002F4C76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opisem przedmiotu zamówienia oraz SWZ tj. wolnego od wad (nie krótszy niż 14</w:t>
      </w:r>
      <w:r w:rsidR="002F4C76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dni). Po bezskutecznym upływie powyższego terminu Zamawiający będzie miał prawo odstąpić od umowy w całości</w:t>
      </w:r>
      <w:r w:rsidR="00CF01E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oraz wynająć pojazd zastępczy na koszt Wykonawcy.</w:t>
      </w:r>
    </w:p>
    <w:p w14:paraId="34A623C1" w14:textId="05F063ED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Odbiór samochodu zostanie potwierdzony protokołem zdawczo-odbiorczym podpisanym przez osoby upoważnione przez Zamawiającego i Wykonawcę.</w:t>
      </w:r>
    </w:p>
    <w:p w14:paraId="3674194B" w14:textId="77777777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Do momentu wydania samochodu (protokolarnego przekazania) Zamawiającemu, Wykonawca ponosi ryzyko i odpowiedzialność związane z dostawą samochodu.</w:t>
      </w:r>
    </w:p>
    <w:p w14:paraId="3A56D6B4" w14:textId="4DD2D2E7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 datę odbioru samochodu, Strony zgodnie przyjmują dzień sporządzenia protokołu odbioru bez zastrzeżeń.</w:t>
      </w:r>
    </w:p>
    <w:p w14:paraId="27262B17" w14:textId="5A18AF7D" w:rsidR="00952A40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Załącznik do umowy będzie stanowił harmonogram </w:t>
      </w:r>
      <w:r w:rsidR="0045165E" w:rsidRPr="00790A7B">
        <w:rPr>
          <w:rFonts w:ascii="Arial Nova" w:hAnsi="Arial Nova"/>
          <w:color w:val="000000" w:themeColor="text1"/>
          <w:sz w:val="20"/>
          <w:szCs w:val="20"/>
        </w:rPr>
        <w:t xml:space="preserve">spłat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rat leasingowych, który będzie zawierał  termin płatności każdej raty w danym miesiącu, za który rata jest należna oraz jej podział na część kapitałową i odsetkową</w:t>
      </w:r>
      <w:r w:rsidR="005B474C" w:rsidRPr="00790A7B">
        <w:rPr>
          <w:rFonts w:ascii="Arial Nova" w:hAnsi="Arial Nova"/>
          <w:color w:val="000000" w:themeColor="text1"/>
          <w:sz w:val="20"/>
          <w:szCs w:val="20"/>
        </w:rPr>
        <w:t>.</w:t>
      </w:r>
    </w:p>
    <w:p w14:paraId="5E0CB2C6" w14:textId="60CD737D" w:rsidR="00D95BDE" w:rsidRPr="0038324C" w:rsidRDefault="00D95BDE" w:rsidP="0038324C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Po zapłacie ceny wykupu oraz </w:t>
      </w:r>
      <w:r w:rsidR="0045165E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uregulowaniu </w:t>
      </w: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wszystkich innych opłat własność przedmiotu leasingu przechodzi na Zamawiającego</w:t>
      </w:r>
      <w:r w:rsidR="005B474C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.</w:t>
      </w:r>
    </w:p>
    <w:p w14:paraId="257986A8" w14:textId="4E504BEA" w:rsidR="00D95BDE" w:rsidRPr="00790A7B" w:rsidRDefault="00D95BDE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Waluta </w:t>
      </w:r>
      <w:r w:rsidR="0045165E" w:rsidRPr="00790A7B">
        <w:rPr>
          <w:rFonts w:ascii="Arial Nova" w:hAnsi="Arial Nova"/>
          <w:color w:val="000000" w:themeColor="text1"/>
          <w:sz w:val="20"/>
          <w:szCs w:val="20"/>
        </w:rPr>
        <w:t xml:space="preserve">-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PLN</w:t>
      </w:r>
      <w:r w:rsidR="005B474C" w:rsidRPr="00790A7B">
        <w:rPr>
          <w:rFonts w:ascii="Arial Nova" w:hAnsi="Arial Nova"/>
          <w:color w:val="000000" w:themeColor="text1"/>
          <w:sz w:val="20"/>
          <w:szCs w:val="20"/>
        </w:rPr>
        <w:t>.</w:t>
      </w:r>
    </w:p>
    <w:p w14:paraId="595DD190" w14:textId="5553B9DA" w:rsidR="00D95BDE" w:rsidRPr="00790A7B" w:rsidRDefault="00143F7B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>
        <w:rPr>
          <w:rFonts w:ascii="Arial Nova" w:hAnsi="Arial Nova"/>
          <w:color w:val="000000" w:themeColor="text1"/>
          <w:sz w:val="20"/>
          <w:szCs w:val="20"/>
        </w:rPr>
        <w:t xml:space="preserve">(usunięty) </w:t>
      </w:r>
    </w:p>
    <w:p w14:paraId="14084FFC" w14:textId="40E5F527" w:rsidR="00D95BDE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lastRenderedPageBreak/>
        <w:t>Wykonawca nie może naliczać Zamawiającemu opłat i prowizji innych niż określon</w:t>
      </w:r>
      <w:r w:rsidR="0045165E"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e</w:t>
      </w: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 xml:space="preserve"> w niniejszych </w:t>
      </w:r>
      <w:r w:rsidR="0045165E"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I</w:t>
      </w: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stotnych postanowieniach umowy</w:t>
      </w:r>
      <w:r w:rsidR="004F0F61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.</w:t>
      </w:r>
    </w:p>
    <w:p w14:paraId="1DF137D9" w14:textId="2D9EE912" w:rsidR="00D95BDE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Wykonawca nie może żądać wniesienia zabezpieczenia umowy leasingu w jakiejkolwiek formie.</w:t>
      </w:r>
    </w:p>
    <w:p w14:paraId="3F70210E" w14:textId="3133133C" w:rsidR="009E1345" w:rsidRPr="00790A7B" w:rsidRDefault="009406D5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Wykonawca nie może żądać wniesienia </w:t>
      </w:r>
      <w:r w:rsidR="009E1345" w:rsidRPr="00790A7B">
        <w:rPr>
          <w:rFonts w:ascii="Arial Nova" w:hAnsi="Arial Nova"/>
          <w:color w:val="000000" w:themeColor="text1"/>
          <w:sz w:val="20"/>
          <w:szCs w:val="20"/>
        </w:rPr>
        <w:t>depozytu gwarancyjnego.</w:t>
      </w:r>
    </w:p>
    <w:p w14:paraId="4C19420C" w14:textId="0CA05E44" w:rsidR="00074C67" w:rsidRPr="00790A7B" w:rsidRDefault="00B94ECB" w:rsidP="00000750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after="80"/>
        <w:ind w:left="709" w:hanging="425"/>
        <w:contextualSpacing w:val="0"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W</w:t>
      </w:r>
      <w:r w:rsidR="00074C67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</w:t>
      </w:r>
      <w:r w:rsidR="009406D5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wynagrodzeniu </w:t>
      </w:r>
      <w:r w:rsidR="00074C67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powinny być wliczone wszystkie koszty</w:t>
      </w:r>
      <w:r w:rsidR="009A28B0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związane z realizacją przedmiotu zamówienia.</w:t>
      </w:r>
    </w:p>
    <w:p w14:paraId="3F7CC1A5" w14:textId="0BECF4EB" w:rsidR="00F84BC3" w:rsidRPr="00790A7B" w:rsidRDefault="009406D5" w:rsidP="00000750">
      <w:pPr>
        <w:pStyle w:val="Style11"/>
        <w:numPr>
          <w:ilvl w:val="0"/>
          <w:numId w:val="6"/>
        </w:numPr>
        <w:spacing w:after="80" w:line="240" w:lineRule="auto"/>
        <w:ind w:left="709" w:hanging="425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Wykonawca nie będzie żądał od Zamawiającego </w:t>
      </w:r>
      <w:r w:rsidR="009A28B0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 trakcie obowiązywania umowy leasingu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dostarczania innych dokumentów finansowych niż zatwierdzone roczne sprawozdanie finansowe Zamawiającego, którego dostarczenia Wykonawca może żądać od</w:t>
      </w:r>
      <w:r w:rsidR="009A28B0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Zamawiającego raz w roku.</w:t>
      </w:r>
    </w:p>
    <w:p w14:paraId="5219602D" w14:textId="771061A0" w:rsidR="0073185B" w:rsidRPr="00790A7B" w:rsidRDefault="0073185B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Zamawiający nie przewiduje wpłaty żadnych zaliczek</w:t>
      </w:r>
      <w:r w:rsidR="004F0F6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3363F6E6" w14:textId="353D87CC" w:rsidR="003E0C3A" w:rsidRPr="00790A7B" w:rsidRDefault="003E0C3A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 przypadku opóźnienia przez Zamawiającego w płatności którejkolwiek z rat, opłaty wstępnej lub zapłaty za wykup, Zamawiający zapłaci Wykonawcy odsetki za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opóźnienie w</w:t>
      </w:r>
      <w:r w:rsidR="00000750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płatnościach według stawki jak dla transakcji handlowych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1D039E50" w14:textId="09F4953B" w:rsidR="003E0C3A" w:rsidRPr="00790A7B" w:rsidRDefault="003E0C3A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W przypadku opóźnienia Zamawiającego w płatności jakiejkolwiek należności wynikającej z umowy leasingu, 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Wykonawca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wezwie Zamawiającego na piśmie do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zapłaty, wyznaczając przy tym dodatkowy termin płatności nie krótszy niż 7 dni od dnia doręczenia wezwania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.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Dopiero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po bezskutecznym upływie dodatkowego terminu płatności, Wykonawca może podejmować dalsze czynności związane z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opóźnieniem w płatnościach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6B204E93" w14:textId="4F20D79F" w:rsidR="0019405D" w:rsidRPr="00790A7B" w:rsidRDefault="00FD5C37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 xml:space="preserve">2. </w:t>
      </w:r>
      <w:r w:rsidR="00287C33" w:rsidRPr="00790A7B"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>W ZAKRESIE KAR UMOWNYCH</w:t>
      </w:r>
      <w:r w:rsidR="000961E0"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>:</w:t>
      </w:r>
    </w:p>
    <w:p w14:paraId="51BE1659" w14:textId="57EE65CB" w:rsidR="0019405D" w:rsidRPr="00790A7B" w:rsidRDefault="0019405D" w:rsidP="00000750">
      <w:pPr>
        <w:pStyle w:val="Style10"/>
        <w:numPr>
          <w:ilvl w:val="0"/>
          <w:numId w:val="1"/>
        </w:numPr>
        <w:spacing w:after="100" w:line="276" w:lineRule="auto"/>
        <w:ind w:left="709" w:hanging="284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Wykonawca dostarczy przedmiot leasingu (zgodny z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o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pisem </w:t>
      </w:r>
      <w:r w:rsidR="000D7FC3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p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rzedmiotu </w:t>
      </w:r>
      <w:r w:rsidR="000D7FC3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zamówienia 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stanowiącym </w:t>
      </w:r>
      <w:r w:rsidR="00484DE0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Załącznik nr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2</w:t>
      </w:r>
      <w:r w:rsidR="00FD5C37">
        <w:rPr>
          <w:rFonts w:ascii="Arial Nova" w:hAnsi="Arial Nova"/>
          <w:color w:val="000000" w:themeColor="text1"/>
          <w:spacing w:val="-4"/>
          <w:sz w:val="20"/>
          <w:szCs w:val="20"/>
        </w:rPr>
        <w:t>a i 2b</w:t>
      </w:r>
      <w:r w:rsidR="00484DE0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do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SWZ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) </w:t>
      </w:r>
      <w:r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>w terminie</w:t>
      </w:r>
      <w:r w:rsidR="00790A7B"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 xml:space="preserve"> do dnia </w:t>
      </w:r>
      <w:r w:rsidR="00FD5C37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>10 grudnia</w:t>
      </w:r>
      <w:r w:rsidR="00790A7B"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 xml:space="preserve"> 2021 roku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 W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przypadku zwłoki w</w:t>
      </w:r>
      <w:r w:rsid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dostawie pojazdu Wykonawca</w:t>
      </w:r>
      <w:r w:rsidR="009406D5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za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płaci karę umowną w wysokości </w:t>
      </w:r>
      <w:r w:rsidR="00FD5C3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1,0 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% wynagrodzenia umownego </w:t>
      </w:r>
      <w:r w:rsidR="000E6BD3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netto za każdy dzień zwłoki</w:t>
      </w:r>
      <w:r w:rsidR="000E6BD3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, </w:t>
      </w:r>
      <w:r w:rsidR="00FB6D94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odnoszącego się do </w:t>
      </w:r>
      <w:r w:rsidR="000E6BD3">
        <w:rPr>
          <w:rFonts w:ascii="Arial Nova" w:hAnsi="Arial Nova"/>
          <w:color w:val="000000" w:themeColor="text1"/>
          <w:spacing w:val="-4"/>
          <w:sz w:val="20"/>
          <w:szCs w:val="20"/>
        </w:rPr>
        <w:t>tego p</w:t>
      </w:r>
      <w:r w:rsidR="00FB6D94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ojazdu, którego zwłoka dotyczy. </w:t>
      </w:r>
      <w:r w:rsidR="000E6BD3">
        <w:rPr>
          <w:rFonts w:ascii="Arial Nova" w:hAnsi="Arial Nova"/>
          <w:color w:val="000000" w:themeColor="text1"/>
          <w:spacing w:val="-4"/>
          <w:sz w:val="20"/>
          <w:szCs w:val="20"/>
        </w:rPr>
        <w:t>,</w:t>
      </w:r>
      <w:r w:rsidR="005A3F0E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178BF514" w14:textId="4BCE2C8E" w:rsidR="00F84BC3" w:rsidRPr="00790A7B" w:rsidRDefault="00F84BC3" w:rsidP="00000750">
      <w:pPr>
        <w:pStyle w:val="Style12"/>
        <w:numPr>
          <w:ilvl w:val="0"/>
          <w:numId w:val="1"/>
        </w:numPr>
        <w:spacing w:after="100" w:line="276" w:lineRule="auto"/>
        <w:ind w:left="709" w:hanging="284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Niedopuszczalne są zapisy o odsetkach karnych i innych poza odsetkami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,</w:t>
      </w:r>
      <w:r w:rsidR="003E0C3A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o których mowa </w:t>
      </w:r>
      <w:r w:rsidR="003E0C3A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w pkt.</w:t>
      </w:r>
      <w:r w:rsidR="002F4C76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3E0C3A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I ppkt.</w:t>
      </w:r>
      <w:r w:rsidR="003B09EC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31415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24</w:t>
      </w:r>
      <w:r w:rsidR="000D7FC3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i </w:t>
      </w:r>
      <w:r w:rsidR="0031415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25</w:t>
      </w:r>
      <w:r w:rsidR="005A3F0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0B1AC36A" w14:textId="6E6F2244" w:rsidR="009E1345" w:rsidRPr="00790A7B" w:rsidRDefault="009E1345" w:rsidP="0000075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Niedopuszczalne są zapisy o</w:t>
      </w: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 jakichkolwiek opłatach i karach za wcześniejsze zakończenie umowy leasingu </w:t>
      </w:r>
      <w:r w:rsidR="003E0C3A" w:rsidRPr="00790A7B">
        <w:rPr>
          <w:rFonts w:ascii="Arial Nova" w:hAnsi="Arial Nova"/>
          <w:color w:val="000000" w:themeColor="text1"/>
          <w:sz w:val="20"/>
          <w:szCs w:val="20"/>
        </w:rPr>
        <w:t xml:space="preserve">z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jakichkolwiek przyczyn.</w:t>
      </w:r>
    </w:p>
    <w:p w14:paraId="2B6D9BF7" w14:textId="4B844DEA" w:rsidR="002F4C76" w:rsidRPr="00790A7B" w:rsidRDefault="0071433B" w:rsidP="0000075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 przypadku zwłoki w przeprowadzeniu serwisu pojazdu Wykonawca zapłaci karę umowną w</w:t>
      </w:r>
      <w:r w:rsid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wysokości 0,0</w:t>
      </w:r>
      <w:r w:rsidR="0014166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2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% </w:t>
      </w:r>
      <w:r w:rsidR="00757536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wynagrodzenia umownego netto </w:t>
      </w:r>
      <w:r w:rsidR="00FB6D94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odnoszącego się do </w:t>
      </w:r>
      <w:r w:rsidR="00757536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tego pojazdu, którego zwłoka dotyczy,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 każdy dzień zwłoki</w:t>
      </w:r>
      <w:r w:rsidR="0074167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</w:p>
    <w:p w14:paraId="526F459C" w14:textId="2D0C20C7" w:rsidR="002F4C76" w:rsidRPr="00790A7B" w:rsidRDefault="007374A7" w:rsidP="00143F7B">
      <w:pPr>
        <w:pStyle w:val="Akapitzlist"/>
        <w:numPr>
          <w:ilvl w:val="0"/>
          <w:numId w:val="1"/>
        </w:numPr>
        <w:spacing w:after="10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Kary umowne określone powyżej mogą zostać potrącone przez Zamawiającego z</w:t>
      </w:r>
      <w:r w:rsidR="002F4C76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wynagrodzenia Wykonawcy</w:t>
      </w:r>
      <w:r w:rsidR="00757536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. </w:t>
      </w:r>
      <w:r w:rsidR="00143F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Przed podjęciem przez Zamawiającego czynności związanych z potrąceniem kary umownej,  </w:t>
      </w:r>
      <w:r w:rsidR="00143F7B" w:rsidRPr="00143F7B">
        <w:rPr>
          <w:rFonts w:ascii="Arial Nova" w:hAnsi="Arial Nova"/>
          <w:color w:val="000000" w:themeColor="text1"/>
          <w:spacing w:val="-4"/>
          <w:sz w:val="20"/>
          <w:szCs w:val="20"/>
        </w:rPr>
        <w:t>z przysługujące</w:t>
      </w:r>
      <w:r w:rsidR="00143F7B">
        <w:rPr>
          <w:rFonts w:ascii="Arial Nova" w:hAnsi="Arial Nova"/>
          <w:color w:val="000000" w:themeColor="text1"/>
          <w:spacing w:val="-4"/>
          <w:sz w:val="20"/>
          <w:szCs w:val="20"/>
        </w:rPr>
        <w:t>go mu wynagrodzenia, Zamawiający umożliwi Wykonawcy</w:t>
      </w:r>
      <w:r w:rsidR="00143F7B" w:rsidRPr="00143F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w terminie 3 dni od dnia wystąpienia zdarzenia skutkującego obowiązkiem naliczenia kary umownej</w:t>
      </w:r>
      <w:r w:rsidR="00143F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i powiadomienia Wykonawcy o tym fakcie</w:t>
      </w:r>
      <w:r w:rsidR="00143F7B" w:rsidRPr="00143F7B">
        <w:rPr>
          <w:rFonts w:ascii="Arial Nova" w:hAnsi="Arial Nova"/>
          <w:color w:val="000000" w:themeColor="text1"/>
          <w:spacing w:val="-4"/>
          <w:sz w:val="20"/>
          <w:szCs w:val="20"/>
        </w:rPr>
        <w:t>, ustosunkowanie się co do zasadności nałożenia takiej kary.</w:t>
      </w:r>
      <w:r w:rsidR="00143F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</w:t>
      </w:r>
      <w:r w:rsidR="002F4C76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6BA89137" w14:textId="1B35AA09" w:rsidR="007374A7" w:rsidRPr="0067132B" w:rsidRDefault="007374A7" w:rsidP="000961E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Niezależnie od naliczonych kar umownych, Zamawiający może dochodzić na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zasadach ogólnych odszkodowania przewyższającego wysokość uzyskanej kary umownej.</w:t>
      </w:r>
    </w:p>
    <w:p w14:paraId="74C8DA48" w14:textId="45524F0E" w:rsidR="009B4674" w:rsidRPr="00790A7B" w:rsidRDefault="009B4674" w:rsidP="000961E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bookmarkStart w:id="0" w:name="_Hlk80603014"/>
      <w:r>
        <w:rPr>
          <w:rFonts w:ascii="Arial Nova" w:hAnsi="Arial Nova"/>
          <w:color w:val="000000" w:themeColor="text1"/>
          <w:spacing w:val="4"/>
          <w:sz w:val="20"/>
          <w:szCs w:val="20"/>
        </w:rPr>
        <w:t>Całkowita (łączna) wysokość kar umownych nie może przekroczyć wysokości 20% całkowitego wynagrodzenia umownego</w:t>
      </w:r>
      <w:r w:rsidR="00F46EC3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netto</w:t>
      </w:r>
    </w:p>
    <w:bookmarkEnd w:id="0"/>
    <w:p w14:paraId="75B82753" w14:textId="714107F6" w:rsidR="00287C33" w:rsidRPr="00FD5C37" w:rsidRDefault="00FD5C37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 Nova" w:hAnsi="Arial Nova"/>
          <w:b/>
          <w:color w:val="000000" w:themeColor="text1"/>
          <w:spacing w:val="2"/>
          <w:sz w:val="18"/>
          <w:szCs w:val="18"/>
        </w:rPr>
      </w:pPr>
      <w:r w:rsidRPr="00FD5C37">
        <w:rPr>
          <w:rFonts w:ascii="Arial Nova" w:hAnsi="Arial Nova" w:cs="Arial"/>
          <w:b/>
          <w:bCs/>
          <w:color w:val="auto"/>
          <w:sz w:val="20"/>
          <w:szCs w:val="20"/>
        </w:rPr>
        <w:t xml:space="preserve">3. </w:t>
      </w:r>
      <w:r w:rsidR="00287C33" w:rsidRPr="00FD5C37">
        <w:rPr>
          <w:rFonts w:ascii="Arial Nova" w:hAnsi="Arial Nova" w:cs="Arial"/>
          <w:b/>
          <w:bCs/>
          <w:color w:val="auto"/>
          <w:sz w:val="20"/>
          <w:szCs w:val="20"/>
        </w:rPr>
        <w:t>W ZAKRESIE GWARANCJI</w:t>
      </w:r>
      <w:r w:rsidR="000961E0" w:rsidRPr="00FD5C37">
        <w:rPr>
          <w:rFonts w:ascii="Arial Nova" w:hAnsi="Arial Nova" w:cs="Arial"/>
          <w:b/>
          <w:bCs/>
          <w:color w:val="auto"/>
          <w:sz w:val="20"/>
          <w:szCs w:val="20"/>
        </w:rPr>
        <w:t>:</w:t>
      </w:r>
    </w:p>
    <w:p w14:paraId="5C749590" w14:textId="78197415" w:rsidR="00FD5C37" w:rsidRDefault="00FD5C37" w:rsidP="00FD5C37">
      <w:pPr>
        <w:pStyle w:val="Style10"/>
        <w:spacing w:after="100" w:line="276" w:lineRule="auto"/>
        <w:ind w:left="0" w:firstLine="0"/>
        <w:rPr>
          <w:rFonts w:ascii="Arial Nova" w:hAnsi="Arial Nova"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color w:val="000000" w:themeColor="text1"/>
          <w:spacing w:val="2"/>
          <w:sz w:val="20"/>
          <w:szCs w:val="20"/>
        </w:rPr>
        <w:t>Szczegółowe zasady związane z udzieleniem gwarancji zostały określone w Załączniku nr 2a i 2b do SWZ, z zastrzeżeniem poniższych postanowień:</w:t>
      </w:r>
    </w:p>
    <w:p w14:paraId="4F41AF0B" w14:textId="6DEDF248" w:rsidR="0019405D" w:rsidRPr="00790A7B" w:rsidRDefault="0019405D" w:rsidP="000961E0">
      <w:pPr>
        <w:pStyle w:val="Style10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lastRenderedPageBreak/>
        <w:t>Zamawiający jest uprawniony do realizowania przysługujących mu uprawnień z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tytułu gwarancji lub rękojmi udzielonej na przedmiot leasingu bezpośrednio u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zbywcy pojazdu</w:t>
      </w:r>
      <w:r w:rsidR="00FD5C37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</w:p>
    <w:p w14:paraId="65A94C05" w14:textId="3AB8EEDC" w:rsidR="0019405D" w:rsidRPr="00790A7B" w:rsidRDefault="0019405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Gwarancja obejmuje w szczególności wymianę wadliwego przedmiotu umowy na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0D7F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nowy,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wolny od wad lub naprawę gwarancyjną podjęt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ą niezwłocznie po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zgłoszeniu wa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dy</w:t>
      </w:r>
      <w:r w:rsidR="004F0F6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</w:p>
    <w:p w14:paraId="282AE5F5" w14:textId="4FB7CCC4" w:rsidR="00BB2285" w:rsidRPr="00790A7B" w:rsidRDefault="00D31DC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Wykonawca zapewni pojazd zastępczy w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okresie gwarancji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 przypadku, gdy naprawa będzie 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trwała dłużej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niż </w:t>
      </w:r>
      <w:r w:rsidR="000961E0">
        <w:rPr>
          <w:rFonts w:ascii="Arial Nova" w:hAnsi="Arial Nova"/>
          <w:color w:val="000000" w:themeColor="text1"/>
          <w:spacing w:val="2"/>
          <w:sz w:val="20"/>
          <w:szCs w:val="20"/>
        </w:rPr>
        <w:t>48 godzin</w:t>
      </w:r>
      <w:r w:rsidR="00143F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(liczonych w dni robocze)</w:t>
      </w:r>
      <w:r w:rsidR="004F0F6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582CE7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W przypadku nie zapewnienia pojazdu zastępczego w</w:t>
      </w:r>
      <w:r w:rsidR="005F1E41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582CE7">
        <w:rPr>
          <w:rFonts w:ascii="Arial Nova" w:hAnsi="Arial Nova"/>
          <w:color w:val="000000" w:themeColor="text1"/>
          <w:spacing w:val="2"/>
          <w:sz w:val="20"/>
          <w:szCs w:val="20"/>
        </w:rPr>
        <w:t>rzeczonym terminie Zamawiający będzie uprawniony do jego wynajęcia na koszt i ryzyko Wykonawcy – na co Wykonawca wyraża zgodę.</w:t>
      </w:r>
    </w:p>
    <w:p w14:paraId="77ACE177" w14:textId="77955D81" w:rsidR="0019405D" w:rsidRPr="00790A7B" w:rsidRDefault="0019405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Każda naprawa gwarancyjna powoduje przedłużenie okresu gwarancji o czas trwania naprawy</w:t>
      </w:r>
      <w:r w:rsidR="000D7F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(czas trwania naprawy liczony od dnia następnego od dnia zgłoszenia do dnia ukończenia naprawy).</w:t>
      </w:r>
    </w:p>
    <w:p w14:paraId="3E5287CB" w14:textId="0159FD4F" w:rsidR="0019405D" w:rsidRPr="00790A7B" w:rsidRDefault="00143F7B" w:rsidP="00143F7B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color w:val="000000" w:themeColor="text1"/>
          <w:spacing w:val="2"/>
          <w:sz w:val="20"/>
          <w:szCs w:val="20"/>
        </w:rPr>
        <w:t>W przypadku nie</w:t>
      </w:r>
      <w:r w:rsidRPr="00143F7B">
        <w:rPr>
          <w:rFonts w:ascii="Arial Nova" w:hAnsi="Arial Nova"/>
          <w:color w:val="000000" w:themeColor="text1"/>
          <w:spacing w:val="2"/>
          <w:sz w:val="20"/>
          <w:szCs w:val="20"/>
        </w:rPr>
        <w:t>usunięcia przez Wykonawcę wad bądź usterek w określonym terminie – Zamawiający powierzy ich usunięcie osobie trzeciej lub Zamawiający sam je usunie na koszt Wykonawcy, zachowując przy tym prawo do roszczeń i naprawienia szkody powstałej w wyniku opóźnienia</w:t>
      </w:r>
      <w:r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. </w:t>
      </w:r>
    </w:p>
    <w:p w14:paraId="7F30506F" w14:textId="4EDA4D37" w:rsidR="0019405D" w:rsidRPr="00790A7B" w:rsidRDefault="0019405D" w:rsidP="000961E0">
      <w:pPr>
        <w:pStyle w:val="Style11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Zamawiający ma prawo oznakowania pojazdu znakami wg potrzeb Zamawiającego</w:t>
      </w:r>
      <w:r w:rsidR="004D42C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F84B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Oznakowanie pojazdu nie może być przyczyną utraty gwarancji.</w:t>
      </w:r>
    </w:p>
    <w:p w14:paraId="0F9FBCDF" w14:textId="7C44FCA8" w:rsidR="0019405D" w:rsidRDefault="00802729" w:rsidP="00143F7B">
      <w:pPr>
        <w:pStyle w:val="Style11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Niezależnie od uprawnień gwarancji Zamawiającemu przysługuje rękojmia za wady przez okres dwóch lat od odbioru przedmiotu umowy</w:t>
      </w:r>
      <w:r w:rsidR="00553E22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</w:p>
    <w:p w14:paraId="07735A0F" w14:textId="2C9567E7" w:rsidR="00143F7B" w:rsidRPr="00790A7B" w:rsidRDefault="00622135" w:rsidP="00143F7B">
      <w:pPr>
        <w:pStyle w:val="Style11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Wykonawca wskaże w umowie dane kontaktowe dostawcy pojazdów (w tym osobę do kontaktu, nr tel. oraz adres-email) w celu umożliwienia Zamawiającemu bezpośredniej możliwości wykonywania uprawnień z gwarancji i rękojmi oraz serwisu u dostawcy pojazdu. </w:t>
      </w:r>
    </w:p>
    <w:p w14:paraId="24F37145" w14:textId="7B19784C" w:rsidR="0073185B" w:rsidRPr="0067132B" w:rsidRDefault="0067132B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4. </w:t>
      </w:r>
      <w:r w:rsidR="0073185B"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W ZAKRESIE PŁATNOŚCI, UBEZPIECZEŃ </w:t>
      </w:r>
      <w:r w:rsidR="00A51BC8" w:rsidRPr="0067132B">
        <w:rPr>
          <w:rFonts w:ascii="Arial" w:hAnsi="Arial" w:cs="Arial"/>
          <w:b/>
          <w:bCs/>
          <w:color w:val="auto"/>
          <w:sz w:val="20"/>
          <w:szCs w:val="20"/>
        </w:rPr>
        <w:t>ORAZ POSTANOWIEŃ</w:t>
      </w:r>
      <w:r w:rsidR="0073185B"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51BC8" w:rsidRPr="0067132B">
        <w:rPr>
          <w:rFonts w:ascii="Arial" w:hAnsi="Arial" w:cs="Arial"/>
          <w:b/>
          <w:bCs/>
          <w:color w:val="auto"/>
          <w:sz w:val="20"/>
          <w:szCs w:val="20"/>
        </w:rPr>
        <w:t>POZOSTAŁ</w:t>
      </w:r>
      <w:r w:rsidR="009460BD" w:rsidRPr="0067132B">
        <w:rPr>
          <w:rFonts w:ascii="Arial" w:hAnsi="Arial" w:cs="Arial"/>
          <w:b/>
          <w:bCs/>
          <w:color w:val="auto"/>
          <w:sz w:val="20"/>
          <w:szCs w:val="20"/>
        </w:rPr>
        <w:t>YCH</w:t>
      </w:r>
      <w:r w:rsidR="00582CE7" w:rsidRPr="0067132B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1B29C19" w14:textId="61821919" w:rsidR="0019405D" w:rsidRPr="00790A7B" w:rsidRDefault="0019405D" w:rsidP="00582CE7">
      <w:pPr>
        <w:spacing w:after="80" w:line="276" w:lineRule="auto"/>
        <w:ind w:left="426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Ponadto umowa 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lub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ogólne warunki umowy przygotowane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przez Wykonawcę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muszą być zgodne z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poniższymi zapisami:</w:t>
      </w:r>
    </w:p>
    <w:p w14:paraId="13825E60" w14:textId="0D608554" w:rsidR="0019405D" w:rsidRPr="00146B7E" w:rsidRDefault="0019405D" w:rsidP="00146B7E">
      <w:pPr>
        <w:pStyle w:val="Akapitzlist"/>
        <w:numPr>
          <w:ilvl w:val="0"/>
          <w:numId w:val="4"/>
        </w:numPr>
        <w:spacing w:after="80" w:line="276" w:lineRule="auto"/>
        <w:ind w:left="709" w:right="72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Termin płatności faktury: </w:t>
      </w:r>
      <w:r w:rsidR="0064794C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pierwsza faktura zo</w:t>
      </w:r>
      <w:r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stanie wystawiona </w:t>
      </w:r>
      <w:r w:rsidR="0064794C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po odbiorze przez Zamawiającego</w:t>
      </w:r>
      <w:r w:rsidRPr="00146B7E">
        <w:rPr>
          <w:rFonts w:ascii="Arial Nova" w:hAnsi="Arial Nova"/>
          <w:i/>
          <w:iCs/>
          <w:color w:val="000000" w:themeColor="text1"/>
          <w:spacing w:val="2"/>
          <w:sz w:val="20"/>
          <w:szCs w:val="20"/>
        </w:rPr>
        <w:t xml:space="preserve"> </w:t>
      </w:r>
      <w:r w:rsidRPr="00146B7E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przedmiotu </w:t>
      </w:r>
      <w:r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leasingu (płatność pierwszej faktury może nastąpić w termi</w:t>
      </w:r>
      <w:r w:rsidR="0064794C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nie 7 dni od daty jej dostarczenia Zamawiającemu</w:t>
      </w:r>
      <w:r w:rsidR="00B83C0E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)</w:t>
      </w:r>
      <w:r w:rsidR="00741671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  <w:r w:rsidR="00B83C0E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B83C0E">
        <w:rPr>
          <w:rFonts w:ascii="Arial Nova" w:hAnsi="Arial Nova"/>
          <w:color w:val="000000" w:themeColor="text1"/>
          <w:spacing w:val="4"/>
          <w:sz w:val="20"/>
          <w:szCs w:val="20"/>
        </w:rPr>
        <w:t>T</w:t>
      </w:r>
      <w:r w:rsidR="00B83C0E" w:rsidRPr="00146B7E">
        <w:rPr>
          <w:rFonts w:ascii="Arial Nova" w:hAnsi="Arial Nova"/>
          <w:color w:val="000000" w:themeColor="text1"/>
          <w:spacing w:val="4"/>
          <w:sz w:val="20"/>
          <w:szCs w:val="20"/>
        </w:rPr>
        <w:t>e</w:t>
      </w:r>
      <w:r w:rsidR="00B83C0E" w:rsidRPr="00955B86">
        <w:rPr>
          <w:rFonts w:ascii="Arial Nova" w:hAnsi="Arial Nova"/>
          <w:color w:val="000000" w:themeColor="text1"/>
          <w:spacing w:val="4"/>
          <w:sz w:val="20"/>
          <w:szCs w:val="20"/>
        </w:rPr>
        <w:t>rmin płatności rat leasingowych</w:t>
      </w:r>
      <w:r w:rsidR="00B83C0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: </w:t>
      </w:r>
      <w:r w:rsidR="00B83C0E" w:rsidRPr="00955B86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12 dzień każdego miesiąca. </w:t>
      </w:r>
    </w:p>
    <w:p w14:paraId="7707375E" w14:textId="5B94914E" w:rsidR="005B2E2C" w:rsidRPr="00582CE7" w:rsidRDefault="005B2E2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Zgoda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Zamawiającego 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na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przesyłanie e-faktur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,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po zawarciu w treści umowy adresu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e-mail Zamawiającego</w:t>
      </w:r>
      <w:r w:rsidR="0074167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,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na który mają być przekazywane e-faktury 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oraz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adresu 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e-m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ail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Wykonawcy</w:t>
      </w:r>
      <w:r w:rsidR="0074167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,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</w:t>
      </w:r>
      <w:r w:rsidR="00582CE7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którego będą wysyłane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0B6B517C" w14:textId="277D5133" w:rsidR="0019405D" w:rsidRDefault="0019405D" w:rsidP="00582CE7">
      <w:pPr>
        <w:pStyle w:val="Style12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Każda faktura winna zawierać informacje o wysoko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ści raty w podziale na część ka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pitałową i odsetkową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0DA0D6D7" w14:textId="308B46F5" w:rsidR="00582CE7" w:rsidRPr="00582CE7" w:rsidRDefault="00582CE7" w:rsidP="00781892">
      <w:pPr>
        <w:pStyle w:val="Style12"/>
        <w:numPr>
          <w:ilvl w:val="0"/>
          <w:numId w:val="4"/>
        </w:numPr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-6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6"/>
          <w:sz w:val="20"/>
          <w:szCs w:val="20"/>
        </w:rPr>
        <w:t>Ustala się, że zapłata należności następuje w dniu</w:t>
      </w:r>
      <w:r w:rsidR="00781892">
        <w:rPr>
          <w:rFonts w:ascii="Arial Nova" w:hAnsi="Arial Nova"/>
          <w:color w:val="000000" w:themeColor="text1"/>
          <w:spacing w:val="-6"/>
          <w:sz w:val="20"/>
          <w:szCs w:val="20"/>
        </w:rPr>
        <w:t xml:space="preserve"> </w:t>
      </w:r>
      <w:r w:rsidR="00781892" w:rsidRPr="00781892">
        <w:rPr>
          <w:rFonts w:ascii="Arial Nova" w:hAnsi="Arial Nova"/>
          <w:color w:val="000000" w:themeColor="text1"/>
          <w:spacing w:val="-6"/>
          <w:sz w:val="20"/>
          <w:szCs w:val="20"/>
        </w:rPr>
        <w:t>wpływu środków</w:t>
      </w:r>
      <w:r w:rsidR="00781892">
        <w:rPr>
          <w:rFonts w:ascii="Arial Nova" w:hAnsi="Arial Nova"/>
          <w:color w:val="000000" w:themeColor="text1"/>
          <w:spacing w:val="-6"/>
          <w:sz w:val="20"/>
          <w:szCs w:val="20"/>
        </w:rPr>
        <w:t xml:space="preserve"> </w:t>
      </w:r>
      <w:r w:rsidR="00781892" w:rsidRPr="00781892">
        <w:rPr>
          <w:rFonts w:ascii="Arial Nova" w:hAnsi="Arial Nova"/>
          <w:color w:val="000000" w:themeColor="text1"/>
          <w:spacing w:val="-6"/>
          <w:sz w:val="20"/>
          <w:szCs w:val="20"/>
        </w:rPr>
        <w:t>na rachunek</w:t>
      </w:r>
      <w:r w:rsidR="00781892">
        <w:rPr>
          <w:rFonts w:ascii="Arial Nova" w:hAnsi="Arial Nova"/>
          <w:color w:val="000000" w:themeColor="text1"/>
          <w:spacing w:val="-6"/>
          <w:sz w:val="20"/>
          <w:szCs w:val="20"/>
        </w:rPr>
        <w:t xml:space="preserve"> bankowy</w:t>
      </w:r>
      <w:r w:rsidR="00781892" w:rsidRPr="00781892">
        <w:rPr>
          <w:rFonts w:ascii="Arial Nova" w:hAnsi="Arial Nova"/>
          <w:color w:val="000000" w:themeColor="text1"/>
          <w:spacing w:val="-6"/>
          <w:sz w:val="20"/>
          <w:szCs w:val="20"/>
        </w:rPr>
        <w:t xml:space="preserve"> Wykonawcy</w:t>
      </w:r>
      <w:r w:rsidR="00781892">
        <w:rPr>
          <w:rFonts w:ascii="Arial Nova" w:hAnsi="Arial Nova"/>
          <w:color w:val="000000" w:themeColor="text1"/>
          <w:spacing w:val="-6"/>
          <w:sz w:val="20"/>
          <w:szCs w:val="20"/>
        </w:rPr>
        <w:t xml:space="preserve">. </w:t>
      </w:r>
      <w:r w:rsidRPr="00582CE7">
        <w:rPr>
          <w:rFonts w:ascii="Arial Nova" w:hAnsi="Arial Nova"/>
          <w:color w:val="000000" w:themeColor="text1"/>
          <w:spacing w:val="-6"/>
          <w:sz w:val="20"/>
          <w:szCs w:val="20"/>
        </w:rPr>
        <w:t>.</w:t>
      </w:r>
    </w:p>
    <w:p w14:paraId="6C80D362" w14:textId="7A81537D" w:rsidR="000961E0" w:rsidRPr="00582CE7" w:rsidRDefault="00582CE7" w:rsidP="00582CE7">
      <w:pPr>
        <w:pStyle w:val="Style12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4"/>
          <w:sz w:val="20"/>
          <w:szCs w:val="20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3B4C06B5" w14:textId="5CF76996" w:rsidR="0019405D" w:rsidRPr="00582CE7" w:rsidRDefault="0019405D" w:rsidP="00582CE7">
      <w:pPr>
        <w:pStyle w:val="Style12"/>
        <w:numPr>
          <w:ilvl w:val="0"/>
          <w:numId w:val="4"/>
        </w:numPr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Wykonawca dokona własnym staraniem i na własny koszt re</w:t>
      </w:r>
      <w:r w:rsidR="009460BD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jestracji dostarczanego pojazdu</w:t>
      </w:r>
      <w:r w:rsidR="00313E8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  <w:r w:rsidR="00622135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</w:t>
      </w:r>
    </w:p>
    <w:p w14:paraId="55EC3606" w14:textId="4B3538CD" w:rsidR="009460BD" w:rsidRPr="00582CE7" w:rsidRDefault="009460BD" w:rsidP="00582CE7">
      <w:pPr>
        <w:pStyle w:val="Akapitzlist"/>
        <w:numPr>
          <w:ilvl w:val="0"/>
          <w:numId w:val="4"/>
        </w:numPr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z w:val="20"/>
          <w:szCs w:val="20"/>
        </w:rPr>
        <w:t>Postanowienia umowy lub ogólnych warunków umowy nie mogą ograniczać lub</w:t>
      </w:r>
      <w:r w:rsidR="00F15F11" w:rsidRPr="00582CE7">
        <w:rPr>
          <w:rFonts w:ascii="Arial Nova" w:hAnsi="Arial Nova"/>
          <w:color w:val="000000" w:themeColor="text1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z w:val="20"/>
          <w:szCs w:val="20"/>
        </w:rPr>
        <w:t xml:space="preserve">wyłączać uprawnień przysługujących Zamawiającemu z powszechnie obowiązujących przepisów prawa, </w:t>
      </w:r>
      <w:r w:rsidRPr="00582CE7">
        <w:rPr>
          <w:rFonts w:ascii="Arial Nova" w:hAnsi="Arial Nova"/>
          <w:color w:val="000000" w:themeColor="text1"/>
          <w:sz w:val="20"/>
          <w:szCs w:val="20"/>
        </w:rPr>
        <w:lastRenderedPageBreak/>
        <w:t>w tym w</w:t>
      </w:r>
      <w:r w:rsidR="00582CE7" w:rsidRPr="00582CE7">
        <w:rPr>
          <w:rFonts w:ascii="Arial Nova" w:hAnsi="Arial Nova"/>
          <w:color w:val="000000" w:themeColor="text1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z w:val="20"/>
          <w:szCs w:val="20"/>
        </w:rPr>
        <w:t>szczególności z ustawy - Kodeks cywilny</w:t>
      </w:r>
      <w:r w:rsidR="00802729" w:rsidRPr="00582CE7">
        <w:rPr>
          <w:rFonts w:ascii="Arial Nova" w:hAnsi="Arial Nova"/>
          <w:color w:val="000000" w:themeColor="text1"/>
          <w:sz w:val="20"/>
          <w:szCs w:val="20"/>
        </w:rPr>
        <w:t>, w tym uprawnień z tytułu rękojmi.</w:t>
      </w:r>
    </w:p>
    <w:p w14:paraId="65C66DD6" w14:textId="45FFDB02" w:rsidR="007D29DC" w:rsidRPr="00790A7B" w:rsidRDefault="0064794C" w:rsidP="00582CE7">
      <w:pPr>
        <w:pStyle w:val="Akapitzlist"/>
        <w:numPr>
          <w:ilvl w:val="0"/>
          <w:numId w:val="4"/>
        </w:numPr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Strony zgodnie postanawiają, że w przypadku rozbieżności pomiędzy </w:t>
      </w:r>
      <w:r w:rsidR="00313E8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zapisami </w:t>
      </w:r>
      <w:r w:rsidR="004D42C0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SWZ</w:t>
      </w:r>
      <w:r w:rsidR="00313E8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a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zapisami umowy przedłożonej przez Wykonawcę lub ogólnymi warunkami leasingu (OWU, OWUL), pierwszeństwo będą mieć postanowienia zawarte w </w:t>
      </w:r>
      <w:r w:rsidR="004D42C0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SWZ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1DFA3007" w14:textId="53D0F374" w:rsidR="007D29DC" w:rsidRPr="00582CE7" w:rsidRDefault="007F5C3B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-6"/>
          <w:sz w:val="20"/>
          <w:szCs w:val="20"/>
        </w:rPr>
      </w:pPr>
      <w:r w:rsidRPr="00582CE7">
        <w:rPr>
          <w:rFonts w:ascii="Arial Nova" w:hAnsi="Arial Nova"/>
          <w:spacing w:val="-6"/>
          <w:sz w:val="20"/>
          <w:szCs w:val="20"/>
        </w:rPr>
        <w:t>Wynagrodzenie</w:t>
      </w:r>
      <w:r w:rsidR="007D29DC" w:rsidRPr="00582CE7">
        <w:rPr>
          <w:rFonts w:ascii="Arial Nova" w:hAnsi="Arial Nova"/>
          <w:spacing w:val="-6"/>
          <w:sz w:val="20"/>
          <w:szCs w:val="20"/>
        </w:rPr>
        <w:t xml:space="preserve"> Wykonawcy winno uwzględniać</w:t>
      </w:r>
      <w:r w:rsidRPr="00582CE7">
        <w:rPr>
          <w:rFonts w:ascii="Arial Nova" w:hAnsi="Arial Nova"/>
          <w:spacing w:val="-6"/>
          <w:sz w:val="20"/>
          <w:szCs w:val="20"/>
        </w:rPr>
        <w:t xml:space="preserve"> wszelkie składniki cenotwórcze, a w szczególności: podatki, opłaty leasingowe, itp.</w:t>
      </w:r>
    </w:p>
    <w:p w14:paraId="081CA8FA" w14:textId="0C64DE7D" w:rsidR="007D29DC" w:rsidRPr="00582CE7" w:rsidRDefault="003B09E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Faktura VAT dotycząca pierwszej miesięcznej raty leasingowej nie może zostać wystawiona przed wydaniem samochodu stanowiącego przedmiot leasingu, oraz przez sporządzeniem i podpisaniem protokołu zdawczo-odbiorczego lub dodatkowego protokołu zdawczo-odbiorczego.</w:t>
      </w:r>
    </w:p>
    <w:p w14:paraId="40D8AC5A" w14:textId="77777777" w:rsidR="007D29DC" w:rsidRPr="00790A7B" w:rsidRDefault="003B09E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Zamawiający dopuszcza możliwość zmiany wysokości rat leasingowych w przypadku zmiany stawki podatku VAT.</w:t>
      </w:r>
    </w:p>
    <w:p w14:paraId="4FFEE769" w14:textId="177B2016" w:rsidR="007F5C3B" w:rsidRPr="00146B7E" w:rsidRDefault="003B09EC" w:rsidP="00781892">
      <w:pPr>
        <w:pStyle w:val="Akapitzlist"/>
        <w:numPr>
          <w:ilvl w:val="0"/>
          <w:numId w:val="4"/>
        </w:numPr>
        <w:spacing w:after="80" w:line="276" w:lineRule="auto"/>
        <w:ind w:left="709" w:hanging="425"/>
        <w:contextualSpacing w:val="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bookmarkStart w:id="1" w:name="_Hlk80614081"/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Przeniesienie </w:t>
      </w:r>
      <w:r w:rsidRPr="00146B7E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własności </w:t>
      </w:r>
      <w:r w:rsidRPr="00781892">
        <w:rPr>
          <w:rFonts w:ascii="Arial Nova" w:hAnsi="Arial Nova" w:cs="Arial"/>
          <w:color w:val="000000" w:themeColor="text1"/>
          <w:spacing w:val="4"/>
          <w:sz w:val="20"/>
          <w:szCs w:val="20"/>
        </w:rPr>
        <w:t>pojazdu nastąpi z chwilą dokonania zapłaty przez Zamawiającego ostatniej raty leasingowej (rata wykupowa)</w:t>
      </w:r>
      <w:r w:rsidR="00781892" w:rsidRPr="00146B7E">
        <w:rPr>
          <w:rFonts w:ascii="Arial Nova" w:hAnsi="Arial Nova" w:cs="Arial"/>
        </w:rPr>
        <w:t xml:space="preserve"> i</w:t>
      </w:r>
      <w:r w:rsidR="00781892" w:rsidRPr="00781892">
        <w:rPr>
          <w:rFonts w:ascii="Arial Nova" w:hAnsi="Arial Nova" w:cs="Arial"/>
          <w:color w:val="000000" w:themeColor="text1"/>
          <w:spacing w:val="4"/>
          <w:sz w:val="20"/>
          <w:szCs w:val="20"/>
        </w:rPr>
        <w:t xml:space="preserve"> pod warunkiem spłacenia przez niego wszelkich należności wynikających z umowy leasingu </w:t>
      </w:r>
      <w:r w:rsidRPr="00781892">
        <w:rPr>
          <w:rFonts w:ascii="Arial Nova" w:hAnsi="Arial Nova" w:cs="Arial"/>
          <w:color w:val="000000" w:themeColor="text1"/>
          <w:spacing w:val="4"/>
          <w:sz w:val="20"/>
          <w:szCs w:val="20"/>
        </w:rPr>
        <w:t>.</w:t>
      </w:r>
    </w:p>
    <w:p w14:paraId="6F133C80" w14:textId="5A2DA60F" w:rsidR="00781892" w:rsidRDefault="00781892" w:rsidP="004E2664">
      <w:pPr>
        <w:pStyle w:val="Akapitzlist"/>
        <w:widowControl/>
        <w:numPr>
          <w:ilvl w:val="0"/>
          <w:numId w:val="4"/>
        </w:numPr>
        <w:autoSpaceDE/>
        <w:autoSpaceDN/>
        <w:spacing w:after="80" w:line="276" w:lineRule="auto"/>
        <w:ind w:left="709" w:hanging="425"/>
        <w:contextualSpacing w:val="0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Wykonawca </w:t>
      </w:r>
      <w:r w:rsidRPr="00781892">
        <w:rPr>
          <w:rFonts w:ascii="Arial Nova" w:hAnsi="Arial Nova"/>
          <w:sz w:val="20"/>
          <w:szCs w:val="20"/>
        </w:rPr>
        <w:t>oświadcza, że posiada status dużego przedsiębiorcy w rozumieniu art. 4c ustawy z dnia 8 marca 2013 r. o przeciwdziałaniu nadmiernym opóźnie</w:t>
      </w:r>
      <w:r>
        <w:rPr>
          <w:rFonts w:ascii="Arial Nova" w:hAnsi="Arial Nova"/>
          <w:sz w:val="20"/>
          <w:szCs w:val="20"/>
        </w:rPr>
        <w:t>niom w transakcjach handlowych.</w:t>
      </w:r>
      <w:r w:rsidR="004E2664">
        <w:rPr>
          <w:rFonts w:ascii="Arial Nova" w:hAnsi="Arial Nova"/>
          <w:sz w:val="20"/>
          <w:szCs w:val="20"/>
        </w:rPr>
        <w:t xml:space="preserve"> </w:t>
      </w:r>
      <w:r w:rsidR="004E2664" w:rsidRPr="004E2664">
        <w:rPr>
          <w:rFonts w:ascii="Arial Nova" w:hAnsi="Arial Nova"/>
          <w:sz w:val="20"/>
          <w:szCs w:val="20"/>
        </w:rPr>
        <w:t>(pozostawić, jeśli dotyczy)</w:t>
      </w:r>
      <w:r w:rsidR="004E2664">
        <w:rPr>
          <w:rFonts w:ascii="Arial Nova" w:hAnsi="Arial Nova"/>
          <w:sz w:val="20"/>
          <w:szCs w:val="20"/>
        </w:rPr>
        <w:t>.</w:t>
      </w:r>
    </w:p>
    <w:p w14:paraId="17D88B58" w14:textId="77777777" w:rsidR="00781892" w:rsidRPr="00146B7E" w:rsidRDefault="00781892" w:rsidP="00146B7E">
      <w:pPr>
        <w:pStyle w:val="Akapitzlist"/>
        <w:spacing w:after="80" w:line="276" w:lineRule="auto"/>
        <w:ind w:left="709"/>
        <w:contextualSpacing w:val="0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</w:p>
    <w:bookmarkEnd w:id="1"/>
    <w:p w14:paraId="0E5EB9A6" w14:textId="5739EF9B" w:rsidR="007374A7" w:rsidRPr="00781892" w:rsidRDefault="0067132B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781892">
        <w:rPr>
          <w:rFonts w:ascii="Arial" w:hAnsi="Arial" w:cs="Arial"/>
          <w:b/>
          <w:bCs/>
          <w:color w:val="auto"/>
          <w:sz w:val="20"/>
          <w:szCs w:val="20"/>
        </w:rPr>
        <w:t>5. POSTANOWIENIA KOŃCOWE:</w:t>
      </w:r>
    </w:p>
    <w:p w14:paraId="6304CFE6" w14:textId="4DB7EDAB" w:rsidR="007374A7" w:rsidRPr="00790A7B" w:rsidRDefault="007374A7" w:rsidP="005F1E41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 xml:space="preserve">Wszelkie zmiany i uzupełnienia niniejszej umowy wymagają formy pisemnej w postaci aneksu, pod rygorem nieważności. Ponadto zakazuje się wprowadzania istotnych zmian zawartej umowy, zgodnie z </w:t>
      </w:r>
      <w:r w:rsidR="005F1E41">
        <w:rPr>
          <w:rFonts w:ascii="Arial Nova" w:hAnsi="Arial Nova"/>
          <w:sz w:val="20"/>
          <w:szCs w:val="20"/>
        </w:rPr>
        <w:t>a</w:t>
      </w:r>
      <w:r w:rsidRPr="00790A7B">
        <w:rPr>
          <w:rFonts w:ascii="Arial Nova" w:hAnsi="Arial Nova"/>
          <w:sz w:val="20"/>
          <w:szCs w:val="20"/>
        </w:rPr>
        <w:t xml:space="preserve">rt. </w:t>
      </w:r>
      <w:r w:rsidR="005F1E41">
        <w:rPr>
          <w:rFonts w:ascii="Arial Nova" w:hAnsi="Arial Nova"/>
          <w:sz w:val="20"/>
          <w:szCs w:val="20"/>
        </w:rPr>
        <w:t xml:space="preserve">454 </w:t>
      </w:r>
      <w:r w:rsidRPr="00790A7B">
        <w:rPr>
          <w:rFonts w:ascii="Arial Nova" w:hAnsi="Arial Nova"/>
          <w:sz w:val="20"/>
          <w:szCs w:val="20"/>
        </w:rPr>
        <w:t>ustawy Prawo zamówień publicznych.</w:t>
      </w:r>
    </w:p>
    <w:p w14:paraId="4AA8860B" w14:textId="77777777" w:rsidR="007374A7" w:rsidRPr="00790A7B" w:rsidRDefault="007374A7" w:rsidP="005F1E41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>Wszelkie ewentualne spory powstałe w związku z realizacją umowy Strony poddają rozstrzygnięciu sądu właściwego dla siedziby Zamawiającego.</w:t>
      </w:r>
    </w:p>
    <w:p w14:paraId="6BAF285B" w14:textId="77777777" w:rsidR="00577E2E" w:rsidRDefault="007374A7" w:rsidP="00146B7E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>W sprawach nieuregulowanych umową zastosowanie będą miały przepisy Kodeksu cywilnego oraz przepisy ustawy Prawo zamówień publicznych</w:t>
      </w:r>
      <w:r w:rsidR="007D29DC" w:rsidRPr="00790A7B">
        <w:rPr>
          <w:rFonts w:ascii="Arial Nova" w:hAnsi="Arial Nova"/>
          <w:sz w:val="20"/>
          <w:szCs w:val="20"/>
        </w:rPr>
        <w:t>.</w:t>
      </w:r>
    </w:p>
    <w:p w14:paraId="1C31E531" w14:textId="77777777" w:rsidR="00853987" w:rsidRPr="00790A7B" w:rsidRDefault="00853987" w:rsidP="004B5EA9">
      <w:pPr>
        <w:pStyle w:val="Style12"/>
        <w:spacing w:line="240" w:lineRule="auto"/>
        <w:ind w:left="0" w:firstLine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</w:p>
    <w:sectPr w:rsidR="00853987" w:rsidRPr="00790A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324E" w14:textId="77777777" w:rsidR="003E1CAE" w:rsidRDefault="003E1CAE" w:rsidP="0073185B">
      <w:r>
        <w:separator/>
      </w:r>
    </w:p>
  </w:endnote>
  <w:endnote w:type="continuationSeparator" w:id="0">
    <w:p w14:paraId="4E84C97D" w14:textId="77777777" w:rsidR="003E1CAE" w:rsidRDefault="003E1CAE" w:rsidP="0073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0E9" w14:textId="77777777" w:rsidR="008846F5" w:rsidRDefault="008846F5">
    <w:pPr>
      <w:widowControl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804564"/>
      <w:docPartObj>
        <w:docPartGallery w:val="Page Numbers (Bottom of Page)"/>
        <w:docPartUnique/>
      </w:docPartObj>
    </w:sdtPr>
    <w:sdtEndPr/>
    <w:sdtContent>
      <w:p w14:paraId="6E768982" w14:textId="38BC8340" w:rsidR="00093621" w:rsidRDefault="00093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C1">
          <w:rPr>
            <w:noProof/>
          </w:rPr>
          <w:t>4</w:t>
        </w:r>
        <w:r>
          <w:fldChar w:fldCharType="end"/>
        </w:r>
      </w:p>
    </w:sdtContent>
  </w:sdt>
  <w:p w14:paraId="162882B6" w14:textId="77777777" w:rsidR="008846F5" w:rsidRDefault="008846F5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BD9" w14:textId="77777777" w:rsidR="003E1CAE" w:rsidRDefault="003E1CAE" w:rsidP="0073185B">
      <w:r>
        <w:separator/>
      </w:r>
    </w:p>
  </w:footnote>
  <w:footnote w:type="continuationSeparator" w:id="0">
    <w:p w14:paraId="532E84E9" w14:textId="77777777" w:rsidR="003E1CAE" w:rsidRDefault="003E1CAE" w:rsidP="0073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ABC8" w14:textId="77777777" w:rsidR="008846F5" w:rsidRDefault="008846F5">
    <w:pPr>
      <w:widowControl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0A72" w14:textId="77777777" w:rsidR="008846F5" w:rsidRDefault="008846F5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63883CE"/>
    <w:lvl w:ilvl="0">
      <w:start w:val="1"/>
      <w:numFmt w:val="upperRoman"/>
      <w:lvlText w:val="%1."/>
      <w:lvlJc w:val="left"/>
      <w:pPr>
        <w:tabs>
          <w:tab w:val="num" w:pos="442"/>
        </w:tabs>
        <w:ind w:left="442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3C4000"/>
    <w:multiLevelType w:val="hybridMultilevel"/>
    <w:tmpl w:val="0044A666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F41C5FF0"/>
    <w:name w:val="WW8Num58"/>
    <w:lvl w:ilvl="0" w:tplc="0DEEDC86">
      <w:start w:val="1"/>
      <w:numFmt w:val="decimal"/>
      <w:lvlText w:val="%1)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E1E6C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 w:tentative="1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C87"/>
    <w:multiLevelType w:val="singleLevel"/>
    <w:tmpl w:val="6A082300"/>
    <w:lvl w:ilvl="0">
      <w:start w:val="1"/>
      <w:numFmt w:val="decimal"/>
      <w:lvlText w:val="%1)"/>
      <w:lvlJc w:val="left"/>
      <w:pPr>
        <w:tabs>
          <w:tab w:val="num" w:pos="3977"/>
        </w:tabs>
        <w:ind w:left="3545"/>
      </w:pPr>
      <w:rPr>
        <w:rFonts w:ascii="Arial Nova" w:eastAsiaTheme="minorEastAsia" w:hAnsi="Arial Nova" w:cs="Times New Roman"/>
        <w:color w:val="000000"/>
      </w:rPr>
    </w:lvl>
  </w:abstractNum>
  <w:abstractNum w:abstractNumId="4" w15:restartNumberingAfterBreak="0">
    <w:nsid w:val="0FCF31CF"/>
    <w:multiLevelType w:val="hybridMultilevel"/>
    <w:tmpl w:val="1F9A9E12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15F2"/>
    <w:multiLevelType w:val="hybridMultilevel"/>
    <w:tmpl w:val="3308370E"/>
    <w:lvl w:ilvl="0" w:tplc="0DEEDC86">
      <w:start w:val="1"/>
      <w:numFmt w:val="decimal"/>
      <w:lvlText w:val="%1)"/>
      <w:lvlJc w:val="left"/>
      <w:pPr>
        <w:ind w:left="1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0F736F"/>
    <w:multiLevelType w:val="hybridMultilevel"/>
    <w:tmpl w:val="B69E489A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00705B"/>
    <w:multiLevelType w:val="hybridMultilevel"/>
    <w:tmpl w:val="E8129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62C"/>
    <w:multiLevelType w:val="singleLevel"/>
    <w:tmpl w:val="688A0B6A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288"/>
      </w:pPr>
      <w:rPr>
        <w:color w:val="000000"/>
      </w:rPr>
    </w:lvl>
  </w:abstractNum>
  <w:abstractNum w:abstractNumId="9" w15:restartNumberingAfterBreak="0">
    <w:nsid w:val="29BA126A"/>
    <w:multiLevelType w:val="hybridMultilevel"/>
    <w:tmpl w:val="64243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D2A98"/>
    <w:multiLevelType w:val="hybridMultilevel"/>
    <w:tmpl w:val="77B28D26"/>
    <w:lvl w:ilvl="0" w:tplc="37CA89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B0C08"/>
    <w:multiLevelType w:val="hybridMultilevel"/>
    <w:tmpl w:val="89A2ACBE"/>
    <w:lvl w:ilvl="0" w:tplc="6A4EB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570B9E"/>
    <w:multiLevelType w:val="hybridMultilevel"/>
    <w:tmpl w:val="3948CD3A"/>
    <w:lvl w:ilvl="0" w:tplc="F1FE1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6C81"/>
    <w:multiLevelType w:val="hybridMultilevel"/>
    <w:tmpl w:val="298EB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866"/>
    <w:multiLevelType w:val="hybridMultilevel"/>
    <w:tmpl w:val="A656BC2C"/>
    <w:lvl w:ilvl="0" w:tplc="D196F8C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AF55EC9"/>
    <w:multiLevelType w:val="hybridMultilevel"/>
    <w:tmpl w:val="554A8924"/>
    <w:lvl w:ilvl="0" w:tplc="37CA89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40093"/>
    <w:multiLevelType w:val="hybridMultilevel"/>
    <w:tmpl w:val="3B78F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B71E"/>
    <w:multiLevelType w:val="singleLevel"/>
    <w:tmpl w:val="0DEEDC86"/>
    <w:lvl w:ilvl="0">
      <w:start w:val="1"/>
      <w:numFmt w:val="decimal"/>
      <w:lvlText w:val="%1)"/>
      <w:lvlJc w:val="left"/>
      <w:pPr>
        <w:ind w:left="1152" w:hanging="360"/>
      </w:pPr>
      <w:rPr>
        <w:color w:val="000000"/>
      </w:rPr>
    </w:lvl>
  </w:abstractNum>
  <w:abstractNum w:abstractNumId="18" w15:restartNumberingAfterBreak="0">
    <w:nsid w:val="61442930"/>
    <w:multiLevelType w:val="hybridMultilevel"/>
    <w:tmpl w:val="C366A33A"/>
    <w:lvl w:ilvl="0" w:tplc="AAE2293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911D74"/>
    <w:multiLevelType w:val="hybridMultilevel"/>
    <w:tmpl w:val="A942DD94"/>
    <w:lvl w:ilvl="0" w:tplc="F7B44D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16CFEA"/>
    <w:multiLevelType w:val="singleLevel"/>
    <w:tmpl w:val="0DEEDC86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</w:abstractNum>
  <w:abstractNum w:abstractNumId="21" w15:restartNumberingAfterBreak="0">
    <w:nsid w:val="6E173EB9"/>
    <w:multiLevelType w:val="multilevel"/>
    <w:tmpl w:val="9CBAF860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22" w15:restartNumberingAfterBreak="0">
    <w:nsid w:val="6F7247CB"/>
    <w:multiLevelType w:val="hybridMultilevel"/>
    <w:tmpl w:val="D744E8A6"/>
    <w:lvl w:ilvl="0" w:tplc="71880ACE">
      <w:start w:val="5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1633E"/>
    <w:multiLevelType w:val="hybridMultilevel"/>
    <w:tmpl w:val="804451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8D1248"/>
    <w:multiLevelType w:val="hybridMultilevel"/>
    <w:tmpl w:val="28E2C676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8C73108"/>
    <w:multiLevelType w:val="hybridMultilevel"/>
    <w:tmpl w:val="88AA4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748BD"/>
    <w:multiLevelType w:val="hybridMultilevel"/>
    <w:tmpl w:val="AF3C3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12FA"/>
    <w:multiLevelType w:val="hybridMultilevel"/>
    <w:tmpl w:val="3EA82CC8"/>
    <w:lvl w:ilvl="0" w:tplc="FDF6625A">
      <w:start w:val="1"/>
      <w:numFmt w:val="decimal"/>
      <w:lvlText w:val="%1)"/>
      <w:lvlJc w:val="left"/>
      <w:pPr>
        <w:ind w:left="151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DB4250B"/>
    <w:multiLevelType w:val="hybridMultilevel"/>
    <w:tmpl w:val="A412E8A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7"/>
  </w:num>
  <w:num w:numId="8">
    <w:abstractNumId w:val="12"/>
  </w:num>
  <w:num w:numId="9">
    <w:abstractNumId w:val="14"/>
  </w:num>
  <w:num w:numId="10">
    <w:abstractNumId w:val="0"/>
  </w:num>
  <w:num w:numId="11">
    <w:abstractNumId w:val="9"/>
  </w:num>
  <w:num w:numId="12">
    <w:abstractNumId w:val="23"/>
  </w:num>
  <w:num w:numId="13">
    <w:abstractNumId w:val="6"/>
  </w:num>
  <w:num w:numId="14">
    <w:abstractNumId w:val="19"/>
  </w:num>
  <w:num w:numId="15">
    <w:abstractNumId w:val="10"/>
  </w:num>
  <w:num w:numId="16">
    <w:abstractNumId w:val="25"/>
  </w:num>
  <w:num w:numId="17">
    <w:abstractNumId w:val="7"/>
  </w:num>
  <w:num w:numId="18">
    <w:abstractNumId w:val="1"/>
  </w:num>
  <w:num w:numId="19">
    <w:abstractNumId w:val="13"/>
  </w:num>
  <w:num w:numId="20">
    <w:abstractNumId w:val="15"/>
  </w:num>
  <w:num w:numId="21">
    <w:abstractNumId w:val="26"/>
  </w:num>
  <w:num w:numId="22">
    <w:abstractNumId w:val="11"/>
  </w:num>
  <w:num w:numId="23">
    <w:abstractNumId w:val="5"/>
  </w:num>
  <w:num w:numId="24">
    <w:abstractNumId w:val="22"/>
  </w:num>
  <w:num w:numId="25">
    <w:abstractNumId w:val="28"/>
  </w:num>
  <w:num w:numId="26">
    <w:abstractNumId w:val="16"/>
  </w:num>
  <w:num w:numId="27">
    <w:abstractNumId w:val="18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D4"/>
    <w:rsid w:val="00000750"/>
    <w:rsid w:val="00054A46"/>
    <w:rsid w:val="00074C67"/>
    <w:rsid w:val="00074DD4"/>
    <w:rsid w:val="00083535"/>
    <w:rsid w:val="00093621"/>
    <w:rsid w:val="000961E0"/>
    <w:rsid w:val="000D7FC3"/>
    <w:rsid w:val="000E6BD3"/>
    <w:rsid w:val="00141660"/>
    <w:rsid w:val="00143F7B"/>
    <w:rsid w:val="00146B7E"/>
    <w:rsid w:val="001627B0"/>
    <w:rsid w:val="0019405D"/>
    <w:rsid w:val="001A4310"/>
    <w:rsid w:val="00233620"/>
    <w:rsid w:val="00271251"/>
    <w:rsid w:val="00272728"/>
    <w:rsid w:val="002871A8"/>
    <w:rsid w:val="00287C33"/>
    <w:rsid w:val="002A493C"/>
    <w:rsid w:val="002A5D5C"/>
    <w:rsid w:val="002D3D5D"/>
    <w:rsid w:val="002E6BCF"/>
    <w:rsid w:val="002F4C76"/>
    <w:rsid w:val="00313E81"/>
    <w:rsid w:val="0031415E"/>
    <w:rsid w:val="00314B9E"/>
    <w:rsid w:val="00345359"/>
    <w:rsid w:val="00354602"/>
    <w:rsid w:val="0038324C"/>
    <w:rsid w:val="003B09EC"/>
    <w:rsid w:val="003D15B4"/>
    <w:rsid w:val="003E0C3A"/>
    <w:rsid w:val="003E1CAE"/>
    <w:rsid w:val="004207ED"/>
    <w:rsid w:val="0045165E"/>
    <w:rsid w:val="00484DE0"/>
    <w:rsid w:val="004A6B2A"/>
    <w:rsid w:val="004B5080"/>
    <w:rsid w:val="004B5EA9"/>
    <w:rsid w:val="004C4146"/>
    <w:rsid w:val="004D42C0"/>
    <w:rsid w:val="004D54A9"/>
    <w:rsid w:val="004E2664"/>
    <w:rsid w:val="004F0F61"/>
    <w:rsid w:val="004F7223"/>
    <w:rsid w:val="00553E22"/>
    <w:rsid w:val="0056536F"/>
    <w:rsid w:val="00577E2E"/>
    <w:rsid w:val="00582CE7"/>
    <w:rsid w:val="005A3F0E"/>
    <w:rsid w:val="005B2E2C"/>
    <w:rsid w:val="005B3A58"/>
    <w:rsid w:val="005B474C"/>
    <w:rsid w:val="005E3252"/>
    <w:rsid w:val="005F1E41"/>
    <w:rsid w:val="00622135"/>
    <w:rsid w:val="00632BDD"/>
    <w:rsid w:val="0064794C"/>
    <w:rsid w:val="0067132B"/>
    <w:rsid w:val="006903CD"/>
    <w:rsid w:val="0069061F"/>
    <w:rsid w:val="006D6EE3"/>
    <w:rsid w:val="006E59B4"/>
    <w:rsid w:val="0071433B"/>
    <w:rsid w:val="0073185B"/>
    <w:rsid w:val="0073541F"/>
    <w:rsid w:val="007374A7"/>
    <w:rsid w:val="00741671"/>
    <w:rsid w:val="00743C77"/>
    <w:rsid w:val="00744EF5"/>
    <w:rsid w:val="00757536"/>
    <w:rsid w:val="00781892"/>
    <w:rsid w:val="00790A7B"/>
    <w:rsid w:val="007C1A3A"/>
    <w:rsid w:val="007D29DC"/>
    <w:rsid w:val="007D7828"/>
    <w:rsid w:val="007E1066"/>
    <w:rsid w:val="007F5C3B"/>
    <w:rsid w:val="00802729"/>
    <w:rsid w:val="008451B9"/>
    <w:rsid w:val="00853987"/>
    <w:rsid w:val="00872567"/>
    <w:rsid w:val="00875BF6"/>
    <w:rsid w:val="008841E3"/>
    <w:rsid w:val="008846F5"/>
    <w:rsid w:val="008A6266"/>
    <w:rsid w:val="008A7925"/>
    <w:rsid w:val="008C3A5E"/>
    <w:rsid w:val="00937641"/>
    <w:rsid w:val="009406D5"/>
    <w:rsid w:val="009408CE"/>
    <w:rsid w:val="009460BD"/>
    <w:rsid w:val="00952A40"/>
    <w:rsid w:val="00955B86"/>
    <w:rsid w:val="0095605E"/>
    <w:rsid w:val="00965FB5"/>
    <w:rsid w:val="0096649A"/>
    <w:rsid w:val="009A28B0"/>
    <w:rsid w:val="009B4674"/>
    <w:rsid w:val="009E1345"/>
    <w:rsid w:val="009F0387"/>
    <w:rsid w:val="00A04128"/>
    <w:rsid w:val="00A24D68"/>
    <w:rsid w:val="00A51BC8"/>
    <w:rsid w:val="00A5707E"/>
    <w:rsid w:val="00AA7A12"/>
    <w:rsid w:val="00B24D00"/>
    <w:rsid w:val="00B7778F"/>
    <w:rsid w:val="00B83C0E"/>
    <w:rsid w:val="00B87774"/>
    <w:rsid w:val="00B87B27"/>
    <w:rsid w:val="00B94ECB"/>
    <w:rsid w:val="00B95D39"/>
    <w:rsid w:val="00BB2285"/>
    <w:rsid w:val="00BB7C62"/>
    <w:rsid w:val="00BF388C"/>
    <w:rsid w:val="00C2708C"/>
    <w:rsid w:val="00C90AC4"/>
    <w:rsid w:val="00C962DB"/>
    <w:rsid w:val="00CC511C"/>
    <w:rsid w:val="00CF01EB"/>
    <w:rsid w:val="00D063CA"/>
    <w:rsid w:val="00D31DCD"/>
    <w:rsid w:val="00D41242"/>
    <w:rsid w:val="00D52611"/>
    <w:rsid w:val="00D95BDE"/>
    <w:rsid w:val="00DB2AB0"/>
    <w:rsid w:val="00DB7CE5"/>
    <w:rsid w:val="00DC34A5"/>
    <w:rsid w:val="00E46845"/>
    <w:rsid w:val="00E47103"/>
    <w:rsid w:val="00E61ADF"/>
    <w:rsid w:val="00E62EAD"/>
    <w:rsid w:val="00EA33D5"/>
    <w:rsid w:val="00ED1CC1"/>
    <w:rsid w:val="00F15F11"/>
    <w:rsid w:val="00F16EBE"/>
    <w:rsid w:val="00F212E1"/>
    <w:rsid w:val="00F46EC3"/>
    <w:rsid w:val="00F84BC3"/>
    <w:rsid w:val="00F8769A"/>
    <w:rsid w:val="00F96005"/>
    <w:rsid w:val="00F97678"/>
    <w:rsid w:val="00FB6D94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EBA8"/>
  <w15:docId w15:val="{ED2A5863-079D-4F65-A19B-26FA416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3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 12"/>
    <w:basedOn w:val="Normalny"/>
    <w:uiPriority w:val="99"/>
    <w:rsid w:val="0019405D"/>
    <w:pPr>
      <w:spacing w:line="360" w:lineRule="auto"/>
      <w:ind w:left="1368" w:right="72" w:hanging="432"/>
    </w:pPr>
  </w:style>
  <w:style w:type="paragraph" w:customStyle="1" w:styleId="Style11">
    <w:name w:val="Style 11"/>
    <w:basedOn w:val="Normalny"/>
    <w:uiPriority w:val="99"/>
    <w:rsid w:val="0019405D"/>
    <w:pPr>
      <w:spacing w:line="348" w:lineRule="atLeast"/>
      <w:ind w:left="1080" w:right="72" w:hanging="288"/>
      <w:jc w:val="both"/>
    </w:pPr>
  </w:style>
  <w:style w:type="paragraph" w:customStyle="1" w:styleId="Style10">
    <w:name w:val="Style 10"/>
    <w:basedOn w:val="Normalny"/>
    <w:uiPriority w:val="99"/>
    <w:rsid w:val="0019405D"/>
    <w:pPr>
      <w:spacing w:line="360" w:lineRule="auto"/>
      <w:ind w:left="1080" w:right="72" w:hanging="288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A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A3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3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3A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B7C62"/>
    <w:pPr>
      <w:widowControl/>
      <w:suppressAutoHyphens/>
      <w:autoSpaceDE/>
      <w:autoSpaceDN/>
      <w:spacing w:before="60" w:after="60"/>
      <w:ind w:left="851" w:hanging="295"/>
    </w:pPr>
    <w:rPr>
      <w:rFonts w:eastAsia="Times New Roman"/>
      <w:sz w:val="20"/>
      <w:lang w:eastAsia="ar-SA" w:bidi="en-US"/>
    </w:rPr>
  </w:style>
  <w:style w:type="paragraph" w:styleId="Bezodstpw">
    <w:name w:val="No Spacing"/>
    <w:uiPriority w:val="99"/>
    <w:qFormat/>
    <w:rsid w:val="00BB22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8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8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85B"/>
    <w:pPr>
      <w:ind w:left="720"/>
      <w:contextualSpacing/>
    </w:pPr>
  </w:style>
  <w:style w:type="paragraph" w:customStyle="1" w:styleId="1">
    <w:name w:val="1"/>
    <w:basedOn w:val="Normalny"/>
    <w:rsid w:val="00E46845"/>
    <w:pPr>
      <w:widowControl/>
      <w:autoSpaceDE/>
      <w:autoSpaceDN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713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1958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 Budziński</dc:creator>
  <cp:keywords/>
  <dc:description/>
  <cp:lastModifiedBy>Łukasz Grzybek</cp:lastModifiedBy>
  <cp:revision>7</cp:revision>
  <cp:lastPrinted>2019-01-04T06:24:00Z</cp:lastPrinted>
  <dcterms:created xsi:type="dcterms:W3CDTF">2021-09-24T07:03:00Z</dcterms:created>
  <dcterms:modified xsi:type="dcterms:W3CDTF">2021-10-01T05:05:00Z</dcterms:modified>
</cp:coreProperties>
</file>