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D97" w:rsidRDefault="00187D97" w:rsidP="00187D97">
      <w:pPr>
        <w:pBdr>
          <w:bottom w:val="single" w:sz="4" w:space="1" w:color="auto"/>
        </w:pBdr>
        <w:spacing w:after="140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>IRP.272.4.52.2023</w:t>
      </w:r>
    </w:p>
    <w:p w:rsidR="00071664" w:rsidRPr="00071664" w:rsidRDefault="00071664" w:rsidP="00071664">
      <w:pPr>
        <w:pBdr>
          <w:bottom w:val="single" w:sz="4" w:space="1" w:color="auto"/>
        </w:pBdr>
        <w:spacing w:after="140"/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  <w:r w:rsidRPr="00071664">
        <w:rPr>
          <w:rFonts w:cstheme="minorHAnsi"/>
          <w:b/>
          <w:bCs/>
          <w:color w:val="000000" w:themeColor="text1"/>
          <w:sz w:val="24"/>
          <w:szCs w:val="24"/>
        </w:rPr>
        <w:t>OPIS PRZEDMIOTU ZAMÓWIENIA</w:t>
      </w:r>
    </w:p>
    <w:p w:rsidR="00071664" w:rsidRDefault="00071664" w:rsidP="00B26E3F">
      <w:pPr>
        <w:pStyle w:val="Nagwek"/>
        <w:tabs>
          <w:tab w:val="clear" w:pos="4536"/>
          <w:tab w:val="clear" w:pos="9072"/>
        </w:tabs>
        <w:spacing w:after="200" w:line="276" w:lineRule="auto"/>
        <w:ind w:left="567"/>
        <w:jc w:val="center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  <w:r w:rsidRPr="00071664">
        <w:rPr>
          <w:rFonts w:ascii="Calibri" w:hAnsi="Calibri" w:cs="Calibri"/>
          <w:color w:val="000000" w:themeColor="text1"/>
        </w:rPr>
        <w:t>Zakup i dostawa sprzętu AGD do bursy szkolnej w Łęcznej</w:t>
      </w:r>
    </w:p>
    <w:p w:rsidR="00071664" w:rsidRPr="00593502" w:rsidRDefault="00071664" w:rsidP="00B26E3F">
      <w:pPr>
        <w:ind w:left="229" w:hanging="371"/>
        <w:rPr>
          <w:rFonts w:eastAsia="Times New Roman" w:cstheme="minorHAnsi"/>
          <w:b/>
          <w:lang w:eastAsia="pl-PL"/>
        </w:rPr>
      </w:pPr>
      <w:r w:rsidRPr="00593502">
        <w:rPr>
          <w:rFonts w:eastAsia="Times New Roman" w:cstheme="minorHAnsi"/>
          <w:b/>
          <w:lang w:eastAsia="pl-PL"/>
        </w:rPr>
        <w:t xml:space="preserve">Zadanie 1 - </w:t>
      </w:r>
      <w:r w:rsidRPr="003570FD">
        <w:rPr>
          <w:rFonts w:eastAsia="Times New Roman" w:cstheme="minorHAnsi"/>
          <w:b/>
          <w:lang w:eastAsia="pl-PL"/>
        </w:rPr>
        <w:t>Elektryczny sprzęt gospodarstwa domowego</w:t>
      </w:r>
    </w:p>
    <w:tbl>
      <w:tblPr>
        <w:tblStyle w:val="Tabela-Siatka"/>
        <w:tblW w:w="9227" w:type="dxa"/>
        <w:tblLook w:val="04A0" w:firstRow="1" w:lastRow="0" w:firstColumn="1" w:lastColumn="0" w:noHBand="0" w:noVBand="1"/>
      </w:tblPr>
      <w:tblGrid>
        <w:gridCol w:w="3816"/>
        <w:gridCol w:w="833"/>
        <w:gridCol w:w="4578"/>
      </w:tblGrid>
      <w:tr w:rsidR="00B119D1" w:rsidTr="00B119D1">
        <w:trPr>
          <w:trHeight w:val="102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pStyle w:val="Bezodstpw"/>
            </w:pPr>
            <w:r>
              <w:t>PRZEDMIOT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jc w:val="center"/>
            </w:pPr>
            <w:r>
              <w:t>ILOŚĆ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jc w:val="center"/>
            </w:pPr>
            <w:r>
              <w:t>OPIS</w:t>
            </w:r>
          </w:p>
        </w:tc>
      </w:tr>
      <w:tr w:rsidR="00B119D1" w:rsidTr="00B119D1">
        <w:trPr>
          <w:trHeight w:val="102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DA53984" wp14:editId="269C6268">
                  <wp:extent cx="723900" cy="657225"/>
                  <wp:effectExtent l="0" t="0" r="0" b="9525"/>
                  <wp:docPr id="31" name="Obraz 31" descr="Opis: Płyta ceramiczna ELECTROLUX EHF16240X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Opis: Płyta ceramiczna ELECTROLUX EHF16240X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</w:pPr>
            <w:r>
              <w:rPr>
                <w:noProof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t>1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Płyta indukcyjna 4  palnikowa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wymiary ok. ( +/- 5 cm ) : szerokość  75cm, głębokość  52cm 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grubość płyty do 5cm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wykonanie płyty: ceramiczne –z ramką 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kolor do ustalenia z Zamawiającym</w:t>
            </w:r>
          </w:p>
        </w:tc>
      </w:tr>
      <w:tr w:rsidR="00B119D1" w:rsidTr="00B119D1">
        <w:trPr>
          <w:trHeight w:val="102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878075F" wp14:editId="0FBFAE51">
                  <wp:extent cx="2276475" cy="1304925"/>
                  <wp:effectExtent l="0" t="0" r="9525" b="952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  <w:rPr>
                <w:noProof/>
                <w:sz w:val="16"/>
                <w:szCs w:val="16"/>
                <w:lang w:eastAsia="pl-PL"/>
              </w:rPr>
            </w:pPr>
          </w:p>
          <w:p w:rsidR="00B119D1" w:rsidRDefault="00B119D1">
            <w:pPr>
              <w:jc w:val="center"/>
              <w:rPr>
                <w:noProof/>
                <w:sz w:val="16"/>
                <w:szCs w:val="16"/>
                <w:lang w:eastAsia="pl-PL"/>
              </w:rPr>
            </w:pPr>
          </w:p>
          <w:p w:rsidR="00B119D1" w:rsidRDefault="00B119D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jc w:val="center"/>
            </w:pPr>
            <w:r>
              <w:t>1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rPr>
                <w:b/>
              </w:rPr>
            </w:pPr>
            <w:r>
              <w:rPr>
                <w:b/>
              </w:rPr>
              <w:t xml:space="preserve">Okap </w:t>
            </w:r>
            <w:proofErr w:type="spellStart"/>
            <w:r>
              <w:rPr>
                <w:b/>
              </w:rPr>
              <w:t>podszafkowy</w:t>
            </w:r>
            <w:proofErr w:type="spellEnd"/>
            <w:r>
              <w:rPr>
                <w:b/>
              </w:rPr>
              <w:t xml:space="preserve"> </w:t>
            </w:r>
          </w:p>
          <w:p w:rsidR="00B119D1" w:rsidRDefault="00B119D1">
            <w:r>
              <w:t xml:space="preserve">- wymiar ok. ( +/- 5 cm ) : szerokość 75 cm </w:t>
            </w:r>
          </w:p>
          <w:p w:rsidR="00B119D1" w:rsidRDefault="00B119D1">
            <w:r>
              <w:t xml:space="preserve">-minimum 2 tryby pracy, </w:t>
            </w:r>
          </w:p>
          <w:p w:rsidR="00B119D1" w:rsidRDefault="00B119D1">
            <w:r>
              <w:t xml:space="preserve">-oświetlenie </w:t>
            </w:r>
            <w:proofErr w:type="spellStart"/>
            <w:r>
              <w:t>led</w:t>
            </w:r>
            <w:proofErr w:type="spellEnd"/>
          </w:p>
          <w:p w:rsidR="00B119D1" w:rsidRDefault="00B119D1">
            <w:r>
              <w:t>- filtr aluminiowy</w:t>
            </w:r>
          </w:p>
          <w:p w:rsidR="00B119D1" w:rsidRDefault="00B119D1">
            <w:r>
              <w:t>- klasa energetyczna min. B</w:t>
            </w:r>
          </w:p>
          <w:p w:rsidR="00B119D1" w:rsidRDefault="00B119D1">
            <w:r>
              <w:t>- kolor do ustalenia z Zamawiającym</w:t>
            </w:r>
          </w:p>
        </w:tc>
      </w:tr>
      <w:tr w:rsidR="00B119D1" w:rsidTr="00B119D1">
        <w:trPr>
          <w:trHeight w:val="2426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78F14FE" wp14:editId="57253D9F">
                  <wp:extent cx="1057275" cy="609600"/>
                  <wp:effectExtent l="0" t="0" r="9525" b="0"/>
                  <wp:docPr id="29" name="Obraz 29" descr="Opis: Kuchenka mikrofalowa SAMSUNG MS23K3513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Opis: Kuchenka mikrofalowa SAMSUNG MS23K3513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rPr>
                <w:noProof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B119D1">
            <w:r>
              <w:t>1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rPr>
                <w:b/>
              </w:rPr>
            </w:pPr>
            <w:r>
              <w:rPr>
                <w:b/>
              </w:rPr>
              <w:t>Kuchenka mikrofalowa wolnostojąca</w:t>
            </w:r>
          </w:p>
          <w:p w:rsidR="00B119D1" w:rsidRDefault="00B119D1">
            <w:pPr>
              <w:rPr>
                <w:color w:val="FF0000"/>
              </w:rPr>
            </w:pPr>
            <w:r>
              <w:rPr>
                <w:color w:val="000000" w:themeColor="text1"/>
              </w:rPr>
              <w:t>-</w:t>
            </w:r>
            <w:r>
              <w:rPr>
                <w:color w:val="FF0000"/>
              </w:rPr>
              <w:t xml:space="preserve"> </w:t>
            </w:r>
            <w:r>
              <w:rPr>
                <w:color w:val="000000" w:themeColor="text1"/>
              </w:rPr>
              <w:t>pojemność 20-25 l</w:t>
            </w:r>
          </w:p>
          <w:p w:rsidR="00B119D1" w:rsidRDefault="00B119D1">
            <w:r>
              <w:t xml:space="preserve">- moc min. 700 W </w:t>
            </w:r>
          </w:p>
          <w:p w:rsidR="00B119D1" w:rsidRDefault="00B119D1">
            <w:r>
              <w:t>- moc grilla min. 1100 W</w:t>
            </w:r>
          </w:p>
          <w:p w:rsidR="00B119D1" w:rsidRDefault="00B119D1">
            <w:r>
              <w:t>- co najmniej 6 programów w tym rozmrażanie, przycisk +30s</w:t>
            </w:r>
          </w:p>
          <w:p w:rsidR="00B119D1" w:rsidRDefault="00B119D1">
            <w:r>
              <w:t>- kolor do ustalenia z Zamawiającym</w:t>
            </w:r>
          </w:p>
        </w:tc>
      </w:tr>
      <w:tr w:rsidR="00B119D1" w:rsidTr="00B119D1">
        <w:trPr>
          <w:trHeight w:val="102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  <w:rPr>
                <w:noProof/>
                <w:color w:val="000000" w:themeColor="text1"/>
                <w:lang w:eastAsia="pl-PL"/>
              </w:rPr>
            </w:pPr>
          </w:p>
          <w:p w:rsidR="00B119D1" w:rsidRDefault="00B119D1">
            <w:pPr>
              <w:jc w:val="center"/>
              <w:rPr>
                <w:noProof/>
                <w:color w:val="000000" w:themeColor="text1"/>
                <w:lang w:eastAsia="pl-PL"/>
              </w:rPr>
            </w:pPr>
            <w:r>
              <w:rPr>
                <w:noProof/>
                <w:color w:val="000000" w:themeColor="text1"/>
                <w:lang w:eastAsia="pl-PL"/>
              </w:rPr>
              <w:drawing>
                <wp:inline distT="0" distB="0" distL="0" distR="0" wp14:anchorId="4AB9E570" wp14:editId="58A3CA02">
                  <wp:extent cx="809625" cy="790575"/>
                  <wp:effectExtent l="0" t="0" r="9525" b="9525"/>
                  <wp:docPr id="28" name="Obraz 28" descr="Opis: Frytkownica beztłuszczowa PHILIPS XXL Connected HD9285/96 Air Fryer (Wi-Fi) z formą do pieczenia i rusztem grillow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 descr="Opis: Frytkownica beztłuszczowa PHILIPS XXL Connected HD9285/96 Air Fryer (Wi-Fi) z formą do pieczenia i rusztem grillow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  <w:rPr>
                <w:noProof/>
                <w:color w:val="000000" w:themeColor="text1"/>
                <w:lang w:eastAsia="pl-PL"/>
              </w:rPr>
            </w:pPr>
            <w:r>
              <w:rPr>
                <w:noProof/>
                <w:color w:val="000000" w:themeColor="text1"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Frytkownica beztłuszczowa 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-pojemność misy  min. 3 l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-moc min.1400 W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zakres temperatury (min-max):  35 – 205 C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możliwość mycia kosza w zmywarce 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 wyświetlacz LED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>
              <w:t xml:space="preserve"> </w:t>
            </w:r>
            <w:r>
              <w:rPr>
                <w:color w:val="000000" w:themeColor="text1"/>
              </w:rPr>
              <w:t>kolor do ustalenia z Zamawiającym</w:t>
            </w:r>
          </w:p>
          <w:p w:rsidR="00B119D1" w:rsidRDefault="00B119D1">
            <w:pPr>
              <w:rPr>
                <w:color w:val="000000" w:themeColor="text1"/>
              </w:rPr>
            </w:pPr>
          </w:p>
        </w:tc>
      </w:tr>
      <w:tr w:rsidR="00B119D1" w:rsidTr="00B119D1">
        <w:trPr>
          <w:trHeight w:val="102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E89A424" wp14:editId="216AC4C2">
                  <wp:extent cx="876300" cy="106680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/>
          <w:p w:rsidR="00B119D1" w:rsidRDefault="00B119D1">
            <w:pPr>
              <w:jc w:val="center"/>
            </w:pPr>
            <w:r>
              <w:rPr>
                <w:noProof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t>8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rPr>
                <w:b/>
              </w:rPr>
            </w:pPr>
            <w:r>
              <w:rPr>
                <w:b/>
              </w:rPr>
              <w:t xml:space="preserve">Czajnik elektryczny  </w:t>
            </w:r>
          </w:p>
          <w:p w:rsidR="00B119D1" w:rsidRDefault="00B119D1">
            <w:pPr>
              <w:rPr>
                <w:b/>
              </w:rPr>
            </w:pPr>
            <w:r>
              <w:rPr>
                <w:b/>
              </w:rPr>
              <w:t>-</w:t>
            </w:r>
            <w:r>
              <w:t xml:space="preserve">bezprzewodowy </w:t>
            </w:r>
          </w:p>
          <w:p w:rsidR="00B119D1" w:rsidRDefault="00B119D1">
            <w:r>
              <w:t>- wykonanie – stal nierdzewna</w:t>
            </w:r>
          </w:p>
          <w:p w:rsidR="00B119D1" w:rsidRDefault="00B119D1">
            <w:r>
              <w:t>-pojemność min. 1,7  l</w:t>
            </w:r>
          </w:p>
          <w:p w:rsidR="00B119D1" w:rsidRDefault="00B119D1">
            <w:r>
              <w:t xml:space="preserve">- moc min. 2400W </w:t>
            </w:r>
          </w:p>
          <w:p w:rsidR="00B119D1" w:rsidRDefault="00B119D1">
            <w:r>
              <w:t>- uchylna pokrywa</w:t>
            </w:r>
          </w:p>
          <w:p w:rsidR="00B119D1" w:rsidRDefault="00B119D1">
            <w:r>
              <w:t>- automatyczny podświetlany wyłącznik przy zagotowaniu wody</w:t>
            </w:r>
          </w:p>
          <w:p w:rsidR="00B119D1" w:rsidRDefault="00B119D1">
            <w:r>
              <w:t>- grzałka ukryta</w:t>
            </w:r>
          </w:p>
          <w:p w:rsidR="00B119D1" w:rsidRDefault="00B119D1">
            <w:r>
              <w:t xml:space="preserve">- zabezpieczenie przed włączeniem czajnika bez </w:t>
            </w:r>
            <w:r>
              <w:lastRenderedPageBreak/>
              <w:t>wody</w:t>
            </w:r>
          </w:p>
          <w:p w:rsidR="00B119D1" w:rsidRDefault="00B119D1">
            <w:r>
              <w:t>- kolor do ustalenia w Zamawiającym</w:t>
            </w:r>
          </w:p>
        </w:tc>
      </w:tr>
      <w:tr w:rsidR="00B119D1" w:rsidTr="00B119D1">
        <w:trPr>
          <w:trHeight w:val="102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180B0B7D" wp14:editId="7AC4790C">
                  <wp:extent cx="942975" cy="838200"/>
                  <wp:effectExtent l="0" t="0" r="9525" b="0"/>
                  <wp:docPr id="26" name="Obraz 26" descr="Opis: ekspres ciśnieniowy Philips LatteGo EP5444/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Opis: ekspres ciśnieniowy Philips LatteGo EP5444/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</w:pPr>
            <w:r>
              <w:rPr>
                <w:noProof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t>1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rPr>
                <w:b/>
              </w:rPr>
            </w:pPr>
            <w:r>
              <w:rPr>
                <w:b/>
              </w:rPr>
              <w:t>Ekspres do kawy</w:t>
            </w:r>
          </w:p>
          <w:p w:rsidR="00B119D1" w:rsidRDefault="00B119D1">
            <w:r>
              <w:t xml:space="preserve">-automatyczny ekspres </w:t>
            </w:r>
          </w:p>
          <w:p w:rsidR="00B119D1" w:rsidRDefault="00B119D1">
            <w:r>
              <w:t xml:space="preserve">-ciśnienie min. 15 barów, moc min. 1400W, </w:t>
            </w:r>
          </w:p>
          <w:p w:rsidR="00B119D1" w:rsidRDefault="00B119D1">
            <w:r>
              <w:t xml:space="preserve">- </w:t>
            </w:r>
            <w:proofErr w:type="spellStart"/>
            <w:r>
              <w:t>radzaje</w:t>
            </w:r>
            <w:proofErr w:type="spellEnd"/>
            <w:r>
              <w:t xml:space="preserve"> kawy : mielona, ziarnista</w:t>
            </w:r>
          </w:p>
          <w:p w:rsidR="00B119D1" w:rsidRDefault="00B119D1">
            <w:r>
              <w:t xml:space="preserve">-dostępne napoje min. : espresso, czarna kawa, </w:t>
            </w:r>
            <w:proofErr w:type="spellStart"/>
            <w:r>
              <w:t>americano</w:t>
            </w:r>
            <w:proofErr w:type="spellEnd"/>
            <w:r>
              <w:t xml:space="preserve">, cappuccino, </w:t>
            </w:r>
            <w:proofErr w:type="spellStart"/>
            <w:r>
              <w:t>latte</w:t>
            </w:r>
            <w:proofErr w:type="spellEnd"/>
            <w:r>
              <w:t xml:space="preserve"> </w:t>
            </w:r>
            <w:proofErr w:type="spellStart"/>
            <w:r>
              <w:t>macchiato</w:t>
            </w:r>
            <w:proofErr w:type="spellEnd"/>
            <w:r>
              <w:t xml:space="preserve"> ; dodatkowo: spienione mleko oraz gorąca woda</w:t>
            </w:r>
          </w:p>
          <w:p w:rsidR="00B119D1" w:rsidRDefault="00B119D1">
            <w:r>
              <w:t>-wyjmowany  pojemnik na mleko</w:t>
            </w:r>
          </w:p>
          <w:p w:rsidR="00B119D1" w:rsidRDefault="00B119D1">
            <w:r>
              <w:t>-młynek do kawy,</w:t>
            </w:r>
          </w:p>
          <w:p w:rsidR="00B119D1" w:rsidRDefault="00B119D1">
            <w:r>
              <w:t>-kolorowy wyświetlacz</w:t>
            </w:r>
          </w:p>
          <w:p w:rsidR="00B119D1" w:rsidRDefault="00B119D1">
            <w:r>
              <w:t>-panel dotykowy</w:t>
            </w:r>
          </w:p>
          <w:p w:rsidR="00B119D1" w:rsidRDefault="00B119D1">
            <w:r>
              <w:t>- regulacja wysokości dyszy do naczynia.</w:t>
            </w:r>
          </w:p>
        </w:tc>
      </w:tr>
      <w:tr w:rsidR="00B119D1" w:rsidTr="00B119D1">
        <w:trPr>
          <w:trHeight w:val="1141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E64BBDE" wp14:editId="59880CE3">
                  <wp:extent cx="1019175" cy="904875"/>
                  <wp:effectExtent l="0" t="0" r="9525" b="9525"/>
                  <wp:docPr id="25" name="Obraz 25" descr="Opis: toster Russell Hobbs Textures Plus 22601-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 descr="Opis: toster Russell Hobbs Textures Plus 22601-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</w:pPr>
            <w:r>
              <w:rPr>
                <w:noProof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t>2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rPr>
                <w:b/>
              </w:rPr>
            </w:pPr>
            <w:r>
              <w:rPr>
                <w:b/>
              </w:rPr>
              <w:t>Toster</w:t>
            </w:r>
          </w:p>
          <w:p w:rsidR="00B119D1" w:rsidRDefault="00B119D1">
            <w:r>
              <w:t>-szerokie kieszenie</w:t>
            </w:r>
          </w:p>
          <w:p w:rsidR="00B119D1" w:rsidRDefault="00B119D1">
            <w:r>
              <w:t>-regulacja opiekania</w:t>
            </w:r>
          </w:p>
          <w:p w:rsidR="00B119D1" w:rsidRDefault="00B119D1">
            <w:r>
              <w:t>- rozmrażanie</w:t>
            </w:r>
          </w:p>
          <w:p w:rsidR="00B119D1" w:rsidRDefault="00B119D1">
            <w:r>
              <w:t>-tacka na okruchy</w:t>
            </w:r>
          </w:p>
          <w:p w:rsidR="00B119D1" w:rsidRDefault="00B119D1">
            <w:r>
              <w:t>-moc min. 700 W</w:t>
            </w:r>
          </w:p>
          <w:p w:rsidR="00B119D1" w:rsidRDefault="00B119D1">
            <w:r>
              <w:t>-Kolor do ustalenia z Zamawiającym.</w:t>
            </w:r>
          </w:p>
        </w:tc>
      </w:tr>
      <w:tr w:rsidR="00B119D1" w:rsidTr="00B119D1">
        <w:trPr>
          <w:trHeight w:val="687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63471E" wp14:editId="22AC1DE5">
                  <wp:extent cx="1524000" cy="1400175"/>
                  <wp:effectExtent l="0" t="0" r="0" b="9525"/>
                  <wp:docPr id="24" name="Obraz 24" descr="Opis: https://prod-api.mediaexpert.pl/api/images/gallery_500_500/thumbnails/images/15/1558609/Opiekacz-DELONGHI-Easy-SW12BC.S-front-zest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 descr="Opis: https://prod-api.mediaexpert.pl/api/images/gallery_500_500/thumbnails/images/15/1558609/Opiekacz-DELONGHI-Easy-SW12BC.S-front-zest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t>2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rPr>
                <w:b/>
              </w:rPr>
            </w:pPr>
            <w:r>
              <w:rPr>
                <w:b/>
              </w:rPr>
              <w:t>Opiekacz</w:t>
            </w:r>
          </w:p>
          <w:p w:rsidR="00B119D1" w:rsidRDefault="00B119D1">
            <w:r>
              <w:t>-moc ok.: 700 W</w:t>
            </w:r>
          </w:p>
          <w:p w:rsidR="00B119D1" w:rsidRDefault="00B119D1">
            <w:r>
              <w:t>- liczba kanapek min. 2</w:t>
            </w:r>
          </w:p>
          <w:p w:rsidR="00B119D1" w:rsidRDefault="00B119D1">
            <w:r>
              <w:t>- 4 komplety wymiennych płytek</w:t>
            </w:r>
          </w:p>
          <w:p w:rsidR="00B119D1" w:rsidRDefault="00B119D1">
            <w:r>
              <w:t xml:space="preserve">- </w:t>
            </w:r>
            <w:proofErr w:type="spellStart"/>
            <w:r>
              <w:t>nieprzywieralna</w:t>
            </w:r>
            <w:proofErr w:type="spellEnd"/>
            <w:r>
              <w:t xml:space="preserve"> powłoka płytek </w:t>
            </w:r>
          </w:p>
          <w:p w:rsidR="00B119D1" w:rsidRDefault="00B119D1">
            <w:r>
              <w:t>-Kolor do ustalenia z Zamawiającym</w:t>
            </w:r>
          </w:p>
        </w:tc>
      </w:tr>
      <w:tr w:rsidR="00B119D1" w:rsidTr="00B119D1">
        <w:trPr>
          <w:trHeight w:val="1131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  <w:rPr>
                <w:noProof/>
                <w:lang w:eastAsia="pl-PL"/>
              </w:rPr>
            </w:pPr>
          </w:p>
          <w:p w:rsidR="00B119D1" w:rsidRDefault="00B119D1">
            <w:pPr>
              <w:jc w:val="center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drawing>
                <wp:inline distT="0" distB="0" distL="0" distR="0" wp14:anchorId="4003A56B" wp14:editId="66EDE1CB">
                  <wp:extent cx="1247775" cy="1104900"/>
                  <wp:effectExtent l="0" t="0" r="9525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  <w:rPr>
                <w:noProof/>
                <w:sz w:val="16"/>
                <w:szCs w:val="16"/>
                <w:lang w:eastAsia="pl-PL"/>
              </w:rPr>
            </w:pPr>
          </w:p>
          <w:p w:rsidR="00B119D1" w:rsidRDefault="00B119D1">
            <w:pPr>
              <w:jc w:val="center"/>
              <w:rPr>
                <w:noProof/>
                <w:sz w:val="16"/>
                <w:szCs w:val="16"/>
                <w:lang w:eastAsia="pl-PL"/>
              </w:rPr>
            </w:pPr>
          </w:p>
          <w:p w:rsidR="00B119D1" w:rsidRDefault="00B119D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t>54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rPr>
                <w:b/>
                <w:color w:val="FF0000"/>
              </w:rPr>
            </w:pPr>
            <w:r>
              <w:rPr>
                <w:b/>
              </w:rPr>
              <w:t xml:space="preserve">Lampka biurkowa </w:t>
            </w:r>
          </w:p>
          <w:p w:rsidR="00B119D1" w:rsidRDefault="00B119D1">
            <w:r>
              <w:t xml:space="preserve">-wysokość całkowita  min. 40 cm </w:t>
            </w:r>
          </w:p>
          <w:p w:rsidR="00B119D1" w:rsidRDefault="00B119D1">
            <w:r>
              <w:t>-regulacja kąta światła: tak</w:t>
            </w:r>
          </w:p>
          <w:p w:rsidR="00B119D1" w:rsidRDefault="00B119D1">
            <w:r>
              <w:t>-źródła światła (w komplecie): 1 x moduł LED (zainstalowany na stałe - niewymienny</w:t>
            </w:r>
          </w:p>
          <w:p w:rsidR="00B119D1" w:rsidRDefault="00B119D1">
            <w:r>
              <w:t>-barwa światła: 3000K - 6500K (biała ciepła, zimna, neutralna)</w:t>
            </w:r>
          </w:p>
          <w:p w:rsidR="00B119D1" w:rsidRDefault="00B119D1">
            <w:r>
              <w:rPr>
                <w:color w:val="000000" w:themeColor="text1"/>
              </w:rPr>
              <w:t xml:space="preserve">-zasilacz z przewodem </w:t>
            </w:r>
          </w:p>
        </w:tc>
      </w:tr>
      <w:tr w:rsidR="00B119D1" w:rsidTr="00B119D1">
        <w:trPr>
          <w:trHeight w:val="2834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EFC267A" wp14:editId="3A5CE838">
                  <wp:extent cx="790575" cy="771525"/>
                  <wp:effectExtent l="0" t="0" r="9525" b="952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rPr>
                <w:noProof/>
                <w:sz w:val="16"/>
                <w:szCs w:val="16"/>
                <w:lang w:eastAsia="pl-PL"/>
              </w:rPr>
              <w:t>Zdjęcie ma charakter poglądowy</w:t>
            </w:r>
          </w:p>
          <w:p w:rsidR="00B119D1" w:rsidRDefault="00B119D1">
            <w:pPr>
              <w:tabs>
                <w:tab w:val="left" w:pos="1980"/>
              </w:tabs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rPr>
                <w:rFonts w:cstheme="minorHAnsi"/>
              </w:rPr>
            </w:pPr>
          </w:p>
          <w:p w:rsidR="00B119D1" w:rsidRDefault="00B119D1">
            <w:pPr>
              <w:rPr>
                <w:rFonts w:cstheme="minorHAnsi"/>
              </w:rPr>
            </w:pPr>
          </w:p>
          <w:p w:rsidR="00B119D1" w:rsidRDefault="00B119D1">
            <w:pPr>
              <w:rPr>
                <w:rFonts w:cstheme="minorHAnsi"/>
              </w:rPr>
            </w:pPr>
          </w:p>
          <w:p w:rsidR="00B119D1" w:rsidRDefault="00B119D1">
            <w:pPr>
              <w:rPr>
                <w:rFonts w:cstheme="minorHAnsi"/>
              </w:rPr>
            </w:pPr>
            <w:r>
              <w:rPr>
                <w:rFonts w:cstheme="minorHAnsi"/>
              </w:rPr>
              <w:t>2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rPr>
                <w:rFonts w:cstheme="minorHAnsi"/>
                <w:b/>
              </w:rPr>
            </w:pPr>
            <w:r>
              <w:rPr>
                <w:b/>
              </w:rPr>
              <w:t xml:space="preserve">Żelazko </w:t>
            </w:r>
          </w:p>
          <w:p w:rsidR="00B119D1" w:rsidRDefault="00B119D1">
            <w:pPr>
              <w:rPr>
                <w:rFonts w:cstheme="minorHAnsi"/>
              </w:rPr>
            </w:pPr>
            <w:r>
              <w:rPr>
                <w:rFonts w:cstheme="minorHAnsi"/>
              </w:rPr>
              <w:t>-moc min. 2350 W</w:t>
            </w:r>
          </w:p>
          <w:p w:rsidR="00B119D1" w:rsidRDefault="00B119D1">
            <w:r>
              <w:rPr>
                <w:rFonts w:cstheme="minorHAnsi"/>
              </w:rPr>
              <w:t xml:space="preserve">-funkcje minimum : pionowy wyrzut pary, blokada kapania, spryskiwacz, automatyczne wyłączenie żelazka, system </w:t>
            </w:r>
            <w:proofErr w:type="spellStart"/>
            <w:r>
              <w:rPr>
                <w:rFonts w:cstheme="minorHAnsi"/>
              </w:rPr>
              <w:t>antywapienny</w:t>
            </w:r>
            <w:proofErr w:type="spellEnd"/>
            <w:r>
              <w:rPr>
                <w:rFonts w:cstheme="minorHAnsi"/>
              </w:rPr>
              <w:t>, funkcja samooczyszczenia, regulacja strumienia pary</w:t>
            </w:r>
          </w:p>
          <w:p w:rsidR="00B119D1" w:rsidRDefault="00B119D1"/>
        </w:tc>
      </w:tr>
      <w:tr w:rsidR="00B119D1" w:rsidTr="00B119D1">
        <w:trPr>
          <w:trHeight w:val="2551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  <w:rPr>
                <w:noProof/>
                <w:color w:val="FF0000"/>
                <w:lang w:eastAsia="pl-PL"/>
              </w:rPr>
            </w:pPr>
          </w:p>
          <w:p w:rsidR="00B119D1" w:rsidRDefault="00B119D1">
            <w:pPr>
              <w:jc w:val="center"/>
              <w:rPr>
                <w:noProof/>
                <w:color w:val="FF0000"/>
                <w:sz w:val="16"/>
                <w:szCs w:val="16"/>
                <w:lang w:eastAsia="pl-PL"/>
              </w:rPr>
            </w:pPr>
          </w:p>
          <w:p w:rsidR="00B119D1" w:rsidRDefault="00B119D1">
            <w:pPr>
              <w:jc w:val="center"/>
              <w:rPr>
                <w:noProof/>
                <w:color w:val="FF0000"/>
                <w:sz w:val="16"/>
                <w:szCs w:val="16"/>
                <w:lang w:eastAsia="pl-PL"/>
              </w:rPr>
            </w:pPr>
            <w:r>
              <w:rPr>
                <w:noProof/>
                <w:color w:val="FF0000"/>
                <w:sz w:val="16"/>
                <w:szCs w:val="16"/>
                <w:lang w:eastAsia="pl-PL"/>
              </w:rPr>
              <w:drawing>
                <wp:inline distT="0" distB="0" distL="0" distR="0" wp14:anchorId="19457447" wp14:editId="188A89A8">
                  <wp:extent cx="1609725" cy="1476375"/>
                  <wp:effectExtent l="0" t="0" r="9525" b="952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16"/>
                <w:szCs w:val="16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15CFBEE9" wp14:editId="5DDBB20E">
                      <wp:extent cx="304800" cy="304800"/>
                      <wp:effectExtent l="0" t="0" r="0" b="0"/>
                      <wp:docPr id="32" name="Prostokąt 32" descr="Lodówka Liebherr CBNsda 5753 - zamrażarka No Frost - 201,5cm - szuflada z kontrolą wilgotnośc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Prostokąt 32" o:spid="_x0000_s1026" alt="Opis: Lodówka Liebherr CBNsda 5753 - zamrażarka No Frost - 201,5cm - szuflada z kontrolą wilgotnośc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N2+7DA0DAAAlBgAADgAAAAAAAAAAAAAAAAAuAgAAZHJzL2Uyb0RvYy54&#10;bWxQSwECLQAUAAYACAAAACEATKDpLNgAAAADAQAADwAAAAAAAAAAAAAAAABn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119D1" w:rsidRDefault="00B119D1">
            <w:pPr>
              <w:jc w:val="center"/>
              <w:rPr>
                <w:noProof/>
                <w:color w:val="000000" w:themeColor="text1"/>
                <w:sz w:val="16"/>
                <w:szCs w:val="16"/>
                <w:lang w:eastAsia="pl-PL"/>
              </w:rPr>
            </w:pPr>
          </w:p>
          <w:p w:rsidR="00B119D1" w:rsidRDefault="00B119D1">
            <w:pPr>
              <w:jc w:val="center"/>
              <w:rPr>
                <w:noProof/>
                <w:color w:val="FF0000"/>
                <w:lang w:eastAsia="pl-PL"/>
              </w:rPr>
            </w:pPr>
            <w:r>
              <w:rPr>
                <w:noProof/>
                <w:color w:val="000000" w:themeColor="text1"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  <w:rPr>
                <w:color w:val="FF0000"/>
              </w:rPr>
            </w:pPr>
          </w:p>
          <w:p w:rsidR="00B119D1" w:rsidRDefault="00B119D1">
            <w:pPr>
              <w:jc w:val="center"/>
              <w:rPr>
                <w:color w:val="FF0000"/>
              </w:rPr>
            </w:pPr>
          </w:p>
          <w:p w:rsidR="00B119D1" w:rsidRDefault="00B119D1">
            <w:pPr>
              <w:jc w:val="center"/>
              <w:rPr>
                <w:color w:val="FF0000"/>
              </w:rPr>
            </w:pPr>
          </w:p>
          <w:p w:rsidR="00B119D1" w:rsidRDefault="00B119D1">
            <w:pPr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1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rPr>
                <w:b/>
              </w:rPr>
            </w:pPr>
            <w:r>
              <w:rPr>
                <w:b/>
              </w:rPr>
              <w:t>Lodówka</w:t>
            </w:r>
          </w:p>
          <w:p w:rsidR="00B119D1" w:rsidRDefault="00B119D1">
            <w:pPr>
              <w:shd w:val="clear" w:color="auto" w:fill="FFFFFF"/>
              <w:rPr>
                <w:rFonts w:eastAsia="Times New Roman" w:cstheme="minorHAnsi"/>
                <w:color w:val="0A0A0A"/>
                <w:lang w:eastAsia="pl-PL"/>
              </w:rPr>
            </w:pPr>
            <w:r>
              <w:rPr>
                <w:rFonts w:eastAsia="Times New Roman" w:cstheme="minorHAnsi"/>
                <w:color w:val="0A0A0A"/>
                <w:lang w:eastAsia="pl-PL"/>
              </w:rPr>
              <w:t>-wymiary ok. (+/- 5 cm ):  wysokość 195 cm, szerokość:  59,5  cm</w:t>
            </w:r>
          </w:p>
          <w:p w:rsidR="00B119D1" w:rsidRDefault="00B119D1">
            <w:pPr>
              <w:shd w:val="clear" w:color="auto" w:fill="FFFFFF"/>
              <w:rPr>
                <w:rFonts w:eastAsia="Times New Roman" w:cstheme="minorHAnsi"/>
                <w:color w:val="0A0A0A"/>
                <w:lang w:eastAsia="pl-PL"/>
              </w:rPr>
            </w:pPr>
            <w:r>
              <w:rPr>
                <w:rFonts w:eastAsia="Times New Roman" w:cstheme="minorHAnsi"/>
                <w:color w:val="0A0A0A"/>
                <w:lang w:eastAsia="pl-PL"/>
              </w:rPr>
              <w:t>- klasa energetyczna min. A</w:t>
            </w:r>
          </w:p>
          <w:p w:rsidR="00B119D1" w:rsidRDefault="00B119D1">
            <w:pPr>
              <w:shd w:val="clear" w:color="auto" w:fill="FFFFFF"/>
              <w:rPr>
                <w:rFonts w:eastAsia="Times New Roman" w:cstheme="minorHAnsi"/>
                <w:color w:val="0A0A0A"/>
                <w:lang w:eastAsia="pl-PL"/>
              </w:rPr>
            </w:pPr>
            <w:r>
              <w:rPr>
                <w:rFonts w:eastAsia="Times New Roman" w:cstheme="minorHAnsi"/>
                <w:color w:val="0A0A0A"/>
                <w:lang w:eastAsia="pl-PL"/>
              </w:rPr>
              <w:t>-wyświetlacz: zewnętrzny</w:t>
            </w:r>
          </w:p>
          <w:p w:rsidR="00B119D1" w:rsidRDefault="00B119D1">
            <w:pPr>
              <w:shd w:val="clear" w:color="auto" w:fill="FFFFFF"/>
              <w:rPr>
                <w:rFonts w:eastAsia="Times New Roman" w:cstheme="minorHAnsi"/>
                <w:color w:val="0A0A0A"/>
                <w:lang w:eastAsia="pl-PL"/>
              </w:rPr>
            </w:pPr>
            <w:r>
              <w:rPr>
                <w:rFonts w:eastAsia="Times New Roman" w:cstheme="minorHAnsi"/>
                <w:color w:val="0A0A0A"/>
                <w:lang w:eastAsia="pl-PL"/>
              </w:rPr>
              <w:t>-sterowanie: elektroniczne</w:t>
            </w:r>
          </w:p>
          <w:p w:rsidR="00B119D1" w:rsidRDefault="00B119D1">
            <w:pPr>
              <w:shd w:val="clear" w:color="auto" w:fill="FFFFFF"/>
              <w:rPr>
                <w:rFonts w:eastAsia="Times New Roman" w:cstheme="minorHAnsi"/>
                <w:color w:val="0A0A0A"/>
                <w:lang w:eastAsia="pl-PL"/>
              </w:rPr>
            </w:pPr>
            <w:r>
              <w:rPr>
                <w:rFonts w:eastAsia="Times New Roman" w:cstheme="minorHAnsi"/>
                <w:color w:val="0A0A0A"/>
                <w:lang w:eastAsia="pl-PL"/>
              </w:rPr>
              <w:t>-pojemność użytkowa zamrażarki min. 100 l</w:t>
            </w:r>
          </w:p>
          <w:p w:rsidR="00B119D1" w:rsidRDefault="00B119D1">
            <w:pPr>
              <w:shd w:val="clear" w:color="auto" w:fill="FFFFFF"/>
              <w:rPr>
                <w:rFonts w:eastAsia="Times New Roman" w:cstheme="minorHAnsi"/>
                <w:color w:val="0A0A0A"/>
                <w:lang w:eastAsia="pl-PL"/>
              </w:rPr>
            </w:pPr>
            <w:r>
              <w:rPr>
                <w:rFonts w:eastAsia="Times New Roman" w:cstheme="minorHAnsi"/>
                <w:color w:val="0A0A0A"/>
                <w:lang w:eastAsia="pl-PL"/>
              </w:rPr>
              <w:t>-</w:t>
            </w:r>
            <w:r>
              <w:t xml:space="preserve"> </w:t>
            </w:r>
            <w:r>
              <w:rPr>
                <w:rFonts w:eastAsia="Times New Roman" w:cstheme="minorHAnsi"/>
                <w:color w:val="0A0A0A"/>
                <w:lang w:eastAsia="pl-PL"/>
              </w:rPr>
              <w:t>pojemność użytkowa chłodziarki min. 250 l</w:t>
            </w:r>
          </w:p>
          <w:p w:rsidR="00B119D1" w:rsidRDefault="00B119D1">
            <w:pPr>
              <w:shd w:val="clear" w:color="auto" w:fill="FFFFFF"/>
              <w:rPr>
                <w:rFonts w:eastAsia="Times New Roman" w:cstheme="minorHAnsi"/>
                <w:color w:val="0A0A0A"/>
                <w:lang w:eastAsia="pl-PL"/>
              </w:rPr>
            </w:pPr>
            <w:r>
              <w:rPr>
                <w:rFonts w:eastAsia="Times New Roman" w:cstheme="minorHAnsi"/>
                <w:color w:val="0A0A0A"/>
                <w:lang w:eastAsia="pl-PL"/>
              </w:rPr>
              <w:t>- chłodziarka min. 4 półki szklane, 1 szuflada do mięsa i ryb, 1 szuflada na warzywa i owoce pojemnik na jajka</w:t>
            </w:r>
          </w:p>
          <w:p w:rsidR="00B119D1" w:rsidRDefault="00B119D1">
            <w:pPr>
              <w:shd w:val="clear" w:color="auto" w:fill="FFFFFF"/>
              <w:rPr>
                <w:rFonts w:eastAsia="Times New Roman" w:cstheme="minorHAnsi"/>
                <w:color w:val="0A0A0A"/>
                <w:lang w:eastAsia="pl-PL"/>
              </w:rPr>
            </w:pPr>
            <w:r>
              <w:rPr>
                <w:rFonts w:eastAsia="Times New Roman" w:cstheme="minorHAnsi"/>
                <w:color w:val="0A0A0A"/>
                <w:lang w:eastAsia="pl-PL"/>
              </w:rPr>
              <w:t xml:space="preserve">- zamrażarka min. 3 półki  </w:t>
            </w:r>
          </w:p>
          <w:p w:rsidR="00B119D1" w:rsidRDefault="00B119D1">
            <w:pPr>
              <w:shd w:val="clear" w:color="auto" w:fill="FFFFFF"/>
              <w:rPr>
                <w:rFonts w:eastAsia="Times New Roman" w:cstheme="minorHAnsi"/>
                <w:color w:val="0A0A0A"/>
                <w:lang w:eastAsia="pl-PL"/>
              </w:rPr>
            </w:pPr>
            <w:r>
              <w:rPr>
                <w:rFonts w:eastAsia="Times New Roman" w:cstheme="minorHAnsi"/>
                <w:color w:val="0A0A0A"/>
                <w:lang w:eastAsia="pl-PL"/>
              </w:rPr>
              <w:t xml:space="preserve">- </w:t>
            </w:r>
            <w:proofErr w:type="spellStart"/>
            <w:r>
              <w:rPr>
                <w:rFonts w:eastAsia="Times New Roman" w:cstheme="minorHAnsi"/>
                <w:color w:val="0A0A0A"/>
                <w:lang w:eastAsia="pl-PL"/>
              </w:rPr>
              <w:t>bezszronowa</w:t>
            </w:r>
            <w:proofErr w:type="spellEnd"/>
            <w:r>
              <w:rPr>
                <w:rFonts w:eastAsia="Times New Roman" w:cstheme="minorHAnsi"/>
                <w:color w:val="0A0A0A"/>
                <w:lang w:eastAsia="pl-PL"/>
              </w:rPr>
              <w:t xml:space="preserve"> (no </w:t>
            </w:r>
            <w:proofErr w:type="spellStart"/>
            <w:r>
              <w:rPr>
                <w:rFonts w:eastAsia="Times New Roman" w:cstheme="minorHAnsi"/>
                <w:color w:val="0A0A0A"/>
                <w:lang w:eastAsia="pl-PL"/>
              </w:rPr>
              <w:t>frost</w:t>
            </w:r>
            <w:proofErr w:type="spellEnd"/>
            <w:r>
              <w:rPr>
                <w:rFonts w:eastAsia="Times New Roman" w:cstheme="minorHAnsi"/>
                <w:color w:val="0A0A0A"/>
                <w:lang w:eastAsia="pl-PL"/>
              </w:rPr>
              <w:t>)</w:t>
            </w:r>
          </w:p>
          <w:p w:rsidR="00B119D1" w:rsidRDefault="00B119D1">
            <w:pPr>
              <w:shd w:val="clear" w:color="auto" w:fill="FFFFFF"/>
              <w:rPr>
                <w:rFonts w:eastAsia="Times New Roman" w:cstheme="minorHAnsi"/>
                <w:color w:val="0A0A0A"/>
                <w:lang w:eastAsia="pl-PL"/>
              </w:rPr>
            </w:pPr>
            <w:r>
              <w:rPr>
                <w:rFonts w:eastAsia="Times New Roman" w:cstheme="minorHAnsi"/>
                <w:color w:val="0A0A0A"/>
                <w:lang w:eastAsia="pl-PL"/>
              </w:rPr>
              <w:t>-zmiana kierunku otwierania drzwi: tak</w:t>
            </w:r>
          </w:p>
          <w:p w:rsidR="00B119D1" w:rsidRDefault="00B119D1">
            <w:pPr>
              <w:rPr>
                <w:b/>
                <w:color w:val="FF0000"/>
              </w:rPr>
            </w:pPr>
          </w:p>
        </w:tc>
      </w:tr>
      <w:tr w:rsidR="00B119D1" w:rsidTr="00B119D1">
        <w:trPr>
          <w:trHeight w:val="102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rPr>
                <w:b/>
                <w:color w:val="000000" w:themeColor="text1"/>
              </w:rPr>
            </w:pPr>
          </w:p>
          <w:p w:rsidR="00B119D1" w:rsidRDefault="00B119D1">
            <w:pPr>
              <w:jc w:val="center"/>
              <w:rPr>
                <w:b/>
                <w:color w:val="000000" w:themeColor="text1"/>
              </w:rPr>
            </w:pPr>
          </w:p>
          <w:p w:rsidR="00B119D1" w:rsidRDefault="00B119D1">
            <w:pPr>
              <w:jc w:val="center"/>
              <w:rPr>
                <w:b/>
                <w:color w:val="000000" w:themeColor="text1"/>
              </w:rPr>
            </w:pPr>
            <w:r>
              <w:rPr>
                <w:noProof/>
                <w:color w:val="000000" w:themeColor="text1"/>
                <w:lang w:eastAsia="pl-PL"/>
              </w:rPr>
              <w:drawing>
                <wp:inline distT="0" distB="0" distL="0" distR="0" wp14:anchorId="504AB2E1" wp14:editId="5CBD3BE0">
                  <wp:extent cx="1524000" cy="1457325"/>
                  <wp:effectExtent l="0" t="0" r="0" b="9525"/>
                  <wp:docPr id="15" name="Obraz 15" descr="Opis: Odkurzacz ETA Grande Animal 22239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Opis: Odkurzacz ETA Grande Animal 22239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  <w:rPr>
                <w:noProof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noProof/>
                <w:color w:val="000000" w:themeColor="text1"/>
                <w:sz w:val="16"/>
                <w:szCs w:val="16"/>
                <w:lang w:eastAsia="pl-PL"/>
              </w:rPr>
              <w:t>Zdjęcie ma charakter poglądowy</w:t>
            </w:r>
          </w:p>
          <w:p w:rsidR="00B119D1" w:rsidRDefault="00B119D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Odkurzacz  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-moc min. 850 W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-zbieranie kurzu: pojemnik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typ filtra : antyalergiczny, wlotowy, wylotowy, wymienny, zmywalny 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-zasięg pracy kabla min. 7 m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zestaw końcówek (ssawek do odkurzacza) w komplecie 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-zasilanie sieciowe</w:t>
            </w:r>
          </w:p>
          <w:p w:rsidR="00B119D1" w:rsidRDefault="00B119D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-funkcje min. regulacja mocy ssania, zwijacz przewodu</w:t>
            </w:r>
          </w:p>
        </w:tc>
      </w:tr>
      <w:tr w:rsidR="00B119D1" w:rsidTr="00B119D1">
        <w:trPr>
          <w:trHeight w:val="2762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AEEDEB" wp14:editId="6BEA3FA3">
                  <wp:extent cx="771525" cy="1057275"/>
                  <wp:effectExtent l="0" t="0" r="9525" b="9525"/>
                  <wp:docPr id="13" name="Obraz 13" descr="Opis: Suszarka SAMSUNG DV90TA020AE Optimal D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Opis: Suszarka SAMSUNG DV90TA020AE Optimal D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rPr>
                <w:noProof/>
                <w:lang w:eastAsia="pl-PL"/>
              </w:rPr>
            </w:pPr>
          </w:p>
          <w:p w:rsidR="00B119D1" w:rsidRDefault="00B119D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pl-PL"/>
              </w:rPr>
              <w:t>Zdjęcie ma charakter podglądowy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t>1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rPr>
                <w:b/>
              </w:rPr>
            </w:pPr>
            <w:r>
              <w:rPr>
                <w:b/>
              </w:rPr>
              <w:t xml:space="preserve">Pralka </w:t>
            </w:r>
          </w:p>
          <w:p w:rsidR="00B119D1" w:rsidRDefault="00B119D1">
            <w:r>
              <w:t xml:space="preserve">-pojemność  min. 8kg. </w:t>
            </w:r>
          </w:p>
          <w:p w:rsidR="00B119D1" w:rsidRDefault="00B119D1">
            <w:r>
              <w:t xml:space="preserve">-obroty 1000-1400 obrotów/minuta </w:t>
            </w:r>
          </w:p>
          <w:p w:rsidR="00B119D1" w:rsidRDefault="00B119D1">
            <w:r>
              <w:t xml:space="preserve">-wyświetlacz elektroniczny </w:t>
            </w:r>
          </w:p>
          <w:p w:rsidR="00B119D1" w:rsidRDefault="00B119D1">
            <w:r>
              <w:t>-Klasa energetyczna min. A</w:t>
            </w:r>
          </w:p>
          <w:p w:rsidR="00B119D1" w:rsidRDefault="00B119D1">
            <w:r>
              <w:t>-załadunek od frontu.</w:t>
            </w:r>
          </w:p>
          <w:p w:rsidR="00B119D1" w:rsidRDefault="00B119D1">
            <w:r>
              <w:t xml:space="preserve">- min. 10 programów w tym program prania szybkiego/odświeżania </w:t>
            </w:r>
          </w:p>
          <w:p w:rsidR="00B119D1" w:rsidRDefault="00B119D1">
            <w:r>
              <w:t xml:space="preserve">- kolor do ustalenia z Zamawiającym </w:t>
            </w:r>
          </w:p>
        </w:tc>
      </w:tr>
      <w:tr w:rsidR="00B119D1" w:rsidTr="00B119D1">
        <w:trPr>
          <w:trHeight w:val="102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498464E" wp14:editId="30CDDC01">
                  <wp:extent cx="771525" cy="1057275"/>
                  <wp:effectExtent l="0" t="0" r="9525" b="9525"/>
                  <wp:docPr id="10" name="Obraz 10" descr="Opis: Suszarka SAMSUNG DV90TA020AE Optimal D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Opis: Suszarka SAMSUNG DV90TA020AE Optimal D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rPr>
                <w:noProof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</w:p>
          <w:p w:rsidR="00B119D1" w:rsidRDefault="00B119D1">
            <w:pPr>
              <w:jc w:val="center"/>
            </w:pPr>
            <w:r>
              <w:t>1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rPr>
                <w:b/>
              </w:rPr>
            </w:pPr>
            <w:r>
              <w:rPr>
                <w:b/>
              </w:rPr>
              <w:t xml:space="preserve">Suszarka </w:t>
            </w:r>
          </w:p>
          <w:p w:rsidR="00B119D1" w:rsidRDefault="00B119D1">
            <w:r>
              <w:t>-wyświetlacz elektroniczny</w:t>
            </w:r>
          </w:p>
          <w:p w:rsidR="00B119D1" w:rsidRDefault="00B119D1">
            <w:r>
              <w:t>-obroty  1000-1200 obrotów/minuta</w:t>
            </w:r>
          </w:p>
          <w:p w:rsidR="00B119D1" w:rsidRDefault="00B119D1">
            <w:r>
              <w:t>-wielkość  załadunku : min. 8 kg</w:t>
            </w:r>
          </w:p>
          <w:p w:rsidR="00B119D1" w:rsidRDefault="00B119D1">
            <w:r>
              <w:t xml:space="preserve">-klasa energetyczna min. A </w:t>
            </w:r>
          </w:p>
          <w:p w:rsidR="00B119D1" w:rsidRDefault="00B119D1">
            <w:r>
              <w:t>-załadunek od frontu</w:t>
            </w:r>
          </w:p>
          <w:p w:rsidR="00B119D1" w:rsidRDefault="00B119D1">
            <w:r>
              <w:t>- min. 10 programów</w:t>
            </w:r>
          </w:p>
          <w:p w:rsidR="00B119D1" w:rsidRDefault="00B119D1">
            <w:r>
              <w:t>-kolor do ustalenia z Zamawiającym</w:t>
            </w:r>
          </w:p>
          <w:p w:rsidR="00B119D1" w:rsidRDefault="00B119D1"/>
        </w:tc>
      </w:tr>
      <w:tr w:rsidR="00B119D1" w:rsidTr="00B119D1">
        <w:trPr>
          <w:trHeight w:val="102"/>
        </w:trPr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9D1" w:rsidRDefault="00B119D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647DD8A5" wp14:editId="4AED1A51">
                  <wp:extent cx="1038225" cy="2152650"/>
                  <wp:effectExtent l="0" t="0" r="952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9D1" w:rsidRDefault="00B119D1">
            <w:pPr>
              <w:jc w:val="center"/>
              <w:rPr>
                <w:noProof/>
                <w:sz w:val="18"/>
                <w:szCs w:val="18"/>
                <w:lang w:eastAsia="pl-PL"/>
              </w:rPr>
            </w:pPr>
          </w:p>
          <w:p w:rsidR="00B119D1" w:rsidRDefault="00B119D1">
            <w:pPr>
              <w:jc w:val="center"/>
              <w:rPr>
                <w:noProof/>
                <w:sz w:val="16"/>
                <w:szCs w:val="16"/>
                <w:lang w:eastAsia="pl-PL"/>
              </w:rPr>
            </w:pPr>
            <w:r>
              <w:rPr>
                <w:noProof/>
                <w:sz w:val="16"/>
                <w:szCs w:val="16"/>
                <w:lang w:eastAsia="pl-PL"/>
              </w:rPr>
              <w:t>Zdjęcie ma charakter poglądowy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jc w:val="center"/>
            </w:pPr>
            <w:r>
              <w:t>1 szt.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9D1" w:rsidRDefault="00B119D1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Warnik</w:t>
            </w:r>
          </w:p>
          <w:p w:rsidR="00B119D1" w:rsidRDefault="00B119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warnik do wody dwuściankowy</w:t>
            </w:r>
          </w:p>
          <w:p w:rsidR="00B119D1" w:rsidRDefault="00B119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wykonany ze stali nierdzewnej</w:t>
            </w:r>
          </w:p>
          <w:p w:rsidR="00B119D1" w:rsidRDefault="00B119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przeznaczony do podgrzewania i gotowania wody </w:t>
            </w:r>
          </w:p>
          <w:p w:rsidR="00B119D1" w:rsidRDefault="00B119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cstheme="minorHAnsi"/>
                <w:sz w:val="24"/>
                <w:szCs w:val="24"/>
              </w:rPr>
              <w:t>ociekaczka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B119D1" w:rsidRDefault="00B119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cstheme="minorHAnsi"/>
                <w:sz w:val="24"/>
                <w:szCs w:val="24"/>
              </w:rPr>
              <w:t>bezkropelkowy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kranik</w:t>
            </w:r>
          </w:p>
          <w:p w:rsidR="00B119D1" w:rsidRDefault="00B119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termostat bezpieczeństwa</w:t>
            </w:r>
          </w:p>
          <w:p w:rsidR="00B119D1" w:rsidRDefault="00B119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wskaźnik poziomu wody</w:t>
            </w:r>
          </w:p>
          <w:p w:rsidR="00B119D1" w:rsidRDefault="00B119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zabudowana grzałka</w:t>
            </w:r>
          </w:p>
          <w:p w:rsidR="00B119D1" w:rsidRDefault="00B119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kontrolka zasilania</w:t>
            </w:r>
          </w:p>
          <w:p w:rsidR="00B119D1" w:rsidRDefault="00B119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 pojemność min.  18 l</w:t>
            </w:r>
          </w:p>
        </w:tc>
      </w:tr>
    </w:tbl>
    <w:p w:rsidR="00071664" w:rsidRDefault="00071664" w:rsidP="00071664">
      <w:pPr>
        <w:pStyle w:val="Nagwek"/>
        <w:tabs>
          <w:tab w:val="clear" w:pos="4536"/>
          <w:tab w:val="clear" w:pos="9072"/>
        </w:tabs>
        <w:spacing w:after="200" w:line="276" w:lineRule="auto"/>
        <w:ind w:left="567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</w:p>
    <w:p w:rsidR="00071664" w:rsidRDefault="00071664" w:rsidP="00071664">
      <w:pPr>
        <w:pStyle w:val="Nagwek"/>
        <w:tabs>
          <w:tab w:val="clear" w:pos="4536"/>
          <w:tab w:val="clear" w:pos="9072"/>
        </w:tabs>
        <w:spacing w:after="200" w:line="276" w:lineRule="auto"/>
        <w:ind w:left="567"/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</w:pPr>
      <w:bookmarkStart w:id="0" w:name="_GoBack"/>
      <w:bookmarkEnd w:id="0"/>
    </w:p>
    <w:sectPr w:rsidR="00071664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2E1" w:rsidRDefault="005732E1" w:rsidP="00B26E3F">
      <w:pPr>
        <w:spacing w:after="0" w:line="240" w:lineRule="auto"/>
      </w:pPr>
      <w:r>
        <w:separator/>
      </w:r>
    </w:p>
  </w:endnote>
  <w:endnote w:type="continuationSeparator" w:id="0">
    <w:p w:rsidR="005732E1" w:rsidRDefault="005732E1" w:rsidP="00B26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2E1" w:rsidRDefault="005732E1" w:rsidP="00B26E3F">
      <w:pPr>
        <w:spacing w:after="0" w:line="240" w:lineRule="auto"/>
      </w:pPr>
      <w:r>
        <w:separator/>
      </w:r>
    </w:p>
  </w:footnote>
  <w:footnote w:type="continuationSeparator" w:id="0">
    <w:p w:rsidR="005732E1" w:rsidRDefault="005732E1" w:rsidP="00B26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E3F" w:rsidRPr="00B26E3F" w:rsidRDefault="00B26E3F" w:rsidP="00B26E3F">
    <w:pPr>
      <w:pStyle w:val="Nagwek"/>
      <w:tabs>
        <w:tab w:val="clear" w:pos="4536"/>
        <w:tab w:val="clear" w:pos="9072"/>
        <w:tab w:val="left" w:pos="7785"/>
      </w:tabs>
      <w:jc w:val="right"/>
      <w:rPr>
        <w:i/>
      </w:rPr>
    </w:pPr>
    <w:r w:rsidRPr="00B26E3F">
      <w:rPr>
        <w:i/>
      </w:rPr>
      <w:t>Załącznik Nr 1 do SWZ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664"/>
    <w:rsid w:val="00071664"/>
    <w:rsid w:val="00187D97"/>
    <w:rsid w:val="001F728C"/>
    <w:rsid w:val="002B558B"/>
    <w:rsid w:val="003E05FB"/>
    <w:rsid w:val="003E4B74"/>
    <w:rsid w:val="00477838"/>
    <w:rsid w:val="0056178F"/>
    <w:rsid w:val="005732E1"/>
    <w:rsid w:val="0059171B"/>
    <w:rsid w:val="005A2C92"/>
    <w:rsid w:val="00674561"/>
    <w:rsid w:val="007C243B"/>
    <w:rsid w:val="00884F37"/>
    <w:rsid w:val="008F5D82"/>
    <w:rsid w:val="0092120D"/>
    <w:rsid w:val="00974C9F"/>
    <w:rsid w:val="00AE4C59"/>
    <w:rsid w:val="00B119D1"/>
    <w:rsid w:val="00B26E3F"/>
    <w:rsid w:val="00B41FD6"/>
    <w:rsid w:val="00B7148B"/>
    <w:rsid w:val="00BB1A62"/>
    <w:rsid w:val="00C80BC8"/>
    <w:rsid w:val="00CC583B"/>
    <w:rsid w:val="00D31A90"/>
    <w:rsid w:val="00E71F5D"/>
    <w:rsid w:val="00ED28E2"/>
    <w:rsid w:val="00ED5626"/>
    <w:rsid w:val="00FE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16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1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1664"/>
  </w:style>
  <w:style w:type="paragraph" w:styleId="Tekstpodstawowy">
    <w:name w:val="Body Text"/>
    <w:basedOn w:val="Normalny"/>
    <w:link w:val="TekstpodstawowyZnak"/>
    <w:rsid w:val="00071664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71664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071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071664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71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166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B26E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16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16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1664"/>
  </w:style>
  <w:style w:type="paragraph" w:styleId="Tekstpodstawowy">
    <w:name w:val="Body Text"/>
    <w:basedOn w:val="Normalny"/>
    <w:link w:val="TekstpodstawowyZnak"/>
    <w:rsid w:val="00071664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71664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071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071664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71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1664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B26E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0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4</Pages>
  <Words>637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 Majcher</dc:creator>
  <cp:lastModifiedBy>Agata Chwedziak</cp:lastModifiedBy>
  <cp:revision>31</cp:revision>
  <dcterms:created xsi:type="dcterms:W3CDTF">2023-10-06T12:21:00Z</dcterms:created>
  <dcterms:modified xsi:type="dcterms:W3CDTF">2023-10-25T09:28:00Z</dcterms:modified>
</cp:coreProperties>
</file>