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14F5A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7C3DBB4">
            <wp:extent cx="3286125" cy="103632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77D" w:rsidRDefault="004E7912" w:rsidP="004E7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B86A9A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6A9A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1ABF">
        <w:rPr>
          <w:rFonts w:ascii="Times New Roman" w:hAnsi="Times New Roman" w:cs="Times New Roman"/>
          <w:color w:val="000000"/>
          <w:sz w:val="24"/>
          <w:szCs w:val="24"/>
        </w:rPr>
        <w:t>10</w:t>
      </w:r>
      <w:bookmarkStart w:id="0" w:name="_GoBack"/>
      <w:bookmarkEnd w:id="0"/>
      <w:r w:rsidR="005529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 w:rsidRPr="00B86A9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938D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 w:rsidRPr="00B86A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5C52FA" w:rsidRPr="00B86A9A" w:rsidRDefault="005C52FA" w:rsidP="007944E1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AB4E62" w:rsidRPr="00B86A9A" w:rsidRDefault="007944E1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>ZP.271.2.</w:t>
      </w:r>
      <w:r w:rsidR="001938DC">
        <w:rPr>
          <w:rFonts w:ascii="Times New Roman" w:hAnsi="Times New Roman" w:cs="Times New Roman"/>
          <w:sz w:val="24"/>
          <w:szCs w:val="24"/>
        </w:rPr>
        <w:t>2</w:t>
      </w:r>
      <w:r w:rsidR="002C2AB6">
        <w:rPr>
          <w:rFonts w:ascii="Times New Roman" w:hAnsi="Times New Roman" w:cs="Times New Roman"/>
          <w:sz w:val="24"/>
          <w:szCs w:val="24"/>
        </w:rPr>
        <w:t>9</w:t>
      </w:r>
      <w:r w:rsidRPr="00B86A9A">
        <w:rPr>
          <w:rFonts w:ascii="Times New Roman" w:hAnsi="Times New Roman" w:cs="Times New Roman"/>
          <w:sz w:val="24"/>
          <w:szCs w:val="24"/>
        </w:rPr>
        <w:t>.2024.</w:t>
      </w:r>
      <w:r w:rsidR="004E7912">
        <w:rPr>
          <w:rFonts w:ascii="Times New Roman" w:hAnsi="Times New Roman" w:cs="Times New Roman"/>
          <w:sz w:val="24"/>
          <w:szCs w:val="24"/>
        </w:rPr>
        <w:t>M</w:t>
      </w:r>
      <w:r w:rsidRPr="00B86A9A">
        <w:rPr>
          <w:rFonts w:ascii="Times New Roman" w:hAnsi="Times New Roman" w:cs="Times New Roman"/>
          <w:sz w:val="24"/>
          <w:szCs w:val="24"/>
        </w:rPr>
        <w:t>P</w:t>
      </w:r>
    </w:p>
    <w:p w:rsidR="00EF7F22" w:rsidRPr="00015992" w:rsidRDefault="00E27887" w:rsidP="00015992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ab/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F7F22" w:rsidRPr="00EF7F22">
        <w:rPr>
          <w:rFonts w:ascii="Times New Roman" w:hAnsi="Times New Roman" w:cs="Times New Roman"/>
          <w:sz w:val="24"/>
          <w:szCs w:val="24"/>
        </w:rPr>
        <w:t xml:space="preserve">286 ust. 1 </w:t>
      </w:r>
      <w:r w:rsidR="00EF7F22">
        <w:rPr>
          <w:rFonts w:ascii="Times New Roman" w:hAnsi="Times New Roman" w:cs="Times New Roman"/>
          <w:sz w:val="24"/>
          <w:szCs w:val="24"/>
        </w:rPr>
        <w:t>ustawy</w:t>
      </w:r>
      <w:r w:rsidR="004A239F" w:rsidRPr="00B86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z dnia 11 września 2019 r. Prawo </w:t>
      </w:r>
      <w:r w:rsidR="002C2AB6">
        <w:rPr>
          <w:rFonts w:ascii="Times New Roman" w:hAnsi="Times New Roman" w:cs="Times New Roman"/>
          <w:sz w:val="24"/>
          <w:szCs w:val="24"/>
        </w:rPr>
        <w:t>z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amówień </w:t>
      </w:r>
      <w:r w:rsidR="002C2AB6">
        <w:rPr>
          <w:rFonts w:ascii="Times New Roman" w:hAnsi="Times New Roman" w:cs="Times New Roman"/>
          <w:sz w:val="24"/>
          <w:szCs w:val="24"/>
        </w:rPr>
        <w:t>p</w:t>
      </w:r>
      <w:r w:rsidR="004A239F" w:rsidRPr="00B86A9A">
        <w:rPr>
          <w:rFonts w:ascii="Times New Roman" w:hAnsi="Times New Roman" w:cs="Times New Roman"/>
          <w:sz w:val="24"/>
          <w:szCs w:val="24"/>
        </w:rPr>
        <w:t>ublicznych (Dz. U. 202</w:t>
      </w:r>
      <w:r w:rsidR="00D7577D" w:rsidRPr="00B86A9A">
        <w:rPr>
          <w:rFonts w:ascii="Times New Roman" w:hAnsi="Times New Roman" w:cs="Times New Roman"/>
          <w:sz w:val="24"/>
          <w:szCs w:val="24"/>
        </w:rPr>
        <w:t>3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7577D" w:rsidRPr="00B86A9A">
        <w:rPr>
          <w:rFonts w:ascii="Times New Roman" w:hAnsi="Times New Roman" w:cs="Times New Roman"/>
          <w:sz w:val="24"/>
          <w:szCs w:val="24"/>
        </w:rPr>
        <w:t>605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 w:rsidRPr="00B86A9A">
        <w:rPr>
          <w:rFonts w:ascii="Times New Roman" w:hAnsi="Times New Roman" w:cs="Times New Roman"/>
          <w:sz w:val="24"/>
          <w:szCs w:val="24"/>
        </w:rPr>
        <w:t xml:space="preserve"> - Miasto Żyrardów, </w:t>
      </w:r>
      <w:r w:rsidR="00015992">
        <w:rPr>
          <w:rFonts w:ascii="Times New Roman" w:hAnsi="Times New Roman" w:cs="Times New Roman"/>
          <w:sz w:val="24"/>
          <w:szCs w:val="24"/>
        </w:rPr>
        <w:t>ul. Bolesława Limanowskiego 44</w:t>
      </w:r>
      <w:r w:rsidR="006E08D1" w:rsidRPr="00B86A9A">
        <w:rPr>
          <w:rFonts w:ascii="Times New Roman" w:hAnsi="Times New Roman" w:cs="Times New Roman"/>
          <w:sz w:val="24"/>
          <w:szCs w:val="24"/>
        </w:rPr>
        <w:t xml:space="preserve"> w Żyrardowie,</w:t>
      </w:r>
      <w:r w:rsidR="00D528EF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EF7F22">
        <w:rPr>
          <w:rFonts w:ascii="Times New Roman" w:hAnsi="Times New Roman" w:cs="Times New Roman"/>
          <w:sz w:val="24"/>
          <w:szCs w:val="24"/>
        </w:rPr>
        <w:t xml:space="preserve">dokonuje zmiany treści </w:t>
      </w:r>
      <w:r w:rsidR="00504DFA" w:rsidRPr="00B86A9A">
        <w:rPr>
          <w:rFonts w:ascii="Times New Roman" w:hAnsi="Times New Roman" w:cs="Times New Roman"/>
          <w:sz w:val="24"/>
          <w:szCs w:val="24"/>
        </w:rPr>
        <w:t xml:space="preserve">SWZ </w:t>
      </w:r>
      <w:r w:rsidR="004A239F" w:rsidRPr="00B86A9A">
        <w:rPr>
          <w:rFonts w:ascii="Times New Roman" w:hAnsi="Times New Roman" w:cs="Times New Roman"/>
          <w:sz w:val="24"/>
          <w:szCs w:val="24"/>
        </w:rPr>
        <w:t>w postępowaniu o udziel</w:t>
      </w:r>
      <w:r w:rsidR="00D7577D" w:rsidRPr="00B86A9A">
        <w:rPr>
          <w:rFonts w:ascii="Times New Roman" w:hAnsi="Times New Roman" w:cs="Times New Roman"/>
          <w:sz w:val="24"/>
          <w:szCs w:val="24"/>
        </w:rPr>
        <w:t xml:space="preserve">enie zamówienia publicznego pn. </w:t>
      </w:r>
      <w:r w:rsidR="001938DC" w:rsidRPr="001938DC">
        <w:rPr>
          <w:rFonts w:ascii="Times New Roman" w:hAnsi="Times New Roman" w:cs="Times New Roman"/>
          <w:b/>
          <w:sz w:val="24"/>
          <w:szCs w:val="24"/>
        </w:rPr>
        <w:t>„Żyrardów – Miasto Aktywnych Możliwości. Inwestycje w infrastrukturę sportowo-rekreacyjną”.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b/>
          <w:sz w:val="24"/>
          <w:szCs w:val="24"/>
        </w:rPr>
        <w:t>Rozdział 14 Sposób oraz termin składania ofert</w:t>
      </w:r>
      <w:r w:rsidRPr="00EF7F22">
        <w:rPr>
          <w:rFonts w:ascii="Times New Roman" w:eastAsia="Calibri" w:hAnsi="Times New Roman" w:cs="Times New Roman"/>
          <w:sz w:val="24"/>
          <w:szCs w:val="24"/>
        </w:rPr>
        <w:t>, ust. 1 otrzymuje brzmienie: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 xml:space="preserve">„1.Ofertę wraz z wymaganymi dokumentami należy umieścić na platformazakupowa.pl pod adresem: </w:t>
      </w:r>
      <w:hyperlink r:id="rId8" w:history="1">
        <w:r w:rsidRPr="00E8594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https://platformazakupowa.pl/transakcja/945684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F22">
        <w:rPr>
          <w:rFonts w:ascii="Times New Roman" w:eastAsia="Calibri" w:hAnsi="Times New Roman" w:cs="Times New Roman"/>
          <w:sz w:val="24"/>
          <w:szCs w:val="24"/>
        </w:rPr>
        <w:t xml:space="preserve">na stronie internetowej prowadzonego postępowania do dnia </w:t>
      </w:r>
      <w:r w:rsidR="00015992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EF7F22">
        <w:rPr>
          <w:rFonts w:ascii="Times New Roman" w:eastAsia="Calibri" w:hAnsi="Times New Roman" w:cs="Times New Roman"/>
          <w:b/>
          <w:sz w:val="24"/>
          <w:szCs w:val="24"/>
        </w:rPr>
        <w:t>.07.2024 r. do godz. 12:00.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b/>
          <w:sz w:val="24"/>
          <w:szCs w:val="24"/>
        </w:rPr>
        <w:t>Rozdział 15 Termin otwarcia ofert</w:t>
      </w:r>
      <w:r w:rsidRPr="00EF7F22">
        <w:rPr>
          <w:rFonts w:ascii="Times New Roman" w:eastAsia="Calibri" w:hAnsi="Times New Roman" w:cs="Times New Roman"/>
          <w:sz w:val="24"/>
          <w:szCs w:val="24"/>
        </w:rPr>
        <w:t>, ust. 1 otrzymuje brzmienie: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 xml:space="preserve">„1. Otwarcie ofert nastąpi niezwłocznie po upływie terminu składania ofert, nie później niż   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 xml:space="preserve">następnego dnia, w którym upłynął termin składania ofert tj. </w:t>
      </w:r>
      <w:r w:rsidR="00015992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EF7F22">
        <w:rPr>
          <w:rFonts w:ascii="Times New Roman" w:eastAsia="Calibri" w:hAnsi="Times New Roman" w:cs="Times New Roman"/>
          <w:b/>
          <w:sz w:val="24"/>
          <w:szCs w:val="24"/>
        </w:rPr>
        <w:t>.07.2024 r. godz. 12:30</w:t>
      </w:r>
      <w:r w:rsidRPr="00EF7F22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b/>
          <w:sz w:val="24"/>
          <w:szCs w:val="24"/>
        </w:rPr>
        <w:t>Rozdział 16 Termin związania ofertą</w:t>
      </w:r>
      <w:r w:rsidRPr="00EF7F22">
        <w:rPr>
          <w:rFonts w:ascii="Times New Roman" w:eastAsia="Calibri" w:hAnsi="Times New Roman" w:cs="Times New Roman"/>
          <w:sz w:val="24"/>
          <w:szCs w:val="24"/>
        </w:rPr>
        <w:t>,  ust. 1 otrzymuje brzmienie: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 xml:space="preserve">„1. Wykonawca pozostaje związany złożoną ofertą do dnia </w:t>
      </w:r>
      <w:r w:rsidR="00015992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EF7F22">
        <w:rPr>
          <w:rFonts w:ascii="Times New Roman" w:eastAsia="Calibri" w:hAnsi="Times New Roman" w:cs="Times New Roman"/>
          <w:b/>
          <w:sz w:val="24"/>
          <w:szCs w:val="24"/>
        </w:rPr>
        <w:t>.08.2024 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F22" w:rsidRPr="00616829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>Z uwagi na powyższe, Zamawiający dokonuje zmiany treści ogłoszenia o zamówieniu.</w:t>
      </w:r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969" w:rsidRDefault="00A85564" w:rsidP="002C2AB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771375" w:rsidRPr="006E08D1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Krzysztof Chrzanowski</w:t>
      </w:r>
      <w:r w:rsidR="0077137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71375" w:rsidRPr="006E08D1" w:rsidSect="00A566FA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500699"/>
      <w:docPartObj>
        <w:docPartGallery w:val="Page Numbers (Bottom of Page)"/>
        <w:docPartUnique/>
      </w:docPartObj>
    </w:sdtPr>
    <w:sdtEndPr/>
    <w:sdtContent>
      <w:p w:rsidR="00963DC6" w:rsidRDefault="00963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992">
          <w:rPr>
            <w:noProof/>
          </w:rPr>
          <w:t>2</w:t>
        </w:r>
        <w:r>
          <w:fldChar w:fldCharType="end"/>
        </w:r>
      </w:p>
    </w:sdtContent>
  </w:sdt>
  <w:p w:rsidR="00D7577D" w:rsidRDefault="00D7577D" w:rsidP="00D75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757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0068"/>
    <w:rsid w:val="00001ABF"/>
    <w:rsid w:val="00010445"/>
    <w:rsid w:val="00015992"/>
    <w:rsid w:val="00034571"/>
    <w:rsid w:val="00036154"/>
    <w:rsid w:val="00042081"/>
    <w:rsid w:val="00056FBB"/>
    <w:rsid w:val="00065FC6"/>
    <w:rsid w:val="000855CF"/>
    <w:rsid w:val="00086844"/>
    <w:rsid w:val="00086CCD"/>
    <w:rsid w:val="000935AC"/>
    <w:rsid w:val="000A1FEA"/>
    <w:rsid w:val="000C2EA8"/>
    <w:rsid w:val="000D0653"/>
    <w:rsid w:val="000D75CC"/>
    <w:rsid w:val="000E1B58"/>
    <w:rsid w:val="00112A5C"/>
    <w:rsid w:val="00127FDA"/>
    <w:rsid w:val="00172981"/>
    <w:rsid w:val="00192D8B"/>
    <w:rsid w:val="001938DC"/>
    <w:rsid w:val="00194B5E"/>
    <w:rsid w:val="001A2AEC"/>
    <w:rsid w:val="001A779F"/>
    <w:rsid w:val="001F6E64"/>
    <w:rsid w:val="002065B9"/>
    <w:rsid w:val="00241E36"/>
    <w:rsid w:val="0024579E"/>
    <w:rsid w:val="002C2AB6"/>
    <w:rsid w:val="002C33A7"/>
    <w:rsid w:val="002C6A1E"/>
    <w:rsid w:val="002F3AFA"/>
    <w:rsid w:val="0030423A"/>
    <w:rsid w:val="00312334"/>
    <w:rsid w:val="00313163"/>
    <w:rsid w:val="00320527"/>
    <w:rsid w:val="00320E86"/>
    <w:rsid w:val="0036373B"/>
    <w:rsid w:val="003920C2"/>
    <w:rsid w:val="003921D0"/>
    <w:rsid w:val="003A251C"/>
    <w:rsid w:val="003B18E4"/>
    <w:rsid w:val="003D7E76"/>
    <w:rsid w:val="003F25F0"/>
    <w:rsid w:val="00421730"/>
    <w:rsid w:val="004352E0"/>
    <w:rsid w:val="00451C07"/>
    <w:rsid w:val="00466969"/>
    <w:rsid w:val="00480085"/>
    <w:rsid w:val="004902C9"/>
    <w:rsid w:val="00496A6D"/>
    <w:rsid w:val="004A239F"/>
    <w:rsid w:val="004E7912"/>
    <w:rsid w:val="004F09F3"/>
    <w:rsid w:val="00504DFA"/>
    <w:rsid w:val="0051293E"/>
    <w:rsid w:val="00513752"/>
    <w:rsid w:val="005529EA"/>
    <w:rsid w:val="00561638"/>
    <w:rsid w:val="005657DF"/>
    <w:rsid w:val="005A3EA9"/>
    <w:rsid w:val="005C11DE"/>
    <w:rsid w:val="005C52FA"/>
    <w:rsid w:val="005D1681"/>
    <w:rsid w:val="00616829"/>
    <w:rsid w:val="00622199"/>
    <w:rsid w:val="0063206F"/>
    <w:rsid w:val="006367AF"/>
    <w:rsid w:val="00667281"/>
    <w:rsid w:val="00670EAD"/>
    <w:rsid w:val="00684DDE"/>
    <w:rsid w:val="006E08D1"/>
    <w:rsid w:val="006E4E06"/>
    <w:rsid w:val="0073660A"/>
    <w:rsid w:val="007559A6"/>
    <w:rsid w:val="00771375"/>
    <w:rsid w:val="00781EFC"/>
    <w:rsid w:val="00782F3D"/>
    <w:rsid w:val="00785F84"/>
    <w:rsid w:val="007944E1"/>
    <w:rsid w:val="007A29F9"/>
    <w:rsid w:val="007C6E99"/>
    <w:rsid w:val="007F5070"/>
    <w:rsid w:val="007F6EF8"/>
    <w:rsid w:val="00826DC2"/>
    <w:rsid w:val="00834348"/>
    <w:rsid w:val="00882767"/>
    <w:rsid w:val="00884133"/>
    <w:rsid w:val="008E1CB1"/>
    <w:rsid w:val="008E4046"/>
    <w:rsid w:val="008F0666"/>
    <w:rsid w:val="00947EA6"/>
    <w:rsid w:val="009560B8"/>
    <w:rsid w:val="0095770F"/>
    <w:rsid w:val="00963DC6"/>
    <w:rsid w:val="00973794"/>
    <w:rsid w:val="009E49B7"/>
    <w:rsid w:val="009E590E"/>
    <w:rsid w:val="00A04437"/>
    <w:rsid w:val="00A114BE"/>
    <w:rsid w:val="00A2378C"/>
    <w:rsid w:val="00A264C4"/>
    <w:rsid w:val="00A50524"/>
    <w:rsid w:val="00A566FA"/>
    <w:rsid w:val="00A64C15"/>
    <w:rsid w:val="00A83109"/>
    <w:rsid w:val="00A85564"/>
    <w:rsid w:val="00A86038"/>
    <w:rsid w:val="00AA3C30"/>
    <w:rsid w:val="00AB0B03"/>
    <w:rsid w:val="00AB4E62"/>
    <w:rsid w:val="00AC756A"/>
    <w:rsid w:val="00B26701"/>
    <w:rsid w:val="00B42D0C"/>
    <w:rsid w:val="00B73B49"/>
    <w:rsid w:val="00B82C78"/>
    <w:rsid w:val="00B83248"/>
    <w:rsid w:val="00B86A9A"/>
    <w:rsid w:val="00BC4725"/>
    <w:rsid w:val="00BF7C24"/>
    <w:rsid w:val="00BF7E7A"/>
    <w:rsid w:val="00C010C8"/>
    <w:rsid w:val="00C1378D"/>
    <w:rsid w:val="00C23B3E"/>
    <w:rsid w:val="00C419A2"/>
    <w:rsid w:val="00C649FF"/>
    <w:rsid w:val="00C65A4B"/>
    <w:rsid w:val="00C83665"/>
    <w:rsid w:val="00C87CF7"/>
    <w:rsid w:val="00CF7B90"/>
    <w:rsid w:val="00D14F5A"/>
    <w:rsid w:val="00D46AAF"/>
    <w:rsid w:val="00D52513"/>
    <w:rsid w:val="00D528EF"/>
    <w:rsid w:val="00D7577D"/>
    <w:rsid w:val="00D75790"/>
    <w:rsid w:val="00D761B6"/>
    <w:rsid w:val="00D80864"/>
    <w:rsid w:val="00D8214A"/>
    <w:rsid w:val="00D827C7"/>
    <w:rsid w:val="00D878EC"/>
    <w:rsid w:val="00DC2BA5"/>
    <w:rsid w:val="00DC3025"/>
    <w:rsid w:val="00DD1398"/>
    <w:rsid w:val="00DD68C8"/>
    <w:rsid w:val="00DF204E"/>
    <w:rsid w:val="00E034D9"/>
    <w:rsid w:val="00E169C1"/>
    <w:rsid w:val="00E27887"/>
    <w:rsid w:val="00E461FD"/>
    <w:rsid w:val="00E5430A"/>
    <w:rsid w:val="00E63625"/>
    <w:rsid w:val="00EA4AAA"/>
    <w:rsid w:val="00EA6075"/>
    <w:rsid w:val="00EC1089"/>
    <w:rsid w:val="00EE3E8B"/>
    <w:rsid w:val="00EF1D2E"/>
    <w:rsid w:val="00EF7F22"/>
    <w:rsid w:val="00F01A84"/>
    <w:rsid w:val="00F136A1"/>
    <w:rsid w:val="00F14E98"/>
    <w:rsid w:val="00F2691C"/>
    <w:rsid w:val="00F46F6A"/>
    <w:rsid w:val="00F63ED4"/>
    <w:rsid w:val="00F71DDD"/>
    <w:rsid w:val="00FA0EF1"/>
    <w:rsid w:val="00FA4941"/>
    <w:rsid w:val="00FC3B63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0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456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4</cp:revision>
  <cp:lastPrinted>2024-07-09T12:14:00Z</cp:lastPrinted>
  <dcterms:created xsi:type="dcterms:W3CDTF">2024-07-09T12:09:00Z</dcterms:created>
  <dcterms:modified xsi:type="dcterms:W3CDTF">2024-07-10T08:53:00Z</dcterms:modified>
</cp:coreProperties>
</file>