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2BAF" w14:textId="77777777"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61F02112" w14:textId="77777777" w:rsidR="00B11AE7" w:rsidRDefault="00B11AE7" w:rsidP="00B11AE7">
      <w:pPr>
        <w:spacing w:after="0"/>
        <w:jc w:val="center"/>
        <w:rPr>
          <w:rFonts w:ascii="Calibri" w:eastAsia="Calibri" w:hAnsi="Calibri" w:cs="Times New Roman"/>
          <w:b/>
          <w:bCs/>
          <w:sz w:val="36"/>
          <w:szCs w:val="36"/>
        </w:rPr>
      </w:pPr>
    </w:p>
    <w:p w14:paraId="54319178" w14:textId="4C9A653C" w:rsidR="00B11AE7" w:rsidRPr="00B11AE7" w:rsidRDefault="00B11AE7" w:rsidP="00B11AE7">
      <w:pPr>
        <w:spacing w:after="0"/>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577964">
        <w:rPr>
          <w:rFonts w:ascii="Calibri" w:eastAsia="Calibri" w:hAnsi="Calibri" w:cs="Times New Roman"/>
          <w:b/>
          <w:bCs/>
          <w:sz w:val="28"/>
          <w:szCs w:val="28"/>
        </w:rPr>
        <w:t>PR/12</w:t>
      </w:r>
      <w:r w:rsidR="001A250C">
        <w:rPr>
          <w:rFonts w:ascii="Calibri" w:eastAsia="Calibri" w:hAnsi="Calibri" w:cs="Times New Roman"/>
          <w:b/>
          <w:bCs/>
          <w:sz w:val="28"/>
          <w:szCs w:val="28"/>
        </w:rPr>
        <w:t>/22</w:t>
      </w:r>
    </w:p>
    <w:p w14:paraId="0CA691F2" w14:textId="77777777" w:rsidR="00964975" w:rsidRDefault="00964975"/>
    <w:p w14:paraId="6D39B339" w14:textId="77777777" w:rsidR="00B11AE7" w:rsidRDefault="00B11AE7"/>
    <w:p w14:paraId="599D8864" w14:textId="77777777" w:rsidR="00B11AE7" w:rsidRDefault="00B11AE7"/>
    <w:p w14:paraId="0B8659BF" w14:textId="77777777" w:rsidR="00B11AE7" w:rsidRDefault="00B11AE7" w:rsidP="00B11AE7">
      <w:pPr>
        <w:spacing w:after="0"/>
        <w:jc w:val="center"/>
        <w:rPr>
          <w:b/>
          <w:sz w:val="40"/>
          <w:szCs w:val="40"/>
        </w:rPr>
      </w:pPr>
    </w:p>
    <w:p w14:paraId="3C2D99B4" w14:textId="77777777" w:rsidR="00B11AE7" w:rsidRPr="00B11AE7" w:rsidRDefault="00B11AE7" w:rsidP="00B11AE7">
      <w:pPr>
        <w:spacing w:after="0"/>
        <w:jc w:val="center"/>
        <w:rPr>
          <w:b/>
          <w:sz w:val="40"/>
          <w:szCs w:val="40"/>
        </w:rPr>
      </w:pPr>
      <w:r w:rsidRPr="00B11AE7">
        <w:rPr>
          <w:b/>
          <w:sz w:val="40"/>
          <w:szCs w:val="40"/>
        </w:rPr>
        <w:t>SPECYFIKACJA WARUNKÓW ZAMÓWIENIA</w:t>
      </w:r>
    </w:p>
    <w:p w14:paraId="75F15577" w14:textId="77777777" w:rsidR="00577964" w:rsidRPr="00577964" w:rsidRDefault="00B11AE7" w:rsidP="00577964">
      <w:pPr>
        <w:spacing w:after="0"/>
        <w:jc w:val="center"/>
        <w:rPr>
          <w:b/>
          <w:sz w:val="40"/>
          <w:szCs w:val="40"/>
        </w:rPr>
      </w:pPr>
      <w:r w:rsidRPr="00B11AE7">
        <w:rPr>
          <w:b/>
          <w:sz w:val="40"/>
          <w:szCs w:val="40"/>
        </w:rPr>
        <w:t xml:space="preserve">na </w:t>
      </w:r>
      <w:r w:rsidR="00577964" w:rsidRPr="00577964">
        <w:rPr>
          <w:b/>
          <w:sz w:val="40"/>
          <w:szCs w:val="40"/>
        </w:rPr>
        <w:t xml:space="preserve">świadczenie kompleksowych usług pralniczych </w:t>
      </w:r>
    </w:p>
    <w:p w14:paraId="3C6E5366" w14:textId="793309CD" w:rsidR="00B11AE7" w:rsidRDefault="00577964" w:rsidP="00577964">
      <w:pPr>
        <w:spacing w:after="0"/>
        <w:jc w:val="center"/>
        <w:rPr>
          <w:b/>
          <w:sz w:val="40"/>
          <w:szCs w:val="40"/>
        </w:rPr>
      </w:pPr>
      <w:r w:rsidRPr="00577964">
        <w:rPr>
          <w:b/>
          <w:sz w:val="40"/>
          <w:szCs w:val="40"/>
        </w:rPr>
        <w:t>i dezynfekcyjnych bielizny szpitalnej wraz z jej wynajmem</w:t>
      </w:r>
      <w:r>
        <w:rPr>
          <w:b/>
          <w:sz w:val="40"/>
          <w:szCs w:val="40"/>
        </w:rPr>
        <w:t xml:space="preserve"> dla SPZOZ W Węgrowie</w:t>
      </w:r>
    </w:p>
    <w:p w14:paraId="6F82550E" w14:textId="77777777" w:rsidR="00B11AE7" w:rsidRDefault="00B11AE7" w:rsidP="00B11AE7">
      <w:pPr>
        <w:spacing w:after="0"/>
        <w:jc w:val="center"/>
        <w:rPr>
          <w:b/>
          <w:sz w:val="40"/>
          <w:szCs w:val="40"/>
        </w:rPr>
      </w:pPr>
    </w:p>
    <w:p w14:paraId="03E875A5" w14:textId="3EF31371" w:rsidR="00ED7E1D" w:rsidRPr="00B11AE7" w:rsidRDefault="00ED7E1D" w:rsidP="00ED7E1D">
      <w:pPr>
        <w:spacing w:after="0"/>
        <w:jc w:val="both"/>
        <w:rPr>
          <w:b/>
          <w:sz w:val="24"/>
          <w:szCs w:val="24"/>
        </w:rPr>
      </w:pPr>
      <w:r w:rsidRPr="00B11AE7">
        <w:rPr>
          <w:b/>
          <w:sz w:val="24"/>
          <w:szCs w:val="24"/>
        </w:rPr>
        <w:t xml:space="preserve">w trybie </w:t>
      </w:r>
      <w:r>
        <w:rPr>
          <w:b/>
          <w:sz w:val="24"/>
          <w:szCs w:val="24"/>
        </w:rPr>
        <w:t>przetargu nieograniczonego (art. 132)</w:t>
      </w:r>
      <w:r w:rsidRPr="00B11AE7">
        <w:rPr>
          <w:b/>
          <w:sz w:val="24"/>
          <w:szCs w:val="24"/>
        </w:rPr>
        <w:t xml:space="preserve"> o wartości szacunkowej</w:t>
      </w:r>
      <w:r>
        <w:rPr>
          <w:b/>
          <w:sz w:val="24"/>
          <w:szCs w:val="24"/>
        </w:rPr>
        <w:t xml:space="preserve"> przekraczającej kwoty określone w art. 3 ustawy </w:t>
      </w:r>
      <w:r w:rsidRPr="00B11AE7">
        <w:rPr>
          <w:b/>
          <w:sz w:val="24"/>
          <w:szCs w:val="24"/>
        </w:rPr>
        <w:t>Prawo zamówień publicznych</w:t>
      </w:r>
    </w:p>
    <w:p w14:paraId="5D854475" w14:textId="77777777" w:rsidR="00B11AE7" w:rsidRDefault="00B11AE7" w:rsidP="00B11AE7">
      <w:pPr>
        <w:spacing w:after="0"/>
        <w:jc w:val="both"/>
        <w:rPr>
          <w:b/>
          <w:sz w:val="24"/>
          <w:szCs w:val="24"/>
        </w:rPr>
      </w:pPr>
    </w:p>
    <w:p w14:paraId="5CA0233B" w14:textId="77777777" w:rsidR="00B11AE7" w:rsidRDefault="00B11AE7" w:rsidP="00B11AE7">
      <w:pPr>
        <w:spacing w:after="0"/>
        <w:jc w:val="both"/>
        <w:rPr>
          <w:b/>
          <w:sz w:val="24"/>
          <w:szCs w:val="24"/>
        </w:rPr>
      </w:pPr>
    </w:p>
    <w:p w14:paraId="06746966" w14:textId="77777777" w:rsidR="00B11AE7" w:rsidRDefault="00B11AE7" w:rsidP="00B11AE7">
      <w:pPr>
        <w:spacing w:after="0"/>
        <w:jc w:val="both"/>
        <w:rPr>
          <w:b/>
          <w:sz w:val="24"/>
          <w:szCs w:val="24"/>
        </w:rPr>
      </w:pPr>
    </w:p>
    <w:p w14:paraId="3AFC352A" w14:textId="77777777" w:rsidR="00B11AE7" w:rsidRDefault="00B11AE7" w:rsidP="00B11AE7">
      <w:pPr>
        <w:spacing w:after="0"/>
        <w:jc w:val="both"/>
        <w:rPr>
          <w:b/>
          <w:sz w:val="24"/>
          <w:szCs w:val="24"/>
        </w:rPr>
      </w:pPr>
    </w:p>
    <w:p w14:paraId="78904E31" w14:textId="77777777" w:rsidR="00B11AE7" w:rsidRDefault="00B11AE7" w:rsidP="00B11AE7">
      <w:pPr>
        <w:spacing w:after="0"/>
        <w:jc w:val="both"/>
        <w:rPr>
          <w:b/>
          <w:sz w:val="24"/>
          <w:szCs w:val="24"/>
        </w:rPr>
      </w:pPr>
    </w:p>
    <w:p w14:paraId="5314A802" w14:textId="77777777" w:rsidR="00B11AE7" w:rsidRDefault="00B11AE7" w:rsidP="00B11AE7">
      <w:pPr>
        <w:spacing w:after="0"/>
        <w:jc w:val="both"/>
        <w:rPr>
          <w:b/>
          <w:sz w:val="24"/>
          <w:szCs w:val="24"/>
        </w:rPr>
      </w:pPr>
    </w:p>
    <w:p w14:paraId="5A7E3874" w14:textId="77777777" w:rsidR="00B11AE7" w:rsidRDefault="00B11AE7" w:rsidP="00B11AE7">
      <w:pPr>
        <w:spacing w:after="0"/>
        <w:jc w:val="both"/>
        <w:rPr>
          <w:b/>
          <w:sz w:val="24"/>
          <w:szCs w:val="24"/>
        </w:rPr>
      </w:pPr>
    </w:p>
    <w:p w14:paraId="3748B147" w14:textId="24ECDF2B" w:rsidR="00B11AE7" w:rsidRDefault="00B11AE7" w:rsidP="00B11AE7">
      <w:pPr>
        <w:spacing w:after="0"/>
        <w:jc w:val="both"/>
        <w:rPr>
          <w:b/>
          <w:sz w:val="24"/>
          <w:szCs w:val="24"/>
        </w:rPr>
      </w:pPr>
    </w:p>
    <w:p w14:paraId="2E3A2E9E" w14:textId="4F9B2A3D" w:rsidR="002724AE" w:rsidRDefault="002724AE" w:rsidP="00B11AE7">
      <w:pPr>
        <w:spacing w:after="0"/>
        <w:jc w:val="both"/>
        <w:rPr>
          <w:b/>
          <w:sz w:val="24"/>
          <w:szCs w:val="24"/>
        </w:rPr>
      </w:pPr>
    </w:p>
    <w:p w14:paraId="0EB04A91" w14:textId="759ADBDB" w:rsidR="002724AE" w:rsidRDefault="002724AE" w:rsidP="00B11AE7">
      <w:pPr>
        <w:spacing w:after="0"/>
        <w:jc w:val="both"/>
        <w:rPr>
          <w:b/>
          <w:sz w:val="24"/>
          <w:szCs w:val="24"/>
        </w:rPr>
      </w:pPr>
    </w:p>
    <w:p w14:paraId="50F16974" w14:textId="77777777" w:rsidR="002724AE" w:rsidRDefault="002724AE" w:rsidP="00B11AE7">
      <w:pPr>
        <w:spacing w:after="0"/>
        <w:jc w:val="both"/>
        <w:rPr>
          <w:b/>
          <w:sz w:val="24"/>
          <w:szCs w:val="24"/>
        </w:rPr>
      </w:pPr>
    </w:p>
    <w:p w14:paraId="7AC5C349" w14:textId="77777777" w:rsidR="00B11AE7" w:rsidRDefault="00B11AE7" w:rsidP="00B11AE7">
      <w:pPr>
        <w:spacing w:after="0"/>
        <w:jc w:val="both"/>
        <w:rPr>
          <w:b/>
          <w:sz w:val="24"/>
          <w:szCs w:val="24"/>
        </w:rPr>
      </w:pPr>
    </w:p>
    <w:p w14:paraId="0FE1C733" w14:textId="77777777" w:rsidR="00B11AE7" w:rsidRDefault="00B11AE7" w:rsidP="00B11AE7">
      <w:pPr>
        <w:spacing w:after="0"/>
        <w:jc w:val="both"/>
        <w:rPr>
          <w:b/>
          <w:sz w:val="24"/>
          <w:szCs w:val="24"/>
        </w:rPr>
      </w:pPr>
    </w:p>
    <w:p w14:paraId="63A3B6C8" w14:textId="4347119A" w:rsidR="00B11AE7" w:rsidRDefault="002724AE" w:rsidP="00B11AE7">
      <w:pPr>
        <w:spacing w:after="0"/>
        <w:jc w:val="both"/>
        <w:rPr>
          <w:b/>
          <w:sz w:val="24"/>
          <w:szCs w:val="24"/>
        </w:rPr>
      </w:pPr>
      <w:r>
        <w:rPr>
          <w:b/>
          <w:sz w:val="24"/>
          <w:szCs w:val="24"/>
        </w:rPr>
        <w:t xml:space="preserve">                                                                                            </w:t>
      </w:r>
    </w:p>
    <w:p w14:paraId="1AA80CE5" w14:textId="77777777"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Zatwierdził </w:t>
      </w:r>
    </w:p>
    <w:p w14:paraId="3C0378CB" w14:textId="3B1C0A68" w:rsidR="00B11AE7" w:rsidRDefault="00E57510" w:rsidP="005066C6">
      <w:pPr>
        <w:spacing w:after="0"/>
        <w:ind w:left="4248" w:firstLine="708"/>
        <w:jc w:val="both"/>
        <w:rPr>
          <w:b/>
          <w:sz w:val="24"/>
          <w:szCs w:val="24"/>
        </w:rPr>
      </w:pPr>
      <w:r>
        <w:rPr>
          <w:b/>
          <w:sz w:val="24"/>
          <w:szCs w:val="24"/>
        </w:rPr>
        <w:t>D</w:t>
      </w:r>
      <w:r w:rsidR="005066C6">
        <w:rPr>
          <w:b/>
          <w:sz w:val="24"/>
          <w:szCs w:val="24"/>
        </w:rPr>
        <w:t>nia</w:t>
      </w:r>
      <w:r>
        <w:rPr>
          <w:b/>
          <w:sz w:val="24"/>
          <w:szCs w:val="24"/>
        </w:rPr>
        <w:t xml:space="preserve"> </w:t>
      </w:r>
      <w:r w:rsidR="00B4397B">
        <w:rPr>
          <w:b/>
          <w:sz w:val="24"/>
          <w:szCs w:val="24"/>
        </w:rPr>
        <w:t>26</w:t>
      </w:r>
      <w:r w:rsidR="00D12EAD">
        <w:rPr>
          <w:b/>
          <w:sz w:val="24"/>
          <w:szCs w:val="24"/>
        </w:rPr>
        <w:t>.09</w:t>
      </w:r>
      <w:r w:rsidR="008745F2">
        <w:rPr>
          <w:b/>
          <w:sz w:val="24"/>
          <w:szCs w:val="24"/>
        </w:rPr>
        <w:t>.</w:t>
      </w:r>
      <w:r w:rsidR="00695B46">
        <w:rPr>
          <w:b/>
          <w:sz w:val="24"/>
          <w:szCs w:val="24"/>
        </w:rPr>
        <w:t xml:space="preserve">2022 </w:t>
      </w:r>
      <w:r w:rsidR="005066C6">
        <w:rPr>
          <w:b/>
          <w:sz w:val="24"/>
          <w:szCs w:val="24"/>
        </w:rPr>
        <w:t>r.</w:t>
      </w:r>
    </w:p>
    <w:p w14:paraId="6C3DE826" w14:textId="77777777"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5A90B025" w14:textId="3DDB1527" w:rsidR="00B11AE7"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7BC268AF" w14:textId="77777777" w:rsidR="00B11AE7" w:rsidRPr="0074424C" w:rsidRDefault="009529FF" w:rsidP="0074424C">
      <w:pPr>
        <w:pStyle w:val="Akapitzlist"/>
        <w:numPr>
          <w:ilvl w:val="0"/>
          <w:numId w:val="1"/>
        </w:numPr>
        <w:spacing w:after="0"/>
        <w:jc w:val="both"/>
        <w:rPr>
          <w:b/>
        </w:rPr>
      </w:pPr>
      <w:r w:rsidRPr="0074424C">
        <w:rPr>
          <w:b/>
        </w:rPr>
        <w:lastRenderedPageBreak/>
        <w:t>NAZWA I ADRES ZAMAWIAJĄCEGO</w:t>
      </w:r>
    </w:p>
    <w:p w14:paraId="6C36FB55" w14:textId="77777777" w:rsidR="009529FF" w:rsidRDefault="009529FF" w:rsidP="00B11AE7">
      <w:pPr>
        <w:spacing w:after="0"/>
        <w:jc w:val="both"/>
        <w:rPr>
          <w:b/>
        </w:rPr>
      </w:pPr>
    </w:p>
    <w:p w14:paraId="1454CC2A"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ul. Kościuszki 15, 07-100 Węgrów.</w:t>
      </w:r>
    </w:p>
    <w:p w14:paraId="0A4F14D0" w14:textId="77777777" w:rsidR="009529FF" w:rsidRPr="002B21CC" w:rsidRDefault="009529FF" w:rsidP="009529FF">
      <w:pPr>
        <w:spacing w:after="0"/>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14:paraId="16DE3386"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9529FF">
      <w:pPr>
        <w:spacing w:after="0"/>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441050B" w14:textId="77777777" w:rsidR="000B113D" w:rsidRPr="009529FF" w:rsidRDefault="00513FE7" w:rsidP="000B113D">
      <w:pPr>
        <w:spacing w:after="0"/>
        <w:jc w:val="both"/>
      </w:pPr>
      <w:hyperlink r:id="rId9" w:history="1">
        <w:r w:rsidR="000B113D" w:rsidRPr="002B21CC">
          <w:rPr>
            <w:rFonts w:ascii="Calibri" w:eastAsia="Calibri" w:hAnsi="Calibri" w:cs="Times New Roman"/>
            <w:b/>
            <w:color w:val="0563C1"/>
            <w:u w:val="single"/>
          </w:rPr>
          <w:t>https://platformazakupowa.pl/pn/spzoz_wegrow</w:t>
        </w:r>
      </w:hyperlink>
    </w:p>
    <w:p w14:paraId="3D6B3CAF" w14:textId="77777777" w:rsidR="009529FF" w:rsidRDefault="000B113D" w:rsidP="009529FF">
      <w:pPr>
        <w:spacing w:after="0"/>
        <w:jc w:val="both"/>
      </w:pPr>
      <w:r w:rsidRPr="009529FF">
        <w:t xml:space="preserve"> </w:t>
      </w:r>
    </w:p>
    <w:p w14:paraId="5603CD34" w14:textId="77777777" w:rsidR="000B113D" w:rsidRPr="0074424C" w:rsidRDefault="000B113D" w:rsidP="0074424C">
      <w:pPr>
        <w:pStyle w:val="Akapitzlist"/>
        <w:numPr>
          <w:ilvl w:val="0"/>
          <w:numId w:val="1"/>
        </w:numPr>
        <w:spacing w:after="0"/>
        <w:jc w:val="both"/>
        <w:rPr>
          <w:b/>
        </w:rPr>
      </w:pPr>
      <w:r w:rsidRPr="0074424C">
        <w:rPr>
          <w:b/>
        </w:rPr>
        <w:t xml:space="preserve">ADRES STRONY INTERNETOWEJ, NA KTÓREJ UDOSTĘPNIANE BĘDĄ ZMIANY I WYJAŚNIENIA TREŚCI SWZ ORAZ INNE DOKUMENTY ZAMÓWIENIA BEZPOŚREDNIO ZWIĄZANE </w:t>
      </w:r>
      <w:r w:rsidR="0074424C">
        <w:rPr>
          <w:b/>
        </w:rPr>
        <w:br/>
      </w:r>
      <w:r w:rsidRPr="0074424C">
        <w:rPr>
          <w:b/>
        </w:rPr>
        <w:t>Z POSTĘPOWANIEM O UDZIELENIE ZAMÓWIENIA</w:t>
      </w:r>
    </w:p>
    <w:p w14:paraId="6AE4369B" w14:textId="77777777" w:rsidR="000B113D" w:rsidRDefault="000B113D" w:rsidP="000B113D">
      <w:pPr>
        <w:spacing w:after="0"/>
        <w:jc w:val="both"/>
      </w:pPr>
    </w:p>
    <w:p w14:paraId="500FB5AB" w14:textId="77777777" w:rsidR="000B113D" w:rsidRPr="009529FF" w:rsidRDefault="000B113D" w:rsidP="000B113D">
      <w:pPr>
        <w:spacing w:after="0"/>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05B9478D" w14:textId="77777777" w:rsidR="000B113D" w:rsidRDefault="000B113D" w:rsidP="000B113D">
      <w:pPr>
        <w:spacing w:after="0"/>
        <w:jc w:val="both"/>
      </w:pPr>
    </w:p>
    <w:p w14:paraId="2FFAAB50" w14:textId="77777777" w:rsidR="0074424C" w:rsidRDefault="0074424C" w:rsidP="0074424C">
      <w:pPr>
        <w:pStyle w:val="Akapitzlist"/>
        <w:numPr>
          <w:ilvl w:val="0"/>
          <w:numId w:val="1"/>
        </w:numPr>
        <w:spacing w:after="0"/>
        <w:jc w:val="both"/>
        <w:rPr>
          <w:b/>
        </w:rPr>
      </w:pPr>
      <w:r w:rsidRPr="0074424C">
        <w:rPr>
          <w:b/>
        </w:rPr>
        <w:t>TRYB UDZIELANIA ZAMÓWIENIA</w:t>
      </w:r>
    </w:p>
    <w:p w14:paraId="3E8AF3A7" w14:textId="77777777" w:rsidR="0074424C" w:rsidRDefault="0074424C" w:rsidP="0074424C">
      <w:pPr>
        <w:spacing w:after="0"/>
        <w:jc w:val="both"/>
        <w:rPr>
          <w:b/>
        </w:rPr>
      </w:pPr>
    </w:p>
    <w:p w14:paraId="708946CF" w14:textId="6A3D6786" w:rsidR="00ED7E1D" w:rsidRDefault="00ED7E1D" w:rsidP="006D0B20">
      <w:pPr>
        <w:pStyle w:val="Akapitzlist"/>
        <w:numPr>
          <w:ilvl w:val="0"/>
          <w:numId w:val="2"/>
        </w:numPr>
        <w:spacing w:after="0"/>
        <w:jc w:val="both"/>
      </w:pPr>
      <w:r w:rsidRPr="0074424C">
        <w:t xml:space="preserve">Postępowanie o udzielenie zamówienia publicznego prowadzone jest w trybie </w:t>
      </w:r>
      <w:r>
        <w:t xml:space="preserve">przetargu nieograniczonego, o jakim stanowi art. 132 </w:t>
      </w:r>
      <w:r w:rsidRPr="0074424C">
        <w:t xml:space="preserve">przepisów ustawy z dnia </w:t>
      </w:r>
      <w:r>
        <w:t>11 września 2019 r</w:t>
      </w:r>
      <w:r w:rsidRPr="0074424C">
        <w:t>.</w:t>
      </w:r>
      <w:r>
        <w:t xml:space="preserve"> – </w:t>
      </w:r>
      <w:r w:rsidRPr="0074424C">
        <w:t>Prawo zamówień</w:t>
      </w:r>
      <w:r>
        <w:t xml:space="preserve"> publicznych (</w:t>
      </w:r>
      <w:r w:rsidR="00D12EAD">
        <w:t xml:space="preserve">tekst jedn. </w:t>
      </w:r>
      <w:r>
        <w:t>Dz. U. 202</w:t>
      </w:r>
      <w:r w:rsidR="00D12EAD">
        <w:t>2</w:t>
      </w:r>
      <w:r>
        <w:t xml:space="preserve"> poz. </w:t>
      </w:r>
      <w:r w:rsidR="00155DEC">
        <w:t>11</w:t>
      </w:r>
      <w:r w:rsidR="00D12EAD">
        <w:t>70</w:t>
      </w:r>
      <w:r>
        <w:t xml:space="preserve"> z późn.zm.) </w:t>
      </w:r>
      <w:r w:rsidRPr="0074424C">
        <w:t>oraz niniejszą Specyfikacją Warunków Zamówienia</w:t>
      </w:r>
      <w:r>
        <w:t>, zwaną dalej „SWZ” lub „Specyfikacją”</w:t>
      </w:r>
      <w:r w:rsidRPr="0074424C">
        <w:t>.</w:t>
      </w:r>
    </w:p>
    <w:p w14:paraId="5D6E74C0" w14:textId="77777777" w:rsidR="00ED7E1D" w:rsidRDefault="00ED7E1D" w:rsidP="006D0B20">
      <w:pPr>
        <w:pStyle w:val="Akapitzlist"/>
        <w:numPr>
          <w:ilvl w:val="0"/>
          <w:numId w:val="2"/>
        </w:numPr>
        <w:spacing w:after="0"/>
        <w:jc w:val="both"/>
      </w:pPr>
      <w:r w:rsidRPr="0074424C">
        <w:t xml:space="preserve">Wartość </w:t>
      </w:r>
      <w:r>
        <w:t>zamówienia przekracza kwoty określone</w:t>
      </w:r>
      <w:r w:rsidRPr="0074424C">
        <w:t xml:space="preserve"> </w:t>
      </w:r>
      <w:r>
        <w:t>w art. 3 ustawy Pzp.</w:t>
      </w:r>
    </w:p>
    <w:p w14:paraId="7181C5D6" w14:textId="77777777" w:rsidR="00ED7E1D" w:rsidRDefault="00ED7E1D" w:rsidP="006D0B20">
      <w:pPr>
        <w:pStyle w:val="Akapitzlist"/>
        <w:numPr>
          <w:ilvl w:val="0"/>
          <w:numId w:val="2"/>
        </w:numPr>
        <w:spacing w:after="0"/>
        <w:jc w:val="both"/>
      </w:pPr>
      <w:r>
        <w:t>Zamawiający przewiduje zastosowanie procedury, o której mowa w art. 139 Pzp</w:t>
      </w:r>
    </w:p>
    <w:p w14:paraId="1A8F85A6" w14:textId="77777777" w:rsidR="00ED7E1D" w:rsidRDefault="00ED7E1D" w:rsidP="006D0B20">
      <w:pPr>
        <w:pStyle w:val="Akapitzlist"/>
        <w:numPr>
          <w:ilvl w:val="0"/>
          <w:numId w:val="2"/>
        </w:numPr>
        <w:spacing w:after="0"/>
        <w:jc w:val="both"/>
      </w:pPr>
      <w:r>
        <w:t>Zamawiający nie przewiduje aukcji elektronicznej.</w:t>
      </w:r>
    </w:p>
    <w:p w14:paraId="0F070228" w14:textId="77777777" w:rsidR="00ED7E1D" w:rsidRDefault="00ED7E1D" w:rsidP="006D0B20">
      <w:pPr>
        <w:pStyle w:val="Akapitzlist"/>
        <w:numPr>
          <w:ilvl w:val="0"/>
          <w:numId w:val="2"/>
        </w:numPr>
        <w:spacing w:after="0"/>
        <w:jc w:val="both"/>
      </w:pPr>
      <w:r>
        <w:t>Zamawiający nie przewiduje złożenia oferty w postaci katalogów elektronicznych.</w:t>
      </w:r>
    </w:p>
    <w:p w14:paraId="1AEA6BA3" w14:textId="77777777" w:rsidR="00ED7E1D" w:rsidRDefault="00ED7E1D" w:rsidP="006D0B20">
      <w:pPr>
        <w:pStyle w:val="Akapitzlist"/>
        <w:numPr>
          <w:ilvl w:val="0"/>
          <w:numId w:val="2"/>
        </w:numPr>
        <w:spacing w:after="0"/>
        <w:jc w:val="both"/>
      </w:pPr>
      <w:r>
        <w:t>Zamawiający nie prowadzi postępowania w celu zawarcia umowy ramowej.</w:t>
      </w:r>
    </w:p>
    <w:p w14:paraId="2E2FFB0C" w14:textId="77777777" w:rsidR="00ED7E1D" w:rsidRDefault="00ED7E1D" w:rsidP="006D0B20">
      <w:pPr>
        <w:pStyle w:val="Akapitzlist"/>
        <w:numPr>
          <w:ilvl w:val="0"/>
          <w:numId w:val="2"/>
        </w:numPr>
        <w:spacing w:after="0"/>
        <w:jc w:val="both"/>
      </w:pPr>
      <w:r>
        <w:t>Zamawiający nie zastrzega możliwości ubiegania się o udzielenie zamówienia wyłącznie przez Wykonawców, o których mowa w art. 94 Pzp.</w:t>
      </w:r>
    </w:p>
    <w:p w14:paraId="01BEC2FF" w14:textId="77777777" w:rsidR="00ED7E1D" w:rsidRDefault="00ED7E1D" w:rsidP="006D0B20">
      <w:pPr>
        <w:pStyle w:val="Akapitzlist"/>
        <w:numPr>
          <w:ilvl w:val="0"/>
          <w:numId w:val="2"/>
        </w:numPr>
        <w:spacing w:after="0"/>
        <w:jc w:val="both"/>
      </w:pPr>
      <w:r>
        <w:t>Zamawiający nie określa dodatkowych wymagań związanych z zatrudnianiem osób, o których mowa w art. 96 ust. 2 pkt 2 Pzp.</w:t>
      </w:r>
    </w:p>
    <w:p w14:paraId="6E79585C" w14:textId="77777777" w:rsidR="00BE1B57" w:rsidRDefault="00BE1B57" w:rsidP="00BE1B57">
      <w:pPr>
        <w:spacing w:after="0"/>
        <w:jc w:val="both"/>
      </w:pPr>
    </w:p>
    <w:p w14:paraId="403FAA52" w14:textId="77777777" w:rsidR="00BE1B57" w:rsidRDefault="00BE1B57" w:rsidP="00BE1B57">
      <w:pPr>
        <w:pStyle w:val="Akapitzlist"/>
        <w:numPr>
          <w:ilvl w:val="0"/>
          <w:numId w:val="1"/>
        </w:numPr>
        <w:spacing w:after="0"/>
        <w:jc w:val="both"/>
        <w:rPr>
          <w:b/>
        </w:rPr>
      </w:pPr>
      <w:r w:rsidRPr="00BE1B57">
        <w:rPr>
          <w:b/>
        </w:rPr>
        <w:t>OPIS PRZEDMIOTU ZAMÓWIENIA</w:t>
      </w:r>
    </w:p>
    <w:p w14:paraId="6575F104" w14:textId="77777777" w:rsidR="00BE1B57" w:rsidRDefault="00BE1B57" w:rsidP="00BE1B57">
      <w:pPr>
        <w:spacing w:after="0"/>
        <w:jc w:val="both"/>
        <w:rPr>
          <w:b/>
        </w:rPr>
      </w:pPr>
    </w:p>
    <w:p w14:paraId="78AC0F80" w14:textId="212A45AB" w:rsidR="00BE1B57" w:rsidRPr="005B1C10" w:rsidRDefault="00BE1B57" w:rsidP="005B1C10">
      <w:pPr>
        <w:pStyle w:val="Akapitzlist"/>
        <w:numPr>
          <w:ilvl w:val="0"/>
          <w:numId w:val="3"/>
        </w:numPr>
        <w:spacing w:after="0"/>
        <w:jc w:val="both"/>
        <w:rPr>
          <w:b/>
          <w:iCs/>
        </w:rPr>
      </w:pPr>
      <w:r w:rsidRPr="00BE1B57">
        <w:t xml:space="preserve">Przedmiotem zamówienia jest sukcesywna </w:t>
      </w:r>
      <w:r w:rsidR="00D12EAD" w:rsidRPr="00D12EAD">
        <w:rPr>
          <w:b/>
          <w:iCs/>
        </w:rPr>
        <w:t xml:space="preserve">świadczenie kompleksowych usług pralniczych </w:t>
      </w:r>
      <w:r w:rsidR="005B1C10">
        <w:rPr>
          <w:b/>
          <w:iCs/>
        </w:rPr>
        <w:br/>
      </w:r>
      <w:r w:rsidR="00D12EAD" w:rsidRPr="00D12EAD">
        <w:rPr>
          <w:b/>
          <w:iCs/>
        </w:rPr>
        <w:t>i</w:t>
      </w:r>
      <w:r w:rsidR="00D12EAD">
        <w:rPr>
          <w:b/>
          <w:iCs/>
        </w:rPr>
        <w:t xml:space="preserve"> </w:t>
      </w:r>
      <w:r w:rsidR="00D12EAD" w:rsidRPr="00D12EAD">
        <w:rPr>
          <w:b/>
          <w:iCs/>
        </w:rPr>
        <w:t>dezynfekcyjnych bielizny</w:t>
      </w:r>
      <w:r w:rsidR="005B1C10">
        <w:rPr>
          <w:b/>
          <w:iCs/>
        </w:rPr>
        <w:t xml:space="preserve"> </w:t>
      </w:r>
      <w:r w:rsidR="00D12EAD" w:rsidRPr="005B1C10">
        <w:rPr>
          <w:b/>
          <w:iCs/>
        </w:rPr>
        <w:t xml:space="preserve">szpitalnej wraz z jej wynajmem oraz naprawa bielizny i odzieży     szpitalnej dla </w:t>
      </w:r>
      <w:r w:rsidR="00D12EAD" w:rsidRPr="005B1C10">
        <w:rPr>
          <w:b/>
        </w:rPr>
        <w:t>Samodzielnego  Publicznego Zakładu Opieki Zdrowotnej w Węgrowie</w:t>
      </w:r>
      <w:r w:rsidR="00A972BD">
        <w:rPr>
          <w:b/>
          <w:iCs/>
        </w:rPr>
        <w:t>.</w:t>
      </w:r>
    </w:p>
    <w:p w14:paraId="20C691FE" w14:textId="251CEE93" w:rsidR="00CA09B6" w:rsidRDefault="0001540F" w:rsidP="005B1C10">
      <w:pPr>
        <w:pStyle w:val="Akapitzlist"/>
        <w:numPr>
          <w:ilvl w:val="0"/>
          <w:numId w:val="3"/>
        </w:numPr>
        <w:spacing w:after="0"/>
        <w:jc w:val="both"/>
      </w:pPr>
      <w:r w:rsidRPr="0001540F">
        <w:t>Szczegółowy opis przedmiotu zamówienia</w:t>
      </w:r>
      <w:r w:rsidR="00A8375E">
        <w:t xml:space="preserve"> (OPZ)</w:t>
      </w:r>
      <w:r w:rsidRPr="0001540F">
        <w:t xml:space="preserve"> znajduje się w </w:t>
      </w:r>
      <w:r>
        <w:t>Załącznik</w:t>
      </w:r>
      <w:r w:rsidR="00AF5EC2">
        <w:t>u</w:t>
      </w:r>
      <w:r w:rsidRPr="0001540F">
        <w:t xml:space="preserve"> nr </w:t>
      </w:r>
      <w:r w:rsidR="00DF5866">
        <w:t>1</w:t>
      </w:r>
      <w:r w:rsidRPr="0001540F">
        <w:t xml:space="preserve"> do niniejszej</w:t>
      </w:r>
      <w:r>
        <w:t xml:space="preserve"> Specyfikacji</w:t>
      </w:r>
      <w:r w:rsidR="00AF5EC2">
        <w:t xml:space="preserve"> oraz w Wykazie asortymentowo-cenowym stanowiącym Załącznik nr 3 do SWZ</w:t>
      </w:r>
      <w:r w:rsidRPr="0001540F">
        <w:t xml:space="preserve">. </w:t>
      </w:r>
    </w:p>
    <w:p w14:paraId="7BDB94A9" w14:textId="416998D1" w:rsidR="0001540F" w:rsidRDefault="00CA09B6" w:rsidP="00CA09B6">
      <w:pPr>
        <w:pStyle w:val="Akapitzlist"/>
        <w:numPr>
          <w:ilvl w:val="0"/>
          <w:numId w:val="3"/>
        </w:numPr>
        <w:jc w:val="both"/>
      </w:pPr>
      <w:r w:rsidRPr="00CA09B6">
        <w:t xml:space="preserve">W sytuacjach, kiedy Zamawiający opisuje przedmiot zamówienia poprzez odniesienie się do norm, ocen technicznych, specyfikacji technicznych i systemów referencji technicznych, o których mowa w art. 101 ust. 1 pkt 2 oraz ust. 3 Pzp, należy przyjąć, że Zamawiający dopuszcza rozwiązania równoważne opisywanym, a odniesieniu takiemu towarzyszą wyrazy ,,lub równoważne''.  </w:t>
      </w:r>
      <w:r w:rsidR="0001540F" w:rsidRPr="0001540F">
        <w:t xml:space="preserve">    </w:t>
      </w:r>
    </w:p>
    <w:p w14:paraId="31E31EA4" w14:textId="77777777" w:rsidR="00BE1B57" w:rsidRDefault="00BE1B57" w:rsidP="005B1C10">
      <w:pPr>
        <w:pStyle w:val="Akapitzlist"/>
        <w:numPr>
          <w:ilvl w:val="0"/>
          <w:numId w:val="3"/>
        </w:numPr>
        <w:spacing w:after="0"/>
        <w:jc w:val="both"/>
      </w:pPr>
      <w:r w:rsidRPr="00BE1B57">
        <w:t>Oznaczenie wg Wspólnego Słownika Zamówień (kod CPV)</w:t>
      </w:r>
      <w:r>
        <w:t>:</w:t>
      </w:r>
    </w:p>
    <w:p w14:paraId="228BFB7A" w14:textId="067E7106" w:rsidR="00C01172" w:rsidRPr="00C01172" w:rsidRDefault="00C01172" w:rsidP="00C01172">
      <w:pPr>
        <w:pStyle w:val="Akapitzlist"/>
        <w:spacing w:after="0"/>
        <w:ind w:left="360"/>
        <w:jc w:val="both"/>
        <w:rPr>
          <w:b/>
        </w:rPr>
      </w:pPr>
      <w:r w:rsidRPr="00C01172">
        <w:rPr>
          <w:b/>
        </w:rPr>
        <w:t>98310000-9</w:t>
      </w:r>
      <w:r>
        <w:rPr>
          <w:b/>
        </w:rPr>
        <w:t xml:space="preserve"> –</w:t>
      </w:r>
      <w:r w:rsidRPr="00C01172">
        <w:rPr>
          <w:b/>
        </w:rPr>
        <w:t xml:space="preserve"> Usługi prania i czyszczenia na sucho,</w:t>
      </w:r>
    </w:p>
    <w:p w14:paraId="6F3B2A58" w14:textId="262D3713" w:rsidR="00C01172" w:rsidRPr="00C01172" w:rsidRDefault="00C01172" w:rsidP="00C01172">
      <w:pPr>
        <w:pStyle w:val="Akapitzlist"/>
        <w:spacing w:after="0"/>
        <w:ind w:left="360"/>
        <w:jc w:val="both"/>
        <w:rPr>
          <w:b/>
        </w:rPr>
      </w:pPr>
      <w:r w:rsidRPr="00C01172">
        <w:rPr>
          <w:b/>
        </w:rPr>
        <w:lastRenderedPageBreak/>
        <w:t>98311000-6</w:t>
      </w:r>
      <w:r>
        <w:rPr>
          <w:b/>
        </w:rPr>
        <w:t xml:space="preserve"> –</w:t>
      </w:r>
      <w:r w:rsidRPr="00C01172">
        <w:rPr>
          <w:b/>
        </w:rPr>
        <w:t xml:space="preserve"> Usługi odbierania prania,</w:t>
      </w:r>
    </w:p>
    <w:p w14:paraId="574A1CF0" w14:textId="0C06EB3A" w:rsidR="00C01172" w:rsidRPr="00A94169" w:rsidRDefault="00C01172" w:rsidP="00A94169">
      <w:pPr>
        <w:pStyle w:val="Akapitzlist"/>
        <w:spacing w:after="0"/>
        <w:ind w:left="360"/>
        <w:jc w:val="both"/>
        <w:rPr>
          <w:b/>
        </w:rPr>
      </w:pPr>
      <w:r w:rsidRPr="00C01172">
        <w:rPr>
          <w:b/>
        </w:rPr>
        <w:t>98315000-4</w:t>
      </w:r>
      <w:r>
        <w:rPr>
          <w:b/>
        </w:rPr>
        <w:t xml:space="preserve"> – </w:t>
      </w:r>
      <w:r w:rsidRPr="00C01172">
        <w:rPr>
          <w:b/>
        </w:rPr>
        <w:t>Usługi prasowania,</w:t>
      </w:r>
    </w:p>
    <w:p w14:paraId="3ABC66AA" w14:textId="6CD4D4E0" w:rsidR="0001540F" w:rsidRPr="00D8608D" w:rsidRDefault="0001540F" w:rsidP="00C01172">
      <w:pPr>
        <w:pStyle w:val="Akapitzlist"/>
        <w:numPr>
          <w:ilvl w:val="0"/>
          <w:numId w:val="3"/>
        </w:numPr>
        <w:spacing w:after="0"/>
        <w:jc w:val="both"/>
        <w:rPr>
          <w:b/>
          <w:bCs/>
        </w:rPr>
      </w:pPr>
      <w:r w:rsidRPr="00D8608D">
        <w:rPr>
          <w:b/>
          <w:bCs/>
        </w:rPr>
        <w:t>Zamawiający</w:t>
      </w:r>
      <w:r w:rsidR="00C01172" w:rsidRPr="00D8608D">
        <w:rPr>
          <w:b/>
          <w:bCs/>
        </w:rPr>
        <w:t xml:space="preserve"> nie</w:t>
      </w:r>
      <w:r w:rsidRPr="00D8608D">
        <w:rPr>
          <w:b/>
          <w:bCs/>
        </w:rPr>
        <w:t xml:space="preserve"> dopuszcza składani</w:t>
      </w:r>
      <w:r w:rsidR="00C01172" w:rsidRPr="00D8608D">
        <w:rPr>
          <w:b/>
          <w:bCs/>
        </w:rPr>
        <w:t>a</w:t>
      </w:r>
      <w:r w:rsidRPr="00D8608D">
        <w:rPr>
          <w:b/>
          <w:bCs/>
        </w:rPr>
        <w:t xml:space="preserve"> ofert częściowych</w:t>
      </w:r>
      <w:r w:rsidR="00C01172" w:rsidRPr="00D8608D">
        <w:rPr>
          <w:b/>
          <w:bCs/>
        </w:rPr>
        <w:t>.</w:t>
      </w:r>
    </w:p>
    <w:p w14:paraId="3BF7743C" w14:textId="37D1D140" w:rsidR="00D8608D" w:rsidRDefault="00D8608D" w:rsidP="00D8608D">
      <w:pPr>
        <w:pStyle w:val="Akapitzlist"/>
        <w:spacing w:after="0"/>
        <w:ind w:left="360"/>
        <w:jc w:val="both"/>
      </w:pPr>
      <w:r w:rsidRPr="00D8608D">
        <w:t>W ocenie zamawiającego jest to zamówienie niepodzielne</w:t>
      </w:r>
      <w:r>
        <w:t xml:space="preserve">. </w:t>
      </w:r>
      <w:r w:rsidRPr="00D8608D">
        <w:t>Ze względów technologicznych i wykonawczych oraz racjonalnego wydatkowania środków publicznych nie ma możliwości podzielenia go na części. Groziłoby to nadmiernymi trudnościami technicznymi i kosztami wykonania zamówienia a także potrzebą skoordynowania działań różnych wykonawców realizujących poszczególne części zamówienia. Ponadto istniałoby ryzyko niewykonania części zamówienia.</w:t>
      </w:r>
    </w:p>
    <w:p w14:paraId="629F701B" w14:textId="2F7C2378" w:rsidR="001177DB" w:rsidRDefault="001177DB" w:rsidP="00EA5C4F">
      <w:pPr>
        <w:pStyle w:val="Akapitzlist"/>
        <w:numPr>
          <w:ilvl w:val="0"/>
          <w:numId w:val="3"/>
        </w:numPr>
        <w:spacing w:after="0"/>
        <w:jc w:val="both"/>
      </w:pPr>
      <w:r>
        <w:t xml:space="preserve">Zamawiający wymaga zatrudnienia na podstawie umowy o pracę przez wykonawcę lub Podwykonawcę pracowników wykonujących czynności </w:t>
      </w:r>
      <w:r w:rsidR="00EA5C4F">
        <w:t>w zakresie realizacji zamówienia, w tym przyjmowanie asortymentu, ważenie, wydawanie asortymentu, oraz monitorowanie stanu jakościowego generowanie raportów odnośnie stanów ilościowych i lokalizacji asortymentu na każde żądanie Zamawiającego</w:t>
      </w:r>
      <w:r>
        <w:t>. Zatrudnienie pracowników następuje w formie umowy o pracę na zasadach określonych w art. 22 §1 ustawy z dnia 26 czerwca 1974 r. Kodeks pracy (tekst jedn. Dz. U. 2020 poz. 1320) w trakcie realizacji zamówienia Zamawiający będzie uprawniony w stosunku do wybranego Wykonawcy do wykonywania czynności kontrolnych odnośnie spełniania warunku zatrudnienia pracowników na umowę o pracę.</w:t>
      </w:r>
    </w:p>
    <w:p w14:paraId="06E1F92C" w14:textId="77777777" w:rsidR="00EA5C4F" w:rsidRDefault="00EA5C4F" w:rsidP="00EA5C4F">
      <w:pPr>
        <w:pStyle w:val="Akapitzlist"/>
        <w:numPr>
          <w:ilvl w:val="0"/>
          <w:numId w:val="3"/>
        </w:numPr>
        <w:spacing w:after="0"/>
        <w:jc w:val="both"/>
      </w:pPr>
      <w:r>
        <w:t>Wykonawca najpóźniej w dniu rozpoczęcia usługi dostarczy Zamawiającemu listę osób zatrudnionych na umowę o pracę. Wykonawca obowiązek ten przeniesie na wszystkich podwykonawców związanych z realizacją umowy a także ten personel zatrudniony po zawarciu umowy przekazany do realizacji tej umowy.</w:t>
      </w:r>
    </w:p>
    <w:p w14:paraId="075548D0" w14:textId="11DFD8AB" w:rsidR="001177DB" w:rsidRDefault="00EA5C4F" w:rsidP="00EA5C4F">
      <w:pPr>
        <w:pStyle w:val="Akapitzlist"/>
        <w:numPr>
          <w:ilvl w:val="0"/>
          <w:numId w:val="3"/>
        </w:numPr>
        <w:spacing w:after="0"/>
        <w:jc w:val="both"/>
      </w:pPr>
      <w:r>
        <w:t xml:space="preserve">Na żądanie Zamawiającego w terminie 5 dni roboczych od dostarczenia żądania do Wykonawcy. Wykonawca  zobowiązany będzie do przekazania kopii umów o pracę, potwierdzających spełnienie wymagań wskazanych w niniejszej umowie oraz aktualnych (złożonych nie wcześniej niż w dniu w jakim Zamawiający zażądał kopii umów) oświadczeń pracowników (strony umów o pracę, której kopia została złożona), iż umowa o pracę trwa nadal oraz, że pracownik wykonuje pracę wchodzącą w zakres realizacji usługi przez Wykonawcę w ramach niniejszej umowy. W przekazanych kopiach umów o pracę wysokość wynagrodzenia pracowników powinna być zabezpieczona w sposób uniemożliwiający odczytanie. Wykonawca </w:t>
      </w:r>
      <w:r w:rsidR="00503E55">
        <w:t>udostępnia</w:t>
      </w:r>
      <w:r>
        <w:t xml:space="preserve"> Zamawiającemu w w/w zakresie </w:t>
      </w:r>
      <w:r w:rsidR="00503E55">
        <w:t>dane osobowe</w:t>
      </w:r>
      <w:r>
        <w:t>.</w:t>
      </w:r>
    </w:p>
    <w:p w14:paraId="4EF12C46" w14:textId="7384ED49" w:rsidR="00EA5C4F" w:rsidRDefault="00EA5C4F" w:rsidP="00C056B9">
      <w:pPr>
        <w:pStyle w:val="Akapitzlist"/>
        <w:numPr>
          <w:ilvl w:val="0"/>
          <w:numId w:val="3"/>
        </w:numPr>
        <w:spacing w:after="0"/>
        <w:jc w:val="both"/>
      </w:pPr>
      <w:r>
        <w:t>Zamawiający zastrzega sobie możliwość kontroli zatrudnienia</w:t>
      </w:r>
      <w:r w:rsidR="00C056B9">
        <w:t xml:space="preserve"> osób, o których mowa powyżej </w:t>
      </w:r>
      <w:r>
        <w:t>przez cały okres</w:t>
      </w:r>
      <w:r w:rsidR="00C056B9">
        <w:t xml:space="preserve"> </w:t>
      </w:r>
      <w:r>
        <w:t>realizacji wykonywanych przez nie czynności, w szczególności poprzez wezwanie w wyznaczonym terminie, nie krótszym jednak niż 7 dni roboczych do okazania dokumentów potwierdzających bieżące</w:t>
      </w:r>
      <w:r w:rsidR="00C056B9">
        <w:t xml:space="preserve"> </w:t>
      </w:r>
      <w:r>
        <w:t>opłacanie składek i należnych podatków z tytułu zatrudnienia tych osób. Kontrola może być przeprowadzona bez wcześniejszego uprzedzenia Wykonawcy.</w:t>
      </w:r>
    </w:p>
    <w:p w14:paraId="4F9474E5" w14:textId="0D8CA30A" w:rsidR="00A76F3A" w:rsidRPr="00A76F3A" w:rsidRDefault="00A76F3A" w:rsidP="00A76F3A">
      <w:pPr>
        <w:pStyle w:val="Akapitzlist"/>
        <w:numPr>
          <w:ilvl w:val="0"/>
          <w:numId w:val="3"/>
        </w:numPr>
        <w:spacing w:after="0"/>
        <w:jc w:val="both"/>
      </w:pPr>
      <w:r>
        <w:t>Wykonawca zobowiązany jest przez cały okres realizacji zamówienia do posiadania ubezpieczenia</w:t>
      </w:r>
      <w:r w:rsidRPr="00A76F3A">
        <w:t xml:space="preserve"> od odpowiedzialności cywilnej (deliktowej i kontraktowej) w zakresie prowadzonej działalności związanej z przedmiotem zamówienia na kwotę co najmniej 3</w:t>
      </w:r>
      <w:r w:rsidR="007E7AEA">
        <w:t> </w:t>
      </w:r>
      <w:r w:rsidRPr="00A76F3A">
        <w:t>000</w:t>
      </w:r>
      <w:r w:rsidR="007E7AEA">
        <w:t xml:space="preserve"> </w:t>
      </w:r>
      <w:r w:rsidRPr="00A76F3A">
        <w:t>000,00 zł dla jednej i wszystkich szkód, obejmującą ryzyko przeniesienia chorób zakaźnych i zakażeń  (w tym HIV i WZW) z limitem odpowiedzialności dla jednego i wszystkich zdarzeń nie mniejszym niż 1</w:t>
      </w:r>
      <w:r w:rsidR="007E7AEA">
        <w:t> </w:t>
      </w:r>
      <w:r w:rsidRPr="00A76F3A">
        <w:t>000</w:t>
      </w:r>
      <w:r w:rsidR="007E7AEA">
        <w:t xml:space="preserve"> </w:t>
      </w:r>
      <w:r w:rsidRPr="00A76F3A">
        <w:t>000,00 zł, oraz obejmującą szkody powstałe w mieniu powierzonym z limitem odpowiedzialności dla jednego i wszystkich zdarzeń nie mniejszym niż 500</w:t>
      </w:r>
      <w:r w:rsidR="007E7AEA">
        <w:t xml:space="preserve"> </w:t>
      </w:r>
      <w:r w:rsidRPr="00A76F3A">
        <w:t>000,00 zł.</w:t>
      </w:r>
    </w:p>
    <w:p w14:paraId="4D901077" w14:textId="54426A6F" w:rsidR="00A76F3A" w:rsidRDefault="00A76F3A" w:rsidP="00A76F3A">
      <w:pPr>
        <w:pStyle w:val="Akapitzlist"/>
        <w:numPr>
          <w:ilvl w:val="0"/>
          <w:numId w:val="3"/>
        </w:numPr>
        <w:spacing w:after="0"/>
        <w:jc w:val="both"/>
      </w:pPr>
      <w:r>
        <w:t xml:space="preserve">W przypadku gdy umowa ubezpieczenia obejmuje czas krótszy  niż okres realizacji zamówienia, Wykonawca zobowiązany jest do zachowania ciągłości ubezpieczenia oraz przedkładania dowodów ubezpieczenia Zamawiającemu nie później niż ostatniego dnia obowiązywania poprzedniej umowy ubezpieczenia W przypadku nie przedłożenia stosownych dokumentów </w:t>
      </w:r>
      <w:r>
        <w:lastRenderedPageBreak/>
        <w:t>potwierdzających zawarcie ubezpieczenia Zamawiający zawrze stosowną umowę ubezpieczenia na koszt Wykonawcy.</w:t>
      </w:r>
    </w:p>
    <w:p w14:paraId="640BCE1C" w14:textId="77777777" w:rsidR="00BE1B57" w:rsidRDefault="00BE1B57" w:rsidP="00BE1B57">
      <w:pPr>
        <w:spacing w:after="0"/>
        <w:jc w:val="both"/>
      </w:pPr>
    </w:p>
    <w:p w14:paraId="33EF012F" w14:textId="77777777" w:rsidR="00DA2272" w:rsidRDefault="00476FC5" w:rsidP="00476FC5">
      <w:pPr>
        <w:pStyle w:val="Akapitzlist"/>
        <w:numPr>
          <w:ilvl w:val="0"/>
          <w:numId w:val="1"/>
        </w:numPr>
        <w:spacing w:after="0"/>
        <w:jc w:val="both"/>
        <w:rPr>
          <w:b/>
        </w:rPr>
      </w:pPr>
      <w:r w:rsidRPr="00476FC5">
        <w:rPr>
          <w:b/>
        </w:rPr>
        <w:t>TERMIN REALIZACJI ZAMÓWIENIA</w:t>
      </w:r>
    </w:p>
    <w:p w14:paraId="730D28F6" w14:textId="77777777" w:rsidR="00476FC5" w:rsidRDefault="00476FC5" w:rsidP="00476FC5">
      <w:pPr>
        <w:spacing w:after="0"/>
        <w:jc w:val="both"/>
        <w:rPr>
          <w:b/>
        </w:rPr>
      </w:pPr>
    </w:p>
    <w:p w14:paraId="5AE94ABE" w14:textId="26B98DE0" w:rsidR="00476FC5" w:rsidRDefault="00476FC5" w:rsidP="00476FC5">
      <w:pPr>
        <w:spacing w:after="0"/>
        <w:jc w:val="both"/>
      </w:pPr>
      <w:r w:rsidRPr="00476FC5">
        <w:t xml:space="preserve">Realizacja zamówienia odbywać się będzie w ciągu </w:t>
      </w:r>
      <w:r w:rsidR="00B523BC">
        <w:rPr>
          <w:b/>
        </w:rPr>
        <w:t>48</w:t>
      </w:r>
      <w:r w:rsidRPr="00476FC5">
        <w:rPr>
          <w:b/>
        </w:rPr>
        <w:t xml:space="preserve"> miesięcy od daty podpisania umowy</w:t>
      </w:r>
      <w:r w:rsidRPr="00476FC5">
        <w:t>, sukcesywnie do potrzeb Zamawiającego</w:t>
      </w:r>
      <w:r>
        <w:t>.</w:t>
      </w:r>
    </w:p>
    <w:p w14:paraId="42E55216" w14:textId="77777777" w:rsidR="00A719D3" w:rsidRDefault="00A719D3" w:rsidP="00A719D3">
      <w:pPr>
        <w:spacing w:after="0"/>
        <w:jc w:val="both"/>
      </w:pPr>
    </w:p>
    <w:p w14:paraId="728AE184" w14:textId="77777777" w:rsidR="00DB16E1" w:rsidRDefault="00DB16E1" w:rsidP="00DB16E1">
      <w:pPr>
        <w:pStyle w:val="Akapitzlist"/>
        <w:numPr>
          <w:ilvl w:val="0"/>
          <w:numId w:val="1"/>
        </w:numPr>
        <w:spacing w:after="0"/>
        <w:jc w:val="both"/>
        <w:rPr>
          <w:b/>
        </w:rPr>
      </w:pPr>
      <w:r w:rsidRPr="00944E31">
        <w:rPr>
          <w:b/>
        </w:rPr>
        <w:t>WARUNKI UDZIAŁU W POSTĘPOWANIU</w:t>
      </w:r>
    </w:p>
    <w:p w14:paraId="54FA88C0" w14:textId="77777777" w:rsidR="00DB16E1" w:rsidRDefault="00DB16E1" w:rsidP="00DB16E1">
      <w:pPr>
        <w:spacing w:after="0"/>
        <w:jc w:val="both"/>
        <w:rPr>
          <w:b/>
        </w:rPr>
      </w:pPr>
    </w:p>
    <w:p w14:paraId="0B7605B1" w14:textId="77777777" w:rsidR="00C418F7" w:rsidRPr="00944E31" w:rsidRDefault="00C418F7" w:rsidP="00C418F7">
      <w:pPr>
        <w:spacing w:after="0"/>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Pr="00944E31">
        <w:rPr>
          <w:rFonts w:ascii="Calibri" w:eastAsia="Calibri" w:hAnsi="Calibri" w:cs="Times New Roman"/>
        </w:rPr>
        <w:t xml:space="preserve">: </w:t>
      </w:r>
    </w:p>
    <w:p w14:paraId="49C5065B" w14:textId="77777777" w:rsidR="00C418F7" w:rsidRDefault="00C418F7" w:rsidP="006D0B20">
      <w:pPr>
        <w:pStyle w:val="Akapitzlist"/>
        <w:numPr>
          <w:ilvl w:val="0"/>
          <w:numId w:val="6"/>
        </w:numPr>
        <w:spacing w:after="0"/>
        <w:jc w:val="both"/>
        <w:rPr>
          <w:rFonts w:ascii="Calibri" w:eastAsia="Calibri" w:hAnsi="Calibri" w:cs="Times New Roman"/>
        </w:rPr>
      </w:pPr>
      <w:r w:rsidRPr="00FC17C3">
        <w:rPr>
          <w:rFonts w:ascii="Calibri" w:eastAsia="Calibri" w:hAnsi="Calibri" w:cs="Times New Roman"/>
          <w:b/>
        </w:rPr>
        <w:t>nie podlegają wykluczeniu</w:t>
      </w:r>
      <w:r w:rsidRPr="00FC17C3">
        <w:rPr>
          <w:rFonts w:ascii="Calibri" w:eastAsia="Calibri" w:hAnsi="Calibri" w:cs="Times New Roman"/>
        </w:rPr>
        <w:t>;</w:t>
      </w:r>
    </w:p>
    <w:p w14:paraId="7ED68963" w14:textId="573DD4A7" w:rsidR="00C418F7" w:rsidRPr="00FC4D48" w:rsidRDefault="00C418F7" w:rsidP="00FC4D48">
      <w:pPr>
        <w:pStyle w:val="Akapitzlist"/>
        <w:numPr>
          <w:ilvl w:val="0"/>
          <w:numId w:val="6"/>
        </w:numPr>
        <w:spacing w:after="0"/>
        <w:jc w:val="both"/>
        <w:rPr>
          <w:rFonts w:ascii="Calibri" w:eastAsia="Calibri" w:hAnsi="Calibri" w:cs="Times New Roman"/>
        </w:rPr>
      </w:pPr>
      <w:r w:rsidRPr="00FC17C3">
        <w:rPr>
          <w:rFonts w:ascii="Calibri" w:eastAsia="Calibri" w:hAnsi="Calibri" w:cs="Times New Roman"/>
          <w:b/>
        </w:rPr>
        <w:t>spełniają warunki udziału w postępowaniu dotyczące</w:t>
      </w:r>
      <w:r w:rsidRPr="00FC17C3">
        <w:rPr>
          <w:rFonts w:ascii="Calibri" w:eastAsia="Calibri" w:hAnsi="Calibri" w:cs="Times New Roman"/>
        </w:rPr>
        <w:t>:</w:t>
      </w:r>
    </w:p>
    <w:p w14:paraId="0761A7C2" w14:textId="68D5F986" w:rsidR="00C418F7" w:rsidRDefault="00C418F7" w:rsidP="006D0B20">
      <w:pPr>
        <w:pStyle w:val="Akapitzlist"/>
        <w:numPr>
          <w:ilvl w:val="1"/>
          <w:numId w:val="6"/>
        </w:numPr>
        <w:spacing w:after="0"/>
        <w:jc w:val="both"/>
        <w:rPr>
          <w:rFonts w:ascii="Calibri" w:eastAsia="Calibri" w:hAnsi="Calibri" w:cs="Times New Roman"/>
        </w:rPr>
      </w:pPr>
      <w:r w:rsidRPr="00677F21">
        <w:rPr>
          <w:rFonts w:ascii="Calibri" w:eastAsia="Calibri" w:hAnsi="Calibri" w:cs="Times New Roman"/>
          <w:b/>
          <w:bCs/>
        </w:rPr>
        <w:t>sytuacji ekonomicznej i finansowej</w:t>
      </w:r>
      <w:r w:rsidRPr="00ED44E6">
        <w:rPr>
          <w:rFonts w:ascii="Calibri" w:eastAsia="Calibri" w:hAnsi="Calibri" w:cs="Times New Roman"/>
        </w:rPr>
        <w:t>;</w:t>
      </w:r>
    </w:p>
    <w:p w14:paraId="73D284C9" w14:textId="0C5B774B" w:rsidR="00FC4D48" w:rsidRPr="00FC4D48" w:rsidRDefault="00FC4D48" w:rsidP="00FC4D48">
      <w:pPr>
        <w:pStyle w:val="Akapitzlist"/>
        <w:spacing w:after="0"/>
        <w:ind w:left="792"/>
        <w:jc w:val="both"/>
        <w:rPr>
          <w:rFonts w:ascii="Calibri" w:eastAsia="Calibri" w:hAnsi="Calibri" w:cs="Times New Roman"/>
        </w:rPr>
      </w:pPr>
      <w:r>
        <w:rPr>
          <w:rFonts w:ascii="Calibri" w:eastAsia="Calibri" w:hAnsi="Calibri" w:cs="Times New Roman"/>
        </w:rPr>
        <w:t xml:space="preserve">Warunek zostanie spełniony, jeżeli </w:t>
      </w:r>
      <w:r w:rsidRPr="00FC4D48">
        <w:rPr>
          <w:rFonts w:ascii="Calibri" w:eastAsia="Calibri" w:hAnsi="Calibri" w:cs="Times New Roman"/>
        </w:rPr>
        <w:t>Wykonawca wykaże, że jest ubezpieczony</w:t>
      </w:r>
      <w:r>
        <w:rPr>
          <w:rFonts w:ascii="Calibri" w:eastAsia="Calibri" w:hAnsi="Calibri" w:cs="Times New Roman"/>
        </w:rPr>
        <w:t xml:space="preserve"> </w:t>
      </w:r>
      <w:r w:rsidRPr="00FC4D48">
        <w:rPr>
          <w:rFonts w:ascii="Calibri" w:eastAsia="Calibri" w:hAnsi="Calibri" w:cs="Times New Roman"/>
        </w:rPr>
        <w:t>od odpowiedzialności cywilnej (deliktowej i kontraktowej) w zakresie prowadzonej działalności związanej z przedmiotem zamówienia na kwotę co najmniej 3.000.000,00 zł dla jednej i wszystkich szkód, obejmującą ryzyko przeniesienia chorób zakaźnych i zakażeń  (w tym HIV i WZW) z limitem odpowiedzialności dla jednego i wszystkich zdarzeń nie mniejszym niż 1.000.000,00 zł, oraz obejmującą szkody powstałe w mieniu powierzonym z limitem odpowiedzialności dla jednego i wszystkich zdarzeń nie mniejszym niż 500.000,00 zł.</w:t>
      </w:r>
    </w:p>
    <w:p w14:paraId="63A68901" w14:textId="6DF56244" w:rsidR="005F3BE6" w:rsidRDefault="00C418F7" w:rsidP="005F3BE6">
      <w:pPr>
        <w:pStyle w:val="Akapitzlist"/>
        <w:numPr>
          <w:ilvl w:val="1"/>
          <w:numId w:val="6"/>
        </w:numPr>
        <w:spacing w:after="0"/>
        <w:jc w:val="both"/>
        <w:rPr>
          <w:rFonts w:ascii="Calibri" w:eastAsia="Calibri" w:hAnsi="Calibri" w:cs="Times New Roman"/>
        </w:rPr>
      </w:pPr>
      <w:r w:rsidRPr="00677F21">
        <w:rPr>
          <w:rFonts w:ascii="Calibri" w:eastAsia="Calibri" w:hAnsi="Calibri" w:cs="Times New Roman"/>
          <w:b/>
          <w:bCs/>
        </w:rPr>
        <w:t>zdolności technicznej i zawodowej</w:t>
      </w:r>
      <w:r w:rsidRPr="00ED44E6">
        <w:rPr>
          <w:rFonts w:ascii="Calibri" w:eastAsia="Calibri" w:hAnsi="Calibri" w:cs="Times New Roman"/>
        </w:rPr>
        <w:t>.</w:t>
      </w:r>
    </w:p>
    <w:p w14:paraId="4F9A8A3E" w14:textId="77777777" w:rsidR="004F5722" w:rsidRDefault="00AC5627" w:rsidP="004F5722">
      <w:pPr>
        <w:pStyle w:val="Akapitzlist"/>
        <w:spacing w:after="0"/>
        <w:ind w:left="792"/>
        <w:jc w:val="both"/>
        <w:rPr>
          <w:rFonts w:ascii="Calibri" w:eastAsia="Calibri" w:hAnsi="Calibri" w:cs="Times New Roman"/>
        </w:rPr>
      </w:pPr>
      <w:r>
        <w:rPr>
          <w:rFonts w:ascii="Calibri" w:eastAsia="Calibri" w:hAnsi="Calibri" w:cs="Times New Roman"/>
        </w:rPr>
        <w:t>Warunek zostanie spełniony, jeżeli Wykonawca wykaże</w:t>
      </w:r>
      <w:r w:rsidR="004F5722">
        <w:rPr>
          <w:rFonts w:ascii="Calibri" w:eastAsia="Calibri" w:hAnsi="Calibri" w:cs="Times New Roman"/>
        </w:rPr>
        <w:t>, że:</w:t>
      </w:r>
    </w:p>
    <w:p w14:paraId="120E786B" w14:textId="6BC6C35C" w:rsidR="004F5722" w:rsidRPr="004F5722" w:rsidRDefault="004F5722" w:rsidP="004F5722">
      <w:pPr>
        <w:pStyle w:val="Akapitzlist"/>
        <w:numPr>
          <w:ilvl w:val="0"/>
          <w:numId w:val="35"/>
        </w:numPr>
        <w:spacing w:after="0"/>
        <w:jc w:val="both"/>
        <w:rPr>
          <w:rFonts w:ascii="Calibri" w:eastAsia="Calibri" w:hAnsi="Calibri" w:cs="Times New Roman"/>
        </w:rPr>
      </w:pPr>
      <w:r w:rsidRPr="004F5722">
        <w:rPr>
          <w:rFonts w:ascii="Calibri" w:eastAsia="Calibri" w:hAnsi="Calibri" w:cs="Times New Roman"/>
        </w:rPr>
        <w:t xml:space="preserve">w okresie ostatnich 3 lat przed upływem terminu składania ofert, a jeżeli okres prowadzenia działalności jest krótszy - w tym okresie wykonał lub wykonuje co najmniej jedno zamówienie związane ze świadczeniem usługi prania bielizny szpitalnej o wartości usługi wykonanej na dzień składania ofert nie mniejszej niż </w:t>
      </w:r>
      <w:r w:rsidR="00677F21">
        <w:rPr>
          <w:rFonts w:ascii="Calibri" w:eastAsia="Calibri" w:hAnsi="Calibri" w:cs="Times New Roman"/>
        </w:rPr>
        <w:t>800 000</w:t>
      </w:r>
      <w:r w:rsidRPr="004F5722">
        <w:rPr>
          <w:rFonts w:ascii="Calibri" w:eastAsia="Calibri" w:hAnsi="Calibri" w:cs="Times New Roman"/>
        </w:rPr>
        <w:t xml:space="preserve">,00 zł (słownie: </w:t>
      </w:r>
      <w:r w:rsidR="00677F21">
        <w:rPr>
          <w:rFonts w:ascii="Calibri" w:eastAsia="Calibri" w:hAnsi="Calibri" w:cs="Times New Roman"/>
        </w:rPr>
        <w:t>osiemset</w:t>
      </w:r>
      <w:r w:rsidRPr="004F5722">
        <w:rPr>
          <w:rFonts w:ascii="Calibri" w:eastAsia="Calibri" w:hAnsi="Calibri" w:cs="Times New Roman"/>
        </w:rPr>
        <w:t xml:space="preserve"> tysięcy złotych), oraz co najmniej jedno zamówienie związane ze świadczeniem usługi prania i wynajmu bielizny w systemie RFID o wartości usługi wykonanej na dzień składania ofert  nie mniejszej niż  </w:t>
      </w:r>
      <w:r w:rsidR="00677F21">
        <w:rPr>
          <w:rFonts w:ascii="Calibri" w:eastAsia="Calibri" w:hAnsi="Calibri" w:cs="Times New Roman"/>
        </w:rPr>
        <w:t xml:space="preserve">500 </w:t>
      </w:r>
      <w:r w:rsidRPr="004F5722">
        <w:rPr>
          <w:rFonts w:ascii="Calibri" w:eastAsia="Calibri" w:hAnsi="Calibri" w:cs="Times New Roman"/>
        </w:rPr>
        <w:t xml:space="preserve">000,00  zł (słownie: </w:t>
      </w:r>
      <w:r w:rsidR="00677F21">
        <w:rPr>
          <w:rFonts w:ascii="Calibri" w:eastAsia="Calibri" w:hAnsi="Calibri" w:cs="Times New Roman"/>
        </w:rPr>
        <w:t>pięćset tysięcy</w:t>
      </w:r>
      <w:r w:rsidRPr="004F5722">
        <w:rPr>
          <w:rFonts w:ascii="Calibri" w:eastAsia="Calibri" w:hAnsi="Calibri" w:cs="Times New Roman"/>
        </w:rPr>
        <w:t xml:space="preserve">). </w:t>
      </w:r>
      <w:r w:rsidRPr="00677F21">
        <w:rPr>
          <w:rFonts w:ascii="Calibri" w:eastAsia="Calibri" w:hAnsi="Calibri" w:cs="Times New Roman"/>
          <w:b/>
          <w:bCs/>
        </w:rPr>
        <w:t>Zamawiający nie dopuszcza sumowania kilku zamówień</w:t>
      </w:r>
      <w:r w:rsidRPr="004F5722">
        <w:rPr>
          <w:rFonts w:ascii="Calibri" w:eastAsia="Calibri" w:hAnsi="Calibri" w:cs="Times New Roman"/>
        </w:rPr>
        <w:t>, warunek zostanie uznany za spełniony, jeśli Wykonawca wykaże, że zrealizował jedno zamówienie o ww. wartości;</w:t>
      </w:r>
    </w:p>
    <w:p w14:paraId="7F9293CE" w14:textId="6AB75747" w:rsidR="00677F21" w:rsidRDefault="004F5722" w:rsidP="00677F21">
      <w:pPr>
        <w:pStyle w:val="Akapitzlist"/>
        <w:numPr>
          <w:ilvl w:val="0"/>
          <w:numId w:val="35"/>
        </w:numPr>
        <w:spacing w:after="0"/>
        <w:jc w:val="both"/>
        <w:rPr>
          <w:rFonts w:ascii="Calibri" w:eastAsia="Calibri" w:hAnsi="Calibri" w:cs="Times New Roman"/>
        </w:rPr>
      </w:pPr>
      <w:r w:rsidRPr="004F5722">
        <w:rPr>
          <w:rFonts w:ascii="Calibri" w:eastAsia="Calibri" w:hAnsi="Calibri" w:cs="Times New Roman"/>
        </w:rPr>
        <w:t>dysponuj</w:t>
      </w:r>
      <w:r w:rsidR="00CD4A79">
        <w:rPr>
          <w:rFonts w:ascii="Calibri" w:eastAsia="Calibri" w:hAnsi="Calibri" w:cs="Times New Roman"/>
        </w:rPr>
        <w:t>e</w:t>
      </w:r>
      <w:r w:rsidRPr="004F5722">
        <w:rPr>
          <w:rFonts w:ascii="Calibri" w:eastAsia="Calibri" w:hAnsi="Calibri" w:cs="Times New Roman"/>
        </w:rPr>
        <w:t xml:space="preserve"> pralnią wyposażoną w:</w:t>
      </w:r>
    </w:p>
    <w:p w14:paraId="5C4AD138" w14:textId="1660578E" w:rsidR="00677F21" w:rsidRDefault="004F5722" w:rsidP="00677F21">
      <w:pPr>
        <w:pStyle w:val="Akapitzlist"/>
        <w:numPr>
          <w:ilvl w:val="0"/>
          <w:numId w:val="36"/>
        </w:numPr>
        <w:spacing w:after="0"/>
        <w:jc w:val="both"/>
        <w:rPr>
          <w:rFonts w:ascii="Calibri" w:eastAsia="Calibri" w:hAnsi="Calibri" w:cs="Times New Roman"/>
        </w:rPr>
      </w:pPr>
      <w:r w:rsidRPr="00677F21">
        <w:rPr>
          <w:rFonts w:ascii="Calibri" w:eastAsia="Calibri" w:hAnsi="Calibri" w:cs="Times New Roman"/>
        </w:rPr>
        <w:t>pełną barierę higieniczną oraz automatyczne, przelotowe urządzenie do dezynfekcji wózków transportowych między stroną brudną a czystą w pralni</w:t>
      </w:r>
      <w:r w:rsidR="00CD4A79">
        <w:rPr>
          <w:rFonts w:ascii="Calibri" w:eastAsia="Calibri" w:hAnsi="Calibri" w:cs="Times New Roman"/>
        </w:rPr>
        <w:t>;</w:t>
      </w:r>
    </w:p>
    <w:p w14:paraId="2885BB45" w14:textId="48DF6195" w:rsidR="00677F21" w:rsidRDefault="004F5722" w:rsidP="00677F21">
      <w:pPr>
        <w:pStyle w:val="Akapitzlist"/>
        <w:numPr>
          <w:ilvl w:val="0"/>
          <w:numId w:val="36"/>
        </w:numPr>
        <w:spacing w:after="0"/>
        <w:jc w:val="both"/>
        <w:rPr>
          <w:rFonts w:ascii="Calibri" w:eastAsia="Calibri" w:hAnsi="Calibri" w:cs="Times New Roman"/>
        </w:rPr>
      </w:pPr>
      <w:r w:rsidRPr="00677F21">
        <w:rPr>
          <w:rFonts w:ascii="Calibri" w:eastAsia="Calibri" w:hAnsi="Calibri" w:cs="Times New Roman"/>
        </w:rPr>
        <w:t xml:space="preserve">park maszynowy z automatycznym systemem dozującym środki piorące </w:t>
      </w:r>
      <w:r w:rsidR="00CD4A79">
        <w:rPr>
          <w:rFonts w:ascii="Calibri" w:eastAsia="Calibri" w:hAnsi="Calibri" w:cs="Times New Roman"/>
        </w:rPr>
        <w:br/>
      </w:r>
      <w:r w:rsidRPr="00677F21">
        <w:rPr>
          <w:rFonts w:ascii="Calibri" w:eastAsia="Calibri" w:hAnsi="Calibri" w:cs="Times New Roman"/>
        </w:rPr>
        <w:t>i dezynfekujące, posiadającym system rejestracji i archiwizacji danych; wykonawca będzie gromadził i archiwizował informacje o przebiegach procesów podczas wykonywania usługi, raport generowany przez urządzenie (urządzenia) będzie zawierał co najmniej datę i godzinę rozpoczęcia i zakończenia procesu oraz numer programu (identyfikującego jednoznacznie przebieg procesu)</w:t>
      </w:r>
      <w:r w:rsidR="00CD4A79">
        <w:rPr>
          <w:rFonts w:ascii="Calibri" w:eastAsia="Calibri" w:hAnsi="Calibri" w:cs="Times New Roman"/>
        </w:rPr>
        <w:t>;</w:t>
      </w:r>
    </w:p>
    <w:p w14:paraId="31DE8CC1" w14:textId="3CAF7396" w:rsidR="00CD4A79" w:rsidRDefault="004F5722" w:rsidP="00CD4A79">
      <w:pPr>
        <w:pStyle w:val="Akapitzlist"/>
        <w:numPr>
          <w:ilvl w:val="0"/>
          <w:numId w:val="36"/>
        </w:numPr>
        <w:spacing w:after="0"/>
        <w:jc w:val="both"/>
        <w:rPr>
          <w:rFonts w:ascii="Calibri" w:eastAsia="Calibri" w:hAnsi="Calibri" w:cs="Times New Roman"/>
        </w:rPr>
      </w:pPr>
      <w:r w:rsidRPr="00677F21">
        <w:rPr>
          <w:rFonts w:ascii="Calibri" w:eastAsia="Calibri" w:hAnsi="Calibri" w:cs="Times New Roman"/>
        </w:rPr>
        <w:t>co najmniej 1 pralnic</w:t>
      </w:r>
      <w:r w:rsidR="00677F21">
        <w:rPr>
          <w:rFonts w:ascii="Calibri" w:eastAsia="Calibri" w:hAnsi="Calibri" w:cs="Times New Roman"/>
        </w:rPr>
        <w:t>ę</w:t>
      </w:r>
      <w:r w:rsidRPr="00677F21">
        <w:rPr>
          <w:rFonts w:ascii="Calibri" w:eastAsia="Calibri" w:hAnsi="Calibri" w:cs="Times New Roman"/>
        </w:rPr>
        <w:t xml:space="preserve"> tunelową zakończoną prasą do prania wodnego dla bielizny płaskiej, wyposażoną w system kontroli pH ostatniej kąpieli płuczącej </w:t>
      </w:r>
      <w:r w:rsidR="00CD4A79">
        <w:rPr>
          <w:rFonts w:ascii="Calibri" w:eastAsia="Calibri" w:hAnsi="Calibri" w:cs="Times New Roman"/>
        </w:rPr>
        <w:br/>
      </w:r>
      <w:r w:rsidRPr="00677F21">
        <w:rPr>
          <w:rFonts w:ascii="Calibri" w:eastAsia="Calibri" w:hAnsi="Calibri" w:cs="Times New Roman"/>
        </w:rPr>
        <w:t>z możliwością automatycznego dozowania środka neutralizującego w przypadku przekroczenia zadanych parametrów</w:t>
      </w:r>
      <w:r w:rsidR="00CD4A79">
        <w:rPr>
          <w:rFonts w:ascii="Calibri" w:eastAsia="Calibri" w:hAnsi="Calibri" w:cs="Times New Roman"/>
        </w:rPr>
        <w:t>;</w:t>
      </w:r>
    </w:p>
    <w:p w14:paraId="3635AD7A" w14:textId="77777777" w:rsidR="00CD4A79" w:rsidRDefault="004F5722" w:rsidP="00CD4A79">
      <w:pPr>
        <w:pStyle w:val="Akapitzlist"/>
        <w:numPr>
          <w:ilvl w:val="0"/>
          <w:numId w:val="36"/>
        </w:numPr>
        <w:spacing w:after="0"/>
        <w:jc w:val="both"/>
        <w:rPr>
          <w:rFonts w:ascii="Calibri" w:eastAsia="Calibri" w:hAnsi="Calibri" w:cs="Times New Roman"/>
        </w:rPr>
      </w:pPr>
      <w:r w:rsidRPr="00CD4A79">
        <w:rPr>
          <w:rFonts w:ascii="Calibri" w:eastAsia="Calibri" w:hAnsi="Calibri" w:cs="Times New Roman"/>
        </w:rPr>
        <w:t>tunel do suszenia i odpylania odzieży ochronnej</w:t>
      </w:r>
      <w:r w:rsidR="00CD4A79">
        <w:rPr>
          <w:rFonts w:ascii="Calibri" w:eastAsia="Calibri" w:hAnsi="Calibri" w:cs="Times New Roman"/>
        </w:rPr>
        <w:t>;</w:t>
      </w:r>
    </w:p>
    <w:p w14:paraId="477AB6F2" w14:textId="77777777" w:rsidR="00CD4A79" w:rsidRDefault="004F5722" w:rsidP="00CD4A79">
      <w:pPr>
        <w:pStyle w:val="Akapitzlist"/>
        <w:numPr>
          <w:ilvl w:val="0"/>
          <w:numId w:val="36"/>
        </w:numPr>
        <w:spacing w:after="0"/>
        <w:jc w:val="both"/>
        <w:rPr>
          <w:rFonts w:ascii="Calibri" w:eastAsia="Calibri" w:hAnsi="Calibri" w:cs="Times New Roman"/>
        </w:rPr>
      </w:pPr>
      <w:r w:rsidRPr="00CD4A79">
        <w:rPr>
          <w:rFonts w:ascii="Calibri" w:eastAsia="Calibri" w:hAnsi="Calibri" w:cs="Times New Roman"/>
        </w:rPr>
        <w:t>co najmniej 1 pralnico-wirówk</w:t>
      </w:r>
      <w:r w:rsidR="00CD4A79">
        <w:rPr>
          <w:rFonts w:ascii="Calibri" w:eastAsia="Calibri" w:hAnsi="Calibri" w:cs="Times New Roman"/>
        </w:rPr>
        <w:t>ę</w:t>
      </w:r>
      <w:r w:rsidRPr="00CD4A79">
        <w:rPr>
          <w:rFonts w:ascii="Calibri" w:eastAsia="Calibri" w:hAnsi="Calibri" w:cs="Times New Roman"/>
        </w:rPr>
        <w:t xml:space="preserve"> do prania wodnego  dla bielizny noworodkowej</w:t>
      </w:r>
      <w:r w:rsidR="00CD4A79">
        <w:rPr>
          <w:rFonts w:ascii="Calibri" w:eastAsia="Calibri" w:hAnsi="Calibri" w:cs="Times New Roman"/>
        </w:rPr>
        <w:t>;</w:t>
      </w:r>
      <w:r w:rsidRPr="00CD4A79">
        <w:rPr>
          <w:rFonts w:ascii="Calibri" w:eastAsia="Calibri" w:hAnsi="Calibri" w:cs="Times New Roman"/>
        </w:rPr>
        <w:t xml:space="preserve"> </w:t>
      </w:r>
    </w:p>
    <w:p w14:paraId="1E09F3A4" w14:textId="77777777" w:rsidR="00CD4A79" w:rsidRDefault="004F5722" w:rsidP="00CD4A79">
      <w:pPr>
        <w:pStyle w:val="Akapitzlist"/>
        <w:numPr>
          <w:ilvl w:val="0"/>
          <w:numId w:val="36"/>
        </w:numPr>
        <w:spacing w:after="0"/>
        <w:jc w:val="both"/>
        <w:rPr>
          <w:rFonts w:ascii="Calibri" w:eastAsia="Calibri" w:hAnsi="Calibri" w:cs="Times New Roman"/>
        </w:rPr>
      </w:pPr>
      <w:r w:rsidRPr="00CD4A79">
        <w:rPr>
          <w:rFonts w:ascii="Calibri" w:eastAsia="Calibri" w:hAnsi="Calibri" w:cs="Times New Roman"/>
        </w:rPr>
        <w:lastRenderedPageBreak/>
        <w:t>co najmniej 1 automatyczną komor</w:t>
      </w:r>
      <w:r w:rsidR="00CD4A79">
        <w:rPr>
          <w:rFonts w:ascii="Calibri" w:eastAsia="Calibri" w:hAnsi="Calibri" w:cs="Times New Roman"/>
        </w:rPr>
        <w:t>ę</w:t>
      </w:r>
      <w:r w:rsidRPr="00CD4A79">
        <w:rPr>
          <w:rFonts w:ascii="Calibri" w:eastAsia="Calibri" w:hAnsi="Calibri" w:cs="Times New Roman"/>
        </w:rPr>
        <w:t xml:space="preserve"> do dezynfekcji materacy wyposażoną w system monitoringu i rejestracji parametrów procesu dezynfekcji</w:t>
      </w:r>
      <w:r w:rsidR="00CD4A79">
        <w:rPr>
          <w:rFonts w:ascii="Calibri" w:eastAsia="Calibri" w:hAnsi="Calibri" w:cs="Times New Roman"/>
        </w:rPr>
        <w:t>;</w:t>
      </w:r>
    </w:p>
    <w:p w14:paraId="009D2053" w14:textId="726863EC" w:rsidR="004F5722" w:rsidRPr="00CD4A79" w:rsidRDefault="004F5722" w:rsidP="00CD4A79">
      <w:pPr>
        <w:pStyle w:val="Akapitzlist"/>
        <w:numPr>
          <w:ilvl w:val="0"/>
          <w:numId w:val="36"/>
        </w:numPr>
        <w:spacing w:after="0"/>
        <w:jc w:val="both"/>
        <w:rPr>
          <w:rFonts w:ascii="Calibri" w:eastAsia="Calibri" w:hAnsi="Calibri" w:cs="Times New Roman"/>
        </w:rPr>
      </w:pPr>
      <w:r w:rsidRPr="00CD4A79">
        <w:rPr>
          <w:rFonts w:ascii="Calibri" w:eastAsia="Calibri" w:hAnsi="Calibri" w:cs="Times New Roman"/>
        </w:rPr>
        <w:t>co najmniej jed</w:t>
      </w:r>
      <w:r w:rsidR="00CD4A79">
        <w:rPr>
          <w:rFonts w:ascii="Calibri" w:eastAsia="Calibri" w:hAnsi="Calibri" w:cs="Times New Roman"/>
        </w:rPr>
        <w:t>en</w:t>
      </w:r>
      <w:r w:rsidRPr="00CD4A79">
        <w:rPr>
          <w:rFonts w:ascii="Calibri" w:eastAsia="Calibri" w:hAnsi="Calibri" w:cs="Times New Roman"/>
        </w:rPr>
        <w:t xml:space="preserve"> agregat do czyszczenia chemicznego wykorzystujący rozpuszczalniki bezhalogenowe, biodegradowalne,</w:t>
      </w:r>
    </w:p>
    <w:p w14:paraId="09C8AAE8" w14:textId="465BBFF1" w:rsidR="004F5722" w:rsidRDefault="004F5722" w:rsidP="00CD4A79">
      <w:pPr>
        <w:pStyle w:val="Akapitzlist"/>
        <w:numPr>
          <w:ilvl w:val="0"/>
          <w:numId w:val="35"/>
        </w:numPr>
        <w:spacing w:after="0"/>
        <w:jc w:val="both"/>
        <w:rPr>
          <w:rFonts w:ascii="Calibri" w:eastAsia="Calibri" w:hAnsi="Calibri" w:cs="Times New Roman"/>
        </w:rPr>
      </w:pPr>
      <w:r w:rsidRPr="004F5722">
        <w:rPr>
          <w:rFonts w:ascii="Calibri" w:eastAsia="Calibri" w:hAnsi="Calibri" w:cs="Times New Roman"/>
        </w:rPr>
        <w:t>dyspon</w:t>
      </w:r>
      <w:r w:rsidR="00CD4A79">
        <w:rPr>
          <w:rFonts w:ascii="Calibri" w:eastAsia="Calibri" w:hAnsi="Calibri" w:cs="Times New Roman"/>
        </w:rPr>
        <w:t>uje</w:t>
      </w:r>
      <w:r w:rsidRPr="004F5722">
        <w:rPr>
          <w:rFonts w:ascii="Calibri" w:eastAsia="Calibri" w:hAnsi="Calibri" w:cs="Times New Roman"/>
        </w:rPr>
        <w:t xml:space="preserve"> co najmniej 2 pojazdami do transportu brudnej i czystej bielizny posiadającymi aktualną opinię Państwowej Inspekcji Sanitarnej, potwierdzającą, że są przystosowane do przewozu bielizny szpitalnej czystej </w:t>
      </w:r>
      <w:r w:rsidR="00CD4A79">
        <w:rPr>
          <w:rFonts w:ascii="Calibri" w:eastAsia="Calibri" w:hAnsi="Calibri" w:cs="Times New Roman"/>
        </w:rPr>
        <w:t>–</w:t>
      </w:r>
      <w:r w:rsidRPr="004F5722">
        <w:rPr>
          <w:rFonts w:ascii="Calibri" w:eastAsia="Calibri" w:hAnsi="Calibri" w:cs="Times New Roman"/>
        </w:rPr>
        <w:t xml:space="preserve"> po procesie prania i brudnej.</w:t>
      </w:r>
    </w:p>
    <w:p w14:paraId="7DEEFF67" w14:textId="77777777" w:rsidR="00AC5627" w:rsidRPr="00AC5627" w:rsidRDefault="00AC5627" w:rsidP="00AC5627">
      <w:pPr>
        <w:spacing w:after="0"/>
        <w:jc w:val="both"/>
        <w:rPr>
          <w:rFonts w:ascii="Calibri" w:eastAsia="Calibri" w:hAnsi="Calibri" w:cs="Times New Roman"/>
        </w:rPr>
      </w:pPr>
    </w:p>
    <w:p w14:paraId="06E2CE46" w14:textId="77777777" w:rsidR="00DB16E1" w:rsidRPr="00DB16E1" w:rsidRDefault="00DB16E1" w:rsidP="00DB16E1">
      <w:pPr>
        <w:pStyle w:val="Akapitzlist"/>
        <w:numPr>
          <w:ilvl w:val="0"/>
          <w:numId w:val="1"/>
        </w:numPr>
        <w:spacing w:after="0"/>
        <w:jc w:val="both"/>
        <w:rPr>
          <w:rFonts w:ascii="Calibri" w:eastAsia="Calibri" w:hAnsi="Calibri" w:cs="Times New Roman"/>
          <w:b/>
        </w:rPr>
      </w:pPr>
      <w:r w:rsidRPr="00DB16E1">
        <w:rPr>
          <w:rFonts w:ascii="Calibri" w:eastAsia="Calibri" w:hAnsi="Calibri" w:cs="Times New Roman"/>
          <w:b/>
        </w:rPr>
        <w:t>PODSTAWY WYKLUCZENIA</w:t>
      </w:r>
    </w:p>
    <w:p w14:paraId="460FFDEA" w14:textId="77777777" w:rsidR="00DB16E1" w:rsidRDefault="00DB16E1" w:rsidP="00A719D3">
      <w:pPr>
        <w:spacing w:after="0"/>
        <w:jc w:val="both"/>
        <w:rPr>
          <w:rFonts w:ascii="Calibri" w:eastAsia="Calibri" w:hAnsi="Calibri" w:cs="Times New Roman"/>
        </w:rPr>
      </w:pPr>
    </w:p>
    <w:p w14:paraId="6E8CD378" w14:textId="77777777" w:rsidR="005F3BE6" w:rsidRDefault="005F3BE6" w:rsidP="006D0B20">
      <w:pPr>
        <w:pStyle w:val="Akapitzlist"/>
        <w:numPr>
          <w:ilvl w:val="0"/>
          <w:numId w:val="7"/>
        </w:numPr>
        <w:spacing w:after="0" w:line="276"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B999E27" w14:textId="77777777" w:rsidR="005F3BE6" w:rsidRDefault="005F3BE6" w:rsidP="006D0B20">
      <w:pPr>
        <w:pStyle w:val="Akapitzlist"/>
        <w:numPr>
          <w:ilvl w:val="0"/>
          <w:numId w:val="7"/>
        </w:numPr>
        <w:spacing w:after="0" w:line="276"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3F5505E0" w14:textId="77777777" w:rsidR="005F3BE6" w:rsidRDefault="005F3BE6" w:rsidP="006D0B20">
      <w:pPr>
        <w:pStyle w:val="Akapitzlist"/>
        <w:numPr>
          <w:ilvl w:val="1"/>
          <w:numId w:val="7"/>
        </w:numPr>
        <w:spacing w:after="0" w:line="276"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3BCF35B2" w14:textId="77777777" w:rsidR="005F3BE6" w:rsidRDefault="005F3BE6" w:rsidP="006D0B20">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6D0B20">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6D0B20">
      <w:pPr>
        <w:pStyle w:val="Akapitzlist"/>
        <w:numPr>
          <w:ilvl w:val="0"/>
          <w:numId w:val="8"/>
        </w:numPr>
        <w:spacing w:after="0" w:line="276"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6D0B20">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6D0B20">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6D0B20">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6D0B20">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6D0B20">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6D0B20">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CF9E62C" w14:textId="77777777" w:rsidR="005F3BE6" w:rsidRDefault="005F3BE6" w:rsidP="006D0B20">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6D0B20">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6D0B20">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6D0B20">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1C60DFA5" w14:textId="2E922A63" w:rsidR="005F3BE6" w:rsidRPr="001148E7" w:rsidRDefault="005F3BE6" w:rsidP="006D0B20">
      <w:pPr>
        <w:pStyle w:val="Akapitzlist"/>
        <w:numPr>
          <w:ilvl w:val="0"/>
          <w:numId w:val="7"/>
        </w:numPr>
        <w:spacing w:after="0" w:line="276"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 xml:space="preserve">reślona w </w:t>
      </w:r>
      <w:r w:rsidR="00D12EAD">
        <w:rPr>
          <w:rFonts w:ascii="Calibri" w:eastAsia="Calibri" w:hAnsi="Calibri" w:cs="Times New Roman"/>
        </w:rPr>
        <w:t>109 ust.</w:t>
      </w:r>
      <w:r>
        <w:rPr>
          <w:rFonts w:ascii="Calibri" w:eastAsia="Calibri" w:hAnsi="Calibri" w:cs="Times New Roman"/>
        </w:rPr>
        <w:t xml:space="preserve"> 1 pkt 4</w:t>
      </w:r>
      <w:r w:rsidRPr="001148E7">
        <w:rPr>
          <w:rFonts w:ascii="Calibri" w:eastAsia="Calibri" w:hAnsi="Calibri" w:cs="Times New Roman"/>
        </w:rPr>
        <w:t xml:space="preserve"> tj</w:t>
      </w:r>
      <w:r>
        <w:rPr>
          <w:rFonts w:ascii="Calibri" w:eastAsia="Calibri" w:hAnsi="Calibri" w:cs="Times New Roman"/>
        </w:rPr>
        <w:t>.</w:t>
      </w:r>
      <w:r w:rsidRPr="001148E7">
        <w:rPr>
          <w:rFonts w:ascii="Calibri" w:eastAsia="Calibri" w:hAnsi="Calibri" w:cs="Times New Roman"/>
        </w:rPr>
        <w:t>:</w:t>
      </w:r>
    </w:p>
    <w:p w14:paraId="4B708433" w14:textId="6816216E" w:rsidR="005F3BE6" w:rsidRDefault="005F3BE6" w:rsidP="006D0B20">
      <w:pPr>
        <w:pStyle w:val="Akapitzlist"/>
        <w:numPr>
          <w:ilvl w:val="1"/>
          <w:numId w:val="7"/>
        </w:numPr>
        <w:spacing w:after="0" w:line="276" w:lineRule="auto"/>
        <w:jc w:val="both"/>
        <w:rPr>
          <w:rFonts w:ascii="Calibri" w:eastAsia="Calibri" w:hAnsi="Calibri" w:cs="Times New Roman"/>
        </w:rPr>
      </w:pPr>
      <w:r w:rsidRPr="001148E7">
        <w:rPr>
          <w:rFonts w:ascii="Calibri" w:eastAsia="Calibri" w:hAnsi="Calibri"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C078E4" w14:textId="5E4FD0A5" w:rsidR="00D84BCF" w:rsidRPr="00D84BCF" w:rsidRDefault="00D84BCF" w:rsidP="006D0B20">
      <w:pPr>
        <w:pStyle w:val="Akapitzlist"/>
        <w:numPr>
          <w:ilvl w:val="0"/>
          <w:numId w:val="7"/>
        </w:numPr>
        <w:spacing w:after="0" w:line="276" w:lineRule="auto"/>
        <w:jc w:val="both"/>
        <w:rPr>
          <w:rFonts w:ascii="Calibri" w:eastAsia="Calibri" w:hAnsi="Calibri" w:cs="Times New Roman"/>
        </w:rPr>
      </w:pPr>
      <w:r w:rsidRPr="00D84BCF">
        <w:rPr>
          <w:rFonts w:ascii="Calibri" w:eastAsia="Calibri" w:hAnsi="Calibri" w:cs="Times New Roman"/>
        </w:rPr>
        <w:t xml:space="preserve">Mocą art. 7 ust. </w:t>
      </w:r>
      <w:r w:rsidR="00D12EAD" w:rsidRPr="00D84BCF">
        <w:rPr>
          <w:rFonts w:ascii="Calibri" w:eastAsia="Calibri" w:hAnsi="Calibri" w:cs="Times New Roman"/>
        </w:rPr>
        <w:t>1 ustawy</w:t>
      </w:r>
      <w:r w:rsidRPr="00D84BCF">
        <w:rPr>
          <w:rFonts w:ascii="Calibri" w:eastAsia="Calibri" w:hAnsi="Calibri" w:cs="Times New Roman"/>
        </w:rPr>
        <w:t xml:space="preserve">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5B31E1AA" w14:textId="77777777" w:rsidR="00D84BCF" w:rsidRDefault="00D84BCF" w:rsidP="006D0B20">
      <w:pPr>
        <w:pStyle w:val="Akapitzlist"/>
        <w:numPr>
          <w:ilvl w:val="1"/>
          <w:numId w:val="7"/>
        </w:numPr>
        <w:spacing w:after="0" w:line="276" w:lineRule="auto"/>
        <w:jc w:val="both"/>
        <w:rPr>
          <w:rFonts w:ascii="Calibri" w:eastAsia="Calibri" w:hAnsi="Calibri" w:cs="Times New Roman"/>
        </w:rPr>
      </w:pPr>
      <w:r w:rsidRPr="00D84BC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4847B45B" w14:textId="77777777" w:rsidR="00D84BCF" w:rsidRDefault="00D84BCF" w:rsidP="006D0B20">
      <w:pPr>
        <w:pStyle w:val="Akapitzlist"/>
        <w:numPr>
          <w:ilvl w:val="1"/>
          <w:numId w:val="7"/>
        </w:numPr>
        <w:spacing w:after="0" w:line="276" w:lineRule="auto"/>
        <w:jc w:val="both"/>
        <w:rPr>
          <w:rFonts w:ascii="Calibri" w:eastAsia="Calibri" w:hAnsi="Calibri" w:cs="Times New Roman"/>
        </w:rPr>
      </w:pPr>
      <w:r w:rsidRPr="00D84BC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616626B2" w14:textId="77777777" w:rsidR="00D84BCF" w:rsidRDefault="00D84BCF" w:rsidP="006D0B20">
      <w:pPr>
        <w:pStyle w:val="Akapitzlist"/>
        <w:numPr>
          <w:ilvl w:val="1"/>
          <w:numId w:val="7"/>
        </w:numPr>
        <w:spacing w:after="0" w:line="276" w:lineRule="auto"/>
        <w:jc w:val="both"/>
        <w:rPr>
          <w:rFonts w:ascii="Calibri" w:eastAsia="Calibri" w:hAnsi="Calibri" w:cs="Times New Roman"/>
        </w:rPr>
      </w:pPr>
      <w:r w:rsidRPr="00D84BCF">
        <w:rPr>
          <w:rFonts w:ascii="Calibri" w:eastAsia="Calibri" w:hAnsi="Calibri" w:cs="Times New Roman"/>
        </w:rPr>
        <w:t xml:space="preserve">wykonawca oraz uczestnik konkursu, którego jednostką dominującą w rozumieniu art. 3 ust. 1 pkt 37 ustawy z dnia 29 września 1994 r. o rachunkowości (Dz. U. z 2021 r. poz. 217, 2105 i 2106) jest podmiot wymieniony w wykazach określonych w rozporządzeniu 765/2006 i </w:t>
      </w:r>
      <w:r w:rsidRPr="00D84BCF">
        <w:rPr>
          <w:rFonts w:ascii="Calibri" w:eastAsia="Calibri" w:hAnsi="Calibri" w:cs="Times New Roman"/>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68C6867" w14:textId="6B40C494" w:rsidR="005F3BE6" w:rsidRDefault="005F3BE6" w:rsidP="006D0B20">
      <w:pPr>
        <w:pStyle w:val="Akapitzlist"/>
        <w:numPr>
          <w:ilvl w:val="0"/>
          <w:numId w:val="7"/>
        </w:numPr>
        <w:spacing w:after="0" w:line="276" w:lineRule="auto"/>
        <w:jc w:val="both"/>
        <w:rPr>
          <w:rFonts w:ascii="Calibri" w:eastAsia="Calibri" w:hAnsi="Calibri" w:cs="Times New Roman"/>
        </w:rPr>
      </w:pPr>
      <w:r w:rsidRPr="00D84BCF">
        <w:rPr>
          <w:rFonts w:ascii="Calibri" w:eastAsia="Calibri" w:hAnsi="Calibri" w:cs="Times New Roman"/>
        </w:rPr>
        <w:t xml:space="preserve">Wykonawca może zostać wykluczony przez Zamawiającego na każdym etapie postępowania </w:t>
      </w:r>
      <w:r w:rsidRPr="00D84BCF">
        <w:rPr>
          <w:rFonts w:ascii="Calibri" w:eastAsia="Calibri" w:hAnsi="Calibri" w:cs="Times New Roman"/>
        </w:rPr>
        <w:br/>
        <w:t>o udzielenie zamówienia</w:t>
      </w:r>
      <w:r w:rsidR="00091EAD">
        <w:rPr>
          <w:rFonts w:ascii="Calibri" w:eastAsia="Calibri" w:hAnsi="Calibri" w:cs="Times New Roman"/>
        </w:rPr>
        <w:t>.</w:t>
      </w:r>
    </w:p>
    <w:p w14:paraId="2EC24C04" w14:textId="0C065B8D" w:rsidR="00091EAD" w:rsidRPr="00091EAD" w:rsidRDefault="00091EAD" w:rsidP="006D0B20">
      <w:pPr>
        <w:pStyle w:val="Akapitzlist"/>
        <w:numPr>
          <w:ilvl w:val="0"/>
          <w:numId w:val="7"/>
        </w:numPr>
        <w:spacing w:after="0" w:line="276"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p w14:paraId="438E0305" w14:textId="77777777" w:rsidR="00A06B4E" w:rsidRDefault="00A06B4E" w:rsidP="00A719D3">
      <w:pPr>
        <w:spacing w:after="0"/>
        <w:jc w:val="both"/>
      </w:pPr>
    </w:p>
    <w:p w14:paraId="11FAA50C" w14:textId="65E16A9D" w:rsidR="000701C3" w:rsidRDefault="000701C3" w:rsidP="00A719D3">
      <w:pPr>
        <w:pStyle w:val="Akapitzlist"/>
        <w:numPr>
          <w:ilvl w:val="0"/>
          <w:numId w:val="1"/>
        </w:numPr>
        <w:spacing w:after="0"/>
        <w:jc w:val="both"/>
        <w:rPr>
          <w:b/>
        </w:rPr>
      </w:pPr>
      <w:r>
        <w:rPr>
          <w:b/>
        </w:rPr>
        <w:t>INFORMACJA O ZAKAZACH ZWIĄZANYCH</w:t>
      </w:r>
      <w:r w:rsidR="00D00370">
        <w:rPr>
          <w:b/>
        </w:rPr>
        <w:t xml:space="preserve"> Z UDZIELANIEM ZAMÓWIEŃ PUBLICZNYCH PODMIOTOM POWIĄZANYM Z FEDERACJĄ ROSYJSKĄ</w:t>
      </w:r>
    </w:p>
    <w:p w14:paraId="13C404D2" w14:textId="6C623616" w:rsidR="00D00370" w:rsidRDefault="00D00370" w:rsidP="00D00370">
      <w:pPr>
        <w:spacing w:after="0"/>
        <w:jc w:val="both"/>
        <w:rPr>
          <w:b/>
        </w:rPr>
      </w:pPr>
    </w:p>
    <w:p w14:paraId="6263889D" w14:textId="77777777" w:rsidR="007A6B76" w:rsidRDefault="00D00370" w:rsidP="007A6B76">
      <w:pPr>
        <w:pStyle w:val="Akapitzlist"/>
        <w:numPr>
          <w:ilvl w:val="0"/>
          <w:numId w:val="32"/>
        </w:numPr>
        <w:spacing w:after="0"/>
        <w:jc w:val="both"/>
        <w:rPr>
          <w:bCs/>
        </w:rPr>
      </w:pPr>
      <w:r w:rsidRPr="007A6B76">
        <w:rPr>
          <w:bCs/>
        </w:rPr>
        <w:t>Działając na podstawie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w:t>
      </w:r>
      <w:r w:rsidR="007A6B76">
        <w:rPr>
          <w:bCs/>
        </w:rPr>
        <w:t xml:space="preserve"> </w:t>
      </w:r>
      <w:r w:rsidRPr="007A6B76">
        <w:rPr>
          <w:bCs/>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4F88E964" w14:textId="77777777" w:rsidR="007A6B76" w:rsidRDefault="00D00370" w:rsidP="007A6B76">
      <w:pPr>
        <w:pStyle w:val="Akapitzlist"/>
        <w:numPr>
          <w:ilvl w:val="1"/>
          <w:numId w:val="32"/>
        </w:numPr>
        <w:spacing w:after="0"/>
        <w:jc w:val="both"/>
        <w:rPr>
          <w:bCs/>
        </w:rPr>
      </w:pPr>
      <w:r w:rsidRPr="007A6B76">
        <w:rPr>
          <w:bCs/>
        </w:rPr>
        <w:t xml:space="preserve">obywateli rosyjskich lub osób fizycznych lub prawnych, podmiotów lub organów z siedzibą w Rosji; </w:t>
      </w:r>
    </w:p>
    <w:p w14:paraId="464937BB" w14:textId="77777777" w:rsidR="007A6B76" w:rsidRDefault="00D00370" w:rsidP="007A6B76">
      <w:pPr>
        <w:pStyle w:val="Akapitzlist"/>
        <w:numPr>
          <w:ilvl w:val="1"/>
          <w:numId w:val="32"/>
        </w:numPr>
        <w:spacing w:after="0"/>
        <w:jc w:val="both"/>
        <w:rPr>
          <w:bCs/>
        </w:rPr>
      </w:pPr>
      <w:r w:rsidRPr="007A6B76">
        <w:rPr>
          <w:bCs/>
        </w:rPr>
        <w:t xml:space="preserve">osób prawnych, podmiotów lub organów, do których prawa własności bezpośrednio lub pośrednio w ponad 50 % należą do podmiotu, o którym mowa w </w:t>
      </w:r>
      <w:r w:rsidR="007A6B76">
        <w:rPr>
          <w:bCs/>
        </w:rPr>
        <w:t>pkt</w:t>
      </w:r>
      <w:r w:rsidR="00E85A6D" w:rsidRPr="007A6B76">
        <w:rPr>
          <w:bCs/>
        </w:rPr>
        <w:t xml:space="preserve"> 1</w:t>
      </w:r>
      <w:r w:rsidR="007A6B76">
        <w:rPr>
          <w:bCs/>
        </w:rPr>
        <w:t>.1.)</w:t>
      </w:r>
      <w:r w:rsidRPr="007A6B76">
        <w:rPr>
          <w:bCs/>
        </w:rPr>
        <w:t xml:space="preserve">; lub </w:t>
      </w:r>
    </w:p>
    <w:p w14:paraId="1B6201A4" w14:textId="0D7EEA25" w:rsidR="00D00370" w:rsidRPr="007A6B76" w:rsidRDefault="00D00370" w:rsidP="007A6B76">
      <w:pPr>
        <w:pStyle w:val="Akapitzlist"/>
        <w:numPr>
          <w:ilvl w:val="1"/>
          <w:numId w:val="32"/>
        </w:numPr>
        <w:spacing w:after="0"/>
        <w:jc w:val="both"/>
        <w:rPr>
          <w:bCs/>
        </w:rPr>
      </w:pPr>
      <w:r w:rsidRPr="007A6B76">
        <w:rPr>
          <w:bCs/>
        </w:rPr>
        <w:t xml:space="preserve">osób fizycznych lub prawnych, podmiotów lub organów działających w imieniu lub pod kierunkiem podmiotu, o którym mowa w </w:t>
      </w:r>
      <w:r w:rsidR="007A6B76">
        <w:rPr>
          <w:bCs/>
        </w:rPr>
        <w:t>pkt</w:t>
      </w:r>
      <w:r w:rsidR="007A6B76" w:rsidRPr="007A6B76">
        <w:rPr>
          <w:bCs/>
        </w:rPr>
        <w:t xml:space="preserve"> 1</w:t>
      </w:r>
      <w:r w:rsidR="007A6B76">
        <w:rPr>
          <w:bCs/>
        </w:rPr>
        <w:t>.1.)</w:t>
      </w:r>
      <w:r w:rsidRPr="007A6B76">
        <w:rPr>
          <w:bCs/>
        </w:rPr>
        <w:t xml:space="preserve"> lub </w:t>
      </w:r>
      <w:r w:rsidR="007A6B76">
        <w:rPr>
          <w:bCs/>
        </w:rPr>
        <w:t>1.</w:t>
      </w:r>
      <w:r w:rsidR="007A6B76" w:rsidRPr="007A6B76">
        <w:rPr>
          <w:bCs/>
        </w:rPr>
        <w:t>2</w:t>
      </w:r>
      <w:r w:rsidR="007A6B76">
        <w:rPr>
          <w:bCs/>
        </w:rPr>
        <w:t>.)</w:t>
      </w:r>
      <w:r w:rsidRPr="007A6B76">
        <w:rPr>
          <w:bCs/>
        </w:rPr>
        <w:t xml:space="preserve">, w tym podwykonawców, dostawców lub podmiotów, na których zdolności polega się w rozumieniu dyrektyw w sprawie zamówień publicznych, w przypadku gdy przypada na nich ponad 10 % wartości zamówienia. </w:t>
      </w:r>
    </w:p>
    <w:p w14:paraId="06A7887F" w14:textId="77777777" w:rsidR="007A6B76" w:rsidRDefault="00D00370" w:rsidP="00D00370">
      <w:pPr>
        <w:pStyle w:val="Akapitzlist"/>
        <w:numPr>
          <w:ilvl w:val="0"/>
          <w:numId w:val="32"/>
        </w:numPr>
        <w:spacing w:after="0"/>
        <w:jc w:val="both"/>
        <w:rPr>
          <w:bCs/>
        </w:rPr>
      </w:pPr>
      <w:r w:rsidRPr="007A6B76">
        <w:rPr>
          <w:b/>
        </w:rPr>
        <w:t>W celu realizacji zakazu, o którym mowa w art. 5k Rozporządzenia sankcyjnego, zamawiający przed zawarciem umowy o zamówienie publiczne, może zażądać od</w:t>
      </w:r>
      <w:r w:rsidR="007A6B76" w:rsidRPr="007A6B76">
        <w:rPr>
          <w:b/>
        </w:rPr>
        <w:t xml:space="preserve"> </w:t>
      </w:r>
      <w:r w:rsidRPr="007A6B76">
        <w:rPr>
          <w:b/>
        </w:rPr>
        <w:t>Wykonawcy (wykonawców wspólnie ubiegających się o udzielenie zamówienia publicznego), którego (których) oferta została wybrana jako najkorzystniejsza, a także</w:t>
      </w:r>
      <w:r w:rsidR="007A6B76" w:rsidRPr="007A6B76">
        <w:rPr>
          <w:b/>
        </w:rPr>
        <w:t xml:space="preserve"> </w:t>
      </w:r>
      <w:r w:rsidRPr="007A6B76">
        <w:rPr>
          <w:b/>
        </w:rPr>
        <w:t>podwykonawców wykonawcy, dostawców wykonawcy lub podmiotów wykonawcy, na których zdolności polega się w rozumieniu dyrektyw w sprawie zamówień publicznych, w przypadku gdy przypada na nich ponad 10 % wartości zamówienia, następujących dokumentów i oświadczeń</w:t>
      </w:r>
      <w:r w:rsidRPr="007A6B76">
        <w:rPr>
          <w:bCs/>
        </w:rPr>
        <w:t>:</w:t>
      </w:r>
    </w:p>
    <w:p w14:paraId="5DAC93EE" w14:textId="44918525" w:rsidR="007A6B76" w:rsidRDefault="00D01D08" w:rsidP="00D00370">
      <w:pPr>
        <w:pStyle w:val="Akapitzlist"/>
        <w:numPr>
          <w:ilvl w:val="1"/>
          <w:numId w:val="32"/>
        </w:numPr>
        <w:spacing w:after="0"/>
        <w:jc w:val="both"/>
        <w:rPr>
          <w:bCs/>
        </w:rPr>
      </w:pPr>
      <w:r>
        <w:rPr>
          <w:bCs/>
        </w:rPr>
        <w:t>o</w:t>
      </w:r>
      <w:r w:rsidR="00D00370" w:rsidRPr="007A6B76">
        <w:rPr>
          <w:bCs/>
        </w:rPr>
        <w:t>świadczenia o nie pozostawaniu objętym zakazem, o którym mowa w art. 5k Rozporządzenia sankcyjnego, aktualnego na dzień jego złożenia;</w:t>
      </w:r>
    </w:p>
    <w:p w14:paraId="47DB6595" w14:textId="46D4DDD8" w:rsidR="007A6B76" w:rsidRDefault="00D00370" w:rsidP="00D00370">
      <w:pPr>
        <w:pStyle w:val="Akapitzlist"/>
        <w:numPr>
          <w:ilvl w:val="1"/>
          <w:numId w:val="32"/>
        </w:numPr>
        <w:spacing w:after="0"/>
        <w:jc w:val="both"/>
        <w:rPr>
          <w:bCs/>
        </w:rPr>
      </w:pPr>
      <w:r w:rsidRPr="007A6B76">
        <w:rPr>
          <w:bCs/>
        </w:rPr>
        <w:t>odpisu lub informacji z Krajowego Rejestru Sądowego lub z Centralnej Ewidencji i Informacji o Działalności Gospodarczej, sporządzony nie wcześniej niż przed 24 lutego 2022 roku, jeżeli odrębne przepisy wymagają wpisu do rejestru lub ewidencji, lub równoważnego zagranicznego</w:t>
      </w:r>
      <w:r w:rsidR="007A6B76">
        <w:rPr>
          <w:bCs/>
        </w:rPr>
        <w:t>;</w:t>
      </w:r>
    </w:p>
    <w:p w14:paraId="5D36FB3F" w14:textId="77777777" w:rsidR="00EF1FF1" w:rsidRDefault="00D00370" w:rsidP="00D00370">
      <w:pPr>
        <w:pStyle w:val="Akapitzlist"/>
        <w:numPr>
          <w:ilvl w:val="1"/>
          <w:numId w:val="32"/>
        </w:numPr>
        <w:spacing w:after="0"/>
        <w:jc w:val="both"/>
        <w:rPr>
          <w:bCs/>
        </w:rPr>
      </w:pPr>
      <w:r w:rsidRPr="007A6B76">
        <w:rPr>
          <w:bCs/>
        </w:rPr>
        <w:t>informacji z Centralnego Rejestru Beneficjentów Rzeczywistych, jeżeli odrębne przepisy wymagają wpisu do tego rejestru, sporządzoną nie wcześniej niż przed 24 lutego 2022 roku</w:t>
      </w:r>
      <w:r w:rsidR="00EF1FF1">
        <w:rPr>
          <w:bCs/>
        </w:rPr>
        <w:t>;</w:t>
      </w:r>
    </w:p>
    <w:p w14:paraId="1777CA30" w14:textId="0E9AA19F" w:rsidR="00D00370" w:rsidRPr="00EF1FF1" w:rsidRDefault="00D00370" w:rsidP="00D00370">
      <w:pPr>
        <w:pStyle w:val="Akapitzlist"/>
        <w:numPr>
          <w:ilvl w:val="1"/>
          <w:numId w:val="32"/>
        </w:numPr>
        <w:spacing w:after="0"/>
        <w:jc w:val="both"/>
        <w:rPr>
          <w:bCs/>
        </w:rPr>
      </w:pPr>
      <w:r w:rsidRPr="00EF1FF1">
        <w:rPr>
          <w:bCs/>
        </w:rPr>
        <w:lastRenderedPageBreak/>
        <w:t>przedłożenia aktualnej informacji z rejestru akcjonariuszy, o którym mowa w art. 3281 Kodeksu spółek handlowych lub rejestru udziałów księgi udziałów, o której mowa w art. 188 Kodeksu spółek handlowych.</w:t>
      </w:r>
    </w:p>
    <w:p w14:paraId="0EC1E7F3" w14:textId="77777777" w:rsidR="00D00370" w:rsidRPr="00D00370" w:rsidRDefault="00D00370" w:rsidP="00D00370">
      <w:pPr>
        <w:spacing w:after="0"/>
        <w:jc w:val="both"/>
        <w:rPr>
          <w:b/>
        </w:rPr>
      </w:pPr>
    </w:p>
    <w:p w14:paraId="3A16BB39" w14:textId="73940E6F" w:rsidR="00A719D3" w:rsidRDefault="00A06B4E" w:rsidP="00A719D3">
      <w:pPr>
        <w:pStyle w:val="Akapitzlist"/>
        <w:numPr>
          <w:ilvl w:val="0"/>
          <w:numId w:val="1"/>
        </w:numPr>
        <w:spacing w:after="0"/>
        <w:jc w:val="both"/>
        <w:rPr>
          <w:b/>
        </w:rPr>
      </w:pPr>
      <w:r>
        <w:rPr>
          <w:b/>
        </w:rPr>
        <w:t>WYKAZ DOKUMENTÓW I OŚWIADCZEŃ, KTÓRYCH ZŁOŻENIA WYMAGA SIĘ OD WYKONAWCY W POSTĘPOWANIU O UDZIELENIE ZAMÓWIENIA</w:t>
      </w:r>
    </w:p>
    <w:p w14:paraId="050F25E5" w14:textId="77777777" w:rsidR="00B6610F" w:rsidRDefault="00B6610F" w:rsidP="00B6610F">
      <w:pPr>
        <w:spacing w:after="0"/>
        <w:jc w:val="both"/>
        <w:rPr>
          <w:b/>
        </w:rPr>
      </w:pPr>
    </w:p>
    <w:p w14:paraId="312D8567" w14:textId="77777777" w:rsidR="00B6610F" w:rsidRPr="0065100C" w:rsidRDefault="00B6610F" w:rsidP="006D0B20">
      <w:pPr>
        <w:pStyle w:val="Akapitzlist"/>
        <w:numPr>
          <w:ilvl w:val="0"/>
          <w:numId w:val="27"/>
        </w:numPr>
        <w:spacing w:after="0"/>
        <w:jc w:val="both"/>
        <w:rPr>
          <w:rFonts w:cstheme="minorHAnsi"/>
          <w:b/>
          <w:u w:val="single"/>
        </w:rPr>
      </w:pPr>
      <w:r w:rsidRPr="0065100C">
        <w:rPr>
          <w:b/>
          <w:u w:val="single"/>
        </w:rPr>
        <w:t xml:space="preserve">Wstępne </w:t>
      </w:r>
      <w:r w:rsidRPr="0065100C">
        <w:rPr>
          <w:rFonts w:cstheme="minorHAnsi"/>
          <w:b/>
          <w:u w:val="single"/>
        </w:rPr>
        <w:t>potwierdzenie spełnienia warunków udziału w postępowaniu oraz braku podstaw do wykluczenia</w:t>
      </w:r>
    </w:p>
    <w:p w14:paraId="3A6397A3" w14:textId="77777777" w:rsidR="00B6610F" w:rsidRDefault="00B6610F" w:rsidP="00B6610F">
      <w:pPr>
        <w:spacing w:after="0"/>
        <w:jc w:val="both"/>
        <w:rPr>
          <w:rFonts w:cstheme="minorHAnsi"/>
          <w:b/>
        </w:rPr>
      </w:pPr>
    </w:p>
    <w:p w14:paraId="19BD0C2D" w14:textId="77777777" w:rsidR="00B6610F" w:rsidRDefault="00B6610F" w:rsidP="006D0B20">
      <w:pPr>
        <w:pStyle w:val="Akapitzlist"/>
        <w:numPr>
          <w:ilvl w:val="0"/>
          <w:numId w:val="28"/>
        </w:numPr>
        <w:spacing w:after="0"/>
        <w:jc w:val="both"/>
        <w:rPr>
          <w:rFonts w:cstheme="minorHAnsi"/>
        </w:rPr>
      </w:pPr>
      <w:r w:rsidRPr="00E43FFC">
        <w:rPr>
          <w:rFonts w:cstheme="minorHAnsi"/>
          <w:b/>
        </w:rPr>
        <w:t>Oświadczenie, o którym mowa w części VIIIA wykonawca składa na formularzu jednolitego europejskiego dokumentu zamówienia (JEDZ)</w:t>
      </w:r>
      <w:r w:rsidRPr="00743C30">
        <w:rPr>
          <w:rFonts w:cstheme="minorHAnsi"/>
        </w:rPr>
        <w:t xml:space="preserve"> sporządzonym zgodnie ze wzorem standardowego formularza okreś</w:t>
      </w:r>
      <w:r>
        <w:rPr>
          <w:rFonts w:cstheme="minorHAnsi"/>
        </w:rPr>
        <w:t>lonego</w:t>
      </w:r>
      <w:r w:rsidRPr="00743C30">
        <w:rPr>
          <w:rFonts w:cstheme="minorHAnsi"/>
        </w:rPr>
        <w:t xml:space="preserve"> w rozporządzeniu Wykonawczym Komisji (UE) 2016/7 z dnia 5 stycznia 2016 r. ustanawiającym standardowy formularz jednolitego europejskiego dokumentu zamówienia (Dz. Urz. UE L 3 z 06.01.2016, str. 16), zwanego dalej „jednolitym dokumentem”.</w:t>
      </w:r>
    </w:p>
    <w:p w14:paraId="0488EA86" w14:textId="77777777" w:rsidR="00B6610F" w:rsidRDefault="00B6610F" w:rsidP="006D0B20">
      <w:pPr>
        <w:pStyle w:val="Akapitzlist"/>
        <w:numPr>
          <w:ilvl w:val="0"/>
          <w:numId w:val="28"/>
        </w:numPr>
        <w:spacing w:after="0"/>
        <w:jc w:val="both"/>
        <w:rPr>
          <w:rFonts w:cstheme="minorHAnsi"/>
        </w:rPr>
      </w:pPr>
      <w:r>
        <w:rPr>
          <w:rFonts w:cstheme="minorHAnsi"/>
        </w:rPr>
        <w:t>Oświadczenie, o którym mowa w ust. 1 stanowi dowód potwierdzający brak podstaw wykluczenia oraz spełnianie warunków udziału w postępowaniu odpowiednio na dzień składania ofert, tymczasowo zastępujący wymagane przez Zamawiającego podmiotowe środki dowodowe.</w:t>
      </w:r>
    </w:p>
    <w:p w14:paraId="1399D7CC" w14:textId="77777777" w:rsidR="00B6610F" w:rsidRDefault="00B6610F" w:rsidP="006D0B20">
      <w:pPr>
        <w:pStyle w:val="Akapitzlist"/>
        <w:numPr>
          <w:ilvl w:val="0"/>
          <w:numId w:val="28"/>
        </w:numPr>
        <w:spacing w:after="0"/>
        <w:jc w:val="both"/>
        <w:rPr>
          <w:rFonts w:cstheme="minorHAnsi"/>
        </w:rPr>
      </w:pPr>
      <w:r>
        <w:rPr>
          <w:rFonts w:cstheme="minorHAnsi"/>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p>
    <w:p w14:paraId="0FF85AAB" w14:textId="77777777" w:rsidR="00B6610F" w:rsidRPr="00B91967" w:rsidRDefault="00B6610F" w:rsidP="006D0B20">
      <w:pPr>
        <w:pStyle w:val="Akapitzlist"/>
        <w:numPr>
          <w:ilvl w:val="0"/>
          <w:numId w:val="28"/>
        </w:numPr>
        <w:spacing w:after="0"/>
        <w:jc w:val="both"/>
        <w:rPr>
          <w:rFonts w:cstheme="minorHAnsi"/>
        </w:rPr>
      </w:pPr>
      <w:r>
        <w:rPr>
          <w:rFonts w:eastAsia="Times New Roman" w:cstheme="minorHAnsi"/>
          <w:lang w:eastAsia="pl-PL"/>
        </w:rPr>
        <w:t>W</w:t>
      </w:r>
      <w:r w:rsidRPr="008E32A4">
        <w:rPr>
          <w:rFonts w:eastAsia="Times New Roman" w:cstheme="minorHAnsi"/>
          <w:lang w:eastAsia="pl-PL"/>
        </w:rPr>
        <w:t xml:space="preserve"> przypadku polegania na zdolnościach lub sytuacji podmiotów udostępniających zasoby, </w:t>
      </w:r>
      <w:r>
        <w:rPr>
          <w:rFonts w:eastAsia="Times New Roman" w:cstheme="minorHAnsi"/>
          <w:lang w:eastAsia="pl-PL"/>
        </w:rPr>
        <w:t xml:space="preserve">Wykonawca </w:t>
      </w:r>
      <w:r w:rsidRPr="008E32A4">
        <w:rPr>
          <w:rFonts w:eastAsia="Times New Roman" w:cstheme="minorHAnsi"/>
          <w:lang w:eastAsia="pl-PL"/>
        </w:rPr>
        <w:t>przedstaw</w:t>
      </w:r>
      <w:r>
        <w:rPr>
          <w:rFonts w:eastAsia="Times New Roman" w:cstheme="minorHAnsi"/>
          <w:lang w:eastAsia="pl-PL"/>
        </w:rPr>
        <w:t>ia</w:t>
      </w:r>
      <w:r w:rsidRPr="008E32A4">
        <w:rPr>
          <w:rFonts w:eastAsia="Times New Roman" w:cstheme="minorHAnsi"/>
          <w:lang w:eastAsia="pl-PL"/>
        </w:rPr>
        <w:t xml:space="preserve"> wraz z oświadczeniem, o którym mowa w ust. 1, także oświadczenie podmiotu udostępniającego zasoby, potwierdzające brak podstaw wykluczenia tego podmiotu oraz odpowiednio spełnianie warunków udziału w postę</w:t>
      </w:r>
      <w:r>
        <w:rPr>
          <w:rFonts w:eastAsia="Times New Roman" w:cstheme="minorHAnsi"/>
          <w:lang w:eastAsia="pl-PL"/>
        </w:rPr>
        <w:t xml:space="preserve">powaniu </w:t>
      </w:r>
      <w:r w:rsidRPr="008E32A4">
        <w:rPr>
          <w:rFonts w:eastAsia="Times New Roman" w:cstheme="minorHAnsi"/>
          <w:lang w:eastAsia="pl-PL"/>
        </w:rPr>
        <w:t xml:space="preserve">w zakresie, w jakim wykonawca powołuje się na jego zasoby. </w:t>
      </w:r>
    </w:p>
    <w:p w14:paraId="45BB1661" w14:textId="78087604" w:rsidR="00B6610F" w:rsidRPr="007B1A2F" w:rsidRDefault="00B6610F" w:rsidP="006D0B20">
      <w:pPr>
        <w:pStyle w:val="Akapitzlist"/>
        <w:numPr>
          <w:ilvl w:val="0"/>
          <w:numId w:val="28"/>
        </w:numPr>
        <w:spacing w:after="0"/>
        <w:jc w:val="both"/>
        <w:rPr>
          <w:rFonts w:cstheme="minorHAnsi"/>
          <w:b/>
          <w:i/>
        </w:rPr>
      </w:pPr>
      <w:r w:rsidRPr="00B91967">
        <w:rPr>
          <w:rFonts w:eastAsia="Times New Roman" w:cstheme="minorHAnsi"/>
          <w:b/>
          <w:lang w:eastAsia="pl-PL"/>
        </w:rPr>
        <w:t xml:space="preserve">Oświadczenie JEDZ należy złożyć wraz z ofertą </w:t>
      </w:r>
      <w:r w:rsidRPr="00B91967">
        <w:rPr>
          <w:rFonts w:cstheme="minorHAnsi"/>
          <w:b/>
        </w:rPr>
        <w:t>pod rygorem nieważności w postaci elektronicznej i opatrzyć kwalifikowanym podpisem elektronicznym</w:t>
      </w:r>
      <w:r>
        <w:rPr>
          <w:rFonts w:cstheme="minorHAnsi"/>
          <w:b/>
        </w:rPr>
        <w:t xml:space="preserve"> zgodnie z Załącznikiem nr </w:t>
      </w:r>
      <w:r w:rsidR="00064341">
        <w:rPr>
          <w:rFonts w:cstheme="minorHAnsi"/>
          <w:b/>
        </w:rPr>
        <w:t>4</w:t>
      </w:r>
      <w:r>
        <w:rPr>
          <w:rFonts w:cstheme="minorHAnsi"/>
          <w:b/>
        </w:rPr>
        <w:t xml:space="preserve"> do SWZ</w:t>
      </w:r>
      <w:r w:rsidR="00404260">
        <w:rPr>
          <w:rFonts w:cstheme="minorHAnsi"/>
        </w:rPr>
        <w:t>.</w:t>
      </w:r>
      <w:r w:rsidR="00C31BD9">
        <w:rPr>
          <w:rFonts w:cstheme="minorHAnsi"/>
        </w:rPr>
        <w:t xml:space="preserve"> </w:t>
      </w:r>
      <w:r w:rsidR="00404260">
        <w:rPr>
          <w:rFonts w:cstheme="minorHAnsi"/>
        </w:rPr>
        <w:t>J</w:t>
      </w:r>
      <w:r w:rsidR="00C31BD9">
        <w:rPr>
          <w:rFonts w:cstheme="minorHAnsi"/>
        </w:rPr>
        <w:t>ednocześnie Zamawiający informuje, iż:</w:t>
      </w:r>
    </w:p>
    <w:p w14:paraId="752E3C00" w14:textId="39F6869D" w:rsidR="00C31BD9" w:rsidRDefault="00C31BD9" w:rsidP="006D0B20">
      <w:pPr>
        <w:pStyle w:val="Akapitzlist"/>
        <w:numPr>
          <w:ilvl w:val="1"/>
          <w:numId w:val="28"/>
        </w:numPr>
        <w:spacing w:after="0"/>
        <w:jc w:val="both"/>
        <w:rPr>
          <w:rFonts w:cstheme="minorHAnsi"/>
          <w:bCs/>
          <w:iCs/>
        </w:rPr>
      </w:pPr>
      <w:r>
        <w:rPr>
          <w:rFonts w:cstheme="minorHAnsi"/>
          <w:bCs/>
          <w:iCs/>
        </w:rPr>
        <w:t>mo</w:t>
      </w:r>
      <w:r w:rsidRPr="00C31BD9">
        <w:rPr>
          <w:rFonts w:cstheme="minorHAnsi"/>
          <w:bCs/>
          <w:iCs/>
        </w:rPr>
        <w:t xml:space="preserve">cą art. 7 ust. </w:t>
      </w:r>
      <w:r w:rsidR="00D12EAD" w:rsidRPr="00C31BD9">
        <w:rPr>
          <w:rFonts w:cstheme="minorHAnsi"/>
          <w:bCs/>
          <w:iCs/>
        </w:rPr>
        <w:t>1 ustawy</w:t>
      </w:r>
      <w:r w:rsidRPr="00C31BD9">
        <w:rPr>
          <w:rFonts w:cstheme="minorHAnsi"/>
          <w:bCs/>
          <w:iCs/>
        </w:rPr>
        <w:t xml:space="preserve"> z dnia 13 kwietnia 2022 r. o szczególnych rozwiązaniach w zakresie przeciwdziałania wspieraniu agresji na Ukrainę (Dz. U. poz. 835), zwaną dalej „specustawą sankcyjną” </w:t>
      </w:r>
      <w:r w:rsidRPr="00C31BD9">
        <w:rPr>
          <w:rFonts w:cstheme="minorHAnsi"/>
          <w:b/>
          <w:iCs/>
        </w:rPr>
        <w:t>żąda wypełnienia części III D dotyczącej podstaw wykluczenia o charakterze krajowym</w:t>
      </w:r>
      <w:r>
        <w:rPr>
          <w:rFonts w:cstheme="minorHAnsi"/>
          <w:bCs/>
          <w:iCs/>
        </w:rPr>
        <w:t>;</w:t>
      </w:r>
    </w:p>
    <w:p w14:paraId="35567349" w14:textId="109A7CF6" w:rsidR="00B6610F" w:rsidRPr="00D01D08" w:rsidRDefault="00B6610F" w:rsidP="00D01D08">
      <w:pPr>
        <w:pStyle w:val="Akapitzlist"/>
        <w:numPr>
          <w:ilvl w:val="1"/>
          <w:numId w:val="28"/>
        </w:numPr>
        <w:spacing w:after="0"/>
        <w:jc w:val="both"/>
        <w:rPr>
          <w:rFonts w:cstheme="minorHAnsi"/>
          <w:b/>
          <w:iCs/>
        </w:rPr>
      </w:pPr>
      <w:r w:rsidRPr="007B1A2F">
        <w:rPr>
          <w:rFonts w:cstheme="minorHAnsi"/>
          <w:b/>
          <w:iCs/>
        </w:rPr>
        <w:t>w części IV dotyczącej kryteriów kwalifikacji, wykonawca wypełnia jedynie sekcję α</w:t>
      </w:r>
      <w:r w:rsidR="00D01D08">
        <w:rPr>
          <w:rFonts w:cstheme="minorHAnsi"/>
          <w:b/>
          <w:iCs/>
        </w:rPr>
        <w:t xml:space="preserve"> </w:t>
      </w:r>
      <w:r w:rsidR="00D01D08" w:rsidRPr="00D01D08">
        <w:rPr>
          <w:rFonts w:cstheme="minorHAnsi"/>
          <w:b/>
          <w:iCs/>
        </w:rPr>
        <w:t>ogólne oświadczenie” i w związku z tym</w:t>
      </w:r>
      <w:r w:rsidR="00D01D08">
        <w:rPr>
          <w:rFonts w:cstheme="minorHAnsi"/>
          <w:b/>
          <w:iCs/>
        </w:rPr>
        <w:t xml:space="preserve"> </w:t>
      </w:r>
      <w:r w:rsidR="00D01D08" w:rsidRPr="00D01D08">
        <w:rPr>
          <w:rFonts w:cstheme="minorHAnsi"/>
          <w:b/>
          <w:iCs/>
        </w:rPr>
        <w:t>nie musi wypełniać żadnej z pozostałych sekcji w Części IV JEDZ.</w:t>
      </w:r>
      <w:r w:rsidRPr="00D01D08">
        <w:rPr>
          <w:rFonts w:cstheme="minorHAnsi"/>
          <w:b/>
          <w:iCs/>
        </w:rPr>
        <w:t>.</w:t>
      </w:r>
    </w:p>
    <w:p w14:paraId="007AEFCA" w14:textId="4EA09B65" w:rsidR="00140D17" w:rsidRPr="002E49D3" w:rsidRDefault="00140D17" w:rsidP="002E49D3">
      <w:pPr>
        <w:pStyle w:val="Akapitzlist"/>
        <w:numPr>
          <w:ilvl w:val="0"/>
          <w:numId w:val="28"/>
        </w:numPr>
        <w:spacing w:after="0"/>
        <w:jc w:val="both"/>
        <w:rPr>
          <w:rFonts w:cstheme="minorHAnsi"/>
          <w:b/>
          <w:iCs/>
          <w:color w:val="FF0000"/>
        </w:rPr>
      </w:pPr>
      <w:r w:rsidRPr="002E49D3">
        <w:rPr>
          <w:rFonts w:cstheme="minorHAnsi"/>
          <w:b/>
          <w:iCs/>
          <w:color w:val="FF0000"/>
        </w:rPr>
        <w:t xml:space="preserve">Wykonawca </w:t>
      </w:r>
      <w:r w:rsidR="002E49D3" w:rsidRPr="002E49D3">
        <w:rPr>
          <w:rFonts w:cstheme="minorHAnsi"/>
          <w:b/>
          <w:iCs/>
          <w:color w:val="FF0000"/>
        </w:rPr>
        <w:t>ma obowiązek</w:t>
      </w:r>
      <w:r w:rsidRPr="002E49D3">
        <w:rPr>
          <w:rFonts w:cstheme="minorHAnsi"/>
          <w:b/>
          <w:iCs/>
          <w:color w:val="FF0000"/>
        </w:rPr>
        <w:t xml:space="preserve"> złożenia</w:t>
      </w:r>
      <w:r w:rsidR="002E49D3" w:rsidRPr="002E49D3">
        <w:rPr>
          <w:rFonts w:cstheme="minorHAnsi"/>
          <w:b/>
          <w:iCs/>
          <w:color w:val="FF0000"/>
        </w:rPr>
        <w:t xml:space="preserve"> wraz z ofertą</w:t>
      </w:r>
      <w:r w:rsidRPr="002E49D3">
        <w:rPr>
          <w:rFonts w:cstheme="minorHAnsi"/>
          <w:b/>
          <w:iCs/>
          <w:color w:val="FF0000"/>
        </w:rPr>
        <w:t xml:space="preserve"> oświadczenia</w:t>
      </w:r>
      <w:r w:rsidR="002E49D3" w:rsidRPr="002E49D3">
        <w:rPr>
          <w:rFonts w:cstheme="minorHAnsi"/>
          <w:b/>
          <w:iCs/>
          <w:color w:val="FF0000"/>
        </w:rPr>
        <w:t>,</w:t>
      </w:r>
      <w:r w:rsidRPr="002E49D3">
        <w:rPr>
          <w:rFonts w:cstheme="minorHAnsi"/>
          <w:b/>
          <w:iCs/>
          <w:color w:val="FF0000"/>
        </w:rPr>
        <w:t xml:space="preserve"> </w:t>
      </w:r>
      <w:r w:rsidRPr="002E49D3">
        <w:rPr>
          <w:rFonts w:cstheme="minorHAnsi"/>
          <w:b/>
          <w:i/>
          <w:iCs/>
          <w:color w:val="FF0000"/>
        </w:rPr>
        <w:t xml:space="preserve">że </w:t>
      </w:r>
      <w:r w:rsidRPr="002E49D3">
        <w:rPr>
          <w:rFonts w:cstheme="minorHAnsi"/>
          <w:b/>
          <w:color w:val="FF0000"/>
        </w:rPr>
        <w:t>nie podlega wykluczeniu z postępowania na podstawie art. 7 ust. 1 ustawy z dnia 13 kwietnia 2022 r. o szczególnych rozwiązaniach w zakresie przeciwdziałania wspieraniu agresji na Ukrainę (Dz. U. poz. 835)</w:t>
      </w:r>
      <w:r w:rsidR="00FB29DE">
        <w:rPr>
          <w:rFonts w:cstheme="minorHAnsi"/>
          <w:b/>
          <w:color w:val="FF0000"/>
        </w:rPr>
        <w:t xml:space="preserve"> zgodnie z Załącznikiem nr 7 do SWZ</w:t>
      </w:r>
    </w:p>
    <w:p w14:paraId="50918E83" w14:textId="061AB321" w:rsidR="00B6610F" w:rsidRPr="00063AC5" w:rsidRDefault="00B6610F" w:rsidP="006D0B20">
      <w:pPr>
        <w:pStyle w:val="Akapitzlist"/>
        <w:numPr>
          <w:ilvl w:val="0"/>
          <w:numId w:val="28"/>
        </w:numPr>
        <w:spacing w:after="0"/>
        <w:jc w:val="both"/>
        <w:rPr>
          <w:rFonts w:cstheme="minorHAnsi"/>
          <w:b/>
          <w:i/>
        </w:rPr>
      </w:pPr>
      <w:r w:rsidRPr="00063AC5">
        <w:rPr>
          <w:rFonts w:cstheme="minorHAnsi"/>
          <w:b/>
          <w:i/>
        </w:rPr>
        <w:t>Zamawiający</w:t>
      </w:r>
      <w:r w:rsidR="00D01D08">
        <w:rPr>
          <w:rFonts w:cstheme="minorHAnsi"/>
          <w:b/>
          <w:i/>
        </w:rPr>
        <w:t xml:space="preserve"> zgodnie z art. 139 ust. 1</w:t>
      </w:r>
      <w:r w:rsidRPr="00063AC5">
        <w:rPr>
          <w:rFonts w:cstheme="minorHAnsi"/>
          <w:b/>
          <w:i/>
        </w:rPr>
        <w:t xml:space="preserve"> najpierw dokona badania i oceny ofert, a następnie dokona kwalifikacji podmiotowej Wykonawcy, którego oferta została najwyżej oceniona, </w:t>
      </w:r>
      <w:r w:rsidR="00D01D08">
        <w:rPr>
          <w:rFonts w:cstheme="minorHAnsi"/>
          <w:b/>
          <w:i/>
        </w:rPr>
        <w:br/>
      </w:r>
      <w:r w:rsidRPr="00063AC5">
        <w:rPr>
          <w:rFonts w:cstheme="minorHAnsi"/>
          <w:b/>
          <w:i/>
        </w:rPr>
        <w:t>w zakresie braku podstaw wykluczenia oraz spełniania warunków w postępowaniu.</w:t>
      </w:r>
    </w:p>
    <w:p w14:paraId="7B150D01" w14:textId="41D811DB" w:rsidR="00B6610F" w:rsidRDefault="00B6610F" w:rsidP="00B6610F">
      <w:pPr>
        <w:spacing w:after="0"/>
        <w:jc w:val="both"/>
        <w:rPr>
          <w:rFonts w:cstheme="minorHAnsi"/>
          <w:b/>
        </w:rPr>
      </w:pPr>
    </w:p>
    <w:p w14:paraId="1931DEB2" w14:textId="293907DD" w:rsidR="002176CF" w:rsidRDefault="002176CF" w:rsidP="00B6610F">
      <w:pPr>
        <w:spacing w:after="0"/>
        <w:jc w:val="both"/>
        <w:rPr>
          <w:rFonts w:cstheme="minorHAnsi"/>
          <w:b/>
        </w:rPr>
      </w:pPr>
    </w:p>
    <w:p w14:paraId="0BEF81C7" w14:textId="77777777" w:rsidR="002176CF" w:rsidRPr="00063AC5" w:rsidRDefault="002176CF" w:rsidP="00B6610F">
      <w:pPr>
        <w:spacing w:after="0"/>
        <w:jc w:val="both"/>
        <w:rPr>
          <w:rFonts w:cstheme="minorHAnsi"/>
          <w:b/>
        </w:rPr>
      </w:pPr>
    </w:p>
    <w:p w14:paraId="71A0E243" w14:textId="77777777" w:rsidR="00B6610F" w:rsidRPr="003E658C" w:rsidRDefault="00B6610F" w:rsidP="006D0B20">
      <w:pPr>
        <w:pStyle w:val="Akapitzlist"/>
        <w:numPr>
          <w:ilvl w:val="0"/>
          <w:numId w:val="27"/>
        </w:numPr>
        <w:spacing w:after="0"/>
        <w:jc w:val="both"/>
        <w:rPr>
          <w:b/>
          <w:u w:val="single"/>
        </w:rPr>
      </w:pPr>
      <w:r w:rsidRPr="003E658C">
        <w:rPr>
          <w:b/>
          <w:u w:val="single"/>
        </w:rPr>
        <w:lastRenderedPageBreak/>
        <w:t>Przedmiotowe środki dowodowe</w:t>
      </w:r>
    </w:p>
    <w:p w14:paraId="44150AC4" w14:textId="77777777" w:rsidR="00B6610F" w:rsidRDefault="00B6610F" w:rsidP="00B6610F">
      <w:pPr>
        <w:spacing w:after="0"/>
        <w:jc w:val="both"/>
      </w:pPr>
    </w:p>
    <w:p w14:paraId="764AE6BA" w14:textId="77777777" w:rsidR="00B6610F" w:rsidRDefault="00B6610F" w:rsidP="006D0B20">
      <w:pPr>
        <w:pStyle w:val="Akapitzlist"/>
        <w:numPr>
          <w:ilvl w:val="0"/>
          <w:numId w:val="4"/>
        </w:numPr>
        <w:spacing w:after="0"/>
        <w:jc w:val="both"/>
      </w:pPr>
      <w:r>
        <w:rPr>
          <w:b/>
        </w:rPr>
        <w:t>P</w:t>
      </w:r>
      <w:r w:rsidRPr="00A719D3">
        <w:rPr>
          <w:b/>
        </w:rPr>
        <w:t xml:space="preserve">rzedmiotowe środki dowodowe składane </w:t>
      </w:r>
      <w:r>
        <w:rPr>
          <w:b/>
        </w:rPr>
        <w:t>są</w:t>
      </w:r>
      <w:r w:rsidRPr="00A719D3">
        <w:rPr>
          <w:b/>
        </w:rPr>
        <w:t xml:space="preserve"> wraz z ofertą</w:t>
      </w:r>
      <w:r>
        <w:t>.</w:t>
      </w:r>
    </w:p>
    <w:p w14:paraId="3DF36B49" w14:textId="77777777" w:rsidR="00466A06" w:rsidRPr="00466A06" w:rsidRDefault="00B6610F" w:rsidP="00466A06">
      <w:pPr>
        <w:pStyle w:val="Akapitzlist"/>
        <w:numPr>
          <w:ilvl w:val="0"/>
          <w:numId w:val="4"/>
        </w:numPr>
        <w:spacing w:after="0"/>
        <w:jc w:val="both"/>
      </w:pPr>
      <w:r>
        <w:t xml:space="preserve">W celu potwierdzenia, że oferowany przedmiot zamówienia odpowiada określonym wymaganiom Zamawiający </w:t>
      </w:r>
      <w:r w:rsidRPr="00DA7CF3">
        <w:rPr>
          <w:b/>
        </w:rPr>
        <w:t>wymaga złożenia</w:t>
      </w:r>
      <w:r w:rsidR="005C6FDE">
        <w:rPr>
          <w:b/>
        </w:rPr>
        <w:t>:</w:t>
      </w:r>
    </w:p>
    <w:p w14:paraId="57E8A1EF" w14:textId="7F69A0EB" w:rsidR="00466A06" w:rsidRPr="00466A06" w:rsidRDefault="00466A06" w:rsidP="00466A06">
      <w:pPr>
        <w:pStyle w:val="Akapitzlist"/>
        <w:numPr>
          <w:ilvl w:val="1"/>
          <w:numId w:val="4"/>
        </w:numPr>
        <w:spacing w:after="0"/>
        <w:jc w:val="both"/>
        <w:rPr>
          <w:bCs/>
        </w:rPr>
      </w:pPr>
      <w:r w:rsidRPr="00466A06">
        <w:rPr>
          <w:b/>
        </w:rPr>
        <w:t xml:space="preserve">certyfikatu lub inny równoważnego dokumentu, </w:t>
      </w:r>
      <w:r w:rsidRPr="00466A06">
        <w:rPr>
          <w:bCs/>
        </w:rPr>
        <w:t xml:space="preserve">poświadczającego, że pralnia, w której realizowane będzie zamówienie posiada wdrożony i funkcjonujący system RFID UHF </w:t>
      </w:r>
      <w:r w:rsidRPr="00466A06">
        <w:rPr>
          <w:b/>
        </w:rPr>
        <w:t xml:space="preserve">wraz </w:t>
      </w:r>
      <w:r w:rsidRPr="00466A06">
        <w:rPr>
          <w:b/>
        </w:rPr>
        <w:br/>
      </w:r>
      <w:r w:rsidRPr="00466A06">
        <w:rPr>
          <w:b/>
        </w:rPr>
        <w:t>z oświadczeniem producenta chipów</w:t>
      </w:r>
      <w:r w:rsidRPr="00466A06">
        <w:rPr>
          <w:bCs/>
        </w:rPr>
        <w:t xml:space="preserve"> potwierdzające</w:t>
      </w:r>
      <w:r>
        <w:rPr>
          <w:bCs/>
        </w:rPr>
        <w:t>go</w:t>
      </w:r>
      <w:r w:rsidRPr="00466A06">
        <w:rPr>
          <w:bCs/>
        </w:rPr>
        <w:t xml:space="preserve">, że chipy są pasywne, bezpieczne dla ludzi i sprzętu takiego jak np. rozrusznik serca oraz zgodne z normami technicznymi ISO 18000 </w:t>
      </w:r>
      <w:r w:rsidRPr="00466A06">
        <w:rPr>
          <w:b/>
        </w:rPr>
        <w:t>oraz oświadczeniem o przeprowadzeniu badań</w:t>
      </w:r>
      <w:r w:rsidRPr="00466A06">
        <w:rPr>
          <w:bCs/>
        </w:rPr>
        <w:t xml:space="preserve"> potwierdzających brak wpływu chipów na działanie rezonansu magnetycznego jak i rezonansu magnetycznego na chipy</w:t>
      </w:r>
      <w:r w:rsidRPr="00466A06">
        <w:rPr>
          <w:b/>
        </w:rPr>
        <w:t>;</w:t>
      </w:r>
    </w:p>
    <w:p w14:paraId="456B569E" w14:textId="60EB5682" w:rsidR="00C6306D" w:rsidRPr="00466A06" w:rsidRDefault="005C6FDE" w:rsidP="00466A06">
      <w:pPr>
        <w:pStyle w:val="Akapitzlist"/>
        <w:numPr>
          <w:ilvl w:val="1"/>
          <w:numId w:val="4"/>
        </w:numPr>
        <w:spacing w:after="0"/>
        <w:jc w:val="both"/>
        <w:rPr>
          <w:bCs/>
        </w:rPr>
      </w:pPr>
      <w:r w:rsidRPr="00466A06">
        <w:rPr>
          <w:b/>
        </w:rPr>
        <w:t>certyfikatu lub inny równoważnego dokumentu</w:t>
      </w:r>
      <w:r w:rsidRPr="00466A06">
        <w:rPr>
          <w:bCs/>
        </w:rPr>
        <w:t xml:space="preserve"> poświadczającego, że pralnia, w której realizowane będzie zamówienie posiada wdrożony i certyfikowany system zarządzania jakością ISO 9001:20</w:t>
      </w:r>
      <w:r w:rsidR="00466A06">
        <w:rPr>
          <w:bCs/>
        </w:rPr>
        <w:t>15</w:t>
      </w:r>
      <w:r w:rsidRPr="00466A06">
        <w:rPr>
          <w:bCs/>
        </w:rPr>
        <w:t xml:space="preserve"> w zakresie świadczenia usługi prania i dezynfekcji, wynajmu pościeli i odzieży,</w:t>
      </w:r>
      <w:r w:rsidR="00466A06">
        <w:rPr>
          <w:bCs/>
        </w:rPr>
        <w:t xml:space="preserve"> mopów preparowanych</w:t>
      </w:r>
      <w:r w:rsidR="005F29B6">
        <w:rPr>
          <w:bCs/>
        </w:rPr>
        <w:t>,</w:t>
      </w:r>
      <w:r w:rsidRPr="00466A06">
        <w:rPr>
          <w:bCs/>
        </w:rPr>
        <w:t xml:space="preserve"> z uwzględnieniem wymagań w zakresie monitorowania</w:t>
      </w:r>
      <w:r w:rsidR="005F29B6">
        <w:rPr>
          <w:bCs/>
        </w:rPr>
        <w:t xml:space="preserve"> w systemie</w:t>
      </w:r>
      <w:r w:rsidRPr="00466A06">
        <w:rPr>
          <w:bCs/>
        </w:rPr>
        <w:t xml:space="preserve"> RFID</w:t>
      </w:r>
      <w:r w:rsidR="005F29B6">
        <w:rPr>
          <w:bCs/>
        </w:rPr>
        <w:t xml:space="preserve"> UHF</w:t>
      </w:r>
      <w:r w:rsidRPr="00466A06">
        <w:rPr>
          <w:bCs/>
        </w:rPr>
        <w:t xml:space="preserve"> a także z zachowaniem systemu analizy ryzyka i kontroli skażenia biologicznego – RABC, spełniającego wymagania normy PN-EN 14065:20</w:t>
      </w:r>
      <w:r w:rsidR="005F29B6">
        <w:rPr>
          <w:bCs/>
        </w:rPr>
        <w:t>16 z uwzględnieniem wymagań monitorowania w systemie RFID UHF dla usług prania, wynajmu bielizny, odzieży i mopów preparowanych</w:t>
      </w:r>
      <w:r w:rsidR="00C6306D" w:rsidRPr="00466A06">
        <w:rPr>
          <w:bCs/>
        </w:rPr>
        <w:t>;</w:t>
      </w:r>
    </w:p>
    <w:p w14:paraId="1DBE2101" w14:textId="4B227888" w:rsidR="005C6FDE" w:rsidRDefault="00C6306D" w:rsidP="00C6306D">
      <w:pPr>
        <w:pStyle w:val="Akapitzlist"/>
        <w:numPr>
          <w:ilvl w:val="1"/>
          <w:numId w:val="6"/>
        </w:numPr>
        <w:spacing w:after="0"/>
        <w:jc w:val="both"/>
        <w:rPr>
          <w:bCs/>
        </w:rPr>
      </w:pPr>
      <w:r w:rsidRPr="00C6306D">
        <w:rPr>
          <w:b/>
        </w:rPr>
        <w:t>d</w:t>
      </w:r>
      <w:r w:rsidR="005C6FDE" w:rsidRPr="00C6306D">
        <w:rPr>
          <w:b/>
        </w:rPr>
        <w:t>okument</w:t>
      </w:r>
      <w:r w:rsidRPr="00C6306D">
        <w:rPr>
          <w:b/>
        </w:rPr>
        <w:t>u</w:t>
      </w:r>
      <w:r w:rsidR="005C6FDE" w:rsidRPr="00C6306D">
        <w:rPr>
          <w:bCs/>
        </w:rPr>
        <w:t xml:space="preserve"> potwierdzające</w:t>
      </w:r>
      <w:r>
        <w:rPr>
          <w:bCs/>
        </w:rPr>
        <w:t>go,</w:t>
      </w:r>
      <w:r w:rsidR="005C6FDE" w:rsidRPr="00C6306D">
        <w:rPr>
          <w:bCs/>
        </w:rPr>
        <w:t xml:space="preserve"> że Wykonawca będzie realizował przedmiot zamówienia </w:t>
      </w:r>
      <w:r>
        <w:rPr>
          <w:bCs/>
        </w:rPr>
        <w:br/>
      </w:r>
      <w:r w:rsidR="005C6FDE" w:rsidRPr="00C6306D">
        <w:rPr>
          <w:bCs/>
        </w:rPr>
        <w:t>w obiekcie pralni posiadającym wdrożony i certyfikowany system zarządzania jakością zgodnie z ISO 13485:2016 oraz spełnia</w:t>
      </w:r>
      <w:r>
        <w:rPr>
          <w:bCs/>
        </w:rPr>
        <w:t>jącym</w:t>
      </w:r>
      <w:r w:rsidR="005C6FDE" w:rsidRPr="00C6306D">
        <w:rPr>
          <w:bCs/>
        </w:rPr>
        <w:t xml:space="preserve"> wymagania systemu zarządzania środowiskowego zgodnie z normą ISO 14001:2015 lub innym aktem prawnym właściwym dla kraju, w którym Wykonawca ma miejsce zamieszkania lub siedzibę</w:t>
      </w:r>
      <w:r w:rsidR="005F29B6">
        <w:rPr>
          <w:bCs/>
        </w:rPr>
        <w:t>;</w:t>
      </w:r>
      <w:r w:rsidR="005C6FDE" w:rsidRPr="00C6306D">
        <w:rPr>
          <w:bCs/>
        </w:rPr>
        <w:t xml:space="preserve"> </w:t>
      </w:r>
    </w:p>
    <w:p w14:paraId="2820D2DD" w14:textId="02AD3857" w:rsidR="00F53834" w:rsidRPr="00F53834" w:rsidRDefault="00F53834" w:rsidP="00F53834">
      <w:pPr>
        <w:pStyle w:val="Akapitzlist"/>
        <w:numPr>
          <w:ilvl w:val="1"/>
          <w:numId w:val="6"/>
        </w:numPr>
        <w:spacing w:after="0"/>
        <w:jc w:val="both"/>
        <w:rPr>
          <w:bCs/>
        </w:rPr>
      </w:pPr>
      <w:r w:rsidRPr="00F53834">
        <w:rPr>
          <w:b/>
        </w:rPr>
        <w:t>raportów z badań</w:t>
      </w:r>
      <w:r w:rsidRPr="00F53834">
        <w:rPr>
          <w:bCs/>
        </w:rPr>
        <w:t xml:space="preserve"> wykonanych przez niezależną akredytowaną jednostkę badawczą, potwierdzające zgodność z normą PN-EN 13795</w:t>
      </w:r>
      <w:r>
        <w:rPr>
          <w:bCs/>
        </w:rPr>
        <w:t xml:space="preserve"> dla ubrań operacyjnych;</w:t>
      </w:r>
    </w:p>
    <w:p w14:paraId="146D8680" w14:textId="5D1B6CE5" w:rsidR="00F53834" w:rsidRDefault="00F53834" w:rsidP="00F53834">
      <w:pPr>
        <w:pStyle w:val="Akapitzlist"/>
        <w:numPr>
          <w:ilvl w:val="1"/>
          <w:numId w:val="6"/>
        </w:numPr>
        <w:spacing w:after="0"/>
        <w:jc w:val="both"/>
        <w:rPr>
          <w:bCs/>
        </w:rPr>
      </w:pPr>
      <w:r w:rsidRPr="00F53834">
        <w:rPr>
          <w:b/>
        </w:rPr>
        <w:t>kart technicznych tkaniny</w:t>
      </w:r>
      <w:r w:rsidRPr="00F53834">
        <w:rPr>
          <w:bCs/>
        </w:rPr>
        <w:t xml:space="preserve"> potwierdzając</w:t>
      </w:r>
      <w:r>
        <w:rPr>
          <w:bCs/>
        </w:rPr>
        <w:t>ych</w:t>
      </w:r>
      <w:r w:rsidRPr="00F53834">
        <w:rPr>
          <w:bCs/>
        </w:rPr>
        <w:t xml:space="preserve"> skład chemiczny i gramaturę</w:t>
      </w:r>
      <w:r>
        <w:rPr>
          <w:bCs/>
        </w:rPr>
        <w:t xml:space="preserve"> ubrań operacyjnych</w:t>
      </w:r>
      <w:r w:rsidR="00064341">
        <w:rPr>
          <w:bCs/>
        </w:rPr>
        <w:t>;</w:t>
      </w:r>
    </w:p>
    <w:p w14:paraId="002D6C48" w14:textId="089DE3F8" w:rsidR="00064341" w:rsidRPr="00064341" w:rsidRDefault="00064341" w:rsidP="00064341">
      <w:pPr>
        <w:pStyle w:val="Akapitzlist"/>
        <w:numPr>
          <w:ilvl w:val="1"/>
          <w:numId w:val="6"/>
        </w:numPr>
        <w:jc w:val="both"/>
        <w:rPr>
          <w:bCs/>
        </w:rPr>
      </w:pPr>
      <w:r w:rsidRPr="00064341">
        <w:rPr>
          <w:b/>
        </w:rPr>
        <w:t>protokoł</w:t>
      </w:r>
      <w:r>
        <w:rPr>
          <w:b/>
        </w:rPr>
        <w:t>ów</w:t>
      </w:r>
      <w:r w:rsidRPr="00064341">
        <w:rPr>
          <w:b/>
        </w:rPr>
        <w:t xml:space="preserve"> z badań mikrobiologicznych</w:t>
      </w:r>
      <w:r w:rsidRPr="00064341">
        <w:rPr>
          <w:bCs/>
        </w:rPr>
        <w:t xml:space="preserve"> dla mopów preparowanych myjąco-dezynfekujących i myjących po jednym badaniu z miesiąca z trzech ostatnich miesięcy przed miesiącem składania ofert – potwierdzające 14-dniowy termin przydatności.</w:t>
      </w:r>
    </w:p>
    <w:p w14:paraId="2702A106" w14:textId="36381CD2" w:rsidR="00B6610F" w:rsidRDefault="00B6610F" w:rsidP="00507F16">
      <w:pPr>
        <w:pStyle w:val="Akapitzlist"/>
        <w:numPr>
          <w:ilvl w:val="0"/>
          <w:numId w:val="4"/>
        </w:numPr>
        <w:spacing w:after="0"/>
        <w:jc w:val="both"/>
      </w:pPr>
      <w:r>
        <w:t>Jeżeli przedstawione dokumenty są w języku obcym wymagane jest tłumaczenie na język polski.</w:t>
      </w:r>
    </w:p>
    <w:p w14:paraId="2AE83800" w14:textId="77777777" w:rsidR="00B6610F" w:rsidRDefault="00B6610F" w:rsidP="006D0B20">
      <w:pPr>
        <w:pStyle w:val="Akapitzlist"/>
        <w:numPr>
          <w:ilvl w:val="0"/>
          <w:numId w:val="4"/>
        </w:numPr>
        <w:spacing w:after="0"/>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14:paraId="29B92328" w14:textId="77777777" w:rsidR="00B6610F" w:rsidRDefault="00B6610F" w:rsidP="006D0B20">
      <w:pPr>
        <w:pStyle w:val="Akapitzlist"/>
        <w:numPr>
          <w:ilvl w:val="0"/>
          <w:numId w:val="4"/>
        </w:numPr>
        <w:spacing w:after="0"/>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3E867020" w14:textId="77777777" w:rsidR="00B6610F" w:rsidRDefault="00B6610F" w:rsidP="006D0B20">
      <w:pPr>
        <w:pStyle w:val="Akapitzlist"/>
        <w:numPr>
          <w:ilvl w:val="0"/>
          <w:numId w:val="4"/>
        </w:numPr>
        <w:spacing w:after="0"/>
        <w:jc w:val="both"/>
      </w:pPr>
      <w:r>
        <w:t>Zamawiający może żądać od Wykonawców wyjaśnień dotyczących treści przedmiotowych środków dowodowych.</w:t>
      </w:r>
    </w:p>
    <w:p w14:paraId="4688571D" w14:textId="77777777" w:rsidR="00B6610F" w:rsidRDefault="00B6610F" w:rsidP="00B6610F">
      <w:pPr>
        <w:spacing w:after="0"/>
        <w:jc w:val="both"/>
      </w:pPr>
    </w:p>
    <w:p w14:paraId="7782C50E" w14:textId="77777777" w:rsidR="00B6610F" w:rsidRPr="00A06B4E" w:rsidRDefault="00B6610F" w:rsidP="006D0B20">
      <w:pPr>
        <w:pStyle w:val="Akapitzlist"/>
        <w:numPr>
          <w:ilvl w:val="0"/>
          <w:numId w:val="27"/>
        </w:numPr>
        <w:spacing w:after="0"/>
        <w:jc w:val="both"/>
        <w:rPr>
          <w:b/>
          <w:u w:val="single"/>
        </w:rPr>
      </w:pPr>
      <w:r w:rsidRPr="00A06B4E">
        <w:rPr>
          <w:b/>
          <w:u w:val="single"/>
        </w:rPr>
        <w:t>Podmiotowe środki dowodowe</w:t>
      </w:r>
    </w:p>
    <w:p w14:paraId="6ECE9BE6" w14:textId="77777777" w:rsidR="00B6610F" w:rsidRDefault="00B6610F" w:rsidP="00B6610F">
      <w:pPr>
        <w:spacing w:after="0"/>
        <w:jc w:val="both"/>
        <w:rPr>
          <w:b/>
        </w:rPr>
      </w:pPr>
    </w:p>
    <w:p w14:paraId="073FC377" w14:textId="77777777" w:rsidR="00B6610F" w:rsidRDefault="00B6610F" w:rsidP="006D0B20">
      <w:pPr>
        <w:pStyle w:val="Akapitzlist"/>
        <w:numPr>
          <w:ilvl w:val="0"/>
          <w:numId w:val="5"/>
        </w:numPr>
        <w:spacing w:after="0"/>
        <w:jc w:val="both"/>
      </w:pPr>
      <w:r>
        <w:t xml:space="preserve">W celu potwierdzenia braku podstaw wykluczenia Wykonawcy oraz spełnianiu warunków udziału w postępowaniu, Zamawiający przed udzieleniem zamówienia, wezwie Wykonawcę, którego oferta została najwyżej oceniona, do złożenia w wyznaczonym, nie krótszym niż 10 dni terminie </w:t>
      </w:r>
      <w:r w:rsidRPr="00DA7CF3">
        <w:rPr>
          <w:b/>
        </w:rPr>
        <w:t>aktualnych na dzień złożenia</w:t>
      </w:r>
      <w:r>
        <w:t xml:space="preserve"> następujących oświadczeń i dokumentów:</w:t>
      </w:r>
    </w:p>
    <w:p w14:paraId="343A57EA" w14:textId="77777777" w:rsidR="00B6610F" w:rsidRDefault="00B6610F" w:rsidP="006D0B20">
      <w:pPr>
        <w:pStyle w:val="Akapitzlist"/>
        <w:numPr>
          <w:ilvl w:val="1"/>
          <w:numId w:val="5"/>
        </w:numPr>
        <w:spacing w:after="0"/>
        <w:jc w:val="both"/>
      </w:pPr>
      <w:r w:rsidRPr="00B213C6">
        <w:rPr>
          <w:b/>
        </w:rPr>
        <w:t>informacji z Krajowego Rejestru Karnego</w:t>
      </w:r>
      <w:r>
        <w:t xml:space="preserve"> w zakresie określonym w art. 108 ust. 1 pkt 1, 2, 4 ustawy Pzp, wystawionej nie wcześniej niż 6 miesięcy przed upływem składania ofert;</w:t>
      </w:r>
    </w:p>
    <w:p w14:paraId="3D4B81E0" w14:textId="77777777" w:rsidR="00B6610F" w:rsidRDefault="00B6610F" w:rsidP="006D0B20">
      <w:pPr>
        <w:pStyle w:val="Akapitzlist"/>
        <w:numPr>
          <w:ilvl w:val="0"/>
          <w:numId w:val="29"/>
        </w:numPr>
        <w:spacing w:after="0"/>
        <w:jc w:val="both"/>
      </w:pPr>
      <w:r>
        <w:t xml:space="preserve">Jeżeli Wykonawca ma siedzibę lub miejsce zamieszkania poza granicami Rzeczypospolitej Polskiej, zamiast 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w:t>
      </w:r>
      <w:r w:rsidRPr="00B213C6">
        <w:rPr>
          <w:u w:val="single"/>
        </w:rPr>
        <w:t>Dokument powinien być wystawiony nie wcześniej niż 6 miesięcy przed jego złożeniem</w:t>
      </w:r>
      <w:r>
        <w:t xml:space="preserve">. </w:t>
      </w:r>
    </w:p>
    <w:p w14:paraId="14C24E5C" w14:textId="77777777" w:rsidR="00B6610F" w:rsidRDefault="00B6610F" w:rsidP="006D0B20">
      <w:pPr>
        <w:pStyle w:val="Akapitzlist"/>
        <w:numPr>
          <w:ilvl w:val="0"/>
          <w:numId w:val="29"/>
        </w:numPr>
        <w:spacing w:after="0"/>
        <w:jc w:val="both"/>
      </w:pPr>
      <w:r>
        <w:t>jeżeli w kraju, w którym Wykonawca ma siedzibę lub miejsce zamieszkania, nie wydaje się dokumentów, o których mowa w pkt. 1.1. lit. a),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846C617" w14:textId="7FFAC099" w:rsidR="00B6610F" w:rsidRPr="00063AC5" w:rsidRDefault="00B6610F" w:rsidP="00E706DD">
      <w:pPr>
        <w:pStyle w:val="Akapitzlist"/>
        <w:numPr>
          <w:ilvl w:val="1"/>
          <w:numId w:val="5"/>
        </w:numPr>
        <w:spacing w:after="0"/>
        <w:jc w:val="both"/>
      </w:pPr>
      <w:r w:rsidRPr="00B213C6">
        <w:rPr>
          <w:b/>
        </w:rPr>
        <w:t>oświadczenia Wykonawcy w zakresie art. 108 ust. 1 pkt 1 Pzp o braku przynależności do tej samej grupy kapitałowej</w:t>
      </w:r>
      <w:r>
        <w:t xml:space="preserve">, zgodnie z </w:t>
      </w:r>
      <w:r w:rsidRPr="00B213C6">
        <w:rPr>
          <w:b/>
        </w:rPr>
        <w:t xml:space="preserve">Załącznikiem nr </w:t>
      </w:r>
      <w:r w:rsidR="00513FE7">
        <w:rPr>
          <w:b/>
        </w:rPr>
        <w:t>5</w:t>
      </w:r>
      <w:r>
        <w:t xml:space="preserve"> do SWZ;</w:t>
      </w:r>
    </w:p>
    <w:p w14:paraId="2E2A4D61" w14:textId="2970F979" w:rsidR="00B6610F" w:rsidRDefault="00921F63" w:rsidP="006D0B20">
      <w:pPr>
        <w:pStyle w:val="Akapitzlist"/>
        <w:numPr>
          <w:ilvl w:val="1"/>
          <w:numId w:val="5"/>
        </w:numPr>
        <w:spacing w:after="0"/>
        <w:jc w:val="both"/>
      </w:pPr>
      <w:r>
        <w:rPr>
          <w:b/>
        </w:rPr>
        <w:t>o</w:t>
      </w:r>
      <w:r w:rsidR="00B6610F">
        <w:rPr>
          <w:b/>
        </w:rPr>
        <w:t>świadczeni</w:t>
      </w:r>
      <w:r>
        <w:rPr>
          <w:b/>
        </w:rPr>
        <w:t>a</w:t>
      </w:r>
      <w:r w:rsidR="00B6610F">
        <w:rPr>
          <w:b/>
        </w:rPr>
        <w:t xml:space="preserve"> o </w:t>
      </w:r>
      <w:r w:rsidR="00D12EAD">
        <w:rPr>
          <w:b/>
        </w:rPr>
        <w:t>aktualności oświadczeń</w:t>
      </w:r>
      <w:r w:rsidR="00B6610F">
        <w:rPr>
          <w:b/>
        </w:rPr>
        <w:t xml:space="preserve"> zawartych w JEDZ, </w:t>
      </w:r>
      <w:r w:rsidR="00B6610F" w:rsidRPr="0052512E">
        <w:t xml:space="preserve">zgodnie </w:t>
      </w:r>
      <w:r w:rsidR="00B6610F">
        <w:rPr>
          <w:b/>
        </w:rPr>
        <w:t xml:space="preserve">z Załącznikiem nr </w:t>
      </w:r>
      <w:r w:rsidR="00513FE7">
        <w:rPr>
          <w:b/>
        </w:rPr>
        <w:t>6</w:t>
      </w:r>
      <w:r w:rsidR="00B6610F">
        <w:rPr>
          <w:b/>
        </w:rPr>
        <w:t xml:space="preserve"> </w:t>
      </w:r>
      <w:r w:rsidR="00B6610F" w:rsidRPr="0052512E">
        <w:t>do SWZ</w:t>
      </w:r>
      <w:r>
        <w:t>;</w:t>
      </w:r>
    </w:p>
    <w:p w14:paraId="72955DAB" w14:textId="77777777" w:rsidR="00E96566" w:rsidRDefault="00E96566" w:rsidP="006D0B20">
      <w:pPr>
        <w:pStyle w:val="Akapitzlist"/>
        <w:numPr>
          <w:ilvl w:val="0"/>
          <w:numId w:val="5"/>
        </w:numPr>
        <w:spacing w:after="0"/>
        <w:jc w:val="both"/>
      </w:pPr>
      <w:r w:rsidRPr="00E96566">
        <w:rPr>
          <w:b/>
          <w:bCs/>
        </w:rPr>
        <w:t>W celu potwierdzenia braku podstaw wykluczenia wykonawcy z udziału w postępowaniu o udzielenie zamówienia publicznego, w zakresie art. 7 ust. 1 ustawy sankcyjnej zamawiający może żądać, przed podpisaniem umowy, następujących podmiotowych środków dowodowych</w:t>
      </w:r>
      <w:r>
        <w:t xml:space="preserve">: </w:t>
      </w:r>
    </w:p>
    <w:p w14:paraId="759C878E" w14:textId="28C41891" w:rsidR="00E96566" w:rsidRDefault="00E96566" w:rsidP="006D0B20">
      <w:pPr>
        <w:pStyle w:val="Akapitzlist"/>
        <w:numPr>
          <w:ilvl w:val="1"/>
          <w:numId w:val="5"/>
        </w:numPr>
        <w:spacing w:after="0"/>
        <w:jc w:val="both"/>
      </w:pPr>
      <w:r w:rsidRPr="00E96566">
        <w:rPr>
          <w:b/>
          <w:bCs/>
        </w:rPr>
        <w:t>oświadczenia o nie pozostawaniu objętym zakazem</w:t>
      </w:r>
      <w:r>
        <w:t xml:space="preserve">, o którym mowa w art. 5k Rozporządzenia sankcyjnego, aktualnego na dzień jego złożenia zgodnie z Załącznikiem nr </w:t>
      </w:r>
      <w:r w:rsidR="00954DD0">
        <w:t>9</w:t>
      </w:r>
      <w:r>
        <w:t xml:space="preserve"> do SWZ;</w:t>
      </w:r>
    </w:p>
    <w:p w14:paraId="176AD62C" w14:textId="77777777" w:rsidR="00091EAD" w:rsidRDefault="00E96566" w:rsidP="006D0B20">
      <w:pPr>
        <w:pStyle w:val="Akapitzlist"/>
        <w:numPr>
          <w:ilvl w:val="1"/>
          <w:numId w:val="5"/>
        </w:numPr>
        <w:spacing w:after="0"/>
        <w:jc w:val="both"/>
      </w:pPr>
      <w:r w:rsidRPr="00E96566">
        <w:rPr>
          <w:b/>
          <w:bCs/>
        </w:rPr>
        <w:t>odpisu</w:t>
      </w:r>
      <w:r>
        <w:t xml:space="preserve"> lub </w:t>
      </w:r>
      <w:r w:rsidRPr="00E96566">
        <w:rPr>
          <w:b/>
          <w:bCs/>
        </w:rPr>
        <w:t>informacji z Krajowego Rejestru Sądowego</w:t>
      </w:r>
      <w:r>
        <w:t xml:space="preserve"> lub z </w:t>
      </w:r>
      <w:r w:rsidRPr="00E96566">
        <w:rPr>
          <w:b/>
          <w:bCs/>
        </w:rPr>
        <w:t>Centralnej Ewidencji i Informacji o Działalności Gospodarczej</w:t>
      </w:r>
      <w:r>
        <w:t xml:space="preserve">, sporządzonego nie wcześniej niż przed </w:t>
      </w:r>
      <w:r w:rsidRPr="00E96566">
        <w:rPr>
          <w:b/>
          <w:bCs/>
        </w:rPr>
        <w:t>24 lutego 2022</w:t>
      </w:r>
      <w:r>
        <w:t xml:space="preserve"> roku, jeżeli odrębne przepisy wymagają wpisu do rejestru lub ewidencji, </w:t>
      </w:r>
      <w:r w:rsidRPr="00E96566">
        <w:rPr>
          <w:b/>
          <w:bCs/>
        </w:rPr>
        <w:t>lub równoważnego zagranicznego</w:t>
      </w:r>
      <w:r w:rsidR="00091EAD">
        <w:t>;</w:t>
      </w:r>
    </w:p>
    <w:p w14:paraId="5CCF1FF3" w14:textId="77777777" w:rsidR="00091EAD" w:rsidRDefault="00E96566" w:rsidP="006D0B20">
      <w:pPr>
        <w:pStyle w:val="Akapitzlist"/>
        <w:numPr>
          <w:ilvl w:val="1"/>
          <w:numId w:val="5"/>
        </w:numPr>
        <w:spacing w:after="0"/>
        <w:jc w:val="both"/>
      </w:pPr>
      <w:r w:rsidRPr="00091EAD">
        <w:rPr>
          <w:b/>
          <w:bCs/>
        </w:rPr>
        <w:t>informacji z Centralnego Rejestru Beneficjentów Rzeczywistych</w:t>
      </w:r>
      <w:r>
        <w:t xml:space="preserve">, jeżeli odrębne przepisy wymagają wpisu do tego rejestru, sporządzoną nie wcześniej niż przed </w:t>
      </w:r>
      <w:r w:rsidRPr="00091EAD">
        <w:rPr>
          <w:b/>
          <w:bCs/>
        </w:rPr>
        <w:t>24 lutego 2022 roku</w:t>
      </w:r>
      <w:r>
        <w:t>.</w:t>
      </w:r>
    </w:p>
    <w:p w14:paraId="3F5CD0A8" w14:textId="6F06E1BD" w:rsidR="00E96566" w:rsidRPr="00E96566" w:rsidRDefault="00E96566" w:rsidP="006D0B20">
      <w:pPr>
        <w:pStyle w:val="Akapitzlist"/>
        <w:numPr>
          <w:ilvl w:val="1"/>
          <w:numId w:val="5"/>
        </w:numPr>
        <w:spacing w:after="0"/>
        <w:jc w:val="both"/>
      </w:pPr>
      <w:r>
        <w:t xml:space="preserve">przedłożenia </w:t>
      </w:r>
      <w:r w:rsidRPr="00091EAD">
        <w:rPr>
          <w:b/>
          <w:bCs/>
        </w:rPr>
        <w:t>aktualnej informacji z rejestru akcjonariuszy</w:t>
      </w:r>
      <w:r>
        <w:t xml:space="preserve">, o którym mowa w art. 3281 Kodeksu spółek handlowych </w:t>
      </w:r>
      <w:r w:rsidRPr="00091EAD">
        <w:rPr>
          <w:b/>
          <w:bCs/>
        </w:rPr>
        <w:t>lub rejestru udziałów księgi udziałów</w:t>
      </w:r>
      <w:r>
        <w:t>, o której mowa w art. 188 Kodeksu spółek handlowych.</w:t>
      </w:r>
    </w:p>
    <w:p w14:paraId="27E740BB" w14:textId="236A481A" w:rsidR="00B6610F" w:rsidRDefault="00B6610F" w:rsidP="006D0B20">
      <w:pPr>
        <w:pStyle w:val="Akapitzlist"/>
        <w:numPr>
          <w:ilvl w:val="0"/>
          <w:numId w:val="5"/>
        </w:numPr>
        <w:spacing w:after="0"/>
        <w:jc w:val="both"/>
      </w:pPr>
      <w:r w:rsidRPr="00944E31">
        <w:t xml:space="preserve">Zamawiający </w:t>
      </w:r>
      <w:r w:rsidRPr="00944E31">
        <w:rPr>
          <w:b/>
        </w:rPr>
        <w:t>nie wzywa</w:t>
      </w:r>
      <w:r w:rsidRPr="00944E31">
        <w:t xml:space="preserve"> do złożenia podmiotowych środków dowodowych, jeżeli może je uzyskać za pomocą bezpłatnych i ogólnodostępnych baz danych, w szczególności rejestrów publicznych </w:t>
      </w:r>
      <w:r>
        <w:br/>
      </w:r>
      <w:r w:rsidRPr="00944E31">
        <w:t>w rozumieniu ustawy z dnia 17 lutego 2005 r. o informatyzacji działalności podmiotów realizujących zadania publiczne, o ile wykonawca wskazał w oświadczeniu, o którym mowa w art. 125 ust 1 ustawy Pzp, dane umożliwiające dostęp do tych środków</w:t>
      </w:r>
      <w:r>
        <w:t>.</w:t>
      </w:r>
    </w:p>
    <w:p w14:paraId="3953F70D" w14:textId="7E8EA28F" w:rsidR="002176CF" w:rsidRDefault="003B0933" w:rsidP="00B6610F">
      <w:pPr>
        <w:pStyle w:val="Akapitzlist"/>
        <w:numPr>
          <w:ilvl w:val="0"/>
          <w:numId w:val="5"/>
        </w:numPr>
        <w:spacing w:after="0"/>
        <w:jc w:val="both"/>
      </w:pPr>
      <w:r w:rsidRPr="003B0933">
        <w:rPr>
          <w:b/>
          <w:bCs/>
        </w:rPr>
        <w:lastRenderedPageBreak/>
        <w:t>Wykonawca nie jest zobowiązany do złożenia podmiotowych środków dowodowych, które zamawiający posiada, jeżeli wykonawca wskaże te środki oraz potwierdzi ich prawidłowość i aktualność</w:t>
      </w:r>
      <w:r w:rsidRPr="003B0933">
        <w:t>.</w:t>
      </w:r>
    </w:p>
    <w:p w14:paraId="6C37A3CA" w14:textId="77777777" w:rsidR="002176CF" w:rsidRDefault="002176CF" w:rsidP="00B6610F">
      <w:pPr>
        <w:spacing w:after="0"/>
        <w:jc w:val="both"/>
      </w:pPr>
    </w:p>
    <w:p w14:paraId="55FDA27C" w14:textId="77777777" w:rsidR="00B6610F" w:rsidRPr="00A06B4E" w:rsidRDefault="00B6610F" w:rsidP="006D0B20">
      <w:pPr>
        <w:pStyle w:val="Akapitzlist"/>
        <w:numPr>
          <w:ilvl w:val="0"/>
          <w:numId w:val="27"/>
        </w:numPr>
        <w:spacing w:after="0"/>
        <w:jc w:val="both"/>
        <w:rPr>
          <w:b/>
        </w:rPr>
      </w:pPr>
      <w:r w:rsidRPr="004770A2">
        <w:rPr>
          <w:b/>
          <w:u w:val="single"/>
        </w:rPr>
        <w:t>Oferta powinna zawierać</w:t>
      </w:r>
      <w:r>
        <w:rPr>
          <w:b/>
        </w:rPr>
        <w:t>:</w:t>
      </w:r>
    </w:p>
    <w:p w14:paraId="7E4F4DFA" w14:textId="77777777" w:rsidR="00B6610F" w:rsidRDefault="00B6610F" w:rsidP="00B6610F">
      <w:pPr>
        <w:spacing w:after="0"/>
        <w:jc w:val="both"/>
      </w:pPr>
    </w:p>
    <w:p w14:paraId="436F7558" w14:textId="75C6F73A" w:rsidR="00B6610F" w:rsidRPr="00A06B4E" w:rsidRDefault="00B6610F" w:rsidP="006D0B20">
      <w:pPr>
        <w:numPr>
          <w:ilvl w:val="0"/>
          <w:numId w:val="12"/>
        </w:numPr>
        <w:spacing w:after="0"/>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sidR="002176CF">
        <w:rPr>
          <w:rFonts w:ascii="Calibri" w:eastAsia="Calibri" w:hAnsi="Calibri" w:cs="Times New Roman"/>
          <w:b/>
        </w:rPr>
        <w:t>2</w:t>
      </w:r>
      <w:r w:rsidRPr="00A06B4E">
        <w:rPr>
          <w:rFonts w:ascii="Calibri" w:eastAsia="Calibri" w:hAnsi="Calibri" w:cs="Times New Roman"/>
        </w:rPr>
        <w:t xml:space="preserve"> do Specyfikacji, </w:t>
      </w:r>
      <w:r w:rsidRPr="00A06B4E">
        <w:rPr>
          <w:rFonts w:ascii="Calibri" w:eastAsia="Calibri" w:hAnsi="Calibri" w:cs="Times New Roman"/>
          <w:b/>
        </w:rPr>
        <w:t>Formularz ofertowy</w:t>
      </w:r>
      <w:r w:rsidRPr="00A06B4E">
        <w:rPr>
          <w:rFonts w:ascii="Calibri" w:eastAsia="Calibri" w:hAnsi="Calibri" w:cs="Times New Roman"/>
        </w:rPr>
        <w:t>.</w:t>
      </w:r>
    </w:p>
    <w:p w14:paraId="25F57ED2" w14:textId="5E0E235A" w:rsidR="00B6610F" w:rsidRPr="00A06B4E" w:rsidRDefault="00B6610F" w:rsidP="006D0B20">
      <w:pPr>
        <w:numPr>
          <w:ilvl w:val="0"/>
          <w:numId w:val="12"/>
        </w:numPr>
        <w:spacing w:after="0"/>
        <w:contextualSpacing/>
        <w:jc w:val="both"/>
        <w:rPr>
          <w:rFonts w:ascii="Calibri" w:eastAsia="Calibri" w:hAnsi="Calibri" w:cs="Times New Roman"/>
          <w:b/>
          <w:color w:val="FF0000"/>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sidR="002176CF">
        <w:rPr>
          <w:rFonts w:ascii="Calibri" w:eastAsia="Calibri" w:hAnsi="Calibri" w:cs="Times New Roman"/>
          <w:b/>
        </w:rPr>
        <w:t>3</w:t>
      </w:r>
      <w:r w:rsidRPr="00A06B4E">
        <w:rPr>
          <w:rFonts w:ascii="Calibri" w:eastAsia="Calibri" w:hAnsi="Calibri" w:cs="Times New Roman"/>
        </w:rPr>
        <w:t xml:space="preserve"> do Specyfikacji, </w:t>
      </w:r>
      <w:r w:rsidR="000E0ACA">
        <w:rPr>
          <w:rFonts w:ascii="Calibri" w:eastAsia="Calibri" w:hAnsi="Calibri" w:cs="Times New Roman"/>
          <w:b/>
        </w:rPr>
        <w:t>Wykaz asortymentowo cenowy</w:t>
      </w:r>
      <w:r w:rsidRPr="00A06B4E">
        <w:rPr>
          <w:rFonts w:ascii="Calibri" w:eastAsia="Calibri" w:hAnsi="Calibri" w:cs="Times New Roman"/>
          <w:b/>
        </w:rPr>
        <w:t>.</w:t>
      </w:r>
    </w:p>
    <w:p w14:paraId="560F0D90" w14:textId="4551F86A" w:rsidR="00B6610F" w:rsidRPr="00A06B4E" w:rsidRDefault="00B6610F" w:rsidP="006D0B20">
      <w:pPr>
        <w:numPr>
          <w:ilvl w:val="0"/>
          <w:numId w:val="12"/>
        </w:numPr>
        <w:spacing w:after="0"/>
        <w:contextualSpacing/>
        <w:jc w:val="both"/>
        <w:rPr>
          <w:rFonts w:ascii="Calibri" w:eastAsia="Calibri" w:hAnsi="Calibri" w:cs="Times New Roman"/>
        </w:rPr>
      </w:pPr>
      <w:r w:rsidRPr="00A06B4E">
        <w:rPr>
          <w:rFonts w:ascii="Calibri" w:eastAsia="Calibri" w:hAnsi="Calibri" w:cs="Times New Roman"/>
          <w:b/>
        </w:rPr>
        <w:t xml:space="preserve">Oświadczenie Wykonawcy </w:t>
      </w:r>
      <w:r>
        <w:rPr>
          <w:rFonts w:ascii="Calibri" w:eastAsia="Calibri" w:hAnsi="Calibri" w:cs="Times New Roman"/>
          <w:b/>
        </w:rPr>
        <w:t xml:space="preserve">w formie jednolitego europejskiego dokumentu zamówienia (JEDZ) </w:t>
      </w:r>
      <w:r w:rsidR="00D12EAD">
        <w:rPr>
          <w:rFonts w:ascii="Calibri" w:eastAsia="Calibri" w:hAnsi="Calibri" w:cs="Times New Roman"/>
        </w:rPr>
        <w:t xml:space="preserve">stanowiące </w:t>
      </w:r>
      <w:r w:rsidR="00D12EAD" w:rsidRPr="00A06B4E">
        <w:rPr>
          <w:rFonts w:ascii="Calibri" w:eastAsia="Calibri" w:hAnsi="Calibri" w:cs="Times New Roman"/>
        </w:rPr>
        <w:t>Załącznik</w:t>
      </w:r>
      <w:r w:rsidRPr="00A06B4E">
        <w:rPr>
          <w:rFonts w:ascii="Calibri" w:eastAsia="Calibri" w:hAnsi="Calibri" w:cs="Times New Roman"/>
          <w:b/>
        </w:rPr>
        <w:t xml:space="preserve"> nr </w:t>
      </w:r>
      <w:r w:rsidR="00954DD0">
        <w:rPr>
          <w:rFonts w:ascii="Calibri" w:eastAsia="Calibri" w:hAnsi="Calibri" w:cs="Times New Roman"/>
          <w:b/>
        </w:rPr>
        <w:t>4</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1A882DE6" w14:textId="77777777" w:rsidR="00B6610F" w:rsidRPr="00A06B4E" w:rsidRDefault="00B6610F" w:rsidP="006D0B20">
      <w:pPr>
        <w:numPr>
          <w:ilvl w:val="1"/>
          <w:numId w:val="12"/>
        </w:numPr>
        <w:spacing w:after="0"/>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75558933" w14:textId="77777777" w:rsidR="00B6610F" w:rsidRPr="00A06B4E" w:rsidRDefault="00B6610F" w:rsidP="006D0B20">
      <w:pPr>
        <w:numPr>
          <w:ilvl w:val="1"/>
          <w:numId w:val="12"/>
        </w:numPr>
        <w:spacing w:after="0"/>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4EF895A0" w14:textId="1C465481" w:rsidR="00CD550E" w:rsidRPr="002176CF" w:rsidRDefault="00FB29DE" w:rsidP="002176CF">
      <w:pPr>
        <w:numPr>
          <w:ilvl w:val="0"/>
          <w:numId w:val="12"/>
        </w:numPr>
        <w:spacing w:after="0"/>
        <w:contextualSpacing/>
        <w:jc w:val="both"/>
        <w:rPr>
          <w:rFonts w:ascii="Calibri" w:eastAsia="Calibri" w:hAnsi="Calibri" w:cs="Times New Roman"/>
        </w:rPr>
      </w:pPr>
      <w:r w:rsidRPr="00FB29DE">
        <w:rPr>
          <w:rFonts w:ascii="Calibri" w:eastAsia="Calibri" w:hAnsi="Calibri" w:cs="Times New Roman"/>
          <w:b/>
          <w:bCs/>
        </w:rPr>
        <w:t>Oświadczenie o niepodleganiu wykluczeniu</w:t>
      </w:r>
      <w:r>
        <w:rPr>
          <w:rFonts w:ascii="Calibri" w:eastAsia="Calibri" w:hAnsi="Calibri" w:cs="Times New Roman"/>
        </w:rPr>
        <w:t xml:space="preserve"> według wzoru stanowiącego </w:t>
      </w:r>
      <w:r w:rsidRPr="00FB29DE">
        <w:rPr>
          <w:rFonts w:ascii="Calibri" w:eastAsia="Calibri" w:hAnsi="Calibri" w:cs="Times New Roman"/>
          <w:b/>
          <w:bCs/>
        </w:rPr>
        <w:t xml:space="preserve">Załącznik nr </w:t>
      </w:r>
      <w:r w:rsidR="00513FE7">
        <w:rPr>
          <w:rFonts w:ascii="Calibri" w:eastAsia="Calibri" w:hAnsi="Calibri" w:cs="Times New Roman"/>
          <w:b/>
          <w:bCs/>
        </w:rPr>
        <w:t>7</w:t>
      </w:r>
      <w:r w:rsidRPr="00FB29DE">
        <w:rPr>
          <w:rFonts w:ascii="Calibri" w:eastAsia="Calibri" w:hAnsi="Calibri" w:cs="Times New Roman"/>
          <w:b/>
          <w:bCs/>
        </w:rPr>
        <w:t xml:space="preserve"> do SWZ</w:t>
      </w:r>
    </w:p>
    <w:p w14:paraId="5FA03529" w14:textId="20245D8F" w:rsidR="005A4D1A" w:rsidRDefault="00B6610F" w:rsidP="006D0B20">
      <w:pPr>
        <w:numPr>
          <w:ilvl w:val="0"/>
          <w:numId w:val="12"/>
        </w:numPr>
        <w:spacing w:after="0"/>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r w:rsidR="005A4D1A">
        <w:rPr>
          <w:rFonts w:ascii="Calibri" w:eastAsia="Calibri" w:hAnsi="Calibri" w:cs="Times New Roman"/>
          <w:b/>
          <w:i/>
        </w:rPr>
        <w:t>.</w:t>
      </w:r>
    </w:p>
    <w:p w14:paraId="5EFD95BF" w14:textId="2E4A915F" w:rsidR="005A4D1A" w:rsidRPr="001A6C8D" w:rsidRDefault="00B6610F" w:rsidP="006D0B20">
      <w:pPr>
        <w:numPr>
          <w:ilvl w:val="0"/>
          <w:numId w:val="12"/>
        </w:numPr>
        <w:spacing w:after="0"/>
        <w:contextualSpacing/>
        <w:jc w:val="both"/>
        <w:rPr>
          <w:rFonts w:ascii="Calibri" w:eastAsia="Calibri" w:hAnsi="Calibri" w:cs="Times New Roman"/>
        </w:rPr>
      </w:pPr>
      <w:r w:rsidRPr="005A4D1A">
        <w:rPr>
          <w:rFonts w:ascii="Calibri" w:eastAsia="Calibri" w:hAnsi="Calibri" w:cs="Times New Roman"/>
          <w:b/>
        </w:rPr>
        <w:t>Pełnomocnictwo (jeżeli dotyczy)</w:t>
      </w:r>
      <w:r w:rsidRPr="005A4D1A">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5A4D1A">
        <w:rPr>
          <w:rFonts w:ascii="Calibri" w:eastAsia="Calibri" w:hAnsi="Calibri" w:cs="Times New Roman"/>
          <w:u w:val="single"/>
        </w:rPr>
        <w:t>Dokument pełnomocnictwa musi zostać złożony jako część oferty, musi być w oryginale lub kopii poświadczonej za zgodność z oryginałem przez notariusza</w:t>
      </w:r>
      <w:r w:rsidRPr="005A4D1A">
        <w:rPr>
          <w:rFonts w:ascii="Calibri" w:eastAsia="Calibri" w:hAnsi="Calibri" w:cs="Times New Roman"/>
          <w:b/>
        </w:rPr>
        <w:t xml:space="preserve"> </w:t>
      </w:r>
    </w:p>
    <w:p w14:paraId="7DB7B1F7" w14:textId="6A6EE7C4" w:rsidR="001A6C8D" w:rsidRPr="005A4D1A" w:rsidRDefault="001A6C8D" w:rsidP="006D0B20">
      <w:pPr>
        <w:numPr>
          <w:ilvl w:val="0"/>
          <w:numId w:val="12"/>
        </w:numPr>
        <w:spacing w:after="0"/>
        <w:contextualSpacing/>
        <w:jc w:val="both"/>
        <w:rPr>
          <w:rFonts w:ascii="Calibri" w:eastAsia="Calibri" w:hAnsi="Calibri" w:cs="Times New Roman"/>
        </w:rPr>
      </w:pPr>
      <w:r>
        <w:rPr>
          <w:rFonts w:ascii="Calibri" w:eastAsia="Calibri" w:hAnsi="Calibri" w:cs="Times New Roman"/>
          <w:b/>
        </w:rPr>
        <w:t xml:space="preserve">Przedmiotowe środki dowodowe wymienione w </w:t>
      </w:r>
      <w:r w:rsidR="00EB612D">
        <w:rPr>
          <w:rFonts w:ascii="Calibri" w:eastAsia="Calibri" w:hAnsi="Calibri" w:cs="Times New Roman"/>
          <w:b/>
        </w:rPr>
        <w:t>Rozdziale IX część B Specyfikacji</w:t>
      </w:r>
    </w:p>
    <w:p w14:paraId="1B3CB1F5" w14:textId="77777777" w:rsidR="005A4D1A" w:rsidRDefault="005A4D1A" w:rsidP="001A6C8D">
      <w:pPr>
        <w:spacing w:after="0" w:line="276" w:lineRule="auto"/>
        <w:contextualSpacing/>
        <w:jc w:val="both"/>
        <w:rPr>
          <w:rFonts w:ascii="Calibri" w:eastAsia="Calibri" w:hAnsi="Calibri" w:cs="Times New Roman"/>
          <w:b/>
        </w:rPr>
      </w:pPr>
    </w:p>
    <w:p w14:paraId="5BF9EEEF" w14:textId="2270DDE6" w:rsidR="003B1924" w:rsidRPr="003B1924" w:rsidRDefault="003B1924" w:rsidP="00B6610F">
      <w:pPr>
        <w:numPr>
          <w:ilvl w:val="0"/>
          <w:numId w:val="1"/>
        </w:numPr>
        <w:spacing w:after="0" w:line="276"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1E50228A" w14:textId="77777777" w:rsidR="003B1924" w:rsidRPr="003B1924" w:rsidRDefault="003B1924" w:rsidP="003B1924">
      <w:pPr>
        <w:spacing w:after="0" w:line="276" w:lineRule="auto"/>
        <w:ind w:left="360"/>
        <w:contextualSpacing/>
        <w:jc w:val="both"/>
        <w:rPr>
          <w:rFonts w:ascii="Calibri" w:eastAsia="Calibri" w:hAnsi="Calibri" w:cs="Times New Roman"/>
        </w:rPr>
      </w:pPr>
    </w:p>
    <w:p w14:paraId="0349C833" w14:textId="77777777" w:rsidR="003B1924" w:rsidRPr="003B1924" w:rsidRDefault="003B1924" w:rsidP="006D0B20">
      <w:pPr>
        <w:numPr>
          <w:ilvl w:val="0"/>
          <w:numId w:val="24"/>
        </w:numPr>
        <w:spacing w:after="0" w:line="276"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4F89F662" w:rsidR="003B1924" w:rsidRPr="003B1924" w:rsidRDefault="003B1924" w:rsidP="006D0B20">
      <w:pPr>
        <w:numPr>
          <w:ilvl w:val="0"/>
          <w:numId w:val="24"/>
        </w:numPr>
        <w:spacing w:after="0" w:line="276"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p>
    <w:p w14:paraId="3DD483FE" w14:textId="77777777" w:rsidR="003B1924" w:rsidRPr="003B1924" w:rsidRDefault="003B1924" w:rsidP="006D0B20">
      <w:pPr>
        <w:numPr>
          <w:ilvl w:val="0"/>
          <w:numId w:val="24"/>
        </w:numPr>
        <w:spacing w:after="0" w:line="276"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7FC72D2A" w:rsidR="003B1924" w:rsidRPr="003B1924" w:rsidRDefault="003B1924" w:rsidP="006D0B20">
      <w:pPr>
        <w:numPr>
          <w:ilvl w:val="0"/>
          <w:numId w:val="24"/>
        </w:numPr>
        <w:spacing w:after="0" w:line="276"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w:t>
      </w:r>
      <w:r w:rsidR="00D12EAD" w:rsidRPr="003B1924">
        <w:rPr>
          <w:rFonts w:ascii="Calibri" w:eastAsia="Calibri" w:hAnsi="Calibri" w:cs="Times New Roman"/>
        </w:rPr>
        <w:t>1 oraz</w:t>
      </w:r>
      <w:r w:rsidRPr="003B1924">
        <w:rPr>
          <w:rFonts w:ascii="Calibri" w:eastAsia="Calibri" w:hAnsi="Calibri" w:cs="Times New Roman"/>
        </w:rPr>
        <w:t xml:space="preserve"> ust. 3 pkt 3.1. SWZ, składa każdy </w:t>
      </w:r>
      <w:r w:rsidRPr="003B1924">
        <w:rPr>
          <w:rFonts w:ascii="Calibri" w:eastAsia="Calibri" w:hAnsi="Calibri" w:cs="Times New Roman"/>
        </w:rPr>
        <w:br/>
        <w:t xml:space="preserve">z Wykonawców. Oświadczenia te potwierdzają wstępnie brak podstaw wykluczenia oraz spełnianie </w:t>
      </w:r>
      <w:r w:rsidRPr="003B1924">
        <w:rPr>
          <w:rFonts w:ascii="Calibri" w:eastAsia="Calibri" w:hAnsi="Calibri" w:cs="Times New Roman"/>
        </w:rPr>
        <w:lastRenderedPageBreak/>
        <w:t>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6D0B20">
      <w:pPr>
        <w:numPr>
          <w:ilvl w:val="0"/>
          <w:numId w:val="24"/>
        </w:numPr>
        <w:spacing w:after="0" w:line="276"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6FFA1924" w14:textId="77777777" w:rsidR="003B1924" w:rsidRPr="003B1924" w:rsidRDefault="003B1924" w:rsidP="006D0B20">
      <w:pPr>
        <w:numPr>
          <w:ilvl w:val="0"/>
          <w:numId w:val="24"/>
        </w:numPr>
        <w:spacing w:after="0" w:line="276"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p>
    <w:p w14:paraId="68A362AD" w14:textId="77777777" w:rsidR="003B1924" w:rsidRDefault="003B1924" w:rsidP="003B1924">
      <w:pPr>
        <w:pStyle w:val="Akapitzlist"/>
        <w:spacing w:after="0"/>
        <w:ind w:left="113"/>
        <w:jc w:val="both"/>
        <w:rPr>
          <w:b/>
        </w:rPr>
      </w:pPr>
    </w:p>
    <w:p w14:paraId="5F0D7690" w14:textId="77777777" w:rsidR="00032753" w:rsidRPr="005B067A" w:rsidRDefault="00032753" w:rsidP="005B067A">
      <w:pPr>
        <w:pStyle w:val="Akapitzlist"/>
        <w:numPr>
          <w:ilvl w:val="0"/>
          <w:numId w:val="1"/>
        </w:numPr>
        <w:spacing w:after="0"/>
        <w:jc w:val="both"/>
        <w:rPr>
          <w:b/>
        </w:rPr>
      </w:pPr>
      <w:r w:rsidRPr="005B067A">
        <w:rPr>
          <w:b/>
        </w:rPr>
        <w:t>INFORMACJA O SPOSOBIE POROZUMIEWANIA SIĘ ZAMAWIAJĄCEGO Z WYKONAWCAMI ORAZ PRZEKAZYWANIA OŚWIADCZEŃ I DOKUMENTÓW</w:t>
      </w:r>
    </w:p>
    <w:p w14:paraId="228A6BD9" w14:textId="77777777" w:rsidR="003B1924" w:rsidRPr="003B1924" w:rsidRDefault="003B1924" w:rsidP="003B1924">
      <w:pPr>
        <w:spacing w:after="0" w:line="276" w:lineRule="auto"/>
        <w:jc w:val="both"/>
      </w:pPr>
    </w:p>
    <w:p w14:paraId="33582F23" w14:textId="3A003775" w:rsidR="003B1924" w:rsidRPr="00EB612D" w:rsidRDefault="003B1924" w:rsidP="00EB612D">
      <w:pPr>
        <w:numPr>
          <w:ilvl w:val="0"/>
          <w:numId w:val="9"/>
        </w:numPr>
        <w:spacing w:after="0" w:line="276" w:lineRule="auto"/>
        <w:jc w:val="both"/>
        <w:rPr>
          <w:b/>
        </w:rPr>
      </w:pPr>
      <w:r w:rsidRPr="003B1924">
        <w:t xml:space="preserve">Postępowanie prowadzone jest w języku polskim w formie elektronicznej za pośrednictwem platformazakupowa.pl pod adresem: </w:t>
      </w:r>
      <w:hyperlink r:id="rId11" w:history="1">
        <w:r w:rsidRPr="003B1924">
          <w:rPr>
            <w:b/>
            <w:color w:val="0563C1" w:themeColor="hyperlink"/>
            <w:u w:val="single"/>
          </w:rPr>
          <w:t>https://platformazakupowa.pl/pn/spzoz_wegrow</w:t>
        </w:r>
      </w:hyperlink>
      <w:r w:rsidRPr="003B1924">
        <w:t xml:space="preserve">. Osobami uprawnionymi do kontaktu z Wykonawcami są: </w:t>
      </w:r>
      <w:r w:rsidR="001B3F76">
        <w:rPr>
          <w:b/>
        </w:rPr>
        <w:t>Ewa Grasiewicz</w:t>
      </w:r>
      <w:r w:rsidRPr="003B1924">
        <w:rPr>
          <w:b/>
        </w:rPr>
        <w:t xml:space="preserve">, Dział Zamówień Publicznych </w:t>
      </w:r>
      <w:r w:rsidRPr="003B1924">
        <w:t>oraz</w:t>
      </w:r>
      <w:r w:rsidRPr="003B1924">
        <w:rPr>
          <w:b/>
        </w:rPr>
        <w:t xml:space="preserve"> </w:t>
      </w:r>
      <w:r w:rsidR="00EB612D">
        <w:rPr>
          <w:b/>
        </w:rPr>
        <w:t>Magdalena Staniszewska</w:t>
      </w:r>
      <w:r w:rsidR="001B3F76">
        <w:rPr>
          <w:b/>
        </w:rPr>
        <w:t xml:space="preserve">, </w:t>
      </w:r>
      <w:r w:rsidR="00EB612D" w:rsidRPr="00EB612D">
        <w:rPr>
          <w:b/>
        </w:rPr>
        <w:t>Pracownik</w:t>
      </w:r>
      <w:r w:rsidR="00EB612D">
        <w:rPr>
          <w:b/>
        </w:rPr>
        <w:t xml:space="preserve"> </w:t>
      </w:r>
      <w:r w:rsidR="00EB612D" w:rsidRPr="00EB612D">
        <w:rPr>
          <w:b/>
        </w:rPr>
        <w:t>prowadzący Punkt Przyjmowania i Wydawania Bielizny</w:t>
      </w:r>
      <w:r w:rsidR="00EB612D" w:rsidRPr="00EB612D">
        <w:rPr>
          <w:b/>
        </w:rPr>
        <w:tab/>
      </w:r>
    </w:p>
    <w:p w14:paraId="59151A3F" w14:textId="77777777" w:rsidR="003B1924" w:rsidRPr="003B1924" w:rsidRDefault="003B1924" w:rsidP="00EB612D">
      <w:pPr>
        <w:numPr>
          <w:ilvl w:val="0"/>
          <w:numId w:val="9"/>
        </w:numPr>
        <w:spacing w:after="0" w:line="276" w:lineRule="auto"/>
        <w:contextualSpacing/>
        <w:jc w:val="both"/>
      </w:pPr>
      <w:r w:rsidRPr="003B1924">
        <w:t xml:space="preserve">W celu skrócenia czasu udzielenia odpowiedzi na pytania komunikacja między zamawiającym </w:t>
      </w:r>
      <w:r w:rsidRPr="003B1924">
        <w:br/>
        <w:t>a wykonawcami w zakresie:</w:t>
      </w:r>
    </w:p>
    <w:p w14:paraId="199CB622" w14:textId="77777777" w:rsidR="003B1924" w:rsidRPr="003B1924" w:rsidRDefault="003B1924" w:rsidP="006D0B20">
      <w:pPr>
        <w:numPr>
          <w:ilvl w:val="1"/>
          <w:numId w:val="25"/>
        </w:numPr>
        <w:spacing w:after="0" w:line="276" w:lineRule="auto"/>
        <w:contextualSpacing/>
        <w:jc w:val="both"/>
      </w:pPr>
      <w:r w:rsidRPr="003B1924">
        <w:t xml:space="preserve">przesyłania Zamawiającemu pytań do treści SWZ; </w:t>
      </w:r>
    </w:p>
    <w:p w14:paraId="2C0408A0" w14:textId="77777777" w:rsidR="003B1924" w:rsidRPr="003B1924" w:rsidRDefault="003B1924" w:rsidP="006D0B20">
      <w:pPr>
        <w:numPr>
          <w:ilvl w:val="1"/>
          <w:numId w:val="25"/>
        </w:numPr>
        <w:spacing w:after="0" w:line="276" w:lineRule="auto"/>
        <w:contextualSpacing/>
        <w:jc w:val="both"/>
      </w:pPr>
      <w:r w:rsidRPr="003B1924">
        <w:t>przesyłania odpowiedzi na wezwanie Zamawiającego do złożenia podmiotowych środków dowodowych;</w:t>
      </w:r>
    </w:p>
    <w:p w14:paraId="31CBA689" w14:textId="77777777" w:rsidR="003B1924" w:rsidRPr="003B1924" w:rsidRDefault="003B1924" w:rsidP="006D0B20">
      <w:pPr>
        <w:numPr>
          <w:ilvl w:val="1"/>
          <w:numId w:val="25"/>
        </w:numPr>
        <w:spacing w:after="0" w:line="276" w:lineRule="auto"/>
        <w:contextualSpacing/>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6CC0A963" w14:textId="77777777" w:rsidR="003B1924" w:rsidRPr="003B1924" w:rsidRDefault="003B1924" w:rsidP="006D0B20">
      <w:pPr>
        <w:numPr>
          <w:ilvl w:val="1"/>
          <w:numId w:val="25"/>
        </w:numPr>
        <w:spacing w:after="0" w:line="276" w:lineRule="auto"/>
        <w:contextualSpacing/>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62F3014" w14:textId="77777777" w:rsidR="003B1924" w:rsidRPr="003B1924" w:rsidRDefault="003B1924" w:rsidP="006D0B20">
      <w:pPr>
        <w:numPr>
          <w:ilvl w:val="1"/>
          <w:numId w:val="25"/>
        </w:numPr>
        <w:spacing w:after="0" w:line="276" w:lineRule="auto"/>
        <w:contextualSpacing/>
        <w:jc w:val="both"/>
      </w:pPr>
      <w:r w:rsidRPr="003B1924">
        <w:t xml:space="preserve">przesyłania odpowiedzi na wezwanie Zamawiającego do złożenia wyjaśnień dot. treści przedmiotowych środków dowodowych; </w:t>
      </w:r>
    </w:p>
    <w:p w14:paraId="4B544582" w14:textId="77777777" w:rsidR="003B1924" w:rsidRPr="003B1924" w:rsidRDefault="003B1924" w:rsidP="006D0B20">
      <w:pPr>
        <w:numPr>
          <w:ilvl w:val="1"/>
          <w:numId w:val="25"/>
        </w:numPr>
        <w:spacing w:after="0" w:line="276" w:lineRule="auto"/>
        <w:contextualSpacing/>
        <w:jc w:val="both"/>
      </w:pPr>
      <w:r w:rsidRPr="003B1924">
        <w:t xml:space="preserve">przesłania odpowiedzi na inne wezwania Zamawiającego wynikające z ustawy – Prawo zamówień publicznych; </w:t>
      </w:r>
    </w:p>
    <w:p w14:paraId="7AFB68AF" w14:textId="77777777" w:rsidR="003B1924" w:rsidRPr="003B1924" w:rsidRDefault="003B1924" w:rsidP="006D0B20">
      <w:pPr>
        <w:numPr>
          <w:ilvl w:val="1"/>
          <w:numId w:val="25"/>
        </w:numPr>
        <w:spacing w:after="0" w:line="276" w:lineRule="auto"/>
        <w:contextualSpacing/>
        <w:jc w:val="both"/>
      </w:pPr>
      <w:r w:rsidRPr="003B1924">
        <w:t xml:space="preserve">przesyłania wniosków, informacji, oświadczeń Wykonawcy; </w:t>
      </w:r>
    </w:p>
    <w:p w14:paraId="19EC0753" w14:textId="77777777" w:rsidR="003B1924" w:rsidRPr="003B1924" w:rsidRDefault="003B1924" w:rsidP="006D0B20">
      <w:pPr>
        <w:numPr>
          <w:ilvl w:val="1"/>
          <w:numId w:val="25"/>
        </w:numPr>
        <w:spacing w:after="0" w:line="276" w:lineRule="auto"/>
        <w:contextualSpacing/>
        <w:jc w:val="both"/>
      </w:pPr>
      <w:r w:rsidRPr="003B1924">
        <w:t>przesyłania odwołania/inne</w:t>
      </w:r>
    </w:p>
    <w:p w14:paraId="0EE1B779" w14:textId="77777777" w:rsidR="003B1924" w:rsidRPr="003B1924" w:rsidRDefault="003B1924" w:rsidP="003B1924">
      <w:pPr>
        <w:spacing w:after="0" w:line="276"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6D0B20">
      <w:pPr>
        <w:numPr>
          <w:ilvl w:val="0"/>
          <w:numId w:val="9"/>
        </w:numPr>
        <w:spacing w:after="0" w:line="276"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6D0B20">
      <w:pPr>
        <w:numPr>
          <w:ilvl w:val="0"/>
          <w:numId w:val="9"/>
        </w:numPr>
        <w:spacing w:after="0" w:line="276"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3B1924">
        <w:rPr>
          <w:u w:val="single"/>
        </w:rPr>
        <w:t>Informacje dotyczące odpowiedzi na pytania, zmiany specyfikacji, zmiany terminu składania i otwarcia ofert Zamawiający będzie zamieszczał na platformie w sekcji “</w:t>
      </w:r>
      <w:r w:rsidRPr="003B1924">
        <w:rPr>
          <w:b/>
          <w:u w:val="single"/>
        </w:rPr>
        <w:t>Komunikaty</w:t>
      </w:r>
      <w:r w:rsidRPr="003B1924">
        <w:rPr>
          <w:u w:val="single"/>
        </w:rPr>
        <w:t>”. Korespondencja, której zgodnie z obowiązującymi przepisami 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6D0B20">
      <w:pPr>
        <w:numPr>
          <w:ilvl w:val="0"/>
          <w:numId w:val="9"/>
        </w:numPr>
        <w:spacing w:after="0" w:line="276" w:lineRule="auto"/>
        <w:contextualSpacing/>
        <w:jc w:val="both"/>
      </w:pPr>
      <w:r w:rsidRPr="003B1924">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6D0B20">
      <w:pPr>
        <w:numPr>
          <w:ilvl w:val="0"/>
          <w:numId w:val="9"/>
        </w:numPr>
        <w:spacing w:after="0" w:line="276"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6D0B20">
      <w:pPr>
        <w:numPr>
          <w:ilvl w:val="1"/>
          <w:numId w:val="9"/>
        </w:numPr>
        <w:spacing w:after="0" w:line="276" w:lineRule="auto"/>
        <w:contextualSpacing/>
        <w:jc w:val="both"/>
      </w:pPr>
      <w:r w:rsidRPr="003B1924">
        <w:t>stały dostęp do sieci Internet o gwarantowanej przepustowości nie mniejszej niż 512 kb/s,</w:t>
      </w:r>
    </w:p>
    <w:p w14:paraId="3EF85811" w14:textId="77777777" w:rsidR="003B1924" w:rsidRPr="003B1924" w:rsidRDefault="003B1924" w:rsidP="006D0B20">
      <w:pPr>
        <w:numPr>
          <w:ilvl w:val="1"/>
          <w:numId w:val="9"/>
        </w:numPr>
        <w:spacing w:after="0" w:line="276"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6D0B20">
      <w:pPr>
        <w:numPr>
          <w:ilvl w:val="1"/>
          <w:numId w:val="9"/>
        </w:numPr>
        <w:spacing w:after="0" w:line="276"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6D0B20">
      <w:pPr>
        <w:numPr>
          <w:ilvl w:val="1"/>
          <w:numId w:val="9"/>
        </w:numPr>
        <w:spacing w:after="0" w:line="276" w:lineRule="auto"/>
        <w:contextualSpacing/>
        <w:jc w:val="both"/>
      </w:pPr>
      <w:r w:rsidRPr="003B1924">
        <w:t>włączona obsługa JavaScript,</w:t>
      </w:r>
    </w:p>
    <w:p w14:paraId="529C48C1" w14:textId="77777777" w:rsidR="003B1924" w:rsidRPr="003B1924" w:rsidRDefault="003B1924" w:rsidP="006D0B20">
      <w:pPr>
        <w:numPr>
          <w:ilvl w:val="1"/>
          <w:numId w:val="9"/>
        </w:numPr>
        <w:spacing w:after="0" w:line="276" w:lineRule="auto"/>
        <w:contextualSpacing/>
        <w:jc w:val="both"/>
      </w:pPr>
      <w:r w:rsidRPr="003B1924">
        <w:t>zainstalowany program Adobe Acrobat Reader lub inny obsługujący format plików .pdf,</w:t>
      </w:r>
    </w:p>
    <w:p w14:paraId="50A00781" w14:textId="77777777" w:rsidR="003B1924" w:rsidRPr="003B1924" w:rsidRDefault="003B1924" w:rsidP="006D0B20">
      <w:pPr>
        <w:numPr>
          <w:ilvl w:val="1"/>
          <w:numId w:val="9"/>
        </w:numPr>
        <w:spacing w:after="0" w:line="276" w:lineRule="auto"/>
        <w:contextualSpacing/>
        <w:jc w:val="both"/>
      </w:pPr>
      <w:r w:rsidRPr="003B1924">
        <w:t>szyfrowanie na platformazakupowa.pl odbywa się za pomocą protokołu TLS 1.3.</w:t>
      </w:r>
    </w:p>
    <w:p w14:paraId="264CAF37" w14:textId="77777777" w:rsidR="003B1924" w:rsidRPr="003B1924" w:rsidRDefault="003B1924" w:rsidP="006D0B20">
      <w:pPr>
        <w:numPr>
          <w:ilvl w:val="1"/>
          <w:numId w:val="9"/>
        </w:numPr>
        <w:spacing w:after="0" w:line="276" w:lineRule="auto"/>
        <w:contextualSpacing/>
        <w:jc w:val="both"/>
      </w:pPr>
      <w:r w:rsidRPr="003B1924">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6D0B20">
      <w:pPr>
        <w:numPr>
          <w:ilvl w:val="0"/>
          <w:numId w:val="9"/>
        </w:numPr>
        <w:spacing w:after="0" w:line="276" w:lineRule="auto"/>
        <w:contextualSpacing/>
        <w:jc w:val="both"/>
      </w:pPr>
      <w:r w:rsidRPr="003B1924">
        <w:t>Wykonawca, przystępując do niniejszego postępowania o udzielenie zamówienia publicznego:</w:t>
      </w:r>
    </w:p>
    <w:p w14:paraId="4FF65682" w14:textId="77777777" w:rsidR="003B1924" w:rsidRPr="003B1924" w:rsidRDefault="003B1924" w:rsidP="006D0B20">
      <w:pPr>
        <w:numPr>
          <w:ilvl w:val="1"/>
          <w:numId w:val="9"/>
        </w:numPr>
        <w:spacing w:after="0" w:line="276" w:lineRule="auto"/>
        <w:contextualSpacing/>
        <w:jc w:val="both"/>
      </w:pPr>
      <w:r w:rsidRPr="003B1924">
        <w:t>akceptuje warunki korzystania z platformazakupowa.pl określone w Regulaminie zamieszczonym na stronie internetowej pod linkiem  w zakładce „Regulamin" oraz uznaje go za wiążący,</w:t>
      </w:r>
    </w:p>
    <w:p w14:paraId="38619FBB" w14:textId="77777777" w:rsidR="003B1924" w:rsidRPr="003B1924" w:rsidRDefault="003B1924" w:rsidP="006D0B20">
      <w:pPr>
        <w:numPr>
          <w:ilvl w:val="1"/>
          <w:numId w:val="9"/>
        </w:numPr>
        <w:spacing w:after="0" w:line="276"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p>
    <w:p w14:paraId="14398EFF" w14:textId="2FE8CF01" w:rsidR="00A8258E" w:rsidRDefault="00A8258E" w:rsidP="003B1924">
      <w:pPr>
        <w:pStyle w:val="Akapitzlist"/>
        <w:spacing w:after="0"/>
        <w:ind w:left="792"/>
        <w:jc w:val="both"/>
      </w:pPr>
      <w:r>
        <w:t xml:space="preserve"> </w:t>
      </w:r>
    </w:p>
    <w:p w14:paraId="7F2F79BD" w14:textId="77777777" w:rsidR="00A8258E" w:rsidRPr="00A8258E" w:rsidRDefault="00A8258E" w:rsidP="00A8258E">
      <w:pPr>
        <w:pStyle w:val="Akapitzlist"/>
        <w:numPr>
          <w:ilvl w:val="0"/>
          <w:numId w:val="1"/>
        </w:numPr>
        <w:spacing w:after="0"/>
        <w:jc w:val="both"/>
        <w:rPr>
          <w:b/>
        </w:rPr>
      </w:pPr>
      <w:r w:rsidRPr="00A8258E">
        <w:rPr>
          <w:b/>
        </w:rPr>
        <w:t>SPOSÓB WYJAŚNIENIA TREŚCI SWZ</w:t>
      </w:r>
    </w:p>
    <w:p w14:paraId="5B5E5533" w14:textId="77777777" w:rsidR="00A8258E" w:rsidRDefault="00A8258E" w:rsidP="00A8258E">
      <w:pPr>
        <w:spacing w:after="0"/>
        <w:jc w:val="both"/>
      </w:pPr>
    </w:p>
    <w:p w14:paraId="6CF5680F" w14:textId="77777777" w:rsidR="00140702" w:rsidRDefault="00140702" w:rsidP="006D0B20">
      <w:pPr>
        <w:pStyle w:val="Akapitzlist"/>
        <w:numPr>
          <w:ilvl w:val="0"/>
          <w:numId w:val="10"/>
        </w:numPr>
        <w:spacing w:after="0"/>
        <w:jc w:val="both"/>
      </w:pPr>
      <w:r w:rsidRPr="00A8258E">
        <w:t xml:space="preserve">Specyfikacja    Warunków    Zamówienia    (SWZ)    udostępniona    jest    na    </w:t>
      </w:r>
      <w:r>
        <w:t xml:space="preserve">platforma zakupowa.pl pod linkiem: </w:t>
      </w:r>
      <w:hyperlink r:id="rId13" w:history="1">
        <w:r w:rsidRPr="006A2804">
          <w:rPr>
            <w:rStyle w:val="Hipercze"/>
            <w:b/>
          </w:rPr>
          <w:t>https://platformazakupowa.pl/pn/spzoz_wegrow/proceedings</w:t>
        </w:r>
      </w:hyperlink>
      <w:r>
        <w:t xml:space="preserve"> </w:t>
      </w:r>
      <w:r w:rsidRPr="00A8258E">
        <w:t xml:space="preserve">od dnia </w:t>
      </w:r>
      <w:r>
        <w:t>publikacji</w:t>
      </w:r>
      <w:r w:rsidRPr="00A8258E">
        <w:t xml:space="preserve"> ogłoszenia o zamówieniu w </w:t>
      </w:r>
      <w:r>
        <w:t>Dzienniku Urzędowym Unii Europejskiej.</w:t>
      </w:r>
    </w:p>
    <w:p w14:paraId="1DA5FFA3" w14:textId="0980A7AD" w:rsidR="00140702" w:rsidRDefault="00140702" w:rsidP="006D0B20">
      <w:pPr>
        <w:pStyle w:val="Akapitzlist"/>
        <w:numPr>
          <w:ilvl w:val="0"/>
          <w:numId w:val="10"/>
        </w:numPr>
        <w:spacing w:after="0"/>
        <w:jc w:val="both"/>
      </w:pPr>
      <w:r>
        <w:t>Stosowanie do art. 135 ust. 2</w:t>
      </w:r>
      <w:r w:rsidRPr="00A8258E">
        <w:t xml:space="preserve"> ustawy PZP Wykonawca może zwrócić się do Zamawiającego z wnioskiem o wyjaśnienie treści SWZ. Zamawiający udzieli wyjaśnień niezwłocznie, jednak nie później niż na </w:t>
      </w:r>
      <w:r w:rsidR="006E6CB8">
        <w:rPr>
          <w:b/>
        </w:rPr>
        <w:t>6</w:t>
      </w:r>
      <w:r w:rsidRPr="006A2804">
        <w:rPr>
          <w:b/>
        </w:rPr>
        <w:t xml:space="preserve"> dni</w:t>
      </w:r>
      <w:r w:rsidRPr="00A8258E">
        <w:t xml:space="preserve"> przed upływem terminu składania ofert </w:t>
      </w:r>
      <w:r>
        <w:t>–</w:t>
      </w:r>
      <w:r w:rsidRPr="00A8258E">
        <w:t xml:space="preserve"> pod warunkiem, że wniosek o wyjaśnienie treści specyfikacji warunków zamówienia wpłynął do Zamawiającego </w:t>
      </w:r>
      <w:r w:rsidRPr="006A2804">
        <w:rPr>
          <w:b/>
        </w:rPr>
        <w:t xml:space="preserve">nie później niż na </w:t>
      </w:r>
      <w:r w:rsidR="006E6CB8">
        <w:rPr>
          <w:b/>
        </w:rPr>
        <w:t>14</w:t>
      </w:r>
      <w:r w:rsidRPr="006A2804">
        <w:rPr>
          <w:b/>
        </w:rPr>
        <w:t xml:space="preserve"> dni przed upływem terminu składania ofert</w:t>
      </w:r>
      <w:r w:rsidRPr="00A8258E">
        <w:t xml:space="preserve">, licząc, zgodnie z zapisami art. </w:t>
      </w:r>
      <w:r>
        <w:t xml:space="preserve">138 ust. </w:t>
      </w:r>
      <w:r w:rsidR="006E6CB8">
        <w:t>4</w:t>
      </w:r>
      <w:r w:rsidRPr="00A8258E">
        <w:t xml:space="preserve"> ustawy PZP, od dnia </w:t>
      </w:r>
      <w:r>
        <w:t>przekazania</w:t>
      </w:r>
      <w:r w:rsidRPr="00A8258E">
        <w:t xml:space="preserve"> ogłoszenia o zamówieniu </w:t>
      </w:r>
      <w:r>
        <w:t xml:space="preserve">Urzędowi Publikacji Unii Europejskiej, czyli </w:t>
      </w:r>
      <w:r w:rsidRPr="00C84272">
        <w:t>do dnia</w:t>
      </w:r>
      <w:r>
        <w:rPr>
          <w:b/>
          <w:color w:val="FF0000"/>
        </w:rPr>
        <w:t xml:space="preserve"> </w:t>
      </w:r>
      <w:r w:rsidR="006E6CB8">
        <w:rPr>
          <w:b/>
          <w:color w:val="FF0000"/>
        </w:rPr>
        <w:t>12.10</w:t>
      </w:r>
      <w:r w:rsidRPr="00C84272">
        <w:rPr>
          <w:b/>
          <w:color w:val="FF0000"/>
        </w:rPr>
        <w:t>.202</w:t>
      </w:r>
      <w:r w:rsidR="00E30D58">
        <w:rPr>
          <w:b/>
          <w:color w:val="FF0000"/>
        </w:rPr>
        <w:t>2</w:t>
      </w:r>
      <w:r w:rsidRPr="00C84272">
        <w:rPr>
          <w:b/>
          <w:color w:val="FF0000"/>
        </w:rPr>
        <w:t xml:space="preserve"> r</w:t>
      </w:r>
      <w:r>
        <w:t>.</w:t>
      </w:r>
    </w:p>
    <w:p w14:paraId="044CD12F" w14:textId="77777777" w:rsidR="00140702" w:rsidRDefault="00140702" w:rsidP="006D0B20">
      <w:pPr>
        <w:pStyle w:val="Akapitzlist"/>
        <w:numPr>
          <w:ilvl w:val="0"/>
          <w:numId w:val="10"/>
        </w:numPr>
        <w:spacing w:after="0"/>
        <w:jc w:val="both"/>
      </w:pPr>
      <w:r w:rsidRPr="00A8258E">
        <w:t xml:space="preserve">Zgodnie z art. </w:t>
      </w:r>
      <w:r>
        <w:t>135</w:t>
      </w:r>
      <w:r w:rsidRPr="00A8258E">
        <w:t xml:space="preserve"> ust. </w:t>
      </w:r>
      <w:r>
        <w:t>5</w:t>
      </w:r>
      <w:r w:rsidRPr="00A8258E">
        <w:t xml:space="preserve"> ustawy Pzp </w:t>
      </w:r>
      <w:r>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t xml:space="preserve">nie treści SWZ. </w:t>
      </w:r>
    </w:p>
    <w:p w14:paraId="120197B2" w14:textId="77777777" w:rsidR="00140702" w:rsidRDefault="00140702" w:rsidP="006D0B20">
      <w:pPr>
        <w:pStyle w:val="Akapitzlist"/>
        <w:numPr>
          <w:ilvl w:val="0"/>
          <w:numId w:val="10"/>
        </w:numPr>
        <w:spacing w:after="0"/>
        <w:jc w:val="both"/>
      </w:pPr>
      <w:r w:rsidRPr="00A8258E">
        <w:t xml:space="preserve">Wyjaśnienia treści specyfikacji oraz jej ewentualne zmiany będą dokonywane zgodnie z art. </w:t>
      </w:r>
      <w:r>
        <w:t>135 ust. 6</w:t>
      </w:r>
      <w:r w:rsidRPr="00A8258E">
        <w:t xml:space="preserve"> ustawy Pzp. Treść zapytań wraz z wyjaśnieniami Zamawiający udostępnia na stronie internetowej prowadzonego postępowania, bez ujawniania źródła zapytania. Wykonawcy </w:t>
      </w:r>
      <w:r w:rsidRPr="00A8258E">
        <w:lastRenderedPageBreak/>
        <w:t>ubiegający się o udzielenie zamówienia zobowiązani są do zapoznania się z treścią wyjaśnień zamieszczanych na stronie internetowej, na któr</w:t>
      </w:r>
      <w:r>
        <w:t xml:space="preserve">ej udostępniono specyfikację. </w:t>
      </w:r>
    </w:p>
    <w:p w14:paraId="6225542A" w14:textId="77777777" w:rsidR="00140702" w:rsidRDefault="00140702" w:rsidP="006D0B20">
      <w:pPr>
        <w:pStyle w:val="Akapitzlist"/>
        <w:numPr>
          <w:ilvl w:val="0"/>
          <w:numId w:val="10"/>
        </w:numPr>
        <w:spacing w:after="0"/>
        <w:jc w:val="both"/>
      </w:pPr>
      <w:r w:rsidRPr="00A8258E">
        <w:t>Zamawiający nie przewiduje zwołania zebrania Wykonawców w celu wyjaśnienia wątpli</w:t>
      </w:r>
      <w:r>
        <w:t xml:space="preserve">wości dotyczących treści SWZ. </w:t>
      </w:r>
    </w:p>
    <w:p w14:paraId="4D1ABA8E" w14:textId="77777777" w:rsidR="00140702" w:rsidRDefault="00140702" w:rsidP="006D0B20">
      <w:pPr>
        <w:pStyle w:val="Akapitzlist"/>
        <w:numPr>
          <w:ilvl w:val="0"/>
          <w:numId w:val="10"/>
        </w:numPr>
        <w:spacing w:after="0"/>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t>ie (art.137 ust. 6 ustawy Pzp).</w:t>
      </w:r>
    </w:p>
    <w:p w14:paraId="1573B7A0" w14:textId="77777777" w:rsidR="00140702" w:rsidRDefault="00140702" w:rsidP="006D0B20">
      <w:pPr>
        <w:pStyle w:val="Akapitzlist"/>
        <w:numPr>
          <w:ilvl w:val="0"/>
          <w:numId w:val="10"/>
        </w:numPr>
        <w:spacing w:after="0"/>
        <w:jc w:val="both"/>
      </w:pPr>
      <w:r w:rsidRPr="00A8258E">
        <w:t>W przypadku rozbieżności pomiędzy treścią niniejszej SWZ, a treścią udzielonych odpowiedzi, jako obowiązującą należy przyjąć treść pisma zawierającego późniejsze oświadczenie Zamawiającego</w:t>
      </w:r>
      <w:r>
        <w:t>.</w:t>
      </w:r>
    </w:p>
    <w:p w14:paraId="6B74E359" w14:textId="77777777" w:rsidR="00B37C92" w:rsidRDefault="00B37C92" w:rsidP="00B37C92">
      <w:pPr>
        <w:spacing w:after="0"/>
        <w:jc w:val="both"/>
      </w:pPr>
    </w:p>
    <w:p w14:paraId="7E42C18B" w14:textId="77777777" w:rsidR="00B37C92" w:rsidRPr="00B37C92" w:rsidRDefault="00B37C92" w:rsidP="00B37C92">
      <w:pPr>
        <w:pStyle w:val="Akapitzlist"/>
        <w:numPr>
          <w:ilvl w:val="0"/>
          <w:numId w:val="1"/>
        </w:numPr>
        <w:spacing w:after="0"/>
        <w:jc w:val="both"/>
        <w:rPr>
          <w:b/>
        </w:rPr>
      </w:pPr>
      <w:r w:rsidRPr="00B37C92">
        <w:rPr>
          <w:b/>
        </w:rPr>
        <w:t>TERMIN ZWIĄZANIA OFERTĄ</w:t>
      </w:r>
    </w:p>
    <w:p w14:paraId="6207E735" w14:textId="77777777" w:rsidR="00B37C92" w:rsidRDefault="00B37C92" w:rsidP="00B37C92">
      <w:pPr>
        <w:spacing w:after="0"/>
        <w:jc w:val="both"/>
      </w:pPr>
    </w:p>
    <w:p w14:paraId="0F1CBA30" w14:textId="01FEE10C" w:rsidR="00AE6D0E" w:rsidRDefault="00AE6D0E" w:rsidP="006D0B20">
      <w:pPr>
        <w:pStyle w:val="Akapitzlist"/>
        <w:numPr>
          <w:ilvl w:val="0"/>
          <w:numId w:val="11"/>
        </w:numPr>
        <w:spacing w:after="0"/>
        <w:jc w:val="both"/>
      </w:pPr>
      <w:r w:rsidRPr="00231AF0">
        <w:t>Wykonawca jest związany ofertą od dnia upływu terminu składania ofert</w:t>
      </w:r>
      <w:r>
        <w:t xml:space="preserve"> przez do dnia </w:t>
      </w:r>
      <w:r w:rsidR="001C3E25">
        <w:rPr>
          <w:b/>
        </w:rPr>
        <w:t>2</w:t>
      </w:r>
      <w:r w:rsidR="00E30D58">
        <w:rPr>
          <w:b/>
        </w:rPr>
        <w:t>3</w:t>
      </w:r>
      <w:r w:rsidR="001C3E25">
        <w:rPr>
          <w:b/>
        </w:rPr>
        <w:t>.0</w:t>
      </w:r>
      <w:r w:rsidR="00F31AE2">
        <w:rPr>
          <w:b/>
        </w:rPr>
        <w:t>1</w:t>
      </w:r>
      <w:r w:rsidR="001C3E25">
        <w:rPr>
          <w:b/>
        </w:rPr>
        <w:t>.202</w:t>
      </w:r>
      <w:r w:rsidR="00F31AE2">
        <w:rPr>
          <w:b/>
        </w:rPr>
        <w:t>3</w:t>
      </w:r>
      <w:r w:rsidR="001C3E25">
        <w:rPr>
          <w:b/>
        </w:rPr>
        <w:t>r</w:t>
      </w:r>
      <w:r>
        <w:t>.</w:t>
      </w:r>
    </w:p>
    <w:p w14:paraId="5C1F8825" w14:textId="77777777" w:rsidR="00AE6D0E" w:rsidRDefault="00AE6D0E" w:rsidP="006D0B20">
      <w:pPr>
        <w:pStyle w:val="Akapitzlist"/>
        <w:numPr>
          <w:ilvl w:val="0"/>
          <w:numId w:val="11"/>
        </w:numPr>
        <w:spacing w:after="0"/>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40B6E2EF" w14:textId="77777777" w:rsidR="00AE6D0E" w:rsidRDefault="00AE6D0E" w:rsidP="006D0B20">
      <w:pPr>
        <w:pStyle w:val="Akapitzlist"/>
        <w:numPr>
          <w:ilvl w:val="0"/>
          <w:numId w:val="11"/>
        </w:numPr>
        <w:spacing w:after="0"/>
        <w:jc w:val="both"/>
      </w:pPr>
      <w:r w:rsidRPr="00231AF0">
        <w:t xml:space="preserve">Zgodnie z art. </w:t>
      </w:r>
      <w:r>
        <w:t>220</w:t>
      </w:r>
      <w:r w:rsidRPr="00231AF0">
        <w:t xml:space="preserve"> ust. </w:t>
      </w:r>
      <w:r>
        <w:t>3</w:t>
      </w:r>
      <w:r w:rsidRPr="00231AF0">
        <w:t xml:space="preserve">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w:t>
      </w:r>
      <w:r>
        <w:t>z niego okres, nie dłuższy niż 6</w:t>
      </w:r>
      <w:r w:rsidRPr="00231AF0">
        <w:t>0 dni.</w:t>
      </w:r>
    </w:p>
    <w:p w14:paraId="432CCF74" w14:textId="77777777" w:rsidR="00AE6D0E" w:rsidRDefault="00AE6D0E" w:rsidP="006D0B20">
      <w:pPr>
        <w:pStyle w:val="Akapitzlist"/>
        <w:numPr>
          <w:ilvl w:val="0"/>
          <w:numId w:val="11"/>
        </w:numPr>
        <w:spacing w:after="0"/>
        <w:jc w:val="both"/>
      </w:pPr>
      <w:r w:rsidRPr="00231AF0">
        <w:t xml:space="preserve">Przedłużenie  terminu  związania  ofertą,  o  którym  mowa  w  art.  </w:t>
      </w:r>
      <w:r>
        <w:t>220</w:t>
      </w:r>
      <w:r w:rsidRPr="00231AF0">
        <w:t xml:space="preserve">  ust.  </w:t>
      </w:r>
      <w:r>
        <w:t>1 pkt 1)</w:t>
      </w:r>
      <w:r w:rsidRPr="00231AF0">
        <w:t xml:space="preserve">  ustawy  Pzp,  wymaga  złożenia  przez wykonawcę pisemnego oświadczenia o wyrażeniu zgody na przedłużenie terminu związania ofertą.</w:t>
      </w:r>
    </w:p>
    <w:p w14:paraId="1D946C30" w14:textId="77777777" w:rsidR="004770A2" w:rsidRDefault="004770A2" w:rsidP="004770A2">
      <w:pPr>
        <w:spacing w:after="0"/>
        <w:jc w:val="both"/>
      </w:pPr>
    </w:p>
    <w:p w14:paraId="62074002" w14:textId="77777777" w:rsidR="004770A2" w:rsidRPr="004770A2" w:rsidRDefault="004770A2" w:rsidP="004770A2">
      <w:pPr>
        <w:pStyle w:val="Akapitzlist"/>
        <w:numPr>
          <w:ilvl w:val="0"/>
          <w:numId w:val="1"/>
        </w:numPr>
        <w:spacing w:after="0"/>
        <w:jc w:val="both"/>
        <w:rPr>
          <w:b/>
        </w:rPr>
      </w:pPr>
      <w:r w:rsidRPr="004770A2">
        <w:rPr>
          <w:b/>
        </w:rPr>
        <w:t>OPIS SPOSOBU PRZYGOTOWANIA OFERTY</w:t>
      </w:r>
    </w:p>
    <w:p w14:paraId="4B2F6D02" w14:textId="77777777" w:rsidR="00047B02" w:rsidRPr="00047B02" w:rsidRDefault="00047B02" w:rsidP="00047B02">
      <w:pPr>
        <w:spacing w:after="0" w:line="276" w:lineRule="auto"/>
        <w:jc w:val="both"/>
        <w:rPr>
          <w:b/>
        </w:rPr>
      </w:pPr>
    </w:p>
    <w:p w14:paraId="7575CF39" w14:textId="3482E4FB" w:rsidR="00047B02" w:rsidRPr="00047B02" w:rsidRDefault="00047B02" w:rsidP="006D0B20">
      <w:pPr>
        <w:numPr>
          <w:ilvl w:val="0"/>
          <w:numId w:val="13"/>
        </w:numPr>
        <w:spacing w:after="0" w:line="276" w:lineRule="auto"/>
        <w:contextualSpacing/>
        <w:jc w:val="both"/>
      </w:pPr>
      <w:r w:rsidRPr="00047B02">
        <w:t xml:space="preserve">Oferta, wniosek oraz przedmiotowe środki dowodowe składane elektronicznie </w:t>
      </w:r>
      <w:r w:rsidRPr="00047B02">
        <w:rPr>
          <w:b/>
        </w:rPr>
        <w:t>muszą zostać podpisane elektronicznym podpisem</w:t>
      </w:r>
      <w:r w:rsidR="00AE6D0E">
        <w:rPr>
          <w:b/>
        </w:rPr>
        <w:t xml:space="preserve"> kwalifikowanym.</w:t>
      </w:r>
      <w:r w:rsidRPr="00047B02">
        <w:rPr>
          <w:b/>
        </w:rPr>
        <w:t xml:space="preserve"> </w:t>
      </w:r>
      <w:r w:rsidRPr="00047B02">
        <w:t>W procesie składania oferty, wniosku w tym przedmiotowych środków dowodowych na platformie,  kwalifikowany podpis elektroniczny</w:t>
      </w:r>
      <w:r w:rsidR="00AE6D0E">
        <w:t xml:space="preserve"> </w:t>
      </w:r>
      <w:r w:rsidRPr="00047B02">
        <w:t xml:space="preserve">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6D0B20">
      <w:pPr>
        <w:numPr>
          <w:ilvl w:val="1"/>
          <w:numId w:val="26"/>
        </w:numPr>
        <w:spacing w:after="0" w:line="276"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64DF508E" w14:textId="7944C2DC" w:rsidR="00047B02" w:rsidRPr="00047B02" w:rsidRDefault="00047B02" w:rsidP="006D0B20">
      <w:pPr>
        <w:numPr>
          <w:ilvl w:val="0"/>
          <w:numId w:val="13"/>
        </w:numPr>
        <w:spacing w:after="0" w:line="276"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66224F52" w14:textId="77777777" w:rsidR="00047B02" w:rsidRPr="00047B02" w:rsidRDefault="00047B02" w:rsidP="006D0B20">
      <w:pPr>
        <w:numPr>
          <w:ilvl w:val="0"/>
          <w:numId w:val="13"/>
        </w:numPr>
        <w:spacing w:after="0" w:line="276" w:lineRule="auto"/>
        <w:contextualSpacing/>
        <w:jc w:val="both"/>
      </w:pPr>
      <w:r w:rsidRPr="00047B02">
        <w:rPr>
          <w:b/>
        </w:rPr>
        <w:t>Oferta powinna być</w:t>
      </w:r>
      <w:r w:rsidRPr="00047B02">
        <w:t>:</w:t>
      </w:r>
    </w:p>
    <w:p w14:paraId="4D49E0AB" w14:textId="77777777" w:rsidR="00047B02" w:rsidRPr="00047B02" w:rsidRDefault="00047B02" w:rsidP="006D0B20">
      <w:pPr>
        <w:numPr>
          <w:ilvl w:val="1"/>
          <w:numId w:val="13"/>
        </w:numPr>
        <w:spacing w:after="0" w:line="276" w:lineRule="auto"/>
        <w:contextualSpacing/>
        <w:jc w:val="both"/>
      </w:pPr>
      <w:r w:rsidRPr="00047B02">
        <w:t>sporządzona na podstawie załączników niniejszej SWZ w języku polskim,</w:t>
      </w:r>
    </w:p>
    <w:p w14:paraId="263CDED5" w14:textId="77777777" w:rsidR="00047B02" w:rsidRPr="00047B02" w:rsidRDefault="00047B02" w:rsidP="006D0B20">
      <w:pPr>
        <w:numPr>
          <w:ilvl w:val="1"/>
          <w:numId w:val="13"/>
        </w:numPr>
        <w:spacing w:after="0" w:line="276" w:lineRule="auto"/>
        <w:contextualSpacing/>
        <w:jc w:val="both"/>
      </w:pPr>
      <w:r w:rsidRPr="00047B02">
        <w:lastRenderedPageBreak/>
        <w:t>złożona przy użyciu środków komunikacji elektronicznej tzn. za pośrednictwem platformazakupowa.pl,</w:t>
      </w:r>
    </w:p>
    <w:p w14:paraId="083D5BA3" w14:textId="2D851D31" w:rsidR="00047B02" w:rsidRPr="00047B02" w:rsidRDefault="00047B02" w:rsidP="006D0B20">
      <w:pPr>
        <w:numPr>
          <w:ilvl w:val="1"/>
          <w:numId w:val="13"/>
        </w:numPr>
        <w:spacing w:after="0" w:line="276" w:lineRule="auto"/>
        <w:contextualSpacing/>
        <w:jc w:val="both"/>
      </w:pPr>
      <w:r w:rsidRPr="00047B02">
        <w:t>podpisana kwalifikowanym podpisem elektronicznym przez osobę/osoby</w:t>
      </w:r>
      <w:r w:rsidR="00AE6D0E">
        <w:t xml:space="preserve"> </w:t>
      </w:r>
      <w:r w:rsidRPr="00047B02">
        <w:t>upoważnioną/</w:t>
      </w:r>
      <w:r w:rsidR="00AE6D0E">
        <w:t xml:space="preserve"> </w:t>
      </w:r>
      <w:r w:rsidRPr="00047B02">
        <w:t>upoważnione</w:t>
      </w:r>
    </w:p>
    <w:p w14:paraId="34F12FEB" w14:textId="77777777" w:rsidR="00047B02" w:rsidRPr="00047B02" w:rsidRDefault="00047B02" w:rsidP="006D0B20">
      <w:pPr>
        <w:numPr>
          <w:ilvl w:val="0"/>
          <w:numId w:val="13"/>
        </w:numPr>
        <w:spacing w:after="0" w:line="276"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C80A96" w14:textId="77777777" w:rsidR="00047B02" w:rsidRPr="00047B02" w:rsidRDefault="00047B02" w:rsidP="006D0B20">
      <w:pPr>
        <w:numPr>
          <w:ilvl w:val="0"/>
          <w:numId w:val="13"/>
        </w:numPr>
        <w:spacing w:after="0" w:line="276" w:lineRule="auto"/>
        <w:contextualSpacing/>
        <w:jc w:val="both"/>
      </w:pPr>
      <w:r w:rsidRPr="00047B02">
        <w:t xml:space="preserve">W przypadku wykorzystania formatu podpisu XAdES zewnętrzny, </w:t>
      </w:r>
      <w:r w:rsidRPr="00047B02">
        <w:rPr>
          <w:u w:val="single"/>
        </w:rPr>
        <w:t>Zamawiający wymaga dołączenia odpowiedniej ilości plików tj. podpisywanych plików z danymi oraz plików podpisu w formacie XAdES</w:t>
      </w:r>
      <w:r w:rsidRPr="00047B02">
        <w:t>.</w:t>
      </w:r>
    </w:p>
    <w:p w14:paraId="4C4AE985" w14:textId="77777777" w:rsidR="00047B02" w:rsidRPr="00047B02" w:rsidRDefault="00047B02" w:rsidP="006D0B20">
      <w:pPr>
        <w:numPr>
          <w:ilvl w:val="0"/>
          <w:numId w:val="13"/>
        </w:numPr>
        <w:spacing w:after="0" w:line="276"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ED62AA" w14:textId="77777777" w:rsidR="00047B02" w:rsidRPr="00047B02" w:rsidRDefault="00047B02" w:rsidP="006D0B20">
      <w:pPr>
        <w:numPr>
          <w:ilvl w:val="0"/>
          <w:numId w:val="13"/>
        </w:numPr>
        <w:spacing w:after="0" w:line="276"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6D0B20">
      <w:pPr>
        <w:numPr>
          <w:ilvl w:val="0"/>
          <w:numId w:val="13"/>
        </w:numPr>
        <w:spacing w:after="0" w:line="276"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6D0B20">
      <w:pPr>
        <w:numPr>
          <w:ilvl w:val="0"/>
          <w:numId w:val="13"/>
        </w:numPr>
        <w:spacing w:after="0" w:line="276"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047B02" w:rsidRDefault="00047B02" w:rsidP="006D0B20">
      <w:pPr>
        <w:numPr>
          <w:ilvl w:val="0"/>
          <w:numId w:val="13"/>
        </w:numPr>
        <w:spacing w:after="0" w:line="276" w:lineRule="auto"/>
        <w:contextualSpacing/>
        <w:jc w:val="both"/>
      </w:pPr>
      <w:r w:rsidRPr="00047B02">
        <w:t xml:space="preserve">Dokumenty i oświadczenia składane przez wykonawcę powinny być w języku polskim, chyba że w SWZ dopuszczono inaczej. </w:t>
      </w:r>
      <w:r w:rsidRPr="00047B02">
        <w:rPr>
          <w:b/>
        </w:rPr>
        <w:t>W przypadku  załączenia dokumentów sporządzonych w innym języku niż dopuszczony, wykonawca zobowiązany jest załączyć tłumaczenie na język polski</w:t>
      </w:r>
      <w:r w:rsidRPr="00047B02">
        <w:t>.</w:t>
      </w:r>
    </w:p>
    <w:p w14:paraId="0EAC907B" w14:textId="77777777" w:rsidR="00047B02" w:rsidRPr="00047B02" w:rsidRDefault="00047B02" w:rsidP="006D0B20">
      <w:pPr>
        <w:numPr>
          <w:ilvl w:val="0"/>
          <w:numId w:val="13"/>
        </w:numPr>
        <w:spacing w:after="0" w:line="276"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6D0B20">
      <w:pPr>
        <w:numPr>
          <w:ilvl w:val="0"/>
          <w:numId w:val="13"/>
        </w:numPr>
        <w:spacing w:after="0" w:line="276"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6D0B20">
      <w:pPr>
        <w:numPr>
          <w:ilvl w:val="0"/>
          <w:numId w:val="13"/>
        </w:numPr>
        <w:spacing w:after="0" w:line="276"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6D0B20">
      <w:pPr>
        <w:numPr>
          <w:ilvl w:val="1"/>
          <w:numId w:val="13"/>
        </w:numPr>
        <w:spacing w:after="0" w:line="276" w:lineRule="auto"/>
        <w:contextualSpacing/>
        <w:jc w:val="both"/>
      </w:pPr>
      <w:r w:rsidRPr="00047B02">
        <w:t>oferta winna być podpisana przez każdego z wykonawców występujących wspólnie lub upoważnionego przedstawiciela/ lidera.</w:t>
      </w:r>
    </w:p>
    <w:p w14:paraId="665A6B98" w14:textId="66805F4C" w:rsidR="00F31AE2" w:rsidRPr="00513FE7" w:rsidRDefault="00047B02" w:rsidP="00047B02">
      <w:pPr>
        <w:numPr>
          <w:ilvl w:val="1"/>
          <w:numId w:val="13"/>
        </w:numPr>
        <w:spacing w:after="0" w:line="276" w:lineRule="auto"/>
        <w:contextualSpacing/>
        <w:jc w:val="both"/>
      </w:pPr>
      <w:r w:rsidRPr="00047B02">
        <w:t xml:space="preserve">podmioty występujące wspólnie ponoszą solidarną odpowiedzialność za niewykonanie lub nienależyte wykonanie zobowiązań. </w:t>
      </w:r>
    </w:p>
    <w:p w14:paraId="3B85A83D" w14:textId="6BEC6137" w:rsidR="00047B02" w:rsidRPr="00047B02" w:rsidRDefault="00047B02" w:rsidP="00047B02">
      <w:pPr>
        <w:spacing w:after="0" w:line="276" w:lineRule="auto"/>
        <w:jc w:val="both"/>
      </w:pPr>
      <w:r w:rsidRPr="00047B02">
        <w:rPr>
          <w:b/>
        </w:rPr>
        <w:lastRenderedPageBreak/>
        <w:t>ZALECENIA</w:t>
      </w:r>
      <w:r w:rsidRPr="00047B02">
        <w:t>:</w:t>
      </w:r>
    </w:p>
    <w:p w14:paraId="1193FAC3" w14:textId="77777777" w:rsidR="00047B02" w:rsidRPr="00047B02" w:rsidRDefault="00047B02" w:rsidP="006D0B20">
      <w:pPr>
        <w:numPr>
          <w:ilvl w:val="0"/>
          <w:numId w:val="14"/>
        </w:numPr>
        <w:spacing w:after="0" w:line="276" w:lineRule="auto"/>
        <w:contextualSpacing/>
        <w:jc w:val="both"/>
      </w:pPr>
      <w:r w:rsidRPr="00047B02">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507D311" w14:textId="77777777" w:rsidR="00047B02" w:rsidRPr="00047B02" w:rsidRDefault="00047B02" w:rsidP="006D0B20">
      <w:pPr>
        <w:numPr>
          <w:ilvl w:val="0"/>
          <w:numId w:val="14"/>
        </w:numPr>
        <w:spacing w:after="0" w:line="276" w:lineRule="auto"/>
        <w:contextualSpacing/>
        <w:jc w:val="both"/>
      </w:pPr>
      <w:r w:rsidRPr="00047B02">
        <w:t xml:space="preserve">Zamawiający rekomenduje wykorzystanie formatów: .pdf .doc .xls .jpg (.jpeg) </w:t>
      </w:r>
      <w:r w:rsidRPr="00047B02">
        <w:rPr>
          <w:b/>
        </w:rPr>
        <w:t>ze szczególnym wskazaniem na .pdf</w:t>
      </w:r>
    </w:p>
    <w:p w14:paraId="48393746" w14:textId="77777777" w:rsidR="00047B02" w:rsidRPr="00047B02" w:rsidRDefault="00047B02" w:rsidP="00047B02">
      <w:pPr>
        <w:spacing w:after="0" w:line="276"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6D0B20">
      <w:pPr>
        <w:numPr>
          <w:ilvl w:val="0"/>
          <w:numId w:val="14"/>
        </w:numPr>
        <w:spacing w:after="0" w:line="276"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77777777" w:rsidR="00047B02" w:rsidRPr="00047B02" w:rsidRDefault="00047B02" w:rsidP="006D0B20">
      <w:pPr>
        <w:numPr>
          <w:ilvl w:val="0"/>
          <w:numId w:val="14"/>
        </w:numPr>
        <w:spacing w:after="0" w:line="276" w:lineRule="auto"/>
        <w:contextualSpacing/>
        <w:jc w:val="both"/>
      </w:pPr>
      <w:r w:rsidRPr="00047B02">
        <w:rPr>
          <w:b/>
          <w:color w:val="FF0000"/>
        </w:rPr>
        <w:t xml:space="preserve">Wśród formatów powszechnych a </w:t>
      </w:r>
      <w:r w:rsidRPr="00047B02">
        <w:rPr>
          <w:b/>
          <w:color w:val="FF0000"/>
          <w:u w:val="single"/>
        </w:rPr>
        <w:t>nie występujących w rozporządzeniu</w:t>
      </w:r>
      <w:r w:rsidRPr="00047B02">
        <w:rPr>
          <w:b/>
          <w:color w:val="FF0000"/>
        </w:rPr>
        <w:t xml:space="preserve"> występują: .rar .gif .bmp .numbers .pages. Dokumenty złożone w takich plikach zostaną uznane za złożone nieskutecznie</w:t>
      </w:r>
      <w:r w:rsidRPr="00047B02">
        <w:t>.</w:t>
      </w:r>
    </w:p>
    <w:p w14:paraId="6E28B8ED" w14:textId="77777777" w:rsidR="00047B02" w:rsidRPr="00047B02" w:rsidRDefault="00047B02" w:rsidP="006D0B20">
      <w:pPr>
        <w:numPr>
          <w:ilvl w:val="0"/>
          <w:numId w:val="14"/>
        </w:numPr>
        <w:spacing w:after="0" w:line="276"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4B5748" w14:textId="77777777" w:rsidR="00047B02" w:rsidRPr="00047B02" w:rsidRDefault="00047B02" w:rsidP="006D0B20">
      <w:pPr>
        <w:numPr>
          <w:ilvl w:val="0"/>
          <w:numId w:val="14"/>
        </w:numPr>
        <w:spacing w:after="0" w:line="276"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6D0B20">
      <w:pPr>
        <w:numPr>
          <w:ilvl w:val="0"/>
          <w:numId w:val="14"/>
        </w:numPr>
        <w:spacing w:after="0" w:line="276"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6D0B20">
      <w:pPr>
        <w:numPr>
          <w:ilvl w:val="0"/>
          <w:numId w:val="14"/>
        </w:numPr>
        <w:spacing w:after="0" w:line="276"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6D0B20">
      <w:pPr>
        <w:numPr>
          <w:ilvl w:val="0"/>
          <w:numId w:val="14"/>
        </w:numPr>
        <w:spacing w:after="0" w:line="276" w:lineRule="auto"/>
        <w:contextualSpacing/>
        <w:jc w:val="both"/>
      </w:pPr>
      <w:r w:rsidRPr="00047B02">
        <w:t>Zamawiający zaleca, aby Wykonawca z odpowiednim wyprzedzeniem przetestował możliwość prawidłowego wykorzystania wybranej metody podpisania plików oferty.</w:t>
      </w:r>
    </w:p>
    <w:p w14:paraId="770546E9" w14:textId="77777777" w:rsidR="00047B02" w:rsidRPr="00047B02" w:rsidRDefault="00047B02" w:rsidP="006D0B20">
      <w:pPr>
        <w:numPr>
          <w:ilvl w:val="0"/>
          <w:numId w:val="14"/>
        </w:numPr>
        <w:spacing w:after="0" w:line="276"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6D0B20">
      <w:pPr>
        <w:numPr>
          <w:ilvl w:val="0"/>
          <w:numId w:val="14"/>
        </w:numPr>
        <w:spacing w:after="0" w:line="276" w:lineRule="auto"/>
        <w:contextualSpacing/>
        <w:jc w:val="both"/>
      </w:pPr>
      <w:r w:rsidRPr="00047B02">
        <w:t>Osobą składającą ofertę powinna być osoba kontaktowa podawana w dokumentacji.</w:t>
      </w:r>
    </w:p>
    <w:p w14:paraId="2906BB4F" w14:textId="77777777" w:rsidR="00047B02" w:rsidRPr="00047B02" w:rsidRDefault="00047B02" w:rsidP="006D0B20">
      <w:pPr>
        <w:numPr>
          <w:ilvl w:val="0"/>
          <w:numId w:val="14"/>
        </w:numPr>
        <w:spacing w:after="0" w:line="276"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6D0B20">
      <w:pPr>
        <w:numPr>
          <w:ilvl w:val="0"/>
          <w:numId w:val="14"/>
        </w:numPr>
        <w:spacing w:after="0" w:line="276"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6D0B20">
      <w:pPr>
        <w:numPr>
          <w:ilvl w:val="0"/>
          <w:numId w:val="14"/>
        </w:numPr>
        <w:spacing w:after="0" w:line="276"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6D0B20">
      <w:pPr>
        <w:numPr>
          <w:ilvl w:val="0"/>
          <w:numId w:val="14"/>
        </w:numPr>
        <w:spacing w:after="0" w:line="276" w:lineRule="auto"/>
        <w:contextualSpacing/>
        <w:jc w:val="both"/>
      </w:pPr>
      <w:r w:rsidRPr="00047B02">
        <w:t>Zamawiający rekomenduje wykorzystanie podpisu z kwalifikowanym znacznikiem czasu.</w:t>
      </w:r>
    </w:p>
    <w:p w14:paraId="3885C92A" w14:textId="77777777" w:rsidR="00047B02" w:rsidRPr="00047B02" w:rsidRDefault="00047B02" w:rsidP="006D0B20">
      <w:pPr>
        <w:numPr>
          <w:ilvl w:val="0"/>
          <w:numId w:val="14"/>
        </w:numPr>
        <w:spacing w:after="0" w:line="276"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7F832E70" w14:textId="35DEA6B9" w:rsidR="00047B02" w:rsidRDefault="00047B02" w:rsidP="00047B02">
      <w:pPr>
        <w:spacing w:after="0" w:line="276" w:lineRule="auto"/>
        <w:ind w:left="360"/>
        <w:contextualSpacing/>
        <w:jc w:val="both"/>
      </w:pPr>
    </w:p>
    <w:p w14:paraId="39AECE64" w14:textId="77777777" w:rsidR="00F31AE2" w:rsidRPr="00047B02" w:rsidRDefault="00F31AE2" w:rsidP="00047B02">
      <w:pPr>
        <w:spacing w:after="0" w:line="276" w:lineRule="auto"/>
        <w:ind w:left="360"/>
        <w:contextualSpacing/>
        <w:jc w:val="both"/>
      </w:pPr>
    </w:p>
    <w:p w14:paraId="66998B40" w14:textId="77777777" w:rsidR="00E8281E" w:rsidRPr="00E8281E" w:rsidRDefault="00E8281E" w:rsidP="00E8281E">
      <w:pPr>
        <w:pStyle w:val="Akapitzlist"/>
        <w:numPr>
          <w:ilvl w:val="0"/>
          <w:numId w:val="1"/>
        </w:numPr>
        <w:spacing w:after="0"/>
        <w:jc w:val="both"/>
        <w:rPr>
          <w:b/>
        </w:rPr>
      </w:pPr>
      <w:r w:rsidRPr="00E8281E">
        <w:rPr>
          <w:b/>
        </w:rPr>
        <w:lastRenderedPageBreak/>
        <w:t>SPOSÓB ORAZ TERMIN SKŁADANIA OFERT</w:t>
      </w:r>
    </w:p>
    <w:p w14:paraId="2B800D2A" w14:textId="77777777" w:rsidR="00E8281E" w:rsidRDefault="00E8281E" w:rsidP="00D05C1F">
      <w:pPr>
        <w:spacing w:after="0"/>
        <w:jc w:val="both"/>
      </w:pPr>
    </w:p>
    <w:p w14:paraId="6A85C1D9" w14:textId="37E77FCC" w:rsidR="00C84272" w:rsidRPr="00C84272" w:rsidRDefault="00C84272" w:rsidP="006D0B20">
      <w:pPr>
        <w:pStyle w:val="Akapitzlist"/>
        <w:numPr>
          <w:ilvl w:val="0"/>
          <w:numId w:val="15"/>
        </w:numPr>
        <w:spacing w:after="0"/>
        <w:jc w:val="both"/>
      </w:pPr>
      <w:r>
        <w:t xml:space="preserve">Ofertę wraz z wymaganymi dokumentami należy umieścić na platformazakupowa.pl pod adresem: </w:t>
      </w:r>
      <w:hyperlink r:id="rId16" w:history="1">
        <w:r w:rsidRPr="00C84272">
          <w:rPr>
            <w:rStyle w:val="Hipercze"/>
            <w:b/>
          </w:rPr>
          <w:t>https://platformazakupowa.pl/pn/spzoz_wegrow</w:t>
        </w:r>
      </w:hyperlink>
      <w:r>
        <w:t xml:space="preserve">    do dnia </w:t>
      </w:r>
      <w:r w:rsidR="00487E5C">
        <w:rPr>
          <w:b/>
          <w:color w:val="FF0000"/>
        </w:rPr>
        <w:t>2</w:t>
      </w:r>
      <w:r w:rsidR="00F31AE2">
        <w:rPr>
          <w:b/>
          <w:color w:val="FF0000"/>
        </w:rPr>
        <w:t>6.10</w:t>
      </w:r>
      <w:r w:rsidRPr="00C84272">
        <w:rPr>
          <w:b/>
          <w:color w:val="FF0000"/>
        </w:rPr>
        <w:t>.202</w:t>
      </w:r>
      <w:r w:rsidR="00047B02">
        <w:rPr>
          <w:b/>
          <w:color w:val="FF0000"/>
        </w:rPr>
        <w:t>2</w:t>
      </w:r>
      <w:r w:rsidRPr="00C84272">
        <w:rPr>
          <w:b/>
          <w:color w:val="FF0000"/>
        </w:rPr>
        <w:t xml:space="preserve"> r</w:t>
      </w:r>
      <w:r w:rsidRPr="00D7335D">
        <w:rPr>
          <w:b/>
          <w:color w:val="FF0000"/>
        </w:rPr>
        <w:t>.</w:t>
      </w:r>
      <w:r w:rsidR="00D7335D" w:rsidRPr="00D7335D">
        <w:rPr>
          <w:b/>
          <w:color w:val="FF0000"/>
        </w:rPr>
        <w:t xml:space="preserve"> do godz. 10:00</w:t>
      </w:r>
    </w:p>
    <w:p w14:paraId="286A8783" w14:textId="77777777" w:rsidR="00C84272" w:rsidRDefault="00C84272" w:rsidP="006D0B20">
      <w:pPr>
        <w:pStyle w:val="Akapitzlist"/>
        <w:numPr>
          <w:ilvl w:val="0"/>
          <w:numId w:val="15"/>
        </w:numPr>
        <w:spacing w:after="0"/>
        <w:jc w:val="both"/>
      </w:pPr>
      <w:r>
        <w:t>Do oferty należy dołączyć wszystkie wymagane w SWZ dokumenty.</w:t>
      </w:r>
    </w:p>
    <w:p w14:paraId="19DD72BA" w14:textId="77777777" w:rsidR="00C84272" w:rsidRDefault="00C84272" w:rsidP="006D0B20">
      <w:pPr>
        <w:pStyle w:val="Akapitzlist"/>
        <w:numPr>
          <w:ilvl w:val="0"/>
          <w:numId w:val="15"/>
        </w:numPr>
        <w:spacing w:after="0"/>
        <w:jc w:val="both"/>
      </w:pPr>
      <w:r>
        <w:t>Po wypełnieniu Formularza składania oferty lub wniosku i dołączenia  wszystkich wymaganych załączników należy kliknąć przycisk „Przejdź do podsumowania”.</w:t>
      </w:r>
    </w:p>
    <w:p w14:paraId="5F86FDA5" w14:textId="3D346132" w:rsidR="00D7335D" w:rsidRDefault="00C84272" w:rsidP="006D0B20">
      <w:pPr>
        <w:pStyle w:val="Akapitzlist"/>
        <w:numPr>
          <w:ilvl w:val="0"/>
          <w:numId w:val="15"/>
        </w:numPr>
        <w:spacing w:after="0"/>
        <w:jc w:val="both"/>
      </w:pPr>
      <w:r w:rsidRPr="00D7335D">
        <w:rPr>
          <w:b/>
        </w:rPr>
        <w:t>Oferta lub wniosek składana elektronicznie musi zostać podpisana elektronicznym podpisem kwalifikowanym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6D0B20">
      <w:pPr>
        <w:pStyle w:val="Akapitzlist"/>
        <w:numPr>
          <w:ilvl w:val="0"/>
          <w:numId w:val="15"/>
        </w:numPr>
        <w:spacing w:after="0"/>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04733B41" w14:textId="20E7AF35" w:rsidR="002E15D5" w:rsidRPr="00FB29DE" w:rsidRDefault="00C84272" w:rsidP="002E15D5">
      <w:pPr>
        <w:pStyle w:val="Akapitzlist"/>
        <w:numPr>
          <w:ilvl w:val="0"/>
          <w:numId w:val="15"/>
        </w:numPr>
        <w:spacing w:after="0"/>
        <w:jc w:val="both"/>
      </w:pPr>
      <w:r>
        <w:t xml:space="preserve">Szczegółowa instrukcja dla Wykonawców dotycząca złożenia, zmiany i wycofania oferty znajduje się na stronie internetowej pod adresem:  </w:t>
      </w:r>
      <w:hyperlink r:id="rId17" w:history="1">
        <w:r w:rsidR="00D7335D" w:rsidRPr="00D7335D">
          <w:rPr>
            <w:rStyle w:val="Hipercze"/>
            <w:b/>
          </w:rPr>
          <w:t>https://platformazakupowa.pl/strona/45-instrukcje</w:t>
        </w:r>
      </w:hyperlink>
      <w:r w:rsidR="00D7335D" w:rsidRPr="00D7335D">
        <w:rPr>
          <w:b/>
        </w:rPr>
        <w:t xml:space="preserve"> </w:t>
      </w:r>
    </w:p>
    <w:p w14:paraId="73394118" w14:textId="77777777" w:rsidR="00FB29DE" w:rsidRDefault="00FB29DE" w:rsidP="00FB29DE">
      <w:pPr>
        <w:spacing w:after="0"/>
        <w:jc w:val="both"/>
      </w:pPr>
    </w:p>
    <w:p w14:paraId="64C80E74" w14:textId="77777777" w:rsidR="00D7335D" w:rsidRPr="004A5ACA" w:rsidRDefault="00D7335D" w:rsidP="004A5ACA">
      <w:pPr>
        <w:pStyle w:val="Akapitzlist"/>
        <w:numPr>
          <w:ilvl w:val="0"/>
          <w:numId w:val="1"/>
        </w:numPr>
        <w:spacing w:after="0"/>
        <w:jc w:val="both"/>
        <w:rPr>
          <w:b/>
        </w:rPr>
      </w:pPr>
      <w:r w:rsidRPr="004A5ACA">
        <w:rPr>
          <w:b/>
        </w:rPr>
        <w:t>TERMIN OTWARCIA OFERT</w:t>
      </w:r>
    </w:p>
    <w:p w14:paraId="69DF7472" w14:textId="77777777" w:rsidR="00D7335D" w:rsidRDefault="00D7335D" w:rsidP="00D7335D">
      <w:pPr>
        <w:spacing w:after="0"/>
        <w:jc w:val="both"/>
        <w:rPr>
          <w:b/>
        </w:rPr>
      </w:pPr>
    </w:p>
    <w:p w14:paraId="3C83205E" w14:textId="7DAD37E2" w:rsidR="00D7335D" w:rsidRDefault="00D7335D" w:rsidP="006D0B20">
      <w:pPr>
        <w:pStyle w:val="Akapitzlist"/>
        <w:numPr>
          <w:ilvl w:val="0"/>
          <w:numId w:val="16"/>
        </w:numPr>
        <w:spacing w:after="0"/>
        <w:jc w:val="both"/>
      </w:pPr>
      <w:r w:rsidRPr="00D7335D">
        <w:t xml:space="preserve">Otwarcie ofert nastąpi w dniu: </w:t>
      </w:r>
      <w:r w:rsidR="001C3E25">
        <w:rPr>
          <w:b/>
        </w:rPr>
        <w:t>2</w:t>
      </w:r>
      <w:r w:rsidR="00F31AE2">
        <w:rPr>
          <w:b/>
        </w:rPr>
        <w:t>6.10</w:t>
      </w:r>
      <w:r w:rsidR="00047B02">
        <w:rPr>
          <w:b/>
        </w:rPr>
        <w:t>.2022 r.</w:t>
      </w:r>
      <w:r w:rsidRPr="00D7335D">
        <w:rPr>
          <w:b/>
        </w:rPr>
        <w:t xml:space="preserve"> o godzinie: 10:</w:t>
      </w:r>
      <w:r w:rsidR="00047B02">
        <w:rPr>
          <w:b/>
        </w:rPr>
        <w:t>05</w:t>
      </w:r>
      <w:r>
        <w:t>.</w:t>
      </w:r>
    </w:p>
    <w:p w14:paraId="0D7D7FA8" w14:textId="77777777" w:rsidR="00D7335D" w:rsidRDefault="00D7335D" w:rsidP="006D0B20">
      <w:pPr>
        <w:pStyle w:val="Akapitzlist"/>
        <w:numPr>
          <w:ilvl w:val="0"/>
          <w:numId w:val="16"/>
        </w:numPr>
        <w:spacing w:after="0"/>
        <w:jc w:val="both"/>
      </w:pPr>
      <w:r w:rsidRPr="00D7335D">
        <w:t>Zamawiający nie przewi</w:t>
      </w:r>
      <w:r>
        <w:t xml:space="preserve">duje publicznej sesji otwarcia </w:t>
      </w:r>
      <w:r w:rsidRPr="00D7335D">
        <w:t>ofert.</w:t>
      </w:r>
    </w:p>
    <w:p w14:paraId="22970AC7" w14:textId="77777777" w:rsidR="00D7335D" w:rsidRDefault="00D7335D" w:rsidP="006D0B20">
      <w:pPr>
        <w:pStyle w:val="Akapitzlist"/>
        <w:numPr>
          <w:ilvl w:val="0"/>
          <w:numId w:val="16"/>
        </w:numPr>
        <w:spacing w:after="0"/>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18"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77777777" w:rsidR="00D7335D" w:rsidRDefault="00D7335D" w:rsidP="006D0B20">
      <w:pPr>
        <w:pStyle w:val="Akapitzlist"/>
        <w:numPr>
          <w:ilvl w:val="0"/>
          <w:numId w:val="16"/>
        </w:numPr>
        <w:spacing w:after="0"/>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19" w:history="1">
        <w:r w:rsidR="004A5ACA" w:rsidRPr="004A5ACA">
          <w:rPr>
            <w:rStyle w:val="Hipercze"/>
            <w:b/>
          </w:rPr>
          <w:t>https://platformazakupowa.pl/pn/spzoz_wegrow</w:t>
        </w:r>
      </w:hyperlink>
      <w:r w:rsidR="004A5ACA">
        <w:t xml:space="preserve"> </w:t>
      </w:r>
      <w:r>
        <w:t xml:space="preserve"> informacje o: </w:t>
      </w:r>
    </w:p>
    <w:p w14:paraId="6CA96756" w14:textId="77777777" w:rsidR="00D7335D" w:rsidRDefault="00D7335D" w:rsidP="006D0B20">
      <w:pPr>
        <w:pStyle w:val="Akapitzlist"/>
        <w:numPr>
          <w:ilvl w:val="1"/>
          <w:numId w:val="16"/>
        </w:numPr>
        <w:spacing w:after="0"/>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6D0B20">
      <w:pPr>
        <w:pStyle w:val="Akapitzlist"/>
        <w:numPr>
          <w:ilvl w:val="1"/>
          <w:numId w:val="16"/>
        </w:numPr>
        <w:spacing w:after="0"/>
        <w:jc w:val="both"/>
      </w:pPr>
      <w:r>
        <w:t xml:space="preserve">cenach zawartych w ofertach.  </w:t>
      </w:r>
    </w:p>
    <w:p w14:paraId="043914B4" w14:textId="77777777" w:rsidR="004A5ACA" w:rsidRDefault="00D7335D" w:rsidP="006D0B20">
      <w:pPr>
        <w:pStyle w:val="Akapitzlist"/>
        <w:numPr>
          <w:ilvl w:val="0"/>
          <w:numId w:val="16"/>
        </w:numPr>
        <w:spacing w:after="0"/>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3B1938D1" w14:textId="4A94B83B" w:rsidR="004A5ACA" w:rsidRDefault="00D7335D" w:rsidP="006D0B20">
      <w:pPr>
        <w:pStyle w:val="Akapitzlist"/>
        <w:numPr>
          <w:ilvl w:val="0"/>
          <w:numId w:val="16"/>
        </w:numPr>
        <w:spacing w:after="0"/>
        <w:jc w:val="both"/>
      </w:pPr>
      <w:r w:rsidRPr="00D7335D">
        <w:t>Zamawiający poinformuje o zmianie terminu otwarcia ofert na stronie internetowej prowadzonego postępowania.</w:t>
      </w:r>
    </w:p>
    <w:p w14:paraId="466C84A1" w14:textId="77777777" w:rsidR="00341E9B" w:rsidRDefault="00341E9B" w:rsidP="00341E9B">
      <w:pPr>
        <w:spacing w:after="0"/>
        <w:jc w:val="both"/>
      </w:pPr>
    </w:p>
    <w:p w14:paraId="51A56AD0" w14:textId="77777777" w:rsidR="004A5ACA" w:rsidRPr="004A5ACA" w:rsidRDefault="004A5ACA" w:rsidP="004A5ACA">
      <w:pPr>
        <w:pStyle w:val="Akapitzlist"/>
        <w:numPr>
          <w:ilvl w:val="0"/>
          <w:numId w:val="1"/>
        </w:numPr>
        <w:spacing w:after="0"/>
        <w:jc w:val="both"/>
        <w:rPr>
          <w:b/>
        </w:rPr>
      </w:pPr>
      <w:r w:rsidRPr="004A5ACA">
        <w:rPr>
          <w:b/>
        </w:rPr>
        <w:t>OPIS SPOSOBU OBLICZANIA CENY</w:t>
      </w:r>
    </w:p>
    <w:p w14:paraId="51FF92F1" w14:textId="77777777" w:rsidR="004A5ACA" w:rsidRDefault="004A5ACA" w:rsidP="004A5ACA">
      <w:pPr>
        <w:spacing w:after="0"/>
        <w:jc w:val="both"/>
      </w:pPr>
    </w:p>
    <w:p w14:paraId="54B4F82C" w14:textId="77777777" w:rsidR="004A5ACA" w:rsidRPr="004A5ACA" w:rsidRDefault="004A5ACA" w:rsidP="006D0B20">
      <w:pPr>
        <w:numPr>
          <w:ilvl w:val="0"/>
          <w:numId w:val="17"/>
        </w:numPr>
        <w:spacing w:after="0"/>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6D0B20">
      <w:pPr>
        <w:numPr>
          <w:ilvl w:val="0"/>
          <w:numId w:val="17"/>
        </w:numPr>
        <w:spacing w:after="0"/>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6D0B20">
      <w:pPr>
        <w:numPr>
          <w:ilvl w:val="0"/>
          <w:numId w:val="17"/>
        </w:numPr>
        <w:spacing w:after="0"/>
        <w:contextualSpacing/>
        <w:jc w:val="both"/>
        <w:rPr>
          <w:rFonts w:ascii="Calibri" w:eastAsia="Calibri" w:hAnsi="Calibri" w:cs="Times New Roman"/>
        </w:rPr>
      </w:pPr>
      <w:r w:rsidRPr="004A5ACA">
        <w:rPr>
          <w:rFonts w:ascii="Calibri" w:eastAsia="Calibri" w:hAnsi="Calibri" w:cs="Times New Roman"/>
        </w:rPr>
        <w:lastRenderedPageBreak/>
        <w:t>Ceny jednostkowe muszą być podane w złotych polskich z dokładnością do dwóch miejsc po przecinku.</w:t>
      </w:r>
    </w:p>
    <w:p w14:paraId="268DD99D" w14:textId="77777777" w:rsidR="004A5ACA" w:rsidRPr="004A5ACA" w:rsidRDefault="004A5ACA" w:rsidP="006D0B20">
      <w:pPr>
        <w:numPr>
          <w:ilvl w:val="0"/>
          <w:numId w:val="17"/>
        </w:numPr>
        <w:spacing w:after="0"/>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6D0B20">
      <w:pPr>
        <w:numPr>
          <w:ilvl w:val="0"/>
          <w:numId w:val="17"/>
        </w:numPr>
        <w:spacing w:after="0"/>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6D0B20">
      <w:pPr>
        <w:numPr>
          <w:ilvl w:val="0"/>
          <w:numId w:val="17"/>
        </w:numPr>
        <w:spacing w:after="0"/>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A5ACA">
      <w:pPr>
        <w:spacing w:after="0"/>
        <w:contextualSpacing/>
        <w:jc w:val="both"/>
        <w:rPr>
          <w:rFonts w:ascii="Calibri" w:eastAsia="Calibri" w:hAnsi="Calibri" w:cs="Times New Roman"/>
        </w:rPr>
      </w:pPr>
    </w:p>
    <w:p w14:paraId="50FB6145" w14:textId="77777777" w:rsidR="004A5ACA" w:rsidRPr="004A5ACA" w:rsidRDefault="004A5ACA" w:rsidP="004A5ACA">
      <w:pPr>
        <w:pStyle w:val="Akapitzlist"/>
        <w:numPr>
          <w:ilvl w:val="0"/>
          <w:numId w:val="1"/>
        </w:numPr>
        <w:spacing w:after="0"/>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56CF728D" w14:textId="77777777" w:rsidR="004A5ACA" w:rsidRDefault="004A5ACA" w:rsidP="004A5ACA">
      <w:pPr>
        <w:spacing w:after="0"/>
        <w:contextualSpacing/>
        <w:jc w:val="both"/>
        <w:rPr>
          <w:rFonts w:ascii="Calibri" w:eastAsia="Calibri" w:hAnsi="Calibri" w:cs="Times New Roman"/>
        </w:rPr>
      </w:pPr>
    </w:p>
    <w:p w14:paraId="0D7C1330" w14:textId="77777777" w:rsidR="008E2A49" w:rsidRPr="004A5ACA" w:rsidRDefault="008E2A49" w:rsidP="008E2A49">
      <w:pPr>
        <w:numPr>
          <w:ilvl w:val="0"/>
          <w:numId w:val="40"/>
        </w:numPr>
        <w:spacing w:after="0"/>
        <w:contextualSpacing/>
        <w:jc w:val="both"/>
        <w:rPr>
          <w:rFonts w:ascii="Calibri" w:eastAsia="Calibri" w:hAnsi="Calibri" w:cs="Times New Roman"/>
        </w:rPr>
      </w:pPr>
      <w:r w:rsidRPr="004A5ACA">
        <w:rPr>
          <w:rFonts w:ascii="Calibri" w:eastAsia="Calibri" w:hAnsi="Calibri" w:cs="Times New Roman"/>
        </w:rPr>
        <w:t>Za ofertę najkorzystniejszą zostanie uznana oferta zawierająca najkorzystniejszy bilans punktów w kryteriach:</w:t>
      </w:r>
    </w:p>
    <w:p w14:paraId="6BF8E071" w14:textId="77777777" w:rsidR="008E2A49" w:rsidRPr="004A5ACA" w:rsidRDefault="008E2A49" w:rsidP="008E2A49">
      <w:pPr>
        <w:numPr>
          <w:ilvl w:val="0"/>
          <w:numId w:val="41"/>
        </w:numPr>
        <w:spacing w:after="0"/>
        <w:contextualSpacing/>
        <w:jc w:val="both"/>
        <w:rPr>
          <w:rFonts w:ascii="Calibri" w:eastAsia="Calibri" w:hAnsi="Calibri" w:cs="Times New Roman"/>
        </w:rPr>
      </w:pPr>
      <w:r w:rsidRPr="004A5ACA">
        <w:rPr>
          <w:rFonts w:ascii="Calibri" w:eastAsia="Calibri" w:hAnsi="Calibri" w:cs="Times New Roman"/>
        </w:rPr>
        <w:t>cena - ,,C”</w:t>
      </w:r>
    </w:p>
    <w:p w14:paraId="45C73E3F" w14:textId="2E30C472" w:rsidR="008E2A49" w:rsidRPr="004A5ACA" w:rsidRDefault="008E2A49" w:rsidP="008E2A49">
      <w:pPr>
        <w:numPr>
          <w:ilvl w:val="0"/>
          <w:numId w:val="41"/>
        </w:numPr>
        <w:spacing w:after="0"/>
        <w:contextualSpacing/>
        <w:jc w:val="both"/>
        <w:rPr>
          <w:rFonts w:ascii="Calibri" w:eastAsia="Calibri" w:hAnsi="Calibri" w:cs="Times New Roman"/>
        </w:rPr>
      </w:pPr>
      <w:r w:rsidRPr="004A5ACA">
        <w:rPr>
          <w:rFonts w:ascii="Calibri" w:eastAsia="Calibri" w:hAnsi="Calibri" w:cs="Times New Roman"/>
        </w:rPr>
        <w:t xml:space="preserve">termin </w:t>
      </w:r>
      <w:r>
        <w:rPr>
          <w:rFonts w:ascii="Calibri" w:eastAsia="Calibri" w:hAnsi="Calibri" w:cs="Times New Roman"/>
        </w:rPr>
        <w:t>wdrożenia systemu RFID UHF</w:t>
      </w:r>
      <w:r w:rsidRPr="004A5ACA">
        <w:rPr>
          <w:rFonts w:ascii="Calibri" w:eastAsia="Calibri" w:hAnsi="Calibri" w:cs="Times New Roman"/>
        </w:rPr>
        <w:t xml:space="preserve"> - „T” </w:t>
      </w:r>
    </w:p>
    <w:p w14:paraId="07ABBFA5" w14:textId="77777777" w:rsidR="008E2A49" w:rsidRPr="004A5ACA" w:rsidRDefault="008E2A49" w:rsidP="008E2A49">
      <w:pPr>
        <w:spacing w:after="0"/>
        <w:ind w:left="360"/>
        <w:contextualSpacing/>
        <w:jc w:val="both"/>
        <w:rPr>
          <w:rFonts w:ascii="Calibri" w:eastAsia="Calibri" w:hAnsi="Calibri" w:cs="Times New Roman"/>
        </w:rPr>
      </w:pPr>
      <w:r w:rsidRPr="004A5ACA">
        <w:rPr>
          <w:rFonts w:ascii="Calibri" w:eastAsia="Calibri" w:hAnsi="Calibri" w:cs="Times New Roman"/>
        </w:rPr>
        <w:t>Zamawiający przypisał im następujące znaczenie:</w:t>
      </w:r>
    </w:p>
    <w:tbl>
      <w:tblPr>
        <w:tblStyle w:val="Tabela-Siatka"/>
        <w:tblW w:w="8883" w:type="dxa"/>
        <w:tblInd w:w="360" w:type="dxa"/>
        <w:tblLook w:val="04A0" w:firstRow="1" w:lastRow="0" w:firstColumn="1" w:lastColumn="0" w:noHBand="0" w:noVBand="1"/>
      </w:tblPr>
      <w:tblGrid>
        <w:gridCol w:w="3118"/>
        <w:gridCol w:w="843"/>
        <w:gridCol w:w="1010"/>
        <w:gridCol w:w="3912"/>
      </w:tblGrid>
      <w:tr w:rsidR="001C3E25" w:rsidRPr="004A5ACA" w14:paraId="22B7D15A" w14:textId="77777777" w:rsidTr="0069762C">
        <w:tc>
          <w:tcPr>
            <w:tcW w:w="3118" w:type="dxa"/>
            <w:vAlign w:val="center"/>
          </w:tcPr>
          <w:p w14:paraId="5BDD9410" w14:textId="77777777" w:rsidR="001C3E25" w:rsidRPr="004A5ACA" w:rsidRDefault="001C3E25" w:rsidP="0025611B">
            <w:pPr>
              <w:contextualSpacing/>
              <w:jc w:val="center"/>
              <w:rPr>
                <w:rFonts w:ascii="Calibri" w:eastAsia="Calibri" w:hAnsi="Calibri" w:cs="Times New Roman"/>
              </w:rPr>
            </w:pPr>
            <w:r w:rsidRPr="004A5ACA">
              <w:rPr>
                <w:rFonts w:ascii="Calibri" w:eastAsia="Calibri" w:hAnsi="Calibri" w:cs="Times New Roman"/>
              </w:rPr>
              <w:t>Kryterium</w:t>
            </w:r>
          </w:p>
        </w:tc>
        <w:tc>
          <w:tcPr>
            <w:tcW w:w="843" w:type="dxa"/>
            <w:vAlign w:val="center"/>
          </w:tcPr>
          <w:p w14:paraId="5E8614F5" w14:textId="77777777" w:rsidR="001C3E25" w:rsidRPr="004A5ACA" w:rsidRDefault="001C3E25" w:rsidP="0025611B">
            <w:pPr>
              <w:contextualSpacing/>
              <w:jc w:val="center"/>
              <w:rPr>
                <w:rFonts w:ascii="Calibri" w:eastAsia="Calibri" w:hAnsi="Calibri" w:cs="Times New Roman"/>
              </w:rPr>
            </w:pPr>
            <w:r w:rsidRPr="004A5ACA">
              <w:rPr>
                <w:rFonts w:ascii="Calibri" w:eastAsia="Calibri" w:hAnsi="Calibri" w:cs="Times New Roman"/>
              </w:rPr>
              <w:t>Waga</w:t>
            </w:r>
          </w:p>
          <w:p w14:paraId="58DEF177" w14:textId="77777777" w:rsidR="001C3E25" w:rsidRPr="004A5ACA" w:rsidRDefault="001C3E25" w:rsidP="0025611B">
            <w:pPr>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14:paraId="7BE242BC" w14:textId="77777777" w:rsidR="001C3E25" w:rsidRPr="004A5ACA" w:rsidRDefault="001C3E25" w:rsidP="0025611B">
            <w:pPr>
              <w:contextualSpacing/>
              <w:jc w:val="center"/>
              <w:rPr>
                <w:rFonts w:ascii="Calibri" w:eastAsia="Calibri" w:hAnsi="Calibri" w:cs="Times New Roman"/>
              </w:rPr>
            </w:pPr>
            <w:r w:rsidRPr="004A5ACA">
              <w:rPr>
                <w:rFonts w:ascii="Calibri" w:eastAsia="Calibri" w:hAnsi="Calibri" w:cs="Times New Roman"/>
              </w:rPr>
              <w:t>Liczba punktów</w:t>
            </w:r>
          </w:p>
        </w:tc>
        <w:tc>
          <w:tcPr>
            <w:tcW w:w="3912" w:type="dxa"/>
            <w:vAlign w:val="center"/>
          </w:tcPr>
          <w:p w14:paraId="322724B4" w14:textId="77777777" w:rsidR="001C3E25" w:rsidRPr="004A5ACA" w:rsidRDefault="001C3E25" w:rsidP="0025611B">
            <w:pPr>
              <w:contextualSpacing/>
              <w:jc w:val="center"/>
              <w:rPr>
                <w:rFonts w:ascii="Calibri" w:eastAsia="Calibri" w:hAnsi="Calibri" w:cs="Times New Roman"/>
              </w:rPr>
            </w:pPr>
            <w:r w:rsidRPr="004A5ACA">
              <w:rPr>
                <w:rFonts w:ascii="Calibri" w:eastAsia="Calibri" w:hAnsi="Calibri" w:cs="Times New Roman"/>
              </w:rPr>
              <w:t>Sposób oceny wg wzoru</w:t>
            </w:r>
          </w:p>
        </w:tc>
      </w:tr>
      <w:tr w:rsidR="001C3E25" w:rsidRPr="004A5ACA" w14:paraId="2199D629" w14:textId="77777777" w:rsidTr="0069762C">
        <w:trPr>
          <w:trHeight w:val="624"/>
        </w:trPr>
        <w:tc>
          <w:tcPr>
            <w:tcW w:w="3118" w:type="dxa"/>
            <w:vAlign w:val="center"/>
          </w:tcPr>
          <w:p w14:paraId="00E739DF" w14:textId="77777777" w:rsidR="001C3E25" w:rsidRPr="004A5ACA" w:rsidRDefault="001C3E25" w:rsidP="0025611B">
            <w:pPr>
              <w:contextualSpacing/>
              <w:rPr>
                <w:rFonts w:ascii="Calibri" w:eastAsia="Calibri" w:hAnsi="Calibri" w:cs="Times New Roman"/>
              </w:rPr>
            </w:pPr>
            <w:r w:rsidRPr="004A5ACA">
              <w:rPr>
                <w:rFonts w:ascii="Calibri" w:eastAsia="Calibri" w:hAnsi="Calibri" w:cs="Times New Roman"/>
              </w:rPr>
              <w:t>Cena</w:t>
            </w:r>
          </w:p>
        </w:tc>
        <w:tc>
          <w:tcPr>
            <w:tcW w:w="843" w:type="dxa"/>
            <w:vAlign w:val="center"/>
          </w:tcPr>
          <w:p w14:paraId="41A3E120" w14:textId="3D8011E9" w:rsidR="001C3E25" w:rsidRPr="004A5ACA" w:rsidRDefault="0069762C" w:rsidP="0025611B">
            <w:pPr>
              <w:contextualSpacing/>
              <w:jc w:val="center"/>
              <w:rPr>
                <w:rFonts w:ascii="Calibri" w:eastAsia="Calibri" w:hAnsi="Calibri" w:cs="Times New Roman"/>
              </w:rPr>
            </w:pPr>
            <w:r>
              <w:rPr>
                <w:rFonts w:ascii="Calibri" w:eastAsia="Calibri" w:hAnsi="Calibri" w:cs="Times New Roman"/>
              </w:rPr>
              <w:t>60</w:t>
            </w:r>
          </w:p>
        </w:tc>
        <w:tc>
          <w:tcPr>
            <w:tcW w:w="1010" w:type="dxa"/>
            <w:vAlign w:val="center"/>
          </w:tcPr>
          <w:p w14:paraId="47005C8C" w14:textId="2F19C652" w:rsidR="001C3E25" w:rsidRPr="004A5ACA" w:rsidRDefault="0069762C" w:rsidP="0025611B">
            <w:pPr>
              <w:contextualSpacing/>
              <w:jc w:val="center"/>
              <w:rPr>
                <w:rFonts w:ascii="Calibri" w:eastAsia="Calibri" w:hAnsi="Calibri" w:cs="Times New Roman"/>
              </w:rPr>
            </w:pPr>
            <w:r>
              <w:rPr>
                <w:rFonts w:ascii="Calibri" w:eastAsia="Calibri" w:hAnsi="Calibri" w:cs="Times New Roman"/>
              </w:rPr>
              <w:t>60</w:t>
            </w:r>
          </w:p>
        </w:tc>
        <w:tc>
          <w:tcPr>
            <w:tcW w:w="3912" w:type="dxa"/>
            <w:vAlign w:val="center"/>
          </w:tcPr>
          <w:p w14:paraId="73EB3695" w14:textId="77777777" w:rsidR="001C3E25" w:rsidRPr="004A5ACA" w:rsidRDefault="001C3E25" w:rsidP="0025611B">
            <w:pPr>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Pr>
                <w:rFonts w:ascii="Calibri" w:eastAsia="Times New Roman" w:hAnsi="Calibri" w:cs="Times New Roman"/>
              </w:rPr>
              <w:t xml:space="preserve"> x 100 x 10</w:t>
            </w:r>
            <w:r w:rsidRPr="004A5ACA">
              <w:rPr>
                <w:rFonts w:ascii="Calibri" w:eastAsia="Times New Roman" w:hAnsi="Calibri" w:cs="Times New Roman"/>
              </w:rPr>
              <w:t>0%</w:t>
            </w:r>
          </w:p>
        </w:tc>
      </w:tr>
      <w:tr w:rsidR="0069762C" w:rsidRPr="004A5ACA" w14:paraId="1E789F4B" w14:textId="77777777" w:rsidTr="008E2A49">
        <w:trPr>
          <w:trHeight w:val="624"/>
        </w:trPr>
        <w:tc>
          <w:tcPr>
            <w:tcW w:w="3118" w:type="dxa"/>
            <w:vAlign w:val="center"/>
          </w:tcPr>
          <w:p w14:paraId="54B35C98" w14:textId="3B0FE7F3" w:rsidR="0069762C" w:rsidRPr="0069762C" w:rsidRDefault="0069762C" w:rsidP="0025611B">
            <w:pPr>
              <w:contextualSpacing/>
              <w:rPr>
                <w:rFonts w:ascii="Calibri" w:eastAsia="Calibri" w:hAnsi="Calibri" w:cs="Times New Roman"/>
                <w:bCs/>
              </w:rPr>
            </w:pPr>
            <w:r w:rsidRPr="0069762C">
              <w:rPr>
                <w:rFonts w:ascii="Calibri" w:eastAsia="Calibri" w:hAnsi="Calibri" w:cs="Times New Roman"/>
                <w:bCs/>
              </w:rPr>
              <w:t>Termin wdrożenia systemu RFID UHF</w:t>
            </w:r>
          </w:p>
        </w:tc>
        <w:tc>
          <w:tcPr>
            <w:tcW w:w="843" w:type="dxa"/>
            <w:vAlign w:val="center"/>
          </w:tcPr>
          <w:p w14:paraId="7FF40B08" w14:textId="7919177A" w:rsidR="0069762C" w:rsidRDefault="0069762C" w:rsidP="0025611B">
            <w:pPr>
              <w:contextualSpacing/>
              <w:jc w:val="center"/>
              <w:rPr>
                <w:rFonts w:ascii="Calibri" w:eastAsia="Calibri" w:hAnsi="Calibri" w:cs="Times New Roman"/>
              </w:rPr>
            </w:pPr>
            <w:r>
              <w:rPr>
                <w:rFonts w:ascii="Calibri" w:eastAsia="Calibri" w:hAnsi="Calibri" w:cs="Times New Roman"/>
              </w:rPr>
              <w:t>40</w:t>
            </w:r>
          </w:p>
        </w:tc>
        <w:tc>
          <w:tcPr>
            <w:tcW w:w="1010" w:type="dxa"/>
            <w:vAlign w:val="center"/>
          </w:tcPr>
          <w:p w14:paraId="50582D9D" w14:textId="5BCB3539" w:rsidR="0069762C" w:rsidRDefault="0069762C" w:rsidP="0025611B">
            <w:pPr>
              <w:contextualSpacing/>
              <w:jc w:val="center"/>
              <w:rPr>
                <w:rFonts w:ascii="Calibri" w:eastAsia="Calibri" w:hAnsi="Calibri" w:cs="Times New Roman"/>
              </w:rPr>
            </w:pPr>
            <w:r>
              <w:rPr>
                <w:rFonts w:ascii="Calibri" w:eastAsia="Calibri" w:hAnsi="Calibri" w:cs="Times New Roman"/>
              </w:rPr>
              <w:t>40</w:t>
            </w:r>
          </w:p>
        </w:tc>
        <w:tc>
          <w:tcPr>
            <w:tcW w:w="3912" w:type="dxa"/>
            <w:tcBorders>
              <w:bottom w:val="single" w:sz="4" w:space="0" w:color="auto"/>
            </w:tcBorders>
            <w:vAlign w:val="center"/>
          </w:tcPr>
          <w:p w14:paraId="61DAB5AD" w14:textId="37155C79" w:rsidR="0069762C" w:rsidRPr="004A5ACA" w:rsidRDefault="00A14B18" w:rsidP="0025611B">
            <w:pPr>
              <w:contextualSpacing/>
              <w:jc w:val="center"/>
              <w:rPr>
                <w:rFonts w:ascii="Calibri" w:eastAsia="Calibri" w:hAnsi="Calibri" w:cs="Times New Roman"/>
              </w:rPr>
            </w:pPr>
            <w:r>
              <w:rPr>
                <w:rFonts w:ascii="Calibri" w:eastAsia="Calibri" w:hAnsi="Calibri" w:cs="Times New Roman"/>
              </w:rPr>
              <w:t>Na podstawie Formularza ofertowego (Załącznik nr 2 do SWZ)</w:t>
            </w:r>
          </w:p>
        </w:tc>
      </w:tr>
      <w:tr w:rsidR="00A14B18" w:rsidRPr="004A5ACA" w14:paraId="6D9B5B5A" w14:textId="77777777" w:rsidTr="008E2A49">
        <w:trPr>
          <w:trHeight w:val="397"/>
        </w:trPr>
        <w:tc>
          <w:tcPr>
            <w:tcW w:w="3118" w:type="dxa"/>
            <w:vAlign w:val="center"/>
          </w:tcPr>
          <w:p w14:paraId="7865F79C" w14:textId="2742B412" w:rsidR="00A14B18" w:rsidRPr="008E2A49" w:rsidRDefault="00A14B18" w:rsidP="00A14B18">
            <w:pPr>
              <w:contextualSpacing/>
              <w:jc w:val="center"/>
              <w:rPr>
                <w:rFonts w:ascii="Calibri" w:eastAsia="Calibri" w:hAnsi="Calibri" w:cs="Times New Roman"/>
                <w:b/>
              </w:rPr>
            </w:pPr>
            <w:r w:rsidRPr="008E2A49">
              <w:rPr>
                <w:rFonts w:ascii="Calibri" w:eastAsia="Calibri" w:hAnsi="Calibri" w:cs="Times New Roman"/>
                <w:b/>
              </w:rPr>
              <w:t>RAZEM</w:t>
            </w:r>
          </w:p>
        </w:tc>
        <w:tc>
          <w:tcPr>
            <w:tcW w:w="843" w:type="dxa"/>
            <w:vAlign w:val="center"/>
          </w:tcPr>
          <w:p w14:paraId="7AD91FC4" w14:textId="6CECCDB7" w:rsidR="00A14B18" w:rsidRPr="008E2A49" w:rsidRDefault="00A14B18" w:rsidP="0025611B">
            <w:pPr>
              <w:contextualSpacing/>
              <w:jc w:val="center"/>
              <w:rPr>
                <w:rFonts w:ascii="Calibri" w:eastAsia="Calibri" w:hAnsi="Calibri" w:cs="Times New Roman"/>
                <w:b/>
              </w:rPr>
            </w:pPr>
            <w:r w:rsidRPr="008E2A49">
              <w:rPr>
                <w:rFonts w:ascii="Calibri" w:eastAsia="Calibri" w:hAnsi="Calibri" w:cs="Times New Roman"/>
                <w:b/>
              </w:rPr>
              <w:t>100</w:t>
            </w:r>
          </w:p>
        </w:tc>
        <w:tc>
          <w:tcPr>
            <w:tcW w:w="1010" w:type="dxa"/>
            <w:vAlign w:val="center"/>
          </w:tcPr>
          <w:p w14:paraId="76A4AB65" w14:textId="106A479E" w:rsidR="00A14B18" w:rsidRPr="008E2A49" w:rsidRDefault="00A14B18" w:rsidP="0025611B">
            <w:pPr>
              <w:contextualSpacing/>
              <w:jc w:val="center"/>
              <w:rPr>
                <w:rFonts w:ascii="Calibri" w:eastAsia="Calibri" w:hAnsi="Calibri" w:cs="Times New Roman"/>
                <w:b/>
              </w:rPr>
            </w:pPr>
            <w:r w:rsidRPr="008E2A49">
              <w:rPr>
                <w:rFonts w:ascii="Calibri" w:eastAsia="Calibri" w:hAnsi="Calibri" w:cs="Times New Roman"/>
                <w:b/>
              </w:rPr>
              <w:t>100</w:t>
            </w:r>
          </w:p>
        </w:tc>
        <w:tc>
          <w:tcPr>
            <w:tcW w:w="3912" w:type="dxa"/>
            <w:tcBorders>
              <w:bottom w:val="nil"/>
              <w:right w:val="nil"/>
              <w:tl2br w:val="nil"/>
              <w:tr2bl w:val="nil"/>
            </w:tcBorders>
            <w:vAlign w:val="center"/>
          </w:tcPr>
          <w:p w14:paraId="26503203" w14:textId="77777777" w:rsidR="00A14B18" w:rsidRPr="008E2A49" w:rsidRDefault="00A14B18" w:rsidP="0025611B">
            <w:pPr>
              <w:contextualSpacing/>
              <w:jc w:val="center"/>
              <w:rPr>
                <w:rFonts w:ascii="Calibri" w:eastAsia="Calibri" w:hAnsi="Calibri" w:cs="Times New Roman"/>
                <w:b/>
              </w:rPr>
            </w:pPr>
          </w:p>
        </w:tc>
      </w:tr>
    </w:tbl>
    <w:p w14:paraId="25B9A941" w14:textId="77777777" w:rsidR="001C3E25" w:rsidRPr="004A5ACA" w:rsidRDefault="001C3E25" w:rsidP="001C3E25">
      <w:pPr>
        <w:spacing w:after="0"/>
        <w:jc w:val="both"/>
        <w:rPr>
          <w:rFonts w:ascii="Calibri" w:eastAsia="Calibri" w:hAnsi="Calibri" w:cs="Times New Roman"/>
        </w:rPr>
      </w:pPr>
    </w:p>
    <w:p w14:paraId="6D07E368" w14:textId="77777777" w:rsidR="008E2A49" w:rsidRPr="008E2A49" w:rsidRDefault="008E2A49" w:rsidP="008E2A49">
      <w:pPr>
        <w:numPr>
          <w:ilvl w:val="0"/>
          <w:numId w:val="40"/>
        </w:numPr>
        <w:spacing w:after="0"/>
        <w:jc w:val="both"/>
        <w:rPr>
          <w:rFonts w:ascii="Calibri" w:eastAsia="Calibri" w:hAnsi="Calibri" w:cs="Times New Roman"/>
        </w:rPr>
      </w:pPr>
      <w:r w:rsidRPr="008E2A49">
        <w:rPr>
          <w:rFonts w:ascii="Calibri" w:eastAsia="Calibri" w:hAnsi="Calibri" w:cs="Times New Roman"/>
        </w:rPr>
        <w:t>Oferta wypełniająca w najwyższym stopniu wymagania określone w każdym kryterium otrzyma maksymalną liczbę punktów. Pozostałym Wykonawcom, wypełniającym wymagania kryterialne przypisana zostanie odpowiednio mniejsza (proporcjonalnie mniejsza) liczba punktów.</w:t>
      </w:r>
    </w:p>
    <w:p w14:paraId="00CA52F5" w14:textId="77777777" w:rsidR="007C6ADC" w:rsidRDefault="008E2A49" w:rsidP="007C6ADC">
      <w:pPr>
        <w:numPr>
          <w:ilvl w:val="0"/>
          <w:numId w:val="40"/>
        </w:numPr>
        <w:spacing w:after="0"/>
        <w:jc w:val="both"/>
        <w:rPr>
          <w:rFonts w:ascii="Calibri" w:eastAsia="Calibri" w:hAnsi="Calibri" w:cs="Times New Roman"/>
        </w:rPr>
      </w:pPr>
      <w:r w:rsidRPr="008E2A49">
        <w:rPr>
          <w:rFonts w:ascii="Calibri" w:eastAsia="Calibri" w:hAnsi="Calibri" w:cs="Times New Roman"/>
        </w:rPr>
        <w:t xml:space="preserve">Przy obliczaniu liczby punktów w kryterium nr 2 „termin </w:t>
      </w:r>
      <w:r w:rsidR="00AC30D2" w:rsidRPr="00AC30D2">
        <w:rPr>
          <w:rFonts w:ascii="Calibri" w:eastAsia="Calibri" w:hAnsi="Calibri" w:cs="Times New Roman"/>
          <w:bCs/>
        </w:rPr>
        <w:t>wdrożenia systemu RFID UHF</w:t>
      </w:r>
      <w:r w:rsidRPr="008E2A49">
        <w:rPr>
          <w:rFonts w:ascii="Calibri" w:eastAsia="Calibri" w:hAnsi="Calibri" w:cs="Times New Roman"/>
        </w:rPr>
        <w:t>”, Zamawiający zastosuje następujące wyliczenie:</w:t>
      </w:r>
    </w:p>
    <w:p w14:paraId="1C40C0AD" w14:textId="18248040" w:rsidR="007C6ADC" w:rsidRDefault="007C6ADC" w:rsidP="007C6ADC">
      <w:pPr>
        <w:pStyle w:val="Akapitzlist"/>
        <w:numPr>
          <w:ilvl w:val="1"/>
          <w:numId w:val="40"/>
        </w:numPr>
        <w:spacing w:after="0"/>
        <w:jc w:val="both"/>
        <w:rPr>
          <w:rFonts w:ascii="Calibri" w:eastAsia="Calibri" w:hAnsi="Calibri" w:cs="Times New Roman"/>
        </w:rPr>
      </w:pPr>
      <w:r w:rsidRPr="007C6ADC">
        <w:rPr>
          <w:rFonts w:ascii="Calibri" w:eastAsia="Calibri" w:hAnsi="Calibri" w:cs="Times New Roman"/>
        </w:rPr>
        <w:t>termin wdrożenia 1 dzień kalendarzowy od daty zawarcia umowy</w:t>
      </w:r>
      <w:r>
        <w:rPr>
          <w:rFonts w:ascii="Calibri" w:eastAsia="Calibri" w:hAnsi="Calibri" w:cs="Times New Roman"/>
        </w:rPr>
        <w:t xml:space="preserve"> – </w:t>
      </w:r>
      <w:r w:rsidRPr="007C6ADC">
        <w:rPr>
          <w:rFonts w:ascii="Calibri" w:eastAsia="Calibri" w:hAnsi="Calibri" w:cs="Times New Roman"/>
        </w:rPr>
        <w:t xml:space="preserve"> </w:t>
      </w:r>
      <w:r>
        <w:rPr>
          <w:rFonts w:ascii="Calibri" w:eastAsia="Calibri" w:hAnsi="Calibri" w:cs="Times New Roman"/>
        </w:rPr>
        <w:t>4</w:t>
      </w:r>
      <w:r w:rsidRPr="007C6ADC">
        <w:rPr>
          <w:rFonts w:ascii="Calibri" w:eastAsia="Calibri" w:hAnsi="Calibri" w:cs="Times New Roman"/>
        </w:rPr>
        <w:t>0 pkt</w:t>
      </w:r>
      <w:r>
        <w:rPr>
          <w:rFonts w:ascii="Calibri" w:eastAsia="Calibri" w:hAnsi="Calibri" w:cs="Times New Roman"/>
        </w:rPr>
        <w:t>;</w:t>
      </w:r>
    </w:p>
    <w:p w14:paraId="3D4B352C" w14:textId="2EFA357D" w:rsidR="007C6ADC" w:rsidRDefault="007C6ADC" w:rsidP="007C6ADC">
      <w:pPr>
        <w:pStyle w:val="Akapitzlist"/>
        <w:numPr>
          <w:ilvl w:val="1"/>
          <w:numId w:val="40"/>
        </w:numPr>
        <w:spacing w:after="0"/>
        <w:jc w:val="both"/>
        <w:rPr>
          <w:rFonts w:ascii="Calibri" w:eastAsia="Calibri" w:hAnsi="Calibri" w:cs="Times New Roman"/>
        </w:rPr>
      </w:pPr>
      <w:r w:rsidRPr="007C6ADC">
        <w:rPr>
          <w:rFonts w:ascii="Calibri" w:eastAsia="Calibri" w:hAnsi="Calibri" w:cs="Times New Roman"/>
        </w:rPr>
        <w:t xml:space="preserve">termin wdrożenia od 2 do </w:t>
      </w:r>
      <w:r>
        <w:rPr>
          <w:rFonts w:ascii="Calibri" w:eastAsia="Calibri" w:hAnsi="Calibri" w:cs="Times New Roman"/>
        </w:rPr>
        <w:t>7</w:t>
      </w:r>
      <w:r w:rsidRPr="007C6ADC">
        <w:rPr>
          <w:rFonts w:ascii="Calibri" w:eastAsia="Calibri" w:hAnsi="Calibri" w:cs="Times New Roman"/>
        </w:rPr>
        <w:t xml:space="preserve"> dni kalendarzowych od daty zawarcia umowy </w:t>
      </w:r>
      <w:r>
        <w:rPr>
          <w:rFonts w:ascii="Calibri" w:eastAsia="Calibri" w:hAnsi="Calibri" w:cs="Times New Roman"/>
        </w:rPr>
        <w:t>–</w:t>
      </w:r>
      <w:r w:rsidRPr="007C6ADC">
        <w:rPr>
          <w:rFonts w:ascii="Calibri" w:eastAsia="Calibri" w:hAnsi="Calibri" w:cs="Times New Roman"/>
        </w:rPr>
        <w:t xml:space="preserve"> </w:t>
      </w:r>
      <w:r>
        <w:rPr>
          <w:rFonts w:ascii="Calibri" w:eastAsia="Calibri" w:hAnsi="Calibri" w:cs="Times New Roman"/>
        </w:rPr>
        <w:t>3</w:t>
      </w:r>
      <w:r w:rsidRPr="007C6ADC">
        <w:rPr>
          <w:rFonts w:ascii="Calibri" w:eastAsia="Calibri" w:hAnsi="Calibri" w:cs="Times New Roman"/>
        </w:rPr>
        <w:t>0 pkt</w:t>
      </w:r>
      <w:r>
        <w:rPr>
          <w:rFonts w:ascii="Calibri" w:eastAsia="Calibri" w:hAnsi="Calibri" w:cs="Times New Roman"/>
        </w:rPr>
        <w:t>;</w:t>
      </w:r>
    </w:p>
    <w:p w14:paraId="086E7383" w14:textId="6C9D6C81" w:rsidR="007C6ADC" w:rsidRDefault="007C6ADC" w:rsidP="007C6ADC">
      <w:pPr>
        <w:pStyle w:val="Akapitzlist"/>
        <w:numPr>
          <w:ilvl w:val="1"/>
          <w:numId w:val="40"/>
        </w:numPr>
        <w:spacing w:after="0"/>
        <w:jc w:val="both"/>
        <w:rPr>
          <w:rFonts w:ascii="Calibri" w:eastAsia="Calibri" w:hAnsi="Calibri" w:cs="Times New Roman"/>
        </w:rPr>
      </w:pPr>
      <w:r w:rsidRPr="007C6ADC">
        <w:rPr>
          <w:rFonts w:ascii="Calibri" w:eastAsia="Calibri" w:hAnsi="Calibri" w:cs="Times New Roman"/>
        </w:rPr>
        <w:t xml:space="preserve">termin wdrożenia od </w:t>
      </w:r>
      <w:r>
        <w:rPr>
          <w:rFonts w:ascii="Calibri" w:eastAsia="Calibri" w:hAnsi="Calibri" w:cs="Times New Roman"/>
        </w:rPr>
        <w:t>8</w:t>
      </w:r>
      <w:r w:rsidRPr="007C6ADC">
        <w:rPr>
          <w:rFonts w:ascii="Calibri" w:eastAsia="Calibri" w:hAnsi="Calibri" w:cs="Times New Roman"/>
        </w:rPr>
        <w:t xml:space="preserve">  do </w:t>
      </w:r>
      <w:r>
        <w:rPr>
          <w:rFonts w:ascii="Calibri" w:eastAsia="Calibri" w:hAnsi="Calibri" w:cs="Times New Roman"/>
        </w:rPr>
        <w:t>14</w:t>
      </w:r>
      <w:r w:rsidRPr="007C6ADC">
        <w:rPr>
          <w:rFonts w:ascii="Calibri" w:eastAsia="Calibri" w:hAnsi="Calibri" w:cs="Times New Roman"/>
        </w:rPr>
        <w:t xml:space="preserve"> dni kalendarzowych od daty zawarcia umowy </w:t>
      </w:r>
      <w:r>
        <w:rPr>
          <w:rFonts w:ascii="Calibri" w:eastAsia="Calibri" w:hAnsi="Calibri" w:cs="Times New Roman"/>
        </w:rPr>
        <w:t>– 2</w:t>
      </w:r>
      <w:r w:rsidRPr="007C6ADC">
        <w:rPr>
          <w:rFonts w:ascii="Calibri" w:eastAsia="Calibri" w:hAnsi="Calibri" w:cs="Times New Roman"/>
        </w:rPr>
        <w:t>0 pkt</w:t>
      </w:r>
      <w:r>
        <w:rPr>
          <w:rFonts w:ascii="Calibri" w:eastAsia="Calibri" w:hAnsi="Calibri" w:cs="Times New Roman"/>
        </w:rPr>
        <w:t>;</w:t>
      </w:r>
    </w:p>
    <w:p w14:paraId="3C0BE86A" w14:textId="0BC0B5C3" w:rsidR="00745286" w:rsidRDefault="007C6ADC" w:rsidP="007C6ADC">
      <w:pPr>
        <w:pStyle w:val="Akapitzlist"/>
        <w:numPr>
          <w:ilvl w:val="1"/>
          <w:numId w:val="40"/>
        </w:numPr>
        <w:spacing w:after="0"/>
        <w:jc w:val="both"/>
        <w:rPr>
          <w:rFonts w:ascii="Calibri" w:eastAsia="Calibri" w:hAnsi="Calibri" w:cs="Times New Roman"/>
        </w:rPr>
      </w:pPr>
      <w:r>
        <w:rPr>
          <w:rFonts w:ascii="Calibri" w:eastAsia="Calibri" w:hAnsi="Calibri" w:cs="Times New Roman"/>
        </w:rPr>
        <w:t xml:space="preserve">termin wdrożenia od 15 do </w:t>
      </w:r>
      <w:r w:rsidR="00FE55E4">
        <w:rPr>
          <w:rFonts w:ascii="Calibri" w:eastAsia="Calibri" w:hAnsi="Calibri" w:cs="Times New Roman"/>
        </w:rPr>
        <w:t>29</w:t>
      </w:r>
      <w:r>
        <w:rPr>
          <w:rFonts w:ascii="Calibri" w:eastAsia="Calibri" w:hAnsi="Calibri" w:cs="Times New Roman"/>
        </w:rPr>
        <w:t xml:space="preserve"> dni kalendarzowych od daty zawarcia umowy – 10 pkt; </w:t>
      </w:r>
    </w:p>
    <w:p w14:paraId="44182281" w14:textId="7B099E07" w:rsidR="00745286" w:rsidRDefault="007C6ADC" w:rsidP="007C6ADC">
      <w:pPr>
        <w:pStyle w:val="Akapitzlist"/>
        <w:numPr>
          <w:ilvl w:val="1"/>
          <w:numId w:val="40"/>
        </w:numPr>
        <w:spacing w:after="0"/>
        <w:jc w:val="both"/>
        <w:rPr>
          <w:rFonts w:ascii="Calibri" w:eastAsia="Calibri" w:hAnsi="Calibri" w:cs="Times New Roman"/>
        </w:rPr>
      </w:pPr>
      <w:r w:rsidRPr="00745286">
        <w:rPr>
          <w:rFonts w:ascii="Calibri" w:eastAsia="Calibri" w:hAnsi="Calibri" w:cs="Times New Roman"/>
        </w:rPr>
        <w:t xml:space="preserve">termin wdrożenia 30 dni kalendarzowych od daty zawarcia umowy </w:t>
      </w:r>
      <w:r w:rsidR="00745286">
        <w:rPr>
          <w:rFonts w:ascii="Calibri" w:eastAsia="Calibri" w:hAnsi="Calibri" w:cs="Times New Roman"/>
        </w:rPr>
        <w:t xml:space="preserve">– </w:t>
      </w:r>
      <w:r w:rsidRPr="00745286">
        <w:rPr>
          <w:rFonts w:ascii="Calibri" w:eastAsia="Calibri" w:hAnsi="Calibri" w:cs="Times New Roman"/>
        </w:rPr>
        <w:t>0 pkt.</w:t>
      </w:r>
    </w:p>
    <w:p w14:paraId="0C2DE1C1" w14:textId="660B5B60" w:rsidR="008E2A49" w:rsidRPr="00745286" w:rsidRDefault="008E2A49" w:rsidP="00745286">
      <w:pPr>
        <w:spacing w:after="0"/>
        <w:ind w:left="360"/>
        <w:jc w:val="both"/>
        <w:rPr>
          <w:rFonts w:ascii="Calibri" w:eastAsia="Calibri" w:hAnsi="Calibri" w:cs="Times New Roman"/>
        </w:rPr>
      </w:pPr>
      <w:r w:rsidRPr="00745286">
        <w:rPr>
          <w:rFonts w:ascii="Calibri" w:eastAsia="Calibri" w:hAnsi="Calibri" w:cs="Times New Roman"/>
        </w:rPr>
        <w:t xml:space="preserve">Zgodnie z warunkami SWZ maksymalny termin </w:t>
      </w:r>
      <w:r w:rsidR="00745286">
        <w:rPr>
          <w:rFonts w:ascii="Calibri" w:eastAsia="Calibri" w:hAnsi="Calibri" w:cs="Times New Roman"/>
        </w:rPr>
        <w:t>wdrożenia systemu RFIF UHF</w:t>
      </w:r>
      <w:r w:rsidRPr="00745286">
        <w:rPr>
          <w:rFonts w:ascii="Calibri" w:eastAsia="Calibri" w:hAnsi="Calibri" w:cs="Times New Roman"/>
        </w:rPr>
        <w:t xml:space="preserve"> wynosi </w:t>
      </w:r>
      <w:r w:rsidR="00745286">
        <w:rPr>
          <w:rFonts w:ascii="Calibri" w:eastAsia="Calibri" w:hAnsi="Calibri" w:cs="Times New Roman"/>
        </w:rPr>
        <w:t>30</w:t>
      </w:r>
      <w:r w:rsidRPr="00745286">
        <w:rPr>
          <w:rFonts w:ascii="Calibri" w:eastAsia="Calibri" w:hAnsi="Calibri" w:cs="Times New Roman"/>
        </w:rPr>
        <w:t xml:space="preserve"> dni </w:t>
      </w:r>
      <w:r w:rsidR="00D41501">
        <w:rPr>
          <w:rFonts w:ascii="Calibri" w:eastAsia="Calibri" w:hAnsi="Calibri" w:cs="Times New Roman"/>
        </w:rPr>
        <w:t>kalendarzowych</w:t>
      </w:r>
      <w:r w:rsidRPr="00745286">
        <w:rPr>
          <w:rFonts w:ascii="Calibri" w:eastAsia="Calibri" w:hAnsi="Calibri" w:cs="Times New Roman"/>
        </w:rPr>
        <w:t xml:space="preserve">. Jeżeli Wykonawca w formularzu ofertowym nie wskaże terminu </w:t>
      </w:r>
      <w:r w:rsidR="00745286">
        <w:rPr>
          <w:rFonts w:ascii="Calibri" w:eastAsia="Calibri" w:hAnsi="Calibri" w:cs="Times New Roman"/>
        </w:rPr>
        <w:t>wdrożenia powyższego systemu,</w:t>
      </w:r>
      <w:r w:rsidRPr="00745286">
        <w:rPr>
          <w:rFonts w:ascii="Calibri" w:eastAsia="Calibri" w:hAnsi="Calibri" w:cs="Times New Roman"/>
        </w:rPr>
        <w:t xml:space="preserve"> Zamawiający uzna, że Wykonawca zrealizuje </w:t>
      </w:r>
      <w:r w:rsidR="00745286">
        <w:rPr>
          <w:rFonts w:ascii="Calibri" w:eastAsia="Calibri" w:hAnsi="Calibri" w:cs="Times New Roman"/>
        </w:rPr>
        <w:t>wdrożenie</w:t>
      </w:r>
      <w:r w:rsidRPr="00745286">
        <w:rPr>
          <w:rFonts w:ascii="Calibri" w:eastAsia="Calibri" w:hAnsi="Calibri" w:cs="Times New Roman"/>
        </w:rPr>
        <w:t xml:space="preserve"> przedmiotu zamówienia w maksymalnym terminie wymaganym przez Zamawiającego (</w:t>
      </w:r>
      <w:r w:rsidR="00745286">
        <w:rPr>
          <w:rFonts w:ascii="Calibri" w:eastAsia="Calibri" w:hAnsi="Calibri" w:cs="Times New Roman"/>
        </w:rPr>
        <w:t>30</w:t>
      </w:r>
      <w:r w:rsidRPr="00745286">
        <w:rPr>
          <w:rFonts w:ascii="Calibri" w:eastAsia="Calibri" w:hAnsi="Calibri" w:cs="Times New Roman"/>
        </w:rPr>
        <w:t xml:space="preserve"> dni </w:t>
      </w:r>
      <w:r w:rsidR="00745286">
        <w:rPr>
          <w:rFonts w:ascii="Calibri" w:eastAsia="Calibri" w:hAnsi="Calibri" w:cs="Times New Roman"/>
        </w:rPr>
        <w:t>kalendarzowe</w:t>
      </w:r>
      <w:r w:rsidRPr="00745286">
        <w:rPr>
          <w:rFonts w:ascii="Calibri" w:eastAsia="Calibri" w:hAnsi="Calibri" w:cs="Times New Roman"/>
        </w:rPr>
        <w:t xml:space="preserve">) i przyzna 0 pkt. </w:t>
      </w:r>
    </w:p>
    <w:p w14:paraId="573A522C" w14:textId="77777777" w:rsidR="008E2A49" w:rsidRPr="008E2A49" w:rsidRDefault="008E2A49" w:rsidP="008E2A49">
      <w:pPr>
        <w:numPr>
          <w:ilvl w:val="0"/>
          <w:numId w:val="40"/>
        </w:numPr>
        <w:spacing w:after="0"/>
        <w:jc w:val="both"/>
        <w:rPr>
          <w:rFonts w:ascii="Calibri" w:eastAsia="Calibri" w:hAnsi="Calibri" w:cs="Times New Roman"/>
        </w:rPr>
      </w:pPr>
      <w:r w:rsidRPr="008E2A49">
        <w:rPr>
          <w:rFonts w:ascii="Calibri" w:eastAsia="Calibri" w:hAnsi="Calibri" w:cs="Times New Roman"/>
        </w:rPr>
        <w:t xml:space="preserve">Punktacja przyznawana ofertom w poszczególnych kryteriach będzie liczona z dokładnością do dwóch miejsc po przecinku. </w:t>
      </w:r>
    </w:p>
    <w:p w14:paraId="736F5080" w14:textId="72CDD2E2" w:rsidR="008E2A49" w:rsidRPr="008E2A49" w:rsidRDefault="008E2A49" w:rsidP="008E2A49">
      <w:pPr>
        <w:numPr>
          <w:ilvl w:val="0"/>
          <w:numId w:val="40"/>
        </w:numPr>
        <w:spacing w:after="0"/>
        <w:jc w:val="both"/>
        <w:rPr>
          <w:rFonts w:ascii="Calibri" w:eastAsia="Calibri" w:hAnsi="Calibri" w:cs="Times New Roman"/>
        </w:rPr>
      </w:pPr>
      <w:r w:rsidRPr="008E2A49">
        <w:rPr>
          <w:rFonts w:ascii="Calibri" w:eastAsia="Calibri" w:hAnsi="Calibri" w:cs="Times New Roman"/>
        </w:rPr>
        <w:t>Wynik – za najkorzystniejszą, zostanie uznana oferta przedstawiająca najkorzystniejszy bilans punktów, przyznanych na podstawie ustalonych kryteriów oceny ofert tj. suma punktów otrzymanych w kryterium nr 1 i kryterium nr 2 (</w:t>
      </w:r>
      <w:r w:rsidR="00FE55E4">
        <w:rPr>
          <w:rFonts w:ascii="Calibri" w:eastAsia="Calibri" w:hAnsi="Calibri" w:cs="Times New Roman"/>
        </w:rPr>
        <w:t>termin wdrożenia systemu</w:t>
      </w:r>
      <w:r w:rsidRPr="008E2A49">
        <w:rPr>
          <w:rFonts w:ascii="Calibri" w:eastAsia="Calibri" w:hAnsi="Calibri" w:cs="Times New Roman"/>
        </w:rPr>
        <w:t xml:space="preserve">). Ocena wg kryterium </w:t>
      </w:r>
      <w:r w:rsidRPr="008E2A49">
        <w:rPr>
          <w:rFonts w:ascii="Calibri" w:eastAsia="Calibri" w:hAnsi="Calibri" w:cs="Times New Roman"/>
        </w:rPr>
        <w:lastRenderedPageBreak/>
        <w:t xml:space="preserve">„termin </w:t>
      </w:r>
      <w:r w:rsidR="00FE55E4">
        <w:rPr>
          <w:rFonts w:ascii="Calibri" w:eastAsia="Calibri" w:hAnsi="Calibri" w:cs="Times New Roman"/>
        </w:rPr>
        <w:t>wdrożenia systemu RFID UHF</w:t>
      </w:r>
      <w:r w:rsidRPr="008E2A49">
        <w:rPr>
          <w:rFonts w:ascii="Calibri" w:eastAsia="Calibri" w:hAnsi="Calibri" w:cs="Times New Roman"/>
        </w:rPr>
        <w:t xml:space="preserve">” dokonana zostanie w oparciu o informację zawartą w formularzu ofertowym. </w:t>
      </w:r>
    </w:p>
    <w:p w14:paraId="10703BA2" w14:textId="77777777" w:rsidR="008E2A49" w:rsidRPr="008E2A49" w:rsidRDefault="008E2A49" w:rsidP="008E2A49">
      <w:pPr>
        <w:numPr>
          <w:ilvl w:val="0"/>
          <w:numId w:val="40"/>
        </w:numPr>
        <w:spacing w:after="0"/>
        <w:jc w:val="both"/>
        <w:rPr>
          <w:rFonts w:ascii="Calibri" w:eastAsia="Calibri" w:hAnsi="Calibri" w:cs="Times New Roman"/>
        </w:rPr>
      </w:pPr>
      <w:r w:rsidRPr="008E2A49">
        <w:rPr>
          <w:rFonts w:ascii="Calibri" w:eastAsia="Calibri" w:hAnsi="Calibri" w:cs="Times New Roman"/>
        </w:rPr>
        <w:t xml:space="preserve">Jeżeli zaoferowana cena lub koszt, lub ich istotne części składowe, wydają się rażąco niskie </w:t>
      </w:r>
      <w:r w:rsidRPr="008E2A49">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3CAC7684" w14:textId="77777777" w:rsidR="008E2A49" w:rsidRPr="008E2A49" w:rsidRDefault="008E2A49" w:rsidP="008E2A49">
      <w:pPr>
        <w:numPr>
          <w:ilvl w:val="1"/>
          <w:numId w:val="40"/>
        </w:numPr>
        <w:spacing w:after="0"/>
        <w:jc w:val="both"/>
        <w:rPr>
          <w:rFonts w:ascii="Calibri" w:eastAsia="Calibri" w:hAnsi="Calibri" w:cs="Times New Roman"/>
        </w:rPr>
      </w:pPr>
      <w:r w:rsidRPr="008E2A49">
        <w:rPr>
          <w:rFonts w:ascii="Calibri" w:eastAsia="Calibri" w:hAnsi="Calibri" w:cs="Times New Roman"/>
        </w:rPr>
        <w:t>wartości zamówienia powiększonej o należny podatek od towarów i usług, ustalonej przed wszczęciem postępowania zgodnie z art. 36 ust. 1 i 2 lub średniej arytmetycznej cen wszystkich złożonych ofert niepodlegających odrzuceniu na podst. art. 226 ust. 1 pkt 1 i 10, zamawiający zwraca się o udzielenie wyjaśnień, o których mowa w ust. 1, chyba że rozbieżność wynika z okoliczności oczywistych, które nie wymagają wyjaśnienia;</w:t>
      </w:r>
    </w:p>
    <w:p w14:paraId="3F4B766D" w14:textId="77777777" w:rsidR="008E2A49" w:rsidRPr="008E2A49" w:rsidRDefault="008E2A49" w:rsidP="008E2A49">
      <w:pPr>
        <w:numPr>
          <w:ilvl w:val="1"/>
          <w:numId w:val="40"/>
        </w:numPr>
        <w:spacing w:after="0"/>
        <w:jc w:val="both"/>
        <w:rPr>
          <w:rFonts w:ascii="Calibri" w:eastAsia="Calibri" w:hAnsi="Calibri" w:cs="Times New Roman"/>
        </w:rPr>
      </w:pPr>
      <w:r w:rsidRPr="008E2A49">
        <w:rPr>
          <w:rFonts w:ascii="Calibri" w:eastAsia="Calibri" w:hAnsi="Calibri" w:cs="Times New Roman"/>
        </w:rPr>
        <w:t xml:space="preserve">wartości zamówienia powiększonej o należny podatek od towarów i usług, zaktualizowanej </w:t>
      </w:r>
      <w:r w:rsidRPr="008E2A49">
        <w:rPr>
          <w:rFonts w:ascii="Calibri" w:eastAsia="Calibri" w:hAnsi="Calibri" w:cs="Times New Roman"/>
        </w:rPr>
        <w:br/>
        <w:t>z uwzględnieniem okoliczności, które wpływają na to ustalenie a nastąpiły po wszczęciu postępowania, w szczególności istotnej zmiany cen rynkowych, zamawiający może zwrócić się o udzielenie wyjaśnień, o których mowa w art. 224 ust. 3</w:t>
      </w:r>
    </w:p>
    <w:p w14:paraId="4D0B1095" w14:textId="77777777" w:rsidR="008E2A49" w:rsidRPr="008E2A49" w:rsidRDefault="008E2A49" w:rsidP="008E2A49">
      <w:pPr>
        <w:numPr>
          <w:ilvl w:val="0"/>
          <w:numId w:val="40"/>
        </w:numPr>
        <w:spacing w:after="0"/>
        <w:jc w:val="both"/>
        <w:rPr>
          <w:rFonts w:ascii="Calibri" w:eastAsia="Calibri" w:hAnsi="Calibri" w:cs="Times New Roman"/>
        </w:rPr>
      </w:pPr>
      <w:r w:rsidRPr="008E2A49">
        <w:rPr>
          <w:rFonts w:ascii="Calibri" w:eastAsia="Calibri" w:hAnsi="Calibri" w:cs="Times New Roman"/>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8E2A49">
        <w:rPr>
          <w:rFonts w:ascii="Calibri" w:eastAsia="Calibri" w:hAnsi="Calibri" w:cs="Times New Roman"/>
          <w:b/>
        </w:rPr>
        <w:t>Wykonawcy,  składając  oferty dodatkowe, nie mogą zaoferować cen wyższych niż zaoferowane w uprzednio złożonych przez nich ofertach</w:t>
      </w:r>
      <w:r w:rsidRPr="008E2A49">
        <w:rPr>
          <w:rFonts w:ascii="Calibri" w:eastAsia="Calibri" w:hAnsi="Calibri" w:cs="Times New Roman"/>
        </w:rPr>
        <w:t xml:space="preserve">. </w:t>
      </w:r>
    </w:p>
    <w:p w14:paraId="3C880DEE" w14:textId="77777777" w:rsidR="008E2A49" w:rsidRPr="008E2A49" w:rsidRDefault="008E2A49" w:rsidP="008E2A49">
      <w:pPr>
        <w:numPr>
          <w:ilvl w:val="0"/>
          <w:numId w:val="40"/>
        </w:numPr>
        <w:spacing w:after="0"/>
        <w:jc w:val="both"/>
        <w:rPr>
          <w:rFonts w:ascii="Calibri" w:eastAsia="Calibri" w:hAnsi="Calibri" w:cs="Times New Roman"/>
        </w:rPr>
      </w:pPr>
      <w:r w:rsidRPr="008E2A49">
        <w:rPr>
          <w:rFonts w:ascii="Calibri" w:eastAsia="Calibri" w:hAnsi="Calibri" w:cs="Times New Roma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A8B2938" w14:textId="77777777" w:rsidR="008E2A49" w:rsidRPr="008E2A49" w:rsidRDefault="008E2A49" w:rsidP="008E2A49">
      <w:pPr>
        <w:numPr>
          <w:ilvl w:val="0"/>
          <w:numId w:val="40"/>
        </w:numPr>
        <w:spacing w:after="0"/>
        <w:jc w:val="both"/>
        <w:rPr>
          <w:rFonts w:ascii="Calibri" w:eastAsia="Calibri" w:hAnsi="Calibri" w:cs="Times New Roman"/>
        </w:rPr>
      </w:pPr>
      <w:r w:rsidRPr="008E2A49">
        <w:rPr>
          <w:rFonts w:ascii="Calibri" w:eastAsia="Calibri" w:hAnsi="Calibri" w:cs="Times New Roman"/>
        </w:rPr>
        <w:t>Zamawiający wybiera najkorzystniejszą ofertę w terminie związania ofertą określonym w SWZ.</w:t>
      </w:r>
    </w:p>
    <w:p w14:paraId="57B9274D" w14:textId="77777777" w:rsidR="008E2A49" w:rsidRPr="008E2A49" w:rsidRDefault="008E2A49" w:rsidP="008E2A49">
      <w:pPr>
        <w:numPr>
          <w:ilvl w:val="0"/>
          <w:numId w:val="40"/>
        </w:numPr>
        <w:spacing w:after="0"/>
        <w:jc w:val="both"/>
        <w:rPr>
          <w:rFonts w:ascii="Calibri" w:eastAsia="Calibri" w:hAnsi="Calibri" w:cs="Times New Roman"/>
        </w:rPr>
      </w:pPr>
      <w:r w:rsidRPr="008E2A49">
        <w:rPr>
          <w:rFonts w:ascii="Calibri" w:eastAsia="Calibri" w:hAnsi="Calibri" w:cs="Times New Roman"/>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7525ACA1" w14:textId="77777777" w:rsidR="008E2A49" w:rsidRPr="008E2A49" w:rsidRDefault="008E2A49" w:rsidP="008E2A49">
      <w:pPr>
        <w:numPr>
          <w:ilvl w:val="0"/>
          <w:numId w:val="40"/>
        </w:numPr>
        <w:spacing w:after="0"/>
        <w:jc w:val="both"/>
        <w:rPr>
          <w:rFonts w:ascii="Calibri" w:eastAsia="Calibri" w:hAnsi="Calibri" w:cs="Times New Roman"/>
        </w:rPr>
      </w:pPr>
      <w:r w:rsidRPr="008E2A49">
        <w:rPr>
          <w:rFonts w:ascii="Calibri" w:eastAsia="Calibri" w:hAnsi="Calibri" w:cs="Times New Roman"/>
        </w:rPr>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17F3A">
      <w:pPr>
        <w:spacing w:after="0"/>
        <w:jc w:val="both"/>
      </w:pPr>
    </w:p>
    <w:p w14:paraId="01D5415F" w14:textId="10402E81" w:rsidR="00417F3A" w:rsidRPr="00417F3A" w:rsidRDefault="004031EB" w:rsidP="00417F3A">
      <w:pPr>
        <w:pStyle w:val="Akapitzlist"/>
        <w:numPr>
          <w:ilvl w:val="0"/>
          <w:numId w:val="1"/>
        </w:numPr>
        <w:spacing w:after="0"/>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6D399454" w14:textId="77777777" w:rsidR="00417F3A" w:rsidRDefault="00417F3A" w:rsidP="00417F3A">
      <w:pPr>
        <w:spacing w:after="0"/>
        <w:jc w:val="both"/>
      </w:pPr>
    </w:p>
    <w:p w14:paraId="389DF368" w14:textId="77777777" w:rsidR="00E57510" w:rsidRDefault="00E57510" w:rsidP="006D0B20">
      <w:pPr>
        <w:pStyle w:val="Akapitzlist"/>
        <w:numPr>
          <w:ilvl w:val="0"/>
          <w:numId w:val="18"/>
        </w:numPr>
        <w:spacing w:after="0"/>
        <w:jc w:val="both"/>
      </w:pPr>
      <w:r w:rsidRPr="00417F3A">
        <w:t xml:space="preserve">Zamawiający zawiera umowę w sprawie zamówienia publicznego, z uwzględnieniem art. 577 Pzp, w terminie nie krótszym niż </w:t>
      </w:r>
      <w:r>
        <w:t>10</w:t>
      </w:r>
      <w:r w:rsidRPr="00417F3A">
        <w:t xml:space="preserve"> dni od dnia przesłania zawiadomienia o wyborze najkorzystniejszej oferty, jeżel</w:t>
      </w:r>
      <w:r>
        <w:t>i zawiadomienie to zostało prze</w:t>
      </w:r>
      <w:r w:rsidRPr="00417F3A">
        <w:t>słane przy użyciu środków komunikacji elektronicznej, albo 1</w:t>
      </w:r>
      <w:r>
        <w:t>5</w:t>
      </w:r>
      <w:r w:rsidRPr="00417F3A">
        <w:t xml:space="preserve"> dni, jeżeli zos</w:t>
      </w:r>
      <w:r>
        <w:t xml:space="preserve">tało przesłane w inny sposób. </w:t>
      </w:r>
    </w:p>
    <w:p w14:paraId="1E8FAFA8" w14:textId="77777777" w:rsidR="00E57510" w:rsidRDefault="00E57510" w:rsidP="006D0B20">
      <w:pPr>
        <w:pStyle w:val="Akapitzlist"/>
        <w:numPr>
          <w:ilvl w:val="0"/>
          <w:numId w:val="18"/>
        </w:numPr>
        <w:spacing w:after="0"/>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09526F77" w14:textId="77777777" w:rsidR="00E57510" w:rsidRDefault="00E57510" w:rsidP="006D0B20">
      <w:pPr>
        <w:pStyle w:val="Akapitzlist"/>
        <w:numPr>
          <w:ilvl w:val="0"/>
          <w:numId w:val="18"/>
        </w:numPr>
        <w:spacing w:after="0"/>
        <w:jc w:val="both"/>
      </w:pPr>
      <w:r w:rsidRPr="00417F3A">
        <w:t xml:space="preserve">Zamawiający  zastrzega  możliwość  podpisania  jednej  umowy,  łączącej  realizację  kilku  lub  wszystkich  części (pakietów) w ramach zamówienia, jeżeli dany Wykonawca zostanie wybrany </w:t>
      </w:r>
      <w:r>
        <w:br/>
      </w:r>
      <w:r w:rsidRPr="00417F3A">
        <w:t>w zakresie więce</w:t>
      </w:r>
      <w:r>
        <w:t>j niż jednej części (pakietu).</w:t>
      </w:r>
    </w:p>
    <w:p w14:paraId="3A8ADAE2" w14:textId="3C02FE69" w:rsidR="00E57510" w:rsidRDefault="00E57510" w:rsidP="006D0B20">
      <w:pPr>
        <w:pStyle w:val="Akapitzlist"/>
        <w:numPr>
          <w:ilvl w:val="0"/>
          <w:numId w:val="18"/>
        </w:numPr>
        <w:spacing w:after="0"/>
        <w:jc w:val="both"/>
      </w:pPr>
      <w:r w:rsidRPr="00417F3A">
        <w:lastRenderedPageBreak/>
        <w:t xml:space="preserve">Wykonawca ma obowiązek zawrzeć umowę w sprawie zamówienia na warunkach określonych </w:t>
      </w:r>
      <w:r>
        <w:br/>
      </w:r>
      <w:r w:rsidRPr="00417F3A">
        <w:t>w projektowanych postanowieniach umow</w:t>
      </w:r>
      <w:r>
        <w:t xml:space="preserve">y, które stanowią Załącznik nr </w:t>
      </w:r>
      <w:r w:rsidR="00FB29DE">
        <w:t>9</w:t>
      </w:r>
      <w:r w:rsidRPr="00417F3A">
        <w:t xml:space="preserve"> do SWZ. Umowa zostanie uzupełniona o zapisy w</w:t>
      </w:r>
      <w:r>
        <w:t xml:space="preserve">ynikające ze złożonej oferty. </w:t>
      </w:r>
    </w:p>
    <w:p w14:paraId="7BFBE1D8" w14:textId="77777777" w:rsidR="00E57510" w:rsidRDefault="00E57510" w:rsidP="006D0B20">
      <w:pPr>
        <w:pStyle w:val="Akapitzlist"/>
        <w:numPr>
          <w:ilvl w:val="0"/>
          <w:numId w:val="18"/>
        </w:numPr>
        <w:spacing w:after="0"/>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t xml:space="preserve">  przedmiotu  zamówienia  (art. 59 ustawy Pzp). </w:t>
      </w:r>
    </w:p>
    <w:p w14:paraId="09142232" w14:textId="77777777" w:rsidR="00E57510" w:rsidRDefault="00E57510" w:rsidP="006D0B20">
      <w:pPr>
        <w:pStyle w:val="Akapitzlist"/>
        <w:numPr>
          <w:ilvl w:val="0"/>
          <w:numId w:val="18"/>
        </w:numPr>
        <w:spacing w:after="0"/>
        <w:jc w:val="both"/>
      </w:pPr>
      <w:r>
        <w:t xml:space="preserve">Zgodnie z art. 252 ust. 2 i </w:t>
      </w:r>
      <w:r w:rsidRPr="00417F3A">
        <w:t xml:space="preserve">3 ustawy Pzp </w:t>
      </w:r>
      <w:r>
        <w:t>j</w:t>
      </w:r>
      <w:r w:rsidRPr="00417F3A">
        <w:t>eżeli termin związania ofertą upłynął przed wyborem najkorzystniejszej oferty, zamawiający  wezwie  wykonawcę,  którego  ofer</w:t>
      </w:r>
      <w:r>
        <w:t>ta  otrzymała  najwyższą  ocenę</w:t>
      </w:r>
      <w:r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64707C0E" w14:textId="77777777" w:rsidR="00E57510" w:rsidRDefault="00E57510" w:rsidP="006D0B20">
      <w:pPr>
        <w:pStyle w:val="Akapitzlist"/>
        <w:numPr>
          <w:ilvl w:val="0"/>
          <w:numId w:val="18"/>
        </w:numPr>
        <w:spacing w:after="0"/>
        <w:jc w:val="both"/>
      </w:pPr>
      <w:r w:rsidRPr="00417F3A">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t>
      </w:r>
      <w:r>
        <w:t xml:space="preserve">wanie (art. 263 ustawy Pzp). </w:t>
      </w:r>
    </w:p>
    <w:p w14:paraId="4A53FF26" w14:textId="77777777" w:rsidR="00E57510" w:rsidRDefault="00E57510" w:rsidP="006D0B20">
      <w:pPr>
        <w:pStyle w:val="Akapitzlist"/>
        <w:numPr>
          <w:ilvl w:val="0"/>
          <w:numId w:val="18"/>
        </w:numPr>
        <w:spacing w:after="0"/>
        <w:jc w:val="both"/>
      </w:pPr>
      <w:r w:rsidRPr="00417F3A">
        <w:t>Zamawiający nie przewiduje dodatkowych formalności.</w:t>
      </w:r>
    </w:p>
    <w:p w14:paraId="2EFC5A22" w14:textId="77777777" w:rsidR="00DA78C3" w:rsidRDefault="00DA78C3" w:rsidP="00DA78C3">
      <w:pPr>
        <w:spacing w:after="0"/>
        <w:jc w:val="both"/>
      </w:pPr>
    </w:p>
    <w:p w14:paraId="221AA16C" w14:textId="77777777" w:rsidR="00DA78C3" w:rsidRPr="00DA78C3" w:rsidRDefault="00DA78C3" w:rsidP="00DA78C3">
      <w:pPr>
        <w:pStyle w:val="Akapitzlist"/>
        <w:numPr>
          <w:ilvl w:val="0"/>
          <w:numId w:val="1"/>
        </w:numPr>
        <w:spacing w:after="0"/>
        <w:jc w:val="both"/>
        <w:rPr>
          <w:b/>
        </w:rPr>
      </w:pPr>
      <w:r w:rsidRPr="00DA78C3">
        <w:rPr>
          <w:b/>
        </w:rPr>
        <w:t>PROJEKTOWANE POSTANOWIENIA UMOWY W SPRAWIE ZAMÓWIENIA PUBLICZNEGO, KTÓRE ZOSTANĄ WPROWADZONE DO TREŚCI UMOWY</w:t>
      </w:r>
    </w:p>
    <w:p w14:paraId="72AF6241" w14:textId="77777777" w:rsidR="00DA78C3" w:rsidRDefault="00DA78C3" w:rsidP="00DA78C3">
      <w:pPr>
        <w:spacing w:after="0"/>
        <w:jc w:val="both"/>
      </w:pPr>
    </w:p>
    <w:p w14:paraId="4D595664" w14:textId="2EB9A403" w:rsidR="00DA78C3" w:rsidRDefault="00DA78C3" w:rsidP="006D0B20">
      <w:pPr>
        <w:pStyle w:val="Akapitzlist"/>
        <w:numPr>
          <w:ilvl w:val="0"/>
          <w:numId w:val="19"/>
        </w:numPr>
        <w:spacing w:after="0"/>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513FE7">
        <w:rPr>
          <w:b/>
        </w:rPr>
        <w:t>9</w:t>
      </w:r>
      <w:r>
        <w:t xml:space="preserve"> do SWZ.</w:t>
      </w:r>
    </w:p>
    <w:p w14:paraId="7754210D" w14:textId="77777777" w:rsidR="00DA78C3" w:rsidRDefault="00DA78C3" w:rsidP="006D0B20">
      <w:pPr>
        <w:pStyle w:val="Akapitzlist"/>
        <w:numPr>
          <w:ilvl w:val="0"/>
          <w:numId w:val="19"/>
        </w:numPr>
        <w:spacing w:after="0"/>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7184F10C" w14:textId="77777777" w:rsidR="00DA78C3" w:rsidRDefault="00DA78C3" w:rsidP="00DA78C3">
      <w:pPr>
        <w:spacing w:after="0"/>
        <w:jc w:val="both"/>
      </w:pPr>
    </w:p>
    <w:p w14:paraId="142046FC" w14:textId="77777777" w:rsidR="00DA78C3" w:rsidRPr="00DA78C3" w:rsidRDefault="00DA78C3" w:rsidP="00DA78C3">
      <w:pPr>
        <w:pStyle w:val="Akapitzlist"/>
        <w:numPr>
          <w:ilvl w:val="0"/>
          <w:numId w:val="1"/>
        </w:numPr>
        <w:spacing w:after="0"/>
        <w:jc w:val="both"/>
        <w:rPr>
          <w:b/>
        </w:rPr>
      </w:pPr>
      <w:r w:rsidRPr="00DA78C3">
        <w:rPr>
          <w:b/>
        </w:rPr>
        <w:t>POUCZENIE O ŚRODKACH OCHRONY PRAWNEJ PRZYSŁUGUJĄCYCH WYKONAWCY W TOKU POSTĘPOWANIA</w:t>
      </w:r>
    </w:p>
    <w:p w14:paraId="354FDB22" w14:textId="77777777" w:rsidR="00DA78C3" w:rsidRDefault="00DA78C3" w:rsidP="00DA78C3">
      <w:pPr>
        <w:spacing w:after="0"/>
        <w:jc w:val="both"/>
      </w:pPr>
    </w:p>
    <w:p w14:paraId="218F76A3" w14:textId="77777777" w:rsidR="00E57510" w:rsidRDefault="00E57510" w:rsidP="006D0B20">
      <w:pPr>
        <w:pStyle w:val="Akapitzlist"/>
        <w:numPr>
          <w:ilvl w:val="0"/>
          <w:numId w:val="20"/>
        </w:numPr>
        <w:spacing w:after="0"/>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17C70AFB" w14:textId="77777777" w:rsidR="00E57510" w:rsidRDefault="00E57510" w:rsidP="006D0B20">
      <w:pPr>
        <w:pStyle w:val="Akapitzlist"/>
        <w:numPr>
          <w:ilvl w:val="0"/>
          <w:numId w:val="20"/>
        </w:numPr>
        <w:spacing w:after="0"/>
        <w:jc w:val="both"/>
      </w:pPr>
      <w: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49FD08C3" w14:textId="77777777" w:rsidR="00E57510" w:rsidRDefault="00E57510" w:rsidP="006D0B20">
      <w:pPr>
        <w:pStyle w:val="Akapitzlist"/>
        <w:numPr>
          <w:ilvl w:val="0"/>
          <w:numId w:val="20"/>
        </w:numPr>
        <w:spacing w:after="0"/>
        <w:jc w:val="both"/>
      </w:pPr>
      <w:r>
        <w:t>Odwołanie przysługuje na:</w:t>
      </w:r>
    </w:p>
    <w:p w14:paraId="0B4608EB" w14:textId="77777777" w:rsidR="00E57510" w:rsidRDefault="00E57510" w:rsidP="006D0B20">
      <w:pPr>
        <w:pStyle w:val="Akapitzlist"/>
        <w:numPr>
          <w:ilvl w:val="1"/>
          <w:numId w:val="20"/>
        </w:numPr>
        <w:spacing w:after="0"/>
        <w:jc w:val="both"/>
      </w:pPr>
      <w:r>
        <w:t>niezgodną z przepisami ustawy czynność zamawiającego, podjętą w postępowaniu o udzielenie zamówienia, w tym na projektowane postanowienie umowy;</w:t>
      </w:r>
    </w:p>
    <w:p w14:paraId="18D0DE50" w14:textId="77777777" w:rsidR="00E57510" w:rsidRDefault="00E57510" w:rsidP="006D0B20">
      <w:pPr>
        <w:pStyle w:val="Akapitzlist"/>
        <w:numPr>
          <w:ilvl w:val="1"/>
          <w:numId w:val="20"/>
        </w:numPr>
        <w:spacing w:after="0"/>
        <w:jc w:val="both"/>
      </w:pPr>
      <w:r>
        <w:t>zaniechanie czynności w postępowaniu o udzielenie zamówienia, do której zamawiający był obowiązany na podstawie ustawy;</w:t>
      </w:r>
    </w:p>
    <w:p w14:paraId="1FED6CB8" w14:textId="77777777" w:rsidR="00E57510" w:rsidRDefault="00E57510" w:rsidP="006D0B20">
      <w:pPr>
        <w:pStyle w:val="Akapitzlist"/>
        <w:numPr>
          <w:ilvl w:val="0"/>
          <w:numId w:val="20"/>
        </w:numPr>
        <w:spacing w:after="0"/>
        <w:jc w:val="both"/>
      </w:pPr>
      <w:r>
        <w:t xml:space="preserve">Odwołanie wnosi się do Prezesa Krajowej Izby Odwoławczej. </w:t>
      </w:r>
    </w:p>
    <w:p w14:paraId="72709785" w14:textId="77777777" w:rsidR="00E57510" w:rsidRDefault="00E57510" w:rsidP="006D0B20">
      <w:pPr>
        <w:pStyle w:val="Akapitzlist"/>
        <w:numPr>
          <w:ilvl w:val="0"/>
          <w:numId w:val="20"/>
        </w:numPr>
        <w:spacing w:after="0"/>
        <w:jc w:val="both"/>
      </w:pPr>
      <w:r>
        <w:t>Odwołujący przekazuje kopię odwołania zamawiającemu przed upływem terminu do wniesienia odwołania w taki sposób, aby mógł on zapoznać się z jego treścią przed upływem tego terminu.</w:t>
      </w:r>
    </w:p>
    <w:p w14:paraId="6471D0DC" w14:textId="77777777" w:rsidR="00E57510" w:rsidRDefault="00E57510" w:rsidP="006D0B20">
      <w:pPr>
        <w:pStyle w:val="Akapitzlist"/>
        <w:numPr>
          <w:ilvl w:val="0"/>
          <w:numId w:val="20"/>
        </w:numPr>
        <w:spacing w:after="0"/>
        <w:jc w:val="both"/>
      </w:pPr>
      <w: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7D667863" w14:textId="77777777" w:rsidR="00E57510" w:rsidRDefault="00E57510" w:rsidP="006D0B20">
      <w:pPr>
        <w:pStyle w:val="Akapitzlist"/>
        <w:numPr>
          <w:ilvl w:val="0"/>
          <w:numId w:val="20"/>
        </w:numPr>
        <w:spacing w:after="0"/>
        <w:jc w:val="both"/>
      </w:pPr>
      <w:r>
        <w:t>Odwołanie zawiera:</w:t>
      </w:r>
    </w:p>
    <w:p w14:paraId="5F256074" w14:textId="77777777" w:rsidR="00E57510" w:rsidRDefault="00E57510" w:rsidP="006D0B20">
      <w:pPr>
        <w:pStyle w:val="Akapitzlist"/>
        <w:numPr>
          <w:ilvl w:val="1"/>
          <w:numId w:val="20"/>
        </w:numPr>
        <w:spacing w:after="0"/>
        <w:jc w:val="both"/>
      </w:pPr>
      <w:r>
        <w:t>imię  i  nazwisko  albo  nazwę,  miejsce  zamieszkania  albo  siedzibę,  numer  telefonu  oraz  adres  poczty elektronicznej odwołującego oraz imię i nazwisko przedstawiciela (przedstawicieli);</w:t>
      </w:r>
    </w:p>
    <w:p w14:paraId="37F230F6" w14:textId="77777777" w:rsidR="00E57510" w:rsidRDefault="00E57510" w:rsidP="006D0B20">
      <w:pPr>
        <w:pStyle w:val="Akapitzlist"/>
        <w:numPr>
          <w:ilvl w:val="1"/>
          <w:numId w:val="20"/>
        </w:numPr>
        <w:spacing w:after="0"/>
        <w:jc w:val="both"/>
      </w:pPr>
      <w:r>
        <w:t>nazwę i siedzibę zamawiającego, numer telefonu oraz adres poczty elektronicznej zamawiającego;</w:t>
      </w:r>
    </w:p>
    <w:p w14:paraId="614D19A4" w14:textId="77777777" w:rsidR="00E57510" w:rsidRDefault="00E57510" w:rsidP="006D0B20">
      <w:pPr>
        <w:pStyle w:val="Akapitzlist"/>
        <w:numPr>
          <w:ilvl w:val="1"/>
          <w:numId w:val="20"/>
        </w:numPr>
        <w:spacing w:after="0"/>
        <w:jc w:val="both"/>
      </w:pPr>
      <w:r>
        <w:t>numer Powszechnego Elektronicznego Systemu Ewidencji Ludności (PESEL) lub NIP odwołującego będącego osobą fizyczną, jeżeli jest on obowiązany do jego posiadania albo posiada go nie mając takiego obowiązku;</w:t>
      </w:r>
    </w:p>
    <w:p w14:paraId="65DDA555" w14:textId="77777777" w:rsidR="00E57510" w:rsidRDefault="00E57510" w:rsidP="006D0B20">
      <w:pPr>
        <w:pStyle w:val="Akapitzlist"/>
        <w:numPr>
          <w:ilvl w:val="1"/>
          <w:numId w:val="20"/>
        </w:numPr>
        <w:spacing w:after="0"/>
        <w:jc w:val="both"/>
      </w:pPr>
      <w: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31C9848" w14:textId="77777777" w:rsidR="00E57510" w:rsidRDefault="00E57510" w:rsidP="006D0B20">
      <w:pPr>
        <w:pStyle w:val="Akapitzlist"/>
        <w:numPr>
          <w:ilvl w:val="1"/>
          <w:numId w:val="20"/>
        </w:numPr>
        <w:spacing w:after="0"/>
        <w:jc w:val="both"/>
      </w:pPr>
      <w:r>
        <w:t>określenie przedmiotu zamówienia;</w:t>
      </w:r>
    </w:p>
    <w:p w14:paraId="7B0AB2EE" w14:textId="77777777" w:rsidR="00E57510" w:rsidRDefault="00E57510" w:rsidP="006D0B20">
      <w:pPr>
        <w:pStyle w:val="Akapitzlist"/>
        <w:numPr>
          <w:ilvl w:val="1"/>
          <w:numId w:val="20"/>
        </w:numPr>
        <w:spacing w:after="0"/>
        <w:jc w:val="both"/>
      </w:pPr>
      <w:r>
        <w:t>wskazanie numeru ogłoszenia w przypadku zamieszczenia w Biuletynie Zamówień Publicznych albo publikacji w Dzienniku Urzędowym Unii Europejskiej;</w:t>
      </w:r>
    </w:p>
    <w:p w14:paraId="647F5E2E" w14:textId="77777777" w:rsidR="00E57510" w:rsidRDefault="00E57510" w:rsidP="006D0B20">
      <w:pPr>
        <w:pStyle w:val="Akapitzlist"/>
        <w:numPr>
          <w:ilvl w:val="1"/>
          <w:numId w:val="20"/>
        </w:numPr>
        <w:spacing w:after="0"/>
        <w:jc w:val="both"/>
      </w:pPr>
      <w:r>
        <w:t>wskazanie czynności lub zaniechania czynności zamawiającego, której zarzuca się niezgodność z przepisami ustawy;</w:t>
      </w:r>
    </w:p>
    <w:p w14:paraId="054CF616" w14:textId="77777777" w:rsidR="00E57510" w:rsidRDefault="00E57510" w:rsidP="006D0B20">
      <w:pPr>
        <w:pStyle w:val="Akapitzlist"/>
        <w:numPr>
          <w:ilvl w:val="1"/>
          <w:numId w:val="20"/>
        </w:numPr>
        <w:spacing w:after="0"/>
        <w:jc w:val="both"/>
      </w:pPr>
      <w:r>
        <w:t>zwięzłe przedstawienie zarzutów;</w:t>
      </w:r>
    </w:p>
    <w:p w14:paraId="748968A1" w14:textId="77777777" w:rsidR="00E57510" w:rsidRDefault="00E57510" w:rsidP="006D0B20">
      <w:pPr>
        <w:pStyle w:val="Akapitzlist"/>
        <w:numPr>
          <w:ilvl w:val="1"/>
          <w:numId w:val="20"/>
        </w:numPr>
        <w:spacing w:after="0"/>
        <w:jc w:val="both"/>
      </w:pPr>
      <w:r>
        <w:t>żądanie co do sposobu rozstrzygnięcia odwołania;</w:t>
      </w:r>
    </w:p>
    <w:p w14:paraId="567FE2FF" w14:textId="77777777" w:rsidR="00E57510" w:rsidRDefault="00E57510" w:rsidP="006D0B20">
      <w:pPr>
        <w:pStyle w:val="Akapitzlist"/>
        <w:numPr>
          <w:ilvl w:val="1"/>
          <w:numId w:val="20"/>
        </w:numPr>
        <w:spacing w:after="0"/>
        <w:jc w:val="both"/>
      </w:pPr>
      <w:r>
        <w:t>wskazanie  okoliczności  faktycznych  i  prawnych  uzasadniających  wniesienie  odwołania  oraz  dowodów  na poparcie przytoczonych okoliczności;</w:t>
      </w:r>
    </w:p>
    <w:p w14:paraId="033429E1" w14:textId="77777777" w:rsidR="00E57510" w:rsidRDefault="00E57510" w:rsidP="006D0B20">
      <w:pPr>
        <w:pStyle w:val="Akapitzlist"/>
        <w:numPr>
          <w:ilvl w:val="1"/>
          <w:numId w:val="20"/>
        </w:numPr>
        <w:spacing w:after="0"/>
        <w:jc w:val="both"/>
      </w:pPr>
      <w:r>
        <w:t>podpis odwołującego albo jego przedstawiciela lub przedstawicieli;</w:t>
      </w:r>
    </w:p>
    <w:p w14:paraId="03375D08" w14:textId="77777777" w:rsidR="00E57510" w:rsidRDefault="00E57510" w:rsidP="006D0B20">
      <w:pPr>
        <w:pStyle w:val="Akapitzlist"/>
        <w:numPr>
          <w:ilvl w:val="1"/>
          <w:numId w:val="20"/>
        </w:numPr>
        <w:spacing w:after="0"/>
        <w:jc w:val="both"/>
      </w:pPr>
      <w:r>
        <w:t>wykaz załączników.</w:t>
      </w:r>
    </w:p>
    <w:p w14:paraId="7DF8A989" w14:textId="77777777" w:rsidR="00E57510" w:rsidRDefault="00E57510" w:rsidP="006D0B20">
      <w:pPr>
        <w:pStyle w:val="Akapitzlist"/>
        <w:numPr>
          <w:ilvl w:val="0"/>
          <w:numId w:val="20"/>
        </w:numPr>
        <w:spacing w:after="0"/>
        <w:jc w:val="both"/>
      </w:pPr>
      <w:r>
        <w:t>Do odwołania dołącza się:</w:t>
      </w:r>
    </w:p>
    <w:p w14:paraId="478CF55C" w14:textId="77777777" w:rsidR="00E57510" w:rsidRDefault="00E57510" w:rsidP="006D0B20">
      <w:pPr>
        <w:pStyle w:val="Akapitzlist"/>
        <w:numPr>
          <w:ilvl w:val="1"/>
          <w:numId w:val="20"/>
        </w:numPr>
        <w:spacing w:after="0"/>
        <w:jc w:val="both"/>
      </w:pPr>
      <w:r>
        <w:t>dowód uiszczenia wpisu od odwołania w wymaganej wysokości;</w:t>
      </w:r>
    </w:p>
    <w:p w14:paraId="05ADA1B8" w14:textId="77777777" w:rsidR="00E57510" w:rsidRDefault="00E57510" w:rsidP="006D0B20">
      <w:pPr>
        <w:pStyle w:val="Akapitzlist"/>
        <w:numPr>
          <w:ilvl w:val="1"/>
          <w:numId w:val="20"/>
        </w:numPr>
        <w:spacing w:after="0"/>
        <w:jc w:val="both"/>
      </w:pPr>
      <w:r>
        <w:t>dowód przesłania kopii odwołania zamawiającemu;</w:t>
      </w:r>
    </w:p>
    <w:p w14:paraId="7121B468" w14:textId="77777777" w:rsidR="00E57510" w:rsidRDefault="00E57510" w:rsidP="006D0B20">
      <w:pPr>
        <w:pStyle w:val="Akapitzlist"/>
        <w:numPr>
          <w:ilvl w:val="1"/>
          <w:numId w:val="20"/>
        </w:numPr>
        <w:spacing w:after="0"/>
        <w:jc w:val="both"/>
      </w:pPr>
      <w:r>
        <w:t>dokument potwierdzający umocowanie do reprezentowania odwołującego.</w:t>
      </w:r>
    </w:p>
    <w:p w14:paraId="3512EC33" w14:textId="77777777" w:rsidR="00E57510" w:rsidRDefault="00E57510" w:rsidP="006D0B20">
      <w:pPr>
        <w:pStyle w:val="Akapitzlist"/>
        <w:numPr>
          <w:ilvl w:val="0"/>
          <w:numId w:val="20"/>
        </w:numPr>
        <w:spacing w:after="0"/>
        <w:jc w:val="both"/>
      </w:pPr>
      <w:r>
        <w:t>Odwołanie wnosi się w przypadku zamówień, których wartość jest równa lub przekracza  progi unijne, w terminie:</w:t>
      </w:r>
    </w:p>
    <w:p w14:paraId="31FC2217" w14:textId="77777777" w:rsidR="00E57510" w:rsidRDefault="00E57510" w:rsidP="006D0B20">
      <w:pPr>
        <w:pStyle w:val="Akapitzlist"/>
        <w:numPr>
          <w:ilvl w:val="1"/>
          <w:numId w:val="20"/>
        </w:numPr>
        <w:spacing w:after="0"/>
        <w:jc w:val="both"/>
      </w:pPr>
      <w:r>
        <w:t xml:space="preserve">10 dni od dnia przekazania informacji o czynności zamawiającego stanowiącej podstawę jego wniesienia, jeżeli informacja została przekazana przy użyciu środków komunikacji elektronicznej, </w:t>
      </w:r>
    </w:p>
    <w:p w14:paraId="30B4A3B9" w14:textId="77777777" w:rsidR="00E57510" w:rsidRDefault="00E57510" w:rsidP="006D0B20">
      <w:pPr>
        <w:pStyle w:val="Akapitzlist"/>
        <w:numPr>
          <w:ilvl w:val="1"/>
          <w:numId w:val="20"/>
        </w:numPr>
        <w:spacing w:after="0"/>
        <w:jc w:val="both"/>
      </w:pPr>
      <w:r>
        <w:t>15 dni od dnia przekazania informacji o czynności zamawiającego stanowiącej podstawę jego wniesienia, jeżeli informacja została przekazana w sposób inny niż określony w pkt 9.1.</w:t>
      </w:r>
    </w:p>
    <w:p w14:paraId="1CF9C21B" w14:textId="77777777" w:rsidR="00E57510" w:rsidRDefault="00E57510" w:rsidP="006D0B20">
      <w:pPr>
        <w:pStyle w:val="Akapitzlist"/>
        <w:numPr>
          <w:ilvl w:val="0"/>
          <w:numId w:val="20"/>
        </w:numPr>
        <w:jc w:val="both"/>
      </w:pPr>
      <w: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 przypadku zamówień, których wartość jest </w:t>
      </w:r>
      <w:r w:rsidRPr="00F255EF">
        <w:t>równa lub przek</w:t>
      </w:r>
      <w:r>
        <w:t>racza  progi unijne.</w:t>
      </w:r>
    </w:p>
    <w:p w14:paraId="34984DBE" w14:textId="77777777" w:rsidR="00E57510" w:rsidRDefault="00E57510" w:rsidP="006D0B20">
      <w:pPr>
        <w:pStyle w:val="Akapitzlist"/>
        <w:numPr>
          <w:ilvl w:val="0"/>
          <w:numId w:val="20"/>
        </w:numPr>
        <w:spacing w:after="0"/>
        <w:jc w:val="both"/>
      </w:pPr>
      <w:r>
        <w:t xml:space="preserve">Terminy oblicza się według przepisów prawa cywilnego. Jeżeli koniec terminu do wykonania czynności przypada na sobotę lub dzień ustawowo wolny od pracy, termin upływa dnia następnego po dniu lub dniach wolnych od pracy. </w:t>
      </w:r>
    </w:p>
    <w:p w14:paraId="51EB33E2" w14:textId="77777777" w:rsidR="00E57510" w:rsidRDefault="00E57510" w:rsidP="006D0B20">
      <w:pPr>
        <w:pStyle w:val="Akapitzlist"/>
        <w:numPr>
          <w:ilvl w:val="0"/>
          <w:numId w:val="20"/>
        </w:numPr>
        <w:spacing w:after="0"/>
        <w:jc w:val="both"/>
      </w:pPr>
      <w:r>
        <w:lastRenderedPageBreak/>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 </w:t>
      </w:r>
    </w:p>
    <w:p w14:paraId="47325857" w14:textId="77777777" w:rsidR="00E57510" w:rsidRDefault="00E57510" w:rsidP="006D0B20">
      <w:pPr>
        <w:pStyle w:val="Akapitzlist"/>
        <w:numPr>
          <w:ilvl w:val="0"/>
          <w:numId w:val="20"/>
        </w:numPr>
        <w:spacing w:after="0"/>
        <w:jc w:val="both"/>
      </w:pPr>
      <w: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173E961" w14:textId="77777777" w:rsidR="00E57510" w:rsidRDefault="00E57510" w:rsidP="006D0B20">
      <w:pPr>
        <w:pStyle w:val="Akapitzlist"/>
        <w:numPr>
          <w:ilvl w:val="0"/>
          <w:numId w:val="20"/>
        </w:numPr>
        <w:spacing w:after="0"/>
        <w:jc w:val="both"/>
      </w:pPr>
      <w: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6CD1E09" w14:textId="77777777" w:rsidR="00E57510" w:rsidRDefault="00E57510" w:rsidP="006D0B20">
      <w:pPr>
        <w:pStyle w:val="Akapitzlist"/>
        <w:numPr>
          <w:ilvl w:val="0"/>
          <w:numId w:val="20"/>
        </w:numPr>
        <w:spacing w:after="0"/>
        <w:jc w:val="both"/>
      </w:pPr>
      <w:r>
        <w:t xml:space="preserve">Zgodnie z art. 579 ust. 1 ustawy Pzp na orzeczenie Izby oraz postanowienie Prezesa Izby, o którym mowa w art. 519 ust. 1, stronom oraz uczestnikom postępowania odwoławczego przysługuje skarga do sądu.  </w:t>
      </w:r>
    </w:p>
    <w:p w14:paraId="5556DC2A" w14:textId="77777777" w:rsidR="00166002" w:rsidRDefault="00166002" w:rsidP="00166002">
      <w:pPr>
        <w:spacing w:after="0"/>
        <w:jc w:val="both"/>
      </w:pPr>
    </w:p>
    <w:p w14:paraId="0049161F" w14:textId="77777777" w:rsidR="00166002" w:rsidRPr="00166002" w:rsidRDefault="00166002" w:rsidP="00166002">
      <w:pPr>
        <w:pStyle w:val="Akapitzlist"/>
        <w:numPr>
          <w:ilvl w:val="0"/>
          <w:numId w:val="1"/>
        </w:numPr>
        <w:spacing w:after="0"/>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0EE25518" w14:textId="77777777" w:rsidR="00166002" w:rsidRDefault="00166002" w:rsidP="00166002">
      <w:pPr>
        <w:spacing w:after="0"/>
        <w:jc w:val="both"/>
      </w:pPr>
    </w:p>
    <w:p w14:paraId="0D8A250B" w14:textId="16430EF3" w:rsidR="00166002" w:rsidRDefault="00D32FFC" w:rsidP="00166002">
      <w:pPr>
        <w:spacing w:after="0"/>
        <w:jc w:val="both"/>
      </w:pPr>
      <w:r w:rsidRPr="00D32FFC">
        <w:t>Zamawiający wymaga zatrudnienia na podstawie umowy o pracę przez wykonawcę lub Podwykonawcę pracowników wykonujących czynności w zakresie realizacji zamówienia, w tym przyjmowanie asortymentu, ważenie, wydawanie asortymentu, oraz monitorowanie stanu jakościowego generowanie raportów odnośnie stanów ilościowych i lokalizacji asortymentu na każde żądanie Zamawiającego.. Zatrudnienie pracowników następuje w formie umowy o pracę na zasadach określonych w art. 22 §1 ustawy z dnia 26 czerwca 1974 r. Kodeks pracy (tekst jedn. Dz. U. 2020 poz. 1320) w trakcie realizacji zamówienia Zamawiający będzie uprawniony w stosunku do wybranego Wykonawcy do wykonywania czynności kontrolnych odnośnie spełniania warunku zatrudnienia pracowników na umowę o pracę.</w:t>
      </w:r>
    </w:p>
    <w:p w14:paraId="25A133C1" w14:textId="77777777" w:rsidR="00D32FFC" w:rsidRDefault="00D32FFC" w:rsidP="00166002">
      <w:pPr>
        <w:spacing w:after="0"/>
        <w:jc w:val="both"/>
      </w:pPr>
    </w:p>
    <w:p w14:paraId="07BBE00E" w14:textId="77777777" w:rsidR="00166002" w:rsidRPr="00166002" w:rsidRDefault="00166002" w:rsidP="00166002">
      <w:pPr>
        <w:pStyle w:val="Akapitzlist"/>
        <w:numPr>
          <w:ilvl w:val="0"/>
          <w:numId w:val="1"/>
        </w:numPr>
        <w:spacing w:after="0"/>
        <w:jc w:val="both"/>
        <w:rPr>
          <w:b/>
        </w:rPr>
      </w:pPr>
      <w:r w:rsidRPr="00166002">
        <w:rPr>
          <w:b/>
        </w:rPr>
        <w:t>WYMAGANIA W ZAKRESIE ZATRUDNIENIA OSÓB, O KTÓRYCH MOWA W ART. 96 UST. 2 PKT 2 USTAWY PZP</w:t>
      </w:r>
    </w:p>
    <w:p w14:paraId="4D8F3062" w14:textId="77777777" w:rsidR="00166002" w:rsidRDefault="00166002" w:rsidP="00166002">
      <w:pPr>
        <w:spacing w:after="0"/>
        <w:jc w:val="both"/>
      </w:pPr>
    </w:p>
    <w:p w14:paraId="093FFB64" w14:textId="77777777" w:rsidR="00166002" w:rsidRDefault="00166002" w:rsidP="00166002">
      <w:pPr>
        <w:spacing w:after="0"/>
        <w:jc w:val="both"/>
      </w:pPr>
      <w:r w:rsidRPr="00166002">
        <w:t>Zamawiający nie określa wymagań w zakresie zatrudnienia osób, o których mowa w art. 96 ust. 2 pkt 2 ustawy Pzp.</w:t>
      </w:r>
    </w:p>
    <w:p w14:paraId="769BF25B" w14:textId="77777777" w:rsidR="00166002" w:rsidRDefault="00166002" w:rsidP="00166002">
      <w:pPr>
        <w:spacing w:after="0"/>
        <w:jc w:val="both"/>
      </w:pPr>
    </w:p>
    <w:p w14:paraId="57AD94C1" w14:textId="77777777" w:rsidR="00166002" w:rsidRPr="00F17321" w:rsidRDefault="00166002" w:rsidP="00F17321">
      <w:pPr>
        <w:pStyle w:val="Akapitzlist"/>
        <w:numPr>
          <w:ilvl w:val="0"/>
          <w:numId w:val="1"/>
        </w:numPr>
        <w:spacing w:after="0"/>
        <w:jc w:val="both"/>
        <w:rPr>
          <w:b/>
        </w:rPr>
      </w:pPr>
      <w:r w:rsidRPr="00F17321">
        <w:rPr>
          <w:b/>
        </w:rPr>
        <w:t>INFORMACJE O ZASTRZEŻENIU MOŻLIWOŚCI UBIEGANIA SIĘ O UDZIELENIE ZAMÓWIENIA WYŁĄCZNIE PRZEZ WYKONAWCÓW, O KTÓRYCH MOWA W ART. 94 USTAWY PZP</w:t>
      </w:r>
    </w:p>
    <w:p w14:paraId="39308828" w14:textId="77777777" w:rsidR="00166002" w:rsidRDefault="00166002" w:rsidP="00166002">
      <w:pPr>
        <w:spacing w:after="0"/>
        <w:jc w:val="both"/>
      </w:pPr>
    </w:p>
    <w:p w14:paraId="15E42A6B" w14:textId="77777777" w:rsidR="00F17321" w:rsidRDefault="00166002" w:rsidP="00166002">
      <w:pPr>
        <w:spacing w:after="0"/>
        <w:jc w:val="both"/>
      </w:pPr>
      <w:r w:rsidRPr="00166002">
        <w:t>Zamawiający nie zastrzega możliwości ubiegania się o udzielenie zamówienia wyłącznie przez wykonawców, o których mowa w art. 94 ustawy Pzp.</w:t>
      </w:r>
    </w:p>
    <w:p w14:paraId="6D3C1413" w14:textId="77777777" w:rsidR="00F17321" w:rsidRDefault="00F17321" w:rsidP="00166002">
      <w:pPr>
        <w:spacing w:after="0"/>
        <w:jc w:val="both"/>
      </w:pPr>
    </w:p>
    <w:p w14:paraId="34DB0880" w14:textId="77777777" w:rsidR="00F17321" w:rsidRPr="00F17321" w:rsidRDefault="00F17321" w:rsidP="00F17321">
      <w:pPr>
        <w:pStyle w:val="Akapitzlist"/>
        <w:numPr>
          <w:ilvl w:val="0"/>
          <w:numId w:val="1"/>
        </w:numPr>
        <w:spacing w:after="0"/>
        <w:jc w:val="both"/>
        <w:rPr>
          <w:b/>
        </w:rPr>
      </w:pPr>
      <w:r w:rsidRPr="00F17321">
        <w:rPr>
          <w:b/>
        </w:rPr>
        <w:t>WYMAGANIA DOTYCZĄCE WADIUM</w:t>
      </w:r>
    </w:p>
    <w:p w14:paraId="51E1EA0B" w14:textId="77777777" w:rsidR="00F17321" w:rsidRDefault="00F17321" w:rsidP="00166002">
      <w:pPr>
        <w:spacing w:after="0"/>
        <w:jc w:val="both"/>
      </w:pPr>
    </w:p>
    <w:p w14:paraId="62DC9624" w14:textId="77777777" w:rsidR="00F17321" w:rsidRDefault="00166002" w:rsidP="00166002">
      <w:pPr>
        <w:spacing w:after="0"/>
        <w:jc w:val="both"/>
      </w:pPr>
      <w:r w:rsidRPr="00166002">
        <w:t>Zamawiający nie wymaga wniesienia wadium w przedmiotowym postępowaniu.</w:t>
      </w:r>
    </w:p>
    <w:p w14:paraId="4378BD5E" w14:textId="07562A1C" w:rsidR="00F17321" w:rsidRDefault="00F17321" w:rsidP="00166002">
      <w:pPr>
        <w:spacing w:after="0"/>
        <w:jc w:val="both"/>
      </w:pPr>
    </w:p>
    <w:p w14:paraId="0F9A22DB" w14:textId="2737E541" w:rsidR="000E0ACA" w:rsidRDefault="000E0ACA" w:rsidP="00166002">
      <w:pPr>
        <w:spacing w:after="0"/>
        <w:jc w:val="both"/>
      </w:pPr>
    </w:p>
    <w:p w14:paraId="2662C336" w14:textId="35E7A4DE" w:rsidR="000E0ACA" w:rsidRDefault="000E0ACA" w:rsidP="00166002">
      <w:pPr>
        <w:spacing w:after="0"/>
        <w:jc w:val="both"/>
      </w:pPr>
    </w:p>
    <w:p w14:paraId="12AC9F9C" w14:textId="77777777" w:rsidR="000E0ACA" w:rsidRDefault="000E0ACA" w:rsidP="00166002">
      <w:pPr>
        <w:spacing w:after="0"/>
        <w:jc w:val="both"/>
      </w:pPr>
    </w:p>
    <w:p w14:paraId="0A059445" w14:textId="77777777" w:rsidR="00F17321" w:rsidRPr="00F17321" w:rsidRDefault="00F17321" w:rsidP="00F17321">
      <w:pPr>
        <w:pStyle w:val="Akapitzlist"/>
        <w:numPr>
          <w:ilvl w:val="0"/>
          <w:numId w:val="1"/>
        </w:numPr>
        <w:spacing w:after="0"/>
        <w:jc w:val="both"/>
        <w:rPr>
          <w:b/>
        </w:rPr>
      </w:pPr>
      <w:r w:rsidRPr="00F17321">
        <w:rPr>
          <w:b/>
        </w:rPr>
        <w:lastRenderedPageBreak/>
        <w:t>ZABEZPIECZENIE NALEŻYTEGO WYKONANIA UMOWY</w:t>
      </w:r>
    </w:p>
    <w:p w14:paraId="1315DBBC" w14:textId="77777777" w:rsidR="00F17321" w:rsidRDefault="00F17321" w:rsidP="00166002">
      <w:pPr>
        <w:spacing w:after="0"/>
        <w:jc w:val="both"/>
      </w:pPr>
    </w:p>
    <w:p w14:paraId="489B6568" w14:textId="77777777" w:rsidR="00F17321" w:rsidRDefault="00166002" w:rsidP="00166002">
      <w:pPr>
        <w:spacing w:after="0"/>
        <w:jc w:val="both"/>
      </w:pPr>
      <w:r w:rsidRPr="00166002">
        <w:t xml:space="preserve">Zamawiający nie przewiduje </w:t>
      </w:r>
      <w:r w:rsidR="00F17321">
        <w:t>wniesienia należytego zabezpieczenia umowy w przedmiotowym postępowaniu</w:t>
      </w:r>
      <w:r w:rsidRPr="00166002">
        <w:t>.</w:t>
      </w:r>
    </w:p>
    <w:p w14:paraId="0C8E23C5" w14:textId="77777777" w:rsidR="00F17321" w:rsidRDefault="00F17321" w:rsidP="00166002">
      <w:pPr>
        <w:spacing w:after="0"/>
        <w:jc w:val="both"/>
      </w:pPr>
    </w:p>
    <w:p w14:paraId="43FF0001" w14:textId="77777777" w:rsidR="00F17321" w:rsidRPr="00F17321" w:rsidRDefault="00F17321" w:rsidP="00F17321">
      <w:pPr>
        <w:pStyle w:val="Akapitzlist"/>
        <w:numPr>
          <w:ilvl w:val="0"/>
          <w:numId w:val="1"/>
        </w:numPr>
        <w:spacing w:after="0"/>
        <w:jc w:val="both"/>
        <w:rPr>
          <w:b/>
        </w:rPr>
      </w:pPr>
      <w:r w:rsidRPr="00F17321">
        <w:rPr>
          <w:b/>
        </w:rPr>
        <w:t>INFORMACJA O OBOWIĄZKU OSOBISTEGO WYKONANIA PRZEZ WYKONAWCĘ KLUCZOWYCH ZADAŃ</w:t>
      </w:r>
    </w:p>
    <w:p w14:paraId="28AFEC20" w14:textId="77777777" w:rsidR="00F17321" w:rsidRDefault="00F17321" w:rsidP="00166002">
      <w:pPr>
        <w:spacing w:after="0"/>
        <w:jc w:val="both"/>
      </w:pPr>
    </w:p>
    <w:p w14:paraId="00023F3A" w14:textId="77777777" w:rsidR="00166002" w:rsidRDefault="00166002" w:rsidP="00166002">
      <w:pPr>
        <w:spacing w:after="0"/>
        <w:jc w:val="both"/>
      </w:pPr>
      <w:r w:rsidRPr="00166002">
        <w:t>Zamawiający nie ustala takiego</w:t>
      </w:r>
      <w:r w:rsidR="00F17321">
        <w:t xml:space="preserve"> obowiązku</w:t>
      </w:r>
    </w:p>
    <w:p w14:paraId="71403F00" w14:textId="77777777" w:rsidR="00F17321" w:rsidRDefault="00F17321" w:rsidP="00166002">
      <w:pPr>
        <w:spacing w:after="0"/>
        <w:jc w:val="both"/>
      </w:pPr>
    </w:p>
    <w:p w14:paraId="48BDE647" w14:textId="77777777" w:rsidR="00F17321" w:rsidRPr="00F17321" w:rsidRDefault="00F17321" w:rsidP="00F17321">
      <w:pPr>
        <w:pStyle w:val="Akapitzlist"/>
        <w:numPr>
          <w:ilvl w:val="0"/>
          <w:numId w:val="1"/>
        </w:numPr>
        <w:spacing w:after="0"/>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14:paraId="3837FC33" w14:textId="77777777" w:rsidR="00F17321" w:rsidRPr="00F17321" w:rsidRDefault="00F17321" w:rsidP="00F17321">
      <w:pPr>
        <w:spacing w:after="0"/>
        <w:jc w:val="both"/>
        <w:rPr>
          <w:rFonts w:ascii="Calibri" w:eastAsia="Calibri" w:hAnsi="Calibri" w:cs="Times New Roman"/>
        </w:rPr>
      </w:pPr>
    </w:p>
    <w:p w14:paraId="40B7DDC3" w14:textId="77777777" w:rsidR="006854C9" w:rsidRPr="006854C9" w:rsidRDefault="006854C9" w:rsidP="006854C9">
      <w:pPr>
        <w:spacing w:after="0"/>
        <w:jc w:val="both"/>
        <w:rPr>
          <w:rFonts w:ascii="Calibri" w:eastAsia="Calibri" w:hAnsi="Calibri" w:cs="Times New Roman"/>
        </w:rPr>
      </w:pPr>
      <w:r w:rsidRPr="006854C9">
        <w:rPr>
          <w:rFonts w:ascii="Calibri" w:eastAsia="Calibri" w:hAnsi="Calibri" w:cs="Times New Roman"/>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2432E476" w14:textId="77777777" w:rsidR="00F87E30" w:rsidRPr="00F87E30" w:rsidRDefault="006854C9" w:rsidP="00F87E30">
      <w:pPr>
        <w:pStyle w:val="Akapitzlist"/>
        <w:numPr>
          <w:ilvl w:val="0"/>
          <w:numId w:val="39"/>
        </w:numPr>
        <w:spacing w:after="0"/>
        <w:jc w:val="both"/>
        <w:rPr>
          <w:rFonts w:ascii="Calibri" w:eastAsia="Calibri" w:hAnsi="Calibri" w:cs="Times New Roman"/>
        </w:rPr>
      </w:pPr>
      <w:r w:rsidRPr="00F87E30">
        <w:rPr>
          <w:rFonts w:ascii="Calibri" w:eastAsia="Calibri" w:hAnsi="Calibri" w:cs="Times New Roman"/>
          <w:b/>
        </w:rPr>
        <w:t>Administrator danych osobowych:</w:t>
      </w:r>
      <w:r w:rsidRPr="00F87E30">
        <w:rPr>
          <w:rFonts w:ascii="Calibri" w:eastAsia="Calibri" w:hAnsi="Calibri" w:cs="Times New Roman"/>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F87E30">
        <w:rPr>
          <w:rFonts w:ascii="Calibri" w:eastAsia="Calibri" w:hAnsi="Calibri" w:cs="Times New Roman"/>
          <w:b/>
        </w:rPr>
        <w:t xml:space="preserve">listownie na adres: 07-100 Węgrów, ul. Kościuszki 15, drogą e-mail: </w:t>
      </w:r>
      <w:hyperlink r:id="rId20" w:history="1">
        <w:r w:rsidRPr="00F87E30">
          <w:rPr>
            <w:rStyle w:val="Hipercze"/>
            <w:rFonts w:ascii="Calibri" w:eastAsia="Calibri" w:hAnsi="Calibri" w:cs="Times New Roman"/>
            <w:b/>
          </w:rPr>
          <w:t>sekretariat@spzoz.wegrow.pl</w:t>
        </w:r>
      </w:hyperlink>
      <w:r w:rsidRPr="00F87E30">
        <w:rPr>
          <w:rFonts w:ascii="Calibri" w:eastAsia="Calibri" w:hAnsi="Calibri" w:cs="Times New Roman"/>
          <w:b/>
        </w:rPr>
        <w:t>, telefonicznie: 25 792 28 33.</w:t>
      </w:r>
    </w:p>
    <w:p w14:paraId="3BC14C9F" w14:textId="77777777" w:rsidR="00F87E30" w:rsidRDefault="006854C9" w:rsidP="00F87E30">
      <w:pPr>
        <w:pStyle w:val="Akapitzlist"/>
        <w:numPr>
          <w:ilvl w:val="0"/>
          <w:numId w:val="39"/>
        </w:numPr>
        <w:spacing w:after="0"/>
        <w:jc w:val="both"/>
        <w:rPr>
          <w:rFonts w:ascii="Calibri" w:eastAsia="Calibri" w:hAnsi="Calibri" w:cs="Times New Roman"/>
        </w:rPr>
      </w:pPr>
      <w:r w:rsidRPr="00F87E30">
        <w:rPr>
          <w:rFonts w:ascii="Calibri" w:eastAsia="Calibri" w:hAnsi="Calibri" w:cs="Times New Roman"/>
          <w:b/>
        </w:rPr>
        <w:t>Inspektor ochrony danych:</w:t>
      </w:r>
      <w:r w:rsidRPr="00F87E30">
        <w:rPr>
          <w:rFonts w:ascii="Calibri" w:eastAsia="Calibri" w:hAnsi="Calibri" w:cs="Times New Roman"/>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F87E30">
        <w:rPr>
          <w:rFonts w:ascii="Calibri" w:eastAsia="Calibri" w:hAnsi="Calibri" w:cs="Times New Roman"/>
          <w:b/>
        </w:rPr>
        <w:t xml:space="preserve">listownie, kierując korespondencję z dopiskiem „Inspektor Ochrony Danych” na adres: 07-100 Węgrów, ul. Kościuszki 15, drogą e-mail: </w:t>
      </w:r>
      <w:hyperlink r:id="rId21" w:history="1">
        <w:r w:rsidRPr="00F87E30">
          <w:rPr>
            <w:rStyle w:val="Hipercze"/>
            <w:rFonts w:ascii="Calibri" w:eastAsia="Calibri" w:hAnsi="Calibri" w:cs="Times New Roman"/>
            <w:b/>
          </w:rPr>
          <w:t>iod@spzoz.wegrow.pl</w:t>
        </w:r>
      </w:hyperlink>
      <w:r w:rsidRPr="00F87E30">
        <w:rPr>
          <w:rFonts w:ascii="Calibri" w:eastAsia="Calibri" w:hAnsi="Calibri" w:cs="Times New Roman"/>
          <w:b/>
        </w:rPr>
        <w:t>, telefonicznie: 604 799 640.</w:t>
      </w:r>
      <w:r w:rsidRPr="00F87E30">
        <w:rPr>
          <w:rFonts w:ascii="Calibri" w:eastAsia="Calibri" w:hAnsi="Calibri" w:cs="Times New Roman"/>
        </w:rPr>
        <w:t xml:space="preserve"> </w:t>
      </w:r>
    </w:p>
    <w:p w14:paraId="47495112" w14:textId="723C628C" w:rsidR="00F87E30" w:rsidRDefault="006854C9" w:rsidP="00F87E30">
      <w:pPr>
        <w:pStyle w:val="Akapitzlist"/>
        <w:numPr>
          <w:ilvl w:val="0"/>
          <w:numId w:val="39"/>
        </w:numPr>
        <w:spacing w:after="0"/>
        <w:jc w:val="both"/>
        <w:rPr>
          <w:rFonts w:ascii="Calibri" w:eastAsia="Calibri" w:hAnsi="Calibri" w:cs="Times New Roman"/>
        </w:rPr>
      </w:pPr>
      <w:r w:rsidRPr="00F87E30">
        <w:rPr>
          <w:rFonts w:ascii="Calibri" w:eastAsia="Calibri" w:hAnsi="Calibri" w:cs="Times New Roman"/>
          <w:b/>
        </w:rPr>
        <w:t>Podstawa prawna i cel przetwarzania danych osobowych:</w:t>
      </w:r>
      <w:r w:rsidRPr="00F87E30">
        <w:rPr>
          <w:rFonts w:ascii="Calibri" w:eastAsia="Calibri" w:hAnsi="Calibri" w:cs="Times New Roman"/>
        </w:rPr>
        <w:t xml:space="preserve"> Pani/Pana dane osobowe przetwarzane będą na podstawie: art. 6 ust. 1 lit. c RODO w zw. z art. 275 pkt 1 ustawy </w:t>
      </w:r>
      <w:r w:rsidRPr="00F87E30">
        <w:rPr>
          <w:rFonts w:ascii="Calibri" w:eastAsia="Calibri" w:hAnsi="Calibri" w:cs="Times New Roman"/>
        </w:rPr>
        <w:br/>
        <w:t xml:space="preserve">z dnia 11 września 2019 r. Prawo zamówień publicznych w celu związanym </w:t>
      </w:r>
      <w:r w:rsidRPr="00F87E30">
        <w:rPr>
          <w:rFonts w:ascii="Calibri" w:eastAsia="Calibri" w:hAnsi="Calibri" w:cs="Times New Roman"/>
        </w:rPr>
        <w:br/>
        <w:t xml:space="preserve">z przeprowadzeniem postępowania o udzielenie zamówienia publicznego prowadzonego w trybie </w:t>
      </w:r>
      <w:r w:rsidR="00F87E30">
        <w:rPr>
          <w:rFonts w:ascii="Calibri" w:eastAsia="Calibri" w:hAnsi="Calibri" w:cs="Times New Roman"/>
        </w:rPr>
        <w:t>przetargu nieograniczonego</w:t>
      </w:r>
      <w:r w:rsidRPr="00F87E30">
        <w:rPr>
          <w:rFonts w:ascii="Calibri" w:eastAsia="Calibri" w:hAnsi="Calibri" w:cs="Times New Roman"/>
        </w:rPr>
        <w:t>.</w:t>
      </w:r>
    </w:p>
    <w:p w14:paraId="3198EB1A" w14:textId="77777777" w:rsidR="00F87E30" w:rsidRDefault="006854C9" w:rsidP="00F87E30">
      <w:pPr>
        <w:pStyle w:val="Akapitzlist"/>
        <w:numPr>
          <w:ilvl w:val="0"/>
          <w:numId w:val="39"/>
        </w:numPr>
        <w:spacing w:after="0"/>
        <w:jc w:val="both"/>
        <w:rPr>
          <w:rFonts w:ascii="Calibri" w:eastAsia="Calibri" w:hAnsi="Calibri" w:cs="Times New Roman"/>
        </w:rPr>
      </w:pPr>
      <w:r w:rsidRPr="00F87E30">
        <w:rPr>
          <w:rFonts w:ascii="Calibri" w:eastAsia="Calibri" w:hAnsi="Calibri" w:cs="Times New Roman"/>
          <w:b/>
        </w:rPr>
        <w:t>Odbiorcy danych osobowych:</w:t>
      </w:r>
      <w:r w:rsidRPr="00F87E30">
        <w:rPr>
          <w:rFonts w:ascii="Calibri" w:eastAsia="Calibri" w:hAnsi="Calibri" w:cs="Times New Roman"/>
        </w:rPr>
        <w:t xml:space="preserve"> Odbiorcami Pani/Pana danych osobowych będą osoby lub podmioty, którym udostępniona zostanie dokumentacja postępowania w oparciu </w:t>
      </w:r>
      <w:r w:rsidRPr="00F87E30">
        <w:rPr>
          <w:rFonts w:ascii="Calibri" w:eastAsia="Calibri" w:hAnsi="Calibri" w:cs="Times New Roman"/>
        </w:rPr>
        <w:br/>
        <w:t xml:space="preserve">o art. 18 oraz art. 74 ustawy  z dnia 11 września 2019 r.– Prawo zamówień publicznych, dalej „ustawa Pzp”. Ponadto odbiorcami danych osobowych mogą być podmioty, </w:t>
      </w:r>
      <w:r w:rsidRPr="00F87E30">
        <w:rPr>
          <w:rFonts w:ascii="Calibri" w:eastAsia="Calibri" w:hAnsi="Calibri" w:cs="Times New Roman"/>
        </w:rPr>
        <w:br/>
        <w:t xml:space="preserve">z którymi administrator zawarł zapewniające bezpieczeństwo danych osobowych umowy powierzenia przetwarzania danych, w tym administratorzy systemów informatycznych </w:t>
      </w:r>
      <w:r w:rsidRPr="00F87E30">
        <w:rPr>
          <w:rFonts w:ascii="Calibri" w:eastAsia="Calibri" w:hAnsi="Calibri" w:cs="Times New Roman"/>
        </w:rPr>
        <w:br/>
        <w:t>i sieci komputerowych. Odbiorców tych obowiązuje klauzula zachowania w poufności pozyskanych w tych okolicznościach danych osobowych.</w:t>
      </w:r>
    </w:p>
    <w:p w14:paraId="3EE2A750" w14:textId="77777777" w:rsidR="00F87E30" w:rsidRDefault="006854C9" w:rsidP="00F87E30">
      <w:pPr>
        <w:pStyle w:val="Akapitzlist"/>
        <w:numPr>
          <w:ilvl w:val="0"/>
          <w:numId w:val="39"/>
        </w:numPr>
        <w:spacing w:after="0"/>
        <w:jc w:val="both"/>
        <w:rPr>
          <w:rFonts w:ascii="Calibri" w:eastAsia="Calibri" w:hAnsi="Calibri" w:cs="Times New Roman"/>
        </w:rPr>
      </w:pPr>
      <w:r w:rsidRPr="00F87E30">
        <w:rPr>
          <w:rFonts w:ascii="Calibri" w:eastAsia="Calibri" w:hAnsi="Calibri" w:cs="Times New Roman"/>
          <w:b/>
        </w:rPr>
        <w:t xml:space="preserve">Okres, przez który będą przechowywyane dane osobowe: </w:t>
      </w:r>
      <w:r w:rsidRPr="00F87E30">
        <w:rPr>
          <w:rFonts w:ascii="Calibri" w:eastAsia="Calibri" w:hAnsi="Calibri" w:cs="Times New Roman"/>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4536DCB6" w14:textId="77777777" w:rsidR="00F87E30" w:rsidRDefault="006854C9" w:rsidP="00F87E30">
      <w:pPr>
        <w:pStyle w:val="Akapitzlist"/>
        <w:numPr>
          <w:ilvl w:val="0"/>
          <w:numId w:val="39"/>
        </w:numPr>
        <w:spacing w:after="0"/>
        <w:jc w:val="both"/>
        <w:rPr>
          <w:rFonts w:ascii="Calibri" w:eastAsia="Calibri" w:hAnsi="Calibri" w:cs="Times New Roman"/>
        </w:rPr>
      </w:pPr>
      <w:r w:rsidRPr="00F87E30">
        <w:rPr>
          <w:rFonts w:ascii="Calibri" w:eastAsia="Calibri" w:hAnsi="Calibri" w:cs="Times New Roman"/>
          <w:b/>
        </w:rPr>
        <w:t>Obowiązek podania danych:</w:t>
      </w:r>
      <w:r w:rsidRPr="00F87E30">
        <w:rPr>
          <w:rFonts w:ascii="Calibri" w:eastAsia="Calibri" w:hAnsi="Calibri" w:cs="Times New Roman"/>
        </w:rPr>
        <w:t xml:space="preserve"> Obowiązek podania przez Panią/Pana danych osobowych jest wymogiem ustawowym określonym w przepisach ustawy Pzp, związanym z  udziałem w </w:t>
      </w:r>
      <w:r w:rsidRPr="00F87E30">
        <w:rPr>
          <w:rFonts w:ascii="Calibri" w:eastAsia="Calibri" w:hAnsi="Calibri" w:cs="Times New Roman"/>
        </w:rPr>
        <w:lastRenderedPageBreak/>
        <w:t>postępowaniu o udzielenie zamówienia publicznego; konsekwencje niepodania określonych danych wynikają z ustawy Pzp.</w:t>
      </w:r>
    </w:p>
    <w:p w14:paraId="356DC4B9" w14:textId="77777777" w:rsidR="00F87E30" w:rsidRDefault="006854C9" w:rsidP="00F87E30">
      <w:pPr>
        <w:pStyle w:val="Akapitzlist"/>
        <w:numPr>
          <w:ilvl w:val="0"/>
          <w:numId w:val="39"/>
        </w:numPr>
        <w:spacing w:after="0"/>
        <w:jc w:val="both"/>
        <w:rPr>
          <w:rFonts w:ascii="Calibri" w:eastAsia="Calibri" w:hAnsi="Calibri" w:cs="Times New Roman"/>
        </w:rPr>
      </w:pPr>
      <w:r w:rsidRPr="00F87E30">
        <w:rPr>
          <w:rFonts w:ascii="Calibri" w:eastAsia="Calibri" w:hAnsi="Calibri" w:cs="Times New Roman"/>
          <w:b/>
        </w:rPr>
        <w:t xml:space="preserve">Informacje o zautomatyzowanym podejmowaniu decyzji: </w:t>
      </w:r>
      <w:r w:rsidRPr="00F87E30">
        <w:rPr>
          <w:rFonts w:ascii="Calibri" w:eastAsia="Calibri" w:hAnsi="Calibri" w:cs="Times New Roman"/>
        </w:rPr>
        <w:t>W odniesieniu do Pani/Pana danych osobowych decyzje nie będą podejmowane w sposób zautomatyzowany, stosowanie do art. 22 RODO.</w:t>
      </w:r>
    </w:p>
    <w:p w14:paraId="15B44001" w14:textId="77777777" w:rsidR="00F87E30" w:rsidRDefault="006854C9" w:rsidP="00F87E30">
      <w:pPr>
        <w:pStyle w:val="Akapitzlist"/>
        <w:numPr>
          <w:ilvl w:val="0"/>
          <w:numId w:val="39"/>
        </w:numPr>
        <w:spacing w:after="0"/>
        <w:jc w:val="both"/>
        <w:rPr>
          <w:rFonts w:ascii="Calibri" w:eastAsia="Calibri" w:hAnsi="Calibri" w:cs="Times New Roman"/>
        </w:rPr>
      </w:pPr>
      <w:r w:rsidRPr="00F87E30">
        <w:rPr>
          <w:rFonts w:ascii="Calibri" w:eastAsia="Calibri" w:hAnsi="Calibri" w:cs="Times New Roman"/>
          <w:b/>
        </w:rPr>
        <w:t>Informacje o przekazywaniu danych osobowych:</w:t>
      </w:r>
      <w:r w:rsidRPr="00F87E30">
        <w:rPr>
          <w:rFonts w:ascii="Calibri" w:eastAsia="Calibri" w:hAnsi="Calibri" w:cs="Times New Roman"/>
        </w:rPr>
        <w:t xml:space="preserve"> Dane osobowe nie będą przekazywane do państw trzecich oraz organizacji międzynarodowych.</w:t>
      </w:r>
    </w:p>
    <w:p w14:paraId="06CFA6E4" w14:textId="77777777" w:rsidR="00F87E30" w:rsidRDefault="006854C9" w:rsidP="00F87E30">
      <w:pPr>
        <w:pStyle w:val="Akapitzlist"/>
        <w:numPr>
          <w:ilvl w:val="0"/>
          <w:numId w:val="39"/>
        </w:numPr>
        <w:spacing w:after="0"/>
        <w:jc w:val="both"/>
        <w:rPr>
          <w:rFonts w:ascii="Calibri" w:eastAsia="Calibri" w:hAnsi="Calibri" w:cs="Times New Roman"/>
        </w:rPr>
      </w:pPr>
      <w:r w:rsidRPr="00F87E30">
        <w:rPr>
          <w:rFonts w:ascii="Calibri" w:eastAsia="Calibri" w:hAnsi="Calibri" w:cs="Times New Roman"/>
          <w:b/>
        </w:rPr>
        <w:t xml:space="preserve">Prawa osób, których dane dotyczą: </w:t>
      </w:r>
      <w:r w:rsidRPr="00F87E30">
        <w:rPr>
          <w:rFonts w:ascii="Calibri" w:eastAsia="Calibri" w:hAnsi="Calibri" w:cs="Times New Roman"/>
        </w:rPr>
        <w:t>W związku z przetwarzaniem Pani/Pana danych osobowych przysługuje Pani/Panu:</w:t>
      </w:r>
    </w:p>
    <w:p w14:paraId="24BEE917" w14:textId="77777777" w:rsidR="00F87E30" w:rsidRDefault="006854C9" w:rsidP="00F87E30">
      <w:pPr>
        <w:pStyle w:val="Akapitzlist"/>
        <w:numPr>
          <w:ilvl w:val="1"/>
          <w:numId w:val="39"/>
        </w:numPr>
        <w:spacing w:after="0"/>
        <w:jc w:val="both"/>
        <w:rPr>
          <w:rFonts w:ascii="Calibri" w:eastAsia="Calibri" w:hAnsi="Calibri" w:cs="Times New Roman"/>
        </w:rPr>
      </w:pPr>
      <w:r w:rsidRPr="00F87E30">
        <w:rPr>
          <w:rFonts w:ascii="Calibri" w:eastAsia="Calibri" w:hAnsi="Calibri" w:cs="Times New Roman"/>
        </w:rPr>
        <w:t xml:space="preserve">na podstawie art. 15 RODO prawo dostępu do danych osobowych Pani/Pana dotyczących </w:t>
      </w:r>
      <w:r w:rsidRPr="00F87E30">
        <w:rPr>
          <w:rFonts w:ascii="Calibri" w:eastAsia="Calibri" w:hAnsi="Calibri" w:cs="Times New Roman"/>
          <w:i/>
        </w:rPr>
        <w:t>(w przypadku skorzystania przez osobę, której dane są przetwarzane przez zamawiającego z uprawnienia, o którym mowa w art. 15 ust. 1-3 RODO, zamawiający może zażądać od osoby występującej w wnioskiem wskazania dodatkowych informacji mających na celu sprecyzowanie nazwy lub daty zakończenia postępowania o udzielenie zamówienia publicznego)</w:t>
      </w:r>
      <w:r w:rsidRPr="00F87E30">
        <w:rPr>
          <w:rFonts w:ascii="Calibri" w:eastAsia="Calibri" w:hAnsi="Calibri" w:cs="Times New Roman"/>
        </w:rPr>
        <w:t>;</w:t>
      </w:r>
    </w:p>
    <w:p w14:paraId="4DBED767" w14:textId="77777777" w:rsidR="00F87E30" w:rsidRDefault="006854C9" w:rsidP="00F87E30">
      <w:pPr>
        <w:pStyle w:val="Akapitzlist"/>
        <w:numPr>
          <w:ilvl w:val="1"/>
          <w:numId w:val="39"/>
        </w:numPr>
        <w:spacing w:after="0"/>
        <w:jc w:val="both"/>
        <w:rPr>
          <w:rFonts w:ascii="Calibri" w:eastAsia="Calibri" w:hAnsi="Calibri" w:cs="Times New Roman"/>
        </w:rPr>
      </w:pPr>
      <w:r w:rsidRPr="00F87E30">
        <w:rPr>
          <w:rFonts w:ascii="Calibri" w:eastAsia="Calibri" w:hAnsi="Calibri" w:cs="Times New Roman"/>
        </w:rPr>
        <w:t xml:space="preserve">na podstawie art. 16 RODO prawo do sprostowania Pani/Pana danych osobowych </w:t>
      </w:r>
      <w:r w:rsidRPr="00F87E30">
        <w:rPr>
          <w:rFonts w:ascii="Calibri" w:eastAsia="Calibri" w:hAnsi="Calibri"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87E30">
        <w:rPr>
          <w:rFonts w:ascii="Calibri" w:eastAsia="Calibri" w:hAnsi="Calibri" w:cs="Times New Roman"/>
        </w:rPr>
        <w:t>;</w:t>
      </w:r>
    </w:p>
    <w:p w14:paraId="4B0D1D8B" w14:textId="2B3C9221" w:rsidR="006854C9" w:rsidRPr="00F87E30" w:rsidRDefault="006854C9" w:rsidP="00F87E30">
      <w:pPr>
        <w:pStyle w:val="Akapitzlist"/>
        <w:numPr>
          <w:ilvl w:val="1"/>
          <w:numId w:val="39"/>
        </w:numPr>
        <w:spacing w:after="0"/>
        <w:jc w:val="both"/>
        <w:rPr>
          <w:rFonts w:ascii="Calibri" w:eastAsia="Calibri" w:hAnsi="Calibri" w:cs="Times New Roman"/>
        </w:rPr>
      </w:pPr>
      <w:r w:rsidRPr="00F87E30">
        <w:rPr>
          <w:rFonts w:ascii="Calibri" w:eastAsia="Calibri" w:hAnsi="Calibri" w:cs="Times New Roman"/>
        </w:rPr>
        <w:t xml:space="preserve">na podstawie art. 18 RODO prawo żądania od administratora ograniczenia przetwarzania danych osobowych z zastrzeżeniem przypadków, o których mowa w art. 18 ust. 2 RODO </w:t>
      </w:r>
      <w:r w:rsidRPr="00F87E30">
        <w:rPr>
          <w:rFonts w:ascii="Calibri" w:eastAsia="Calibri" w:hAnsi="Calibri" w:cs="Times New Roman"/>
          <w:i/>
        </w:rPr>
        <w:t>(wniesienie żądania nie ogranicza przetwarzania danych do czasu zakończenia postępowania; w przypadku jeśli wniesienie żądania spowoduje ograniczenie danych osobowych zawartych w protokole postępowania lub załącznikach do tego protokołu, od dnia zakończenia postępowania o udzielenie zamówienia publicznego zamawiający nie udziela tych danych, chyba że zachodzą przesłanki z art. 18 ust. 2 RODO)</w:t>
      </w:r>
      <w:r w:rsidRPr="00F87E30">
        <w:rPr>
          <w:rFonts w:ascii="Calibri" w:eastAsia="Calibri" w:hAnsi="Calibri" w:cs="Times New Roman"/>
        </w:rPr>
        <w:t>.</w:t>
      </w:r>
    </w:p>
    <w:p w14:paraId="51333610" w14:textId="77777777" w:rsidR="006854C9" w:rsidRPr="00F87E30" w:rsidRDefault="006854C9" w:rsidP="00F87E30">
      <w:pPr>
        <w:pStyle w:val="Akapitzlist"/>
        <w:numPr>
          <w:ilvl w:val="0"/>
          <w:numId w:val="39"/>
        </w:numPr>
        <w:spacing w:after="0"/>
        <w:jc w:val="both"/>
        <w:rPr>
          <w:rFonts w:ascii="Calibri" w:eastAsia="Calibri" w:hAnsi="Calibri" w:cs="Times New Roman"/>
        </w:rPr>
      </w:pPr>
      <w:r w:rsidRPr="00F87E30">
        <w:rPr>
          <w:rFonts w:ascii="Calibri" w:eastAsia="Calibri" w:hAnsi="Calibri" w:cs="Times New Roman"/>
          <w:b/>
        </w:rPr>
        <w:t xml:space="preserve">Prawo wniesienia skargi do organu nadzorczego: </w:t>
      </w:r>
      <w:r w:rsidRPr="00F87E30">
        <w:rPr>
          <w:rFonts w:ascii="Calibri" w:eastAsia="Calibri" w:hAnsi="Calibri" w:cs="Times New Roman"/>
        </w:rPr>
        <w:t xml:space="preserve">Na niezgodne z prawem przetwarzanie przez administratora Pani/Pana danych osobowych przysługuje Pani/Panu prawo wniesienia skargi do </w:t>
      </w:r>
      <w:r w:rsidRPr="00F87E30">
        <w:rPr>
          <w:rFonts w:ascii="Calibri" w:eastAsia="Calibri" w:hAnsi="Calibri" w:cs="Times New Roman"/>
          <w:b/>
        </w:rPr>
        <w:t xml:space="preserve">Prezesa Urzędu Ochrony Danych Osobowych </w:t>
      </w:r>
      <w:r w:rsidRPr="00F87E30">
        <w:rPr>
          <w:rFonts w:ascii="Calibri" w:eastAsia="Calibri" w:hAnsi="Calibri" w:cs="Times New Roman"/>
        </w:rPr>
        <w:t>na adres:  00-193 Warszawa, ul. Stawki 2.</w:t>
      </w:r>
    </w:p>
    <w:p w14:paraId="34ADD21D" w14:textId="77777777" w:rsidR="006854C9" w:rsidRPr="006854C9" w:rsidRDefault="006854C9" w:rsidP="006854C9">
      <w:pPr>
        <w:spacing w:after="0"/>
        <w:jc w:val="both"/>
        <w:rPr>
          <w:rFonts w:ascii="Calibri" w:eastAsia="Calibri" w:hAnsi="Calibri" w:cs="Times New Roman"/>
        </w:rPr>
      </w:pPr>
    </w:p>
    <w:p w14:paraId="0B627542" w14:textId="77777777" w:rsidR="006854C9" w:rsidRPr="006854C9" w:rsidRDefault="006854C9" w:rsidP="006854C9">
      <w:pPr>
        <w:spacing w:after="0"/>
        <w:jc w:val="both"/>
        <w:rPr>
          <w:rFonts w:ascii="Calibri" w:eastAsia="Calibri" w:hAnsi="Calibri" w:cs="Times New Roman"/>
        </w:rPr>
      </w:pPr>
      <w:r w:rsidRPr="006854C9">
        <w:rPr>
          <w:rFonts w:ascii="Calibri" w:eastAsia="Calibri" w:hAnsi="Calibri" w:cs="Times New Roman"/>
        </w:rPr>
        <w:t xml:space="preserve">Zamawiający informuje, że Wykonawca jest zobowiązany do wypełnienia obowiązku informacyjnego wynikającego z art. 14 RODO względem osób fizycznych, których dane przekazuje Zamawiającemu i których dane pośrednio pozyskał, chyba że ma zastosowanie co najmniej jedno z wyłączeń, o których mowa w art. 14 ust. 5 RODO. </w:t>
      </w:r>
    </w:p>
    <w:p w14:paraId="15819F17" w14:textId="77777777" w:rsidR="00450CFE" w:rsidRDefault="00450CFE" w:rsidP="00450CFE">
      <w:pPr>
        <w:spacing w:after="0"/>
        <w:jc w:val="both"/>
        <w:rPr>
          <w:rFonts w:ascii="Calibri" w:eastAsia="Calibri" w:hAnsi="Calibri" w:cs="Times New Roman"/>
        </w:rPr>
      </w:pPr>
    </w:p>
    <w:p w14:paraId="28C104DB" w14:textId="77777777" w:rsidR="00F17321" w:rsidRPr="00B020DC" w:rsidRDefault="00F17321" w:rsidP="00B020DC">
      <w:pPr>
        <w:pStyle w:val="Akapitzlist"/>
        <w:numPr>
          <w:ilvl w:val="0"/>
          <w:numId w:val="1"/>
        </w:numPr>
        <w:spacing w:after="0"/>
        <w:jc w:val="both"/>
        <w:rPr>
          <w:b/>
        </w:rPr>
      </w:pPr>
      <w:r w:rsidRPr="00B020DC">
        <w:rPr>
          <w:b/>
        </w:rPr>
        <w:t xml:space="preserve">ZAŁĄCZNIKI </w:t>
      </w:r>
    </w:p>
    <w:p w14:paraId="0FE414B0" w14:textId="77777777" w:rsidR="00F17321" w:rsidRDefault="00F17321" w:rsidP="00F17321">
      <w:pPr>
        <w:pStyle w:val="Akapitzlist"/>
        <w:spacing w:after="0"/>
        <w:ind w:left="113"/>
        <w:jc w:val="both"/>
        <w:rPr>
          <w:b/>
        </w:rPr>
      </w:pPr>
    </w:p>
    <w:p w14:paraId="718D76F9" w14:textId="400A232D" w:rsidR="00954DD0" w:rsidRDefault="00954DD0" w:rsidP="000E0ACA">
      <w:pPr>
        <w:pStyle w:val="Akapitzlist"/>
        <w:numPr>
          <w:ilvl w:val="0"/>
          <w:numId w:val="42"/>
        </w:numPr>
        <w:spacing w:after="0"/>
        <w:jc w:val="both"/>
      </w:pPr>
      <w:r>
        <w:t>Załącznik nr 1 – Opis przedmiotu zamówienia (OPZ)</w:t>
      </w:r>
    </w:p>
    <w:p w14:paraId="0004BAE8" w14:textId="3ACDF344" w:rsidR="00341E9B" w:rsidRDefault="00341E9B" w:rsidP="000E0ACA">
      <w:pPr>
        <w:pStyle w:val="Akapitzlist"/>
        <w:numPr>
          <w:ilvl w:val="0"/>
          <w:numId w:val="42"/>
        </w:numPr>
        <w:spacing w:after="0"/>
        <w:jc w:val="both"/>
      </w:pPr>
      <w:r w:rsidRPr="00F17321">
        <w:t xml:space="preserve">Załącznik nr </w:t>
      </w:r>
      <w:r w:rsidR="00954DD0">
        <w:t>2</w:t>
      </w:r>
      <w:r w:rsidRPr="00F17321">
        <w:t xml:space="preserve"> </w:t>
      </w:r>
      <w:r>
        <w:t>– Formularz ofertowy</w:t>
      </w:r>
    </w:p>
    <w:p w14:paraId="50830629" w14:textId="4DDD90A5" w:rsidR="00341E9B" w:rsidRDefault="00341E9B" w:rsidP="000E0ACA">
      <w:pPr>
        <w:pStyle w:val="Akapitzlist"/>
        <w:numPr>
          <w:ilvl w:val="0"/>
          <w:numId w:val="42"/>
        </w:numPr>
        <w:spacing w:after="0"/>
        <w:jc w:val="both"/>
      </w:pPr>
      <w:r>
        <w:t xml:space="preserve">Załącznik nr </w:t>
      </w:r>
      <w:r w:rsidR="00954DD0">
        <w:t>3</w:t>
      </w:r>
      <w:r>
        <w:t xml:space="preserve"> – </w:t>
      </w:r>
      <w:r w:rsidR="000E0ACA">
        <w:t>Wykaz asortymentowo-cenowy</w:t>
      </w:r>
    </w:p>
    <w:p w14:paraId="4D902F5B" w14:textId="581A4462" w:rsidR="00341E9B" w:rsidRDefault="00341E9B" w:rsidP="000E0ACA">
      <w:pPr>
        <w:pStyle w:val="Akapitzlist"/>
        <w:numPr>
          <w:ilvl w:val="0"/>
          <w:numId w:val="42"/>
        </w:numPr>
        <w:spacing w:after="0"/>
        <w:jc w:val="both"/>
      </w:pPr>
      <w:r>
        <w:t xml:space="preserve">Załącznik nr </w:t>
      </w:r>
      <w:r w:rsidR="00954DD0">
        <w:t>4</w:t>
      </w:r>
      <w:r>
        <w:t xml:space="preserve"> – Oświadczenie Wykonawcy (JEDZ)</w:t>
      </w:r>
    </w:p>
    <w:p w14:paraId="4F06BABB" w14:textId="0D4FDE9F" w:rsidR="00341E9B" w:rsidRDefault="00341E9B" w:rsidP="00064341">
      <w:pPr>
        <w:pStyle w:val="Akapitzlist"/>
        <w:numPr>
          <w:ilvl w:val="0"/>
          <w:numId w:val="42"/>
        </w:numPr>
        <w:spacing w:after="0"/>
        <w:jc w:val="both"/>
      </w:pPr>
      <w:r>
        <w:t xml:space="preserve">Załącznik nr </w:t>
      </w:r>
      <w:r w:rsidR="00954DD0">
        <w:t>5</w:t>
      </w:r>
      <w:r>
        <w:t xml:space="preserve"> – Oświadczenie Wykonawcy o </w:t>
      </w:r>
      <w:r w:rsidR="00954DD0">
        <w:t>braku przynależności do tej samej grupy kapitałowej</w:t>
      </w:r>
    </w:p>
    <w:p w14:paraId="50367824" w14:textId="70762987" w:rsidR="00341E9B" w:rsidRPr="001A6009" w:rsidRDefault="00341E9B" w:rsidP="000E0ACA">
      <w:pPr>
        <w:pStyle w:val="Akapitzlist"/>
        <w:numPr>
          <w:ilvl w:val="0"/>
          <w:numId w:val="42"/>
        </w:numPr>
        <w:spacing w:after="0"/>
        <w:jc w:val="both"/>
      </w:pPr>
      <w:r>
        <w:t xml:space="preserve">Załącznik nr </w:t>
      </w:r>
      <w:r w:rsidR="00064341">
        <w:t>6</w:t>
      </w:r>
      <w:r>
        <w:t xml:space="preserve">  – </w:t>
      </w:r>
      <w:r w:rsidRPr="001A6009">
        <w:t>Oświadczenie  o aktualności  oświadczeń zawartych w JEDZ</w:t>
      </w:r>
    </w:p>
    <w:p w14:paraId="54ABDF9C" w14:textId="02919E42" w:rsidR="00341E9B" w:rsidRDefault="00341E9B" w:rsidP="000E0ACA">
      <w:pPr>
        <w:pStyle w:val="Akapitzlist"/>
        <w:numPr>
          <w:ilvl w:val="0"/>
          <w:numId w:val="42"/>
        </w:numPr>
        <w:spacing w:after="0"/>
        <w:jc w:val="both"/>
      </w:pPr>
      <w:r>
        <w:t xml:space="preserve">Załącznik nr </w:t>
      </w:r>
      <w:r w:rsidR="00064341">
        <w:t>7</w:t>
      </w:r>
      <w:r>
        <w:t xml:space="preserve"> – Oświadczenie Wykonawcy o braku podstaw wykluczenia art. </w:t>
      </w:r>
      <w:r w:rsidR="00FB29DE" w:rsidRPr="00FB29DE">
        <w:rPr>
          <w:iCs/>
        </w:rPr>
        <w:t>art. 7 ust. 1</w:t>
      </w:r>
      <w:r w:rsidR="00FB29DE">
        <w:rPr>
          <w:i/>
        </w:rPr>
        <w:t xml:space="preserve"> </w:t>
      </w:r>
      <w:r w:rsidRPr="00341E9B">
        <w:t>ustawy z dnia z dnia 13 kwietnia 2022 r. o szczególnych rozwiązaniach w zakresie przeciwdziałania wspieraniu agresji na Ukrainę oraz służących ochronie bezpieczeństwa narodowego</w:t>
      </w:r>
    </w:p>
    <w:p w14:paraId="02B5B517" w14:textId="360E3BCC" w:rsidR="00DE18FD" w:rsidRDefault="00341E9B" w:rsidP="000E0ACA">
      <w:pPr>
        <w:pStyle w:val="Akapitzlist"/>
        <w:numPr>
          <w:ilvl w:val="0"/>
          <w:numId w:val="42"/>
        </w:numPr>
        <w:spacing w:after="0"/>
        <w:jc w:val="both"/>
      </w:pPr>
      <w:r>
        <w:lastRenderedPageBreak/>
        <w:t xml:space="preserve">Załącznik nr </w:t>
      </w:r>
      <w:r w:rsidR="00064341">
        <w:t>8</w:t>
      </w:r>
      <w:r>
        <w:t xml:space="preserve"> – </w:t>
      </w:r>
      <w:r w:rsidR="00DE18FD">
        <w:t>O</w:t>
      </w:r>
      <w:r w:rsidR="00DE18FD" w:rsidRPr="00DE18FD">
        <w:t>świadczeni</w:t>
      </w:r>
      <w:r w:rsidR="00DE18FD">
        <w:t>e</w:t>
      </w:r>
      <w:r w:rsidR="00DE18FD" w:rsidRPr="00DE18FD">
        <w:t xml:space="preserve"> o nie pozostawaniu objętym zakazem, o którym mowa w art. 5k Rozporządzenia sankcyjnego </w:t>
      </w:r>
    </w:p>
    <w:p w14:paraId="73096FC1" w14:textId="640E986A" w:rsidR="00341E9B" w:rsidRPr="00F17321" w:rsidRDefault="00DE18FD" w:rsidP="000E0ACA">
      <w:pPr>
        <w:pStyle w:val="Akapitzlist"/>
        <w:numPr>
          <w:ilvl w:val="0"/>
          <w:numId w:val="42"/>
        </w:numPr>
        <w:spacing w:after="0"/>
        <w:jc w:val="both"/>
      </w:pPr>
      <w:r>
        <w:t xml:space="preserve">Załącznik nr </w:t>
      </w:r>
      <w:r w:rsidR="00064341">
        <w:t>9</w:t>
      </w:r>
      <w:r>
        <w:t xml:space="preserve"> – </w:t>
      </w:r>
      <w:r w:rsidR="00341E9B">
        <w:t>Projekt umowy</w:t>
      </w:r>
    </w:p>
    <w:p w14:paraId="66D08ED0" w14:textId="7E939D41" w:rsidR="00F17321" w:rsidRPr="00F17321" w:rsidRDefault="00F17321" w:rsidP="00341E9B">
      <w:pPr>
        <w:pStyle w:val="Akapitzlist"/>
        <w:spacing w:after="0"/>
        <w:ind w:left="113"/>
        <w:jc w:val="both"/>
      </w:pPr>
    </w:p>
    <w:sectPr w:rsidR="00F17321" w:rsidRPr="00F17321">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BCFC9" w14:textId="77777777" w:rsidR="007A0A20" w:rsidRDefault="007A0A20" w:rsidP="00B11AE7">
      <w:pPr>
        <w:spacing w:after="0" w:line="240" w:lineRule="auto"/>
      </w:pPr>
      <w:r>
        <w:separator/>
      </w:r>
    </w:p>
  </w:endnote>
  <w:endnote w:type="continuationSeparator" w:id="0">
    <w:p w14:paraId="38AD71D9" w14:textId="77777777" w:rsidR="007A0A20" w:rsidRDefault="007A0A20"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860674"/>
      <w:docPartObj>
        <w:docPartGallery w:val="Page Numbers (Bottom of Page)"/>
        <w:docPartUnique/>
      </w:docPartObj>
    </w:sdtPr>
    <w:sdtEndPr/>
    <w:sdtContent>
      <w:p w14:paraId="013E229B" w14:textId="686AC3AE" w:rsidR="00E8009E" w:rsidRDefault="00E8009E">
        <w:pPr>
          <w:pStyle w:val="Stopka"/>
          <w:jc w:val="center"/>
        </w:pPr>
        <w:r>
          <w:fldChar w:fldCharType="begin"/>
        </w:r>
        <w:r>
          <w:instrText>PAGE   \* MERGEFORMAT</w:instrText>
        </w:r>
        <w:r>
          <w:fldChar w:fldCharType="separate"/>
        </w:r>
        <w:r w:rsidR="00EE30F9">
          <w:rPr>
            <w:noProof/>
          </w:rPr>
          <w:t>2</w:t>
        </w:r>
        <w:r>
          <w:fldChar w:fldCharType="end"/>
        </w:r>
      </w:p>
    </w:sdtContent>
  </w:sdt>
  <w:p w14:paraId="47C25618" w14:textId="77777777" w:rsidR="00E8009E" w:rsidRDefault="00E800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5CCF7" w14:textId="77777777" w:rsidR="007A0A20" w:rsidRDefault="007A0A20" w:rsidP="00B11AE7">
      <w:pPr>
        <w:spacing w:after="0" w:line="240" w:lineRule="auto"/>
      </w:pPr>
      <w:r>
        <w:separator/>
      </w:r>
    </w:p>
  </w:footnote>
  <w:footnote w:type="continuationSeparator" w:id="0">
    <w:p w14:paraId="5B40CC62" w14:textId="77777777" w:rsidR="007A0A20" w:rsidRDefault="007A0A20"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E46F82"/>
    <w:multiLevelType w:val="hybridMultilevel"/>
    <w:tmpl w:val="4C0A9ED4"/>
    <w:lvl w:ilvl="0" w:tplc="118A21B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C1413D"/>
    <w:multiLevelType w:val="multilevel"/>
    <w:tmpl w:val="47D65298"/>
    <w:lvl w:ilvl="0">
      <w:start w:val="1"/>
      <w:numFmt w:val="decimal"/>
      <w:lvlText w:val="%1."/>
      <w:lvlJc w:val="left"/>
      <w:pPr>
        <w:ind w:left="360" w:hanging="360"/>
      </w:pPr>
      <w:rPr>
        <w:b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4B04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3F1FC2"/>
    <w:multiLevelType w:val="hybridMultilevel"/>
    <w:tmpl w:val="F92211A2"/>
    <w:lvl w:ilvl="0" w:tplc="2294D8F6">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6" w15:restartNumberingAfterBreak="0">
    <w:nsid w:val="3BA016E2"/>
    <w:multiLevelType w:val="multilevel"/>
    <w:tmpl w:val="D3E6D72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8"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D4578F"/>
    <w:multiLevelType w:val="multilevel"/>
    <w:tmpl w:val="73782BC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D648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6" w15:restartNumberingAfterBreak="0">
    <w:nsid w:val="4D4D3705"/>
    <w:multiLevelType w:val="hybridMultilevel"/>
    <w:tmpl w:val="2500DCEC"/>
    <w:lvl w:ilvl="0" w:tplc="7BBE9628">
      <w:start w:val="1"/>
      <w:numFmt w:val="upperLetter"/>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344FFF"/>
    <w:multiLevelType w:val="hybridMultilevel"/>
    <w:tmpl w:val="51B6272C"/>
    <w:lvl w:ilvl="0" w:tplc="04090011">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509225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594E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562FA3"/>
    <w:multiLevelType w:val="multilevel"/>
    <w:tmpl w:val="C1824BB6"/>
    <w:lvl w:ilvl="0">
      <w:start w:val="1"/>
      <w:numFmt w:val="decimal"/>
      <w:lvlText w:val="%1."/>
      <w:lvlJc w:val="left"/>
      <w:pPr>
        <w:ind w:left="360" w:hanging="360"/>
      </w:pPr>
      <w:rPr>
        <w:b w:val="0"/>
        <w:i w:val="0"/>
        <w:i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2D6B86"/>
    <w:multiLevelType w:val="multilevel"/>
    <w:tmpl w:val="4866BD9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0C0A91"/>
    <w:multiLevelType w:val="multilevel"/>
    <w:tmpl w:val="47D65298"/>
    <w:lvl w:ilvl="0">
      <w:start w:val="1"/>
      <w:numFmt w:val="decimal"/>
      <w:lvlText w:val="%1."/>
      <w:lvlJc w:val="left"/>
      <w:pPr>
        <w:ind w:left="360" w:hanging="360"/>
      </w:pPr>
      <w:rPr>
        <w:b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211451"/>
    <w:multiLevelType w:val="hybridMultilevel"/>
    <w:tmpl w:val="3B8E252E"/>
    <w:lvl w:ilvl="0" w:tplc="0415000B">
      <w:start w:val="1"/>
      <w:numFmt w:val="bullet"/>
      <w:lvlText w:val=""/>
      <w:lvlJc w:val="left"/>
      <w:pPr>
        <w:ind w:left="1872" w:hanging="360"/>
      </w:pPr>
      <w:rPr>
        <w:rFonts w:ascii="Wingdings" w:hAnsi="Wingdings"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37"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1E6210"/>
    <w:multiLevelType w:val="hybridMultilevel"/>
    <w:tmpl w:val="00BED738"/>
    <w:lvl w:ilvl="0" w:tplc="5746A680">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9" w15:restartNumberingAfterBreak="0">
    <w:nsid w:val="7F3B5F7E"/>
    <w:multiLevelType w:val="multilevel"/>
    <w:tmpl w:val="EE8023F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6A631C"/>
    <w:multiLevelType w:val="multilevel"/>
    <w:tmpl w:val="1BD89FC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6947434">
    <w:abstractNumId w:val="24"/>
  </w:num>
  <w:num w:numId="2" w16cid:durableId="2093432747">
    <w:abstractNumId w:val="2"/>
  </w:num>
  <w:num w:numId="3" w16cid:durableId="1309674041">
    <w:abstractNumId w:val="32"/>
  </w:num>
  <w:num w:numId="4" w16cid:durableId="1998267605">
    <w:abstractNumId w:val="40"/>
  </w:num>
  <w:num w:numId="5" w16cid:durableId="1057897459">
    <w:abstractNumId w:val="28"/>
  </w:num>
  <w:num w:numId="6" w16cid:durableId="366834295">
    <w:abstractNumId w:val="19"/>
  </w:num>
  <w:num w:numId="7" w16cid:durableId="1657369047">
    <w:abstractNumId w:val="16"/>
  </w:num>
  <w:num w:numId="8" w16cid:durableId="1727948084">
    <w:abstractNumId w:val="25"/>
  </w:num>
  <w:num w:numId="9" w16cid:durableId="1183666145">
    <w:abstractNumId w:val="0"/>
  </w:num>
  <w:num w:numId="10" w16cid:durableId="2095734806">
    <w:abstractNumId w:val="5"/>
  </w:num>
  <w:num w:numId="11" w16cid:durableId="691108015">
    <w:abstractNumId w:val="1"/>
  </w:num>
  <w:num w:numId="12" w16cid:durableId="284237758">
    <w:abstractNumId w:val="34"/>
  </w:num>
  <w:num w:numId="13" w16cid:durableId="1731222023">
    <w:abstractNumId w:val="33"/>
  </w:num>
  <w:num w:numId="14" w16cid:durableId="417412520">
    <w:abstractNumId w:val="18"/>
  </w:num>
  <w:num w:numId="15" w16cid:durableId="246156144">
    <w:abstractNumId w:val="10"/>
  </w:num>
  <w:num w:numId="16" w16cid:durableId="351538587">
    <w:abstractNumId w:val="3"/>
  </w:num>
  <w:num w:numId="17" w16cid:durableId="230577510">
    <w:abstractNumId w:val="13"/>
  </w:num>
  <w:num w:numId="18" w16cid:durableId="1771580979">
    <w:abstractNumId w:val="20"/>
  </w:num>
  <w:num w:numId="19" w16cid:durableId="2071226540">
    <w:abstractNumId w:val="23"/>
  </w:num>
  <w:num w:numId="20" w16cid:durableId="586768756">
    <w:abstractNumId w:val="37"/>
  </w:num>
  <w:num w:numId="21" w16cid:durableId="871301942">
    <w:abstractNumId w:val="7"/>
  </w:num>
  <w:num w:numId="22" w16cid:durableId="2032803268">
    <w:abstractNumId w:val="22"/>
  </w:num>
  <w:num w:numId="23" w16cid:durableId="952128668">
    <w:abstractNumId w:val="17"/>
  </w:num>
  <w:num w:numId="24" w16cid:durableId="1079209058">
    <w:abstractNumId w:val="31"/>
  </w:num>
  <w:num w:numId="25" w16cid:durableId="1479034476">
    <w:abstractNumId w:val="39"/>
  </w:num>
  <w:num w:numId="26" w16cid:durableId="357706699">
    <w:abstractNumId w:val="11"/>
  </w:num>
  <w:num w:numId="27" w16cid:durableId="251282165">
    <w:abstractNumId w:val="26"/>
  </w:num>
  <w:num w:numId="28" w16cid:durableId="1100831130">
    <w:abstractNumId w:val="30"/>
  </w:num>
  <w:num w:numId="29" w16cid:durableId="62417563">
    <w:abstractNumId w:val="6"/>
  </w:num>
  <w:num w:numId="30" w16cid:durableId="1701054978">
    <w:abstractNumId w:val="14"/>
  </w:num>
  <w:num w:numId="31" w16cid:durableId="45490071">
    <w:abstractNumId w:val="9"/>
  </w:num>
  <w:num w:numId="32" w16cid:durableId="1611820279">
    <w:abstractNumId w:val="35"/>
  </w:num>
  <w:num w:numId="33" w16cid:durableId="1857648377">
    <w:abstractNumId w:val="27"/>
  </w:num>
  <w:num w:numId="34" w16cid:durableId="1349720076">
    <w:abstractNumId w:val="38"/>
  </w:num>
  <w:num w:numId="35" w16cid:durableId="23750572">
    <w:abstractNumId w:val="15"/>
  </w:num>
  <w:num w:numId="36" w16cid:durableId="1356350921">
    <w:abstractNumId w:val="36"/>
  </w:num>
  <w:num w:numId="37" w16cid:durableId="1643071386">
    <w:abstractNumId w:val="21"/>
  </w:num>
  <w:num w:numId="38" w16cid:durableId="1217861783">
    <w:abstractNumId w:val="8"/>
  </w:num>
  <w:num w:numId="39" w16cid:durableId="364454037">
    <w:abstractNumId w:val="12"/>
  </w:num>
  <w:num w:numId="40" w16cid:durableId="1550534198">
    <w:abstractNumId w:val="41"/>
  </w:num>
  <w:num w:numId="41" w16cid:durableId="1369599595">
    <w:abstractNumId w:val="4"/>
  </w:num>
  <w:num w:numId="42" w16cid:durableId="245310925">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9F"/>
    <w:rsid w:val="0001540F"/>
    <w:rsid w:val="00016C9E"/>
    <w:rsid w:val="00022423"/>
    <w:rsid w:val="00032753"/>
    <w:rsid w:val="00047B02"/>
    <w:rsid w:val="00064341"/>
    <w:rsid w:val="000701C3"/>
    <w:rsid w:val="0008033A"/>
    <w:rsid w:val="00091EAD"/>
    <w:rsid w:val="000B113D"/>
    <w:rsid w:val="000E0ACA"/>
    <w:rsid w:val="000F3D12"/>
    <w:rsid w:val="001177DB"/>
    <w:rsid w:val="0012321E"/>
    <w:rsid w:val="00140702"/>
    <w:rsid w:val="00140D17"/>
    <w:rsid w:val="00155DEC"/>
    <w:rsid w:val="00166002"/>
    <w:rsid w:val="001A250C"/>
    <w:rsid w:val="001A4B77"/>
    <w:rsid w:val="001A6C8D"/>
    <w:rsid w:val="001B3F76"/>
    <w:rsid w:val="001C1B53"/>
    <w:rsid w:val="001C3E25"/>
    <w:rsid w:val="001D171A"/>
    <w:rsid w:val="00213377"/>
    <w:rsid w:val="002176CF"/>
    <w:rsid w:val="00231AF0"/>
    <w:rsid w:val="002724AE"/>
    <w:rsid w:val="0029771C"/>
    <w:rsid w:val="002E15D5"/>
    <w:rsid w:val="002E49D3"/>
    <w:rsid w:val="00303287"/>
    <w:rsid w:val="00341E9B"/>
    <w:rsid w:val="0035202D"/>
    <w:rsid w:val="003A28AE"/>
    <w:rsid w:val="003B0933"/>
    <w:rsid w:val="003B1924"/>
    <w:rsid w:val="003E0DC8"/>
    <w:rsid w:val="004031EB"/>
    <w:rsid w:val="00404260"/>
    <w:rsid w:val="00417F3A"/>
    <w:rsid w:val="00425EED"/>
    <w:rsid w:val="00450CFE"/>
    <w:rsid w:val="00466A06"/>
    <w:rsid w:val="00476FC5"/>
    <w:rsid w:val="004770A2"/>
    <w:rsid w:val="00487E5C"/>
    <w:rsid w:val="004A5ACA"/>
    <w:rsid w:val="004C6FA3"/>
    <w:rsid w:val="004F10D7"/>
    <w:rsid w:val="004F5722"/>
    <w:rsid w:val="00503E55"/>
    <w:rsid w:val="005066C6"/>
    <w:rsid w:val="00507F16"/>
    <w:rsid w:val="00513FE7"/>
    <w:rsid w:val="005167F3"/>
    <w:rsid w:val="00555864"/>
    <w:rsid w:val="00566712"/>
    <w:rsid w:val="00577964"/>
    <w:rsid w:val="005873F0"/>
    <w:rsid w:val="00590EC1"/>
    <w:rsid w:val="005A4D1A"/>
    <w:rsid w:val="005B067A"/>
    <w:rsid w:val="005B1C10"/>
    <w:rsid w:val="005C6FDE"/>
    <w:rsid w:val="005F0F79"/>
    <w:rsid w:val="005F2408"/>
    <w:rsid w:val="005F29B6"/>
    <w:rsid w:val="005F3BE6"/>
    <w:rsid w:val="0062529C"/>
    <w:rsid w:val="006704DE"/>
    <w:rsid w:val="00677F21"/>
    <w:rsid w:val="006854C9"/>
    <w:rsid w:val="00694E91"/>
    <w:rsid w:val="00695B46"/>
    <w:rsid w:val="0069762C"/>
    <w:rsid w:val="006A2804"/>
    <w:rsid w:val="006A375C"/>
    <w:rsid w:val="006B1612"/>
    <w:rsid w:val="006D0B20"/>
    <w:rsid w:val="006E6CB8"/>
    <w:rsid w:val="006F1F82"/>
    <w:rsid w:val="0074424C"/>
    <w:rsid w:val="00745286"/>
    <w:rsid w:val="00757AA9"/>
    <w:rsid w:val="00762555"/>
    <w:rsid w:val="007A0A20"/>
    <w:rsid w:val="007A6B76"/>
    <w:rsid w:val="007B3EE9"/>
    <w:rsid w:val="007C6ADC"/>
    <w:rsid w:val="007E7AEA"/>
    <w:rsid w:val="008338BB"/>
    <w:rsid w:val="008745F2"/>
    <w:rsid w:val="00893ADA"/>
    <w:rsid w:val="008A1694"/>
    <w:rsid w:val="008B475B"/>
    <w:rsid w:val="008E06E5"/>
    <w:rsid w:val="008E2A49"/>
    <w:rsid w:val="008E405A"/>
    <w:rsid w:val="0092168A"/>
    <w:rsid w:val="00921F63"/>
    <w:rsid w:val="00934EA0"/>
    <w:rsid w:val="00944E31"/>
    <w:rsid w:val="009529FF"/>
    <w:rsid w:val="00954DD0"/>
    <w:rsid w:val="00964975"/>
    <w:rsid w:val="009D2DA6"/>
    <w:rsid w:val="00A06B4E"/>
    <w:rsid w:val="00A14B18"/>
    <w:rsid w:val="00A66229"/>
    <w:rsid w:val="00A719D3"/>
    <w:rsid w:val="00A76F3A"/>
    <w:rsid w:val="00A8258E"/>
    <w:rsid w:val="00A8375E"/>
    <w:rsid w:val="00A94169"/>
    <w:rsid w:val="00A972BD"/>
    <w:rsid w:val="00AC30D2"/>
    <w:rsid w:val="00AC5627"/>
    <w:rsid w:val="00AE6D0E"/>
    <w:rsid w:val="00AF5EC2"/>
    <w:rsid w:val="00B017DA"/>
    <w:rsid w:val="00B020DC"/>
    <w:rsid w:val="00B11AE7"/>
    <w:rsid w:val="00B33814"/>
    <w:rsid w:val="00B37C92"/>
    <w:rsid w:val="00B4397B"/>
    <w:rsid w:val="00B456DD"/>
    <w:rsid w:val="00B523BC"/>
    <w:rsid w:val="00B6610F"/>
    <w:rsid w:val="00BC3748"/>
    <w:rsid w:val="00BE1B57"/>
    <w:rsid w:val="00C01172"/>
    <w:rsid w:val="00C056B9"/>
    <w:rsid w:val="00C31BD9"/>
    <w:rsid w:val="00C418F7"/>
    <w:rsid w:val="00C6306D"/>
    <w:rsid w:val="00C84272"/>
    <w:rsid w:val="00CA09B6"/>
    <w:rsid w:val="00CD4A79"/>
    <w:rsid w:val="00CD550E"/>
    <w:rsid w:val="00CE09F0"/>
    <w:rsid w:val="00D00370"/>
    <w:rsid w:val="00D01D08"/>
    <w:rsid w:val="00D05C1F"/>
    <w:rsid w:val="00D10A9F"/>
    <w:rsid w:val="00D12EAD"/>
    <w:rsid w:val="00D14981"/>
    <w:rsid w:val="00D157EC"/>
    <w:rsid w:val="00D32FFC"/>
    <w:rsid w:val="00D41501"/>
    <w:rsid w:val="00D55127"/>
    <w:rsid w:val="00D7335D"/>
    <w:rsid w:val="00D7428A"/>
    <w:rsid w:val="00D84BCF"/>
    <w:rsid w:val="00D8608D"/>
    <w:rsid w:val="00D9070F"/>
    <w:rsid w:val="00D91D3E"/>
    <w:rsid w:val="00DA2272"/>
    <w:rsid w:val="00DA78C3"/>
    <w:rsid w:val="00DB16E1"/>
    <w:rsid w:val="00DC529F"/>
    <w:rsid w:val="00DE0771"/>
    <w:rsid w:val="00DE18FD"/>
    <w:rsid w:val="00DF3560"/>
    <w:rsid w:val="00DF5866"/>
    <w:rsid w:val="00E05639"/>
    <w:rsid w:val="00E30D58"/>
    <w:rsid w:val="00E359D1"/>
    <w:rsid w:val="00E40C26"/>
    <w:rsid w:val="00E53D84"/>
    <w:rsid w:val="00E57510"/>
    <w:rsid w:val="00E706DD"/>
    <w:rsid w:val="00E71571"/>
    <w:rsid w:val="00E8009E"/>
    <w:rsid w:val="00E8281E"/>
    <w:rsid w:val="00E85A6D"/>
    <w:rsid w:val="00E90BDB"/>
    <w:rsid w:val="00E95094"/>
    <w:rsid w:val="00E96566"/>
    <w:rsid w:val="00EA5C4F"/>
    <w:rsid w:val="00EB612D"/>
    <w:rsid w:val="00ED7E1D"/>
    <w:rsid w:val="00EE30F9"/>
    <w:rsid w:val="00EF1FF1"/>
    <w:rsid w:val="00EF6BB1"/>
    <w:rsid w:val="00F17321"/>
    <w:rsid w:val="00F31AE2"/>
    <w:rsid w:val="00F53834"/>
    <w:rsid w:val="00F87E30"/>
    <w:rsid w:val="00FB29DE"/>
    <w:rsid w:val="00FB5FF2"/>
    <w:rsid w:val="00FC17C3"/>
    <w:rsid w:val="00FC4D48"/>
    <w:rsid w:val="00FE55E4"/>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2724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4AE"/>
    <w:rPr>
      <w:rFonts w:ascii="Segoe UI" w:hAnsi="Segoe UI" w:cs="Segoe UI"/>
      <w:sz w:val="18"/>
      <w:szCs w:val="18"/>
    </w:rPr>
  </w:style>
  <w:style w:type="paragraph" w:styleId="Tekstpodstawowywcity2">
    <w:name w:val="Body Text Indent 2"/>
    <w:basedOn w:val="Normalny"/>
    <w:link w:val="Tekstpodstawowywcity2Znak"/>
    <w:uiPriority w:val="99"/>
    <w:semiHidden/>
    <w:unhideWhenUsed/>
    <w:rsid w:val="00D12EA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12EAD"/>
  </w:style>
  <w:style w:type="character" w:styleId="Nierozpoznanawzmianka">
    <w:name w:val="Unresolved Mention"/>
    <w:basedOn w:val="Domylnaczcionkaakapitu"/>
    <w:uiPriority w:val="99"/>
    <w:semiHidden/>
    <w:unhideWhenUsed/>
    <w:rsid w:val="00685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platformazakupowa.pl/pn/spzoz_wegrow" TargetMode="External"/><Relationship Id="rId3" Type="http://schemas.openxmlformats.org/officeDocument/2006/relationships/styles" Target="styles.xml"/><Relationship Id="rId21" Type="http://schemas.openxmlformats.org/officeDocument/2006/relationships/hyperlink" Target="mailto:iod@spzoz.wegrow.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spzoz_wegrow" TargetMode="External"/><Relationship Id="rId20" Type="http://schemas.openxmlformats.org/officeDocument/2006/relationships/hyperlink" Target="mailto:sekretariat@spzoz.wegr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pn/spzoz_wegrow" TargetMode="External"/><Relationship Id="rId4" Type="http://schemas.openxmlformats.org/officeDocument/2006/relationships/settings" Target="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9EF5C-0678-44B9-B3B8-4BDDE3E1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TotalTime>
  <Pages>25</Pages>
  <Words>10540</Words>
  <Characters>63243</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Sylwia</cp:lastModifiedBy>
  <cp:revision>36</cp:revision>
  <cp:lastPrinted>2022-09-22T07:33:00Z</cp:lastPrinted>
  <dcterms:created xsi:type="dcterms:W3CDTF">2021-02-18T12:36:00Z</dcterms:created>
  <dcterms:modified xsi:type="dcterms:W3CDTF">2022-09-29T10:36:00Z</dcterms:modified>
</cp:coreProperties>
</file>