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BC10" w14:textId="1BEFD4B8" w:rsidR="00176CA8" w:rsidRPr="00176CA8" w:rsidRDefault="00176CA8" w:rsidP="00176CA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Gmina Wronki</w:t>
      </w:r>
    </w:p>
    <w:p w14:paraId="48C77B78" w14:textId="77777777" w:rsidR="00176CA8" w:rsidRPr="00176CA8" w:rsidRDefault="00176CA8" w:rsidP="00176CA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ul. Ratuszowa 5</w:t>
      </w:r>
    </w:p>
    <w:p w14:paraId="27D87347" w14:textId="77777777" w:rsidR="00176CA8" w:rsidRDefault="00176CA8" w:rsidP="00176C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64-510 Wronki</w:t>
      </w:r>
      <w:r w:rsidR="00451E70">
        <w:rPr>
          <w:rFonts w:ascii="Times New Roman" w:hAnsi="Times New Roman" w:cs="Times New Roman"/>
          <w:b/>
          <w:sz w:val="24"/>
          <w:szCs w:val="24"/>
        </w:rPr>
        <w:tab/>
      </w:r>
      <w:r w:rsidR="00451E70">
        <w:rPr>
          <w:rFonts w:ascii="Times New Roman" w:hAnsi="Times New Roman" w:cs="Times New Roman"/>
          <w:b/>
          <w:sz w:val="24"/>
          <w:szCs w:val="24"/>
        </w:rPr>
        <w:tab/>
      </w:r>
      <w:r w:rsidR="00451E70">
        <w:rPr>
          <w:rFonts w:ascii="Times New Roman" w:hAnsi="Times New Roman" w:cs="Times New Roman"/>
          <w:b/>
          <w:sz w:val="24"/>
          <w:szCs w:val="24"/>
        </w:rPr>
        <w:tab/>
      </w:r>
      <w:r w:rsidR="00451E70">
        <w:rPr>
          <w:rFonts w:ascii="Times New Roman" w:hAnsi="Times New Roman" w:cs="Times New Roman"/>
          <w:b/>
          <w:sz w:val="24"/>
          <w:szCs w:val="24"/>
        </w:rPr>
        <w:tab/>
      </w:r>
      <w:r w:rsidR="00451E70">
        <w:rPr>
          <w:rFonts w:ascii="Times New Roman" w:hAnsi="Times New Roman" w:cs="Times New Roman"/>
          <w:b/>
          <w:sz w:val="24"/>
          <w:szCs w:val="24"/>
        </w:rPr>
        <w:tab/>
      </w:r>
    </w:p>
    <w:p w14:paraId="35CB259D" w14:textId="0D9527E5" w:rsidR="00451E70" w:rsidRPr="00891D3E" w:rsidRDefault="00451E70" w:rsidP="00176CA8">
      <w:pPr>
        <w:spacing w:after="0"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350681"/>
      <w:r w:rsidRPr="0070365A">
        <w:rPr>
          <w:rFonts w:ascii="Times New Roman" w:hAnsi="Times New Roman" w:cs="Times New Roman"/>
          <w:sz w:val="24"/>
          <w:szCs w:val="24"/>
        </w:rPr>
        <w:t xml:space="preserve">Wronki, dnia </w:t>
      </w:r>
      <w:r w:rsidR="008F3D75">
        <w:rPr>
          <w:rFonts w:ascii="Times New Roman" w:hAnsi="Times New Roman" w:cs="Times New Roman"/>
          <w:sz w:val="24"/>
          <w:szCs w:val="24"/>
        </w:rPr>
        <w:t>30</w:t>
      </w:r>
      <w:r w:rsidR="004E5A46">
        <w:rPr>
          <w:rFonts w:ascii="Times New Roman" w:hAnsi="Times New Roman" w:cs="Times New Roman"/>
          <w:sz w:val="24"/>
          <w:szCs w:val="24"/>
        </w:rPr>
        <w:t xml:space="preserve"> lipca 2024</w:t>
      </w:r>
      <w:r w:rsidRPr="0070365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6EC210" w14:textId="20C9F396" w:rsidR="00176CA8" w:rsidRPr="00891D3E" w:rsidRDefault="00176CA8" w:rsidP="00176C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8D">
        <w:rPr>
          <w:rFonts w:ascii="Times New Roman" w:hAnsi="Times New Roman" w:cs="Times New Roman"/>
          <w:sz w:val="24"/>
          <w:szCs w:val="24"/>
        </w:rPr>
        <w:t>NIiPP.271.</w:t>
      </w:r>
      <w:r w:rsidR="004E5A4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3798D">
        <w:rPr>
          <w:rFonts w:ascii="Times New Roman" w:hAnsi="Times New Roman" w:cs="Times New Roman"/>
          <w:sz w:val="24"/>
          <w:szCs w:val="24"/>
        </w:rPr>
        <w:t>.202</w:t>
      </w:r>
      <w:r w:rsidR="004E5A46">
        <w:rPr>
          <w:rFonts w:ascii="Times New Roman" w:hAnsi="Times New Roman" w:cs="Times New Roman"/>
          <w:sz w:val="24"/>
          <w:szCs w:val="24"/>
        </w:rPr>
        <w:t>4</w:t>
      </w:r>
    </w:p>
    <w:p w14:paraId="2D17CB56" w14:textId="77777777" w:rsidR="00451E70" w:rsidRPr="00891D3E" w:rsidRDefault="00451E70" w:rsidP="00451E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E06ED3" w14:textId="5FCED571" w:rsidR="00176CA8" w:rsidRDefault="00F71BA9" w:rsidP="00176C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</w:t>
      </w:r>
      <w:r w:rsidR="00397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2EF">
        <w:rPr>
          <w:rFonts w:ascii="Times New Roman" w:hAnsi="Times New Roman" w:cs="Times New Roman"/>
          <w:b/>
          <w:sz w:val="24"/>
          <w:szCs w:val="24"/>
        </w:rPr>
        <w:t xml:space="preserve">nr 1 i zmiana nr </w:t>
      </w:r>
      <w:r w:rsidR="004E5A46">
        <w:rPr>
          <w:rFonts w:ascii="Times New Roman" w:hAnsi="Times New Roman" w:cs="Times New Roman"/>
          <w:b/>
          <w:sz w:val="24"/>
          <w:szCs w:val="24"/>
        </w:rPr>
        <w:t>1</w:t>
      </w:r>
      <w:r w:rsidR="006662E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970F0">
        <w:rPr>
          <w:rFonts w:ascii="Times New Roman" w:hAnsi="Times New Roman" w:cs="Times New Roman"/>
          <w:b/>
          <w:sz w:val="24"/>
          <w:szCs w:val="24"/>
        </w:rPr>
        <w:t>treści</w:t>
      </w:r>
      <w:r w:rsidR="003970F0" w:rsidRPr="00891D3E">
        <w:rPr>
          <w:rFonts w:ascii="Times New Roman" w:hAnsi="Times New Roman" w:cs="Times New Roman"/>
          <w:b/>
          <w:sz w:val="24"/>
          <w:szCs w:val="24"/>
        </w:rPr>
        <w:t xml:space="preserve"> Specyfikacji </w:t>
      </w:r>
      <w:r w:rsidR="003970F0">
        <w:rPr>
          <w:rFonts w:ascii="Times New Roman" w:hAnsi="Times New Roman" w:cs="Times New Roman"/>
          <w:b/>
          <w:sz w:val="24"/>
          <w:szCs w:val="24"/>
        </w:rPr>
        <w:t>w</w:t>
      </w:r>
      <w:r w:rsidR="003970F0" w:rsidRPr="00891D3E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3970F0">
        <w:rPr>
          <w:rFonts w:ascii="Times New Roman" w:hAnsi="Times New Roman" w:cs="Times New Roman"/>
          <w:b/>
          <w:sz w:val="24"/>
          <w:szCs w:val="24"/>
        </w:rPr>
        <w:t>z</w:t>
      </w:r>
      <w:r w:rsidR="003970F0" w:rsidRPr="00891D3E">
        <w:rPr>
          <w:rFonts w:ascii="Times New Roman" w:hAnsi="Times New Roman" w:cs="Times New Roman"/>
          <w:b/>
          <w:sz w:val="24"/>
          <w:szCs w:val="24"/>
        </w:rPr>
        <w:t xml:space="preserve">amówienia </w:t>
      </w:r>
    </w:p>
    <w:bookmarkEnd w:id="0"/>
    <w:p w14:paraId="31083A31" w14:textId="77777777" w:rsidR="00451E70" w:rsidRPr="00891D3E" w:rsidRDefault="00451E70" w:rsidP="00451E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AD43B7" w14:textId="73353BF1" w:rsidR="00451E70" w:rsidRPr="00176CA8" w:rsidRDefault="00176CA8" w:rsidP="004E5A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 xml:space="preserve">ot. postępowania o udzielenie zamówienia publicznego przeprowadzanego w trybie przetargu nieograniczonego w rozumieniu art. 132 ustawy z dnia 11 września 2019 r. Prawo zamówień publicznych, </w:t>
      </w:r>
      <w:proofErr w:type="spellStart"/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>t.j</w:t>
      </w:r>
      <w:proofErr w:type="spellEnd"/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>.: Dz.U. z 202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 xml:space="preserve"> r., poz. 1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>605 ze zm.</w:t>
      </w:r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 xml:space="preserve"> (zwana dalej </w:t>
      </w:r>
      <w:r w:rsidR="00451E70" w:rsidRPr="00C21C06">
        <w:rPr>
          <w:rFonts w:ascii="Times New Roman" w:hAnsi="Times New Roman" w:cs="Times New Roman"/>
          <w:bCs/>
          <w:sz w:val="24"/>
          <w:szCs w:val="24"/>
          <w:u w:val="single"/>
        </w:rPr>
        <w:t>,,</w:t>
      </w:r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ustawą </w:t>
      </w:r>
      <w:proofErr w:type="spellStart"/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>Pzp</w:t>
      </w:r>
      <w:proofErr w:type="spellEnd"/>
      <w:r w:rsidR="00451E70" w:rsidRPr="00C21C06">
        <w:rPr>
          <w:rFonts w:ascii="Times New Roman" w:hAnsi="Times New Roman" w:cs="Times New Roman"/>
          <w:bCs/>
          <w:sz w:val="24"/>
          <w:szCs w:val="24"/>
          <w:u w:val="single"/>
        </w:rPr>
        <w:t>”),</w:t>
      </w:r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 xml:space="preserve"> pn. „</w:t>
      </w:r>
      <w:r w:rsidR="004E5A46" w:rsidRPr="004E5A46">
        <w:rPr>
          <w:rFonts w:ascii="Times New Roman" w:hAnsi="Times New Roman" w:cs="Times New Roman"/>
          <w:sz w:val="24"/>
          <w:szCs w:val="24"/>
          <w:u w:val="single"/>
        </w:rPr>
        <w:t>Zaciągnięcie kredytu długoterminowego z przeznaczeniem na pokrycie planowanego deficytu budżetu i spłatę zobowiązań do kwoty 20.000.000,00 zł.</w:t>
      </w:r>
      <w:r w:rsidR="00451E70" w:rsidRPr="00176CA8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490B9C1F" w14:textId="77777777" w:rsidR="00451E70" w:rsidRPr="00176CA8" w:rsidRDefault="00451E70" w:rsidP="00176CA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36B001" w14:textId="3F57AC87" w:rsidR="000E78EB" w:rsidRPr="00472E26" w:rsidRDefault="00F71BA9" w:rsidP="000E78E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Działając na podstawie art. 135 ust. 6 ustawy z dnia 11 września 2019 r. – Prawo zamówień publicznych (zwanej dalej „</w:t>
      </w:r>
      <w:r w:rsidR="00141BEB">
        <w:rPr>
          <w:rFonts w:ascii="Times New Roman" w:hAnsi="Times New Roman" w:cs="Times New Roman"/>
          <w:sz w:val="24"/>
          <w:szCs w:val="24"/>
        </w:rPr>
        <w:t>u</w:t>
      </w:r>
      <w:r w:rsidRPr="00F71BA9">
        <w:rPr>
          <w:rFonts w:ascii="Times New Roman" w:hAnsi="Times New Roman" w:cs="Times New Roman"/>
          <w:sz w:val="24"/>
          <w:szCs w:val="24"/>
        </w:rPr>
        <w:t xml:space="preserve">stawą </w:t>
      </w:r>
      <w:proofErr w:type="spellStart"/>
      <w:r w:rsidRPr="00F71B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71BA9">
        <w:rPr>
          <w:rFonts w:ascii="Times New Roman" w:hAnsi="Times New Roman" w:cs="Times New Roman"/>
          <w:sz w:val="24"/>
          <w:szCs w:val="24"/>
        </w:rPr>
        <w:t xml:space="preserve">”), Zamawiający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F71BA9">
        <w:rPr>
          <w:rFonts w:ascii="Times New Roman" w:hAnsi="Times New Roman" w:cs="Times New Roman"/>
          <w:sz w:val="24"/>
          <w:szCs w:val="24"/>
        </w:rPr>
        <w:t>że w przedmiotowym postępowaniu wpłyn</w:t>
      </w:r>
      <w:r w:rsidR="004E5A46">
        <w:rPr>
          <w:rFonts w:ascii="Times New Roman" w:hAnsi="Times New Roman" w:cs="Times New Roman"/>
          <w:sz w:val="24"/>
          <w:szCs w:val="24"/>
        </w:rPr>
        <w:t>ął</w:t>
      </w:r>
      <w:r w:rsidRPr="00F71BA9">
        <w:rPr>
          <w:rFonts w:ascii="Times New Roman" w:hAnsi="Times New Roman" w:cs="Times New Roman"/>
          <w:sz w:val="24"/>
          <w:szCs w:val="24"/>
        </w:rPr>
        <w:t xml:space="preserve"> wnios</w:t>
      </w:r>
      <w:r w:rsidR="004E5A46">
        <w:rPr>
          <w:rFonts w:ascii="Times New Roman" w:hAnsi="Times New Roman" w:cs="Times New Roman"/>
          <w:sz w:val="24"/>
          <w:szCs w:val="24"/>
        </w:rPr>
        <w:t>ek</w:t>
      </w:r>
      <w:r w:rsidRPr="00F71BA9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 – zwanej dalej „SWZ”.</w:t>
      </w:r>
      <w:r w:rsidR="000E78EB">
        <w:rPr>
          <w:rFonts w:ascii="Times New Roman" w:hAnsi="Times New Roman" w:cs="Times New Roman"/>
          <w:sz w:val="24"/>
          <w:szCs w:val="24"/>
        </w:rPr>
        <w:t xml:space="preserve"> </w:t>
      </w:r>
      <w:r w:rsidR="000E78EB" w:rsidRPr="00472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Zamawiający, działając na podstawie art. 137 ust. 1 ustawy </w:t>
      </w:r>
      <w:proofErr w:type="spellStart"/>
      <w:r w:rsidR="000E78EB" w:rsidRPr="00472E26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0E78EB" w:rsidRPr="00472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także zmian treści Specyfikacji warunków zamówienia</w:t>
      </w:r>
      <w:r w:rsidR="00472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712687" w14:textId="1E1F0F00" w:rsidR="00176CA8" w:rsidRDefault="00F71BA9" w:rsidP="00F71B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Zamawiający niniejszym udziela odpowiedzi na zadane pytania</w:t>
      </w:r>
      <w:r w:rsidR="00176CA8">
        <w:rPr>
          <w:rFonts w:ascii="Times New Roman" w:hAnsi="Times New Roman" w:cs="Times New Roman"/>
          <w:sz w:val="24"/>
          <w:szCs w:val="24"/>
        </w:rPr>
        <w:t>:</w:t>
      </w:r>
    </w:p>
    <w:p w14:paraId="15A9C574" w14:textId="27311478" w:rsidR="006E3A9D" w:rsidRPr="006E3A9D" w:rsidRDefault="006E3A9D" w:rsidP="006E3A9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4E5A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BA9">
        <w:rPr>
          <w:rFonts w:ascii="Times New Roman" w:hAnsi="Times New Roman" w:cs="Times New Roman"/>
          <w:sz w:val="24"/>
          <w:szCs w:val="24"/>
        </w:rPr>
        <w:t xml:space="preserve">: </w:t>
      </w:r>
      <w:r w:rsidRPr="006E3A9D">
        <w:rPr>
          <w:rFonts w:ascii="Times New Roman" w:hAnsi="Times New Roman" w:cs="Times New Roman"/>
          <w:sz w:val="24"/>
          <w:szCs w:val="24"/>
        </w:rPr>
        <w:t>Prosimy o informację, czy:</w:t>
      </w:r>
    </w:p>
    <w:p w14:paraId="2D08B754" w14:textId="6CE7FAFF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9D">
        <w:rPr>
          <w:rFonts w:ascii="Times New Roman" w:hAnsi="Times New Roman" w:cs="Times New Roman"/>
          <w:sz w:val="24"/>
          <w:szCs w:val="24"/>
        </w:rPr>
        <w:t>na wekslu i deklaracji wekslowej zostanie złożona kontrasygnata Skarbnika?</w:t>
      </w:r>
    </w:p>
    <w:p w14:paraId="4E55C935" w14:textId="5E25A407" w:rsidR="006E3A9D" w:rsidRPr="00F71BA9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9D">
        <w:rPr>
          <w:rFonts w:ascii="Times New Roman" w:hAnsi="Times New Roman" w:cs="Times New Roman"/>
          <w:sz w:val="24"/>
          <w:szCs w:val="24"/>
        </w:rPr>
        <w:t>zostanie złożone oświadczenie o poddaniu się egzekucji, w formie aktu notarialnego zgodnie z art. 777 k.p.c.?  Jeżeli tak, to czy pokryją Państwo koszt jego ustanowienia z własnych środków?</w:t>
      </w:r>
    </w:p>
    <w:p w14:paraId="43658BE1" w14:textId="0A17798A" w:rsidR="004E5A46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3324E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71BA9">
        <w:rPr>
          <w:rFonts w:ascii="Times New Roman" w:hAnsi="Times New Roman" w:cs="Times New Roman"/>
          <w:sz w:val="24"/>
          <w:szCs w:val="24"/>
        </w:rPr>
        <w:t xml:space="preserve">: </w:t>
      </w:r>
      <w:r w:rsidR="00177825" w:rsidRPr="00177825">
        <w:rPr>
          <w:rFonts w:ascii="Times New Roman" w:hAnsi="Times New Roman" w:cs="Times New Roman"/>
          <w:sz w:val="24"/>
          <w:szCs w:val="24"/>
        </w:rPr>
        <w:t xml:space="preserve">Zamawiający informuje, że na wekslu i deklaracji wekslowej zostanie złożona kontrasygnata Skarbnika. </w:t>
      </w:r>
    </w:p>
    <w:p w14:paraId="04B630C4" w14:textId="4F246C8F" w:rsidR="006E3A9D" w:rsidRDefault="00177825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25">
        <w:rPr>
          <w:rFonts w:ascii="Times New Roman" w:hAnsi="Times New Roman" w:cs="Times New Roman"/>
          <w:sz w:val="24"/>
          <w:szCs w:val="24"/>
        </w:rPr>
        <w:t>Zamawiający informuje, że nie zostanie złożone oświadczenie o poddaniu się egzekucji, w formie aktu notarialnego.</w:t>
      </w:r>
    </w:p>
    <w:p w14:paraId="6C420D3E" w14:textId="77777777" w:rsidR="006E3A9D" w:rsidRPr="00F71BA9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F5A3A" w14:textId="717E7F92" w:rsidR="006E3A9D" w:rsidRDefault="006E3A9D" w:rsidP="00276C7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4E5A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3A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A0B182" w14:textId="002C3D1C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t>W związku z zawartym w SWZ zastrzeżeniem możliwości zmiany:</w:t>
      </w:r>
    </w:p>
    <w:p w14:paraId="2CC68B5D" w14:textId="40AFCC1E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9D">
        <w:rPr>
          <w:rFonts w:ascii="Times New Roman" w:hAnsi="Times New Roman" w:cs="Times New Roman"/>
          <w:sz w:val="24"/>
          <w:szCs w:val="24"/>
        </w:rPr>
        <w:t>terminów i kwot wypłat – prosimy o podanie ostatecznego terminu wypłaty kredytu;</w:t>
      </w:r>
    </w:p>
    <w:p w14:paraId="57DD3F08" w14:textId="4A041586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A9D">
        <w:rPr>
          <w:rFonts w:ascii="Times New Roman" w:hAnsi="Times New Roman" w:cs="Times New Roman"/>
          <w:sz w:val="24"/>
          <w:szCs w:val="24"/>
        </w:rPr>
        <w:t xml:space="preserve">terminów i kwot spłat (nie dotyczy wcześniejszej spłaty) – prosimy o informację czy dopuszczają Państwo następujące postanowienie w umowie kredytu: </w:t>
      </w:r>
    </w:p>
    <w:p w14:paraId="5DC80459" w14:textId="77777777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A9D">
        <w:rPr>
          <w:rFonts w:ascii="Times New Roman" w:hAnsi="Times New Roman" w:cs="Times New Roman"/>
          <w:i/>
          <w:iCs/>
          <w:sz w:val="24"/>
          <w:szCs w:val="24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umowy.</w:t>
      </w:r>
    </w:p>
    <w:p w14:paraId="23313074" w14:textId="5D5BC07E" w:rsidR="006E3A9D" w:rsidRP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</w:rPr>
        <w:lastRenderedPageBreak/>
        <w:t>Jeżeli nie dopuszczają Państwo powyższego postanowienia, to prosimy o złożenie propozycji analogicznego postanowienia.</w:t>
      </w:r>
    </w:p>
    <w:p w14:paraId="3E4C0B3A" w14:textId="72F76A22" w:rsid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3324E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E3A9D">
        <w:rPr>
          <w:rFonts w:ascii="Times New Roman" w:hAnsi="Times New Roman" w:cs="Times New Roman"/>
          <w:sz w:val="24"/>
          <w:szCs w:val="24"/>
        </w:rPr>
        <w:t xml:space="preserve">: </w:t>
      </w:r>
      <w:r w:rsidR="004E5A46" w:rsidRPr="004E5A46">
        <w:rPr>
          <w:rFonts w:ascii="Times New Roman" w:hAnsi="Times New Roman" w:cs="Times New Roman"/>
          <w:sz w:val="24"/>
          <w:szCs w:val="24"/>
        </w:rPr>
        <w:t xml:space="preserve">Ostateczna wypłata kwoty kredytu winna nastąpić do dnia 31 grudnia 2024 roku. Termin ten jest terminem końcowym do zaciągnięcia kredytu. Zamawiający poinformuje Bank o wysokości zaciągnięcia kredytu zgodnie z zapisami Załącznika nr 1. Zamawiający wskazał w ust. 6 Załącznika nr 1 do </w:t>
      </w:r>
      <w:r w:rsidR="004E5A46">
        <w:rPr>
          <w:rFonts w:ascii="Times New Roman" w:hAnsi="Times New Roman" w:cs="Times New Roman"/>
          <w:sz w:val="24"/>
          <w:szCs w:val="24"/>
        </w:rPr>
        <w:t>SWZ</w:t>
      </w:r>
      <w:r w:rsidR="004E5A46" w:rsidRPr="004E5A46">
        <w:rPr>
          <w:rFonts w:ascii="Times New Roman" w:hAnsi="Times New Roman" w:cs="Times New Roman"/>
          <w:sz w:val="24"/>
          <w:szCs w:val="24"/>
        </w:rPr>
        <w:t xml:space="preserve"> </w:t>
      </w:r>
      <w:r w:rsidR="004E5A46">
        <w:rPr>
          <w:rFonts w:ascii="Times New Roman" w:hAnsi="Times New Roman" w:cs="Times New Roman"/>
          <w:sz w:val="24"/>
          <w:szCs w:val="24"/>
        </w:rPr>
        <w:br/>
      </w:r>
      <w:r w:rsidR="004E5A46" w:rsidRPr="004E5A46">
        <w:rPr>
          <w:rFonts w:ascii="Times New Roman" w:hAnsi="Times New Roman" w:cs="Times New Roman"/>
          <w:sz w:val="24"/>
          <w:szCs w:val="24"/>
        </w:rPr>
        <w:t xml:space="preserve">o uruchomienia gwarantowanej wysokości kredytu, w kwocie minimum </w:t>
      </w:r>
      <w:r w:rsidR="004E5A46">
        <w:rPr>
          <w:rFonts w:ascii="Times New Roman" w:hAnsi="Times New Roman" w:cs="Times New Roman"/>
          <w:sz w:val="24"/>
          <w:szCs w:val="24"/>
        </w:rPr>
        <w:br/>
      </w:r>
      <w:r w:rsidR="004E5A46" w:rsidRPr="004E5A46">
        <w:rPr>
          <w:rFonts w:ascii="Times New Roman" w:hAnsi="Times New Roman" w:cs="Times New Roman"/>
          <w:sz w:val="24"/>
          <w:szCs w:val="24"/>
        </w:rPr>
        <w:t>7.000.000,00 zł.</w:t>
      </w:r>
    </w:p>
    <w:p w14:paraId="7625709A" w14:textId="42C6B002" w:rsidR="004E5A46" w:rsidRPr="004E5A46" w:rsidRDefault="004E5A46" w:rsidP="004E5A46">
      <w:pPr>
        <w:pStyle w:val="Akapitzlist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E5A46">
        <w:rPr>
          <w:rFonts w:ascii="Times New Roman" w:hAnsi="Times New Roman" w:cs="Times New Roman"/>
          <w:sz w:val="24"/>
          <w:szCs w:val="24"/>
          <w:u w:val="single"/>
        </w:rPr>
        <w:t>dokonuje zmiany treści zapisów</w:t>
      </w:r>
      <w:r w:rsidRPr="004E5A46">
        <w:rPr>
          <w:rFonts w:ascii="Times New Roman" w:hAnsi="Times New Roman" w:cs="Times New Roman"/>
          <w:sz w:val="24"/>
          <w:szCs w:val="24"/>
        </w:rPr>
        <w:t xml:space="preserve"> w załączniku nr 1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4E5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E5A46">
        <w:rPr>
          <w:rFonts w:ascii="Times New Roman" w:hAnsi="Times New Roman" w:cs="Times New Roman"/>
          <w:sz w:val="24"/>
          <w:szCs w:val="24"/>
        </w:rPr>
        <w:t>w poniższych ust. 13 i 15 na:</w:t>
      </w:r>
    </w:p>
    <w:p w14:paraId="155DA9ED" w14:textId="1C9D9957" w:rsidR="004E5A46" w:rsidRDefault="004E5A46" w:rsidP="004E5A4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sz w:val="24"/>
          <w:szCs w:val="24"/>
        </w:rPr>
        <w:t xml:space="preserve">„Ust. 13.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t xml:space="preserve">„Zamawiający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przedterminowej spłacie po uprzednim zawiadomieniu przez Zamawiającego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br/>
        <w:t>o zamiarze takiej spłaty przynajmniej z 15 dniowym wyprzedzeniem, bez kosztów obciążających Zamawiającego.”</w:t>
      </w:r>
    </w:p>
    <w:p w14:paraId="706D54A9" w14:textId="577F76D2" w:rsidR="006E3A9D" w:rsidRPr="004E5A46" w:rsidRDefault="004E5A46" w:rsidP="004E5A4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sz w:val="24"/>
          <w:szCs w:val="24"/>
        </w:rPr>
        <w:t xml:space="preserve">„Ust. 15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t xml:space="preserve">,,W trakcie realizacji umowy Zamawiający dopuszcza możliwość zmiany spłaty rat kredytu bez prowizji i opłat. Zmiany będą dokonywane najpóźniej na 15 dni roboczych przed terminem spłaty raty kredytu, zaakceptowanym przez Wykonawcę po uprzednim uzgodnieniu nowego harmonogramu spłaty kredytu pomiędzy stronami umowy. Zmiany w powyższym zakresie są dokonywane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br/>
        <w:t>w formie aneksu do umowy, z wyjątkiem zapisu ust. 14.”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62AC7A" w14:textId="77777777" w:rsidR="004E5A46" w:rsidRDefault="004E5A46" w:rsidP="004E5A4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ECFAB2" w14:textId="77777777" w:rsidR="004E5A46" w:rsidRPr="004E5A46" w:rsidRDefault="004E5A46" w:rsidP="004E5A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3A9D">
        <w:rPr>
          <w:rFonts w:ascii="Times New Roman" w:hAnsi="Times New Roman" w:cs="Times New Roman"/>
          <w:sz w:val="24"/>
          <w:szCs w:val="24"/>
        </w:rPr>
        <w:t xml:space="preserve">: </w:t>
      </w:r>
      <w:r w:rsidRPr="004E5A46">
        <w:rPr>
          <w:rFonts w:ascii="Times New Roman" w:hAnsi="Times New Roman" w:cs="Times New Roman"/>
          <w:sz w:val="24"/>
          <w:szCs w:val="24"/>
        </w:rPr>
        <w:t>W przypadku inwestycji przewidzianej/-</w:t>
      </w:r>
      <w:proofErr w:type="spellStart"/>
      <w:r w:rsidRPr="004E5A4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E5A46">
        <w:rPr>
          <w:rFonts w:ascii="Times New Roman" w:hAnsi="Times New Roman" w:cs="Times New Roman"/>
          <w:sz w:val="24"/>
          <w:szCs w:val="24"/>
        </w:rPr>
        <w:t xml:space="preserve"> do finansowania wnioskowanym kredytem / emisją obligacji / inną ekspozycją kredytową oraz finansowanej / -</w:t>
      </w:r>
      <w:proofErr w:type="spellStart"/>
      <w:r w:rsidRPr="004E5A4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E5A46">
        <w:rPr>
          <w:rFonts w:ascii="Times New Roman" w:hAnsi="Times New Roman" w:cs="Times New Roman"/>
          <w:sz w:val="24"/>
          <w:szCs w:val="24"/>
        </w:rPr>
        <w:t xml:space="preserve"> dotacją /–</w:t>
      </w:r>
      <w:proofErr w:type="spellStart"/>
      <w:r w:rsidRPr="004E5A4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E5A46">
        <w:rPr>
          <w:rFonts w:ascii="Times New Roman" w:hAnsi="Times New Roman" w:cs="Times New Roman"/>
          <w:sz w:val="24"/>
          <w:szCs w:val="24"/>
        </w:rPr>
        <w:t xml:space="preserve"> z UE, prosimy o informację, czy założone dofinansowanie z UE wynika z zawartej umowy.</w:t>
      </w:r>
    </w:p>
    <w:p w14:paraId="4F5A60D2" w14:textId="77777777" w:rsidR="004E5A46" w:rsidRPr="004E5A46" w:rsidRDefault="004E5A46" w:rsidP="004E5A4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sz w:val="24"/>
          <w:szCs w:val="24"/>
        </w:rPr>
        <w:t xml:space="preserve">jeżeli tak - prosimy o podanie łącznej kwoty, na jaką zostały zawarte umowy o dofinansowanie inwestycji będących przedmiotem </w:t>
      </w:r>
      <w:proofErr w:type="spellStart"/>
      <w:r w:rsidRPr="004E5A46">
        <w:rPr>
          <w:rFonts w:ascii="Times New Roman" w:hAnsi="Times New Roman" w:cs="Times New Roman"/>
          <w:sz w:val="24"/>
          <w:szCs w:val="24"/>
        </w:rPr>
        <w:t>SWZu</w:t>
      </w:r>
      <w:proofErr w:type="spellEnd"/>
      <w:r w:rsidRPr="004E5A46">
        <w:rPr>
          <w:rFonts w:ascii="Times New Roman" w:hAnsi="Times New Roman" w:cs="Times New Roman"/>
          <w:sz w:val="24"/>
          <w:szCs w:val="24"/>
        </w:rPr>
        <w:t>;</w:t>
      </w:r>
    </w:p>
    <w:p w14:paraId="5941302E" w14:textId="77777777" w:rsidR="004E5A46" w:rsidRPr="004E5A46" w:rsidRDefault="004E5A46" w:rsidP="004E5A4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sz w:val="24"/>
          <w:szCs w:val="24"/>
        </w:rPr>
        <w:t>jeżeli nie - prosimy o informację, czy w przypadku braku dotacji inwestycja będzie realizowana i z jakich źródeł.</w:t>
      </w:r>
    </w:p>
    <w:p w14:paraId="22EFACA3" w14:textId="32DCC2EB" w:rsidR="004E5A46" w:rsidRDefault="004E5A46" w:rsidP="004E5A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0AB7">
        <w:rPr>
          <w:rFonts w:ascii="Times New Roman" w:hAnsi="Times New Roman" w:cs="Times New Roman"/>
          <w:sz w:val="24"/>
          <w:szCs w:val="24"/>
        </w:rPr>
        <w:t xml:space="preserve">: Zamawiający informuje, że </w:t>
      </w:r>
      <w:r w:rsidR="005855A3">
        <w:rPr>
          <w:rFonts w:ascii="Times New Roman" w:hAnsi="Times New Roman" w:cs="Times New Roman"/>
          <w:sz w:val="24"/>
          <w:szCs w:val="24"/>
        </w:rPr>
        <w:t>w ramach wnioskowanego kredytu nie będą finansowane inwestycje dofinansowane ze środków Unii Europejskiej.</w:t>
      </w:r>
    </w:p>
    <w:p w14:paraId="67FBD777" w14:textId="77777777" w:rsidR="004E5A46" w:rsidRDefault="004E5A46" w:rsidP="004E5A4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D1D675" w14:textId="77777777" w:rsidR="003324E8" w:rsidRDefault="003324E8" w:rsidP="004E5A4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07A8D3" w14:textId="77777777" w:rsidR="003324E8" w:rsidRDefault="003324E8" w:rsidP="004E5A4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C6B155" w14:textId="6B8E3E04" w:rsidR="006E3A9D" w:rsidRPr="006E3A9D" w:rsidRDefault="006E3A9D" w:rsidP="006E3A9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Pytanie nr </w:t>
      </w:r>
      <w:r w:rsidR="004E5A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3A9D">
        <w:rPr>
          <w:rFonts w:ascii="Times New Roman" w:hAnsi="Times New Roman" w:cs="Times New Roman"/>
          <w:sz w:val="24"/>
          <w:szCs w:val="24"/>
        </w:rPr>
        <w:t>: Czy dopuszczają Państwo wprowadzenie zapisu w umowie kredytowej iż w przypadku gdy stawka bazowa jest ujemna to przyjmuje się stawkę bazową na poziomie 0,00%?</w:t>
      </w:r>
    </w:p>
    <w:p w14:paraId="655E57D1" w14:textId="7AA0EBF1" w:rsidR="006E3A9D" w:rsidRPr="004E5A46" w:rsidRDefault="006E3A9D" w:rsidP="004E5A4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4E5A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71BA9">
        <w:rPr>
          <w:rFonts w:ascii="Times New Roman" w:hAnsi="Times New Roman" w:cs="Times New Roman"/>
          <w:sz w:val="24"/>
          <w:szCs w:val="24"/>
        </w:rPr>
        <w:t xml:space="preserve">: </w:t>
      </w:r>
      <w:r w:rsidR="004E5A46" w:rsidRPr="004E5A46">
        <w:rPr>
          <w:rFonts w:ascii="Times New Roman" w:hAnsi="Times New Roman" w:cs="Times New Roman"/>
          <w:sz w:val="24"/>
          <w:szCs w:val="24"/>
        </w:rPr>
        <w:t xml:space="preserve">Zamawiający wskazane zdarzenie opisał w ust. 24 Załącznika nr 1 do </w:t>
      </w:r>
      <w:r w:rsidR="004E5A46">
        <w:rPr>
          <w:rFonts w:ascii="Times New Roman" w:hAnsi="Times New Roman" w:cs="Times New Roman"/>
          <w:sz w:val="24"/>
          <w:szCs w:val="24"/>
        </w:rPr>
        <w:t>SWZ</w:t>
      </w:r>
      <w:r w:rsidR="004E5A46" w:rsidRPr="004E5A46">
        <w:rPr>
          <w:rFonts w:ascii="Times New Roman" w:hAnsi="Times New Roman" w:cs="Times New Roman"/>
          <w:sz w:val="24"/>
          <w:szCs w:val="24"/>
        </w:rPr>
        <w:t xml:space="preserve">: </w:t>
      </w:r>
      <w:r w:rsidR="004E5A46" w:rsidRPr="004E5A46">
        <w:rPr>
          <w:rFonts w:ascii="Times New Roman" w:hAnsi="Times New Roman" w:cs="Times New Roman"/>
          <w:i/>
          <w:iCs/>
          <w:sz w:val="24"/>
          <w:szCs w:val="24"/>
        </w:rPr>
        <w:t xml:space="preserve">„ust. 24 Stopa procentowa nie może być niższa niż marża banku, jak również nie może być niższa niż zero, co w praktyce oznacza, </w:t>
      </w:r>
      <w:r w:rsidR="004E5A4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E5A46" w:rsidRPr="004E5A46">
        <w:rPr>
          <w:rFonts w:ascii="Times New Roman" w:hAnsi="Times New Roman" w:cs="Times New Roman"/>
          <w:i/>
          <w:iCs/>
          <w:sz w:val="24"/>
          <w:szCs w:val="24"/>
        </w:rPr>
        <w:t xml:space="preserve">że w przypadku, gdy stawka bazowa WIBOR 1M osiągnie poziom poniżej zera, </w:t>
      </w:r>
      <w:r w:rsidR="004E5A4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E5A46" w:rsidRPr="004E5A46">
        <w:rPr>
          <w:rFonts w:ascii="Times New Roman" w:hAnsi="Times New Roman" w:cs="Times New Roman"/>
          <w:i/>
          <w:iCs/>
          <w:sz w:val="24"/>
          <w:szCs w:val="24"/>
        </w:rPr>
        <w:t>do wyliczenia stopy procentowej przyjęta zostanie stawka bazowa WIBOR 1M równa zero (0,00%).”</w:t>
      </w:r>
    </w:p>
    <w:p w14:paraId="4D33F897" w14:textId="77777777" w:rsid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07917" w14:textId="2F3C3924" w:rsidR="004E5A46" w:rsidRPr="004E5A46" w:rsidRDefault="004E5A46" w:rsidP="004E5A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46">
        <w:rPr>
          <w:rFonts w:ascii="Times New Roman" w:hAnsi="Times New Roman" w:cs="Times New Roman"/>
          <w:b/>
          <w:bCs/>
          <w:sz w:val="24"/>
          <w:szCs w:val="24"/>
        </w:rPr>
        <w:t>Pytanie nr 5</w:t>
      </w:r>
      <w:r w:rsidRPr="004E5A46">
        <w:rPr>
          <w:rFonts w:ascii="Times New Roman" w:hAnsi="Times New Roman" w:cs="Times New Roman"/>
          <w:sz w:val="24"/>
          <w:szCs w:val="24"/>
        </w:rPr>
        <w:t xml:space="preserve">: Czy wyrażacie Państwo zgodę na uzgodnienie z wybranym wykonawcą zapisów awaryjnych do umowy kredytu – na wypadek zaprzestania publikowania stawki bazowej, co z dużym prawdopodobieństwem nastąpi na koniec 2027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E5A46">
        <w:rPr>
          <w:rFonts w:ascii="Times New Roman" w:hAnsi="Times New Roman" w:cs="Times New Roman"/>
          <w:sz w:val="24"/>
          <w:szCs w:val="24"/>
        </w:rPr>
        <w:t>w odniesieniu do stawki WIBOR i umieszczenie tych zapisów w umowie?</w:t>
      </w:r>
    </w:p>
    <w:p w14:paraId="13D8EF9F" w14:textId="0F154D29" w:rsidR="004E5A46" w:rsidRPr="004E5A46" w:rsidRDefault="004E5A46" w:rsidP="004E5A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537CC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71BA9">
        <w:rPr>
          <w:rFonts w:ascii="Times New Roman" w:hAnsi="Times New Roman" w:cs="Times New Roman"/>
          <w:sz w:val="24"/>
          <w:szCs w:val="24"/>
        </w:rPr>
        <w:t xml:space="preserve">: </w:t>
      </w:r>
      <w:r w:rsidRPr="004E5A46">
        <w:rPr>
          <w:rFonts w:ascii="Times New Roman" w:hAnsi="Times New Roman" w:cs="Times New Roman"/>
          <w:sz w:val="24"/>
          <w:szCs w:val="24"/>
        </w:rPr>
        <w:t xml:space="preserve">TAK. Zamawiający zawarł w ust. 23 załącznika nr 1 </w:t>
      </w:r>
      <w:r>
        <w:rPr>
          <w:rFonts w:ascii="Times New Roman" w:hAnsi="Times New Roman" w:cs="Times New Roman"/>
          <w:sz w:val="24"/>
          <w:szCs w:val="24"/>
        </w:rPr>
        <w:t xml:space="preserve">SWZ </w:t>
      </w:r>
      <w:r w:rsidRPr="004E5A46">
        <w:rPr>
          <w:rFonts w:ascii="Times New Roman" w:hAnsi="Times New Roman" w:cs="Times New Roman"/>
          <w:sz w:val="24"/>
          <w:szCs w:val="24"/>
        </w:rPr>
        <w:t>wskazaną sytuację:</w:t>
      </w:r>
    </w:p>
    <w:p w14:paraId="2E4F8AA8" w14:textId="4703015A" w:rsidR="004E5A46" w:rsidRPr="004E5A46" w:rsidRDefault="004E5A46" w:rsidP="004E5A4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5A46">
        <w:rPr>
          <w:rFonts w:ascii="Times New Roman" w:hAnsi="Times New Roman" w:cs="Times New Roman"/>
          <w:i/>
          <w:iCs/>
          <w:sz w:val="24"/>
          <w:szCs w:val="24"/>
        </w:rPr>
        <w:t xml:space="preserve">„Ust. 23 W przypadku likwidacji stawki WIBOR 1M zostanie ona,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za porozumieniem stron w formie aneksu do umowy, zamieniona na stawkę, która zastąpi stawkę WIBOR 1M, albo stawkę najbardziej zbliżoną wielkością </w:t>
      </w:r>
      <w:r w:rsidRPr="004E5A46">
        <w:rPr>
          <w:rFonts w:ascii="Times New Roman" w:hAnsi="Times New Roman" w:cs="Times New Roman"/>
          <w:i/>
          <w:iCs/>
          <w:sz w:val="24"/>
          <w:szCs w:val="24"/>
        </w:rPr>
        <w:br/>
        <w:t>i charakterem do stawki WIBOR 1M, bez kosztów obciążających Zamawiającego.”</w:t>
      </w:r>
    </w:p>
    <w:p w14:paraId="258303DA" w14:textId="77777777" w:rsidR="004E5A46" w:rsidRDefault="004E5A46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63DF" w14:textId="7F48D491" w:rsidR="00537CCC" w:rsidRPr="00537CCC" w:rsidRDefault="00537CCC" w:rsidP="00537CC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CC">
        <w:rPr>
          <w:rFonts w:ascii="Times New Roman" w:hAnsi="Times New Roman" w:cs="Times New Roman"/>
          <w:b/>
          <w:bCs/>
          <w:sz w:val="24"/>
          <w:szCs w:val="24"/>
        </w:rPr>
        <w:t>Pytanie nr 6</w:t>
      </w:r>
      <w:r w:rsidRPr="00537C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 Zamawiający wyraża zgodę, aby podstawą uruchomienia kredytu była składana dyspozycja uruchomienia na wzorze Wykonawcy, który wygra przedmiotowe postępowanie? Jeżeli nie, to na podstawie jakiego dokumentu byłyby wypłacane środki.</w:t>
      </w:r>
    </w:p>
    <w:p w14:paraId="42251AE2" w14:textId="01DAD7FC" w:rsidR="00537CCC" w:rsidRPr="00537CCC" w:rsidRDefault="00537CCC" w:rsidP="00537C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71B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Zamawiający wyraża zgodę, aby podstawą uruchomienia kredytu była składana dyspozycja uruchomienia na wzorze Wykonawcy.</w:t>
      </w:r>
    </w:p>
    <w:p w14:paraId="248524C6" w14:textId="77777777" w:rsidR="00537CCC" w:rsidRDefault="00537CCC" w:rsidP="00537CCC">
      <w:pPr>
        <w:pStyle w:val="Akapitzlist"/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2E07D26" w14:textId="63D545C9" w:rsidR="00537CCC" w:rsidRPr="00537CCC" w:rsidRDefault="00537CCC" w:rsidP="00537CCC">
      <w:pPr>
        <w:pStyle w:val="Akapitzlist"/>
        <w:numPr>
          <w:ilvl w:val="0"/>
          <w:numId w:val="11"/>
        </w:numPr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7CCC">
        <w:rPr>
          <w:rFonts w:ascii="Times New Roman" w:hAnsi="Times New Roman" w:cs="Times New Roman"/>
          <w:b/>
          <w:bCs/>
          <w:sz w:val="24"/>
          <w:szCs w:val="24"/>
        </w:rPr>
        <w:t>Pytanie nr 7</w:t>
      </w:r>
      <w:r w:rsidRPr="00537C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Prosimy o wyjaśnienie zaplanowanego deficytu bieżącego planowanego na 2024r. w wys. -14 704 263,90 zł. Po uwzględnieniu wolnych środków saldo jest ujemne -11 219 728,74 zł – wg WPF z 27.06.2024r.</w:t>
      </w:r>
    </w:p>
    <w:p w14:paraId="5887A6A2" w14:textId="6F988FE7" w:rsidR="00537CCC" w:rsidRPr="00537CCC" w:rsidRDefault="00537CCC" w:rsidP="00537C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01042">
        <w:rPr>
          <w:rFonts w:ascii="Times New Roman" w:hAnsi="Times New Roman" w:cs="Times New Roman"/>
          <w:sz w:val="24"/>
          <w:szCs w:val="24"/>
        </w:rPr>
        <w:t xml:space="preserve">: </w:t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Przyczyna planowanego deficytu bieżącego planowanego na  rok 2024 wynika ze zwiększenia wydatków bieżących w stosunku do roku 2023 </w:t>
      </w:r>
      <w:r w:rsid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spowodowanych wzrostem wydatków na wynagrodzenia - wzrost  wynagrodzenia minimalnego, co spowodowało wzrost pozostałych wynagrodzeń oraz wzrost wynagrodzeń nauczycieli, wzrost kosztów pracodawcy, wzrost wydatków na energię i gaz. Wzrost wynagrodzeń oraz pozostałych kosztów spowodował wzrost cen usług remontowych, pozostałych usługi oraz zakupy materiałów, co w rzeczywistości </w:t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przełożyło się na wzrost wydatków bieżących. Zwiększenie deficytu bieżącego wynikało również z faktu, podjęcia </w:t>
      </w:r>
      <w:r w:rsid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chwał </w:t>
      </w:r>
      <w:r w:rsid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dotyczących </w:t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stawek podatków lokalnych przez Radę Miasta i Gminy Wronki na poziomie roku 2023. W roku 2024 w stosunk</w:t>
      </w:r>
      <w:r w:rsid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01042" w:rsidRPr="00B01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do roku 2023 zwiększeniu uległy wydatki na obsługę długu w związku z zaciągniętym zobowiązaniem w latach poprzednich.</w:t>
      </w:r>
    </w:p>
    <w:p w14:paraId="79249770" w14:textId="77777777" w:rsidR="00537CCC" w:rsidRPr="00537CCC" w:rsidRDefault="00537CCC" w:rsidP="00537CCC">
      <w:pPr>
        <w:pStyle w:val="Akapitzlist"/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92DDDA5" w14:textId="2DDC14C2" w:rsidR="00537CCC" w:rsidRPr="00537CCC" w:rsidRDefault="00537CCC" w:rsidP="00537CCC">
      <w:pPr>
        <w:pStyle w:val="Akapitzlist"/>
        <w:numPr>
          <w:ilvl w:val="0"/>
          <w:numId w:val="11"/>
        </w:numPr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7CCC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37C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Prosimy o wskazanie szczegółowego harmonogramu spłat w zakresie daty spłaty rat kapitałowych.</w:t>
      </w:r>
    </w:p>
    <w:p w14:paraId="0F9CB752" w14:textId="64F0FE55" w:rsidR="00537CCC" w:rsidRPr="00537CCC" w:rsidRDefault="00537CCC" w:rsidP="00537CCC">
      <w:pPr>
        <w:pStyle w:val="Akapitzlist"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71BA9">
        <w:rPr>
          <w:rFonts w:ascii="Times New Roman" w:hAnsi="Times New Roman" w:cs="Times New Roman"/>
          <w:sz w:val="24"/>
          <w:szCs w:val="24"/>
        </w:rPr>
        <w:t>:</w:t>
      </w:r>
      <w:r w:rsidRPr="00537C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Zamawiający w ust. 18 Załącznika nr 1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SWZ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wskazał ostateczny termin spłaty raty kredytu:</w:t>
      </w:r>
    </w:p>
    <w:p w14:paraId="0A3176FF" w14:textId="77777777" w:rsidR="00537CCC" w:rsidRPr="00537CCC" w:rsidRDefault="00537CCC" w:rsidP="00537CCC">
      <w:pPr>
        <w:pStyle w:val="Akapitzlist"/>
        <w:numPr>
          <w:ilvl w:val="0"/>
          <w:numId w:val="16"/>
        </w:numPr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„Ust. 18 Za spłatę kredytu lub jego rat przyjmuje się dzień wpływu należności na rachunek kredytowy. 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Spłata rat następować będzie do ostatniego dnia roboczego miesiąca.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</w:t>
      </w:r>
    </w:p>
    <w:p w14:paraId="2719C6BD" w14:textId="77777777" w:rsidR="00537CCC" w:rsidRPr="00537CCC" w:rsidRDefault="00537CCC" w:rsidP="00537CCC">
      <w:pPr>
        <w:pStyle w:val="Akapitzlist"/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852620" w14:textId="22EA0AC4" w:rsidR="00537CCC" w:rsidRPr="00537CCC" w:rsidRDefault="00537CCC" w:rsidP="00537CCC">
      <w:pPr>
        <w:pStyle w:val="Akapitzlist"/>
        <w:numPr>
          <w:ilvl w:val="0"/>
          <w:numId w:val="11"/>
        </w:numPr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CCC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37CCC">
        <w:rPr>
          <w:rFonts w:ascii="Times New Roman" w:hAnsi="Times New Roman" w:cs="Times New Roman"/>
          <w:sz w:val="24"/>
          <w:szCs w:val="24"/>
        </w:rPr>
        <w:t xml:space="preserve">: </w:t>
      </w:r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nawiązaniu do zapisów SWZ pkt 21 (</w:t>
      </w:r>
      <w:proofErr w:type="spellStart"/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</w:t>
      </w:r>
      <w:proofErr w:type="spellEnd"/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 36 SWZ)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37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dot. informowania o wysokości rat kapitałowych i odsetkowych, prosimy o wyrażenie zgody aby wystarczającym było przekazywanie przez Bank zawiadomienia o zmianie wysokości oprocentowania, które uwzględnia wysokość nowego oprocentowania, najbliższą kwotę odsetek i raty kapitałowej, termin ich spłaty/naliczenia, bieżące saldo zadłużenia. Niniejsze zawiadomienie jest generowane na moment aktualizacji stawki WIBOR i przekazywane drogą elektroniczną na e-mail Kredytobiorcy.</w:t>
      </w:r>
    </w:p>
    <w:p w14:paraId="4714617B" w14:textId="10167A01" w:rsidR="00537CCC" w:rsidRPr="00537CCC" w:rsidRDefault="00537CCC" w:rsidP="00537CCC">
      <w:pPr>
        <w:pStyle w:val="Akapitzlist"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  <w:u w:val="single"/>
        </w:rPr>
        <w:t>Odpowiedź na pytanie nr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  <w:r w:rsidRPr="00F71BA9">
        <w:rPr>
          <w:rFonts w:ascii="Times New Roman" w:hAnsi="Times New Roman" w:cs="Times New Roman"/>
          <w:sz w:val="24"/>
          <w:szCs w:val="24"/>
        </w:rPr>
        <w:t>:</w:t>
      </w:r>
      <w:r w:rsidRPr="00537C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Zamawiający dokonuje zmiany treści zapisu w załączniku nr 1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SWZ</w:t>
      </w:r>
      <w:r w:rsidRPr="00537C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 ust. 21 na:</w:t>
      </w:r>
    </w:p>
    <w:p w14:paraId="73EC8CF0" w14:textId="583583F8" w:rsidR="00537CCC" w:rsidRDefault="00537CCC" w:rsidP="00537CCC">
      <w:pPr>
        <w:pStyle w:val="Akapitzlist"/>
        <w:numPr>
          <w:ilvl w:val="0"/>
          <w:numId w:val="16"/>
        </w:numPr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37CC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„Ust. 21 Spłata odsetek od wykorzystanego kredytu naliczane są w okresach miesięcznych od pierwszego do ostatniego dnia miesiąca i pobierane są 10-go dnia miesiąca za miesiąc poprzedni, począwszy od 10 dnia miesiąca następującego po miesiącu, w którym uruchomiono kredyt, z rachunku obsługi kredytu. Natomiast spłata odsetek w miesiącu grudniu 2034 roku, następować będzie do ostatniego dnia roboczego miesiąca. Bank będzie informował każdorazowo Kredytobiorcę na piśmie o wysokości rat kapitałowych i odsetek do zapłaty, na co najmniej 5 dni przed terminem płatności drogą tradycyjną lub przekazywał zawiadomienie o zmianie wysokości oprocentowania, które uwzględnia wysokość nowego oprocentowania, najbliższą kwotę odsetek i raty kapitałowej, termin ich spłaty/naliczenia, bieżące saldo zadłużenia, na co najmniej 5 dni przed terminem płatności. Niniejsze zawiadomienie jest generowane na moment aktualizacji stawki WIBOR i przekazywane drogą elektroniczną na e-mail </w:t>
      </w:r>
      <w:hyperlink r:id="rId7" w:history="1">
        <w:r w:rsidRPr="00537CCC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</w:rPr>
          <w:t>poczta@wronki.pl</w:t>
        </w:r>
      </w:hyperlink>
      <w:r w:rsidRPr="00537CC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hyperlink r:id="rId8" w:history="1">
        <w:r w:rsidR="00B01042" w:rsidRPr="003A1AF1">
          <w:rPr>
            <w:rStyle w:val="Hipercze"/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m.heliasz@wronki.pl</w:t>
        </w:r>
      </w:hyperlink>
      <w:r w:rsidRPr="00537CC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”</w:t>
      </w:r>
    </w:p>
    <w:p w14:paraId="7C10BC52" w14:textId="77777777" w:rsidR="00B01042" w:rsidRPr="00537CCC" w:rsidRDefault="00B01042" w:rsidP="00B01042">
      <w:pPr>
        <w:pStyle w:val="Akapitzlist"/>
        <w:spacing w:before="40" w:after="40" w:line="360" w:lineRule="auto"/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4E7CA8C" w14:textId="77777777" w:rsidR="00537CCC" w:rsidRPr="008A6181" w:rsidRDefault="00537CCC" w:rsidP="00537CCC">
      <w:pPr>
        <w:pStyle w:val="Akapitzlist"/>
        <w:spacing w:before="40" w:after="40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</w:p>
    <w:p w14:paraId="510E07CB" w14:textId="5877C946" w:rsidR="006E3A9D" w:rsidRPr="00F71BA9" w:rsidRDefault="006E3A9D" w:rsidP="006E3A9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7C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71B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0BD3BE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PYTANIA DOTYCZĄCE SYTUACJI EKONOMICZNO-FINANSOWEJ (zgodnie ze stanem na dzień sporządzania odpowiedzi) </w:t>
      </w:r>
    </w:p>
    <w:p w14:paraId="52553A7B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1. Prosimy o wskazanie czy: </w:t>
      </w:r>
    </w:p>
    <w:p w14:paraId="72912556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a. na Państwa rachunkach w bankach ciążą zajęcia egzekucyjne? TAK / NIE Jeżeli tak, to prosimy o podanie kwoty zajęć egzekucyjnych (w tys. PLN). </w:t>
      </w:r>
    </w:p>
    <w:p w14:paraId="03A0BE07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b. posiadają Państwo zaległe zobowiązania finansowe w bankach? TAK / NIE Jeżeli tak, to prosimy o podanie kwoty zaległych zobowiązań w bankach (w tys. PLN). </w:t>
      </w:r>
    </w:p>
    <w:p w14:paraId="41D3964E" w14:textId="408EB72D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>c. w ciągu ostatnich 18 miesięcy był prowadzony u Państwa program postępowania naprawczego w rozumieniu ustawy z dnia 27 sierpnia 2009 r. o finansach publicznych?</w:t>
      </w:r>
      <w:r w:rsidR="00161E14">
        <w:rPr>
          <w:rFonts w:ascii="Times New Roman" w:hAnsi="Times New Roman" w:cs="Times New Roman"/>
          <w:sz w:val="24"/>
          <w:szCs w:val="24"/>
        </w:rPr>
        <w:t xml:space="preserve"> </w:t>
      </w:r>
      <w:r w:rsidRPr="00AA2AAF">
        <w:rPr>
          <w:rFonts w:ascii="Times New Roman" w:hAnsi="Times New Roman" w:cs="Times New Roman"/>
          <w:sz w:val="24"/>
          <w:szCs w:val="24"/>
        </w:rPr>
        <w:t xml:space="preserve">TAK / NIE </w:t>
      </w:r>
    </w:p>
    <w:p w14:paraId="1BE3B70E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>d. w ciągu ostatnich 36 miesięcy były prowadzone wobec Państwa za pośrednictwem komornika sądowego postępowania egzekucyjne wszczynane na wniosek banków?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AAF">
        <w:rPr>
          <w:rFonts w:ascii="Times New Roman" w:hAnsi="Times New Roman" w:cs="Times New Roman"/>
          <w:sz w:val="24"/>
          <w:szCs w:val="24"/>
        </w:rPr>
        <w:t xml:space="preserve">TAK / NIE </w:t>
      </w:r>
    </w:p>
    <w:p w14:paraId="32A12398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e. posiadają Państwo zaległe zobowiązania wobec ZUS lub US? TAK / NIE Jeżeli tak, to prosimy o podanie kwoty zaległych zobowiązań wobec ZUS i US (w tys. PLN). </w:t>
      </w:r>
    </w:p>
    <w:p w14:paraId="774E9158" w14:textId="1C2AE56A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f. w ciągu ostatnich dwóch lat została podjęta uchwała o nieudzieleniu absolutorium organowi wykonawczemu reprezentującemu Państwa jednostkę (wójt / burmistrz / prezydent, zarząd powiatu, zarząd województwa)? TAK / NIE Jeśli tak, to proszę </w:t>
      </w:r>
      <w:r>
        <w:rPr>
          <w:rFonts w:ascii="Times New Roman" w:hAnsi="Times New Roman" w:cs="Times New Roman"/>
          <w:sz w:val="24"/>
          <w:szCs w:val="24"/>
        </w:rPr>
        <w:br/>
      </w:r>
      <w:r w:rsidRPr="00AA2AAF">
        <w:rPr>
          <w:rFonts w:ascii="Times New Roman" w:hAnsi="Times New Roman" w:cs="Times New Roman"/>
          <w:sz w:val="24"/>
          <w:szCs w:val="24"/>
        </w:rPr>
        <w:t xml:space="preserve">o wskazanie z jakiego powodu podjęto uchwałę o nieudzieleniu absolutorium? </w:t>
      </w:r>
    </w:p>
    <w:p w14:paraId="11231896" w14:textId="0A72F5DB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2. Prosimy o podanie: </w:t>
      </w:r>
    </w:p>
    <w:p w14:paraId="1422CDA8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a. wartości łącznej udzielonych i planowanych do udzielenia poręczeń i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AA2AAF">
        <w:rPr>
          <w:rFonts w:ascii="Times New Roman" w:hAnsi="Times New Roman" w:cs="Times New Roman"/>
          <w:sz w:val="24"/>
          <w:szCs w:val="24"/>
        </w:rPr>
        <w:t xml:space="preserve">(w tys. PLN) według stanu na koniec bieżącego roku, </w:t>
      </w:r>
    </w:p>
    <w:p w14:paraId="2E5C378B" w14:textId="77777777" w:rsidR="006F05A9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b. podmiotu któremu jednostka poręcza/udziela gwarancji wraz z informacjami: </w:t>
      </w:r>
    </w:p>
    <w:p w14:paraId="762CC7F3" w14:textId="77777777" w:rsidR="006F05A9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- jaki jest przedmiot umowy (czego dotyczy umowa objęta poręczeniem/gwarancją)? - jaki zakres obejmuje poręczenie/gwarancja (kapitał/odsetki/inne)? </w:t>
      </w:r>
    </w:p>
    <w:p w14:paraId="2435322C" w14:textId="77777777" w:rsidR="006F05A9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- jaka była pierwotna kwota poręczenia/gwarancji? </w:t>
      </w:r>
    </w:p>
    <w:p w14:paraId="52C840D2" w14:textId="77777777" w:rsidR="006F05A9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- jakie jest planowane saldo poręczenia/gwarancji na koniec każdego roku prognozy? </w:t>
      </w:r>
    </w:p>
    <w:p w14:paraId="0DF09DD2" w14:textId="23BAFA35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- czy były realizowane jakiekolwiek wypłaty z udzielonego poręczenia / gwarancji </w:t>
      </w:r>
      <w:r w:rsidR="006F05A9">
        <w:rPr>
          <w:rFonts w:ascii="Times New Roman" w:hAnsi="Times New Roman" w:cs="Times New Roman"/>
          <w:sz w:val="24"/>
          <w:szCs w:val="24"/>
        </w:rPr>
        <w:br/>
      </w:r>
      <w:r w:rsidRPr="00AA2AAF">
        <w:rPr>
          <w:rFonts w:ascii="Times New Roman" w:hAnsi="Times New Roman" w:cs="Times New Roman"/>
          <w:sz w:val="24"/>
          <w:szCs w:val="24"/>
        </w:rPr>
        <w:t xml:space="preserve">w latach ubiegłych? </w:t>
      </w:r>
    </w:p>
    <w:p w14:paraId="5C34D108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3. Prosimy o podanie informacji o zawartych umowach w formie załączonej na końcu formularza tabeli lub dowolnie innej, zawierającej jednak wymienione dane (nazwa podmiotu, data zawarcia, typ długu, kwota i waluta pierwotna oraz bieżącego zadłużenia, data całkowitej spłaty): </w:t>
      </w:r>
    </w:p>
    <w:p w14:paraId="4AE367C8" w14:textId="11113542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a. kredytowych, obligacji, pożyczek i innych; </w:t>
      </w:r>
    </w:p>
    <w:p w14:paraId="5C7130C6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>b. zbliżonych charakterem do umów kredytowych, pożyczek lub emisji papierów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AAF">
        <w:rPr>
          <w:rFonts w:ascii="Times New Roman" w:hAnsi="Times New Roman" w:cs="Times New Roman"/>
          <w:sz w:val="24"/>
          <w:szCs w:val="24"/>
        </w:rPr>
        <w:t xml:space="preserve">wartościowych, a więc np. leasing, sprzedaż zwrotną, sprzedaż na raty, forfaiting czy inne umowy nienazwane o terminie zapłaty dłuższym niż rok, które są związane z finansowaniem usług, dostaw czy robót budowlanych. </w:t>
      </w:r>
    </w:p>
    <w:p w14:paraId="3B452CB9" w14:textId="44E91A2A" w:rsidR="00263220" w:rsidRDefault="00263220" w:rsidP="006F05A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3220">
        <w:rPr>
          <w:rFonts w:ascii="Times New Roman" w:hAnsi="Times New Roman" w:cs="Times New Roman"/>
          <w:sz w:val="24"/>
          <w:szCs w:val="24"/>
        </w:rPr>
        <w:t>4. Prosimy o wskazanie kwoty środków otrzymanych w związku z uszczupleniem dochodów podatkowych w ramach uzupełnienia subwencji ogólnej, dodatkowych środków z tytułu udziału w PIT lub innego tytułu w ostatnim wykonanym roku.</w:t>
      </w:r>
    </w:p>
    <w:p w14:paraId="12E0DDE9" w14:textId="77777777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PYTANIA DOTYCZĄCE SYTUACJI ŚRODOWISKOWO-SPOŁECZNEJ </w:t>
      </w:r>
    </w:p>
    <w:p w14:paraId="493CF741" w14:textId="07B6E18C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1. Czy w dokumentach strategicznych i planistycznych uwzględniliście Państwo działania na rzecz adaptacji do zmian klimatu w perspektywie co najmniej do 2030 roku, obejmujące: </w:t>
      </w:r>
    </w:p>
    <w:p w14:paraId="1C0F5A1F" w14:textId="2F3F55DC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a) ochronę przed suszą, 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140117C7" w14:textId="0CCB7A77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b) przeciwdziałanie skutkom upałów,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08F9EFD5" w14:textId="47DCA815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c) ochronę przed powodzią, 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77727D3E" w14:textId="7B416193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d) ochronę przed podtopieniami,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7E3B9C92" w14:textId="1247522A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e) przeciwdziałanie niedoborom wody.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2D81F33B" w14:textId="68EDF438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2. Czy w dokumentach strategicznych i planistycznych uwzględniliście Państwo kierunki rozwoju w zakresie łagodzenia zmian klimatu w perspektywie co najmniej do 2030 roku, obejmujące:</w:t>
      </w:r>
    </w:p>
    <w:p w14:paraId="22292D0D" w14:textId="108FB86B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a) instalacje OZE,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6CF05BA3" w14:textId="1B86B2FD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b) wymiany źródeł ciepła na ekologiczne,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65F53030" w14:textId="6081BE63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c) termomodernizacje budynków,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0A467FDA" w14:textId="64BC8A73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d) poprawę efektywności wykorzystania energii,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13EEFDF4" w14:textId="73803821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e) ochronę powietrza np. uchwały antysmogowe, monitoring zanieczyszczenia powietrza,  strefy ograniczonego transportu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5291385B" w14:textId="38A08CF8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f) zalesianie i </w:t>
      </w:r>
      <w:proofErr w:type="spellStart"/>
      <w:r w:rsidRPr="000436DB">
        <w:rPr>
          <w:rFonts w:ascii="Times New Roman" w:hAnsi="Times New Roman" w:cs="Times New Roman"/>
          <w:sz w:val="24"/>
          <w:szCs w:val="24"/>
        </w:rPr>
        <w:t>renaturyzycja</w:t>
      </w:r>
      <w:proofErr w:type="spellEnd"/>
      <w:r w:rsidRPr="00043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6DB">
        <w:rPr>
          <w:rFonts w:ascii="Times New Roman" w:hAnsi="Times New Roman" w:cs="Times New Roman"/>
          <w:sz w:val="24"/>
          <w:szCs w:val="24"/>
        </w:rPr>
        <w:t>odbetonowanie</w:t>
      </w:r>
      <w:proofErr w:type="spellEnd"/>
      <w:r w:rsidRPr="000436DB">
        <w:rPr>
          <w:rFonts w:ascii="Times New Roman" w:hAnsi="Times New Roman" w:cs="Times New Roman"/>
          <w:sz w:val="24"/>
          <w:szCs w:val="24"/>
        </w:rPr>
        <w:t>, zielone rewitalizacje, błękitno-zielona infrastrukturę,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282BD62C" w14:textId="261E6BDA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g) odzysk energii i ciepła z instalacji spalania i unieszkodliwiania odpadów i ścieków, TAK  /  NIE/ NIE DOTYCZY</w:t>
      </w:r>
    </w:p>
    <w:p w14:paraId="34C42B07" w14:textId="76B3069A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h) kampanie informacyjne dotyczące łagodzenia zmian klimatu.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1F33F5BF" w14:textId="721177A4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3. Czy w dokumentach strategicznych uwzględniliście Państwo działania na rzecz niwelowania </w:t>
      </w:r>
      <w:proofErr w:type="spellStart"/>
      <w:r w:rsidRPr="000436DB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0436DB">
        <w:rPr>
          <w:rFonts w:ascii="Times New Roman" w:hAnsi="Times New Roman" w:cs="Times New Roman"/>
          <w:sz w:val="24"/>
          <w:szCs w:val="24"/>
        </w:rPr>
        <w:t xml:space="preserve"> społecznych, obejmujące:</w:t>
      </w:r>
    </w:p>
    <w:p w14:paraId="44F47555" w14:textId="3D9D875D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a) działania na rzecz równego traktowania i przeciwdziałania dyskryminacji kobiet </w:t>
      </w:r>
      <w:r w:rsidR="00263220">
        <w:rPr>
          <w:rFonts w:ascii="Times New Roman" w:hAnsi="Times New Roman" w:cs="Times New Roman"/>
          <w:sz w:val="24"/>
          <w:szCs w:val="24"/>
        </w:rPr>
        <w:br/>
      </w:r>
      <w:r w:rsidRPr="000436DB">
        <w:rPr>
          <w:rFonts w:ascii="Times New Roman" w:hAnsi="Times New Roman" w:cs="Times New Roman"/>
          <w:sz w:val="24"/>
          <w:szCs w:val="24"/>
        </w:rPr>
        <w:t>i mężczyzn (również wewnątrz organizacji własnej) ,TAK  /  NIE/ NIE DOTYCZY</w:t>
      </w:r>
    </w:p>
    <w:p w14:paraId="714619F7" w14:textId="51FEE745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b) działania na rzecz równego traktowania i przeciwdziałania dyskryminacji społeczności mniejszościowych (np. mniejszości narodowe i etniczne, religijne, społeczności </w:t>
      </w:r>
      <w:proofErr w:type="spellStart"/>
      <w:r w:rsidRPr="000436DB">
        <w:rPr>
          <w:rFonts w:ascii="Times New Roman" w:hAnsi="Times New Roman" w:cs="Times New Roman"/>
          <w:sz w:val="24"/>
          <w:szCs w:val="24"/>
        </w:rPr>
        <w:t>migranckie</w:t>
      </w:r>
      <w:proofErr w:type="spellEnd"/>
      <w:r w:rsidRPr="000436DB">
        <w:rPr>
          <w:rFonts w:ascii="Times New Roman" w:hAnsi="Times New Roman" w:cs="Times New Roman"/>
          <w:sz w:val="24"/>
          <w:szCs w:val="24"/>
        </w:rPr>
        <w:t>, LGBT, itp.),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295EFBA3" w14:textId="5F5EC6E9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 xml:space="preserve">c) działania z zakresu poprawy dostępności usług i miejsc publicznych dla osób </w:t>
      </w:r>
      <w:r w:rsidR="00263220">
        <w:rPr>
          <w:rFonts w:ascii="Times New Roman" w:hAnsi="Times New Roman" w:cs="Times New Roman"/>
          <w:sz w:val="24"/>
          <w:szCs w:val="24"/>
        </w:rPr>
        <w:br/>
      </w:r>
      <w:r w:rsidRPr="000436DB">
        <w:rPr>
          <w:rFonts w:ascii="Times New Roman" w:hAnsi="Times New Roman" w:cs="Times New Roman"/>
          <w:sz w:val="24"/>
          <w:szCs w:val="24"/>
        </w:rPr>
        <w:t>z niepełnosprawnościami (w tym także dostępności cyfrowej), TAK  /  NIE/ NIE DOTYCZY</w:t>
      </w:r>
    </w:p>
    <w:p w14:paraId="3BE86D10" w14:textId="5863E1F3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d) włączanie grup marginalizowanych,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16994BE2" w14:textId="4FA8C149" w:rsidR="006F05A9" w:rsidRPr="000436DB" w:rsidRDefault="006F05A9" w:rsidP="006F05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B">
        <w:rPr>
          <w:rFonts w:ascii="Times New Roman" w:hAnsi="Times New Roman" w:cs="Times New Roman"/>
          <w:sz w:val="24"/>
          <w:szCs w:val="24"/>
        </w:rPr>
        <w:t>e) wyrównywanie nierówności społecznych.</w:t>
      </w:r>
      <w:r w:rsidRPr="000436DB">
        <w:rPr>
          <w:rFonts w:ascii="Times New Roman" w:hAnsi="Times New Roman" w:cs="Times New Roman"/>
          <w:sz w:val="24"/>
          <w:szCs w:val="24"/>
        </w:rPr>
        <w:tab/>
        <w:t>TAK  /  NIE/ NIE DOTYCZY</w:t>
      </w:r>
    </w:p>
    <w:p w14:paraId="071F58AE" w14:textId="65095C1D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PYTANIA DOTYCZĄCE PODMIOTÓW POWIĄZANYCH </w:t>
      </w:r>
    </w:p>
    <w:p w14:paraId="507DCE50" w14:textId="77777777" w:rsidR="00161E14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1. Prosimy o: </w:t>
      </w:r>
    </w:p>
    <w:p w14:paraId="6B45AF86" w14:textId="1A3A1044" w:rsidR="00161E14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a. podanie aktualnego wykazu podmiotów powiązanych kapitałowo z gminą wraz </w:t>
      </w:r>
      <w:r w:rsidR="00161E14">
        <w:rPr>
          <w:rFonts w:ascii="Times New Roman" w:hAnsi="Times New Roman" w:cs="Times New Roman"/>
          <w:sz w:val="24"/>
          <w:szCs w:val="24"/>
        </w:rPr>
        <w:br/>
      </w:r>
      <w:r w:rsidRPr="00AA2AAF">
        <w:rPr>
          <w:rFonts w:ascii="Times New Roman" w:hAnsi="Times New Roman" w:cs="Times New Roman"/>
          <w:sz w:val="24"/>
          <w:szCs w:val="24"/>
        </w:rPr>
        <w:t xml:space="preserve">z podaniem nr regon i % w kapitałach; </w:t>
      </w:r>
    </w:p>
    <w:p w14:paraId="13A44C51" w14:textId="0560BD2A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b. 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 </w:t>
      </w:r>
    </w:p>
    <w:p w14:paraId="11D519E8" w14:textId="77777777" w:rsidR="00AA2AAF" w:rsidRDefault="00AA2AAF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AAF">
        <w:rPr>
          <w:rFonts w:ascii="Times New Roman" w:hAnsi="Times New Roman" w:cs="Times New Roman"/>
          <w:sz w:val="24"/>
          <w:szCs w:val="24"/>
        </w:rPr>
        <w:t xml:space="preserve">2. Czy wśród podmiotów powiązanych znajduje się szpital (w tym także dla którego JST jest organem tworzącym lub udziałowcem?) TAK / NIE </w:t>
      </w:r>
    </w:p>
    <w:p w14:paraId="50CE5F40" w14:textId="49127087" w:rsidR="00F466D3" w:rsidRPr="00E42CF2" w:rsidRDefault="006E3A9D" w:rsidP="005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F2">
        <w:rPr>
          <w:rFonts w:ascii="Times New Roman" w:hAnsi="Times New Roman" w:cs="Times New Roman"/>
          <w:sz w:val="24"/>
          <w:szCs w:val="24"/>
          <w:u w:val="single"/>
        </w:rPr>
        <w:t>Odpowiedź na pytanie nr 1</w:t>
      </w:r>
      <w:r w:rsidR="00537CC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42C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4B02B1" w14:textId="5201C776" w:rsidR="00E42CF2" w:rsidRDefault="00AA2AAF" w:rsidP="0053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F2">
        <w:rPr>
          <w:rFonts w:ascii="Times New Roman" w:hAnsi="Times New Roman" w:cs="Times New Roman"/>
          <w:sz w:val="24"/>
          <w:szCs w:val="24"/>
        </w:rPr>
        <w:t xml:space="preserve">Zgodnie z art. 135 ust. 1 </w:t>
      </w:r>
      <w:r w:rsidR="0070365A" w:rsidRPr="00E42CF2">
        <w:rPr>
          <w:rFonts w:ascii="Times New Roman" w:hAnsi="Times New Roman" w:cs="Times New Roman"/>
          <w:sz w:val="24"/>
          <w:szCs w:val="24"/>
        </w:rPr>
        <w:t>u</w:t>
      </w:r>
      <w:r w:rsidRPr="00E42CF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E42C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2CF2">
        <w:rPr>
          <w:rFonts w:ascii="Times New Roman" w:hAnsi="Times New Roman" w:cs="Times New Roman"/>
          <w:sz w:val="24"/>
          <w:szCs w:val="24"/>
        </w:rPr>
        <w:t xml:space="preserve">, Wykonawca może zwrócić się do zamawiającego </w:t>
      </w:r>
      <w:r w:rsidR="00537CCC">
        <w:rPr>
          <w:rFonts w:ascii="Times New Roman" w:hAnsi="Times New Roman" w:cs="Times New Roman"/>
          <w:sz w:val="24"/>
          <w:szCs w:val="24"/>
        </w:rPr>
        <w:br/>
      </w:r>
      <w:r w:rsidRPr="00E42CF2">
        <w:rPr>
          <w:rFonts w:ascii="Times New Roman" w:hAnsi="Times New Roman" w:cs="Times New Roman"/>
          <w:sz w:val="24"/>
          <w:szCs w:val="24"/>
        </w:rPr>
        <w:t xml:space="preserve">o wyjaśnienie treści SWZ. Przepis art. 135 </w:t>
      </w:r>
      <w:r w:rsidR="0070365A" w:rsidRPr="00E42CF2">
        <w:rPr>
          <w:rFonts w:ascii="Times New Roman" w:hAnsi="Times New Roman" w:cs="Times New Roman"/>
          <w:sz w:val="24"/>
          <w:szCs w:val="24"/>
        </w:rPr>
        <w:t>u</w:t>
      </w:r>
      <w:r w:rsidRPr="00E42CF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E42C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2CF2">
        <w:rPr>
          <w:rFonts w:ascii="Times New Roman" w:hAnsi="Times New Roman" w:cs="Times New Roman"/>
          <w:sz w:val="24"/>
          <w:szCs w:val="24"/>
        </w:rPr>
        <w:t xml:space="preserve"> odnosi się wyłącznie do sytuacji, gdy wykonawca nie rozumie treści specyfikacji warunków zamówienia i w celu jej zrozumienia zwraca się do zamawiającego o jej wyjaśnienie. Takie rozumowanie art. 135 </w:t>
      </w:r>
      <w:r w:rsidR="0070365A" w:rsidRPr="00E42CF2">
        <w:rPr>
          <w:rFonts w:ascii="Times New Roman" w:hAnsi="Times New Roman" w:cs="Times New Roman"/>
          <w:sz w:val="24"/>
          <w:szCs w:val="24"/>
        </w:rPr>
        <w:t>u</w:t>
      </w:r>
      <w:r w:rsidRPr="00E42CF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E42C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2CF2">
        <w:rPr>
          <w:rFonts w:ascii="Times New Roman" w:hAnsi="Times New Roman" w:cs="Times New Roman"/>
          <w:sz w:val="24"/>
          <w:szCs w:val="24"/>
        </w:rPr>
        <w:t xml:space="preserve"> jest istotne, ponieważ przepisy Prawa zamówień publicznych nie obligują Zamawiającego </w:t>
      </w:r>
      <w:r w:rsidR="00537CCC">
        <w:rPr>
          <w:rFonts w:ascii="Times New Roman" w:hAnsi="Times New Roman" w:cs="Times New Roman"/>
          <w:sz w:val="24"/>
          <w:szCs w:val="24"/>
        </w:rPr>
        <w:br/>
      </w:r>
      <w:r w:rsidRPr="00E42CF2">
        <w:rPr>
          <w:rFonts w:ascii="Times New Roman" w:hAnsi="Times New Roman" w:cs="Times New Roman"/>
          <w:sz w:val="24"/>
          <w:szCs w:val="24"/>
        </w:rPr>
        <w:t xml:space="preserve">do udzielania wyjaśnień, gdy Wykonawca zwraca się do Zamawiającego w innym celu </w:t>
      </w:r>
      <w:r w:rsidR="00537CCC">
        <w:rPr>
          <w:rFonts w:ascii="Times New Roman" w:hAnsi="Times New Roman" w:cs="Times New Roman"/>
          <w:sz w:val="24"/>
          <w:szCs w:val="24"/>
        </w:rPr>
        <w:br/>
      </w:r>
      <w:r w:rsidRPr="00E42CF2">
        <w:rPr>
          <w:rFonts w:ascii="Times New Roman" w:hAnsi="Times New Roman" w:cs="Times New Roman"/>
          <w:sz w:val="24"/>
          <w:szCs w:val="24"/>
        </w:rPr>
        <w:t>niż wyjaśnienie treści SWZ. Przesłane przez Wykonawcę powyższe pytania nie są w ocenie Zamawiającego wnioskiem o wyjaśnienie treści SWZ.</w:t>
      </w:r>
    </w:p>
    <w:p w14:paraId="3B55D206" w14:textId="266BFBCD" w:rsidR="00F466D3" w:rsidRPr="00E42CF2" w:rsidRDefault="00F466D3" w:rsidP="00E42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F2">
        <w:rPr>
          <w:rFonts w:ascii="Times New Roman" w:hAnsi="Times New Roman" w:cs="Times New Roman"/>
          <w:sz w:val="24"/>
          <w:szCs w:val="24"/>
        </w:rPr>
        <w:t>Ponadto Zamawiający informuje, że informacje znajdują się w sprawozdani</w:t>
      </w:r>
      <w:r w:rsidR="00984CDF" w:rsidRPr="00E42CF2">
        <w:rPr>
          <w:rFonts w:ascii="Times New Roman" w:hAnsi="Times New Roman" w:cs="Times New Roman"/>
          <w:sz w:val="24"/>
          <w:szCs w:val="24"/>
        </w:rPr>
        <w:t>u</w:t>
      </w:r>
      <w:r w:rsidRPr="00E42CF2">
        <w:rPr>
          <w:rFonts w:ascii="Times New Roman" w:hAnsi="Times New Roman" w:cs="Times New Roman"/>
          <w:sz w:val="24"/>
          <w:szCs w:val="24"/>
        </w:rPr>
        <w:t xml:space="preserve"> z wykonania budżetu </w:t>
      </w:r>
      <w:r w:rsidR="00984CDF" w:rsidRPr="00E42CF2">
        <w:rPr>
          <w:rFonts w:ascii="Times New Roman" w:hAnsi="Times New Roman" w:cs="Times New Roman"/>
          <w:sz w:val="24"/>
          <w:szCs w:val="24"/>
        </w:rPr>
        <w:t>za 202</w:t>
      </w:r>
      <w:r w:rsidR="00263220">
        <w:rPr>
          <w:rFonts w:ascii="Times New Roman" w:hAnsi="Times New Roman" w:cs="Times New Roman"/>
          <w:sz w:val="24"/>
          <w:szCs w:val="24"/>
        </w:rPr>
        <w:t>3</w:t>
      </w:r>
      <w:r w:rsidR="00984CDF" w:rsidRPr="00E42CF2">
        <w:rPr>
          <w:rFonts w:ascii="Times New Roman" w:hAnsi="Times New Roman" w:cs="Times New Roman"/>
          <w:sz w:val="24"/>
          <w:szCs w:val="24"/>
        </w:rPr>
        <w:t xml:space="preserve"> rok </w:t>
      </w:r>
      <w:r w:rsidRPr="00E42CF2">
        <w:rPr>
          <w:rFonts w:ascii="Times New Roman" w:hAnsi="Times New Roman" w:cs="Times New Roman"/>
          <w:sz w:val="24"/>
          <w:szCs w:val="24"/>
        </w:rPr>
        <w:t>oraz w sprawozdaniach budżetowych i finansowych.</w:t>
      </w:r>
    </w:p>
    <w:p w14:paraId="0A94A53E" w14:textId="77777777" w:rsidR="006E3A9D" w:rsidRDefault="006E3A9D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2AF4" w14:textId="51537CA4" w:rsidR="002F0AB7" w:rsidRPr="002F0AB7" w:rsidRDefault="002F0AB7" w:rsidP="002F0A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w </w:t>
      </w:r>
      <w:r w:rsidRPr="002F0AB7">
        <w:rPr>
          <w:rFonts w:ascii="Times New Roman" w:hAnsi="Times New Roman" w:cs="Times New Roman"/>
          <w:sz w:val="24"/>
          <w:szCs w:val="24"/>
        </w:rPr>
        <w:t>rozdziale 19 - Sposób obliczania ceny w ust. 8 pkt 2 lit. a) S</w:t>
      </w:r>
      <w:r>
        <w:rPr>
          <w:rFonts w:ascii="Times New Roman" w:hAnsi="Times New Roman" w:cs="Times New Roman"/>
          <w:sz w:val="24"/>
          <w:szCs w:val="24"/>
        </w:rPr>
        <w:t>pecyfikacji warunków zamówienia wystąpiła omyłka we wskazaniu stawki WIBOR 1M (jest: 5,84%, winno być: 5,85%) Z</w:t>
      </w:r>
      <w:r w:rsidRPr="002F0AB7">
        <w:rPr>
          <w:rFonts w:ascii="Times New Roman" w:hAnsi="Times New Roman" w:cs="Times New Roman"/>
          <w:sz w:val="24"/>
          <w:szCs w:val="24"/>
        </w:rPr>
        <w:t xml:space="preserve">amawiający, działając na podstawie art. 137 ust. 1 ustawy </w:t>
      </w:r>
      <w:proofErr w:type="spellStart"/>
      <w:r w:rsidRPr="002F0A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F0AB7">
        <w:rPr>
          <w:rFonts w:ascii="Times New Roman" w:hAnsi="Times New Roman" w:cs="Times New Roman"/>
          <w:sz w:val="24"/>
          <w:szCs w:val="24"/>
        </w:rPr>
        <w:t xml:space="preserve"> dokonuje zmiany treści Specyfikacji warunków zamówienia (zwana dalej „SWZ”)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2F0A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tym zapis wskazany w </w:t>
      </w:r>
      <w:r w:rsidRPr="002F0AB7">
        <w:rPr>
          <w:rFonts w:ascii="Times New Roman" w:hAnsi="Times New Roman" w:cs="Times New Roman"/>
          <w:sz w:val="24"/>
          <w:szCs w:val="24"/>
        </w:rPr>
        <w:t xml:space="preserve">rozdziale 19 - Sposób obliczania ceny w ust. 8 pkt 2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7">
        <w:rPr>
          <w:rFonts w:ascii="Times New Roman" w:hAnsi="Times New Roman" w:cs="Times New Roman"/>
          <w:sz w:val="24"/>
          <w:szCs w:val="24"/>
        </w:rPr>
        <w:t>lit. a) SWZ</w:t>
      </w:r>
      <w:r>
        <w:rPr>
          <w:rFonts w:ascii="Times New Roman" w:hAnsi="Times New Roman" w:cs="Times New Roman"/>
          <w:sz w:val="24"/>
          <w:szCs w:val="24"/>
        </w:rPr>
        <w:t xml:space="preserve"> otrzymuje brzmienie</w:t>
      </w:r>
      <w:r w:rsidRPr="002F0AB7">
        <w:rPr>
          <w:rFonts w:ascii="Times New Roman" w:hAnsi="Times New Roman" w:cs="Times New Roman"/>
          <w:sz w:val="24"/>
          <w:szCs w:val="24"/>
        </w:rPr>
        <w:t>:</w:t>
      </w:r>
    </w:p>
    <w:p w14:paraId="42E87507" w14:textId="14EA58B8" w:rsidR="002F0AB7" w:rsidRPr="002F0AB7" w:rsidRDefault="002F0AB7" w:rsidP="002F0AB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AB7">
        <w:rPr>
          <w:rFonts w:ascii="Times New Roman" w:hAnsi="Times New Roman" w:cs="Times New Roman"/>
          <w:i/>
          <w:iCs/>
          <w:sz w:val="24"/>
          <w:szCs w:val="24"/>
        </w:rPr>
        <w:t xml:space="preserve">"ust. 8. Dla obliczenia ceny w celu porównywalności ofert należy przyjąć, </w:t>
      </w:r>
      <w:r w:rsidRPr="002F0AB7">
        <w:rPr>
          <w:rFonts w:ascii="Times New Roman" w:hAnsi="Times New Roman" w:cs="Times New Roman"/>
          <w:i/>
          <w:iCs/>
          <w:sz w:val="24"/>
          <w:szCs w:val="24"/>
        </w:rPr>
        <w:br/>
        <w:t>iż uruchomienie kredytu nastąpi jednorazowo w dniu 31 października 2024 r. przy uwzględnieniu następujących wielkości:</w:t>
      </w:r>
    </w:p>
    <w:p w14:paraId="6ADE57A5" w14:textId="77777777" w:rsidR="002F0AB7" w:rsidRPr="002F0AB7" w:rsidRDefault="002F0AB7" w:rsidP="002F0AB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AB7">
        <w:rPr>
          <w:rFonts w:ascii="Times New Roman" w:hAnsi="Times New Roman" w:cs="Times New Roman"/>
          <w:i/>
          <w:iCs/>
          <w:sz w:val="24"/>
          <w:szCs w:val="24"/>
        </w:rPr>
        <w:t>1) kwoty kredytu w wysokości 20 000 000,00 zł będącej podstawą do obliczenia odsetek należnych Wykonawcy,</w:t>
      </w:r>
    </w:p>
    <w:p w14:paraId="6ED5476E" w14:textId="77777777" w:rsidR="002F0AB7" w:rsidRPr="002F0AB7" w:rsidRDefault="002F0AB7" w:rsidP="002F0AB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AB7">
        <w:rPr>
          <w:rFonts w:ascii="Times New Roman" w:hAnsi="Times New Roman" w:cs="Times New Roman"/>
          <w:i/>
          <w:iCs/>
          <w:sz w:val="24"/>
          <w:szCs w:val="24"/>
        </w:rPr>
        <w:t>2) kwoty odsetek od kredytu, na którą składać się będą następujące elementy:</w:t>
      </w:r>
    </w:p>
    <w:p w14:paraId="46760602" w14:textId="29BB7096" w:rsidR="002F0AB7" w:rsidRPr="002F0AB7" w:rsidRDefault="002F0AB7" w:rsidP="002F0AB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AB7">
        <w:rPr>
          <w:rFonts w:ascii="Times New Roman" w:hAnsi="Times New Roman" w:cs="Times New Roman"/>
          <w:i/>
          <w:iCs/>
          <w:sz w:val="24"/>
          <w:szCs w:val="24"/>
        </w:rPr>
        <w:t xml:space="preserve">a) stawka WIBOR 1M – w postępowaniu o udzielenie zamówienia publicznego przyjmuje się WIBOR 1M wynoszący </w:t>
      </w:r>
      <w:r w:rsidRPr="002F0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5,85 %.</w:t>
      </w:r>
    </w:p>
    <w:p w14:paraId="5277BEAA" w14:textId="38D15817" w:rsidR="00D1250E" w:rsidRPr="002F0AB7" w:rsidRDefault="002F0AB7" w:rsidP="002F0AB7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AB7">
        <w:rPr>
          <w:rFonts w:ascii="Times New Roman" w:hAnsi="Times New Roman" w:cs="Times New Roman"/>
          <w:i/>
          <w:iCs/>
          <w:sz w:val="24"/>
          <w:szCs w:val="24"/>
        </w:rPr>
        <w:t>b) stała marża wykonawcy wyrażona w %."</w:t>
      </w:r>
    </w:p>
    <w:p w14:paraId="122A8E91" w14:textId="77777777" w:rsidR="00D1250E" w:rsidRDefault="00D1250E" w:rsidP="006E3A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D3FE" w14:textId="4A19C819" w:rsidR="00E42CF2" w:rsidRDefault="00E42CF2" w:rsidP="00B0104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t</w:t>
      </w:r>
      <w:r w:rsidRPr="00161E14">
        <w:rPr>
          <w:rFonts w:ascii="Times New Roman" w:hAnsi="Times New Roman" w:cs="Times New Roman"/>
        </w:rPr>
        <w:t>ermin oraz miejsce składania i otwarcia ofert pozostaj</w:t>
      </w:r>
      <w:r w:rsidR="002F0AB7">
        <w:rPr>
          <w:rFonts w:ascii="Times New Roman" w:hAnsi="Times New Roman" w:cs="Times New Roman"/>
        </w:rPr>
        <w:t xml:space="preserve">ą </w:t>
      </w:r>
      <w:r w:rsidRPr="00161E14">
        <w:rPr>
          <w:rFonts w:ascii="Times New Roman" w:hAnsi="Times New Roman" w:cs="Times New Roman"/>
        </w:rPr>
        <w:t>bez zmian. Niniejszy dokument stanowi integralną część SWZ i jest wiążący dla wszystkich Wykonawców ubiegających się o udzielenie przedmiotowego Zamówienia</w:t>
      </w:r>
      <w:r w:rsidR="00B01042">
        <w:rPr>
          <w:rFonts w:ascii="Times New Roman" w:hAnsi="Times New Roman" w:cs="Times New Roman"/>
        </w:rPr>
        <w:t>.</w:t>
      </w:r>
    </w:p>
    <w:p w14:paraId="03FE710F" w14:textId="77777777" w:rsidR="00E42CF2" w:rsidRDefault="00E42CF2" w:rsidP="00E42CF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383AC64" w14:textId="77777777" w:rsidR="00B331A6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>z up. BURMISTRZA</w:t>
      </w:r>
    </w:p>
    <w:p w14:paraId="19B2296A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</w:p>
    <w:p w14:paraId="0D7930C1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Karolina Bloch</w:t>
      </w:r>
    </w:p>
    <w:p w14:paraId="7D5006F8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>Zastępca Burmistrza</w:t>
      </w:r>
    </w:p>
    <w:p w14:paraId="3D4C0EE0" w14:textId="77777777" w:rsidR="0037137B" w:rsidRDefault="0037137B" w:rsidP="0037137B"/>
    <w:p w14:paraId="25F9BDE4" w14:textId="77777777" w:rsidR="0037137B" w:rsidRPr="00A72C69" w:rsidRDefault="0037137B" w:rsidP="003713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37137B" w:rsidRPr="00A72C69" w:rsidSect="00A72C69">
      <w:footerReference w:type="default" r:id="rId9"/>
      <w:pgSz w:w="11906" w:h="16838"/>
      <w:pgMar w:top="426" w:right="1416" w:bottom="426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7EDA" w14:textId="77777777" w:rsidR="00A52A50" w:rsidRDefault="00A52A50" w:rsidP="00451E70">
      <w:pPr>
        <w:spacing w:after="0" w:line="240" w:lineRule="auto"/>
      </w:pPr>
      <w:r>
        <w:separator/>
      </w:r>
    </w:p>
  </w:endnote>
  <w:endnote w:type="continuationSeparator" w:id="0">
    <w:p w14:paraId="25F9E01D" w14:textId="77777777" w:rsidR="00A52A50" w:rsidRDefault="00A52A50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4105766"/>
      <w:docPartObj>
        <w:docPartGallery w:val="Page Numbers (Bottom of Page)"/>
        <w:docPartUnique/>
      </w:docPartObj>
    </w:sdtPr>
    <w:sdtEndPr/>
    <w:sdtContent>
      <w:p w14:paraId="47DF5791" w14:textId="1F35386B" w:rsidR="00E41CCA" w:rsidRDefault="00E41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A0">
          <w:rPr>
            <w:noProof/>
          </w:rPr>
          <w:t>8</w:t>
        </w:r>
        <w:r>
          <w:fldChar w:fldCharType="end"/>
        </w:r>
      </w:p>
    </w:sdtContent>
  </w:sdt>
  <w:p w14:paraId="774C5F0E" w14:textId="77777777" w:rsidR="00797973" w:rsidRDefault="0079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40F4" w14:textId="77777777" w:rsidR="00A52A50" w:rsidRDefault="00A52A50" w:rsidP="00451E70">
      <w:pPr>
        <w:spacing w:after="0" w:line="240" w:lineRule="auto"/>
      </w:pPr>
      <w:r>
        <w:separator/>
      </w:r>
    </w:p>
  </w:footnote>
  <w:footnote w:type="continuationSeparator" w:id="0">
    <w:p w14:paraId="59A17CDA" w14:textId="77777777" w:rsidR="00A52A50" w:rsidRDefault="00A52A50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EAB"/>
    <w:multiLevelType w:val="hybridMultilevel"/>
    <w:tmpl w:val="40906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036"/>
    <w:multiLevelType w:val="hybridMultilevel"/>
    <w:tmpl w:val="FC40B93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B42CC"/>
    <w:multiLevelType w:val="hybridMultilevel"/>
    <w:tmpl w:val="3C3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EF"/>
    <w:multiLevelType w:val="hybridMultilevel"/>
    <w:tmpl w:val="881AAE6E"/>
    <w:lvl w:ilvl="0" w:tplc="2FC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0DD"/>
    <w:multiLevelType w:val="hybridMultilevel"/>
    <w:tmpl w:val="2A20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1470"/>
    <w:multiLevelType w:val="hybridMultilevel"/>
    <w:tmpl w:val="25EC3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F39C5"/>
    <w:multiLevelType w:val="hybridMultilevel"/>
    <w:tmpl w:val="54F812E2"/>
    <w:lvl w:ilvl="0" w:tplc="BA4A2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72D"/>
    <w:multiLevelType w:val="hybridMultilevel"/>
    <w:tmpl w:val="45B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165"/>
    <w:multiLevelType w:val="hybridMultilevel"/>
    <w:tmpl w:val="FC40B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85836"/>
    <w:multiLevelType w:val="hybridMultilevel"/>
    <w:tmpl w:val="CC64B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84D1B"/>
    <w:multiLevelType w:val="hybridMultilevel"/>
    <w:tmpl w:val="D07E21F8"/>
    <w:lvl w:ilvl="0" w:tplc="8BDC0CF0">
      <w:start w:val="6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C4FE4"/>
    <w:multiLevelType w:val="hybridMultilevel"/>
    <w:tmpl w:val="27261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1394669">
    <w:abstractNumId w:val="7"/>
  </w:num>
  <w:num w:numId="2" w16cid:durableId="152915835">
    <w:abstractNumId w:val="4"/>
  </w:num>
  <w:num w:numId="3" w16cid:durableId="1229731038">
    <w:abstractNumId w:val="3"/>
  </w:num>
  <w:num w:numId="4" w16cid:durableId="927811517">
    <w:abstractNumId w:val="9"/>
  </w:num>
  <w:num w:numId="5" w16cid:durableId="1083138165">
    <w:abstractNumId w:val="5"/>
  </w:num>
  <w:num w:numId="6" w16cid:durableId="1116103449">
    <w:abstractNumId w:val="13"/>
  </w:num>
  <w:num w:numId="7" w16cid:durableId="825900921">
    <w:abstractNumId w:val="10"/>
  </w:num>
  <w:num w:numId="8" w16cid:durableId="1584608787">
    <w:abstractNumId w:val="12"/>
  </w:num>
  <w:num w:numId="9" w16cid:durableId="1183663858">
    <w:abstractNumId w:val="2"/>
  </w:num>
  <w:num w:numId="10" w16cid:durableId="1809321758">
    <w:abstractNumId w:val="0"/>
  </w:num>
  <w:num w:numId="11" w16cid:durableId="73552239">
    <w:abstractNumId w:val="11"/>
  </w:num>
  <w:num w:numId="12" w16cid:durableId="127626404">
    <w:abstractNumId w:val="8"/>
  </w:num>
  <w:num w:numId="13" w16cid:durableId="856232592">
    <w:abstractNumId w:val="14"/>
  </w:num>
  <w:num w:numId="14" w16cid:durableId="1306467382">
    <w:abstractNumId w:val="15"/>
  </w:num>
  <w:num w:numId="15" w16cid:durableId="1640380544">
    <w:abstractNumId w:val="1"/>
  </w:num>
  <w:num w:numId="16" w16cid:durableId="380910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70"/>
    <w:rsid w:val="000436DB"/>
    <w:rsid w:val="00061CD1"/>
    <w:rsid w:val="00093186"/>
    <w:rsid w:val="000C76B0"/>
    <w:rsid w:val="000E78EB"/>
    <w:rsid w:val="0011188B"/>
    <w:rsid w:val="0012323F"/>
    <w:rsid w:val="001241D5"/>
    <w:rsid w:val="00141BEB"/>
    <w:rsid w:val="00161E14"/>
    <w:rsid w:val="00176CA8"/>
    <w:rsid w:val="00177825"/>
    <w:rsid w:val="001F2BF3"/>
    <w:rsid w:val="0023391A"/>
    <w:rsid w:val="00235BDA"/>
    <w:rsid w:val="00263220"/>
    <w:rsid w:val="002C0526"/>
    <w:rsid w:val="002C7FC1"/>
    <w:rsid w:val="002E79CF"/>
    <w:rsid w:val="002F0AB7"/>
    <w:rsid w:val="003324E8"/>
    <w:rsid w:val="00353989"/>
    <w:rsid w:val="0037137B"/>
    <w:rsid w:val="00371B55"/>
    <w:rsid w:val="003806DF"/>
    <w:rsid w:val="003970F0"/>
    <w:rsid w:val="003E6054"/>
    <w:rsid w:val="003E6E6E"/>
    <w:rsid w:val="003F6229"/>
    <w:rsid w:val="004079F5"/>
    <w:rsid w:val="00451E70"/>
    <w:rsid w:val="00461CB9"/>
    <w:rsid w:val="004714F2"/>
    <w:rsid w:val="00472E26"/>
    <w:rsid w:val="004E5A46"/>
    <w:rsid w:val="00537CCC"/>
    <w:rsid w:val="005855A3"/>
    <w:rsid w:val="00592715"/>
    <w:rsid w:val="005A5E13"/>
    <w:rsid w:val="0062588B"/>
    <w:rsid w:val="006662EF"/>
    <w:rsid w:val="006A788F"/>
    <w:rsid w:val="006B6AB5"/>
    <w:rsid w:val="006C0B27"/>
    <w:rsid w:val="006C60D2"/>
    <w:rsid w:val="006E2804"/>
    <w:rsid w:val="006E3A9D"/>
    <w:rsid w:val="006F05A9"/>
    <w:rsid w:val="0070365A"/>
    <w:rsid w:val="0072251A"/>
    <w:rsid w:val="00797973"/>
    <w:rsid w:val="007B71A9"/>
    <w:rsid w:val="007E3B83"/>
    <w:rsid w:val="00813E56"/>
    <w:rsid w:val="00835CCB"/>
    <w:rsid w:val="008604A4"/>
    <w:rsid w:val="00896AE4"/>
    <w:rsid w:val="008D1C86"/>
    <w:rsid w:val="008E58B1"/>
    <w:rsid w:val="008E72EE"/>
    <w:rsid w:val="008F3D75"/>
    <w:rsid w:val="008F429A"/>
    <w:rsid w:val="00984CDF"/>
    <w:rsid w:val="00A51CB1"/>
    <w:rsid w:val="00A52A50"/>
    <w:rsid w:val="00A72C69"/>
    <w:rsid w:val="00A838B4"/>
    <w:rsid w:val="00AA2AAF"/>
    <w:rsid w:val="00B01042"/>
    <w:rsid w:val="00B11920"/>
    <w:rsid w:val="00B331A6"/>
    <w:rsid w:val="00BA417C"/>
    <w:rsid w:val="00BF6E0D"/>
    <w:rsid w:val="00C21C06"/>
    <w:rsid w:val="00D1250E"/>
    <w:rsid w:val="00D506D7"/>
    <w:rsid w:val="00D65164"/>
    <w:rsid w:val="00D6682F"/>
    <w:rsid w:val="00DA738F"/>
    <w:rsid w:val="00DF7ABA"/>
    <w:rsid w:val="00E14867"/>
    <w:rsid w:val="00E156A0"/>
    <w:rsid w:val="00E41CCA"/>
    <w:rsid w:val="00E42CF2"/>
    <w:rsid w:val="00EE137C"/>
    <w:rsid w:val="00F466D3"/>
    <w:rsid w:val="00F47BDC"/>
    <w:rsid w:val="00F71BA9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B47461"/>
  <w15:chartTrackingRefBased/>
  <w15:docId w15:val="{C554CBF9-6D9B-4D4B-8B35-C03845A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liasz@wron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wro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2427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Izabela Morawiec</cp:lastModifiedBy>
  <cp:revision>47</cp:revision>
  <cp:lastPrinted>2024-07-29T11:51:00Z</cp:lastPrinted>
  <dcterms:created xsi:type="dcterms:W3CDTF">2023-10-14T16:02:00Z</dcterms:created>
  <dcterms:modified xsi:type="dcterms:W3CDTF">2024-07-30T09:41:00Z</dcterms:modified>
</cp:coreProperties>
</file>