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73A" w14:textId="77777777" w:rsidR="00F81137" w:rsidRPr="007E0DBC" w:rsidRDefault="00F81137" w:rsidP="00F81137"/>
    <w:p w14:paraId="2BC3619A" w14:textId="77777777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F81137">
      <w:pPr>
        <w:pStyle w:val="Nagwek1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5B5714FE" w:rsidR="00F81137" w:rsidRPr="00242F5F" w:rsidRDefault="00F81137" w:rsidP="00F8113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rPr>
          <w:rFonts w:asciiTheme="minorHAnsi" w:hAnsiTheme="minorHAnsi"/>
          <w:b/>
        </w:rPr>
        <w:t xml:space="preserve">Przebudowa </w:t>
      </w:r>
      <w:r>
        <w:rPr>
          <w:rFonts w:asciiTheme="minorHAnsi" w:hAnsiTheme="minorHAnsi"/>
          <w:b/>
        </w:rPr>
        <w:t>drogi gminnej do miejscowości Kobelniki”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8E20C4">
        <w:t>271.8.</w:t>
      </w:r>
      <w:r w:rsidR="008639AE">
        <w:t>2</w:t>
      </w:r>
      <w:r w:rsidRPr="008E20C4">
        <w:t>.202</w:t>
      </w:r>
      <w:r w:rsidR="00A500AF">
        <w:t>2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8639AE"/>
    <w:rsid w:val="00A500AF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3</cp:revision>
  <dcterms:created xsi:type="dcterms:W3CDTF">2021-09-10T09:55:00Z</dcterms:created>
  <dcterms:modified xsi:type="dcterms:W3CDTF">2022-02-01T14:16:00Z</dcterms:modified>
</cp:coreProperties>
</file>