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1A" w:rsidRDefault="0015311A">
      <w:r>
        <w:t>Link do dokumentacji projektowej pn</w:t>
      </w:r>
      <w:r w:rsidRPr="0015311A">
        <w:t>. „Budowa dróg gminnych ul</w:t>
      </w:r>
      <w:r>
        <w:t>. Łączna, ul. Przechodnia i ul. </w:t>
      </w:r>
      <w:r w:rsidRPr="0015311A">
        <w:t>Podmiejska w Nasielsku”</w:t>
      </w:r>
    </w:p>
    <w:p w:rsidR="00277918" w:rsidRDefault="00E02AE2">
      <w:hyperlink r:id="rId5" w:history="1">
        <w:r w:rsidRPr="008C1CFD">
          <w:rPr>
            <w:rStyle w:val="Hipercze"/>
          </w:rPr>
          <w:t>https://o</w:t>
        </w:r>
        <w:bookmarkStart w:id="0" w:name="_GoBack"/>
        <w:bookmarkEnd w:id="0"/>
        <w:r w:rsidRPr="008C1CFD">
          <w:rPr>
            <w:rStyle w:val="Hipercze"/>
          </w:rPr>
          <w:t>n</w:t>
        </w:r>
        <w:r w:rsidRPr="008C1CFD">
          <w:rPr>
            <w:rStyle w:val="Hipercze"/>
          </w:rPr>
          <w:t>edrive.live.com/?authkey=%21Aku5058u42OkFcY&amp;id=88EF5DC46D5A5A8A%21701&amp;cid=88EF5DC46D5A5A8A</w:t>
        </w:r>
      </w:hyperlink>
      <w:r>
        <w:t xml:space="preserve"> </w:t>
      </w:r>
      <w:r w:rsidR="0015311A">
        <w:t xml:space="preserve"> </w:t>
      </w:r>
    </w:p>
    <w:sectPr w:rsidR="0027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1A"/>
    <w:rsid w:val="0015311A"/>
    <w:rsid w:val="00277918"/>
    <w:rsid w:val="00E0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1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2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1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2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edrive.live.com/?authkey=%21Aku5058u42OkFcY&amp;id=88EF5DC46D5A5A8A%21701&amp;cid=88EF5DC46D5A5A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Joanna Prusinowska</cp:lastModifiedBy>
  <cp:revision>2</cp:revision>
  <dcterms:created xsi:type="dcterms:W3CDTF">2021-05-21T10:27:00Z</dcterms:created>
  <dcterms:modified xsi:type="dcterms:W3CDTF">2021-05-21T10:31:00Z</dcterms:modified>
</cp:coreProperties>
</file>