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9B729" w14:textId="4CF3F98D" w:rsidR="00FE13DB" w:rsidRDefault="00832A5F" w:rsidP="00FE13DB">
      <w:pPr>
        <w:pStyle w:val="Default"/>
        <w:contextualSpacing/>
        <w:jc w:val="center"/>
        <w:rPr>
          <w:b/>
          <w:bCs/>
        </w:rPr>
      </w:pPr>
      <w:r>
        <w:rPr>
          <w:b/>
          <w:bCs/>
        </w:rPr>
        <w:t>UMOWA NR 272. ….202</w:t>
      </w:r>
      <w:r w:rsidR="00CA511D">
        <w:rPr>
          <w:b/>
          <w:bCs/>
        </w:rPr>
        <w:t>4</w:t>
      </w:r>
      <w:r w:rsidR="00FE13DB">
        <w:rPr>
          <w:b/>
          <w:bCs/>
        </w:rPr>
        <w:t xml:space="preserve"> (wzór) </w:t>
      </w:r>
    </w:p>
    <w:p w14:paraId="5FE4918F" w14:textId="77777777" w:rsidR="0069112A" w:rsidRPr="009B01BB" w:rsidRDefault="0069112A" w:rsidP="00B81BFA">
      <w:pPr>
        <w:pStyle w:val="Default"/>
        <w:spacing w:line="276" w:lineRule="auto"/>
        <w:contextualSpacing/>
        <w:jc w:val="both"/>
        <w:rPr>
          <w:b/>
          <w:bCs/>
        </w:rPr>
      </w:pPr>
    </w:p>
    <w:p w14:paraId="5EB109D7" w14:textId="2B8B276A"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9B01BB">
        <w:rPr>
          <w:b/>
          <w:bCs/>
        </w:rPr>
        <w:t xml:space="preserve">Gminą Kodrąb, </w:t>
      </w:r>
      <w:r w:rsidR="00B37245">
        <w:rPr>
          <w:bCs/>
        </w:rPr>
        <w:t>ul. Niepodległości</w:t>
      </w:r>
      <w:r w:rsidR="007E0468" w:rsidRPr="009B01BB">
        <w:rPr>
          <w:bCs/>
        </w:rPr>
        <w:t xml:space="preserve"> 7</w:t>
      </w:r>
      <w:r w:rsidR="007E0468" w:rsidRPr="009B01BB">
        <w:t>,</w:t>
      </w:r>
      <w:r w:rsidR="00D17216">
        <w:t xml:space="preserve">   </w:t>
      </w:r>
      <w:r w:rsidR="007E0468" w:rsidRPr="009B01BB">
        <w:t xml:space="preserve"> 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48D376B7" w14:textId="77777777" w:rsidR="00772041" w:rsidRPr="00C90026" w:rsidRDefault="00772041" w:rsidP="00B81BFA">
      <w:pPr>
        <w:pStyle w:val="Default"/>
        <w:spacing w:line="276" w:lineRule="auto"/>
        <w:contextualSpacing/>
        <w:rPr>
          <w:bCs/>
        </w:rPr>
      </w:pPr>
      <w:r>
        <w:rPr>
          <w:bCs/>
        </w:rPr>
        <w:t>…………………………………………………………………………………………………...</w:t>
      </w:r>
    </w:p>
    <w:p w14:paraId="737E1CC0" w14:textId="56305130" w:rsidR="006D7597"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6D7597" w:rsidRPr="009B01BB">
        <w:t xml:space="preserve"> </w:t>
      </w:r>
      <w:r w:rsidR="00CA511D">
        <w:rPr>
          <w:b/>
          <w:i/>
        </w:rPr>
        <w:t>Budowa windy zewnętrznej do budynku SP ZOZ w Kodrębie</w:t>
      </w:r>
      <w:r w:rsidR="00D17216">
        <w:rPr>
          <w:b/>
          <w:i/>
        </w:rPr>
        <w:t xml:space="preserve"> </w:t>
      </w:r>
      <w:r w:rsidR="00B1067A" w:rsidRPr="000B19DA">
        <w:rPr>
          <w:b/>
          <w:bCs/>
          <w:i/>
          <w:iCs/>
        </w:rPr>
        <w:t xml:space="preserve"> </w:t>
      </w:r>
      <w:r w:rsidRPr="009B01BB">
        <w:t>zawiera się umowę</w:t>
      </w:r>
      <w:r w:rsidR="000658A1">
        <w:t xml:space="preserve">  </w:t>
      </w:r>
      <w:r w:rsidRPr="009B01BB">
        <w:t>o następującej treści:</w:t>
      </w:r>
    </w:p>
    <w:p w14:paraId="4821DC86" w14:textId="77777777" w:rsidR="007E0468" w:rsidRDefault="009B01BB" w:rsidP="00B81BFA">
      <w:pPr>
        <w:pStyle w:val="Default"/>
        <w:spacing w:line="276" w:lineRule="auto"/>
        <w:contextualSpacing/>
        <w:jc w:val="center"/>
        <w:rPr>
          <w:b/>
          <w:bCs/>
        </w:rPr>
      </w:pPr>
      <w:r w:rsidRPr="009B01BB">
        <w:rPr>
          <w:b/>
          <w:bCs/>
        </w:rPr>
        <w:t>§ 1</w:t>
      </w:r>
    </w:p>
    <w:p w14:paraId="5615D460" w14:textId="4B22522D" w:rsidR="00C51C3B" w:rsidRPr="00631BB7" w:rsidRDefault="00C51C3B" w:rsidP="00A64CF6">
      <w:pPr>
        <w:pStyle w:val="Akapitzlist"/>
        <w:numPr>
          <w:ilvl w:val="0"/>
          <w:numId w:val="39"/>
        </w:numPr>
        <w:autoSpaceDE w:val="0"/>
        <w:autoSpaceDN w:val="0"/>
        <w:adjustRightInd w:val="0"/>
        <w:spacing w:after="0" w:line="240" w:lineRule="auto"/>
        <w:ind w:left="340" w:hanging="340"/>
        <w:jc w:val="both"/>
        <w:rPr>
          <w:rFonts w:ascii="Times New Roman" w:hAnsi="Times New Roman" w:cs="Times New Roman"/>
          <w:sz w:val="24"/>
          <w:szCs w:val="24"/>
        </w:rPr>
      </w:pPr>
      <w:r w:rsidRPr="00DE78FD">
        <w:rPr>
          <w:rFonts w:ascii="Times New Roman" w:hAnsi="Times New Roman" w:cs="Times New Roman"/>
          <w:sz w:val="24"/>
          <w:szCs w:val="24"/>
        </w:rPr>
        <w:t>Zamawiający powierza a Wykonawca przyjmuje do realizacji w miejs</w:t>
      </w:r>
      <w:r w:rsidR="00832A5F">
        <w:rPr>
          <w:rFonts w:ascii="Times New Roman" w:hAnsi="Times New Roman" w:cs="Times New Roman"/>
          <w:sz w:val="24"/>
          <w:szCs w:val="24"/>
        </w:rPr>
        <w:t xml:space="preserve">cowości </w:t>
      </w:r>
      <w:r w:rsidR="00CA511D">
        <w:rPr>
          <w:rFonts w:ascii="Times New Roman" w:hAnsi="Times New Roman" w:cs="Times New Roman"/>
          <w:sz w:val="24"/>
          <w:szCs w:val="24"/>
        </w:rPr>
        <w:t>Kodrąb</w:t>
      </w:r>
      <w:r w:rsidRPr="00DE78FD">
        <w:rPr>
          <w:rFonts w:ascii="Times New Roman" w:hAnsi="Times New Roman" w:cs="Times New Roman"/>
          <w:sz w:val="24"/>
          <w:szCs w:val="24"/>
        </w:rPr>
        <w:t xml:space="preserve">, </w:t>
      </w:r>
      <w:r w:rsidR="00E425F5">
        <w:rPr>
          <w:rFonts w:ascii="Times New Roman" w:hAnsi="Times New Roman" w:cs="Times New Roman"/>
          <w:sz w:val="24"/>
          <w:szCs w:val="24"/>
        </w:rPr>
        <w:t xml:space="preserve">   </w:t>
      </w:r>
      <w:r w:rsidRPr="00DE78FD">
        <w:rPr>
          <w:rFonts w:ascii="Times New Roman" w:hAnsi="Times New Roman" w:cs="Times New Roman"/>
          <w:sz w:val="24"/>
          <w:szCs w:val="24"/>
        </w:rPr>
        <w:t>gm. Kodrąb n</w:t>
      </w:r>
      <w:r w:rsidR="00832A5F">
        <w:rPr>
          <w:rFonts w:ascii="Times New Roman" w:hAnsi="Times New Roman" w:cs="Times New Roman"/>
          <w:sz w:val="24"/>
          <w:szCs w:val="24"/>
        </w:rPr>
        <w:t xml:space="preserve">a działce ewidencyjnej Nr </w:t>
      </w:r>
      <w:r w:rsidR="00CA511D">
        <w:rPr>
          <w:rFonts w:ascii="Times New Roman" w:hAnsi="Times New Roman" w:cs="Times New Roman"/>
          <w:sz w:val="24"/>
          <w:szCs w:val="24"/>
        </w:rPr>
        <w:t>332/</w:t>
      </w:r>
      <w:r w:rsidR="00D17216">
        <w:rPr>
          <w:rFonts w:ascii="Times New Roman" w:hAnsi="Times New Roman" w:cs="Times New Roman"/>
          <w:sz w:val="24"/>
          <w:szCs w:val="24"/>
        </w:rPr>
        <w:t>2</w:t>
      </w:r>
      <w:r>
        <w:rPr>
          <w:rFonts w:ascii="Times New Roman" w:hAnsi="Times New Roman" w:cs="Times New Roman"/>
          <w:sz w:val="24"/>
          <w:szCs w:val="24"/>
        </w:rPr>
        <w:t xml:space="preserve"> </w:t>
      </w:r>
      <w:r w:rsidRPr="00DE78FD">
        <w:rPr>
          <w:rFonts w:ascii="Times New Roman" w:hAnsi="Times New Roman" w:cs="Times New Roman"/>
          <w:sz w:val="24"/>
          <w:szCs w:val="24"/>
        </w:rPr>
        <w:t>(ob</w:t>
      </w:r>
      <w:r w:rsidR="00832A5F">
        <w:rPr>
          <w:rFonts w:ascii="Times New Roman" w:hAnsi="Times New Roman" w:cs="Times New Roman"/>
          <w:sz w:val="24"/>
          <w:szCs w:val="24"/>
        </w:rPr>
        <w:t xml:space="preserve">ręb </w:t>
      </w:r>
      <w:r w:rsidR="00CA511D">
        <w:rPr>
          <w:rFonts w:ascii="Times New Roman" w:hAnsi="Times New Roman" w:cs="Times New Roman"/>
          <w:sz w:val="24"/>
          <w:szCs w:val="24"/>
        </w:rPr>
        <w:t>Kodrąb</w:t>
      </w:r>
      <w:r>
        <w:rPr>
          <w:rFonts w:ascii="Times New Roman" w:hAnsi="Times New Roman" w:cs="Times New Roman"/>
          <w:sz w:val="24"/>
          <w:szCs w:val="24"/>
        </w:rPr>
        <w:t xml:space="preserve">) </w:t>
      </w:r>
      <w:r w:rsidR="00CA511D">
        <w:rPr>
          <w:rFonts w:ascii="Times New Roman" w:hAnsi="Times New Roman" w:cs="Times New Roman"/>
          <w:sz w:val="24"/>
          <w:szCs w:val="24"/>
        </w:rPr>
        <w:t>budowę windy zewnętrznej do budynku SP ZOZ w Kodrębie</w:t>
      </w:r>
      <w:r w:rsidR="00E425F5">
        <w:rPr>
          <w:rFonts w:ascii="Times New Roman" w:hAnsi="Times New Roman" w:cs="Times New Roman"/>
          <w:sz w:val="24"/>
          <w:szCs w:val="24"/>
        </w:rPr>
        <w:t xml:space="preserve"> </w:t>
      </w:r>
      <w:r w:rsidR="006B2B6E">
        <w:rPr>
          <w:rFonts w:ascii="Times New Roman" w:hAnsi="Times New Roman" w:cs="Times New Roman"/>
          <w:sz w:val="24"/>
          <w:szCs w:val="24"/>
        </w:rPr>
        <w:t>w</w:t>
      </w:r>
      <w:r w:rsidRPr="00631BB7">
        <w:rPr>
          <w:rFonts w:ascii="Times New Roman" w:hAnsi="Times New Roman" w:cs="Times New Roman"/>
          <w:sz w:val="24"/>
          <w:szCs w:val="24"/>
        </w:rPr>
        <w:t xml:space="preserve"> zakresie: </w:t>
      </w:r>
    </w:p>
    <w:p w14:paraId="22594762" w14:textId="211A7692" w:rsidR="00CA511D" w:rsidRPr="00CA511D" w:rsidRDefault="00CA511D" w:rsidP="00CA511D">
      <w:pPr>
        <w:autoSpaceDE w:val="0"/>
        <w:autoSpaceDN w:val="0"/>
        <w:adjustRightInd w:val="0"/>
        <w:spacing w:after="0" w:line="240" w:lineRule="auto"/>
        <w:contextualSpacing/>
        <w:jc w:val="both"/>
        <w:rPr>
          <w:rFonts w:ascii="Times New Roman" w:hAnsi="Times New Roman" w:cs="Times New Roman"/>
          <w:sz w:val="24"/>
          <w:szCs w:val="24"/>
        </w:rPr>
      </w:pPr>
      <w:r w:rsidRPr="00CA511D">
        <w:rPr>
          <w:rFonts w:ascii="Times New Roman" w:hAnsi="Times New Roman" w:cs="Times New Roman"/>
          <w:sz w:val="24"/>
          <w:szCs w:val="24"/>
        </w:rPr>
        <w:t>1.1 Roboty rozbiórkowe i adaptacyjne:</w:t>
      </w:r>
    </w:p>
    <w:p w14:paraId="561437F8" w14:textId="77777777" w:rsidR="00CA511D" w:rsidRPr="00CA511D" w:rsidRDefault="00CA511D" w:rsidP="00CA511D">
      <w:pPr>
        <w:pStyle w:val="Default"/>
        <w:numPr>
          <w:ilvl w:val="0"/>
          <w:numId w:val="49"/>
        </w:numPr>
        <w:spacing w:after="21" w:line="276" w:lineRule="auto"/>
        <w:ind w:left="624" w:hanging="284"/>
        <w:contextualSpacing/>
        <w:jc w:val="both"/>
      </w:pPr>
      <w:r w:rsidRPr="00CA511D">
        <w:t>Wykonanie projektu wykonawczego dla obiektu windy wraz z zasilaniem do budynku SP ZOZ w Kodrębie,</w:t>
      </w:r>
    </w:p>
    <w:p w14:paraId="60B3F5DD" w14:textId="77777777" w:rsidR="00CA511D" w:rsidRPr="00CA511D" w:rsidRDefault="00CA511D" w:rsidP="00CA511D">
      <w:pPr>
        <w:pStyle w:val="Default"/>
        <w:numPr>
          <w:ilvl w:val="0"/>
          <w:numId w:val="49"/>
        </w:numPr>
        <w:spacing w:after="21" w:line="276" w:lineRule="auto"/>
        <w:ind w:left="624" w:hanging="284"/>
        <w:contextualSpacing/>
        <w:jc w:val="both"/>
      </w:pPr>
      <w:r w:rsidRPr="00CA511D">
        <w:t>Roboty ziemne z przewozem gruzu – 7,718 m</w:t>
      </w:r>
      <w:r w:rsidRPr="00CA511D">
        <w:rPr>
          <w:vertAlign w:val="superscript"/>
        </w:rPr>
        <w:t>3</w:t>
      </w:r>
      <w:r w:rsidRPr="00CA511D">
        <w:t xml:space="preserve">,  </w:t>
      </w:r>
    </w:p>
    <w:p w14:paraId="72EC1824" w14:textId="77777777" w:rsidR="00CA511D" w:rsidRPr="00CA511D" w:rsidRDefault="00CA511D" w:rsidP="00CA511D">
      <w:pPr>
        <w:pStyle w:val="Default"/>
        <w:numPr>
          <w:ilvl w:val="0"/>
          <w:numId w:val="49"/>
        </w:numPr>
        <w:spacing w:after="21" w:line="276" w:lineRule="auto"/>
        <w:ind w:left="624" w:hanging="284"/>
        <w:contextualSpacing/>
        <w:jc w:val="both"/>
      </w:pPr>
      <w:r w:rsidRPr="00CA511D">
        <w:t>Podkłady betonowe na podłożu gruntowym – 0,772 m</w:t>
      </w:r>
      <w:r w:rsidRPr="00CA511D">
        <w:rPr>
          <w:vertAlign w:val="superscript"/>
        </w:rPr>
        <w:t>3</w:t>
      </w:r>
      <w:r w:rsidRPr="00CA511D">
        <w:t>,</w:t>
      </w:r>
    </w:p>
    <w:p w14:paraId="66671CC1" w14:textId="77777777" w:rsidR="00CA511D" w:rsidRPr="00CA511D" w:rsidRDefault="00CA511D" w:rsidP="00CA511D">
      <w:pPr>
        <w:pStyle w:val="Default"/>
        <w:numPr>
          <w:ilvl w:val="0"/>
          <w:numId w:val="49"/>
        </w:numPr>
        <w:spacing w:after="21" w:line="276" w:lineRule="auto"/>
        <w:ind w:left="624" w:hanging="284"/>
        <w:contextualSpacing/>
        <w:jc w:val="both"/>
      </w:pPr>
      <w:r w:rsidRPr="00CA511D">
        <w:t>Płyty fundamentowe żelbetowe – 1,286 m</w:t>
      </w:r>
      <w:r w:rsidRPr="00CA511D">
        <w:rPr>
          <w:vertAlign w:val="superscript"/>
        </w:rPr>
        <w:t>3</w:t>
      </w:r>
      <w:r w:rsidRPr="00CA511D">
        <w:t>,</w:t>
      </w:r>
    </w:p>
    <w:p w14:paraId="1CC705BC" w14:textId="77777777" w:rsidR="00CA511D" w:rsidRPr="00CA511D" w:rsidRDefault="00CA511D" w:rsidP="00CA511D">
      <w:pPr>
        <w:pStyle w:val="Default"/>
        <w:numPr>
          <w:ilvl w:val="0"/>
          <w:numId w:val="49"/>
        </w:numPr>
        <w:spacing w:after="21" w:line="276" w:lineRule="auto"/>
        <w:ind w:left="624" w:hanging="284"/>
        <w:contextualSpacing/>
        <w:jc w:val="both"/>
      </w:pPr>
      <w:r w:rsidRPr="00CA511D">
        <w:t>Przygotowanie i montaż zbrojenia fundamentów pod maszyny – pręty żebrowane – 0,3 t,</w:t>
      </w:r>
    </w:p>
    <w:p w14:paraId="1A33CD2C" w14:textId="77777777" w:rsidR="00CA511D" w:rsidRPr="00CA511D" w:rsidRDefault="00CA511D" w:rsidP="00CA511D">
      <w:pPr>
        <w:pStyle w:val="Default"/>
        <w:numPr>
          <w:ilvl w:val="0"/>
          <w:numId w:val="49"/>
        </w:numPr>
        <w:spacing w:after="21" w:line="276" w:lineRule="auto"/>
        <w:ind w:left="624" w:hanging="284"/>
        <w:contextualSpacing/>
        <w:jc w:val="both"/>
      </w:pPr>
      <w:r w:rsidRPr="00CA511D">
        <w:t>Ściany żelbetowe proste o grubości 12 cm i wysokości do 8 m – 12 m</w:t>
      </w:r>
      <w:r w:rsidRPr="00CA511D">
        <w:rPr>
          <w:vertAlign w:val="superscript"/>
        </w:rPr>
        <w:t>2</w:t>
      </w:r>
      <w:r w:rsidRPr="00CA511D">
        <w:t>,</w:t>
      </w:r>
    </w:p>
    <w:p w14:paraId="5052DC96" w14:textId="77777777" w:rsidR="00CA511D" w:rsidRPr="00CA511D" w:rsidRDefault="00CA511D" w:rsidP="00CA511D">
      <w:pPr>
        <w:pStyle w:val="Default"/>
        <w:numPr>
          <w:ilvl w:val="0"/>
          <w:numId w:val="49"/>
        </w:numPr>
        <w:spacing w:after="21" w:line="276" w:lineRule="auto"/>
        <w:ind w:left="624" w:hanging="284"/>
        <w:contextualSpacing/>
        <w:jc w:val="both"/>
      </w:pPr>
      <w:r w:rsidRPr="00CA511D">
        <w:t>Fundamenty pod maszyny – gniazda śrub kotwiących – 4 szt.,</w:t>
      </w:r>
    </w:p>
    <w:p w14:paraId="15E54AE6" w14:textId="77777777" w:rsidR="00CA511D" w:rsidRPr="00CA511D" w:rsidRDefault="00CA511D" w:rsidP="00CA511D">
      <w:pPr>
        <w:pStyle w:val="Default"/>
        <w:numPr>
          <w:ilvl w:val="0"/>
          <w:numId w:val="49"/>
        </w:numPr>
        <w:spacing w:after="21" w:line="276" w:lineRule="auto"/>
        <w:ind w:left="624" w:hanging="284"/>
        <w:contextualSpacing/>
        <w:jc w:val="both"/>
      </w:pPr>
      <w:r w:rsidRPr="00CA511D">
        <w:t>Izolacje przeciwwilgociowe powłokowe bitumiczne wykonywane na gorąco – 12 m</w:t>
      </w:r>
      <w:r w:rsidRPr="00CA511D">
        <w:rPr>
          <w:vertAlign w:val="superscript"/>
        </w:rPr>
        <w:t>2</w:t>
      </w:r>
      <w:r w:rsidRPr="00CA511D">
        <w:t>,</w:t>
      </w:r>
    </w:p>
    <w:p w14:paraId="18771C52" w14:textId="77777777" w:rsidR="00CA511D" w:rsidRPr="00CA511D" w:rsidRDefault="00CA511D" w:rsidP="00CA511D">
      <w:pPr>
        <w:pStyle w:val="Default"/>
        <w:numPr>
          <w:ilvl w:val="0"/>
          <w:numId w:val="49"/>
        </w:numPr>
        <w:spacing w:after="21" w:line="276" w:lineRule="auto"/>
        <w:ind w:left="624" w:hanging="284"/>
        <w:contextualSpacing/>
        <w:jc w:val="both"/>
      </w:pPr>
      <w:r w:rsidRPr="00CA511D">
        <w:t>Licowanie ścian płytkami o wymiarach 30x30 cm na klej metodą zwykłą obszar fundamentu nad terenem, podłoga w korytarzach, wejście do windy – 12 m</w:t>
      </w:r>
      <w:r w:rsidRPr="00CA511D">
        <w:rPr>
          <w:vertAlign w:val="superscript"/>
        </w:rPr>
        <w:t>2</w:t>
      </w:r>
      <w:r w:rsidRPr="00CA511D">
        <w:t>,</w:t>
      </w:r>
    </w:p>
    <w:p w14:paraId="2C862332" w14:textId="77777777" w:rsidR="00CA511D" w:rsidRPr="00CA511D" w:rsidRDefault="00CA511D" w:rsidP="00CA511D">
      <w:pPr>
        <w:pStyle w:val="Default"/>
        <w:numPr>
          <w:ilvl w:val="0"/>
          <w:numId w:val="49"/>
        </w:numPr>
        <w:spacing w:after="21" w:line="276" w:lineRule="auto"/>
        <w:ind w:left="624" w:hanging="284"/>
        <w:contextualSpacing/>
        <w:jc w:val="both"/>
      </w:pPr>
      <w:r w:rsidRPr="00CA511D">
        <w:t xml:space="preserve">Roboty rozbiórkowe i adaptacyjne w budynku ośrodku zdrowia SP ZOZ – 1 </w:t>
      </w:r>
      <w:proofErr w:type="spellStart"/>
      <w:r w:rsidRPr="00CA511D">
        <w:t>kpl</w:t>
      </w:r>
      <w:proofErr w:type="spellEnd"/>
      <w:r w:rsidRPr="00CA511D">
        <w:t>.,</w:t>
      </w:r>
    </w:p>
    <w:p w14:paraId="310111DA" w14:textId="2E0AE6E6" w:rsidR="00CA511D" w:rsidRPr="00CA511D" w:rsidRDefault="00CA511D" w:rsidP="00CA511D">
      <w:pPr>
        <w:pStyle w:val="Default"/>
        <w:spacing w:after="21" w:line="276" w:lineRule="auto"/>
        <w:contextualSpacing/>
        <w:jc w:val="both"/>
      </w:pPr>
      <w:r w:rsidRPr="00CA511D">
        <w:t>1.2 Dostawa i montaż windy:</w:t>
      </w:r>
    </w:p>
    <w:p w14:paraId="1116A620" w14:textId="77777777" w:rsidR="00CA511D" w:rsidRPr="00CA511D" w:rsidRDefault="00CA511D" w:rsidP="00CA511D">
      <w:pPr>
        <w:pStyle w:val="Default"/>
        <w:numPr>
          <w:ilvl w:val="0"/>
          <w:numId w:val="50"/>
        </w:numPr>
        <w:spacing w:after="21" w:line="276" w:lineRule="auto"/>
        <w:contextualSpacing/>
        <w:jc w:val="both"/>
      </w:pPr>
      <w:r w:rsidRPr="00CA511D">
        <w:t xml:space="preserve">Dźwig kompletny wraz z elementami wyposażenia i dostawą – 1 </w:t>
      </w:r>
      <w:proofErr w:type="spellStart"/>
      <w:r w:rsidRPr="00CA511D">
        <w:t>kpl</w:t>
      </w:r>
      <w:proofErr w:type="spellEnd"/>
      <w:r w:rsidRPr="00CA511D">
        <w:t>.,</w:t>
      </w:r>
    </w:p>
    <w:p w14:paraId="2CEFC981" w14:textId="77777777" w:rsidR="00CA511D" w:rsidRPr="00CA511D" w:rsidRDefault="00CA511D" w:rsidP="00CA511D">
      <w:pPr>
        <w:pStyle w:val="Default"/>
        <w:numPr>
          <w:ilvl w:val="0"/>
          <w:numId w:val="50"/>
        </w:numPr>
        <w:spacing w:after="21" w:line="276" w:lineRule="auto"/>
        <w:contextualSpacing/>
        <w:jc w:val="both"/>
      </w:pPr>
      <w:r w:rsidRPr="00CA511D">
        <w:t xml:space="preserve">Konstrukcja stalowa z montażem dla szybu windy wraz z elementami konstrukcji elewacji wraz z zabezpieczeniem – 1 </w:t>
      </w:r>
      <w:proofErr w:type="spellStart"/>
      <w:r w:rsidRPr="00CA511D">
        <w:t>kpl</w:t>
      </w:r>
      <w:proofErr w:type="spellEnd"/>
      <w:r w:rsidRPr="00CA511D">
        <w:t>.,</w:t>
      </w:r>
    </w:p>
    <w:p w14:paraId="06123654" w14:textId="77777777" w:rsidR="00CA511D" w:rsidRPr="00CA511D" w:rsidRDefault="00CA511D" w:rsidP="00CA511D">
      <w:pPr>
        <w:pStyle w:val="Default"/>
        <w:numPr>
          <w:ilvl w:val="0"/>
          <w:numId w:val="50"/>
        </w:numPr>
        <w:spacing w:after="21" w:line="276" w:lineRule="auto"/>
        <w:contextualSpacing/>
        <w:jc w:val="both"/>
      </w:pPr>
      <w:r w:rsidRPr="00CA511D">
        <w:t xml:space="preserve">Fasada aluminiowa z montażem – 1 </w:t>
      </w:r>
      <w:proofErr w:type="spellStart"/>
      <w:r w:rsidRPr="00CA511D">
        <w:t>kpl</w:t>
      </w:r>
      <w:proofErr w:type="spellEnd"/>
      <w:r w:rsidRPr="00CA511D">
        <w:t>.,</w:t>
      </w:r>
    </w:p>
    <w:p w14:paraId="03BAED8A" w14:textId="77777777" w:rsidR="00CA511D" w:rsidRPr="00CA511D" w:rsidRDefault="00CA511D" w:rsidP="00CA511D">
      <w:pPr>
        <w:pStyle w:val="Default"/>
        <w:numPr>
          <w:ilvl w:val="0"/>
          <w:numId w:val="50"/>
        </w:numPr>
        <w:spacing w:after="21" w:line="276" w:lineRule="auto"/>
        <w:contextualSpacing/>
        <w:jc w:val="both"/>
      </w:pPr>
      <w:r w:rsidRPr="00CA511D">
        <w:t xml:space="preserve">Montaż dźwigu – 1 </w:t>
      </w:r>
      <w:proofErr w:type="spellStart"/>
      <w:r w:rsidRPr="00CA511D">
        <w:t>kpl</w:t>
      </w:r>
      <w:proofErr w:type="spellEnd"/>
      <w:r w:rsidRPr="00CA511D">
        <w:t>.,</w:t>
      </w:r>
    </w:p>
    <w:p w14:paraId="35378360" w14:textId="77777777" w:rsidR="00CA511D" w:rsidRPr="00CA511D" w:rsidRDefault="00CA511D" w:rsidP="00CA511D">
      <w:pPr>
        <w:pStyle w:val="Default"/>
        <w:numPr>
          <w:ilvl w:val="0"/>
          <w:numId w:val="50"/>
        </w:numPr>
        <w:spacing w:after="21" w:line="276" w:lineRule="auto"/>
        <w:contextualSpacing/>
        <w:jc w:val="both"/>
      </w:pPr>
      <w:r w:rsidRPr="00CA511D">
        <w:t xml:space="preserve">Odbiór dźwigu przez UDT – 1 </w:t>
      </w:r>
      <w:proofErr w:type="spellStart"/>
      <w:r w:rsidRPr="00CA511D">
        <w:t>kpl</w:t>
      </w:r>
      <w:proofErr w:type="spellEnd"/>
      <w:r w:rsidRPr="00CA511D">
        <w:t>,</w:t>
      </w:r>
    </w:p>
    <w:p w14:paraId="2DB7D537" w14:textId="77777777" w:rsidR="00CA511D" w:rsidRPr="00CA511D" w:rsidRDefault="00CA511D" w:rsidP="00CA511D">
      <w:pPr>
        <w:pStyle w:val="Default"/>
        <w:numPr>
          <w:ilvl w:val="0"/>
          <w:numId w:val="50"/>
        </w:numPr>
        <w:spacing w:after="21" w:line="276" w:lineRule="auto"/>
        <w:contextualSpacing/>
        <w:jc w:val="both"/>
      </w:pPr>
      <w:r w:rsidRPr="00CA511D">
        <w:t xml:space="preserve">Wykonanie instalacji awaryjnego zasilania zjazdu z otwarciem drzwi przy zaniku napięcia – 1 </w:t>
      </w:r>
      <w:proofErr w:type="spellStart"/>
      <w:r w:rsidRPr="00CA511D">
        <w:t>kpl</w:t>
      </w:r>
      <w:proofErr w:type="spellEnd"/>
      <w:r w:rsidRPr="00CA511D">
        <w:t>.,</w:t>
      </w:r>
    </w:p>
    <w:p w14:paraId="007B6292" w14:textId="77777777" w:rsidR="00CA511D" w:rsidRPr="00CA511D" w:rsidRDefault="00CA511D" w:rsidP="00CA511D">
      <w:pPr>
        <w:pStyle w:val="Default"/>
        <w:numPr>
          <w:ilvl w:val="0"/>
          <w:numId w:val="50"/>
        </w:numPr>
        <w:spacing w:after="21" w:line="276" w:lineRule="auto"/>
        <w:contextualSpacing/>
        <w:jc w:val="both"/>
      </w:pPr>
      <w:r w:rsidRPr="00CA511D">
        <w:t xml:space="preserve">Wykonanie instalacji informacji głosowej – 1 </w:t>
      </w:r>
      <w:proofErr w:type="spellStart"/>
      <w:r w:rsidRPr="00CA511D">
        <w:t>kpl</w:t>
      </w:r>
      <w:proofErr w:type="spellEnd"/>
      <w:r w:rsidRPr="00CA511D">
        <w:t>.,</w:t>
      </w:r>
    </w:p>
    <w:p w14:paraId="18812860" w14:textId="77777777" w:rsidR="00CA511D" w:rsidRPr="00CA511D" w:rsidRDefault="00CA511D" w:rsidP="00CA511D">
      <w:pPr>
        <w:pStyle w:val="Default"/>
        <w:numPr>
          <w:ilvl w:val="0"/>
          <w:numId w:val="50"/>
        </w:numPr>
        <w:spacing w:after="21" w:line="276" w:lineRule="auto"/>
        <w:contextualSpacing/>
        <w:jc w:val="both"/>
      </w:pPr>
      <w:r w:rsidRPr="00CA511D">
        <w:t xml:space="preserve">Wykonanie zasilania elektrycznego dźwigu – 1 </w:t>
      </w:r>
      <w:proofErr w:type="spellStart"/>
      <w:r w:rsidRPr="00CA511D">
        <w:t>kpl</w:t>
      </w:r>
      <w:proofErr w:type="spellEnd"/>
      <w:r w:rsidRPr="00CA511D">
        <w:t>.,</w:t>
      </w:r>
    </w:p>
    <w:p w14:paraId="2DF69A3B" w14:textId="77777777" w:rsidR="00CA511D" w:rsidRPr="00CA511D" w:rsidRDefault="00CA511D" w:rsidP="00CA511D">
      <w:pPr>
        <w:pStyle w:val="Default"/>
        <w:numPr>
          <w:ilvl w:val="0"/>
          <w:numId w:val="50"/>
        </w:numPr>
        <w:spacing w:after="21" w:line="276" w:lineRule="auto"/>
        <w:contextualSpacing/>
        <w:jc w:val="both"/>
      </w:pPr>
      <w:r w:rsidRPr="00CA511D">
        <w:t xml:space="preserve">Wykonanie wewnętrznej linii telefonicznej – 1 </w:t>
      </w:r>
      <w:proofErr w:type="spellStart"/>
      <w:r w:rsidRPr="00CA511D">
        <w:t>kpl</w:t>
      </w:r>
      <w:proofErr w:type="spellEnd"/>
      <w:r w:rsidRPr="00CA511D">
        <w:t>.,</w:t>
      </w:r>
    </w:p>
    <w:p w14:paraId="6887A6FB" w14:textId="77777777" w:rsidR="00CA511D" w:rsidRPr="00CA511D" w:rsidRDefault="00CA511D" w:rsidP="00CA511D">
      <w:pPr>
        <w:pStyle w:val="Default"/>
        <w:numPr>
          <w:ilvl w:val="0"/>
          <w:numId w:val="50"/>
        </w:numPr>
        <w:spacing w:after="21" w:line="276" w:lineRule="auto"/>
        <w:contextualSpacing/>
        <w:jc w:val="both"/>
      </w:pPr>
      <w:r w:rsidRPr="00CA511D">
        <w:t xml:space="preserve">Wykonanie robót adaptacyjnych wokół obiektu SP ZOZ w Kodrębie – 1 </w:t>
      </w:r>
      <w:proofErr w:type="spellStart"/>
      <w:r w:rsidRPr="00CA511D">
        <w:t>kpl</w:t>
      </w:r>
      <w:proofErr w:type="spellEnd"/>
      <w:r w:rsidRPr="00CA511D">
        <w:t>.</w:t>
      </w:r>
    </w:p>
    <w:p w14:paraId="5884B777" w14:textId="77777777" w:rsidR="007E0468" w:rsidRPr="009B01BB" w:rsidRDefault="007E0468" w:rsidP="00030B11">
      <w:pPr>
        <w:pStyle w:val="Default"/>
        <w:numPr>
          <w:ilvl w:val="1"/>
          <w:numId w:val="2"/>
        </w:numPr>
        <w:spacing w:after="21" w:line="276" w:lineRule="auto"/>
        <w:ind w:left="340" w:hanging="340"/>
        <w:contextualSpacing/>
        <w:jc w:val="both"/>
      </w:pPr>
      <w:r w:rsidRPr="009B01BB">
        <w:t>Zakres robót do wykonania musi być zgod</w:t>
      </w:r>
      <w:r w:rsidR="002A68F7">
        <w:t>ny z dokum</w:t>
      </w:r>
      <w:r w:rsidR="005A488C">
        <w:t>entacją projektową.</w:t>
      </w:r>
    </w:p>
    <w:p w14:paraId="767F2712" w14:textId="77777777" w:rsidR="007E0468" w:rsidRDefault="002A68F7" w:rsidP="00030B11">
      <w:pPr>
        <w:pStyle w:val="Default"/>
        <w:numPr>
          <w:ilvl w:val="1"/>
          <w:numId w:val="2"/>
        </w:numPr>
        <w:spacing w:after="21" w:line="276" w:lineRule="auto"/>
        <w:ind w:left="340" w:hanging="340"/>
        <w:contextualSpacing/>
        <w:jc w:val="both"/>
      </w:pPr>
      <w:r>
        <w:t>Szczegółowy opis przedmiotu zamówienia stanowią:</w:t>
      </w:r>
    </w:p>
    <w:p w14:paraId="070ACB63" w14:textId="2716E134" w:rsidR="002A68F7" w:rsidRDefault="005C0B80" w:rsidP="00A64CF6">
      <w:pPr>
        <w:pStyle w:val="Default"/>
        <w:numPr>
          <w:ilvl w:val="0"/>
          <w:numId w:val="19"/>
        </w:numPr>
        <w:spacing w:after="21" w:line="276" w:lineRule="auto"/>
        <w:ind w:left="624" w:hanging="284"/>
        <w:contextualSpacing/>
        <w:jc w:val="both"/>
      </w:pPr>
      <w:r>
        <w:lastRenderedPageBreak/>
        <w:t>Projekt budowlany</w:t>
      </w:r>
      <w:r w:rsidR="00733920">
        <w:t>,</w:t>
      </w:r>
    </w:p>
    <w:p w14:paraId="44295388" w14:textId="33CA5D16" w:rsidR="002A68F7" w:rsidRDefault="004F07DE" w:rsidP="00A64CF6">
      <w:pPr>
        <w:pStyle w:val="Default"/>
        <w:numPr>
          <w:ilvl w:val="0"/>
          <w:numId w:val="19"/>
        </w:numPr>
        <w:spacing w:after="21" w:line="276" w:lineRule="auto"/>
        <w:ind w:left="624" w:hanging="284"/>
        <w:contextualSpacing/>
        <w:jc w:val="both"/>
      </w:pPr>
      <w:r>
        <w:t>przedmiar robót (dokument poglądowy),</w:t>
      </w:r>
    </w:p>
    <w:p w14:paraId="00765596" w14:textId="77777777" w:rsidR="002A68F7" w:rsidRDefault="005C0B80" w:rsidP="00A64CF6">
      <w:pPr>
        <w:pStyle w:val="Default"/>
        <w:numPr>
          <w:ilvl w:val="0"/>
          <w:numId w:val="19"/>
        </w:numPr>
        <w:spacing w:after="21" w:line="276" w:lineRule="auto"/>
        <w:ind w:left="624" w:hanging="284"/>
        <w:contextualSpacing/>
        <w:jc w:val="both"/>
      </w:pPr>
      <w:r>
        <w:t>specyfikacje techniczne</w:t>
      </w:r>
      <w:r w:rsidR="00733920">
        <w:t xml:space="preserve"> wykonania i odbioru robót.</w:t>
      </w:r>
    </w:p>
    <w:p w14:paraId="56BE126A" w14:textId="77777777" w:rsidR="00312D2A" w:rsidRPr="009B01BB" w:rsidRDefault="00312D2A" w:rsidP="00312D2A">
      <w:pPr>
        <w:pStyle w:val="Default"/>
        <w:spacing w:after="21" w:line="276" w:lineRule="auto"/>
        <w:contextualSpacing/>
        <w:jc w:val="both"/>
      </w:pPr>
      <w:r>
        <w:t>Uwaga: Przedmiary robót zostały załączone w celach informacyjnych. Nie stanowią one podstawy do obliczenia ceny przez Wykonawcę.</w:t>
      </w:r>
    </w:p>
    <w:p w14:paraId="54D54BD1" w14:textId="77777777" w:rsidR="007E0468" w:rsidRPr="009B01BB" w:rsidRDefault="007E0468" w:rsidP="00030B11">
      <w:pPr>
        <w:pStyle w:val="Default"/>
        <w:numPr>
          <w:ilvl w:val="1"/>
          <w:numId w:val="2"/>
        </w:numPr>
        <w:spacing w:after="21" w:line="276" w:lineRule="auto"/>
        <w:ind w:left="340" w:hanging="340"/>
        <w:contextualSpacing/>
        <w:jc w:val="both"/>
      </w:pPr>
      <w:r w:rsidRPr="009B01BB">
        <w:t xml:space="preserve">Zamawiający oświadcza, że posiada prawo do dysponowania nieruchomością na cele budowlane. </w:t>
      </w:r>
    </w:p>
    <w:p w14:paraId="15CA7808" w14:textId="77777777" w:rsidR="007E0468" w:rsidRDefault="000B0B4A" w:rsidP="00B81BFA">
      <w:pPr>
        <w:pStyle w:val="Default"/>
        <w:spacing w:line="276" w:lineRule="auto"/>
        <w:contextualSpacing/>
        <w:jc w:val="center"/>
        <w:rPr>
          <w:b/>
          <w:bCs/>
        </w:rPr>
      </w:pPr>
      <w:r>
        <w:rPr>
          <w:b/>
          <w:bCs/>
        </w:rPr>
        <w:t>§ 2</w:t>
      </w:r>
    </w:p>
    <w:p w14:paraId="136B7BFD" w14:textId="77777777"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p>
    <w:p w14:paraId="1D804B6A" w14:textId="2A235767" w:rsidR="0069723B" w:rsidRDefault="0069723B" w:rsidP="00030B11">
      <w:pPr>
        <w:pStyle w:val="Default"/>
        <w:numPr>
          <w:ilvl w:val="0"/>
          <w:numId w:val="15"/>
        </w:numPr>
        <w:spacing w:after="27" w:line="276" w:lineRule="auto"/>
        <w:contextualSpacing/>
        <w:jc w:val="both"/>
      </w:pPr>
      <w:r>
        <w:t>projekt</w:t>
      </w:r>
      <w:r w:rsidR="00C86ACD">
        <w:t xml:space="preserve">em </w:t>
      </w:r>
      <w:r w:rsidR="00B978B6">
        <w:t>budowlanym</w:t>
      </w:r>
      <w:r w:rsidR="00661E80">
        <w:t>,</w:t>
      </w:r>
    </w:p>
    <w:p w14:paraId="5DD9E551" w14:textId="77777777" w:rsidR="0069723B" w:rsidRDefault="0069723B" w:rsidP="00030B11">
      <w:pPr>
        <w:pStyle w:val="Default"/>
        <w:numPr>
          <w:ilvl w:val="0"/>
          <w:numId w:val="15"/>
        </w:numPr>
        <w:spacing w:after="27" w:line="276" w:lineRule="auto"/>
        <w:contextualSpacing/>
        <w:jc w:val="both"/>
      </w:pPr>
      <w:r>
        <w:t>specyfikacją techniczną wykonania i odbioru robót,</w:t>
      </w:r>
    </w:p>
    <w:p w14:paraId="0B3F3D07" w14:textId="77777777" w:rsidR="0069723B" w:rsidRDefault="0069723B" w:rsidP="00030B11">
      <w:pPr>
        <w:pStyle w:val="Default"/>
        <w:numPr>
          <w:ilvl w:val="0"/>
          <w:numId w:val="15"/>
        </w:numPr>
        <w:spacing w:after="27" w:line="276" w:lineRule="auto"/>
        <w:contextualSpacing/>
        <w:jc w:val="both"/>
      </w:pPr>
      <w:r>
        <w:t>ofertą przetargową,</w:t>
      </w:r>
    </w:p>
    <w:p w14:paraId="1414FEE7"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048390BB"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4653FAE0" w14:textId="77777777" w:rsidR="007E0468" w:rsidRPr="009B01BB" w:rsidRDefault="00863BA9" w:rsidP="00030B11">
      <w:pPr>
        <w:pStyle w:val="Default"/>
        <w:numPr>
          <w:ilvl w:val="6"/>
          <w:numId w:val="11"/>
        </w:numPr>
        <w:spacing w:after="27" w:line="276" w:lineRule="auto"/>
        <w:ind w:left="340" w:hanging="340"/>
        <w:contextualSpacing/>
        <w:jc w:val="both"/>
      </w:pPr>
      <w:r>
        <w:t>Zamawiają</w:t>
      </w:r>
      <w:r w:rsidR="00660BC3">
        <w:t xml:space="preserve">cy przekaże Wykonawcy w jednym </w:t>
      </w:r>
      <w:r>
        <w:t>egz</w:t>
      </w:r>
      <w:r w:rsidR="005620D8">
        <w:t>emplarz</w:t>
      </w:r>
      <w:r w:rsidR="004F07DE">
        <w:t xml:space="preserve">u </w:t>
      </w:r>
      <w:r w:rsidR="00314AAF">
        <w:t>projekt budowlany</w:t>
      </w:r>
      <w:r>
        <w:t xml:space="preserve"> </w:t>
      </w:r>
      <w:r w:rsidR="004F07DE">
        <w:t xml:space="preserve">w formie papierowej </w:t>
      </w:r>
      <w:r>
        <w:t>w dniu podpisania umowy.</w:t>
      </w:r>
    </w:p>
    <w:p w14:paraId="1ECC2BE8"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19BD3687"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0AE1AB51"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0E7606D7"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60F1135C"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1B80A58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315B4EF0"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16F022AF" w14:textId="441140A6"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00B978B6">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156F50B8"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6A785EB6"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26D64AFA" w14:textId="5FBFEC5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z własnej inicjatywy w trakcie realizacji inwe</w:t>
      </w:r>
      <w:r>
        <w:rPr>
          <w:rFonts w:ascii="Times New Roman" w:hAnsi="Times New Roman" w:cs="Times New Roman"/>
          <w:color w:val="000000"/>
          <w:sz w:val="24"/>
          <w:szCs w:val="24"/>
        </w:rPr>
        <w:t>stycji, bez zgody Zamawiającego,</w:t>
      </w:r>
    </w:p>
    <w:p w14:paraId="06073104"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6164278D" w14:textId="3171E9F2" w:rsidR="00331684" w:rsidRDefault="008F0D64" w:rsidP="00B978B6">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7CCF68BF" w14:textId="77777777" w:rsidR="00CA511D" w:rsidRPr="00CA511D" w:rsidRDefault="00CA511D" w:rsidP="00CA511D">
      <w:pPr>
        <w:autoSpaceDE w:val="0"/>
        <w:autoSpaceDN w:val="0"/>
        <w:adjustRightInd w:val="0"/>
        <w:spacing w:after="0"/>
        <w:jc w:val="both"/>
        <w:rPr>
          <w:rFonts w:ascii="Times New Roman" w:hAnsi="Times New Roman" w:cs="Times New Roman"/>
          <w:color w:val="000000"/>
          <w:sz w:val="24"/>
          <w:szCs w:val="24"/>
        </w:rPr>
      </w:pPr>
    </w:p>
    <w:p w14:paraId="5A4E4322" w14:textId="77777777" w:rsidR="000B0B4A" w:rsidRP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3</w:t>
      </w:r>
    </w:p>
    <w:p w14:paraId="0772534F"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 oraz przekazać Zamawiającemu przedmiot umowy protokołem odbioru końcowego.</w:t>
      </w:r>
    </w:p>
    <w:p w14:paraId="47F2BD03" w14:textId="77777777" w:rsidR="00242553" w:rsidRPr="00015B78"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w:t>
      </w:r>
      <w:r w:rsidR="00386144">
        <w:rPr>
          <w:rFonts w:ascii="Times New Roman" w:eastAsia="Times New Roman" w:hAnsi="Times New Roman" w:cs="Times New Roman"/>
          <w:color w:val="000000"/>
          <w:sz w:val="24"/>
        </w:rPr>
        <w:t xml:space="preserve">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xml:space="preserve">. zm.) oraz ustawą </w:t>
      </w:r>
      <w:r>
        <w:rPr>
          <w:rFonts w:ascii="Times New Roman" w:eastAsia="Times New Roman" w:hAnsi="Times New Roman" w:cs="Times New Roman"/>
          <w:color w:val="000000"/>
          <w:sz w:val="24"/>
        </w:rPr>
        <w:t>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Dz. U. z 2020 r. poz. 215</w:t>
      </w:r>
      <w:r w:rsidR="00386144">
        <w:rPr>
          <w:rFonts w:ascii="Times New Roman" w:eastAsia="Times New Roman" w:hAnsi="Times New Roman" w:cs="Times New Roman"/>
          <w:color w:val="000000"/>
          <w:sz w:val="24"/>
        </w:rPr>
        <w:t xml:space="preserve">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zm.</w:t>
      </w:r>
      <w:r>
        <w:rPr>
          <w:rFonts w:ascii="Times New Roman" w:eastAsia="Times New Roman" w:hAnsi="Times New Roman" w:cs="Times New Roman"/>
          <w:color w:val="000000"/>
          <w:sz w:val="24"/>
        </w:rPr>
        <w:t>).</w:t>
      </w:r>
    </w:p>
    <w:p w14:paraId="464A0896" w14:textId="478B7C4E"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kontroli jakości materiałów i robót określonymi w dokumentacji projektowej</w:t>
      </w:r>
      <w:r w:rsidR="00B978B6">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specyfikacjach technicznych wykonania i odbioru robót.</w:t>
      </w:r>
    </w:p>
    <w:p w14:paraId="21383CEF" w14:textId="4A0F93AB" w:rsidR="00242553" w:rsidRPr="000B0B4A"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sidR="00B978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w:t>
      </w:r>
      <w:r w:rsidR="00B978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odpadach (Dz. U. </w:t>
      </w:r>
      <w:r w:rsidR="003C0973">
        <w:rPr>
          <w:rFonts w:ascii="Times New Roman" w:hAnsi="Times New Roman" w:cs="Times New Roman"/>
          <w:color w:val="000000"/>
          <w:sz w:val="24"/>
          <w:szCs w:val="24"/>
        </w:rPr>
        <w:t>z 2021 r. poz. 779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 oraz ustawy o utrzymaniu czystości</w:t>
      </w:r>
      <w:r w:rsidR="00B978B6">
        <w:rPr>
          <w:rFonts w:ascii="Times New Roman" w:hAnsi="Times New Roman" w:cs="Times New Roman"/>
          <w:color w:val="000000"/>
          <w:sz w:val="24"/>
          <w:szCs w:val="24"/>
        </w:rPr>
        <w:t xml:space="preserve">         </w:t>
      </w:r>
      <w:r w:rsidR="0052042E">
        <w:rPr>
          <w:rFonts w:ascii="Times New Roman" w:hAnsi="Times New Roman" w:cs="Times New Roman"/>
          <w:color w:val="000000"/>
          <w:sz w:val="24"/>
          <w:szCs w:val="24"/>
        </w:rPr>
        <w:t xml:space="preserve"> i porząd</w:t>
      </w:r>
      <w:r w:rsidR="003C0973">
        <w:rPr>
          <w:rFonts w:ascii="Times New Roman" w:hAnsi="Times New Roman" w:cs="Times New Roman"/>
          <w:color w:val="000000"/>
          <w:sz w:val="24"/>
          <w:szCs w:val="24"/>
        </w:rPr>
        <w:t>ku w gminach (</w:t>
      </w:r>
      <w:proofErr w:type="spellStart"/>
      <w:r w:rsidR="003C0973">
        <w:rPr>
          <w:rFonts w:ascii="Times New Roman" w:hAnsi="Times New Roman" w:cs="Times New Roman"/>
          <w:color w:val="000000"/>
          <w:sz w:val="24"/>
          <w:szCs w:val="24"/>
        </w:rPr>
        <w:t>t.j</w:t>
      </w:r>
      <w:proofErr w:type="spellEnd"/>
      <w:r w:rsidR="003C0973">
        <w:rPr>
          <w:rFonts w:ascii="Times New Roman" w:hAnsi="Times New Roman" w:cs="Times New Roman"/>
          <w:color w:val="000000"/>
          <w:sz w:val="24"/>
          <w:szCs w:val="24"/>
        </w:rPr>
        <w:t>. Dz. U. z 2021 r. poz. 888</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w:t>
      </w:r>
    </w:p>
    <w:p w14:paraId="05865985"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0E24FBBE" w14:textId="77777777" w:rsidR="00244011" w:rsidRPr="000B0B4A" w:rsidRDefault="00244011"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Materiały budowlane pochodzące z rozbiórki, nad</w:t>
      </w:r>
      <w:r w:rsidR="009C7C29">
        <w:rPr>
          <w:rFonts w:ascii="Times New Roman" w:hAnsi="Times New Roman" w:cs="Times New Roman"/>
          <w:color w:val="000000"/>
          <w:sz w:val="24"/>
          <w:szCs w:val="24"/>
        </w:rPr>
        <w:t xml:space="preserve">ające się do wykorzystania, Wykonawca przekaże </w:t>
      </w:r>
      <w:r>
        <w:rPr>
          <w:rFonts w:ascii="Times New Roman" w:hAnsi="Times New Roman" w:cs="Times New Roman"/>
          <w:color w:val="000000"/>
          <w:sz w:val="24"/>
          <w:szCs w:val="24"/>
        </w:rPr>
        <w:t>Zamawiającemu. Materiały budowlane nie nadające się do wykorzystania zostaną usunięte</w:t>
      </w:r>
      <w:r w:rsidR="009C7C29">
        <w:rPr>
          <w:rFonts w:ascii="Times New Roman" w:hAnsi="Times New Roman" w:cs="Times New Roman"/>
          <w:color w:val="000000"/>
          <w:sz w:val="24"/>
          <w:szCs w:val="24"/>
        </w:rPr>
        <w:t xml:space="preserve"> przez Wykonawcę</w:t>
      </w:r>
      <w:r>
        <w:rPr>
          <w:rFonts w:ascii="Times New Roman" w:hAnsi="Times New Roman" w:cs="Times New Roman"/>
          <w:color w:val="000000"/>
          <w:sz w:val="24"/>
          <w:szCs w:val="24"/>
        </w:rPr>
        <w:t xml:space="preserve"> poza </w:t>
      </w:r>
      <w:r w:rsidR="0052042E">
        <w:rPr>
          <w:rFonts w:ascii="Times New Roman" w:hAnsi="Times New Roman" w:cs="Times New Roman"/>
          <w:color w:val="000000"/>
          <w:sz w:val="24"/>
          <w:szCs w:val="24"/>
        </w:rPr>
        <w:t>teren budowy zgodnie z § 3 ust 4</w:t>
      </w:r>
      <w:r>
        <w:rPr>
          <w:rFonts w:ascii="Times New Roman" w:hAnsi="Times New Roman" w:cs="Times New Roman"/>
          <w:color w:val="000000"/>
          <w:sz w:val="24"/>
          <w:szCs w:val="24"/>
        </w:rPr>
        <w:t xml:space="preserve"> umowy.</w:t>
      </w:r>
    </w:p>
    <w:p w14:paraId="3BDA52E2"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41AA7E0B" w14:textId="77777777" w:rsidR="007E0468" w:rsidRDefault="000B0B4A" w:rsidP="00B81BFA">
      <w:pPr>
        <w:pStyle w:val="Default"/>
        <w:spacing w:line="276" w:lineRule="auto"/>
        <w:contextualSpacing/>
        <w:jc w:val="center"/>
        <w:rPr>
          <w:b/>
        </w:rPr>
      </w:pPr>
      <w:r w:rsidRPr="000B0B4A">
        <w:rPr>
          <w:b/>
        </w:rPr>
        <w:t>§ 4</w:t>
      </w:r>
    </w:p>
    <w:p w14:paraId="44B252F3" w14:textId="77777777" w:rsidR="006F236E" w:rsidRDefault="00190F90" w:rsidP="00030B11">
      <w:pPr>
        <w:pStyle w:val="Akapitzlist"/>
        <w:numPr>
          <w:ilvl w:val="6"/>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0824FDC9" w14:textId="27E12940"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0E28C2C4" w14:textId="29ACE867"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3E41F3">
        <w:rPr>
          <w:rFonts w:ascii="Times New Roman" w:hAnsi="Times New Roman" w:cs="Times New Roman"/>
          <w:color w:val="000000"/>
          <w:sz w:val="24"/>
          <w:szCs w:val="24"/>
        </w:rPr>
        <w:t xml:space="preserve"> -  </w:t>
      </w:r>
      <w:r w:rsidR="004266C1">
        <w:rPr>
          <w:rFonts w:ascii="Times New Roman" w:hAnsi="Times New Roman" w:cs="Times New Roman"/>
          <w:color w:val="000000"/>
          <w:sz w:val="24"/>
          <w:szCs w:val="24"/>
        </w:rPr>
        <w:t xml:space="preserve">w terminie </w:t>
      </w:r>
      <w:r w:rsidR="00CA511D">
        <w:rPr>
          <w:rFonts w:ascii="Times New Roman" w:hAnsi="Times New Roman" w:cs="Times New Roman"/>
          <w:color w:val="000000"/>
          <w:sz w:val="24"/>
          <w:szCs w:val="24"/>
        </w:rPr>
        <w:t>4</w:t>
      </w:r>
      <w:r w:rsidR="00D72EE5">
        <w:rPr>
          <w:rFonts w:ascii="Times New Roman" w:hAnsi="Times New Roman" w:cs="Times New Roman"/>
          <w:color w:val="000000"/>
          <w:sz w:val="24"/>
          <w:szCs w:val="24"/>
        </w:rPr>
        <w:t xml:space="preserve"> miesięcy</w:t>
      </w:r>
      <w:r w:rsidR="00836407">
        <w:rPr>
          <w:rFonts w:ascii="Times New Roman" w:hAnsi="Times New Roman" w:cs="Times New Roman"/>
          <w:color w:val="000000"/>
          <w:sz w:val="24"/>
          <w:szCs w:val="24"/>
        </w:rPr>
        <w:t xml:space="preserve"> od dnia zawarcia umowy.</w:t>
      </w:r>
      <w:r w:rsidR="00661E80">
        <w:rPr>
          <w:rFonts w:ascii="Times New Roman" w:hAnsi="Times New Roman" w:cs="Times New Roman"/>
          <w:color w:val="000000"/>
          <w:sz w:val="24"/>
          <w:szCs w:val="24"/>
        </w:rPr>
        <w:t xml:space="preserve"> </w:t>
      </w:r>
    </w:p>
    <w:p w14:paraId="4CC49C43"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2DABA5FC"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2D0B80C0"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2D57152D"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00D42782" w14:textId="77777777" w:rsidR="00104133" w:rsidRDefault="00104133"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65FC56A1" w14:textId="77777777" w:rsidR="007C263F"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1C94455E" w14:textId="77777777" w:rsidR="00FF3898"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być potwierdzony pisemnie przez Inspektora nadzoru;</w:t>
      </w:r>
    </w:p>
    <w:p w14:paraId="7F35F525" w14:textId="77777777" w:rsidR="00FF3898"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3443C1CB" w14:textId="77777777" w:rsidR="00104133" w:rsidRPr="00325D2B"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266E6882" w14:textId="7B5FBBD7"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B978B6">
        <w:rPr>
          <w:rFonts w:ascii="Times New Roman" w:hAnsi="Times New Roman" w:cs="Times New Roman"/>
          <w:color w:val="000000"/>
          <w:sz w:val="24"/>
          <w:szCs w:val="24"/>
        </w:rPr>
        <w:t xml:space="preserve">                 </w:t>
      </w:r>
      <w:r w:rsidR="00707208">
        <w:rPr>
          <w:rFonts w:ascii="Times New Roman" w:hAnsi="Times New Roman" w:cs="Times New Roman"/>
          <w:color w:val="000000"/>
          <w:sz w:val="24"/>
          <w:szCs w:val="24"/>
        </w:rPr>
        <w:t xml:space="preserve"> i inspektora nadzoru oraz</w:t>
      </w:r>
      <w:r w:rsidR="00026C75" w:rsidRPr="00D54CDD">
        <w:rPr>
          <w:rFonts w:ascii="Times New Roman" w:hAnsi="Times New Roman" w:cs="Times New Roman"/>
          <w:color w:val="000000"/>
          <w:sz w:val="24"/>
          <w:szCs w:val="24"/>
        </w:rPr>
        <w:t xml:space="preserve"> zaakceptowane przez Zamawiającego.</w:t>
      </w:r>
    </w:p>
    <w:p w14:paraId="74ABFBF2"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04ED6003"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2189188D" w14:textId="77777777" w:rsidR="00056E4B" w:rsidRPr="00B978B6" w:rsidRDefault="00056E4B" w:rsidP="00A64CF6">
      <w:pPr>
        <w:pStyle w:val="Akapitzlist"/>
        <w:numPr>
          <w:ilvl w:val="1"/>
          <w:numId w:val="41"/>
        </w:numPr>
        <w:autoSpaceDE w:val="0"/>
        <w:autoSpaceDN w:val="0"/>
        <w:adjustRightInd w:val="0"/>
        <w:spacing w:after="0" w:line="240" w:lineRule="auto"/>
        <w:ind w:left="340" w:hanging="340"/>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Zamawiający zapłaci Wykonawcy wynagrodzenie ryczałtowe za wykonanie całości przedmiotu zamówienia w wysokości: ……………………. zł brutto (</w:t>
      </w:r>
      <w:r w:rsidRPr="00B978B6">
        <w:rPr>
          <w:rFonts w:ascii="Times New Roman" w:hAnsi="Times New Roman" w:cs="Times New Roman"/>
          <w:iCs/>
          <w:color w:val="000000" w:themeColor="text1"/>
          <w:sz w:val="24"/>
          <w:szCs w:val="24"/>
        </w:rPr>
        <w:t>słownie: ………………………………………………………………..), netto: ………………..... zł</w:t>
      </w:r>
    </w:p>
    <w:p w14:paraId="237F9B50" w14:textId="77777777" w:rsidR="00056E4B" w:rsidRPr="00B978B6" w:rsidRDefault="00056E4B" w:rsidP="00056E4B">
      <w:pPr>
        <w:pStyle w:val="Akapitzlist"/>
        <w:autoSpaceDE w:val="0"/>
        <w:autoSpaceDN w:val="0"/>
        <w:adjustRightInd w:val="0"/>
        <w:spacing w:after="0" w:line="240" w:lineRule="auto"/>
        <w:ind w:left="340"/>
        <w:jc w:val="both"/>
        <w:rPr>
          <w:rFonts w:ascii="Times New Roman" w:hAnsi="Times New Roman" w:cs="Times New Roman"/>
          <w:color w:val="000000" w:themeColor="text1"/>
          <w:sz w:val="24"/>
          <w:szCs w:val="24"/>
        </w:rPr>
      </w:pPr>
      <w:r w:rsidRPr="00B978B6">
        <w:rPr>
          <w:rFonts w:ascii="Times New Roman" w:hAnsi="Times New Roman" w:cs="Times New Roman"/>
          <w:iCs/>
          <w:color w:val="000000" w:themeColor="text1"/>
          <w:sz w:val="24"/>
          <w:szCs w:val="24"/>
        </w:rPr>
        <w:t xml:space="preserve">(słownie: ………………………………………………………….).      </w:t>
      </w:r>
    </w:p>
    <w:p w14:paraId="7176077A" w14:textId="77777777" w:rsidR="00CA444E" w:rsidRPr="00B978B6" w:rsidRDefault="00026C75" w:rsidP="00B81BFA">
      <w:pPr>
        <w:autoSpaceDE w:val="0"/>
        <w:autoSpaceDN w:val="0"/>
        <w:adjustRightInd w:val="0"/>
        <w:spacing w:after="0"/>
        <w:contextualSpacing/>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 xml:space="preserve">2.  </w:t>
      </w:r>
      <w:r w:rsidR="006F236E" w:rsidRPr="00B978B6">
        <w:rPr>
          <w:rFonts w:ascii="Times New Roman" w:hAnsi="Times New Roman" w:cs="Times New Roman"/>
          <w:color w:val="000000" w:themeColor="text1"/>
          <w:sz w:val="24"/>
          <w:szCs w:val="24"/>
        </w:rPr>
        <w:t>Kwota brutto zawiera podatek od towarów i usług stawka podatku VAT 23 % wg</w:t>
      </w:r>
    </w:p>
    <w:p w14:paraId="5809D518" w14:textId="77777777" w:rsidR="00FB57D1" w:rsidRPr="00B978B6" w:rsidRDefault="006F236E" w:rsidP="00B81BFA">
      <w:pPr>
        <w:autoSpaceDE w:val="0"/>
        <w:autoSpaceDN w:val="0"/>
        <w:adjustRightInd w:val="0"/>
        <w:spacing w:after="0"/>
        <w:ind w:firstLine="340"/>
        <w:contextualSpacing/>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przepisów obowiązujących w dniu zawarcia umowy.</w:t>
      </w:r>
    </w:p>
    <w:p w14:paraId="0C40EAA4" w14:textId="77777777" w:rsidR="00FB57D1" w:rsidRPr="00B978B6" w:rsidRDefault="00C9618D" w:rsidP="00B81BFA">
      <w:pPr>
        <w:autoSpaceDE w:val="0"/>
        <w:autoSpaceDN w:val="0"/>
        <w:adjustRightInd w:val="0"/>
        <w:spacing w:after="0"/>
        <w:contextualSpacing/>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3</w:t>
      </w:r>
      <w:r w:rsidR="00FB57D1" w:rsidRPr="00B978B6">
        <w:rPr>
          <w:rFonts w:ascii="Times New Roman" w:hAnsi="Times New Roman" w:cs="Times New Roman"/>
          <w:color w:val="000000" w:themeColor="text1"/>
          <w:sz w:val="24"/>
          <w:szCs w:val="24"/>
        </w:rPr>
        <w:t>.  W przypadku zmiany przez władzę ustawodawczą określonej procentowej stawki podatku</w:t>
      </w:r>
    </w:p>
    <w:p w14:paraId="31763ECA" w14:textId="77777777" w:rsidR="00FB57D1" w:rsidRPr="00B978B6" w:rsidRDefault="00FB57D1" w:rsidP="00B81BFA">
      <w:pPr>
        <w:autoSpaceDE w:val="0"/>
        <w:autoSpaceDN w:val="0"/>
        <w:adjustRightInd w:val="0"/>
        <w:spacing w:after="0"/>
        <w:contextualSpacing/>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 xml:space="preserve">      VAT, kwota brutto wynagrodzenia zostanie aneksem do niniejszej  umowy  odpowiednio     </w:t>
      </w:r>
    </w:p>
    <w:p w14:paraId="2053A17A" w14:textId="77777777" w:rsidR="00FB57D1" w:rsidRPr="00B978B6" w:rsidRDefault="00FB57D1" w:rsidP="00B81BFA">
      <w:pPr>
        <w:autoSpaceDE w:val="0"/>
        <w:autoSpaceDN w:val="0"/>
        <w:adjustRightInd w:val="0"/>
        <w:spacing w:after="0"/>
        <w:contextualSpacing/>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 xml:space="preserve">      dostosowana.</w:t>
      </w:r>
    </w:p>
    <w:p w14:paraId="436693D8" w14:textId="77777777" w:rsidR="00C9618D" w:rsidRPr="00B978B6" w:rsidRDefault="00C9618D"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Wynagrodzenie</w:t>
      </w:r>
      <w:r w:rsidR="006C4258" w:rsidRPr="00B978B6">
        <w:rPr>
          <w:rFonts w:ascii="Times New Roman" w:hAnsi="Times New Roman" w:cs="Times New Roman"/>
          <w:color w:val="000000" w:themeColor="text1"/>
          <w:sz w:val="24"/>
          <w:szCs w:val="24"/>
        </w:rPr>
        <w:t xml:space="preserve"> Wykonawcy, o którym mowa w ust. 1 nie podlega waloryzacji w okresie trwania niniejszej umowy.</w:t>
      </w:r>
    </w:p>
    <w:p w14:paraId="5142AD18" w14:textId="71BF84A4" w:rsidR="004E15D5" w:rsidRPr="00B978B6" w:rsidRDefault="00F843FB"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Wykonawca jest zobowiązany przedłożyć, wraz z rozliczeniem należnego mu wynagrodzenia, oświadczenia Podwykonawców i dalszych Podwykonawców</w:t>
      </w:r>
      <w:r w:rsidR="00B978B6" w:rsidRPr="00B978B6">
        <w:rPr>
          <w:rFonts w:ascii="Times New Roman" w:hAnsi="Times New Roman" w:cs="Times New Roman"/>
          <w:color w:val="000000" w:themeColor="text1"/>
          <w:sz w:val="24"/>
          <w:szCs w:val="24"/>
        </w:rPr>
        <w:t xml:space="preserve">                            </w:t>
      </w:r>
      <w:r w:rsidRPr="00B978B6">
        <w:rPr>
          <w:rFonts w:ascii="Times New Roman" w:hAnsi="Times New Roman" w:cs="Times New Roman"/>
          <w:color w:val="000000" w:themeColor="text1"/>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w:t>
      </w:r>
      <w:r w:rsidR="004E15D5" w:rsidRPr="00B978B6">
        <w:rPr>
          <w:rFonts w:ascii="Times New Roman" w:hAnsi="Times New Roman" w:cs="Times New Roman"/>
          <w:color w:val="000000" w:themeColor="text1"/>
          <w:sz w:val="24"/>
          <w:szCs w:val="24"/>
        </w:rPr>
        <w:t xml:space="preserve">Podwykonawców lub dalszych Podwykonawców lub inne dowody na potwierdzenie dokonanej zapłaty wynagrodzenia powinny potwierdzać brak zaległości Wykonawcy, Podwykonawcy lub dalszego Podwykonawcy w uregulowaniu wszystkich wymagalnych </w:t>
      </w:r>
      <w:r w:rsidR="004E15D5" w:rsidRPr="00B978B6">
        <w:rPr>
          <w:rFonts w:ascii="Times New Roman" w:hAnsi="Times New Roman" w:cs="Times New Roman"/>
          <w:color w:val="000000" w:themeColor="text1"/>
          <w:sz w:val="24"/>
          <w:szCs w:val="24"/>
        </w:rPr>
        <w:lastRenderedPageBreak/>
        <w:t xml:space="preserve">wynagrodzeń Podwykonawców lub dalszych Podwykonawców wynikających z umów      </w:t>
      </w:r>
      <w:r w:rsidR="00B978B6" w:rsidRPr="00B978B6">
        <w:rPr>
          <w:rFonts w:ascii="Times New Roman" w:hAnsi="Times New Roman" w:cs="Times New Roman"/>
          <w:color w:val="000000" w:themeColor="text1"/>
          <w:sz w:val="24"/>
          <w:szCs w:val="24"/>
        </w:rPr>
        <w:t xml:space="preserve">     </w:t>
      </w:r>
      <w:r w:rsidR="004E15D5" w:rsidRPr="00B978B6">
        <w:rPr>
          <w:rFonts w:ascii="Times New Roman" w:hAnsi="Times New Roman" w:cs="Times New Roman"/>
          <w:color w:val="000000" w:themeColor="text1"/>
          <w:sz w:val="24"/>
          <w:szCs w:val="24"/>
        </w:rPr>
        <w:t>o podwykonawstwo.</w:t>
      </w:r>
    </w:p>
    <w:p w14:paraId="05F75394" w14:textId="77777777" w:rsidR="00F843FB" w:rsidRPr="00B978B6" w:rsidRDefault="004E15D5"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Przedłożenie dokumentów, o których mowa w ust. 5 jest warunkiem zapłaty Wykonawcy należnego wynagrodzenia. Zamawiający może wstrzymać zapłatę całości lub części wynagrodzenia Wykonawcy do czasu przedłożenia tych dokumentów.</w:t>
      </w:r>
      <w:r w:rsidR="00F843FB" w:rsidRPr="00B978B6">
        <w:rPr>
          <w:rFonts w:ascii="Times New Roman" w:hAnsi="Times New Roman" w:cs="Times New Roman"/>
          <w:color w:val="000000" w:themeColor="text1"/>
          <w:sz w:val="24"/>
          <w:szCs w:val="24"/>
        </w:rPr>
        <w:t xml:space="preserve">  </w:t>
      </w:r>
    </w:p>
    <w:p w14:paraId="7C4E10C8" w14:textId="77777777" w:rsidR="00AE269D" w:rsidRPr="00B978B6" w:rsidRDefault="00FB57D1" w:rsidP="00807698">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Wynagrodzenie ustalone w ust. 1 niniejszego paragrafu obejmuje wszystkie koszty związane z wykonaniem przedmiotu zamówienia, w tym m.in.: koszty wszystkich robót  przygotow</w:t>
      </w:r>
      <w:r w:rsidR="005620D8" w:rsidRPr="00B978B6">
        <w:rPr>
          <w:rFonts w:ascii="Times New Roman" w:hAnsi="Times New Roman" w:cs="Times New Roman"/>
          <w:color w:val="000000" w:themeColor="text1"/>
          <w:sz w:val="24"/>
          <w:szCs w:val="24"/>
        </w:rPr>
        <w:t>awczych, porządkowych</w:t>
      </w:r>
      <w:r w:rsidR="00D23DFA" w:rsidRPr="00B978B6">
        <w:rPr>
          <w:rFonts w:ascii="Times New Roman" w:hAnsi="Times New Roman" w:cs="Times New Roman"/>
          <w:color w:val="000000" w:themeColor="text1"/>
          <w:sz w:val="24"/>
          <w:szCs w:val="24"/>
        </w:rPr>
        <w:t xml:space="preserve">, </w:t>
      </w:r>
      <w:r w:rsidR="005620D8" w:rsidRPr="00B978B6">
        <w:rPr>
          <w:rFonts w:ascii="Times New Roman" w:hAnsi="Times New Roman" w:cs="Times New Roman"/>
          <w:color w:val="000000" w:themeColor="text1"/>
          <w:sz w:val="24"/>
          <w:szCs w:val="24"/>
        </w:rPr>
        <w:t xml:space="preserve">rozbiórkowych, </w:t>
      </w:r>
      <w:r w:rsidR="00D23DFA" w:rsidRPr="00B978B6">
        <w:rPr>
          <w:rFonts w:ascii="Times New Roman" w:hAnsi="Times New Roman" w:cs="Times New Roman"/>
          <w:color w:val="000000" w:themeColor="text1"/>
          <w:sz w:val="24"/>
          <w:szCs w:val="24"/>
        </w:rPr>
        <w:t>koszty organizacji</w:t>
      </w:r>
      <w:r w:rsidRPr="00B978B6">
        <w:rPr>
          <w:rFonts w:ascii="Times New Roman" w:hAnsi="Times New Roman" w:cs="Times New Roman"/>
          <w:color w:val="000000" w:themeColor="text1"/>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59E6B573" w14:textId="664C05C0" w:rsidR="00737BF3" w:rsidRPr="00B978B6" w:rsidRDefault="00737BF3" w:rsidP="00737BF3">
      <w:pPr>
        <w:pStyle w:val="Default"/>
        <w:numPr>
          <w:ilvl w:val="1"/>
          <w:numId w:val="14"/>
        </w:numPr>
        <w:ind w:left="340" w:hanging="340"/>
        <w:jc w:val="both"/>
        <w:rPr>
          <w:color w:val="000000" w:themeColor="text1"/>
        </w:rPr>
      </w:pPr>
      <w:r w:rsidRPr="00B978B6">
        <w:rPr>
          <w:color w:val="000000" w:themeColor="text1"/>
        </w:rPr>
        <w:t>Rozliczenie robót nastąpi w oparciu jedną faktur</w:t>
      </w:r>
      <w:r w:rsidR="00B978B6" w:rsidRPr="00B978B6">
        <w:rPr>
          <w:color w:val="000000" w:themeColor="text1"/>
        </w:rPr>
        <w:t>ę</w:t>
      </w:r>
      <w:r w:rsidRPr="00B978B6">
        <w:rPr>
          <w:color w:val="000000" w:themeColor="text1"/>
        </w:rPr>
        <w:t xml:space="preserve"> końcową. Harmonogram rzeczowo-finansowy zadania, sporządzony przez Wykonawcę, będzie przedstawiony Zamawiającemu w terminie 7 dni od dnia zawarcia niniejszej umowy.</w:t>
      </w:r>
    </w:p>
    <w:p w14:paraId="02CBF318" w14:textId="7135A8A2" w:rsidR="00737BF3" w:rsidRPr="00B978B6" w:rsidRDefault="00737BF3" w:rsidP="00737BF3">
      <w:pPr>
        <w:pStyle w:val="Default"/>
        <w:numPr>
          <w:ilvl w:val="1"/>
          <w:numId w:val="14"/>
        </w:numPr>
        <w:ind w:left="340" w:hanging="340"/>
        <w:jc w:val="both"/>
        <w:rPr>
          <w:color w:val="000000" w:themeColor="text1"/>
        </w:rPr>
      </w:pPr>
      <w:r w:rsidRPr="00B978B6">
        <w:rPr>
          <w:color w:val="000000" w:themeColor="text1"/>
        </w:rPr>
        <w:t>Wykonawca przedstawi Zamawiającemu kosztorys, w oparciu o który zostało wyliczone wynagrodzenie Wykonawcy, opracowany metodą kalkulacji szczegółowej</w:t>
      </w:r>
      <w:r w:rsidR="00B978B6" w:rsidRPr="00B978B6">
        <w:rPr>
          <w:color w:val="000000" w:themeColor="text1"/>
        </w:rPr>
        <w:t xml:space="preserve">                                  </w:t>
      </w:r>
      <w:r w:rsidRPr="00B978B6">
        <w:rPr>
          <w:color w:val="000000" w:themeColor="text1"/>
        </w:rPr>
        <w:t>(z podsumowaniem pozycji i działów łącznie z narzutami) w 2 egz. w terminie 7 dni od dnia zawarcia niniejszej umowy.</w:t>
      </w:r>
    </w:p>
    <w:p w14:paraId="555500BD" w14:textId="77777777" w:rsidR="002869B9" w:rsidRPr="00B978B6" w:rsidRDefault="002869B9" w:rsidP="002869B9">
      <w:pPr>
        <w:pStyle w:val="Default"/>
        <w:numPr>
          <w:ilvl w:val="1"/>
          <w:numId w:val="14"/>
        </w:numPr>
        <w:ind w:left="340" w:hanging="340"/>
        <w:jc w:val="both"/>
        <w:rPr>
          <w:color w:val="000000" w:themeColor="text1"/>
        </w:rPr>
      </w:pPr>
      <w:r w:rsidRPr="00B978B6">
        <w:rPr>
          <w:bCs/>
          <w:iCs/>
          <w:color w:val="000000" w:themeColor="text1"/>
        </w:rPr>
        <w:t xml:space="preserve">Wypłata wynagrodzenia nastąpi na podstawie wystawionej faktury na konto </w:t>
      </w:r>
      <w:r w:rsidR="001B1C1D" w:rsidRPr="00B978B6">
        <w:rPr>
          <w:bCs/>
          <w:iCs/>
          <w:color w:val="000000" w:themeColor="text1"/>
        </w:rPr>
        <w:t xml:space="preserve">Wykonawcy Nr ………………………… </w:t>
      </w:r>
      <w:r w:rsidRPr="00B978B6">
        <w:rPr>
          <w:bCs/>
          <w:iCs/>
          <w:color w:val="000000" w:themeColor="text1"/>
        </w:rPr>
        <w:t>z rachunkiem VAT zgłoszonym do Białej Listy Podatników VAT pod rygorem niezapłacenia faktury lub na inne konto bankowe zgłoszone do wyk</w:t>
      </w:r>
      <w:r w:rsidR="001B1C1D" w:rsidRPr="00B978B6">
        <w:rPr>
          <w:bCs/>
          <w:iCs/>
          <w:color w:val="000000" w:themeColor="text1"/>
        </w:rPr>
        <w:t xml:space="preserve">azu Białej Listy Podatników VAT </w:t>
      </w:r>
      <w:r w:rsidR="001B1C1D" w:rsidRPr="00B978B6">
        <w:rPr>
          <w:color w:val="000000" w:themeColor="text1"/>
        </w:rPr>
        <w:t>w terminie 21 dni od daty otrzymania przez Zamawiającego prawidłowo wystawionej faktury VAT.</w:t>
      </w:r>
    </w:p>
    <w:p w14:paraId="390A4048" w14:textId="77777777" w:rsidR="006F236E" w:rsidRDefault="00E94DB2" w:rsidP="00B81BFA">
      <w:pPr>
        <w:pStyle w:val="Default"/>
        <w:spacing w:line="276" w:lineRule="auto"/>
        <w:contextualSpacing/>
        <w:jc w:val="center"/>
        <w:rPr>
          <w:b/>
        </w:rPr>
      </w:pPr>
      <w:r>
        <w:rPr>
          <w:b/>
        </w:rPr>
        <w:t>§ 6</w:t>
      </w:r>
      <w:r w:rsidR="006F236E">
        <w:rPr>
          <w:b/>
        </w:rPr>
        <w:tab/>
      </w:r>
    </w:p>
    <w:p w14:paraId="5950DA0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0DC93083" w14:textId="74FD2619"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Rozpoczęcie czynności odbioru końcowego nastąpi w terminie 7 dni, licząc od daty pisemnego zgłoszenia robót do odbioru i dostarczenia dokumentacji powykonawczej przez Wykonawcę. Zakończenie czynności odbioru powinno nastąpić najpóźniej w terminie 7 dni od dnia rozpoczęcia, o ile komisja stwierdzi, że przedmiot umowy został wykonany całkowicie.</w:t>
      </w:r>
    </w:p>
    <w:p w14:paraId="7A56CFA1" w14:textId="1F903469"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t>
      </w:r>
      <w:r w:rsidR="00B978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 2 egz.</w:t>
      </w:r>
    </w:p>
    <w:p w14:paraId="6F683C9C"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0CEA26E2"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0DE26979"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41F4F15E" w14:textId="77777777" w:rsidR="00E064D0"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 xml:space="preserve">cy może zażądać  usunięcia wad fakt usunięcia wad zostanie stwierdzony protokolarnie. Termin na usunięcie wad wyznaczony będzie </w:t>
      </w:r>
      <w:r w:rsidR="00A576B4">
        <w:rPr>
          <w:rFonts w:ascii="Times New Roman" w:hAnsi="Times New Roman" w:cs="Times New Roman"/>
          <w:color w:val="000000"/>
          <w:sz w:val="24"/>
          <w:szCs w:val="24"/>
        </w:rPr>
        <w:lastRenderedPageBreak/>
        <w:t>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6CDC75A4" w14:textId="77777777" w:rsidR="00E064D0" w:rsidRPr="00A576B4"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609A1441" w14:textId="77777777" w:rsidR="00FB57D1" w:rsidRPr="00BB3DE3"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E240BC">
        <w:rPr>
          <w:rFonts w:ascii="Times New Roman" w:hAnsi="Times New Roman" w:cs="Times New Roman"/>
          <w:color w:val="000000"/>
          <w:sz w:val="24"/>
          <w:szCs w:val="24"/>
        </w:rPr>
        <w:t xml:space="preserve"> i gwarancji</w:t>
      </w:r>
      <w:r w:rsidRPr="003D2DCF">
        <w:rPr>
          <w:rFonts w:ascii="Times New Roman" w:hAnsi="Times New Roman" w:cs="Times New Roman"/>
          <w:color w:val="000000"/>
          <w:sz w:val="24"/>
          <w:szCs w:val="24"/>
        </w:rPr>
        <w:t xml:space="preserve"> oraz prac związanych z usuwaniem wad ujawnionych w tym okresie.</w:t>
      </w:r>
    </w:p>
    <w:p w14:paraId="1207EF3D" w14:textId="77777777" w:rsidR="00E94DB2" w:rsidRDefault="007077E4" w:rsidP="00B81BFA">
      <w:pPr>
        <w:pStyle w:val="Default"/>
        <w:spacing w:line="276" w:lineRule="auto"/>
        <w:contextualSpacing/>
        <w:jc w:val="center"/>
        <w:rPr>
          <w:b/>
        </w:rPr>
      </w:pPr>
      <w:r w:rsidRPr="00115C27">
        <w:rPr>
          <w:b/>
        </w:rPr>
        <w:t>§ 7</w:t>
      </w:r>
    </w:p>
    <w:p w14:paraId="5571A0AB" w14:textId="77777777" w:rsidR="00242553" w:rsidRPr="00183439" w:rsidRDefault="00242553" w:rsidP="00A64CF6">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032DB217" w14:textId="0F97110F"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jest odpowiedzialny za działania lub zaniechania Podwykonawcy, jego przedstawicieli lub pracowników, jak za własne działania lub zaniechania. Powierzenie wykonania części niniejszej umowy Podwykonawcom nie zwalnia Wykonawcy</w:t>
      </w:r>
      <w:r w:rsidR="00B978B6">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 odpowiedzialności za należyte jej wykonanie.</w:t>
      </w:r>
    </w:p>
    <w:p w14:paraId="0B15DA66" w14:textId="77777777" w:rsidR="00242553" w:rsidRPr="00183439" w:rsidRDefault="00242553" w:rsidP="00A64CF6">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60683DD1" w14:textId="2393EC98"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B978B6">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 Ofercie Wykonawcy takiej części do powierzenia Podwykonawcom,</w:t>
      </w:r>
    </w:p>
    <w:p w14:paraId="1A1865B1"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3501FBA3"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281F68DE" w14:textId="1BE871A4" w:rsidR="00242553" w:rsidRDefault="00242553" w:rsidP="00A64CF6">
      <w:pPr>
        <w:pStyle w:val="Akapitzlist"/>
        <w:widowControl w:val="0"/>
        <w:numPr>
          <w:ilvl w:val="0"/>
          <w:numId w:val="20"/>
        </w:numPr>
        <w:shd w:val="clear" w:color="auto" w:fill="FFFFFF"/>
        <w:tabs>
          <w:tab w:val="left" w:pos="284"/>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Zamawiający żąda, aby przed przystąpieniem do wykonania niniejszej umowy Wykonawca, o ile są już znane, podał nazwy albo imiona i nazwiska oraz dane kontaktowe Podwykonawców i ich przedstawicieli prawnych, zaangażowanych </w:t>
      </w:r>
      <w:r w:rsidR="00A3020A">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 xml:space="preserve">w wykonywanie robót lub usług. Wykonawca zawiadamia Zamawiającego o wszelkich zmianach danych, </w:t>
      </w:r>
      <w:r w:rsidR="00B978B6">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 a także przekazuje informacje na temat nowych Podwykonawców, którym w późniejszym okresie zamierza powierzyć realizację robót lub usług.</w:t>
      </w:r>
    </w:p>
    <w:p w14:paraId="5806DF85"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1AB9C71D"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lastRenderedPageBreak/>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6418562F" w14:textId="63CFE52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14AF4130" w14:textId="77777777" w:rsidR="00242553" w:rsidRPr="00183439" w:rsidRDefault="00242553" w:rsidP="00A64CF6">
      <w:pPr>
        <w:pStyle w:val="Akapitzlist"/>
        <w:widowControl w:val="0"/>
        <w:numPr>
          <w:ilvl w:val="0"/>
          <w:numId w:val="20"/>
        </w:numPr>
        <w:shd w:val="clear" w:color="auto" w:fill="FFFFFF"/>
        <w:tabs>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2264886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05D2D46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042C4C18"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F8766D">
        <w:rPr>
          <w:rFonts w:ascii="Times New Roman" w:hAnsi="Times New Roman" w:cs="Times New Roman"/>
          <w:sz w:val="24"/>
          <w:szCs w:val="24"/>
          <w:lang w:eastAsia="pl-PL"/>
        </w:rPr>
        <w:t>13</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326FD6D0"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0790B5D8"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559CCF7F" w14:textId="77777777" w:rsidR="00242553" w:rsidRPr="0018343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7BD12588" w14:textId="77777777" w:rsidR="007A191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2199CFEA" w14:textId="4EBF7985" w:rsidR="007C77C3"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w:t>
      </w:r>
      <w:r>
        <w:rPr>
          <w:rFonts w:ascii="Times New Roman" w:hAnsi="Times New Roman" w:cs="Times New Roman"/>
          <w:sz w:val="24"/>
          <w:szCs w:val="24"/>
          <w:lang w:eastAsia="pl-PL"/>
        </w:rPr>
        <w:lastRenderedPageBreak/>
        <w:t xml:space="preserve">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24CA0114" w14:textId="54004563"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Wykonanie przedmiotu umowy o podwykonawstwo zostaje określone na co najmniej takim poziomie jakości, jaki wynika z umowy zawartej pomiędzy Zamawiającym</w:t>
      </w:r>
      <w:r w:rsidR="009D0EC0">
        <w:rPr>
          <w:rFonts w:ascii="Times New Roman" w:hAnsi="Times New Roman" w:cs="Times New Roman"/>
          <w:sz w:val="24"/>
          <w:szCs w:val="24"/>
          <w:lang w:eastAsia="pl-PL"/>
        </w:rPr>
        <w:t xml:space="preserve">            </w:t>
      </w:r>
      <w:r w:rsidR="00C86AC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7498112A" w14:textId="77777777"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08D75B3E" w14:textId="4A00E940"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Musi zawierać postanowienia w zakresie wypełnienia przez Wykonawcę</w:t>
      </w:r>
      <w:r w:rsidR="009D0EC0">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48D40B0D" w14:textId="77777777" w:rsidR="00242553" w:rsidRPr="00183439" w:rsidRDefault="0024255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09B8CE0A" w14:textId="77777777" w:rsidR="00242553" w:rsidRDefault="00622C5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11C500B8" w14:textId="77777777" w:rsidR="00622C59" w:rsidRDefault="006A3A21"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4DB95754" w14:textId="77777777" w:rsidR="001318EB"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5A580C1A" w14:textId="1820942A" w:rsidR="001318EB" w:rsidRPr="00183439"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o podwykonawstwo nie może zawierać postanowień kształtujących prawa</w:t>
      </w:r>
      <w:r w:rsidR="009D0EC0">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w:t>
      </w:r>
      <w:r w:rsidR="009D0EC0">
        <w:rPr>
          <w:rFonts w:ascii="Times New Roman" w:hAnsi="Times New Roman" w:cs="Times New Roman"/>
          <w:sz w:val="24"/>
          <w:szCs w:val="24"/>
          <w:lang w:eastAsia="pl-PL"/>
        </w:rPr>
        <w:t xml:space="preserve">           </w:t>
      </w:r>
      <w:r w:rsidR="00DE370D">
        <w:rPr>
          <w:rFonts w:ascii="Times New Roman" w:hAnsi="Times New Roman" w:cs="Times New Roman"/>
          <w:sz w:val="24"/>
          <w:szCs w:val="24"/>
          <w:lang w:eastAsia="pl-PL"/>
        </w:rPr>
        <w:t xml:space="preserve"> i obowiązki wykonawcy, ukształtowane postanowieniami umowy zawartej między Zamawiającym a Wykonawcą.</w:t>
      </w:r>
    </w:p>
    <w:p w14:paraId="7ED5326F" w14:textId="77777777" w:rsidR="00242553"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53FCC93B" w14:textId="6E322F2F" w:rsidR="00242553" w:rsidRPr="00DE370D" w:rsidRDefault="00DE370D"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9D0EC0">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23C0AE7B" w14:textId="77777777" w:rsidR="00242553" w:rsidRPr="003D691C" w:rsidRDefault="00F8766D"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16</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15</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w:t>
      </w:r>
      <w:r w:rsidR="00242553" w:rsidRPr="003D691C">
        <w:rPr>
          <w:rFonts w:ascii="Times New Roman" w:hAnsi="Times New Roman" w:cs="Times New Roman"/>
          <w:sz w:val="24"/>
          <w:szCs w:val="24"/>
          <w:lang w:eastAsia="pl-PL"/>
        </w:rPr>
        <w:lastRenderedPageBreak/>
        <w:t>z oryginałem kopii umowy o podwykonawstwo, której przedmiotem są dostawy lub usługi.</w:t>
      </w:r>
    </w:p>
    <w:p w14:paraId="31F27A8D" w14:textId="77777777" w:rsidR="00242553" w:rsidRPr="00183439"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3E545335" w14:textId="2333C78A" w:rsidR="00242553"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9D0EC0">
        <w:rPr>
          <w:rFonts w:ascii="Times New Roman" w:hAnsi="Times New Roman" w:cs="Times New Roman"/>
          <w:sz w:val="24"/>
          <w:szCs w:val="24"/>
          <w:lang w:eastAsia="pl-PL"/>
        </w:rPr>
        <w:t xml:space="preserve">                                </w:t>
      </w:r>
      <w:r w:rsidR="0086191A">
        <w:rPr>
          <w:rFonts w:ascii="Times New Roman" w:hAnsi="Times New Roman" w:cs="Times New Roman"/>
          <w:sz w:val="24"/>
          <w:szCs w:val="24"/>
          <w:lang w:eastAsia="pl-PL"/>
        </w:rPr>
        <w:t>o podwykonawstwo.</w:t>
      </w:r>
    </w:p>
    <w:p w14:paraId="4408E5E1" w14:textId="77777777" w:rsidR="00242553" w:rsidRPr="00557E13" w:rsidRDefault="00F8766D"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sidR="0050168B">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2467C979"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3CA8ED8A"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7ADA505"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1BA07B26" w14:textId="2515C504"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20</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W przypadku dokonania bezpośredniej zapłaty Podwykonawcy lub dalszemu Podwykonawcy Zamawiający potrąci kwotę wypłaconego wynagrodzenia</w:t>
      </w:r>
      <w:r w:rsidR="009D0EC0">
        <w:rPr>
          <w:rFonts w:ascii="Times New Roman" w:hAnsi="Times New Roman" w:cs="Times New Roman"/>
          <w:sz w:val="24"/>
          <w:szCs w:val="24"/>
          <w:lang w:eastAsia="pl-PL"/>
        </w:rPr>
        <w:t xml:space="preserve">                                 </w:t>
      </w:r>
      <w:r w:rsidR="00242553">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 wynagrodzenia należnego Wykonawcy.</w:t>
      </w:r>
    </w:p>
    <w:p w14:paraId="76A11B78" w14:textId="77777777" w:rsidR="00242553" w:rsidRPr="00183439" w:rsidRDefault="00F8766D"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1DA7D36A"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4A66570F"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5326B436" w14:textId="77777777" w:rsidR="00242553"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0EDC6CB0" w14:textId="77777777" w:rsidR="00315494"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25</w:t>
      </w:r>
      <w:r w:rsidR="0050168B">
        <w:rPr>
          <w:rFonts w:ascii="Times New Roman" w:hAnsi="Times New Roman" w:cs="Times New Roman"/>
          <w:sz w:val="24"/>
          <w:szCs w:val="24"/>
          <w:lang w:eastAsia="pl-PL"/>
        </w:rPr>
        <w:t xml:space="preserve">.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1F06C51C" w14:textId="77777777" w:rsidR="00CA511D" w:rsidRDefault="00CA511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p>
    <w:p w14:paraId="4933AE09" w14:textId="77777777" w:rsidR="00CA511D" w:rsidRPr="00183439" w:rsidRDefault="00CA511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p>
    <w:p w14:paraId="39425316" w14:textId="77777777"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lastRenderedPageBreak/>
        <w:t>§ 8</w:t>
      </w:r>
    </w:p>
    <w:p w14:paraId="407A40D8" w14:textId="2C503AF3" w:rsidR="00D23DFA" w:rsidRPr="00D23DFA" w:rsidRDefault="002D09B0" w:rsidP="00A64CF6">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9D0EC0">
        <w:rPr>
          <w:rFonts w:ascii="Times New Roman" w:hAnsi="Times New Roman" w:cs="Times New Roman"/>
          <w:sz w:val="24"/>
          <w:szCs w:val="24"/>
        </w:rPr>
        <w:t xml:space="preserve">        </w:t>
      </w:r>
      <w:r w:rsidR="005C773D">
        <w:rPr>
          <w:rFonts w:ascii="Times New Roman" w:hAnsi="Times New Roman" w:cs="Times New Roman"/>
          <w:sz w:val="24"/>
          <w:szCs w:val="24"/>
        </w:rPr>
        <w:t xml:space="preserve"> (</w:t>
      </w:r>
      <w:proofErr w:type="spellStart"/>
      <w:r w:rsidR="005C773D">
        <w:rPr>
          <w:rFonts w:ascii="Times New Roman" w:hAnsi="Times New Roman" w:cs="Times New Roman"/>
          <w:sz w:val="24"/>
          <w:szCs w:val="24"/>
        </w:rPr>
        <w:t>t.j</w:t>
      </w:r>
      <w:proofErr w:type="spellEnd"/>
      <w:r w:rsidR="005C773D">
        <w:rPr>
          <w:rFonts w:ascii="Times New Roman" w:hAnsi="Times New Roman" w:cs="Times New Roman"/>
          <w:sz w:val="24"/>
          <w:szCs w:val="24"/>
        </w:rPr>
        <w:t>. Dz. U. z 2020 r., poz. 22</w:t>
      </w:r>
      <w:r w:rsidR="00290016">
        <w:rPr>
          <w:rFonts w:ascii="Times New Roman" w:hAnsi="Times New Roman" w:cs="Times New Roman"/>
          <w:sz w:val="24"/>
          <w:szCs w:val="24"/>
        </w:rPr>
        <w:t>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2D166DBF" w14:textId="77777777" w:rsidR="00D23DFA" w:rsidRPr="00D23DFA" w:rsidRDefault="002D09B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wykonanie robót branży bud</w:t>
      </w:r>
      <w:r w:rsidR="00923519">
        <w:rPr>
          <w:rFonts w:ascii="Times New Roman" w:hAnsi="Times New Roman" w:cs="Times New Roman"/>
          <w:sz w:val="24"/>
          <w:szCs w:val="24"/>
          <w:lang w:eastAsia="zh-CN"/>
        </w:rPr>
        <w:t>owlanej</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r w:rsidR="00F8766D">
        <w:rPr>
          <w:rFonts w:ascii="Times New Roman" w:hAnsi="Times New Roman" w:cs="Times New Roman"/>
          <w:sz w:val="24"/>
          <w:szCs w:val="24"/>
          <w:lang w:eastAsia="zh-CN"/>
        </w:rPr>
        <w:t>(</w:t>
      </w:r>
      <w:proofErr w:type="spellStart"/>
      <w:r w:rsidR="00F8766D">
        <w:rPr>
          <w:rFonts w:ascii="Times New Roman" w:hAnsi="Times New Roman" w:cs="Times New Roman"/>
          <w:sz w:val="24"/>
          <w:szCs w:val="24"/>
          <w:lang w:eastAsia="zh-CN"/>
        </w:rPr>
        <w:t>t.j</w:t>
      </w:r>
      <w:proofErr w:type="spellEnd"/>
      <w:r w:rsidR="00F8766D">
        <w:rPr>
          <w:rFonts w:ascii="Times New Roman" w:hAnsi="Times New Roman" w:cs="Times New Roman"/>
          <w:sz w:val="24"/>
          <w:szCs w:val="24"/>
          <w:lang w:eastAsia="zh-CN"/>
        </w:rPr>
        <w:t>. Dz. U. z 2020 r. poz. 132o</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507CF29B" w14:textId="78B80317" w:rsidR="001B3EB2" w:rsidRDefault="001B3EB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t>
      </w:r>
      <w:r w:rsidR="003340B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 szczególności do:</w:t>
      </w:r>
    </w:p>
    <w:p w14:paraId="64740351" w14:textId="47EF8193" w:rsidR="001B3EB2" w:rsidRDefault="001B3EB2"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 i dokonywania ich oceny,</w:t>
      </w:r>
    </w:p>
    <w:p w14:paraId="51B0208D" w14:textId="77777777" w:rsidR="0040424D"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6CDDB12A" w14:textId="77777777" w:rsidR="004D0458"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0FE28056" w14:textId="1B5EFC71" w:rsidR="00D23DFA" w:rsidRPr="004D0458" w:rsidRDefault="004D0458" w:rsidP="00A64CF6">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9D0EC0">
        <w:rPr>
          <w:rFonts w:ascii="Times New Roman" w:hAnsi="Times New Roman" w:cs="Times New Roman"/>
          <w:sz w:val="24"/>
          <w:szCs w:val="24"/>
          <w:lang w:eastAsia="zh-CN"/>
        </w:rPr>
        <w:t xml:space="preserve">        </w:t>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w:t>
      </w:r>
      <w:r w:rsidR="009D0EC0">
        <w:rPr>
          <w:rFonts w:ascii="Times New Roman" w:hAnsi="Times New Roman" w:cs="Times New Roman"/>
          <w:sz w:val="24"/>
          <w:szCs w:val="24"/>
          <w:lang w:eastAsia="zh-CN"/>
        </w:rPr>
        <w:t xml:space="preserve">   </w:t>
      </w:r>
      <w:r w:rsidR="00385234">
        <w:rPr>
          <w:rFonts w:ascii="Times New Roman" w:hAnsi="Times New Roman" w:cs="Times New Roman"/>
          <w:sz w:val="24"/>
          <w:szCs w:val="24"/>
          <w:lang w:eastAsia="zh-CN"/>
        </w:rPr>
        <w:t xml:space="preserve"> 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7F622241" w14:textId="77777777" w:rsidR="000A342D" w:rsidRDefault="000A342D"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spełniania przez Wykonawcę lub podwykonawcę wymogu zatrudnienia na podstawie umowy o pracę osób wykonujących wskazane w ust. 2 czynności, po złożeniu wymaganego przez Zamawiającego oświadczenia </w:t>
      </w:r>
      <w:r>
        <w:rPr>
          <w:rFonts w:ascii="Times New Roman" w:hAnsi="Times New Roman" w:cs="Times New Roman"/>
          <w:sz w:val="24"/>
          <w:szCs w:val="24"/>
          <w:lang w:eastAsia="zh-CN"/>
        </w:rPr>
        <w:lastRenderedPageBreak/>
        <w:t>przez Wykonawcę lub podwykonawcę, Zamawiający może żądać od Wykonawcy lub podwykonawcy:</w:t>
      </w:r>
    </w:p>
    <w:p w14:paraId="72C90E99"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2641EE82"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4A67AC7F" w14:textId="77777777" w:rsidR="005C56B9"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0651519E" w14:textId="24454879" w:rsidR="00D23DFA" w:rsidRPr="000A342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 o pracę</w:t>
      </w:r>
      <w:r w:rsidR="009D0EC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i zakres obowiązków pracownika.</w:t>
      </w:r>
      <w:r w:rsidR="004631C4">
        <w:rPr>
          <w:rFonts w:ascii="Times New Roman" w:hAnsi="Times New Roman" w:cs="Times New Roman"/>
          <w:sz w:val="24"/>
          <w:szCs w:val="24"/>
          <w:lang w:eastAsia="zh-CN"/>
        </w:rPr>
        <w:t xml:space="preserve"> </w:t>
      </w:r>
    </w:p>
    <w:p w14:paraId="78B4C6D4" w14:textId="77777777" w:rsidR="00D23DFA" w:rsidRPr="00D23DFA" w:rsidRDefault="004631C4"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4A3CA834" w14:textId="77777777" w:rsidR="00D23DFA" w:rsidRP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140DB008" w14:textId="77777777" w:rsid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6C26CDEA" w14:textId="77777777" w:rsidR="00CC6F02"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27B66DE4" w14:textId="77777777" w:rsidR="00A3020A" w:rsidRPr="003F5F5D"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przestrzegania prawa pracy przez Wykonawcę lub podwykonawcę, Zamawiający może zwrócić się o przeprowadzenie kontroli </w:t>
      </w:r>
      <w:r w:rsidR="003F5F5D">
        <w:rPr>
          <w:rFonts w:ascii="Times New Roman" w:hAnsi="Times New Roman" w:cs="Times New Roman"/>
          <w:sz w:val="24"/>
          <w:szCs w:val="24"/>
          <w:lang w:eastAsia="zh-CN"/>
        </w:rPr>
        <w:t>przez Państwową Inspekcję Pracy.</w:t>
      </w:r>
    </w:p>
    <w:p w14:paraId="1CA27C40"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20857479" w14:textId="77777777" w:rsidR="00D23DFA" w:rsidRPr="00E150BE" w:rsidRDefault="00D23DFA" w:rsidP="00A64CF6">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3AD21BE7" w14:textId="77777777" w:rsidR="00D23DFA" w:rsidRPr="00183439" w:rsidRDefault="00D23DFA"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29852D82"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jmi wynosi 5 lat</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 a w przypadku gdy Wykonawca zaoferuje okres gwarancji dłuższy niż 5 lat, okres rękojmi ulega wydłużeniu do zaoferowanej długości okresu gwarancji</w:t>
      </w:r>
      <w:r>
        <w:rPr>
          <w:rFonts w:eastAsia="Times New Roman" w:cs="Times New Roman"/>
          <w:lang w:eastAsia="en-US"/>
        </w:rPr>
        <w:t>;</w:t>
      </w:r>
    </w:p>
    <w:p w14:paraId="752F9DBA"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 xml:space="preserve">dpowiedzialność Wykonawcy z tytułu rękojmi za wady dotyczy wad Przedmiotu umowy istniejących w czasie dokonywania czynności odbioru oraz wad ujawnionych </w:t>
      </w:r>
      <w:r w:rsidR="00D23DFA" w:rsidRPr="00183439">
        <w:rPr>
          <w:rFonts w:eastAsia="Times New Roman" w:cs="Times New Roman"/>
          <w:lang w:eastAsia="en-US"/>
        </w:rPr>
        <w:lastRenderedPageBreak/>
        <w:t>bądź powstałych po odbiorze a powstałych z przyczyn tkwiących w Prz</w:t>
      </w:r>
      <w:r>
        <w:rPr>
          <w:rFonts w:eastAsia="Times New Roman" w:cs="Times New Roman"/>
          <w:lang w:eastAsia="en-US"/>
        </w:rPr>
        <w:t>edmiocie umowy w chwili odbioru;</w:t>
      </w:r>
    </w:p>
    <w:p w14:paraId="3EC2F00B"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577F990E"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551F9DBA"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38F2DB23"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57CD9D23" w14:textId="65F11852"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0612363D"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3B77291" w14:textId="77777777" w:rsidR="00D23DFA" w:rsidRPr="00E150BE" w:rsidRDefault="00D23DFA" w:rsidP="00A64CF6">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2FB2E531" w14:textId="278D4320"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w:t>
      </w:r>
      <w:r w:rsidR="00F05FE0">
        <w:rPr>
          <w:rFonts w:cs="Times New Roman"/>
        </w:rPr>
        <w:t xml:space="preserve"> </w:t>
      </w:r>
      <w:r w:rsidRPr="00183439">
        <w:rPr>
          <w:rFonts w:cs="Times New Roman"/>
        </w:rPr>
        <w:t>i odbioru robót budowlanych, obowiązującymi przepisami, wiedz</w:t>
      </w:r>
      <w:r w:rsidR="000873DE">
        <w:rPr>
          <w:rFonts w:cs="Times New Roman"/>
        </w:rPr>
        <w:t>ą techniczną i sztuką budowlaną;</w:t>
      </w:r>
    </w:p>
    <w:p w14:paraId="7D0F4B55"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14:paraId="4ECA0778"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378D6FB8" w14:textId="77777777" w:rsidR="00D23DFA" w:rsidRPr="00E150BE" w:rsidRDefault="000873DE" w:rsidP="00A64CF6">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4803B99D" w14:textId="6A4099FB" w:rsidR="00622D40" w:rsidRDefault="000873DE" w:rsidP="00A64CF6">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dy ujawnione zostaną usterki w trakcie okresu rękojmi za wady lub gwarancji jakości, także przed upływem tych okresów przeprowadzony będzie przegląd gwarancyjny</w:t>
      </w:r>
      <w:r w:rsidR="009D0EC0">
        <w:rPr>
          <w:rFonts w:cs="Times New Roman"/>
        </w:rPr>
        <w:t xml:space="preserve">           </w:t>
      </w:r>
      <w:r w:rsidR="00D23DFA" w:rsidRPr="00183439">
        <w:rPr>
          <w:rFonts w:cs="Times New Roman"/>
        </w:rPr>
        <w:t xml:space="preserve">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78230BD8" w14:textId="06F11E1D" w:rsidR="00473465" w:rsidRPr="00B61B55" w:rsidRDefault="00473465" w:rsidP="00473465">
      <w:pPr>
        <w:pStyle w:val="Lista"/>
        <w:widowControl/>
        <w:numPr>
          <w:ilvl w:val="0"/>
          <w:numId w:val="24"/>
        </w:numPr>
        <w:tabs>
          <w:tab w:val="left" w:pos="685"/>
          <w:tab w:val="left" w:pos="985"/>
        </w:tabs>
        <w:spacing w:after="57" w:line="276" w:lineRule="auto"/>
        <w:ind w:left="700" w:hanging="360"/>
        <w:contextualSpacing/>
        <w:jc w:val="both"/>
        <w:rPr>
          <w:rFonts w:cs="Times New Roman"/>
        </w:rPr>
      </w:pPr>
      <w:r>
        <w:rPr>
          <w:rFonts w:cs="Times New Roman"/>
        </w:rPr>
        <w:t>Wykonawca przyjmuje do wiadomości iż okres rękojmi jest równy okresowi gwarancji.</w:t>
      </w:r>
    </w:p>
    <w:p w14:paraId="51F498B8"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2F93BF22"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52185198"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09FF10AF" w14:textId="77777777" w:rsidR="00183EAF" w:rsidRPr="00183EAF" w:rsidRDefault="00183EAF"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192FC299"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584923D3" w14:textId="77777777" w:rsidR="0018562E" w:rsidRDefault="004F4498"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p>
    <w:p w14:paraId="7FFFEFE1" w14:textId="77777777" w:rsidR="00CA511D" w:rsidRPr="00B61B55" w:rsidRDefault="00CA511D" w:rsidP="00CA511D">
      <w:pPr>
        <w:pStyle w:val="Lista"/>
        <w:widowControl/>
        <w:tabs>
          <w:tab w:val="left" w:pos="685"/>
          <w:tab w:val="left" w:pos="985"/>
        </w:tabs>
        <w:spacing w:after="57" w:line="276" w:lineRule="auto"/>
        <w:contextualSpacing/>
        <w:rPr>
          <w:rFonts w:cs="Times New Roman"/>
        </w:rPr>
      </w:pPr>
    </w:p>
    <w:p w14:paraId="08F030FE" w14:textId="77777777"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019443DD"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F05B45">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FF6FD1">
        <w:rPr>
          <w:rFonts w:ascii="Times New Roman" w:hAnsi="Times New Roman" w:cs="Times New Roman"/>
          <w:color w:val="000000"/>
          <w:sz w:val="24"/>
          <w:szCs w:val="24"/>
        </w:rPr>
        <w:t>nia i rozliczania robót będzie inspektor n</w:t>
      </w:r>
      <w:r w:rsidRPr="00F05B45">
        <w:rPr>
          <w:rFonts w:ascii="Times New Roman" w:hAnsi="Times New Roman" w:cs="Times New Roman"/>
          <w:color w:val="000000"/>
          <w:sz w:val="24"/>
          <w:szCs w:val="24"/>
        </w:rPr>
        <w:t>adzoru.</w:t>
      </w:r>
    </w:p>
    <w:p w14:paraId="2FFC229E" w14:textId="77777777" w:rsidR="00F05B45" w:rsidRPr="00FE617D" w:rsidRDefault="00FF6FD1"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 każdej zmianie inspektora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76C8DD1D"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12D7A573"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75F2EB0A"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032FDCAB"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5E312D50"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1FA441D0" w14:textId="5731E030"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daty zgłoszenia wady, z wyjątkiem wad stwierdzonych przez komisję odbioru, które</w:t>
      </w:r>
      <w:r w:rsidR="009D0EC0">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7B7D9AAE"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1CA4086A"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5BE38015"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41B57A99"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6A2D18AB"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5F185733"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43D61BC4" w14:textId="77777777" w:rsidR="00076951" w:rsidRPr="00BC3B6B" w:rsidRDefault="00C30DDF" w:rsidP="00B81BFA">
      <w:pPr>
        <w:pStyle w:val="Akapitzlist"/>
        <w:autoSpaceDE w:val="0"/>
        <w:autoSpaceDN w:val="0"/>
        <w:adjustRightInd w:val="0"/>
        <w:spacing w:after="0"/>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07F3F8B0"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35981A2E"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273130ED" w14:textId="77777777" w:rsidR="00034F6A" w:rsidRPr="00034F6A" w:rsidRDefault="00034F6A" w:rsidP="00034F6A">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  (w wymiarze minimum 3 godzin dziennie) kierownika budowy każdego dnia prowadzenia robót budowlanych.</w:t>
      </w:r>
    </w:p>
    <w:p w14:paraId="252EC240"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0DDED60A" w14:textId="77777777"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38C5E75E"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Zabezpieczenie służy pokryciu roszczeń z tytułu niewykonania lub nienależytego wykonania umowy.</w:t>
      </w:r>
    </w:p>
    <w:p w14:paraId="1B49E1A9" w14:textId="36ABD77C"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należytego wykonania umowy</w:t>
      </w:r>
      <w:r w:rsidR="009D0EC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C62C212"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 xml:space="preserve">łu rękojmi </w:t>
      </w:r>
      <w:r w:rsidR="005569A8" w:rsidRPr="00596225">
        <w:rPr>
          <w:rFonts w:ascii="Times New Roman" w:hAnsi="Times New Roman" w:cs="Times New Roman"/>
          <w:sz w:val="24"/>
          <w:szCs w:val="24"/>
        </w:rPr>
        <w:t xml:space="preserve">i gwarancji </w:t>
      </w:r>
      <w:r>
        <w:rPr>
          <w:rFonts w:ascii="Times New Roman" w:hAnsi="Times New Roman" w:cs="Times New Roman"/>
          <w:color w:val="000000"/>
          <w:sz w:val="24"/>
          <w:szCs w:val="24"/>
        </w:rPr>
        <w:t>za wady w kwocie</w:t>
      </w:r>
      <w:r w:rsidR="00870B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p>
    <w:p w14:paraId="73BC16C9"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Zamawiający może powierzyć ich usunięcie innemu podmiotowi, którego należność za wykonanie zostanie pokryta 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11C30CBE" w14:textId="20DD2711"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okres na jaki należy wnieść zabezpieczenie przekracza 5 lat, zabezpieczenie</w:t>
      </w:r>
      <w:r w:rsidR="009D0E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pieniądzu Wykonawca wniesie na cały okres, a zabezpieczenie w innej formie wniesie na okres nie krótszy niż 5 lat z jednoczesnym zobowiązaniem się do przedłożenia zabezpieczenia lub wniesienia nowego zabezpieczenia na kolejne okresy.</w:t>
      </w:r>
    </w:p>
    <w:p w14:paraId="02CC81E9" w14:textId="77777777"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nieprzedłożenia lub niewniesienia nowego zabezpieczenia najpóźniej na 30 dni przed upływem terminu ważności dotychczasowego zabezpieczenia wniesionego w innej formie niż w pieniądzu, Zamawiający zamieni formę na zabezpieczenie w pieniądzu, poprzez wypłatę kwoty z dotychczasowego zabezpieczenia. Wypłata, o której mowa wyżej następuje nie później niż w ostatnim dniu ważności dotychczasowego zabezpieczenia. </w:t>
      </w:r>
      <w:r w:rsidR="00B23226">
        <w:rPr>
          <w:rFonts w:ascii="Times New Roman" w:hAnsi="Times New Roman" w:cs="Times New Roman"/>
          <w:color w:val="000000"/>
          <w:sz w:val="24"/>
          <w:szCs w:val="24"/>
        </w:rPr>
        <w:t>Taka możliwość musi być przewidziana w druku gwarancji.</w:t>
      </w:r>
    </w:p>
    <w:p w14:paraId="7AA0738D"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787DD2FF"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0E146B43" w14:textId="693B6E52" w:rsidR="009B5DCE" w:rsidRPr="00344887" w:rsidRDefault="00246AA9"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D0EC0">
        <w:rPr>
          <w:rFonts w:ascii="Times New Roman" w:hAnsi="Times New Roman" w:cs="Times New Roman"/>
          <w:color w:val="000000"/>
          <w:sz w:val="24"/>
          <w:szCs w:val="24"/>
        </w:rPr>
        <w:t xml:space="preserve">                </w:t>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4063AF19" w14:textId="66665EC3" w:rsidR="009B5DCE" w:rsidRPr="00344887" w:rsidRDefault="009B5DCE"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w:t>
      </w:r>
      <w:r w:rsidR="009D0EC0">
        <w:rPr>
          <w:rFonts w:ascii="Times New Roman" w:hAnsi="Times New Roman" w:cs="Times New Roman"/>
          <w:color w:val="000000"/>
          <w:sz w:val="24"/>
          <w:szCs w:val="24"/>
        </w:rPr>
        <w:t xml:space="preserve"> </w:t>
      </w:r>
      <w:r w:rsidR="00972258">
        <w:rPr>
          <w:rFonts w:ascii="Times New Roman" w:hAnsi="Times New Roman" w:cs="Times New Roman"/>
          <w:color w:val="000000"/>
          <w:sz w:val="24"/>
          <w:szCs w:val="24"/>
        </w:rPr>
        <w:t>w § 4 u</w:t>
      </w:r>
      <w:r w:rsidR="00F8766D">
        <w:rPr>
          <w:rFonts w:ascii="Times New Roman" w:hAnsi="Times New Roman" w:cs="Times New Roman"/>
          <w:color w:val="000000"/>
          <w:sz w:val="24"/>
          <w:szCs w:val="24"/>
        </w:rPr>
        <w:t>st. 1 maksymalnie do wysokości 2</w:t>
      </w:r>
      <w:r w:rsidR="00972258">
        <w:rPr>
          <w:rFonts w:ascii="Times New Roman" w:hAnsi="Times New Roman" w:cs="Times New Roman"/>
          <w:color w:val="000000"/>
          <w:sz w:val="24"/>
          <w:szCs w:val="24"/>
        </w:rPr>
        <w:t>0% wynagrodzenia brutto należnego Wykonawcy z tytułu realizacji przedmiotu umowy</w:t>
      </w:r>
      <w:r w:rsidRPr="00344887">
        <w:rPr>
          <w:rFonts w:ascii="Times New Roman" w:hAnsi="Times New Roman" w:cs="Times New Roman"/>
          <w:color w:val="000000"/>
          <w:sz w:val="24"/>
          <w:szCs w:val="24"/>
        </w:rPr>
        <w:t>,</w:t>
      </w:r>
    </w:p>
    <w:p w14:paraId="4B41300B"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           z tytułu realizacji przedmiotu umowy</w:t>
      </w:r>
      <w:r>
        <w:rPr>
          <w:rFonts w:ascii="Times New Roman" w:hAnsi="Times New Roman" w:cs="Times New Roman"/>
          <w:color w:val="000000"/>
          <w:sz w:val="24"/>
          <w:szCs w:val="24"/>
        </w:rPr>
        <w:t>,</w:t>
      </w:r>
    </w:p>
    <w:p w14:paraId="1EDCE74C"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1BA20529" w14:textId="77777777" w:rsidR="009B5DCE" w:rsidRDefault="00C6348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31ACB25D" w14:textId="77777777" w:rsidR="009B5DCE" w:rsidRP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494363AA" w14:textId="77777777" w:rsidR="00D55A78" w:rsidRDefault="00FC2298"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39534E58" w14:textId="77777777" w:rsid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w:t>
      </w:r>
      <w:r w:rsidR="006838AB">
        <w:rPr>
          <w:rFonts w:ascii="Times New Roman" w:hAnsi="Times New Roman" w:cs="Times New Roman"/>
          <w:color w:val="000000"/>
          <w:sz w:val="24"/>
          <w:szCs w:val="24"/>
        </w:rPr>
        <w:t>r</w:t>
      </w:r>
      <w:r w:rsidR="007B42E3">
        <w:rPr>
          <w:rFonts w:ascii="Times New Roman" w:hAnsi="Times New Roman" w:cs="Times New Roman"/>
          <w:color w:val="000000"/>
          <w:sz w:val="24"/>
          <w:szCs w:val="24"/>
        </w:rPr>
        <w:t>zypadku określonym w § 7 ust. 7</w:t>
      </w:r>
      <w:r>
        <w:rPr>
          <w:rFonts w:ascii="Times New Roman" w:hAnsi="Times New Roman" w:cs="Times New Roman"/>
          <w:color w:val="000000"/>
          <w:sz w:val="24"/>
          <w:szCs w:val="24"/>
        </w:rPr>
        <w:t xml:space="preserve"> umowy – 1.000,00 zł za każdy stwierdzony taki przypadek</w:t>
      </w:r>
      <w:r w:rsidR="0018562E">
        <w:rPr>
          <w:rFonts w:ascii="Times New Roman" w:hAnsi="Times New Roman" w:cs="Times New Roman"/>
          <w:color w:val="000000"/>
          <w:sz w:val="24"/>
          <w:szCs w:val="24"/>
        </w:rPr>
        <w:t>.</w:t>
      </w:r>
    </w:p>
    <w:p w14:paraId="4BF15ACA"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0534C28A" w14:textId="59AEA974"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sidR="009D0E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5417E2BA"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3361D50F" w14:textId="307DD690"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Łączna maksymalna wysokość kar umownych, których mogą dochodzić strony niniejszej umowy wynosi 20% wynagrodzenia brutto, o którym mowa w § 5 ust. 1 umowy.</w:t>
      </w:r>
      <w:r w:rsidR="009D0E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4B3771F9"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291C28E9" w14:textId="78ACEE4E"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7AB3A889" w14:textId="56846F9D" w:rsidR="007B42E3" w:rsidRPr="00886F0B" w:rsidRDefault="009B5DCE" w:rsidP="00886F0B">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59558927"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417B80E6"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3A0CC854"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176E1104" w14:textId="77777777" w:rsidR="00021A9A" w:rsidRDefault="00021A9A" w:rsidP="00A64CF6">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t>
      </w:r>
      <w:r w:rsidRPr="00AF3B6D">
        <w:rPr>
          <w:rFonts w:ascii="Times New Roman" w:hAnsi="Times New Roman" w:cs="Times New Roman"/>
          <w:sz w:val="24"/>
          <w:szCs w:val="24"/>
        </w:rPr>
        <w:lastRenderedPageBreak/>
        <w:t>wykonania robót, kosztów eksploatacji lub skrócenie terminu realizacji przedmiotu umowy;</w:t>
      </w:r>
    </w:p>
    <w:p w14:paraId="748F7967"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3F31520A"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62251994"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warunków geologicznych lub geotechnicznych, które mogą skutkować niewykonaniem lub nienależytym wykonaniem  przedmiotu umowy w zakresie niezbędnym do dostosowania tej dokumentacji do zasad wiedzy technicznej;</w:t>
      </w:r>
    </w:p>
    <w:p w14:paraId="44533BB3"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4826224F"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79FF1A32"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6CCB0CCC" w14:textId="77777777" w:rsidR="00021A9A" w:rsidRDefault="00021A9A" w:rsidP="00021A9A">
      <w:pPr>
        <w:tabs>
          <w:tab w:val="left" w:pos="851"/>
        </w:tabs>
        <w:autoSpaceDE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r>
        <w:rPr>
          <w:rFonts w:ascii="Times New Roman" w:hAnsi="Times New Roman" w:cs="Times New Roman"/>
          <w:sz w:val="24"/>
          <w:szCs w:val="24"/>
        </w:rPr>
        <w:t xml:space="preserve"> W odniesieniu do ust. 2 pkt 8 dopuszczalne zmiany dotyczą terminu wykonania umowy.</w:t>
      </w:r>
    </w:p>
    <w:p w14:paraId="44B6CE8B" w14:textId="5B4A1410" w:rsidR="00021A9A" w:rsidRDefault="00021A9A" w:rsidP="00021A9A">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9D0EC0">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341E7BA5" w14:textId="77777777" w:rsidR="00100C25"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sidR="00100C25">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107A37EB" w14:textId="77777777" w:rsidR="008F3AC9" w:rsidRPr="007B7CDD" w:rsidRDefault="008F3AC9" w:rsidP="00A64CF6">
      <w:pPr>
        <w:pStyle w:val="Akapitzlist"/>
        <w:numPr>
          <w:ilvl w:val="0"/>
          <w:numId w:val="47"/>
        </w:numPr>
        <w:spacing w:after="120"/>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3BBFF715"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dokumentacja projektowa i specyfikacje techniczne, </w:t>
      </w:r>
    </w:p>
    <w:p w14:paraId="4E76A9C2"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395B5C1B"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00E94F7B" w14:textId="77777777" w:rsidR="008F3AC9" w:rsidRPr="008F3AC9" w:rsidRDefault="008F3AC9" w:rsidP="00A64CF6">
      <w:pPr>
        <w:numPr>
          <w:ilvl w:val="0"/>
          <w:numId w:val="48"/>
        </w:numPr>
        <w:tabs>
          <w:tab w:val="left" w:pos="644"/>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lastRenderedPageBreak/>
        <w:t xml:space="preserve">a w przypadku gdy niezbędnych pozycji brakuje w kosztorysie to na podstawie wyceny własnej według cen minimalnych SEKOCENBUD na kwartał obowiązujący w dniu podpisania niniejszej umowy. </w:t>
      </w:r>
    </w:p>
    <w:p w14:paraId="119AC2BB" w14:textId="12ED28BE"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9D0EC0">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792D3761"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56B27976" w14:textId="68230934" w:rsidR="00021A9A" w:rsidRPr="00BF52C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Postanowienia niniejszego paragrafu nie ograniczają możliwości dokonywania zmian,</w:t>
      </w:r>
      <w:r w:rsidR="009D0EC0">
        <w:rPr>
          <w:rFonts w:ascii="Times New Roman" w:hAnsi="Times New Roman" w:cs="Times New Roman"/>
          <w:sz w:val="24"/>
          <w:szCs w:val="24"/>
        </w:rPr>
        <w:t xml:space="preserve">           </w:t>
      </w:r>
      <w:r w:rsidRPr="00BF52CA">
        <w:rPr>
          <w:rFonts w:ascii="Times New Roman" w:hAnsi="Times New Roman" w:cs="Times New Roman"/>
          <w:sz w:val="24"/>
          <w:szCs w:val="24"/>
        </w:rPr>
        <w:t>o których mowa w innych postanowieniach umowy.</w:t>
      </w:r>
    </w:p>
    <w:p w14:paraId="17EA97C9"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1DCDAD6C"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7682D2EF" w14:textId="0C193FDB" w:rsidR="00E47119" w:rsidRPr="00183439" w:rsidRDefault="00E47119" w:rsidP="00A64CF6">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ystąpi istotna zmiana okoliczności powodująca, że wykonanie umowy nie leży</w:t>
      </w:r>
      <w:r w:rsidR="009D0EC0">
        <w:rPr>
          <w:rFonts w:ascii="Times New Roman" w:hAnsi="Times New Roman" w:cs="Times New Roman"/>
          <w:sz w:val="24"/>
          <w:szCs w:val="24"/>
        </w:rPr>
        <w:t xml:space="preserve">               </w:t>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9D0EC0">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13E31EB3"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0B1D86E2"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06CC3504" w14:textId="77777777" w:rsidR="00E47119" w:rsidRPr="00183439" w:rsidRDefault="00D40235"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14:paraId="631A94AC" w14:textId="77777777" w:rsidR="00E47119" w:rsidRPr="00183439" w:rsidRDefault="00E47119"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0DC6697F" w14:textId="77777777" w:rsidR="00E47119" w:rsidRPr="00183439" w:rsidRDefault="00E47119" w:rsidP="00A64CF6">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0FC9ECE7" w14:textId="77777777" w:rsidR="00E47119" w:rsidRPr="00183439" w:rsidRDefault="00E47119" w:rsidP="00A64CF6">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5092237F" w14:textId="0FE56AF9"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Wykonawca zabezpieczy przerwane roboty w zakresie obustronnie uzgodnionym</w:t>
      </w:r>
      <w:r w:rsidR="009D0EC0">
        <w:rPr>
          <w:color w:val="auto"/>
          <w:u w:val="none"/>
        </w:rPr>
        <w:t xml:space="preserve">            </w:t>
      </w:r>
      <w:r w:rsidR="00E47119" w:rsidRPr="00183439">
        <w:rPr>
          <w:color w:val="auto"/>
          <w:u w:val="none"/>
        </w:rPr>
        <w:t>na koszt strony, z której to winy nastąpiło odstąpieni</w:t>
      </w:r>
      <w:r>
        <w:rPr>
          <w:color w:val="auto"/>
          <w:u w:val="none"/>
        </w:rPr>
        <w:t>e od umowy lub przerwanie robót;</w:t>
      </w:r>
    </w:p>
    <w:p w14:paraId="1168A737" w14:textId="77777777" w:rsidR="00E67E4A" w:rsidRDefault="00246AA9"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 xml:space="preserve">Wykonawca sporządzi wykaz tych materiałów, konstrukcji lub urządzeń, które nie mogą być wykorzystane przez Wykonawcę do realizacji innych robót nie objętych niniejszą </w:t>
      </w:r>
      <w:r w:rsidR="00E67E4A">
        <w:rPr>
          <w:color w:val="auto"/>
          <w:u w:val="none"/>
        </w:rPr>
        <w:lastRenderedPageBreak/>
        <w:t>umową, jeżeli odstąpienie od umowy nastąpiło z przyczyn niezależnych od niego;</w:t>
      </w:r>
    </w:p>
    <w:p w14:paraId="76E3A7EB"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16ADD264" w14:textId="1474C6AD"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w:t>
      </w:r>
      <w:r w:rsidR="009D0EC0">
        <w:rPr>
          <w:color w:val="auto"/>
          <w:u w:val="none"/>
        </w:rPr>
        <w:t xml:space="preserve">          </w:t>
      </w:r>
      <w:r w:rsidR="00E47119" w:rsidRPr="00B2781B">
        <w:rPr>
          <w:color w:val="auto"/>
          <w:u w:val="none"/>
        </w:rPr>
        <w:t>z zestawieniem wartości wykonanych robót według stanu na dzień odstąpienia. Protokół inwentaryzacji robót w toku, stanowić będzie podstawę do wystawienia faktury VAT przez Wykonawcę.</w:t>
      </w:r>
    </w:p>
    <w:p w14:paraId="256D0F16" w14:textId="10982CCF" w:rsidR="008517D9" w:rsidRDefault="008517D9"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Zamawiający może odstąpić od niniejszej umowy jeżeli zachodzi co najmniej jedna</w:t>
      </w:r>
      <w:r w:rsidR="009D0EC0">
        <w:rPr>
          <w:color w:val="auto"/>
          <w:u w:val="none"/>
        </w:rPr>
        <w:t xml:space="preserve">                  </w:t>
      </w:r>
      <w:r>
        <w:rPr>
          <w:color w:val="auto"/>
          <w:u w:val="none"/>
        </w:rPr>
        <w:t>z następujących okoliczności:</w:t>
      </w:r>
    </w:p>
    <w:p w14:paraId="63E880C7" w14:textId="743F76A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xml:space="preserve">;   </w:t>
      </w:r>
      <w:r w:rsidR="009D0EC0">
        <w:rPr>
          <w:color w:val="auto"/>
          <w:u w:val="none"/>
        </w:rPr>
        <w:t xml:space="preserve">     </w:t>
      </w:r>
      <w:r>
        <w:rPr>
          <w:color w:val="auto"/>
          <w:u w:val="none"/>
        </w:rPr>
        <w:t>w takim przypadku Zamawiający odstępuje od umowy w części, której zmiana dotyczy;</w:t>
      </w:r>
    </w:p>
    <w:p w14:paraId="69A13E90"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69EA0635"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1FD0EAC" w14:textId="77777777" w:rsidR="00553F9F"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7428BA24" w14:textId="77777777" w:rsidR="00553F9F" w:rsidRPr="00B2781B"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odpowiednio. </w:t>
      </w:r>
    </w:p>
    <w:p w14:paraId="5979F93A" w14:textId="77777777"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§17</w:t>
      </w:r>
    </w:p>
    <w:p w14:paraId="375B138B"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3C097D6F" w14:textId="2D7D9EE9"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531DDF2B"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3C075847"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00D2659A" w14:textId="77777777" w:rsidR="00FC2298" w:rsidRDefault="004700F5" w:rsidP="00FC2298">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22907534" w14:textId="77777777" w:rsidR="00BC4740" w:rsidRPr="00BC4740" w:rsidRDefault="00BC4740" w:rsidP="00BC4740">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§1</w:t>
      </w:r>
      <w:r w:rsidR="00115C27">
        <w:rPr>
          <w:b/>
          <w:color w:val="auto"/>
          <w:u w:val="none"/>
        </w:rPr>
        <w:t>8</w:t>
      </w:r>
    </w:p>
    <w:p w14:paraId="1AECFE79" w14:textId="015026BA"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o Ochronie Danych </w:t>
      </w:r>
      <w:r w:rsidRPr="00BC4740">
        <w:rPr>
          <w:rFonts w:ascii="Times New Roman" w:hAnsi="Times New Roman" w:cs="Times New Roman"/>
          <w:sz w:val="24"/>
          <w:szCs w:val="24"/>
        </w:rPr>
        <w:t xml:space="preserve">Osobowych </w:t>
      </w:r>
      <w:r w:rsidR="009D0EC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009D0EC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10EB17E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lastRenderedPageBreak/>
        <w:t>Strony będą przetwarzały dane osobowe wyłącznie w celu wykonania Umowy.</w:t>
      </w:r>
    </w:p>
    <w:p w14:paraId="25FFB924" w14:textId="438B146F"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E6E6438"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C079B23"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5AD76754"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14A3E4A6" w14:textId="416826F9"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Zapisy niniejszego paragrafu dot. Wykonawcy mają zastosowanie do podwykonawcy</w:t>
      </w:r>
      <w:r w:rsidR="00740771">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w wypadku realizacji przez niego łączącej strony umowy.</w:t>
      </w:r>
    </w:p>
    <w:p w14:paraId="6E8773B1" w14:textId="6ABB30FB" w:rsidR="00923519" w:rsidRPr="00B61B55" w:rsidRDefault="00BC4740" w:rsidP="00B61B55">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w:t>
      </w:r>
      <w:r w:rsidR="00740771">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 xml:space="preserve">z obowiązujących przepisów prawa, </w:t>
      </w:r>
      <w:r w:rsidR="007B42E3">
        <w:rPr>
          <w:rFonts w:ascii="Times New Roman" w:eastAsia="Times New Roman" w:hAnsi="Times New Roman" w:cs="Times New Roman"/>
          <w:sz w:val="24"/>
          <w:szCs w:val="24"/>
          <w:lang w:eastAsia="pl-PL"/>
        </w:rPr>
        <w:t>w szczególności ustawy z dnia 11</w:t>
      </w:r>
      <w:r w:rsidR="00701F35">
        <w:rPr>
          <w:rFonts w:ascii="Times New Roman" w:eastAsia="Times New Roman" w:hAnsi="Times New Roman" w:cs="Times New Roman"/>
          <w:sz w:val="24"/>
          <w:szCs w:val="24"/>
          <w:lang w:eastAsia="pl-PL"/>
        </w:rPr>
        <w:t xml:space="preserve">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sidR="00701F35">
        <w:rPr>
          <w:rFonts w:ascii="Times New Roman" w:eastAsia="Times New Roman" w:hAnsi="Times New Roman" w:cs="Times New Roman"/>
          <w:sz w:val="24"/>
          <w:szCs w:val="24"/>
          <w:lang w:eastAsia="pl-PL"/>
        </w:rPr>
        <w:t xml:space="preserve"> (</w:t>
      </w:r>
      <w:proofErr w:type="spellStart"/>
      <w:r w:rsidR="00701F35">
        <w:rPr>
          <w:rFonts w:ascii="Times New Roman" w:eastAsia="Times New Roman" w:hAnsi="Times New Roman" w:cs="Times New Roman"/>
          <w:sz w:val="24"/>
          <w:szCs w:val="24"/>
          <w:lang w:eastAsia="pl-PL"/>
        </w:rPr>
        <w:t>t.j</w:t>
      </w:r>
      <w:proofErr w:type="spellEnd"/>
      <w:r w:rsidR="00701F35">
        <w:rPr>
          <w:rFonts w:ascii="Times New Roman" w:eastAsia="Times New Roman" w:hAnsi="Times New Roman" w:cs="Times New Roman"/>
          <w:sz w:val="24"/>
          <w:szCs w:val="24"/>
          <w:lang w:eastAsia="pl-PL"/>
        </w:rPr>
        <w:t xml:space="preserve">. Dz. </w:t>
      </w:r>
      <w:r w:rsidR="00886F0B">
        <w:rPr>
          <w:rFonts w:ascii="Times New Roman" w:eastAsia="Times New Roman" w:hAnsi="Times New Roman" w:cs="Times New Roman"/>
          <w:sz w:val="24"/>
          <w:szCs w:val="24"/>
          <w:lang w:eastAsia="pl-PL"/>
        </w:rPr>
        <w:t>U</w:t>
      </w:r>
      <w:r w:rsidR="00701F35">
        <w:rPr>
          <w:rFonts w:ascii="Times New Roman" w:eastAsia="Times New Roman" w:hAnsi="Times New Roman" w:cs="Times New Roman"/>
          <w:sz w:val="24"/>
          <w:szCs w:val="24"/>
          <w:lang w:eastAsia="pl-PL"/>
        </w:rPr>
        <w:t>. z 202</w:t>
      </w:r>
      <w:r w:rsidR="00886F0B">
        <w:rPr>
          <w:rFonts w:ascii="Times New Roman" w:eastAsia="Times New Roman" w:hAnsi="Times New Roman" w:cs="Times New Roman"/>
          <w:sz w:val="24"/>
          <w:szCs w:val="24"/>
          <w:lang w:eastAsia="pl-PL"/>
        </w:rPr>
        <w:t>3</w:t>
      </w:r>
      <w:r w:rsidR="00701F35">
        <w:rPr>
          <w:rFonts w:ascii="Times New Roman" w:eastAsia="Times New Roman" w:hAnsi="Times New Roman" w:cs="Times New Roman"/>
          <w:sz w:val="24"/>
          <w:szCs w:val="24"/>
          <w:lang w:eastAsia="pl-PL"/>
        </w:rPr>
        <w:t xml:space="preserve"> r., poz. 1</w:t>
      </w:r>
      <w:r w:rsidR="00740771">
        <w:rPr>
          <w:rFonts w:ascii="Times New Roman" w:eastAsia="Times New Roman" w:hAnsi="Times New Roman" w:cs="Times New Roman"/>
          <w:sz w:val="24"/>
          <w:szCs w:val="24"/>
          <w:lang w:eastAsia="pl-PL"/>
        </w:rPr>
        <w:t>605</w:t>
      </w:r>
      <w:r w:rsidR="00701F35">
        <w:rPr>
          <w:rFonts w:ascii="Times New Roman" w:eastAsia="Times New Roman" w:hAnsi="Times New Roman" w:cs="Times New Roman"/>
          <w:sz w:val="24"/>
          <w:szCs w:val="24"/>
          <w:lang w:eastAsia="pl-PL"/>
        </w:rPr>
        <w:t xml:space="preserve"> z </w:t>
      </w:r>
      <w:proofErr w:type="spellStart"/>
      <w:r w:rsidR="00701F35">
        <w:rPr>
          <w:rFonts w:ascii="Times New Roman" w:eastAsia="Times New Roman" w:hAnsi="Times New Roman" w:cs="Times New Roman"/>
          <w:sz w:val="24"/>
          <w:szCs w:val="24"/>
          <w:lang w:eastAsia="pl-PL"/>
        </w:rPr>
        <w:t>późn</w:t>
      </w:r>
      <w:proofErr w:type="spellEnd"/>
      <w:r w:rsidR="00701F35">
        <w:rPr>
          <w:rFonts w:ascii="Times New Roman" w:eastAsia="Times New Roman" w:hAnsi="Times New Roman" w:cs="Times New Roman"/>
          <w:sz w:val="24"/>
          <w:szCs w:val="24"/>
          <w:lang w:eastAsia="pl-PL"/>
        </w:rPr>
        <w:t>.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strów z dnia 18 stycznia 2011</w:t>
      </w:r>
      <w:r w:rsidR="00740771">
        <w:rPr>
          <w:rFonts w:ascii="Times New Roman" w:hAnsi="Times New Roman" w:cs="Times New Roman"/>
          <w:sz w:val="24"/>
          <w:szCs w:val="24"/>
        </w:rPr>
        <w:t xml:space="preserve"> </w:t>
      </w:r>
      <w:r w:rsidRPr="00BC4740">
        <w:rPr>
          <w:rFonts w:ascii="Times New Roman" w:hAnsi="Times New Roman" w:cs="Times New Roman"/>
          <w:sz w:val="24"/>
          <w:szCs w:val="24"/>
        </w:rPr>
        <w:t xml:space="preserve">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7F250709" w14:textId="77777777" w:rsidR="00BE4ECE" w:rsidRDefault="00BE4ECE" w:rsidP="009B7A83">
      <w:pPr>
        <w:autoSpaceDE w:val="0"/>
        <w:autoSpaceDN w:val="0"/>
        <w:adjustRightInd w:val="0"/>
        <w:spacing w:after="0" w:line="240" w:lineRule="auto"/>
        <w:jc w:val="center"/>
        <w:rPr>
          <w:rFonts w:ascii="Times New Roman" w:hAnsi="Times New Roman" w:cs="Times New Roman"/>
          <w:b/>
          <w:bCs/>
          <w:color w:val="000000"/>
          <w:sz w:val="24"/>
          <w:szCs w:val="24"/>
        </w:rPr>
      </w:pPr>
    </w:p>
    <w:p w14:paraId="7601EE18" w14:textId="77777777" w:rsidR="00BE4ECE" w:rsidRDefault="00BE4ECE" w:rsidP="009B7A83">
      <w:pPr>
        <w:autoSpaceDE w:val="0"/>
        <w:autoSpaceDN w:val="0"/>
        <w:adjustRightInd w:val="0"/>
        <w:spacing w:after="0" w:line="240" w:lineRule="auto"/>
        <w:jc w:val="center"/>
        <w:rPr>
          <w:rFonts w:ascii="Times New Roman" w:hAnsi="Times New Roman" w:cs="Times New Roman"/>
          <w:b/>
          <w:bCs/>
          <w:color w:val="000000"/>
          <w:sz w:val="24"/>
          <w:szCs w:val="24"/>
        </w:rPr>
      </w:pPr>
    </w:p>
    <w:p w14:paraId="0C6EAC01" w14:textId="77777777" w:rsidR="00BE4ECE" w:rsidRDefault="00BE4ECE" w:rsidP="009B7A83">
      <w:pPr>
        <w:autoSpaceDE w:val="0"/>
        <w:autoSpaceDN w:val="0"/>
        <w:adjustRightInd w:val="0"/>
        <w:spacing w:after="0" w:line="240" w:lineRule="auto"/>
        <w:jc w:val="center"/>
        <w:rPr>
          <w:rFonts w:ascii="Times New Roman" w:hAnsi="Times New Roman" w:cs="Times New Roman"/>
          <w:b/>
          <w:bCs/>
          <w:color w:val="000000"/>
          <w:sz w:val="24"/>
          <w:szCs w:val="24"/>
        </w:rPr>
      </w:pPr>
    </w:p>
    <w:p w14:paraId="5D6E40C4" w14:textId="43180B1A"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19</w:t>
      </w:r>
    </w:p>
    <w:p w14:paraId="69B77598"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3E27329E"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00CDAE8B"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6DADC77C"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3ECADAB5"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07351E1C" w14:textId="28BB80E1"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 xml:space="preserve">polubownie. Każda ze stron umowy, w przypadku sporu wynikającego </w:t>
      </w:r>
      <w:r w:rsidR="00740771">
        <w:rPr>
          <w:rFonts w:ascii="Times New Roman" w:hAnsi="Times New Roman" w:cs="Times New Roman"/>
          <w:color w:val="000000"/>
          <w:sz w:val="24"/>
          <w:szCs w:val="24"/>
        </w:rPr>
        <w:t xml:space="preserve">                  </w:t>
      </w:r>
      <w:r w:rsidR="00764E6A">
        <w:rPr>
          <w:rFonts w:ascii="Times New Roman" w:hAnsi="Times New Roman" w:cs="Times New Roman"/>
          <w:color w:val="000000"/>
          <w:sz w:val="24"/>
          <w:szCs w:val="24"/>
        </w:rPr>
        <w:t xml:space="preserve">z zamówienia, może złożyć wniosek o przeprowadzenie mediacji lub inne polubowne rozwiązanie sporu do Sądu Polubownego przy Prokuratorii Generalnej Rzeczypospolitej Polskiej, wybranego mediatora albo osoby prowadzącej inne polubowne rozwiązanie sporu, </w:t>
      </w:r>
      <w:r w:rsidR="00740771">
        <w:rPr>
          <w:rFonts w:ascii="Times New Roman" w:hAnsi="Times New Roman" w:cs="Times New Roman"/>
          <w:color w:val="000000"/>
          <w:sz w:val="24"/>
          <w:szCs w:val="24"/>
        </w:rPr>
        <w:t xml:space="preserve">      </w:t>
      </w:r>
      <w:r w:rsidR="00764E6A">
        <w:rPr>
          <w:rFonts w:ascii="Times New Roman" w:hAnsi="Times New Roman" w:cs="Times New Roman"/>
          <w:color w:val="000000"/>
          <w:sz w:val="24"/>
          <w:szCs w:val="24"/>
        </w:rPr>
        <w:t>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1BD0CF2C"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34A88AE6"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40E57112" w14:textId="77777777" w:rsidR="00D2197E" w:rsidRPr="00DA10D4" w:rsidRDefault="00D2197E" w:rsidP="00DA10D4">
      <w:pPr>
        <w:pStyle w:val="Default"/>
        <w:jc w:val="both"/>
        <w:rPr>
          <w:b/>
        </w:rPr>
      </w:pPr>
    </w:p>
    <w:p w14:paraId="3D2F9F5F" w14:textId="77777777" w:rsidR="007077E4" w:rsidRPr="00DA10D4" w:rsidRDefault="007077E4" w:rsidP="00DA10D4">
      <w:pPr>
        <w:pStyle w:val="Default"/>
        <w:jc w:val="both"/>
        <w:rPr>
          <w:b/>
        </w:rPr>
      </w:pPr>
    </w:p>
    <w:p w14:paraId="0C377E18" w14:textId="18A294C2" w:rsidR="00952559" w:rsidRDefault="00C1224A" w:rsidP="00CA511D">
      <w:pPr>
        <w:pStyle w:val="Default"/>
        <w:ind w:firstLine="340"/>
        <w:jc w:val="both"/>
        <w:rPr>
          <w:b/>
        </w:rPr>
      </w:pPr>
      <w:r>
        <w:rPr>
          <w:b/>
        </w:rPr>
        <w:t xml:space="preserve">Zamawiający:                                                                 </w:t>
      </w:r>
      <w:r w:rsidR="00FC2298">
        <w:rPr>
          <w:b/>
        </w:rPr>
        <w:t xml:space="preserve">                      Wykonawca:</w:t>
      </w:r>
    </w:p>
    <w:p w14:paraId="6F4FA945" w14:textId="77777777" w:rsidR="00952559" w:rsidRDefault="00952559" w:rsidP="00081420">
      <w:pPr>
        <w:pStyle w:val="Default"/>
        <w:jc w:val="both"/>
        <w:rPr>
          <w:b/>
        </w:rPr>
      </w:pPr>
    </w:p>
    <w:p w14:paraId="43F8DF13" w14:textId="77777777" w:rsidR="00B61B55" w:rsidRDefault="00B61B55" w:rsidP="00081420">
      <w:pPr>
        <w:pStyle w:val="Default"/>
        <w:jc w:val="both"/>
        <w:rPr>
          <w:b/>
        </w:rPr>
      </w:pPr>
    </w:p>
    <w:p w14:paraId="3D92BB49" w14:textId="77777777" w:rsidR="00920389" w:rsidRPr="00183439" w:rsidRDefault="000834F1" w:rsidP="00920389">
      <w:pPr>
        <w:pStyle w:val="Standard"/>
        <w:spacing w:after="57"/>
        <w:jc w:val="right"/>
        <w:rPr>
          <w:rFonts w:cs="Times New Roman"/>
          <w:b/>
        </w:rPr>
      </w:pPr>
      <w:r>
        <w:rPr>
          <w:rFonts w:cs="Times New Roman"/>
          <w:b/>
        </w:rPr>
        <w:lastRenderedPageBreak/>
        <w:t>Załącznik nr 1 do wzoru</w:t>
      </w:r>
      <w:r w:rsidR="00920389" w:rsidRPr="00183439">
        <w:rPr>
          <w:rFonts w:cs="Times New Roman"/>
          <w:b/>
        </w:rPr>
        <w:t xml:space="preserve"> umowy</w:t>
      </w:r>
    </w:p>
    <w:p w14:paraId="4127C220" w14:textId="77777777" w:rsidR="00920389" w:rsidRPr="00183439" w:rsidRDefault="00920389" w:rsidP="00920389">
      <w:pPr>
        <w:pStyle w:val="Standard"/>
        <w:spacing w:after="57"/>
        <w:jc w:val="right"/>
        <w:rPr>
          <w:rFonts w:cs="Times New Roman"/>
          <w:color w:val="FF0000"/>
        </w:rPr>
      </w:pPr>
    </w:p>
    <w:p w14:paraId="2D4F20F7"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4FB06751" w14:textId="77777777" w:rsidR="00920389" w:rsidRPr="00183439" w:rsidRDefault="00920389" w:rsidP="00920389">
      <w:pPr>
        <w:pStyle w:val="Standard"/>
        <w:jc w:val="center"/>
        <w:rPr>
          <w:rFonts w:cs="Times New Roman"/>
          <w:color w:val="FF0000"/>
          <w:lang w:eastAsia="en-US" w:bidi="ar-SA"/>
        </w:rPr>
      </w:pPr>
    </w:p>
    <w:p w14:paraId="3D78621F" w14:textId="77777777"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Karta gwarancji jakości wykonanych robót budowlanych sporządzona w dniu ...................... .</w:t>
      </w:r>
    </w:p>
    <w:p w14:paraId="4E5914FB" w14:textId="77777777"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Zamawiający  .....................................................................................................</w:t>
      </w:r>
    </w:p>
    <w:p w14:paraId="4A86B33B" w14:textId="77777777"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Wykonawca  .......................................................................................................</w:t>
      </w:r>
    </w:p>
    <w:p w14:paraId="2C96B44E" w14:textId="77777777"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Umowa (nr, data) ............................................................................................</w:t>
      </w:r>
    </w:p>
    <w:p w14:paraId="2C8FCDF5" w14:textId="77777777"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Pr="00183439">
        <w:rPr>
          <w:rStyle w:val="treeserch0treeserch1"/>
          <w:rFonts w:eastAsia="ArialMT" w:cs="Times New Roman"/>
          <w:iCs/>
          <w:lang w:eastAsia="ar-SA" w:bidi="ar-SA"/>
        </w:rPr>
        <w:t>….......................................................................................</w:t>
      </w:r>
    </w:p>
    <w:p w14:paraId="23DCFDA2" w14:textId="69D02B1D"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Przedmiot gwarancji obejmuje łącznie wszystkie roboty budowlane wykonane w ramach wyżej wymienionej umowy.</w:t>
      </w:r>
    </w:p>
    <w:p w14:paraId="6FFAEA38" w14:textId="77777777"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Data odbioru końcowego: dzień ....... miesiąc ............... rok ..............</w:t>
      </w:r>
    </w:p>
    <w:p w14:paraId="07F8534B"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5CA01BEB"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055BDEA4" w14:textId="77777777" w:rsid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3078EC02" w14:textId="0F419148" w:rsidR="00D2755D" w:rsidRPr="00183439" w:rsidRDefault="00D2755D"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W okresie gwarancji i rękojmi Wykonawca przejmuje na siebie wszelkie obowiązki wynikające z nieodpłatnego serwisowania wbudowanych urządzeń, instalacji i wyposażenia mające wpływ na trwałość gwarancji producenta na zasadach i w zakresie określonym przez producenta, chyba że Zamawiający wskazał inny  sposób i warunki serwisowania </w:t>
      </w:r>
      <w:r w:rsidR="00740771">
        <w:rPr>
          <w:rFonts w:cs="Times New Roman"/>
          <w:lang w:eastAsia="en-US" w:bidi="ar-SA"/>
        </w:rPr>
        <w:t xml:space="preserve">                      </w:t>
      </w:r>
      <w:r>
        <w:rPr>
          <w:rFonts w:cs="Times New Roman"/>
          <w:lang w:eastAsia="en-US" w:bidi="ar-SA"/>
        </w:rPr>
        <w:t>i konserwacji. Koszt serwisowania urządzeń i instalacji w okresie obowiązywania gwarancji pokrywa Wykonawca.</w:t>
      </w:r>
    </w:p>
    <w:p w14:paraId="2A02C592" w14:textId="77777777" w:rsidR="00920389" w:rsidRP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owy  wynosi ...…....... lat</w:t>
      </w:r>
      <w:r w:rsidRPr="00920389">
        <w:rPr>
          <w:rFonts w:cs="Times New Roman"/>
          <w:lang w:eastAsia="en-US" w:bidi="ar-SA"/>
        </w:rPr>
        <w:t xml:space="preserve"> licząc od dnia spisania protokołu odbioru końcowego.</w:t>
      </w:r>
    </w:p>
    <w:p w14:paraId="47623866"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1E1A6A0A"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7662B1F5"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43520A47"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3D610C73"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4F277CA1"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38E5190F"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47FF35DB" w14:textId="77777777" w:rsidR="00920389" w:rsidRDefault="00D2755D"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24C1F17F" w14:textId="471FCC92" w:rsidR="00920389"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740771">
        <w:rPr>
          <w:rFonts w:cs="Times New Roman"/>
          <w:lang w:eastAsia="en-US" w:bidi="ar-SA"/>
        </w:rPr>
        <w:t xml:space="preserv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3F5A4DEF" w14:textId="77777777" w:rsidR="00920389" w:rsidRPr="00922A76"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66C9787"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0EFDD762"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3B3C8D10" w14:textId="77777777" w:rsidR="00922A76" w:rsidRPr="00922A76"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1CFC7D13"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1D5708B6"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2EF5FA8C" w14:textId="3DD50B01" w:rsidR="00920389" w:rsidRPr="00922A76"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00B81BFA">
        <w:rPr>
          <w:rFonts w:cs="Times New Roman"/>
          <w:lang w:eastAsia="en-US" w:bidi="ar-SA"/>
        </w:rPr>
        <w:t xml:space="preserve"> </w:t>
      </w:r>
      <w:r w:rsidRPr="00D40235">
        <w:rPr>
          <w:rFonts w:cs="Times New Roman"/>
          <w:lang w:eastAsia="en-US" w:bidi="ar-SA"/>
        </w:rPr>
        <w:t>z tytułu rękojmi za wady przedmiotu gwarancji.</w:t>
      </w:r>
    </w:p>
    <w:p w14:paraId="2D998AD4"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766FA2CE"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33C5B717" w14:textId="77777777" w:rsidR="00922A76" w:rsidRDefault="00922A76" w:rsidP="00922A76">
      <w:pPr>
        <w:pStyle w:val="Standard"/>
        <w:widowControl/>
        <w:spacing w:after="57"/>
        <w:textAlignment w:val="auto"/>
        <w:rPr>
          <w:rFonts w:cs="Times New Roman"/>
          <w:lang w:eastAsia="en-US" w:bidi="ar-SA"/>
        </w:rPr>
      </w:pPr>
    </w:p>
    <w:p w14:paraId="430DC9BE" w14:textId="77777777" w:rsidR="00922A76" w:rsidRPr="00183439" w:rsidRDefault="00922A76" w:rsidP="00922A76">
      <w:pPr>
        <w:pStyle w:val="Standard"/>
        <w:widowControl/>
        <w:spacing w:after="57"/>
        <w:textAlignment w:val="auto"/>
        <w:rPr>
          <w:rFonts w:cs="Times New Roman"/>
          <w:lang w:eastAsia="en-US" w:bidi="ar-SA"/>
        </w:rPr>
      </w:pPr>
    </w:p>
    <w:p w14:paraId="03015671"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655DED6A"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5F69D679"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7A55BE10" w14:textId="77777777" w:rsidR="00920389" w:rsidRPr="00183439" w:rsidRDefault="00920389" w:rsidP="00920389">
      <w:pPr>
        <w:pStyle w:val="Standard"/>
        <w:widowControl/>
        <w:spacing w:after="57"/>
        <w:textAlignment w:val="auto"/>
        <w:rPr>
          <w:rFonts w:cs="Times New Roman"/>
          <w:lang w:eastAsia="en-US" w:bidi="ar-SA"/>
        </w:rPr>
      </w:pPr>
    </w:p>
    <w:p w14:paraId="46697169"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56309DE3"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2225F804" w14:textId="77777777" w:rsidR="00B41004" w:rsidRDefault="00B41004" w:rsidP="00B41004">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0834F1">
        <w:rPr>
          <w:rFonts w:ascii="Times New Roman" w:hAnsi="Times New Roman" w:cs="Times New Roman"/>
          <w:sz w:val="24"/>
          <w:szCs w:val="24"/>
        </w:rPr>
        <w:t xml:space="preserve">      Załącznik nr 2 do wzoru</w:t>
      </w:r>
      <w:r>
        <w:rPr>
          <w:rFonts w:ascii="Times New Roman" w:hAnsi="Times New Roman" w:cs="Times New Roman"/>
          <w:sz w:val="24"/>
          <w:szCs w:val="24"/>
        </w:rPr>
        <w:t xml:space="preserve"> </w:t>
      </w:r>
      <w:r w:rsidRPr="00FE766F">
        <w:rPr>
          <w:rFonts w:ascii="Times New Roman" w:hAnsi="Times New Roman" w:cs="Times New Roman"/>
          <w:sz w:val="24"/>
          <w:szCs w:val="24"/>
        </w:rPr>
        <w:t>umowy</w:t>
      </w:r>
    </w:p>
    <w:p w14:paraId="25A8702C" w14:textId="77777777" w:rsidR="00B41004" w:rsidRDefault="00B41004" w:rsidP="00B41004">
      <w:pPr>
        <w:rPr>
          <w:rFonts w:ascii="Times New Roman" w:hAnsi="Times New Roman" w:cs="Times New Roman"/>
          <w:sz w:val="24"/>
          <w:szCs w:val="24"/>
        </w:rPr>
      </w:pPr>
    </w:p>
    <w:p w14:paraId="49E3FCBC"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4A638D57"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683222A9" w14:textId="77777777" w:rsidR="00B41004" w:rsidRDefault="00B41004" w:rsidP="00B41004">
      <w:pPr>
        <w:spacing w:line="240" w:lineRule="auto"/>
        <w:contextualSpacing/>
        <w:rPr>
          <w:rFonts w:ascii="Times New Roman" w:hAnsi="Times New Roman" w:cs="Times New Roman"/>
          <w:sz w:val="16"/>
          <w:szCs w:val="16"/>
        </w:rPr>
      </w:pPr>
    </w:p>
    <w:p w14:paraId="6668A85A" w14:textId="77777777" w:rsidR="00B41004" w:rsidRDefault="00B41004" w:rsidP="00B41004">
      <w:pPr>
        <w:spacing w:line="240" w:lineRule="auto"/>
        <w:contextualSpacing/>
        <w:rPr>
          <w:rFonts w:ascii="Times New Roman" w:hAnsi="Times New Roman" w:cs="Times New Roman"/>
          <w:sz w:val="16"/>
          <w:szCs w:val="16"/>
        </w:rPr>
      </w:pPr>
    </w:p>
    <w:p w14:paraId="580F614E" w14:textId="77777777" w:rsidR="00B41004" w:rsidRDefault="00B41004" w:rsidP="00B41004">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6114DAA8" w14:textId="77777777" w:rsidR="00B41004" w:rsidRPr="00FE766F" w:rsidRDefault="00B41004" w:rsidP="00B41004">
      <w:pPr>
        <w:spacing w:line="240" w:lineRule="auto"/>
        <w:contextualSpacing/>
        <w:jc w:val="center"/>
        <w:rPr>
          <w:rFonts w:ascii="Times New Roman" w:hAnsi="Times New Roman" w:cs="Times New Roman"/>
          <w:b/>
          <w:sz w:val="24"/>
          <w:szCs w:val="24"/>
        </w:rPr>
      </w:pPr>
    </w:p>
    <w:p w14:paraId="78153964" w14:textId="77777777" w:rsidR="00B41004" w:rsidRPr="00FE766F" w:rsidRDefault="00B41004" w:rsidP="00B41004">
      <w:pPr>
        <w:spacing w:line="240" w:lineRule="auto"/>
        <w:contextualSpacing/>
        <w:jc w:val="center"/>
        <w:rPr>
          <w:rFonts w:ascii="Times New Roman" w:hAnsi="Times New Roman" w:cs="Times New Roman"/>
          <w:sz w:val="24"/>
          <w:szCs w:val="24"/>
        </w:rPr>
      </w:pPr>
    </w:p>
    <w:p w14:paraId="6147B3C7" w14:textId="77777777" w:rsidR="00B41004" w:rsidRPr="00FE766F"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16C8BC47" w14:textId="77777777" w:rsidR="00B41004"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2DEBA13F" w14:textId="77777777" w:rsidR="00B41004" w:rsidRDefault="00B41004" w:rsidP="00B41004">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3"/>
        <w:gridCol w:w="1867"/>
        <w:gridCol w:w="2204"/>
        <w:gridCol w:w="1383"/>
        <w:gridCol w:w="1468"/>
        <w:gridCol w:w="1496"/>
      </w:tblGrid>
      <w:tr w:rsidR="00473465" w14:paraId="7026C5D0" w14:textId="77777777" w:rsidTr="00473465">
        <w:tc>
          <w:tcPr>
            <w:tcW w:w="647" w:type="dxa"/>
          </w:tcPr>
          <w:p w14:paraId="4395C33B" w14:textId="77777777" w:rsidR="00473465" w:rsidRPr="00FA34C6" w:rsidRDefault="00473465" w:rsidP="004E323B">
            <w:pPr>
              <w:spacing w:line="360" w:lineRule="auto"/>
              <w:contextualSpacing/>
              <w:rPr>
                <w:rFonts w:ascii="Times New Roman" w:hAnsi="Times New Roman" w:cs="Times New Roman"/>
                <w:sz w:val="20"/>
                <w:szCs w:val="20"/>
              </w:rPr>
            </w:pPr>
            <w:r w:rsidRPr="00FA34C6">
              <w:rPr>
                <w:rFonts w:ascii="Times New Roman" w:hAnsi="Times New Roman" w:cs="Times New Roman"/>
                <w:sz w:val="20"/>
                <w:szCs w:val="20"/>
              </w:rPr>
              <w:t>L.p.</w:t>
            </w:r>
          </w:p>
        </w:tc>
        <w:tc>
          <w:tcPr>
            <w:tcW w:w="1900" w:type="dxa"/>
          </w:tcPr>
          <w:p w14:paraId="636F8400" w14:textId="77777777" w:rsidR="00473465" w:rsidRPr="00FA34C6" w:rsidRDefault="00473465" w:rsidP="004E323B">
            <w:pPr>
              <w:contextualSpacing/>
              <w:rPr>
                <w:rFonts w:ascii="Times New Roman" w:hAnsi="Times New Roman" w:cs="Times New Roman"/>
                <w:sz w:val="20"/>
                <w:szCs w:val="20"/>
              </w:rPr>
            </w:pPr>
            <w:r w:rsidRPr="00FA34C6">
              <w:rPr>
                <w:rFonts w:ascii="Times New Roman" w:hAnsi="Times New Roman" w:cs="Times New Roman"/>
                <w:sz w:val="20"/>
                <w:szCs w:val="20"/>
              </w:rPr>
              <w:t>Czynności objęte wezwaniem</w:t>
            </w:r>
          </w:p>
        </w:tc>
        <w:tc>
          <w:tcPr>
            <w:tcW w:w="2243" w:type="dxa"/>
          </w:tcPr>
          <w:p w14:paraId="4827DE79" w14:textId="77777777" w:rsidR="00473465" w:rsidRPr="00FA34C6" w:rsidRDefault="00473465" w:rsidP="004E323B">
            <w:pPr>
              <w:contextualSpacing/>
              <w:rPr>
                <w:rFonts w:ascii="Times New Roman" w:hAnsi="Times New Roman" w:cs="Times New Roman"/>
                <w:sz w:val="20"/>
                <w:szCs w:val="20"/>
              </w:rPr>
            </w:pPr>
            <w:r w:rsidRPr="00FA34C6">
              <w:rPr>
                <w:rFonts w:ascii="Times New Roman" w:hAnsi="Times New Roman" w:cs="Times New Roman"/>
                <w:sz w:val="20"/>
                <w:szCs w:val="20"/>
              </w:rPr>
              <w:t>Liczba osób wykonujących czynności objęte wezwaniem</w:t>
            </w:r>
          </w:p>
        </w:tc>
        <w:tc>
          <w:tcPr>
            <w:tcW w:w="1247" w:type="dxa"/>
          </w:tcPr>
          <w:p w14:paraId="66C6C8A8" w14:textId="12415632" w:rsidR="00473465" w:rsidRPr="00FA34C6" w:rsidRDefault="00473465" w:rsidP="004E323B">
            <w:pPr>
              <w:contextualSpacing/>
              <w:rPr>
                <w:rFonts w:ascii="Times New Roman" w:hAnsi="Times New Roman" w:cs="Times New Roman"/>
                <w:sz w:val="20"/>
                <w:szCs w:val="20"/>
              </w:rPr>
            </w:pPr>
            <w:r w:rsidRPr="00FA34C6">
              <w:rPr>
                <w:rFonts w:ascii="Times New Roman" w:hAnsi="Times New Roman" w:cs="Times New Roman"/>
                <w:sz w:val="20"/>
                <w:szCs w:val="20"/>
              </w:rPr>
              <w:t xml:space="preserve">Imiona i Nazwiska osób wykonujących </w:t>
            </w:r>
            <w:r w:rsidR="00FA34C6" w:rsidRPr="00FA34C6">
              <w:rPr>
                <w:rFonts w:ascii="Times New Roman" w:hAnsi="Times New Roman" w:cs="Times New Roman"/>
                <w:sz w:val="20"/>
                <w:szCs w:val="20"/>
              </w:rPr>
              <w:t>czynności objęte wezwaniem</w:t>
            </w:r>
          </w:p>
        </w:tc>
        <w:tc>
          <w:tcPr>
            <w:tcW w:w="1499" w:type="dxa"/>
          </w:tcPr>
          <w:p w14:paraId="3C8EA611" w14:textId="6EEBCA8F" w:rsidR="00473465" w:rsidRPr="00FA34C6" w:rsidRDefault="00473465" w:rsidP="004E323B">
            <w:pPr>
              <w:contextualSpacing/>
              <w:rPr>
                <w:rFonts w:ascii="Times New Roman" w:hAnsi="Times New Roman" w:cs="Times New Roman"/>
                <w:sz w:val="20"/>
                <w:szCs w:val="20"/>
              </w:rPr>
            </w:pPr>
            <w:r w:rsidRPr="00FA34C6">
              <w:rPr>
                <w:rFonts w:ascii="Times New Roman" w:hAnsi="Times New Roman" w:cs="Times New Roman"/>
                <w:sz w:val="20"/>
                <w:szCs w:val="20"/>
              </w:rPr>
              <w:t>Rodzaj umowy o pracę</w:t>
            </w:r>
          </w:p>
        </w:tc>
        <w:tc>
          <w:tcPr>
            <w:tcW w:w="1525" w:type="dxa"/>
          </w:tcPr>
          <w:p w14:paraId="4785B969" w14:textId="77777777" w:rsidR="00473465" w:rsidRPr="00FA34C6" w:rsidRDefault="00473465" w:rsidP="004E323B">
            <w:pPr>
              <w:spacing w:line="360" w:lineRule="auto"/>
              <w:contextualSpacing/>
              <w:rPr>
                <w:rFonts w:ascii="Times New Roman" w:hAnsi="Times New Roman" w:cs="Times New Roman"/>
                <w:sz w:val="20"/>
                <w:szCs w:val="20"/>
              </w:rPr>
            </w:pPr>
            <w:r w:rsidRPr="00FA34C6">
              <w:rPr>
                <w:rFonts w:ascii="Times New Roman" w:hAnsi="Times New Roman" w:cs="Times New Roman"/>
                <w:sz w:val="20"/>
                <w:szCs w:val="20"/>
              </w:rPr>
              <w:t>Wymiar etatu</w:t>
            </w:r>
          </w:p>
        </w:tc>
      </w:tr>
      <w:tr w:rsidR="00473465" w14:paraId="437EA7B7" w14:textId="77777777" w:rsidTr="00473465">
        <w:tc>
          <w:tcPr>
            <w:tcW w:w="647" w:type="dxa"/>
          </w:tcPr>
          <w:p w14:paraId="1A7FA025" w14:textId="77777777" w:rsidR="00473465" w:rsidRDefault="00473465" w:rsidP="004E323B">
            <w:pPr>
              <w:spacing w:line="360" w:lineRule="auto"/>
              <w:contextualSpacing/>
              <w:rPr>
                <w:rFonts w:ascii="Times New Roman" w:hAnsi="Times New Roman" w:cs="Times New Roman"/>
                <w:sz w:val="24"/>
                <w:szCs w:val="24"/>
              </w:rPr>
            </w:pPr>
          </w:p>
        </w:tc>
        <w:tc>
          <w:tcPr>
            <w:tcW w:w="1900" w:type="dxa"/>
          </w:tcPr>
          <w:p w14:paraId="2D2F6E5B" w14:textId="77777777" w:rsidR="00473465" w:rsidRDefault="00473465" w:rsidP="004E323B">
            <w:pPr>
              <w:spacing w:line="360" w:lineRule="auto"/>
              <w:contextualSpacing/>
              <w:rPr>
                <w:rFonts w:ascii="Times New Roman" w:hAnsi="Times New Roman" w:cs="Times New Roman"/>
                <w:sz w:val="24"/>
                <w:szCs w:val="24"/>
              </w:rPr>
            </w:pPr>
          </w:p>
        </w:tc>
        <w:tc>
          <w:tcPr>
            <w:tcW w:w="2243" w:type="dxa"/>
          </w:tcPr>
          <w:p w14:paraId="0FA95468" w14:textId="77777777" w:rsidR="00473465" w:rsidRDefault="00473465" w:rsidP="004E323B">
            <w:pPr>
              <w:spacing w:line="360" w:lineRule="auto"/>
              <w:contextualSpacing/>
              <w:rPr>
                <w:rFonts w:ascii="Times New Roman" w:hAnsi="Times New Roman" w:cs="Times New Roman"/>
                <w:sz w:val="24"/>
                <w:szCs w:val="24"/>
              </w:rPr>
            </w:pPr>
          </w:p>
        </w:tc>
        <w:tc>
          <w:tcPr>
            <w:tcW w:w="1247" w:type="dxa"/>
          </w:tcPr>
          <w:p w14:paraId="4C35494D" w14:textId="77777777" w:rsidR="00473465" w:rsidRDefault="00473465" w:rsidP="004E323B">
            <w:pPr>
              <w:spacing w:line="360" w:lineRule="auto"/>
              <w:contextualSpacing/>
              <w:rPr>
                <w:rFonts w:ascii="Times New Roman" w:hAnsi="Times New Roman" w:cs="Times New Roman"/>
                <w:sz w:val="24"/>
                <w:szCs w:val="24"/>
              </w:rPr>
            </w:pPr>
          </w:p>
        </w:tc>
        <w:tc>
          <w:tcPr>
            <w:tcW w:w="1499" w:type="dxa"/>
          </w:tcPr>
          <w:p w14:paraId="6E17C7DC" w14:textId="730CC6D8" w:rsidR="00473465" w:rsidRDefault="00473465" w:rsidP="004E323B">
            <w:pPr>
              <w:spacing w:line="360" w:lineRule="auto"/>
              <w:contextualSpacing/>
              <w:rPr>
                <w:rFonts w:ascii="Times New Roman" w:hAnsi="Times New Roman" w:cs="Times New Roman"/>
                <w:sz w:val="24"/>
                <w:szCs w:val="24"/>
              </w:rPr>
            </w:pPr>
          </w:p>
        </w:tc>
        <w:tc>
          <w:tcPr>
            <w:tcW w:w="1525" w:type="dxa"/>
          </w:tcPr>
          <w:p w14:paraId="215B37F6" w14:textId="77777777" w:rsidR="00473465" w:rsidRDefault="00473465" w:rsidP="004E323B">
            <w:pPr>
              <w:spacing w:line="360" w:lineRule="auto"/>
              <w:contextualSpacing/>
              <w:rPr>
                <w:rFonts w:ascii="Times New Roman" w:hAnsi="Times New Roman" w:cs="Times New Roman"/>
                <w:sz w:val="24"/>
                <w:szCs w:val="24"/>
              </w:rPr>
            </w:pPr>
          </w:p>
        </w:tc>
      </w:tr>
      <w:tr w:rsidR="00473465" w14:paraId="3979BA13" w14:textId="77777777" w:rsidTr="00473465">
        <w:tc>
          <w:tcPr>
            <w:tcW w:w="647" w:type="dxa"/>
          </w:tcPr>
          <w:p w14:paraId="6CF4FF07" w14:textId="77777777" w:rsidR="00473465" w:rsidRDefault="00473465" w:rsidP="004E323B">
            <w:pPr>
              <w:spacing w:line="360" w:lineRule="auto"/>
              <w:contextualSpacing/>
              <w:rPr>
                <w:rFonts w:ascii="Times New Roman" w:hAnsi="Times New Roman" w:cs="Times New Roman"/>
                <w:sz w:val="24"/>
                <w:szCs w:val="24"/>
              </w:rPr>
            </w:pPr>
          </w:p>
        </w:tc>
        <w:tc>
          <w:tcPr>
            <w:tcW w:w="1900" w:type="dxa"/>
          </w:tcPr>
          <w:p w14:paraId="0DE8B0CC" w14:textId="77777777" w:rsidR="00473465" w:rsidRDefault="00473465" w:rsidP="004E323B">
            <w:pPr>
              <w:spacing w:line="360" w:lineRule="auto"/>
              <w:contextualSpacing/>
              <w:rPr>
                <w:rFonts w:ascii="Times New Roman" w:hAnsi="Times New Roman" w:cs="Times New Roman"/>
                <w:sz w:val="24"/>
                <w:szCs w:val="24"/>
              </w:rPr>
            </w:pPr>
          </w:p>
        </w:tc>
        <w:tc>
          <w:tcPr>
            <w:tcW w:w="2243" w:type="dxa"/>
          </w:tcPr>
          <w:p w14:paraId="32D34253" w14:textId="77777777" w:rsidR="00473465" w:rsidRDefault="00473465" w:rsidP="004E323B">
            <w:pPr>
              <w:spacing w:line="360" w:lineRule="auto"/>
              <w:contextualSpacing/>
              <w:rPr>
                <w:rFonts w:ascii="Times New Roman" w:hAnsi="Times New Roman" w:cs="Times New Roman"/>
                <w:sz w:val="24"/>
                <w:szCs w:val="24"/>
              </w:rPr>
            </w:pPr>
          </w:p>
        </w:tc>
        <w:tc>
          <w:tcPr>
            <w:tcW w:w="1247" w:type="dxa"/>
          </w:tcPr>
          <w:p w14:paraId="3341DE95" w14:textId="77777777" w:rsidR="00473465" w:rsidRDefault="00473465" w:rsidP="004E323B">
            <w:pPr>
              <w:spacing w:line="360" w:lineRule="auto"/>
              <w:contextualSpacing/>
              <w:rPr>
                <w:rFonts w:ascii="Times New Roman" w:hAnsi="Times New Roman" w:cs="Times New Roman"/>
                <w:sz w:val="24"/>
                <w:szCs w:val="24"/>
              </w:rPr>
            </w:pPr>
          </w:p>
        </w:tc>
        <w:tc>
          <w:tcPr>
            <w:tcW w:w="1499" w:type="dxa"/>
          </w:tcPr>
          <w:p w14:paraId="6DA4372D" w14:textId="3349DA20" w:rsidR="00473465" w:rsidRDefault="00473465" w:rsidP="004E323B">
            <w:pPr>
              <w:spacing w:line="360" w:lineRule="auto"/>
              <w:contextualSpacing/>
              <w:rPr>
                <w:rFonts w:ascii="Times New Roman" w:hAnsi="Times New Roman" w:cs="Times New Roman"/>
                <w:sz w:val="24"/>
                <w:szCs w:val="24"/>
              </w:rPr>
            </w:pPr>
          </w:p>
        </w:tc>
        <w:tc>
          <w:tcPr>
            <w:tcW w:w="1525" w:type="dxa"/>
          </w:tcPr>
          <w:p w14:paraId="4FE5AF0F" w14:textId="77777777" w:rsidR="00473465" w:rsidRDefault="00473465" w:rsidP="004E323B">
            <w:pPr>
              <w:spacing w:line="360" w:lineRule="auto"/>
              <w:contextualSpacing/>
              <w:rPr>
                <w:rFonts w:ascii="Times New Roman" w:hAnsi="Times New Roman" w:cs="Times New Roman"/>
                <w:sz w:val="24"/>
                <w:szCs w:val="24"/>
              </w:rPr>
            </w:pPr>
          </w:p>
        </w:tc>
      </w:tr>
      <w:tr w:rsidR="00473465" w14:paraId="160D17E5" w14:textId="77777777" w:rsidTr="00473465">
        <w:tc>
          <w:tcPr>
            <w:tcW w:w="647" w:type="dxa"/>
          </w:tcPr>
          <w:p w14:paraId="0DE44CC3" w14:textId="77777777" w:rsidR="00473465" w:rsidRDefault="00473465" w:rsidP="004E323B">
            <w:pPr>
              <w:spacing w:line="360" w:lineRule="auto"/>
              <w:contextualSpacing/>
              <w:rPr>
                <w:rFonts w:ascii="Times New Roman" w:hAnsi="Times New Roman" w:cs="Times New Roman"/>
                <w:sz w:val="24"/>
                <w:szCs w:val="24"/>
              </w:rPr>
            </w:pPr>
          </w:p>
        </w:tc>
        <w:tc>
          <w:tcPr>
            <w:tcW w:w="1900" w:type="dxa"/>
          </w:tcPr>
          <w:p w14:paraId="0A6190DC" w14:textId="77777777" w:rsidR="00473465" w:rsidRDefault="00473465" w:rsidP="004E323B">
            <w:pPr>
              <w:spacing w:line="360" w:lineRule="auto"/>
              <w:contextualSpacing/>
              <w:rPr>
                <w:rFonts w:ascii="Times New Roman" w:hAnsi="Times New Roman" w:cs="Times New Roman"/>
                <w:sz w:val="24"/>
                <w:szCs w:val="24"/>
              </w:rPr>
            </w:pPr>
          </w:p>
        </w:tc>
        <w:tc>
          <w:tcPr>
            <w:tcW w:w="2243" w:type="dxa"/>
          </w:tcPr>
          <w:p w14:paraId="5BFF0E5A" w14:textId="77777777" w:rsidR="00473465" w:rsidRDefault="00473465" w:rsidP="004E323B">
            <w:pPr>
              <w:spacing w:line="360" w:lineRule="auto"/>
              <w:contextualSpacing/>
              <w:rPr>
                <w:rFonts w:ascii="Times New Roman" w:hAnsi="Times New Roman" w:cs="Times New Roman"/>
                <w:sz w:val="24"/>
                <w:szCs w:val="24"/>
              </w:rPr>
            </w:pPr>
          </w:p>
        </w:tc>
        <w:tc>
          <w:tcPr>
            <w:tcW w:w="1247" w:type="dxa"/>
          </w:tcPr>
          <w:p w14:paraId="3183DFEC" w14:textId="77777777" w:rsidR="00473465" w:rsidRDefault="00473465" w:rsidP="004E323B">
            <w:pPr>
              <w:spacing w:line="360" w:lineRule="auto"/>
              <w:contextualSpacing/>
              <w:rPr>
                <w:rFonts w:ascii="Times New Roman" w:hAnsi="Times New Roman" w:cs="Times New Roman"/>
                <w:sz w:val="24"/>
                <w:szCs w:val="24"/>
              </w:rPr>
            </w:pPr>
          </w:p>
        </w:tc>
        <w:tc>
          <w:tcPr>
            <w:tcW w:w="1499" w:type="dxa"/>
          </w:tcPr>
          <w:p w14:paraId="62D68901" w14:textId="0104D59F" w:rsidR="00473465" w:rsidRDefault="00473465" w:rsidP="004E323B">
            <w:pPr>
              <w:spacing w:line="360" w:lineRule="auto"/>
              <w:contextualSpacing/>
              <w:rPr>
                <w:rFonts w:ascii="Times New Roman" w:hAnsi="Times New Roman" w:cs="Times New Roman"/>
                <w:sz w:val="24"/>
                <w:szCs w:val="24"/>
              </w:rPr>
            </w:pPr>
          </w:p>
        </w:tc>
        <w:tc>
          <w:tcPr>
            <w:tcW w:w="1525" w:type="dxa"/>
          </w:tcPr>
          <w:p w14:paraId="5B52E44C" w14:textId="77777777" w:rsidR="00473465" w:rsidRDefault="00473465" w:rsidP="004E323B">
            <w:pPr>
              <w:spacing w:line="360" w:lineRule="auto"/>
              <w:contextualSpacing/>
              <w:rPr>
                <w:rFonts w:ascii="Times New Roman" w:hAnsi="Times New Roman" w:cs="Times New Roman"/>
                <w:sz w:val="24"/>
                <w:szCs w:val="24"/>
              </w:rPr>
            </w:pPr>
          </w:p>
        </w:tc>
      </w:tr>
      <w:tr w:rsidR="00473465" w14:paraId="7EFEB9C1" w14:textId="77777777" w:rsidTr="00473465">
        <w:tc>
          <w:tcPr>
            <w:tcW w:w="647" w:type="dxa"/>
          </w:tcPr>
          <w:p w14:paraId="0F5A6F55" w14:textId="77777777" w:rsidR="00473465" w:rsidRDefault="00473465" w:rsidP="004E323B">
            <w:pPr>
              <w:spacing w:line="360" w:lineRule="auto"/>
              <w:contextualSpacing/>
              <w:rPr>
                <w:rFonts w:ascii="Times New Roman" w:hAnsi="Times New Roman" w:cs="Times New Roman"/>
                <w:sz w:val="24"/>
                <w:szCs w:val="24"/>
              </w:rPr>
            </w:pPr>
          </w:p>
        </w:tc>
        <w:tc>
          <w:tcPr>
            <w:tcW w:w="1900" w:type="dxa"/>
          </w:tcPr>
          <w:p w14:paraId="1B6DB9C4" w14:textId="77777777" w:rsidR="00473465" w:rsidRDefault="00473465" w:rsidP="004E323B">
            <w:pPr>
              <w:spacing w:line="360" w:lineRule="auto"/>
              <w:contextualSpacing/>
              <w:rPr>
                <w:rFonts w:ascii="Times New Roman" w:hAnsi="Times New Roman" w:cs="Times New Roman"/>
                <w:sz w:val="24"/>
                <w:szCs w:val="24"/>
              </w:rPr>
            </w:pPr>
          </w:p>
        </w:tc>
        <w:tc>
          <w:tcPr>
            <w:tcW w:w="2243" w:type="dxa"/>
          </w:tcPr>
          <w:p w14:paraId="5B7C5C48" w14:textId="77777777" w:rsidR="00473465" w:rsidRDefault="00473465" w:rsidP="004E323B">
            <w:pPr>
              <w:spacing w:line="360" w:lineRule="auto"/>
              <w:contextualSpacing/>
              <w:rPr>
                <w:rFonts w:ascii="Times New Roman" w:hAnsi="Times New Roman" w:cs="Times New Roman"/>
                <w:sz w:val="24"/>
                <w:szCs w:val="24"/>
              </w:rPr>
            </w:pPr>
          </w:p>
        </w:tc>
        <w:tc>
          <w:tcPr>
            <w:tcW w:w="1247" w:type="dxa"/>
          </w:tcPr>
          <w:p w14:paraId="3ED60F68" w14:textId="77777777" w:rsidR="00473465" w:rsidRDefault="00473465" w:rsidP="004E323B">
            <w:pPr>
              <w:spacing w:line="360" w:lineRule="auto"/>
              <w:contextualSpacing/>
              <w:rPr>
                <w:rFonts w:ascii="Times New Roman" w:hAnsi="Times New Roman" w:cs="Times New Roman"/>
                <w:sz w:val="24"/>
                <w:szCs w:val="24"/>
              </w:rPr>
            </w:pPr>
          </w:p>
        </w:tc>
        <w:tc>
          <w:tcPr>
            <w:tcW w:w="1499" w:type="dxa"/>
          </w:tcPr>
          <w:p w14:paraId="4CED2C51" w14:textId="2B322C31" w:rsidR="00473465" w:rsidRDefault="00473465" w:rsidP="004E323B">
            <w:pPr>
              <w:spacing w:line="360" w:lineRule="auto"/>
              <w:contextualSpacing/>
              <w:rPr>
                <w:rFonts w:ascii="Times New Roman" w:hAnsi="Times New Roman" w:cs="Times New Roman"/>
                <w:sz w:val="24"/>
                <w:szCs w:val="24"/>
              </w:rPr>
            </w:pPr>
          </w:p>
        </w:tc>
        <w:tc>
          <w:tcPr>
            <w:tcW w:w="1525" w:type="dxa"/>
          </w:tcPr>
          <w:p w14:paraId="41CA0A6C" w14:textId="77777777" w:rsidR="00473465" w:rsidRDefault="00473465" w:rsidP="004E323B">
            <w:pPr>
              <w:spacing w:line="360" w:lineRule="auto"/>
              <w:contextualSpacing/>
              <w:rPr>
                <w:rFonts w:ascii="Times New Roman" w:hAnsi="Times New Roman" w:cs="Times New Roman"/>
                <w:sz w:val="24"/>
                <w:szCs w:val="24"/>
              </w:rPr>
            </w:pPr>
          </w:p>
        </w:tc>
      </w:tr>
      <w:tr w:rsidR="00473465" w14:paraId="4DDCE148" w14:textId="77777777" w:rsidTr="00473465">
        <w:tc>
          <w:tcPr>
            <w:tcW w:w="647" w:type="dxa"/>
          </w:tcPr>
          <w:p w14:paraId="0D29303B" w14:textId="77777777" w:rsidR="00473465" w:rsidRDefault="00473465" w:rsidP="004E323B">
            <w:pPr>
              <w:spacing w:line="360" w:lineRule="auto"/>
              <w:contextualSpacing/>
              <w:rPr>
                <w:rFonts w:ascii="Times New Roman" w:hAnsi="Times New Roman" w:cs="Times New Roman"/>
                <w:sz w:val="24"/>
                <w:szCs w:val="24"/>
              </w:rPr>
            </w:pPr>
          </w:p>
        </w:tc>
        <w:tc>
          <w:tcPr>
            <w:tcW w:w="1900" w:type="dxa"/>
          </w:tcPr>
          <w:p w14:paraId="002BF884" w14:textId="77777777" w:rsidR="00473465" w:rsidRDefault="00473465" w:rsidP="004E323B">
            <w:pPr>
              <w:spacing w:line="360" w:lineRule="auto"/>
              <w:contextualSpacing/>
              <w:rPr>
                <w:rFonts w:ascii="Times New Roman" w:hAnsi="Times New Roman" w:cs="Times New Roman"/>
                <w:sz w:val="24"/>
                <w:szCs w:val="24"/>
              </w:rPr>
            </w:pPr>
          </w:p>
        </w:tc>
        <w:tc>
          <w:tcPr>
            <w:tcW w:w="2243" w:type="dxa"/>
          </w:tcPr>
          <w:p w14:paraId="31E99275" w14:textId="77777777" w:rsidR="00473465" w:rsidRDefault="00473465" w:rsidP="004E323B">
            <w:pPr>
              <w:spacing w:line="360" w:lineRule="auto"/>
              <w:contextualSpacing/>
              <w:rPr>
                <w:rFonts w:ascii="Times New Roman" w:hAnsi="Times New Roman" w:cs="Times New Roman"/>
                <w:sz w:val="24"/>
                <w:szCs w:val="24"/>
              </w:rPr>
            </w:pPr>
          </w:p>
        </w:tc>
        <w:tc>
          <w:tcPr>
            <w:tcW w:w="1247" w:type="dxa"/>
          </w:tcPr>
          <w:p w14:paraId="3D108FCB" w14:textId="77777777" w:rsidR="00473465" w:rsidRDefault="00473465" w:rsidP="004E323B">
            <w:pPr>
              <w:spacing w:line="360" w:lineRule="auto"/>
              <w:contextualSpacing/>
              <w:rPr>
                <w:rFonts w:ascii="Times New Roman" w:hAnsi="Times New Roman" w:cs="Times New Roman"/>
                <w:sz w:val="24"/>
                <w:szCs w:val="24"/>
              </w:rPr>
            </w:pPr>
          </w:p>
        </w:tc>
        <w:tc>
          <w:tcPr>
            <w:tcW w:w="1499" w:type="dxa"/>
          </w:tcPr>
          <w:p w14:paraId="68A45650" w14:textId="3519E26F" w:rsidR="00473465" w:rsidRDefault="00473465" w:rsidP="004E323B">
            <w:pPr>
              <w:spacing w:line="360" w:lineRule="auto"/>
              <w:contextualSpacing/>
              <w:rPr>
                <w:rFonts w:ascii="Times New Roman" w:hAnsi="Times New Roman" w:cs="Times New Roman"/>
                <w:sz w:val="24"/>
                <w:szCs w:val="24"/>
              </w:rPr>
            </w:pPr>
          </w:p>
        </w:tc>
        <w:tc>
          <w:tcPr>
            <w:tcW w:w="1525" w:type="dxa"/>
          </w:tcPr>
          <w:p w14:paraId="0390320D" w14:textId="77777777" w:rsidR="00473465" w:rsidRDefault="00473465" w:rsidP="004E323B">
            <w:pPr>
              <w:spacing w:line="360" w:lineRule="auto"/>
              <w:contextualSpacing/>
              <w:rPr>
                <w:rFonts w:ascii="Times New Roman" w:hAnsi="Times New Roman" w:cs="Times New Roman"/>
                <w:sz w:val="24"/>
                <w:szCs w:val="24"/>
              </w:rPr>
            </w:pPr>
          </w:p>
        </w:tc>
      </w:tr>
    </w:tbl>
    <w:p w14:paraId="2DBB68B7" w14:textId="77777777" w:rsidR="00B41004" w:rsidRDefault="00B41004" w:rsidP="00B41004">
      <w:pPr>
        <w:spacing w:line="360" w:lineRule="auto"/>
        <w:contextualSpacing/>
        <w:rPr>
          <w:rFonts w:ascii="Times New Roman" w:hAnsi="Times New Roman" w:cs="Times New Roman"/>
          <w:sz w:val="24"/>
          <w:szCs w:val="24"/>
        </w:rPr>
      </w:pPr>
    </w:p>
    <w:p w14:paraId="09ACFAFE" w14:textId="77777777" w:rsidR="00B41004" w:rsidRDefault="00B41004" w:rsidP="00B41004">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4C2592D4" w14:textId="77777777" w:rsidR="00B41004" w:rsidRDefault="00B41004" w:rsidP="00B41004">
      <w:pPr>
        <w:spacing w:line="360" w:lineRule="auto"/>
        <w:contextualSpacing/>
        <w:rPr>
          <w:rFonts w:ascii="Times New Roman" w:hAnsi="Times New Roman" w:cs="Times New Roman"/>
          <w:sz w:val="24"/>
          <w:szCs w:val="24"/>
        </w:rPr>
      </w:pPr>
    </w:p>
    <w:p w14:paraId="587E9D77" w14:textId="77777777" w:rsidR="00B41004" w:rsidRDefault="00B41004" w:rsidP="00B41004">
      <w:pPr>
        <w:spacing w:line="360" w:lineRule="auto"/>
        <w:contextualSpacing/>
        <w:rPr>
          <w:rFonts w:ascii="Times New Roman" w:hAnsi="Times New Roman" w:cs="Times New Roman"/>
          <w:sz w:val="24"/>
          <w:szCs w:val="24"/>
        </w:rPr>
      </w:pPr>
    </w:p>
    <w:p w14:paraId="0C6BBEE4"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1C86F072"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7FC3010E"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770C6667" w14:textId="77777777" w:rsidR="00B41004" w:rsidRDefault="00B41004" w:rsidP="00B41004">
      <w:pPr>
        <w:spacing w:line="240" w:lineRule="auto"/>
        <w:contextualSpacing/>
        <w:rPr>
          <w:rFonts w:ascii="Times New Roman" w:hAnsi="Times New Roman" w:cs="Times New Roman"/>
          <w:sz w:val="16"/>
          <w:szCs w:val="16"/>
        </w:rPr>
      </w:pPr>
    </w:p>
    <w:p w14:paraId="31C1620C" w14:textId="77777777" w:rsidR="00B41004" w:rsidRDefault="00B41004" w:rsidP="00B41004">
      <w:pPr>
        <w:spacing w:line="240" w:lineRule="auto"/>
        <w:contextualSpacing/>
        <w:rPr>
          <w:rFonts w:ascii="Times New Roman" w:hAnsi="Times New Roman" w:cs="Times New Roman"/>
          <w:sz w:val="16"/>
          <w:szCs w:val="16"/>
        </w:rPr>
      </w:pPr>
    </w:p>
    <w:p w14:paraId="62DB3E19" w14:textId="77777777" w:rsidR="00B41004" w:rsidRDefault="00B41004" w:rsidP="00B41004">
      <w:pPr>
        <w:spacing w:line="240" w:lineRule="auto"/>
        <w:contextualSpacing/>
        <w:rPr>
          <w:rFonts w:ascii="Times New Roman" w:hAnsi="Times New Roman" w:cs="Times New Roman"/>
          <w:sz w:val="16"/>
          <w:szCs w:val="16"/>
        </w:rPr>
      </w:pPr>
    </w:p>
    <w:p w14:paraId="0FEA39D3" w14:textId="77777777" w:rsidR="00B41004" w:rsidRDefault="00B41004" w:rsidP="00B41004">
      <w:pPr>
        <w:spacing w:line="240" w:lineRule="auto"/>
        <w:contextualSpacing/>
        <w:rPr>
          <w:rFonts w:ascii="Times New Roman" w:hAnsi="Times New Roman" w:cs="Times New Roman"/>
          <w:sz w:val="16"/>
          <w:szCs w:val="16"/>
        </w:rPr>
      </w:pPr>
    </w:p>
    <w:p w14:paraId="27B906FB" w14:textId="77777777" w:rsidR="00B41004" w:rsidRDefault="00B41004" w:rsidP="00B41004">
      <w:pPr>
        <w:spacing w:line="240" w:lineRule="auto"/>
        <w:contextualSpacing/>
        <w:rPr>
          <w:rFonts w:ascii="Times New Roman" w:hAnsi="Times New Roman" w:cs="Times New Roman"/>
          <w:sz w:val="16"/>
          <w:szCs w:val="16"/>
        </w:rPr>
      </w:pPr>
    </w:p>
    <w:p w14:paraId="004D8EEC" w14:textId="77777777" w:rsidR="00B41004" w:rsidRDefault="00B41004" w:rsidP="00B41004">
      <w:pPr>
        <w:spacing w:line="240" w:lineRule="auto"/>
        <w:contextualSpacing/>
        <w:rPr>
          <w:rFonts w:ascii="Times New Roman" w:hAnsi="Times New Roman" w:cs="Times New Roman"/>
          <w:sz w:val="16"/>
          <w:szCs w:val="16"/>
        </w:rPr>
      </w:pPr>
    </w:p>
    <w:p w14:paraId="3A70AF01" w14:textId="77777777" w:rsidR="00EA20B9" w:rsidRPr="00B23226" w:rsidRDefault="00B23226" w:rsidP="00B23226">
      <w:pPr>
        <w:spacing w:line="240" w:lineRule="auto"/>
        <w:contextualSpacing/>
        <w:rPr>
          <w:rFonts w:ascii="Times New Roman" w:hAnsi="Times New Roman" w:cs="Times New Roman"/>
          <w:sz w:val="16"/>
          <w:szCs w:val="16"/>
        </w:rPr>
      </w:pPr>
      <w:r>
        <w:rPr>
          <w:rFonts w:ascii="Times New Roman" w:hAnsi="Times New Roman" w:cs="Times New Roman"/>
          <w:sz w:val="16"/>
          <w:szCs w:val="16"/>
        </w:rPr>
        <w:lastRenderedPageBreak/>
        <w:t>*Nieodpowiednie skreśli</w:t>
      </w:r>
    </w:p>
    <w:p w14:paraId="0FF686D8" w14:textId="77777777" w:rsidR="00EA20B9" w:rsidRDefault="00EA20B9" w:rsidP="00685881">
      <w:pPr>
        <w:spacing w:line="240" w:lineRule="auto"/>
        <w:contextualSpacing/>
        <w:jc w:val="right"/>
        <w:rPr>
          <w:rFonts w:ascii="Times New Roman" w:hAnsi="Times New Roman" w:cs="Times New Roman"/>
          <w:sz w:val="24"/>
          <w:szCs w:val="24"/>
        </w:rPr>
      </w:pPr>
    </w:p>
    <w:p w14:paraId="7F9FC749" w14:textId="77777777"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Załącznik nr 3 do wzoru </w:t>
      </w:r>
      <w:r w:rsidRPr="00FE766F">
        <w:rPr>
          <w:rFonts w:ascii="Times New Roman" w:hAnsi="Times New Roman" w:cs="Times New Roman"/>
          <w:sz w:val="24"/>
          <w:szCs w:val="24"/>
        </w:rPr>
        <w:t>umowy</w:t>
      </w:r>
    </w:p>
    <w:p w14:paraId="2FAD2BEA" w14:textId="77777777" w:rsidR="00685881" w:rsidRDefault="00685881" w:rsidP="00685881">
      <w:pPr>
        <w:spacing w:line="240" w:lineRule="auto"/>
        <w:contextualSpacing/>
        <w:jc w:val="right"/>
        <w:rPr>
          <w:rFonts w:ascii="Times New Roman" w:hAnsi="Times New Roman" w:cs="Times New Roman"/>
          <w:sz w:val="24"/>
          <w:szCs w:val="24"/>
        </w:rPr>
      </w:pPr>
    </w:p>
    <w:p w14:paraId="217A752B" w14:textId="77777777"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14:paraId="71EDBF32" w14:textId="77777777" w:rsidR="00685881" w:rsidRDefault="00685881" w:rsidP="00685881">
      <w:pPr>
        <w:pStyle w:val="Standard"/>
        <w:jc w:val="center"/>
        <w:rPr>
          <w:rFonts w:cs="Times New Roman"/>
          <w:b/>
          <w:lang w:eastAsia="en-US" w:bidi="ar-SA"/>
        </w:rPr>
      </w:pPr>
      <w:r>
        <w:rPr>
          <w:rFonts w:cs="Times New Roman"/>
          <w:b/>
          <w:lang w:eastAsia="en-US" w:bidi="ar-SA"/>
        </w:rPr>
        <w:t>Nr ………………. z dnia ………………</w:t>
      </w:r>
    </w:p>
    <w:p w14:paraId="48CCD36E" w14:textId="77777777" w:rsidR="00685881" w:rsidRDefault="00685881" w:rsidP="00685881">
      <w:pPr>
        <w:pStyle w:val="Standard"/>
        <w:jc w:val="center"/>
        <w:rPr>
          <w:rFonts w:cs="Times New Roman"/>
          <w:b/>
          <w:lang w:eastAsia="en-US" w:bidi="ar-SA"/>
        </w:rPr>
      </w:pPr>
    </w:p>
    <w:p w14:paraId="74D7FCF2" w14:textId="77777777"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1D0FD5E3" w14:textId="77777777"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038D369E" w14:textId="77777777" w:rsidR="00685881" w:rsidRDefault="00685881" w:rsidP="00685881">
      <w:pPr>
        <w:pStyle w:val="Standard"/>
        <w:spacing w:line="276" w:lineRule="auto"/>
      </w:pPr>
      <w:r w:rsidRPr="00685881">
        <w:rPr>
          <w:b/>
        </w:rPr>
        <w:t>Zobowiązany:</w:t>
      </w:r>
      <w:r>
        <w:t xml:space="preserve"> ………………………………. (nazwa Wykonawcy, siedziba, KRS/</w:t>
      </w:r>
      <w:proofErr w:type="spellStart"/>
      <w:r>
        <w:t>CEiDG</w:t>
      </w:r>
      <w:proofErr w:type="spellEnd"/>
      <w:r>
        <w:t>, NIP, REGON)</w:t>
      </w:r>
    </w:p>
    <w:p w14:paraId="5B74F402" w14:textId="41EAD0E7" w:rsidR="00685881" w:rsidRDefault="00685881" w:rsidP="00A64CF6">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zabezpiecza należyte wykonanie przez Zobowiązanego umowy na rzecz Gminy Kodrąb z siedzibą 97-512 Kodrąb, ul. Niepodległości 7, tytułem zabezpieczenia należytego wykonania umowy         na</w:t>
      </w:r>
      <w:r w:rsidR="00701F35" w:rsidRPr="00701F35">
        <w:rPr>
          <w:b/>
          <w:i/>
        </w:rPr>
        <w:t xml:space="preserve"> </w:t>
      </w:r>
      <w:r w:rsidR="00701F35" w:rsidRPr="00701F35">
        <w:t>zadanie pn.:</w:t>
      </w:r>
      <w:r w:rsidR="00740771" w:rsidRPr="00740771">
        <w:rPr>
          <w:b/>
          <w:i/>
        </w:rPr>
        <w:t xml:space="preserve"> </w:t>
      </w:r>
      <w:r w:rsidR="00CA511D">
        <w:rPr>
          <w:b/>
          <w:i/>
        </w:rPr>
        <w:t>Budowa windy zewnętrznej do budynku SP ZOZ w Kodrębie</w:t>
      </w:r>
      <w:r w:rsidR="00740771" w:rsidRPr="000B19DA">
        <w:rPr>
          <w:b/>
          <w:bCs/>
          <w:i/>
          <w:iCs/>
        </w:rPr>
        <w:t xml:space="preserve"> </w:t>
      </w:r>
      <w:r w:rsidR="008849AC">
        <w:rPr>
          <w:rFonts w:cs="Times New Roman"/>
          <w:i/>
          <w:lang w:eastAsia="en-US" w:bidi="ar-SA"/>
        </w:rPr>
        <w:t xml:space="preserve">, </w:t>
      </w:r>
      <w:r w:rsidR="008849AC" w:rsidRPr="008849AC">
        <w:rPr>
          <w:rFonts w:cs="Times New Roman"/>
          <w:lang w:eastAsia="en-US" w:bidi="ar-SA"/>
        </w:rPr>
        <w:t>zwanej dalej Umową.</w:t>
      </w:r>
    </w:p>
    <w:p w14:paraId="30C1DBCD" w14:textId="77777777" w:rsidR="008849AC" w:rsidRDefault="008849AC" w:rsidP="00A64CF6">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181A109B" w14:textId="77777777" w:rsidR="008849AC" w:rsidRDefault="008849AC"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3AFBC893" w14:textId="77777777" w:rsidR="008849AC" w:rsidRDefault="00175739"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684A8711" w14:textId="77777777"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14:paraId="0E2C84F3" w14:textId="77777777"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14:paraId="5CF515B9" w14:textId="77777777"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414F43EE" w14:textId="77777777"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18EDE69E" w14:textId="77777777"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14:paraId="79B4F71D" w14:textId="77777777" w:rsidR="00210218"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2E790AD3" w14:textId="77777777" w:rsidR="00F34827"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14:paraId="74A0FAB8" w14:textId="77777777" w:rsidR="00175739"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5EBF5C47"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6E43FE4F"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418019D4"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6A6BC10A"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lastRenderedPageBreak/>
        <w:t>Do praw i obowiązków wynikających z gwarancji oraz do rozstrzygania sporów powstałych w związku z gwarancją stosuje się przepisy prawa polskiego.</w:t>
      </w:r>
    </w:p>
    <w:p w14:paraId="42D99378"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2FFB3F95"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54C2FA90" w14:textId="77777777" w:rsidR="00615988" w:rsidRDefault="00615988" w:rsidP="00615988">
      <w:pPr>
        <w:pStyle w:val="Standard"/>
        <w:jc w:val="both"/>
        <w:rPr>
          <w:rFonts w:cs="Times New Roman"/>
          <w:lang w:eastAsia="en-US" w:bidi="ar-SA"/>
        </w:rPr>
      </w:pPr>
    </w:p>
    <w:p w14:paraId="5713526F" w14:textId="77777777" w:rsidR="00615988" w:rsidRDefault="00615988" w:rsidP="00615988">
      <w:pPr>
        <w:pStyle w:val="Standard"/>
        <w:jc w:val="both"/>
        <w:rPr>
          <w:rFonts w:cs="Times New Roman"/>
          <w:lang w:eastAsia="en-US" w:bidi="ar-SA"/>
        </w:rPr>
      </w:pPr>
    </w:p>
    <w:p w14:paraId="1B4E4A49" w14:textId="77777777" w:rsidR="00F34827" w:rsidRDefault="00615988" w:rsidP="00615988">
      <w:pPr>
        <w:pStyle w:val="Standard"/>
        <w:jc w:val="both"/>
        <w:rPr>
          <w:rFonts w:cs="Times New Roman"/>
          <w:lang w:eastAsia="en-US" w:bidi="ar-SA"/>
        </w:rPr>
      </w:pPr>
      <w:r>
        <w:rPr>
          <w:rFonts w:cs="Times New Roman"/>
          <w:lang w:eastAsia="en-US" w:bidi="ar-SA"/>
        </w:rPr>
        <w:t>Podpis i pieczęć Gwaranta: ……………………………</w:t>
      </w:r>
    </w:p>
    <w:p w14:paraId="2584A3D2" w14:textId="77777777" w:rsidR="00706D73" w:rsidRDefault="00615988" w:rsidP="00615988">
      <w:pPr>
        <w:pStyle w:val="Standard"/>
        <w:jc w:val="both"/>
        <w:rPr>
          <w:rFonts w:cs="Times New Roman"/>
          <w:lang w:eastAsia="en-US" w:bidi="ar-SA"/>
        </w:rPr>
      </w:pPr>
      <w:r>
        <w:rPr>
          <w:rFonts w:cs="Times New Roman"/>
          <w:lang w:eastAsia="en-US" w:bidi="ar-SA"/>
        </w:rPr>
        <w:t>Nazwa Gwaranta: ………………………………………</w:t>
      </w:r>
    </w:p>
    <w:p w14:paraId="6C8D65D6" w14:textId="77777777" w:rsidR="00706D73" w:rsidRDefault="00706D73" w:rsidP="00615988">
      <w:pPr>
        <w:pStyle w:val="Standard"/>
        <w:jc w:val="both"/>
        <w:rPr>
          <w:rFonts w:cs="Times New Roman"/>
          <w:lang w:eastAsia="en-US" w:bidi="ar-SA"/>
        </w:rPr>
      </w:pPr>
      <w:r>
        <w:rPr>
          <w:rFonts w:cs="Times New Roman"/>
          <w:lang w:eastAsia="en-US" w:bidi="ar-SA"/>
        </w:rPr>
        <w:t>Adres: ………………………………………………….</w:t>
      </w:r>
    </w:p>
    <w:p w14:paraId="0788A594" w14:textId="77777777" w:rsidR="00706D73" w:rsidRDefault="00706D73" w:rsidP="00615988">
      <w:pPr>
        <w:pStyle w:val="Standard"/>
        <w:jc w:val="both"/>
        <w:rPr>
          <w:rFonts w:cs="Times New Roman"/>
          <w:lang w:eastAsia="en-US" w:bidi="ar-SA"/>
        </w:rPr>
      </w:pPr>
      <w:r>
        <w:rPr>
          <w:rFonts w:cs="Times New Roman"/>
          <w:lang w:eastAsia="en-US" w:bidi="ar-SA"/>
        </w:rPr>
        <w:t>Data: ……………………………………………………</w:t>
      </w:r>
    </w:p>
    <w:p w14:paraId="2044C25C" w14:textId="77777777" w:rsidR="00706D73" w:rsidRDefault="00706D73" w:rsidP="00615988">
      <w:pPr>
        <w:pStyle w:val="Standard"/>
        <w:jc w:val="both"/>
        <w:rPr>
          <w:rFonts w:cs="Times New Roman"/>
          <w:lang w:eastAsia="en-US" w:bidi="ar-SA"/>
        </w:rPr>
      </w:pPr>
    </w:p>
    <w:p w14:paraId="08E1019E" w14:textId="77777777" w:rsidR="00706D73" w:rsidRDefault="00706D73" w:rsidP="00615988">
      <w:pPr>
        <w:pStyle w:val="Standard"/>
        <w:jc w:val="both"/>
        <w:rPr>
          <w:rFonts w:cs="Times New Roman"/>
          <w:lang w:eastAsia="en-US" w:bidi="ar-SA"/>
        </w:rPr>
      </w:pPr>
      <w:r>
        <w:rPr>
          <w:rFonts w:cs="Times New Roman"/>
          <w:lang w:eastAsia="en-US" w:bidi="ar-SA"/>
        </w:rPr>
        <w:t>UWAGA!</w:t>
      </w:r>
    </w:p>
    <w:p w14:paraId="3B07B4BC" w14:textId="77777777"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31AD5BD3" w14:textId="77777777"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14:paraId="62A88B16"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763DF4">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FC5CE" w14:textId="77777777" w:rsidR="00763DF4" w:rsidRDefault="00763DF4" w:rsidP="009201EF">
      <w:pPr>
        <w:spacing w:after="0" w:line="240" w:lineRule="auto"/>
      </w:pPr>
      <w:r>
        <w:separator/>
      </w:r>
    </w:p>
  </w:endnote>
  <w:endnote w:type="continuationSeparator" w:id="0">
    <w:p w14:paraId="4986BEC0" w14:textId="77777777" w:rsidR="00763DF4" w:rsidRDefault="00763DF4"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6676A727" w14:textId="77777777" w:rsidR="00175739" w:rsidRDefault="00175739">
        <w:pPr>
          <w:pStyle w:val="Stopka"/>
          <w:jc w:val="right"/>
        </w:pPr>
        <w:r>
          <w:fldChar w:fldCharType="begin"/>
        </w:r>
        <w:r>
          <w:instrText>PAGE   \* MERGEFORMAT</w:instrText>
        </w:r>
        <w:r>
          <w:fldChar w:fldCharType="separate"/>
        </w:r>
        <w:r w:rsidR="009821F2">
          <w:rPr>
            <w:noProof/>
          </w:rPr>
          <w:t>16</w:t>
        </w:r>
        <w:r>
          <w:fldChar w:fldCharType="end"/>
        </w:r>
      </w:p>
    </w:sdtContent>
  </w:sdt>
  <w:p w14:paraId="70F774C2" w14:textId="77777777"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90B7" w14:textId="77777777" w:rsidR="00763DF4" w:rsidRDefault="00763DF4" w:rsidP="009201EF">
      <w:pPr>
        <w:spacing w:after="0" w:line="240" w:lineRule="auto"/>
      </w:pPr>
      <w:r>
        <w:separator/>
      </w:r>
    </w:p>
  </w:footnote>
  <w:footnote w:type="continuationSeparator" w:id="0">
    <w:p w14:paraId="35ED5416" w14:textId="77777777" w:rsidR="00763DF4" w:rsidRDefault="00763DF4"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0F3511F8"/>
    <w:multiLevelType w:val="hybridMultilevel"/>
    <w:tmpl w:val="2E82A1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9"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2"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3"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0"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1"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3"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2F713C"/>
    <w:multiLevelType w:val="hybridMultilevel"/>
    <w:tmpl w:val="E174E37E"/>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1"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6"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1"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2"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3"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4"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49"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37246527">
    <w:abstractNumId w:val="36"/>
  </w:num>
  <w:num w:numId="2" w16cid:durableId="1686663556">
    <w:abstractNumId w:val="29"/>
  </w:num>
  <w:num w:numId="3" w16cid:durableId="133062923">
    <w:abstractNumId w:val="24"/>
  </w:num>
  <w:num w:numId="4" w16cid:durableId="463162205">
    <w:abstractNumId w:val="1"/>
  </w:num>
  <w:num w:numId="5" w16cid:durableId="1029719973">
    <w:abstractNumId w:val="45"/>
  </w:num>
  <w:num w:numId="6" w16cid:durableId="1519343424">
    <w:abstractNumId w:val="21"/>
  </w:num>
  <w:num w:numId="7" w16cid:durableId="1001272903">
    <w:abstractNumId w:val="13"/>
  </w:num>
  <w:num w:numId="8" w16cid:durableId="832141365">
    <w:abstractNumId w:val="44"/>
  </w:num>
  <w:num w:numId="9" w16cid:durableId="236984124">
    <w:abstractNumId w:val="37"/>
  </w:num>
  <w:num w:numId="10" w16cid:durableId="379592677">
    <w:abstractNumId w:val="46"/>
  </w:num>
  <w:num w:numId="11" w16cid:durableId="358363703">
    <w:abstractNumId w:val="32"/>
  </w:num>
  <w:num w:numId="12" w16cid:durableId="200821298">
    <w:abstractNumId w:val="49"/>
  </w:num>
  <w:num w:numId="13" w16cid:durableId="219902157">
    <w:abstractNumId w:val="48"/>
  </w:num>
  <w:num w:numId="14" w16cid:durableId="1209800549">
    <w:abstractNumId w:val="2"/>
  </w:num>
  <w:num w:numId="15" w16cid:durableId="949628940">
    <w:abstractNumId w:val="18"/>
  </w:num>
  <w:num w:numId="16" w16cid:durableId="1153377801">
    <w:abstractNumId w:val="16"/>
  </w:num>
  <w:num w:numId="17" w16cid:durableId="1279294123">
    <w:abstractNumId w:val="25"/>
  </w:num>
  <w:num w:numId="18" w16cid:durableId="497356057">
    <w:abstractNumId w:val="23"/>
  </w:num>
  <w:num w:numId="19" w16cid:durableId="1396589067">
    <w:abstractNumId w:val="28"/>
  </w:num>
  <w:num w:numId="20" w16cid:durableId="32509226">
    <w:abstractNumId w:val="42"/>
  </w:num>
  <w:num w:numId="21" w16cid:durableId="1571115128">
    <w:abstractNumId w:val="35"/>
  </w:num>
  <w:num w:numId="22" w16cid:durableId="1522236628">
    <w:abstractNumId w:val="12"/>
  </w:num>
  <w:num w:numId="23" w16cid:durableId="1665939419">
    <w:abstractNumId w:val="11"/>
  </w:num>
  <w:num w:numId="24" w16cid:durableId="733090526">
    <w:abstractNumId w:val="22"/>
    <w:lvlOverride w:ilvl="0">
      <w:startOverride w:val="1"/>
    </w:lvlOverride>
  </w:num>
  <w:num w:numId="25" w16cid:durableId="811949894">
    <w:abstractNumId w:val="27"/>
  </w:num>
  <w:num w:numId="26" w16cid:durableId="1293365975">
    <w:abstractNumId w:val="40"/>
  </w:num>
  <w:num w:numId="27" w16cid:durableId="1425566048">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2976804">
    <w:abstractNumId w:val="30"/>
  </w:num>
  <w:num w:numId="29" w16cid:durableId="231476285">
    <w:abstractNumId w:val="15"/>
  </w:num>
  <w:num w:numId="30" w16cid:durableId="124348304">
    <w:abstractNumId w:val="31"/>
  </w:num>
  <w:num w:numId="31" w16cid:durableId="159128001">
    <w:abstractNumId w:val="43"/>
  </w:num>
  <w:num w:numId="32" w16cid:durableId="693656030">
    <w:abstractNumId w:val="19"/>
  </w:num>
  <w:num w:numId="33" w16cid:durableId="875778772">
    <w:abstractNumId w:val="8"/>
  </w:num>
  <w:num w:numId="34" w16cid:durableId="360130965">
    <w:abstractNumId w:val="20"/>
  </w:num>
  <w:num w:numId="35" w16cid:durableId="316037780">
    <w:abstractNumId w:val="41"/>
  </w:num>
  <w:num w:numId="36" w16cid:durableId="1722711541">
    <w:abstractNumId w:val="10"/>
  </w:num>
  <w:num w:numId="37" w16cid:durableId="877163858">
    <w:abstractNumId w:val="38"/>
  </w:num>
  <w:num w:numId="38" w16cid:durableId="1167600794">
    <w:abstractNumId w:val="5"/>
  </w:num>
  <w:num w:numId="39" w16cid:durableId="1252080830">
    <w:abstractNumId w:val="34"/>
  </w:num>
  <w:num w:numId="40" w16cid:durableId="1753967698">
    <w:abstractNumId w:val="3"/>
  </w:num>
  <w:num w:numId="41" w16cid:durableId="1128550224">
    <w:abstractNumId w:val="47"/>
  </w:num>
  <w:num w:numId="42" w16cid:durableId="193856471">
    <w:abstractNumId w:val="50"/>
  </w:num>
  <w:num w:numId="43" w16cid:durableId="1435246858">
    <w:abstractNumId w:val="6"/>
  </w:num>
  <w:num w:numId="44" w16cid:durableId="1838379131">
    <w:abstractNumId w:val="4"/>
  </w:num>
  <w:num w:numId="45" w16cid:durableId="1858229699">
    <w:abstractNumId w:val="9"/>
  </w:num>
  <w:num w:numId="46" w16cid:durableId="150564303">
    <w:abstractNumId w:val="39"/>
  </w:num>
  <w:num w:numId="47" w16cid:durableId="1582063562">
    <w:abstractNumId w:val="33"/>
  </w:num>
  <w:num w:numId="48" w16cid:durableId="729622368">
    <w:abstractNumId w:val="17"/>
  </w:num>
  <w:num w:numId="49" w16cid:durableId="433403375">
    <w:abstractNumId w:val="26"/>
  </w:num>
  <w:num w:numId="50" w16cid:durableId="206853202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3E3C"/>
    <w:rsid w:val="00015B78"/>
    <w:rsid w:val="00021505"/>
    <w:rsid w:val="00021A9A"/>
    <w:rsid w:val="00026C75"/>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7B34"/>
    <w:rsid w:val="000715D1"/>
    <w:rsid w:val="00074B84"/>
    <w:rsid w:val="00076951"/>
    <w:rsid w:val="00081420"/>
    <w:rsid w:val="00081E0C"/>
    <w:rsid w:val="000834F1"/>
    <w:rsid w:val="00083A7D"/>
    <w:rsid w:val="000873DE"/>
    <w:rsid w:val="000A342D"/>
    <w:rsid w:val="000A3466"/>
    <w:rsid w:val="000A530B"/>
    <w:rsid w:val="000A581E"/>
    <w:rsid w:val="000B0B4A"/>
    <w:rsid w:val="000B100F"/>
    <w:rsid w:val="000B19DA"/>
    <w:rsid w:val="000B2711"/>
    <w:rsid w:val="000B3C8F"/>
    <w:rsid w:val="000C4BED"/>
    <w:rsid w:val="000C5C22"/>
    <w:rsid w:val="000D04AE"/>
    <w:rsid w:val="000D29A3"/>
    <w:rsid w:val="000D6BE3"/>
    <w:rsid w:val="000E0B4B"/>
    <w:rsid w:val="000E73FB"/>
    <w:rsid w:val="000E7D6F"/>
    <w:rsid w:val="000F24AB"/>
    <w:rsid w:val="000F2647"/>
    <w:rsid w:val="000F4AFF"/>
    <w:rsid w:val="00100C25"/>
    <w:rsid w:val="00104133"/>
    <w:rsid w:val="00104CD1"/>
    <w:rsid w:val="00111D23"/>
    <w:rsid w:val="00113658"/>
    <w:rsid w:val="00113E43"/>
    <w:rsid w:val="00114D4D"/>
    <w:rsid w:val="00115C27"/>
    <w:rsid w:val="00116148"/>
    <w:rsid w:val="001205FF"/>
    <w:rsid w:val="001318EB"/>
    <w:rsid w:val="00135314"/>
    <w:rsid w:val="00141178"/>
    <w:rsid w:val="0014288E"/>
    <w:rsid w:val="001471ED"/>
    <w:rsid w:val="001607C0"/>
    <w:rsid w:val="00171D94"/>
    <w:rsid w:val="00175739"/>
    <w:rsid w:val="00182B49"/>
    <w:rsid w:val="00183EAF"/>
    <w:rsid w:val="00184AC5"/>
    <w:rsid w:val="0018562E"/>
    <w:rsid w:val="001871CB"/>
    <w:rsid w:val="00190051"/>
    <w:rsid w:val="00190F90"/>
    <w:rsid w:val="001921D4"/>
    <w:rsid w:val="001949B0"/>
    <w:rsid w:val="0019634C"/>
    <w:rsid w:val="00197EBC"/>
    <w:rsid w:val="001A0374"/>
    <w:rsid w:val="001A1359"/>
    <w:rsid w:val="001A1F1F"/>
    <w:rsid w:val="001A3A62"/>
    <w:rsid w:val="001B1C1D"/>
    <w:rsid w:val="001B3EB2"/>
    <w:rsid w:val="001B60D7"/>
    <w:rsid w:val="001B7545"/>
    <w:rsid w:val="001C426D"/>
    <w:rsid w:val="001C66C3"/>
    <w:rsid w:val="001D5F27"/>
    <w:rsid w:val="001D677E"/>
    <w:rsid w:val="001F071B"/>
    <w:rsid w:val="001F30C2"/>
    <w:rsid w:val="001F6912"/>
    <w:rsid w:val="002065A2"/>
    <w:rsid w:val="002067C4"/>
    <w:rsid w:val="00210218"/>
    <w:rsid w:val="00226413"/>
    <w:rsid w:val="00232265"/>
    <w:rsid w:val="00236416"/>
    <w:rsid w:val="00242553"/>
    <w:rsid w:val="0024388C"/>
    <w:rsid w:val="00244011"/>
    <w:rsid w:val="00245373"/>
    <w:rsid w:val="00246AA9"/>
    <w:rsid w:val="00252E6E"/>
    <w:rsid w:val="002534C3"/>
    <w:rsid w:val="0026256F"/>
    <w:rsid w:val="00272731"/>
    <w:rsid w:val="00272E95"/>
    <w:rsid w:val="00274260"/>
    <w:rsid w:val="00282382"/>
    <w:rsid w:val="002869B9"/>
    <w:rsid w:val="00286A6D"/>
    <w:rsid w:val="00290016"/>
    <w:rsid w:val="00297073"/>
    <w:rsid w:val="002A68F7"/>
    <w:rsid w:val="002B46F4"/>
    <w:rsid w:val="002C1097"/>
    <w:rsid w:val="002D09B0"/>
    <w:rsid w:val="002D7558"/>
    <w:rsid w:val="002E36CC"/>
    <w:rsid w:val="002F3F30"/>
    <w:rsid w:val="00302528"/>
    <w:rsid w:val="00303D4A"/>
    <w:rsid w:val="00304609"/>
    <w:rsid w:val="00310E7D"/>
    <w:rsid w:val="00312D2A"/>
    <w:rsid w:val="00314AAF"/>
    <w:rsid w:val="00315494"/>
    <w:rsid w:val="00321078"/>
    <w:rsid w:val="003241D6"/>
    <w:rsid w:val="00331684"/>
    <w:rsid w:val="00332558"/>
    <w:rsid w:val="00332C25"/>
    <w:rsid w:val="00332E64"/>
    <w:rsid w:val="00333623"/>
    <w:rsid w:val="003339FD"/>
    <w:rsid w:val="003340B9"/>
    <w:rsid w:val="00345F44"/>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B2D98"/>
    <w:rsid w:val="003B73B6"/>
    <w:rsid w:val="003C0973"/>
    <w:rsid w:val="003C24AF"/>
    <w:rsid w:val="003D5C9C"/>
    <w:rsid w:val="003E30EE"/>
    <w:rsid w:val="003E41F3"/>
    <w:rsid w:val="003E75AA"/>
    <w:rsid w:val="003F5F5D"/>
    <w:rsid w:val="003F68F0"/>
    <w:rsid w:val="00400EA8"/>
    <w:rsid w:val="0040424D"/>
    <w:rsid w:val="00404F34"/>
    <w:rsid w:val="00406539"/>
    <w:rsid w:val="00406A96"/>
    <w:rsid w:val="00420FF1"/>
    <w:rsid w:val="004218E5"/>
    <w:rsid w:val="0042398A"/>
    <w:rsid w:val="00424620"/>
    <w:rsid w:val="00425061"/>
    <w:rsid w:val="004266C1"/>
    <w:rsid w:val="00431A3D"/>
    <w:rsid w:val="0043776C"/>
    <w:rsid w:val="0044059B"/>
    <w:rsid w:val="00442D1C"/>
    <w:rsid w:val="00447E8B"/>
    <w:rsid w:val="004503F6"/>
    <w:rsid w:val="004541FE"/>
    <w:rsid w:val="00454334"/>
    <w:rsid w:val="00461384"/>
    <w:rsid w:val="004631C4"/>
    <w:rsid w:val="00467C7C"/>
    <w:rsid w:val="004700F5"/>
    <w:rsid w:val="004705E7"/>
    <w:rsid w:val="00473465"/>
    <w:rsid w:val="00474D4F"/>
    <w:rsid w:val="00487220"/>
    <w:rsid w:val="004946B9"/>
    <w:rsid w:val="00497343"/>
    <w:rsid w:val="004A31C0"/>
    <w:rsid w:val="004B24BA"/>
    <w:rsid w:val="004B56D5"/>
    <w:rsid w:val="004C1A31"/>
    <w:rsid w:val="004C2F82"/>
    <w:rsid w:val="004C3B89"/>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69A8"/>
    <w:rsid w:val="00557E13"/>
    <w:rsid w:val="005620D8"/>
    <w:rsid w:val="00565316"/>
    <w:rsid w:val="0056760A"/>
    <w:rsid w:val="00570AE8"/>
    <w:rsid w:val="00572279"/>
    <w:rsid w:val="00582D4E"/>
    <w:rsid w:val="00591B0F"/>
    <w:rsid w:val="00596225"/>
    <w:rsid w:val="005A1688"/>
    <w:rsid w:val="005A350F"/>
    <w:rsid w:val="005A35D5"/>
    <w:rsid w:val="005A488C"/>
    <w:rsid w:val="005B194D"/>
    <w:rsid w:val="005B280C"/>
    <w:rsid w:val="005C0B80"/>
    <w:rsid w:val="005C453C"/>
    <w:rsid w:val="005C56B9"/>
    <w:rsid w:val="005C773D"/>
    <w:rsid w:val="005C7AE1"/>
    <w:rsid w:val="005D2BFE"/>
    <w:rsid w:val="005D7068"/>
    <w:rsid w:val="005E2F92"/>
    <w:rsid w:val="005E4B28"/>
    <w:rsid w:val="005E6108"/>
    <w:rsid w:val="005F3579"/>
    <w:rsid w:val="005F5A12"/>
    <w:rsid w:val="005F6E3A"/>
    <w:rsid w:val="00615988"/>
    <w:rsid w:val="00616B00"/>
    <w:rsid w:val="00622C59"/>
    <w:rsid w:val="00622D40"/>
    <w:rsid w:val="00623A43"/>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38AB"/>
    <w:rsid w:val="00685881"/>
    <w:rsid w:val="00690160"/>
    <w:rsid w:val="0069112A"/>
    <w:rsid w:val="00693A0C"/>
    <w:rsid w:val="0069723B"/>
    <w:rsid w:val="006A3A21"/>
    <w:rsid w:val="006A4AA3"/>
    <w:rsid w:val="006A6123"/>
    <w:rsid w:val="006B2B6E"/>
    <w:rsid w:val="006C4258"/>
    <w:rsid w:val="006C542E"/>
    <w:rsid w:val="006D5D2B"/>
    <w:rsid w:val="006D5FAA"/>
    <w:rsid w:val="006D7597"/>
    <w:rsid w:val="006E1390"/>
    <w:rsid w:val="006E51F4"/>
    <w:rsid w:val="006F236E"/>
    <w:rsid w:val="006F5EA7"/>
    <w:rsid w:val="00701514"/>
    <w:rsid w:val="007015E6"/>
    <w:rsid w:val="00701930"/>
    <w:rsid w:val="00701F35"/>
    <w:rsid w:val="00703B79"/>
    <w:rsid w:val="0070432A"/>
    <w:rsid w:val="00706D73"/>
    <w:rsid w:val="00707208"/>
    <w:rsid w:val="007077E4"/>
    <w:rsid w:val="00711F37"/>
    <w:rsid w:val="00713024"/>
    <w:rsid w:val="00715A40"/>
    <w:rsid w:val="00720ACB"/>
    <w:rsid w:val="00733280"/>
    <w:rsid w:val="00733920"/>
    <w:rsid w:val="00734275"/>
    <w:rsid w:val="00737BF3"/>
    <w:rsid w:val="00740771"/>
    <w:rsid w:val="00742467"/>
    <w:rsid w:val="007427E6"/>
    <w:rsid w:val="00751C7B"/>
    <w:rsid w:val="007569CE"/>
    <w:rsid w:val="00763DF4"/>
    <w:rsid w:val="0076413C"/>
    <w:rsid w:val="00764E6A"/>
    <w:rsid w:val="00767B38"/>
    <w:rsid w:val="00772041"/>
    <w:rsid w:val="00776735"/>
    <w:rsid w:val="007942CB"/>
    <w:rsid w:val="00797789"/>
    <w:rsid w:val="007A128A"/>
    <w:rsid w:val="007A12AB"/>
    <w:rsid w:val="007A1919"/>
    <w:rsid w:val="007B42E3"/>
    <w:rsid w:val="007B5CF9"/>
    <w:rsid w:val="007B6224"/>
    <w:rsid w:val="007C263F"/>
    <w:rsid w:val="007C425B"/>
    <w:rsid w:val="007C4B10"/>
    <w:rsid w:val="007C77C3"/>
    <w:rsid w:val="007C7D47"/>
    <w:rsid w:val="007D4103"/>
    <w:rsid w:val="007D6CB3"/>
    <w:rsid w:val="007E0468"/>
    <w:rsid w:val="007E3866"/>
    <w:rsid w:val="007F15AD"/>
    <w:rsid w:val="007F33F3"/>
    <w:rsid w:val="007F467D"/>
    <w:rsid w:val="007F7008"/>
    <w:rsid w:val="007F75FB"/>
    <w:rsid w:val="00803DEB"/>
    <w:rsid w:val="00806A6C"/>
    <w:rsid w:val="00807698"/>
    <w:rsid w:val="00810F09"/>
    <w:rsid w:val="0081483C"/>
    <w:rsid w:val="00815955"/>
    <w:rsid w:val="00816749"/>
    <w:rsid w:val="00817284"/>
    <w:rsid w:val="00817F5E"/>
    <w:rsid w:val="00825CDF"/>
    <w:rsid w:val="0083011D"/>
    <w:rsid w:val="0083021F"/>
    <w:rsid w:val="0083247D"/>
    <w:rsid w:val="00832A5F"/>
    <w:rsid w:val="00836407"/>
    <w:rsid w:val="008365DE"/>
    <w:rsid w:val="00841477"/>
    <w:rsid w:val="00844CBF"/>
    <w:rsid w:val="008517D9"/>
    <w:rsid w:val="00853B57"/>
    <w:rsid w:val="0086191A"/>
    <w:rsid w:val="00861F61"/>
    <w:rsid w:val="00863BA9"/>
    <w:rsid w:val="00866230"/>
    <w:rsid w:val="0086657D"/>
    <w:rsid w:val="00870BA0"/>
    <w:rsid w:val="00874D1B"/>
    <w:rsid w:val="00883C0A"/>
    <w:rsid w:val="008849AC"/>
    <w:rsid w:val="00886DE3"/>
    <w:rsid w:val="00886F0B"/>
    <w:rsid w:val="00891813"/>
    <w:rsid w:val="008937F8"/>
    <w:rsid w:val="0089787D"/>
    <w:rsid w:val="008A1A46"/>
    <w:rsid w:val="008A26CE"/>
    <w:rsid w:val="008A5669"/>
    <w:rsid w:val="008B4592"/>
    <w:rsid w:val="008B5130"/>
    <w:rsid w:val="008B5902"/>
    <w:rsid w:val="008C2CA7"/>
    <w:rsid w:val="008D2AC1"/>
    <w:rsid w:val="008E1000"/>
    <w:rsid w:val="008E2A51"/>
    <w:rsid w:val="008E2ABE"/>
    <w:rsid w:val="008E403B"/>
    <w:rsid w:val="008E79E6"/>
    <w:rsid w:val="008F0D64"/>
    <w:rsid w:val="008F3AC9"/>
    <w:rsid w:val="008F5F8F"/>
    <w:rsid w:val="009026FE"/>
    <w:rsid w:val="009122BA"/>
    <w:rsid w:val="00916F7C"/>
    <w:rsid w:val="009201EF"/>
    <w:rsid w:val="00920389"/>
    <w:rsid w:val="009206F7"/>
    <w:rsid w:val="0092236D"/>
    <w:rsid w:val="00922A76"/>
    <w:rsid w:val="00923519"/>
    <w:rsid w:val="00926DB7"/>
    <w:rsid w:val="00930315"/>
    <w:rsid w:val="009414CF"/>
    <w:rsid w:val="00941849"/>
    <w:rsid w:val="0095011D"/>
    <w:rsid w:val="00952559"/>
    <w:rsid w:val="0095598E"/>
    <w:rsid w:val="009604BB"/>
    <w:rsid w:val="00960D6D"/>
    <w:rsid w:val="00971972"/>
    <w:rsid w:val="00971D22"/>
    <w:rsid w:val="0097224B"/>
    <w:rsid w:val="00972258"/>
    <w:rsid w:val="00981B48"/>
    <w:rsid w:val="009821F2"/>
    <w:rsid w:val="0099009E"/>
    <w:rsid w:val="0099060E"/>
    <w:rsid w:val="009A08E1"/>
    <w:rsid w:val="009A33A3"/>
    <w:rsid w:val="009A7FB8"/>
    <w:rsid w:val="009B01BB"/>
    <w:rsid w:val="009B5DCE"/>
    <w:rsid w:val="009B7A83"/>
    <w:rsid w:val="009C2CFA"/>
    <w:rsid w:val="009C7C29"/>
    <w:rsid w:val="009D01A5"/>
    <w:rsid w:val="009D0EC0"/>
    <w:rsid w:val="009D7852"/>
    <w:rsid w:val="009E68FD"/>
    <w:rsid w:val="009F3C1D"/>
    <w:rsid w:val="009F6CEF"/>
    <w:rsid w:val="00A00697"/>
    <w:rsid w:val="00A00C4D"/>
    <w:rsid w:val="00A04529"/>
    <w:rsid w:val="00A04D77"/>
    <w:rsid w:val="00A1067B"/>
    <w:rsid w:val="00A2013E"/>
    <w:rsid w:val="00A20FE2"/>
    <w:rsid w:val="00A250C7"/>
    <w:rsid w:val="00A2667F"/>
    <w:rsid w:val="00A3020A"/>
    <w:rsid w:val="00A31B6B"/>
    <w:rsid w:val="00A34CEA"/>
    <w:rsid w:val="00A4442B"/>
    <w:rsid w:val="00A46D62"/>
    <w:rsid w:val="00A516DB"/>
    <w:rsid w:val="00A52279"/>
    <w:rsid w:val="00A576B4"/>
    <w:rsid w:val="00A64CF6"/>
    <w:rsid w:val="00A7073D"/>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2FED"/>
    <w:rsid w:val="00AC3777"/>
    <w:rsid w:val="00AC42E8"/>
    <w:rsid w:val="00AD6ABA"/>
    <w:rsid w:val="00AD7068"/>
    <w:rsid w:val="00AE1CE1"/>
    <w:rsid w:val="00AE258D"/>
    <w:rsid w:val="00AE269D"/>
    <w:rsid w:val="00AE4D42"/>
    <w:rsid w:val="00AF2852"/>
    <w:rsid w:val="00AF3B6D"/>
    <w:rsid w:val="00AF3D11"/>
    <w:rsid w:val="00B014FB"/>
    <w:rsid w:val="00B1067A"/>
    <w:rsid w:val="00B1508E"/>
    <w:rsid w:val="00B16FC4"/>
    <w:rsid w:val="00B21943"/>
    <w:rsid w:val="00B23226"/>
    <w:rsid w:val="00B23E1C"/>
    <w:rsid w:val="00B24DEA"/>
    <w:rsid w:val="00B277BA"/>
    <w:rsid w:val="00B2781B"/>
    <w:rsid w:val="00B36767"/>
    <w:rsid w:val="00B37245"/>
    <w:rsid w:val="00B41004"/>
    <w:rsid w:val="00B46EF9"/>
    <w:rsid w:val="00B518E3"/>
    <w:rsid w:val="00B531F4"/>
    <w:rsid w:val="00B5669B"/>
    <w:rsid w:val="00B60970"/>
    <w:rsid w:val="00B61B55"/>
    <w:rsid w:val="00B61B84"/>
    <w:rsid w:val="00B66781"/>
    <w:rsid w:val="00B70D70"/>
    <w:rsid w:val="00B75ECB"/>
    <w:rsid w:val="00B7605C"/>
    <w:rsid w:val="00B81BFA"/>
    <w:rsid w:val="00B92C83"/>
    <w:rsid w:val="00B978B6"/>
    <w:rsid w:val="00BA0CCE"/>
    <w:rsid w:val="00BA3365"/>
    <w:rsid w:val="00BA5788"/>
    <w:rsid w:val="00BB3DE3"/>
    <w:rsid w:val="00BB4A9E"/>
    <w:rsid w:val="00BC3762"/>
    <w:rsid w:val="00BC3B6B"/>
    <w:rsid w:val="00BC4740"/>
    <w:rsid w:val="00BC61C6"/>
    <w:rsid w:val="00BD0E1C"/>
    <w:rsid w:val="00BD6894"/>
    <w:rsid w:val="00BE0E68"/>
    <w:rsid w:val="00BE4ECE"/>
    <w:rsid w:val="00BE62F9"/>
    <w:rsid w:val="00BE674A"/>
    <w:rsid w:val="00BF1511"/>
    <w:rsid w:val="00BF1F22"/>
    <w:rsid w:val="00BF52CA"/>
    <w:rsid w:val="00C0160A"/>
    <w:rsid w:val="00C1224A"/>
    <w:rsid w:val="00C131AD"/>
    <w:rsid w:val="00C23BF6"/>
    <w:rsid w:val="00C274C3"/>
    <w:rsid w:val="00C30DDF"/>
    <w:rsid w:val="00C33F4C"/>
    <w:rsid w:val="00C4732F"/>
    <w:rsid w:val="00C51766"/>
    <w:rsid w:val="00C51C3B"/>
    <w:rsid w:val="00C524FF"/>
    <w:rsid w:val="00C5303B"/>
    <w:rsid w:val="00C610C7"/>
    <w:rsid w:val="00C6348E"/>
    <w:rsid w:val="00C670D2"/>
    <w:rsid w:val="00C6762B"/>
    <w:rsid w:val="00C7006F"/>
    <w:rsid w:val="00C76CE0"/>
    <w:rsid w:val="00C835BF"/>
    <w:rsid w:val="00C83E73"/>
    <w:rsid w:val="00C86741"/>
    <w:rsid w:val="00C86ACD"/>
    <w:rsid w:val="00C90026"/>
    <w:rsid w:val="00C95EAA"/>
    <w:rsid w:val="00C9618D"/>
    <w:rsid w:val="00C96CE7"/>
    <w:rsid w:val="00CA444E"/>
    <w:rsid w:val="00CA511D"/>
    <w:rsid w:val="00CB249A"/>
    <w:rsid w:val="00CB67CE"/>
    <w:rsid w:val="00CC0931"/>
    <w:rsid w:val="00CC5106"/>
    <w:rsid w:val="00CC6F02"/>
    <w:rsid w:val="00CC7E92"/>
    <w:rsid w:val="00CD1659"/>
    <w:rsid w:val="00CE2304"/>
    <w:rsid w:val="00CE2CEF"/>
    <w:rsid w:val="00CF0F4B"/>
    <w:rsid w:val="00CF6BA1"/>
    <w:rsid w:val="00D01717"/>
    <w:rsid w:val="00D0335C"/>
    <w:rsid w:val="00D0693F"/>
    <w:rsid w:val="00D11BE8"/>
    <w:rsid w:val="00D17216"/>
    <w:rsid w:val="00D2197E"/>
    <w:rsid w:val="00D23DFA"/>
    <w:rsid w:val="00D252CE"/>
    <w:rsid w:val="00D2755D"/>
    <w:rsid w:val="00D35219"/>
    <w:rsid w:val="00D40235"/>
    <w:rsid w:val="00D40277"/>
    <w:rsid w:val="00D43644"/>
    <w:rsid w:val="00D507D7"/>
    <w:rsid w:val="00D54CDD"/>
    <w:rsid w:val="00D55A78"/>
    <w:rsid w:val="00D72EE5"/>
    <w:rsid w:val="00D80153"/>
    <w:rsid w:val="00D82029"/>
    <w:rsid w:val="00DA10D4"/>
    <w:rsid w:val="00DA56B1"/>
    <w:rsid w:val="00DB4AEA"/>
    <w:rsid w:val="00DC2D6D"/>
    <w:rsid w:val="00DC6D80"/>
    <w:rsid w:val="00DD1296"/>
    <w:rsid w:val="00DE370D"/>
    <w:rsid w:val="00DE3A1D"/>
    <w:rsid w:val="00DF5AC6"/>
    <w:rsid w:val="00DF65EA"/>
    <w:rsid w:val="00DF6916"/>
    <w:rsid w:val="00E036AB"/>
    <w:rsid w:val="00E03B3D"/>
    <w:rsid w:val="00E064D0"/>
    <w:rsid w:val="00E075F6"/>
    <w:rsid w:val="00E117C1"/>
    <w:rsid w:val="00E14679"/>
    <w:rsid w:val="00E150BE"/>
    <w:rsid w:val="00E17021"/>
    <w:rsid w:val="00E21BDD"/>
    <w:rsid w:val="00E23BFC"/>
    <w:rsid w:val="00E240BC"/>
    <w:rsid w:val="00E2599C"/>
    <w:rsid w:val="00E425F5"/>
    <w:rsid w:val="00E47119"/>
    <w:rsid w:val="00E55E73"/>
    <w:rsid w:val="00E6417F"/>
    <w:rsid w:val="00E67E4A"/>
    <w:rsid w:val="00E70771"/>
    <w:rsid w:val="00E82EBC"/>
    <w:rsid w:val="00E90B61"/>
    <w:rsid w:val="00E91526"/>
    <w:rsid w:val="00E92DC4"/>
    <w:rsid w:val="00E93C0B"/>
    <w:rsid w:val="00E94DB2"/>
    <w:rsid w:val="00EA0714"/>
    <w:rsid w:val="00EA20B9"/>
    <w:rsid w:val="00EB22AD"/>
    <w:rsid w:val="00EB40B3"/>
    <w:rsid w:val="00EB6B2A"/>
    <w:rsid w:val="00EC55A4"/>
    <w:rsid w:val="00ED3313"/>
    <w:rsid w:val="00ED376C"/>
    <w:rsid w:val="00EE52C6"/>
    <w:rsid w:val="00EF0E67"/>
    <w:rsid w:val="00EF2743"/>
    <w:rsid w:val="00F02E70"/>
    <w:rsid w:val="00F0376E"/>
    <w:rsid w:val="00F0527C"/>
    <w:rsid w:val="00F05B45"/>
    <w:rsid w:val="00F05FE0"/>
    <w:rsid w:val="00F07FFC"/>
    <w:rsid w:val="00F16966"/>
    <w:rsid w:val="00F3379F"/>
    <w:rsid w:val="00F34827"/>
    <w:rsid w:val="00F43ECA"/>
    <w:rsid w:val="00F4555C"/>
    <w:rsid w:val="00F46624"/>
    <w:rsid w:val="00F5165E"/>
    <w:rsid w:val="00F8215A"/>
    <w:rsid w:val="00F843FB"/>
    <w:rsid w:val="00F8766D"/>
    <w:rsid w:val="00FA1068"/>
    <w:rsid w:val="00FA34C6"/>
    <w:rsid w:val="00FB0F68"/>
    <w:rsid w:val="00FB3366"/>
    <w:rsid w:val="00FB57D1"/>
    <w:rsid w:val="00FB7410"/>
    <w:rsid w:val="00FC2298"/>
    <w:rsid w:val="00FC2897"/>
    <w:rsid w:val="00FC79D4"/>
    <w:rsid w:val="00FD0E44"/>
    <w:rsid w:val="00FD514C"/>
    <w:rsid w:val="00FE13DB"/>
    <w:rsid w:val="00FE617D"/>
    <w:rsid w:val="00FE71BE"/>
    <w:rsid w:val="00FF23C7"/>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2531"/>
  <w15:docId w15:val="{3E44D595-7E47-4905-8E61-1A8E38F7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F418-B0E8-46D6-843B-8BD5A26E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9328</Words>
  <Characters>55972</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karol.maszczyk</cp:lastModifiedBy>
  <cp:revision>4</cp:revision>
  <cp:lastPrinted>2020-02-11T13:44:00Z</cp:lastPrinted>
  <dcterms:created xsi:type="dcterms:W3CDTF">2024-03-26T12:39:00Z</dcterms:created>
  <dcterms:modified xsi:type="dcterms:W3CDTF">2024-03-27T08:19:00Z</dcterms:modified>
</cp:coreProperties>
</file>