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985F" w14:textId="77777777" w:rsidR="00CC427A" w:rsidRPr="008E44C3" w:rsidRDefault="00CC427A" w:rsidP="00CC427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bookmarkStart w:id="0" w:name="_Hlk111186006"/>
      <w:r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>Załącznik nr 1</w:t>
      </w:r>
    </w:p>
    <w:p w14:paraId="46DA376C" w14:textId="635A3D76" w:rsidR="00CC427A" w:rsidRDefault="00CC427A" w:rsidP="00CC427A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Zam. </w:t>
      </w:r>
      <w:r>
        <w:rPr>
          <w:b/>
          <w:bCs/>
        </w:rPr>
        <w:t>6</w:t>
      </w:r>
      <w:r w:rsidR="00635388">
        <w:rPr>
          <w:b/>
          <w:bCs/>
        </w:rPr>
        <w:t>2</w:t>
      </w:r>
      <w:r>
        <w:rPr>
          <w:b/>
          <w:bCs/>
        </w:rPr>
        <w:t>/2022/TP/NCN-OPUS22</w:t>
      </w:r>
    </w:p>
    <w:p w14:paraId="0AF09FFB" w14:textId="77777777" w:rsidR="00A2761F" w:rsidRDefault="00A2761F" w:rsidP="00CC42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14:paraId="3C8D0BF1" w14:textId="4C361887" w:rsidR="00CC427A" w:rsidRDefault="00CC427A" w:rsidP="00CC42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>FORMULARZ OPIS PRZEDMIOTU ZAMÓWIENIA/FORMULARZ OFERTOWY</w:t>
      </w:r>
    </w:p>
    <w:p w14:paraId="5257E3A9" w14:textId="77777777" w:rsidR="00A2761F" w:rsidRPr="008E44C3" w:rsidRDefault="00A2761F" w:rsidP="00CC42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14:paraId="209D3550" w14:textId="4F639129" w:rsidR="00CC427A" w:rsidRPr="00A2761F" w:rsidRDefault="00CC427A" w:rsidP="00A2761F">
      <w:pPr>
        <w:numPr>
          <w:ilvl w:val="0"/>
          <w:numId w:val="42"/>
        </w:numPr>
        <w:tabs>
          <w:tab w:val="left" w:pos="426"/>
        </w:tabs>
        <w:spacing w:after="0" w:line="240" w:lineRule="auto"/>
        <w:contextualSpacing/>
        <w:jc w:val="both"/>
        <w:rPr>
          <w:rFonts w:cs="Arial"/>
          <w:b/>
          <w:lang w:eastAsia="ar-SA"/>
        </w:rPr>
      </w:pPr>
      <w:r w:rsidRPr="00C432E4">
        <w:rPr>
          <w:rFonts w:cs="Arial"/>
          <w:lang w:eastAsia="ar-SA"/>
        </w:rPr>
        <w:t xml:space="preserve">Przedmiotem niniejszego zamówienia </w:t>
      </w:r>
      <w:bookmarkStart w:id="1" w:name="_Hlk6948327"/>
      <w:r w:rsidRPr="00C432E4">
        <w:rPr>
          <w:rFonts w:cs="Arial"/>
          <w:lang w:eastAsia="ar-SA"/>
        </w:rPr>
        <w:t>jest</w:t>
      </w:r>
      <w:r w:rsidR="00A2761F">
        <w:rPr>
          <w:rFonts w:cs="Arial"/>
          <w:lang w:eastAsia="ar-SA"/>
        </w:rPr>
        <w:t xml:space="preserve"> sprzedaż</w:t>
      </w:r>
      <w:r w:rsidR="00EB4CD8">
        <w:rPr>
          <w:rFonts w:cs="Arial"/>
          <w:lang w:eastAsia="ar-SA"/>
        </w:rPr>
        <w:t xml:space="preserve"> wraz</w:t>
      </w:r>
      <w:r w:rsidR="00A2761F">
        <w:rPr>
          <w:rFonts w:cs="Arial"/>
          <w:lang w:eastAsia="ar-SA"/>
        </w:rPr>
        <w:t xml:space="preserve"> z</w:t>
      </w:r>
      <w:r w:rsidRPr="00C432E4">
        <w:rPr>
          <w:rFonts w:cs="Arial"/>
          <w:lang w:eastAsia="ar-SA"/>
        </w:rPr>
        <w:t xml:space="preserve"> </w:t>
      </w:r>
      <w:bookmarkEnd w:id="1"/>
      <w:r w:rsidRPr="00A92D98">
        <w:rPr>
          <w:rFonts w:cs="Arial"/>
          <w:b/>
          <w:bCs/>
          <w:lang w:eastAsia="ar-SA"/>
        </w:rPr>
        <w:t>d</w:t>
      </w:r>
      <w:r w:rsidRPr="00A92D98">
        <w:rPr>
          <w:b/>
          <w:bCs/>
          <w:shd w:val="clear" w:color="auto" w:fill="FFFFFF"/>
        </w:rPr>
        <w:t>ostaw</w:t>
      </w:r>
      <w:r w:rsidR="00A2761F">
        <w:rPr>
          <w:b/>
          <w:bCs/>
          <w:shd w:val="clear" w:color="auto" w:fill="FFFFFF"/>
        </w:rPr>
        <w:t>ą</w:t>
      </w:r>
      <w:r w:rsidRPr="00A92D98">
        <w:rPr>
          <w:b/>
          <w:bCs/>
          <w:shd w:val="clear" w:color="auto" w:fill="FFFFFF"/>
        </w:rPr>
        <w:t xml:space="preserve"> spektrometru z oprogramowaniem analitycznym i kulą całkującą do komórki organizacyjnej Instytutu Rybactwa Śródlądowego </w:t>
      </w:r>
      <w:r w:rsidRPr="00A2761F">
        <w:rPr>
          <w:b/>
          <w:bCs/>
          <w:shd w:val="clear" w:color="auto" w:fill="FFFFFF"/>
        </w:rPr>
        <w:t>im. S. Sakowicza w Olsztynie.</w:t>
      </w:r>
    </w:p>
    <w:p w14:paraId="4A130D43" w14:textId="77777777" w:rsidR="00CC427A" w:rsidRPr="00A92D98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cs="Arial"/>
          <w:b/>
          <w:lang w:eastAsia="ar-SA"/>
        </w:rPr>
      </w:pPr>
      <w:r w:rsidRPr="00A92D98">
        <w:rPr>
          <w:rFonts w:cs="Arial"/>
          <w:b/>
          <w:lang w:eastAsia="ar-SA"/>
        </w:rPr>
        <w:t xml:space="preserve">Zamówienie finansowane </w:t>
      </w:r>
      <w:r>
        <w:rPr>
          <w:rFonts w:cs="Arial"/>
          <w:b/>
          <w:bCs/>
          <w:lang w:eastAsia="ar-SA"/>
        </w:rPr>
        <w:t>na potrzeby</w:t>
      </w:r>
      <w:r w:rsidRPr="00A92D98">
        <w:rPr>
          <w:rFonts w:cs="Arial"/>
          <w:b/>
          <w:bCs/>
          <w:lang w:eastAsia="ar-SA"/>
        </w:rPr>
        <w:t xml:space="preserve"> realizacji projektu badawczego nr 2021/43/B/NZ9/03056 </w:t>
      </w:r>
      <w:r w:rsidRPr="00A92D98">
        <w:rPr>
          <w:rFonts w:cs="Arial"/>
          <w:b/>
          <w:lang w:eastAsia="ar-SA"/>
        </w:rPr>
        <w:t>pt. „</w:t>
      </w:r>
      <w:r w:rsidRPr="00A92D98">
        <w:rPr>
          <w:b/>
          <w:bCs/>
          <w:shd w:val="clear" w:color="auto" w:fill="FFFFFF"/>
        </w:rPr>
        <w:t>Badanie rozwoju, funkcjonowania oraz roli rytmu okołodobowego u wczesnych stadiów rozwojowych okonia (Perca fluviatilis). Umowa nr UMO-2021/43/B/NZ9/0305 z dnia 05.07.2022 r.”</w:t>
      </w:r>
    </w:p>
    <w:p w14:paraId="57F09CF4" w14:textId="193E01D2" w:rsidR="00CC427A" w:rsidRPr="008E44C3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E44C3">
        <w:rPr>
          <w:rFonts w:asciiTheme="minorHAnsi" w:hAnsiTheme="minorHAnsi" w:cstheme="minorHAnsi"/>
          <w:b/>
          <w:bCs/>
        </w:rPr>
        <w:t xml:space="preserve">Zamawiający wymaga aby dostarczony przedmiot zamówienia był fabrycznie nowy. W celu uniknięcia wieloznaczności leksykalnej, Zamawiający informuje, iż pojęcie „fabrycznie nowy” tj. wytworzony (wyprodukowany) środek trwały który nie był używany przed nabyciem w jakiejkolwiek formie włącznie z jego częściami a także pochodzący z produkcji seryjnej i posiadający certyfikat CE.  Zaoferowana aparatura badawcza musi pochodzić z bieżącej produkcji tj. 2022r. </w:t>
      </w:r>
    </w:p>
    <w:p w14:paraId="44C21FC5" w14:textId="77777777" w:rsidR="00CC427A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5252D1">
        <w:rPr>
          <w:rFonts w:asciiTheme="minorHAnsi" w:hAnsiTheme="minorHAnsi" w:cstheme="minorHAnsi"/>
          <w:b/>
          <w:bCs/>
        </w:rPr>
        <w:t xml:space="preserve">W przypadkach, kiedy w opisie przedmiotu zamówienia wskazane zostały znaki towarowe, patenty, pochodzenie, źródło lub szczególny proces, który charakteryzuje produkty lub usługi dostarczane przez konkretnego </w:t>
      </w:r>
      <w:r>
        <w:rPr>
          <w:rFonts w:asciiTheme="minorHAnsi" w:hAnsiTheme="minorHAnsi" w:cstheme="minorHAnsi"/>
          <w:b/>
          <w:bCs/>
        </w:rPr>
        <w:t>W</w:t>
      </w:r>
      <w:r w:rsidRPr="005252D1">
        <w:rPr>
          <w:rFonts w:asciiTheme="minorHAnsi" w:hAnsiTheme="minorHAnsi" w:cstheme="minorHAnsi"/>
          <w:b/>
          <w:bCs/>
        </w:rPr>
        <w:t>ykonawcę oznacza to, że Zamawiający nie może opisać przedmiotu zamówienia za pomocą dostatecznie dokładnych określeń i jest to uzasadnione specyfiką przedmiotu zamówienia. W takich sytuacjach ewentualne wskazania na znaki towarowe, patenty, pochodzenie, źródło lub szczególny proces, należy odczytywać z wyrazami „lub równoważne”.</w:t>
      </w:r>
    </w:p>
    <w:p w14:paraId="6649AE51" w14:textId="77777777" w:rsidR="00CC427A" w:rsidRPr="008E44C3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E44C3">
        <w:rPr>
          <w:rFonts w:asciiTheme="minorHAnsi" w:hAnsiTheme="minorHAnsi" w:cstheme="minorHAnsi"/>
          <w:b/>
          <w:bCs/>
        </w:rPr>
        <w:t xml:space="preserve">Zamawiający dopuszcza składanie ofert równoważnych na podstawie art. 99 ust. 5 Pzp, traktując postawione wymagania oraz parametry techniczne określające przedmiot zamówienia jako warunki minimalne, których spełniania Zamawiający będzie oczekiwał w zakresie funkcjonalności oferowanego urządzenia. Zakres równoważności zawarty jest w określeniu minimalnych parametrów technicznych opisanych w rubryce B tabeli. </w:t>
      </w:r>
      <w:r w:rsidRPr="005252D1">
        <w:rPr>
          <w:rFonts w:asciiTheme="minorHAnsi" w:hAnsiTheme="minorHAnsi" w:cstheme="minorHAnsi"/>
          <w:b/>
          <w:bCs/>
        </w:rPr>
        <w:t xml:space="preserve">Pod pojęciem rozwiązań równoważnych Zamawiający rozumie </w:t>
      </w:r>
      <w:r>
        <w:rPr>
          <w:rFonts w:asciiTheme="minorHAnsi" w:hAnsiTheme="minorHAnsi" w:cstheme="minorHAnsi"/>
          <w:b/>
          <w:bCs/>
        </w:rPr>
        <w:t xml:space="preserve">więc </w:t>
      </w:r>
      <w:r w:rsidRPr="005252D1">
        <w:rPr>
          <w:rFonts w:asciiTheme="minorHAnsi" w:hAnsiTheme="minorHAnsi" w:cstheme="minorHAnsi"/>
          <w:b/>
          <w:bCs/>
        </w:rPr>
        <w:t xml:space="preserve">taki sprzęt, który posiada parametry techniczne i/lub funkcjonalne co najmniej równe do określonych </w:t>
      </w:r>
      <w:r>
        <w:rPr>
          <w:rFonts w:asciiTheme="minorHAnsi" w:hAnsiTheme="minorHAnsi" w:cstheme="minorHAnsi"/>
          <w:b/>
          <w:bCs/>
        </w:rPr>
        <w:t>parametrów minimalnych w rubryce B.</w:t>
      </w:r>
    </w:p>
    <w:p w14:paraId="33B14CE4" w14:textId="77777777" w:rsidR="00CC427A" w:rsidRPr="008E44C3" w:rsidRDefault="00CC427A" w:rsidP="00CC427A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E44C3">
        <w:rPr>
          <w:rFonts w:asciiTheme="minorHAnsi" w:hAnsiTheme="minorHAnsi" w:cstheme="minorHAnsi"/>
          <w:b/>
          <w:bCs/>
        </w:rPr>
        <w:t xml:space="preserve">Zamawiający wymaga wypełnienia tabeli „Opis oferowanego parametru” przez wpisanie potwierdzenia oferowanych parametrów w stosunku do wymagań Zamawiającego (TAK) lub zaprzeczenie (NIE) i DODATKOWO wpisanie dokładnych opisów oferowanych parametrów. </w:t>
      </w:r>
    </w:p>
    <w:p w14:paraId="33DF9D26" w14:textId="77777777" w:rsidR="00CC427A" w:rsidRPr="008E44C3" w:rsidRDefault="00CC427A" w:rsidP="00CC427A">
      <w:pPr>
        <w:spacing w:after="0" w:line="240" w:lineRule="auto"/>
        <w:ind w:left="420"/>
        <w:jc w:val="both"/>
        <w:rPr>
          <w:rFonts w:asciiTheme="minorHAnsi" w:hAnsiTheme="minorHAnsi" w:cstheme="minorHAnsi"/>
          <w:u w:val="single"/>
        </w:rPr>
      </w:pPr>
      <w:r w:rsidRPr="008E44C3">
        <w:rPr>
          <w:rFonts w:asciiTheme="minorHAnsi" w:hAnsiTheme="minorHAnsi" w:cstheme="minorHAnsi"/>
          <w:b/>
          <w:bCs/>
          <w:u w:val="single"/>
        </w:rPr>
        <w:t>UWAGA! Opis oferowanego parametru nie oznacza kopiowania wymagań z rubryki B jeśli Wykonawca wpisuje „TAK”.</w:t>
      </w:r>
    </w:p>
    <w:p w14:paraId="249C77E0" w14:textId="77777777" w:rsidR="00CC427A" w:rsidRPr="008E44C3" w:rsidRDefault="00CC427A" w:rsidP="00CC427A">
      <w:pPr>
        <w:autoSpaceDE w:val="0"/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</w:p>
    <w:p w14:paraId="21AF8147" w14:textId="77777777" w:rsidR="00CC427A" w:rsidRDefault="00CC427A" w:rsidP="00CC427A">
      <w:pPr>
        <w:spacing w:after="0" w:line="240" w:lineRule="auto"/>
        <w:rPr>
          <w:rFonts w:asciiTheme="minorHAnsi" w:hAnsiTheme="minorHAnsi" w:cstheme="minorHAnsi"/>
          <w:b/>
        </w:rPr>
      </w:pPr>
    </w:p>
    <w:p w14:paraId="64FF3D68" w14:textId="3358754D" w:rsidR="00CC427A" w:rsidRDefault="00CC427A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398CC62" w14:textId="77777777" w:rsidR="00CC427A" w:rsidRPr="008E44C3" w:rsidRDefault="00CC427A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EE3BCF6" w14:textId="77777777" w:rsidR="00CC427A" w:rsidRDefault="00CC427A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b/>
          <w:bCs/>
          <w:shd w:val="clear" w:color="auto" w:fill="FFFFFF"/>
        </w:rPr>
        <w:lastRenderedPageBreak/>
        <w:t>S</w:t>
      </w:r>
      <w:r w:rsidRPr="00A92D98">
        <w:rPr>
          <w:b/>
          <w:bCs/>
          <w:shd w:val="clear" w:color="auto" w:fill="FFFFFF"/>
        </w:rPr>
        <w:t>pektrometr wraz z oprogramowaniem analitycznym i kulą całkującą</w:t>
      </w:r>
      <w:r>
        <w:rPr>
          <w:rFonts w:asciiTheme="minorHAnsi" w:hAnsiTheme="minorHAnsi" w:cstheme="minorHAnsi"/>
          <w:b/>
        </w:rPr>
        <w:t>.</w:t>
      </w:r>
    </w:p>
    <w:p w14:paraId="71D4FEB5" w14:textId="77777777" w:rsidR="00CC427A" w:rsidRDefault="00CC427A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33C61B0" w14:textId="77777777" w:rsidR="00CC427A" w:rsidRPr="008E44C3" w:rsidRDefault="00CC427A" w:rsidP="00CC42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46"/>
        <w:gridCol w:w="841"/>
        <w:gridCol w:w="627"/>
        <w:gridCol w:w="4405"/>
        <w:gridCol w:w="1387"/>
        <w:gridCol w:w="1118"/>
      </w:tblGrid>
      <w:tr w:rsidR="00CC427A" w:rsidRPr="008E44C3" w14:paraId="66C58D74" w14:textId="77777777" w:rsidTr="0013276C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0E7C6133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  <w:p w14:paraId="54A9A736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2306" w:type="pct"/>
            <w:gridSpan w:val="3"/>
            <w:shd w:val="clear" w:color="auto" w:fill="BFBFBF"/>
            <w:vAlign w:val="center"/>
          </w:tcPr>
          <w:p w14:paraId="0B80999D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1513" w:type="pct"/>
            <w:shd w:val="clear" w:color="auto" w:fill="BFBFBF"/>
            <w:vAlign w:val="center"/>
          </w:tcPr>
          <w:p w14:paraId="5F91CB17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OPIS OFEROWANEGO SPRZETU</w:t>
            </w:r>
          </w:p>
          <w:p w14:paraId="77290DE4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 NASTĘPUJĄCYCH PARAMETRACH:</w:t>
            </w:r>
          </w:p>
          <w:p w14:paraId="7D06CA2D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76" w:type="pct"/>
            <w:shd w:val="clear" w:color="auto" w:fill="BFBFBF"/>
            <w:vAlign w:val="center"/>
          </w:tcPr>
          <w:p w14:paraId="08872559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84" w:type="pct"/>
            <w:shd w:val="clear" w:color="auto" w:fill="BFBFBF"/>
            <w:vAlign w:val="center"/>
          </w:tcPr>
          <w:p w14:paraId="43B08AB1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CC427A" w:rsidRPr="008E44C3" w14:paraId="578BF5BF" w14:textId="77777777" w:rsidTr="0013276C">
        <w:trPr>
          <w:trHeight w:val="411"/>
        </w:trPr>
        <w:tc>
          <w:tcPr>
            <w:tcW w:w="2123" w:type="pct"/>
            <w:gridSpan w:val="2"/>
            <w:shd w:val="clear" w:color="auto" w:fill="C5E0B3"/>
            <w:vAlign w:val="center"/>
          </w:tcPr>
          <w:p w14:paraId="43D07D39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289" w:type="pct"/>
            <w:shd w:val="clear" w:color="auto" w:fill="C5E0B3"/>
            <w:vAlign w:val="center"/>
          </w:tcPr>
          <w:p w14:paraId="3060C4A2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215" w:type="pct"/>
            <w:shd w:val="clear" w:color="auto" w:fill="C5E0B3"/>
            <w:vAlign w:val="center"/>
          </w:tcPr>
          <w:p w14:paraId="0B6434ED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1513" w:type="pct"/>
            <w:shd w:val="clear" w:color="auto" w:fill="C5E0B3"/>
            <w:vAlign w:val="center"/>
          </w:tcPr>
          <w:p w14:paraId="1E4F12CF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C5E0B3"/>
            <w:vAlign w:val="center"/>
          </w:tcPr>
          <w:p w14:paraId="5A915734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C5E0B3"/>
            <w:vAlign w:val="center"/>
          </w:tcPr>
          <w:p w14:paraId="14CB5516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</w:tr>
      <w:tr w:rsidR="00CC427A" w:rsidRPr="008E44C3" w14:paraId="49BC6030" w14:textId="77777777" w:rsidTr="0013276C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2F5F888A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7F05DC0A" w14:textId="77777777" w:rsidR="00CC427A" w:rsidRPr="007226EF" w:rsidRDefault="00CC427A" w:rsidP="0013276C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7226EF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Spektrometr:</w:t>
            </w:r>
          </w:p>
          <w:p w14:paraId="1ED75788" w14:textId="77777777" w:rsidR="00CC427A" w:rsidRDefault="00CC427A" w:rsidP="0013276C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7226EF">
              <w:rPr>
                <w:rFonts w:asciiTheme="minorHAnsi" w:eastAsia="Times New Roman" w:hAnsiTheme="minorHAnsi" w:cstheme="minorHAnsi"/>
                <w:lang w:eastAsia="ar-SA"/>
              </w:rPr>
              <w:t>Precyzyjny spektrometr, z kolorowym dotykowym wyświetlaczem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.</w:t>
            </w:r>
          </w:p>
          <w:p w14:paraId="4645C576" w14:textId="77777777" w:rsidR="00CC427A" w:rsidRDefault="00CC427A" w:rsidP="00CC427A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7226EF">
              <w:rPr>
                <w:rFonts w:asciiTheme="minorHAnsi" w:hAnsiTheme="minorHAnsi" w:cstheme="minorHAnsi"/>
              </w:rPr>
              <w:t>żywotnoś</w:t>
            </w:r>
            <w:r>
              <w:rPr>
                <w:rFonts w:asciiTheme="minorHAnsi" w:hAnsiTheme="minorHAnsi" w:cstheme="minorHAnsi"/>
              </w:rPr>
              <w:t>ć</w:t>
            </w:r>
            <w:r w:rsidRPr="007226EF">
              <w:rPr>
                <w:rFonts w:asciiTheme="minorHAnsi" w:hAnsiTheme="minorHAnsi" w:cstheme="minorHAnsi"/>
              </w:rPr>
              <w:t xml:space="preserve"> baterii</w:t>
            </w:r>
            <w:r>
              <w:rPr>
                <w:rFonts w:asciiTheme="minorHAnsi" w:hAnsiTheme="minorHAnsi" w:cstheme="minorHAnsi"/>
              </w:rPr>
              <w:t>:</w:t>
            </w:r>
            <w:r w:rsidRPr="007226EF">
              <w:rPr>
                <w:rFonts w:asciiTheme="minorHAnsi" w:hAnsiTheme="minorHAnsi" w:cstheme="minorHAnsi"/>
              </w:rPr>
              <w:t xml:space="preserve"> nie krótsz</w:t>
            </w:r>
            <w:r>
              <w:rPr>
                <w:rFonts w:asciiTheme="minorHAnsi" w:hAnsiTheme="minorHAnsi" w:cstheme="minorHAnsi"/>
              </w:rPr>
              <w:t>a</w:t>
            </w:r>
            <w:r w:rsidRPr="007226EF">
              <w:rPr>
                <w:rFonts w:asciiTheme="minorHAnsi" w:hAnsiTheme="minorHAnsi" w:cstheme="minorHAnsi"/>
              </w:rPr>
              <w:t xml:space="preserve"> niż 3h, </w:t>
            </w:r>
          </w:p>
          <w:p w14:paraId="7DB51D86" w14:textId="77777777" w:rsidR="00CC427A" w:rsidRDefault="00CC427A" w:rsidP="00CC427A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7226EF">
              <w:rPr>
                <w:rFonts w:asciiTheme="minorHAnsi" w:hAnsiTheme="minorHAnsi" w:cstheme="minorHAnsi"/>
              </w:rPr>
              <w:t>możliwoś</w:t>
            </w:r>
            <w:r>
              <w:rPr>
                <w:rFonts w:asciiTheme="minorHAnsi" w:hAnsiTheme="minorHAnsi" w:cstheme="minorHAnsi"/>
              </w:rPr>
              <w:t>ć</w:t>
            </w:r>
            <w:r w:rsidRPr="007226EF">
              <w:rPr>
                <w:rFonts w:asciiTheme="minorHAnsi" w:hAnsiTheme="minorHAnsi" w:cstheme="minorHAnsi"/>
              </w:rPr>
              <w:t xml:space="preserve"> komunikacji przez USB i/lub kartę SD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283A9FD5" w14:textId="77777777" w:rsidR="00CC427A" w:rsidRDefault="00CC427A" w:rsidP="00CC427A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7226EF">
              <w:rPr>
                <w:rFonts w:asciiTheme="minorHAnsi" w:hAnsiTheme="minorHAnsi" w:cstheme="minorHAnsi"/>
              </w:rPr>
              <w:t>aopatrzony w głowicę z korekcją kosinusową do pomiaru natężenia oświetlenia / natężenia napromienia</w:t>
            </w:r>
            <w:r>
              <w:rPr>
                <w:rFonts w:asciiTheme="minorHAnsi" w:hAnsiTheme="minorHAnsi" w:cstheme="minorHAnsi"/>
              </w:rPr>
              <w:t>,</w:t>
            </w:r>
            <w:r w:rsidRPr="007226EF">
              <w:rPr>
                <w:rFonts w:asciiTheme="minorHAnsi" w:hAnsiTheme="minorHAnsi" w:cstheme="minorHAnsi"/>
              </w:rPr>
              <w:t xml:space="preserve"> </w:t>
            </w:r>
          </w:p>
          <w:p w14:paraId="6C12757C" w14:textId="77777777" w:rsidR="00CC427A" w:rsidRDefault="00CC427A" w:rsidP="00CC427A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7226EF">
              <w:rPr>
                <w:rFonts w:asciiTheme="minorHAnsi" w:hAnsiTheme="minorHAnsi" w:cstheme="minorHAnsi"/>
              </w:rPr>
              <w:t>ensor typu CMOS o zakresie spektralnym przynajmniej od 340 do 780nm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B31FE5A" w14:textId="77777777" w:rsidR="00CC427A" w:rsidRDefault="00CC427A" w:rsidP="00CC427A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7226EF">
              <w:rPr>
                <w:rFonts w:asciiTheme="minorHAnsi" w:hAnsiTheme="minorHAnsi" w:cstheme="minorHAnsi"/>
              </w:rPr>
              <w:t>ane pomiarowe w skoku co 1,7 nm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1614656" w14:textId="1048B30D" w:rsidR="00CC427A" w:rsidRPr="00544920" w:rsidRDefault="00CC427A" w:rsidP="00544920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7226EF">
              <w:rPr>
                <w:rFonts w:asciiTheme="minorHAnsi" w:hAnsiTheme="minorHAnsi" w:cstheme="minorHAnsi"/>
              </w:rPr>
              <w:t>akres pomiaru tętnienia światła 0,1Hz do 12,5kHz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9" w:type="pct"/>
            <w:shd w:val="clear" w:color="auto" w:fill="auto"/>
          </w:tcPr>
          <w:p w14:paraId="6BD428E8" w14:textId="15F6E948" w:rsidR="00CC427A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Sztuka</w:t>
            </w:r>
          </w:p>
        </w:tc>
        <w:tc>
          <w:tcPr>
            <w:tcW w:w="215" w:type="pct"/>
            <w:shd w:val="clear" w:color="auto" w:fill="auto"/>
          </w:tcPr>
          <w:p w14:paraId="45323A0D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</w:t>
            </w:r>
          </w:p>
          <w:p w14:paraId="32E9E29C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51A74500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90EF209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6D67FF5C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544920" w:rsidRPr="008E44C3" w14:paraId="1D141576" w14:textId="77777777" w:rsidTr="0013276C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66FBC6DA" w14:textId="5056596E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264F46BE" w14:textId="77777777" w:rsidR="00544920" w:rsidRDefault="00544920" w:rsidP="00544920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7226EF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Kula całkująca do pomiarów strumienia świetlnego oraz mocy promieniowania pojedynczych diod LED</w:t>
            </w:r>
            <w:r w:rsidRPr="007226EF">
              <w:rPr>
                <w:rFonts w:asciiTheme="minorHAnsi" w:eastAsia="Times New Roman" w:hAnsiTheme="minorHAnsi" w:cstheme="minorHAnsi"/>
                <w:lang w:eastAsia="ar-SA"/>
              </w:rPr>
              <w:t xml:space="preserve"> Montowana bezpośrednio do spektrometru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>,</w:t>
            </w:r>
            <w:r w:rsidRPr="007226EF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</w:p>
          <w:p w14:paraId="640892BA" w14:textId="3725640E" w:rsidR="00544920" w:rsidRPr="00544920" w:rsidRDefault="00544920" w:rsidP="00544920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k</w:t>
            </w:r>
            <w:r w:rsidRPr="007226EF">
              <w:rPr>
                <w:rFonts w:asciiTheme="minorHAnsi" w:eastAsia="Times New Roman" w:hAnsiTheme="minorHAnsi" w:cstheme="minorHAnsi"/>
                <w:lang w:eastAsia="ar-SA"/>
              </w:rPr>
              <w:t>ula o średnicy od 48mm i aperturze przynajmniej 9mm,</w:t>
            </w: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Pr="007226EF">
              <w:rPr>
                <w:rFonts w:asciiTheme="minorHAnsi" w:eastAsia="Times New Roman" w:hAnsiTheme="minorHAnsi" w:cstheme="minorHAnsi"/>
                <w:lang w:eastAsia="ar-SA"/>
              </w:rPr>
              <w:t xml:space="preserve">pokryta siarczanem baru (BaSO4) oraz adapter z koderem do spektrometru. </w:t>
            </w:r>
          </w:p>
        </w:tc>
        <w:tc>
          <w:tcPr>
            <w:tcW w:w="289" w:type="pct"/>
            <w:shd w:val="clear" w:color="auto" w:fill="auto"/>
          </w:tcPr>
          <w:p w14:paraId="37F1DB3D" w14:textId="39644DE5" w:rsidR="00544920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Sztuka</w:t>
            </w:r>
          </w:p>
        </w:tc>
        <w:tc>
          <w:tcPr>
            <w:tcW w:w="215" w:type="pct"/>
            <w:shd w:val="clear" w:color="auto" w:fill="auto"/>
          </w:tcPr>
          <w:p w14:paraId="54747BB1" w14:textId="580D2993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13BA088D" w14:textId="77777777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2E6B521" w14:textId="77777777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47BF9DC3" w14:textId="77777777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544920" w:rsidRPr="008E44C3" w14:paraId="03675908" w14:textId="77777777" w:rsidTr="0013276C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621B98E8" w14:textId="5F1790EB" w:rsidR="00544920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3.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2CC0EBF4" w14:textId="77777777" w:rsidR="00544920" w:rsidRPr="007226EF" w:rsidRDefault="00544920" w:rsidP="00544920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7226EF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Uniwersalne oprogramowanie analityczne do zastosowań laboratoryjnych, jak również umożliwiające pracę w terenie.</w:t>
            </w:r>
          </w:p>
          <w:p w14:paraId="0028B57A" w14:textId="77777777" w:rsidR="00544920" w:rsidRDefault="00544920" w:rsidP="00544920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C5467D">
              <w:rPr>
                <w:rFonts w:asciiTheme="minorHAnsi" w:hAnsiTheme="minorHAnsi" w:cstheme="minorHAnsi"/>
              </w:rPr>
              <w:t xml:space="preserve">Możliwość obliczenia wartości współrzędnych kolorystycznych zgodnie z normami CIE, wskaźników oddawania barw CRI (CIE 13.3), </w:t>
            </w:r>
            <w:r w:rsidRPr="00C5467D">
              <w:rPr>
                <w:rFonts w:asciiTheme="minorHAnsi" w:hAnsiTheme="minorHAnsi" w:cstheme="minorHAnsi"/>
              </w:rPr>
              <w:lastRenderedPageBreak/>
              <w:t>temperatury barw CCT, błąd chromatyczności, dominantę barwy, długość fali dominującej, strumień promieniowania oraz strumień energetyczny (W), natężenie oświetlenia (lux), natężenie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467D">
              <w:rPr>
                <w:rFonts w:asciiTheme="minorHAnsi" w:hAnsiTheme="minorHAnsi" w:cstheme="minorHAnsi"/>
              </w:rPr>
              <w:t>napromienienia (W/m2), strumień świetlny (lumen) i luminancję (cd/m2).</w:t>
            </w:r>
          </w:p>
          <w:p w14:paraId="57C5F118" w14:textId="56D54BD7" w:rsidR="00544920" w:rsidRPr="007226EF" w:rsidRDefault="00544920" w:rsidP="00544920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C5467D">
              <w:rPr>
                <w:rFonts w:asciiTheme="minorHAnsi" w:hAnsiTheme="minorHAnsi" w:cstheme="minorHAnsi"/>
              </w:rPr>
              <w:t>Oprogramowanie w pełni kompatybilne ze spektrometrem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9" w:type="pct"/>
            <w:shd w:val="clear" w:color="auto" w:fill="auto"/>
          </w:tcPr>
          <w:p w14:paraId="5FBF0660" w14:textId="1E899876" w:rsidR="00544920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215" w:type="pct"/>
            <w:shd w:val="clear" w:color="auto" w:fill="auto"/>
          </w:tcPr>
          <w:p w14:paraId="3E6476DA" w14:textId="1FAA9673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2F306B34" w14:textId="77777777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F8D73D8" w14:textId="77777777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20A20A06" w14:textId="77777777" w:rsidR="00544920" w:rsidRPr="008E44C3" w:rsidRDefault="00544920" w:rsidP="001327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CC427A" w:rsidRPr="008E44C3" w14:paraId="4E62C2F5" w14:textId="77777777" w:rsidTr="0013276C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16" w:type="pct"/>
            <w:gridSpan w:val="6"/>
            <w:vAlign w:val="center"/>
          </w:tcPr>
          <w:p w14:paraId="5AC2DD57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kern w:val="3"/>
                <w:lang w:bidi="hi-IN"/>
              </w:rPr>
            </w:pPr>
            <w:r w:rsidRPr="008E44C3">
              <w:rPr>
                <w:rFonts w:asciiTheme="minorHAnsi" w:hAnsiTheme="minorHAnsi" w:cs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384" w:type="pct"/>
            <w:vAlign w:val="center"/>
          </w:tcPr>
          <w:p w14:paraId="00B22C86" w14:textId="77777777" w:rsidR="00CC427A" w:rsidRPr="008E44C3" w:rsidRDefault="00CC427A" w:rsidP="001327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lang w:bidi="hi-IN"/>
              </w:rPr>
            </w:pPr>
          </w:p>
        </w:tc>
      </w:tr>
    </w:tbl>
    <w:p w14:paraId="3DDE0646" w14:textId="77777777" w:rsidR="00CC427A" w:rsidRDefault="00CC427A" w:rsidP="00CC427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09A3857F" w14:textId="77777777" w:rsidR="00CC427A" w:rsidRPr="008E44C3" w:rsidRDefault="00CC427A" w:rsidP="00CC427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32"/>
        <w:gridCol w:w="3807"/>
        <w:gridCol w:w="2912"/>
        <w:gridCol w:w="2912"/>
      </w:tblGrid>
      <w:tr w:rsidR="00CC427A" w:rsidRPr="008E44C3" w14:paraId="232A5C73" w14:textId="77777777" w:rsidTr="0013276C">
        <w:tc>
          <w:tcPr>
            <w:tcW w:w="239" w:type="pct"/>
            <w:shd w:val="clear" w:color="auto" w:fill="BFBFBF"/>
          </w:tcPr>
          <w:p w14:paraId="61451959" w14:textId="77777777" w:rsidR="00CC427A" w:rsidRPr="008E44C3" w:rsidRDefault="00CC427A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" w:name="_Hlk116383482"/>
            <w:r w:rsidRPr="008E44C3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32EA5EB9" w14:textId="77777777" w:rsidR="00CC427A" w:rsidRPr="008E44C3" w:rsidRDefault="00CC427A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6440AE8E" w14:textId="77777777" w:rsidR="00CC427A" w:rsidRPr="008E44C3" w:rsidRDefault="00CC427A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20756524" w14:textId="77777777" w:rsidR="00CC427A" w:rsidRPr="008E44C3" w:rsidRDefault="00CC427A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modelu</w:t>
            </w:r>
            <w:r>
              <w:rPr>
                <w:rFonts w:asciiTheme="minorHAnsi" w:hAnsiTheme="minorHAnsi" w:cstheme="minorHAnsi"/>
                <w:b/>
                <w:bCs/>
              </w:rPr>
              <w:t>/numer katalogowy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52B5CA9A" w14:textId="77777777" w:rsidR="00CC427A" w:rsidRPr="008E44C3" w:rsidRDefault="00CC427A" w:rsidP="001327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</w:tr>
      <w:tr w:rsidR="00CC427A" w:rsidRPr="008E44C3" w14:paraId="4A3146D0" w14:textId="77777777" w:rsidTr="0013276C">
        <w:tc>
          <w:tcPr>
            <w:tcW w:w="239" w:type="pct"/>
            <w:shd w:val="clear" w:color="auto" w:fill="auto"/>
          </w:tcPr>
          <w:p w14:paraId="2B296DD6" w14:textId="77777777" w:rsidR="00CC427A" w:rsidRPr="008E44C3" w:rsidRDefault="00CC427A" w:rsidP="00CC427A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6F677E36" w14:textId="3D938AD0" w:rsidR="00CC427A" w:rsidRPr="008E44C3" w:rsidRDefault="00CC427A" w:rsidP="0013276C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5467D">
              <w:rPr>
                <w:rFonts w:asciiTheme="minorHAnsi" w:hAnsiTheme="minorHAnsi" w:cstheme="minorHAnsi"/>
                <w:bCs/>
              </w:rPr>
              <w:t>Spektrometr</w:t>
            </w:r>
          </w:p>
        </w:tc>
        <w:tc>
          <w:tcPr>
            <w:tcW w:w="1307" w:type="pct"/>
            <w:shd w:val="clear" w:color="auto" w:fill="auto"/>
          </w:tcPr>
          <w:p w14:paraId="7061C4CA" w14:textId="77777777" w:rsidR="00CC427A" w:rsidRPr="008E44C3" w:rsidRDefault="00CC427A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71C77E3A" w14:textId="77777777" w:rsidR="00CC427A" w:rsidRPr="008E44C3" w:rsidRDefault="00CC427A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427939" w14:textId="77777777" w:rsidR="00CC427A" w:rsidRPr="008E44C3" w:rsidRDefault="00CC427A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44920" w:rsidRPr="008E44C3" w14:paraId="340714D5" w14:textId="77777777" w:rsidTr="0013276C">
        <w:tc>
          <w:tcPr>
            <w:tcW w:w="239" w:type="pct"/>
            <w:shd w:val="clear" w:color="auto" w:fill="auto"/>
          </w:tcPr>
          <w:p w14:paraId="6289697F" w14:textId="77777777" w:rsidR="00544920" w:rsidRPr="008E44C3" w:rsidRDefault="00544920" w:rsidP="00CC427A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4CA10554" w14:textId="52F29444" w:rsidR="00544920" w:rsidRPr="00C5467D" w:rsidRDefault="00544920" w:rsidP="0013276C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Kula całkująca</w:t>
            </w:r>
          </w:p>
        </w:tc>
        <w:tc>
          <w:tcPr>
            <w:tcW w:w="1307" w:type="pct"/>
            <w:shd w:val="clear" w:color="auto" w:fill="auto"/>
          </w:tcPr>
          <w:p w14:paraId="58563956" w14:textId="77777777" w:rsidR="00544920" w:rsidRPr="008E44C3" w:rsidRDefault="0054492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7EE27F91" w14:textId="77777777" w:rsidR="00544920" w:rsidRPr="008E44C3" w:rsidRDefault="0054492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44CA05" w14:textId="77777777" w:rsidR="00544920" w:rsidRPr="008E44C3" w:rsidRDefault="0054492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44920" w:rsidRPr="008E44C3" w14:paraId="76D3BEE9" w14:textId="77777777" w:rsidTr="0013276C">
        <w:tc>
          <w:tcPr>
            <w:tcW w:w="239" w:type="pct"/>
            <w:shd w:val="clear" w:color="auto" w:fill="auto"/>
          </w:tcPr>
          <w:p w14:paraId="6F413AB6" w14:textId="77777777" w:rsidR="00544920" w:rsidRPr="008E44C3" w:rsidRDefault="00544920" w:rsidP="00CC427A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34764297" w14:textId="08682E6E" w:rsidR="00544920" w:rsidRDefault="00544920" w:rsidP="0013276C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Oprogramowanie analityczne</w:t>
            </w:r>
          </w:p>
        </w:tc>
        <w:tc>
          <w:tcPr>
            <w:tcW w:w="1307" w:type="pct"/>
            <w:shd w:val="clear" w:color="auto" w:fill="auto"/>
          </w:tcPr>
          <w:p w14:paraId="37E5790B" w14:textId="77777777" w:rsidR="00544920" w:rsidRPr="008E44C3" w:rsidRDefault="0054492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79615AD5" w14:textId="77777777" w:rsidR="00544920" w:rsidRPr="008E44C3" w:rsidRDefault="0054492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E6944B" w14:textId="77777777" w:rsidR="00544920" w:rsidRPr="008E44C3" w:rsidRDefault="00544920" w:rsidP="001327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2"/>
    </w:tbl>
    <w:p w14:paraId="5F7681DC" w14:textId="77777777" w:rsidR="00CC427A" w:rsidRPr="008E44C3" w:rsidRDefault="00CC427A" w:rsidP="00CC427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6060CF21" w14:textId="77777777" w:rsidR="00CC427A" w:rsidRPr="008E44C3" w:rsidRDefault="00CC427A" w:rsidP="00CC427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Cs/>
          <w:kern w:val="3"/>
          <w:lang w:bidi="hi-IN"/>
        </w:rPr>
      </w:pPr>
      <w:r w:rsidRPr="008E44C3">
        <w:rPr>
          <w:rFonts w:asciiTheme="minorHAnsi" w:hAnsiTheme="minorHAnsi" w:cstheme="minorHAnsi"/>
          <w:kern w:val="3"/>
          <w:lang w:bidi="hi-IN"/>
        </w:rPr>
        <w:t>Ponadto:</w:t>
      </w:r>
    </w:p>
    <w:p w14:paraId="7CF708A4" w14:textId="77777777" w:rsidR="00CC427A" w:rsidRPr="008E44C3" w:rsidRDefault="00CC427A" w:rsidP="00CC427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  <w:r w:rsidRPr="008E44C3">
        <w:rPr>
          <w:rFonts w:asciiTheme="minorHAnsi" w:hAnsiTheme="minorHAnsi" w:cstheme="minorHAnsi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2C136BBF" w14:textId="77777777" w:rsidR="00CC427A" w:rsidRPr="008E44C3" w:rsidRDefault="00CC427A" w:rsidP="00CC427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00195515" w14:textId="77777777" w:rsidR="00CC427A" w:rsidRPr="008E44C3" w:rsidRDefault="00CC427A" w:rsidP="00CC427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66E1C02C" w14:textId="77777777" w:rsidR="00CC427A" w:rsidRPr="008E44C3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8E44C3">
        <w:rPr>
          <w:rFonts w:asciiTheme="minorHAnsi" w:hAnsiTheme="minorHAnsi" w:cstheme="minorHAnsi"/>
          <w:i/>
          <w:iCs/>
        </w:rPr>
        <w:t xml:space="preserve">………..……………………………………………………..     </w:t>
      </w:r>
    </w:p>
    <w:p w14:paraId="7D964501" w14:textId="77777777" w:rsidR="00CC427A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8E44C3">
        <w:rPr>
          <w:rFonts w:asciiTheme="minorHAnsi" w:hAnsiTheme="minorHAnsi" w:cstheme="minorHAnsi"/>
          <w:i/>
          <w:iCs/>
        </w:rPr>
        <w:t xml:space="preserve">                                                          Podpis Wykonawcy zgodnie zapisami SWZ</w:t>
      </w:r>
      <w:bookmarkEnd w:id="0"/>
    </w:p>
    <w:p w14:paraId="08E229DB" w14:textId="77777777" w:rsidR="00CC427A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676C7F03" w14:textId="77777777" w:rsidR="00CC427A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485188BB" w14:textId="77777777" w:rsidR="00CC427A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7AF74453" w14:textId="77777777" w:rsidR="00CC427A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7B050E8C" w14:textId="77777777" w:rsidR="00CC427A" w:rsidRPr="008E44C3" w:rsidRDefault="00CC427A" w:rsidP="00CC427A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4D710F1B" w14:textId="103A5842" w:rsidR="00073F6B" w:rsidRPr="00CC427A" w:rsidRDefault="00073F6B" w:rsidP="00CC427A"/>
    <w:sectPr w:rsidR="00073F6B" w:rsidRPr="00CC427A" w:rsidSect="00CC427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5F29" w14:textId="77777777" w:rsidR="00DD5D13" w:rsidRDefault="00DD5D13">
      <w:r>
        <w:separator/>
      </w:r>
    </w:p>
  </w:endnote>
  <w:endnote w:type="continuationSeparator" w:id="0">
    <w:p w14:paraId="11AA3E77" w14:textId="77777777" w:rsidR="00DD5D13" w:rsidRDefault="00DD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91B4" w14:textId="77777777" w:rsidR="00DD5D13" w:rsidRDefault="00DD5D13">
      <w:r>
        <w:separator/>
      </w:r>
    </w:p>
  </w:footnote>
  <w:footnote w:type="continuationSeparator" w:id="0">
    <w:p w14:paraId="34D96B9F" w14:textId="77777777" w:rsidR="00DD5D13" w:rsidRDefault="00DD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E3F4" w14:textId="77777777" w:rsidR="004221B7" w:rsidRDefault="00DA4765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6FD7C50E" wp14:editId="5D97A905">
          <wp:extent cx="75819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  <w:p w14:paraId="3DB15E02" w14:textId="21CC7210" w:rsidR="000B528F" w:rsidRPr="004221B7" w:rsidRDefault="00544920" w:rsidP="004221B7">
    <w:pPr>
      <w:pStyle w:val="Nagwek"/>
    </w:pPr>
    <w:r>
      <w:t xml:space="preserve">                                                                  </w:t>
    </w:r>
    <w:r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3B4081F1" wp14:editId="34C5C1E2">
          <wp:extent cx="2505710" cy="21336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</w:p>
  <w:p w14:paraId="6938B132" w14:textId="43491B5A" w:rsidR="000B528F" w:rsidRPr="000B528F" w:rsidRDefault="000B528F" w:rsidP="00F234D5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>Projekt pt.</w:t>
    </w:r>
    <w:r w:rsidR="00F95C82" w:rsidRPr="00F95C82">
      <w:rPr>
        <w:sz w:val="16"/>
        <w:szCs w:val="16"/>
      </w:rPr>
      <w:t xml:space="preserve"> </w:t>
    </w:r>
    <w:r w:rsidR="00F234D5">
      <w:rPr>
        <w:sz w:val="16"/>
        <w:szCs w:val="16"/>
      </w:rPr>
      <w:t>„</w:t>
    </w:r>
    <w:r w:rsidR="00F234D5" w:rsidRPr="00A92D98">
      <w:rPr>
        <w:sz w:val="16"/>
        <w:szCs w:val="16"/>
      </w:rPr>
      <w:t>Badanie rozwoju, funkcjonowania oraz roli rytmu okołodobowego u wczesnych stadiów rozwojowych okonia (Perca fluviatilis)</w:t>
    </w:r>
    <w:r w:rsidR="00F234D5">
      <w:rPr>
        <w:sz w:val="16"/>
        <w:szCs w:val="16"/>
      </w:rPr>
      <w:t>”</w:t>
    </w:r>
    <w:r w:rsidR="00F234D5" w:rsidRPr="00A92D98">
      <w:rPr>
        <w:sz w:val="16"/>
        <w:szCs w:val="16"/>
      </w:rPr>
      <w:t>. Umowa nr UMO-2021/43/B/NZ9/0305 z dnia 05.07.2022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BB558B6"/>
    <w:multiLevelType w:val="hybridMultilevel"/>
    <w:tmpl w:val="9F7C08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8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9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1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2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3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5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2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ACE0E7C"/>
    <w:multiLevelType w:val="hybridMultilevel"/>
    <w:tmpl w:val="9F7C08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4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1"/>
  </w:num>
  <w:num w:numId="2" w16cid:durableId="565579247">
    <w:abstractNumId w:val="28"/>
  </w:num>
  <w:num w:numId="3" w16cid:durableId="7957549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6"/>
  </w:num>
  <w:num w:numId="6" w16cid:durableId="97513734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7"/>
  </w:num>
  <w:num w:numId="8" w16cid:durableId="1702052169">
    <w:abstractNumId w:val="8"/>
  </w:num>
  <w:num w:numId="9" w16cid:durableId="1522669248">
    <w:abstractNumId w:val="3"/>
  </w:num>
  <w:num w:numId="10" w16cid:durableId="32191662">
    <w:abstractNumId w:val="34"/>
  </w:num>
  <w:num w:numId="11" w16cid:durableId="823358031">
    <w:abstractNumId w:val="33"/>
  </w:num>
  <w:num w:numId="12" w16cid:durableId="489752832">
    <w:abstractNumId w:val="9"/>
  </w:num>
  <w:num w:numId="13" w16cid:durableId="1722165904">
    <w:abstractNumId w:val="2"/>
  </w:num>
  <w:num w:numId="14" w16cid:durableId="1101560246">
    <w:abstractNumId w:val="29"/>
  </w:num>
  <w:num w:numId="15" w16cid:durableId="506481430">
    <w:abstractNumId w:val="24"/>
  </w:num>
  <w:num w:numId="16" w16cid:durableId="1414008131">
    <w:abstractNumId w:val="26"/>
  </w:num>
  <w:num w:numId="17" w16cid:durableId="85542244">
    <w:abstractNumId w:val="14"/>
  </w:num>
  <w:num w:numId="18" w16cid:durableId="82074380">
    <w:abstractNumId w:val="4"/>
  </w:num>
  <w:num w:numId="19" w16cid:durableId="1728921091">
    <w:abstractNumId w:val="43"/>
  </w:num>
  <w:num w:numId="20" w16cid:durableId="163478514">
    <w:abstractNumId w:val="25"/>
  </w:num>
  <w:num w:numId="21" w16cid:durableId="1144347422">
    <w:abstractNumId w:val="11"/>
  </w:num>
  <w:num w:numId="22" w16cid:durableId="1194808503">
    <w:abstractNumId w:val="15"/>
  </w:num>
  <w:num w:numId="23" w16cid:durableId="1020862029">
    <w:abstractNumId w:val="7"/>
  </w:num>
  <w:num w:numId="24" w16cid:durableId="364254164">
    <w:abstractNumId w:val="42"/>
  </w:num>
  <w:num w:numId="25" w16cid:durableId="1752195308">
    <w:abstractNumId w:val="10"/>
  </w:num>
  <w:num w:numId="26" w16cid:durableId="93134203">
    <w:abstractNumId w:val="44"/>
  </w:num>
  <w:num w:numId="27" w16cid:durableId="862788998">
    <w:abstractNumId w:val="31"/>
  </w:num>
  <w:num w:numId="28" w16cid:durableId="1388721422">
    <w:abstractNumId w:val="22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0"/>
  </w:num>
  <w:num w:numId="32" w16cid:durableId="1685670221">
    <w:abstractNumId w:val="35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2"/>
  </w:num>
  <w:num w:numId="36" w16cid:durableId="1427768137">
    <w:abstractNumId w:val="16"/>
  </w:num>
  <w:num w:numId="37" w16cid:durableId="1676954482">
    <w:abstractNumId w:val="0"/>
  </w:num>
  <w:num w:numId="38" w16cid:durableId="977958932">
    <w:abstractNumId w:val="27"/>
  </w:num>
  <w:num w:numId="39" w16cid:durableId="1373653695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39"/>
  </w:num>
  <w:num w:numId="41" w16cid:durableId="706412962">
    <w:abstractNumId w:val="17"/>
  </w:num>
  <w:num w:numId="42" w16cid:durableId="1761372213">
    <w:abstractNumId w:val="30"/>
  </w:num>
  <w:num w:numId="43" w16cid:durableId="2050688572">
    <w:abstractNumId w:val="32"/>
  </w:num>
  <w:num w:numId="44" w16cid:durableId="1649506077">
    <w:abstractNumId w:val="6"/>
  </w:num>
  <w:num w:numId="45" w16cid:durableId="1769616085">
    <w:abstractNumId w:val="13"/>
  </w:num>
  <w:num w:numId="46" w16cid:durableId="1405299455">
    <w:abstractNumId w:val="41"/>
  </w:num>
  <w:num w:numId="47" w16cid:durableId="437677035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4920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758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5388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61F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2B56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082A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D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4CD8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8</TotalTime>
  <Pages>1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4727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10</cp:revision>
  <cp:lastPrinted>2022-08-16T10:31:00Z</cp:lastPrinted>
  <dcterms:created xsi:type="dcterms:W3CDTF">2022-11-07T09:08:00Z</dcterms:created>
  <dcterms:modified xsi:type="dcterms:W3CDTF">2022-11-16T07:25:00Z</dcterms:modified>
</cp:coreProperties>
</file>