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D65FB7" w14:textId="77777777" w:rsidR="00D37BFF" w:rsidRPr="0073447B" w:rsidRDefault="00D37BFF" w:rsidP="00D37BFF">
      <w:pPr>
        <w:jc w:val="center"/>
        <w:rPr>
          <w:rFonts w:ascii="Tahoma" w:hAnsi="Tahoma" w:cs="Tahoma"/>
          <w:sz w:val="40"/>
          <w:szCs w:val="40"/>
        </w:rPr>
      </w:pPr>
      <w:bookmarkStart w:id="0" w:name="_GoBack"/>
      <w:bookmarkEnd w:id="0"/>
      <w:r w:rsidRPr="0073447B">
        <w:rPr>
          <w:rFonts w:ascii="Tahoma" w:hAnsi="Tahoma" w:cs="Tahoma"/>
          <w:b/>
          <w:sz w:val="40"/>
          <w:szCs w:val="40"/>
        </w:rPr>
        <w:t>SZCZEGÓŁOWA SPECYFIKACJA TECHNICZNA</w:t>
      </w:r>
    </w:p>
    <w:p w14:paraId="124A6F1C"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4C954430" w14:textId="085DB887" w:rsid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0E7CBE48" w14:textId="7917467D" w:rsidR="00D37BFF" w:rsidRDefault="00D37BFF"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0CF822B9" w14:textId="092A98AD" w:rsidR="00D37BFF" w:rsidRDefault="00D37BFF"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422FEA75" w14:textId="52848854" w:rsidR="00D37BFF" w:rsidRDefault="00D37BFF"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416ED13D" w14:textId="79987025" w:rsidR="00D37BFF" w:rsidRDefault="00D37BFF"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681338F2" w14:textId="499DD3D5" w:rsidR="00D37BFF" w:rsidRDefault="00D37BFF"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46D47FED" w14:textId="412B500C" w:rsidR="00D37BFF" w:rsidRDefault="00D37BFF"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35AAA56A" w14:textId="6E98B12A" w:rsidR="00D37BFF" w:rsidRDefault="00D37BFF"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72D19A68" w14:textId="6E1D7540" w:rsidR="00D37BFF" w:rsidRDefault="00D37BFF"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7B28009F" w14:textId="48ACD503" w:rsidR="00D37BFF" w:rsidRDefault="00D37BFF"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2974BAAB" w14:textId="77777777" w:rsidR="00D37BFF" w:rsidRPr="00AD7182" w:rsidRDefault="00D37BFF"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563A6B45" w14:textId="2901428D" w:rsidR="00E34142" w:rsidRPr="00D37BFF" w:rsidRDefault="00E34142" w:rsidP="00E34142">
      <w:pPr>
        <w:pStyle w:val="Standard"/>
        <w:jc w:val="center"/>
        <w:rPr>
          <w:rFonts w:ascii="Verdana" w:hAnsi="Verdana" w:cs="Times New Roman"/>
          <w:b/>
          <w:sz w:val="40"/>
          <w:szCs w:val="40"/>
        </w:rPr>
      </w:pPr>
      <w:r w:rsidRPr="00D37BFF">
        <w:rPr>
          <w:rFonts w:ascii="Verdana" w:hAnsi="Verdana" w:cs="Times New Roman"/>
          <w:b/>
          <w:sz w:val="40"/>
          <w:szCs w:val="40"/>
        </w:rPr>
        <w:t>D-0</w:t>
      </w:r>
      <w:r w:rsidR="00AB0F3F" w:rsidRPr="00D37BFF">
        <w:rPr>
          <w:rFonts w:ascii="Verdana" w:hAnsi="Verdana" w:cs="Times New Roman"/>
          <w:b/>
          <w:sz w:val="40"/>
          <w:szCs w:val="40"/>
        </w:rPr>
        <w:t>4</w:t>
      </w:r>
      <w:r w:rsidRPr="00D37BFF">
        <w:rPr>
          <w:rFonts w:ascii="Verdana" w:hAnsi="Verdana" w:cs="Times New Roman"/>
          <w:b/>
          <w:sz w:val="40"/>
          <w:szCs w:val="40"/>
        </w:rPr>
        <w:t>.04.0</w:t>
      </w:r>
      <w:r w:rsidR="00AB0F3F" w:rsidRPr="00D37BFF">
        <w:rPr>
          <w:rFonts w:ascii="Verdana" w:hAnsi="Verdana" w:cs="Times New Roman"/>
          <w:b/>
          <w:sz w:val="40"/>
          <w:szCs w:val="40"/>
        </w:rPr>
        <w:t>2</w:t>
      </w:r>
    </w:p>
    <w:p w14:paraId="1A320FFC" w14:textId="223298B7" w:rsidR="00E34142" w:rsidRPr="00D37BFF" w:rsidRDefault="00B01FEA" w:rsidP="00E34142">
      <w:pPr>
        <w:pStyle w:val="Standard"/>
        <w:jc w:val="center"/>
        <w:rPr>
          <w:rFonts w:ascii="Verdana" w:hAnsi="Verdana" w:cs="Times New Roman"/>
          <w:b/>
          <w:sz w:val="40"/>
          <w:szCs w:val="40"/>
        </w:rPr>
      </w:pPr>
      <w:r w:rsidRPr="00D37BFF">
        <w:rPr>
          <w:rFonts w:ascii="Verdana" w:hAnsi="Verdana" w:cs="Times New Roman"/>
          <w:b/>
          <w:sz w:val="40"/>
          <w:szCs w:val="40"/>
        </w:rPr>
        <w:t>v0</w:t>
      </w:r>
      <w:r w:rsidR="00C80AC0" w:rsidRPr="00D37BFF">
        <w:rPr>
          <w:rFonts w:ascii="Verdana" w:hAnsi="Verdana" w:cs="Times New Roman"/>
          <w:b/>
          <w:sz w:val="40"/>
          <w:szCs w:val="40"/>
        </w:rPr>
        <w:t>2</w:t>
      </w:r>
    </w:p>
    <w:p w14:paraId="49FD4723" w14:textId="7C3FCF5E" w:rsidR="00B01FEA" w:rsidRPr="00D37BFF" w:rsidRDefault="00B01FEA" w:rsidP="00E34142">
      <w:pPr>
        <w:pStyle w:val="Standard"/>
        <w:jc w:val="center"/>
        <w:rPr>
          <w:rFonts w:ascii="Verdana" w:hAnsi="Verdana" w:cs="Times New Roman"/>
          <w:b/>
          <w:sz w:val="40"/>
          <w:szCs w:val="40"/>
        </w:rPr>
      </w:pPr>
    </w:p>
    <w:p w14:paraId="37034FDF" w14:textId="77777777" w:rsidR="008C6229" w:rsidRPr="00D37BFF" w:rsidRDefault="008C6229" w:rsidP="00E34142">
      <w:pPr>
        <w:pStyle w:val="Standard"/>
        <w:jc w:val="center"/>
        <w:rPr>
          <w:rFonts w:ascii="Verdana" w:hAnsi="Verdana" w:cs="Times New Roman"/>
          <w:b/>
          <w:sz w:val="40"/>
          <w:szCs w:val="40"/>
        </w:rPr>
      </w:pPr>
    </w:p>
    <w:p w14:paraId="0D9BE8D4" w14:textId="1E23E99D" w:rsidR="00E34142" w:rsidRPr="00D37BFF" w:rsidRDefault="00F40971" w:rsidP="00AD7182">
      <w:pPr>
        <w:jc w:val="center"/>
        <w:rPr>
          <w:rFonts w:ascii="Verdana" w:hAnsi="Verdana"/>
          <w:b/>
          <w:sz w:val="40"/>
          <w:szCs w:val="40"/>
          <w:lang w:eastAsia="ar-SA"/>
        </w:rPr>
      </w:pPr>
      <w:r w:rsidRPr="00D37BFF">
        <w:rPr>
          <w:rFonts w:ascii="Verdana" w:hAnsi="Verdana"/>
          <w:b/>
          <w:sz w:val="40"/>
          <w:szCs w:val="40"/>
          <w:lang w:eastAsia="ar-SA"/>
        </w:rPr>
        <w:t xml:space="preserve">PODBUDOWA </w:t>
      </w:r>
      <w:r w:rsidR="001D3212" w:rsidRPr="00D37BFF">
        <w:rPr>
          <w:rFonts w:ascii="Verdana" w:hAnsi="Verdana"/>
          <w:b/>
          <w:sz w:val="40"/>
          <w:szCs w:val="40"/>
          <w:lang w:eastAsia="ar-SA"/>
        </w:rPr>
        <w:t xml:space="preserve">POMOCNICZA I ZASADNICZA </w:t>
      </w:r>
      <w:r w:rsidRPr="00D37BFF">
        <w:rPr>
          <w:rFonts w:ascii="Verdana" w:hAnsi="Verdana"/>
          <w:b/>
          <w:sz w:val="40"/>
          <w:szCs w:val="40"/>
          <w:lang w:eastAsia="ar-SA"/>
        </w:rPr>
        <w:t>Z MIESZANKI NIEZWIĄZANEJ</w:t>
      </w:r>
    </w:p>
    <w:p w14:paraId="4880F333" w14:textId="77777777" w:rsidR="00AD7182" w:rsidRPr="00D37BFF" w:rsidRDefault="00AD7182" w:rsidP="00AD7182">
      <w:pPr>
        <w:widowControl/>
        <w:suppressAutoHyphens w:val="0"/>
        <w:autoSpaceDN/>
        <w:spacing w:before="120" w:after="120" w:line="276" w:lineRule="auto"/>
        <w:contextualSpacing/>
        <w:jc w:val="center"/>
        <w:textAlignment w:val="auto"/>
        <w:rPr>
          <w:rFonts w:ascii="Verdana" w:hAnsi="Verdana"/>
          <w:b/>
          <w:kern w:val="0"/>
          <w:sz w:val="40"/>
          <w:szCs w:val="40"/>
        </w:rPr>
      </w:pPr>
    </w:p>
    <w:p w14:paraId="15FECF1C"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6B5C2801"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1F2C8048"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094218C2"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47BC92B5"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2855077E"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610D292A"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50F11988"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4C6D581D"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19DA24FB"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60C97FDB"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2D3AEA1F"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483480E0"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2140F482"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53F0DE9D"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5A992080"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3F80A4D1"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453FC95B"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3B1C8352"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4FE6C3C5"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62F13461" w14:textId="77777777" w:rsidR="00AD7182" w:rsidRPr="00AD7182" w:rsidRDefault="00AD7182" w:rsidP="00AD7182">
      <w:pPr>
        <w:widowControl/>
        <w:suppressAutoHyphens w:val="0"/>
        <w:autoSpaceDN/>
        <w:spacing w:before="120" w:after="120" w:line="276" w:lineRule="auto"/>
        <w:contextualSpacing/>
        <w:jc w:val="center"/>
        <w:textAlignment w:val="auto"/>
        <w:rPr>
          <w:rFonts w:ascii="Verdana" w:hAnsi="Verdana"/>
          <w:b/>
          <w:kern w:val="0"/>
          <w:sz w:val="20"/>
          <w:szCs w:val="20"/>
        </w:rPr>
      </w:pPr>
    </w:p>
    <w:p w14:paraId="74DCB66B" w14:textId="3CCFFCC5" w:rsidR="00AD7182" w:rsidRPr="00AD7182" w:rsidRDefault="00AD7182" w:rsidP="00AD7182">
      <w:pPr>
        <w:widowControl/>
        <w:suppressAutoHyphens w:val="0"/>
        <w:autoSpaceDN/>
        <w:spacing w:before="120" w:after="120" w:line="276" w:lineRule="auto"/>
        <w:jc w:val="both"/>
        <w:textAlignment w:val="auto"/>
        <w:rPr>
          <w:rFonts w:ascii="Verdana" w:eastAsia="Calibri" w:hAnsi="Verdana"/>
          <w:kern w:val="0"/>
          <w:sz w:val="20"/>
          <w:szCs w:val="20"/>
          <w:lang w:eastAsia="en-US"/>
        </w:rPr>
      </w:pPr>
    </w:p>
    <w:sdt>
      <w:sdtPr>
        <w:rPr>
          <w:rFonts w:ascii="Verdana" w:eastAsia="Times New Roman" w:hAnsi="Verdana" w:cs="Times New Roman"/>
          <w:color w:val="auto"/>
          <w:kern w:val="3"/>
          <w:sz w:val="20"/>
          <w:szCs w:val="20"/>
        </w:rPr>
        <w:id w:val="1259105437"/>
        <w:docPartObj>
          <w:docPartGallery w:val="Table of Contents"/>
          <w:docPartUnique/>
        </w:docPartObj>
      </w:sdtPr>
      <w:sdtEndPr>
        <w:rPr>
          <w:bCs/>
          <w:sz w:val="18"/>
          <w:szCs w:val="18"/>
        </w:rPr>
      </w:sdtEndPr>
      <w:sdtContent>
        <w:p w14:paraId="45A2C23E" w14:textId="4DAD362F" w:rsidR="00F40971" w:rsidRPr="00AD7182" w:rsidRDefault="00AD7182" w:rsidP="00036C69">
          <w:pPr>
            <w:pStyle w:val="Nagwekspisutreci"/>
            <w:rPr>
              <w:rStyle w:val="Hipercze"/>
              <w:rFonts w:ascii="Verdana" w:eastAsia="Times New Roman" w:hAnsi="Verdana" w:cs="Times New Roman"/>
              <w:color w:val="auto"/>
              <w:kern w:val="3"/>
              <w:sz w:val="20"/>
              <w:szCs w:val="18"/>
              <w:u w:val="none"/>
            </w:rPr>
          </w:pPr>
          <w:r w:rsidRPr="00AD7182">
            <w:rPr>
              <w:rStyle w:val="Hipercze"/>
              <w:rFonts w:ascii="Verdana" w:eastAsia="Times New Roman" w:hAnsi="Verdana" w:cs="Times New Roman"/>
              <w:noProof/>
              <w:color w:val="auto"/>
              <w:kern w:val="3"/>
              <w:sz w:val="20"/>
              <w:szCs w:val="18"/>
              <w:u w:val="none"/>
            </w:rPr>
            <w:t>SPIS TREŚCI</w:t>
          </w:r>
        </w:p>
        <w:p w14:paraId="07CFEAF1" w14:textId="7F381867" w:rsidR="0057137E" w:rsidRPr="00121E4F" w:rsidRDefault="00F40971" w:rsidP="00490B68">
          <w:pPr>
            <w:pStyle w:val="Spistreci1"/>
            <w:tabs>
              <w:tab w:val="clear" w:pos="7371"/>
              <w:tab w:val="left" w:pos="440"/>
              <w:tab w:val="right" w:leader="dot" w:pos="9356"/>
            </w:tabs>
            <w:rPr>
              <w:rFonts w:ascii="Verdana" w:eastAsiaTheme="minorEastAsia" w:hAnsi="Verdana" w:cstheme="minorBidi"/>
              <w:b w:val="0"/>
              <w:caps w:val="0"/>
              <w:noProof/>
            </w:rPr>
          </w:pPr>
          <w:r w:rsidRPr="0057137E">
            <w:rPr>
              <w:rFonts w:ascii="Verdana" w:hAnsi="Verdana"/>
              <w:b w:val="0"/>
            </w:rPr>
            <w:fldChar w:fldCharType="begin"/>
          </w:r>
          <w:r w:rsidRPr="0057137E">
            <w:rPr>
              <w:rFonts w:ascii="Verdana" w:hAnsi="Verdana"/>
              <w:b w:val="0"/>
            </w:rPr>
            <w:instrText xml:space="preserve"> TOC \o "1-3" \h \z \u </w:instrText>
          </w:r>
          <w:r w:rsidRPr="0057137E">
            <w:rPr>
              <w:rFonts w:ascii="Verdana" w:hAnsi="Verdana"/>
              <w:b w:val="0"/>
            </w:rPr>
            <w:fldChar w:fldCharType="separate"/>
          </w:r>
          <w:hyperlink w:anchor="_Toc7440222" w:history="1">
            <w:r w:rsidR="0057137E" w:rsidRPr="00121E4F">
              <w:rPr>
                <w:rStyle w:val="Hipercze"/>
                <w:rFonts w:ascii="Verdana" w:hAnsi="Verdana"/>
                <w:b w:val="0"/>
                <w:noProof/>
              </w:rPr>
              <w:t>1.</w:t>
            </w:r>
            <w:r w:rsidR="0057137E" w:rsidRPr="00121E4F">
              <w:rPr>
                <w:rFonts w:ascii="Verdana" w:eastAsiaTheme="minorEastAsia" w:hAnsi="Verdana" w:cstheme="minorBidi"/>
                <w:b w:val="0"/>
                <w:caps w:val="0"/>
                <w:noProof/>
              </w:rPr>
              <w:tab/>
            </w:r>
            <w:r w:rsidR="0057137E" w:rsidRPr="00121E4F">
              <w:rPr>
                <w:rStyle w:val="Hipercze"/>
                <w:rFonts w:ascii="Verdana" w:hAnsi="Verdana"/>
                <w:b w:val="0"/>
                <w:noProof/>
              </w:rPr>
              <w:t>WSTĘP</w:t>
            </w:r>
            <w:r w:rsidR="0057137E" w:rsidRPr="00121E4F">
              <w:rPr>
                <w:rFonts w:ascii="Verdana" w:hAnsi="Verdana"/>
                <w:b w:val="0"/>
                <w:noProof/>
                <w:webHidden/>
              </w:rPr>
              <w:tab/>
            </w:r>
            <w:r w:rsidR="0057137E" w:rsidRPr="00121E4F">
              <w:rPr>
                <w:rFonts w:ascii="Verdana" w:hAnsi="Verdana"/>
                <w:b w:val="0"/>
                <w:noProof/>
                <w:webHidden/>
              </w:rPr>
              <w:fldChar w:fldCharType="begin"/>
            </w:r>
            <w:r w:rsidR="0057137E" w:rsidRPr="00121E4F">
              <w:rPr>
                <w:rFonts w:ascii="Verdana" w:hAnsi="Verdana"/>
                <w:b w:val="0"/>
                <w:noProof/>
                <w:webHidden/>
              </w:rPr>
              <w:instrText xml:space="preserve"> PAGEREF _Toc7440222 \h </w:instrText>
            </w:r>
            <w:r w:rsidR="0057137E" w:rsidRPr="00121E4F">
              <w:rPr>
                <w:rFonts w:ascii="Verdana" w:hAnsi="Verdana"/>
                <w:b w:val="0"/>
                <w:noProof/>
                <w:webHidden/>
              </w:rPr>
            </w:r>
            <w:r w:rsidR="0057137E" w:rsidRPr="00121E4F">
              <w:rPr>
                <w:rFonts w:ascii="Verdana" w:hAnsi="Verdana"/>
                <w:b w:val="0"/>
                <w:noProof/>
                <w:webHidden/>
              </w:rPr>
              <w:fldChar w:fldCharType="separate"/>
            </w:r>
            <w:r w:rsidR="00FE00BF">
              <w:rPr>
                <w:rFonts w:ascii="Verdana" w:hAnsi="Verdana"/>
                <w:b w:val="0"/>
                <w:noProof/>
                <w:webHidden/>
              </w:rPr>
              <w:t>4</w:t>
            </w:r>
            <w:r w:rsidR="0057137E" w:rsidRPr="00121E4F">
              <w:rPr>
                <w:rFonts w:ascii="Verdana" w:hAnsi="Verdana"/>
                <w:b w:val="0"/>
                <w:noProof/>
                <w:webHidden/>
              </w:rPr>
              <w:fldChar w:fldCharType="end"/>
            </w:r>
          </w:hyperlink>
        </w:p>
        <w:p w14:paraId="4E74C9BC" w14:textId="7213127E" w:rsidR="0057137E" w:rsidRPr="00121E4F" w:rsidRDefault="00243A9F" w:rsidP="00490B68">
          <w:pPr>
            <w:pStyle w:val="Spistreci21"/>
            <w:rPr>
              <w:rFonts w:ascii="Verdana" w:eastAsiaTheme="minorEastAsia" w:hAnsi="Verdana" w:cstheme="minorBidi"/>
              <w:kern w:val="0"/>
              <w:sz w:val="20"/>
              <w:szCs w:val="20"/>
            </w:rPr>
          </w:pPr>
          <w:hyperlink w:anchor="_Toc7440223" w:history="1">
            <w:r w:rsidR="0057137E" w:rsidRPr="00121E4F">
              <w:rPr>
                <w:rStyle w:val="Hipercze"/>
                <w:rFonts w:ascii="Verdana" w:hAnsi="Verdana"/>
                <w:sz w:val="20"/>
                <w:szCs w:val="20"/>
              </w:rPr>
              <w:t>1.1.</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Nazwa zadania</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_Toc7440223 \h </w:instrText>
            </w:r>
            <w:r w:rsidR="0057137E" w:rsidRPr="00121E4F">
              <w:rPr>
                <w:rFonts w:ascii="Verdana" w:hAnsi="Verdana"/>
                <w:webHidden/>
                <w:sz w:val="20"/>
                <w:szCs w:val="20"/>
              </w:rPr>
              <w:fldChar w:fldCharType="separate"/>
            </w:r>
            <w:r w:rsidR="00FE00BF">
              <w:rPr>
                <w:rFonts w:ascii="Verdana" w:hAnsi="Verdana"/>
                <w:b/>
                <w:bCs/>
                <w:webHidden/>
                <w:sz w:val="20"/>
                <w:szCs w:val="20"/>
              </w:rPr>
              <w:t>Błąd! Nie zdefiniowano zakładki.</w:t>
            </w:r>
            <w:r w:rsidR="0057137E" w:rsidRPr="00121E4F">
              <w:rPr>
                <w:rFonts w:ascii="Verdana" w:hAnsi="Verdana"/>
                <w:webHidden/>
                <w:sz w:val="20"/>
                <w:szCs w:val="20"/>
              </w:rPr>
              <w:fldChar w:fldCharType="end"/>
            </w:r>
          </w:hyperlink>
        </w:p>
        <w:p w14:paraId="716C1540" w14:textId="401A997D" w:rsidR="0057137E" w:rsidRPr="00121E4F" w:rsidRDefault="00243A9F" w:rsidP="00490B68">
          <w:pPr>
            <w:pStyle w:val="Spistreci21"/>
            <w:rPr>
              <w:rFonts w:ascii="Verdana" w:eastAsiaTheme="minorEastAsia" w:hAnsi="Verdana" w:cstheme="minorBidi"/>
              <w:kern w:val="0"/>
              <w:sz w:val="20"/>
              <w:szCs w:val="20"/>
            </w:rPr>
          </w:pPr>
          <w:hyperlink w:anchor="_Toc7440224" w:history="1">
            <w:r w:rsidR="0057137E" w:rsidRPr="00121E4F">
              <w:rPr>
                <w:rStyle w:val="Hipercze"/>
                <w:rFonts w:ascii="Verdana" w:hAnsi="Verdana"/>
                <w:sz w:val="20"/>
                <w:szCs w:val="20"/>
              </w:rPr>
              <w:t>1.2.</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 xml:space="preserve">Przedmiot </w:t>
            </w:r>
            <w:r w:rsidR="003540D4">
              <w:rPr>
                <w:rStyle w:val="Hipercze"/>
                <w:rFonts w:ascii="Verdana" w:hAnsi="Verdana"/>
                <w:sz w:val="20"/>
                <w:szCs w:val="20"/>
              </w:rPr>
              <w:t>SST</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_Toc7440224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4</w:t>
            </w:r>
            <w:r w:rsidR="0057137E" w:rsidRPr="00121E4F">
              <w:rPr>
                <w:rFonts w:ascii="Verdana" w:hAnsi="Verdana"/>
                <w:webHidden/>
                <w:sz w:val="20"/>
                <w:szCs w:val="20"/>
              </w:rPr>
              <w:fldChar w:fldCharType="end"/>
            </w:r>
          </w:hyperlink>
        </w:p>
        <w:p w14:paraId="5A781DED" w14:textId="426B231B" w:rsidR="0057137E" w:rsidRPr="00121E4F" w:rsidRDefault="00243A9F" w:rsidP="00490B68">
          <w:pPr>
            <w:pStyle w:val="Spistreci21"/>
            <w:rPr>
              <w:rFonts w:ascii="Verdana" w:eastAsiaTheme="minorEastAsia" w:hAnsi="Verdana" w:cstheme="minorBidi"/>
              <w:kern w:val="0"/>
              <w:sz w:val="20"/>
              <w:szCs w:val="20"/>
            </w:rPr>
          </w:pPr>
          <w:hyperlink w:anchor="_Toc7440225" w:history="1">
            <w:r w:rsidR="0057137E" w:rsidRPr="00121E4F">
              <w:rPr>
                <w:rStyle w:val="Hipercze"/>
                <w:rFonts w:ascii="Verdana" w:hAnsi="Verdana"/>
                <w:sz w:val="20"/>
                <w:szCs w:val="20"/>
              </w:rPr>
              <w:t>1.3.</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 xml:space="preserve">Zakres stosowania </w:t>
            </w:r>
            <w:r w:rsidR="003540D4">
              <w:rPr>
                <w:rStyle w:val="Hipercze"/>
                <w:rFonts w:ascii="Verdana" w:hAnsi="Verdana"/>
                <w:sz w:val="20"/>
                <w:szCs w:val="20"/>
              </w:rPr>
              <w:t>SST</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_Toc7440225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4</w:t>
            </w:r>
            <w:r w:rsidR="0057137E" w:rsidRPr="00121E4F">
              <w:rPr>
                <w:rFonts w:ascii="Verdana" w:hAnsi="Verdana"/>
                <w:webHidden/>
                <w:sz w:val="20"/>
                <w:szCs w:val="20"/>
              </w:rPr>
              <w:fldChar w:fldCharType="end"/>
            </w:r>
          </w:hyperlink>
        </w:p>
        <w:p w14:paraId="4D20F9AB" w14:textId="49A83AF2" w:rsidR="0057137E" w:rsidRPr="00121E4F" w:rsidRDefault="00243A9F" w:rsidP="00490B68">
          <w:pPr>
            <w:pStyle w:val="Spistreci21"/>
            <w:rPr>
              <w:rFonts w:ascii="Verdana" w:eastAsiaTheme="minorEastAsia" w:hAnsi="Verdana" w:cstheme="minorBidi"/>
              <w:kern w:val="0"/>
              <w:sz w:val="20"/>
              <w:szCs w:val="20"/>
            </w:rPr>
          </w:pPr>
          <w:hyperlink w:anchor="_Toc7440226" w:history="1">
            <w:r w:rsidR="0057137E" w:rsidRPr="00121E4F">
              <w:rPr>
                <w:rStyle w:val="Hipercze"/>
                <w:rFonts w:ascii="Verdana" w:hAnsi="Verdana"/>
                <w:sz w:val="20"/>
                <w:szCs w:val="20"/>
              </w:rPr>
              <w:t>1.4.</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Informacje ogólne o terenie budowy</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_Toc7440226 \h </w:instrText>
            </w:r>
            <w:r w:rsidR="0057137E" w:rsidRPr="00121E4F">
              <w:rPr>
                <w:rFonts w:ascii="Verdana" w:hAnsi="Verdana"/>
                <w:webHidden/>
                <w:sz w:val="20"/>
                <w:szCs w:val="20"/>
              </w:rPr>
              <w:fldChar w:fldCharType="separate"/>
            </w:r>
            <w:r w:rsidR="00FE00BF">
              <w:rPr>
                <w:rFonts w:ascii="Verdana" w:hAnsi="Verdana"/>
                <w:b/>
                <w:bCs/>
                <w:webHidden/>
                <w:sz w:val="20"/>
                <w:szCs w:val="20"/>
              </w:rPr>
              <w:t>Błąd! Nie zdefiniowano zakładki.</w:t>
            </w:r>
            <w:r w:rsidR="0057137E" w:rsidRPr="00121E4F">
              <w:rPr>
                <w:rFonts w:ascii="Verdana" w:hAnsi="Verdana"/>
                <w:webHidden/>
                <w:sz w:val="20"/>
                <w:szCs w:val="20"/>
              </w:rPr>
              <w:fldChar w:fldCharType="end"/>
            </w:r>
          </w:hyperlink>
        </w:p>
        <w:p w14:paraId="0516F688" w14:textId="14A9CB9D" w:rsidR="0057137E" w:rsidRPr="00121E4F" w:rsidRDefault="00243A9F" w:rsidP="00490B68">
          <w:pPr>
            <w:pStyle w:val="Spistreci21"/>
            <w:rPr>
              <w:rFonts w:ascii="Verdana" w:eastAsiaTheme="minorEastAsia" w:hAnsi="Verdana" w:cstheme="minorBidi"/>
              <w:kern w:val="0"/>
              <w:sz w:val="20"/>
              <w:szCs w:val="20"/>
            </w:rPr>
          </w:pPr>
          <w:hyperlink w:anchor="_Toc7440227" w:history="1">
            <w:r w:rsidR="0057137E" w:rsidRPr="00121E4F">
              <w:rPr>
                <w:rStyle w:val="Hipercze"/>
                <w:rFonts w:ascii="Verdana" w:hAnsi="Verdana"/>
                <w:sz w:val="20"/>
                <w:szCs w:val="20"/>
              </w:rPr>
              <w:t>1.5.</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Określenia podstawowe</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_Toc7440227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4</w:t>
            </w:r>
            <w:r w:rsidR="0057137E" w:rsidRPr="00121E4F">
              <w:rPr>
                <w:rFonts w:ascii="Verdana" w:hAnsi="Verdana"/>
                <w:webHidden/>
                <w:sz w:val="20"/>
                <w:szCs w:val="20"/>
              </w:rPr>
              <w:fldChar w:fldCharType="end"/>
            </w:r>
          </w:hyperlink>
        </w:p>
        <w:p w14:paraId="5CFC77FA" w14:textId="650E7A7A" w:rsidR="0057137E" w:rsidRPr="00121E4F" w:rsidRDefault="00243A9F" w:rsidP="00490B68">
          <w:pPr>
            <w:pStyle w:val="Spistreci21"/>
            <w:rPr>
              <w:rFonts w:ascii="Verdana" w:eastAsiaTheme="minorEastAsia" w:hAnsi="Verdana" w:cstheme="minorBidi"/>
              <w:kern w:val="0"/>
              <w:sz w:val="20"/>
              <w:szCs w:val="20"/>
            </w:rPr>
          </w:pPr>
          <w:hyperlink w:anchor="_Toc7440228" w:history="1">
            <w:r w:rsidR="0057137E" w:rsidRPr="00121E4F">
              <w:rPr>
                <w:rStyle w:val="Hipercze"/>
                <w:rFonts w:ascii="Verdana" w:hAnsi="Verdana"/>
                <w:sz w:val="20"/>
                <w:szCs w:val="20"/>
              </w:rPr>
              <w:t>1.6.</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Ogólne wymagania dotyczące robót</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_Toc7440228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4</w:t>
            </w:r>
            <w:r w:rsidR="0057137E" w:rsidRPr="00121E4F">
              <w:rPr>
                <w:rFonts w:ascii="Verdana" w:hAnsi="Verdana"/>
                <w:webHidden/>
                <w:sz w:val="20"/>
                <w:szCs w:val="20"/>
              </w:rPr>
              <w:fldChar w:fldCharType="end"/>
            </w:r>
          </w:hyperlink>
        </w:p>
        <w:p w14:paraId="5C9390FA" w14:textId="28645AF1" w:rsidR="0057137E" w:rsidRPr="00121E4F" w:rsidRDefault="00243A9F" w:rsidP="00490B68">
          <w:pPr>
            <w:pStyle w:val="Spistreci1"/>
            <w:tabs>
              <w:tab w:val="clear" w:pos="7371"/>
              <w:tab w:val="left" w:pos="440"/>
              <w:tab w:val="right" w:leader="dot" w:pos="9356"/>
            </w:tabs>
            <w:rPr>
              <w:rFonts w:ascii="Verdana" w:eastAsiaTheme="minorEastAsia" w:hAnsi="Verdana" w:cstheme="minorBidi"/>
              <w:b w:val="0"/>
              <w:caps w:val="0"/>
              <w:noProof/>
            </w:rPr>
          </w:pPr>
          <w:hyperlink w:anchor="_Toc7440229" w:history="1">
            <w:r w:rsidR="0057137E" w:rsidRPr="00121E4F">
              <w:rPr>
                <w:rStyle w:val="Hipercze"/>
                <w:rFonts w:ascii="Verdana" w:hAnsi="Verdana"/>
                <w:b w:val="0"/>
                <w:noProof/>
              </w:rPr>
              <w:t>2.</w:t>
            </w:r>
            <w:r w:rsidR="0057137E" w:rsidRPr="00121E4F">
              <w:rPr>
                <w:rFonts w:ascii="Verdana" w:eastAsiaTheme="minorEastAsia" w:hAnsi="Verdana" w:cstheme="minorBidi"/>
                <w:b w:val="0"/>
                <w:caps w:val="0"/>
                <w:noProof/>
              </w:rPr>
              <w:tab/>
            </w:r>
            <w:r w:rsidR="0057137E" w:rsidRPr="00121E4F">
              <w:rPr>
                <w:rStyle w:val="Hipercze"/>
                <w:rFonts w:ascii="Verdana" w:hAnsi="Verdana"/>
                <w:b w:val="0"/>
                <w:noProof/>
              </w:rPr>
              <w:t>MATERIAŁY</w:t>
            </w:r>
            <w:r w:rsidR="0057137E" w:rsidRPr="00121E4F">
              <w:rPr>
                <w:rFonts w:ascii="Verdana" w:hAnsi="Verdana"/>
                <w:b w:val="0"/>
                <w:noProof/>
                <w:webHidden/>
              </w:rPr>
              <w:tab/>
            </w:r>
            <w:r w:rsidR="0057137E" w:rsidRPr="00121E4F">
              <w:rPr>
                <w:rFonts w:ascii="Verdana" w:hAnsi="Verdana"/>
                <w:b w:val="0"/>
                <w:noProof/>
                <w:webHidden/>
              </w:rPr>
              <w:fldChar w:fldCharType="begin"/>
            </w:r>
            <w:r w:rsidR="0057137E" w:rsidRPr="00121E4F">
              <w:rPr>
                <w:rFonts w:ascii="Verdana" w:hAnsi="Verdana"/>
                <w:b w:val="0"/>
                <w:noProof/>
                <w:webHidden/>
              </w:rPr>
              <w:instrText xml:space="preserve"> PAGEREF _Toc7440229 \h </w:instrText>
            </w:r>
            <w:r w:rsidR="0057137E" w:rsidRPr="00121E4F">
              <w:rPr>
                <w:rFonts w:ascii="Verdana" w:hAnsi="Verdana"/>
                <w:b w:val="0"/>
                <w:noProof/>
                <w:webHidden/>
              </w:rPr>
            </w:r>
            <w:r w:rsidR="0057137E" w:rsidRPr="00121E4F">
              <w:rPr>
                <w:rFonts w:ascii="Verdana" w:hAnsi="Verdana"/>
                <w:b w:val="0"/>
                <w:noProof/>
                <w:webHidden/>
              </w:rPr>
              <w:fldChar w:fldCharType="separate"/>
            </w:r>
            <w:r w:rsidR="00FE00BF">
              <w:rPr>
                <w:rFonts w:ascii="Verdana" w:hAnsi="Verdana"/>
                <w:b w:val="0"/>
                <w:noProof/>
                <w:webHidden/>
              </w:rPr>
              <w:t>4</w:t>
            </w:r>
            <w:r w:rsidR="0057137E" w:rsidRPr="00121E4F">
              <w:rPr>
                <w:rFonts w:ascii="Verdana" w:hAnsi="Verdana"/>
                <w:b w:val="0"/>
                <w:noProof/>
                <w:webHidden/>
              </w:rPr>
              <w:fldChar w:fldCharType="end"/>
            </w:r>
          </w:hyperlink>
        </w:p>
        <w:p w14:paraId="242DBAE3" w14:textId="2EDB6BE8" w:rsidR="0057137E" w:rsidRPr="00121E4F" w:rsidRDefault="00243A9F" w:rsidP="00490B68">
          <w:pPr>
            <w:pStyle w:val="Spistreci21"/>
            <w:rPr>
              <w:rFonts w:ascii="Verdana" w:eastAsiaTheme="minorEastAsia" w:hAnsi="Verdana" w:cstheme="minorBidi"/>
              <w:kern w:val="0"/>
              <w:sz w:val="20"/>
              <w:szCs w:val="20"/>
            </w:rPr>
          </w:pPr>
          <w:hyperlink w:anchor="_Toc7440230" w:history="1">
            <w:r w:rsidR="0057137E" w:rsidRPr="00121E4F">
              <w:rPr>
                <w:rStyle w:val="Hipercze"/>
                <w:rFonts w:ascii="Verdana" w:hAnsi="Verdana"/>
                <w:sz w:val="20"/>
                <w:szCs w:val="20"/>
              </w:rPr>
              <w:t>2.1.</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Ogólne wymagania dotyczące materiałów</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_Toc7440230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4</w:t>
            </w:r>
            <w:r w:rsidR="0057137E" w:rsidRPr="00121E4F">
              <w:rPr>
                <w:rFonts w:ascii="Verdana" w:hAnsi="Verdana"/>
                <w:webHidden/>
                <w:sz w:val="20"/>
                <w:szCs w:val="20"/>
              </w:rPr>
              <w:fldChar w:fldCharType="end"/>
            </w:r>
          </w:hyperlink>
        </w:p>
        <w:p w14:paraId="096757CE" w14:textId="25CDD157" w:rsidR="0057137E" w:rsidRPr="00121E4F" w:rsidRDefault="00243A9F" w:rsidP="00490B68">
          <w:pPr>
            <w:pStyle w:val="Spistreci21"/>
            <w:rPr>
              <w:rFonts w:ascii="Verdana" w:eastAsiaTheme="minorEastAsia" w:hAnsi="Verdana" w:cstheme="minorBidi"/>
              <w:kern w:val="0"/>
              <w:sz w:val="20"/>
              <w:szCs w:val="20"/>
            </w:rPr>
          </w:pPr>
          <w:hyperlink w:anchor="_Toc7440231" w:history="1">
            <w:r w:rsidR="0057137E" w:rsidRPr="00121E4F">
              <w:rPr>
                <w:rStyle w:val="Hipercze"/>
                <w:rFonts w:ascii="Verdana" w:hAnsi="Verdana"/>
                <w:sz w:val="20"/>
                <w:szCs w:val="20"/>
              </w:rPr>
              <w:t>2.2.</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Właściwości kruszywa</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_Toc7440231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4</w:t>
            </w:r>
            <w:r w:rsidR="0057137E" w:rsidRPr="00121E4F">
              <w:rPr>
                <w:rFonts w:ascii="Verdana" w:hAnsi="Verdana"/>
                <w:webHidden/>
                <w:sz w:val="20"/>
                <w:szCs w:val="20"/>
              </w:rPr>
              <w:fldChar w:fldCharType="end"/>
            </w:r>
          </w:hyperlink>
        </w:p>
        <w:p w14:paraId="5CA03C4C" w14:textId="568037BF" w:rsidR="0057137E" w:rsidRPr="00121E4F" w:rsidRDefault="00243A9F" w:rsidP="00490B68">
          <w:pPr>
            <w:pStyle w:val="Spistreci21"/>
            <w:rPr>
              <w:rFonts w:ascii="Verdana" w:eastAsiaTheme="minorEastAsia" w:hAnsi="Verdana" w:cstheme="minorBidi"/>
              <w:kern w:val="0"/>
              <w:sz w:val="20"/>
              <w:szCs w:val="20"/>
            </w:rPr>
          </w:pPr>
          <w:hyperlink w:anchor="_Toc7440232" w:history="1">
            <w:r w:rsidR="0057137E" w:rsidRPr="00121E4F">
              <w:rPr>
                <w:rStyle w:val="Hipercze"/>
                <w:rFonts w:ascii="Verdana" w:hAnsi="Verdana"/>
                <w:sz w:val="20"/>
                <w:szCs w:val="20"/>
              </w:rPr>
              <w:t>2.3.</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Wymagania wobec mieszanek</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_Toc7440232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6</w:t>
            </w:r>
            <w:r w:rsidR="0057137E" w:rsidRPr="00121E4F">
              <w:rPr>
                <w:rFonts w:ascii="Verdana" w:hAnsi="Verdana"/>
                <w:webHidden/>
                <w:sz w:val="20"/>
                <w:szCs w:val="20"/>
              </w:rPr>
              <w:fldChar w:fldCharType="end"/>
            </w:r>
          </w:hyperlink>
        </w:p>
        <w:p w14:paraId="0A360DDF" w14:textId="4167B872" w:rsidR="0057137E" w:rsidRPr="00121E4F" w:rsidRDefault="00243A9F" w:rsidP="00490B68">
          <w:pPr>
            <w:pStyle w:val="Spistreci21"/>
            <w:rPr>
              <w:rFonts w:ascii="Verdana" w:eastAsiaTheme="minorEastAsia" w:hAnsi="Verdana" w:cstheme="minorBidi"/>
              <w:kern w:val="0"/>
              <w:sz w:val="20"/>
              <w:szCs w:val="20"/>
            </w:rPr>
          </w:pPr>
          <w:hyperlink w:anchor="_Toc7440233" w:history="1">
            <w:r w:rsidR="0057137E" w:rsidRPr="00121E4F">
              <w:rPr>
                <w:rStyle w:val="Hipercze"/>
                <w:rFonts w:ascii="Verdana" w:hAnsi="Verdana"/>
                <w:sz w:val="20"/>
                <w:szCs w:val="20"/>
              </w:rPr>
              <w:t>2.4.</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Wymagane właściwości mieszanki niezwiązanej do podbudowy pomocniczej</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_Toc7440233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6</w:t>
            </w:r>
            <w:r w:rsidR="0057137E" w:rsidRPr="00121E4F">
              <w:rPr>
                <w:rFonts w:ascii="Verdana" w:hAnsi="Verdana"/>
                <w:webHidden/>
                <w:sz w:val="20"/>
                <w:szCs w:val="20"/>
              </w:rPr>
              <w:fldChar w:fldCharType="end"/>
            </w:r>
          </w:hyperlink>
        </w:p>
        <w:p w14:paraId="56BEEAD1" w14:textId="1905F953" w:rsidR="0057137E" w:rsidRPr="00121E4F" w:rsidRDefault="00243A9F" w:rsidP="00490B68">
          <w:pPr>
            <w:pStyle w:val="Spistreci21"/>
            <w:rPr>
              <w:rFonts w:ascii="Verdana" w:eastAsiaTheme="minorEastAsia" w:hAnsi="Verdana" w:cstheme="minorBidi"/>
              <w:kern w:val="0"/>
              <w:sz w:val="20"/>
              <w:szCs w:val="20"/>
            </w:rPr>
          </w:pPr>
          <w:hyperlink w:anchor="_Toc7440234" w:history="1">
            <w:r w:rsidR="0057137E" w:rsidRPr="00121E4F">
              <w:rPr>
                <w:rStyle w:val="Hipercze"/>
                <w:rFonts w:ascii="Verdana" w:hAnsi="Verdana"/>
                <w:sz w:val="20"/>
                <w:szCs w:val="20"/>
              </w:rPr>
              <w:t>2.5.</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Wymagane właściwości mieszanki niezwiązanej do podbudowy zasadniczej</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_Toc7440234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9</w:t>
            </w:r>
            <w:r w:rsidR="0057137E" w:rsidRPr="00121E4F">
              <w:rPr>
                <w:rFonts w:ascii="Verdana" w:hAnsi="Verdana"/>
                <w:webHidden/>
                <w:sz w:val="20"/>
                <w:szCs w:val="20"/>
              </w:rPr>
              <w:fldChar w:fldCharType="end"/>
            </w:r>
          </w:hyperlink>
        </w:p>
        <w:p w14:paraId="754346B7" w14:textId="086AB736" w:rsidR="0057137E" w:rsidRPr="00121E4F" w:rsidRDefault="00243A9F" w:rsidP="00490B68">
          <w:pPr>
            <w:pStyle w:val="Spistreci21"/>
            <w:rPr>
              <w:rFonts w:ascii="Verdana" w:eastAsiaTheme="minorEastAsia" w:hAnsi="Verdana" w:cstheme="minorBidi"/>
              <w:kern w:val="0"/>
              <w:sz w:val="20"/>
              <w:szCs w:val="20"/>
            </w:rPr>
          </w:pPr>
          <w:hyperlink w:anchor="_Toc7440235" w:history="1">
            <w:r w:rsidR="0057137E" w:rsidRPr="00121E4F">
              <w:rPr>
                <w:rStyle w:val="Hipercze"/>
                <w:rFonts w:ascii="Verdana" w:hAnsi="Verdana"/>
                <w:sz w:val="20"/>
                <w:szCs w:val="20"/>
              </w:rPr>
              <w:t>2.6.</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Wymagane właściwości mieszanki niezwiązanej do nawierzchni pobocza oraz nawierzchni drogi lub zjazdu</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_Toc7440235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12</w:t>
            </w:r>
            <w:r w:rsidR="0057137E" w:rsidRPr="00121E4F">
              <w:rPr>
                <w:rFonts w:ascii="Verdana" w:hAnsi="Verdana"/>
                <w:webHidden/>
                <w:sz w:val="20"/>
                <w:szCs w:val="20"/>
              </w:rPr>
              <w:fldChar w:fldCharType="end"/>
            </w:r>
          </w:hyperlink>
        </w:p>
        <w:p w14:paraId="30FCBED0" w14:textId="73B66EA2" w:rsidR="0057137E" w:rsidRPr="00121E4F" w:rsidRDefault="00243A9F" w:rsidP="00490B68">
          <w:pPr>
            <w:pStyle w:val="Spistreci21"/>
            <w:rPr>
              <w:rFonts w:ascii="Verdana" w:eastAsiaTheme="minorEastAsia" w:hAnsi="Verdana" w:cstheme="minorBidi"/>
              <w:kern w:val="0"/>
              <w:sz w:val="20"/>
              <w:szCs w:val="20"/>
            </w:rPr>
          </w:pPr>
          <w:hyperlink w:anchor="_Toc7440236" w:history="1">
            <w:r w:rsidR="0057137E" w:rsidRPr="00121E4F">
              <w:rPr>
                <w:rStyle w:val="Hipercze"/>
                <w:rFonts w:ascii="Verdana" w:hAnsi="Verdana"/>
                <w:sz w:val="20"/>
                <w:szCs w:val="20"/>
              </w:rPr>
              <w:t>2.7.</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Woda</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_Toc7440236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15</w:t>
            </w:r>
            <w:r w:rsidR="0057137E" w:rsidRPr="00121E4F">
              <w:rPr>
                <w:rFonts w:ascii="Verdana" w:hAnsi="Verdana"/>
                <w:webHidden/>
                <w:sz w:val="20"/>
                <w:szCs w:val="20"/>
              </w:rPr>
              <w:fldChar w:fldCharType="end"/>
            </w:r>
          </w:hyperlink>
        </w:p>
        <w:p w14:paraId="6B30ED6E" w14:textId="188282CF" w:rsidR="0057137E" w:rsidRPr="00121E4F" w:rsidRDefault="00243A9F" w:rsidP="00490B68">
          <w:pPr>
            <w:pStyle w:val="Spistreci21"/>
            <w:rPr>
              <w:rFonts w:ascii="Verdana" w:eastAsiaTheme="minorEastAsia" w:hAnsi="Verdana" w:cstheme="minorBidi"/>
              <w:kern w:val="0"/>
              <w:sz w:val="20"/>
              <w:szCs w:val="20"/>
            </w:rPr>
          </w:pPr>
          <w:hyperlink w:anchor="_Toc7440237" w:history="1">
            <w:r w:rsidR="0057137E" w:rsidRPr="00121E4F">
              <w:rPr>
                <w:rStyle w:val="Hipercze"/>
                <w:rFonts w:ascii="Verdana" w:hAnsi="Verdana"/>
                <w:sz w:val="20"/>
                <w:szCs w:val="20"/>
              </w:rPr>
              <w:t>2.8.</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Kontrola jakości materiałów w okresie dostaw</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_Toc7440237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15</w:t>
            </w:r>
            <w:r w:rsidR="0057137E" w:rsidRPr="00121E4F">
              <w:rPr>
                <w:rFonts w:ascii="Verdana" w:hAnsi="Verdana"/>
                <w:webHidden/>
                <w:sz w:val="20"/>
                <w:szCs w:val="20"/>
              </w:rPr>
              <w:fldChar w:fldCharType="end"/>
            </w:r>
          </w:hyperlink>
        </w:p>
        <w:p w14:paraId="4F1173D2" w14:textId="111AA25F" w:rsidR="0057137E" w:rsidRPr="00121E4F" w:rsidRDefault="00243A9F" w:rsidP="00490B68">
          <w:pPr>
            <w:pStyle w:val="Spistreci1"/>
            <w:tabs>
              <w:tab w:val="clear" w:pos="7371"/>
              <w:tab w:val="left" w:pos="440"/>
              <w:tab w:val="right" w:leader="dot" w:pos="9356"/>
            </w:tabs>
            <w:rPr>
              <w:rFonts w:ascii="Verdana" w:eastAsiaTheme="minorEastAsia" w:hAnsi="Verdana" w:cstheme="minorBidi"/>
              <w:b w:val="0"/>
              <w:caps w:val="0"/>
              <w:noProof/>
            </w:rPr>
          </w:pPr>
          <w:hyperlink w:anchor="_Toc7440238" w:history="1">
            <w:r w:rsidR="0057137E" w:rsidRPr="00121E4F">
              <w:rPr>
                <w:rStyle w:val="Hipercze"/>
                <w:rFonts w:ascii="Verdana" w:hAnsi="Verdana"/>
                <w:b w:val="0"/>
                <w:noProof/>
              </w:rPr>
              <w:t>3.</w:t>
            </w:r>
            <w:r w:rsidR="0057137E" w:rsidRPr="00121E4F">
              <w:rPr>
                <w:rFonts w:ascii="Verdana" w:eastAsiaTheme="minorEastAsia" w:hAnsi="Verdana" w:cstheme="minorBidi"/>
                <w:b w:val="0"/>
                <w:caps w:val="0"/>
                <w:noProof/>
              </w:rPr>
              <w:tab/>
            </w:r>
            <w:r w:rsidR="0057137E" w:rsidRPr="00121E4F">
              <w:rPr>
                <w:rStyle w:val="Hipercze"/>
                <w:rFonts w:ascii="Verdana" w:hAnsi="Verdana"/>
                <w:b w:val="0"/>
                <w:noProof/>
              </w:rPr>
              <w:t>SPRZĘT</w:t>
            </w:r>
            <w:r w:rsidR="0057137E" w:rsidRPr="00121E4F">
              <w:rPr>
                <w:rFonts w:ascii="Verdana" w:hAnsi="Verdana"/>
                <w:b w:val="0"/>
                <w:noProof/>
                <w:webHidden/>
              </w:rPr>
              <w:tab/>
            </w:r>
            <w:r w:rsidR="0057137E" w:rsidRPr="00121E4F">
              <w:rPr>
                <w:rFonts w:ascii="Verdana" w:hAnsi="Verdana"/>
                <w:b w:val="0"/>
                <w:noProof/>
                <w:webHidden/>
              </w:rPr>
              <w:fldChar w:fldCharType="begin"/>
            </w:r>
            <w:r w:rsidR="0057137E" w:rsidRPr="00121E4F">
              <w:rPr>
                <w:rFonts w:ascii="Verdana" w:hAnsi="Verdana"/>
                <w:b w:val="0"/>
                <w:noProof/>
                <w:webHidden/>
              </w:rPr>
              <w:instrText xml:space="preserve"> PAGEREF _Toc7440238 \h </w:instrText>
            </w:r>
            <w:r w:rsidR="0057137E" w:rsidRPr="00121E4F">
              <w:rPr>
                <w:rFonts w:ascii="Verdana" w:hAnsi="Verdana"/>
                <w:b w:val="0"/>
                <w:noProof/>
                <w:webHidden/>
              </w:rPr>
            </w:r>
            <w:r w:rsidR="0057137E" w:rsidRPr="00121E4F">
              <w:rPr>
                <w:rFonts w:ascii="Verdana" w:hAnsi="Verdana"/>
                <w:b w:val="0"/>
                <w:noProof/>
                <w:webHidden/>
              </w:rPr>
              <w:fldChar w:fldCharType="separate"/>
            </w:r>
            <w:r w:rsidR="00FE00BF">
              <w:rPr>
                <w:rFonts w:ascii="Verdana" w:hAnsi="Verdana"/>
                <w:b w:val="0"/>
                <w:noProof/>
                <w:webHidden/>
              </w:rPr>
              <w:t>15</w:t>
            </w:r>
            <w:r w:rsidR="0057137E" w:rsidRPr="00121E4F">
              <w:rPr>
                <w:rFonts w:ascii="Verdana" w:hAnsi="Verdana"/>
                <w:b w:val="0"/>
                <w:noProof/>
                <w:webHidden/>
              </w:rPr>
              <w:fldChar w:fldCharType="end"/>
            </w:r>
          </w:hyperlink>
        </w:p>
        <w:p w14:paraId="6B9517A1" w14:textId="6AB08CCB" w:rsidR="0057137E" w:rsidRPr="00121E4F" w:rsidRDefault="00243A9F" w:rsidP="00490B68">
          <w:pPr>
            <w:pStyle w:val="Spistreci21"/>
            <w:rPr>
              <w:rFonts w:ascii="Verdana" w:eastAsiaTheme="minorEastAsia" w:hAnsi="Verdana" w:cstheme="minorBidi"/>
              <w:kern w:val="0"/>
              <w:sz w:val="20"/>
              <w:szCs w:val="20"/>
            </w:rPr>
          </w:pPr>
          <w:hyperlink w:anchor="_Toc7440239" w:history="1">
            <w:r w:rsidR="0057137E" w:rsidRPr="00121E4F">
              <w:rPr>
                <w:rStyle w:val="Hipercze"/>
                <w:rFonts w:ascii="Verdana" w:hAnsi="Verdana"/>
                <w:sz w:val="20"/>
                <w:szCs w:val="20"/>
              </w:rPr>
              <w:t>3.1.</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Ogólne wymagania dotyczące sprzętu</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_Toc7440239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15</w:t>
            </w:r>
            <w:r w:rsidR="0057137E" w:rsidRPr="00121E4F">
              <w:rPr>
                <w:rFonts w:ascii="Verdana" w:hAnsi="Verdana"/>
                <w:webHidden/>
                <w:sz w:val="20"/>
                <w:szCs w:val="20"/>
              </w:rPr>
              <w:fldChar w:fldCharType="end"/>
            </w:r>
          </w:hyperlink>
        </w:p>
        <w:p w14:paraId="51B85B3F" w14:textId="7940C490" w:rsidR="0057137E" w:rsidRPr="00121E4F" w:rsidRDefault="00243A9F" w:rsidP="00490B68">
          <w:pPr>
            <w:pStyle w:val="Spistreci21"/>
            <w:rPr>
              <w:rFonts w:ascii="Verdana" w:eastAsiaTheme="minorEastAsia" w:hAnsi="Verdana" w:cstheme="minorBidi"/>
              <w:kern w:val="0"/>
              <w:sz w:val="20"/>
              <w:szCs w:val="20"/>
            </w:rPr>
          </w:pPr>
          <w:hyperlink w:anchor="_Toc7440240" w:history="1">
            <w:r w:rsidR="0057137E" w:rsidRPr="00121E4F">
              <w:rPr>
                <w:rStyle w:val="Hipercze"/>
                <w:rFonts w:ascii="Verdana" w:hAnsi="Verdana"/>
                <w:sz w:val="20"/>
                <w:szCs w:val="20"/>
              </w:rPr>
              <w:t>3.2.</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Sprzęt do robót</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_Toc7440240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15</w:t>
            </w:r>
            <w:r w:rsidR="0057137E" w:rsidRPr="00121E4F">
              <w:rPr>
                <w:rFonts w:ascii="Verdana" w:hAnsi="Verdana"/>
                <w:webHidden/>
                <w:sz w:val="20"/>
                <w:szCs w:val="20"/>
              </w:rPr>
              <w:fldChar w:fldCharType="end"/>
            </w:r>
          </w:hyperlink>
        </w:p>
        <w:p w14:paraId="28915F1F" w14:textId="56D7BCE9" w:rsidR="0057137E" w:rsidRPr="00121E4F" w:rsidRDefault="00243A9F" w:rsidP="00490B68">
          <w:pPr>
            <w:pStyle w:val="Spistreci1"/>
            <w:tabs>
              <w:tab w:val="clear" w:pos="7371"/>
              <w:tab w:val="left" w:pos="440"/>
              <w:tab w:val="right" w:leader="dot" w:pos="9356"/>
            </w:tabs>
            <w:rPr>
              <w:rFonts w:ascii="Verdana" w:eastAsiaTheme="minorEastAsia" w:hAnsi="Verdana" w:cstheme="minorBidi"/>
              <w:b w:val="0"/>
              <w:caps w:val="0"/>
              <w:noProof/>
            </w:rPr>
          </w:pPr>
          <w:hyperlink w:anchor="_Toc7440241" w:history="1">
            <w:r w:rsidR="0057137E" w:rsidRPr="00121E4F">
              <w:rPr>
                <w:rStyle w:val="Hipercze"/>
                <w:rFonts w:ascii="Verdana" w:hAnsi="Verdana"/>
                <w:b w:val="0"/>
                <w:noProof/>
              </w:rPr>
              <w:t>4.</w:t>
            </w:r>
            <w:r w:rsidR="0057137E" w:rsidRPr="00121E4F">
              <w:rPr>
                <w:rFonts w:ascii="Verdana" w:eastAsiaTheme="minorEastAsia" w:hAnsi="Verdana" w:cstheme="minorBidi"/>
                <w:b w:val="0"/>
                <w:caps w:val="0"/>
                <w:noProof/>
              </w:rPr>
              <w:tab/>
            </w:r>
            <w:r w:rsidR="0057137E" w:rsidRPr="00121E4F">
              <w:rPr>
                <w:rStyle w:val="Hipercze"/>
                <w:rFonts w:ascii="Verdana" w:hAnsi="Verdana"/>
                <w:b w:val="0"/>
                <w:noProof/>
              </w:rPr>
              <w:t>TRANSPORT</w:t>
            </w:r>
            <w:r w:rsidR="0057137E" w:rsidRPr="00121E4F">
              <w:rPr>
                <w:rFonts w:ascii="Verdana" w:hAnsi="Verdana"/>
                <w:b w:val="0"/>
                <w:noProof/>
                <w:webHidden/>
              </w:rPr>
              <w:tab/>
            </w:r>
            <w:r w:rsidR="0057137E" w:rsidRPr="00121E4F">
              <w:rPr>
                <w:rFonts w:ascii="Verdana" w:hAnsi="Verdana"/>
                <w:b w:val="0"/>
                <w:noProof/>
                <w:webHidden/>
              </w:rPr>
              <w:fldChar w:fldCharType="begin"/>
            </w:r>
            <w:r w:rsidR="0057137E" w:rsidRPr="00121E4F">
              <w:rPr>
                <w:rFonts w:ascii="Verdana" w:hAnsi="Verdana"/>
                <w:b w:val="0"/>
                <w:noProof/>
                <w:webHidden/>
              </w:rPr>
              <w:instrText xml:space="preserve"> PAGEREF _Toc7440241 \h </w:instrText>
            </w:r>
            <w:r w:rsidR="0057137E" w:rsidRPr="00121E4F">
              <w:rPr>
                <w:rFonts w:ascii="Verdana" w:hAnsi="Verdana"/>
                <w:b w:val="0"/>
                <w:noProof/>
                <w:webHidden/>
              </w:rPr>
            </w:r>
            <w:r w:rsidR="0057137E" w:rsidRPr="00121E4F">
              <w:rPr>
                <w:rFonts w:ascii="Verdana" w:hAnsi="Verdana"/>
                <w:b w:val="0"/>
                <w:noProof/>
                <w:webHidden/>
              </w:rPr>
              <w:fldChar w:fldCharType="separate"/>
            </w:r>
            <w:r w:rsidR="00FE00BF">
              <w:rPr>
                <w:rFonts w:ascii="Verdana" w:hAnsi="Verdana"/>
                <w:b w:val="0"/>
                <w:noProof/>
                <w:webHidden/>
              </w:rPr>
              <w:t>16</w:t>
            </w:r>
            <w:r w:rsidR="0057137E" w:rsidRPr="00121E4F">
              <w:rPr>
                <w:rFonts w:ascii="Verdana" w:hAnsi="Verdana"/>
                <w:b w:val="0"/>
                <w:noProof/>
                <w:webHidden/>
              </w:rPr>
              <w:fldChar w:fldCharType="end"/>
            </w:r>
          </w:hyperlink>
        </w:p>
        <w:p w14:paraId="6BFAFCEE" w14:textId="4F832B65" w:rsidR="0057137E" w:rsidRPr="00121E4F" w:rsidRDefault="00243A9F" w:rsidP="00490B68">
          <w:pPr>
            <w:pStyle w:val="Spistreci21"/>
            <w:rPr>
              <w:rFonts w:ascii="Verdana" w:eastAsiaTheme="minorEastAsia" w:hAnsi="Verdana" w:cstheme="minorBidi"/>
              <w:kern w:val="0"/>
              <w:sz w:val="20"/>
              <w:szCs w:val="20"/>
            </w:rPr>
          </w:pPr>
          <w:hyperlink w:anchor="_Toc7440242" w:history="1">
            <w:r w:rsidR="0057137E" w:rsidRPr="00121E4F">
              <w:rPr>
                <w:rStyle w:val="Hipercze"/>
                <w:rFonts w:ascii="Verdana" w:hAnsi="Verdana"/>
                <w:sz w:val="20"/>
                <w:szCs w:val="20"/>
              </w:rPr>
              <w:t>4.1.</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Ogólne wymagania dotyczące transportu</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_Toc7440242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16</w:t>
            </w:r>
            <w:r w:rsidR="0057137E" w:rsidRPr="00121E4F">
              <w:rPr>
                <w:rFonts w:ascii="Verdana" w:hAnsi="Verdana"/>
                <w:webHidden/>
                <w:sz w:val="20"/>
                <w:szCs w:val="20"/>
              </w:rPr>
              <w:fldChar w:fldCharType="end"/>
            </w:r>
          </w:hyperlink>
        </w:p>
        <w:p w14:paraId="16C61A0B" w14:textId="757261F2" w:rsidR="0057137E" w:rsidRPr="00121E4F" w:rsidRDefault="00243A9F" w:rsidP="00490B68">
          <w:pPr>
            <w:pStyle w:val="Spistreci21"/>
            <w:rPr>
              <w:rFonts w:ascii="Verdana" w:eastAsiaTheme="minorEastAsia" w:hAnsi="Verdana" w:cstheme="minorBidi"/>
              <w:kern w:val="0"/>
              <w:sz w:val="20"/>
              <w:szCs w:val="20"/>
            </w:rPr>
          </w:pPr>
          <w:hyperlink w:anchor="_Toc7440243" w:history="1">
            <w:r w:rsidR="0057137E" w:rsidRPr="00121E4F">
              <w:rPr>
                <w:rStyle w:val="Hipercze"/>
                <w:rFonts w:ascii="Verdana" w:hAnsi="Verdana"/>
                <w:sz w:val="20"/>
                <w:szCs w:val="20"/>
              </w:rPr>
              <w:t>4.2.</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Transport kruszyw</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_Toc7440243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16</w:t>
            </w:r>
            <w:r w:rsidR="0057137E" w:rsidRPr="00121E4F">
              <w:rPr>
                <w:rFonts w:ascii="Verdana" w:hAnsi="Verdana"/>
                <w:webHidden/>
                <w:sz w:val="20"/>
                <w:szCs w:val="20"/>
              </w:rPr>
              <w:fldChar w:fldCharType="end"/>
            </w:r>
          </w:hyperlink>
        </w:p>
        <w:p w14:paraId="48E1DAE8" w14:textId="52CDB567" w:rsidR="0057137E" w:rsidRPr="00121E4F" w:rsidRDefault="00243A9F" w:rsidP="00490B68">
          <w:pPr>
            <w:pStyle w:val="Spistreci1"/>
            <w:tabs>
              <w:tab w:val="clear" w:pos="7371"/>
              <w:tab w:val="left" w:pos="440"/>
              <w:tab w:val="right" w:leader="dot" w:pos="9356"/>
            </w:tabs>
            <w:rPr>
              <w:rFonts w:ascii="Verdana" w:eastAsiaTheme="minorEastAsia" w:hAnsi="Verdana" w:cstheme="minorBidi"/>
              <w:b w:val="0"/>
              <w:caps w:val="0"/>
              <w:noProof/>
            </w:rPr>
          </w:pPr>
          <w:hyperlink w:anchor="_Toc7440244" w:history="1">
            <w:r w:rsidR="0057137E" w:rsidRPr="00121E4F">
              <w:rPr>
                <w:rStyle w:val="Hipercze"/>
                <w:rFonts w:ascii="Verdana" w:hAnsi="Verdana"/>
                <w:b w:val="0"/>
                <w:noProof/>
              </w:rPr>
              <w:t>5.</w:t>
            </w:r>
            <w:r w:rsidR="0057137E" w:rsidRPr="00121E4F">
              <w:rPr>
                <w:rFonts w:ascii="Verdana" w:eastAsiaTheme="minorEastAsia" w:hAnsi="Verdana" w:cstheme="minorBidi"/>
                <w:b w:val="0"/>
                <w:caps w:val="0"/>
                <w:noProof/>
              </w:rPr>
              <w:tab/>
            </w:r>
            <w:r w:rsidR="0057137E" w:rsidRPr="00121E4F">
              <w:rPr>
                <w:rStyle w:val="Hipercze"/>
                <w:rFonts w:ascii="Verdana" w:hAnsi="Verdana"/>
                <w:b w:val="0"/>
                <w:noProof/>
              </w:rPr>
              <w:t>WYKONANIE ROBÓT</w:t>
            </w:r>
            <w:r w:rsidR="0057137E" w:rsidRPr="00121E4F">
              <w:rPr>
                <w:rFonts w:ascii="Verdana" w:hAnsi="Verdana"/>
                <w:b w:val="0"/>
                <w:noProof/>
                <w:webHidden/>
              </w:rPr>
              <w:tab/>
            </w:r>
            <w:r w:rsidR="0057137E" w:rsidRPr="00121E4F">
              <w:rPr>
                <w:rFonts w:ascii="Verdana" w:hAnsi="Verdana"/>
                <w:b w:val="0"/>
                <w:noProof/>
                <w:webHidden/>
              </w:rPr>
              <w:fldChar w:fldCharType="begin"/>
            </w:r>
            <w:r w:rsidR="0057137E" w:rsidRPr="00121E4F">
              <w:rPr>
                <w:rFonts w:ascii="Verdana" w:hAnsi="Verdana"/>
                <w:b w:val="0"/>
                <w:noProof/>
                <w:webHidden/>
              </w:rPr>
              <w:instrText xml:space="preserve"> PAGEREF _Toc7440244 \h </w:instrText>
            </w:r>
            <w:r w:rsidR="0057137E" w:rsidRPr="00121E4F">
              <w:rPr>
                <w:rFonts w:ascii="Verdana" w:hAnsi="Verdana"/>
                <w:b w:val="0"/>
                <w:noProof/>
                <w:webHidden/>
              </w:rPr>
            </w:r>
            <w:r w:rsidR="0057137E" w:rsidRPr="00121E4F">
              <w:rPr>
                <w:rFonts w:ascii="Verdana" w:hAnsi="Verdana"/>
                <w:b w:val="0"/>
                <w:noProof/>
                <w:webHidden/>
              </w:rPr>
              <w:fldChar w:fldCharType="separate"/>
            </w:r>
            <w:r w:rsidR="00FE00BF">
              <w:rPr>
                <w:rFonts w:ascii="Verdana" w:hAnsi="Verdana"/>
                <w:b w:val="0"/>
                <w:noProof/>
                <w:webHidden/>
              </w:rPr>
              <w:t>16</w:t>
            </w:r>
            <w:r w:rsidR="0057137E" w:rsidRPr="00121E4F">
              <w:rPr>
                <w:rFonts w:ascii="Verdana" w:hAnsi="Verdana"/>
                <w:b w:val="0"/>
                <w:noProof/>
                <w:webHidden/>
              </w:rPr>
              <w:fldChar w:fldCharType="end"/>
            </w:r>
          </w:hyperlink>
        </w:p>
        <w:p w14:paraId="1B97D7FE" w14:textId="17E0CEEA" w:rsidR="0057137E" w:rsidRPr="00121E4F" w:rsidRDefault="00243A9F" w:rsidP="00490B68">
          <w:pPr>
            <w:pStyle w:val="Spistreci21"/>
            <w:rPr>
              <w:rStyle w:val="Hipercze"/>
              <w:rFonts w:ascii="Verdana" w:hAnsi="Verdana"/>
              <w:sz w:val="20"/>
              <w:szCs w:val="20"/>
            </w:rPr>
          </w:pPr>
          <w:hyperlink w:anchor="_Toc7440245" w:history="1">
            <w:r w:rsidR="0057137E" w:rsidRPr="00121E4F">
              <w:rPr>
                <w:rStyle w:val="Hipercze"/>
                <w:rFonts w:ascii="Verdana" w:hAnsi="Verdana"/>
                <w:sz w:val="20"/>
                <w:szCs w:val="20"/>
              </w:rPr>
              <w:t>5.1.</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Ogólne zasady dotyczące wykonania robót</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_Toc7440245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16</w:t>
            </w:r>
            <w:r w:rsidR="0057137E" w:rsidRPr="00121E4F">
              <w:rPr>
                <w:rFonts w:ascii="Verdana" w:hAnsi="Verdana"/>
                <w:webHidden/>
                <w:sz w:val="20"/>
                <w:szCs w:val="20"/>
              </w:rPr>
              <w:fldChar w:fldCharType="end"/>
            </w:r>
          </w:hyperlink>
        </w:p>
        <w:p w14:paraId="3D8CA939" w14:textId="75B26321" w:rsidR="0057137E" w:rsidRPr="00121E4F" w:rsidRDefault="0057137E" w:rsidP="00490B68">
          <w:pPr>
            <w:tabs>
              <w:tab w:val="right" w:leader="dot" w:pos="9356"/>
            </w:tabs>
            <w:ind w:firstLine="142"/>
            <w:rPr>
              <w:rFonts w:ascii="Verdana" w:eastAsiaTheme="minorEastAsia" w:hAnsi="Verdana"/>
              <w:noProof/>
              <w:sz w:val="20"/>
              <w:szCs w:val="20"/>
            </w:rPr>
          </w:pPr>
          <w:r w:rsidRPr="00121E4F">
            <w:rPr>
              <w:rFonts w:ascii="Verdana" w:eastAsiaTheme="minorEastAsia" w:hAnsi="Verdana"/>
              <w:noProof/>
              <w:sz w:val="20"/>
              <w:szCs w:val="20"/>
            </w:rPr>
            <w:t xml:space="preserve"> 5.2.</w:t>
          </w:r>
          <w:r w:rsidR="00490B68" w:rsidRPr="00121E4F">
            <w:rPr>
              <w:rFonts w:ascii="Verdana" w:eastAsiaTheme="minorEastAsia" w:hAnsi="Verdana"/>
              <w:noProof/>
              <w:sz w:val="20"/>
              <w:szCs w:val="20"/>
            </w:rPr>
            <w:t xml:space="preserve">  </w:t>
          </w:r>
          <w:r w:rsidRPr="00121E4F">
            <w:rPr>
              <w:rFonts w:ascii="Verdana" w:eastAsiaTheme="minorEastAsia" w:hAnsi="Verdana"/>
              <w:noProof/>
              <w:sz w:val="20"/>
              <w:szCs w:val="20"/>
            </w:rPr>
            <w:t xml:space="preserve"> Zasady przygotowania robót</w:t>
          </w:r>
          <w:r w:rsidRPr="00121E4F">
            <w:rPr>
              <w:rFonts w:ascii="Verdana" w:eastAsiaTheme="minorEastAsia" w:hAnsi="Verdana"/>
              <w:noProof/>
              <w:sz w:val="20"/>
              <w:szCs w:val="20"/>
            </w:rPr>
            <w:tab/>
            <w:t>.18</w:t>
          </w:r>
        </w:p>
        <w:p w14:paraId="046C3886" w14:textId="32F1925E" w:rsidR="0057137E" w:rsidRPr="00121E4F" w:rsidRDefault="0057137E" w:rsidP="00490B68">
          <w:pPr>
            <w:tabs>
              <w:tab w:val="right" w:leader="dot" w:pos="9356"/>
            </w:tabs>
            <w:ind w:firstLine="142"/>
            <w:rPr>
              <w:rFonts w:ascii="Verdana" w:eastAsiaTheme="minorEastAsia" w:hAnsi="Verdana"/>
              <w:noProof/>
              <w:sz w:val="20"/>
              <w:szCs w:val="20"/>
            </w:rPr>
          </w:pPr>
          <w:r w:rsidRPr="00121E4F">
            <w:rPr>
              <w:rFonts w:ascii="Verdana" w:eastAsiaTheme="minorEastAsia" w:hAnsi="Verdana"/>
              <w:noProof/>
              <w:sz w:val="20"/>
              <w:szCs w:val="20"/>
            </w:rPr>
            <w:t xml:space="preserve"> 5.3.   Roboty przygotowawcze …………………………………………………………………………………………….19</w:t>
          </w:r>
        </w:p>
        <w:p w14:paraId="2B45D95B" w14:textId="7D06AEC2" w:rsidR="0057137E" w:rsidRPr="00121E4F" w:rsidRDefault="00243A9F" w:rsidP="00490B68">
          <w:pPr>
            <w:pStyle w:val="Spistreci21"/>
            <w:rPr>
              <w:rFonts w:ascii="Verdana" w:eastAsiaTheme="minorEastAsia" w:hAnsi="Verdana" w:cstheme="minorBidi"/>
              <w:kern w:val="0"/>
              <w:sz w:val="20"/>
              <w:szCs w:val="20"/>
            </w:rPr>
          </w:pPr>
          <w:hyperlink w:anchor="_Toc7440246" w:history="1">
            <w:r w:rsidR="0057137E" w:rsidRPr="00121E4F">
              <w:rPr>
                <w:rStyle w:val="Hipercze"/>
                <w:rFonts w:ascii="Verdana" w:hAnsi="Verdana"/>
                <w:sz w:val="20"/>
                <w:szCs w:val="20"/>
              </w:rPr>
              <w:t>5.4.</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Przygotowanie podłoża</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_Toc7440246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17</w:t>
            </w:r>
            <w:r w:rsidR="0057137E" w:rsidRPr="00121E4F">
              <w:rPr>
                <w:rFonts w:ascii="Verdana" w:hAnsi="Verdana"/>
                <w:webHidden/>
                <w:sz w:val="20"/>
                <w:szCs w:val="20"/>
              </w:rPr>
              <w:fldChar w:fldCharType="end"/>
            </w:r>
          </w:hyperlink>
        </w:p>
        <w:p w14:paraId="31B046BC" w14:textId="212F3FC9" w:rsidR="0057137E" w:rsidRPr="00121E4F" w:rsidRDefault="00243A9F" w:rsidP="00490B68">
          <w:pPr>
            <w:pStyle w:val="Spistreci21"/>
            <w:rPr>
              <w:rFonts w:ascii="Verdana" w:eastAsiaTheme="minorEastAsia" w:hAnsi="Verdana" w:cstheme="minorBidi"/>
              <w:kern w:val="0"/>
              <w:sz w:val="20"/>
              <w:szCs w:val="20"/>
            </w:rPr>
          </w:pPr>
          <w:hyperlink w:anchor="_Toc7440247" w:history="1">
            <w:r w:rsidR="0057137E" w:rsidRPr="00121E4F">
              <w:rPr>
                <w:rStyle w:val="Hipercze"/>
                <w:rFonts w:ascii="Verdana" w:hAnsi="Verdana"/>
                <w:sz w:val="20"/>
                <w:szCs w:val="20"/>
              </w:rPr>
              <w:t>5.5.</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Wytwarzanie mieszanki kruszywa</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_Toc7440247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18</w:t>
            </w:r>
            <w:r w:rsidR="0057137E" w:rsidRPr="00121E4F">
              <w:rPr>
                <w:rFonts w:ascii="Verdana" w:hAnsi="Verdana"/>
                <w:webHidden/>
                <w:sz w:val="20"/>
                <w:szCs w:val="20"/>
              </w:rPr>
              <w:fldChar w:fldCharType="end"/>
            </w:r>
          </w:hyperlink>
        </w:p>
        <w:p w14:paraId="6F5A06C0" w14:textId="4ACAFD61" w:rsidR="0057137E" w:rsidRPr="00121E4F" w:rsidRDefault="00243A9F" w:rsidP="00490B68">
          <w:pPr>
            <w:pStyle w:val="Spistreci21"/>
            <w:rPr>
              <w:rFonts w:ascii="Verdana" w:eastAsiaTheme="minorEastAsia" w:hAnsi="Verdana" w:cstheme="minorBidi"/>
              <w:kern w:val="0"/>
              <w:sz w:val="20"/>
              <w:szCs w:val="20"/>
            </w:rPr>
          </w:pPr>
          <w:hyperlink w:anchor="_Toc7440249" w:history="1">
            <w:r w:rsidR="0057137E" w:rsidRPr="00121E4F">
              <w:rPr>
                <w:rStyle w:val="Hipercze"/>
                <w:rFonts w:ascii="Verdana" w:hAnsi="Verdana"/>
                <w:sz w:val="20"/>
                <w:szCs w:val="20"/>
              </w:rPr>
              <w:t>5.6.</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Odcinek próbny</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_Toc7440249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18</w:t>
            </w:r>
            <w:r w:rsidR="0057137E" w:rsidRPr="00121E4F">
              <w:rPr>
                <w:rFonts w:ascii="Verdana" w:hAnsi="Verdana"/>
                <w:webHidden/>
                <w:sz w:val="20"/>
                <w:szCs w:val="20"/>
              </w:rPr>
              <w:fldChar w:fldCharType="end"/>
            </w:r>
          </w:hyperlink>
        </w:p>
        <w:p w14:paraId="6BC1D6E1" w14:textId="5DA7CF65" w:rsidR="0057137E" w:rsidRPr="00121E4F" w:rsidRDefault="00243A9F" w:rsidP="00490B68">
          <w:pPr>
            <w:pStyle w:val="Spistreci21"/>
            <w:rPr>
              <w:rFonts w:ascii="Verdana" w:eastAsiaTheme="minorEastAsia" w:hAnsi="Verdana" w:cstheme="minorBidi"/>
              <w:kern w:val="0"/>
              <w:sz w:val="20"/>
              <w:szCs w:val="20"/>
            </w:rPr>
          </w:pPr>
          <w:hyperlink w:anchor="_Toc7440250" w:history="1">
            <w:r w:rsidR="0057137E" w:rsidRPr="00121E4F">
              <w:rPr>
                <w:rStyle w:val="Hipercze"/>
                <w:rFonts w:ascii="Verdana" w:hAnsi="Verdana"/>
                <w:sz w:val="20"/>
                <w:szCs w:val="20"/>
              </w:rPr>
              <w:t>5.7.</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Wbudowanie mieszanki</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_Toc7440250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19</w:t>
            </w:r>
            <w:r w:rsidR="0057137E" w:rsidRPr="00121E4F">
              <w:rPr>
                <w:rFonts w:ascii="Verdana" w:hAnsi="Verdana"/>
                <w:webHidden/>
                <w:sz w:val="20"/>
                <w:szCs w:val="20"/>
              </w:rPr>
              <w:fldChar w:fldCharType="end"/>
            </w:r>
          </w:hyperlink>
        </w:p>
        <w:p w14:paraId="468E9DD2" w14:textId="79736423" w:rsidR="0057137E" w:rsidRPr="00121E4F" w:rsidRDefault="00243A9F" w:rsidP="00490B68">
          <w:pPr>
            <w:pStyle w:val="Spistreci21"/>
            <w:rPr>
              <w:rFonts w:ascii="Verdana" w:eastAsiaTheme="minorEastAsia" w:hAnsi="Verdana" w:cstheme="minorBidi"/>
              <w:kern w:val="0"/>
              <w:sz w:val="20"/>
              <w:szCs w:val="20"/>
            </w:rPr>
          </w:pPr>
          <w:hyperlink w:anchor="_Toc7440252" w:history="1">
            <w:r w:rsidR="0057137E" w:rsidRPr="00121E4F">
              <w:rPr>
                <w:rStyle w:val="Hipercze"/>
                <w:rFonts w:ascii="Verdana" w:hAnsi="Verdana"/>
                <w:sz w:val="20"/>
                <w:szCs w:val="20"/>
              </w:rPr>
              <w:t>5.8.</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Zagęszczenie mieszanki</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_Toc7440252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19</w:t>
            </w:r>
            <w:r w:rsidR="0057137E" w:rsidRPr="00121E4F">
              <w:rPr>
                <w:rFonts w:ascii="Verdana" w:hAnsi="Verdana"/>
                <w:webHidden/>
                <w:sz w:val="20"/>
                <w:szCs w:val="20"/>
              </w:rPr>
              <w:fldChar w:fldCharType="end"/>
            </w:r>
          </w:hyperlink>
        </w:p>
        <w:p w14:paraId="68495A74" w14:textId="4ADD1C4C" w:rsidR="0057137E" w:rsidRPr="00121E4F" w:rsidRDefault="00243A9F" w:rsidP="00490B68">
          <w:pPr>
            <w:pStyle w:val="Spistreci21"/>
            <w:rPr>
              <w:rFonts w:ascii="Verdana" w:eastAsiaTheme="minorEastAsia" w:hAnsi="Verdana" w:cstheme="minorBidi"/>
              <w:kern w:val="0"/>
              <w:sz w:val="20"/>
              <w:szCs w:val="20"/>
            </w:rPr>
          </w:pPr>
          <w:hyperlink w:anchor="_Toc7440253" w:history="1">
            <w:r w:rsidR="0057137E" w:rsidRPr="00121E4F">
              <w:rPr>
                <w:rStyle w:val="Hipercze"/>
                <w:rFonts w:ascii="Verdana" w:hAnsi="Verdana"/>
                <w:sz w:val="20"/>
                <w:szCs w:val="20"/>
              </w:rPr>
              <w:t>5.9.</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Utrzymanie wykonanej warstwy</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_Toc7440253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20</w:t>
            </w:r>
            <w:r w:rsidR="0057137E" w:rsidRPr="00121E4F">
              <w:rPr>
                <w:rFonts w:ascii="Verdana" w:hAnsi="Verdana"/>
                <w:webHidden/>
                <w:sz w:val="20"/>
                <w:szCs w:val="20"/>
              </w:rPr>
              <w:fldChar w:fldCharType="end"/>
            </w:r>
          </w:hyperlink>
        </w:p>
        <w:p w14:paraId="611FF3D3" w14:textId="76B9C181" w:rsidR="0057137E" w:rsidRPr="00121E4F" w:rsidRDefault="00243A9F" w:rsidP="00490B68">
          <w:pPr>
            <w:pStyle w:val="Spistreci1"/>
            <w:tabs>
              <w:tab w:val="clear" w:pos="7371"/>
              <w:tab w:val="left" w:pos="440"/>
              <w:tab w:val="right" w:leader="dot" w:pos="9356"/>
            </w:tabs>
            <w:rPr>
              <w:rFonts w:ascii="Verdana" w:eastAsiaTheme="minorEastAsia" w:hAnsi="Verdana" w:cstheme="minorBidi"/>
              <w:b w:val="0"/>
              <w:caps w:val="0"/>
              <w:noProof/>
            </w:rPr>
          </w:pPr>
          <w:hyperlink w:anchor="_Toc7440254" w:history="1">
            <w:r w:rsidR="0057137E" w:rsidRPr="00121E4F">
              <w:rPr>
                <w:rStyle w:val="Hipercze"/>
                <w:rFonts w:ascii="Verdana" w:hAnsi="Verdana"/>
                <w:b w:val="0"/>
                <w:noProof/>
              </w:rPr>
              <w:t>6.</w:t>
            </w:r>
            <w:r w:rsidR="0057137E" w:rsidRPr="00121E4F">
              <w:rPr>
                <w:rFonts w:ascii="Verdana" w:eastAsiaTheme="minorEastAsia" w:hAnsi="Verdana" w:cstheme="minorBidi"/>
                <w:b w:val="0"/>
                <w:caps w:val="0"/>
                <w:noProof/>
              </w:rPr>
              <w:tab/>
            </w:r>
            <w:r w:rsidR="0057137E" w:rsidRPr="00121E4F">
              <w:rPr>
                <w:rStyle w:val="Hipercze"/>
                <w:rFonts w:ascii="Verdana" w:hAnsi="Verdana"/>
                <w:b w:val="0"/>
                <w:noProof/>
              </w:rPr>
              <w:t>KONTROLA JAKOŚCI ROBÓT</w:t>
            </w:r>
            <w:r w:rsidR="0057137E" w:rsidRPr="00121E4F">
              <w:rPr>
                <w:rFonts w:ascii="Verdana" w:hAnsi="Verdana"/>
                <w:b w:val="0"/>
                <w:noProof/>
                <w:webHidden/>
              </w:rPr>
              <w:tab/>
            </w:r>
            <w:r w:rsidR="0057137E" w:rsidRPr="00121E4F">
              <w:rPr>
                <w:rFonts w:ascii="Verdana" w:hAnsi="Verdana"/>
                <w:b w:val="0"/>
                <w:noProof/>
                <w:webHidden/>
              </w:rPr>
              <w:fldChar w:fldCharType="begin"/>
            </w:r>
            <w:r w:rsidR="0057137E" w:rsidRPr="00121E4F">
              <w:rPr>
                <w:rFonts w:ascii="Verdana" w:hAnsi="Verdana"/>
                <w:b w:val="0"/>
                <w:noProof/>
                <w:webHidden/>
              </w:rPr>
              <w:instrText xml:space="preserve"> PAGEREF _Toc7440254 \h </w:instrText>
            </w:r>
            <w:r w:rsidR="0057137E" w:rsidRPr="00121E4F">
              <w:rPr>
                <w:rFonts w:ascii="Verdana" w:hAnsi="Verdana"/>
                <w:b w:val="0"/>
                <w:noProof/>
                <w:webHidden/>
              </w:rPr>
            </w:r>
            <w:r w:rsidR="0057137E" w:rsidRPr="00121E4F">
              <w:rPr>
                <w:rFonts w:ascii="Verdana" w:hAnsi="Verdana"/>
                <w:b w:val="0"/>
                <w:noProof/>
                <w:webHidden/>
              </w:rPr>
              <w:fldChar w:fldCharType="separate"/>
            </w:r>
            <w:r w:rsidR="00FE00BF">
              <w:rPr>
                <w:rFonts w:ascii="Verdana" w:hAnsi="Verdana"/>
                <w:b w:val="0"/>
                <w:noProof/>
                <w:webHidden/>
              </w:rPr>
              <w:t>20</w:t>
            </w:r>
            <w:r w:rsidR="0057137E" w:rsidRPr="00121E4F">
              <w:rPr>
                <w:rFonts w:ascii="Verdana" w:hAnsi="Verdana"/>
                <w:b w:val="0"/>
                <w:noProof/>
                <w:webHidden/>
              </w:rPr>
              <w:fldChar w:fldCharType="end"/>
            </w:r>
          </w:hyperlink>
        </w:p>
        <w:p w14:paraId="21D9BDC5" w14:textId="1C462D69" w:rsidR="0057137E" w:rsidRPr="00121E4F" w:rsidRDefault="00243A9F" w:rsidP="00490B68">
          <w:pPr>
            <w:pStyle w:val="Spistreci21"/>
            <w:rPr>
              <w:rStyle w:val="Hipercze"/>
              <w:rFonts w:ascii="Verdana" w:hAnsi="Verdana"/>
              <w:sz w:val="20"/>
              <w:szCs w:val="20"/>
            </w:rPr>
          </w:pPr>
          <w:hyperlink w:anchor="_Toc7440255" w:history="1">
            <w:r w:rsidR="0057137E" w:rsidRPr="00121E4F">
              <w:rPr>
                <w:rStyle w:val="Hipercze"/>
                <w:rFonts w:ascii="Verdana" w:hAnsi="Verdana"/>
                <w:sz w:val="20"/>
                <w:szCs w:val="20"/>
              </w:rPr>
              <w:t>6.1.</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Ogólne wymagania dotyczące kontroli jakości robót</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_Toc7440255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20</w:t>
            </w:r>
            <w:r w:rsidR="0057137E" w:rsidRPr="00121E4F">
              <w:rPr>
                <w:rFonts w:ascii="Verdana" w:hAnsi="Verdana"/>
                <w:webHidden/>
                <w:sz w:val="20"/>
                <w:szCs w:val="20"/>
              </w:rPr>
              <w:fldChar w:fldCharType="end"/>
            </w:r>
          </w:hyperlink>
        </w:p>
        <w:p w14:paraId="1F9C103B" w14:textId="204D4A7E" w:rsidR="0057137E" w:rsidRPr="00121E4F" w:rsidRDefault="0057137E" w:rsidP="00490B68">
          <w:pPr>
            <w:tabs>
              <w:tab w:val="right" w:leader="dot" w:pos="9356"/>
            </w:tabs>
            <w:ind w:firstLine="142"/>
            <w:rPr>
              <w:rFonts w:ascii="Verdana" w:eastAsiaTheme="minorEastAsia" w:hAnsi="Verdana"/>
              <w:noProof/>
              <w:sz w:val="20"/>
              <w:szCs w:val="20"/>
            </w:rPr>
          </w:pPr>
          <w:r w:rsidRPr="00121E4F">
            <w:rPr>
              <w:rFonts w:ascii="Verdana" w:eastAsiaTheme="minorEastAsia" w:hAnsi="Verdana"/>
              <w:noProof/>
              <w:sz w:val="20"/>
              <w:szCs w:val="20"/>
            </w:rPr>
            <w:t xml:space="preserve"> 6.2.    Badania i pomiary Wykonawcy </w:t>
          </w:r>
          <w:r w:rsidR="00490B68" w:rsidRPr="00121E4F">
            <w:rPr>
              <w:rFonts w:ascii="Verdana" w:eastAsiaTheme="minorEastAsia" w:hAnsi="Verdana"/>
              <w:noProof/>
              <w:sz w:val="20"/>
              <w:szCs w:val="20"/>
            </w:rPr>
            <w:tab/>
          </w:r>
          <w:r w:rsidRPr="00121E4F">
            <w:rPr>
              <w:rFonts w:ascii="Verdana" w:eastAsiaTheme="minorEastAsia" w:hAnsi="Verdana"/>
              <w:noProof/>
              <w:sz w:val="20"/>
              <w:szCs w:val="20"/>
            </w:rPr>
            <w:t>22</w:t>
          </w:r>
        </w:p>
        <w:p w14:paraId="3951F96C" w14:textId="45C34537" w:rsidR="0057137E" w:rsidRPr="00121E4F" w:rsidRDefault="00243A9F" w:rsidP="00490B68">
          <w:pPr>
            <w:pStyle w:val="Spistreci21"/>
            <w:rPr>
              <w:rFonts w:ascii="Verdana" w:eastAsiaTheme="minorEastAsia" w:hAnsi="Verdana" w:cstheme="minorBidi"/>
              <w:kern w:val="0"/>
              <w:sz w:val="20"/>
              <w:szCs w:val="20"/>
            </w:rPr>
          </w:pPr>
          <w:hyperlink w:anchor="_Toc7440256" w:history="1">
            <w:r w:rsidR="0057137E" w:rsidRPr="00121E4F">
              <w:rPr>
                <w:rStyle w:val="Hipercze"/>
                <w:rFonts w:ascii="Verdana" w:hAnsi="Verdana"/>
                <w:sz w:val="20"/>
                <w:szCs w:val="20"/>
              </w:rPr>
              <w:t>6.3.</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Badania i pomiary kontrolne</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_Toc7440256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21</w:t>
            </w:r>
            <w:r w:rsidR="0057137E" w:rsidRPr="00121E4F">
              <w:rPr>
                <w:rFonts w:ascii="Verdana" w:hAnsi="Verdana"/>
                <w:webHidden/>
                <w:sz w:val="20"/>
                <w:szCs w:val="20"/>
              </w:rPr>
              <w:fldChar w:fldCharType="end"/>
            </w:r>
          </w:hyperlink>
        </w:p>
        <w:p w14:paraId="18DA6952" w14:textId="7C17CDC3" w:rsidR="0057137E" w:rsidRPr="00121E4F" w:rsidRDefault="00243A9F" w:rsidP="00490B68">
          <w:pPr>
            <w:pStyle w:val="Spistreci21"/>
            <w:rPr>
              <w:rFonts w:ascii="Verdana" w:eastAsiaTheme="minorEastAsia" w:hAnsi="Verdana" w:cstheme="minorBidi"/>
              <w:kern w:val="0"/>
              <w:sz w:val="20"/>
              <w:szCs w:val="20"/>
            </w:rPr>
          </w:pPr>
          <w:hyperlink w:anchor="_Toc7440257" w:history="1">
            <w:r w:rsidR="0057137E" w:rsidRPr="00121E4F">
              <w:rPr>
                <w:rStyle w:val="Hipercze"/>
                <w:rFonts w:ascii="Verdana" w:hAnsi="Verdana"/>
                <w:sz w:val="20"/>
                <w:szCs w:val="20"/>
              </w:rPr>
              <w:t>6.4.</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Badania i pomiary kontrolne dodatkowe</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_Toc7440257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21</w:t>
            </w:r>
            <w:r w:rsidR="0057137E" w:rsidRPr="00121E4F">
              <w:rPr>
                <w:rFonts w:ascii="Verdana" w:hAnsi="Verdana"/>
                <w:webHidden/>
                <w:sz w:val="20"/>
                <w:szCs w:val="20"/>
              </w:rPr>
              <w:fldChar w:fldCharType="end"/>
            </w:r>
          </w:hyperlink>
        </w:p>
        <w:p w14:paraId="0E073467" w14:textId="32629C0E" w:rsidR="0057137E" w:rsidRPr="00121E4F" w:rsidRDefault="00243A9F" w:rsidP="00490B68">
          <w:pPr>
            <w:pStyle w:val="Spistreci21"/>
            <w:rPr>
              <w:rFonts w:ascii="Verdana" w:eastAsiaTheme="minorEastAsia" w:hAnsi="Verdana" w:cstheme="minorBidi"/>
              <w:kern w:val="0"/>
              <w:sz w:val="20"/>
              <w:szCs w:val="20"/>
            </w:rPr>
          </w:pPr>
          <w:hyperlink w:anchor="_Toc7440258" w:history="1">
            <w:r w:rsidR="0057137E" w:rsidRPr="00121E4F">
              <w:rPr>
                <w:rStyle w:val="Hipercze"/>
                <w:rFonts w:ascii="Verdana" w:hAnsi="Verdana"/>
                <w:sz w:val="20"/>
                <w:szCs w:val="20"/>
              </w:rPr>
              <w:t>6.5.</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Badania i pomiary arbitrażowe</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_Toc7440258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21</w:t>
            </w:r>
            <w:r w:rsidR="0057137E" w:rsidRPr="00121E4F">
              <w:rPr>
                <w:rFonts w:ascii="Verdana" w:hAnsi="Verdana"/>
                <w:webHidden/>
                <w:sz w:val="20"/>
                <w:szCs w:val="20"/>
              </w:rPr>
              <w:fldChar w:fldCharType="end"/>
            </w:r>
          </w:hyperlink>
        </w:p>
        <w:p w14:paraId="4571FD14" w14:textId="64EF80A0" w:rsidR="0057137E" w:rsidRPr="00121E4F" w:rsidRDefault="00243A9F" w:rsidP="00490B68">
          <w:pPr>
            <w:pStyle w:val="Spistreci21"/>
            <w:rPr>
              <w:rFonts w:ascii="Verdana" w:eastAsiaTheme="minorEastAsia" w:hAnsi="Verdana" w:cstheme="minorBidi"/>
              <w:kern w:val="0"/>
              <w:sz w:val="20"/>
              <w:szCs w:val="20"/>
            </w:rPr>
          </w:pPr>
          <w:hyperlink w:anchor="_Toc7440259" w:history="1">
            <w:r w:rsidR="0057137E" w:rsidRPr="00121E4F">
              <w:rPr>
                <w:rStyle w:val="Hipercze"/>
                <w:rFonts w:ascii="Verdana" w:hAnsi="Verdana"/>
                <w:sz w:val="20"/>
                <w:szCs w:val="20"/>
              </w:rPr>
              <w:t>6.7.</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Badania i pomiary w czasie realizacji robót</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_Toc7440259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22</w:t>
            </w:r>
            <w:r w:rsidR="0057137E" w:rsidRPr="00121E4F">
              <w:rPr>
                <w:rFonts w:ascii="Verdana" w:hAnsi="Verdana"/>
                <w:webHidden/>
                <w:sz w:val="20"/>
                <w:szCs w:val="20"/>
              </w:rPr>
              <w:fldChar w:fldCharType="end"/>
            </w:r>
          </w:hyperlink>
        </w:p>
        <w:p w14:paraId="2D4E4644" w14:textId="03E83472" w:rsidR="0057137E" w:rsidRPr="00121E4F" w:rsidRDefault="00243A9F" w:rsidP="00490B68">
          <w:pPr>
            <w:pStyle w:val="Spistreci21"/>
            <w:rPr>
              <w:rFonts w:ascii="Verdana" w:eastAsiaTheme="minorEastAsia" w:hAnsi="Verdana" w:cstheme="minorBidi"/>
              <w:kern w:val="0"/>
              <w:sz w:val="20"/>
              <w:szCs w:val="20"/>
            </w:rPr>
          </w:pPr>
          <w:hyperlink w:anchor="_Toc7440264" w:history="1">
            <w:r w:rsidR="0057137E" w:rsidRPr="00121E4F">
              <w:rPr>
                <w:rStyle w:val="Hipercze"/>
                <w:rFonts w:ascii="Verdana" w:hAnsi="Verdana"/>
                <w:sz w:val="20"/>
                <w:szCs w:val="20"/>
              </w:rPr>
              <w:t>6.8.</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Wymagania dotyczące cech geometrycznych podbudowy</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_Toc7440264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23</w:t>
            </w:r>
            <w:r w:rsidR="0057137E" w:rsidRPr="00121E4F">
              <w:rPr>
                <w:rFonts w:ascii="Verdana" w:hAnsi="Verdana"/>
                <w:webHidden/>
                <w:sz w:val="20"/>
                <w:szCs w:val="20"/>
              </w:rPr>
              <w:fldChar w:fldCharType="end"/>
            </w:r>
          </w:hyperlink>
        </w:p>
        <w:p w14:paraId="2EEA7BE1" w14:textId="2B37A615" w:rsidR="0057137E" w:rsidRPr="00121E4F" w:rsidRDefault="00243A9F" w:rsidP="00490B68">
          <w:pPr>
            <w:pStyle w:val="Spistreci21"/>
            <w:rPr>
              <w:rFonts w:ascii="Verdana" w:eastAsiaTheme="minorEastAsia" w:hAnsi="Verdana" w:cstheme="minorBidi"/>
              <w:kern w:val="0"/>
              <w:sz w:val="20"/>
              <w:szCs w:val="20"/>
            </w:rPr>
          </w:pPr>
          <w:hyperlink w:anchor="_Toc7440265" w:history="1">
            <w:r w:rsidR="0057137E" w:rsidRPr="00121E4F">
              <w:rPr>
                <w:rStyle w:val="Hipercze"/>
                <w:rFonts w:ascii="Verdana" w:hAnsi="Verdana"/>
                <w:sz w:val="20"/>
                <w:szCs w:val="20"/>
              </w:rPr>
              <w:t>6.9.</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Dopuszczalne tolerancje dotyczące cech geometrycznych</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_Toc7440265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24</w:t>
            </w:r>
            <w:r w:rsidR="0057137E" w:rsidRPr="00121E4F">
              <w:rPr>
                <w:rFonts w:ascii="Verdana" w:hAnsi="Verdana"/>
                <w:webHidden/>
                <w:sz w:val="20"/>
                <w:szCs w:val="20"/>
              </w:rPr>
              <w:fldChar w:fldCharType="end"/>
            </w:r>
          </w:hyperlink>
        </w:p>
        <w:p w14:paraId="18DE3926" w14:textId="29D4B6A3" w:rsidR="0057137E" w:rsidRPr="00121E4F" w:rsidRDefault="00243A9F" w:rsidP="00490B68">
          <w:pPr>
            <w:pStyle w:val="Spistreci1"/>
            <w:tabs>
              <w:tab w:val="clear" w:pos="7371"/>
              <w:tab w:val="left" w:pos="440"/>
              <w:tab w:val="right" w:leader="dot" w:pos="9356"/>
            </w:tabs>
            <w:rPr>
              <w:rFonts w:ascii="Verdana" w:eastAsiaTheme="minorEastAsia" w:hAnsi="Verdana" w:cstheme="minorBidi"/>
              <w:b w:val="0"/>
              <w:caps w:val="0"/>
              <w:noProof/>
            </w:rPr>
          </w:pPr>
          <w:hyperlink w:anchor="_Toc7440267" w:history="1">
            <w:r w:rsidR="0057137E" w:rsidRPr="00121E4F">
              <w:rPr>
                <w:rStyle w:val="Hipercze"/>
                <w:rFonts w:ascii="Verdana" w:hAnsi="Verdana"/>
                <w:b w:val="0"/>
                <w:noProof/>
              </w:rPr>
              <w:t>7.</w:t>
            </w:r>
            <w:r w:rsidR="0057137E" w:rsidRPr="00121E4F">
              <w:rPr>
                <w:rFonts w:ascii="Verdana" w:eastAsiaTheme="minorEastAsia" w:hAnsi="Verdana" w:cstheme="minorBidi"/>
                <w:b w:val="0"/>
                <w:caps w:val="0"/>
                <w:noProof/>
              </w:rPr>
              <w:tab/>
            </w:r>
            <w:r w:rsidR="0057137E" w:rsidRPr="00121E4F">
              <w:rPr>
                <w:rStyle w:val="Hipercze"/>
                <w:rFonts w:ascii="Verdana" w:hAnsi="Verdana"/>
                <w:b w:val="0"/>
                <w:noProof/>
              </w:rPr>
              <w:t>OBMIAR ROBÓT</w:t>
            </w:r>
            <w:r w:rsidR="0057137E" w:rsidRPr="00121E4F">
              <w:rPr>
                <w:rFonts w:ascii="Verdana" w:hAnsi="Verdana"/>
                <w:b w:val="0"/>
                <w:noProof/>
                <w:webHidden/>
              </w:rPr>
              <w:tab/>
            </w:r>
            <w:r w:rsidR="0057137E" w:rsidRPr="00121E4F">
              <w:rPr>
                <w:rFonts w:ascii="Verdana" w:hAnsi="Verdana"/>
                <w:b w:val="0"/>
                <w:noProof/>
                <w:webHidden/>
              </w:rPr>
              <w:fldChar w:fldCharType="begin"/>
            </w:r>
            <w:r w:rsidR="0057137E" w:rsidRPr="00121E4F">
              <w:rPr>
                <w:rFonts w:ascii="Verdana" w:hAnsi="Verdana"/>
                <w:b w:val="0"/>
                <w:noProof/>
                <w:webHidden/>
              </w:rPr>
              <w:instrText xml:space="preserve"> PAGEREF _Toc7440267 \h </w:instrText>
            </w:r>
            <w:r w:rsidR="0057137E" w:rsidRPr="00121E4F">
              <w:rPr>
                <w:rFonts w:ascii="Verdana" w:hAnsi="Verdana"/>
                <w:b w:val="0"/>
                <w:noProof/>
                <w:webHidden/>
              </w:rPr>
            </w:r>
            <w:r w:rsidR="0057137E" w:rsidRPr="00121E4F">
              <w:rPr>
                <w:rFonts w:ascii="Verdana" w:hAnsi="Verdana"/>
                <w:b w:val="0"/>
                <w:noProof/>
                <w:webHidden/>
              </w:rPr>
              <w:fldChar w:fldCharType="separate"/>
            </w:r>
            <w:r w:rsidR="00FE00BF">
              <w:rPr>
                <w:rFonts w:ascii="Verdana" w:hAnsi="Verdana"/>
                <w:b w:val="0"/>
                <w:noProof/>
                <w:webHidden/>
              </w:rPr>
              <w:t>24</w:t>
            </w:r>
            <w:r w:rsidR="0057137E" w:rsidRPr="00121E4F">
              <w:rPr>
                <w:rFonts w:ascii="Verdana" w:hAnsi="Verdana"/>
                <w:b w:val="0"/>
                <w:noProof/>
                <w:webHidden/>
              </w:rPr>
              <w:fldChar w:fldCharType="end"/>
            </w:r>
          </w:hyperlink>
        </w:p>
        <w:p w14:paraId="20431F61" w14:textId="27B6531C" w:rsidR="0057137E" w:rsidRPr="00121E4F" w:rsidRDefault="00243A9F" w:rsidP="00490B68">
          <w:pPr>
            <w:pStyle w:val="Spistreci21"/>
            <w:rPr>
              <w:rFonts w:ascii="Verdana" w:eastAsiaTheme="minorEastAsia" w:hAnsi="Verdana" w:cstheme="minorBidi"/>
              <w:kern w:val="0"/>
              <w:sz w:val="20"/>
              <w:szCs w:val="20"/>
            </w:rPr>
          </w:pPr>
          <w:hyperlink w:anchor="_Toc7440268" w:history="1">
            <w:r w:rsidR="0057137E" w:rsidRPr="00121E4F">
              <w:rPr>
                <w:rStyle w:val="Hipercze"/>
                <w:rFonts w:ascii="Verdana" w:hAnsi="Verdana"/>
                <w:sz w:val="20"/>
                <w:szCs w:val="20"/>
              </w:rPr>
              <w:t>7.1</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Ogólne zasady obmiaru robót</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_Toc7440268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24</w:t>
            </w:r>
            <w:r w:rsidR="0057137E" w:rsidRPr="00121E4F">
              <w:rPr>
                <w:rFonts w:ascii="Verdana" w:hAnsi="Verdana"/>
                <w:webHidden/>
                <w:sz w:val="20"/>
                <w:szCs w:val="20"/>
              </w:rPr>
              <w:fldChar w:fldCharType="end"/>
            </w:r>
          </w:hyperlink>
        </w:p>
        <w:p w14:paraId="4A178509" w14:textId="2E410E17" w:rsidR="0057137E" w:rsidRPr="00121E4F" w:rsidRDefault="00243A9F" w:rsidP="00490B68">
          <w:pPr>
            <w:pStyle w:val="Spistreci21"/>
            <w:rPr>
              <w:rFonts w:ascii="Verdana" w:eastAsiaTheme="minorEastAsia" w:hAnsi="Verdana" w:cstheme="minorBidi"/>
              <w:kern w:val="0"/>
              <w:sz w:val="20"/>
              <w:szCs w:val="20"/>
            </w:rPr>
          </w:pPr>
          <w:hyperlink w:anchor="_Toc7440269" w:history="1">
            <w:r w:rsidR="0057137E" w:rsidRPr="00121E4F">
              <w:rPr>
                <w:rStyle w:val="Hipercze"/>
                <w:rFonts w:ascii="Verdana" w:hAnsi="Verdana"/>
                <w:sz w:val="20"/>
                <w:szCs w:val="20"/>
              </w:rPr>
              <w:t>7.2</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Jednostka obmiarowa</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_Toc7440269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24</w:t>
            </w:r>
            <w:r w:rsidR="0057137E" w:rsidRPr="00121E4F">
              <w:rPr>
                <w:rFonts w:ascii="Verdana" w:hAnsi="Verdana"/>
                <w:webHidden/>
                <w:sz w:val="20"/>
                <w:szCs w:val="20"/>
              </w:rPr>
              <w:fldChar w:fldCharType="end"/>
            </w:r>
          </w:hyperlink>
        </w:p>
        <w:p w14:paraId="035777F9" w14:textId="253EEF03" w:rsidR="0057137E" w:rsidRPr="00121E4F" w:rsidRDefault="00243A9F" w:rsidP="00490B68">
          <w:pPr>
            <w:pStyle w:val="Spistreci1"/>
            <w:tabs>
              <w:tab w:val="clear" w:pos="7371"/>
              <w:tab w:val="left" w:pos="440"/>
              <w:tab w:val="right" w:leader="dot" w:pos="9356"/>
            </w:tabs>
            <w:rPr>
              <w:rFonts w:ascii="Verdana" w:eastAsiaTheme="minorEastAsia" w:hAnsi="Verdana" w:cstheme="minorBidi"/>
              <w:b w:val="0"/>
              <w:caps w:val="0"/>
              <w:noProof/>
            </w:rPr>
          </w:pPr>
          <w:hyperlink w:anchor="_Toc7440270" w:history="1">
            <w:r w:rsidR="0057137E" w:rsidRPr="00121E4F">
              <w:rPr>
                <w:rStyle w:val="Hipercze"/>
                <w:rFonts w:ascii="Verdana" w:hAnsi="Verdana"/>
                <w:b w:val="0"/>
                <w:noProof/>
              </w:rPr>
              <w:t>8.</w:t>
            </w:r>
            <w:r w:rsidR="0057137E" w:rsidRPr="00121E4F">
              <w:rPr>
                <w:rFonts w:ascii="Verdana" w:eastAsiaTheme="minorEastAsia" w:hAnsi="Verdana" w:cstheme="minorBidi"/>
                <w:b w:val="0"/>
                <w:caps w:val="0"/>
                <w:noProof/>
              </w:rPr>
              <w:tab/>
            </w:r>
            <w:r w:rsidR="0057137E" w:rsidRPr="00121E4F">
              <w:rPr>
                <w:rStyle w:val="Hipercze"/>
                <w:rFonts w:ascii="Verdana" w:hAnsi="Verdana"/>
                <w:b w:val="0"/>
                <w:noProof/>
              </w:rPr>
              <w:t>ODBIÓR ROBÓT</w:t>
            </w:r>
            <w:r w:rsidR="0057137E" w:rsidRPr="00121E4F">
              <w:rPr>
                <w:rFonts w:ascii="Verdana" w:hAnsi="Verdana"/>
                <w:b w:val="0"/>
                <w:noProof/>
                <w:webHidden/>
              </w:rPr>
              <w:tab/>
            </w:r>
            <w:r w:rsidR="0057137E" w:rsidRPr="00121E4F">
              <w:rPr>
                <w:rFonts w:ascii="Verdana" w:hAnsi="Verdana"/>
                <w:b w:val="0"/>
                <w:noProof/>
                <w:webHidden/>
              </w:rPr>
              <w:fldChar w:fldCharType="begin"/>
            </w:r>
            <w:r w:rsidR="0057137E" w:rsidRPr="00121E4F">
              <w:rPr>
                <w:rFonts w:ascii="Verdana" w:hAnsi="Verdana"/>
                <w:b w:val="0"/>
                <w:noProof/>
                <w:webHidden/>
              </w:rPr>
              <w:instrText xml:space="preserve"> PAGEREF _Toc7440270 \h </w:instrText>
            </w:r>
            <w:r w:rsidR="0057137E" w:rsidRPr="00121E4F">
              <w:rPr>
                <w:rFonts w:ascii="Verdana" w:hAnsi="Verdana"/>
                <w:b w:val="0"/>
                <w:noProof/>
                <w:webHidden/>
              </w:rPr>
            </w:r>
            <w:r w:rsidR="0057137E" w:rsidRPr="00121E4F">
              <w:rPr>
                <w:rFonts w:ascii="Verdana" w:hAnsi="Verdana"/>
                <w:b w:val="0"/>
                <w:noProof/>
                <w:webHidden/>
              </w:rPr>
              <w:fldChar w:fldCharType="separate"/>
            </w:r>
            <w:r w:rsidR="00FE00BF">
              <w:rPr>
                <w:rFonts w:ascii="Verdana" w:hAnsi="Verdana"/>
                <w:b w:val="0"/>
                <w:noProof/>
                <w:webHidden/>
              </w:rPr>
              <w:t>24</w:t>
            </w:r>
            <w:r w:rsidR="0057137E" w:rsidRPr="00121E4F">
              <w:rPr>
                <w:rFonts w:ascii="Verdana" w:hAnsi="Verdana"/>
                <w:b w:val="0"/>
                <w:noProof/>
                <w:webHidden/>
              </w:rPr>
              <w:fldChar w:fldCharType="end"/>
            </w:r>
          </w:hyperlink>
        </w:p>
        <w:p w14:paraId="4DA24CCB" w14:textId="6A0DAE77" w:rsidR="0057137E" w:rsidRPr="00121E4F" w:rsidRDefault="00243A9F" w:rsidP="00490B68">
          <w:pPr>
            <w:pStyle w:val="Spistreci21"/>
            <w:rPr>
              <w:rFonts w:ascii="Verdana" w:eastAsiaTheme="minorEastAsia" w:hAnsi="Verdana" w:cstheme="minorBidi"/>
              <w:kern w:val="0"/>
              <w:sz w:val="20"/>
              <w:szCs w:val="20"/>
            </w:rPr>
          </w:pPr>
          <w:hyperlink w:anchor="_Toc7440271" w:history="1">
            <w:r w:rsidR="0057137E" w:rsidRPr="00121E4F">
              <w:rPr>
                <w:rStyle w:val="Hipercze"/>
                <w:rFonts w:ascii="Verdana" w:hAnsi="Verdana"/>
                <w:sz w:val="20"/>
                <w:szCs w:val="20"/>
              </w:rPr>
              <w:t>8.1.</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Ogólne zasady odbioru robót</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_Toc7440271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24</w:t>
            </w:r>
            <w:r w:rsidR="0057137E" w:rsidRPr="00121E4F">
              <w:rPr>
                <w:rFonts w:ascii="Verdana" w:hAnsi="Verdana"/>
                <w:webHidden/>
                <w:sz w:val="20"/>
                <w:szCs w:val="20"/>
              </w:rPr>
              <w:fldChar w:fldCharType="end"/>
            </w:r>
          </w:hyperlink>
        </w:p>
        <w:p w14:paraId="6668F092" w14:textId="35232109" w:rsidR="0057137E" w:rsidRPr="00121E4F" w:rsidRDefault="00243A9F" w:rsidP="00490B68">
          <w:pPr>
            <w:pStyle w:val="Spistreci21"/>
            <w:rPr>
              <w:rFonts w:ascii="Verdana" w:eastAsiaTheme="minorEastAsia" w:hAnsi="Verdana" w:cstheme="minorBidi"/>
              <w:kern w:val="0"/>
              <w:sz w:val="20"/>
              <w:szCs w:val="20"/>
            </w:rPr>
          </w:pPr>
          <w:hyperlink w:anchor="_Toc7440272" w:history="1">
            <w:r w:rsidR="0057137E" w:rsidRPr="00121E4F">
              <w:rPr>
                <w:rStyle w:val="Hipercze"/>
                <w:rFonts w:ascii="Verdana" w:hAnsi="Verdana"/>
                <w:sz w:val="20"/>
                <w:szCs w:val="20"/>
              </w:rPr>
              <w:t>8.2.</w:t>
            </w:r>
            <w:r w:rsidR="0057137E" w:rsidRPr="00121E4F">
              <w:rPr>
                <w:rFonts w:ascii="Verdana" w:eastAsiaTheme="minorEastAsia" w:hAnsi="Verdana" w:cstheme="minorBidi"/>
                <w:kern w:val="0"/>
                <w:sz w:val="20"/>
                <w:szCs w:val="20"/>
              </w:rPr>
              <w:tab/>
            </w:r>
            <w:r w:rsidR="0057137E" w:rsidRPr="00121E4F">
              <w:rPr>
                <w:rStyle w:val="Hipercze"/>
                <w:rFonts w:ascii="Verdana" w:eastAsiaTheme="majorEastAsia" w:hAnsi="Verdana" w:cstheme="majorBidi"/>
                <w:bCs/>
                <w:sz w:val="20"/>
                <w:szCs w:val="20"/>
              </w:rPr>
              <w:t>Zasady postępowania z wadliwie wykonanymi robotami</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_Toc7440272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25</w:t>
            </w:r>
            <w:r w:rsidR="0057137E" w:rsidRPr="00121E4F">
              <w:rPr>
                <w:rFonts w:ascii="Verdana" w:hAnsi="Verdana"/>
                <w:webHidden/>
                <w:sz w:val="20"/>
                <w:szCs w:val="20"/>
              </w:rPr>
              <w:fldChar w:fldCharType="end"/>
            </w:r>
          </w:hyperlink>
        </w:p>
        <w:p w14:paraId="62E1EF4C" w14:textId="5310A495" w:rsidR="0057137E" w:rsidRPr="00121E4F" w:rsidRDefault="00243A9F" w:rsidP="00490B68">
          <w:pPr>
            <w:pStyle w:val="Spistreci1"/>
            <w:tabs>
              <w:tab w:val="clear" w:pos="7371"/>
              <w:tab w:val="left" w:pos="440"/>
              <w:tab w:val="right" w:leader="dot" w:pos="9356"/>
            </w:tabs>
            <w:rPr>
              <w:rFonts w:ascii="Verdana" w:eastAsiaTheme="minorEastAsia" w:hAnsi="Verdana" w:cstheme="minorBidi"/>
              <w:b w:val="0"/>
              <w:caps w:val="0"/>
              <w:noProof/>
            </w:rPr>
          </w:pPr>
          <w:hyperlink w:anchor="_Toc7440273" w:history="1">
            <w:r w:rsidR="0057137E" w:rsidRPr="00121E4F">
              <w:rPr>
                <w:rStyle w:val="Hipercze"/>
                <w:rFonts w:ascii="Verdana" w:hAnsi="Verdana"/>
                <w:b w:val="0"/>
                <w:noProof/>
              </w:rPr>
              <w:t>9.</w:t>
            </w:r>
            <w:r w:rsidR="0057137E" w:rsidRPr="00121E4F">
              <w:rPr>
                <w:rFonts w:ascii="Verdana" w:eastAsiaTheme="minorEastAsia" w:hAnsi="Verdana" w:cstheme="minorBidi"/>
                <w:b w:val="0"/>
                <w:caps w:val="0"/>
                <w:noProof/>
              </w:rPr>
              <w:tab/>
            </w:r>
            <w:r w:rsidR="0057137E" w:rsidRPr="00121E4F">
              <w:rPr>
                <w:rStyle w:val="Hipercze"/>
                <w:rFonts w:ascii="Verdana" w:hAnsi="Verdana"/>
                <w:b w:val="0"/>
                <w:noProof/>
              </w:rPr>
              <w:t>PODSTAWA PŁATNOŚCI</w:t>
            </w:r>
            <w:r w:rsidR="0057137E" w:rsidRPr="00121E4F">
              <w:rPr>
                <w:rFonts w:ascii="Verdana" w:hAnsi="Verdana"/>
                <w:b w:val="0"/>
                <w:noProof/>
                <w:webHidden/>
              </w:rPr>
              <w:tab/>
            </w:r>
            <w:r w:rsidR="0057137E" w:rsidRPr="00121E4F">
              <w:rPr>
                <w:rFonts w:ascii="Verdana" w:hAnsi="Verdana"/>
                <w:b w:val="0"/>
                <w:noProof/>
                <w:webHidden/>
              </w:rPr>
              <w:fldChar w:fldCharType="begin"/>
            </w:r>
            <w:r w:rsidR="0057137E" w:rsidRPr="00121E4F">
              <w:rPr>
                <w:rFonts w:ascii="Verdana" w:hAnsi="Verdana"/>
                <w:b w:val="0"/>
                <w:noProof/>
                <w:webHidden/>
              </w:rPr>
              <w:instrText xml:space="preserve"> PAGEREF _Toc7440273 \h </w:instrText>
            </w:r>
            <w:r w:rsidR="0057137E" w:rsidRPr="00121E4F">
              <w:rPr>
                <w:rFonts w:ascii="Verdana" w:hAnsi="Verdana"/>
                <w:b w:val="0"/>
                <w:noProof/>
                <w:webHidden/>
              </w:rPr>
            </w:r>
            <w:r w:rsidR="0057137E" w:rsidRPr="00121E4F">
              <w:rPr>
                <w:rFonts w:ascii="Verdana" w:hAnsi="Verdana"/>
                <w:b w:val="0"/>
                <w:noProof/>
                <w:webHidden/>
              </w:rPr>
              <w:fldChar w:fldCharType="separate"/>
            </w:r>
            <w:r w:rsidR="00FE00BF">
              <w:rPr>
                <w:rFonts w:ascii="Verdana" w:hAnsi="Verdana"/>
                <w:b w:val="0"/>
                <w:noProof/>
                <w:webHidden/>
              </w:rPr>
              <w:t>25</w:t>
            </w:r>
            <w:r w:rsidR="0057137E" w:rsidRPr="00121E4F">
              <w:rPr>
                <w:rFonts w:ascii="Verdana" w:hAnsi="Verdana"/>
                <w:b w:val="0"/>
                <w:noProof/>
                <w:webHidden/>
              </w:rPr>
              <w:fldChar w:fldCharType="end"/>
            </w:r>
          </w:hyperlink>
        </w:p>
        <w:p w14:paraId="10A623C8" w14:textId="0E980414" w:rsidR="0057137E" w:rsidRPr="00121E4F" w:rsidRDefault="00243A9F" w:rsidP="00490B68">
          <w:pPr>
            <w:pStyle w:val="Spistreci21"/>
            <w:rPr>
              <w:rFonts w:ascii="Verdana" w:eastAsiaTheme="minorEastAsia" w:hAnsi="Verdana" w:cstheme="minorBidi"/>
              <w:kern w:val="0"/>
              <w:sz w:val="20"/>
              <w:szCs w:val="20"/>
            </w:rPr>
          </w:pPr>
          <w:hyperlink w:anchor="_Toc7440274" w:history="1">
            <w:r w:rsidR="0057137E" w:rsidRPr="00121E4F">
              <w:rPr>
                <w:rStyle w:val="Hipercze"/>
                <w:rFonts w:ascii="Verdana" w:hAnsi="Verdana"/>
                <w:sz w:val="20"/>
                <w:szCs w:val="20"/>
              </w:rPr>
              <w:t>9.1.</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Ogólne ustalenia dotyczące podstawy płatności</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_Toc7440274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25</w:t>
            </w:r>
            <w:r w:rsidR="0057137E" w:rsidRPr="00121E4F">
              <w:rPr>
                <w:rFonts w:ascii="Verdana" w:hAnsi="Verdana"/>
                <w:webHidden/>
                <w:sz w:val="20"/>
                <w:szCs w:val="20"/>
              </w:rPr>
              <w:fldChar w:fldCharType="end"/>
            </w:r>
          </w:hyperlink>
        </w:p>
        <w:p w14:paraId="50B77C15" w14:textId="6F72E5E2" w:rsidR="0057137E" w:rsidRPr="00121E4F" w:rsidRDefault="00243A9F" w:rsidP="00490B68">
          <w:pPr>
            <w:pStyle w:val="Spistreci21"/>
            <w:rPr>
              <w:rFonts w:ascii="Verdana" w:eastAsiaTheme="minorEastAsia" w:hAnsi="Verdana" w:cstheme="minorBidi"/>
              <w:kern w:val="0"/>
              <w:sz w:val="20"/>
              <w:szCs w:val="20"/>
            </w:rPr>
          </w:pPr>
          <w:hyperlink w:anchor="_Toc7440275" w:history="1">
            <w:r w:rsidR="0057137E" w:rsidRPr="00121E4F">
              <w:rPr>
                <w:rStyle w:val="Hipercze"/>
                <w:rFonts w:ascii="Verdana" w:hAnsi="Verdana"/>
                <w:sz w:val="20"/>
                <w:szCs w:val="20"/>
              </w:rPr>
              <w:t>9.2.</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Cena jednostki obmiarowej (1 m</w:t>
            </w:r>
            <w:r w:rsidR="0057137E" w:rsidRPr="00121E4F">
              <w:rPr>
                <w:rStyle w:val="Hipercze"/>
                <w:rFonts w:ascii="Verdana" w:hAnsi="Verdana"/>
                <w:sz w:val="20"/>
                <w:szCs w:val="20"/>
                <w:vertAlign w:val="superscript"/>
              </w:rPr>
              <w:t>2</w:t>
            </w:r>
            <w:r w:rsidR="0057137E" w:rsidRPr="00121E4F">
              <w:rPr>
                <w:rStyle w:val="Hipercze"/>
                <w:rFonts w:ascii="Verdana" w:hAnsi="Verdana"/>
                <w:sz w:val="20"/>
                <w:szCs w:val="20"/>
              </w:rPr>
              <w:t>) obejmuje:</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_Toc7440275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25</w:t>
            </w:r>
            <w:r w:rsidR="0057137E" w:rsidRPr="00121E4F">
              <w:rPr>
                <w:rFonts w:ascii="Verdana" w:hAnsi="Verdana"/>
                <w:webHidden/>
                <w:sz w:val="20"/>
                <w:szCs w:val="20"/>
              </w:rPr>
              <w:fldChar w:fldCharType="end"/>
            </w:r>
          </w:hyperlink>
        </w:p>
        <w:p w14:paraId="2A2015F6" w14:textId="1F0978B5" w:rsidR="0057137E" w:rsidRPr="00121E4F" w:rsidRDefault="00243A9F" w:rsidP="00490B68">
          <w:pPr>
            <w:pStyle w:val="Spistreci21"/>
            <w:rPr>
              <w:rFonts w:ascii="Verdana" w:eastAsiaTheme="minorEastAsia" w:hAnsi="Verdana" w:cstheme="minorBidi"/>
              <w:kern w:val="0"/>
              <w:sz w:val="20"/>
              <w:szCs w:val="20"/>
            </w:rPr>
          </w:pPr>
          <w:hyperlink w:anchor="_Toc7440276" w:history="1">
            <w:r w:rsidR="0057137E" w:rsidRPr="00121E4F">
              <w:rPr>
                <w:rStyle w:val="Hipercze"/>
                <w:rFonts w:ascii="Verdana" w:hAnsi="Verdana"/>
                <w:sz w:val="20"/>
                <w:szCs w:val="20"/>
              </w:rPr>
              <w:t>9.3.</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Sposób rozliczenia robót tymczasowych i prac towarzyszących</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_Toc7440276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25</w:t>
            </w:r>
            <w:r w:rsidR="0057137E" w:rsidRPr="00121E4F">
              <w:rPr>
                <w:rFonts w:ascii="Verdana" w:hAnsi="Verdana"/>
                <w:webHidden/>
                <w:sz w:val="20"/>
                <w:szCs w:val="20"/>
              </w:rPr>
              <w:fldChar w:fldCharType="end"/>
            </w:r>
          </w:hyperlink>
        </w:p>
        <w:p w14:paraId="2BF73A29" w14:textId="46EC1C56" w:rsidR="0057137E" w:rsidRPr="00121E4F" w:rsidRDefault="00243A9F" w:rsidP="00490B68">
          <w:pPr>
            <w:pStyle w:val="Spistreci1"/>
            <w:tabs>
              <w:tab w:val="clear" w:pos="7371"/>
              <w:tab w:val="left" w:pos="660"/>
              <w:tab w:val="right" w:leader="dot" w:pos="9356"/>
            </w:tabs>
            <w:rPr>
              <w:rFonts w:ascii="Verdana" w:eastAsiaTheme="minorEastAsia" w:hAnsi="Verdana" w:cstheme="minorBidi"/>
              <w:b w:val="0"/>
              <w:caps w:val="0"/>
              <w:noProof/>
            </w:rPr>
          </w:pPr>
          <w:hyperlink w:anchor="_Toc7440277" w:history="1">
            <w:r w:rsidR="0057137E" w:rsidRPr="00121E4F">
              <w:rPr>
                <w:rStyle w:val="Hipercze"/>
                <w:rFonts w:ascii="Verdana" w:hAnsi="Verdana"/>
                <w:b w:val="0"/>
                <w:noProof/>
              </w:rPr>
              <w:t>10.</w:t>
            </w:r>
            <w:r w:rsidR="0057137E" w:rsidRPr="00121E4F">
              <w:rPr>
                <w:rFonts w:ascii="Verdana" w:eastAsiaTheme="minorEastAsia" w:hAnsi="Verdana" w:cstheme="minorBidi"/>
                <w:b w:val="0"/>
                <w:caps w:val="0"/>
                <w:noProof/>
              </w:rPr>
              <w:tab/>
            </w:r>
            <w:r w:rsidR="0057137E" w:rsidRPr="00121E4F">
              <w:rPr>
                <w:rStyle w:val="Hipercze"/>
                <w:rFonts w:ascii="Verdana" w:hAnsi="Verdana"/>
                <w:b w:val="0"/>
                <w:noProof/>
              </w:rPr>
              <w:t>PRZEPISY ZWIĄZANE</w:t>
            </w:r>
            <w:r w:rsidR="0057137E" w:rsidRPr="00121E4F">
              <w:rPr>
                <w:rFonts w:ascii="Verdana" w:hAnsi="Verdana"/>
                <w:b w:val="0"/>
                <w:noProof/>
                <w:webHidden/>
              </w:rPr>
              <w:tab/>
            </w:r>
            <w:r w:rsidR="0057137E" w:rsidRPr="00121E4F">
              <w:rPr>
                <w:rFonts w:ascii="Verdana" w:hAnsi="Verdana"/>
                <w:b w:val="0"/>
                <w:noProof/>
                <w:webHidden/>
              </w:rPr>
              <w:fldChar w:fldCharType="begin"/>
            </w:r>
            <w:r w:rsidR="0057137E" w:rsidRPr="00121E4F">
              <w:rPr>
                <w:rFonts w:ascii="Verdana" w:hAnsi="Verdana"/>
                <w:b w:val="0"/>
                <w:noProof/>
                <w:webHidden/>
              </w:rPr>
              <w:instrText xml:space="preserve"> PAGEREF _Toc7440277 \h </w:instrText>
            </w:r>
            <w:r w:rsidR="0057137E" w:rsidRPr="00121E4F">
              <w:rPr>
                <w:rFonts w:ascii="Verdana" w:hAnsi="Verdana"/>
                <w:b w:val="0"/>
                <w:noProof/>
                <w:webHidden/>
              </w:rPr>
            </w:r>
            <w:r w:rsidR="0057137E" w:rsidRPr="00121E4F">
              <w:rPr>
                <w:rFonts w:ascii="Verdana" w:hAnsi="Verdana"/>
                <w:b w:val="0"/>
                <w:noProof/>
                <w:webHidden/>
              </w:rPr>
              <w:fldChar w:fldCharType="separate"/>
            </w:r>
            <w:r w:rsidR="00FE00BF">
              <w:rPr>
                <w:rFonts w:ascii="Verdana" w:hAnsi="Verdana"/>
                <w:b w:val="0"/>
                <w:noProof/>
                <w:webHidden/>
              </w:rPr>
              <w:t>25</w:t>
            </w:r>
            <w:r w:rsidR="0057137E" w:rsidRPr="00121E4F">
              <w:rPr>
                <w:rFonts w:ascii="Verdana" w:hAnsi="Verdana"/>
                <w:b w:val="0"/>
                <w:noProof/>
                <w:webHidden/>
              </w:rPr>
              <w:fldChar w:fldCharType="end"/>
            </w:r>
          </w:hyperlink>
        </w:p>
        <w:p w14:paraId="467F0EC9" w14:textId="2ABEEE35" w:rsidR="0057137E" w:rsidRPr="00121E4F" w:rsidRDefault="00243A9F" w:rsidP="00490B68">
          <w:pPr>
            <w:pStyle w:val="Spistreci21"/>
            <w:rPr>
              <w:rFonts w:ascii="Verdana" w:eastAsiaTheme="minorEastAsia" w:hAnsi="Verdana" w:cstheme="minorBidi"/>
              <w:kern w:val="0"/>
              <w:sz w:val="20"/>
              <w:szCs w:val="20"/>
            </w:rPr>
          </w:pPr>
          <w:hyperlink w:anchor="_Toc7440278" w:history="1">
            <w:r w:rsidR="0057137E" w:rsidRPr="00121E4F">
              <w:rPr>
                <w:rStyle w:val="Hipercze"/>
                <w:rFonts w:ascii="Verdana" w:hAnsi="Verdana"/>
                <w:sz w:val="20"/>
                <w:szCs w:val="20"/>
              </w:rPr>
              <w:t>10.1</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rPr>
              <w:t>Normy</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_Toc7440278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26</w:t>
            </w:r>
            <w:r w:rsidR="0057137E" w:rsidRPr="00121E4F">
              <w:rPr>
                <w:rFonts w:ascii="Verdana" w:hAnsi="Verdana"/>
                <w:webHidden/>
                <w:sz w:val="20"/>
                <w:szCs w:val="20"/>
              </w:rPr>
              <w:fldChar w:fldCharType="end"/>
            </w:r>
          </w:hyperlink>
        </w:p>
        <w:p w14:paraId="13671156" w14:textId="1B3D36FC" w:rsidR="0057137E" w:rsidRPr="00121E4F" w:rsidRDefault="00243A9F" w:rsidP="00490B68">
          <w:pPr>
            <w:pStyle w:val="Spistreci21"/>
            <w:rPr>
              <w:rFonts w:ascii="Verdana" w:eastAsiaTheme="minorEastAsia" w:hAnsi="Verdana" w:cstheme="minorBidi"/>
              <w:kern w:val="0"/>
              <w:sz w:val="20"/>
              <w:szCs w:val="20"/>
            </w:rPr>
          </w:pPr>
          <w:hyperlink w:anchor="_Toc7440279" w:history="1">
            <w:r w:rsidR="0057137E" w:rsidRPr="00121E4F">
              <w:rPr>
                <w:rStyle w:val="Hipercze"/>
                <w:rFonts w:ascii="Verdana" w:hAnsi="Verdana"/>
                <w:sz w:val="20"/>
                <w:szCs w:val="20"/>
                <w:lang w:val="en-US"/>
              </w:rPr>
              <w:t>10.1.</w:t>
            </w:r>
            <w:r w:rsidR="0057137E" w:rsidRPr="00121E4F">
              <w:rPr>
                <w:rFonts w:ascii="Verdana" w:eastAsiaTheme="minorEastAsia" w:hAnsi="Verdana" w:cstheme="minorBidi"/>
                <w:kern w:val="0"/>
                <w:sz w:val="20"/>
                <w:szCs w:val="20"/>
              </w:rPr>
              <w:tab/>
            </w:r>
            <w:r w:rsidR="0057137E" w:rsidRPr="00121E4F">
              <w:rPr>
                <w:rStyle w:val="Hipercze"/>
                <w:rFonts w:ascii="Verdana" w:hAnsi="Verdana"/>
                <w:sz w:val="20"/>
                <w:szCs w:val="20"/>
                <w:lang w:val="en-US"/>
              </w:rPr>
              <w:t>Inne dokumenty</w:t>
            </w:r>
            <w:r w:rsidR="0057137E" w:rsidRPr="00121E4F">
              <w:rPr>
                <w:rFonts w:ascii="Verdana" w:hAnsi="Verdana"/>
                <w:webHidden/>
                <w:sz w:val="20"/>
                <w:szCs w:val="20"/>
              </w:rPr>
              <w:tab/>
            </w:r>
            <w:r w:rsidR="0057137E" w:rsidRPr="00121E4F">
              <w:rPr>
                <w:rFonts w:ascii="Verdana" w:hAnsi="Verdana"/>
                <w:webHidden/>
                <w:sz w:val="20"/>
                <w:szCs w:val="20"/>
              </w:rPr>
              <w:fldChar w:fldCharType="begin"/>
            </w:r>
            <w:r w:rsidR="0057137E" w:rsidRPr="00121E4F">
              <w:rPr>
                <w:rFonts w:ascii="Verdana" w:hAnsi="Verdana"/>
                <w:webHidden/>
                <w:sz w:val="20"/>
                <w:szCs w:val="20"/>
              </w:rPr>
              <w:instrText xml:space="preserve"> PAGEREF _Toc7440279 \h </w:instrText>
            </w:r>
            <w:r w:rsidR="0057137E" w:rsidRPr="00121E4F">
              <w:rPr>
                <w:rFonts w:ascii="Verdana" w:hAnsi="Verdana"/>
                <w:webHidden/>
                <w:sz w:val="20"/>
                <w:szCs w:val="20"/>
              </w:rPr>
            </w:r>
            <w:r w:rsidR="0057137E" w:rsidRPr="00121E4F">
              <w:rPr>
                <w:rFonts w:ascii="Verdana" w:hAnsi="Verdana"/>
                <w:webHidden/>
                <w:sz w:val="20"/>
                <w:szCs w:val="20"/>
              </w:rPr>
              <w:fldChar w:fldCharType="separate"/>
            </w:r>
            <w:r w:rsidR="00FE00BF">
              <w:rPr>
                <w:rFonts w:ascii="Verdana" w:hAnsi="Verdana"/>
                <w:webHidden/>
                <w:sz w:val="20"/>
                <w:szCs w:val="20"/>
              </w:rPr>
              <w:t>26</w:t>
            </w:r>
            <w:r w:rsidR="0057137E" w:rsidRPr="00121E4F">
              <w:rPr>
                <w:rFonts w:ascii="Verdana" w:hAnsi="Verdana"/>
                <w:webHidden/>
                <w:sz w:val="20"/>
                <w:szCs w:val="20"/>
              </w:rPr>
              <w:fldChar w:fldCharType="end"/>
            </w:r>
          </w:hyperlink>
        </w:p>
        <w:p w14:paraId="2FD365D8" w14:textId="4410BE44" w:rsidR="00F40971" w:rsidRPr="00036C69" w:rsidRDefault="00F40971" w:rsidP="00AD7182">
          <w:pPr>
            <w:tabs>
              <w:tab w:val="right" w:leader="dot" w:pos="9356"/>
            </w:tabs>
            <w:rPr>
              <w:rFonts w:ascii="Verdana" w:hAnsi="Verdana"/>
              <w:bCs/>
              <w:sz w:val="18"/>
              <w:szCs w:val="18"/>
            </w:rPr>
          </w:pPr>
          <w:r w:rsidRPr="0057137E">
            <w:rPr>
              <w:rFonts w:ascii="Verdana" w:hAnsi="Verdana"/>
              <w:bCs/>
              <w:sz w:val="20"/>
              <w:szCs w:val="20"/>
            </w:rPr>
            <w:fldChar w:fldCharType="end"/>
          </w:r>
          <w:r w:rsidR="00BD4DB5" w:rsidRPr="0057137E">
            <w:rPr>
              <w:rFonts w:ascii="Verdana" w:hAnsi="Verdana"/>
              <w:bCs/>
              <w:sz w:val="20"/>
              <w:szCs w:val="20"/>
            </w:rPr>
            <w:br w:type="page"/>
          </w:r>
        </w:p>
      </w:sdtContent>
    </w:sdt>
    <w:p w14:paraId="5BF6CC16" w14:textId="77777777" w:rsidR="00E34142" w:rsidRPr="00DD37BA" w:rsidRDefault="00E34142" w:rsidP="00446E2A">
      <w:pPr>
        <w:pStyle w:val="Akapitzlist"/>
        <w:numPr>
          <w:ilvl w:val="0"/>
          <w:numId w:val="71"/>
        </w:numPr>
        <w:tabs>
          <w:tab w:val="right" w:leader="dot" w:pos="8789"/>
        </w:tabs>
        <w:spacing w:line="276" w:lineRule="auto"/>
        <w:ind w:left="709" w:hanging="709"/>
        <w:outlineLvl w:val="0"/>
        <w:rPr>
          <w:rFonts w:ascii="Verdana" w:hAnsi="Verdana"/>
          <w:b/>
          <w:sz w:val="20"/>
          <w:szCs w:val="20"/>
        </w:rPr>
      </w:pPr>
      <w:bookmarkStart w:id="1" w:name="_Toc7440222"/>
      <w:r w:rsidRPr="00DD37BA">
        <w:rPr>
          <w:rFonts w:ascii="Verdana" w:hAnsi="Verdana"/>
          <w:b/>
          <w:sz w:val="20"/>
          <w:szCs w:val="20"/>
        </w:rPr>
        <w:lastRenderedPageBreak/>
        <w:t>WSTĘP</w:t>
      </w:r>
      <w:bookmarkEnd w:id="1"/>
    </w:p>
    <w:p w14:paraId="02205311" w14:textId="0589C7DA" w:rsidR="00E34142" w:rsidRPr="00DD37BA" w:rsidRDefault="00E34142" w:rsidP="00446E2A">
      <w:pPr>
        <w:pStyle w:val="Zwykytekst"/>
        <w:numPr>
          <w:ilvl w:val="1"/>
          <w:numId w:val="71"/>
        </w:numPr>
        <w:spacing w:before="80" w:line="276" w:lineRule="auto"/>
        <w:ind w:left="709" w:hanging="709"/>
        <w:jc w:val="both"/>
        <w:outlineLvl w:val="1"/>
        <w:rPr>
          <w:rFonts w:ascii="Verdana" w:hAnsi="Verdana"/>
          <w:b/>
          <w:sz w:val="20"/>
          <w:szCs w:val="20"/>
        </w:rPr>
      </w:pPr>
      <w:bookmarkStart w:id="2" w:name="_Toc7440224"/>
      <w:r w:rsidRPr="00DD37BA">
        <w:rPr>
          <w:rFonts w:ascii="Verdana" w:hAnsi="Verdana"/>
          <w:b/>
          <w:sz w:val="20"/>
          <w:szCs w:val="20"/>
        </w:rPr>
        <w:t xml:space="preserve">Przedmiot </w:t>
      </w:r>
      <w:r w:rsidR="003540D4">
        <w:rPr>
          <w:rFonts w:ascii="Verdana" w:hAnsi="Verdana"/>
          <w:b/>
          <w:sz w:val="20"/>
          <w:szCs w:val="20"/>
        </w:rPr>
        <w:t>SST</w:t>
      </w:r>
      <w:bookmarkEnd w:id="2"/>
    </w:p>
    <w:p w14:paraId="3155E12E" w14:textId="0DEC3B53" w:rsidR="005E0FC5" w:rsidRPr="009348C2" w:rsidRDefault="00AD7182" w:rsidP="001B2E64">
      <w:pPr>
        <w:pStyle w:val="Zwykytekst"/>
        <w:spacing w:before="80" w:line="276" w:lineRule="auto"/>
        <w:ind w:left="567"/>
        <w:jc w:val="both"/>
        <w:outlineLvl w:val="1"/>
        <w:rPr>
          <w:rFonts w:ascii="Verdana" w:hAnsi="Verdana"/>
          <w:b/>
          <w:sz w:val="20"/>
          <w:szCs w:val="20"/>
        </w:rPr>
      </w:pPr>
      <w:bookmarkStart w:id="3" w:name="_Toc522007678"/>
      <w:bookmarkStart w:id="4" w:name="_Toc7440225"/>
      <w:bookmarkEnd w:id="3"/>
      <w:r w:rsidRPr="00AD7182">
        <w:rPr>
          <w:rFonts w:ascii="Verdana" w:hAnsi="Verdana"/>
          <w:sz w:val="20"/>
          <w:szCs w:val="20"/>
        </w:rPr>
        <w:t xml:space="preserve">Przedmiotem </w:t>
      </w:r>
      <w:r w:rsidR="003540D4">
        <w:rPr>
          <w:rFonts w:ascii="Verdana" w:hAnsi="Verdana"/>
          <w:sz w:val="20"/>
          <w:szCs w:val="20"/>
        </w:rPr>
        <w:t>SST</w:t>
      </w:r>
      <w:r w:rsidRPr="00AD7182">
        <w:rPr>
          <w:rFonts w:ascii="Verdana" w:hAnsi="Verdana"/>
          <w:sz w:val="20"/>
          <w:szCs w:val="20"/>
        </w:rPr>
        <w:t xml:space="preserve"> są wymagania dotyczące </w:t>
      </w:r>
      <w:r w:rsidR="001B2E64">
        <w:rPr>
          <w:rFonts w:ascii="Verdana" w:hAnsi="Verdana"/>
          <w:sz w:val="20"/>
          <w:szCs w:val="20"/>
        </w:rPr>
        <w:t xml:space="preserve">wykonania i odbioru robót związanych z </w:t>
      </w:r>
      <w:r w:rsidRPr="00AD7182">
        <w:rPr>
          <w:rFonts w:ascii="Verdana" w:hAnsi="Verdana"/>
          <w:sz w:val="20"/>
          <w:szCs w:val="20"/>
        </w:rPr>
        <w:t xml:space="preserve"> </w:t>
      </w:r>
      <w:r w:rsidR="002D3B83">
        <w:rPr>
          <w:rFonts w:ascii="Verdana" w:hAnsi="Verdana"/>
          <w:sz w:val="20"/>
          <w:szCs w:val="20"/>
        </w:rPr>
        <w:t xml:space="preserve">wykonaniem </w:t>
      </w:r>
      <w:r w:rsidRPr="00AD7182">
        <w:rPr>
          <w:rFonts w:ascii="Verdana" w:hAnsi="Verdana"/>
          <w:sz w:val="20"/>
          <w:szCs w:val="20"/>
        </w:rPr>
        <w:t xml:space="preserve">podbudowy zasadniczej </w:t>
      </w:r>
      <w:r w:rsidR="002D3B83">
        <w:rPr>
          <w:rFonts w:ascii="Verdana" w:hAnsi="Verdana"/>
          <w:sz w:val="20"/>
          <w:szCs w:val="20"/>
        </w:rPr>
        <w:t>/</w:t>
      </w:r>
      <w:r w:rsidRPr="00AD7182">
        <w:rPr>
          <w:rFonts w:ascii="Verdana" w:hAnsi="Verdana"/>
          <w:sz w:val="20"/>
          <w:szCs w:val="20"/>
        </w:rPr>
        <w:t xml:space="preserve"> pomocniczej z mieszanki niezwiązanej stabilizowanej mechanicznie</w:t>
      </w:r>
      <w:r w:rsidR="005E0FC5">
        <w:rPr>
          <w:rFonts w:ascii="Verdana" w:hAnsi="Verdana"/>
          <w:sz w:val="20"/>
          <w:szCs w:val="20"/>
        </w:rPr>
        <w:t xml:space="preserve"> dla zadania:</w:t>
      </w:r>
      <w:r w:rsidR="00223316">
        <w:rPr>
          <w:rFonts w:ascii="Verdana" w:hAnsi="Verdana"/>
          <w:sz w:val="20"/>
          <w:szCs w:val="20"/>
        </w:rPr>
        <w:t xml:space="preserve"> </w:t>
      </w:r>
      <w:r w:rsidR="00A708AA" w:rsidRPr="00A708AA">
        <w:rPr>
          <w:rFonts w:ascii="Verdana" w:hAnsi="Verdana"/>
          <w:b/>
          <w:sz w:val="20"/>
          <w:szCs w:val="20"/>
        </w:rPr>
        <w:t>BUDOWA DROGI GMINNEJ SIĄSZYCE-ZŁOTKOWY W ZAKRESIE PRZEBUDOWY DROGI</w:t>
      </w:r>
      <w:r w:rsidR="00A708AA">
        <w:rPr>
          <w:rFonts w:ascii="Verdana" w:hAnsi="Verdana"/>
          <w:b/>
          <w:sz w:val="20"/>
          <w:szCs w:val="20"/>
        </w:rPr>
        <w:t>.</w:t>
      </w:r>
    </w:p>
    <w:p w14:paraId="2B35C960" w14:textId="6EC9BABB" w:rsidR="00E34142" w:rsidRPr="00DD37BA" w:rsidRDefault="00E34142" w:rsidP="002D3B83">
      <w:pPr>
        <w:pStyle w:val="Zwykytekst"/>
        <w:numPr>
          <w:ilvl w:val="1"/>
          <w:numId w:val="71"/>
        </w:numPr>
        <w:spacing w:before="80" w:line="276" w:lineRule="auto"/>
        <w:ind w:left="709" w:hanging="567"/>
        <w:jc w:val="both"/>
        <w:outlineLvl w:val="1"/>
        <w:rPr>
          <w:rFonts w:ascii="Verdana" w:hAnsi="Verdana"/>
          <w:b/>
          <w:sz w:val="20"/>
          <w:szCs w:val="20"/>
        </w:rPr>
      </w:pPr>
      <w:r w:rsidRPr="00DD37BA">
        <w:rPr>
          <w:rFonts w:ascii="Verdana" w:hAnsi="Verdana"/>
          <w:b/>
          <w:sz w:val="20"/>
          <w:szCs w:val="20"/>
        </w:rPr>
        <w:t xml:space="preserve">Zakres stosowania </w:t>
      </w:r>
      <w:r w:rsidR="003540D4">
        <w:rPr>
          <w:rFonts w:ascii="Verdana" w:hAnsi="Verdana"/>
          <w:b/>
          <w:sz w:val="20"/>
          <w:szCs w:val="20"/>
        </w:rPr>
        <w:t>SST</w:t>
      </w:r>
      <w:bookmarkEnd w:id="4"/>
    </w:p>
    <w:p w14:paraId="05CC4E1C" w14:textId="3A3222F7" w:rsidR="008B1E5F" w:rsidRDefault="003540D4" w:rsidP="003540D4">
      <w:pPr>
        <w:pStyle w:val="Zwykytekst"/>
        <w:spacing w:line="276" w:lineRule="auto"/>
        <w:ind w:left="709"/>
        <w:jc w:val="both"/>
        <w:rPr>
          <w:rFonts w:ascii="Verdana" w:hAnsi="Verdana"/>
          <w:sz w:val="20"/>
          <w:szCs w:val="20"/>
        </w:rPr>
      </w:pPr>
      <w:r>
        <w:rPr>
          <w:rFonts w:ascii="Verdana" w:hAnsi="Verdana"/>
          <w:sz w:val="20"/>
          <w:szCs w:val="20"/>
        </w:rPr>
        <w:t>SST</w:t>
      </w:r>
      <w:r w:rsidR="00E34142" w:rsidRPr="00DD37BA">
        <w:rPr>
          <w:rFonts w:ascii="Verdana" w:hAnsi="Verdana"/>
          <w:sz w:val="20"/>
          <w:szCs w:val="20"/>
        </w:rPr>
        <w:t xml:space="preserve"> są </w:t>
      </w:r>
      <w:r w:rsidR="002A5268" w:rsidRPr="00DD37BA">
        <w:rPr>
          <w:rFonts w:ascii="Verdana" w:hAnsi="Verdana"/>
          <w:sz w:val="20"/>
          <w:szCs w:val="20"/>
        </w:rPr>
        <w:t>stosowane, jako</w:t>
      </w:r>
      <w:r w:rsidR="00E34142" w:rsidRPr="00DD37BA">
        <w:rPr>
          <w:rFonts w:ascii="Verdana" w:hAnsi="Verdana"/>
          <w:sz w:val="20"/>
          <w:szCs w:val="20"/>
        </w:rPr>
        <w:t xml:space="preserve"> dokument przetargowy i kontraktowy przy zlecaniu i realizacji robót na drogach. </w:t>
      </w:r>
    </w:p>
    <w:p w14:paraId="5AC6559B" w14:textId="77777777" w:rsidR="005E0FC5" w:rsidRPr="005E0FC5" w:rsidRDefault="005E0FC5" w:rsidP="005E0FC5">
      <w:pPr>
        <w:pStyle w:val="Zwykytekst"/>
        <w:numPr>
          <w:ilvl w:val="1"/>
          <w:numId w:val="71"/>
        </w:numPr>
        <w:spacing w:before="80" w:line="276" w:lineRule="auto"/>
        <w:ind w:left="709" w:hanging="709"/>
        <w:jc w:val="both"/>
        <w:outlineLvl w:val="1"/>
        <w:rPr>
          <w:rFonts w:ascii="Verdana" w:hAnsi="Verdana"/>
          <w:b/>
          <w:sz w:val="20"/>
          <w:szCs w:val="20"/>
        </w:rPr>
      </w:pPr>
      <w:r w:rsidRPr="005E0FC5">
        <w:rPr>
          <w:rFonts w:ascii="Verdana" w:hAnsi="Verdana"/>
          <w:b/>
          <w:sz w:val="20"/>
          <w:szCs w:val="20"/>
        </w:rPr>
        <w:t>Zakres robót objętych SST</w:t>
      </w:r>
    </w:p>
    <w:p w14:paraId="5A1D038F" w14:textId="5A25E37B" w:rsidR="00C86C14" w:rsidRPr="00C86C14" w:rsidRDefault="00C86C14" w:rsidP="002D3B83">
      <w:pPr>
        <w:ind w:left="709"/>
        <w:jc w:val="both"/>
        <w:rPr>
          <w:rFonts w:ascii="Verdana" w:eastAsiaTheme="minorHAnsi" w:hAnsi="Verdana" w:cstheme="minorBidi"/>
          <w:kern w:val="0"/>
          <w:sz w:val="20"/>
          <w:szCs w:val="20"/>
          <w:lang w:eastAsia="en-US"/>
        </w:rPr>
      </w:pPr>
      <w:r w:rsidRPr="00C86C14">
        <w:rPr>
          <w:rFonts w:ascii="Verdana" w:eastAsiaTheme="minorHAnsi" w:hAnsi="Verdana" w:cstheme="minorBidi"/>
          <w:kern w:val="0"/>
          <w:sz w:val="20"/>
          <w:szCs w:val="20"/>
          <w:lang w:eastAsia="en-US"/>
        </w:rPr>
        <w:t xml:space="preserve">Ustalenia </w:t>
      </w:r>
      <w:r w:rsidR="002D3B83">
        <w:rPr>
          <w:rFonts w:ascii="Verdana" w:eastAsiaTheme="minorHAnsi" w:hAnsi="Verdana" w:cstheme="minorBidi"/>
          <w:kern w:val="0"/>
          <w:sz w:val="20"/>
          <w:szCs w:val="20"/>
          <w:lang w:eastAsia="en-US"/>
        </w:rPr>
        <w:t xml:space="preserve"> </w:t>
      </w:r>
      <w:r w:rsidRPr="00C86C14">
        <w:rPr>
          <w:rFonts w:ascii="Verdana" w:eastAsiaTheme="minorHAnsi" w:hAnsi="Verdana" w:cstheme="minorBidi"/>
          <w:kern w:val="0"/>
          <w:sz w:val="20"/>
          <w:szCs w:val="20"/>
          <w:lang w:eastAsia="en-US"/>
        </w:rPr>
        <w:t>zawarte</w:t>
      </w:r>
      <w:r w:rsidR="002D3B83">
        <w:rPr>
          <w:rFonts w:ascii="Verdana" w:eastAsiaTheme="minorHAnsi" w:hAnsi="Verdana" w:cstheme="minorBidi"/>
          <w:kern w:val="0"/>
          <w:sz w:val="20"/>
          <w:szCs w:val="20"/>
          <w:lang w:eastAsia="en-US"/>
        </w:rPr>
        <w:t xml:space="preserve"> </w:t>
      </w:r>
      <w:r w:rsidRPr="00C86C14">
        <w:rPr>
          <w:rFonts w:ascii="Verdana" w:eastAsiaTheme="minorHAnsi" w:hAnsi="Verdana" w:cstheme="minorBidi"/>
          <w:kern w:val="0"/>
          <w:sz w:val="20"/>
          <w:szCs w:val="20"/>
          <w:lang w:eastAsia="en-US"/>
        </w:rPr>
        <w:t xml:space="preserve"> w</w:t>
      </w:r>
      <w:r w:rsidR="002D3B83">
        <w:rPr>
          <w:rFonts w:ascii="Verdana" w:eastAsiaTheme="minorHAnsi" w:hAnsi="Verdana" w:cstheme="minorBidi"/>
          <w:kern w:val="0"/>
          <w:sz w:val="20"/>
          <w:szCs w:val="20"/>
          <w:lang w:eastAsia="en-US"/>
        </w:rPr>
        <w:t xml:space="preserve"> </w:t>
      </w:r>
      <w:r w:rsidRPr="00C86C14">
        <w:rPr>
          <w:rFonts w:ascii="Verdana" w:eastAsiaTheme="minorHAnsi" w:hAnsi="Verdana" w:cstheme="minorBidi"/>
          <w:kern w:val="0"/>
          <w:sz w:val="20"/>
          <w:szCs w:val="20"/>
          <w:lang w:eastAsia="en-US"/>
        </w:rPr>
        <w:t xml:space="preserve"> niniejszej</w:t>
      </w:r>
      <w:r w:rsidR="002D3B83">
        <w:rPr>
          <w:rFonts w:ascii="Verdana" w:eastAsiaTheme="minorHAnsi" w:hAnsi="Verdana" w:cstheme="minorBidi"/>
          <w:kern w:val="0"/>
          <w:sz w:val="20"/>
          <w:szCs w:val="20"/>
          <w:lang w:eastAsia="en-US"/>
        </w:rPr>
        <w:t xml:space="preserve"> </w:t>
      </w:r>
      <w:r w:rsidRPr="00C86C14">
        <w:rPr>
          <w:rFonts w:ascii="Verdana" w:eastAsiaTheme="minorHAnsi" w:hAnsi="Verdana" w:cstheme="minorBidi"/>
          <w:kern w:val="0"/>
          <w:sz w:val="20"/>
          <w:szCs w:val="20"/>
          <w:lang w:eastAsia="en-US"/>
        </w:rPr>
        <w:t>specyfikacji dotyczą zasad prowadzenia robót związanych z wykonaniem i odbiorem   podbudowy</w:t>
      </w:r>
      <w:r w:rsidR="002D3B83">
        <w:rPr>
          <w:rFonts w:ascii="Verdana" w:eastAsiaTheme="minorHAnsi" w:hAnsi="Verdana" w:cstheme="minorBidi"/>
          <w:kern w:val="0"/>
          <w:sz w:val="20"/>
          <w:szCs w:val="20"/>
          <w:lang w:eastAsia="en-US"/>
        </w:rPr>
        <w:t xml:space="preserve">  </w:t>
      </w:r>
      <w:r w:rsidR="005E0FC5" w:rsidRPr="00AD7182">
        <w:rPr>
          <w:rFonts w:ascii="Verdana" w:hAnsi="Verdana"/>
          <w:sz w:val="20"/>
          <w:szCs w:val="20"/>
        </w:rPr>
        <w:t xml:space="preserve">podbudowy zasadniczej </w:t>
      </w:r>
      <w:r w:rsidR="003A13DD">
        <w:rPr>
          <w:rFonts w:ascii="Verdana" w:eastAsiaTheme="minorHAnsi" w:hAnsi="Verdana" w:cstheme="minorBidi"/>
          <w:kern w:val="0"/>
          <w:sz w:val="20"/>
          <w:szCs w:val="20"/>
          <w:lang w:eastAsia="en-US"/>
        </w:rPr>
        <w:t xml:space="preserve">z mieszanki niezwiązanej o </w:t>
      </w:r>
      <w:r w:rsidRPr="00C86C14">
        <w:rPr>
          <w:rFonts w:ascii="Verdana" w:eastAsiaTheme="minorHAnsi" w:hAnsi="Verdana" w:cstheme="minorBidi"/>
          <w:kern w:val="0"/>
          <w:sz w:val="20"/>
          <w:szCs w:val="20"/>
          <w:lang w:eastAsia="en-US"/>
        </w:rPr>
        <w:t xml:space="preserve">grubości </w:t>
      </w:r>
      <w:r w:rsidR="009348C2">
        <w:rPr>
          <w:rFonts w:ascii="Verdana" w:eastAsiaTheme="minorHAnsi" w:hAnsi="Verdana" w:cstheme="minorBidi"/>
          <w:kern w:val="0"/>
          <w:sz w:val="20"/>
          <w:szCs w:val="20"/>
          <w:lang w:eastAsia="en-US"/>
        </w:rPr>
        <w:t>10</w:t>
      </w:r>
      <w:r w:rsidR="00A708AA">
        <w:rPr>
          <w:rFonts w:ascii="Verdana" w:eastAsiaTheme="minorHAnsi" w:hAnsi="Verdana" w:cstheme="minorBidi"/>
          <w:kern w:val="0"/>
          <w:sz w:val="20"/>
          <w:szCs w:val="20"/>
          <w:lang w:eastAsia="en-US"/>
        </w:rPr>
        <w:t>,15 i 25</w:t>
      </w:r>
      <w:r w:rsidR="009348C2">
        <w:rPr>
          <w:rFonts w:ascii="Verdana" w:eastAsiaTheme="minorHAnsi" w:hAnsi="Verdana" w:cstheme="minorBidi"/>
          <w:kern w:val="0"/>
          <w:sz w:val="20"/>
          <w:szCs w:val="20"/>
          <w:lang w:eastAsia="en-US"/>
        </w:rPr>
        <w:t xml:space="preserve"> cm</w:t>
      </w:r>
      <w:r w:rsidRPr="00C86C14">
        <w:rPr>
          <w:rFonts w:ascii="Verdana" w:eastAsiaTheme="minorHAnsi" w:hAnsi="Verdana" w:cstheme="minorBidi"/>
          <w:kern w:val="0"/>
          <w:sz w:val="20"/>
          <w:szCs w:val="20"/>
          <w:lang w:eastAsia="en-US"/>
        </w:rPr>
        <w:t xml:space="preserve"> , </w:t>
      </w:r>
      <w:r w:rsidRPr="00C86C14">
        <w:rPr>
          <w:rFonts w:ascii="Verdana" w:eastAsiaTheme="minorHAnsi" w:hAnsi="Verdana" w:cstheme="minorBidi"/>
          <w:b/>
          <w:kern w:val="0"/>
          <w:sz w:val="20"/>
          <w:szCs w:val="20"/>
          <w:lang w:eastAsia="en-US"/>
        </w:rPr>
        <w:t>dla kategorii ruchu KR</w:t>
      </w:r>
      <w:r w:rsidR="00A708AA">
        <w:rPr>
          <w:rFonts w:ascii="Verdana" w:eastAsiaTheme="minorHAnsi" w:hAnsi="Verdana" w:cstheme="minorBidi"/>
          <w:b/>
          <w:kern w:val="0"/>
          <w:sz w:val="20"/>
          <w:szCs w:val="20"/>
          <w:lang w:eastAsia="en-US"/>
        </w:rPr>
        <w:t>1.</w:t>
      </w:r>
    </w:p>
    <w:p w14:paraId="74D1BD20" w14:textId="2A2746E8" w:rsidR="00E34142" w:rsidRPr="00DD37BA" w:rsidRDefault="00E34142" w:rsidP="00E34142">
      <w:pPr>
        <w:pStyle w:val="Akapitzlist"/>
        <w:autoSpaceDN/>
        <w:spacing w:line="276" w:lineRule="auto"/>
        <w:ind w:left="709"/>
        <w:jc w:val="both"/>
        <w:textAlignment w:val="auto"/>
        <w:rPr>
          <w:rFonts w:ascii="Verdana" w:eastAsia="Calibri" w:hAnsi="Verdana"/>
          <w:sz w:val="20"/>
          <w:szCs w:val="20"/>
        </w:rPr>
      </w:pPr>
    </w:p>
    <w:p w14:paraId="0C133704" w14:textId="37B1A639" w:rsidR="00E34142" w:rsidRDefault="00E34142" w:rsidP="00446E2A">
      <w:pPr>
        <w:pStyle w:val="Zwykytekst"/>
        <w:numPr>
          <w:ilvl w:val="1"/>
          <w:numId w:val="71"/>
        </w:numPr>
        <w:spacing w:before="80" w:line="276" w:lineRule="auto"/>
        <w:ind w:left="709" w:hanging="709"/>
        <w:jc w:val="both"/>
        <w:outlineLvl w:val="1"/>
        <w:rPr>
          <w:rFonts w:ascii="Verdana" w:hAnsi="Verdana"/>
          <w:b/>
          <w:sz w:val="20"/>
          <w:szCs w:val="20"/>
        </w:rPr>
      </w:pPr>
      <w:bookmarkStart w:id="5" w:name="_Toc7440227"/>
      <w:r w:rsidRPr="00DD37BA">
        <w:rPr>
          <w:rFonts w:ascii="Verdana" w:hAnsi="Verdana"/>
          <w:b/>
          <w:sz w:val="20"/>
          <w:szCs w:val="20"/>
        </w:rPr>
        <w:t>Określenia podstawowe</w:t>
      </w:r>
      <w:bookmarkEnd w:id="5"/>
    </w:p>
    <w:p w14:paraId="35429E17" w14:textId="0BF106B0" w:rsidR="0028697B" w:rsidRPr="0028697B" w:rsidRDefault="0028697B" w:rsidP="0028697B">
      <w:pPr>
        <w:pStyle w:val="Akapitzlist"/>
        <w:spacing w:before="120" w:after="120" w:line="276" w:lineRule="auto"/>
        <w:ind w:left="709"/>
        <w:jc w:val="both"/>
        <w:rPr>
          <w:rFonts w:ascii="Verdana" w:hAnsi="Verdana"/>
          <w:sz w:val="20"/>
          <w:szCs w:val="20"/>
        </w:rPr>
      </w:pPr>
      <w:r w:rsidRPr="0028697B">
        <w:rPr>
          <w:rFonts w:ascii="Verdana" w:hAnsi="Verdana"/>
          <w:sz w:val="20"/>
          <w:szCs w:val="20"/>
        </w:rPr>
        <w:t>D</w:t>
      </w:r>
      <w:r>
        <w:rPr>
          <w:rFonts w:ascii="Verdana" w:hAnsi="Verdana"/>
          <w:sz w:val="20"/>
          <w:szCs w:val="20"/>
        </w:rPr>
        <w:t>efinicje i określenia podano w</w:t>
      </w:r>
      <w:r w:rsidRPr="0028697B">
        <w:rPr>
          <w:rFonts w:ascii="Verdana" w:hAnsi="Verdana"/>
          <w:sz w:val="20"/>
          <w:szCs w:val="20"/>
        </w:rPr>
        <w:t xml:space="preserve"> </w:t>
      </w:r>
      <w:r w:rsidR="003540D4">
        <w:rPr>
          <w:rFonts w:ascii="Verdana" w:hAnsi="Verdana"/>
          <w:sz w:val="20"/>
          <w:szCs w:val="20"/>
        </w:rPr>
        <w:t>SST</w:t>
      </w:r>
      <w:r w:rsidRPr="0028697B">
        <w:rPr>
          <w:rFonts w:ascii="Verdana" w:hAnsi="Verdana"/>
          <w:sz w:val="20"/>
          <w:szCs w:val="20"/>
        </w:rPr>
        <w:t xml:space="preserve"> D</w:t>
      </w:r>
      <w:r>
        <w:rPr>
          <w:rFonts w:ascii="Verdana" w:hAnsi="Verdana"/>
          <w:sz w:val="20"/>
          <w:szCs w:val="20"/>
        </w:rPr>
        <w:t>-M.00.00.00. "Wymagania ogólne"</w:t>
      </w:r>
      <w:r w:rsidRPr="0028697B">
        <w:rPr>
          <w:rFonts w:ascii="Verdana" w:hAnsi="Verdana"/>
          <w:sz w:val="20"/>
          <w:szCs w:val="20"/>
        </w:rPr>
        <w:t xml:space="preserve"> oraz w przepisach związanych wyszczególnionych w pkt. 10 niniejszego </w:t>
      </w:r>
      <w:r w:rsidR="003540D4">
        <w:rPr>
          <w:rFonts w:ascii="Verdana" w:hAnsi="Verdana"/>
          <w:sz w:val="20"/>
          <w:szCs w:val="20"/>
        </w:rPr>
        <w:t>SST</w:t>
      </w:r>
      <w:r w:rsidRPr="0028697B">
        <w:rPr>
          <w:rFonts w:ascii="Verdana" w:hAnsi="Verdana"/>
          <w:sz w:val="20"/>
          <w:szCs w:val="20"/>
        </w:rPr>
        <w:t>.</w:t>
      </w:r>
    </w:p>
    <w:p w14:paraId="29CF1279" w14:textId="77777777" w:rsidR="00E34142" w:rsidRPr="00DD37BA" w:rsidRDefault="00E34142" w:rsidP="00446E2A">
      <w:pPr>
        <w:pStyle w:val="Zwykytekst"/>
        <w:numPr>
          <w:ilvl w:val="1"/>
          <w:numId w:val="71"/>
        </w:numPr>
        <w:spacing w:line="276" w:lineRule="auto"/>
        <w:ind w:left="709" w:hanging="709"/>
        <w:jc w:val="both"/>
        <w:outlineLvl w:val="1"/>
        <w:rPr>
          <w:rFonts w:ascii="Verdana" w:hAnsi="Verdana"/>
          <w:b/>
          <w:sz w:val="20"/>
          <w:szCs w:val="20"/>
        </w:rPr>
      </w:pPr>
      <w:bookmarkStart w:id="6" w:name="_Toc7440228"/>
      <w:r w:rsidRPr="00DD37BA">
        <w:rPr>
          <w:rFonts w:ascii="Verdana" w:hAnsi="Verdana"/>
          <w:b/>
          <w:sz w:val="20"/>
          <w:szCs w:val="20"/>
        </w:rPr>
        <w:t>Ogólne wymagania dotyczące robót</w:t>
      </w:r>
      <w:bookmarkEnd w:id="6"/>
    </w:p>
    <w:p w14:paraId="08046A27" w14:textId="6E5FBBFF" w:rsidR="00DC1DF1" w:rsidRPr="00043155" w:rsidRDefault="00E34142" w:rsidP="00E34142">
      <w:pPr>
        <w:pStyle w:val="Akapitzlist"/>
        <w:numPr>
          <w:ilvl w:val="2"/>
          <w:numId w:val="71"/>
        </w:numPr>
        <w:autoSpaceDN/>
        <w:spacing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 xml:space="preserve">Ogólne wymagania dotyczące robót podano w </w:t>
      </w:r>
      <w:r w:rsidR="003540D4">
        <w:rPr>
          <w:rFonts w:ascii="Verdana" w:eastAsia="Calibri" w:hAnsi="Verdana"/>
          <w:sz w:val="20"/>
          <w:szCs w:val="20"/>
        </w:rPr>
        <w:t>SST</w:t>
      </w:r>
      <w:r w:rsidRPr="00DD37BA">
        <w:rPr>
          <w:rFonts w:ascii="Verdana" w:eastAsia="Calibri" w:hAnsi="Verdana"/>
          <w:sz w:val="20"/>
          <w:szCs w:val="20"/>
        </w:rPr>
        <w:t xml:space="preserve"> D-M 00.00.00 "Wymagania Ogólne".</w:t>
      </w:r>
    </w:p>
    <w:p w14:paraId="2C690481" w14:textId="77777777" w:rsidR="00E34142" w:rsidRPr="00DD37BA" w:rsidRDefault="00E34142" w:rsidP="00446E2A">
      <w:pPr>
        <w:pStyle w:val="Zwykytekst"/>
        <w:numPr>
          <w:ilvl w:val="0"/>
          <w:numId w:val="71"/>
        </w:numPr>
        <w:spacing w:line="276" w:lineRule="auto"/>
        <w:ind w:left="709" w:hanging="709"/>
        <w:jc w:val="both"/>
        <w:outlineLvl w:val="0"/>
        <w:rPr>
          <w:rFonts w:ascii="Verdana" w:hAnsi="Verdana"/>
          <w:b/>
          <w:sz w:val="20"/>
          <w:szCs w:val="20"/>
        </w:rPr>
      </w:pPr>
      <w:bookmarkStart w:id="7" w:name="_Toc7440229"/>
      <w:r w:rsidRPr="00DD37BA">
        <w:rPr>
          <w:rFonts w:ascii="Verdana" w:hAnsi="Verdana"/>
          <w:b/>
          <w:sz w:val="20"/>
          <w:szCs w:val="20"/>
        </w:rPr>
        <w:t>MATERIAŁY</w:t>
      </w:r>
      <w:bookmarkEnd w:id="7"/>
    </w:p>
    <w:p w14:paraId="53DE9464" w14:textId="77777777" w:rsidR="00E34142" w:rsidRPr="00DD37BA" w:rsidRDefault="00E34142" w:rsidP="00446E2A">
      <w:pPr>
        <w:pStyle w:val="Zwykytekst"/>
        <w:numPr>
          <w:ilvl w:val="1"/>
          <w:numId w:val="71"/>
        </w:numPr>
        <w:spacing w:line="276" w:lineRule="auto"/>
        <w:ind w:left="709" w:hanging="709"/>
        <w:jc w:val="both"/>
        <w:outlineLvl w:val="1"/>
        <w:rPr>
          <w:rFonts w:ascii="Verdana" w:hAnsi="Verdana"/>
          <w:b/>
          <w:sz w:val="20"/>
          <w:szCs w:val="20"/>
        </w:rPr>
      </w:pPr>
      <w:bookmarkStart w:id="8" w:name="_Toc7440230"/>
      <w:r w:rsidRPr="00DD37BA">
        <w:rPr>
          <w:rFonts w:ascii="Verdana" w:hAnsi="Verdana"/>
          <w:b/>
          <w:sz w:val="20"/>
          <w:szCs w:val="20"/>
        </w:rPr>
        <w:t>Ogólne wymagania dotyczące materiałów</w:t>
      </w:r>
      <w:bookmarkEnd w:id="8"/>
    </w:p>
    <w:p w14:paraId="1CEF9DC4" w14:textId="6EA061E8" w:rsidR="00E34142" w:rsidRPr="00DD37BA" w:rsidRDefault="00E34142" w:rsidP="00446E2A">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 xml:space="preserve">Ogólne wymagania dotyczące materiałów podano w </w:t>
      </w:r>
      <w:r w:rsidR="003540D4">
        <w:rPr>
          <w:rFonts w:ascii="Verdana" w:eastAsia="Calibri" w:hAnsi="Verdana"/>
          <w:sz w:val="20"/>
          <w:szCs w:val="20"/>
        </w:rPr>
        <w:t>SST</w:t>
      </w:r>
      <w:r w:rsidRPr="00DD37BA">
        <w:rPr>
          <w:rFonts w:ascii="Verdana" w:eastAsia="Calibri" w:hAnsi="Verdana"/>
          <w:sz w:val="20"/>
          <w:szCs w:val="20"/>
        </w:rPr>
        <w:t xml:space="preserve"> D-M 00.00.00, Wymagania ogólne" punkt 2.</w:t>
      </w:r>
    </w:p>
    <w:p w14:paraId="2F842F16" w14:textId="77777777" w:rsidR="00086935" w:rsidRPr="00DD37BA" w:rsidRDefault="00086935" w:rsidP="00086935">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Podstawowe wymagania dotyczące materiałów</w:t>
      </w:r>
    </w:p>
    <w:p w14:paraId="7D0F3262" w14:textId="4DA28EF9" w:rsidR="00086935" w:rsidRPr="00DD37BA" w:rsidRDefault="00086935" w:rsidP="00086935">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Wszystkie materiały użyte do budowy powinny pochodzić tylko ze źródeł uzgodnionych i</w:t>
      </w:r>
      <w:r w:rsidR="00C42BB3" w:rsidRPr="00DD37BA">
        <w:rPr>
          <w:rFonts w:ascii="Verdana" w:eastAsia="Calibri" w:hAnsi="Verdana"/>
          <w:sz w:val="20"/>
          <w:szCs w:val="20"/>
        </w:rPr>
        <w:t> </w:t>
      </w:r>
      <w:r w:rsidRPr="00DD37BA">
        <w:rPr>
          <w:rFonts w:ascii="Verdana" w:eastAsia="Calibri" w:hAnsi="Verdana"/>
          <w:sz w:val="20"/>
          <w:szCs w:val="20"/>
        </w:rPr>
        <w:t xml:space="preserve">zatwierdzonych przez </w:t>
      </w:r>
      <w:r w:rsidR="00C70C94" w:rsidRPr="00DD37BA">
        <w:rPr>
          <w:rFonts w:ascii="Verdana" w:eastAsia="Calibri" w:hAnsi="Verdana"/>
          <w:sz w:val="20"/>
          <w:szCs w:val="20"/>
        </w:rPr>
        <w:t>Inżyniera/</w:t>
      </w:r>
      <w:r w:rsidR="00744C7C" w:rsidRPr="00744C7C">
        <w:rPr>
          <w:rFonts w:ascii="Verdana" w:hAnsi="Verdana"/>
          <w:sz w:val="20"/>
          <w:szCs w:val="20"/>
        </w:rPr>
        <w:t xml:space="preserve"> </w:t>
      </w:r>
      <w:r w:rsidR="00744C7C" w:rsidRPr="009974D5">
        <w:rPr>
          <w:rFonts w:ascii="Verdana" w:hAnsi="Verdana"/>
          <w:sz w:val="20"/>
          <w:szCs w:val="20"/>
        </w:rPr>
        <w:t>Inspektor</w:t>
      </w:r>
      <w:r w:rsidR="00744C7C">
        <w:rPr>
          <w:rFonts w:ascii="Verdana" w:hAnsi="Verdana"/>
          <w:sz w:val="20"/>
          <w:szCs w:val="20"/>
        </w:rPr>
        <w:t>a</w:t>
      </w:r>
      <w:r w:rsidR="00744C7C" w:rsidRPr="009974D5">
        <w:rPr>
          <w:rFonts w:ascii="Verdana" w:hAnsi="Verdana"/>
          <w:sz w:val="20"/>
          <w:szCs w:val="20"/>
        </w:rPr>
        <w:t xml:space="preserve"> Nadzoru</w:t>
      </w:r>
      <w:r w:rsidR="00744C7C">
        <w:rPr>
          <w:rFonts w:ascii="Verdana" w:eastAsia="Calibri" w:hAnsi="Verdana"/>
          <w:sz w:val="20"/>
          <w:szCs w:val="20"/>
        </w:rPr>
        <w:t>/</w:t>
      </w:r>
      <w:r w:rsidR="00C70C94" w:rsidRPr="00DD37BA">
        <w:rPr>
          <w:rFonts w:ascii="Verdana" w:eastAsia="Calibri" w:hAnsi="Verdana"/>
          <w:sz w:val="20"/>
          <w:szCs w:val="20"/>
        </w:rPr>
        <w:t>Zamawiającego</w:t>
      </w:r>
      <w:r w:rsidRPr="00DD37BA">
        <w:rPr>
          <w:rFonts w:ascii="Verdana" w:eastAsia="Calibri" w:hAnsi="Verdana"/>
          <w:sz w:val="20"/>
          <w:szCs w:val="20"/>
        </w:rPr>
        <w:t>.</w:t>
      </w:r>
    </w:p>
    <w:p w14:paraId="4B0CE02C" w14:textId="77777777" w:rsidR="00086935" w:rsidRPr="00DD37BA" w:rsidRDefault="00086935" w:rsidP="00086935">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 xml:space="preserve">Mieszanka kruszywa niezwiązanego przeznaczona do podbudowy powinny spełniać wymagania krajowe, przenoszące zapisy normy PN-EN-13285 Mieszanki niezwiązane Wymagania, które zostały określone w dokumentach: WT-4 2010, KTKNPiP 2014, KTKNS 2014. </w:t>
      </w:r>
    </w:p>
    <w:p w14:paraId="4800DA84" w14:textId="77777777" w:rsidR="00771E85" w:rsidRPr="00DD37BA" w:rsidRDefault="00771E85" w:rsidP="00771E85">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Materiałami stosowanymi do wytwarzania mieszanek z kruszywa niezwiązanego są:</w:t>
      </w:r>
    </w:p>
    <w:p w14:paraId="63CBCE52" w14:textId="77777777" w:rsidR="00771E85" w:rsidRPr="00DD37BA" w:rsidRDefault="00771E85" w:rsidP="009C62C7">
      <w:pPr>
        <w:pStyle w:val="Akapitzlist"/>
        <w:numPr>
          <w:ilvl w:val="0"/>
          <w:numId w:val="79"/>
        </w:numPr>
        <w:autoSpaceDN/>
        <w:spacing w:before="80" w:line="276" w:lineRule="auto"/>
        <w:jc w:val="both"/>
        <w:textAlignment w:val="auto"/>
        <w:rPr>
          <w:rFonts w:ascii="Verdana" w:eastAsia="Calibri" w:hAnsi="Verdana"/>
          <w:sz w:val="20"/>
          <w:szCs w:val="20"/>
        </w:rPr>
      </w:pPr>
      <w:r w:rsidRPr="00DD37BA">
        <w:rPr>
          <w:rFonts w:ascii="Verdana" w:eastAsia="Calibri" w:hAnsi="Verdana"/>
          <w:sz w:val="20"/>
          <w:szCs w:val="20"/>
        </w:rPr>
        <w:t>kruszywo,</w:t>
      </w:r>
    </w:p>
    <w:p w14:paraId="1CB70DDC" w14:textId="77777777" w:rsidR="00771E85" w:rsidRPr="00DD37BA" w:rsidRDefault="00771E85" w:rsidP="009C62C7">
      <w:pPr>
        <w:pStyle w:val="Akapitzlist"/>
        <w:numPr>
          <w:ilvl w:val="0"/>
          <w:numId w:val="79"/>
        </w:numPr>
        <w:autoSpaceDN/>
        <w:spacing w:before="80" w:line="276" w:lineRule="auto"/>
        <w:jc w:val="both"/>
        <w:textAlignment w:val="auto"/>
        <w:rPr>
          <w:rFonts w:ascii="Verdana" w:eastAsia="Calibri" w:hAnsi="Verdana"/>
          <w:sz w:val="20"/>
          <w:szCs w:val="20"/>
        </w:rPr>
      </w:pPr>
      <w:r w:rsidRPr="00DD37BA">
        <w:rPr>
          <w:rFonts w:ascii="Verdana" w:eastAsia="Calibri" w:hAnsi="Verdana"/>
          <w:sz w:val="20"/>
          <w:szCs w:val="20"/>
        </w:rPr>
        <w:t>woda do zraszania kruszywa.</w:t>
      </w:r>
    </w:p>
    <w:p w14:paraId="359B843E" w14:textId="77777777" w:rsidR="00086935" w:rsidRDefault="00086935" w:rsidP="00771E85">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Mieszanki kruszywa powinny być tak produkowane i składowane, aby miały jednakowe właściwości i spełniały wymagania po</w:t>
      </w:r>
      <w:r w:rsidR="00943B13" w:rsidRPr="00DD37BA">
        <w:rPr>
          <w:rFonts w:ascii="Verdana" w:eastAsia="Calibri" w:hAnsi="Verdana"/>
          <w:sz w:val="20"/>
          <w:szCs w:val="20"/>
        </w:rPr>
        <w:t>dane w T</w:t>
      </w:r>
      <w:r w:rsidR="001473F2" w:rsidRPr="00DD37BA">
        <w:rPr>
          <w:rFonts w:ascii="Verdana" w:eastAsia="Calibri" w:hAnsi="Verdana"/>
          <w:sz w:val="20"/>
          <w:szCs w:val="20"/>
        </w:rPr>
        <w:t>ab</w:t>
      </w:r>
      <w:r w:rsidR="00A6694B" w:rsidRPr="00DD37BA">
        <w:rPr>
          <w:rFonts w:ascii="Verdana" w:eastAsia="Calibri" w:hAnsi="Verdana"/>
          <w:sz w:val="20"/>
          <w:szCs w:val="20"/>
        </w:rPr>
        <w:t>licy</w:t>
      </w:r>
      <w:r w:rsidRPr="00DD37BA">
        <w:rPr>
          <w:rFonts w:ascii="Verdana" w:eastAsia="Calibri" w:hAnsi="Verdana"/>
          <w:sz w:val="20"/>
          <w:szCs w:val="20"/>
        </w:rPr>
        <w:t xml:space="preserve"> </w:t>
      </w:r>
      <w:r w:rsidR="00A6694B" w:rsidRPr="00DD37BA">
        <w:rPr>
          <w:rFonts w:ascii="Verdana" w:eastAsia="Calibri" w:hAnsi="Verdana"/>
          <w:sz w:val="20"/>
          <w:szCs w:val="20"/>
        </w:rPr>
        <w:t>2.</w:t>
      </w:r>
      <w:r w:rsidRPr="00DD37BA">
        <w:rPr>
          <w:rFonts w:ascii="Verdana" w:eastAsia="Calibri" w:hAnsi="Verdana"/>
          <w:sz w:val="20"/>
          <w:szCs w:val="20"/>
        </w:rPr>
        <w:t>1</w:t>
      </w:r>
      <w:r w:rsidR="007C525B" w:rsidRPr="00DD37BA">
        <w:rPr>
          <w:rFonts w:ascii="Verdana" w:eastAsia="Calibri" w:hAnsi="Verdana"/>
          <w:sz w:val="20"/>
          <w:szCs w:val="20"/>
        </w:rPr>
        <w:t xml:space="preserve"> i </w:t>
      </w:r>
      <w:r w:rsidR="00A6694B" w:rsidRPr="00DD37BA">
        <w:rPr>
          <w:rFonts w:ascii="Verdana" w:eastAsia="Calibri" w:hAnsi="Verdana"/>
          <w:sz w:val="20"/>
          <w:szCs w:val="20"/>
        </w:rPr>
        <w:t>2.</w:t>
      </w:r>
      <w:r w:rsidR="007C525B" w:rsidRPr="00DD37BA">
        <w:rPr>
          <w:rFonts w:ascii="Verdana" w:eastAsia="Calibri" w:hAnsi="Verdana"/>
          <w:sz w:val="20"/>
          <w:szCs w:val="20"/>
        </w:rPr>
        <w:t>6</w:t>
      </w:r>
      <w:r w:rsidRPr="00DD37BA">
        <w:rPr>
          <w:rFonts w:ascii="Verdana" w:eastAsia="Calibri" w:hAnsi="Verdana"/>
          <w:sz w:val="20"/>
          <w:szCs w:val="20"/>
        </w:rPr>
        <w:t>. Wyprodukowane mieszanki kruszywa powinny być jednorodnie wymieszane i charakteryzować się równomierną wilgotnością.</w:t>
      </w:r>
    </w:p>
    <w:p w14:paraId="2A2D17C4" w14:textId="77777777" w:rsidR="004A378C" w:rsidRPr="004A378C" w:rsidRDefault="004A378C" w:rsidP="004A378C">
      <w:pPr>
        <w:widowControl/>
        <w:suppressAutoHyphens w:val="0"/>
        <w:autoSpaceDE w:val="0"/>
        <w:adjustRightInd w:val="0"/>
        <w:spacing w:line="276" w:lineRule="auto"/>
        <w:ind w:left="709"/>
        <w:jc w:val="both"/>
        <w:textAlignment w:val="auto"/>
        <w:rPr>
          <w:rFonts w:ascii="Verdana" w:eastAsia="TimesNewRomanPSMT" w:hAnsi="Verdana" w:cs="TimesNewRomanPSMT"/>
          <w:kern w:val="0"/>
          <w:sz w:val="20"/>
          <w:szCs w:val="20"/>
          <w:lang w:eastAsia="en-US"/>
        </w:rPr>
      </w:pPr>
      <w:r w:rsidRPr="00584345">
        <w:rPr>
          <w:rFonts w:ascii="Verdana" w:eastAsia="TimesNewRomanPSMT" w:hAnsi="Verdana" w:cs="TimesNewRomanPSMT"/>
          <w:kern w:val="0"/>
          <w:sz w:val="20"/>
          <w:szCs w:val="20"/>
          <w:lang w:eastAsia="en-US"/>
        </w:rPr>
        <w:t>Kruszywo powinno być składowane w pryzmach, na utwardzonym i dobrze</w:t>
      </w:r>
      <w:r w:rsidRPr="0042747A">
        <w:rPr>
          <w:rFonts w:ascii="Verdana" w:eastAsia="TimesNewRomanPSMT" w:hAnsi="Verdana" w:cs="TimesNewRomanPSMT"/>
          <w:kern w:val="0"/>
          <w:sz w:val="20"/>
          <w:szCs w:val="20"/>
          <w:lang w:eastAsia="en-US"/>
        </w:rPr>
        <w:t xml:space="preserve"> odwodnionym placu, w warunkac</w:t>
      </w:r>
      <w:r>
        <w:rPr>
          <w:rFonts w:ascii="Verdana" w:eastAsia="TimesNewRomanPSMT" w:hAnsi="Verdana" w:cs="TimesNewRomanPSMT"/>
          <w:kern w:val="0"/>
          <w:sz w:val="20"/>
          <w:szCs w:val="20"/>
          <w:lang w:eastAsia="en-US"/>
        </w:rPr>
        <w:t xml:space="preserve">h </w:t>
      </w:r>
      <w:r w:rsidRPr="00584345">
        <w:rPr>
          <w:rFonts w:ascii="Verdana" w:eastAsia="TimesNewRomanPSMT" w:hAnsi="Verdana" w:cs="TimesNewRomanPSMT"/>
          <w:kern w:val="0"/>
          <w:sz w:val="20"/>
          <w:szCs w:val="20"/>
          <w:lang w:eastAsia="en-US"/>
        </w:rPr>
        <w:t>zabezpieczających przed zanieczyszczeniem i przed wymieszaniem różnych rodzajów kruszyw</w:t>
      </w:r>
    </w:p>
    <w:p w14:paraId="1EF57A7E" w14:textId="77777777" w:rsidR="00086935" w:rsidRPr="00DD37BA" w:rsidRDefault="00086935" w:rsidP="00086935">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Zawartość wody w mieszance kruszywa w trakcie wbudowywania i zagęszczania, określona według PN-EN 13286-2,</w:t>
      </w:r>
      <w:r w:rsidR="00215800" w:rsidRPr="00DD37BA">
        <w:rPr>
          <w:rFonts w:ascii="Verdana" w:eastAsia="Calibri" w:hAnsi="Verdana"/>
          <w:sz w:val="20"/>
          <w:szCs w:val="20"/>
        </w:rPr>
        <w:t xml:space="preserve"> powinna odpowiadać wymaganiom T</w:t>
      </w:r>
      <w:r w:rsidR="001473F2" w:rsidRPr="00DD37BA">
        <w:rPr>
          <w:rFonts w:ascii="Verdana" w:eastAsia="Calibri" w:hAnsi="Verdana"/>
          <w:sz w:val="20"/>
          <w:szCs w:val="20"/>
        </w:rPr>
        <w:t>ab</w:t>
      </w:r>
      <w:r w:rsidR="00A6694B" w:rsidRPr="00DD37BA">
        <w:rPr>
          <w:rFonts w:ascii="Verdana" w:eastAsia="Calibri" w:hAnsi="Verdana"/>
          <w:sz w:val="20"/>
          <w:szCs w:val="20"/>
        </w:rPr>
        <w:t>licy</w:t>
      </w:r>
      <w:r w:rsidRPr="00DD37BA">
        <w:rPr>
          <w:rFonts w:ascii="Verdana" w:eastAsia="Calibri" w:hAnsi="Verdana"/>
          <w:sz w:val="20"/>
          <w:szCs w:val="20"/>
        </w:rPr>
        <w:t xml:space="preserve"> </w:t>
      </w:r>
      <w:r w:rsidR="00A6694B" w:rsidRPr="00DD37BA">
        <w:rPr>
          <w:rFonts w:ascii="Verdana" w:eastAsia="Calibri" w:hAnsi="Verdana"/>
          <w:sz w:val="20"/>
          <w:szCs w:val="20"/>
        </w:rPr>
        <w:t>2.</w:t>
      </w:r>
      <w:r w:rsidR="007C525B" w:rsidRPr="00DD37BA">
        <w:rPr>
          <w:rFonts w:ascii="Verdana" w:eastAsia="Calibri" w:hAnsi="Verdana"/>
          <w:sz w:val="20"/>
          <w:szCs w:val="20"/>
        </w:rPr>
        <w:t>6</w:t>
      </w:r>
      <w:r w:rsidRPr="00DD37BA">
        <w:rPr>
          <w:rFonts w:ascii="Verdana" w:eastAsia="Calibri" w:hAnsi="Verdana"/>
          <w:sz w:val="20"/>
          <w:szCs w:val="20"/>
        </w:rPr>
        <w:t>.</w:t>
      </w:r>
    </w:p>
    <w:p w14:paraId="4A6907C5" w14:textId="77777777" w:rsidR="00E34142" w:rsidRPr="00DD37BA" w:rsidRDefault="008D4AAB" w:rsidP="00446E2A">
      <w:pPr>
        <w:pStyle w:val="Zwykytekst"/>
        <w:numPr>
          <w:ilvl w:val="1"/>
          <w:numId w:val="71"/>
        </w:numPr>
        <w:spacing w:before="80" w:line="276" w:lineRule="auto"/>
        <w:ind w:left="709" w:hanging="709"/>
        <w:jc w:val="both"/>
        <w:outlineLvl w:val="1"/>
        <w:rPr>
          <w:rFonts w:ascii="Verdana" w:hAnsi="Verdana"/>
          <w:b/>
          <w:sz w:val="20"/>
          <w:szCs w:val="20"/>
        </w:rPr>
      </w:pPr>
      <w:bookmarkStart w:id="9" w:name="_Toc7440231"/>
      <w:r w:rsidRPr="00DD37BA">
        <w:rPr>
          <w:rFonts w:ascii="Verdana" w:hAnsi="Verdana"/>
          <w:b/>
          <w:sz w:val="20"/>
          <w:szCs w:val="20"/>
        </w:rPr>
        <w:t>Właściwości kruszywa</w:t>
      </w:r>
      <w:bookmarkEnd w:id="9"/>
    </w:p>
    <w:p w14:paraId="3A5BDBCC" w14:textId="77777777" w:rsidR="008D4AAB" w:rsidRPr="00DD37BA" w:rsidRDefault="008D4AAB" w:rsidP="008D4AAB">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Do mieszanek można stosować następujące rodzaje kruszyw:</w:t>
      </w:r>
    </w:p>
    <w:p w14:paraId="710BE2AB" w14:textId="77777777" w:rsidR="008D4AAB" w:rsidRPr="00DD37BA" w:rsidRDefault="008D4AAB" w:rsidP="002A5268">
      <w:pPr>
        <w:pStyle w:val="Akapitzlist"/>
        <w:numPr>
          <w:ilvl w:val="0"/>
          <w:numId w:val="93"/>
        </w:numPr>
        <w:autoSpaceDN/>
        <w:spacing w:before="80" w:line="276" w:lineRule="auto"/>
        <w:ind w:left="1134" w:hanging="425"/>
        <w:jc w:val="both"/>
        <w:textAlignment w:val="auto"/>
        <w:rPr>
          <w:rFonts w:ascii="Verdana" w:eastAsia="Calibri" w:hAnsi="Verdana"/>
          <w:sz w:val="20"/>
          <w:szCs w:val="20"/>
        </w:rPr>
      </w:pPr>
      <w:r w:rsidRPr="00DD37BA">
        <w:rPr>
          <w:rFonts w:ascii="Verdana" w:eastAsia="Calibri" w:hAnsi="Verdana"/>
          <w:sz w:val="20"/>
          <w:szCs w:val="20"/>
        </w:rPr>
        <w:lastRenderedPageBreak/>
        <w:t>kruszywo naturalne lub sztuczne,</w:t>
      </w:r>
    </w:p>
    <w:p w14:paraId="7003B7D9" w14:textId="77777777" w:rsidR="008D4AAB" w:rsidRPr="00DD37BA" w:rsidRDefault="008D4AAB" w:rsidP="002A5268">
      <w:pPr>
        <w:pStyle w:val="Akapitzlist"/>
        <w:numPr>
          <w:ilvl w:val="0"/>
          <w:numId w:val="93"/>
        </w:numPr>
        <w:autoSpaceDN/>
        <w:spacing w:before="80" w:line="276" w:lineRule="auto"/>
        <w:ind w:left="1134" w:hanging="425"/>
        <w:jc w:val="both"/>
        <w:textAlignment w:val="auto"/>
        <w:rPr>
          <w:rFonts w:ascii="Verdana" w:eastAsia="Calibri" w:hAnsi="Verdana"/>
          <w:sz w:val="20"/>
          <w:szCs w:val="20"/>
        </w:rPr>
      </w:pPr>
      <w:r w:rsidRPr="00DD37BA">
        <w:rPr>
          <w:rFonts w:ascii="Verdana" w:eastAsia="Calibri" w:hAnsi="Verdana"/>
          <w:sz w:val="20"/>
          <w:szCs w:val="20"/>
        </w:rPr>
        <w:t>kruszywo z recyklingu,</w:t>
      </w:r>
    </w:p>
    <w:p w14:paraId="59B0F83E" w14:textId="77777777" w:rsidR="008D4AAB" w:rsidRPr="00DD37BA" w:rsidRDefault="008D4AAB" w:rsidP="002A5268">
      <w:pPr>
        <w:pStyle w:val="Akapitzlist"/>
        <w:numPr>
          <w:ilvl w:val="0"/>
          <w:numId w:val="93"/>
        </w:numPr>
        <w:autoSpaceDN/>
        <w:spacing w:before="80" w:line="276" w:lineRule="auto"/>
        <w:ind w:left="1134" w:hanging="425"/>
        <w:jc w:val="both"/>
        <w:textAlignment w:val="auto"/>
        <w:rPr>
          <w:rFonts w:ascii="Verdana" w:eastAsia="Calibri" w:hAnsi="Verdana"/>
          <w:sz w:val="20"/>
          <w:szCs w:val="20"/>
        </w:rPr>
      </w:pPr>
      <w:r w:rsidRPr="00DD37BA">
        <w:rPr>
          <w:rFonts w:ascii="Verdana" w:eastAsia="Calibri" w:hAnsi="Verdana"/>
          <w:sz w:val="20"/>
          <w:szCs w:val="20"/>
        </w:rPr>
        <w:t>połączenie kruszyw wymienionych w punktach a) i b) z określeniem proporcji kruszyw z a) i b)</w:t>
      </w:r>
    </w:p>
    <w:p w14:paraId="75303877" w14:textId="77777777" w:rsidR="008D4AAB" w:rsidRPr="00DD37BA" w:rsidRDefault="008D4AAB" w:rsidP="002A5268">
      <w:pPr>
        <w:pStyle w:val="Akapitzlist"/>
        <w:numPr>
          <w:ilvl w:val="0"/>
          <w:numId w:val="93"/>
        </w:numPr>
        <w:autoSpaceDN/>
        <w:spacing w:before="80" w:line="276" w:lineRule="auto"/>
        <w:ind w:left="1134" w:hanging="425"/>
        <w:jc w:val="both"/>
        <w:textAlignment w:val="auto"/>
        <w:rPr>
          <w:rFonts w:ascii="Verdana" w:eastAsia="Calibri" w:hAnsi="Verdana"/>
          <w:sz w:val="20"/>
          <w:szCs w:val="20"/>
        </w:rPr>
      </w:pPr>
      <w:r w:rsidRPr="00DD37BA">
        <w:rPr>
          <w:rFonts w:ascii="Verdana" w:eastAsia="Calibri" w:hAnsi="Verdana"/>
          <w:sz w:val="20"/>
          <w:szCs w:val="20"/>
        </w:rPr>
        <w:t>z dokładnością ± 5% m/m.</w:t>
      </w:r>
    </w:p>
    <w:p w14:paraId="55F3142E" w14:textId="77777777" w:rsidR="008D4AAB" w:rsidRPr="00DD37BA" w:rsidRDefault="008D4AAB" w:rsidP="00154AEA">
      <w:pPr>
        <w:autoSpaceDN/>
        <w:spacing w:before="80" w:line="276" w:lineRule="auto"/>
        <w:ind w:firstLine="567"/>
        <w:jc w:val="both"/>
        <w:textAlignment w:val="auto"/>
        <w:rPr>
          <w:rFonts w:ascii="Verdana" w:eastAsia="Calibri" w:hAnsi="Verdana"/>
          <w:sz w:val="20"/>
          <w:szCs w:val="20"/>
        </w:rPr>
      </w:pPr>
      <w:r w:rsidRPr="00DD37BA">
        <w:rPr>
          <w:rFonts w:ascii="Verdana" w:eastAsia="Calibri" w:hAnsi="Verdana"/>
          <w:sz w:val="20"/>
          <w:szCs w:val="20"/>
        </w:rPr>
        <w:t xml:space="preserve">Należy zastosować kruszywa </w:t>
      </w:r>
      <w:r w:rsidR="00215800" w:rsidRPr="00DD37BA">
        <w:rPr>
          <w:rFonts w:ascii="Verdana" w:eastAsia="Calibri" w:hAnsi="Verdana"/>
          <w:sz w:val="20"/>
          <w:szCs w:val="20"/>
        </w:rPr>
        <w:t>spełniające wymagania podane w T</w:t>
      </w:r>
      <w:r w:rsidR="001473F2" w:rsidRPr="00DD37BA">
        <w:rPr>
          <w:rFonts w:ascii="Verdana" w:eastAsia="Calibri" w:hAnsi="Verdana"/>
          <w:sz w:val="20"/>
          <w:szCs w:val="20"/>
        </w:rPr>
        <w:t>ab</w:t>
      </w:r>
      <w:r w:rsidR="00A6694B" w:rsidRPr="00DD37BA">
        <w:rPr>
          <w:rFonts w:ascii="Verdana" w:eastAsia="Calibri" w:hAnsi="Verdana"/>
          <w:sz w:val="20"/>
          <w:szCs w:val="20"/>
        </w:rPr>
        <w:t>licy 2.</w:t>
      </w:r>
      <w:r w:rsidR="00154AEA" w:rsidRPr="00DD37BA">
        <w:rPr>
          <w:rFonts w:ascii="Verdana" w:eastAsia="Calibri" w:hAnsi="Verdana"/>
          <w:sz w:val="20"/>
          <w:szCs w:val="20"/>
        </w:rPr>
        <w:t>1.</w:t>
      </w:r>
    </w:p>
    <w:p w14:paraId="695A18BA" w14:textId="77777777" w:rsidR="00215800" w:rsidRPr="00DD37BA" w:rsidRDefault="001473F2" w:rsidP="00215800">
      <w:pPr>
        <w:jc w:val="both"/>
        <w:rPr>
          <w:rFonts w:ascii="Verdana" w:hAnsi="Verdana"/>
          <w:spacing w:val="-3"/>
          <w:sz w:val="18"/>
          <w:szCs w:val="18"/>
        </w:rPr>
      </w:pPr>
      <w:r w:rsidRPr="00DD37BA">
        <w:rPr>
          <w:rFonts w:ascii="Verdana" w:hAnsi="Verdana"/>
          <w:b/>
          <w:spacing w:val="-3"/>
          <w:sz w:val="18"/>
          <w:szCs w:val="18"/>
        </w:rPr>
        <w:t>Tab</w:t>
      </w:r>
      <w:r w:rsidR="00A6694B" w:rsidRPr="00DD37BA">
        <w:rPr>
          <w:rFonts w:ascii="Verdana" w:hAnsi="Verdana"/>
          <w:b/>
          <w:spacing w:val="-3"/>
          <w:sz w:val="18"/>
          <w:szCs w:val="18"/>
        </w:rPr>
        <w:t>lica</w:t>
      </w:r>
      <w:r w:rsidR="00215800" w:rsidRPr="00DD37BA">
        <w:rPr>
          <w:rFonts w:ascii="Verdana" w:hAnsi="Verdana"/>
          <w:b/>
          <w:spacing w:val="-3"/>
          <w:sz w:val="18"/>
          <w:szCs w:val="18"/>
        </w:rPr>
        <w:t xml:space="preserve"> </w:t>
      </w:r>
      <w:r w:rsidR="00A6694B" w:rsidRPr="00DD37BA">
        <w:rPr>
          <w:rFonts w:ascii="Verdana" w:hAnsi="Verdana"/>
          <w:b/>
          <w:spacing w:val="-3"/>
          <w:sz w:val="18"/>
          <w:szCs w:val="18"/>
        </w:rPr>
        <w:t>2.</w:t>
      </w:r>
      <w:r w:rsidR="00215800" w:rsidRPr="00DD37BA">
        <w:rPr>
          <w:rFonts w:ascii="Verdana" w:hAnsi="Verdana"/>
          <w:b/>
          <w:spacing w:val="-3"/>
          <w:sz w:val="18"/>
          <w:szCs w:val="18"/>
        </w:rPr>
        <w:t>1</w:t>
      </w:r>
      <w:r w:rsidR="00215800" w:rsidRPr="00DD37BA">
        <w:rPr>
          <w:rFonts w:ascii="Verdana" w:hAnsi="Verdana"/>
          <w:spacing w:val="-3"/>
          <w:sz w:val="18"/>
          <w:szCs w:val="18"/>
        </w:rPr>
        <w:t>. Wymagania dla kruszywa do mieszanek niezwiązanych</w:t>
      </w: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2271"/>
        <w:gridCol w:w="1201"/>
        <w:gridCol w:w="1134"/>
        <w:gridCol w:w="1134"/>
        <w:gridCol w:w="10"/>
        <w:gridCol w:w="1270"/>
        <w:gridCol w:w="10"/>
        <w:gridCol w:w="1407"/>
        <w:gridCol w:w="10"/>
      </w:tblGrid>
      <w:tr w:rsidR="005C1293" w:rsidRPr="00DD37BA" w14:paraId="6ABBD735" w14:textId="77777777" w:rsidTr="00093098">
        <w:trPr>
          <w:trHeight w:val="363"/>
        </w:trPr>
        <w:tc>
          <w:tcPr>
            <w:tcW w:w="918" w:type="dxa"/>
            <w:vMerge w:val="restart"/>
            <w:vAlign w:val="center"/>
          </w:tcPr>
          <w:p w14:paraId="4073869D" w14:textId="51E20FFC" w:rsidR="005C1293" w:rsidRPr="007C1E63" w:rsidRDefault="005C1293" w:rsidP="00082101">
            <w:pPr>
              <w:rPr>
                <w:rFonts w:ascii="Verdana" w:hAnsi="Verdana"/>
                <w:spacing w:val="-3"/>
                <w:sz w:val="18"/>
                <w:szCs w:val="18"/>
              </w:rPr>
            </w:pPr>
            <w:r w:rsidRPr="007C1E63">
              <w:rPr>
                <w:rFonts w:ascii="Verdana" w:hAnsi="Verdana"/>
                <w:spacing w:val="-3"/>
                <w:sz w:val="18"/>
                <w:szCs w:val="18"/>
              </w:rPr>
              <w:t xml:space="preserve">Punkt w normie </w:t>
            </w:r>
            <w:r w:rsidRPr="007C1E63">
              <w:rPr>
                <w:rFonts w:ascii="Verdana" w:hAnsi="Verdana"/>
                <w:spacing w:val="-3"/>
                <w:sz w:val="18"/>
                <w:szCs w:val="18"/>
              </w:rPr>
              <w:br/>
              <w:t>PN-EN 13242</w:t>
            </w:r>
          </w:p>
        </w:tc>
        <w:tc>
          <w:tcPr>
            <w:tcW w:w="2271" w:type="dxa"/>
            <w:vMerge w:val="restart"/>
            <w:vAlign w:val="center"/>
          </w:tcPr>
          <w:p w14:paraId="2B001638" w14:textId="77777777" w:rsidR="005C1293" w:rsidRPr="007C1E63" w:rsidRDefault="005C1293" w:rsidP="00ED7FDF">
            <w:pPr>
              <w:jc w:val="center"/>
              <w:rPr>
                <w:rFonts w:ascii="Verdana" w:hAnsi="Verdana"/>
                <w:spacing w:val="-3"/>
                <w:sz w:val="18"/>
                <w:szCs w:val="18"/>
              </w:rPr>
            </w:pPr>
            <w:r w:rsidRPr="007C1E63">
              <w:rPr>
                <w:rFonts w:ascii="Verdana" w:hAnsi="Verdana"/>
                <w:spacing w:val="-3"/>
                <w:sz w:val="18"/>
                <w:szCs w:val="18"/>
              </w:rPr>
              <w:t>Właściwość</w:t>
            </w:r>
          </w:p>
        </w:tc>
        <w:tc>
          <w:tcPr>
            <w:tcW w:w="4759" w:type="dxa"/>
            <w:gridSpan w:val="6"/>
            <w:vAlign w:val="center"/>
          </w:tcPr>
          <w:p w14:paraId="3D612C60" w14:textId="77777777" w:rsidR="005C1293" w:rsidRPr="007C1E63" w:rsidRDefault="005C1293" w:rsidP="003A26A9">
            <w:pPr>
              <w:jc w:val="center"/>
              <w:rPr>
                <w:rFonts w:ascii="Verdana" w:hAnsi="Verdana"/>
                <w:spacing w:val="-3"/>
                <w:sz w:val="18"/>
                <w:szCs w:val="18"/>
              </w:rPr>
            </w:pPr>
            <w:r w:rsidRPr="007C1E63">
              <w:rPr>
                <w:rFonts w:ascii="Verdana" w:hAnsi="Verdana"/>
                <w:spacing w:val="-3"/>
                <w:sz w:val="18"/>
                <w:szCs w:val="18"/>
              </w:rPr>
              <w:t xml:space="preserve">Wymagane właściwości kruszywa do mieszanek niezwiązanych </w:t>
            </w:r>
          </w:p>
          <w:p w14:paraId="53F02408" w14:textId="77777777" w:rsidR="005C1293" w:rsidRPr="007C1E63" w:rsidRDefault="005C1293" w:rsidP="003A26A9">
            <w:pPr>
              <w:jc w:val="center"/>
              <w:rPr>
                <w:rFonts w:ascii="Verdana" w:hAnsi="Verdana"/>
                <w:spacing w:val="-3"/>
                <w:sz w:val="18"/>
                <w:szCs w:val="18"/>
              </w:rPr>
            </w:pPr>
            <w:r w:rsidRPr="007C1E63">
              <w:rPr>
                <w:rFonts w:ascii="Verdana" w:hAnsi="Verdana"/>
                <w:spacing w:val="-3"/>
                <w:sz w:val="18"/>
                <w:szCs w:val="18"/>
              </w:rPr>
              <w:t>(kategorie według PN-EN 13242)</w:t>
            </w:r>
          </w:p>
        </w:tc>
        <w:tc>
          <w:tcPr>
            <w:tcW w:w="1417" w:type="dxa"/>
            <w:gridSpan w:val="2"/>
            <w:vMerge w:val="restart"/>
            <w:vAlign w:val="center"/>
          </w:tcPr>
          <w:p w14:paraId="3EA339D9" w14:textId="77777777" w:rsidR="005C1293" w:rsidRPr="007C1E63" w:rsidRDefault="005C1293" w:rsidP="003A26A9">
            <w:pPr>
              <w:jc w:val="center"/>
              <w:rPr>
                <w:rFonts w:ascii="Verdana" w:hAnsi="Verdana"/>
                <w:spacing w:val="-3"/>
                <w:sz w:val="18"/>
                <w:szCs w:val="18"/>
              </w:rPr>
            </w:pPr>
            <w:r w:rsidRPr="007C1E63">
              <w:rPr>
                <w:rFonts w:ascii="Verdana" w:hAnsi="Verdana"/>
                <w:spacing w:val="-3"/>
                <w:sz w:val="18"/>
                <w:szCs w:val="18"/>
              </w:rPr>
              <w:t>Odniesienie do tablicy</w:t>
            </w:r>
          </w:p>
          <w:p w14:paraId="16EF05BD" w14:textId="08EF09E8" w:rsidR="005C1293" w:rsidRPr="007C1E63" w:rsidRDefault="005C1293" w:rsidP="00082101">
            <w:pPr>
              <w:jc w:val="center"/>
              <w:rPr>
                <w:rFonts w:ascii="Verdana" w:hAnsi="Verdana"/>
                <w:spacing w:val="-3"/>
                <w:sz w:val="18"/>
                <w:szCs w:val="18"/>
              </w:rPr>
            </w:pPr>
            <w:r w:rsidRPr="007C1E63">
              <w:rPr>
                <w:rFonts w:ascii="Verdana" w:hAnsi="Verdana"/>
                <w:spacing w:val="-3"/>
                <w:sz w:val="18"/>
                <w:szCs w:val="18"/>
              </w:rPr>
              <w:t>w PN-EN 13242</w:t>
            </w:r>
          </w:p>
        </w:tc>
      </w:tr>
      <w:tr w:rsidR="005C1293" w:rsidRPr="00DD37BA" w14:paraId="0D989D68" w14:textId="77777777" w:rsidTr="00093098">
        <w:trPr>
          <w:trHeight w:val="363"/>
        </w:trPr>
        <w:tc>
          <w:tcPr>
            <w:tcW w:w="918" w:type="dxa"/>
            <w:vMerge/>
            <w:vAlign w:val="center"/>
          </w:tcPr>
          <w:p w14:paraId="433C0B42" w14:textId="77777777" w:rsidR="005C1293" w:rsidRPr="007C1E63" w:rsidRDefault="005C1293" w:rsidP="003A26A9">
            <w:pPr>
              <w:rPr>
                <w:rFonts w:ascii="Verdana" w:hAnsi="Verdana"/>
                <w:spacing w:val="-3"/>
                <w:sz w:val="18"/>
                <w:szCs w:val="18"/>
              </w:rPr>
            </w:pPr>
          </w:p>
        </w:tc>
        <w:tc>
          <w:tcPr>
            <w:tcW w:w="2271" w:type="dxa"/>
            <w:vMerge/>
            <w:vAlign w:val="center"/>
          </w:tcPr>
          <w:p w14:paraId="7188B83E" w14:textId="77777777" w:rsidR="005C1293" w:rsidRPr="007C1E63" w:rsidRDefault="005C1293" w:rsidP="003A26A9">
            <w:pPr>
              <w:jc w:val="center"/>
              <w:rPr>
                <w:rFonts w:ascii="Verdana" w:hAnsi="Verdana"/>
                <w:spacing w:val="-3"/>
                <w:sz w:val="18"/>
                <w:szCs w:val="18"/>
              </w:rPr>
            </w:pPr>
          </w:p>
        </w:tc>
        <w:tc>
          <w:tcPr>
            <w:tcW w:w="1201" w:type="dxa"/>
            <w:vAlign w:val="center"/>
          </w:tcPr>
          <w:p w14:paraId="2511177D" w14:textId="77777777" w:rsidR="005C1293" w:rsidRPr="007C1E63" w:rsidRDefault="005C1293" w:rsidP="003A26A9">
            <w:pPr>
              <w:jc w:val="center"/>
              <w:rPr>
                <w:rFonts w:ascii="Verdana" w:hAnsi="Verdana"/>
                <w:spacing w:val="-3"/>
                <w:sz w:val="18"/>
                <w:szCs w:val="18"/>
              </w:rPr>
            </w:pPr>
            <w:r w:rsidRPr="007C1E63">
              <w:rPr>
                <w:rFonts w:ascii="Verdana" w:hAnsi="Verdana"/>
                <w:spacing w:val="-3"/>
                <w:sz w:val="18"/>
                <w:szCs w:val="18"/>
              </w:rPr>
              <w:t>podbudowa pomocnicza</w:t>
            </w:r>
          </w:p>
        </w:tc>
        <w:tc>
          <w:tcPr>
            <w:tcW w:w="2278" w:type="dxa"/>
            <w:gridSpan w:val="3"/>
            <w:vAlign w:val="center"/>
          </w:tcPr>
          <w:p w14:paraId="1BBEDEB8" w14:textId="77777777" w:rsidR="005C1293" w:rsidRPr="007C1E63" w:rsidRDefault="005C1293" w:rsidP="003A26A9">
            <w:pPr>
              <w:jc w:val="center"/>
              <w:rPr>
                <w:rFonts w:ascii="Verdana" w:hAnsi="Verdana"/>
                <w:spacing w:val="-3"/>
                <w:sz w:val="18"/>
                <w:szCs w:val="18"/>
              </w:rPr>
            </w:pPr>
            <w:r w:rsidRPr="007C1E63">
              <w:rPr>
                <w:rFonts w:ascii="Verdana" w:hAnsi="Verdana"/>
                <w:spacing w:val="-3"/>
                <w:sz w:val="18"/>
                <w:szCs w:val="18"/>
              </w:rPr>
              <w:t>podbudowa zasadnicza</w:t>
            </w:r>
          </w:p>
        </w:tc>
        <w:tc>
          <w:tcPr>
            <w:tcW w:w="1280" w:type="dxa"/>
            <w:gridSpan w:val="2"/>
            <w:vAlign w:val="center"/>
          </w:tcPr>
          <w:p w14:paraId="0472F730" w14:textId="77777777" w:rsidR="005C1293" w:rsidRPr="00F855DC" w:rsidRDefault="005C1293" w:rsidP="00F855DC">
            <w:pPr>
              <w:jc w:val="center"/>
              <w:rPr>
                <w:rFonts w:ascii="Verdana" w:hAnsi="Verdana"/>
                <w:spacing w:val="-3"/>
                <w:sz w:val="16"/>
                <w:szCs w:val="16"/>
              </w:rPr>
            </w:pPr>
            <w:r w:rsidRPr="007C1E63">
              <w:rPr>
                <w:rFonts w:ascii="Verdana" w:hAnsi="Verdana"/>
                <w:spacing w:val="-3"/>
                <w:sz w:val="16"/>
                <w:szCs w:val="16"/>
              </w:rPr>
              <w:t>Nawierzchnia</w:t>
            </w:r>
          </w:p>
        </w:tc>
        <w:tc>
          <w:tcPr>
            <w:tcW w:w="1417" w:type="dxa"/>
            <w:gridSpan w:val="2"/>
            <w:vMerge/>
            <w:vAlign w:val="center"/>
          </w:tcPr>
          <w:p w14:paraId="4981A4B5" w14:textId="77777777" w:rsidR="005C1293" w:rsidRPr="007C1E63" w:rsidRDefault="005C1293" w:rsidP="005C1293">
            <w:pPr>
              <w:rPr>
                <w:rFonts w:ascii="Verdana" w:hAnsi="Verdana"/>
                <w:spacing w:val="-3"/>
                <w:sz w:val="18"/>
                <w:szCs w:val="18"/>
              </w:rPr>
            </w:pPr>
          </w:p>
        </w:tc>
      </w:tr>
      <w:tr w:rsidR="005C1293" w:rsidRPr="00DD37BA" w14:paraId="68DD785C" w14:textId="77777777" w:rsidTr="00093098">
        <w:trPr>
          <w:gridAfter w:val="1"/>
          <w:wAfter w:w="10" w:type="dxa"/>
          <w:trHeight w:val="363"/>
        </w:trPr>
        <w:tc>
          <w:tcPr>
            <w:tcW w:w="918" w:type="dxa"/>
            <w:vMerge/>
            <w:vAlign w:val="center"/>
          </w:tcPr>
          <w:p w14:paraId="32DB569B" w14:textId="77777777" w:rsidR="005C1293" w:rsidRPr="007C1E63" w:rsidRDefault="005C1293" w:rsidP="003A26A9">
            <w:pPr>
              <w:jc w:val="center"/>
              <w:rPr>
                <w:rFonts w:ascii="Verdana" w:hAnsi="Verdana"/>
                <w:spacing w:val="-3"/>
                <w:sz w:val="18"/>
                <w:szCs w:val="18"/>
              </w:rPr>
            </w:pPr>
          </w:p>
        </w:tc>
        <w:tc>
          <w:tcPr>
            <w:tcW w:w="2271" w:type="dxa"/>
            <w:vMerge/>
            <w:vAlign w:val="center"/>
          </w:tcPr>
          <w:p w14:paraId="23963826" w14:textId="77777777" w:rsidR="005C1293" w:rsidRPr="007C1E63" w:rsidRDefault="005C1293" w:rsidP="003A26A9">
            <w:pPr>
              <w:jc w:val="center"/>
              <w:rPr>
                <w:rFonts w:ascii="Verdana" w:hAnsi="Verdana"/>
                <w:spacing w:val="-3"/>
                <w:sz w:val="18"/>
                <w:szCs w:val="18"/>
              </w:rPr>
            </w:pPr>
          </w:p>
        </w:tc>
        <w:tc>
          <w:tcPr>
            <w:tcW w:w="1201" w:type="dxa"/>
            <w:vAlign w:val="center"/>
          </w:tcPr>
          <w:p w14:paraId="54F4DA5A" w14:textId="77777777" w:rsidR="005C1293" w:rsidRPr="007C1E63" w:rsidRDefault="005C1293" w:rsidP="003A26A9">
            <w:pPr>
              <w:jc w:val="center"/>
              <w:rPr>
                <w:rFonts w:ascii="Verdana" w:hAnsi="Verdana"/>
                <w:spacing w:val="-3"/>
                <w:sz w:val="18"/>
                <w:szCs w:val="18"/>
              </w:rPr>
            </w:pPr>
            <w:r w:rsidRPr="007C1E63">
              <w:rPr>
                <w:rFonts w:ascii="Verdana" w:hAnsi="Verdana"/>
                <w:spacing w:val="-3"/>
                <w:sz w:val="18"/>
                <w:szCs w:val="18"/>
              </w:rPr>
              <w:t>KR 3 - 7</w:t>
            </w:r>
          </w:p>
        </w:tc>
        <w:tc>
          <w:tcPr>
            <w:tcW w:w="1134" w:type="dxa"/>
            <w:vAlign w:val="center"/>
          </w:tcPr>
          <w:p w14:paraId="506992A6" w14:textId="77777777" w:rsidR="005C1293" w:rsidRPr="007C1E63" w:rsidRDefault="005C1293" w:rsidP="003A26A9">
            <w:pPr>
              <w:jc w:val="center"/>
              <w:rPr>
                <w:rFonts w:ascii="Verdana" w:hAnsi="Verdana"/>
                <w:spacing w:val="-3"/>
                <w:sz w:val="18"/>
                <w:szCs w:val="18"/>
              </w:rPr>
            </w:pPr>
            <w:r w:rsidRPr="007C1E63">
              <w:rPr>
                <w:rFonts w:ascii="Verdana" w:hAnsi="Verdana"/>
                <w:spacing w:val="-3"/>
                <w:sz w:val="18"/>
                <w:szCs w:val="18"/>
              </w:rPr>
              <w:t>KR 1 - 2</w:t>
            </w:r>
          </w:p>
        </w:tc>
        <w:tc>
          <w:tcPr>
            <w:tcW w:w="1134" w:type="dxa"/>
            <w:vAlign w:val="center"/>
          </w:tcPr>
          <w:p w14:paraId="7D2BCFFB" w14:textId="77777777" w:rsidR="005C1293" w:rsidRPr="007C1E63" w:rsidRDefault="005C1293" w:rsidP="003A26A9">
            <w:pPr>
              <w:jc w:val="center"/>
              <w:rPr>
                <w:rFonts w:ascii="Verdana" w:hAnsi="Verdana"/>
                <w:spacing w:val="-3"/>
                <w:sz w:val="18"/>
                <w:szCs w:val="18"/>
              </w:rPr>
            </w:pPr>
            <w:r w:rsidRPr="007C1E63">
              <w:rPr>
                <w:rFonts w:ascii="Verdana" w:hAnsi="Verdana"/>
                <w:spacing w:val="-3"/>
                <w:sz w:val="18"/>
                <w:szCs w:val="18"/>
              </w:rPr>
              <w:t>KR 3 - 7</w:t>
            </w:r>
          </w:p>
        </w:tc>
        <w:tc>
          <w:tcPr>
            <w:tcW w:w="1280" w:type="dxa"/>
            <w:gridSpan w:val="2"/>
            <w:vAlign w:val="center"/>
          </w:tcPr>
          <w:p w14:paraId="14D6BCAF" w14:textId="77777777" w:rsidR="005C1293" w:rsidRPr="007C1E63" w:rsidRDefault="005C1293" w:rsidP="003A26A9">
            <w:pPr>
              <w:jc w:val="center"/>
              <w:rPr>
                <w:rFonts w:ascii="Verdana" w:hAnsi="Verdana"/>
                <w:spacing w:val="-3"/>
                <w:sz w:val="18"/>
                <w:szCs w:val="18"/>
              </w:rPr>
            </w:pPr>
            <w:r w:rsidRPr="007C1E63">
              <w:rPr>
                <w:rFonts w:ascii="Verdana" w:hAnsi="Verdana"/>
                <w:spacing w:val="-3"/>
                <w:sz w:val="18"/>
                <w:szCs w:val="18"/>
              </w:rPr>
              <w:t>KR 1 - 2</w:t>
            </w:r>
          </w:p>
        </w:tc>
        <w:tc>
          <w:tcPr>
            <w:tcW w:w="1417" w:type="dxa"/>
            <w:gridSpan w:val="2"/>
            <w:vAlign w:val="center"/>
          </w:tcPr>
          <w:p w14:paraId="0D1139A7" w14:textId="77777777" w:rsidR="005C1293" w:rsidRPr="007C1E63" w:rsidRDefault="005C1293" w:rsidP="003A26A9">
            <w:pPr>
              <w:jc w:val="center"/>
              <w:rPr>
                <w:rFonts w:ascii="Verdana" w:hAnsi="Verdana"/>
                <w:spacing w:val="-3"/>
                <w:sz w:val="18"/>
                <w:szCs w:val="18"/>
              </w:rPr>
            </w:pPr>
          </w:p>
        </w:tc>
      </w:tr>
      <w:tr w:rsidR="00D54B42" w:rsidRPr="00DD37BA" w14:paraId="3C482197" w14:textId="77777777" w:rsidTr="00093098">
        <w:trPr>
          <w:gridAfter w:val="1"/>
          <w:wAfter w:w="10" w:type="dxa"/>
          <w:cantSplit/>
          <w:trHeight w:val="1071"/>
        </w:trPr>
        <w:tc>
          <w:tcPr>
            <w:tcW w:w="918" w:type="dxa"/>
            <w:vAlign w:val="center"/>
          </w:tcPr>
          <w:p w14:paraId="135F4036"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4.3.1</w:t>
            </w:r>
          </w:p>
        </w:tc>
        <w:tc>
          <w:tcPr>
            <w:tcW w:w="2271" w:type="dxa"/>
            <w:vAlign w:val="center"/>
          </w:tcPr>
          <w:p w14:paraId="482F027A"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Uziarnienie wg PN-EN 933-1, kategoria nie niższa niż</w:t>
            </w:r>
          </w:p>
        </w:tc>
        <w:tc>
          <w:tcPr>
            <w:tcW w:w="1201" w:type="dxa"/>
            <w:vAlign w:val="center"/>
          </w:tcPr>
          <w:p w14:paraId="323260D1" w14:textId="77777777" w:rsidR="00EE1170" w:rsidRPr="007C1E63" w:rsidRDefault="00EE1170" w:rsidP="00EE1170">
            <w:pPr>
              <w:jc w:val="center"/>
              <w:rPr>
                <w:rFonts w:ascii="Verdana" w:hAnsi="Verdana"/>
                <w:spacing w:val="-3"/>
                <w:sz w:val="18"/>
                <w:szCs w:val="18"/>
              </w:rPr>
            </w:pPr>
            <w:r w:rsidRPr="007C1E63">
              <w:rPr>
                <w:rFonts w:ascii="Verdana" w:hAnsi="Verdana"/>
                <w:spacing w:val="-3"/>
                <w:sz w:val="18"/>
                <w:szCs w:val="18"/>
              </w:rPr>
              <w:t>G</w:t>
            </w:r>
            <w:r w:rsidRPr="007C1E63">
              <w:rPr>
                <w:rFonts w:ascii="Verdana" w:hAnsi="Verdana"/>
                <w:spacing w:val="-3"/>
                <w:sz w:val="18"/>
                <w:szCs w:val="18"/>
                <w:vertAlign w:val="subscript"/>
              </w:rPr>
              <w:t>C</w:t>
            </w:r>
            <w:r w:rsidRPr="007C1E63">
              <w:rPr>
                <w:rFonts w:ascii="Verdana" w:hAnsi="Verdana"/>
                <w:spacing w:val="-3"/>
                <w:sz w:val="18"/>
                <w:szCs w:val="18"/>
              </w:rPr>
              <w:t>80/20,</w:t>
            </w:r>
          </w:p>
          <w:p w14:paraId="51B8FB48" w14:textId="77777777" w:rsidR="00EE1170" w:rsidRPr="007C1E63" w:rsidRDefault="00EE1170" w:rsidP="00EE1170">
            <w:pPr>
              <w:jc w:val="center"/>
              <w:rPr>
                <w:rFonts w:ascii="Verdana" w:hAnsi="Verdana"/>
                <w:spacing w:val="-3"/>
                <w:sz w:val="18"/>
                <w:szCs w:val="18"/>
              </w:rPr>
            </w:pPr>
            <w:r w:rsidRPr="007C1E63">
              <w:rPr>
                <w:rFonts w:ascii="Verdana" w:hAnsi="Verdana"/>
                <w:spacing w:val="-3"/>
                <w:sz w:val="18"/>
                <w:szCs w:val="18"/>
              </w:rPr>
              <w:t>G</w:t>
            </w:r>
            <w:r w:rsidRPr="007C1E63">
              <w:rPr>
                <w:rFonts w:ascii="Verdana" w:hAnsi="Verdana"/>
                <w:spacing w:val="-3"/>
                <w:sz w:val="18"/>
                <w:szCs w:val="18"/>
                <w:vertAlign w:val="subscript"/>
              </w:rPr>
              <w:t>F</w:t>
            </w:r>
            <w:r w:rsidRPr="007C1E63">
              <w:rPr>
                <w:rFonts w:ascii="Verdana" w:hAnsi="Verdana"/>
                <w:spacing w:val="-3"/>
                <w:sz w:val="18"/>
                <w:szCs w:val="18"/>
              </w:rPr>
              <w:t>80,</w:t>
            </w:r>
          </w:p>
          <w:p w14:paraId="49432BC0" w14:textId="408CCC54" w:rsidR="00D54B42" w:rsidRPr="007C1E63" w:rsidRDefault="00EE1170" w:rsidP="00EE1170">
            <w:pPr>
              <w:jc w:val="center"/>
              <w:rPr>
                <w:rFonts w:ascii="Verdana" w:hAnsi="Verdana"/>
                <w:spacing w:val="-3"/>
                <w:sz w:val="18"/>
                <w:szCs w:val="18"/>
              </w:rPr>
            </w:pPr>
            <w:r w:rsidRPr="007C1E63">
              <w:rPr>
                <w:rFonts w:ascii="Verdana" w:hAnsi="Verdana"/>
                <w:spacing w:val="-3"/>
                <w:sz w:val="18"/>
                <w:szCs w:val="18"/>
              </w:rPr>
              <w:t>G</w:t>
            </w:r>
            <w:r w:rsidRPr="007C1E63">
              <w:rPr>
                <w:rFonts w:ascii="Verdana" w:hAnsi="Verdana"/>
                <w:spacing w:val="-3"/>
                <w:sz w:val="18"/>
                <w:szCs w:val="18"/>
                <w:vertAlign w:val="subscript"/>
              </w:rPr>
              <w:t>A</w:t>
            </w:r>
            <w:r w:rsidRPr="007C1E63">
              <w:rPr>
                <w:rFonts w:ascii="Verdana" w:hAnsi="Verdana"/>
                <w:spacing w:val="-3"/>
                <w:sz w:val="18"/>
                <w:szCs w:val="18"/>
              </w:rPr>
              <w:t>75</w:t>
            </w:r>
          </w:p>
        </w:tc>
        <w:tc>
          <w:tcPr>
            <w:tcW w:w="1134" w:type="dxa"/>
            <w:vAlign w:val="center"/>
          </w:tcPr>
          <w:p w14:paraId="13811F6F" w14:textId="77777777" w:rsidR="003635AC" w:rsidRPr="007C1E63" w:rsidRDefault="003635AC" w:rsidP="003635AC">
            <w:pPr>
              <w:jc w:val="center"/>
              <w:rPr>
                <w:rFonts w:ascii="Verdana" w:hAnsi="Verdana"/>
                <w:spacing w:val="-3"/>
                <w:sz w:val="18"/>
                <w:szCs w:val="18"/>
              </w:rPr>
            </w:pPr>
            <w:r w:rsidRPr="007C1E63">
              <w:rPr>
                <w:rFonts w:ascii="Verdana" w:hAnsi="Verdana"/>
                <w:spacing w:val="-3"/>
                <w:sz w:val="18"/>
                <w:szCs w:val="18"/>
              </w:rPr>
              <w:t>G</w:t>
            </w:r>
            <w:r w:rsidRPr="007C1E63">
              <w:rPr>
                <w:rFonts w:ascii="Verdana" w:hAnsi="Verdana"/>
                <w:spacing w:val="-3"/>
                <w:sz w:val="18"/>
                <w:szCs w:val="18"/>
                <w:vertAlign w:val="subscript"/>
              </w:rPr>
              <w:t>C</w:t>
            </w:r>
            <w:r w:rsidRPr="007C1E63">
              <w:rPr>
                <w:rFonts w:ascii="Verdana" w:hAnsi="Verdana"/>
                <w:spacing w:val="-3"/>
                <w:sz w:val="18"/>
                <w:szCs w:val="18"/>
              </w:rPr>
              <w:t>85/15,</w:t>
            </w:r>
          </w:p>
          <w:p w14:paraId="5B9F8F95" w14:textId="77777777" w:rsidR="003635AC" w:rsidRPr="007C1E63" w:rsidRDefault="003635AC" w:rsidP="003635AC">
            <w:pPr>
              <w:jc w:val="center"/>
              <w:rPr>
                <w:rFonts w:ascii="Verdana" w:hAnsi="Verdana"/>
                <w:spacing w:val="-3"/>
                <w:sz w:val="18"/>
                <w:szCs w:val="18"/>
              </w:rPr>
            </w:pPr>
            <w:r w:rsidRPr="007C1E63">
              <w:rPr>
                <w:rFonts w:ascii="Verdana" w:hAnsi="Verdana"/>
                <w:spacing w:val="-3"/>
                <w:sz w:val="18"/>
                <w:szCs w:val="18"/>
              </w:rPr>
              <w:t>G</w:t>
            </w:r>
            <w:r w:rsidRPr="007C1E63">
              <w:rPr>
                <w:rFonts w:ascii="Verdana" w:hAnsi="Verdana"/>
                <w:spacing w:val="-3"/>
                <w:sz w:val="18"/>
                <w:szCs w:val="18"/>
                <w:vertAlign w:val="subscript"/>
              </w:rPr>
              <w:t>F</w:t>
            </w:r>
            <w:r w:rsidRPr="007C1E63">
              <w:rPr>
                <w:rFonts w:ascii="Verdana" w:hAnsi="Verdana"/>
                <w:spacing w:val="-3"/>
                <w:sz w:val="18"/>
                <w:szCs w:val="18"/>
              </w:rPr>
              <w:t>85,</w:t>
            </w:r>
          </w:p>
          <w:p w14:paraId="78DAB5B7" w14:textId="1354320E" w:rsidR="00D54B42" w:rsidRPr="007C1E63" w:rsidRDefault="003635AC" w:rsidP="003635AC">
            <w:pPr>
              <w:jc w:val="center"/>
              <w:rPr>
                <w:rFonts w:ascii="Verdana" w:hAnsi="Verdana"/>
                <w:spacing w:val="-3"/>
                <w:sz w:val="18"/>
                <w:szCs w:val="18"/>
              </w:rPr>
            </w:pPr>
            <w:r w:rsidRPr="007C1E63">
              <w:rPr>
                <w:rFonts w:ascii="Verdana" w:hAnsi="Verdana"/>
                <w:spacing w:val="-3"/>
                <w:sz w:val="18"/>
                <w:szCs w:val="18"/>
              </w:rPr>
              <w:t>G</w:t>
            </w:r>
            <w:r w:rsidRPr="007C1E63">
              <w:rPr>
                <w:rFonts w:ascii="Verdana" w:hAnsi="Verdana"/>
                <w:spacing w:val="-3"/>
                <w:sz w:val="18"/>
                <w:szCs w:val="18"/>
                <w:vertAlign w:val="subscript"/>
              </w:rPr>
              <w:t>A</w:t>
            </w:r>
            <w:r w:rsidRPr="007C1E63">
              <w:rPr>
                <w:rFonts w:ascii="Verdana" w:hAnsi="Verdana"/>
                <w:spacing w:val="-3"/>
                <w:sz w:val="18"/>
                <w:szCs w:val="18"/>
              </w:rPr>
              <w:t>85</w:t>
            </w:r>
          </w:p>
        </w:tc>
        <w:tc>
          <w:tcPr>
            <w:tcW w:w="1134" w:type="dxa"/>
            <w:vAlign w:val="center"/>
          </w:tcPr>
          <w:p w14:paraId="2C1B8DBA" w14:textId="77777777" w:rsidR="00EE1170" w:rsidRPr="007C1E63" w:rsidRDefault="00EE1170" w:rsidP="00EE1170">
            <w:pPr>
              <w:jc w:val="center"/>
              <w:rPr>
                <w:rFonts w:ascii="Verdana" w:hAnsi="Verdana"/>
                <w:spacing w:val="-3"/>
                <w:sz w:val="18"/>
                <w:szCs w:val="18"/>
              </w:rPr>
            </w:pPr>
            <w:r w:rsidRPr="007C1E63">
              <w:rPr>
                <w:rFonts w:ascii="Verdana" w:hAnsi="Verdana"/>
                <w:spacing w:val="-3"/>
                <w:sz w:val="18"/>
                <w:szCs w:val="18"/>
              </w:rPr>
              <w:t>G</w:t>
            </w:r>
            <w:r w:rsidRPr="007C1E63">
              <w:rPr>
                <w:rFonts w:ascii="Verdana" w:hAnsi="Verdana"/>
                <w:spacing w:val="-3"/>
                <w:sz w:val="18"/>
                <w:szCs w:val="18"/>
                <w:vertAlign w:val="subscript"/>
              </w:rPr>
              <w:t>C</w:t>
            </w:r>
            <w:r w:rsidRPr="007C1E63">
              <w:rPr>
                <w:rFonts w:ascii="Verdana" w:hAnsi="Verdana"/>
                <w:spacing w:val="-3"/>
                <w:sz w:val="18"/>
                <w:szCs w:val="18"/>
              </w:rPr>
              <w:t>85/15,</w:t>
            </w:r>
          </w:p>
          <w:p w14:paraId="3818D26A" w14:textId="77777777" w:rsidR="00EE1170" w:rsidRPr="007C1E63" w:rsidRDefault="00EE1170" w:rsidP="00EE1170">
            <w:pPr>
              <w:jc w:val="center"/>
              <w:rPr>
                <w:rFonts w:ascii="Verdana" w:hAnsi="Verdana"/>
                <w:spacing w:val="-3"/>
                <w:sz w:val="18"/>
                <w:szCs w:val="18"/>
              </w:rPr>
            </w:pPr>
            <w:r w:rsidRPr="007C1E63">
              <w:rPr>
                <w:rFonts w:ascii="Verdana" w:hAnsi="Verdana"/>
                <w:spacing w:val="-3"/>
                <w:sz w:val="18"/>
                <w:szCs w:val="18"/>
              </w:rPr>
              <w:t>G</w:t>
            </w:r>
            <w:r w:rsidRPr="007C1E63">
              <w:rPr>
                <w:rFonts w:ascii="Verdana" w:hAnsi="Verdana"/>
                <w:spacing w:val="-3"/>
                <w:sz w:val="18"/>
                <w:szCs w:val="18"/>
                <w:vertAlign w:val="subscript"/>
              </w:rPr>
              <w:t>F</w:t>
            </w:r>
            <w:r w:rsidRPr="007C1E63">
              <w:rPr>
                <w:rFonts w:ascii="Verdana" w:hAnsi="Verdana"/>
                <w:spacing w:val="-3"/>
                <w:sz w:val="18"/>
                <w:szCs w:val="18"/>
              </w:rPr>
              <w:t>85,</w:t>
            </w:r>
          </w:p>
          <w:p w14:paraId="2C642772" w14:textId="2B4D0F0A" w:rsidR="00D54B42" w:rsidRPr="007C1E63" w:rsidRDefault="00EE1170" w:rsidP="00EE1170">
            <w:pPr>
              <w:jc w:val="center"/>
              <w:rPr>
                <w:rFonts w:ascii="Verdana" w:hAnsi="Verdana"/>
                <w:spacing w:val="-3"/>
                <w:sz w:val="18"/>
                <w:szCs w:val="18"/>
              </w:rPr>
            </w:pPr>
            <w:r w:rsidRPr="007C1E63">
              <w:rPr>
                <w:rFonts w:ascii="Verdana" w:hAnsi="Verdana"/>
                <w:spacing w:val="-3"/>
                <w:sz w:val="18"/>
                <w:szCs w:val="18"/>
              </w:rPr>
              <w:t>G</w:t>
            </w:r>
            <w:r w:rsidRPr="007C1E63">
              <w:rPr>
                <w:rFonts w:ascii="Verdana" w:hAnsi="Verdana"/>
                <w:spacing w:val="-3"/>
                <w:sz w:val="18"/>
                <w:szCs w:val="18"/>
                <w:vertAlign w:val="subscript"/>
              </w:rPr>
              <w:t>A</w:t>
            </w:r>
            <w:r w:rsidRPr="007C1E63">
              <w:rPr>
                <w:rFonts w:ascii="Verdana" w:hAnsi="Verdana"/>
                <w:spacing w:val="-3"/>
                <w:sz w:val="18"/>
                <w:szCs w:val="18"/>
              </w:rPr>
              <w:t>85</w:t>
            </w:r>
          </w:p>
        </w:tc>
        <w:tc>
          <w:tcPr>
            <w:tcW w:w="1280" w:type="dxa"/>
            <w:gridSpan w:val="2"/>
            <w:vAlign w:val="center"/>
          </w:tcPr>
          <w:p w14:paraId="194A17C8"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w:t>
            </w:r>
            <w:r w:rsidRPr="007C1E63">
              <w:rPr>
                <w:rFonts w:ascii="Verdana" w:hAnsi="Verdana"/>
                <w:spacing w:val="-3"/>
                <w:sz w:val="18"/>
                <w:szCs w:val="18"/>
                <w:vertAlign w:val="subscript"/>
              </w:rPr>
              <w:t>C</w:t>
            </w:r>
            <w:r w:rsidRPr="007C1E63">
              <w:rPr>
                <w:rFonts w:ascii="Verdana" w:hAnsi="Verdana"/>
                <w:spacing w:val="-3"/>
                <w:sz w:val="18"/>
                <w:szCs w:val="18"/>
              </w:rPr>
              <w:t>80/20,</w:t>
            </w:r>
          </w:p>
          <w:p w14:paraId="4A7F258D"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w:t>
            </w:r>
            <w:r w:rsidRPr="007C1E63">
              <w:rPr>
                <w:rFonts w:ascii="Verdana" w:hAnsi="Verdana"/>
                <w:spacing w:val="-3"/>
                <w:sz w:val="18"/>
                <w:szCs w:val="18"/>
                <w:vertAlign w:val="subscript"/>
              </w:rPr>
              <w:t>F</w:t>
            </w:r>
            <w:r w:rsidRPr="007C1E63">
              <w:rPr>
                <w:rFonts w:ascii="Verdana" w:hAnsi="Verdana"/>
                <w:spacing w:val="-3"/>
                <w:sz w:val="18"/>
                <w:szCs w:val="18"/>
              </w:rPr>
              <w:t>80,</w:t>
            </w:r>
          </w:p>
          <w:p w14:paraId="0AD08085"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w:t>
            </w:r>
            <w:r w:rsidRPr="007C1E63">
              <w:rPr>
                <w:rFonts w:ascii="Verdana" w:hAnsi="Verdana"/>
                <w:spacing w:val="-3"/>
                <w:sz w:val="18"/>
                <w:szCs w:val="18"/>
                <w:vertAlign w:val="subscript"/>
              </w:rPr>
              <w:t>A</w:t>
            </w:r>
            <w:r w:rsidRPr="007C1E63">
              <w:rPr>
                <w:rFonts w:ascii="Verdana" w:hAnsi="Verdana"/>
                <w:spacing w:val="-3"/>
                <w:sz w:val="18"/>
                <w:szCs w:val="18"/>
              </w:rPr>
              <w:t>75</w:t>
            </w:r>
          </w:p>
        </w:tc>
        <w:tc>
          <w:tcPr>
            <w:tcW w:w="1417" w:type="dxa"/>
            <w:gridSpan w:val="2"/>
            <w:vAlign w:val="center"/>
          </w:tcPr>
          <w:p w14:paraId="7BDF302D" w14:textId="77777777" w:rsidR="00D54B42" w:rsidRPr="00B96755" w:rsidRDefault="00D54B42" w:rsidP="003A26A9">
            <w:pPr>
              <w:jc w:val="center"/>
              <w:rPr>
                <w:rFonts w:ascii="Verdana" w:hAnsi="Verdana"/>
                <w:spacing w:val="-3"/>
                <w:sz w:val="16"/>
                <w:szCs w:val="16"/>
              </w:rPr>
            </w:pPr>
            <w:r w:rsidRPr="00B96755">
              <w:rPr>
                <w:rFonts w:ascii="Verdana" w:hAnsi="Verdana"/>
                <w:spacing w:val="-3"/>
                <w:sz w:val="16"/>
                <w:szCs w:val="16"/>
              </w:rPr>
              <w:t>Tablica 2</w:t>
            </w:r>
          </w:p>
        </w:tc>
      </w:tr>
      <w:tr w:rsidR="00D54B42" w:rsidRPr="00DD37BA" w14:paraId="26B4E94B" w14:textId="77777777" w:rsidTr="00093098">
        <w:trPr>
          <w:gridAfter w:val="1"/>
          <w:wAfter w:w="10" w:type="dxa"/>
          <w:cantSplit/>
        </w:trPr>
        <w:tc>
          <w:tcPr>
            <w:tcW w:w="918" w:type="dxa"/>
            <w:vAlign w:val="center"/>
          </w:tcPr>
          <w:p w14:paraId="363D5F6B"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4.3.2</w:t>
            </w:r>
          </w:p>
        </w:tc>
        <w:tc>
          <w:tcPr>
            <w:tcW w:w="2271" w:type="dxa"/>
            <w:vAlign w:val="center"/>
          </w:tcPr>
          <w:p w14:paraId="6B82633C"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Ogólne granice i tolerancje uziarnienia kruszywa grubego na sitach pośrednich wg PN-EN 933-1</w:t>
            </w:r>
          </w:p>
        </w:tc>
        <w:tc>
          <w:tcPr>
            <w:tcW w:w="1201" w:type="dxa"/>
            <w:vAlign w:val="center"/>
          </w:tcPr>
          <w:p w14:paraId="0425ED10"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GT</w:t>
            </w:r>
            <w:r w:rsidRPr="007C1E63">
              <w:rPr>
                <w:rFonts w:ascii="Verdana" w:hAnsi="Verdana"/>
                <w:spacing w:val="-3"/>
                <w:sz w:val="18"/>
                <w:szCs w:val="18"/>
                <w:vertAlign w:val="subscript"/>
              </w:rPr>
              <w:t>C</w:t>
            </w:r>
            <w:r w:rsidRPr="007C1E63">
              <w:rPr>
                <w:rFonts w:ascii="Verdana" w:hAnsi="Verdana"/>
                <w:spacing w:val="-3"/>
                <w:sz w:val="18"/>
                <w:szCs w:val="18"/>
              </w:rPr>
              <w:t>NR</w:t>
            </w:r>
          </w:p>
        </w:tc>
        <w:tc>
          <w:tcPr>
            <w:tcW w:w="1134" w:type="dxa"/>
            <w:vAlign w:val="center"/>
          </w:tcPr>
          <w:p w14:paraId="3E042075"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GT</w:t>
            </w:r>
            <w:r w:rsidRPr="007C1E63">
              <w:rPr>
                <w:rFonts w:ascii="Verdana" w:hAnsi="Verdana"/>
                <w:spacing w:val="-3"/>
                <w:sz w:val="18"/>
                <w:szCs w:val="18"/>
                <w:vertAlign w:val="subscript"/>
              </w:rPr>
              <w:t>C</w:t>
            </w:r>
            <w:r w:rsidRPr="007C1E63">
              <w:rPr>
                <w:rFonts w:ascii="Verdana" w:hAnsi="Verdana"/>
                <w:spacing w:val="-3"/>
                <w:sz w:val="18"/>
                <w:szCs w:val="18"/>
              </w:rPr>
              <w:t>20/15</w:t>
            </w:r>
          </w:p>
        </w:tc>
        <w:tc>
          <w:tcPr>
            <w:tcW w:w="1134" w:type="dxa"/>
            <w:vAlign w:val="center"/>
          </w:tcPr>
          <w:p w14:paraId="3F5DF156"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GT</w:t>
            </w:r>
            <w:r w:rsidRPr="007C1E63">
              <w:rPr>
                <w:rFonts w:ascii="Verdana" w:hAnsi="Verdana"/>
                <w:spacing w:val="-3"/>
                <w:sz w:val="18"/>
                <w:szCs w:val="18"/>
                <w:vertAlign w:val="subscript"/>
              </w:rPr>
              <w:t>C</w:t>
            </w:r>
            <w:r w:rsidRPr="007C1E63">
              <w:rPr>
                <w:rFonts w:ascii="Verdana" w:hAnsi="Verdana"/>
                <w:spacing w:val="-3"/>
                <w:sz w:val="18"/>
                <w:szCs w:val="18"/>
              </w:rPr>
              <w:t>20/15</w:t>
            </w:r>
          </w:p>
        </w:tc>
        <w:tc>
          <w:tcPr>
            <w:tcW w:w="1280" w:type="dxa"/>
            <w:gridSpan w:val="2"/>
            <w:vAlign w:val="center"/>
          </w:tcPr>
          <w:p w14:paraId="12003900"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GT</w:t>
            </w:r>
            <w:r w:rsidRPr="007C1E63">
              <w:rPr>
                <w:rFonts w:ascii="Verdana" w:hAnsi="Verdana"/>
                <w:spacing w:val="-3"/>
                <w:sz w:val="18"/>
                <w:szCs w:val="18"/>
                <w:vertAlign w:val="subscript"/>
              </w:rPr>
              <w:t>C</w:t>
            </w:r>
            <w:r w:rsidRPr="007C1E63">
              <w:rPr>
                <w:rFonts w:ascii="Verdana" w:hAnsi="Verdana"/>
                <w:spacing w:val="-3"/>
                <w:sz w:val="18"/>
                <w:szCs w:val="18"/>
              </w:rPr>
              <w:t>20/15</w:t>
            </w:r>
          </w:p>
        </w:tc>
        <w:tc>
          <w:tcPr>
            <w:tcW w:w="1417" w:type="dxa"/>
            <w:gridSpan w:val="2"/>
            <w:vAlign w:val="center"/>
          </w:tcPr>
          <w:p w14:paraId="2D9776CA" w14:textId="77777777" w:rsidR="00D54B42" w:rsidRPr="00B96755" w:rsidRDefault="00D54B42" w:rsidP="003A26A9">
            <w:pPr>
              <w:jc w:val="center"/>
              <w:rPr>
                <w:rFonts w:ascii="Verdana" w:hAnsi="Verdana"/>
                <w:spacing w:val="-3"/>
                <w:sz w:val="16"/>
                <w:szCs w:val="16"/>
              </w:rPr>
            </w:pPr>
            <w:r w:rsidRPr="00B96755">
              <w:rPr>
                <w:rFonts w:ascii="Verdana" w:hAnsi="Verdana"/>
                <w:spacing w:val="-3"/>
                <w:sz w:val="16"/>
                <w:szCs w:val="16"/>
              </w:rPr>
              <w:t>Tablica 3</w:t>
            </w:r>
          </w:p>
        </w:tc>
      </w:tr>
      <w:tr w:rsidR="00D54B42" w:rsidRPr="00DD37BA" w14:paraId="03571C7A" w14:textId="77777777" w:rsidTr="00093098">
        <w:trPr>
          <w:gridAfter w:val="1"/>
          <w:wAfter w:w="10" w:type="dxa"/>
          <w:cantSplit/>
        </w:trPr>
        <w:tc>
          <w:tcPr>
            <w:tcW w:w="918" w:type="dxa"/>
            <w:vAlign w:val="center"/>
          </w:tcPr>
          <w:p w14:paraId="0566A7C9"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4.3.3</w:t>
            </w:r>
          </w:p>
        </w:tc>
        <w:tc>
          <w:tcPr>
            <w:tcW w:w="2271" w:type="dxa"/>
            <w:vAlign w:val="center"/>
          </w:tcPr>
          <w:p w14:paraId="4E3F6CB6"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Tolerancje typowego uziarnienia kruszywa drobnego i kruszywa o ciągłym uziarnieniu wg PN-EN 933-1</w:t>
            </w:r>
          </w:p>
        </w:tc>
        <w:tc>
          <w:tcPr>
            <w:tcW w:w="1201" w:type="dxa"/>
            <w:vAlign w:val="center"/>
          </w:tcPr>
          <w:p w14:paraId="723A5FC6"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GT</w:t>
            </w:r>
            <w:r w:rsidRPr="007C1E63">
              <w:rPr>
                <w:rFonts w:ascii="Verdana" w:hAnsi="Verdana"/>
                <w:spacing w:val="-3"/>
                <w:sz w:val="18"/>
                <w:szCs w:val="18"/>
                <w:vertAlign w:val="subscript"/>
              </w:rPr>
              <w:t>F</w:t>
            </w:r>
            <w:r w:rsidRPr="007C1E63">
              <w:rPr>
                <w:rFonts w:ascii="Verdana" w:hAnsi="Verdana"/>
                <w:spacing w:val="-3"/>
                <w:sz w:val="18"/>
                <w:szCs w:val="18"/>
              </w:rPr>
              <w:t>NR,</w:t>
            </w:r>
          </w:p>
          <w:p w14:paraId="44793115"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GT</w:t>
            </w:r>
            <w:r w:rsidRPr="007C1E63">
              <w:rPr>
                <w:rFonts w:ascii="Verdana" w:hAnsi="Verdana"/>
                <w:spacing w:val="-3"/>
                <w:sz w:val="18"/>
                <w:szCs w:val="18"/>
                <w:vertAlign w:val="subscript"/>
              </w:rPr>
              <w:t>A</w:t>
            </w:r>
            <w:r w:rsidRPr="007C1E63">
              <w:rPr>
                <w:rFonts w:ascii="Verdana" w:hAnsi="Verdana"/>
                <w:spacing w:val="-3"/>
                <w:sz w:val="18"/>
                <w:szCs w:val="18"/>
              </w:rPr>
              <w:t>NR</w:t>
            </w:r>
          </w:p>
        </w:tc>
        <w:tc>
          <w:tcPr>
            <w:tcW w:w="1134" w:type="dxa"/>
            <w:vAlign w:val="center"/>
          </w:tcPr>
          <w:p w14:paraId="785CB9BC"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GT</w:t>
            </w:r>
            <w:r w:rsidRPr="007C1E63">
              <w:rPr>
                <w:rFonts w:ascii="Verdana" w:hAnsi="Verdana"/>
                <w:spacing w:val="-3"/>
                <w:sz w:val="18"/>
                <w:szCs w:val="18"/>
                <w:vertAlign w:val="subscript"/>
              </w:rPr>
              <w:t>F</w:t>
            </w:r>
            <w:r w:rsidRPr="007C1E63">
              <w:rPr>
                <w:rFonts w:ascii="Verdana" w:hAnsi="Verdana"/>
                <w:spacing w:val="-3"/>
                <w:sz w:val="18"/>
                <w:szCs w:val="18"/>
              </w:rPr>
              <w:t>10,</w:t>
            </w:r>
          </w:p>
          <w:p w14:paraId="184E499A"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GT</w:t>
            </w:r>
            <w:r w:rsidRPr="007C1E63">
              <w:rPr>
                <w:rFonts w:ascii="Verdana" w:hAnsi="Verdana"/>
                <w:spacing w:val="-3"/>
                <w:sz w:val="18"/>
                <w:szCs w:val="18"/>
                <w:vertAlign w:val="subscript"/>
              </w:rPr>
              <w:t>A</w:t>
            </w:r>
            <w:r w:rsidRPr="007C1E63">
              <w:rPr>
                <w:rFonts w:ascii="Verdana" w:hAnsi="Verdana"/>
                <w:spacing w:val="-3"/>
                <w:sz w:val="18"/>
                <w:szCs w:val="18"/>
              </w:rPr>
              <w:t>20</w:t>
            </w:r>
          </w:p>
        </w:tc>
        <w:tc>
          <w:tcPr>
            <w:tcW w:w="1134" w:type="dxa"/>
            <w:vAlign w:val="center"/>
          </w:tcPr>
          <w:p w14:paraId="0E6A466E"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GT</w:t>
            </w:r>
            <w:r w:rsidRPr="007C1E63">
              <w:rPr>
                <w:rFonts w:ascii="Verdana" w:hAnsi="Verdana"/>
                <w:spacing w:val="-3"/>
                <w:sz w:val="18"/>
                <w:szCs w:val="18"/>
                <w:vertAlign w:val="subscript"/>
              </w:rPr>
              <w:t>F</w:t>
            </w:r>
            <w:r w:rsidRPr="007C1E63">
              <w:rPr>
                <w:rFonts w:ascii="Verdana" w:hAnsi="Verdana"/>
                <w:spacing w:val="-3"/>
                <w:sz w:val="18"/>
                <w:szCs w:val="18"/>
              </w:rPr>
              <w:t>10,</w:t>
            </w:r>
          </w:p>
          <w:p w14:paraId="1E1CA741"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GT</w:t>
            </w:r>
            <w:r w:rsidRPr="007C1E63">
              <w:rPr>
                <w:rFonts w:ascii="Verdana" w:hAnsi="Verdana"/>
                <w:spacing w:val="-3"/>
                <w:sz w:val="18"/>
                <w:szCs w:val="18"/>
                <w:vertAlign w:val="subscript"/>
              </w:rPr>
              <w:t>A</w:t>
            </w:r>
            <w:r w:rsidRPr="007C1E63">
              <w:rPr>
                <w:rFonts w:ascii="Verdana" w:hAnsi="Verdana"/>
                <w:spacing w:val="-3"/>
                <w:sz w:val="18"/>
                <w:szCs w:val="18"/>
              </w:rPr>
              <w:t>20</w:t>
            </w:r>
          </w:p>
        </w:tc>
        <w:tc>
          <w:tcPr>
            <w:tcW w:w="1280" w:type="dxa"/>
            <w:gridSpan w:val="2"/>
            <w:vAlign w:val="center"/>
          </w:tcPr>
          <w:p w14:paraId="4C49326B"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GT</w:t>
            </w:r>
            <w:r w:rsidRPr="007C1E63">
              <w:rPr>
                <w:rFonts w:ascii="Verdana" w:hAnsi="Verdana"/>
                <w:spacing w:val="-3"/>
                <w:sz w:val="18"/>
                <w:szCs w:val="18"/>
                <w:vertAlign w:val="subscript"/>
              </w:rPr>
              <w:t>F</w:t>
            </w:r>
            <w:r w:rsidRPr="007C1E63">
              <w:rPr>
                <w:rFonts w:ascii="Verdana" w:hAnsi="Verdana"/>
                <w:spacing w:val="-3"/>
                <w:sz w:val="18"/>
                <w:szCs w:val="18"/>
              </w:rPr>
              <w:t>10,</w:t>
            </w:r>
          </w:p>
          <w:p w14:paraId="2F20097D"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GT</w:t>
            </w:r>
            <w:r w:rsidRPr="007C1E63">
              <w:rPr>
                <w:rFonts w:ascii="Verdana" w:hAnsi="Verdana"/>
                <w:spacing w:val="-3"/>
                <w:sz w:val="18"/>
                <w:szCs w:val="18"/>
                <w:vertAlign w:val="subscript"/>
              </w:rPr>
              <w:t>A</w:t>
            </w:r>
            <w:r w:rsidRPr="007C1E63">
              <w:rPr>
                <w:rFonts w:ascii="Verdana" w:hAnsi="Verdana"/>
                <w:spacing w:val="-3"/>
                <w:sz w:val="18"/>
                <w:szCs w:val="18"/>
              </w:rPr>
              <w:t>20</w:t>
            </w:r>
          </w:p>
        </w:tc>
        <w:tc>
          <w:tcPr>
            <w:tcW w:w="1417" w:type="dxa"/>
            <w:gridSpan w:val="2"/>
            <w:vAlign w:val="center"/>
          </w:tcPr>
          <w:p w14:paraId="7B18D959" w14:textId="77777777" w:rsidR="00D54B42" w:rsidRPr="00B96755" w:rsidRDefault="00D54B42" w:rsidP="003A26A9">
            <w:pPr>
              <w:jc w:val="center"/>
              <w:rPr>
                <w:rFonts w:ascii="Verdana" w:hAnsi="Verdana"/>
                <w:spacing w:val="-3"/>
                <w:sz w:val="16"/>
                <w:szCs w:val="16"/>
              </w:rPr>
            </w:pPr>
            <w:r w:rsidRPr="00B96755">
              <w:rPr>
                <w:rFonts w:ascii="Verdana" w:hAnsi="Verdana"/>
                <w:spacing w:val="-3"/>
                <w:sz w:val="16"/>
                <w:szCs w:val="16"/>
              </w:rPr>
              <w:t>Tablica 4</w:t>
            </w:r>
          </w:p>
        </w:tc>
      </w:tr>
      <w:tr w:rsidR="00D54B42" w:rsidRPr="00DD37BA" w14:paraId="21512E9C" w14:textId="77777777" w:rsidTr="00093098">
        <w:trPr>
          <w:gridAfter w:val="1"/>
          <w:wAfter w:w="10" w:type="dxa"/>
          <w:cantSplit/>
        </w:trPr>
        <w:tc>
          <w:tcPr>
            <w:tcW w:w="918" w:type="dxa"/>
            <w:vMerge w:val="restart"/>
            <w:vAlign w:val="center"/>
          </w:tcPr>
          <w:p w14:paraId="3FEC3296"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4.4</w:t>
            </w:r>
          </w:p>
        </w:tc>
        <w:tc>
          <w:tcPr>
            <w:tcW w:w="2271" w:type="dxa"/>
            <w:vAlign w:val="center"/>
          </w:tcPr>
          <w:p w14:paraId="635D7C28"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Kształt kruszywa grubego wg PN-EN 933-4</w:t>
            </w:r>
          </w:p>
          <w:p w14:paraId="1470F84E"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a) maksymalne wartości wskaźnika płaskości</w:t>
            </w:r>
          </w:p>
        </w:tc>
        <w:tc>
          <w:tcPr>
            <w:tcW w:w="1201" w:type="dxa"/>
            <w:vAlign w:val="center"/>
          </w:tcPr>
          <w:p w14:paraId="4CF27FC8"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FI</w:t>
            </w:r>
            <w:r w:rsidRPr="007C1E63">
              <w:rPr>
                <w:rFonts w:ascii="Verdana" w:hAnsi="Verdana"/>
                <w:spacing w:val="-3"/>
                <w:sz w:val="18"/>
                <w:szCs w:val="18"/>
                <w:vertAlign w:val="subscript"/>
              </w:rPr>
              <w:t>NR</w:t>
            </w:r>
          </w:p>
        </w:tc>
        <w:tc>
          <w:tcPr>
            <w:tcW w:w="1134" w:type="dxa"/>
            <w:vAlign w:val="center"/>
          </w:tcPr>
          <w:p w14:paraId="0E1D0562"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FI</w:t>
            </w:r>
            <w:r w:rsidRPr="007C1E63">
              <w:rPr>
                <w:rFonts w:ascii="Verdana" w:hAnsi="Verdana"/>
                <w:spacing w:val="-3"/>
                <w:sz w:val="18"/>
                <w:szCs w:val="18"/>
                <w:vertAlign w:val="subscript"/>
              </w:rPr>
              <w:t>50</w:t>
            </w:r>
          </w:p>
        </w:tc>
        <w:tc>
          <w:tcPr>
            <w:tcW w:w="1134" w:type="dxa"/>
            <w:vAlign w:val="center"/>
          </w:tcPr>
          <w:p w14:paraId="0A643F65"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FI</w:t>
            </w:r>
            <w:r w:rsidRPr="007C1E63">
              <w:rPr>
                <w:rFonts w:ascii="Verdana" w:hAnsi="Verdana"/>
                <w:spacing w:val="-3"/>
                <w:sz w:val="18"/>
                <w:szCs w:val="18"/>
                <w:vertAlign w:val="subscript"/>
              </w:rPr>
              <w:t>50</w:t>
            </w:r>
          </w:p>
        </w:tc>
        <w:tc>
          <w:tcPr>
            <w:tcW w:w="1280" w:type="dxa"/>
            <w:gridSpan w:val="2"/>
            <w:vAlign w:val="center"/>
          </w:tcPr>
          <w:p w14:paraId="42E0C169"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FI</w:t>
            </w:r>
            <w:r w:rsidRPr="007C1E63">
              <w:rPr>
                <w:rFonts w:ascii="Verdana" w:hAnsi="Verdana"/>
                <w:spacing w:val="-3"/>
                <w:sz w:val="18"/>
                <w:szCs w:val="18"/>
                <w:vertAlign w:val="subscript"/>
              </w:rPr>
              <w:t>50</w:t>
            </w:r>
          </w:p>
        </w:tc>
        <w:tc>
          <w:tcPr>
            <w:tcW w:w="1417" w:type="dxa"/>
            <w:gridSpan w:val="2"/>
            <w:vAlign w:val="center"/>
          </w:tcPr>
          <w:p w14:paraId="4368AA11" w14:textId="77777777" w:rsidR="00D54B42" w:rsidRPr="00B96755" w:rsidRDefault="00D54B42" w:rsidP="003A26A9">
            <w:pPr>
              <w:jc w:val="center"/>
              <w:rPr>
                <w:rFonts w:ascii="Verdana" w:hAnsi="Verdana"/>
                <w:spacing w:val="-3"/>
                <w:sz w:val="16"/>
                <w:szCs w:val="16"/>
              </w:rPr>
            </w:pPr>
            <w:r w:rsidRPr="00B96755">
              <w:rPr>
                <w:rFonts w:ascii="Verdana" w:hAnsi="Verdana"/>
                <w:spacing w:val="-3"/>
                <w:sz w:val="16"/>
                <w:szCs w:val="16"/>
              </w:rPr>
              <w:t>Tablica 5</w:t>
            </w:r>
          </w:p>
        </w:tc>
      </w:tr>
      <w:tr w:rsidR="00D54B42" w:rsidRPr="00DD37BA" w14:paraId="153B8878" w14:textId="77777777" w:rsidTr="00093098">
        <w:trPr>
          <w:gridAfter w:val="1"/>
          <w:wAfter w:w="10" w:type="dxa"/>
          <w:cantSplit/>
        </w:trPr>
        <w:tc>
          <w:tcPr>
            <w:tcW w:w="918" w:type="dxa"/>
            <w:vMerge/>
            <w:vAlign w:val="center"/>
          </w:tcPr>
          <w:p w14:paraId="4275E7BF" w14:textId="77777777" w:rsidR="00D54B42" w:rsidRPr="007C1E63" w:rsidRDefault="00D54B42" w:rsidP="003A26A9">
            <w:pPr>
              <w:jc w:val="center"/>
              <w:rPr>
                <w:rFonts w:ascii="Verdana" w:hAnsi="Verdana"/>
                <w:spacing w:val="-3"/>
                <w:sz w:val="18"/>
                <w:szCs w:val="18"/>
              </w:rPr>
            </w:pPr>
          </w:p>
        </w:tc>
        <w:tc>
          <w:tcPr>
            <w:tcW w:w="2271" w:type="dxa"/>
            <w:vAlign w:val="center"/>
          </w:tcPr>
          <w:p w14:paraId="40485265"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 xml:space="preserve">lub </w:t>
            </w:r>
          </w:p>
          <w:p w14:paraId="318DB586"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b) maksymalne wartości wskaźnika kształtu</w:t>
            </w:r>
          </w:p>
        </w:tc>
        <w:tc>
          <w:tcPr>
            <w:tcW w:w="1201" w:type="dxa"/>
            <w:vAlign w:val="center"/>
          </w:tcPr>
          <w:p w14:paraId="24799E70"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SI</w:t>
            </w:r>
            <w:r w:rsidRPr="007C1E63">
              <w:rPr>
                <w:rFonts w:ascii="Verdana" w:hAnsi="Verdana"/>
                <w:spacing w:val="-3"/>
                <w:sz w:val="18"/>
                <w:szCs w:val="18"/>
                <w:vertAlign w:val="subscript"/>
              </w:rPr>
              <w:t>NR</w:t>
            </w:r>
          </w:p>
        </w:tc>
        <w:tc>
          <w:tcPr>
            <w:tcW w:w="1134" w:type="dxa"/>
            <w:vAlign w:val="center"/>
          </w:tcPr>
          <w:p w14:paraId="68BFF079"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SI</w:t>
            </w:r>
            <w:r w:rsidRPr="007C1E63">
              <w:rPr>
                <w:rFonts w:ascii="Verdana" w:hAnsi="Verdana"/>
                <w:spacing w:val="-3"/>
                <w:sz w:val="18"/>
                <w:szCs w:val="18"/>
                <w:vertAlign w:val="subscript"/>
              </w:rPr>
              <w:t>55</w:t>
            </w:r>
          </w:p>
        </w:tc>
        <w:tc>
          <w:tcPr>
            <w:tcW w:w="1134" w:type="dxa"/>
            <w:vAlign w:val="center"/>
          </w:tcPr>
          <w:p w14:paraId="26793E3B"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SI</w:t>
            </w:r>
            <w:r w:rsidRPr="007C1E63">
              <w:rPr>
                <w:rFonts w:ascii="Verdana" w:hAnsi="Verdana"/>
                <w:spacing w:val="-3"/>
                <w:sz w:val="18"/>
                <w:szCs w:val="18"/>
                <w:vertAlign w:val="subscript"/>
              </w:rPr>
              <w:t>55</w:t>
            </w:r>
          </w:p>
        </w:tc>
        <w:tc>
          <w:tcPr>
            <w:tcW w:w="1280" w:type="dxa"/>
            <w:gridSpan w:val="2"/>
            <w:vAlign w:val="center"/>
          </w:tcPr>
          <w:p w14:paraId="145522F8"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SI</w:t>
            </w:r>
            <w:r w:rsidRPr="007C1E63">
              <w:rPr>
                <w:rFonts w:ascii="Verdana" w:hAnsi="Verdana"/>
                <w:spacing w:val="-3"/>
                <w:sz w:val="18"/>
                <w:szCs w:val="18"/>
                <w:vertAlign w:val="subscript"/>
              </w:rPr>
              <w:t>55</w:t>
            </w:r>
          </w:p>
        </w:tc>
        <w:tc>
          <w:tcPr>
            <w:tcW w:w="1417" w:type="dxa"/>
            <w:gridSpan w:val="2"/>
            <w:vAlign w:val="center"/>
          </w:tcPr>
          <w:p w14:paraId="212B4D27" w14:textId="77777777" w:rsidR="00D54B42" w:rsidRPr="00B96755" w:rsidRDefault="00D54B42" w:rsidP="003A26A9">
            <w:pPr>
              <w:jc w:val="center"/>
              <w:rPr>
                <w:rFonts w:ascii="Verdana" w:hAnsi="Verdana"/>
                <w:spacing w:val="-3"/>
                <w:sz w:val="16"/>
                <w:szCs w:val="16"/>
              </w:rPr>
            </w:pPr>
            <w:r w:rsidRPr="00B96755">
              <w:rPr>
                <w:rFonts w:ascii="Verdana" w:hAnsi="Verdana"/>
                <w:spacing w:val="-3"/>
                <w:sz w:val="16"/>
                <w:szCs w:val="16"/>
              </w:rPr>
              <w:t>Tablica 6</w:t>
            </w:r>
          </w:p>
        </w:tc>
      </w:tr>
      <w:tr w:rsidR="00D54B42" w:rsidRPr="00DD37BA" w14:paraId="79DBD049" w14:textId="77777777" w:rsidTr="00093098">
        <w:trPr>
          <w:gridAfter w:val="1"/>
          <w:wAfter w:w="10" w:type="dxa"/>
          <w:cantSplit/>
        </w:trPr>
        <w:tc>
          <w:tcPr>
            <w:tcW w:w="918" w:type="dxa"/>
            <w:vAlign w:val="center"/>
          </w:tcPr>
          <w:p w14:paraId="27EF1905"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4.5</w:t>
            </w:r>
          </w:p>
        </w:tc>
        <w:tc>
          <w:tcPr>
            <w:tcW w:w="2271" w:type="dxa"/>
            <w:vAlign w:val="center"/>
          </w:tcPr>
          <w:p w14:paraId="1A9F9BDA" w14:textId="061DCB32" w:rsidR="00D54B42" w:rsidRPr="007C1E63" w:rsidRDefault="00D54B42" w:rsidP="003A26A9">
            <w:pPr>
              <w:rPr>
                <w:rFonts w:ascii="Verdana" w:hAnsi="Verdana"/>
                <w:spacing w:val="-3"/>
                <w:sz w:val="16"/>
                <w:szCs w:val="16"/>
              </w:rPr>
            </w:pPr>
            <w:r w:rsidRPr="007C1E63">
              <w:rPr>
                <w:rFonts w:ascii="Verdana" w:hAnsi="Verdana"/>
                <w:spacing w:val="-3"/>
                <w:sz w:val="16"/>
                <w:szCs w:val="16"/>
              </w:rPr>
              <w:t>Kategorie procentowych zawartości ziaren o powierzchni przekruszonej lub łamanych oraz ziaren całkowicie zaokrąglonych w kruszywie grubym</w:t>
            </w:r>
            <w:r w:rsidR="00B738A8">
              <w:rPr>
                <w:rFonts w:ascii="Verdana" w:hAnsi="Verdana"/>
                <w:spacing w:val="-3"/>
                <w:sz w:val="16"/>
                <w:szCs w:val="16"/>
              </w:rPr>
              <w:t xml:space="preserve"> (≥4mm)wydzielonym z kruszywa o ciągłym uziarnieniu</w:t>
            </w:r>
            <w:r w:rsidRPr="007C1E63">
              <w:rPr>
                <w:rFonts w:ascii="Verdana" w:hAnsi="Verdana"/>
                <w:spacing w:val="-3"/>
                <w:sz w:val="16"/>
                <w:szCs w:val="16"/>
              </w:rPr>
              <w:t xml:space="preserve"> wg. PN-EN 933-5</w:t>
            </w:r>
            <w:r w:rsidR="00B738A8">
              <w:rPr>
                <w:rFonts w:ascii="Verdana" w:hAnsi="Verdana"/>
                <w:spacing w:val="-3"/>
                <w:sz w:val="16"/>
                <w:szCs w:val="16"/>
              </w:rPr>
              <w:t>, kategoria nie niższa niż</w:t>
            </w:r>
          </w:p>
        </w:tc>
        <w:tc>
          <w:tcPr>
            <w:tcW w:w="1201" w:type="dxa"/>
            <w:vAlign w:val="center"/>
          </w:tcPr>
          <w:p w14:paraId="782AB529" w14:textId="08F7BE80" w:rsidR="00D54B42" w:rsidRPr="007C1E63" w:rsidRDefault="00D54B42" w:rsidP="00A4444C">
            <w:pPr>
              <w:jc w:val="center"/>
              <w:rPr>
                <w:rFonts w:ascii="Verdana" w:hAnsi="Verdana"/>
                <w:spacing w:val="-3"/>
                <w:sz w:val="18"/>
                <w:szCs w:val="18"/>
              </w:rPr>
            </w:pPr>
            <w:r w:rsidRPr="007C1E63">
              <w:rPr>
                <w:rFonts w:ascii="Verdana" w:hAnsi="Verdana"/>
                <w:spacing w:val="-3"/>
                <w:sz w:val="18"/>
                <w:szCs w:val="18"/>
              </w:rPr>
              <w:t>C</w:t>
            </w:r>
            <w:r w:rsidR="00A4444C">
              <w:rPr>
                <w:rFonts w:ascii="Verdana" w:hAnsi="Verdana"/>
                <w:spacing w:val="-3"/>
                <w:sz w:val="18"/>
                <w:szCs w:val="18"/>
                <w:vertAlign w:val="subscript"/>
              </w:rPr>
              <w:t>NR</w:t>
            </w:r>
          </w:p>
        </w:tc>
        <w:tc>
          <w:tcPr>
            <w:tcW w:w="1134" w:type="dxa"/>
            <w:vAlign w:val="center"/>
          </w:tcPr>
          <w:p w14:paraId="71B3A3FF" w14:textId="77777777" w:rsidR="00D54B42" w:rsidRDefault="00D54B42" w:rsidP="00687587">
            <w:pPr>
              <w:jc w:val="center"/>
              <w:rPr>
                <w:rFonts w:ascii="Verdana" w:hAnsi="Verdana"/>
                <w:spacing w:val="-3"/>
                <w:sz w:val="18"/>
                <w:szCs w:val="18"/>
                <w:vertAlign w:val="subscript"/>
              </w:rPr>
            </w:pPr>
            <w:r w:rsidRPr="007C1E63">
              <w:rPr>
                <w:rFonts w:ascii="Verdana" w:hAnsi="Verdana"/>
                <w:spacing w:val="-3"/>
                <w:sz w:val="18"/>
                <w:szCs w:val="18"/>
              </w:rPr>
              <w:t>C</w:t>
            </w:r>
            <w:r w:rsidR="00687587">
              <w:rPr>
                <w:rFonts w:ascii="Verdana" w:hAnsi="Verdana"/>
                <w:spacing w:val="-3"/>
                <w:sz w:val="18"/>
                <w:szCs w:val="18"/>
                <w:vertAlign w:val="subscript"/>
              </w:rPr>
              <w:t>90/3</w:t>
            </w:r>
          </w:p>
          <w:p w14:paraId="1974E43A" w14:textId="7C445FDC" w:rsidR="00A4444C" w:rsidRPr="00A4444C" w:rsidRDefault="00A4444C" w:rsidP="008A09C4">
            <w:pPr>
              <w:jc w:val="center"/>
              <w:rPr>
                <w:rFonts w:ascii="Verdana" w:hAnsi="Verdana"/>
                <w:spacing w:val="-3"/>
                <w:sz w:val="18"/>
                <w:szCs w:val="18"/>
                <w:vertAlign w:val="subscript"/>
              </w:rPr>
            </w:pPr>
            <w:r w:rsidRPr="007C1E63">
              <w:rPr>
                <w:rFonts w:ascii="Verdana" w:hAnsi="Verdana"/>
                <w:spacing w:val="-3"/>
                <w:sz w:val="18"/>
                <w:szCs w:val="18"/>
              </w:rPr>
              <w:t>C</w:t>
            </w:r>
            <w:r>
              <w:rPr>
                <w:rFonts w:ascii="Verdana" w:hAnsi="Verdana"/>
                <w:spacing w:val="-3"/>
                <w:sz w:val="18"/>
                <w:szCs w:val="18"/>
                <w:vertAlign w:val="subscript"/>
              </w:rPr>
              <w:t>50/30</w:t>
            </w:r>
          </w:p>
        </w:tc>
        <w:tc>
          <w:tcPr>
            <w:tcW w:w="1134" w:type="dxa"/>
            <w:vAlign w:val="center"/>
          </w:tcPr>
          <w:p w14:paraId="6D0C8F6C" w14:textId="77777777" w:rsidR="00D54B42" w:rsidRDefault="00D54B42" w:rsidP="003A26A9">
            <w:pPr>
              <w:jc w:val="center"/>
              <w:rPr>
                <w:rFonts w:ascii="Verdana" w:hAnsi="Verdana"/>
                <w:spacing w:val="-3"/>
                <w:sz w:val="18"/>
                <w:szCs w:val="18"/>
                <w:vertAlign w:val="subscript"/>
              </w:rPr>
            </w:pPr>
            <w:r w:rsidRPr="007C1E63">
              <w:rPr>
                <w:rFonts w:ascii="Verdana" w:hAnsi="Verdana"/>
                <w:spacing w:val="-3"/>
                <w:sz w:val="18"/>
                <w:szCs w:val="18"/>
              </w:rPr>
              <w:t>C</w:t>
            </w:r>
            <w:r w:rsidRPr="007C1E63">
              <w:rPr>
                <w:rFonts w:ascii="Verdana" w:hAnsi="Verdana"/>
                <w:spacing w:val="-3"/>
                <w:sz w:val="18"/>
                <w:szCs w:val="18"/>
                <w:vertAlign w:val="subscript"/>
              </w:rPr>
              <w:t>90/3</w:t>
            </w:r>
          </w:p>
          <w:p w14:paraId="34644223" w14:textId="3092D816" w:rsidR="00A4444C" w:rsidRPr="00A4444C" w:rsidRDefault="00A4444C" w:rsidP="00A4444C">
            <w:pPr>
              <w:jc w:val="center"/>
              <w:rPr>
                <w:rFonts w:ascii="Verdana" w:hAnsi="Verdana"/>
                <w:spacing w:val="-3"/>
                <w:sz w:val="18"/>
                <w:szCs w:val="18"/>
                <w:vertAlign w:val="subscript"/>
              </w:rPr>
            </w:pPr>
            <w:r w:rsidRPr="007C1E63">
              <w:rPr>
                <w:rFonts w:ascii="Verdana" w:hAnsi="Verdana"/>
                <w:spacing w:val="-3"/>
                <w:sz w:val="18"/>
                <w:szCs w:val="18"/>
              </w:rPr>
              <w:t>C</w:t>
            </w:r>
            <w:r>
              <w:rPr>
                <w:rFonts w:ascii="Verdana" w:hAnsi="Verdana"/>
                <w:spacing w:val="-3"/>
                <w:sz w:val="18"/>
                <w:szCs w:val="18"/>
                <w:vertAlign w:val="subscript"/>
              </w:rPr>
              <w:t>50/30</w:t>
            </w:r>
          </w:p>
        </w:tc>
        <w:tc>
          <w:tcPr>
            <w:tcW w:w="1280" w:type="dxa"/>
            <w:gridSpan w:val="2"/>
            <w:vAlign w:val="center"/>
          </w:tcPr>
          <w:p w14:paraId="10789FB3" w14:textId="15AB0710" w:rsidR="00A4444C" w:rsidRDefault="00A4444C" w:rsidP="00A4444C">
            <w:pPr>
              <w:jc w:val="center"/>
              <w:rPr>
                <w:rFonts w:ascii="Verdana" w:hAnsi="Verdana"/>
                <w:spacing w:val="-3"/>
                <w:sz w:val="18"/>
                <w:szCs w:val="18"/>
                <w:vertAlign w:val="subscript"/>
              </w:rPr>
            </w:pPr>
            <w:r w:rsidRPr="007C1E63">
              <w:rPr>
                <w:rFonts w:ascii="Verdana" w:hAnsi="Verdana"/>
                <w:spacing w:val="-3"/>
                <w:sz w:val="18"/>
                <w:szCs w:val="18"/>
              </w:rPr>
              <w:t>C</w:t>
            </w:r>
            <w:r>
              <w:rPr>
                <w:rFonts w:ascii="Verdana" w:hAnsi="Verdana"/>
                <w:spacing w:val="-3"/>
                <w:sz w:val="18"/>
                <w:szCs w:val="18"/>
                <w:vertAlign w:val="subscript"/>
              </w:rPr>
              <w:t>90/3</w:t>
            </w:r>
          </w:p>
          <w:p w14:paraId="054A13FB" w14:textId="5D3AA320" w:rsidR="00D54B42" w:rsidRPr="007C1E63" w:rsidRDefault="00A4444C" w:rsidP="00A4444C">
            <w:pPr>
              <w:jc w:val="center"/>
              <w:rPr>
                <w:rFonts w:ascii="Verdana" w:hAnsi="Verdana"/>
                <w:spacing w:val="-3"/>
                <w:sz w:val="18"/>
                <w:szCs w:val="18"/>
              </w:rPr>
            </w:pPr>
            <w:r w:rsidRPr="007C1E63">
              <w:rPr>
                <w:rFonts w:ascii="Verdana" w:hAnsi="Verdana"/>
                <w:spacing w:val="-3"/>
                <w:sz w:val="18"/>
                <w:szCs w:val="18"/>
              </w:rPr>
              <w:t>C</w:t>
            </w:r>
            <w:r>
              <w:rPr>
                <w:rFonts w:ascii="Verdana" w:hAnsi="Verdana"/>
                <w:spacing w:val="-3"/>
                <w:sz w:val="18"/>
                <w:szCs w:val="18"/>
                <w:vertAlign w:val="subscript"/>
              </w:rPr>
              <w:t>5</w:t>
            </w:r>
            <w:r w:rsidRPr="007C1E63">
              <w:rPr>
                <w:rFonts w:ascii="Verdana" w:hAnsi="Verdana"/>
                <w:spacing w:val="-3"/>
                <w:sz w:val="18"/>
                <w:szCs w:val="18"/>
                <w:vertAlign w:val="subscript"/>
              </w:rPr>
              <w:t>0/3</w:t>
            </w:r>
            <w:r>
              <w:rPr>
                <w:rFonts w:ascii="Verdana" w:hAnsi="Verdana"/>
                <w:spacing w:val="-3"/>
                <w:sz w:val="18"/>
                <w:szCs w:val="18"/>
                <w:vertAlign w:val="subscript"/>
              </w:rPr>
              <w:t>0</w:t>
            </w:r>
          </w:p>
        </w:tc>
        <w:tc>
          <w:tcPr>
            <w:tcW w:w="1417" w:type="dxa"/>
            <w:gridSpan w:val="2"/>
            <w:vAlign w:val="center"/>
          </w:tcPr>
          <w:p w14:paraId="05ED40CE" w14:textId="77777777" w:rsidR="00D54B42" w:rsidRPr="00B96755" w:rsidRDefault="00D54B42" w:rsidP="003A26A9">
            <w:pPr>
              <w:jc w:val="center"/>
              <w:rPr>
                <w:rFonts w:ascii="Verdana" w:hAnsi="Verdana"/>
                <w:spacing w:val="-3"/>
                <w:sz w:val="16"/>
                <w:szCs w:val="16"/>
              </w:rPr>
            </w:pPr>
            <w:r w:rsidRPr="00B96755">
              <w:rPr>
                <w:rFonts w:ascii="Verdana" w:hAnsi="Verdana"/>
                <w:spacing w:val="-3"/>
                <w:sz w:val="16"/>
                <w:szCs w:val="16"/>
              </w:rPr>
              <w:t>Tablica 7</w:t>
            </w:r>
          </w:p>
        </w:tc>
      </w:tr>
      <w:tr w:rsidR="00D54B42" w:rsidRPr="00DD37BA" w14:paraId="734F97DC" w14:textId="77777777" w:rsidTr="00093098">
        <w:trPr>
          <w:gridAfter w:val="1"/>
          <w:wAfter w:w="10" w:type="dxa"/>
          <w:cantSplit/>
        </w:trPr>
        <w:tc>
          <w:tcPr>
            <w:tcW w:w="918" w:type="dxa"/>
            <w:vMerge w:val="restart"/>
            <w:vAlign w:val="center"/>
          </w:tcPr>
          <w:p w14:paraId="00D27C3B"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4.6</w:t>
            </w:r>
          </w:p>
        </w:tc>
        <w:tc>
          <w:tcPr>
            <w:tcW w:w="2271" w:type="dxa"/>
            <w:vAlign w:val="center"/>
          </w:tcPr>
          <w:p w14:paraId="25F492B7"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Zawartość pyłów wg PN-EN 933-1</w:t>
            </w:r>
          </w:p>
          <w:p w14:paraId="32AD4190"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a) w kruszywie grubym*</w:t>
            </w:r>
          </w:p>
        </w:tc>
        <w:tc>
          <w:tcPr>
            <w:tcW w:w="1201" w:type="dxa"/>
            <w:vAlign w:val="center"/>
          </w:tcPr>
          <w:p w14:paraId="3BB8F071"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f</w:t>
            </w:r>
            <w:r w:rsidRPr="007C1E63">
              <w:rPr>
                <w:rFonts w:ascii="Verdana" w:hAnsi="Verdana"/>
                <w:spacing w:val="-3"/>
                <w:sz w:val="18"/>
                <w:szCs w:val="18"/>
                <w:vertAlign w:val="subscript"/>
              </w:rPr>
              <w:t>Deklarowana</w:t>
            </w:r>
          </w:p>
        </w:tc>
        <w:tc>
          <w:tcPr>
            <w:tcW w:w="1134" w:type="dxa"/>
            <w:vAlign w:val="center"/>
          </w:tcPr>
          <w:p w14:paraId="40ECE6F2"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f</w:t>
            </w:r>
            <w:r w:rsidRPr="007C1E63">
              <w:rPr>
                <w:rFonts w:ascii="Verdana" w:hAnsi="Verdana"/>
                <w:spacing w:val="-3"/>
                <w:sz w:val="18"/>
                <w:szCs w:val="18"/>
                <w:vertAlign w:val="subscript"/>
              </w:rPr>
              <w:t>Deklarowana</w:t>
            </w:r>
          </w:p>
        </w:tc>
        <w:tc>
          <w:tcPr>
            <w:tcW w:w="1134" w:type="dxa"/>
            <w:vAlign w:val="center"/>
          </w:tcPr>
          <w:p w14:paraId="5B64A36F"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f</w:t>
            </w:r>
            <w:r w:rsidRPr="007C1E63">
              <w:rPr>
                <w:rFonts w:ascii="Verdana" w:hAnsi="Verdana"/>
                <w:spacing w:val="-3"/>
                <w:sz w:val="18"/>
                <w:szCs w:val="18"/>
                <w:vertAlign w:val="subscript"/>
              </w:rPr>
              <w:t>Deklarowana</w:t>
            </w:r>
          </w:p>
        </w:tc>
        <w:tc>
          <w:tcPr>
            <w:tcW w:w="1280" w:type="dxa"/>
            <w:gridSpan w:val="2"/>
            <w:vAlign w:val="center"/>
          </w:tcPr>
          <w:p w14:paraId="3EDECB24"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f</w:t>
            </w:r>
            <w:r w:rsidRPr="007C1E63">
              <w:rPr>
                <w:rFonts w:ascii="Verdana" w:hAnsi="Verdana"/>
                <w:spacing w:val="-3"/>
                <w:sz w:val="18"/>
                <w:szCs w:val="18"/>
                <w:vertAlign w:val="subscript"/>
              </w:rPr>
              <w:t>Deklarowana</w:t>
            </w:r>
          </w:p>
        </w:tc>
        <w:tc>
          <w:tcPr>
            <w:tcW w:w="1417" w:type="dxa"/>
            <w:gridSpan w:val="2"/>
            <w:vAlign w:val="center"/>
          </w:tcPr>
          <w:p w14:paraId="0423FA8D" w14:textId="77777777" w:rsidR="00D54B42" w:rsidRPr="00B96755" w:rsidRDefault="00D54B42" w:rsidP="003A26A9">
            <w:pPr>
              <w:jc w:val="center"/>
              <w:rPr>
                <w:rFonts w:ascii="Verdana" w:hAnsi="Verdana"/>
                <w:spacing w:val="-3"/>
                <w:sz w:val="16"/>
                <w:szCs w:val="16"/>
              </w:rPr>
            </w:pPr>
            <w:r w:rsidRPr="00B96755">
              <w:rPr>
                <w:rFonts w:ascii="Verdana" w:hAnsi="Verdana"/>
                <w:spacing w:val="-3"/>
                <w:sz w:val="16"/>
                <w:szCs w:val="16"/>
              </w:rPr>
              <w:t>Tablica 8</w:t>
            </w:r>
          </w:p>
        </w:tc>
      </w:tr>
      <w:tr w:rsidR="00D54B42" w:rsidRPr="00DD37BA" w14:paraId="712AE707" w14:textId="77777777" w:rsidTr="00093098">
        <w:trPr>
          <w:gridAfter w:val="1"/>
          <w:wAfter w:w="10" w:type="dxa"/>
          <w:cantSplit/>
        </w:trPr>
        <w:tc>
          <w:tcPr>
            <w:tcW w:w="918" w:type="dxa"/>
            <w:vMerge/>
            <w:vAlign w:val="center"/>
          </w:tcPr>
          <w:p w14:paraId="4F81CC4E" w14:textId="77777777" w:rsidR="00D54B42" w:rsidRPr="007C1E63" w:rsidRDefault="00D54B42" w:rsidP="003A26A9">
            <w:pPr>
              <w:jc w:val="center"/>
              <w:rPr>
                <w:rFonts w:ascii="Verdana" w:hAnsi="Verdana"/>
                <w:spacing w:val="-3"/>
                <w:sz w:val="18"/>
                <w:szCs w:val="18"/>
              </w:rPr>
            </w:pPr>
          </w:p>
        </w:tc>
        <w:tc>
          <w:tcPr>
            <w:tcW w:w="2271" w:type="dxa"/>
            <w:vAlign w:val="center"/>
          </w:tcPr>
          <w:p w14:paraId="4187B011"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b) w kruszywie drobnym*</w:t>
            </w:r>
          </w:p>
        </w:tc>
        <w:tc>
          <w:tcPr>
            <w:tcW w:w="1201" w:type="dxa"/>
            <w:vAlign w:val="center"/>
          </w:tcPr>
          <w:p w14:paraId="0D7A4CF4"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f</w:t>
            </w:r>
            <w:r w:rsidRPr="007C1E63">
              <w:rPr>
                <w:rFonts w:ascii="Verdana" w:hAnsi="Verdana"/>
                <w:spacing w:val="-3"/>
                <w:sz w:val="18"/>
                <w:szCs w:val="18"/>
                <w:vertAlign w:val="subscript"/>
              </w:rPr>
              <w:t>Deklarowana</w:t>
            </w:r>
          </w:p>
        </w:tc>
        <w:tc>
          <w:tcPr>
            <w:tcW w:w="1134" w:type="dxa"/>
            <w:vAlign w:val="center"/>
          </w:tcPr>
          <w:p w14:paraId="27E6D8C6"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f</w:t>
            </w:r>
            <w:r w:rsidRPr="007C1E63">
              <w:rPr>
                <w:rFonts w:ascii="Verdana" w:hAnsi="Verdana"/>
                <w:spacing w:val="-3"/>
                <w:sz w:val="18"/>
                <w:szCs w:val="18"/>
                <w:vertAlign w:val="subscript"/>
              </w:rPr>
              <w:t>Deklarowana</w:t>
            </w:r>
          </w:p>
        </w:tc>
        <w:tc>
          <w:tcPr>
            <w:tcW w:w="1134" w:type="dxa"/>
            <w:vAlign w:val="center"/>
          </w:tcPr>
          <w:p w14:paraId="5E16FD3E"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f</w:t>
            </w:r>
            <w:r w:rsidRPr="007C1E63">
              <w:rPr>
                <w:rFonts w:ascii="Verdana" w:hAnsi="Verdana"/>
                <w:spacing w:val="-3"/>
                <w:sz w:val="18"/>
                <w:szCs w:val="18"/>
                <w:vertAlign w:val="subscript"/>
              </w:rPr>
              <w:t>Deklarowana</w:t>
            </w:r>
          </w:p>
        </w:tc>
        <w:tc>
          <w:tcPr>
            <w:tcW w:w="1280" w:type="dxa"/>
            <w:gridSpan w:val="2"/>
            <w:vAlign w:val="center"/>
          </w:tcPr>
          <w:p w14:paraId="32FE2125"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f</w:t>
            </w:r>
            <w:r w:rsidRPr="007C1E63">
              <w:rPr>
                <w:rFonts w:ascii="Verdana" w:hAnsi="Verdana"/>
                <w:spacing w:val="-3"/>
                <w:sz w:val="18"/>
                <w:szCs w:val="18"/>
                <w:vertAlign w:val="subscript"/>
              </w:rPr>
              <w:t>Deklarowana</w:t>
            </w:r>
          </w:p>
        </w:tc>
        <w:tc>
          <w:tcPr>
            <w:tcW w:w="1417" w:type="dxa"/>
            <w:gridSpan w:val="2"/>
            <w:vAlign w:val="center"/>
          </w:tcPr>
          <w:p w14:paraId="5A4A5850" w14:textId="77777777" w:rsidR="00D54B42" w:rsidRPr="00B96755" w:rsidRDefault="00D54B42" w:rsidP="003A26A9">
            <w:pPr>
              <w:jc w:val="center"/>
              <w:rPr>
                <w:rFonts w:ascii="Verdana" w:hAnsi="Verdana"/>
                <w:spacing w:val="-3"/>
                <w:sz w:val="16"/>
                <w:szCs w:val="16"/>
              </w:rPr>
            </w:pPr>
            <w:r w:rsidRPr="00B96755">
              <w:rPr>
                <w:rFonts w:ascii="Verdana" w:hAnsi="Verdana"/>
                <w:spacing w:val="-3"/>
                <w:sz w:val="16"/>
                <w:szCs w:val="16"/>
              </w:rPr>
              <w:t>Tablica 8</w:t>
            </w:r>
          </w:p>
        </w:tc>
      </w:tr>
      <w:tr w:rsidR="00D54B42" w:rsidRPr="00DD37BA" w14:paraId="6A914CBC" w14:textId="77777777" w:rsidTr="00093098">
        <w:trPr>
          <w:cantSplit/>
        </w:trPr>
        <w:tc>
          <w:tcPr>
            <w:tcW w:w="918" w:type="dxa"/>
            <w:vAlign w:val="center"/>
          </w:tcPr>
          <w:p w14:paraId="15EDDBF3"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4.7</w:t>
            </w:r>
          </w:p>
        </w:tc>
        <w:tc>
          <w:tcPr>
            <w:tcW w:w="2271" w:type="dxa"/>
            <w:vAlign w:val="center"/>
          </w:tcPr>
          <w:p w14:paraId="611BBC09"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Jakość pyłów</w:t>
            </w:r>
          </w:p>
        </w:tc>
        <w:tc>
          <w:tcPr>
            <w:tcW w:w="4759" w:type="dxa"/>
            <w:gridSpan w:val="6"/>
            <w:vAlign w:val="center"/>
          </w:tcPr>
          <w:p w14:paraId="00099F68"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 xml:space="preserve">Właściwość niebadana na pojedynczych frakcjach, a tylko </w:t>
            </w:r>
            <w:r>
              <w:rPr>
                <w:rFonts w:ascii="Verdana" w:hAnsi="Verdana"/>
                <w:spacing w:val="-3"/>
                <w:sz w:val="18"/>
                <w:szCs w:val="18"/>
              </w:rPr>
              <w:t xml:space="preserve">w </w:t>
            </w:r>
            <w:r w:rsidRPr="007C1E63">
              <w:rPr>
                <w:rFonts w:ascii="Verdana" w:hAnsi="Verdana"/>
                <w:spacing w:val="-3"/>
                <w:sz w:val="18"/>
                <w:szCs w:val="18"/>
              </w:rPr>
              <w:t>mieszankach</w:t>
            </w:r>
          </w:p>
        </w:tc>
        <w:tc>
          <w:tcPr>
            <w:tcW w:w="1417" w:type="dxa"/>
            <w:gridSpan w:val="2"/>
            <w:vAlign w:val="center"/>
          </w:tcPr>
          <w:p w14:paraId="0C350F1C" w14:textId="77777777" w:rsidR="00D54B42" w:rsidRPr="00B96755" w:rsidRDefault="00D54B42" w:rsidP="003A26A9">
            <w:pPr>
              <w:jc w:val="center"/>
              <w:rPr>
                <w:rFonts w:ascii="Verdana" w:hAnsi="Verdana"/>
                <w:spacing w:val="-3"/>
                <w:sz w:val="16"/>
                <w:szCs w:val="16"/>
              </w:rPr>
            </w:pPr>
            <w:r>
              <w:rPr>
                <w:rFonts w:ascii="Verdana" w:hAnsi="Verdana"/>
                <w:spacing w:val="-3"/>
                <w:sz w:val="16"/>
                <w:szCs w:val="16"/>
              </w:rPr>
              <w:t>-</w:t>
            </w:r>
          </w:p>
        </w:tc>
      </w:tr>
      <w:tr w:rsidR="00D54B42" w:rsidRPr="00DD37BA" w14:paraId="1166862B" w14:textId="77777777" w:rsidTr="00093098">
        <w:trPr>
          <w:gridAfter w:val="1"/>
          <w:wAfter w:w="10" w:type="dxa"/>
          <w:cantSplit/>
        </w:trPr>
        <w:tc>
          <w:tcPr>
            <w:tcW w:w="918" w:type="dxa"/>
            <w:vAlign w:val="center"/>
          </w:tcPr>
          <w:p w14:paraId="6339AC31"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5.2</w:t>
            </w:r>
          </w:p>
        </w:tc>
        <w:tc>
          <w:tcPr>
            <w:tcW w:w="2271" w:type="dxa"/>
            <w:vAlign w:val="center"/>
          </w:tcPr>
          <w:p w14:paraId="368FD102"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Odporność na rozdrabnianie wg PN-EN 1097-2, kategoria nie wyższa niż:</w:t>
            </w:r>
          </w:p>
        </w:tc>
        <w:tc>
          <w:tcPr>
            <w:tcW w:w="1201" w:type="dxa"/>
            <w:vAlign w:val="center"/>
          </w:tcPr>
          <w:p w14:paraId="46520135" w14:textId="6C2B5E72" w:rsidR="00D54B42" w:rsidRPr="007C1E63" w:rsidRDefault="00D54B42" w:rsidP="003635AC">
            <w:pPr>
              <w:jc w:val="center"/>
              <w:rPr>
                <w:rFonts w:ascii="Verdana" w:hAnsi="Verdana"/>
                <w:spacing w:val="-3"/>
                <w:sz w:val="18"/>
                <w:szCs w:val="18"/>
              </w:rPr>
            </w:pPr>
            <w:r w:rsidRPr="007C1E63">
              <w:rPr>
                <w:rFonts w:ascii="Verdana" w:hAnsi="Verdana"/>
                <w:spacing w:val="-3"/>
                <w:sz w:val="18"/>
                <w:szCs w:val="18"/>
              </w:rPr>
              <w:t>LA</w:t>
            </w:r>
            <w:r w:rsidR="003635AC">
              <w:rPr>
                <w:rFonts w:ascii="Verdana" w:hAnsi="Verdana"/>
                <w:spacing w:val="-3"/>
                <w:sz w:val="18"/>
                <w:szCs w:val="18"/>
                <w:vertAlign w:val="subscript"/>
              </w:rPr>
              <w:t>4</w:t>
            </w:r>
            <w:r w:rsidRPr="007C1E63">
              <w:rPr>
                <w:rFonts w:ascii="Verdana" w:hAnsi="Verdana"/>
                <w:spacing w:val="-3"/>
                <w:sz w:val="18"/>
                <w:szCs w:val="18"/>
                <w:vertAlign w:val="subscript"/>
              </w:rPr>
              <w:t>0</w:t>
            </w:r>
          </w:p>
        </w:tc>
        <w:tc>
          <w:tcPr>
            <w:tcW w:w="1134" w:type="dxa"/>
            <w:vAlign w:val="center"/>
          </w:tcPr>
          <w:p w14:paraId="53053308" w14:textId="1FA9489B" w:rsidR="00D54B42" w:rsidRPr="00CB6DC8" w:rsidRDefault="00D54B42" w:rsidP="003635AC">
            <w:pPr>
              <w:jc w:val="center"/>
              <w:rPr>
                <w:rFonts w:ascii="Verdana" w:hAnsi="Verdana"/>
                <w:spacing w:val="-3"/>
                <w:sz w:val="18"/>
                <w:szCs w:val="18"/>
              </w:rPr>
            </w:pPr>
            <w:r w:rsidRPr="00CB6DC8">
              <w:rPr>
                <w:rFonts w:ascii="Verdana" w:hAnsi="Verdana"/>
                <w:spacing w:val="-3"/>
                <w:sz w:val="18"/>
                <w:szCs w:val="18"/>
              </w:rPr>
              <w:t>LA</w:t>
            </w:r>
            <w:r w:rsidR="003635AC">
              <w:rPr>
                <w:rFonts w:ascii="Verdana" w:hAnsi="Verdana"/>
                <w:spacing w:val="-3"/>
                <w:sz w:val="18"/>
                <w:szCs w:val="18"/>
                <w:vertAlign w:val="subscript"/>
              </w:rPr>
              <w:t>35</w:t>
            </w:r>
          </w:p>
        </w:tc>
        <w:tc>
          <w:tcPr>
            <w:tcW w:w="1134" w:type="dxa"/>
            <w:vAlign w:val="center"/>
          </w:tcPr>
          <w:p w14:paraId="09839F83" w14:textId="653910C4" w:rsidR="00082101" w:rsidRPr="00082101" w:rsidRDefault="00D54B42" w:rsidP="00082101">
            <w:pPr>
              <w:jc w:val="center"/>
              <w:rPr>
                <w:rFonts w:ascii="Verdana" w:hAnsi="Verdana"/>
                <w:spacing w:val="-3"/>
                <w:sz w:val="18"/>
                <w:szCs w:val="18"/>
              </w:rPr>
            </w:pPr>
            <w:r w:rsidRPr="00082101">
              <w:rPr>
                <w:rFonts w:ascii="Verdana" w:hAnsi="Verdana"/>
                <w:spacing w:val="-3"/>
                <w:sz w:val="18"/>
                <w:szCs w:val="18"/>
              </w:rPr>
              <w:t>LA</w:t>
            </w:r>
            <w:r w:rsidR="00082101" w:rsidRPr="00082101">
              <w:rPr>
                <w:rFonts w:ascii="Verdana" w:hAnsi="Verdana"/>
                <w:spacing w:val="-3"/>
                <w:sz w:val="18"/>
                <w:szCs w:val="18"/>
                <w:vertAlign w:val="subscript"/>
              </w:rPr>
              <w:t>35</w:t>
            </w:r>
          </w:p>
        </w:tc>
        <w:tc>
          <w:tcPr>
            <w:tcW w:w="1280" w:type="dxa"/>
            <w:gridSpan w:val="2"/>
            <w:vAlign w:val="center"/>
          </w:tcPr>
          <w:p w14:paraId="198B23C2"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LA</w:t>
            </w:r>
            <w:r w:rsidRPr="007C1E63">
              <w:rPr>
                <w:rFonts w:ascii="Verdana" w:hAnsi="Verdana"/>
                <w:spacing w:val="-3"/>
                <w:sz w:val="18"/>
                <w:szCs w:val="18"/>
                <w:vertAlign w:val="subscript"/>
              </w:rPr>
              <w:t>40</w:t>
            </w:r>
          </w:p>
        </w:tc>
        <w:tc>
          <w:tcPr>
            <w:tcW w:w="1417" w:type="dxa"/>
            <w:gridSpan w:val="2"/>
            <w:vAlign w:val="center"/>
          </w:tcPr>
          <w:p w14:paraId="09E781AD" w14:textId="77777777" w:rsidR="00D54B42" w:rsidRPr="00B96755" w:rsidRDefault="00D54B42" w:rsidP="003A26A9">
            <w:pPr>
              <w:jc w:val="center"/>
              <w:rPr>
                <w:rFonts w:ascii="Verdana" w:hAnsi="Verdana"/>
                <w:spacing w:val="-3"/>
                <w:sz w:val="16"/>
                <w:szCs w:val="16"/>
              </w:rPr>
            </w:pPr>
            <w:r w:rsidRPr="00B96755">
              <w:rPr>
                <w:rFonts w:ascii="Verdana" w:hAnsi="Verdana"/>
                <w:spacing w:val="-3"/>
                <w:sz w:val="16"/>
                <w:szCs w:val="16"/>
              </w:rPr>
              <w:t>Tablica 9</w:t>
            </w:r>
          </w:p>
        </w:tc>
      </w:tr>
      <w:tr w:rsidR="00D54B42" w:rsidRPr="00DD37BA" w14:paraId="3636D9F9" w14:textId="77777777" w:rsidTr="00093098">
        <w:trPr>
          <w:gridAfter w:val="1"/>
          <w:wAfter w:w="10" w:type="dxa"/>
          <w:cantSplit/>
        </w:trPr>
        <w:tc>
          <w:tcPr>
            <w:tcW w:w="918" w:type="dxa"/>
            <w:vAlign w:val="center"/>
          </w:tcPr>
          <w:p w14:paraId="2535DB91"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5.3</w:t>
            </w:r>
          </w:p>
        </w:tc>
        <w:tc>
          <w:tcPr>
            <w:tcW w:w="2271" w:type="dxa"/>
            <w:vAlign w:val="center"/>
          </w:tcPr>
          <w:p w14:paraId="1E350924"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Odporność na ścieranie kruszywa grubego wg PN-EN 1097-1</w:t>
            </w:r>
          </w:p>
        </w:tc>
        <w:tc>
          <w:tcPr>
            <w:tcW w:w="1201" w:type="dxa"/>
            <w:vAlign w:val="center"/>
          </w:tcPr>
          <w:p w14:paraId="73AC7E25" w14:textId="77777777" w:rsidR="00D54B42" w:rsidRPr="00C80AC0" w:rsidRDefault="00D54B42" w:rsidP="003A26A9">
            <w:pPr>
              <w:jc w:val="center"/>
              <w:rPr>
                <w:rFonts w:ascii="Verdana" w:hAnsi="Verdana"/>
                <w:spacing w:val="-3"/>
                <w:sz w:val="16"/>
                <w:szCs w:val="16"/>
              </w:rPr>
            </w:pPr>
            <w:r w:rsidRPr="00C80AC0">
              <w:rPr>
                <w:rFonts w:ascii="Verdana" w:hAnsi="Verdana"/>
                <w:spacing w:val="-3"/>
                <w:sz w:val="16"/>
                <w:szCs w:val="16"/>
              </w:rPr>
              <w:t>M</w:t>
            </w:r>
            <w:r w:rsidRPr="00C80AC0">
              <w:rPr>
                <w:rFonts w:ascii="Verdana" w:hAnsi="Verdana"/>
                <w:spacing w:val="-3"/>
                <w:sz w:val="16"/>
                <w:szCs w:val="16"/>
                <w:vertAlign w:val="subscript"/>
              </w:rPr>
              <w:t>DE</w:t>
            </w:r>
            <w:r w:rsidRPr="00C80AC0">
              <w:rPr>
                <w:rFonts w:ascii="Verdana" w:hAnsi="Verdana"/>
                <w:spacing w:val="-3"/>
                <w:sz w:val="16"/>
                <w:szCs w:val="16"/>
              </w:rPr>
              <w:t>Deklarowana</w:t>
            </w:r>
          </w:p>
        </w:tc>
        <w:tc>
          <w:tcPr>
            <w:tcW w:w="1134" w:type="dxa"/>
            <w:vAlign w:val="center"/>
          </w:tcPr>
          <w:p w14:paraId="3B704A00" w14:textId="77777777" w:rsidR="00D54B42" w:rsidRPr="00C80AC0" w:rsidRDefault="00D54B42" w:rsidP="003A26A9">
            <w:pPr>
              <w:jc w:val="center"/>
              <w:rPr>
                <w:rFonts w:ascii="Verdana" w:hAnsi="Verdana"/>
                <w:spacing w:val="-3"/>
                <w:sz w:val="16"/>
                <w:szCs w:val="16"/>
              </w:rPr>
            </w:pPr>
            <w:r w:rsidRPr="00C80AC0">
              <w:rPr>
                <w:rFonts w:ascii="Verdana" w:hAnsi="Verdana"/>
                <w:spacing w:val="-3"/>
                <w:sz w:val="16"/>
                <w:szCs w:val="16"/>
              </w:rPr>
              <w:t>M</w:t>
            </w:r>
            <w:r w:rsidRPr="00C80AC0">
              <w:rPr>
                <w:rFonts w:ascii="Verdana" w:hAnsi="Verdana"/>
                <w:spacing w:val="-3"/>
                <w:sz w:val="16"/>
                <w:szCs w:val="16"/>
                <w:vertAlign w:val="subscript"/>
              </w:rPr>
              <w:t>DE</w:t>
            </w:r>
            <w:r w:rsidRPr="00C80AC0">
              <w:rPr>
                <w:rFonts w:ascii="Verdana" w:hAnsi="Verdana"/>
                <w:spacing w:val="-3"/>
                <w:sz w:val="16"/>
                <w:szCs w:val="16"/>
              </w:rPr>
              <w:t>Deklarowana</w:t>
            </w:r>
          </w:p>
        </w:tc>
        <w:tc>
          <w:tcPr>
            <w:tcW w:w="1134" w:type="dxa"/>
            <w:vAlign w:val="center"/>
          </w:tcPr>
          <w:p w14:paraId="5DD3C5E1" w14:textId="77777777" w:rsidR="00D54B42" w:rsidRPr="00C80AC0" w:rsidRDefault="00D54B42" w:rsidP="003A26A9">
            <w:pPr>
              <w:jc w:val="center"/>
              <w:rPr>
                <w:rFonts w:ascii="Verdana" w:hAnsi="Verdana"/>
                <w:spacing w:val="-3"/>
                <w:sz w:val="16"/>
                <w:szCs w:val="16"/>
              </w:rPr>
            </w:pPr>
            <w:r w:rsidRPr="00C80AC0">
              <w:rPr>
                <w:rFonts w:ascii="Verdana" w:hAnsi="Verdana"/>
                <w:spacing w:val="-3"/>
                <w:sz w:val="16"/>
                <w:szCs w:val="16"/>
              </w:rPr>
              <w:t>M</w:t>
            </w:r>
            <w:r w:rsidRPr="00C80AC0">
              <w:rPr>
                <w:rFonts w:ascii="Verdana" w:hAnsi="Verdana"/>
                <w:spacing w:val="-3"/>
                <w:sz w:val="16"/>
                <w:szCs w:val="16"/>
                <w:vertAlign w:val="subscript"/>
              </w:rPr>
              <w:t>DE</w:t>
            </w:r>
            <w:r w:rsidRPr="00C80AC0">
              <w:rPr>
                <w:rFonts w:ascii="Verdana" w:hAnsi="Verdana"/>
                <w:spacing w:val="-3"/>
                <w:sz w:val="16"/>
                <w:szCs w:val="16"/>
              </w:rPr>
              <w:t>Deklarowana</w:t>
            </w:r>
          </w:p>
        </w:tc>
        <w:tc>
          <w:tcPr>
            <w:tcW w:w="1280" w:type="dxa"/>
            <w:gridSpan w:val="2"/>
            <w:vAlign w:val="center"/>
          </w:tcPr>
          <w:p w14:paraId="205B2773" w14:textId="77777777" w:rsidR="00D54B42" w:rsidRPr="00C80AC0" w:rsidRDefault="00D54B42" w:rsidP="003A26A9">
            <w:pPr>
              <w:jc w:val="center"/>
              <w:rPr>
                <w:rFonts w:ascii="Verdana" w:hAnsi="Verdana"/>
                <w:spacing w:val="-3"/>
                <w:sz w:val="16"/>
                <w:szCs w:val="16"/>
              </w:rPr>
            </w:pPr>
            <w:r w:rsidRPr="00C80AC0">
              <w:rPr>
                <w:rFonts w:ascii="Verdana" w:hAnsi="Verdana"/>
                <w:spacing w:val="-3"/>
                <w:sz w:val="16"/>
                <w:szCs w:val="16"/>
              </w:rPr>
              <w:t>M</w:t>
            </w:r>
            <w:r w:rsidRPr="00C80AC0">
              <w:rPr>
                <w:rFonts w:ascii="Verdana" w:hAnsi="Verdana"/>
                <w:spacing w:val="-3"/>
                <w:sz w:val="16"/>
                <w:szCs w:val="16"/>
                <w:vertAlign w:val="subscript"/>
              </w:rPr>
              <w:t>DE</w:t>
            </w:r>
            <w:r w:rsidRPr="00C80AC0">
              <w:rPr>
                <w:rFonts w:ascii="Verdana" w:hAnsi="Verdana"/>
                <w:spacing w:val="-3"/>
                <w:sz w:val="16"/>
                <w:szCs w:val="16"/>
              </w:rPr>
              <w:t>Deklarowana</w:t>
            </w:r>
          </w:p>
        </w:tc>
        <w:tc>
          <w:tcPr>
            <w:tcW w:w="1417" w:type="dxa"/>
            <w:gridSpan w:val="2"/>
            <w:vAlign w:val="center"/>
          </w:tcPr>
          <w:p w14:paraId="64053108" w14:textId="77777777" w:rsidR="00D54B42" w:rsidRPr="00B96755" w:rsidRDefault="00D54B42" w:rsidP="003A26A9">
            <w:pPr>
              <w:jc w:val="center"/>
              <w:rPr>
                <w:rFonts w:ascii="Verdana" w:hAnsi="Verdana"/>
                <w:spacing w:val="-3"/>
                <w:sz w:val="16"/>
                <w:szCs w:val="16"/>
              </w:rPr>
            </w:pPr>
            <w:r w:rsidRPr="00B96755">
              <w:rPr>
                <w:rFonts w:ascii="Verdana" w:hAnsi="Verdana"/>
                <w:spacing w:val="-3"/>
                <w:sz w:val="16"/>
                <w:szCs w:val="16"/>
              </w:rPr>
              <w:t>Tablica 11</w:t>
            </w:r>
          </w:p>
        </w:tc>
      </w:tr>
      <w:tr w:rsidR="00D54B42" w:rsidRPr="00DD37BA" w14:paraId="6BC08EF0" w14:textId="77777777" w:rsidTr="00093098">
        <w:trPr>
          <w:gridAfter w:val="1"/>
          <w:wAfter w:w="10" w:type="dxa"/>
          <w:cantSplit/>
        </w:trPr>
        <w:tc>
          <w:tcPr>
            <w:tcW w:w="918" w:type="dxa"/>
            <w:vAlign w:val="center"/>
          </w:tcPr>
          <w:p w14:paraId="7154E5AB"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5.4</w:t>
            </w:r>
          </w:p>
        </w:tc>
        <w:tc>
          <w:tcPr>
            <w:tcW w:w="2271" w:type="dxa"/>
            <w:vAlign w:val="center"/>
          </w:tcPr>
          <w:p w14:paraId="60FBC482"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Gęstość wg PN-EN 1097-6, rozdział 7, 8 albo 9</w:t>
            </w:r>
          </w:p>
        </w:tc>
        <w:tc>
          <w:tcPr>
            <w:tcW w:w="1201" w:type="dxa"/>
            <w:vAlign w:val="center"/>
          </w:tcPr>
          <w:p w14:paraId="35AEA4F1"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Deklarowana</w:t>
            </w:r>
          </w:p>
        </w:tc>
        <w:tc>
          <w:tcPr>
            <w:tcW w:w="1134" w:type="dxa"/>
            <w:vAlign w:val="center"/>
          </w:tcPr>
          <w:p w14:paraId="07FA72BE"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Deklarowana</w:t>
            </w:r>
          </w:p>
        </w:tc>
        <w:tc>
          <w:tcPr>
            <w:tcW w:w="1134" w:type="dxa"/>
            <w:vAlign w:val="center"/>
          </w:tcPr>
          <w:p w14:paraId="2E10978D"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Deklarowana</w:t>
            </w:r>
          </w:p>
        </w:tc>
        <w:tc>
          <w:tcPr>
            <w:tcW w:w="1280" w:type="dxa"/>
            <w:gridSpan w:val="2"/>
            <w:vAlign w:val="center"/>
          </w:tcPr>
          <w:p w14:paraId="4D92BC5C"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Deklarowana</w:t>
            </w:r>
          </w:p>
        </w:tc>
        <w:tc>
          <w:tcPr>
            <w:tcW w:w="1417" w:type="dxa"/>
            <w:gridSpan w:val="2"/>
            <w:vAlign w:val="center"/>
          </w:tcPr>
          <w:p w14:paraId="115101D9" w14:textId="77777777" w:rsidR="00D54B42" w:rsidRPr="00B96755" w:rsidRDefault="00D54B42" w:rsidP="003A26A9">
            <w:pPr>
              <w:jc w:val="center"/>
              <w:rPr>
                <w:rFonts w:ascii="Verdana" w:hAnsi="Verdana"/>
                <w:spacing w:val="-3"/>
                <w:sz w:val="16"/>
                <w:szCs w:val="16"/>
              </w:rPr>
            </w:pPr>
            <w:r w:rsidRPr="00B96755">
              <w:rPr>
                <w:rFonts w:ascii="Verdana" w:hAnsi="Verdana"/>
                <w:spacing w:val="-3"/>
                <w:sz w:val="16"/>
                <w:szCs w:val="16"/>
              </w:rPr>
              <w:t>-</w:t>
            </w:r>
          </w:p>
        </w:tc>
      </w:tr>
      <w:tr w:rsidR="00D54B42" w:rsidRPr="00DD37BA" w14:paraId="1FF72FD8" w14:textId="77777777" w:rsidTr="00093098">
        <w:trPr>
          <w:gridAfter w:val="1"/>
          <w:wAfter w:w="10" w:type="dxa"/>
          <w:cantSplit/>
        </w:trPr>
        <w:tc>
          <w:tcPr>
            <w:tcW w:w="918" w:type="dxa"/>
            <w:vAlign w:val="center"/>
          </w:tcPr>
          <w:p w14:paraId="5538745D"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5.5</w:t>
            </w:r>
          </w:p>
        </w:tc>
        <w:tc>
          <w:tcPr>
            <w:tcW w:w="2271" w:type="dxa"/>
            <w:vAlign w:val="center"/>
          </w:tcPr>
          <w:p w14:paraId="71D4F244"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 xml:space="preserve">Nasiąkliwość wg PN-EN 1097-6, rozdział 7, </w:t>
            </w:r>
            <w:r w:rsidRPr="007C1E63">
              <w:rPr>
                <w:rFonts w:ascii="Verdana" w:hAnsi="Verdana"/>
                <w:spacing w:val="-3"/>
                <w:sz w:val="16"/>
                <w:szCs w:val="16"/>
              </w:rPr>
              <w:br/>
              <w:t>8 albo 9 (zależności od frakcji)</w:t>
            </w:r>
          </w:p>
        </w:tc>
        <w:tc>
          <w:tcPr>
            <w:tcW w:w="1201" w:type="dxa"/>
            <w:vAlign w:val="center"/>
          </w:tcPr>
          <w:p w14:paraId="115F1CC8"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W</w:t>
            </w:r>
            <w:r w:rsidRPr="007C1E63">
              <w:rPr>
                <w:rFonts w:ascii="Verdana" w:hAnsi="Verdana"/>
                <w:spacing w:val="-3"/>
                <w:sz w:val="18"/>
                <w:szCs w:val="18"/>
                <w:vertAlign w:val="subscript"/>
              </w:rPr>
              <w:t>cm</w:t>
            </w:r>
            <w:r w:rsidRPr="007C1E63">
              <w:rPr>
                <w:rFonts w:ascii="Verdana" w:hAnsi="Verdana"/>
                <w:spacing w:val="-3"/>
                <w:sz w:val="18"/>
                <w:szCs w:val="18"/>
              </w:rPr>
              <w:t>NR</w:t>
            </w:r>
          </w:p>
          <w:p w14:paraId="08DFE4B9"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WA</w:t>
            </w:r>
            <w:r w:rsidRPr="007C1E63">
              <w:rPr>
                <w:rFonts w:ascii="Verdana" w:hAnsi="Verdana"/>
                <w:spacing w:val="-3"/>
                <w:sz w:val="18"/>
                <w:szCs w:val="18"/>
                <w:vertAlign w:val="subscript"/>
              </w:rPr>
              <w:t>24</w:t>
            </w:r>
            <w:r w:rsidRPr="007C1E63">
              <w:rPr>
                <w:rFonts w:ascii="Verdana" w:hAnsi="Verdana"/>
                <w:spacing w:val="-3"/>
                <w:sz w:val="18"/>
                <w:szCs w:val="18"/>
              </w:rPr>
              <w:t>2**</w:t>
            </w:r>
          </w:p>
        </w:tc>
        <w:tc>
          <w:tcPr>
            <w:tcW w:w="1134" w:type="dxa"/>
            <w:vAlign w:val="center"/>
          </w:tcPr>
          <w:p w14:paraId="10564C4D"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W</w:t>
            </w:r>
            <w:r w:rsidRPr="007C1E63">
              <w:rPr>
                <w:rFonts w:ascii="Verdana" w:hAnsi="Verdana"/>
                <w:spacing w:val="-3"/>
                <w:sz w:val="18"/>
                <w:szCs w:val="18"/>
                <w:vertAlign w:val="subscript"/>
              </w:rPr>
              <w:t>cm</w:t>
            </w:r>
            <w:r w:rsidRPr="007C1E63">
              <w:rPr>
                <w:rFonts w:ascii="Verdana" w:hAnsi="Verdana"/>
                <w:spacing w:val="-3"/>
                <w:sz w:val="18"/>
                <w:szCs w:val="18"/>
              </w:rPr>
              <w:t>NR</w:t>
            </w:r>
          </w:p>
          <w:p w14:paraId="59B9D733"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WA</w:t>
            </w:r>
            <w:r w:rsidRPr="007C1E63">
              <w:rPr>
                <w:rFonts w:ascii="Verdana" w:hAnsi="Verdana"/>
                <w:spacing w:val="-3"/>
                <w:sz w:val="18"/>
                <w:szCs w:val="18"/>
                <w:vertAlign w:val="subscript"/>
              </w:rPr>
              <w:t>24</w:t>
            </w:r>
            <w:r w:rsidRPr="007C1E63">
              <w:rPr>
                <w:rFonts w:ascii="Verdana" w:hAnsi="Verdana"/>
                <w:spacing w:val="-3"/>
                <w:sz w:val="18"/>
                <w:szCs w:val="18"/>
              </w:rPr>
              <w:t>2**</w:t>
            </w:r>
          </w:p>
        </w:tc>
        <w:tc>
          <w:tcPr>
            <w:tcW w:w="1134" w:type="dxa"/>
            <w:vAlign w:val="center"/>
          </w:tcPr>
          <w:p w14:paraId="4981A654"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W</w:t>
            </w:r>
            <w:r w:rsidRPr="007C1E63">
              <w:rPr>
                <w:rFonts w:ascii="Verdana" w:hAnsi="Verdana"/>
                <w:spacing w:val="-3"/>
                <w:sz w:val="18"/>
                <w:szCs w:val="18"/>
                <w:vertAlign w:val="subscript"/>
              </w:rPr>
              <w:t>cm</w:t>
            </w:r>
            <w:r w:rsidRPr="007C1E63">
              <w:rPr>
                <w:rFonts w:ascii="Verdana" w:hAnsi="Verdana"/>
                <w:spacing w:val="-3"/>
                <w:sz w:val="18"/>
                <w:szCs w:val="18"/>
              </w:rPr>
              <w:t>NR</w:t>
            </w:r>
          </w:p>
          <w:p w14:paraId="0DD6C673"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WA</w:t>
            </w:r>
            <w:r w:rsidRPr="007C1E63">
              <w:rPr>
                <w:rFonts w:ascii="Verdana" w:hAnsi="Verdana"/>
                <w:spacing w:val="-3"/>
                <w:sz w:val="18"/>
                <w:szCs w:val="18"/>
                <w:vertAlign w:val="subscript"/>
              </w:rPr>
              <w:t>24</w:t>
            </w:r>
            <w:r w:rsidRPr="007C1E63">
              <w:rPr>
                <w:rFonts w:ascii="Verdana" w:hAnsi="Verdana"/>
                <w:spacing w:val="-3"/>
                <w:sz w:val="18"/>
                <w:szCs w:val="18"/>
              </w:rPr>
              <w:t>2**</w:t>
            </w:r>
          </w:p>
        </w:tc>
        <w:tc>
          <w:tcPr>
            <w:tcW w:w="1280" w:type="dxa"/>
            <w:gridSpan w:val="2"/>
            <w:vAlign w:val="center"/>
          </w:tcPr>
          <w:p w14:paraId="0387ECC4"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W</w:t>
            </w:r>
            <w:r w:rsidRPr="007C1E63">
              <w:rPr>
                <w:rFonts w:ascii="Verdana" w:hAnsi="Verdana"/>
                <w:spacing w:val="-3"/>
                <w:sz w:val="18"/>
                <w:szCs w:val="18"/>
                <w:vertAlign w:val="subscript"/>
              </w:rPr>
              <w:t>cm</w:t>
            </w:r>
            <w:r w:rsidRPr="007C1E63">
              <w:rPr>
                <w:rFonts w:ascii="Verdana" w:hAnsi="Verdana"/>
                <w:spacing w:val="-3"/>
                <w:sz w:val="18"/>
                <w:szCs w:val="18"/>
              </w:rPr>
              <w:t>NR</w:t>
            </w:r>
          </w:p>
          <w:p w14:paraId="1092DD85"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WA</w:t>
            </w:r>
            <w:r w:rsidRPr="007C1E63">
              <w:rPr>
                <w:rFonts w:ascii="Verdana" w:hAnsi="Verdana"/>
                <w:spacing w:val="-3"/>
                <w:sz w:val="18"/>
                <w:szCs w:val="18"/>
                <w:vertAlign w:val="subscript"/>
              </w:rPr>
              <w:t>24</w:t>
            </w:r>
            <w:r w:rsidRPr="007C1E63">
              <w:rPr>
                <w:rFonts w:ascii="Verdana" w:hAnsi="Verdana"/>
                <w:spacing w:val="-3"/>
                <w:sz w:val="18"/>
                <w:szCs w:val="18"/>
              </w:rPr>
              <w:t>2**</w:t>
            </w:r>
          </w:p>
        </w:tc>
        <w:tc>
          <w:tcPr>
            <w:tcW w:w="1417" w:type="dxa"/>
            <w:gridSpan w:val="2"/>
            <w:vAlign w:val="center"/>
          </w:tcPr>
          <w:p w14:paraId="6D48E146" w14:textId="77777777" w:rsidR="00D54B42" w:rsidRPr="00B96755" w:rsidRDefault="00D54B42" w:rsidP="003A26A9">
            <w:pPr>
              <w:jc w:val="center"/>
              <w:rPr>
                <w:rFonts w:ascii="Verdana" w:hAnsi="Verdana"/>
                <w:spacing w:val="-3"/>
                <w:sz w:val="16"/>
                <w:szCs w:val="16"/>
              </w:rPr>
            </w:pPr>
            <w:r w:rsidRPr="00B96755">
              <w:rPr>
                <w:rFonts w:ascii="Verdana" w:hAnsi="Verdana"/>
                <w:spacing w:val="-3"/>
                <w:sz w:val="16"/>
                <w:szCs w:val="16"/>
              </w:rPr>
              <w:t>-</w:t>
            </w:r>
          </w:p>
        </w:tc>
      </w:tr>
      <w:tr w:rsidR="00D54B42" w:rsidRPr="00DD37BA" w14:paraId="391FBE58" w14:textId="77777777" w:rsidTr="00093098">
        <w:trPr>
          <w:gridAfter w:val="1"/>
          <w:wAfter w:w="10" w:type="dxa"/>
          <w:cantSplit/>
        </w:trPr>
        <w:tc>
          <w:tcPr>
            <w:tcW w:w="918" w:type="dxa"/>
            <w:vAlign w:val="center"/>
          </w:tcPr>
          <w:p w14:paraId="68F33D38"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lastRenderedPageBreak/>
              <w:t>6.2</w:t>
            </w:r>
          </w:p>
        </w:tc>
        <w:tc>
          <w:tcPr>
            <w:tcW w:w="2271" w:type="dxa"/>
            <w:vAlign w:val="center"/>
          </w:tcPr>
          <w:p w14:paraId="56807FAF"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 xml:space="preserve">Siarczany rozpuszczalne w kwasie </w:t>
            </w:r>
            <w:r w:rsidRPr="007C1E63">
              <w:rPr>
                <w:rFonts w:ascii="Verdana" w:hAnsi="Verdana"/>
                <w:spacing w:val="-3"/>
                <w:sz w:val="16"/>
                <w:szCs w:val="16"/>
              </w:rPr>
              <w:br/>
              <w:t>wg PN-EN 1744-1</w:t>
            </w:r>
          </w:p>
        </w:tc>
        <w:tc>
          <w:tcPr>
            <w:tcW w:w="1201" w:type="dxa"/>
            <w:vAlign w:val="center"/>
          </w:tcPr>
          <w:p w14:paraId="1AAF3D76"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AS</w:t>
            </w:r>
            <w:r w:rsidRPr="007C1E63">
              <w:rPr>
                <w:rFonts w:ascii="Verdana" w:hAnsi="Verdana"/>
                <w:spacing w:val="-3"/>
                <w:sz w:val="18"/>
                <w:szCs w:val="18"/>
                <w:vertAlign w:val="subscript"/>
              </w:rPr>
              <w:t>NR</w:t>
            </w:r>
          </w:p>
        </w:tc>
        <w:tc>
          <w:tcPr>
            <w:tcW w:w="1134" w:type="dxa"/>
            <w:vAlign w:val="center"/>
          </w:tcPr>
          <w:p w14:paraId="4FD58606"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AS</w:t>
            </w:r>
            <w:r w:rsidRPr="007C1E63">
              <w:rPr>
                <w:rFonts w:ascii="Verdana" w:hAnsi="Verdana"/>
                <w:spacing w:val="-3"/>
                <w:sz w:val="18"/>
                <w:szCs w:val="18"/>
                <w:vertAlign w:val="subscript"/>
              </w:rPr>
              <w:t>NR</w:t>
            </w:r>
          </w:p>
        </w:tc>
        <w:tc>
          <w:tcPr>
            <w:tcW w:w="1134" w:type="dxa"/>
            <w:vAlign w:val="center"/>
          </w:tcPr>
          <w:p w14:paraId="4D8369D2"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AS</w:t>
            </w:r>
            <w:r w:rsidRPr="007C1E63">
              <w:rPr>
                <w:rFonts w:ascii="Verdana" w:hAnsi="Verdana"/>
                <w:spacing w:val="-3"/>
                <w:sz w:val="18"/>
                <w:szCs w:val="18"/>
                <w:vertAlign w:val="subscript"/>
              </w:rPr>
              <w:t>NR</w:t>
            </w:r>
          </w:p>
        </w:tc>
        <w:tc>
          <w:tcPr>
            <w:tcW w:w="1280" w:type="dxa"/>
            <w:gridSpan w:val="2"/>
            <w:vAlign w:val="center"/>
          </w:tcPr>
          <w:p w14:paraId="457F8EBB"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AS</w:t>
            </w:r>
            <w:r w:rsidRPr="007C1E63">
              <w:rPr>
                <w:rFonts w:ascii="Verdana" w:hAnsi="Verdana"/>
                <w:spacing w:val="-3"/>
                <w:sz w:val="18"/>
                <w:szCs w:val="18"/>
                <w:vertAlign w:val="subscript"/>
              </w:rPr>
              <w:t>NR</w:t>
            </w:r>
          </w:p>
        </w:tc>
        <w:tc>
          <w:tcPr>
            <w:tcW w:w="1417" w:type="dxa"/>
            <w:gridSpan w:val="2"/>
            <w:vAlign w:val="center"/>
          </w:tcPr>
          <w:p w14:paraId="499375EC" w14:textId="234B0923" w:rsidR="00D54B42" w:rsidRPr="00B96755" w:rsidRDefault="00D54B42" w:rsidP="00960192">
            <w:pPr>
              <w:jc w:val="center"/>
              <w:rPr>
                <w:rFonts w:ascii="Verdana" w:hAnsi="Verdana"/>
                <w:spacing w:val="-3"/>
                <w:sz w:val="16"/>
                <w:szCs w:val="16"/>
              </w:rPr>
            </w:pPr>
            <w:r w:rsidRPr="00B96755">
              <w:rPr>
                <w:rFonts w:ascii="Verdana" w:hAnsi="Verdana"/>
                <w:spacing w:val="-3"/>
                <w:sz w:val="16"/>
                <w:szCs w:val="16"/>
              </w:rPr>
              <w:t>Tablica 1</w:t>
            </w:r>
            <w:r w:rsidR="00960192">
              <w:rPr>
                <w:rFonts w:ascii="Verdana" w:hAnsi="Verdana"/>
                <w:spacing w:val="-3"/>
                <w:sz w:val="16"/>
                <w:szCs w:val="16"/>
              </w:rPr>
              <w:t>3</w:t>
            </w:r>
          </w:p>
        </w:tc>
      </w:tr>
      <w:tr w:rsidR="00D54B42" w:rsidRPr="00DD37BA" w14:paraId="6AC5FF4E" w14:textId="77777777" w:rsidTr="00093098">
        <w:trPr>
          <w:gridAfter w:val="1"/>
          <w:wAfter w:w="10" w:type="dxa"/>
          <w:cantSplit/>
        </w:trPr>
        <w:tc>
          <w:tcPr>
            <w:tcW w:w="918" w:type="dxa"/>
            <w:vAlign w:val="center"/>
          </w:tcPr>
          <w:p w14:paraId="11D6071F"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6.3</w:t>
            </w:r>
          </w:p>
        </w:tc>
        <w:tc>
          <w:tcPr>
            <w:tcW w:w="2271" w:type="dxa"/>
            <w:vAlign w:val="center"/>
          </w:tcPr>
          <w:p w14:paraId="5ADBD8DF"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Całkowita zawartość siarki wg PN-EN 1744-1</w:t>
            </w:r>
          </w:p>
        </w:tc>
        <w:tc>
          <w:tcPr>
            <w:tcW w:w="1201" w:type="dxa"/>
            <w:vAlign w:val="center"/>
          </w:tcPr>
          <w:p w14:paraId="3F1BCE16"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S</w:t>
            </w:r>
            <w:r w:rsidRPr="007C1E63">
              <w:rPr>
                <w:rFonts w:ascii="Verdana" w:hAnsi="Verdana"/>
                <w:spacing w:val="-3"/>
                <w:sz w:val="18"/>
                <w:szCs w:val="18"/>
                <w:vertAlign w:val="subscript"/>
              </w:rPr>
              <w:t>NR</w:t>
            </w:r>
          </w:p>
        </w:tc>
        <w:tc>
          <w:tcPr>
            <w:tcW w:w="1134" w:type="dxa"/>
            <w:vAlign w:val="center"/>
          </w:tcPr>
          <w:p w14:paraId="28BDEB20"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S</w:t>
            </w:r>
            <w:r w:rsidRPr="007C1E63">
              <w:rPr>
                <w:rFonts w:ascii="Verdana" w:hAnsi="Verdana"/>
                <w:spacing w:val="-3"/>
                <w:sz w:val="18"/>
                <w:szCs w:val="18"/>
                <w:vertAlign w:val="subscript"/>
              </w:rPr>
              <w:t>NR</w:t>
            </w:r>
          </w:p>
        </w:tc>
        <w:tc>
          <w:tcPr>
            <w:tcW w:w="1134" w:type="dxa"/>
            <w:vAlign w:val="center"/>
          </w:tcPr>
          <w:p w14:paraId="18F1E8E5"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S</w:t>
            </w:r>
            <w:r w:rsidRPr="007C1E63">
              <w:rPr>
                <w:rFonts w:ascii="Verdana" w:hAnsi="Verdana"/>
                <w:spacing w:val="-3"/>
                <w:sz w:val="18"/>
                <w:szCs w:val="18"/>
                <w:vertAlign w:val="subscript"/>
              </w:rPr>
              <w:t>NR</w:t>
            </w:r>
          </w:p>
        </w:tc>
        <w:tc>
          <w:tcPr>
            <w:tcW w:w="1280" w:type="dxa"/>
            <w:gridSpan w:val="2"/>
            <w:vAlign w:val="center"/>
          </w:tcPr>
          <w:p w14:paraId="13804A7F"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S</w:t>
            </w:r>
            <w:r w:rsidRPr="007C1E63">
              <w:rPr>
                <w:rFonts w:ascii="Verdana" w:hAnsi="Verdana"/>
                <w:spacing w:val="-3"/>
                <w:sz w:val="18"/>
                <w:szCs w:val="18"/>
                <w:vertAlign w:val="subscript"/>
              </w:rPr>
              <w:t>NR</w:t>
            </w:r>
          </w:p>
        </w:tc>
        <w:tc>
          <w:tcPr>
            <w:tcW w:w="1417" w:type="dxa"/>
            <w:gridSpan w:val="2"/>
            <w:vAlign w:val="center"/>
          </w:tcPr>
          <w:p w14:paraId="3BB6B18B" w14:textId="4BDB9A74" w:rsidR="00D54B42" w:rsidRPr="00B96755" w:rsidRDefault="00D54B42" w:rsidP="00960192">
            <w:pPr>
              <w:jc w:val="center"/>
              <w:rPr>
                <w:rFonts w:ascii="Verdana" w:hAnsi="Verdana"/>
                <w:spacing w:val="-3"/>
                <w:sz w:val="16"/>
                <w:szCs w:val="16"/>
              </w:rPr>
            </w:pPr>
            <w:r w:rsidRPr="00B96755">
              <w:rPr>
                <w:rFonts w:ascii="Verdana" w:hAnsi="Verdana"/>
                <w:spacing w:val="-3"/>
                <w:sz w:val="16"/>
                <w:szCs w:val="16"/>
              </w:rPr>
              <w:t>Tablica 1</w:t>
            </w:r>
            <w:r w:rsidR="00960192">
              <w:rPr>
                <w:rFonts w:ascii="Verdana" w:hAnsi="Verdana"/>
                <w:spacing w:val="-3"/>
                <w:sz w:val="16"/>
                <w:szCs w:val="16"/>
              </w:rPr>
              <w:t>4</w:t>
            </w:r>
          </w:p>
        </w:tc>
      </w:tr>
      <w:tr w:rsidR="00D54B42" w:rsidRPr="00DD37BA" w14:paraId="75210926" w14:textId="77777777" w:rsidTr="00093098">
        <w:trPr>
          <w:gridAfter w:val="1"/>
          <w:wAfter w:w="10" w:type="dxa"/>
          <w:cantSplit/>
        </w:trPr>
        <w:tc>
          <w:tcPr>
            <w:tcW w:w="918" w:type="dxa"/>
            <w:vAlign w:val="center"/>
          </w:tcPr>
          <w:p w14:paraId="48E03D0F" w14:textId="45953945" w:rsidR="00D54B42" w:rsidRPr="007C1E63" w:rsidRDefault="00D54B42" w:rsidP="00CA1616">
            <w:pPr>
              <w:jc w:val="center"/>
              <w:rPr>
                <w:rFonts w:ascii="Verdana" w:hAnsi="Verdana"/>
                <w:spacing w:val="-3"/>
                <w:sz w:val="18"/>
                <w:szCs w:val="18"/>
              </w:rPr>
            </w:pPr>
            <w:r w:rsidRPr="007C1E63">
              <w:rPr>
                <w:rFonts w:ascii="Verdana" w:hAnsi="Verdana"/>
                <w:spacing w:val="-3"/>
                <w:sz w:val="18"/>
                <w:szCs w:val="18"/>
              </w:rPr>
              <w:t>6.</w:t>
            </w:r>
            <w:r w:rsidR="00CA1616">
              <w:rPr>
                <w:rFonts w:ascii="Verdana" w:hAnsi="Verdana"/>
                <w:spacing w:val="-3"/>
                <w:sz w:val="18"/>
                <w:szCs w:val="18"/>
              </w:rPr>
              <w:t>5</w:t>
            </w:r>
            <w:r w:rsidRPr="007C1E63">
              <w:rPr>
                <w:rFonts w:ascii="Verdana" w:hAnsi="Verdana"/>
                <w:spacing w:val="-3"/>
                <w:sz w:val="18"/>
                <w:szCs w:val="18"/>
              </w:rPr>
              <w:t>.2.1</w:t>
            </w:r>
          </w:p>
        </w:tc>
        <w:tc>
          <w:tcPr>
            <w:tcW w:w="2271" w:type="dxa"/>
            <w:vAlign w:val="center"/>
          </w:tcPr>
          <w:p w14:paraId="5D934DAD"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Stałość objętości żużla stalowniczego wg PN-EN 1744-1, rozdział 19.3</w:t>
            </w:r>
          </w:p>
        </w:tc>
        <w:tc>
          <w:tcPr>
            <w:tcW w:w="1201" w:type="dxa"/>
            <w:vAlign w:val="center"/>
          </w:tcPr>
          <w:p w14:paraId="7717CEE5"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V</w:t>
            </w:r>
            <w:r w:rsidRPr="007C1E63">
              <w:rPr>
                <w:rFonts w:ascii="Verdana" w:hAnsi="Verdana"/>
                <w:spacing w:val="-3"/>
                <w:sz w:val="18"/>
                <w:szCs w:val="18"/>
                <w:vertAlign w:val="subscript"/>
              </w:rPr>
              <w:t>5</w:t>
            </w:r>
          </w:p>
        </w:tc>
        <w:tc>
          <w:tcPr>
            <w:tcW w:w="1134" w:type="dxa"/>
            <w:vAlign w:val="center"/>
          </w:tcPr>
          <w:p w14:paraId="67691A5B"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V</w:t>
            </w:r>
            <w:r w:rsidRPr="007C1E63">
              <w:rPr>
                <w:rFonts w:ascii="Verdana" w:hAnsi="Verdana"/>
                <w:spacing w:val="-3"/>
                <w:sz w:val="18"/>
                <w:szCs w:val="18"/>
                <w:vertAlign w:val="subscript"/>
              </w:rPr>
              <w:t>5</w:t>
            </w:r>
          </w:p>
        </w:tc>
        <w:tc>
          <w:tcPr>
            <w:tcW w:w="1134" w:type="dxa"/>
            <w:vAlign w:val="center"/>
          </w:tcPr>
          <w:p w14:paraId="4624F5F1"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V</w:t>
            </w:r>
            <w:r w:rsidRPr="007C1E63">
              <w:rPr>
                <w:rFonts w:ascii="Verdana" w:hAnsi="Verdana"/>
                <w:spacing w:val="-3"/>
                <w:sz w:val="18"/>
                <w:szCs w:val="18"/>
                <w:vertAlign w:val="subscript"/>
              </w:rPr>
              <w:t>5</w:t>
            </w:r>
          </w:p>
        </w:tc>
        <w:tc>
          <w:tcPr>
            <w:tcW w:w="1280" w:type="dxa"/>
            <w:gridSpan w:val="2"/>
            <w:vAlign w:val="center"/>
          </w:tcPr>
          <w:p w14:paraId="12FBF313"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V</w:t>
            </w:r>
            <w:r w:rsidRPr="007C1E63">
              <w:rPr>
                <w:rFonts w:ascii="Verdana" w:hAnsi="Verdana"/>
                <w:spacing w:val="-3"/>
                <w:sz w:val="18"/>
                <w:szCs w:val="18"/>
                <w:vertAlign w:val="subscript"/>
              </w:rPr>
              <w:t>5</w:t>
            </w:r>
          </w:p>
        </w:tc>
        <w:tc>
          <w:tcPr>
            <w:tcW w:w="1417" w:type="dxa"/>
            <w:gridSpan w:val="2"/>
            <w:vAlign w:val="center"/>
          </w:tcPr>
          <w:p w14:paraId="66A8CF2E" w14:textId="1A6760FD" w:rsidR="00D54B42" w:rsidRPr="00B96755" w:rsidRDefault="00D54B42" w:rsidP="00960192">
            <w:pPr>
              <w:jc w:val="center"/>
              <w:rPr>
                <w:rFonts w:ascii="Verdana" w:hAnsi="Verdana"/>
                <w:spacing w:val="-3"/>
                <w:sz w:val="16"/>
                <w:szCs w:val="16"/>
              </w:rPr>
            </w:pPr>
            <w:r w:rsidRPr="00B96755">
              <w:rPr>
                <w:rFonts w:ascii="Verdana" w:hAnsi="Verdana"/>
                <w:spacing w:val="-3"/>
                <w:sz w:val="16"/>
                <w:szCs w:val="16"/>
              </w:rPr>
              <w:t>Tablica 1</w:t>
            </w:r>
            <w:r w:rsidR="00960192">
              <w:rPr>
                <w:rFonts w:ascii="Verdana" w:hAnsi="Verdana"/>
                <w:spacing w:val="-3"/>
                <w:sz w:val="16"/>
                <w:szCs w:val="16"/>
              </w:rPr>
              <w:t>6</w:t>
            </w:r>
          </w:p>
        </w:tc>
      </w:tr>
      <w:tr w:rsidR="00D54B42" w:rsidRPr="00DD37BA" w14:paraId="65FA2892" w14:textId="77777777" w:rsidTr="00093098">
        <w:trPr>
          <w:gridAfter w:val="1"/>
          <w:wAfter w:w="10" w:type="dxa"/>
          <w:cantSplit/>
        </w:trPr>
        <w:tc>
          <w:tcPr>
            <w:tcW w:w="918" w:type="dxa"/>
            <w:vAlign w:val="center"/>
          </w:tcPr>
          <w:p w14:paraId="0F68F729" w14:textId="2305FFE7" w:rsidR="00D54B42" w:rsidRPr="007C1E63" w:rsidRDefault="00D54B42" w:rsidP="00CA1616">
            <w:pPr>
              <w:jc w:val="center"/>
              <w:rPr>
                <w:rFonts w:ascii="Verdana" w:hAnsi="Verdana"/>
                <w:spacing w:val="-3"/>
                <w:sz w:val="18"/>
                <w:szCs w:val="18"/>
              </w:rPr>
            </w:pPr>
            <w:r w:rsidRPr="007C1E63">
              <w:rPr>
                <w:rFonts w:ascii="Verdana" w:hAnsi="Verdana"/>
                <w:spacing w:val="-3"/>
                <w:sz w:val="18"/>
                <w:szCs w:val="18"/>
              </w:rPr>
              <w:t>6.</w:t>
            </w:r>
            <w:r w:rsidR="00CA1616">
              <w:rPr>
                <w:rFonts w:ascii="Verdana" w:hAnsi="Verdana"/>
                <w:spacing w:val="-3"/>
                <w:sz w:val="18"/>
                <w:szCs w:val="18"/>
              </w:rPr>
              <w:t>5</w:t>
            </w:r>
            <w:r w:rsidRPr="007C1E63">
              <w:rPr>
                <w:rFonts w:ascii="Verdana" w:hAnsi="Verdana"/>
                <w:spacing w:val="-3"/>
                <w:sz w:val="18"/>
                <w:szCs w:val="18"/>
              </w:rPr>
              <w:t>.2.2</w:t>
            </w:r>
          </w:p>
        </w:tc>
        <w:tc>
          <w:tcPr>
            <w:tcW w:w="2271" w:type="dxa"/>
            <w:vAlign w:val="center"/>
          </w:tcPr>
          <w:p w14:paraId="48DE9937"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Rozpad krzemianowy w żużlu wielkopiecowym kawałkowym wg PN-EN 1744-1, p.19.1</w:t>
            </w:r>
          </w:p>
        </w:tc>
        <w:tc>
          <w:tcPr>
            <w:tcW w:w="1201" w:type="dxa"/>
            <w:vAlign w:val="center"/>
          </w:tcPr>
          <w:p w14:paraId="1EA8AB19"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Brak rozpadu</w:t>
            </w:r>
          </w:p>
        </w:tc>
        <w:tc>
          <w:tcPr>
            <w:tcW w:w="1134" w:type="dxa"/>
            <w:vAlign w:val="center"/>
          </w:tcPr>
          <w:p w14:paraId="47B8A8EF"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Brak rozpadu</w:t>
            </w:r>
          </w:p>
        </w:tc>
        <w:tc>
          <w:tcPr>
            <w:tcW w:w="1134" w:type="dxa"/>
            <w:vAlign w:val="center"/>
          </w:tcPr>
          <w:p w14:paraId="1235C446"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Brak rozpadu</w:t>
            </w:r>
          </w:p>
        </w:tc>
        <w:tc>
          <w:tcPr>
            <w:tcW w:w="1280" w:type="dxa"/>
            <w:gridSpan w:val="2"/>
            <w:vAlign w:val="center"/>
          </w:tcPr>
          <w:p w14:paraId="33B7770A"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Brak rozpadu</w:t>
            </w:r>
          </w:p>
        </w:tc>
        <w:tc>
          <w:tcPr>
            <w:tcW w:w="1417" w:type="dxa"/>
            <w:gridSpan w:val="2"/>
            <w:vAlign w:val="center"/>
          </w:tcPr>
          <w:p w14:paraId="205E8AA9"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w:t>
            </w:r>
          </w:p>
        </w:tc>
      </w:tr>
      <w:tr w:rsidR="00D54B42" w:rsidRPr="00DD37BA" w14:paraId="77EE097A" w14:textId="77777777" w:rsidTr="00093098">
        <w:trPr>
          <w:gridAfter w:val="1"/>
          <w:wAfter w:w="10" w:type="dxa"/>
          <w:cantSplit/>
        </w:trPr>
        <w:tc>
          <w:tcPr>
            <w:tcW w:w="918" w:type="dxa"/>
            <w:vAlign w:val="center"/>
          </w:tcPr>
          <w:p w14:paraId="48F34533" w14:textId="4C5363EE" w:rsidR="00D54B42" w:rsidRPr="007C1E63" w:rsidRDefault="00D54B42" w:rsidP="00CA1616">
            <w:pPr>
              <w:jc w:val="center"/>
              <w:rPr>
                <w:rFonts w:ascii="Verdana" w:hAnsi="Verdana"/>
                <w:spacing w:val="-3"/>
                <w:sz w:val="18"/>
                <w:szCs w:val="18"/>
              </w:rPr>
            </w:pPr>
            <w:r w:rsidRPr="007C1E63">
              <w:rPr>
                <w:rFonts w:ascii="Verdana" w:hAnsi="Verdana"/>
                <w:spacing w:val="-3"/>
                <w:sz w:val="18"/>
                <w:szCs w:val="18"/>
              </w:rPr>
              <w:t>6.</w:t>
            </w:r>
            <w:r w:rsidR="00CA1616">
              <w:rPr>
                <w:rFonts w:ascii="Verdana" w:hAnsi="Verdana"/>
                <w:spacing w:val="-3"/>
                <w:sz w:val="18"/>
                <w:szCs w:val="18"/>
              </w:rPr>
              <w:t>5</w:t>
            </w:r>
            <w:r w:rsidRPr="007C1E63">
              <w:rPr>
                <w:rFonts w:ascii="Verdana" w:hAnsi="Verdana"/>
                <w:spacing w:val="-3"/>
                <w:sz w:val="18"/>
                <w:szCs w:val="18"/>
              </w:rPr>
              <w:t>.2.3</w:t>
            </w:r>
          </w:p>
        </w:tc>
        <w:tc>
          <w:tcPr>
            <w:tcW w:w="2271" w:type="dxa"/>
            <w:vAlign w:val="center"/>
          </w:tcPr>
          <w:p w14:paraId="37B29F67"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Rozpad żelazawy w żużlu wielkopiecowym kawałkowym wg PN-EN 1744-1, p. 19.2</w:t>
            </w:r>
          </w:p>
        </w:tc>
        <w:tc>
          <w:tcPr>
            <w:tcW w:w="1201" w:type="dxa"/>
            <w:vAlign w:val="center"/>
          </w:tcPr>
          <w:p w14:paraId="5A99FF25"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Brak rozpadu</w:t>
            </w:r>
          </w:p>
        </w:tc>
        <w:tc>
          <w:tcPr>
            <w:tcW w:w="1134" w:type="dxa"/>
            <w:vAlign w:val="center"/>
          </w:tcPr>
          <w:p w14:paraId="60DE0847"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Brak rozpadu</w:t>
            </w:r>
          </w:p>
        </w:tc>
        <w:tc>
          <w:tcPr>
            <w:tcW w:w="1134" w:type="dxa"/>
            <w:vAlign w:val="center"/>
          </w:tcPr>
          <w:p w14:paraId="40F083D4"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Brak rozpadu</w:t>
            </w:r>
          </w:p>
        </w:tc>
        <w:tc>
          <w:tcPr>
            <w:tcW w:w="1280" w:type="dxa"/>
            <w:gridSpan w:val="2"/>
            <w:vAlign w:val="center"/>
          </w:tcPr>
          <w:p w14:paraId="65FE3567"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Brak rozpadu</w:t>
            </w:r>
          </w:p>
        </w:tc>
        <w:tc>
          <w:tcPr>
            <w:tcW w:w="1417" w:type="dxa"/>
            <w:gridSpan w:val="2"/>
            <w:vAlign w:val="center"/>
          </w:tcPr>
          <w:p w14:paraId="6453A501"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w:t>
            </w:r>
          </w:p>
        </w:tc>
      </w:tr>
      <w:tr w:rsidR="00D54B42" w:rsidRPr="00DD37BA" w14:paraId="72963888" w14:textId="77777777" w:rsidTr="00093098">
        <w:trPr>
          <w:cantSplit/>
        </w:trPr>
        <w:tc>
          <w:tcPr>
            <w:tcW w:w="918" w:type="dxa"/>
            <w:vAlign w:val="center"/>
          </w:tcPr>
          <w:p w14:paraId="01EE7FAA" w14:textId="35C8D4AA" w:rsidR="00D54B42" w:rsidRPr="007C1E63" w:rsidRDefault="00D54B42" w:rsidP="00CA1616">
            <w:pPr>
              <w:rPr>
                <w:rFonts w:ascii="Verdana" w:hAnsi="Verdana"/>
                <w:spacing w:val="-3"/>
                <w:sz w:val="18"/>
                <w:szCs w:val="18"/>
              </w:rPr>
            </w:pPr>
            <w:r w:rsidRPr="007C1E63">
              <w:rPr>
                <w:rFonts w:ascii="Verdana" w:hAnsi="Verdana"/>
                <w:spacing w:val="-3"/>
                <w:sz w:val="18"/>
                <w:szCs w:val="18"/>
              </w:rPr>
              <w:t>6.</w:t>
            </w:r>
            <w:r w:rsidR="00CA1616">
              <w:rPr>
                <w:rFonts w:ascii="Verdana" w:hAnsi="Verdana"/>
                <w:spacing w:val="-3"/>
                <w:sz w:val="18"/>
                <w:szCs w:val="18"/>
              </w:rPr>
              <w:t>5</w:t>
            </w:r>
            <w:r w:rsidRPr="007C1E63">
              <w:rPr>
                <w:rFonts w:ascii="Verdana" w:hAnsi="Verdana"/>
                <w:spacing w:val="-3"/>
                <w:sz w:val="18"/>
                <w:szCs w:val="18"/>
              </w:rPr>
              <w:t>.3</w:t>
            </w:r>
          </w:p>
        </w:tc>
        <w:tc>
          <w:tcPr>
            <w:tcW w:w="2271" w:type="dxa"/>
            <w:vAlign w:val="center"/>
          </w:tcPr>
          <w:p w14:paraId="35A4576D"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Składniki rozpuszczalne w wodzie wg PN-EN 1744-3</w:t>
            </w:r>
          </w:p>
        </w:tc>
        <w:tc>
          <w:tcPr>
            <w:tcW w:w="4759" w:type="dxa"/>
            <w:gridSpan w:val="6"/>
            <w:vAlign w:val="center"/>
          </w:tcPr>
          <w:p w14:paraId="7CBAD30D"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Brak substancji szkodliwych w stosunku do środowiska wg odrębnych przepisów</w:t>
            </w:r>
          </w:p>
        </w:tc>
        <w:tc>
          <w:tcPr>
            <w:tcW w:w="1417" w:type="dxa"/>
            <w:gridSpan w:val="2"/>
            <w:vAlign w:val="center"/>
          </w:tcPr>
          <w:p w14:paraId="263FA47E" w14:textId="77777777" w:rsidR="00D54B42" w:rsidRPr="007C1E63" w:rsidRDefault="00D54B42" w:rsidP="003A26A9">
            <w:pPr>
              <w:jc w:val="center"/>
              <w:rPr>
                <w:rFonts w:ascii="Verdana" w:hAnsi="Verdana"/>
                <w:spacing w:val="-3"/>
                <w:sz w:val="18"/>
                <w:szCs w:val="18"/>
              </w:rPr>
            </w:pPr>
            <w:r>
              <w:rPr>
                <w:rFonts w:ascii="Verdana" w:hAnsi="Verdana"/>
                <w:spacing w:val="-3"/>
                <w:sz w:val="18"/>
                <w:szCs w:val="18"/>
              </w:rPr>
              <w:t>-</w:t>
            </w:r>
          </w:p>
        </w:tc>
      </w:tr>
      <w:tr w:rsidR="00D54B42" w:rsidRPr="00DD37BA" w14:paraId="3A411693" w14:textId="77777777" w:rsidTr="00093098">
        <w:trPr>
          <w:cantSplit/>
        </w:trPr>
        <w:tc>
          <w:tcPr>
            <w:tcW w:w="918" w:type="dxa"/>
            <w:vAlign w:val="center"/>
          </w:tcPr>
          <w:p w14:paraId="0803B38B" w14:textId="6226C002" w:rsidR="00D54B42" w:rsidRPr="007C1E63" w:rsidRDefault="00D54B42" w:rsidP="00CA1616">
            <w:pPr>
              <w:rPr>
                <w:rFonts w:ascii="Verdana" w:hAnsi="Verdana"/>
                <w:spacing w:val="-3"/>
                <w:sz w:val="18"/>
                <w:szCs w:val="18"/>
              </w:rPr>
            </w:pPr>
            <w:r w:rsidRPr="007C1E63">
              <w:rPr>
                <w:rFonts w:ascii="Verdana" w:hAnsi="Verdana"/>
                <w:spacing w:val="-3"/>
                <w:sz w:val="18"/>
                <w:szCs w:val="18"/>
              </w:rPr>
              <w:t>6.</w:t>
            </w:r>
            <w:r w:rsidR="00CA1616">
              <w:rPr>
                <w:rFonts w:ascii="Verdana" w:hAnsi="Verdana"/>
                <w:spacing w:val="-3"/>
                <w:sz w:val="18"/>
                <w:szCs w:val="18"/>
              </w:rPr>
              <w:t>5</w:t>
            </w:r>
            <w:r w:rsidRPr="007C1E63">
              <w:rPr>
                <w:rFonts w:ascii="Verdana" w:hAnsi="Verdana"/>
                <w:spacing w:val="-3"/>
                <w:sz w:val="18"/>
                <w:szCs w:val="18"/>
              </w:rPr>
              <w:t>.4</w:t>
            </w:r>
          </w:p>
        </w:tc>
        <w:tc>
          <w:tcPr>
            <w:tcW w:w="2271" w:type="dxa"/>
            <w:vAlign w:val="center"/>
          </w:tcPr>
          <w:p w14:paraId="110B91F9"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Zanieczyszczenia</w:t>
            </w:r>
          </w:p>
        </w:tc>
        <w:tc>
          <w:tcPr>
            <w:tcW w:w="4759" w:type="dxa"/>
            <w:gridSpan w:val="6"/>
            <w:vAlign w:val="center"/>
          </w:tcPr>
          <w:p w14:paraId="03EBB2F6"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Brak ciał obcych takich jak: drewno, szkło, plastik, mogących pogorszyć wyrób końcowy</w:t>
            </w:r>
          </w:p>
        </w:tc>
        <w:tc>
          <w:tcPr>
            <w:tcW w:w="1417" w:type="dxa"/>
            <w:gridSpan w:val="2"/>
            <w:vAlign w:val="center"/>
          </w:tcPr>
          <w:p w14:paraId="043D2F02" w14:textId="77777777" w:rsidR="00D54B42" w:rsidRPr="007C1E63" w:rsidRDefault="00D54B42" w:rsidP="003A26A9">
            <w:pPr>
              <w:jc w:val="center"/>
              <w:rPr>
                <w:rFonts w:ascii="Verdana" w:hAnsi="Verdana"/>
                <w:spacing w:val="-3"/>
                <w:sz w:val="18"/>
                <w:szCs w:val="18"/>
              </w:rPr>
            </w:pPr>
            <w:r>
              <w:rPr>
                <w:rFonts w:ascii="Verdana" w:hAnsi="Verdana"/>
                <w:spacing w:val="-3"/>
                <w:sz w:val="18"/>
                <w:szCs w:val="18"/>
              </w:rPr>
              <w:t>-</w:t>
            </w:r>
          </w:p>
        </w:tc>
      </w:tr>
      <w:tr w:rsidR="00D54B42" w:rsidRPr="00DD37BA" w14:paraId="4B60A2D8" w14:textId="77777777" w:rsidTr="00093098">
        <w:trPr>
          <w:gridAfter w:val="1"/>
          <w:wAfter w:w="10" w:type="dxa"/>
          <w:cantSplit/>
        </w:trPr>
        <w:tc>
          <w:tcPr>
            <w:tcW w:w="918" w:type="dxa"/>
            <w:vAlign w:val="center"/>
          </w:tcPr>
          <w:p w14:paraId="6E0BDDBE"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7.2</w:t>
            </w:r>
          </w:p>
        </w:tc>
        <w:tc>
          <w:tcPr>
            <w:tcW w:w="2271" w:type="dxa"/>
            <w:vAlign w:val="center"/>
          </w:tcPr>
          <w:p w14:paraId="5846A1C8"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Zgorzel słoneczna bazaltu wg PN-EN 1367-3, wg PN-EN 1097-2</w:t>
            </w:r>
          </w:p>
        </w:tc>
        <w:tc>
          <w:tcPr>
            <w:tcW w:w="1201" w:type="dxa"/>
            <w:vAlign w:val="center"/>
          </w:tcPr>
          <w:p w14:paraId="28B954E4"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SB</w:t>
            </w:r>
            <w:r w:rsidRPr="007C1E63">
              <w:rPr>
                <w:rFonts w:ascii="Verdana" w:hAnsi="Verdana"/>
                <w:spacing w:val="-3"/>
                <w:sz w:val="18"/>
                <w:szCs w:val="18"/>
                <w:vertAlign w:val="subscript"/>
              </w:rPr>
              <w:t>LA</w:t>
            </w:r>
          </w:p>
        </w:tc>
        <w:tc>
          <w:tcPr>
            <w:tcW w:w="1134" w:type="dxa"/>
            <w:vAlign w:val="center"/>
          </w:tcPr>
          <w:p w14:paraId="68FA837F"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SB</w:t>
            </w:r>
            <w:r w:rsidRPr="007C1E63">
              <w:rPr>
                <w:rFonts w:ascii="Verdana" w:hAnsi="Verdana"/>
                <w:spacing w:val="-3"/>
                <w:sz w:val="18"/>
                <w:szCs w:val="18"/>
                <w:vertAlign w:val="subscript"/>
              </w:rPr>
              <w:t>LA</w:t>
            </w:r>
          </w:p>
        </w:tc>
        <w:tc>
          <w:tcPr>
            <w:tcW w:w="1134" w:type="dxa"/>
            <w:vAlign w:val="center"/>
          </w:tcPr>
          <w:p w14:paraId="6D9382B7"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SB</w:t>
            </w:r>
            <w:r w:rsidRPr="007C1E63">
              <w:rPr>
                <w:rFonts w:ascii="Verdana" w:hAnsi="Verdana"/>
                <w:spacing w:val="-3"/>
                <w:sz w:val="18"/>
                <w:szCs w:val="18"/>
                <w:vertAlign w:val="subscript"/>
              </w:rPr>
              <w:t>LA</w:t>
            </w:r>
          </w:p>
        </w:tc>
        <w:tc>
          <w:tcPr>
            <w:tcW w:w="1280" w:type="dxa"/>
            <w:gridSpan w:val="2"/>
            <w:vAlign w:val="center"/>
          </w:tcPr>
          <w:p w14:paraId="4F0A8FAE"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SB</w:t>
            </w:r>
            <w:r w:rsidRPr="007C1E63">
              <w:rPr>
                <w:rFonts w:ascii="Verdana" w:hAnsi="Verdana"/>
                <w:spacing w:val="-3"/>
                <w:sz w:val="18"/>
                <w:szCs w:val="18"/>
                <w:vertAlign w:val="subscript"/>
              </w:rPr>
              <w:t>LA</w:t>
            </w:r>
          </w:p>
        </w:tc>
        <w:tc>
          <w:tcPr>
            <w:tcW w:w="1417" w:type="dxa"/>
            <w:gridSpan w:val="2"/>
            <w:vAlign w:val="center"/>
          </w:tcPr>
          <w:p w14:paraId="6336E0F3" w14:textId="6EDE9DD2" w:rsidR="00D54B42" w:rsidRPr="007C1E63" w:rsidRDefault="00082101" w:rsidP="003A26A9">
            <w:pPr>
              <w:jc w:val="center"/>
              <w:rPr>
                <w:rFonts w:ascii="Verdana" w:hAnsi="Verdana"/>
                <w:spacing w:val="-3"/>
                <w:sz w:val="18"/>
                <w:szCs w:val="18"/>
              </w:rPr>
            </w:pPr>
            <w:r>
              <w:rPr>
                <w:rFonts w:ascii="Verdana" w:hAnsi="Verdana"/>
                <w:spacing w:val="-3"/>
                <w:sz w:val="18"/>
                <w:szCs w:val="18"/>
              </w:rPr>
              <w:t>-</w:t>
            </w:r>
          </w:p>
        </w:tc>
      </w:tr>
      <w:tr w:rsidR="00D54B42" w:rsidRPr="00DD37BA" w14:paraId="60D7527D" w14:textId="77777777" w:rsidTr="00093098">
        <w:trPr>
          <w:gridAfter w:val="1"/>
          <w:wAfter w:w="10" w:type="dxa"/>
          <w:cantSplit/>
        </w:trPr>
        <w:tc>
          <w:tcPr>
            <w:tcW w:w="918" w:type="dxa"/>
            <w:vAlign w:val="center"/>
          </w:tcPr>
          <w:p w14:paraId="555406C5" w14:textId="77777777" w:rsidR="00D54B42" w:rsidRPr="007C1E63" w:rsidRDefault="00D54B42" w:rsidP="003A26A9">
            <w:pPr>
              <w:jc w:val="center"/>
              <w:rPr>
                <w:rFonts w:ascii="Verdana" w:hAnsi="Verdana"/>
                <w:spacing w:val="-3"/>
                <w:sz w:val="18"/>
                <w:szCs w:val="18"/>
              </w:rPr>
            </w:pPr>
            <w:r w:rsidRPr="007C1E63">
              <w:rPr>
                <w:rFonts w:ascii="Verdana" w:hAnsi="Verdana"/>
                <w:spacing w:val="-3"/>
                <w:sz w:val="18"/>
                <w:szCs w:val="18"/>
              </w:rPr>
              <w:t>7.3.3</w:t>
            </w:r>
          </w:p>
        </w:tc>
        <w:tc>
          <w:tcPr>
            <w:tcW w:w="2271" w:type="dxa"/>
            <w:vAlign w:val="center"/>
          </w:tcPr>
          <w:p w14:paraId="1394864A"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Mrozoodporność na frakcji kruszywa 8/16 wg PN-EN 1367-1</w:t>
            </w:r>
          </w:p>
        </w:tc>
        <w:tc>
          <w:tcPr>
            <w:tcW w:w="1201" w:type="dxa"/>
            <w:vAlign w:val="center"/>
          </w:tcPr>
          <w:p w14:paraId="19BDF884" w14:textId="77777777" w:rsidR="00FB6C85" w:rsidRPr="00FB6C85" w:rsidRDefault="00D54B42" w:rsidP="008A09C4">
            <w:pPr>
              <w:jc w:val="center"/>
              <w:rPr>
                <w:rFonts w:ascii="Verdana" w:hAnsi="Verdana"/>
                <w:spacing w:val="-3"/>
                <w:sz w:val="16"/>
                <w:szCs w:val="16"/>
                <w:vertAlign w:val="subscript"/>
              </w:rPr>
            </w:pPr>
            <w:r w:rsidRPr="00FB6C85">
              <w:rPr>
                <w:rFonts w:ascii="Verdana" w:hAnsi="Verdana"/>
                <w:spacing w:val="-3"/>
                <w:sz w:val="16"/>
                <w:szCs w:val="16"/>
              </w:rPr>
              <w:t>F</w:t>
            </w:r>
            <w:r w:rsidR="00FB6C85" w:rsidRPr="00FB6C85">
              <w:rPr>
                <w:rFonts w:ascii="Verdana" w:hAnsi="Verdana"/>
                <w:spacing w:val="-3"/>
                <w:sz w:val="16"/>
                <w:szCs w:val="16"/>
                <w:vertAlign w:val="subscript"/>
              </w:rPr>
              <w:t>deklarowana</w:t>
            </w:r>
          </w:p>
          <w:p w14:paraId="43F08CBD" w14:textId="5BDEB175" w:rsidR="00D54B42" w:rsidRPr="00FB6C85" w:rsidRDefault="00FB6C85" w:rsidP="008A09C4">
            <w:pPr>
              <w:jc w:val="center"/>
              <w:rPr>
                <w:rFonts w:ascii="Verdana" w:hAnsi="Verdana"/>
                <w:spacing w:val="-3"/>
                <w:sz w:val="16"/>
                <w:szCs w:val="16"/>
              </w:rPr>
            </w:pPr>
            <w:r w:rsidRPr="00C25D8E">
              <w:rPr>
                <w:rFonts w:ascii="Verdana" w:hAnsi="Verdana"/>
                <w:spacing w:val="-3"/>
                <w:sz w:val="16"/>
                <w:szCs w:val="16"/>
              </w:rPr>
              <w:t>(≤7)</w:t>
            </w:r>
          </w:p>
        </w:tc>
        <w:tc>
          <w:tcPr>
            <w:tcW w:w="1134" w:type="dxa"/>
            <w:vAlign w:val="center"/>
          </w:tcPr>
          <w:p w14:paraId="7E540FEA"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F</w:t>
            </w:r>
            <w:r w:rsidRPr="00747E49">
              <w:rPr>
                <w:rFonts w:ascii="Verdana" w:hAnsi="Verdana"/>
                <w:spacing w:val="-3"/>
                <w:sz w:val="16"/>
                <w:szCs w:val="16"/>
                <w:vertAlign w:val="subscript"/>
              </w:rPr>
              <w:t>4</w:t>
            </w:r>
          </w:p>
        </w:tc>
        <w:tc>
          <w:tcPr>
            <w:tcW w:w="1134" w:type="dxa"/>
            <w:vAlign w:val="center"/>
          </w:tcPr>
          <w:p w14:paraId="79F37B5E"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F</w:t>
            </w:r>
            <w:r w:rsidRPr="00747E49">
              <w:rPr>
                <w:rFonts w:ascii="Verdana" w:hAnsi="Verdana"/>
                <w:spacing w:val="-3"/>
                <w:sz w:val="16"/>
                <w:szCs w:val="16"/>
                <w:vertAlign w:val="subscript"/>
              </w:rPr>
              <w:t>4</w:t>
            </w:r>
          </w:p>
        </w:tc>
        <w:tc>
          <w:tcPr>
            <w:tcW w:w="1280" w:type="dxa"/>
            <w:gridSpan w:val="2"/>
            <w:vAlign w:val="center"/>
          </w:tcPr>
          <w:p w14:paraId="0CD0ACA1" w14:textId="3E38ECDD" w:rsidR="00D54B42" w:rsidRPr="007C1E63" w:rsidRDefault="00D54B42" w:rsidP="008A09C4">
            <w:pPr>
              <w:jc w:val="center"/>
              <w:rPr>
                <w:rFonts w:ascii="Verdana" w:hAnsi="Verdana"/>
                <w:spacing w:val="-3"/>
                <w:sz w:val="16"/>
                <w:szCs w:val="16"/>
              </w:rPr>
            </w:pPr>
            <w:r w:rsidRPr="007C1E63">
              <w:rPr>
                <w:rFonts w:ascii="Verdana" w:hAnsi="Verdana"/>
                <w:spacing w:val="-3"/>
                <w:sz w:val="16"/>
                <w:szCs w:val="16"/>
              </w:rPr>
              <w:t>F</w:t>
            </w:r>
            <w:r w:rsidR="008A09C4">
              <w:rPr>
                <w:rFonts w:ascii="Verdana" w:hAnsi="Verdana"/>
                <w:spacing w:val="-3"/>
                <w:sz w:val="16"/>
                <w:szCs w:val="16"/>
                <w:vertAlign w:val="subscript"/>
              </w:rPr>
              <w:t>4</w:t>
            </w:r>
          </w:p>
        </w:tc>
        <w:tc>
          <w:tcPr>
            <w:tcW w:w="1417" w:type="dxa"/>
            <w:gridSpan w:val="2"/>
            <w:vAlign w:val="center"/>
          </w:tcPr>
          <w:p w14:paraId="3C7B4A1F" w14:textId="6F989F97" w:rsidR="00D54B42" w:rsidRPr="007C1E63" w:rsidRDefault="00D54B42" w:rsidP="00960192">
            <w:pPr>
              <w:jc w:val="center"/>
              <w:rPr>
                <w:rFonts w:ascii="Verdana" w:hAnsi="Verdana"/>
                <w:spacing w:val="-3"/>
                <w:sz w:val="16"/>
                <w:szCs w:val="16"/>
              </w:rPr>
            </w:pPr>
            <w:r w:rsidRPr="007C1E63">
              <w:rPr>
                <w:rFonts w:ascii="Verdana" w:hAnsi="Verdana"/>
                <w:spacing w:val="-3"/>
                <w:sz w:val="16"/>
                <w:szCs w:val="16"/>
              </w:rPr>
              <w:t>Tablica</w:t>
            </w:r>
            <w:r w:rsidR="00960192">
              <w:rPr>
                <w:rFonts w:ascii="Verdana" w:hAnsi="Verdana"/>
                <w:spacing w:val="-3"/>
                <w:sz w:val="16"/>
                <w:szCs w:val="16"/>
              </w:rPr>
              <w:t>20</w:t>
            </w:r>
          </w:p>
        </w:tc>
      </w:tr>
      <w:tr w:rsidR="00D54B42" w:rsidRPr="00DD37BA" w14:paraId="56FA2517" w14:textId="77777777" w:rsidTr="00093098">
        <w:trPr>
          <w:gridAfter w:val="1"/>
          <w:wAfter w:w="10" w:type="dxa"/>
          <w:cantSplit/>
        </w:trPr>
        <w:tc>
          <w:tcPr>
            <w:tcW w:w="918" w:type="dxa"/>
            <w:vAlign w:val="center"/>
          </w:tcPr>
          <w:p w14:paraId="3F846D56" w14:textId="77777777" w:rsidR="00D54B42" w:rsidRPr="007C1E63" w:rsidRDefault="00D54B42" w:rsidP="003A26A9">
            <w:pPr>
              <w:jc w:val="center"/>
              <w:rPr>
                <w:rFonts w:ascii="Verdana" w:hAnsi="Verdana"/>
                <w:spacing w:val="-3"/>
                <w:sz w:val="18"/>
                <w:szCs w:val="18"/>
              </w:rPr>
            </w:pPr>
            <w:r>
              <w:rPr>
                <w:rFonts w:ascii="Verdana" w:hAnsi="Verdana"/>
                <w:spacing w:val="-3"/>
                <w:sz w:val="18"/>
                <w:szCs w:val="18"/>
              </w:rPr>
              <w:t>Zał.</w:t>
            </w:r>
            <w:r w:rsidRPr="007C1E63">
              <w:rPr>
                <w:rFonts w:ascii="Verdana" w:hAnsi="Verdana"/>
                <w:spacing w:val="-3"/>
                <w:sz w:val="18"/>
                <w:szCs w:val="18"/>
              </w:rPr>
              <w:t xml:space="preserve"> C</w:t>
            </w:r>
          </w:p>
        </w:tc>
        <w:tc>
          <w:tcPr>
            <w:tcW w:w="2271" w:type="dxa"/>
            <w:vAlign w:val="center"/>
          </w:tcPr>
          <w:p w14:paraId="5663539C" w14:textId="77777777" w:rsidR="00D54B42" w:rsidRPr="007C1E63" w:rsidRDefault="00D54B42" w:rsidP="003A26A9">
            <w:pPr>
              <w:rPr>
                <w:rFonts w:ascii="Verdana" w:hAnsi="Verdana"/>
                <w:spacing w:val="-3"/>
                <w:sz w:val="16"/>
                <w:szCs w:val="16"/>
              </w:rPr>
            </w:pPr>
            <w:r w:rsidRPr="007C1E63">
              <w:rPr>
                <w:rFonts w:ascii="Verdana" w:hAnsi="Verdana"/>
                <w:spacing w:val="-3"/>
                <w:sz w:val="16"/>
                <w:szCs w:val="16"/>
              </w:rPr>
              <w:t>Skład materiałowy</w:t>
            </w:r>
          </w:p>
        </w:tc>
        <w:tc>
          <w:tcPr>
            <w:tcW w:w="1201" w:type="dxa"/>
            <w:vAlign w:val="center"/>
          </w:tcPr>
          <w:p w14:paraId="3B8B5992" w14:textId="77777777" w:rsidR="00D54B42" w:rsidRPr="00093098" w:rsidRDefault="00D54B42" w:rsidP="003A26A9">
            <w:pPr>
              <w:jc w:val="center"/>
              <w:rPr>
                <w:rFonts w:ascii="Verdana" w:hAnsi="Verdana"/>
                <w:spacing w:val="-3"/>
                <w:sz w:val="14"/>
                <w:szCs w:val="14"/>
              </w:rPr>
            </w:pPr>
            <w:r w:rsidRPr="00093098">
              <w:rPr>
                <w:rFonts w:ascii="Verdana" w:hAnsi="Verdana"/>
                <w:spacing w:val="-3"/>
                <w:sz w:val="14"/>
                <w:szCs w:val="14"/>
              </w:rPr>
              <w:t>Deklarowany</w:t>
            </w:r>
          </w:p>
        </w:tc>
        <w:tc>
          <w:tcPr>
            <w:tcW w:w="1134" w:type="dxa"/>
            <w:vAlign w:val="center"/>
          </w:tcPr>
          <w:p w14:paraId="6BF7FDF8" w14:textId="77777777" w:rsidR="00D54B42" w:rsidRPr="00093098" w:rsidRDefault="00D54B42" w:rsidP="003A26A9">
            <w:pPr>
              <w:jc w:val="center"/>
              <w:rPr>
                <w:rFonts w:ascii="Verdana" w:hAnsi="Verdana"/>
                <w:spacing w:val="-3"/>
                <w:sz w:val="14"/>
                <w:szCs w:val="14"/>
              </w:rPr>
            </w:pPr>
            <w:r w:rsidRPr="00093098">
              <w:rPr>
                <w:rFonts w:ascii="Verdana" w:hAnsi="Verdana"/>
                <w:spacing w:val="-3"/>
                <w:sz w:val="14"/>
                <w:szCs w:val="14"/>
              </w:rPr>
              <w:t>Deklarowany</w:t>
            </w:r>
          </w:p>
        </w:tc>
        <w:tc>
          <w:tcPr>
            <w:tcW w:w="1134" w:type="dxa"/>
            <w:vAlign w:val="center"/>
          </w:tcPr>
          <w:p w14:paraId="23D6FB52" w14:textId="77777777" w:rsidR="00D54B42" w:rsidRPr="00093098" w:rsidRDefault="00D54B42" w:rsidP="003A26A9">
            <w:pPr>
              <w:jc w:val="center"/>
              <w:rPr>
                <w:rFonts w:ascii="Verdana" w:hAnsi="Verdana"/>
                <w:spacing w:val="-3"/>
                <w:sz w:val="14"/>
                <w:szCs w:val="14"/>
              </w:rPr>
            </w:pPr>
            <w:r w:rsidRPr="00093098">
              <w:rPr>
                <w:rFonts w:ascii="Verdana" w:hAnsi="Verdana"/>
                <w:spacing w:val="-3"/>
                <w:sz w:val="14"/>
                <w:szCs w:val="14"/>
              </w:rPr>
              <w:t>Deklarowany</w:t>
            </w:r>
          </w:p>
        </w:tc>
        <w:tc>
          <w:tcPr>
            <w:tcW w:w="1280" w:type="dxa"/>
            <w:gridSpan w:val="2"/>
            <w:vAlign w:val="center"/>
          </w:tcPr>
          <w:p w14:paraId="097445BE" w14:textId="77777777" w:rsidR="00D54B42" w:rsidRPr="00093098" w:rsidRDefault="00D54B42" w:rsidP="003A26A9">
            <w:pPr>
              <w:jc w:val="center"/>
              <w:rPr>
                <w:rFonts w:ascii="Verdana" w:hAnsi="Verdana"/>
                <w:spacing w:val="-3"/>
                <w:sz w:val="14"/>
                <w:szCs w:val="14"/>
              </w:rPr>
            </w:pPr>
            <w:r w:rsidRPr="00093098">
              <w:rPr>
                <w:rFonts w:ascii="Verdana" w:hAnsi="Verdana"/>
                <w:spacing w:val="-3"/>
                <w:sz w:val="14"/>
                <w:szCs w:val="14"/>
              </w:rPr>
              <w:t>Deklarowany</w:t>
            </w:r>
          </w:p>
        </w:tc>
        <w:tc>
          <w:tcPr>
            <w:tcW w:w="1417" w:type="dxa"/>
            <w:gridSpan w:val="2"/>
            <w:vAlign w:val="center"/>
          </w:tcPr>
          <w:p w14:paraId="4CA45267" w14:textId="77777777" w:rsidR="00D54B42" w:rsidRPr="007C1E63" w:rsidRDefault="00D54B42" w:rsidP="003A26A9">
            <w:pPr>
              <w:jc w:val="center"/>
              <w:rPr>
                <w:rFonts w:ascii="Verdana" w:hAnsi="Verdana"/>
                <w:spacing w:val="-3"/>
                <w:sz w:val="16"/>
                <w:szCs w:val="16"/>
              </w:rPr>
            </w:pPr>
            <w:r w:rsidRPr="007C1E63">
              <w:rPr>
                <w:rFonts w:ascii="Verdana" w:hAnsi="Verdana"/>
                <w:spacing w:val="-3"/>
                <w:sz w:val="16"/>
                <w:szCs w:val="16"/>
              </w:rPr>
              <w:t>-</w:t>
            </w:r>
          </w:p>
        </w:tc>
      </w:tr>
      <w:tr w:rsidR="00D54B42" w:rsidRPr="00DD37BA" w14:paraId="3D08E21B" w14:textId="77777777" w:rsidTr="00093098">
        <w:trPr>
          <w:cantSplit/>
        </w:trPr>
        <w:tc>
          <w:tcPr>
            <w:tcW w:w="918" w:type="dxa"/>
            <w:vAlign w:val="center"/>
          </w:tcPr>
          <w:p w14:paraId="556DBDDE" w14:textId="77777777" w:rsidR="00D54B42" w:rsidRPr="000321F8" w:rsidRDefault="00D54B42" w:rsidP="00D54B42">
            <w:pPr>
              <w:jc w:val="center"/>
              <w:rPr>
                <w:rFonts w:ascii="Verdana" w:hAnsi="Verdana"/>
                <w:spacing w:val="-3"/>
                <w:sz w:val="18"/>
                <w:szCs w:val="18"/>
              </w:rPr>
            </w:pPr>
            <w:r w:rsidRPr="000321F8">
              <w:rPr>
                <w:rFonts w:ascii="Verdana" w:hAnsi="Verdana"/>
                <w:spacing w:val="-3"/>
                <w:sz w:val="18"/>
                <w:szCs w:val="18"/>
              </w:rPr>
              <w:t>Zał.C.</w:t>
            </w:r>
          </w:p>
          <w:p w14:paraId="6E19D7AB" w14:textId="77777777" w:rsidR="00D54B42" w:rsidRDefault="00D54B42" w:rsidP="00D54B42">
            <w:pPr>
              <w:jc w:val="center"/>
              <w:rPr>
                <w:rFonts w:ascii="Verdana" w:hAnsi="Verdana"/>
                <w:spacing w:val="-3"/>
                <w:sz w:val="18"/>
                <w:szCs w:val="18"/>
              </w:rPr>
            </w:pPr>
            <w:r w:rsidRPr="000321F8">
              <w:rPr>
                <w:rFonts w:ascii="Verdana" w:hAnsi="Verdana"/>
                <w:spacing w:val="-3"/>
                <w:sz w:val="18"/>
                <w:szCs w:val="18"/>
              </w:rPr>
              <w:t>podrozdział C.3.4</w:t>
            </w:r>
          </w:p>
        </w:tc>
        <w:tc>
          <w:tcPr>
            <w:tcW w:w="2271" w:type="dxa"/>
            <w:vAlign w:val="center"/>
          </w:tcPr>
          <w:p w14:paraId="7073BC25" w14:textId="77777777" w:rsidR="00D54B42" w:rsidRPr="007C1E63" w:rsidRDefault="00D54B42" w:rsidP="003A26A9">
            <w:pPr>
              <w:rPr>
                <w:rFonts w:ascii="Verdana" w:hAnsi="Verdana"/>
                <w:spacing w:val="-3"/>
                <w:sz w:val="16"/>
                <w:szCs w:val="16"/>
              </w:rPr>
            </w:pPr>
            <w:r w:rsidRPr="000321F8">
              <w:rPr>
                <w:rFonts w:ascii="Verdana" w:hAnsi="Verdana"/>
                <w:spacing w:val="-3"/>
                <w:sz w:val="16"/>
                <w:szCs w:val="16"/>
              </w:rPr>
              <w:t>Istotne cechy środowiskowe</w:t>
            </w:r>
          </w:p>
        </w:tc>
        <w:tc>
          <w:tcPr>
            <w:tcW w:w="4759" w:type="dxa"/>
            <w:gridSpan w:val="6"/>
            <w:vAlign w:val="center"/>
          </w:tcPr>
          <w:p w14:paraId="2305CF8E" w14:textId="77777777" w:rsidR="00D54B42" w:rsidRPr="007C1E63" w:rsidRDefault="00D54B42" w:rsidP="003A26A9">
            <w:pPr>
              <w:jc w:val="center"/>
              <w:rPr>
                <w:rFonts w:ascii="Verdana" w:hAnsi="Verdana"/>
                <w:spacing w:val="-3"/>
                <w:sz w:val="16"/>
                <w:szCs w:val="16"/>
              </w:rPr>
            </w:pPr>
            <w:r w:rsidRPr="000321F8">
              <w:rPr>
                <w:rFonts w:ascii="Verdana" w:hAnsi="Verdana"/>
                <w:sz w:val="16"/>
                <w:szCs w:val="16"/>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c>
          <w:tcPr>
            <w:tcW w:w="1417" w:type="dxa"/>
            <w:gridSpan w:val="2"/>
            <w:vAlign w:val="center"/>
          </w:tcPr>
          <w:p w14:paraId="30F834A8" w14:textId="77777777" w:rsidR="00D54B42" w:rsidRPr="007C1E63" w:rsidRDefault="00D54B42" w:rsidP="003A26A9">
            <w:pPr>
              <w:jc w:val="center"/>
              <w:rPr>
                <w:rFonts w:ascii="Verdana" w:hAnsi="Verdana"/>
                <w:spacing w:val="-3"/>
                <w:sz w:val="16"/>
                <w:szCs w:val="16"/>
              </w:rPr>
            </w:pPr>
            <w:r>
              <w:rPr>
                <w:rFonts w:ascii="Verdana" w:hAnsi="Verdana"/>
                <w:spacing w:val="-3"/>
                <w:sz w:val="16"/>
                <w:szCs w:val="16"/>
              </w:rPr>
              <w:t>-</w:t>
            </w:r>
          </w:p>
        </w:tc>
      </w:tr>
    </w:tbl>
    <w:p w14:paraId="18D6EDD1" w14:textId="77777777" w:rsidR="00295FC3" w:rsidRPr="00B96755" w:rsidRDefault="00295FC3" w:rsidP="00295FC3">
      <w:pPr>
        <w:jc w:val="both"/>
        <w:rPr>
          <w:rFonts w:ascii="Verdana" w:hAnsi="Verdana"/>
          <w:sz w:val="16"/>
          <w:szCs w:val="16"/>
        </w:rPr>
      </w:pPr>
      <w:r w:rsidRPr="00B96755">
        <w:rPr>
          <w:rFonts w:ascii="Verdana" w:hAnsi="Verdana"/>
          <w:sz w:val="16"/>
          <w:szCs w:val="16"/>
        </w:rPr>
        <w:t>*) Łączna zawartość pyłów w mieszance powinna się mieścić w wybranych krzywych granicznych.</w:t>
      </w:r>
    </w:p>
    <w:p w14:paraId="086E33C3" w14:textId="77777777" w:rsidR="00295FC3" w:rsidRPr="00B96755" w:rsidRDefault="00295FC3" w:rsidP="00295FC3">
      <w:pPr>
        <w:jc w:val="both"/>
        <w:rPr>
          <w:rFonts w:ascii="Verdana" w:hAnsi="Verdana"/>
          <w:sz w:val="16"/>
          <w:szCs w:val="16"/>
        </w:rPr>
      </w:pPr>
      <w:r w:rsidRPr="00B96755">
        <w:rPr>
          <w:rFonts w:ascii="Verdana" w:hAnsi="Verdana"/>
          <w:sz w:val="16"/>
          <w:szCs w:val="16"/>
        </w:rPr>
        <w:t>**) w przypadku gdy wymaganie nie jest spełnione, należy sprawdzić mrozoodporność.</w:t>
      </w:r>
    </w:p>
    <w:p w14:paraId="16EE9567" w14:textId="37D73EB7" w:rsidR="00687587" w:rsidRPr="00B96755" w:rsidRDefault="00687587" w:rsidP="00082101">
      <w:pPr>
        <w:pStyle w:val="Tekstpodstawowywcity2"/>
        <w:spacing w:after="0" w:line="240" w:lineRule="auto"/>
        <w:ind w:left="0"/>
        <w:jc w:val="both"/>
        <w:rPr>
          <w:rFonts w:ascii="Verdana" w:hAnsi="Verdana"/>
          <w:sz w:val="16"/>
          <w:szCs w:val="16"/>
        </w:rPr>
      </w:pPr>
      <w:r>
        <w:rPr>
          <w:rFonts w:ascii="Verdana" w:hAnsi="Verdana"/>
          <w:sz w:val="16"/>
          <w:szCs w:val="16"/>
        </w:rPr>
        <w:t xml:space="preserve">Zgodnie z </w:t>
      </w:r>
      <w:r w:rsidRPr="00687587">
        <w:rPr>
          <w:rFonts w:ascii="Verdana" w:hAnsi="Verdana"/>
          <w:sz w:val="16"/>
          <w:szCs w:val="16"/>
        </w:rPr>
        <w:t xml:space="preserve">KTKNPiP i KTKNS </w:t>
      </w:r>
      <w:r>
        <w:rPr>
          <w:rFonts w:ascii="Verdana" w:hAnsi="Verdana"/>
          <w:sz w:val="16"/>
          <w:szCs w:val="16"/>
        </w:rPr>
        <w:t xml:space="preserve">warstwa podbudowy pomocniczej </w:t>
      </w:r>
      <w:r w:rsidRPr="00687587">
        <w:rPr>
          <w:rFonts w:ascii="Verdana" w:hAnsi="Verdana"/>
          <w:sz w:val="16"/>
          <w:szCs w:val="16"/>
        </w:rPr>
        <w:t xml:space="preserve">nie występuje w rozwiązaniach zaproponowanych w </w:t>
      </w:r>
      <w:r>
        <w:rPr>
          <w:rFonts w:ascii="Verdana" w:hAnsi="Verdana"/>
          <w:sz w:val="16"/>
          <w:szCs w:val="16"/>
        </w:rPr>
        <w:t xml:space="preserve">Katalogach </w:t>
      </w:r>
      <w:r w:rsidRPr="00687587">
        <w:rPr>
          <w:rFonts w:ascii="Verdana" w:hAnsi="Verdana"/>
          <w:sz w:val="16"/>
          <w:szCs w:val="16"/>
        </w:rPr>
        <w:t>dla kategorii ruchu KR1-KR2.</w:t>
      </w:r>
    </w:p>
    <w:p w14:paraId="59E655F3" w14:textId="77777777" w:rsidR="008D4AAB" w:rsidRPr="00DD37BA" w:rsidRDefault="00217FA4" w:rsidP="00B96755">
      <w:pPr>
        <w:pStyle w:val="Zwykytekst"/>
        <w:numPr>
          <w:ilvl w:val="1"/>
          <w:numId w:val="71"/>
        </w:numPr>
        <w:spacing w:before="120" w:line="276" w:lineRule="auto"/>
        <w:ind w:left="709" w:hanging="709"/>
        <w:jc w:val="both"/>
        <w:outlineLvl w:val="1"/>
        <w:rPr>
          <w:rFonts w:ascii="Verdana" w:hAnsi="Verdana"/>
          <w:b/>
          <w:sz w:val="20"/>
          <w:szCs w:val="20"/>
        </w:rPr>
      </w:pPr>
      <w:bookmarkStart w:id="10" w:name="_Toc7440232"/>
      <w:r w:rsidRPr="00DD37BA">
        <w:rPr>
          <w:rFonts w:ascii="Verdana" w:hAnsi="Verdana"/>
          <w:b/>
          <w:sz w:val="20"/>
          <w:szCs w:val="20"/>
        </w:rPr>
        <w:t>Wymagania wobec mieszanek</w:t>
      </w:r>
      <w:bookmarkEnd w:id="10"/>
    </w:p>
    <w:p w14:paraId="747C3AB1" w14:textId="77777777" w:rsidR="00217FA4" w:rsidRPr="00DD37BA" w:rsidRDefault="00217FA4" w:rsidP="00217FA4">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W warstwach podbudowy zasadniczej</w:t>
      </w:r>
      <w:r w:rsidR="00AB5CC0" w:rsidRPr="00DD37BA">
        <w:rPr>
          <w:rFonts w:ascii="Verdana" w:eastAsia="Calibri" w:hAnsi="Verdana"/>
          <w:sz w:val="20"/>
          <w:szCs w:val="20"/>
        </w:rPr>
        <w:t xml:space="preserve"> i pomocniczej</w:t>
      </w:r>
      <w:r w:rsidRPr="00DD37BA">
        <w:rPr>
          <w:rFonts w:ascii="Verdana" w:eastAsia="Calibri" w:hAnsi="Verdana"/>
          <w:sz w:val="20"/>
          <w:szCs w:val="20"/>
        </w:rPr>
        <w:t xml:space="preserve"> można stosować następujące mieszanki kruszyw:</w:t>
      </w:r>
    </w:p>
    <w:p w14:paraId="5CE49C53" w14:textId="77777777" w:rsidR="00217FA4" w:rsidRPr="00DD37BA" w:rsidRDefault="00217FA4" w:rsidP="009C62C7">
      <w:pPr>
        <w:pStyle w:val="Akapitzlist"/>
        <w:numPr>
          <w:ilvl w:val="0"/>
          <w:numId w:val="76"/>
        </w:numPr>
        <w:autoSpaceDN/>
        <w:spacing w:before="80" w:line="276" w:lineRule="auto"/>
        <w:jc w:val="both"/>
        <w:textAlignment w:val="auto"/>
        <w:rPr>
          <w:rFonts w:ascii="Verdana" w:eastAsia="Calibri" w:hAnsi="Verdana"/>
          <w:sz w:val="20"/>
          <w:szCs w:val="20"/>
        </w:rPr>
      </w:pPr>
      <w:r w:rsidRPr="00DD37BA">
        <w:rPr>
          <w:rFonts w:ascii="Verdana" w:eastAsia="Calibri" w:hAnsi="Verdana"/>
          <w:sz w:val="20"/>
          <w:szCs w:val="20"/>
        </w:rPr>
        <w:t>0/31,5 mm,</w:t>
      </w:r>
    </w:p>
    <w:p w14:paraId="494DF817" w14:textId="77777777" w:rsidR="00217FA4" w:rsidRPr="00DD37BA" w:rsidRDefault="00217FA4" w:rsidP="009C62C7">
      <w:pPr>
        <w:pStyle w:val="Akapitzlist"/>
        <w:numPr>
          <w:ilvl w:val="0"/>
          <w:numId w:val="76"/>
        </w:numPr>
        <w:autoSpaceDN/>
        <w:spacing w:before="80" w:line="276" w:lineRule="auto"/>
        <w:jc w:val="both"/>
        <w:textAlignment w:val="auto"/>
        <w:rPr>
          <w:rFonts w:ascii="Verdana" w:eastAsia="Calibri" w:hAnsi="Verdana"/>
          <w:sz w:val="20"/>
          <w:szCs w:val="20"/>
        </w:rPr>
      </w:pPr>
      <w:r w:rsidRPr="00DD37BA">
        <w:rPr>
          <w:rFonts w:ascii="Verdana" w:eastAsia="Calibri" w:hAnsi="Verdana"/>
          <w:sz w:val="20"/>
          <w:szCs w:val="20"/>
        </w:rPr>
        <w:t>0/45 mm,</w:t>
      </w:r>
    </w:p>
    <w:p w14:paraId="4F335F53" w14:textId="77777777" w:rsidR="00217FA4" w:rsidRDefault="00217FA4" w:rsidP="009C62C7">
      <w:pPr>
        <w:pStyle w:val="Akapitzlist"/>
        <w:numPr>
          <w:ilvl w:val="0"/>
          <w:numId w:val="76"/>
        </w:numPr>
        <w:autoSpaceDN/>
        <w:spacing w:before="80" w:line="276" w:lineRule="auto"/>
        <w:jc w:val="both"/>
        <w:textAlignment w:val="auto"/>
        <w:rPr>
          <w:rFonts w:ascii="Verdana" w:eastAsia="Calibri" w:hAnsi="Verdana"/>
          <w:sz w:val="20"/>
          <w:szCs w:val="20"/>
        </w:rPr>
      </w:pPr>
      <w:r w:rsidRPr="00DD37BA">
        <w:rPr>
          <w:rFonts w:ascii="Verdana" w:eastAsia="Calibri" w:hAnsi="Verdana"/>
          <w:sz w:val="20"/>
          <w:szCs w:val="20"/>
        </w:rPr>
        <w:t>0/63 mm.</w:t>
      </w:r>
    </w:p>
    <w:p w14:paraId="00DCCC3F" w14:textId="77777777" w:rsidR="001A6DB9" w:rsidRPr="00DD37BA" w:rsidRDefault="001A6DB9" w:rsidP="001A6DB9">
      <w:pPr>
        <w:pStyle w:val="Zwykytekst"/>
        <w:numPr>
          <w:ilvl w:val="1"/>
          <w:numId w:val="71"/>
        </w:numPr>
        <w:spacing w:before="80" w:line="276" w:lineRule="auto"/>
        <w:ind w:left="709" w:hanging="709"/>
        <w:jc w:val="both"/>
        <w:outlineLvl w:val="1"/>
        <w:rPr>
          <w:rFonts w:ascii="Verdana" w:hAnsi="Verdana"/>
          <w:b/>
          <w:sz w:val="20"/>
          <w:szCs w:val="20"/>
        </w:rPr>
      </w:pPr>
      <w:bookmarkStart w:id="11" w:name="_Toc7440233"/>
      <w:r w:rsidRPr="00DD37BA">
        <w:rPr>
          <w:rFonts w:ascii="Verdana" w:hAnsi="Verdana"/>
          <w:b/>
          <w:sz w:val="20"/>
          <w:szCs w:val="20"/>
        </w:rPr>
        <w:t>Wymagane właściwości mieszanki niezwiązanej do podbudowy pomocniczej</w:t>
      </w:r>
      <w:bookmarkEnd w:id="11"/>
    </w:p>
    <w:p w14:paraId="31943F3D" w14:textId="77777777" w:rsidR="001A6DB9" w:rsidRPr="00DD37BA" w:rsidRDefault="001A6DB9" w:rsidP="001A6DB9">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Zawartość pyłu</w:t>
      </w:r>
    </w:p>
    <w:p w14:paraId="1F4AE366" w14:textId="7BCCD9AF" w:rsidR="001A6DB9" w:rsidRPr="00DD37BA" w:rsidRDefault="001A6DB9" w:rsidP="001A6DB9">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 xml:space="preserve">Maksymalna zawartość pyłów &lt; </w:t>
      </w:r>
      <w:smartTag w:uri="urn:schemas-microsoft-com:office:smarttags" w:element="metricconverter">
        <w:smartTagPr>
          <w:attr w:name="ProductID" w:val="0,063 mm"/>
        </w:smartTagPr>
        <w:r w:rsidRPr="00DD37BA">
          <w:rPr>
            <w:rFonts w:ascii="Verdana" w:eastAsia="Calibri" w:hAnsi="Verdana"/>
            <w:sz w:val="20"/>
            <w:szCs w:val="20"/>
          </w:rPr>
          <w:t>0,063 mm</w:t>
        </w:r>
      </w:smartTag>
      <w:r w:rsidRPr="00DD37BA">
        <w:rPr>
          <w:rFonts w:ascii="Verdana" w:eastAsia="Calibri" w:hAnsi="Verdana"/>
          <w:sz w:val="20"/>
          <w:szCs w:val="20"/>
        </w:rPr>
        <w:t xml:space="preserve"> w mieszankach kruszyw do podbudowy pomocniczej powinna spełniać</w:t>
      </w:r>
      <w:r w:rsidR="00943B13" w:rsidRPr="00DD37BA">
        <w:rPr>
          <w:rFonts w:ascii="Verdana" w:eastAsia="Calibri" w:hAnsi="Verdana"/>
          <w:sz w:val="20"/>
          <w:szCs w:val="20"/>
        </w:rPr>
        <w:t xml:space="preserve"> wymagania kategorii podanej w Tab</w:t>
      </w:r>
      <w:r w:rsidR="00A6694B" w:rsidRPr="00DD37BA">
        <w:rPr>
          <w:rFonts w:ascii="Verdana" w:eastAsia="Calibri" w:hAnsi="Verdana"/>
          <w:sz w:val="20"/>
          <w:szCs w:val="20"/>
        </w:rPr>
        <w:t>licy</w:t>
      </w:r>
      <w:r w:rsidR="00943B13" w:rsidRPr="00DD37BA">
        <w:rPr>
          <w:rFonts w:ascii="Verdana" w:eastAsia="Calibri" w:hAnsi="Verdana"/>
          <w:sz w:val="20"/>
          <w:szCs w:val="20"/>
        </w:rPr>
        <w:t xml:space="preserve"> </w:t>
      </w:r>
      <w:r w:rsidR="00A6694B" w:rsidRPr="00DD37BA">
        <w:rPr>
          <w:rFonts w:ascii="Verdana" w:eastAsia="Calibri" w:hAnsi="Verdana"/>
          <w:sz w:val="20"/>
          <w:szCs w:val="20"/>
        </w:rPr>
        <w:t>2.</w:t>
      </w:r>
      <w:r w:rsidR="00CC607E">
        <w:rPr>
          <w:rFonts w:ascii="Verdana" w:eastAsia="Calibri" w:hAnsi="Verdana"/>
          <w:sz w:val="20"/>
          <w:szCs w:val="20"/>
        </w:rPr>
        <w:t>6</w:t>
      </w:r>
      <w:r w:rsidRPr="00DD37BA">
        <w:rPr>
          <w:rFonts w:ascii="Verdana" w:eastAsia="Calibri" w:hAnsi="Verdana"/>
          <w:sz w:val="20"/>
          <w:szCs w:val="20"/>
        </w:rPr>
        <w:t>. Zawartość pyłów należy oznaczać według PN-EN 933-1.</w:t>
      </w:r>
    </w:p>
    <w:p w14:paraId="1702960A" w14:textId="56CC0F13" w:rsidR="001A6DB9" w:rsidRPr="00DD37BA" w:rsidRDefault="001A6DB9" w:rsidP="001A6DB9">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W przypadku słabych kruszyw zawartość pyłów w mieszance kruszyw należy badać i</w:t>
      </w:r>
      <w:r w:rsidR="00C42BB3" w:rsidRPr="00DD37BA">
        <w:rPr>
          <w:rFonts w:ascii="Verdana" w:eastAsia="Calibri" w:hAnsi="Verdana"/>
          <w:sz w:val="20"/>
          <w:szCs w:val="20"/>
        </w:rPr>
        <w:t> </w:t>
      </w:r>
      <w:r w:rsidRPr="00DD37BA">
        <w:rPr>
          <w:rFonts w:ascii="Verdana" w:eastAsia="Calibri" w:hAnsi="Verdana"/>
          <w:sz w:val="20"/>
          <w:szCs w:val="20"/>
        </w:rPr>
        <w:t>deklarować po, pięciokrotn</w:t>
      </w:r>
      <w:r w:rsidR="002270C9">
        <w:rPr>
          <w:rFonts w:ascii="Verdana" w:eastAsia="Calibri" w:hAnsi="Verdana"/>
          <w:sz w:val="20"/>
          <w:szCs w:val="20"/>
        </w:rPr>
        <w:t>ym zagęszczeniu metodą Proctora</w:t>
      </w:r>
      <w:r w:rsidRPr="00DD37BA">
        <w:rPr>
          <w:rFonts w:ascii="Verdana" w:eastAsia="Calibri" w:hAnsi="Verdana"/>
          <w:sz w:val="20"/>
          <w:szCs w:val="20"/>
        </w:rPr>
        <w:t>.</w:t>
      </w:r>
      <w:r w:rsidR="002270C9">
        <w:rPr>
          <w:rFonts w:ascii="Verdana" w:eastAsia="Calibri" w:hAnsi="Verdana"/>
          <w:sz w:val="20"/>
          <w:szCs w:val="20"/>
        </w:rPr>
        <w:t xml:space="preserve"> </w:t>
      </w:r>
      <w:r w:rsidRPr="00DD37BA">
        <w:rPr>
          <w:rFonts w:ascii="Verdana" w:eastAsia="Calibri" w:hAnsi="Verdana"/>
          <w:sz w:val="20"/>
          <w:szCs w:val="20"/>
        </w:rPr>
        <w:t xml:space="preserve">Zawartość pyłów w takiej mieszance ,po pięciokrotnym zagęszczeniu metodą Proctora, powinna również spełniać wymagania podane </w:t>
      </w:r>
      <w:r w:rsidR="00943B13" w:rsidRPr="00DD37BA">
        <w:rPr>
          <w:rFonts w:ascii="Verdana" w:eastAsia="Calibri" w:hAnsi="Verdana"/>
          <w:sz w:val="20"/>
          <w:szCs w:val="20"/>
        </w:rPr>
        <w:t>w Tab</w:t>
      </w:r>
      <w:r w:rsidR="00A6694B" w:rsidRPr="00DD37BA">
        <w:rPr>
          <w:rFonts w:ascii="Verdana" w:eastAsia="Calibri" w:hAnsi="Verdana"/>
          <w:sz w:val="20"/>
          <w:szCs w:val="20"/>
        </w:rPr>
        <w:t>licy</w:t>
      </w:r>
      <w:r w:rsidR="00943B13" w:rsidRPr="00DD37BA">
        <w:rPr>
          <w:rFonts w:ascii="Verdana" w:eastAsia="Calibri" w:hAnsi="Verdana"/>
          <w:sz w:val="20"/>
          <w:szCs w:val="20"/>
        </w:rPr>
        <w:t xml:space="preserve"> </w:t>
      </w:r>
      <w:r w:rsidR="00A6694B" w:rsidRPr="00DD37BA">
        <w:rPr>
          <w:rFonts w:ascii="Verdana" w:eastAsia="Calibri" w:hAnsi="Verdana"/>
          <w:sz w:val="20"/>
          <w:szCs w:val="20"/>
        </w:rPr>
        <w:t>2.</w:t>
      </w:r>
      <w:r w:rsidR="003668C2">
        <w:rPr>
          <w:rFonts w:ascii="Verdana" w:eastAsia="Calibri" w:hAnsi="Verdana"/>
          <w:sz w:val="20"/>
          <w:szCs w:val="20"/>
        </w:rPr>
        <w:t>6</w:t>
      </w:r>
      <w:r w:rsidRPr="00DD37BA">
        <w:rPr>
          <w:rFonts w:ascii="Verdana" w:eastAsia="Calibri" w:hAnsi="Verdana"/>
          <w:sz w:val="20"/>
          <w:szCs w:val="20"/>
        </w:rPr>
        <w:t>.</w:t>
      </w:r>
    </w:p>
    <w:p w14:paraId="5942AE86" w14:textId="77777777" w:rsidR="001A6DB9" w:rsidRPr="00DD37BA" w:rsidRDefault="001A6DB9" w:rsidP="001A6DB9">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Zawartość nadziarna</w:t>
      </w:r>
    </w:p>
    <w:p w14:paraId="6E2E254E" w14:textId="77777777" w:rsidR="001A6DB9" w:rsidRPr="00DD37BA" w:rsidRDefault="001A6DB9" w:rsidP="00BA40E1">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Określona według PN-EN 933-1 zawartość nadziarna w mieszankach kruszyw powinna spe</w:t>
      </w:r>
      <w:r w:rsidR="007C525B" w:rsidRPr="00DD37BA">
        <w:rPr>
          <w:rFonts w:ascii="Verdana" w:eastAsia="Calibri" w:hAnsi="Verdana"/>
          <w:sz w:val="20"/>
          <w:szCs w:val="20"/>
        </w:rPr>
        <w:t>łniać wymagania podane w Tab</w:t>
      </w:r>
      <w:r w:rsidR="00A6694B" w:rsidRPr="00DD37BA">
        <w:rPr>
          <w:rFonts w:ascii="Verdana" w:eastAsia="Calibri" w:hAnsi="Verdana"/>
          <w:sz w:val="20"/>
          <w:szCs w:val="20"/>
        </w:rPr>
        <w:t>licy</w:t>
      </w:r>
      <w:r w:rsidRPr="00DD37BA">
        <w:rPr>
          <w:rFonts w:ascii="Verdana" w:eastAsia="Calibri" w:hAnsi="Verdana"/>
          <w:sz w:val="20"/>
          <w:szCs w:val="20"/>
        </w:rPr>
        <w:t xml:space="preserve"> </w:t>
      </w:r>
      <w:r w:rsidR="00A6694B" w:rsidRPr="00DD37BA">
        <w:rPr>
          <w:rFonts w:ascii="Verdana" w:eastAsia="Calibri" w:hAnsi="Verdana"/>
          <w:sz w:val="20"/>
          <w:szCs w:val="20"/>
        </w:rPr>
        <w:t>2.</w:t>
      </w:r>
      <w:r w:rsidRPr="00DD37BA">
        <w:rPr>
          <w:rFonts w:ascii="Verdana" w:eastAsia="Calibri" w:hAnsi="Verdana"/>
          <w:sz w:val="20"/>
          <w:szCs w:val="20"/>
        </w:rPr>
        <w:t>6. W przypadku słabych kruszyw decyduje zawartość nadziarna w mieszance kruszyw po pięciokrotnym zagęszczeniu metodą Proctora.</w:t>
      </w:r>
    </w:p>
    <w:p w14:paraId="7B5A0297" w14:textId="77777777" w:rsidR="001A6DB9" w:rsidRPr="00DD37BA" w:rsidRDefault="001A6DB9" w:rsidP="001A6DB9">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lastRenderedPageBreak/>
        <w:t>Uziarnienie</w:t>
      </w:r>
    </w:p>
    <w:p w14:paraId="4722525E" w14:textId="77777777" w:rsidR="001A6DB9" w:rsidRPr="00DD37BA" w:rsidRDefault="001A6DB9" w:rsidP="001A6DB9">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Określone według PN-EN 933-1 uziarnienia mieszanek kruszyw przeznaczonych do warstw podbudowy pomocniczej powinny spełniać wymagania przedstawione na rys</w:t>
      </w:r>
      <w:r w:rsidR="00C42BB3" w:rsidRPr="00DD37BA">
        <w:rPr>
          <w:rFonts w:ascii="Verdana" w:eastAsia="Calibri" w:hAnsi="Verdana"/>
          <w:sz w:val="20"/>
          <w:szCs w:val="20"/>
        </w:rPr>
        <w:t>unkach</w:t>
      </w:r>
      <w:r w:rsidRPr="00DD37BA">
        <w:rPr>
          <w:rFonts w:ascii="Verdana" w:eastAsia="Calibri" w:hAnsi="Verdana"/>
          <w:sz w:val="20"/>
          <w:szCs w:val="20"/>
        </w:rPr>
        <w:t xml:space="preserve"> </w:t>
      </w:r>
      <w:r w:rsidR="003D3E7C" w:rsidRPr="00DD37BA">
        <w:rPr>
          <w:rFonts w:ascii="Verdana" w:eastAsia="Calibri" w:hAnsi="Verdana"/>
          <w:sz w:val="20"/>
          <w:szCs w:val="20"/>
        </w:rPr>
        <w:t>2.</w:t>
      </w:r>
      <w:r w:rsidRPr="00DD37BA">
        <w:rPr>
          <w:rFonts w:ascii="Verdana" w:eastAsia="Calibri" w:hAnsi="Verdana"/>
          <w:sz w:val="20"/>
          <w:szCs w:val="20"/>
        </w:rPr>
        <w:t>1</w:t>
      </w:r>
      <w:r w:rsidR="007B3250" w:rsidRPr="00DD37BA">
        <w:rPr>
          <w:rFonts w:ascii="Verdana" w:eastAsia="Calibri" w:hAnsi="Verdana"/>
          <w:sz w:val="20"/>
          <w:szCs w:val="20"/>
        </w:rPr>
        <w:t xml:space="preserve">, </w:t>
      </w:r>
      <w:r w:rsidR="003D3E7C" w:rsidRPr="00DD37BA">
        <w:rPr>
          <w:rFonts w:ascii="Verdana" w:eastAsia="Calibri" w:hAnsi="Verdana"/>
          <w:sz w:val="20"/>
          <w:szCs w:val="20"/>
        </w:rPr>
        <w:t>2.</w:t>
      </w:r>
      <w:r w:rsidR="007B3250" w:rsidRPr="00DD37BA">
        <w:rPr>
          <w:rFonts w:ascii="Verdana" w:eastAsia="Calibri" w:hAnsi="Verdana"/>
          <w:sz w:val="20"/>
          <w:szCs w:val="20"/>
        </w:rPr>
        <w:t xml:space="preserve">2 i </w:t>
      </w:r>
      <w:r w:rsidR="003D3E7C" w:rsidRPr="00DD37BA">
        <w:rPr>
          <w:rFonts w:ascii="Verdana" w:eastAsia="Calibri" w:hAnsi="Verdana"/>
          <w:sz w:val="20"/>
          <w:szCs w:val="20"/>
        </w:rPr>
        <w:t>2.</w:t>
      </w:r>
      <w:r w:rsidR="007B3250" w:rsidRPr="00DD37BA">
        <w:rPr>
          <w:rFonts w:ascii="Verdana" w:eastAsia="Calibri" w:hAnsi="Verdana"/>
          <w:sz w:val="20"/>
          <w:szCs w:val="20"/>
        </w:rPr>
        <w:t>3</w:t>
      </w:r>
      <w:r w:rsidRPr="00DD37BA">
        <w:rPr>
          <w:rFonts w:ascii="Verdana" w:eastAsia="Calibri" w:hAnsi="Verdana"/>
          <w:sz w:val="20"/>
          <w:szCs w:val="20"/>
        </w:rPr>
        <w:t>.</w:t>
      </w:r>
    </w:p>
    <w:p w14:paraId="0ABEAF34" w14:textId="77777777" w:rsidR="001A6DB9" w:rsidRPr="00DD37BA" w:rsidRDefault="001A6DB9" w:rsidP="001A6DB9">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Jako wymagane obowiązują tylko wymienione wartości liczbowe na rysunk</w:t>
      </w:r>
      <w:r w:rsidR="007B3250" w:rsidRPr="00DD37BA">
        <w:rPr>
          <w:rFonts w:ascii="Verdana" w:eastAsia="Calibri" w:hAnsi="Verdana"/>
          <w:sz w:val="20"/>
          <w:szCs w:val="20"/>
        </w:rPr>
        <w:t>ach</w:t>
      </w:r>
      <w:r w:rsidRPr="00DD37BA">
        <w:rPr>
          <w:rFonts w:ascii="Verdana" w:eastAsia="Calibri" w:hAnsi="Verdana"/>
          <w:sz w:val="20"/>
          <w:szCs w:val="20"/>
        </w:rPr>
        <w:t>.</w:t>
      </w:r>
    </w:p>
    <w:p w14:paraId="50540334" w14:textId="1F7879C8" w:rsidR="001A6DB9" w:rsidRDefault="001A6DB9" w:rsidP="00BA40E1">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W przypadku słabych kruszyw uziarnienie mieszanki kruszyw należy również badać i</w:t>
      </w:r>
      <w:r w:rsidR="00C42BB3" w:rsidRPr="00DD37BA">
        <w:rPr>
          <w:rFonts w:ascii="Verdana" w:eastAsia="Calibri" w:hAnsi="Verdana"/>
          <w:sz w:val="20"/>
          <w:szCs w:val="20"/>
        </w:rPr>
        <w:t> </w:t>
      </w:r>
      <w:r w:rsidRPr="00DD37BA">
        <w:rPr>
          <w:rFonts w:ascii="Verdana" w:eastAsia="Calibri" w:hAnsi="Verdana"/>
          <w:sz w:val="20"/>
          <w:szCs w:val="20"/>
        </w:rPr>
        <w:t>deklarować, po 5 krotnym zagęszczeniu metodą Proctora. Kryterium przydatności takiej mieszanki, pod względem uziarnienia, jest spełnione, jeżeli uziarnienie mieszanki po pięciokrotnym zagęszczeniu metodą Proctora, mieści się w krzywych</w:t>
      </w:r>
      <w:r w:rsidR="007B3250" w:rsidRPr="00DD37BA">
        <w:rPr>
          <w:rFonts w:ascii="Verdana" w:eastAsia="Calibri" w:hAnsi="Verdana"/>
          <w:sz w:val="20"/>
          <w:szCs w:val="20"/>
        </w:rPr>
        <w:t xml:space="preserve"> granicznych podanych na rysunkach </w:t>
      </w:r>
      <w:r w:rsidR="003D3E7C" w:rsidRPr="00DD37BA">
        <w:rPr>
          <w:rFonts w:ascii="Verdana" w:eastAsia="Calibri" w:hAnsi="Verdana"/>
          <w:sz w:val="20"/>
          <w:szCs w:val="20"/>
        </w:rPr>
        <w:t>2.</w:t>
      </w:r>
      <w:r w:rsidR="007B3250" w:rsidRPr="00DD37BA">
        <w:rPr>
          <w:rFonts w:ascii="Verdana" w:eastAsia="Calibri" w:hAnsi="Verdana"/>
          <w:sz w:val="20"/>
          <w:szCs w:val="20"/>
        </w:rPr>
        <w:t xml:space="preserve">1, </w:t>
      </w:r>
      <w:r w:rsidR="003D3E7C" w:rsidRPr="00DD37BA">
        <w:rPr>
          <w:rFonts w:ascii="Verdana" w:eastAsia="Calibri" w:hAnsi="Verdana"/>
          <w:sz w:val="20"/>
          <w:szCs w:val="20"/>
        </w:rPr>
        <w:t>2.2 i 2.</w:t>
      </w:r>
      <w:r w:rsidR="007B3250" w:rsidRPr="00DD37BA">
        <w:rPr>
          <w:rFonts w:ascii="Verdana" w:eastAsia="Calibri" w:hAnsi="Verdana"/>
          <w:sz w:val="20"/>
          <w:szCs w:val="20"/>
        </w:rPr>
        <w:t>3.</w:t>
      </w:r>
    </w:p>
    <w:p w14:paraId="6BE4C1A6" w14:textId="77777777" w:rsidR="00A4444C" w:rsidRPr="00DD37BA" w:rsidRDefault="00A4444C" w:rsidP="00BA40E1">
      <w:pPr>
        <w:pStyle w:val="Akapitzlist"/>
        <w:autoSpaceDN/>
        <w:spacing w:before="80" w:line="276" w:lineRule="auto"/>
        <w:ind w:left="709"/>
        <w:jc w:val="both"/>
        <w:textAlignment w:val="auto"/>
        <w:rPr>
          <w:rFonts w:ascii="Verdana" w:eastAsia="Calibri" w:hAnsi="Verdana"/>
          <w:sz w:val="20"/>
          <w:szCs w:val="20"/>
        </w:rPr>
      </w:pPr>
    </w:p>
    <w:p w14:paraId="420BCD43" w14:textId="77777777" w:rsidR="00BA40E1" w:rsidRPr="00DD37BA" w:rsidRDefault="00BA40E1" w:rsidP="00BA40E1">
      <w:pPr>
        <w:pStyle w:val="Akapitzlist"/>
        <w:autoSpaceDN/>
        <w:spacing w:before="80" w:line="276" w:lineRule="auto"/>
        <w:ind w:left="0"/>
        <w:jc w:val="both"/>
        <w:textAlignment w:val="auto"/>
        <w:rPr>
          <w:rFonts w:ascii="Verdana" w:eastAsia="Calibri" w:hAnsi="Verdana"/>
          <w:noProof/>
          <w:sz w:val="18"/>
          <w:szCs w:val="18"/>
          <w:lang w:eastAsia="pl-PL"/>
        </w:rPr>
      </w:pPr>
      <w:r w:rsidRPr="005A4314">
        <w:rPr>
          <w:rFonts w:ascii="Verdana" w:eastAsia="Calibri" w:hAnsi="Verdana"/>
          <w:b/>
          <w:sz w:val="18"/>
          <w:szCs w:val="18"/>
        </w:rPr>
        <w:t xml:space="preserve">Rys. </w:t>
      </w:r>
      <w:r w:rsidR="003D3E7C" w:rsidRPr="005A4314">
        <w:rPr>
          <w:rFonts w:ascii="Verdana" w:eastAsia="Calibri" w:hAnsi="Verdana"/>
          <w:b/>
          <w:sz w:val="18"/>
          <w:szCs w:val="18"/>
        </w:rPr>
        <w:t>2.</w:t>
      </w:r>
      <w:r w:rsidRPr="005A4314">
        <w:rPr>
          <w:rFonts w:ascii="Verdana" w:eastAsia="Calibri" w:hAnsi="Verdana"/>
          <w:b/>
          <w:sz w:val="18"/>
          <w:szCs w:val="18"/>
        </w:rPr>
        <w:t>1</w:t>
      </w:r>
      <w:r w:rsidRPr="00DD37BA">
        <w:rPr>
          <w:rFonts w:ascii="Verdana" w:eastAsia="Calibri" w:hAnsi="Verdana"/>
          <w:sz w:val="18"/>
          <w:szCs w:val="18"/>
        </w:rPr>
        <w:t xml:space="preserve"> Krzywe graniczne uziarnienia mieszanki niezwiązanej 0/</w:t>
      </w:r>
      <w:r w:rsidR="003E6245" w:rsidRPr="00DD37BA">
        <w:rPr>
          <w:rFonts w:ascii="Verdana" w:eastAsia="Calibri" w:hAnsi="Verdana"/>
          <w:sz w:val="18"/>
          <w:szCs w:val="18"/>
        </w:rPr>
        <w:t>31,5</w:t>
      </w:r>
      <w:r w:rsidRPr="00DD37BA">
        <w:rPr>
          <w:rFonts w:ascii="Verdana" w:eastAsia="Calibri" w:hAnsi="Verdana"/>
          <w:sz w:val="18"/>
          <w:szCs w:val="18"/>
        </w:rPr>
        <w:t xml:space="preserve"> mm do podbudowy pomocniczej</w:t>
      </w:r>
      <w:r w:rsidRPr="00DD37BA">
        <w:rPr>
          <w:rFonts w:ascii="Verdana" w:eastAsia="Calibri" w:hAnsi="Verdana"/>
          <w:noProof/>
          <w:sz w:val="18"/>
          <w:szCs w:val="18"/>
          <w:lang w:eastAsia="pl-PL"/>
        </w:rPr>
        <w:t xml:space="preserve"> </w:t>
      </w:r>
    </w:p>
    <w:p w14:paraId="59CE6858" w14:textId="77777777" w:rsidR="00BA40E1" w:rsidRPr="00DD37BA" w:rsidRDefault="001B1D93" w:rsidP="001B1D93">
      <w:pPr>
        <w:pStyle w:val="Akapitzlist"/>
        <w:autoSpaceDN/>
        <w:spacing w:before="80" w:line="276" w:lineRule="auto"/>
        <w:ind w:left="0"/>
        <w:jc w:val="both"/>
        <w:textAlignment w:val="auto"/>
        <w:rPr>
          <w:rFonts w:ascii="Verdana" w:eastAsia="Calibri" w:hAnsi="Verdana"/>
          <w:sz w:val="20"/>
          <w:szCs w:val="20"/>
          <w:highlight w:val="cyan"/>
        </w:rPr>
      </w:pPr>
      <w:r w:rsidRPr="00DD37BA">
        <w:rPr>
          <w:rFonts w:ascii="Verdana" w:eastAsia="Calibri" w:hAnsi="Verdana"/>
          <w:noProof/>
          <w:sz w:val="20"/>
          <w:szCs w:val="20"/>
          <w:lang w:eastAsia="pl-PL"/>
        </w:rPr>
        <w:drawing>
          <wp:inline distT="0" distB="0" distL="0" distR="0" wp14:anchorId="59E9C5E1" wp14:editId="41F839A3">
            <wp:extent cx="6495415" cy="3848100"/>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3332" cy="3852790"/>
                    </a:xfrm>
                    <a:prstGeom prst="rect">
                      <a:avLst/>
                    </a:prstGeom>
                    <a:noFill/>
                    <a:ln>
                      <a:noFill/>
                    </a:ln>
                  </pic:spPr>
                </pic:pic>
              </a:graphicData>
            </a:graphic>
          </wp:inline>
        </w:drawing>
      </w:r>
    </w:p>
    <w:p w14:paraId="1BC8ED15" w14:textId="77777777" w:rsidR="00A4444C" w:rsidRDefault="00A4444C" w:rsidP="00BA40E1">
      <w:pPr>
        <w:jc w:val="both"/>
        <w:rPr>
          <w:rFonts w:ascii="Verdana" w:hAnsi="Verdana"/>
          <w:b/>
          <w:sz w:val="18"/>
          <w:szCs w:val="18"/>
        </w:rPr>
      </w:pPr>
    </w:p>
    <w:p w14:paraId="24472070" w14:textId="77777777" w:rsidR="00A4444C" w:rsidRDefault="00A4444C" w:rsidP="00BA40E1">
      <w:pPr>
        <w:jc w:val="both"/>
        <w:rPr>
          <w:rFonts w:ascii="Verdana" w:hAnsi="Verdana"/>
          <w:b/>
          <w:sz w:val="18"/>
          <w:szCs w:val="18"/>
        </w:rPr>
      </w:pPr>
    </w:p>
    <w:p w14:paraId="5E85CC1D" w14:textId="1A7AC176" w:rsidR="00782688" w:rsidRPr="00DD37BA" w:rsidRDefault="002B6738" w:rsidP="00BA40E1">
      <w:pPr>
        <w:jc w:val="both"/>
        <w:rPr>
          <w:rFonts w:ascii="Verdana" w:hAnsi="Verdana"/>
          <w:sz w:val="18"/>
          <w:szCs w:val="18"/>
        </w:rPr>
      </w:pPr>
      <w:r w:rsidRPr="005A4314">
        <w:rPr>
          <w:rFonts w:ascii="Verdana" w:hAnsi="Verdana"/>
          <w:b/>
          <w:sz w:val="18"/>
          <w:szCs w:val="18"/>
        </w:rPr>
        <w:t xml:space="preserve">Rys. </w:t>
      </w:r>
      <w:r w:rsidR="003D3E7C" w:rsidRPr="005A4314">
        <w:rPr>
          <w:rFonts w:ascii="Verdana" w:hAnsi="Verdana"/>
          <w:b/>
          <w:sz w:val="18"/>
          <w:szCs w:val="18"/>
        </w:rPr>
        <w:t>2.</w:t>
      </w:r>
      <w:r w:rsidRPr="005A4314">
        <w:rPr>
          <w:rFonts w:ascii="Verdana" w:hAnsi="Verdana"/>
          <w:b/>
          <w:sz w:val="18"/>
          <w:szCs w:val="18"/>
        </w:rPr>
        <w:t>2</w:t>
      </w:r>
      <w:r w:rsidRPr="00DD37BA">
        <w:rPr>
          <w:rFonts w:ascii="Verdana" w:hAnsi="Verdana"/>
          <w:sz w:val="18"/>
          <w:szCs w:val="18"/>
        </w:rPr>
        <w:t xml:space="preserve"> </w:t>
      </w:r>
      <w:r w:rsidRPr="00DD37BA">
        <w:rPr>
          <w:rFonts w:ascii="Verdana" w:eastAsia="Calibri" w:hAnsi="Verdana"/>
          <w:sz w:val="18"/>
          <w:szCs w:val="18"/>
        </w:rPr>
        <w:t>Krzywe graniczne uziarnienia mieszanki niezwiązanej 0/45 mm do podbudowy pomocniczej</w:t>
      </w:r>
    </w:p>
    <w:p w14:paraId="4DF44DB3" w14:textId="77777777" w:rsidR="00782688" w:rsidRPr="00DD37BA" w:rsidRDefault="002B6738" w:rsidP="00C073BC">
      <w:pPr>
        <w:pStyle w:val="Akapitzlist"/>
        <w:autoSpaceDN/>
        <w:spacing w:before="80" w:line="276" w:lineRule="auto"/>
        <w:ind w:left="0"/>
        <w:jc w:val="both"/>
        <w:textAlignment w:val="auto"/>
        <w:rPr>
          <w:rFonts w:ascii="Verdana" w:eastAsia="Calibri" w:hAnsi="Verdana"/>
          <w:sz w:val="20"/>
          <w:szCs w:val="20"/>
        </w:rPr>
      </w:pPr>
      <w:r w:rsidRPr="00DD37BA">
        <w:rPr>
          <w:rFonts w:ascii="Verdana" w:eastAsia="Calibri" w:hAnsi="Verdana"/>
          <w:noProof/>
          <w:sz w:val="20"/>
          <w:szCs w:val="20"/>
          <w:lang w:eastAsia="pl-PL"/>
        </w:rPr>
        <w:lastRenderedPageBreak/>
        <w:drawing>
          <wp:inline distT="0" distB="0" distL="0" distR="0" wp14:anchorId="13110595" wp14:editId="1952F00E">
            <wp:extent cx="6191250" cy="349567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3389" cy="3519467"/>
                    </a:xfrm>
                    <a:prstGeom prst="rect">
                      <a:avLst/>
                    </a:prstGeom>
                    <a:noFill/>
                    <a:ln>
                      <a:noFill/>
                    </a:ln>
                  </pic:spPr>
                </pic:pic>
              </a:graphicData>
            </a:graphic>
          </wp:inline>
        </w:drawing>
      </w:r>
    </w:p>
    <w:p w14:paraId="3055ABB6" w14:textId="12FA3D11" w:rsidR="00782688" w:rsidRPr="00DD37BA" w:rsidRDefault="002B6738" w:rsidP="00BA40E1">
      <w:pPr>
        <w:pStyle w:val="Akapitzlist"/>
        <w:autoSpaceDN/>
        <w:spacing w:before="80" w:line="276" w:lineRule="auto"/>
        <w:ind w:left="0"/>
        <w:jc w:val="both"/>
        <w:textAlignment w:val="auto"/>
        <w:rPr>
          <w:rFonts w:ascii="Verdana" w:eastAsia="Calibri" w:hAnsi="Verdana"/>
          <w:sz w:val="18"/>
          <w:szCs w:val="18"/>
        </w:rPr>
      </w:pPr>
      <w:r w:rsidRPr="005A4314">
        <w:rPr>
          <w:rFonts w:ascii="Verdana" w:eastAsia="Calibri" w:hAnsi="Verdana"/>
          <w:b/>
          <w:sz w:val="18"/>
          <w:szCs w:val="18"/>
        </w:rPr>
        <w:t xml:space="preserve">Rys. </w:t>
      </w:r>
      <w:r w:rsidR="003D3E7C" w:rsidRPr="005A4314">
        <w:rPr>
          <w:rFonts w:ascii="Verdana" w:eastAsia="Calibri" w:hAnsi="Verdana"/>
          <w:b/>
          <w:sz w:val="18"/>
          <w:szCs w:val="18"/>
        </w:rPr>
        <w:t>2.</w:t>
      </w:r>
      <w:r w:rsidRPr="005A4314">
        <w:rPr>
          <w:rFonts w:ascii="Verdana" w:eastAsia="Calibri" w:hAnsi="Verdana"/>
          <w:b/>
          <w:sz w:val="18"/>
          <w:szCs w:val="18"/>
        </w:rPr>
        <w:t>3</w:t>
      </w:r>
      <w:r w:rsidRPr="00DD37BA">
        <w:rPr>
          <w:rFonts w:ascii="Verdana" w:eastAsia="Calibri" w:hAnsi="Verdana"/>
          <w:sz w:val="18"/>
          <w:szCs w:val="18"/>
        </w:rPr>
        <w:t xml:space="preserve"> Krzywe graniczne uziarnienia mieszanki niezwiązanej 0/63 mm do podbudowy pomocniczej</w:t>
      </w:r>
    </w:p>
    <w:p w14:paraId="61A93D3B" w14:textId="77777777" w:rsidR="00782688" w:rsidRPr="00DD37BA" w:rsidRDefault="00BA40E1" w:rsidP="001B1D93">
      <w:pPr>
        <w:pStyle w:val="Akapitzlist"/>
        <w:autoSpaceDN/>
        <w:spacing w:before="80" w:line="276" w:lineRule="auto"/>
        <w:ind w:left="0"/>
        <w:jc w:val="both"/>
        <w:textAlignment w:val="auto"/>
        <w:rPr>
          <w:rFonts w:ascii="Verdana" w:eastAsia="Calibri" w:hAnsi="Verdana"/>
          <w:sz w:val="20"/>
          <w:szCs w:val="20"/>
        </w:rPr>
      </w:pPr>
      <w:r w:rsidRPr="00DD37BA">
        <w:rPr>
          <w:rFonts w:ascii="Verdana" w:eastAsia="Calibri" w:hAnsi="Verdana"/>
          <w:noProof/>
          <w:sz w:val="20"/>
          <w:szCs w:val="20"/>
          <w:lang w:eastAsia="pl-PL"/>
        </w:rPr>
        <w:drawing>
          <wp:inline distT="0" distB="0" distL="0" distR="0" wp14:anchorId="6D7709AB" wp14:editId="43B21669">
            <wp:extent cx="6395085" cy="3705225"/>
            <wp:effectExtent l="0" t="0" r="571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8557" cy="3713030"/>
                    </a:xfrm>
                    <a:prstGeom prst="rect">
                      <a:avLst/>
                    </a:prstGeom>
                    <a:noFill/>
                    <a:ln>
                      <a:noFill/>
                    </a:ln>
                  </pic:spPr>
                </pic:pic>
              </a:graphicData>
            </a:graphic>
          </wp:inline>
        </w:drawing>
      </w:r>
    </w:p>
    <w:p w14:paraId="349EF1A7" w14:textId="77777777" w:rsidR="00D65892" w:rsidRPr="00DD37BA" w:rsidRDefault="00D65892" w:rsidP="005A4314">
      <w:pPr>
        <w:pStyle w:val="Akapitzlist"/>
        <w:autoSpaceDN/>
        <w:spacing w:before="120" w:line="276" w:lineRule="auto"/>
        <w:ind w:left="709"/>
        <w:jc w:val="both"/>
        <w:textAlignment w:val="auto"/>
        <w:rPr>
          <w:rFonts w:ascii="Verdana" w:eastAsia="Calibri" w:hAnsi="Verdana"/>
          <w:sz w:val="20"/>
          <w:szCs w:val="20"/>
        </w:rPr>
      </w:pPr>
      <w:r w:rsidRPr="00DD37BA">
        <w:rPr>
          <w:rFonts w:ascii="Verdana" w:eastAsia="Calibri" w:hAnsi="Verdana"/>
          <w:sz w:val="20"/>
          <w:szCs w:val="20"/>
        </w:rPr>
        <w:t xml:space="preserve">Oprócz wymagań podanych na rysunku </w:t>
      </w:r>
      <w:r w:rsidR="003D3E7C" w:rsidRPr="00DD37BA">
        <w:rPr>
          <w:rFonts w:ascii="Verdana" w:eastAsia="Calibri" w:hAnsi="Verdana"/>
          <w:sz w:val="20"/>
          <w:szCs w:val="20"/>
        </w:rPr>
        <w:t>2.</w:t>
      </w:r>
      <w:r w:rsidRPr="00DD37BA">
        <w:rPr>
          <w:rFonts w:ascii="Verdana" w:eastAsia="Calibri" w:hAnsi="Verdana"/>
          <w:sz w:val="20"/>
          <w:szCs w:val="20"/>
        </w:rPr>
        <w:t>1</w:t>
      </w:r>
      <w:r w:rsidR="00A6694B" w:rsidRPr="00DD37BA">
        <w:rPr>
          <w:rFonts w:ascii="Verdana" w:eastAsia="Calibri" w:hAnsi="Verdana"/>
          <w:sz w:val="20"/>
          <w:szCs w:val="20"/>
        </w:rPr>
        <w:t>,</w:t>
      </w:r>
      <w:r w:rsidR="003D3E7C" w:rsidRPr="00DD37BA">
        <w:rPr>
          <w:rFonts w:ascii="Verdana" w:eastAsia="Calibri" w:hAnsi="Verdana"/>
          <w:sz w:val="20"/>
          <w:szCs w:val="20"/>
        </w:rPr>
        <w:t xml:space="preserve"> 2.</w:t>
      </w:r>
      <w:r w:rsidR="00A6694B" w:rsidRPr="00DD37BA">
        <w:rPr>
          <w:rFonts w:ascii="Verdana" w:eastAsia="Calibri" w:hAnsi="Verdana"/>
          <w:sz w:val="20"/>
          <w:szCs w:val="20"/>
        </w:rPr>
        <w:t xml:space="preserve">2 i </w:t>
      </w:r>
      <w:r w:rsidR="003D3E7C" w:rsidRPr="00DD37BA">
        <w:rPr>
          <w:rFonts w:ascii="Verdana" w:eastAsia="Calibri" w:hAnsi="Verdana"/>
          <w:sz w:val="20"/>
          <w:szCs w:val="20"/>
        </w:rPr>
        <w:t>2.</w:t>
      </w:r>
      <w:r w:rsidR="00A6694B" w:rsidRPr="00DD37BA">
        <w:rPr>
          <w:rFonts w:ascii="Verdana" w:eastAsia="Calibri" w:hAnsi="Verdana"/>
          <w:sz w:val="20"/>
          <w:szCs w:val="20"/>
        </w:rPr>
        <w:t>3</w:t>
      </w:r>
      <w:r w:rsidRPr="00DD37BA">
        <w:rPr>
          <w:rFonts w:ascii="Verdana" w:eastAsia="Calibri" w:hAnsi="Verdana"/>
          <w:sz w:val="20"/>
          <w:szCs w:val="20"/>
        </w:rPr>
        <w:t xml:space="preserve">, wymaga się aby 90% uziarnień mieszanek zbadanych w ramach ZKP w okresie 6 miesięcy spełniało wymagania kategorii podanych w tablicach </w:t>
      </w:r>
      <w:r w:rsidR="003D3E7C" w:rsidRPr="00DD37BA">
        <w:rPr>
          <w:rFonts w:ascii="Verdana" w:eastAsia="Calibri" w:hAnsi="Verdana"/>
          <w:sz w:val="20"/>
          <w:szCs w:val="20"/>
        </w:rPr>
        <w:t>2.</w:t>
      </w:r>
      <w:r w:rsidRPr="00DD37BA">
        <w:rPr>
          <w:rFonts w:ascii="Verdana" w:eastAsia="Calibri" w:hAnsi="Verdana"/>
          <w:sz w:val="20"/>
          <w:szCs w:val="20"/>
        </w:rPr>
        <w:t xml:space="preserve">2 i </w:t>
      </w:r>
      <w:r w:rsidR="003D3E7C" w:rsidRPr="00DD37BA">
        <w:rPr>
          <w:rFonts w:ascii="Verdana" w:eastAsia="Calibri" w:hAnsi="Verdana"/>
          <w:sz w:val="20"/>
          <w:szCs w:val="20"/>
        </w:rPr>
        <w:t>2.</w:t>
      </w:r>
      <w:r w:rsidRPr="00DD37BA">
        <w:rPr>
          <w:rFonts w:ascii="Verdana" w:eastAsia="Calibri" w:hAnsi="Verdana"/>
          <w:sz w:val="20"/>
          <w:szCs w:val="20"/>
        </w:rPr>
        <w:t>3, aby zapewnić jednorodność i ciągłość uziarnienia mieszanek.</w:t>
      </w:r>
    </w:p>
    <w:p w14:paraId="50A958C0" w14:textId="77777777" w:rsidR="003E6245" w:rsidRPr="008A5A23" w:rsidRDefault="00943B13" w:rsidP="003E6245">
      <w:pPr>
        <w:pStyle w:val="Akapitzlist"/>
        <w:autoSpaceDN/>
        <w:spacing w:before="80" w:line="276" w:lineRule="auto"/>
        <w:ind w:left="0"/>
        <w:jc w:val="both"/>
        <w:textAlignment w:val="auto"/>
        <w:rPr>
          <w:rFonts w:ascii="Verdana" w:eastAsia="Calibri" w:hAnsi="Verdana"/>
          <w:sz w:val="18"/>
          <w:szCs w:val="18"/>
        </w:rPr>
      </w:pPr>
      <w:r w:rsidRPr="008A5A23">
        <w:rPr>
          <w:rFonts w:ascii="Verdana" w:eastAsia="Calibri" w:hAnsi="Verdana"/>
          <w:b/>
          <w:sz w:val="18"/>
          <w:szCs w:val="18"/>
        </w:rPr>
        <w:t>Tab</w:t>
      </w:r>
      <w:r w:rsidR="00A6694B" w:rsidRPr="008A5A23">
        <w:rPr>
          <w:rFonts w:ascii="Verdana" w:eastAsia="Calibri" w:hAnsi="Verdana"/>
          <w:b/>
          <w:sz w:val="18"/>
          <w:szCs w:val="18"/>
        </w:rPr>
        <w:t>lica</w:t>
      </w:r>
      <w:r w:rsidR="00D65892" w:rsidRPr="008A5A23">
        <w:rPr>
          <w:rFonts w:ascii="Verdana" w:eastAsia="Calibri" w:hAnsi="Verdana"/>
          <w:b/>
          <w:sz w:val="18"/>
          <w:szCs w:val="18"/>
        </w:rPr>
        <w:t xml:space="preserve"> 2</w:t>
      </w:r>
      <w:r w:rsidR="00A6694B" w:rsidRPr="008A5A23">
        <w:rPr>
          <w:rFonts w:ascii="Verdana" w:eastAsia="Calibri" w:hAnsi="Verdana"/>
          <w:b/>
          <w:sz w:val="18"/>
          <w:szCs w:val="18"/>
        </w:rPr>
        <w:t>.2</w:t>
      </w:r>
      <w:r w:rsidR="00D65892" w:rsidRPr="008A5A23">
        <w:rPr>
          <w:rFonts w:ascii="Verdana" w:eastAsia="Calibri" w:hAnsi="Verdana"/>
          <w:sz w:val="18"/>
          <w:szCs w:val="18"/>
        </w:rPr>
        <w:t>. Wymagania wobec jednorodności uziarnienia na sitach kontrolnych – porównanie z</w:t>
      </w:r>
      <w:r w:rsidR="00C42BB3" w:rsidRPr="008A5A23">
        <w:rPr>
          <w:rFonts w:ascii="Verdana" w:eastAsia="Calibri" w:hAnsi="Verdana"/>
          <w:sz w:val="18"/>
          <w:szCs w:val="18"/>
        </w:rPr>
        <w:t> </w:t>
      </w:r>
      <w:r w:rsidR="00D65892" w:rsidRPr="008A5A23">
        <w:rPr>
          <w:rFonts w:ascii="Verdana" w:eastAsia="Calibri" w:hAnsi="Verdana"/>
          <w:sz w:val="18"/>
          <w:szCs w:val="18"/>
        </w:rPr>
        <w:t xml:space="preserve">deklarowaną przez producenta wartością (S). Wymagania dotyczą produkowanej i dostarczanej mieszanki. Jeśli mieszanka zawiera nadmierną zawartość ziarn słabych, wymaganie dotyczy </w:t>
      </w:r>
      <w:r w:rsidR="00D65892" w:rsidRPr="008A5A23">
        <w:rPr>
          <w:rFonts w:ascii="Verdana" w:eastAsia="Calibri" w:hAnsi="Verdana"/>
          <w:sz w:val="18"/>
          <w:szCs w:val="18"/>
        </w:rPr>
        <w:lastRenderedPageBreak/>
        <w:t>deklarowanego przez producenta uziarnienia mieszanki po pięciokrotnym zagęszczeniu metodą Proctora.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793"/>
        <w:gridCol w:w="794"/>
        <w:gridCol w:w="794"/>
        <w:gridCol w:w="794"/>
        <w:gridCol w:w="794"/>
        <w:gridCol w:w="793"/>
        <w:gridCol w:w="794"/>
        <w:gridCol w:w="794"/>
        <w:gridCol w:w="794"/>
        <w:gridCol w:w="794"/>
      </w:tblGrid>
      <w:tr w:rsidR="00D65892" w:rsidRPr="00DD37BA" w14:paraId="1AECFA9F" w14:textId="77777777" w:rsidTr="00ED7FDF">
        <w:trPr>
          <w:cantSplit/>
        </w:trPr>
        <w:tc>
          <w:tcPr>
            <w:tcW w:w="1488" w:type="dxa"/>
            <w:vMerge w:val="restart"/>
            <w:vAlign w:val="center"/>
          </w:tcPr>
          <w:p w14:paraId="0BBEA9BA"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Mieszanka niezwiązana</w:t>
            </w:r>
          </w:p>
        </w:tc>
        <w:tc>
          <w:tcPr>
            <w:tcW w:w="7938" w:type="dxa"/>
            <w:gridSpan w:val="10"/>
            <w:vAlign w:val="center"/>
          </w:tcPr>
          <w:p w14:paraId="2C81EE3B"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Porównanie z deklarowaną przez producenta wartością (S)</w:t>
            </w:r>
          </w:p>
          <w:p w14:paraId="0F9D26FA" w14:textId="77777777" w:rsidR="00823990" w:rsidRPr="00DD37BA" w:rsidRDefault="00D65892" w:rsidP="00823990">
            <w:pPr>
              <w:jc w:val="center"/>
              <w:rPr>
                <w:rFonts w:ascii="Verdana" w:hAnsi="Verdana"/>
                <w:spacing w:val="-3"/>
                <w:sz w:val="20"/>
                <w:szCs w:val="20"/>
              </w:rPr>
            </w:pPr>
            <w:r w:rsidRPr="00DD37BA">
              <w:rPr>
                <w:rFonts w:ascii="Verdana" w:hAnsi="Verdana"/>
                <w:spacing w:val="-3"/>
                <w:sz w:val="20"/>
                <w:szCs w:val="20"/>
              </w:rPr>
              <w:t>Tolerancje przesiewu przez sito (mm), % (M/m)</w:t>
            </w:r>
          </w:p>
        </w:tc>
      </w:tr>
      <w:tr w:rsidR="00D65892" w:rsidRPr="00DD37BA" w14:paraId="5DC7EA10" w14:textId="77777777" w:rsidTr="00ED7FDF">
        <w:trPr>
          <w:cantSplit/>
        </w:trPr>
        <w:tc>
          <w:tcPr>
            <w:tcW w:w="1488" w:type="dxa"/>
            <w:vMerge/>
            <w:vAlign w:val="center"/>
          </w:tcPr>
          <w:p w14:paraId="10576946" w14:textId="77777777" w:rsidR="00D65892" w:rsidRPr="00DD37BA" w:rsidRDefault="00D65892" w:rsidP="00ED7FDF">
            <w:pPr>
              <w:jc w:val="center"/>
              <w:rPr>
                <w:rFonts w:ascii="Verdana" w:hAnsi="Verdana"/>
                <w:spacing w:val="-3"/>
                <w:sz w:val="20"/>
                <w:szCs w:val="20"/>
              </w:rPr>
            </w:pPr>
          </w:p>
        </w:tc>
        <w:tc>
          <w:tcPr>
            <w:tcW w:w="793" w:type="dxa"/>
            <w:vAlign w:val="center"/>
          </w:tcPr>
          <w:p w14:paraId="046E6F29"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0,5</w:t>
            </w:r>
          </w:p>
        </w:tc>
        <w:tc>
          <w:tcPr>
            <w:tcW w:w="794" w:type="dxa"/>
            <w:vAlign w:val="center"/>
          </w:tcPr>
          <w:p w14:paraId="1BAB2B5F"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1</w:t>
            </w:r>
          </w:p>
        </w:tc>
        <w:tc>
          <w:tcPr>
            <w:tcW w:w="794" w:type="dxa"/>
            <w:vAlign w:val="center"/>
          </w:tcPr>
          <w:p w14:paraId="10ABAD30"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2</w:t>
            </w:r>
          </w:p>
        </w:tc>
        <w:tc>
          <w:tcPr>
            <w:tcW w:w="794" w:type="dxa"/>
            <w:vAlign w:val="center"/>
          </w:tcPr>
          <w:p w14:paraId="251FBD77"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4</w:t>
            </w:r>
          </w:p>
        </w:tc>
        <w:tc>
          <w:tcPr>
            <w:tcW w:w="794" w:type="dxa"/>
            <w:vAlign w:val="center"/>
          </w:tcPr>
          <w:p w14:paraId="4DB44C75"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5,6</w:t>
            </w:r>
          </w:p>
        </w:tc>
        <w:tc>
          <w:tcPr>
            <w:tcW w:w="793" w:type="dxa"/>
            <w:vAlign w:val="center"/>
          </w:tcPr>
          <w:p w14:paraId="18E5F042"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8</w:t>
            </w:r>
          </w:p>
        </w:tc>
        <w:tc>
          <w:tcPr>
            <w:tcW w:w="794" w:type="dxa"/>
            <w:vAlign w:val="center"/>
          </w:tcPr>
          <w:p w14:paraId="483EDFF4"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11,2</w:t>
            </w:r>
          </w:p>
        </w:tc>
        <w:tc>
          <w:tcPr>
            <w:tcW w:w="794" w:type="dxa"/>
            <w:vAlign w:val="center"/>
          </w:tcPr>
          <w:p w14:paraId="2F227486"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16</w:t>
            </w:r>
          </w:p>
        </w:tc>
        <w:tc>
          <w:tcPr>
            <w:tcW w:w="794" w:type="dxa"/>
            <w:vAlign w:val="center"/>
          </w:tcPr>
          <w:p w14:paraId="57DD0D33"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22,4</w:t>
            </w:r>
          </w:p>
        </w:tc>
        <w:tc>
          <w:tcPr>
            <w:tcW w:w="794" w:type="dxa"/>
            <w:vAlign w:val="center"/>
          </w:tcPr>
          <w:p w14:paraId="5650332B"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31,5</w:t>
            </w:r>
          </w:p>
        </w:tc>
      </w:tr>
      <w:tr w:rsidR="00D65892" w:rsidRPr="00DD37BA" w14:paraId="1EB217B8" w14:textId="77777777" w:rsidTr="00ED7FDF">
        <w:trPr>
          <w:cantSplit/>
        </w:trPr>
        <w:tc>
          <w:tcPr>
            <w:tcW w:w="1488" w:type="dxa"/>
            <w:vAlign w:val="center"/>
          </w:tcPr>
          <w:p w14:paraId="596B41CD"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0/31,5</w:t>
            </w:r>
          </w:p>
        </w:tc>
        <w:tc>
          <w:tcPr>
            <w:tcW w:w="793" w:type="dxa"/>
            <w:vAlign w:val="center"/>
          </w:tcPr>
          <w:p w14:paraId="02C83516"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±5</w:t>
            </w:r>
          </w:p>
        </w:tc>
        <w:tc>
          <w:tcPr>
            <w:tcW w:w="794" w:type="dxa"/>
            <w:vAlign w:val="center"/>
          </w:tcPr>
          <w:p w14:paraId="55A937C6"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±5</w:t>
            </w:r>
          </w:p>
        </w:tc>
        <w:tc>
          <w:tcPr>
            <w:tcW w:w="794" w:type="dxa"/>
            <w:vAlign w:val="center"/>
          </w:tcPr>
          <w:p w14:paraId="57CD9C45"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±7</w:t>
            </w:r>
          </w:p>
        </w:tc>
        <w:tc>
          <w:tcPr>
            <w:tcW w:w="794" w:type="dxa"/>
            <w:vAlign w:val="center"/>
          </w:tcPr>
          <w:p w14:paraId="05F0DEC8"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±8</w:t>
            </w:r>
          </w:p>
        </w:tc>
        <w:tc>
          <w:tcPr>
            <w:tcW w:w="794" w:type="dxa"/>
            <w:vAlign w:val="center"/>
          </w:tcPr>
          <w:p w14:paraId="049F5EB9"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w:t>
            </w:r>
          </w:p>
        </w:tc>
        <w:tc>
          <w:tcPr>
            <w:tcW w:w="793" w:type="dxa"/>
            <w:vAlign w:val="center"/>
          </w:tcPr>
          <w:p w14:paraId="71019E4B"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±8</w:t>
            </w:r>
          </w:p>
        </w:tc>
        <w:tc>
          <w:tcPr>
            <w:tcW w:w="794" w:type="dxa"/>
            <w:vAlign w:val="center"/>
          </w:tcPr>
          <w:p w14:paraId="6622A133"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w:t>
            </w:r>
          </w:p>
        </w:tc>
        <w:tc>
          <w:tcPr>
            <w:tcW w:w="794" w:type="dxa"/>
            <w:vAlign w:val="center"/>
          </w:tcPr>
          <w:p w14:paraId="598F0867"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±8</w:t>
            </w:r>
          </w:p>
        </w:tc>
        <w:tc>
          <w:tcPr>
            <w:tcW w:w="794" w:type="dxa"/>
            <w:vAlign w:val="center"/>
          </w:tcPr>
          <w:p w14:paraId="5F424051"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w:t>
            </w:r>
          </w:p>
        </w:tc>
        <w:tc>
          <w:tcPr>
            <w:tcW w:w="794" w:type="dxa"/>
            <w:vAlign w:val="center"/>
          </w:tcPr>
          <w:p w14:paraId="0BAA48A8"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w:t>
            </w:r>
          </w:p>
        </w:tc>
      </w:tr>
      <w:tr w:rsidR="00BA40E1" w:rsidRPr="00DD37BA" w14:paraId="4305AE21" w14:textId="77777777" w:rsidTr="0072764C">
        <w:trPr>
          <w:cantSplit/>
        </w:trPr>
        <w:tc>
          <w:tcPr>
            <w:tcW w:w="1488" w:type="dxa"/>
            <w:vAlign w:val="center"/>
          </w:tcPr>
          <w:p w14:paraId="3144BAA5" w14:textId="77777777" w:rsidR="00BA40E1" w:rsidRPr="00DD37BA" w:rsidRDefault="00BA40E1" w:rsidP="00BA40E1">
            <w:pPr>
              <w:jc w:val="center"/>
              <w:rPr>
                <w:rFonts w:ascii="Verdana" w:hAnsi="Verdana"/>
                <w:spacing w:val="-3"/>
                <w:sz w:val="20"/>
                <w:szCs w:val="20"/>
              </w:rPr>
            </w:pPr>
            <w:r w:rsidRPr="00DD37BA">
              <w:rPr>
                <w:rFonts w:ascii="Verdana" w:hAnsi="Verdana"/>
                <w:spacing w:val="-3"/>
                <w:sz w:val="20"/>
                <w:szCs w:val="20"/>
              </w:rPr>
              <w:t>0/45</w:t>
            </w:r>
          </w:p>
        </w:tc>
        <w:tc>
          <w:tcPr>
            <w:tcW w:w="793" w:type="dxa"/>
          </w:tcPr>
          <w:p w14:paraId="34B92CC0" w14:textId="77777777" w:rsidR="00BA40E1" w:rsidRPr="00DD37BA" w:rsidRDefault="003E6245" w:rsidP="003E6245">
            <w:pPr>
              <w:jc w:val="center"/>
              <w:rPr>
                <w:rFonts w:ascii="Verdana" w:hAnsi="Verdana"/>
                <w:sz w:val="20"/>
                <w:szCs w:val="20"/>
              </w:rPr>
            </w:pPr>
            <w:r w:rsidRPr="00DD37BA">
              <w:rPr>
                <w:rFonts w:ascii="Verdana" w:hAnsi="Verdana"/>
                <w:spacing w:val="-3"/>
                <w:sz w:val="20"/>
                <w:szCs w:val="20"/>
              </w:rPr>
              <w:t>±5</w:t>
            </w:r>
          </w:p>
        </w:tc>
        <w:tc>
          <w:tcPr>
            <w:tcW w:w="794" w:type="dxa"/>
          </w:tcPr>
          <w:p w14:paraId="3EF68F4D" w14:textId="77777777" w:rsidR="00BA40E1" w:rsidRPr="00DD37BA" w:rsidRDefault="003E6245" w:rsidP="003E6245">
            <w:pPr>
              <w:jc w:val="center"/>
              <w:rPr>
                <w:rFonts w:ascii="Verdana" w:hAnsi="Verdana"/>
                <w:sz w:val="20"/>
                <w:szCs w:val="20"/>
              </w:rPr>
            </w:pPr>
            <w:r w:rsidRPr="00DD37BA">
              <w:rPr>
                <w:rFonts w:ascii="Verdana" w:hAnsi="Verdana"/>
                <w:spacing w:val="-3"/>
                <w:sz w:val="20"/>
                <w:szCs w:val="20"/>
              </w:rPr>
              <w:t>±5</w:t>
            </w:r>
          </w:p>
        </w:tc>
        <w:tc>
          <w:tcPr>
            <w:tcW w:w="794" w:type="dxa"/>
          </w:tcPr>
          <w:p w14:paraId="13E456BD" w14:textId="77777777" w:rsidR="00BA40E1" w:rsidRPr="00DD37BA" w:rsidRDefault="003E6245" w:rsidP="003E6245">
            <w:pPr>
              <w:jc w:val="center"/>
              <w:rPr>
                <w:rFonts w:ascii="Verdana" w:hAnsi="Verdana"/>
                <w:sz w:val="20"/>
                <w:szCs w:val="20"/>
              </w:rPr>
            </w:pPr>
            <w:r w:rsidRPr="00DD37BA">
              <w:rPr>
                <w:rFonts w:ascii="Verdana" w:hAnsi="Verdana"/>
                <w:spacing w:val="-3"/>
                <w:sz w:val="20"/>
                <w:szCs w:val="20"/>
              </w:rPr>
              <w:t>±7</w:t>
            </w:r>
          </w:p>
        </w:tc>
        <w:tc>
          <w:tcPr>
            <w:tcW w:w="794" w:type="dxa"/>
            <w:vAlign w:val="center"/>
          </w:tcPr>
          <w:p w14:paraId="39E05B5D" w14:textId="77777777" w:rsidR="00BA40E1" w:rsidRPr="00DD37BA" w:rsidRDefault="003E6245" w:rsidP="00BA40E1">
            <w:pPr>
              <w:jc w:val="center"/>
              <w:rPr>
                <w:rFonts w:ascii="Verdana" w:hAnsi="Verdana"/>
                <w:spacing w:val="-3"/>
                <w:sz w:val="20"/>
                <w:szCs w:val="20"/>
              </w:rPr>
            </w:pPr>
            <w:r w:rsidRPr="00DD37BA">
              <w:rPr>
                <w:rFonts w:ascii="Verdana" w:hAnsi="Verdana"/>
                <w:spacing w:val="-3"/>
                <w:sz w:val="20"/>
                <w:szCs w:val="20"/>
              </w:rPr>
              <w:t>-</w:t>
            </w:r>
          </w:p>
        </w:tc>
        <w:tc>
          <w:tcPr>
            <w:tcW w:w="794" w:type="dxa"/>
            <w:vAlign w:val="center"/>
          </w:tcPr>
          <w:p w14:paraId="6F1DDC4B" w14:textId="77777777" w:rsidR="00BA40E1" w:rsidRPr="00DD37BA" w:rsidRDefault="00BA40E1" w:rsidP="00BA40E1">
            <w:pPr>
              <w:jc w:val="center"/>
              <w:rPr>
                <w:rFonts w:ascii="Verdana" w:hAnsi="Verdana"/>
                <w:spacing w:val="-3"/>
                <w:sz w:val="20"/>
                <w:szCs w:val="20"/>
              </w:rPr>
            </w:pPr>
            <w:r w:rsidRPr="00DD37BA">
              <w:rPr>
                <w:rFonts w:ascii="Verdana" w:hAnsi="Verdana"/>
                <w:spacing w:val="-3"/>
                <w:sz w:val="20"/>
                <w:szCs w:val="20"/>
              </w:rPr>
              <w:t>±8</w:t>
            </w:r>
          </w:p>
        </w:tc>
        <w:tc>
          <w:tcPr>
            <w:tcW w:w="793" w:type="dxa"/>
            <w:vAlign w:val="center"/>
          </w:tcPr>
          <w:p w14:paraId="67991D75" w14:textId="77777777" w:rsidR="00BA40E1" w:rsidRPr="00DD37BA" w:rsidRDefault="003E6245" w:rsidP="00BA40E1">
            <w:pPr>
              <w:jc w:val="center"/>
              <w:rPr>
                <w:rFonts w:ascii="Verdana" w:hAnsi="Verdana"/>
                <w:spacing w:val="-3"/>
                <w:sz w:val="20"/>
                <w:szCs w:val="20"/>
              </w:rPr>
            </w:pPr>
            <w:r w:rsidRPr="00DD37BA">
              <w:rPr>
                <w:rFonts w:ascii="Verdana" w:hAnsi="Verdana"/>
                <w:spacing w:val="-3"/>
                <w:sz w:val="20"/>
                <w:szCs w:val="20"/>
              </w:rPr>
              <w:t>-</w:t>
            </w:r>
          </w:p>
        </w:tc>
        <w:tc>
          <w:tcPr>
            <w:tcW w:w="794" w:type="dxa"/>
            <w:vAlign w:val="center"/>
          </w:tcPr>
          <w:p w14:paraId="780C0737" w14:textId="77777777" w:rsidR="00BA40E1" w:rsidRPr="00DD37BA" w:rsidRDefault="00BA40E1" w:rsidP="00BA40E1">
            <w:pPr>
              <w:jc w:val="center"/>
              <w:rPr>
                <w:rFonts w:ascii="Verdana" w:hAnsi="Verdana"/>
                <w:spacing w:val="-3"/>
                <w:sz w:val="20"/>
                <w:szCs w:val="20"/>
              </w:rPr>
            </w:pPr>
            <w:r w:rsidRPr="00DD37BA">
              <w:rPr>
                <w:rFonts w:ascii="Verdana" w:hAnsi="Verdana"/>
                <w:spacing w:val="-3"/>
                <w:sz w:val="20"/>
                <w:szCs w:val="20"/>
              </w:rPr>
              <w:t>±8</w:t>
            </w:r>
          </w:p>
        </w:tc>
        <w:tc>
          <w:tcPr>
            <w:tcW w:w="794" w:type="dxa"/>
            <w:vAlign w:val="center"/>
          </w:tcPr>
          <w:p w14:paraId="007DB089" w14:textId="77777777" w:rsidR="00BA40E1" w:rsidRPr="00DD37BA" w:rsidRDefault="00BA40E1" w:rsidP="00BA40E1">
            <w:pPr>
              <w:jc w:val="center"/>
              <w:rPr>
                <w:rFonts w:ascii="Verdana" w:hAnsi="Verdana"/>
                <w:spacing w:val="-3"/>
                <w:sz w:val="20"/>
                <w:szCs w:val="20"/>
              </w:rPr>
            </w:pPr>
          </w:p>
        </w:tc>
        <w:tc>
          <w:tcPr>
            <w:tcW w:w="794" w:type="dxa"/>
            <w:vAlign w:val="center"/>
          </w:tcPr>
          <w:p w14:paraId="70EA2C71" w14:textId="77777777" w:rsidR="00BA40E1" w:rsidRPr="00DD37BA" w:rsidRDefault="00BA40E1" w:rsidP="00BA40E1">
            <w:pPr>
              <w:jc w:val="center"/>
              <w:rPr>
                <w:rFonts w:ascii="Verdana" w:hAnsi="Verdana"/>
                <w:spacing w:val="-3"/>
                <w:sz w:val="20"/>
                <w:szCs w:val="20"/>
              </w:rPr>
            </w:pPr>
            <w:r w:rsidRPr="00DD37BA">
              <w:rPr>
                <w:rFonts w:ascii="Verdana" w:hAnsi="Verdana"/>
                <w:spacing w:val="-3"/>
                <w:sz w:val="20"/>
                <w:szCs w:val="20"/>
              </w:rPr>
              <w:t>±8</w:t>
            </w:r>
          </w:p>
        </w:tc>
        <w:tc>
          <w:tcPr>
            <w:tcW w:w="794" w:type="dxa"/>
            <w:vAlign w:val="center"/>
          </w:tcPr>
          <w:p w14:paraId="62B7DF7D" w14:textId="77777777" w:rsidR="00BA40E1" w:rsidRPr="00DD37BA" w:rsidRDefault="003E6245" w:rsidP="00BA40E1">
            <w:pPr>
              <w:jc w:val="center"/>
              <w:rPr>
                <w:rFonts w:ascii="Verdana" w:hAnsi="Verdana"/>
                <w:spacing w:val="-3"/>
                <w:sz w:val="20"/>
                <w:szCs w:val="20"/>
              </w:rPr>
            </w:pPr>
            <w:r w:rsidRPr="00DD37BA">
              <w:rPr>
                <w:rFonts w:ascii="Verdana" w:hAnsi="Verdana"/>
                <w:spacing w:val="-3"/>
                <w:sz w:val="20"/>
                <w:szCs w:val="20"/>
              </w:rPr>
              <w:t>-</w:t>
            </w:r>
          </w:p>
        </w:tc>
      </w:tr>
      <w:tr w:rsidR="00BA40E1" w:rsidRPr="00DD37BA" w14:paraId="506F0DC1" w14:textId="77777777" w:rsidTr="0072764C">
        <w:trPr>
          <w:cantSplit/>
        </w:trPr>
        <w:tc>
          <w:tcPr>
            <w:tcW w:w="1488" w:type="dxa"/>
            <w:vAlign w:val="center"/>
          </w:tcPr>
          <w:p w14:paraId="4BF5FB29" w14:textId="77777777" w:rsidR="00BA40E1" w:rsidRPr="00DD37BA" w:rsidRDefault="00BA40E1" w:rsidP="00BA40E1">
            <w:pPr>
              <w:jc w:val="center"/>
              <w:rPr>
                <w:rFonts w:ascii="Verdana" w:hAnsi="Verdana"/>
                <w:spacing w:val="-3"/>
                <w:sz w:val="20"/>
                <w:szCs w:val="20"/>
              </w:rPr>
            </w:pPr>
            <w:r w:rsidRPr="00DD37BA">
              <w:rPr>
                <w:rFonts w:ascii="Verdana" w:hAnsi="Verdana"/>
                <w:spacing w:val="-3"/>
                <w:sz w:val="20"/>
                <w:szCs w:val="20"/>
              </w:rPr>
              <w:t>0,63</w:t>
            </w:r>
          </w:p>
        </w:tc>
        <w:tc>
          <w:tcPr>
            <w:tcW w:w="793" w:type="dxa"/>
          </w:tcPr>
          <w:p w14:paraId="36B11F33" w14:textId="77777777" w:rsidR="00BA40E1" w:rsidRPr="00DD37BA" w:rsidRDefault="003E6245" w:rsidP="00BA40E1">
            <w:pPr>
              <w:jc w:val="center"/>
              <w:rPr>
                <w:rFonts w:ascii="Verdana" w:hAnsi="Verdana"/>
                <w:spacing w:val="-3"/>
                <w:sz w:val="20"/>
                <w:szCs w:val="20"/>
              </w:rPr>
            </w:pPr>
            <w:r w:rsidRPr="00DD37BA">
              <w:rPr>
                <w:rFonts w:ascii="Verdana" w:hAnsi="Verdana"/>
                <w:spacing w:val="-3"/>
                <w:sz w:val="20"/>
                <w:szCs w:val="20"/>
              </w:rPr>
              <w:t>-</w:t>
            </w:r>
          </w:p>
        </w:tc>
        <w:tc>
          <w:tcPr>
            <w:tcW w:w="794" w:type="dxa"/>
          </w:tcPr>
          <w:p w14:paraId="4406B00F" w14:textId="77777777" w:rsidR="00BA40E1" w:rsidRPr="00DD37BA" w:rsidRDefault="00BA40E1" w:rsidP="00BA40E1">
            <w:pPr>
              <w:jc w:val="center"/>
              <w:rPr>
                <w:rFonts w:ascii="Verdana" w:hAnsi="Verdana"/>
                <w:sz w:val="20"/>
                <w:szCs w:val="20"/>
              </w:rPr>
            </w:pPr>
            <w:r w:rsidRPr="00DD37BA">
              <w:rPr>
                <w:rFonts w:ascii="Verdana" w:hAnsi="Verdana"/>
                <w:spacing w:val="-3"/>
                <w:sz w:val="20"/>
                <w:szCs w:val="20"/>
              </w:rPr>
              <w:t>±5</w:t>
            </w:r>
          </w:p>
        </w:tc>
        <w:tc>
          <w:tcPr>
            <w:tcW w:w="794" w:type="dxa"/>
          </w:tcPr>
          <w:p w14:paraId="4F9D02B2" w14:textId="77777777" w:rsidR="00BA40E1" w:rsidRPr="00DD37BA" w:rsidRDefault="00BA40E1" w:rsidP="00BA40E1">
            <w:pPr>
              <w:jc w:val="center"/>
              <w:rPr>
                <w:rFonts w:ascii="Verdana" w:hAnsi="Verdana"/>
                <w:sz w:val="20"/>
                <w:szCs w:val="20"/>
              </w:rPr>
            </w:pPr>
            <w:r w:rsidRPr="00DD37BA">
              <w:rPr>
                <w:rFonts w:ascii="Verdana" w:hAnsi="Verdana"/>
                <w:spacing w:val="-3"/>
                <w:sz w:val="20"/>
                <w:szCs w:val="20"/>
              </w:rPr>
              <w:t>±5</w:t>
            </w:r>
          </w:p>
        </w:tc>
        <w:tc>
          <w:tcPr>
            <w:tcW w:w="794" w:type="dxa"/>
          </w:tcPr>
          <w:p w14:paraId="557D38EF" w14:textId="77777777" w:rsidR="00BA40E1" w:rsidRPr="00DD37BA" w:rsidRDefault="00BA40E1" w:rsidP="00BA40E1">
            <w:pPr>
              <w:jc w:val="center"/>
              <w:rPr>
                <w:rFonts w:ascii="Verdana" w:hAnsi="Verdana"/>
                <w:sz w:val="20"/>
                <w:szCs w:val="20"/>
              </w:rPr>
            </w:pPr>
            <w:r w:rsidRPr="00DD37BA">
              <w:rPr>
                <w:rFonts w:ascii="Verdana" w:hAnsi="Verdana"/>
                <w:spacing w:val="-3"/>
                <w:sz w:val="20"/>
                <w:szCs w:val="20"/>
              </w:rPr>
              <w:t>±7</w:t>
            </w:r>
          </w:p>
        </w:tc>
        <w:tc>
          <w:tcPr>
            <w:tcW w:w="794" w:type="dxa"/>
            <w:vAlign w:val="center"/>
          </w:tcPr>
          <w:p w14:paraId="3FFE1399" w14:textId="77777777" w:rsidR="00BA40E1" w:rsidRPr="00DD37BA" w:rsidRDefault="003E6245" w:rsidP="00BA40E1">
            <w:pPr>
              <w:jc w:val="center"/>
              <w:rPr>
                <w:rFonts w:ascii="Verdana" w:hAnsi="Verdana"/>
                <w:spacing w:val="-3"/>
                <w:sz w:val="20"/>
                <w:szCs w:val="20"/>
              </w:rPr>
            </w:pPr>
            <w:r w:rsidRPr="00DD37BA">
              <w:rPr>
                <w:rFonts w:ascii="Verdana" w:hAnsi="Verdana"/>
                <w:spacing w:val="-3"/>
                <w:sz w:val="20"/>
                <w:szCs w:val="20"/>
              </w:rPr>
              <w:t>-</w:t>
            </w:r>
          </w:p>
        </w:tc>
        <w:tc>
          <w:tcPr>
            <w:tcW w:w="793" w:type="dxa"/>
            <w:vAlign w:val="center"/>
          </w:tcPr>
          <w:p w14:paraId="1142A835" w14:textId="77777777" w:rsidR="00BA40E1" w:rsidRPr="00DD37BA" w:rsidRDefault="00BA40E1" w:rsidP="00BA40E1">
            <w:pPr>
              <w:jc w:val="center"/>
              <w:rPr>
                <w:rFonts w:ascii="Verdana" w:hAnsi="Verdana"/>
                <w:spacing w:val="-3"/>
                <w:sz w:val="20"/>
                <w:szCs w:val="20"/>
              </w:rPr>
            </w:pPr>
            <w:r w:rsidRPr="00DD37BA">
              <w:rPr>
                <w:rFonts w:ascii="Verdana" w:hAnsi="Verdana"/>
                <w:spacing w:val="-3"/>
                <w:sz w:val="20"/>
                <w:szCs w:val="20"/>
              </w:rPr>
              <w:t>±8</w:t>
            </w:r>
          </w:p>
        </w:tc>
        <w:tc>
          <w:tcPr>
            <w:tcW w:w="794" w:type="dxa"/>
            <w:vAlign w:val="center"/>
          </w:tcPr>
          <w:p w14:paraId="453BA1A4" w14:textId="77777777" w:rsidR="00BA40E1" w:rsidRPr="00DD37BA" w:rsidRDefault="003E6245" w:rsidP="00BA40E1">
            <w:pPr>
              <w:jc w:val="center"/>
              <w:rPr>
                <w:rFonts w:ascii="Verdana" w:hAnsi="Verdana"/>
                <w:spacing w:val="-3"/>
                <w:sz w:val="20"/>
                <w:szCs w:val="20"/>
              </w:rPr>
            </w:pPr>
            <w:r w:rsidRPr="00DD37BA">
              <w:rPr>
                <w:rFonts w:ascii="Verdana" w:hAnsi="Verdana"/>
                <w:spacing w:val="-3"/>
                <w:sz w:val="20"/>
                <w:szCs w:val="20"/>
              </w:rPr>
              <w:t>-</w:t>
            </w:r>
          </w:p>
        </w:tc>
        <w:tc>
          <w:tcPr>
            <w:tcW w:w="794" w:type="dxa"/>
            <w:vAlign w:val="center"/>
          </w:tcPr>
          <w:p w14:paraId="1BB4E6C0" w14:textId="77777777" w:rsidR="00BA40E1" w:rsidRPr="00DD37BA" w:rsidRDefault="00BA40E1" w:rsidP="00BA40E1">
            <w:pPr>
              <w:jc w:val="center"/>
              <w:rPr>
                <w:rFonts w:ascii="Verdana" w:hAnsi="Verdana"/>
                <w:spacing w:val="-3"/>
                <w:sz w:val="20"/>
                <w:szCs w:val="20"/>
              </w:rPr>
            </w:pPr>
            <w:r w:rsidRPr="00DD37BA">
              <w:rPr>
                <w:rFonts w:ascii="Verdana" w:hAnsi="Verdana"/>
                <w:spacing w:val="-3"/>
                <w:sz w:val="20"/>
                <w:szCs w:val="20"/>
              </w:rPr>
              <w:t>±8</w:t>
            </w:r>
          </w:p>
        </w:tc>
        <w:tc>
          <w:tcPr>
            <w:tcW w:w="794" w:type="dxa"/>
            <w:vAlign w:val="center"/>
          </w:tcPr>
          <w:p w14:paraId="060502E2" w14:textId="77777777" w:rsidR="00BA40E1" w:rsidRPr="00DD37BA" w:rsidRDefault="003E6245" w:rsidP="00BA40E1">
            <w:pPr>
              <w:jc w:val="center"/>
              <w:rPr>
                <w:rFonts w:ascii="Verdana" w:hAnsi="Verdana"/>
                <w:spacing w:val="-3"/>
                <w:sz w:val="20"/>
                <w:szCs w:val="20"/>
              </w:rPr>
            </w:pPr>
            <w:r w:rsidRPr="00DD37BA">
              <w:rPr>
                <w:rFonts w:ascii="Verdana" w:hAnsi="Verdana"/>
                <w:spacing w:val="-3"/>
                <w:sz w:val="20"/>
                <w:szCs w:val="20"/>
              </w:rPr>
              <w:t>-</w:t>
            </w:r>
          </w:p>
        </w:tc>
        <w:tc>
          <w:tcPr>
            <w:tcW w:w="794" w:type="dxa"/>
            <w:vAlign w:val="center"/>
          </w:tcPr>
          <w:p w14:paraId="094C553F" w14:textId="77777777" w:rsidR="00BA40E1" w:rsidRPr="00DD37BA" w:rsidRDefault="00BA40E1" w:rsidP="00BA40E1">
            <w:pPr>
              <w:jc w:val="center"/>
              <w:rPr>
                <w:rFonts w:ascii="Verdana" w:hAnsi="Verdana"/>
                <w:spacing w:val="-3"/>
                <w:sz w:val="20"/>
                <w:szCs w:val="20"/>
              </w:rPr>
            </w:pPr>
            <w:r w:rsidRPr="00DD37BA">
              <w:rPr>
                <w:rFonts w:ascii="Verdana" w:hAnsi="Verdana"/>
                <w:spacing w:val="-3"/>
                <w:sz w:val="20"/>
                <w:szCs w:val="20"/>
              </w:rPr>
              <w:t>±8</w:t>
            </w:r>
          </w:p>
        </w:tc>
      </w:tr>
    </w:tbl>
    <w:p w14:paraId="4F6F83F9" w14:textId="77777777" w:rsidR="00D65892" w:rsidRPr="00DD37BA" w:rsidRDefault="00D65892" w:rsidP="00372334">
      <w:pPr>
        <w:autoSpaceDN/>
        <w:spacing w:before="120" w:line="276" w:lineRule="auto"/>
        <w:ind w:left="709"/>
        <w:jc w:val="both"/>
        <w:textAlignment w:val="auto"/>
        <w:rPr>
          <w:rFonts w:ascii="Verdana" w:eastAsia="Calibri" w:hAnsi="Verdana"/>
          <w:sz w:val="20"/>
          <w:szCs w:val="20"/>
        </w:rPr>
      </w:pPr>
      <w:r w:rsidRPr="00DD37BA">
        <w:rPr>
          <w:rFonts w:ascii="Verdana" w:eastAsia="Calibri" w:hAnsi="Verdana"/>
          <w:sz w:val="20"/>
          <w:szCs w:val="20"/>
        </w:rPr>
        <w:t>Krzywa uziarnienia (S) deklarowana przez producenta mieszanek powinna nie tylko mieścić się w odpowiednich krzywych uziarnienia ograniczonych przerywanymi liniami (SVD) z</w:t>
      </w:r>
      <w:r w:rsidR="00C42BB3" w:rsidRPr="00DD37BA">
        <w:rPr>
          <w:rFonts w:ascii="Verdana" w:eastAsia="Calibri" w:hAnsi="Verdana"/>
          <w:sz w:val="20"/>
          <w:szCs w:val="20"/>
        </w:rPr>
        <w:t> </w:t>
      </w:r>
      <w:r w:rsidRPr="00DD37BA">
        <w:rPr>
          <w:rFonts w:ascii="Verdana" w:eastAsia="Calibri" w:hAnsi="Verdana"/>
          <w:sz w:val="20"/>
          <w:szCs w:val="20"/>
        </w:rPr>
        <w:t>uwzględnieniem dopuszczalnyc</w:t>
      </w:r>
      <w:r w:rsidR="001473F2" w:rsidRPr="00DD37BA">
        <w:rPr>
          <w:rFonts w:ascii="Verdana" w:eastAsia="Calibri" w:hAnsi="Verdana"/>
          <w:sz w:val="20"/>
          <w:szCs w:val="20"/>
        </w:rPr>
        <w:t>h tolerancji podanych w Tab</w:t>
      </w:r>
      <w:r w:rsidR="00A6694B" w:rsidRPr="00DD37BA">
        <w:rPr>
          <w:rFonts w:ascii="Verdana" w:eastAsia="Calibri" w:hAnsi="Verdana"/>
          <w:sz w:val="20"/>
          <w:szCs w:val="20"/>
        </w:rPr>
        <w:t>licy</w:t>
      </w:r>
      <w:r w:rsidR="001473F2" w:rsidRPr="00DD37BA">
        <w:rPr>
          <w:rFonts w:ascii="Verdana" w:eastAsia="Calibri" w:hAnsi="Verdana"/>
          <w:sz w:val="20"/>
          <w:szCs w:val="20"/>
        </w:rPr>
        <w:t xml:space="preserve"> </w:t>
      </w:r>
      <w:r w:rsidR="00A6694B" w:rsidRPr="00DD37BA">
        <w:rPr>
          <w:rFonts w:ascii="Verdana" w:eastAsia="Calibri" w:hAnsi="Verdana"/>
          <w:sz w:val="20"/>
          <w:szCs w:val="20"/>
        </w:rPr>
        <w:t>2.</w:t>
      </w:r>
      <w:r w:rsidRPr="00DD37BA">
        <w:rPr>
          <w:rFonts w:ascii="Verdana" w:eastAsia="Calibri" w:hAnsi="Verdana"/>
          <w:sz w:val="20"/>
          <w:szCs w:val="20"/>
        </w:rPr>
        <w:t>2, ale powinna spełniać także wymagania ciągłoś</w:t>
      </w:r>
      <w:r w:rsidR="001473F2" w:rsidRPr="00DD37BA">
        <w:rPr>
          <w:rFonts w:ascii="Verdana" w:eastAsia="Calibri" w:hAnsi="Verdana"/>
          <w:sz w:val="20"/>
          <w:szCs w:val="20"/>
        </w:rPr>
        <w:t>ci uziarnienia zawarte w Tab</w:t>
      </w:r>
      <w:r w:rsidR="00A6694B" w:rsidRPr="00DD37BA">
        <w:rPr>
          <w:rFonts w:ascii="Verdana" w:eastAsia="Calibri" w:hAnsi="Verdana"/>
          <w:sz w:val="20"/>
          <w:szCs w:val="20"/>
        </w:rPr>
        <w:t>licy</w:t>
      </w:r>
      <w:r w:rsidRPr="00DD37BA">
        <w:rPr>
          <w:rFonts w:ascii="Verdana" w:eastAsia="Calibri" w:hAnsi="Verdana"/>
          <w:sz w:val="20"/>
          <w:szCs w:val="20"/>
        </w:rPr>
        <w:t xml:space="preserve"> </w:t>
      </w:r>
      <w:r w:rsidR="00A6694B" w:rsidRPr="00DD37BA">
        <w:rPr>
          <w:rFonts w:ascii="Verdana" w:eastAsia="Calibri" w:hAnsi="Verdana"/>
          <w:sz w:val="20"/>
          <w:szCs w:val="20"/>
        </w:rPr>
        <w:t>2.</w:t>
      </w:r>
      <w:r w:rsidRPr="00DD37BA">
        <w:rPr>
          <w:rFonts w:ascii="Verdana" w:eastAsia="Calibri" w:hAnsi="Verdana"/>
          <w:sz w:val="20"/>
          <w:szCs w:val="20"/>
        </w:rPr>
        <w:t>3.</w:t>
      </w:r>
    </w:p>
    <w:p w14:paraId="0426BFA7" w14:textId="77777777" w:rsidR="00D65892" w:rsidRPr="008A5A23" w:rsidRDefault="00943B13" w:rsidP="003E6245">
      <w:pPr>
        <w:pStyle w:val="Akapitzlist"/>
        <w:autoSpaceDN/>
        <w:spacing w:before="80" w:line="276" w:lineRule="auto"/>
        <w:ind w:left="0"/>
        <w:jc w:val="both"/>
        <w:textAlignment w:val="auto"/>
        <w:rPr>
          <w:rFonts w:ascii="Verdana" w:eastAsia="Calibri" w:hAnsi="Verdana"/>
          <w:sz w:val="18"/>
          <w:szCs w:val="18"/>
        </w:rPr>
      </w:pPr>
      <w:r w:rsidRPr="008A5A23">
        <w:rPr>
          <w:rFonts w:ascii="Verdana" w:eastAsia="Calibri" w:hAnsi="Verdana"/>
          <w:b/>
          <w:sz w:val="18"/>
          <w:szCs w:val="18"/>
        </w:rPr>
        <w:t>Tab</w:t>
      </w:r>
      <w:r w:rsidR="00A6694B" w:rsidRPr="008A5A23">
        <w:rPr>
          <w:rFonts w:ascii="Verdana" w:eastAsia="Calibri" w:hAnsi="Verdana"/>
          <w:b/>
          <w:sz w:val="18"/>
          <w:szCs w:val="18"/>
        </w:rPr>
        <w:t>lica</w:t>
      </w:r>
      <w:r w:rsidR="00D65892" w:rsidRPr="008A5A23">
        <w:rPr>
          <w:rFonts w:ascii="Verdana" w:eastAsia="Calibri" w:hAnsi="Verdana"/>
          <w:b/>
          <w:sz w:val="18"/>
          <w:szCs w:val="18"/>
        </w:rPr>
        <w:t xml:space="preserve"> </w:t>
      </w:r>
      <w:r w:rsidR="00A6694B" w:rsidRPr="008A5A23">
        <w:rPr>
          <w:rFonts w:ascii="Verdana" w:eastAsia="Calibri" w:hAnsi="Verdana"/>
          <w:b/>
          <w:sz w:val="18"/>
          <w:szCs w:val="18"/>
        </w:rPr>
        <w:t>2.</w:t>
      </w:r>
      <w:r w:rsidR="00D65892" w:rsidRPr="008A5A23">
        <w:rPr>
          <w:rFonts w:ascii="Verdana" w:eastAsia="Calibri" w:hAnsi="Verdana"/>
          <w:b/>
          <w:sz w:val="18"/>
          <w:szCs w:val="18"/>
        </w:rPr>
        <w:t xml:space="preserve">3. </w:t>
      </w:r>
      <w:r w:rsidR="00D65892" w:rsidRPr="008A5A23">
        <w:rPr>
          <w:rFonts w:ascii="Verdana" w:eastAsia="Calibri" w:hAnsi="Verdana"/>
          <w:sz w:val="18"/>
          <w:szCs w:val="18"/>
        </w:rPr>
        <w:t>Wymagania wobec ciągłości uziarnienia na sitach kontrolnych – różnice w przesiewach podczas badań kontrolnych produkowanych mieszanek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3"/>
        <w:gridCol w:w="487"/>
        <w:gridCol w:w="533"/>
        <w:gridCol w:w="487"/>
        <w:gridCol w:w="533"/>
        <w:gridCol w:w="487"/>
        <w:gridCol w:w="533"/>
        <w:gridCol w:w="487"/>
        <w:gridCol w:w="533"/>
        <w:gridCol w:w="487"/>
        <w:gridCol w:w="533"/>
        <w:gridCol w:w="487"/>
        <w:gridCol w:w="533"/>
        <w:gridCol w:w="557"/>
        <w:gridCol w:w="556"/>
        <w:gridCol w:w="487"/>
        <w:gridCol w:w="533"/>
      </w:tblGrid>
      <w:tr w:rsidR="00D65892" w:rsidRPr="00DD37BA" w14:paraId="2014B82A" w14:textId="77777777" w:rsidTr="00ED7FDF">
        <w:trPr>
          <w:cantSplit/>
        </w:trPr>
        <w:tc>
          <w:tcPr>
            <w:tcW w:w="927" w:type="pct"/>
            <w:vMerge w:val="restart"/>
            <w:vAlign w:val="center"/>
          </w:tcPr>
          <w:p w14:paraId="5D931520"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Mieszanka</w:t>
            </w:r>
          </w:p>
          <w:p w14:paraId="6E9E53F3" w14:textId="77777777" w:rsidR="00823990" w:rsidRPr="00DD37BA" w:rsidRDefault="00823990" w:rsidP="00ED7FDF">
            <w:pPr>
              <w:jc w:val="center"/>
              <w:rPr>
                <w:rFonts w:ascii="Verdana" w:hAnsi="Verdana"/>
                <w:spacing w:val="-3"/>
                <w:sz w:val="20"/>
                <w:szCs w:val="20"/>
              </w:rPr>
            </w:pPr>
          </w:p>
        </w:tc>
        <w:tc>
          <w:tcPr>
            <w:tcW w:w="4073" w:type="pct"/>
            <w:gridSpan w:val="16"/>
            <w:vAlign w:val="center"/>
          </w:tcPr>
          <w:p w14:paraId="4B077DA0"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 xml:space="preserve">Minimalna i maksymalna zawartość frakcji w mieszankach </w:t>
            </w:r>
          </w:p>
          <w:p w14:paraId="796B2FC6"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[różnice przesiewów w % (m/m) przez sito (mm)]</w:t>
            </w:r>
          </w:p>
        </w:tc>
      </w:tr>
      <w:tr w:rsidR="00D65892" w:rsidRPr="00DD37BA" w14:paraId="11741089" w14:textId="77777777" w:rsidTr="00ED7FDF">
        <w:trPr>
          <w:cantSplit/>
        </w:trPr>
        <w:tc>
          <w:tcPr>
            <w:tcW w:w="927" w:type="pct"/>
            <w:vMerge/>
            <w:vAlign w:val="center"/>
          </w:tcPr>
          <w:p w14:paraId="55E9F933" w14:textId="77777777" w:rsidR="00D65892" w:rsidRPr="00DD37BA" w:rsidRDefault="00D65892" w:rsidP="00ED7FDF">
            <w:pPr>
              <w:jc w:val="center"/>
              <w:rPr>
                <w:rFonts w:ascii="Verdana" w:hAnsi="Verdana"/>
                <w:spacing w:val="-3"/>
                <w:sz w:val="20"/>
                <w:szCs w:val="20"/>
              </w:rPr>
            </w:pPr>
          </w:p>
        </w:tc>
        <w:tc>
          <w:tcPr>
            <w:tcW w:w="496" w:type="pct"/>
            <w:gridSpan w:val="2"/>
            <w:vAlign w:val="center"/>
          </w:tcPr>
          <w:p w14:paraId="0C0A007B"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1/2</w:t>
            </w:r>
          </w:p>
        </w:tc>
        <w:tc>
          <w:tcPr>
            <w:tcW w:w="494" w:type="pct"/>
            <w:gridSpan w:val="2"/>
            <w:vAlign w:val="center"/>
          </w:tcPr>
          <w:p w14:paraId="76C1382F"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2/4</w:t>
            </w:r>
          </w:p>
        </w:tc>
        <w:tc>
          <w:tcPr>
            <w:tcW w:w="494" w:type="pct"/>
            <w:gridSpan w:val="2"/>
            <w:vAlign w:val="center"/>
          </w:tcPr>
          <w:p w14:paraId="6D956A8B"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2/5,6</w:t>
            </w:r>
          </w:p>
        </w:tc>
        <w:tc>
          <w:tcPr>
            <w:tcW w:w="494" w:type="pct"/>
            <w:gridSpan w:val="2"/>
            <w:vAlign w:val="center"/>
          </w:tcPr>
          <w:p w14:paraId="18253FEC"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4/8</w:t>
            </w:r>
          </w:p>
        </w:tc>
        <w:tc>
          <w:tcPr>
            <w:tcW w:w="494" w:type="pct"/>
            <w:gridSpan w:val="2"/>
            <w:vAlign w:val="center"/>
          </w:tcPr>
          <w:p w14:paraId="68120A16"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5,6/11/2</w:t>
            </w:r>
          </w:p>
        </w:tc>
        <w:tc>
          <w:tcPr>
            <w:tcW w:w="566" w:type="pct"/>
            <w:gridSpan w:val="2"/>
            <w:vAlign w:val="center"/>
          </w:tcPr>
          <w:p w14:paraId="1719E787"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8/16</w:t>
            </w:r>
          </w:p>
        </w:tc>
        <w:tc>
          <w:tcPr>
            <w:tcW w:w="518" w:type="pct"/>
            <w:gridSpan w:val="2"/>
            <w:vAlign w:val="center"/>
          </w:tcPr>
          <w:p w14:paraId="57D3F158"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11,2/22,4</w:t>
            </w:r>
          </w:p>
        </w:tc>
        <w:tc>
          <w:tcPr>
            <w:tcW w:w="518" w:type="pct"/>
            <w:gridSpan w:val="2"/>
            <w:vAlign w:val="center"/>
          </w:tcPr>
          <w:p w14:paraId="78DEABDC"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16/31/5</w:t>
            </w:r>
          </w:p>
        </w:tc>
      </w:tr>
      <w:tr w:rsidR="005A4314" w:rsidRPr="00DD37BA" w14:paraId="0696C67C" w14:textId="77777777" w:rsidTr="00ED7FDF">
        <w:trPr>
          <w:cantSplit/>
        </w:trPr>
        <w:tc>
          <w:tcPr>
            <w:tcW w:w="927" w:type="pct"/>
            <w:vMerge w:val="restart"/>
            <w:vAlign w:val="center"/>
          </w:tcPr>
          <w:p w14:paraId="2CAB03C1"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0/31,5</w:t>
            </w:r>
          </w:p>
        </w:tc>
        <w:tc>
          <w:tcPr>
            <w:tcW w:w="249" w:type="pct"/>
            <w:vAlign w:val="center"/>
          </w:tcPr>
          <w:p w14:paraId="37BBCE7E"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min.</w:t>
            </w:r>
          </w:p>
        </w:tc>
        <w:tc>
          <w:tcPr>
            <w:tcW w:w="247" w:type="pct"/>
            <w:vAlign w:val="center"/>
          </w:tcPr>
          <w:p w14:paraId="3AED8746"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max.</w:t>
            </w:r>
          </w:p>
        </w:tc>
        <w:tc>
          <w:tcPr>
            <w:tcW w:w="247" w:type="pct"/>
            <w:vAlign w:val="center"/>
          </w:tcPr>
          <w:p w14:paraId="456B578E"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min.</w:t>
            </w:r>
          </w:p>
        </w:tc>
        <w:tc>
          <w:tcPr>
            <w:tcW w:w="247" w:type="pct"/>
            <w:vAlign w:val="center"/>
          </w:tcPr>
          <w:p w14:paraId="420AB53B"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max.</w:t>
            </w:r>
          </w:p>
        </w:tc>
        <w:tc>
          <w:tcPr>
            <w:tcW w:w="247" w:type="pct"/>
            <w:vAlign w:val="center"/>
          </w:tcPr>
          <w:p w14:paraId="2FD77FB0"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min.</w:t>
            </w:r>
          </w:p>
        </w:tc>
        <w:tc>
          <w:tcPr>
            <w:tcW w:w="247" w:type="pct"/>
            <w:vAlign w:val="center"/>
          </w:tcPr>
          <w:p w14:paraId="794A41F3"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max.</w:t>
            </w:r>
          </w:p>
        </w:tc>
        <w:tc>
          <w:tcPr>
            <w:tcW w:w="247" w:type="pct"/>
            <w:vAlign w:val="center"/>
          </w:tcPr>
          <w:p w14:paraId="30D0FE44"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min.</w:t>
            </w:r>
          </w:p>
        </w:tc>
        <w:tc>
          <w:tcPr>
            <w:tcW w:w="247" w:type="pct"/>
            <w:vAlign w:val="center"/>
          </w:tcPr>
          <w:p w14:paraId="5CB73B43"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max.</w:t>
            </w:r>
          </w:p>
        </w:tc>
        <w:tc>
          <w:tcPr>
            <w:tcW w:w="247" w:type="pct"/>
            <w:vAlign w:val="center"/>
          </w:tcPr>
          <w:p w14:paraId="7C695AE5" w14:textId="77777777" w:rsidR="00D65892" w:rsidRPr="005A4314" w:rsidRDefault="005A4314" w:rsidP="00ED7FDF">
            <w:pPr>
              <w:jc w:val="center"/>
              <w:rPr>
                <w:rFonts w:ascii="Verdana" w:hAnsi="Verdana"/>
                <w:spacing w:val="-3"/>
                <w:sz w:val="16"/>
                <w:szCs w:val="16"/>
              </w:rPr>
            </w:pPr>
            <w:r w:rsidRPr="005A4314">
              <w:rPr>
                <w:rFonts w:ascii="Verdana" w:hAnsi="Verdana"/>
                <w:spacing w:val="-3"/>
                <w:sz w:val="16"/>
                <w:szCs w:val="16"/>
              </w:rPr>
              <w:t>min.</w:t>
            </w:r>
          </w:p>
        </w:tc>
        <w:tc>
          <w:tcPr>
            <w:tcW w:w="247" w:type="pct"/>
            <w:vAlign w:val="center"/>
          </w:tcPr>
          <w:p w14:paraId="70D0F00F"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max.</w:t>
            </w:r>
          </w:p>
        </w:tc>
        <w:tc>
          <w:tcPr>
            <w:tcW w:w="283" w:type="pct"/>
            <w:vAlign w:val="center"/>
          </w:tcPr>
          <w:p w14:paraId="1A966CCF"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min.</w:t>
            </w:r>
          </w:p>
        </w:tc>
        <w:tc>
          <w:tcPr>
            <w:tcW w:w="283" w:type="pct"/>
            <w:vAlign w:val="center"/>
          </w:tcPr>
          <w:p w14:paraId="17D8F055"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max.</w:t>
            </w:r>
          </w:p>
        </w:tc>
        <w:tc>
          <w:tcPr>
            <w:tcW w:w="259" w:type="pct"/>
            <w:vAlign w:val="center"/>
          </w:tcPr>
          <w:p w14:paraId="7888AA04"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min.</w:t>
            </w:r>
          </w:p>
        </w:tc>
        <w:tc>
          <w:tcPr>
            <w:tcW w:w="259" w:type="pct"/>
            <w:vAlign w:val="center"/>
          </w:tcPr>
          <w:p w14:paraId="2DEF640D"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max.</w:t>
            </w:r>
          </w:p>
        </w:tc>
        <w:tc>
          <w:tcPr>
            <w:tcW w:w="260" w:type="pct"/>
            <w:vAlign w:val="center"/>
          </w:tcPr>
          <w:p w14:paraId="53DDFF4B"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min.</w:t>
            </w:r>
          </w:p>
        </w:tc>
        <w:tc>
          <w:tcPr>
            <w:tcW w:w="258" w:type="pct"/>
            <w:vAlign w:val="center"/>
          </w:tcPr>
          <w:p w14:paraId="0697BF69" w14:textId="77777777" w:rsidR="00D65892" w:rsidRPr="005A4314" w:rsidRDefault="00D65892" w:rsidP="00ED7FDF">
            <w:pPr>
              <w:jc w:val="center"/>
              <w:rPr>
                <w:rFonts w:ascii="Verdana" w:hAnsi="Verdana"/>
                <w:spacing w:val="-3"/>
                <w:sz w:val="16"/>
                <w:szCs w:val="16"/>
              </w:rPr>
            </w:pPr>
            <w:r w:rsidRPr="005A4314">
              <w:rPr>
                <w:rFonts w:ascii="Verdana" w:hAnsi="Verdana"/>
                <w:spacing w:val="-3"/>
                <w:sz w:val="16"/>
                <w:szCs w:val="16"/>
              </w:rPr>
              <w:t>max.</w:t>
            </w:r>
          </w:p>
        </w:tc>
      </w:tr>
      <w:tr w:rsidR="005A4314" w:rsidRPr="00DD37BA" w14:paraId="14686CC9" w14:textId="77777777" w:rsidTr="00ED7FDF">
        <w:trPr>
          <w:cantSplit/>
        </w:trPr>
        <w:tc>
          <w:tcPr>
            <w:tcW w:w="927" w:type="pct"/>
            <w:vMerge/>
            <w:vAlign w:val="center"/>
          </w:tcPr>
          <w:p w14:paraId="61494462" w14:textId="77777777" w:rsidR="00D65892" w:rsidRPr="00DD37BA" w:rsidRDefault="00D65892" w:rsidP="00ED7FDF">
            <w:pPr>
              <w:jc w:val="center"/>
              <w:rPr>
                <w:rFonts w:ascii="Verdana" w:hAnsi="Verdana"/>
                <w:spacing w:val="-3"/>
                <w:sz w:val="20"/>
                <w:szCs w:val="20"/>
              </w:rPr>
            </w:pPr>
          </w:p>
        </w:tc>
        <w:tc>
          <w:tcPr>
            <w:tcW w:w="249" w:type="pct"/>
            <w:vAlign w:val="center"/>
          </w:tcPr>
          <w:p w14:paraId="52D14C6D"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4</w:t>
            </w:r>
          </w:p>
        </w:tc>
        <w:tc>
          <w:tcPr>
            <w:tcW w:w="247" w:type="pct"/>
            <w:vAlign w:val="center"/>
          </w:tcPr>
          <w:p w14:paraId="426DCFDC"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15</w:t>
            </w:r>
          </w:p>
        </w:tc>
        <w:tc>
          <w:tcPr>
            <w:tcW w:w="247" w:type="pct"/>
            <w:vAlign w:val="center"/>
          </w:tcPr>
          <w:p w14:paraId="09CBF1BC"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7</w:t>
            </w:r>
          </w:p>
        </w:tc>
        <w:tc>
          <w:tcPr>
            <w:tcW w:w="247" w:type="pct"/>
            <w:vAlign w:val="center"/>
          </w:tcPr>
          <w:p w14:paraId="70055F5C"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20</w:t>
            </w:r>
          </w:p>
        </w:tc>
        <w:tc>
          <w:tcPr>
            <w:tcW w:w="247" w:type="pct"/>
            <w:vAlign w:val="center"/>
          </w:tcPr>
          <w:p w14:paraId="192830C1"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w:t>
            </w:r>
          </w:p>
        </w:tc>
        <w:tc>
          <w:tcPr>
            <w:tcW w:w="247" w:type="pct"/>
            <w:vAlign w:val="center"/>
          </w:tcPr>
          <w:p w14:paraId="35E317FB"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w:t>
            </w:r>
          </w:p>
        </w:tc>
        <w:tc>
          <w:tcPr>
            <w:tcW w:w="247" w:type="pct"/>
            <w:vAlign w:val="center"/>
          </w:tcPr>
          <w:p w14:paraId="641BD70A"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10</w:t>
            </w:r>
          </w:p>
        </w:tc>
        <w:tc>
          <w:tcPr>
            <w:tcW w:w="247" w:type="pct"/>
            <w:vAlign w:val="center"/>
          </w:tcPr>
          <w:p w14:paraId="1B159930"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25</w:t>
            </w:r>
          </w:p>
        </w:tc>
        <w:tc>
          <w:tcPr>
            <w:tcW w:w="247" w:type="pct"/>
            <w:vAlign w:val="center"/>
          </w:tcPr>
          <w:p w14:paraId="26A29843"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w:t>
            </w:r>
          </w:p>
        </w:tc>
        <w:tc>
          <w:tcPr>
            <w:tcW w:w="247" w:type="pct"/>
            <w:vAlign w:val="center"/>
          </w:tcPr>
          <w:p w14:paraId="46B8034D"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w:t>
            </w:r>
          </w:p>
        </w:tc>
        <w:tc>
          <w:tcPr>
            <w:tcW w:w="283" w:type="pct"/>
            <w:vAlign w:val="center"/>
          </w:tcPr>
          <w:p w14:paraId="1C638D52"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10</w:t>
            </w:r>
          </w:p>
        </w:tc>
        <w:tc>
          <w:tcPr>
            <w:tcW w:w="283" w:type="pct"/>
            <w:vAlign w:val="center"/>
          </w:tcPr>
          <w:p w14:paraId="32314F4B"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25</w:t>
            </w:r>
          </w:p>
        </w:tc>
        <w:tc>
          <w:tcPr>
            <w:tcW w:w="259" w:type="pct"/>
            <w:vAlign w:val="center"/>
          </w:tcPr>
          <w:p w14:paraId="28BBB52F"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w:t>
            </w:r>
          </w:p>
        </w:tc>
        <w:tc>
          <w:tcPr>
            <w:tcW w:w="259" w:type="pct"/>
            <w:vAlign w:val="center"/>
          </w:tcPr>
          <w:p w14:paraId="442283BF"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w:t>
            </w:r>
          </w:p>
        </w:tc>
        <w:tc>
          <w:tcPr>
            <w:tcW w:w="260" w:type="pct"/>
            <w:vAlign w:val="center"/>
          </w:tcPr>
          <w:p w14:paraId="7B250EA6"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w:t>
            </w:r>
          </w:p>
        </w:tc>
        <w:tc>
          <w:tcPr>
            <w:tcW w:w="258" w:type="pct"/>
            <w:vAlign w:val="center"/>
          </w:tcPr>
          <w:p w14:paraId="57AFF575" w14:textId="77777777" w:rsidR="00D65892" w:rsidRPr="00DD37BA" w:rsidRDefault="00D65892" w:rsidP="00ED7FDF">
            <w:pPr>
              <w:jc w:val="center"/>
              <w:rPr>
                <w:rFonts w:ascii="Verdana" w:hAnsi="Verdana"/>
                <w:spacing w:val="-3"/>
                <w:sz w:val="20"/>
                <w:szCs w:val="20"/>
              </w:rPr>
            </w:pPr>
            <w:r w:rsidRPr="00DD37BA">
              <w:rPr>
                <w:rFonts w:ascii="Verdana" w:hAnsi="Verdana"/>
                <w:spacing w:val="-3"/>
                <w:sz w:val="20"/>
                <w:szCs w:val="20"/>
              </w:rPr>
              <w:t>-</w:t>
            </w:r>
          </w:p>
        </w:tc>
      </w:tr>
      <w:tr w:rsidR="005A4314" w:rsidRPr="00DD37BA" w14:paraId="7D847072" w14:textId="77777777" w:rsidTr="00ED7FDF">
        <w:trPr>
          <w:cantSplit/>
        </w:trPr>
        <w:tc>
          <w:tcPr>
            <w:tcW w:w="927" w:type="pct"/>
            <w:vAlign w:val="center"/>
          </w:tcPr>
          <w:p w14:paraId="05222859"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0/45</w:t>
            </w:r>
          </w:p>
        </w:tc>
        <w:tc>
          <w:tcPr>
            <w:tcW w:w="249" w:type="pct"/>
            <w:vAlign w:val="center"/>
          </w:tcPr>
          <w:p w14:paraId="0A72A332"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4</w:t>
            </w:r>
          </w:p>
        </w:tc>
        <w:tc>
          <w:tcPr>
            <w:tcW w:w="247" w:type="pct"/>
            <w:vAlign w:val="center"/>
          </w:tcPr>
          <w:p w14:paraId="6AEB65DD"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15</w:t>
            </w:r>
          </w:p>
        </w:tc>
        <w:tc>
          <w:tcPr>
            <w:tcW w:w="247" w:type="pct"/>
            <w:vAlign w:val="center"/>
          </w:tcPr>
          <w:p w14:paraId="63AFD208"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47" w:type="pct"/>
            <w:vAlign w:val="center"/>
          </w:tcPr>
          <w:p w14:paraId="6B197BC2"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47" w:type="pct"/>
            <w:vAlign w:val="center"/>
          </w:tcPr>
          <w:p w14:paraId="4BADAF2C"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7</w:t>
            </w:r>
          </w:p>
        </w:tc>
        <w:tc>
          <w:tcPr>
            <w:tcW w:w="247" w:type="pct"/>
            <w:vAlign w:val="center"/>
          </w:tcPr>
          <w:p w14:paraId="612601D3"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20</w:t>
            </w:r>
          </w:p>
        </w:tc>
        <w:tc>
          <w:tcPr>
            <w:tcW w:w="247" w:type="pct"/>
            <w:vAlign w:val="center"/>
          </w:tcPr>
          <w:p w14:paraId="0A20E980"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47" w:type="pct"/>
            <w:vAlign w:val="center"/>
          </w:tcPr>
          <w:p w14:paraId="2BAA91EB"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47" w:type="pct"/>
            <w:vAlign w:val="center"/>
          </w:tcPr>
          <w:p w14:paraId="49ACA39C"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10</w:t>
            </w:r>
          </w:p>
        </w:tc>
        <w:tc>
          <w:tcPr>
            <w:tcW w:w="247" w:type="pct"/>
            <w:vAlign w:val="center"/>
          </w:tcPr>
          <w:p w14:paraId="7F0D7D32"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25</w:t>
            </w:r>
          </w:p>
        </w:tc>
        <w:tc>
          <w:tcPr>
            <w:tcW w:w="283" w:type="pct"/>
            <w:vAlign w:val="center"/>
          </w:tcPr>
          <w:p w14:paraId="4388EC16"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83" w:type="pct"/>
            <w:vAlign w:val="center"/>
          </w:tcPr>
          <w:p w14:paraId="76D5EAD2"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59" w:type="pct"/>
            <w:vAlign w:val="center"/>
          </w:tcPr>
          <w:p w14:paraId="079E6A89"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10</w:t>
            </w:r>
          </w:p>
        </w:tc>
        <w:tc>
          <w:tcPr>
            <w:tcW w:w="259" w:type="pct"/>
            <w:vAlign w:val="center"/>
          </w:tcPr>
          <w:p w14:paraId="6369C124"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25</w:t>
            </w:r>
          </w:p>
        </w:tc>
        <w:tc>
          <w:tcPr>
            <w:tcW w:w="260" w:type="pct"/>
            <w:vAlign w:val="center"/>
          </w:tcPr>
          <w:p w14:paraId="6B2364D5"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58" w:type="pct"/>
            <w:vAlign w:val="center"/>
          </w:tcPr>
          <w:p w14:paraId="47E028A7"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r>
      <w:tr w:rsidR="005A4314" w:rsidRPr="00DD37BA" w14:paraId="4909518E" w14:textId="77777777" w:rsidTr="00ED7FDF">
        <w:trPr>
          <w:cantSplit/>
        </w:trPr>
        <w:tc>
          <w:tcPr>
            <w:tcW w:w="927" w:type="pct"/>
            <w:vAlign w:val="center"/>
          </w:tcPr>
          <w:p w14:paraId="5CDAC730"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0/63</w:t>
            </w:r>
          </w:p>
        </w:tc>
        <w:tc>
          <w:tcPr>
            <w:tcW w:w="249" w:type="pct"/>
            <w:vAlign w:val="center"/>
          </w:tcPr>
          <w:p w14:paraId="50186D5B"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47" w:type="pct"/>
            <w:vAlign w:val="center"/>
          </w:tcPr>
          <w:p w14:paraId="54280BA2"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47" w:type="pct"/>
            <w:vAlign w:val="center"/>
          </w:tcPr>
          <w:p w14:paraId="1F531BF2"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4</w:t>
            </w:r>
          </w:p>
        </w:tc>
        <w:tc>
          <w:tcPr>
            <w:tcW w:w="247" w:type="pct"/>
            <w:vAlign w:val="center"/>
          </w:tcPr>
          <w:p w14:paraId="5263E170"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15</w:t>
            </w:r>
          </w:p>
        </w:tc>
        <w:tc>
          <w:tcPr>
            <w:tcW w:w="247" w:type="pct"/>
            <w:vAlign w:val="center"/>
          </w:tcPr>
          <w:p w14:paraId="5CCC6D50"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47" w:type="pct"/>
            <w:vAlign w:val="center"/>
          </w:tcPr>
          <w:p w14:paraId="298A77EC"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47" w:type="pct"/>
            <w:vAlign w:val="center"/>
          </w:tcPr>
          <w:p w14:paraId="402754C1"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7</w:t>
            </w:r>
          </w:p>
        </w:tc>
        <w:tc>
          <w:tcPr>
            <w:tcW w:w="247" w:type="pct"/>
            <w:vAlign w:val="center"/>
          </w:tcPr>
          <w:p w14:paraId="3FEB368C"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20</w:t>
            </w:r>
          </w:p>
        </w:tc>
        <w:tc>
          <w:tcPr>
            <w:tcW w:w="247" w:type="pct"/>
            <w:vAlign w:val="center"/>
          </w:tcPr>
          <w:p w14:paraId="3D9868CF"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47" w:type="pct"/>
            <w:vAlign w:val="center"/>
          </w:tcPr>
          <w:p w14:paraId="1AF99FC6"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83" w:type="pct"/>
            <w:vAlign w:val="center"/>
          </w:tcPr>
          <w:p w14:paraId="757328D9"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10</w:t>
            </w:r>
          </w:p>
        </w:tc>
        <w:tc>
          <w:tcPr>
            <w:tcW w:w="283" w:type="pct"/>
            <w:vAlign w:val="center"/>
          </w:tcPr>
          <w:p w14:paraId="5DF2F654"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25</w:t>
            </w:r>
          </w:p>
        </w:tc>
        <w:tc>
          <w:tcPr>
            <w:tcW w:w="259" w:type="pct"/>
            <w:vAlign w:val="center"/>
          </w:tcPr>
          <w:p w14:paraId="4CE0EB20"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59" w:type="pct"/>
            <w:vAlign w:val="center"/>
          </w:tcPr>
          <w:p w14:paraId="6BA91911"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w:t>
            </w:r>
          </w:p>
        </w:tc>
        <w:tc>
          <w:tcPr>
            <w:tcW w:w="260" w:type="pct"/>
            <w:vAlign w:val="center"/>
          </w:tcPr>
          <w:p w14:paraId="51339756"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10</w:t>
            </w:r>
          </w:p>
        </w:tc>
        <w:tc>
          <w:tcPr>
            <w:tcW w:w="258" w:type="pct"/>
            <w:vAlign w:val="center"/>
          </w:tcPr>
          <w:p w14:paraId="4341A951" w14:textId="77777777" w:rsidR="00BA40E1" w:rsidRPr="00DD37BA" w:rsidRDefault="00BA40E1" w:rsidP="00ED7FDF">
            <w:pPr>
              <w:jc w:val="center"/>
              <w:rPr>
                <w:rFonts w:ascii="Verdana" w:hAnsi="Verdana"/>
                <w:spacing w:val="-3"/>
                <w:sz w:val="20"/>
                <w:szCs w:val="20"/>
              </w:rPr>
            </w:pPr>
            <w:r w:rsidRPr="00DD37BA">
              <w:rPr>
                <w:rFonts w:ascii="Verdana" w:hAnsi="Verdana"/>
                <w:spacing w:val="-3"/>
                <w:sz w:val="20"/>
                <w:szCs w:val="20"/>
              </w:rPr>
              <w:t>25</w:t>
            </w:r>
          </w:p>
        </w:tc>
      </w:tr>
    </w:tbl>
    <w:p w14:paraId="058A9938" w14:textId="77777777" w:rsidR="001A6DB9" w:rsidRPr="005A4314" w:rsidRDefault="001A6DB9" w:rsidP="005A4314">
      <w:pPr>
        <w:autoSpaceDN/>
        <w:spacing w:before="80" w:line="276" w:lineRule="auto"/>
        <w:jc w:val="both"/>
        <w:textAlignment w:val="auto"/>
        <w:rPr>
          <w:rFonts w:ascii="Verdana" w:eastAsia="Calibri" w:hAnsi="Verdana"/>
          <w:b/>
          <w:sz w:val="20"/>
          <w:szCs w:val="20"/>
        </w:rPr>
      </w:pPr>
    </w:p>
    <w:p w14:paraId="3124AAA6" w14:textId="77777777" w:rsidR="00D65892" w:rsidRPr="00DD37BA" w:rsidRDefault="00D65892" w:rsidP="00AE066F">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Wrażliwość na mróz, wodoprzepuszczalność</w:t>
      </w:r>
    </w:p>
    <w:p w14:paraId="66B369B6" w14:textId="77777777" w:rsidR="00D65892" w:rsidRPr="00DD37BA" w:rsidRDefault="00D65892" w:rsidP="00AE066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Mieszanki kruszyw stosowane do warstw podbudów pomocniczych powin</w:t>
      </w:r>
      <w:r w:rsidR="000B3B14" w:rsidRPr="00DD37BA">
        <w:rPr>
          <w:rFonts w:ascii="Verdana" w:eastAsia="Calibri" w:hAnsi="Verdana"/>
          <w:sz w:val="20"/>
          <w:szCs w:val="20"/>
        </w:rPr>
        <w:t>ny spełniać wymagania wg Tab</w:t>
      </w:r>
      <w:r w:rsidR="003D3E7C" w:rsidRPr="00DD37BA">
        <w:rPr>
          <w:rFonts w:ascii="Verdana" w:eastAsia="Calibri" w:hAnsi="Verdana"/>
          <w:sz w:val="20"/>
          <w:szCs w:val="20"/>
        </w:rPr>
        <w:t>licy</w:t>
      </w:r>
      <w:r w:rsidRPr="00DD37BA">
        <w:rPr>
          <w:rFonts w:ascii="Verdana" w:eastAsia="Calibri" w:hAnsi="Verdana"/>
          <w:sz w:val="20"/>
          <w:szCs w:val="20"/>
        </w:rPr>
        <w:t xml:space="preserve"> </w:t>
      </w:r>
      <w:r w:rsidR="003D3E7C" w:rsidRPr="00DD37BA">
        <w:rPr>
          <w:rFonts w:ascii="Verdana" w:eastAsia="Calibri" w:hAnsi="Verdana"/>
          <w:sz w:val="20"/>
          <w:szCs w:val="20"/>
        </w:rPr>
        <w:t>2.</w:t>
      </w:r>
      <w:r w:rsidRPr="00DD37BA">
        <w:rPr>
          <w:rFonts w:ascii="Verdana" w:eastAsia="Calibri" w:hAnsi="Verdana"/>
          <w:sz w:val="20"/>
          <w:szCs w:val="20"/>
        </w:rPr>
        <w:t>6.</w:t>
      </w:r>
    </w:p>
    <w:p w14:paraId="0BEB48EE" w14:textId="77777777" w:rsidR="00D65892" w:rsidRPr="00DD37BA" w:rsidRDefault="00D65892" w:rsidP="00AE066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Wymagania wobec mieszanek przeznaczonych do warstw podbudowy pomocniczej odnośnie wrażliwości na mróz (wskaźnik SE</w:t>
      </w:r>
      <w:r w:rsidR="000B3B14" w:rsidRPr="00DD37BA">
        <w:rPr>
          <w:rFonts w:ascii="Verdana" w:eastAsia="Calibri" w:hAnsi="Verdana"/>
          <w:sz w:val="20"/>
          <w:szCs w:val="20"/>
        </w:rPr>
        <w:t>4</w:t>
      </w:r>
      <w:r w:rsidRPr="00DD37BA">
        <w:rPr>
          <w:rFonts w:ascii="Verdana" w:eastAsia="Calibri" w:hAnsi="Verdana"/>
          <w:sz w:val="20"/>
          <w:szCs w:val="20"/>
        </w:rPr>
        <w:t>), dotyczą badania materiału po pięciokrotnym zagęszczeniu metodą Proctora według PN EN 13286-2.</w:t>
      </w:r>
    </w:p>
    <w:p w14:paraId="5C5995D2" w14:textId="77777777" w:rsidR="00D65892" w:rsidRPr="00DD37BA" w:rsidRDefault="00D65892" w:rsidP="00A05C8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Nie stawia się wymagań wobec wodoprzepuszczalności zagęszczonej mieszanki niezwią</w:t>
      </w:r>
      <w:r w:rsidR="00A05C8F" w:rsidRPr="00DD37BA">
        <w:rPr>
          <w:rFonts w:ascii="Verdana" w:eastAsia="Calibri" w:hAnsi="Verdana"/>
          <w:sz w:val="20"/>
          <w:szCs w:val="20"/>
        </w:rPr>
        <w:t>zanej do podbudowy pomocniczej.</w:t>
      </w:r>
    </w:p>
    <w:p w14:paraId="73D57E70" w14:textId="77777777" w:rsidR="00D65892" w:rsidRPr="00DD37BA" w:rsidRDefault="00D65892" w:rsidP="00AE066F">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Zawartość wody</w:t>
      </w:r>
    </w:p>
    <w:p w14:paraId="60609721" w14:textId="77777777" w:rsidR="00D65892" w:rsidRPr="00DD37BA" w:rsidRDefault="00D65892" w:rsidP="00AE066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Zawartość wody w mieszankach kruszyw powinna odpowiadać wymaganej zawartości wody w trakcie wbudowywania i zagęszczania określonej według PN-EN 13286-2</w:t>
      </w:r>
      <w:r w:rsidR="000B3B14" w:rsidRPr="00DD37BA">
        <w:rPr>
          <w:rFonts w:ascii="Verdana" w:eastAsia="Calibri" w:hAnsi="Verdana"/>
          <w:sz w:val="20"/>
          <w:szCs w:val="20"/>
        </w:rPr>
        <w:t>, w</w:t>
      </w:r>
      <w:r w:rsidR="00C42BB3" w:rsidRPr="00DD37BA">
        <w:rPr>
          <w:rFonts w:ascii="Verdana" w:eastAsia="Calibri" w:hAnsi="Verdana"/>
          <w:sz w:val="20"/>
          <w:szCs w:val="20"/>
        </w:rPr>
        <w:t> </w:t>
      </w:r>
      <w:r w:rsidR="000B3B14" w:rsidRPr="00DD37BA">
        <w:rPr>
          <w:rFonts w:ascii="Verdana" w:eastAsia="Calibri" w:hAnsi="Verdana"/>
          <w:sz w:val="20"/>
          <w:szCs w:val="20"/>
        </w:rPr>
        <w:t>granicach podanych w Tab</w:t>
      </w:r>
      <w:r w:rsidR="003D3E7C" w:rsidRPr="00DD37BA">
        <w:rPr>
          <w:rFonts w:ascii="Verdana" w:eastAsia="Calibri" w:hAnsi="Verdana"/>
          <w:sz w:val="20"/>
          <w:szCs w:val="20"/>
        </w:rPr>
        <w:t>licy</w:t>
      </w:r>
      <w:r w:rsidRPr="00DD37BA">
        <w:rPr>
          <w:rFonts w:ascii="Verdana" w:eastAsia="Calibri" w:hAnsi="Verdana"/>
          <w:sz w:val="20"/>
          <w:szCs w:val="20"/>
        </w:rPr>
        <w:t xml:space="preserve"> </w:t>
      </w:r>
      <w:r w:rsidR="003D3E7C" w:rsidRPr="00DD37BA">
        <w:rPr>
          <w:rFonts w:ascii="Verdana" w:eastAsia="Calibri" w:hAnsi="Verdana"/>
          <w:sz w:val="20"/>
          <w:szCs w:val="20"/>
        </w:rPr>
        <w:t>2.</w:t>
      </w:r>
      <w:r w:rsidRPr="00DD37BA">
        <w:rPr>
          <w:rFonts w:ascii="Verdana" w:eastAsia="Calibri" w:hAnsi="Verdana"/>
          <w:sz w:val="20"/>
          <w:szCs w:val="20"/>
        </w:rPr>
        <w:t>6.</w:t>
      </w:r>
    </w:p>
    <w:p w14:paraId="7492C459" w14:textId="77777777" w:rsidR="00D65892" w:rsidRPr="00B17B5B" w:rsidRDefault="00D65892" w:rsidP="00AE066F">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B17B5B">
        <w:rPr>
          <w:rFonts w:ascii="Verdana" w:eastAsia="Calibri" w:hAnsi="Verdana"/>
          <w:b/>
          <w:sz w:val="20"/>
          <w:szCs w:val="20"/>
        </w:rPr>
        <w:t>Wskaźnik CBR</w:t>
      </w:r>
    </w:p>
    <w:p w14:paraId="3D8371BC" w14:textId="77777777" w:rsidR="00D65892" w:rsidRPr="00B17B5B" w:rsidRDefault="00D65892" w:rsidP="00A05C8F">
      <w:pPr>
        <w:pStyle w:val="Akapitzlist"/>
        <w:autoSpaceDN/>
        <w:spacing w:before="80" w:line="276" w:lineRule="auto"/>
        <w:ind w:left="709"/>
        <w:jc w:val="both"/>
        <w:textAlignment w:val="auto"/>
        <w:rPr>
          <w:rFonts w:ascii="Verdana" w:eastAsia="Calibri" w:hAnsi="Verdana"/>
          <w:sz w:val="20"/>
          <w:szCs w:val="20"/>
        </w:rPr>
      </w:pPr>
      <w:r w:rsidRPr="00B17B5B">
        <w:rPr>
          <w:rFonts w:ascii="Verdana" w:eastAsia="Calibri" w:hAnsi="Verdana"/>
          <w:sz w:val="20"/>
          <w:szCs w:val="20"/>
        </w:rPr>
        <w:t>Badanie CBR mieszanek do podbudowy pomocniczej należy wykonać na mieszance zagęszczonej do wskaźnika zagęszczenia I</w:t>
      </w:r>
      <w:r w:rsidRPr="00B17B5B">
        <w:rPr>
          <w:rFonts w:ascii="Verdana" w:eastAsia="Calibri" w:hAnsi="Verdana"/>
          <w:sz w:val="20"/>
          <w:szCs w:val="20"/>
          <w:vertAlign w:val="subscript"/>
        </w:rPr>
        <w:t>S</w:t>
      </w:r>
      <w:r w:rsidRPr="00B17B5B">
        <w:rPr>
          <w:rFonts w:ascii="Verdana" w:eastAsia="Calibri" w:hAnsi="Verdana"/>
          <w:sz w:val="20"/>
          <w:szCs w:val="20"/>
        </w:rPr>
        <w:t>=1,0 i po 96 godzinach przechowywania jej w</w:t>
      </w:r>
      <w:r w:rsidR="00C42BB3" w:rsidRPr="00B17B5B">
        <w:rPr>
          <w:rFonts w:ascii="Verdana" w:eastAsia="Calibri" w:hAnsi="Verdana"/>
          <w:sz w:val="20"/>
          <w:szCs w:val="20"/>
        </w:rPr>
        <w:t> </w:t>
      </w:r>
      <w:r w:rsidRPr="00B17B5B">
        <w:rPr>
          <w:rFonts w:ascii="Verdana" w:eastAsia="Calibri" w:hAnsi="Verdana"/>
          <w:sz w:val="20"/>
          <w:szCs w:val="20"/>
        </w:rPr>
        <w:t>wodzie. CBR oznaczyć wg PN-E</w:t>
      </w:r>
      <w:r w:rsidR="000B3B14" w:rsidRPr="00B17B5B">
        <w:rPr>
          <w:rFonts w:ascii="Verdana" w:eastAsia="Calibri" w:hAnsi="Verdana"/>
          <w:sz w:val="20"/>
          <w:szCs w:val="20"/>
        </w:rPr>
        <w:t>N 13286-47. Wymaganie wg Tab</w:t>
      </w:r>
      <w:r w:rsidR="003D3E7C" w:rsidRPr="00B17B5B">
        <w:rPr>
          <w:rFonts w:ascii="Verdana" w:eastAsia="Calibri" w:hAnsi="Verdana"/>
          <w:sz w:val="20"/>
          <w:szCs w:val="20"/>
        </w:rPr>
        <w:t>licy 2.</w:t>
      </w:r>
      <w:r w:rsidR="00A05C8F" w:rsidRPr="00B17B5B">
        <w:rPr>
          <w:rFonts w:ascii="Verdana" w:eastAsia="Calibri" w:hAnsi="Verdana"/>
          <w:sz w:val="20"/>
          <w:szCs w:val="20"/>
        </w:rPr>
        <w:t>6.</w:t>
      </w:r>
    </w:p>
    <w:p w14:paraId="76AF063F" w14:textId="77777777" w:rsidR="00D65892" w:rsidRPr="00DD37BA" w:rsidRDefault="00D65892" w:rsidP="00AE066F">
      <w:pPr>
        <w:pStyle w:val="Zwykytekst"/>
        <w:numPr>
          <w:ilvl w:val="1"/>
          <w:numId w:val="71"/>
        </w:numPr>
        <w:spacing w:before="80" w:line="276" w:lineRule="auto"/>
        <w:ind w:left="709" w:hanging="709"/>
        <w:jc w:val="both"/>
        <w:outlineLvl w:val="1"/>
        <w:rPr>
          <w:rFonts w:ascii="Verdana" w:hAnsi="Verdana"/>
          <w:b/>
          <w:sz w:val="20"/>
          <w:szCs w:val="20"/>
        </w:rPr>
      </w:pPr>
      <w:bookmarkStart w:id="12" w:name="_Toc7440234"/>
      <w:r w:rsidRPr="00DD37BA">
        <w:rPr>
          <w:rFonts w:ascii="Verdana" w:hAnsi="Verdana"/>
          <w:b/>
          <w:sz w:val="20"/>
          <w:szCs w:val="20"/>
        </w:rPr>
        <w:t>Wymagane właściwości mieszanki niezwiązanej do podbudowy zasadniczej</w:t>
      </w:r>
      <w:bookmarkEnd w:id="12"/>
    </w:p>
    <w:p w14:paraId="338F8DA2" w14:textId="77777777" w:rsidR="00D65892" w:rsidRPr="00DD37BA" w:rsidRDefault="00D65892" w:rsidP="00AE066F">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Zawartość pyłu</w:t>
      </w:r>
    </w:p>
    <w:p w14:paraId="25394550" w14:textId="77777777" w:rsidR="00D65892" w:rsidRPr="00DD37BA" w:rsidRDefault="00D65892" w:rsidP="00AE066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 xml:space="preserve">Maksymalna zawartość pyłów &lt; </w:t>
      </w:r>
      <w:smartTag w:uri="urn:schemas-microsoft-com:office:smarttags" w:element="metricconverter">
        <w:smartTagPr>
          <w:attr w:name="ProductID" w:val="0,063 mm"/>
        </w:smartTagPr>
        <w:r w:rsidRPr="00DD37BA">
          <w:rPr>
            <w:rFonts w:ascii="Verdana" w:eastAsia="Calibri" w:hAnsi="Verdana"/>
            <w:sz w:val="20"/>
            <w:szCs w:val="20"/>
          </w:rPr>
          <w:t>0,063 mm</w:t>
        </w:r>
      </w:smartTag>
      <w:r w:rsidRPr="00DD37BA">
        <w:rPr>
          <w:rFonts w:ascii="Verdana" w:eastAsia="Calibri" w:hAnsi="Verdana"/>
          <w:sz w:val="20"/>
          <w:szCs w:val="20"/>
        </w:rPr>
        <w:t xml:space="preserve"> w mieszankach kruszyw przeznaczonych do warstwy podbudowy zasadniczej, powinna spełniać wymag</w:t>
      </w:r>
      <w:r w:rsidR="000B3B14" w:rsidRPr="00DD37BA">
        <w:rPr>
          <w:rFonts w:ascii="Verdana" w:eastAsia="Calibri" w:hAnsi="Verdana"/>
          <w:sz w:val="20"/>
          <w:szCs w:val="20"/>
        </w:rPr>
        <w:t>ania kategorii podanej w Tab</w:t>
      </w:r>
      <w:r w:rsidR="003D3E7C" w:rsidRPr="00DD37BA">
        <w:rPr>
          <w:rFonts w:ascii="Verdana" w:eastAsia="Calibri" w:hAnsi="Verdana"/>
          <w:sz w:val="20"/>
          <w:szCs w:val="20"/>
        </w:rPr>
        <w:t>licy</w:t>
      </w:r>
      <w:r w:rsidRPr="00DD37BA">
        <w:rPr>
          <w:rFonts w:ascii="Verdana" w:eastAsia="Calibri" w:hAnsi="Verdana"/>
          <w:sz w:val="20"/>
          <w:szCs w:val="20"/>
        </w:rPr>
        <w:t xml:space="preserve"> </w:t>
      </w:r>
      <w:r w:rsidR="003D3E7C" w:rsidRPr="00DD37BA">
        <w:rPr>
          <w:rFonts w:ascii="Verdana" w:eastAsia="Calibri" w:hAnsi="Verdana"/>
          <w:sz w:val="20"/>
          <w:szCs w:val="20"/>
        </w:rPr>
        <w:t>2.</w:t>
      </w:r>
      <w:r w:rsidRPr="00DD37BA">
        <w:rPr>
          <w:rFonts w:ascii="Verdana" w:eastAsia="Calibri" w:hAnsi="Verdana"/>
          <w:sz w:val="20"/>
          <w:szCs w:val="20"/>
        </w:rPr>
        <w:t>6.</w:t>
      </w:r>
    </w:p>
    <w:p w14:paraId="2124D027" w14:textId="77777777" w:rsidR="00D65892" w:rsidRPr="00DD37BA" w:rsidRDefault="00D65892" w:rsidP="001B54CD">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Zawartość pyłów należy oznaczać wg PN-EN 933-1.</w:t>
      </w:r>
    </w:p>
    <w:p w14:paraId="1C522397" w14:textId="7DEF8C83" w:rsidR="00D65892" w:rsidRPr="00DD37BA" w:rsidRDefault="00D65892" w:rsidP="001B54CD">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W przypadku słabych kruszyw zawartość pyłów w mieszance kruszyw należy również badać i deklarować, po 5 krotnym zagęszczeniu metodą Proctora. Zawartość pyłów w takiej mieszance, po pięciokrotnym zagęszczeniu metodą Proctora, powinna również spełni</w:t>
      </w:r>
      <w:r w:rsidR="000B3B14" w:rsidRPr="00DD37BA">
        <w:rPr>
          <w:rFonts w:ascii="Verdana" w:eastAsia="Calibri" w:hAnsi="Verdana"/>
          <w:sz w:val="20"/>
          <w:szCs w:val="20"/>
        </w:rPr>
        <w:t>ać wymagania podane w Tab</w:t>
      </w:r>
      <w:r w:rsidR="003D3E7C" w:rsidRPr="00DD37BA">
        <w:rPr>
          <w:rFonts w:ascii="Verdana" w:eastAsia="Calibri" w:hAnsi="Verdana"/>
          <w:sz w:val="20"/>
          <w:szCs w:val="20"/>
        </w:rPr>
        <w:t>licy</w:t>
      </w:r>
      <w:r w:rsidRPr="00DD37BA">
        <w:rPr>
          <w:rFonts w:ascii="Verdana" w:eastAsia="Calibri" w:hAnsi="Verdana"/>
          <w:sz w:val="20"/>
          <w:szCs w:val="20"/>
        </w:rPr>
        <w:t xml:space="preserve"> </w:t>
      </w:r>
      <w:r w:rsidR="003D3E7C" w:rsidRPr="00DD37BA">
        <w:rPr>
          <w:rFonts w:ascii="Verdana" w:eastAsia="Calibri" w:hAnsi="Verdana"/>
          <w:sz w:val="20"/>
          <w:szCs w:val="20"/>
        </w:rPr>
        <w:t>2.</w:t>
      </w:r>
      <w:r w:rsidR="00093098">
        <w:rPr>
          <w:rFonts w:ascii="Verdana" w:eastAsia="Calibri" w:hAnsi="Verdana"/>
          <w:sz w:val="20"/>
          <w:szCs w:val="20"/>
        </w:rPr>
        <w:t>4</w:t>
      </w:r>
      <w:r w:rsidRPr="00DD37BA">
        <w:rPr>
          <w:rFonts w:ascii="Verdana" w:eastAsia="Calibri" w:hAnsi="Verdana"/>
          <w:sz w:val="20"/>
          <w:szCs w:val="20"/>
        </w:rPr>
        <w:t>.</w:t>
      </w:r>
    </w:p>
    <w:p w14:paraId="162C0CE8" w14:textId="77777777" w:rsidR="00D65892" w:rsidRPr="00DD37BA" w:rsidRDefault="00D65892" w:rsidP="00A05C8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lastRenderedPageBreak/>
        <w:t xml:space="preserve">Nie określa się wymagania wobec minimalnej zawartości pyłów &lt; </w:t>
      </w:r>
      <w:smartTag w:uri="urn:schemas-microsoft-com:office:smarttags" w:element="metricconverter">
        <w:smartTagPr>
          <w:attr w:name="ProductID" w:val="0,063 mm"/>
        </w:smartTagPr>
        <w:r w:rsidRPr="00DD37BA">
          <w:rPr>
            <w:rFonts w:ascii="Verdana" w:eastAsia="Calibri" w:hAnsi="Verdana"/>
            <w:sz w:val="20"/>
            <w:szCs w:val="20"/>
          </w:rPr>
          <w:t>0,063 mm</w:t>
        </w:r>
      </w:smartTag>
      <w:r w:rsidRPr="00DD37BA">
        <w:rPr>
          <w:rFonts w:ascii="Verdana" w:eastAsia="Calibri" w:hAnsi="Verdana"/>
          <w:sz w:val="20"/>
          <w:szCs w:val="20"/>
        </w:rPr>
        <w:t xml:space="preserve"> w mieszankach kruszyw do</w:t>
      </w:r>
      <w:r w:rsidR="00A05C8F" w:rsidRPr="00DD37BA">
        <w:rPr>
          <w:rFonts w:ascii="Verdana" w:eastAsia="Calibri" w:hAnsi="Verdana"/>
          <w:sz w:val="20"/>
          <w:szCs w:val="20"/>
        </w:rPr>
        <w:t xml:space="preserve"> warstwy podbudowy zasadniczej.</w:t>
      </w:r>
    </w:p>
    <w:p w14:paraId="32F7EAD6" w14:textId="77777777" w:rsidR="00D65892" w:rsidRPr="00DD37BA" w:rsidRDefault="00D65892" w:rsidP="009714EF">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Zawartość nadziarna</w:t>
      </w:r>
    </w:p>
    <w:p w14:paraId="08907481" w14:textId="617E9F72" w:rsidR="00D65892" w:rsidRPr="00085DA9" w:rsidRDefault="00D65892" w:rsidP="00085DA9">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Określona według PN-EN 933-1 zawartość nadziarna w mieszankach kruszyw powinna spe</w:t>
      </w:r>
      <w:r w:rsidR="000B3B14" w:rsidRPr="00DD37BA">
        <w:rPr>
          <w:rFonts w:ascii="Verdana" w:eastAsia="Calibri" w:hAnsi="Verdana"/>
          <w:sz w:val="20"/>
          <w:szCs w:val="20"/>
        </w:rPr>
        <w:t>łniać wymagania podane w Tab</w:t>
      </w:r>
      <w:r w:rsidR="003D3E7C" w:rsidRPr="00DD37BA">
        <w:rPr>
          <w:rFonts w:ascii="Verdana" w:eastAsia="Calibri" w:hAnsi="Verdana"/>
          <w:sz w:val="20"/>
          <w:szCs w:val="20"/>
        </w:rPr>
        <w:t>licy</w:t>
      </w:r>
      <w:r w:rsidRPr="00DD37BA">
        <w:rPr>
          <w:rFonts w:ascii="Verdana" w:eastAsia="Calibri" w:hAnsi="Verdana"/>
          <w:sz w:val="20"/>
          <w:szCs w:val="20"/>
        </w:rPr>
        <w:t xml:space="preserve"> </w:t>
      </w:r>
      <w:r w:rsidR="003D3E7C" w:rsidRPr="00DD37BA">
        <w:rPr>
          <w:rFonts w:ascii="Verdana" w:eastAsia="Calibri" w:hAnsi="Verdana"/>
          <w:sz w:val="20"/>
          <w:szCs w:val="20"/>
        </w:rPr>
        <w:t>2.</w:t>
      </w:r>
      <w:r w:rsidRPr="00DD37BA">
        <w:rPr>
          <w:rFonts w:ascii="Verdana" w:eastAsia="Calibri" w:hAnsi="Verdana"/>
          <w:sz w:val="20"/>
          <w:szCs w:val="20"/>
        </w:rPr>
        <w:t>6. W przypadku słabych kruszyw decyduje zawartość nadziarna w mieszance kruszyw po pięciokrotny</w:t>
      </w:r>
      <w:r w:rsidR="00A05C8F" w:rsidRPr="00DD37BA">
        <w:rPr>
          <w:rFonts w:ascii="Verdana" w:eastAsia="Calibri" w:hAnsi="Verdana"/>
          <w:sz w:val="20"/>
          <w:szCs w:val="20"/>
        </w:rPr>
        <w:t>m zagęszczeniu metodą Proctora.</w:t>
      </w:r>
    </w:p>
    <w:p w14:paraId="46357085" w14:textId="77777777" w:rsidR="00D65892" w:rsidRPr="00DD37BA" w:rsidRDefault="00D65892" w:rsidP="009714EF">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Uziarnienie</w:t>
      </w:r>
    </w:p>
    <w:p w14:paraId="0B2A6CEB" w14:textId="77777777" w:rsidR="00D65892" w:rsidRPr="00DD37BA" w:rsidRDefault="00D65892" w:rsidP="009714E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Określone według PN-EN 933-1 uziarnienia mieszanek kruszyw, przeznaczonych do warstw podbudowy zasadniczej muszą spełniać wymagania przedstawione na rysunk</w:t>
      </w:r>
      <w:r w:rsidR="003E6245" w:rsidRPr="00DD37BA">
        <w:rPr>
          <w:rFonts w:ascii="Verdana" w:eastAsia="Calibri" w:hAnsi="Verdana"/>
          <w:sz w:val="20"/>
          <w:szCs w:val="20"/>
        </w:rPr>
        <w:t xml:space="preserve">ach </w:t>
      </w:r>
      <w:r w:rsidR="003D3E7C" w:rsidRPr="00DD37BA">
        <w:rPr>
          <w:rFonts w:ascii="Verdana" w:eastAsia="Calibri" w:hAnsi="Verdana"/>
          <w:sz w:val="20"/>
          <w:szCs w:val="20"/>
        </w:rPr>
        <w:t>2.</w:t>
      </w:r>
      <w:r w:rsidR="003E6245" w:rsidRPr="00DD37BA">
        <w:rPr>
          <w:rFonts w:ascii="Verdana" w:eastAsia="Calibri" w:hAnsi="Verdana"/>
          <w:sz w:val="20"/>
          <w:szCs w:val="20"/>
        </w:rPr>
        <w:t xml:space="preserve">4, </w:t>
      </w:r>
      <w:r w:rsidR="003D3E7C" w:rsidRPr="00DD37BA">
        <w:rPr>
          <w:rFonts w:ascii="Verdana" w:eastAsia="Calibri" w:hAnsi="Verdana"/>
          <w:sz w:val="20"/>
          <w:szCs w:val="20"/>
        </w:rPr>
        <w:t>2.</w:t>
      </w:r>
      <w:r w:rsidR="003E6245" w:rsidRPr="00DD37BA">
        <w:rPr>
          <w:rFonts w:ascii="Verdana" w:eastAsia="Calibri" w:hAnsi="Verdana"/>
          <w:sz w:val="20"/>
          <w:szCs w:val="20"/>
        </w:rPr>
        <w:t>5 i</w:t>
      </w:r>
      <w:r w:rsidR="00C42BB3" w:rsidRPr="00DD37BA">
        <w:rPr>
          <w:rFonts w:ascii="Verdana" w:eastAsia="Calibri" w:hAnsi="Verdana"/>
          <w:sz w:val="20"/>
          <w:szCs w:val="20"/>
        </w:rPr>
        <w:t> </w:t>
      </w:r>
      <w:r w:rsidR="003D3E7C" w:rsidRPr="00DD37BA">
        <w:rPr>
          <w:rFonts w:ascii="Verdana" w:eastAsia="Calibri" w:hAnsi="Verdana"/>
          <w:sz w:val="20"/>
          <w:szCs w:val="20"/>
        </w:rPr>
        <w:t>2.</w:t>
      </w:r>
      <w:r w:rsidR="003E6245" w:rsidRPr="00DD37BA">
        <w:rPr>
          <w:rFonts w:ascii="Verdana" w:eastAsia="Calibri" w:hAnsi="Verdana"/>
          <w:sz w:val="20"/>
          <w:szCs w:val="20"/>
        </w:rPr>
        <w:t>6</w:t>
      </w:r>
      <w:r w:rsidRPr="00DD37BA">
        <w:rPr>
          <w:rFonts w:ascii="Verdana" w:eastAsia="Calibri" w:hAnsi="Verdana"/>
          <w:sz w:val="20"/>
          <w:szCs w:val="20"/>
        </w:rPr>
        <w:t>.</w:t>
      </w:r>
    </w:p>
    <w:p w14:paraId="75A13B99" w14:textId="77777777" w:rsidR="00D65892" w:rsidRPr="00DD37BA" w:rsidRDefault="00D65892" w:rsidP="009714E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W przypadku słabych kruszyw uziarnienie mieszanki kruszyw należy również badać i</w:t>
      </w:r>
      <w:r w:rsidR="00C42BB3" w:rsidRPr="00DD37BA">
        <w:rPr>
          <w:rFonts w:ascii="Verdana" w:eastAsia="Calibri" w:hAnsi="Verdana"/>
          <w:sz w:val="20"/>
          <w:szCs w:val="20"/>
        </w:rPr>
        <w:t> </w:t>
      </w:r>
      <w:r w:rsidRPr="00DD37BA">
        <w:rPr>
          <w:rFonts w:ascii="Verdana" w:eastAsia="Calibri" w:hAnsi="Verdana"/>
          <w:sz w:val="20"/>
          <w:szCs w:val="20"/>
        </w:rPr>
        <w:t>deklarować, po 5 krotnym zagęszczeniu metodą Proctora. Kryterium przydatności takiej mieszanki, pod względem uziarnienia, jest spełnione, jeżeli uziarnienie mieszanki po pięciokrotnym zagęszczeniu metodą Proctora, mieści się w krzywych granicznych podanych na rysunk</w:t>
      </w:r>
      <w:r w:rsidR="007B3250" w:rsidRPr="00DD37BA">
        <w:rPr>
          <w:rFonts w:ascii="Verdana" w:eastAsia="Calibri" w:hAnsi="Verdana"/>
          <w:sz w:val="20"/>
          <w:szCs w:val="20"/>
        </w:rPr>
        <w:t xml:space="preserve">ach </w:t>
      </w:r>
      <w:r w:rsidR="003D3E7C" w:rsidRPr="00DD37BA">
        <w:rPr>
          <w:rFonts w:ascii="Verdana" w:eastAsia="Calibri" w:hAnsi="Verdana"/>
          <w:sz w:val="20"/>
          <w:szCs w:val="20"/>
        </w:rPr>
        <w:t>2.</w:t>
      </w:r>
      <w:r w:rsidR="007B3250" w:rsidRPr="00DD37BA">
        <w:rPr>
          <w:rFonts w:ascii="Verdana" w:eastAsia="Calibri" w:hAnsi="Verdana"/>
          <w:sz w:val="20"/>
          <w:szCs w:val="20"/>
        </w:rPr>
        <w:t xml:space="preserve">4, </w:t>
      </w:r>
      <w:r w:rsidR="003D3E7C" w:rsidRPr="00DD37BA">
        <w:rPr>
          <w:rFonts w:ascii="Verdana" w:eastAsia="Calibri" w:hAnsi="Verdana"/>
          <w:sz w:val="20"/>
          <w:szCs w:val="20"/>
        </w:rPr>
        <w:t>2.</w:t>
      </w:r>
      <w:r w:rsidR="007B3250" w:rsidRPr="00DD37BA">
        <w:rPr>
          <w:rFonts w:ascii="Verdana" w:eastAsia="Calibri" w:hAnsi="Verdana"/>
          <w:sz w:val="20"/>
          <w:szCs w:val="20"/>
        </w:rPr>
        <w:t>5</w:t>
      </w:r>
      <w:r w:rsidR="008A5A23">
        <w:rPr>
          <w:rFonts w:ascii="Verdana" w:eastAsia="Calibri" w:hAnsi="Verdana"/>
          <w:sz w:val="20"/>
          <w:szCs w:val="20"/>
        </w:rPr>
        <w:t xml:space="preserve"> i</w:t>
      </w:r>
      <w:r w:rsidR="007B3250" w:rsidRPr="00DD37BA">
        <w:rPr>
          <w:rFonts w:ascii="Verdana" w:eastAsia="Calibri" w:hAnsi="Verdana"/>
          <w:sz w:val="20"/>
          <w:szCs w:val="20"/>
        </w:rPr>
        <w:t xml:space="preserve"> </w:t>
      </w:r>
      <w:r w:rsidR="003D3E7C" w:rsidRPr="00DD37BA">
        <w:rPr>
          <w:rFonts w:ascii="Verdana" w:eastAsia="Calibri" w:hAnsi="Verdana"/>
          <w:sz w:val="20"/>
          <w:szCs w:val="20"/>
        </w:rPr>
        <w:t>2.</w:t>
      </w:r>
      <w:r w:rsidR="007B3250" w:rsidRPr="00DD37BA">
        <w:rPr>
          <w:rFonts w:ascii="Verdana" w:eastAsia="Calibri" w:hAnsi="Verdana"/>
          <w:sz w:val="20"/>
          <w:szCs w:val="20"/>
        </w:rPr>
        <w:t>6</w:t>
      </w:r>
      <w:r w:rsidRPr="00DD37BA">
        <w:rPr>
          <w:rFonts w:ascii="Verdana" w:eastAsia="Calibri" w:hAnsi="Verdana"/>
          <w:sz w:val="20"/>
          <w:szCs w:val="20"/>
        </w:rPr>
        <w:t>.</w:t>
      </w:r>
    </w:p>
    <w:p w14:paraId="457860AE" w14:textId="77777777" w:rsidR="00DD37BA" w:rsidRDefault="00D65892" w:rsidP="008A5A23">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Jako wymagane obowiązują tylko wymienione wartości liczbowe na rysunku.</w:t>
      </w:r>
    </w:p>
    <w:p w14:paraId="3621D60B" w14:textId="77777777" w:rsidR="003832A2" w:rsidRPr="00905230" w:rsidRDefault="003832A2" w:rsidP="00905230">
      <w:pPr>
        <w:autoSpaceDN/>
        <w:spacing w:before="80" w:line="276" w:lineRule="auto"/>
        <w:jc w:val="both"/>
        <w:textAlignment w:val="auto"/>
        <w:rPr>
          <w:rFonts w:ascii="Verdana" w:eastAsia="Calibri" w:hAnsi="Verdana"/>
          <w:sz w:val="20"/>
          <w:szCs w:val="20"/>
        </w:rPr>
      </w:pPr>
    </w:p>
    <w:p w14:paraId="4B1D2DE0" w14:textId="77777777" w:rsidR="006F6CFD" w:rsidRPr="00372334" w:rsidRDefault="006F6CFD" w:rsidP="006F6CFD">
      <w:pPr>
        <w:jc w:val="both"/>
        <w:rPr>
          <w:rFonts w:ascii="Verdana" w:hAnsi="Verdana"/>
          <w:spacing w:val="-3"/>
          <w:sz w:val="18"/>
          <w:szCs w:val="18"/>
        </w:rPr>
      </w:pPr>
      <w:r w:rsidRPr="00372334">
        <w:rPr>
          <w:rFonts w:ascii="Verdana" w:hAnsi="Verdana"/>
          <w:b/>
          <w:spacing w:val="-3"/>
          <w:sz w:val="18"/>
          <w:szCs w:val="18"/>
        </w:rPr>
        <w:t>Rys</w:t>
      </w:r>
      <w:r w:rsidR="00782688" w:rsidRPr="00372334">
        <w:rPr>
          <w:rFonts w:ascii="Verdana" w:hAnsi="Verdana"/>
          <w:b/>
          <w:spacing w:val="-3"/>
          <w:sz w:val="18"/>
          <w:szCs w:val="18"/>
        </w:rPr>
        <w:t>.</w:t>
      </w:r>
      <w:r w:rsidRPr="00372334">
        <w:rPr>
          <w:rFonts w:ascii="Verdana" w:hAnsi="Verdana"/>
          <w:b/>
          <w:spacing w:val="-3"/>
          <w:sz w:val="18"/>
          <w:szCs w:val="18"/>
        </w:rPr>
        <w:t xml:space="preserve"> </w:t>
      </w:r>
      <w:r w:rsidR="003D3E7C" w:rsidRPr="00372334">
        <w:rPr>
          <w:rFonts w:ascii="Verdana" w:hAnsi="Verdana"/>
          <w:b/>
          <w:spacing w:val="-3"/>
          <w:sz w:val="18"/>
          <w:szCs w:val="18"/>
        </w:rPr>
        <w:t>2.</w:t>
      </w:r>
      <w:r w:rsidR="007B3250" w:rsidRPr="00372334">
        <w:rPr>
          <w:rFonts w:ascii="Verdana" w:hAnsi="Verdana"/>
          <w:b/>
          <w:spacing w:val="-3"/>
          <w:sz w:val="18"/>
          <w:szCs w:val="18"/>
        </w:rPr>
        <w:t>4</w:t>
      </w:r>
      <w:r w:rsidRPr="00372334">
        <w:rPr>
          <w:rFonts w:ascii="Verdana" w:hAnsi="Verdana"/>
          <w:spacing w:val="-3"/>
          <w:sz w:val="18"/>
          <w:szCs w:val="18"/>
        </w:rPr>
        <w:t xml:space="preserve"> </w:t>
      </w:r>
      <w:r w:rsidR="00782688" w:rsidRPr="00372334">
        <w:rPr>
          <w:rFonts w:ascii="Verdana" w:hAnsi="Verdana"/>
          <w:spacing w:val="-3"/>
          <w:sz w:val="18"/>
          <w:szCs w:val="18"/>
        </w:rPr>
        <w:t>Krzywe graniczne u</w:t>
      </w:r>
      <w:r w:rsidRPr="00372334">
        <w:rPr>
          <w:rFonts w:ascii="Verdana" w:hAnsi="Verdana"/>
          <w:spacing w:val="-3"/>
          <w:sz w:val="18"/>
          <w:szCs w:val="18"/>
        </w:rPr>
        <w:t>ziarnieni</w:t>
      </w:r>
      <w:r w:rsidR="00782688" w:rsidRPr="00372334">
        <w:rPr>
          <w:rFonts w:ascii="Verdana" w:hAnsi="Verdana"/>
          <w:spacing w:val="-3"/>
          <w:sz w:val="18"/>
          <w:szCs w:val="18"/>
        </w:rPr>
        <w:t>a</w:t>
      </w:r>
      <w:r w:rsidRPr="00372334">
        <w:rPr>
          <w:rFonts w:ascii="Verdana" w:hAnsi="Verdana"/>
          <w:spacing w:val="-3"/>
          <w:sz w:val="18"/>
          <w:szCs w:val="18"/>
        </w:rPr>
        <w:t xml:space="preserve"> mieszanki niezwiązanej 0/31,5 do </w:t>
      </w:r>
      <w:r w:rsidR="00782688" w:rsidRPr="00372334">
        <w:rPr>
          <w:rFonts w:ascii="Verdana" w:hAnsi="Verdana"/>
          <w:spacing w:val="-3"/>
          <w:sz w:val="18"/>
          <w:szCs w:val="18"/>
        </w:rPr>
        <w:t xml:space="preserve">warstw </w:t>
      </w:r>
      <w:r w:rsidRPr="00372334">
        <w:rPr>
          <w:rFonts w:ascii="Verdana" w:hAnsi="Verdana"/>
          <w:spacing w:val="-3"/>
          <w:sz w:val="18"/>
          <w:szCs w:val="18"/>
        </w:rPr>
        <w:t>podbudowy zasadniczej</w:t>
      </w:r>
    </w:p>
    <w:p w14:paraId="3975C7F6" w14:textId="77777777" w:rsidR="00A737DB" w:rsidRPr="00DD37BA" w:rsidRDefault="009B64D4" w:rsidP="00A737DB">
      <w:pPr>
        <w:autoSpaceDN/>
        <w:spacing w:before="80" w:line="276" w:lineRule="auto"/>
        <w:jc w:val="both"/>
        <w:textAlignment w:val="auto"/>
        <w:rPr>
          <w:rFonts w:ascii="Verdana" w:eastAsia="Calibri" w:hAnsi="Verdana"/>
          <w:sz w:val="20"/>
          <w:szCs w:val="20"/>
          <w:highlight w:val="cyan"/>
        </w:rPr>
      </w:pPr>
      <w:r w:rsidRPr="00DD37BA">
        <w:rPr>
          <w:rFonts w:ascii="Verdana" w:hAnsi="Verdana"/>
          <w:noProof/>
          <w:spacing w:val="-3"/>
          <w:sz w:val="20"/>
          <w:szCs w:val="20"/>
        </w:rPr>
        <w:drawing>
          <wp:inline distT="0" distB="0" distL="0" distR="0" wp14:anchorId="3D58C5C8" wp14:editId="5A425459">
            <wp:extent cx="6238875" cy="42672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3896" cy="4291154"/>
                    </a:xfrm>
                    <a:prstGeom prst="rect">
                      <a:avLst/>
                    </a:prstGeom>
                    <a:noFill/>
                    <a:ln>
                      <a:noFill/>
                    </a:ln>
                  </pic:spPr>
                </pic:pic>
              </a:graphicData>
            </a:graphic>
          </wp:inline>
        </w:drawing>
      </w:r>
    </w:p>
    <w:p w14:paraId="0DD04F92" w14:textId="77777777" w:rsidR="00A4444C" w:rsidRDefault="00A4444C" w:rsidP="002B6738">
      <w:pPr>
        <w:pStyle w:val="Akapitzlist"/>
        <w:autoSpaceDN/>
        <w:spacing w:before="80" w:line="276" w:lineRule="auto"/>
        <w:ind w:left="0"/>
        <w:jc w:val="both"/>
        <w:textAlignment w:val="auto"/>
        <w:rPr>
          <w:rFonts w:ascii="Verdana" w:eastAsia="Calibri" w:hAnsi="Verdana"/>
          <w:b/>
          <w:sz w:val="18"/>
          <w:szCs w:val="18"/>
        </w:rPr>
      </w:pPr>
    </w:p>
    <w:p w14:paraId="7684FD2F" w14:textId="2433D834" w:rsidR="00782688" w:rsidRPr="00372334" w:rsidRDefault="00782688" w:rsidP="002B6738">
      <w:pPr>
        <w:pStyle w:val="Akapitzlist"/>
        <w:autoSpaceDN/>
        <w:spacing w:before="80" w:line="276" w:lineRule="auto"/>
        <w:ind w:left="0"/>
        <w:jc w:val="both"/>
        <w:textAlignment w:val="auto"/>
        <w:rPr>
          <w:rFonts w:ascii="Verdana" w:eastAsia="Calibri" w:hAnsi="Verdana"/>
          <w:sz w:val="18"/>
          <w:szCs w:val="18"/>
        </w:rPr>
      </w:pPr>
      <w:r w:rsidRPr="00372334">
        <w:rPr>
          <w:rFonts w:ascii="Verdana" w:eastAsia="Calibri" w:hAnsi="Verdana"/>
          <w:b/>
          <w:sz w:val="18"/>
          <w:szCs w:val="18"/>
        </w:rPr>
        <w:t>Rys.</w:t>
      </w:r>
      <w:r w:rsidR="003D3E7C" w:rsidRPr="00372334">
        <w:rPr>
          <w:rFonts w:ascii="Verdana" w:eastAsia="Calibri" w:hAnsi="Verdana"/>
          <w:b/>
          <w:sz w:val="18"/>
          <w:szCs w:val="18"/>
        </w:rPr>
        <w:t>2.</w:t>
      </w:r>
      <w:r w:rsidR="007B3250" w:rsidRPr="00372334">
        <w:rPr>
          <w:rFonts w:ascii="Verdana" w:eastAsia="Calibri" w:hAnsi="Verdana"/>
          <w:b/>
          <w:sz w:val="18"/>
          <w:szCs w:val="18"/>
        </w:rPr>
        <w:t>5</w:t>
      </w:r>
      <w:r w:rsidRPr="00372334">
        <w:rPr>
          <w:rFonts w:ascii="Verdana" w:eastAsia="Calibri" w:hAnsi="Verdana"/>
          <w:sz w:val="18"/>
          <w:szCs w:val="18"/>
        </w:rPr>
        <w:t xml:space="preserve"> Krzywe graniczne uziarnienia mieszanki niezwiązane</w:t>
      </w:r>
      <w:r w:rsidR="002B6738" w:rsidRPr="00372334">
        <w:rPr>
          <w:rFonts w:ascii="Verdana" w:eastAsia="Calibri" w:hAnsi="Verdana"/>
          <w:sz w:val="18"/>
          <w:szCs w:val="18"/>
        </w:rPr>
        <w:t>j</w:t>
      </w:r>
      <w:r w:rsidRPr="00372334">
        <w:rPr>
          <w:rFonts w:ascii="Verdana" w:eastAsia="Calibri" w:hAnsi="Verdana"/>
          <w:sz w:val="18"/>
          <w:szCs w:val="18"/>
        </w:rPr>
        <w:t xml:space="preserve"> 0/45 mm do warstw podbudowy zasadniczej</w:t>
      </w:r>
    </w:p>
    <w:p w14:paraId="66F1E597" w14:textId="77777777" w:rsidR="00540D3D" w:rsidRDefault="00782688" w:rsidP="00372334">
      <w:pPr>
        <w:pStyle w:val="Akapitzlist"/>
        <w:autoSpaceDN/>
        <w:spacing w:before="80" w:line="276" w:lineRule="auto"/>
        <w:ind w:left="0"/>
        <w:jc w:val="center"/>
        <w:textAlignment w:val="auto"/>
        <w:rPr>
          <w:rFonts w:ascii="Verdana" w:eastAsia="Calibri" w:hAnsi="Verdana"/>
          <w:b/>
          <w:sz w:val="18"/>
          <w:szCs w:val="18"/>
        </w:rPr>
      </w:pPr>
      <w:r w:rsidRPr="00DD37BA">
        <w:rPr>
          <w:rFonts w:ascii="Verdana" w:eastAsia="Calibri" w:hAnsi="Verdana"/>
          <w:noProof/>
          <w:sz w:val="20"/>
          <w:szCs w:val="20"/>
          <w:lang w:eastAsia="pl-PL"/>
        </w:rPr>
        <w:lastRenderedPageBreak/>
        <w:drawing>
          <wp:inline distT="0" distB="0" distL="0" distR="0" wp14:anchorId="03263A83" wp14:editId="2F452D56">
            <wp:extent cx="6020435" cy="343852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418" cy="3469357"/>
                    </a:xfrm>
                    <a:prstGeom prst="rect">
                      <a:avLst/>
                    </a:prstGeom>
                    <a:noFill/>
                    <a:ln>
                      <a:noFill/>
                    </a:ln>
                  </pic:spPr>
                </pic:pic>
              </a:graphicData>
            </a:graphic>
          </wp:inline>
        </w:drawing>
      </w:r>
    </w:p>
    <w:p w14:paraId="6901B2E3" w14:textId="2E19AD74" w:rsidR="00782688" w:rsidRPr="00085DA9" w:rsidRDefault="005A4314" w:rsidP="00D65941">
      <w:pPr>
        <w:pStyle w:val="Akapitzlist"/>
        <w:autoSpaceDN/>
        <w:spacing w:before="80" w:line="276" w:lineRule="auto"/>
        <w:ind w:left="0"/>
        <w:textAlignment w:val="auto"/>
        <w:rPr>
          <w:rFonts w:ascii="Verdana" w:eastAsia="Calibri" w:hAnsi="Verdana"/>
          <w:b/>
          <w:sz w:val="18"/>
          <w:szCs w:val="18"/>
        </w:rPr>
      </w:pPr>
      <w:r w:rsidRPr="005A4314">
        <w:rPr>
          <w:rFonts w:ascii="Verdana" w:eastAsia="Calibri" w:hAnsi="Verdana"/>
          <w:b/>
          <w:sz w:val="18"/>
          <w:szCs w:val="18"/>
        </w:rPr>
        <w:t> </w:t>
      </w:r>
      <w:r w:rsidR="00782688" w:rsidRPr="005A4314">
        <w:rPr>
          <w:rFonts w:ascii="Verdana" w:eastAsia="Calibri" w:hAnsi="Verdana"/>
          <w:b/>
          <w:sz w:val="18"/>
          <w:szCs w:val="18"/>
        </w:rPr>
        <w:t xml:space="preserve">Rys. </w:t>
      </w:r>
      <w:r w:rsidR="003D3E7C" w:rsidRPr="005A4314">
        <w:rPr>
          <w:rFonts w:ascii="Verdana" w:eastAsia="Calibri" w:hAnsi="Verdana"/>
          <w:b/>
          <w:sz w:val="18"/>
          <w:szCs w:val="18"/>
        </w:rPr>
        <w:t>2.</w:t>
      </w:r>
      <w:r w:rsidR="007B3250" w:rsidRPr="005A4314">
        <w:rPr>
          <w:rFonts w:ascii="Verdana" w:eastAsia="Calibri" w:hAnsi="Verdana"/>
          <w:b/>
          <w:sz w:val="18"/>
          <w:szCs w:val="18"/>
        </w:rPr>
        <w:t>6</w:t>
      </w:r>
      <w:r w:rsidR="00782688" w:rsidRPr="00DD37BA">
        <w:rPr>
          <w:rFonts w:ascii="Verdana" w:eastAsia="Calibri" w:hAnsi="Verdana"/>
          <w:sz w:val="18"/>
          <w:szCs w:val="18"/>
        </w:rPr>
        <w:t xml:space="preserve"> Krzywe graniczne uziarnienia mieszanki niezwiązane</w:t>
      </w:r>
      <w:r w:rsidR="002B6738" w:rsidRPr="00DD37BA">
        <w:rPr>
          <w:rFonts w:ascii="Verdana" w:eastAsia="Calibri" w:hAnsi="Verdana"/>
          <w:sz w:val="18"/>
          <w:szCs w:val="18"/>
        </w:rPr>
        <w:t>j</w:t>
      </w:r>
      <w:r w:rsidR="00782688" w:rsidRPr="00DD37BA">
        <w:rPr>
          <w:rFonts w:ascii="Verdana" w:eastAsia="Calibri" w:hAnsi="Verdana"/>
          <w:sz w:val="18"/>
          <w:szCs w:val="18"/>
        </w:rPr>
        <w:t xml:space="preserve"> 0/63 mm do warstw podbudowy zasadniczej</w:t>
      </w:r>
    </w:p>
    <w:p w14:paraId="013890ED" w14:textId="77777777" w:rsidR="00782688" w:rsidRPr="00DD37BA" w:rsidRDefault="00782688" w:rsidP="00C073BC">
      <w:pPr>
        <w:pStyle w:val="Akapitzlist"/>
        <w:autoSpaceDN/>
        <w:spacing w:before="80" w:line="276" w:lineRule="auto"/>
        <w:ind w:left="0"/>
        <w:jc w:val="both"/>
        <w:textAlignment w:val="auto"/>
        <w:rPr>
          <w:rFonts w:ascii="Verdana" w:eastAsia="Calibri" w:hAnsi="Verdana"/>
          <w:sz w:val="20"/>
          <w:szCs w:val="20"/>
        </w:rPr>
      </w:pPr>
      <w:r w:rsidRPr="00DD37BA">
        <w:rPr>
          <w:rFonts w:ascii="Verdana" w:eastAsia="Calibri" w:hAnsi="Verdana"/>
          <w:noProof/>
          <w:sz w:val="20"/>
          <w:szCs w:val="20"/>
          <w:lang w:eastAsia="pl-PL"/>
        </w:rPr>
        <w:drawing>
          <wp:inline distT="0" distB="0" distL="0" distR="0" wp14:anchorId="3A83E5E0" wp14:editId="25D1BEF0">
            <wp:extent cx="6391275" cy="342900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7995" cy="3437970"/>
                    </a:xfrm>
                    <a:prstGeom prst="rect">
                      <a:avLst/>
                    </a:prstGeom>
                    <a:noFill/>
                    <a:ln>
                      <a:noFill/>
                    </a:ln>
                  </pic:spPr>
                </pic:pic>
              </a:graphicData>
            </a:graphic>
          </wp:inline>
        </w:drawing>
      </w:r>
    </w:p>
    <w:p w14:paraId="721C7B22" w14:textId="77777777" w:rsidR="006F6CFD" w:rsidRPr="00372334" w:rsidRDefault="006F6CFD" w:rsidP="00372334">
      <w:pPr>
        <w:autoSpaceDN/>
        <w:spacing w:before="80" w:line="276" w:lineRule="auto"/>
        <w:ind w:left="709"/>
        <w:jc w:val="both"/>
        <w:textAlignment w:val="auto"/>
        <w:rPr>
          <w:rFonts w:ascii="Verdana" w:eastAsia="Calibri" w:hAnsi="Verdana"/>
          <w:sz w:val="20"/>
          <w:szCs w:val="20"/>
        </w:rPr>
      </w:pPr>
      <w:r w:rsidRPr="00372334">
        <w:rPr>
          <w:rFonts w:ascii="Verdana" w:eastAsia="Calibri" w:hAnsi="Verdana"/>
          <w:sz w:val="20"/>
          <w:szCs w:val="20"/>
        </w:rPr>
        <w:t xml:space="preserve">Oprócz wymagań podanych na rysunku, wymaga się aby 90% uziarnień mieszanek zbadanych w ramach ZKP w okresie 6 miesięcy spełniało wymagania kategorii podanych </w:t>
      </w:r>
      <w:r w:rsidR="00981AF7" w:rsidRPr="00372334">
        <w:rPr>
          <w:rFonts w:ascii="Verdana" w:eastAsia="Calibri" w:hAnsi="Verdana"/>
          <w:sz w:val="20"/>
          <w:szCs w:val="20"/>
        </w:rPr>
        <w:br/>
      </w:r>
      <w:r w:rsidRPr="00372334">
        <w:rPr>
          <w:rFonts w:ascii="Verdana" w:eastAsia="Calibri" w:hAnsi="Verdana"/>
          <w:sz w:val="20"/>
          <w:szCs w:val="20"/>
        </w:rPr>
        <w:t xml:space="preserve">w tablicach </w:t>
      </w:r>
      <w:r w:rsidR="003D3E7C" w:rsidRPr="00372334">
        <w:rPr>
          <w:rFonts w:ascii="Verdana" w:eastAsia="Calibri" w:hAnsi="Verdana"/>
          <w:sz w:val="20"/>
          <w:szCs w:val="20"/>
        </w:rPr>
        <w:t>2.</w:t>
      </w:r>
      <w:r w:rsidRPr="00372334">
        <w:rPr>
          <w:rFonts w:ascii="Verdana" w:eastAsia="Calibri" w:hAnsi="Verdana"/>
          <w:sz w:val="20"/>
          <w:szCs w:val="20"/>
        </w:rPr>
        <w:t xml:space="preserve">4 i </w:t>
      </w:r>
      <w:r w:rsidR="003D3E7C" w:rsidRPr="00372334">
        <w:rPr>
          <w:rFonts w:ascii="Verdana" w:eastAsia="Calibri" w:hAnsi="Verdana"/>
          <w:sz w:val="20"/>
          <w:szCs w:val="20"/>
        </w:rPr>
        <w:t>2.</w:t>
      </w:r>
      <w:r w:rsidRPr="00372334">
        <w:rPr>
          <w:rFonts w:ascii="Verdana" w:eastAsia="Calibri" w:hAnsi="Verdana"/>
          <w:sz w:val="20"/>
          <w:szCs w:val="20"/>
        </w:rPr>
        <w:t>5, aby zapewnić jednorodność i ciągłość uziarnienia mieszanek.</w:t>
      </w:r>
    </w:p>
    <w:p w14:paraId="49ACB98B" w14:textId="77777777" w:rsidR="00BA40E1" w:rsidRPr="00DD37BA" w:rsidRDefault="00A05C8F" w:rsidP="00372334">
      <w:pPr>
        <w:spacing w:before="120"/>
        <w:jc w:val="both"/>
        <w:rPr>
          <w:rFonts w:ascii="Verdana" w:hAnsi="Verdana"/>
          <w:spacing w:val="-3"/>
          <w:sz w:val="18"/>
          <w:szCs w:val="18"/>
          <w:highlight w:val="cyan"/>
        </w:rPr>
      </w:pPr>
      <w:r w:rsidRPr="00DD37BA">
        <w:rPr>
          <w:rFonts w:ascii="Verdana" w:eastAsia="Calibri" w:hAnsi="Verdana"/>
          <w:b/>
          <w:sz w:val="18"/>
          <w:szCs w:val="18"/>
        </w:rPr>
        <w:t>T</w:t>
      </w:r>
      <w:r w:rsidR="00943B13" w:rsidRPr="00DD37BA">
        <w:rPr>
          <w:rFonts w:ascii="Verdana" w:eastAsia="Calibri" w:hAnsi="Verdana"/>
          <w:b/>
          <w:sz w:val="18"/>
          <w:szCs w:val="18"/>
        </w:rPr>
        <w:t>ab</w:t>
      </w:r>
      <w:r w:rsidR="003D3E7C" w:rsidRPr="00DD37BA">
        <w:rPr>
          <w:rFonts w:ascii="Verdana" w:eastAsia="Calibri" w:hAnsi="Verdana"/>
          <w:b/>
          <w:sz w:val="18"/>
          <w:szCs w:val="18"/>
        </w:rPr>
        <w:t>lica</w:t>
      </w:r>
      <w:r w:rsidR="006F6CFD" w:rsidRPr="00DD37BA">
        <w:rPr>
          <w:rFonts w:ascii="Verdana" w:eastAsia="Calibri" w:hAnsi="Verdana"/>
          <w:b/>
          <w:sz w:val="18"/>
          <w:szCs w:val="18"/>
        </w:rPr>
        <w:t xml:space="preserve"> </w:t>
      </w:r>
      <w:r w:rsidR="00A6694B" w:rsidRPr="00DD37BA">
        <w:rPr>
          <w:rFonts w:ascii="Verdana" w:eastAsia="Calibri" w:hAnsi="Verdana"/>
          <w:b/>
          <w:sz w:val="18"/>
          <w:szCs w:val="18"/>
        </w:rPr>
        <w:t>2.</w:t>
      </w:r>
      <w:r w:rsidR="006F6CFD" w:rsidRPr="00DD37BA">
        <w:rPr>
          <w:rFonts w:ascii="Verdana" w:eastAsia="Calibri" w:hAnsi="Verdana"/>
          <w:b/>
          <w:sz w:val="18"/>
          <w:szCs w:val="18"/>
        </w:rPr>
        <w:t>4.</w:t>
      </w:r>
      <w:r w:rsidR="006F6CFD" w:rsidRPr="00DD37BA">
        <w:rPr>
          <w:rFonts w:ascii="Verdana" w:eastAsia="Calibri" w:hAnsi="Verdana"/>
          <w:sz w:val="18"/>
          <w:szCs w:val="18"/>
        </w:rPr>
        <w:t xml:space="preserve"> Wymagania wobec jednorodności uziarnienia na sitach kontrolnych – porównanie z</w:t>
      </w:r>
      <w:r w:rsidR="00C42BB3" w:rsidRPr="00DD37BA">
        <w:rPr>
          <w:rFonts w:ascii="Verdana" w:eastAsia="Calibri" w:hAnsi="Verdana"/>
          <w:sz w:val="18"/>
          <w:szCs w:val="18"/>
        </w:rPr>
        <w:t> </w:t>
      </w:r>
      <w:r w:rsidR="006F6CFD" w:rsidRPr="00DD37BA">
        <w:rPr>
          <w:rFonts w:ascii="Verdana" w:eastAsia="Calibri" w:hAnsi="Verdana"/>
          <w:sz w:val="18"/>
          <w:szCs w:val="18"/>
        </w:rPr>
        <w:t>deklarowaną przez producenta wartością (S). Wymagania dotyczą produkowanej i dostarczanej mieszanki. Jeśli mieszanka zawiera nadmierną zawartość ziarn słabych, wymaganie dotyczy deklarowanego przez producenta uziarnienia mieszanki po pięciokrotnym zagęszczeniu metodą Proctora.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793"/>
        <w:gridCol w:w="794"/>
        <w:gridCol w:w="794"/>
        <w:gridCol w:w="794"/>
        <w:gridCol w:w="794"/>
        <w:gridCol w:w="793"/>
        <w:gridCol w:w="794"/>
        <w:gridCol w:w="794"/>
        <w:gridCol w:w="794"/>
        <w:gridCol w:w="794"/>
      </w:tblGrid>
      <w:tr w:rsidR="006F6CFD" w:rsidRPr="00DD37BA" w14:paraId="77D85FDA" w14:textId="77777777" w:rsidTr="00ED7FDF">
        <w:trPr>
          <w:cantSplit/>
        </w:trPr>
        <w:tc>
          <w:tcPr>
            <w:tcW w:w="1488" w:type="dxa"/>
            <w:vMerge w:val="restart"/>
            <w:vAlign w:val="center"/>
          </w:tcPr>
          <w:p w14:paraId="0256E7FC"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lastRenderedPageBreak/>
              <w:t>Mieszanka niezwiązana</w:t>
            </w:r>
          </w:p>
        </w:tc>
        <w:tc>
          <w:tcPr>
            <w:tcW w:w="7938" w:type="dxa"/>
            <w:gridSpan w:val="10"/>
            <w:vAlign w:val="center"/>
          </w:tcPr>
          <w:p w14:paraId="5B0E63E5"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Porównanie z deklarowaną przez producenta wartością (S)</w:t>
            </w:r>
          </w:p>
          <w:p w14:paraId="521B2E9F"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Tolerancje przesiewu przez sito (mm), % (M/m)</w:t>
            </w:r>
          </w:p>
        </w:tc>
      </w:tr>
      <w:tr w:rsidR="006F6CFD" w:rsidRPr="00DD37BA" w14:paraId="2516FDD4" w14:textId="77777777" w:rsidTr="00ED7FDF">
        <w:trPr>
          <w:cantSplit/>
        </w:trPr>
        <w:tc>
          <w:tcPr>
            <w:tcW w:w="1488" w:type="dxa"/>
            <w:vMerge/>
            <w:vAlign w:val="center"/>
          </w:tcPr>
          <w:p w14:paraId="42E22315" w14:textId="77777777" w:rsidR="006F6CFD" w:rsidRPr="00DD37BA" w:rsidRDefault="006F6CFD" w:rsidP="00ED7FDF">
            <w:pPr>
              <w:jc w:val="center"/>
              <w:rPr>
                <w:rFonts w:ascii="Verdana" w:hAnsi="Verdana"/>
                <w:spacing w:val="-3"/>
                <w:sz w:val="18"/>
                <w:szCs w:val="18"/>
              </w:rPr>
            </w:pPr>
          </w:p>
        </w:tc>
        <w:tc>
          <w:tcPr>
            <w:tcW w:w="793" w:type="dxa"/>
            <w:vAlign w:val="center"/>
          </w:tcPr>
          <w:p w14:paraId="7868C440"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0,5</w:t>
            </w:r>
          </w:p>
        </w:tc>
        <w:tc>
          <w:tcPr>
            <w:tcW w:w="794" w:type="dxa"/>
            <w:vAlign w:val="center"/>
          </w:tcPr>
          <w:p w14:paraId="663DD378"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1</w:t>
            </w:r>
          </w:p>
        </w:tc>
        <w:tc>
          <w:tcPr>
            <w:tcW w:w="794" w:type="dxa"/>
            <w:vAlign w:val="center"/>
          </w:tcPr>
          <w:p w14:paraId="6CE6851F"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2</w:t>
            </w:r>
          </w:p>
        </w:tc>
        <w:tc>
          <w:tcPr>
            <w:tcW w:w="794" w:type="dxa"/>
            <w:vAlign w:val="center"/>
          </w:tcPr>
          <w:p w14:paraId="628DF0FE"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4</w:t>
            </w:r>
          </w:p>
        </w:tc>
        <w:tc>
          <w:tcPr>
            <w:tcW w:w="794" w:type="dxa"/>
            <w:vAlign w:val="center"/>
          </w:tcPr>
          <w:p w14:paraId="7A632E7D"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5,6</w:t>
            </w:r>
          </w:p>
        </w:tc>
        <w:tc>
          <w:tcPr>
            <w:tcW w:w="793" w:type="dxa"/>
            <w:vAlign w:val="center"/>
          </w:tcPr>
          <w:p w14:paraId="49FB7908"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8</w:t>
            </w:r>
          </w:p>
        </w:tc>
        <w:tc>
          <w:tcPr>
            <w:tcW w:w="794" w:type="dxa"/>
            <w:vAlign w:val="center"/>
          </w:tcPr>
          <w:p w14:paraId="4F5EF90E"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11,2</w:t>
            </w:r>
          </w:p>
        </w:tc>
        <w:tc>
          <w:tcPr>
            <w:tcW w:w="794" w:type="dxa"/>
            <w:vAlign w:val="center"/>
          </w:tcPr>
          <w:p w14:paraId="09855D10"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16</w:t>
            </w:r>
          </w:p>
        </w:tc>
        <w:tc>
          <w:tcPr>
            <w:tcW w:w="794" w:type="dxa"/>
            <w:vAlign w:val="center"/>
          </w:tcPr>
          <w:p w14:paraId="5C4FF385"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22,4</w:t>
            </w:r>
          </w:p>
        </w:tc>
        <w:tc>
          <w:tcPr>
            <w:tcW w:w="794" w:type="dxa"/>
            <w:vAlign w:val="center"/>
          </w:tcPr>
          <w:p w14:paraId="023E24D0"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31,5</w:t>
            </w:r>
          </w:p>
        </w:tc>
      </w:tr>
      <w:tr w:rsidR="006F6CFD" w:rsidRPr="00DD37BA" w14:paraId="02B6F6B4" w14:textId="77777777" w:rsidTr="00ED7FDF">
        <w:trPr>
          <w:cantSplit/>
        </w:trPr>
        <w:tc>
          <w:tcPr>
            <w:tcW w:w="1488" w:type="dxa"/>
            <w:vAlign w:val="center"/>
          </w:tcPr>
          <w:p w14:paraId="7E1485AE" w14:textId="77777777" w:rsidR="006F6CFD" w:rsidRPr="00DD37BA" w:rsidRDefault="006F6CFD" w:rsidP="007B3250">
            <w:pPr>
              <w:jc w:val="center"/>
              <w:rPr>
                <w:rFonts w:ascii="Verdana" w:hAnsi="Verdana"/>
                <w:spacing w:val="-3"/>
                <w:sz w:val="18"/>
                <w:szCs w:val="18"/>
              </w:rPr>
            </w:pPr>
            <w:r w:rsidRPr="00DD37BA">
              <w:rPr>
                <w:rFonts w:ascii="Verdana" w:hAnsi="Verdana"/>
                <w:spacing w:val="-3"/>
                <w:sz w:val="18"/>
                <w:szCs w:val="18"/>
              </w:rPr>
              <w:t>0/31,5</w:t>
            </w:r>
          </w:p>
        </w:tc>
        <w:tc>
          <w:tcPr>
            <w:tcW w:w="793" w:type="dxa"/>
            <w:vAlign w:val="center"/>
          </w:tcPr>
          <w:p w14:paraId="745968FB" w14:textId="77777777" w:rsidR="006F6CFD" w:rsidRPr="00DD37BA" w:rsidRDefault="006F6CFD" w:rsidP="007B3250">
            <w:pPr>
              <w:jc w:val="center"/>
              <w:rPr>
                <w:rFonts w:ascii="Verdana" w:hAnsi="Verdana"/>
                <w:spacing w:val="-3"/>
                <w:sz w:val="18"/>
                <w:szCs w:val="18"/>
              </w:rPr>
            </w:pPr>
            <w:r w:rsidRPr="00DD37BA">
              <w:rPr>
                <w:rFonts w:ascii="Verdana" w:hAnsi="Verdana"/>
                <w:spacing w:val="-3"/>
                <w:sz w:val="18"/>
                <w:szCs w:val="18"/>
              </w:rPr>
              <w:t>±5</w:t>
            </w:r>
          </w:p>
        </w:tc>
        <w:tc>
          <w:tcPr>
            <w:tcW w:w="794" w:type="dxa"/>
            <w:vAlign w:val="center"/>
          </w:tcPr>
          <w:p w14:paraId="251D604B" w14:textId="77777777" w:rsidR="006F6CFD" w:rsidRPr="00DD37BA" w:rsidRDefault="006F6CFD" w:rsidP="007B3250">
            <w:pPr>
              <w:jc w:val="center"/>
              <w:rPr>
                <w:rFonts w:ascii="Verdana" w:hAnsi="Verdana"/>
                <w:spacing w:val="-3"/>
                <w:sz w:val="18"/>
                <w:szCs w:val="18"/>
              </w:rPr>
            </w:pPr>
            <w:r w:rsidRPr="00DD37BA">
              <w:rPr>
                <w:rFonts w:ascii="Verdana" w:hAnsi="Verdana"/>
                <w:spacing w:val="-3"/>
                <w:sz w:val="18"/>
                <w:szCs w:val="18"/>
              </w:rPr>
              <w:t>±5</w:t>
            </w:r>
          </w:p>
        </w:tc>
        <w:tc>
          <w:tcPr>
            <w:tcW w:w="794" w:type="dxa"/>
            <w:vAlign w:val="center"/>
          </w:tcPr>
          <w:p w14:paraId="7303E181" w14:textId="77777777" w:rsidR="006F6CFD" w:rsidRPr="00DD37BA" w:rsidRDefault="006F6CFD" w:rsidP="007B3250">
            <w:pPr>
              <w:jc w:val="center"/>
              <w:rPr>
                <w:rFonts w:ascii="Verdana" w:hAnsi="Verdana"/>
                <w:spacing w:val="-3"/>
                <w:sz w:val="18"/>
                <w:szCs w:val="18"/>
              </w:rPr>
            </w:pPr>
            <w:r w:rsidRPr="00DD37BA">
              <w:rPr>
                <w:rFonts w:ascii="Verdana" w:hAnsi="Verdana"/>
                <w:spacing w:val="-3"/>
                <w:sz w:val="18"/>
                <w:szCs w:val="18"/>
              </w:rPr>
              <w:t>±7</w:t>
            </w:r>
          </w:p>
        </w:tc>
        <w:tc>
          <w:tcPr>
            <w:tcW w:w="794" w:type="dxa"/>
            <w:vAlign w:val="center"/>
          </w:tcPr>
          <w:p w14:paraId="76EEFDE8" w14:textId="77777777" w:rsidR="006F6CFD" w:rsidRPr="00DD37BA" w:rsidRDefault="006F6CFD" w:rsidP="007B3250">
            <w:pPr>
              <w:jc w:val="center"/>
              <w:rPr>
                <w:rFonts w:ascii="Verdana" w:hAnsi="Verdana"/>
                <w:spacing w:val="-3"/>
                <w:sz w:val="18"/>
                <w:szCs w:val="18"/>
              </w:rPr>
            </w:pPr>
            <w:r w:rsidRPr="00DD37BA">
              <w:rPr>
                <w:rFonts w:ascii="Verdana" w:hAnsi="Verdana"/>
                <w:spacing w:val="-3"/>
                <w:sz w:val="18"/>
                <w:szCs w:val="18"/>
              </w:rPr>
              <w:t>±8</w:t>
            </w:r>
          </w:p>
        </w:tc>
        <w:tc>
          <w:tcPr>
            <w:tcW w:w="794" w:type="dxa"/>
            <w:vAlign w:val="center"/>
          </w:tcPr>
          <w:p w14:paraId="498FAAC9" w14:textId="77777777" w:rsidR="006F6CFD" w:rsidRPr="00DD37BA" w:rsidRDefault="006F6CFD" w:rsidP="007B3250">
            <w:pPr>
              <w:jc w:val="center"/>
              <w:rPr>
                <w:rFonts w:ascii="Verdana" w:hAnsi="Verdana"/>
                <w:spacing w:val="-3"/>
                <w:sz w:val="18"/>
                <w:szCs w:val="18"/>
              </w:rPr>
            </w:pPr>
            <w:r w:rsidRPr="00DD37BA">
              <w:rPr>
                <w:rFonts w:ascii="Verdana" w:hAnsi="Verdana"/>
                <w:spacing w:val="-3"/>
                <w:sz w:val="18"/>
                <w:szCs w:val="18"/>
              </w:rPr>
              <w:t>-</w:t>
            </w:r>
          </w:p>
        </w:tc>
        <w:tc>
          <w:tcPr>
            <w:tcW w:w="793" w:type="dxa"/>
            <w:vAlign w:val="center"/>
          </w:tcPr>
          <w:p w14:paraId="2797C474" w14:textId="77777777" w:rsidR="006F6CFD" w:rsidRPr="00DD37BA" w:rsidRDefault="006F6CFD" w:rsidP="007B3250">
            <w:pPr>
              <w:jc w:val="center"/>
              <w:rPr>
                <w:rFonts w:ascii="Verdana" w:hAnsi="Verdana"/>
                <w:spacing w:val="-3"/>
                <w:sz w:val="18"/>
                <w:szCs w:val="18"/>
              </w:rPr>
            </w:pPr>
            <w:r w:rsidRPr="00DD37BA">
              <w:rPr>
                <w:rFonts w:ascii="Verdana" w:hAnsi="Verdana"/>
                <w:spacing w:val="-3"/>
                <w:sz w:val="18"/>
                <w:szCs w:val="18"/>
              </w:rPr>
              <w:t>±8</w:t>
            </w:r>
          </w:p>
        </w:tc>
        <w:tc>
          <w:tcPr>
            <w:tcW w:w="794" w:type="dxa"/>
            <w:vAlign w:val="center"/>
          </w:tcPr>
          <w:p w14:paraId="04584B0B" w14:textId="77777777" w:rsidR="006F6CFD" w:rsidRPr="00DD37BA" w:rsidRDefault="006F6CFD" w:rsidP="007B3250">
            <w:pPr>
              <w:jc w:val="center"/>
              <w:rPr>
                <w:rFonts w:ascii="Verdana" w:hAnsi="Verdana"/>
                <w:spacing w:val="-3"/>
                <w:sz w:val="18"/>
                <w:szCs w:val="18"/>
              </w:rPr>
            </w:pPr>
            <w:r w:rsidRPr="00DD37BA">
              <w:rPr>
                <w:rFonts w:ascii="Verdana" w:hAnsi="Verdana"/>
                <w:spacing w:val="-3"/>
                <w:sz w:val="18"/>
                <w:szCs w:val="18"/>
              </w:rPr>
              <w:t>-</w:t>
            </w:r>
          </w:p>
        </w:tc>
        <w:tc>
          <w:tcPr>
            <w:tcW w:w="794" w:type="dxa"/>
            <w:vAlign w:val="center"/>
          </w:tcPr>
          <w:p w14:paraId="4A43A19D" w14:textId="77777777" w:rsidR="006F6CFD" w:rsidRPr="00DD37BA" w:rsidRDefault="006F6CFD" w:rsidP="007B3250">
            <w:pPr>
              <w:jc w:val="center"/>
              <w:rPr>
                <w:rFonts w:ascii="Verdana" w:hAnsi="Verdana"/>
                <w:spacing w:val="-3"/>
                <w:sz w:val="18"/>
                <w:szCs w:val="18"/>
              </w:rPr>
            </w:pPr>
            <w:r w:rsidRPr="00DD37BA">
              <w:rPr>
                <w:rFonts w:ascii="Verdana" w:hAnsi="Verdana"/>
                <w:spacing w:val="-3"/>
                <w:sz w:val="18"/>
                <w:szCs w:val="18"/>
              </w:rPr>
              <w:t>±8</w:t>
            </w:r>
          </w:p>
        </w:tc>
        <w:tc>
          <w:tcPr>
            <w:tcW w:w="794" w:type="dxa"/>
            <w:vAlign w:val="center"/>
          </w:tcPr>
          <w:p w14:paraId="1F9BDBDA" w14:textId="77777777" w:rsidR="006F6CFD" w:rsidRPr="00DD37BA" w:rsidRDefault="006F6CFD" w:rsidP="007B3250">
            <w:pPr>
              <w:jc w:val="center"/>
              <w:rPr>
                <w:rFonts w:ascii="Verdana" w:hAnsi="Verdana"/>
                <w:spacing w:val="-3"/>
                <w:sz w:val="18"/>
                <w:szCs w:val="18"/>
              </w:rPr>
            </w:pPr>
            <w:r w:rsidRPr="00DD37BA">
              <w:rPr>
                <w:rFonts w:ascii="Verdana" w:hAnsi="Verdana"/>
                <w:spacing w:val="-3"/>
                <w:sz w:val="18"/>
                <w:szCs w:val="18"/>
              </w:rPr>
              <w:t>-</w:t>
            </w:r>
          </w:p>
        </w:tc>
        <w:tc>
          <w:tcPr>
            <w:tcW w:w="794" w:type="dxa"/>
            <w:vAlign w:val="center"/>
          </w:tcPr>
          <w:p w14:paraId="394E0F8A" w14:textId="77777777" w:rsidR="006F6CFD" w:rsidRPr="00DD37BA" w:rsidRDefault="006F6CFD" w:rsidP="007B3250">
            <w:pPr>
              <w:jc w:val="center"/>
              <w:rPr>
                <w:rFonts w:ascii="Verdana" w:hAnsi="Verdana"/>
                <w:spacing w:val="-3"/>
                <w:sz w:val="18"/>
                <w:szCs w:val="18"/>
              </w:rPr>
            </w:pPr>
            <w:r w:rsidRPr="00DD37BA">
              <w:rPr>
                <w:rFonts w:ascii="Verdana" w:hAnsi="Verdana"/>
                <w:spacing w:val="-3"/>
                <w:sz w:val="18"/>
                <w:szCs w:val="18"/>
              </w:rPr>
              <w:t>-</w:t>
            </w:r>
          </w:p>
        </w:tc>
      </w:tr>
      <w:tr w:rsidR="007B3250" w:rsidRPr="00DD37BA" w14:paraId="4603E88F" w14:textId="77777777" w:rsidTr="0072764C">
        <w:trPr>
          <w:cantSplit/>
        </w:trPr>
        <w:tc>
          <w:tcPr>
            <w:tcW w:w="1488" w:type="dxa"/>
            <w:vAlign w:val="center"/>
          </w:tcPr>
          <w:p w14:paraId="40231B80"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0/45</w:t>
            </w:r>
          </w:p>
        </w:tc>
        <w:tc>
          <w:tcPr>
            <w:tcW w:w="793" w:type="dxa"/>
          </w:tcPr>
          <w:p w14:paraId="1DE2DB9D" w14:textId="77777777" w:rsidR="007B3250" w:rsidRPr="00DD37BA" w:rsidRDefault="007B3250" w:rsidP="007B3250">
            <w:pPr>
              <w:jc w:val="center"/>
              <w:rPr>
                <w:rFonts w:ascii="Verdana" w:hAnsi="Verdana"/>
                <w:sz w:val="18"/>
                <w:szCs w:val="18"/>
              </w:rPr>
            </w:pPr>
            <w:r w:rsidRPr="00DD37BA">
              <w:rPr>
                <w:rFonts w:ascii="Verdana" w:hAnsi="Verdana"/>
                <w:spacing w:val="-3"/>
                <w:sz w:val="18"/>
                <w:szCs w:val="18"/>
              </w:rPr>
              <w:t>±5</w:t>
            </w:r>
          </w:p>
        </w:tc>
        <w:tc>
          <w:tcPr>
            <w:tcW w:w="794" w:type="dxa"/>
          </w:tcPr>
          <w:p w14:paraId="230FE5E9" w14:textId="77777777" w:rsidR="007B3250" w:rsidRPr="00DD37BA" w:rsidRDefault="007B3250" w:rsidP="007B3250">
            <w:pPr>
              <w:jc w:val="center"/>
              <w:rPr>
                <w:rFonts w:ascii="Verdana" w:hAnsi="Verdana"/>
                <w:sz w:val="18"/>
                <w:szCs w:val="18"/>
              </w:rPr>
            </w:pPr>
            <w:r w:rsidRPr="00DD37BA">
              <w:rPr>
                <w:rFonts w:ascii="Verdana" w:hAnsi="Verdana"/>
                <w:spacing w:val="-3"/>
                <w:sz w:val="18"/>
                <w:szCs w:val="18"/>
              </w:rPr>
              <w:t>±5</w:t>
            </w:r>
          </w:p>
        </w:tc>
        <w:tc>
          <w:tcPr>
            <w:tcW w:w="794" w:type="dxa"/>
          </w:tcPr>
          <w:p w14:paraId="33F3E740" w14:textId="77777777" w:rsidR="007B3250" w:rsidRPr="00DD37BA" w:rsidRDefault="007B3250" w:rsidP="007B3250">
            <w:pPr>
              <w:jc w:val="center"/>
              <w:rPr>
                <w:rFonts w:ascii="Verdana" w:hAnsi="Verdana"/>
                <w:sz w:val="18"/>
                <w:szCs w:val="18"/>
              </w:rPr>
            </w:pPr>
            <w:r w:rsidRPr="00DD37BA">
              <w:rPr>
                <w:rFonts w:ascii="Verdana" w:hAnsi="Verdana"/>
                <w:spacing w:val="-3"/>
                <w:sz w:val="18"/>
                <w:szCs w:val="18"/>
              </w:rPr>
              <w:t>±7</w:t>
            </w:r>
          </w:p>
        </w:tc>
        <w:tc>
          <w:tcPr>
            <w:tcW w:w="794" w:type="dxa"/>
            <w:vAlign w:val="center"/>
          </w:tcPr>
          <w:p w14:paraId="2EFB404B"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w:t>
            </w:r>
          </w:p>
        </w:tc>
        <w:tc>
          <w:tcPr>
            <w:tcW w:w="794" w:type="dxa"/>
            <w:vAlign w:val="center"/>
          </w:tcPr>
          <w:p w14:paraId="77DE4001"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±8</w:t>
            </w:r>
          </w:p>
        </w:tc>
        <w:tc>
          <w:tcPr>
            <w:tcW w:w="793" w:type="dxa"/>
            <w:vAlign w:val="center"/>
          </w:tcPr>
          <w:p w14:paraId="244A6080"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w:t>
            </w:r>
          </w:p>
        </w:tc>
        <w:tc>
          <w:tcPr>
            <w:tcW w:w="794" w:type="dxa"/>
            <w:vAlign w:val="center"/>
          </w:tcPr>
          <w:p w14:paraId="5464C4F9"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±8</w:t>
            </w:r>
          </w:p>
        </w:tc>
        <w:tc>
          <w:tcPr>
            <w:tcW w:w="794" w:type="dxa"/>
            <w:vAlign w:val="center"/>
          </w:tcPr>
          <w:p w14:paraId="38E56052"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w:t>
            </w:r>
          </w:p>
        </w:tc>
        <w:tc>
          <w:tcPr>
            <w:tcW w:w="794" w:type="dxa"/>
            <w:vAlign w:val="center"/>
          </w:tcPr>
          <w:p w14:paraId="52ACF7CA"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±8</w:t>
            </w:r>
          </w:p>
        </w:tc>
        <w:tc>
          <w:tcPr>
            <w:tcW w:w="794" w:type="dxa"/>
            <w:vAlign w:val="center"/>
          </w:tcPr>
          <w:p w14:paraId="50AADD98"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w:t>
            </w:r>
          </w:p>
        </w:tc>
      </w:tr>
      <w:tr w:rsidR="007B3250" w:rsidRPr="00DD37BA" w14:paraId="7B0972F6" w14:textId="77777777" w:rsidTr="0072764C">
        <w:trPr>
          <w:cantSplit/>
        </w:trPr>
        <w:tc>
          <w:tcPr>
            <w:tcW w:w="1488" w:type="dxa"/>
            <w:vAlign w:val="center"/>
          </w:tcPr>
          <w:p w14:paraId="1EFD95B6"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0/63</w:t>
            </w:r>
          </w:p>
        </w:tc>
        <w:tc>
          <w:tcPr>
            <w:tcW w:w="793" w:type="dxa"/>
            <w:vAlign w:val="center"/>
          </w:tcPr>
          <w:p w14:paraId="01651FD8"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w:t>
            </w:r>
          </w:p>
        </w:tc>
        <w:tc>
          <w:tcPr>
            <w:tcW w:w="794" w:type="dxa"/>
          </w:tcPr>
          <w:p w14:paraId="1F8341D7" w14:textId="77777777" w:rsidR="007B3250" w:rsidRPr="00DD37BA" w:rsidRDefault="007B3250" w:rsidP="007B3250">
            <w:pPr>
              <w:jc w:val="center"/>
              <w:rPr>
                <w:rFonts w:ascii="Verdana" w:hAnsi="Verdana"/>
                <w:sz w:val="18"/>
                <w:szCs w:val="18"/>
              </w:rPr>
            </w:pPr>
            <w:r w:rsidRPr="00DD37BA">
              <w:rPr>
                <w:rFonts w:ascii="Verdana" w:hAnsi="Verdana"/>
                <w:spacing w:val="-3"/>
                <w:sz w:val="18"/>
                <w:szCs w:val="18"/>
              </w:rPr>
              <w:t>±5</w:t>
            </w:r>
          </w:p>
        </w:tc>
        <w:tc>
          <w:tcPr>
            <w:tcW w:w="794" w:type="dxa"/>
          </w:tcPr>
          <w:p w14:paraId="09819A92" w14:textId="77777777" w:rsidR="007B3250" w:rsidRPr="00DD37BA" w:rsidRDefault="007B3250" w:rsidP="007B3250">
            <w:pPr>
              <w:jc w:val="center"/>
              <w:rPr>
                <w:rFonts w:ascii="Verdana" w:hAnsi="Verdana"/>
                <w:sz w:val="18"/>
                <w:szCs w:val="18"/>
              </w:rPr>
            </w:pPr>
            <w:r w:rsidRPr="00DD37BA">
              <w:rPr>
                <w:rFonts w:ascii="Verdana" w:hAnsi="Verdana"/>
                <w:spacing w:val="-3"/>
                <w:sz w:val="18"/>
                <w:szCs w:val="18"/>
              </w:rPr>
              <w:t>±5</w:t>
            </w:r>
          </w:p>
        </w:tc>
        <w:tc>
          <w:tcPr>
            <w:tcW w:w="794" w:type="dxa"/>
          </w:tcPr>
          <w:p w14:paraId="4C137A43" w14:textId="77777777" w:rsidR="007B3250" w:rsidRPr="00DD37BA" w:rsidRDefault="007B3250" w:rsidP="007B3250">
            <w:pPr>
              <w:jc w:val="center"/>
              <w:rPr>
                <w:rFonts w:ascii="Verdana" w:hAnsi="Verdana"/>
                <w:sz w:val="18"/>
                <w:szCs w:val="18"/>
              </w:rPr>
            </w:pPr>
            <w:r w:rsidRPr="00DD37BA">
              <w:rPr>
                <w:rFonts w:ascii="Verdana" w:hAnsi="Verdana"/>
                <w:spacing w:val="-3"/>
                <w:sz w:val="18"/>
                <w:szCs w:val="18"/>
              </w:rPr>
              <w:t>±7</w:t>
            </w:r>
          </w:p>
        </w:tc>
        <w:tc>
          <w:tcPr>
            <w:tcW w:w="794" w:type="dxa"/>
            <w:vAlign w:val="center"/>
          </w:tcPr>
          <w:p w14:paraId="22464CC6"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w:t>
            </w:r>
          </w:p>
        </w:tc>
        <w:tc>
          <w:tcPr>
            <w:tcW w:w="793" w:type="dxa"/>
            <w:vAlign w:val="center"/>
          </w:tcPr>
          <w:p w14:paraId="7DFBFD6D"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±8</w:t>
            </w:r>
          </w:p>
        </w:tc>
        <w:tc>
          <w:tcPr>
            <w:tcW w:w="794" w:type="dxa"/>
            <w:vAlign w:val="center"/>
          </w:tcPr>
          <w:p w14:paraId="473632F6"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w:t>
            </w:r>
          </w:p>
        </w:tc>
        <w:tc>
          <w:tcPr>
            <w:tcW w:w="794" w:type="dxa"/>
            <w:vAlign w:val="center"/>
          </w:tcPr>
          <w:p w14:paraId="054DE4A8"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±8</w:t>
            </w:r>
          </w:p>
        </w:tc>
        <w:tc>
          <w:tcPr>
            <w:tcW w:w="794" w:type="dxa"/>
            <w:vAlign w:val="center"/>
          </w:tcPr>
          <w:p w14:paraId="1849B9FB"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w:t>
            </w:r>
          </w:p>
        </w:tc>
        <w:tc>
          <w:tcPr>
            <w:tcW w:w="794" w:type="dxa"/>
            <w:vAlign w:val="center"/>
          </w:tcPr>
          <w:p w14:paraId="5F708775" w14:textId="77777777" w:rsidR="007B3250" w:rsidRPr="00DD37BA" w:rsidRDefault="007B3250" w:rsidP="007B3250">
            <w:pPr>
              <w:jc w:val="center"/>
              <w:rPr>
                <w:rFonts w:ascii="Verdana" w:hAnsi="Verdana"/>
                <w:spacing w:val="-3"/>
                <w:sz w:val="18"/>
                <w:szCs w:val="18"/>
              </w:rPr>
            </w:pPr>
            <w:r w:rsidRPr="00DD37BA">
              <w:rPr>
                <w:rFonts w:ascii="Verdana" w:hAnsi="Verdana"/>
                <w:spacing w:val="-3"/>
                <w:sz w:val="18"/>
                <w:szCs w:val="18"/>
              </w:rPr>
              <w:t>±8</w:t>
            </w:r>
          </w:p>
        </w:tc>
      </w:tr>
    </w:tbl>
    <w:p w14:paraId="348C30F1" w14:textId="77777777" w:rsidR="006F6CFD" w:rsidRPr="00DD37BA" w:rsidRDefault="006F6CFD" w:rsidP="00372334">
      <w:pPr>
        <w:pStyle w:val="Akapitzlist"/>
        <w:autoSpaceDN/>
        <w:spacing w:before="120" w:line="276" w:lineRule="auto"/>
        <w:ind w:left="709"/>
        <w:jc w:val="both"/>
        <w:textAlignment w:val="auto"/>
        <w:rPr>
          <w:rFonts w:ascii="Verdana" w:eastAsia="Calibri" w:hAnsi="Verdana"/>
          <w:sz w:val="20"/>
          <w:szCs w:val="20"/>
        </w:rPr>
      </w:pPr>
      <w:r w:rsidRPr="00DD37BA">
        <w:rPr>
          <w:rFonts w:ascii="Verdana" w:eastAsia="Calibri" w:hAnsi="Verdana"/>
          <w:sz w:val="20"/>
          <w:szCs w:val="20"/>
        </w:rPr>
        <w:t>Krzywa uziarnienia (S) deklarowana przez producenta mieszanek powinna nie tylko mieścić się w odpowiednich krzywych uziarnienia ograniczonych przerywanymi liniami (SVD) z</w:t>
      </w:r>
      <w:r w:rsidR="00C42BB3" w:rsidRPr="00DD37BA">
        <w:rPr>
          <w:rFonts w:ascii="Verdana" w:eastAsia="Calibri" w:hAnsi="Verdana"/>
          <w:sz w:val="20"/>
          <w:szCs w:val="20"/>
        </w:rPr>
        <w:t> </w:t>
      </w:r>
      <w:r w:rsidRPr="00DD37BA">
        <w:rPr>
          <w:rFonts w:ascii="Verdana" w:eastAsia="Calibri" w:hAnsi="Verdana"/>
          <w:sz w:val="20"/>
          <w:szCs w:val="20"/>
        </w:rPr>
        <w:t>uwzględnieniem dopuszczalny</w:t>
      </w:r>
      <w:r w:rsidR="007D4402" w:rsidRPr="00DD37BA">
        <w:rPr>
          <w:rFonts w:ascii="Verdana" w:eastAsia="Calibri" w:hAnsi="Verdana"/>
          <w:sz w:val="20"/>
          <w:szCs w:val="20"/>
        </w:rPr>
        <w:t>ch tolerancji podanych w Tab</w:t>
      </w:r>
      <w:r w:rsidR="003D3E7C" w:rsidRPr="00DD37BA">
        <w:rPr>
          <w:rFonts w:ascii="Verdana" w:eastAsia="Calibri" w:hAnsi="Verdana"/>
          <w:sz w:val="20"/>
          <w:szCs w:val="20"/>
        </w:rPr>
        <w:t>licy</w:t>
      </w:r>
      <w:r w:rsidRPr="00DD37BA">
        <w:rPr>
          <w:rFonts w:ascii="Verdana" w:eastAsia="Calibri" w:hAnsi="Verdana"/>
          <w:sz w:val="20"/>
          <w:szCs w:val="20"/>
        </w:rPr>
        <w:t xml:space="preserve"> </w:t>
      </w:r>
      <w:r w:rsidR="00A6694B" w:rsidRPr="00DD37BA">
        <w:rPr>
          <w:rFonts w:ascii="Verdana" w:eastAsia="Calibri" w:hAnsi="Verdana"/>
          <w:sz w:val="20"/>
          <w:szCs w:val="20"/>
        </w:rPr>
        <w:t>2.</w:t>
      </w:r>
      <w:r w:rsidRPr="00DD37BA">
        <w:rPr>
          <w:rFonts w:ascii="Verdana" w:eastAsia="Calibri" w:hAnsi="Verdana"/>
          <w:sz w:val="20"/>
          <w:szCs w:val="20"/>
        </w:rPr>
        <w:t>4, ale powinna spełniać także wymagania ciągłoś</w:t>
      </w:r>
      <w:r w:rsidR="000B3B14" w:rsidRPr="00DD37BA">
        <w:rPr>
          <w:rFonts w:ascii="Verdana" w:eastAsia="Calibri" w:hAnsi="Verdana"/>
          <w:sz w:val="20"/>
          <w:szCs w:val="20"/>
        </w:rPr>
        <w:t>ci uziarnienia zawarte w Tab</w:t>
      </w:r>
      <w:r w:rsidR="003D3E7C" w:rsidRPr="00DD37BA">
        <w:rPr>
          <w:rFonts w:ascii="Verdana" w:eastAsia="Calibri" w:hAnsi="Verdana"/>
          <w:sz w:val="20"/>
          <w:szCs w:val="20"/>
        </w:rPr>
        <w:t>licy</w:t>
      </w:r>
      <w:r w:rsidRPr="00DD37BA">
        <w:rPr>
          <w:rFonts w:ascii="Verdana" w:eastAsia="Calibri" w:hAnsi="Verdana"/>
          <w:sz w:val="20"/>
          <w:szCs w:val="20"/>
        </w:rPr>
        <w:t xml:space="preserve"> </w:t>
      </w:r>
      <w:r w:rsidR="00A6694B" w:rsidRPr="00DD37BA">
        <w:rPr>
          <w:rFonts w:ascii="Verdana" w:eastAsia="Calibri" w:hAnsi="Verdana"/>
          <w:sz w:val="20"/>
          <w:szCs w:val="20"/>
        </w:rPr>
        <w:t>2.</w:t>
      </w:r>
      <w:r w:rsidRPr="00DD37BA">
        <w:rPr>
          <w:rFonts w:ascii="Verdana" w:eastAsia="Calibri" w:hAnsi="Verdana"/>
          <w:sz w:val="20"/>
          <w:szCs w:val="20"/>
        </w:rPr>
        <w:t>5.</w:t>
      </w:r>
    </w:p>
    <w:p w14:paraId="013E64D9" w14:textId="77777777" w:rsidR="006F6CFD" w:rsidRPr="00DD37BA" w:rsidRDefault="00943B13" w:rsidP="00372334">
      <w:pPr>
        <w:pStyle w:val="Akapitzlist"/>
        <w:autoSpaceDN/>
        <w:spacing w:before="120"/>
        <w:ind w:left="0"/>
        <w:jc w:val="both"/>
        <w:textAlignment w:val="auto"/>
        <w:rPr>
          <w:rFonts w:ascii="Verdana" w:eastAsia="Calibri" w:hAnsi="Verdana"/>
          <w:sz w:val="18"/>
          <w:szCs w:val="18"/>
        </w:rPr>
      </w:pPr>
      <w:r w:rsidRPr="00DD37BA">
        <w:rPr>
          <w:rFonts w:ascii="Verdana" w:eastAsia="Calibri" w:hAnsi="Verdana"/>
          <w:b/>
          <w:sz w:val="18"/>
          <w:szCs w:val="18"/>
        </w:rPr>
        <w:t>Tab</w:t>
      </w:r>
      <w:r w:rsidR="003D3E7C" w:rsidRPr="00DD37BA">
        <w:rPr>
          <w:rFonts w:ascii="Verdana" w:eastAsia="Calibri" w:hAnsi="Verdana"/>
          <w:b/>
          <w:sz w:val="18"/>
          <w:szCs w:val="18"/>
        </w:rPr>
        <w:t>lica</w:t>
      </w:r>
      <w:r w:rsidR="006F6CFD" w:rsidRPr="00DD37BA">
        <w:rPr>
          <w:rFonts w:ascii="Verdana" w:eastAsia="Calibri" w:hAnsi="Verdana"/>
          <w:b/>
          <w:sz w:val="18"/>
          <w:szCs w:val="18"/>
        </w:rPr>
        <w:t xml:space="preserve"> </w:t>
      </w:r>
      <w:r w:rsidR="00A6694B" w:rsidRPr="00DD37BA">
        <w:rPr>
          <w:rFonts w:ascii="Verdana" w:eastAsia="Calibri" w:hAnsi="Verdana"/>
          <w:b/>
          <w:sz w:val="18"/>
          <w:szCs w:val="18"/>
        </w:rPr>
        <w:t>2.</w:t>
      </w:r>
      <w:r w:rsidR="006F6CFD" w:rsidRPr="00DD37BA">
        <w:rPr>
          <w:rFonts w:ascii="Verdana" w:eastAsia="Calibri" w:hAnsi="Verdana"/>
          <w:b/>
          <w:sz w:val="18"/>
          <w:szCs w:val="18"/>
        </w:rPr>
        <w:t>5.</w:t>
      </w:r>
      <w:r w:rsidR="006F6CFD" w:rsidRPr="00DD37BA">
        <w:rPr>
          <w:rFonts w:ascii="Verdana" w:eastAsia="Calibri" w:hAnsi="Verdana"/>
          <w:sz w:val="18"/>
          <w:szCs w:val="18"/>
        </w:rPr>
        <w:t xml:space="preserve"> Wymagania wobec ciągłości uziarnienia na sitach kontrolnych – różnice w przesiewach podczas badań kontrolnych produkowanych mieszanek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2"/>
        <w:gridCol w:w="496"/>
        <w:gridCol w:w="533"/>
        <w:gridCol w:w="496"/>
        <w:gridCol w:w="533"/>
        <w:gridCol w:w="496"/>
        <w:gridCol w:w="533"/>
        <w:gridCol w:w="496"/>
        <w:gridCol w:w="533"/>
        <w:gridCol w:w="496"/>
        <w:gridCol w:w="533"/>
        <w:gridCol w:w="496"/>
        <w:gridCol w:w="533"/>
        <w:gridCol w:w="497"/>
        <w:gridCol w:w="533"/>
        <w:gridCol w:w="497"/>
        <w:gridCol w:w="533"/>
      </w:tblGrid>
      <w:tr w:rsidR="006F6CFD" w:rsidRPr="00DD37BA" w14:paraId="5EBB2501" w14:textId="77777777" w:rsidTr="006F6CFD">
        <w:trPr>
          <w:cantSplit/>
        </w:trPr>
        <w:tc>
          <w:tcPr>
            <w:tcW w:w="728" w:type="pct"/>
            <w:vMerge w:val="restart"/>
            <w:vAlign w:val="center"/>
          </w:tcPr>
          <w:p w14:paraId="51AF7D65"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Mieszanka</w:t>
            </w:r>
          </w:p>
        </w:tc>
        <w:tc>
          <w:tcPr>
            <w:tcW w:w="4272" w:type="pct"/>
            <w:gridSpan w:val="16"/>
            <w:vAlign w:val="center"/>
          </w:tcPr>
          <w:p w14:paraId="546A7E1B"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Minimalna i maksymalna zawartość frakcji w mieszankach,</w:t>
            </w:r>
          </w:p>
          <w:p w14:paraId="1474C520"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[różnice przesiewów w % (m/m) przez sito (mm)]</w:t>
            </w:r>
          </w:p>
        </w:tc>
      </w:tr>
      <w:tr w:rsidR="006F6CFD" w:rsidRPr="00DD37BA" w14:paraId="2CAC6B96" w14:textId="77777777" w:rsidTr="006F6CFD">
        <w:trPr>
          <w:cantSplit/>
        </w:trPr>
        <w:tc>
          <w:tcPr>
            <w:tcW w:w="728" w:type="pct"/>
            <w:vMerge/>
            <w:vAlign w:val="center"/>
          </w:tcPr>
          <w:p w14:paraId="4C878309" w14:textId="77777777" w:rsidR="006F6CFD" w:rsidRPr="00DD37BA" w:rsidRDefault="006F6CFD" w:rsidP="00ED7FDF">
            <w:pPr>
              <w:jc w:val="center"/>
              <w:rPr>
                <w:rFonts w:ascii="Verdana" w:hAnsi="Verdana"/>
                <w:spacing w:val="-3"/>
                <w:sz w:val="18"/>
                <w:szCs w:val="18"/>
              </w:rPr>
            </w:pPr>
          </w:p>
        </w:tc>
        <w:tc>
          <w:tcPr>
            <w:tcW w:w="534" w:type="pct"/>
            <w:gridSpan w:val="2"/>
            <w:vAlign w:val="center"/>
          </w:tcPr>
          <w:p w14:paraId="05BACAC9"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1/2</w:t>
            </w:r>
          </w:p>
        </w:tc>
        <w:tc>
          <w:tcPr>
            <w:tcW w:w="534" w:type="pct"/>
            <w:gridSpan w:val="2"/>
            <w:vAlign w:val="center"/>
          </w:tcPr>
          <w:p w14:paraId="6A0244AD"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2/4</w:t>
            </w:r>
          </w:p>
        </w:tc>
        <w:tc>
          <w:tcPr>
            <w:tcW w:w="534" w:type="pct"/>
            <w:gridSpan w:val="2"/>
            <w:vAlign w:val="center"/>
          </w:tcPr>
          <w:p w14:paraId="7411A1DF"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2/5,6</w:t>
            </w:r>
          </w:p>
        </w:tc>
        <w:tc>
          <w:tcPr>
            <w:tcW w:w="534" w:type="pct"/>
            <w:gridSpan w:val="2"/>
            <w:vAlign w:val="center"/>
          </w:tcPr>
          <w:p w14:paraId="637BDFF8"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4/8</w:t>
            </w:r>
          </w:p>
        </w:tc>
        <w:tc>
          <w:tcPr>
            <w:tcW w:w="534" w:type="pct"/>
            <w:gridSpan w:val="2"/>
            <w:vAlign w:val="center"/>
          </w:tcPr>
          <w:p w14:paraId="224C25F5"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5,6/11/2</w:t>
            </w:r>
          </w:p>
        </w:tc>
        <w:tc>
          <w:tcPr>
            <w:tcW w:w="534" w:type="pct"/>
            <w:gridSpan w:val="2"/>
            <w:vAlign w:val="center"/>
          </w:tcPr>
          <w:p w14:paraId="5E58DAF4"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8/16</w:t>
            </w:r>
          </w:p>
        </w:tc>
        <w:tc>
          <w:tcPr>
            <w:tcW w:w="534" w:type="pct"/>
            <w:gridSpan w:val="2"/>
            <w:vAlign w:val="center"/>
          </w:tcPr>
          <w:p w14:paraId="11D4B044"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11,2/22,4</w:t>
            </w:r>
          </w:p>
        </w:tc>
        <w:tc>
          <w:tcPr>
            <w:tcW w:w="534" w:type="pct"/>
            <w:gridSpan w:val="2"/>
            <w:vAlign w:val="center"/>
          </w:tcPr>
          <w:p w14:paraId="277ACA37"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16/31/5</w:t>
            </w:r>
          </w:p>
        </w:tc>
      </w:tr>
      <w:tr w:rsidR="006F6CFD" w:rsidRPr="00DD37BA" w14:paraId="76004938" w14:textId="77777777" w:rsidTr="006F6CFD">
        <w:trPr>
          <w:cantSplit/>
        </w:trPr>
        <w:tc>
          <w:tcPr>
            <w:tcW w:w="728" w:type="pct"/>
            <w:vMerge w:val="restart"/>
            <w:vAlign w:val="center"/>
          </w:tcPr>
          <w:p w14:paraId="6DA81788"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0/31,5</w:t>
            </w:r>
          </w:p>
        </w:tc>
        <w:tc>
          <w:tcPr>
            <w:tcW w:w="258" w:type="pct"/>
            <w:vAlign w:val="center"/>
          </w:tcPr>
          <w:p w14:paraId="649BA587"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min.</w:t>
            </w:r>
          </w:p>
        </w:tc>
        <w:tc>
          <w:tcPr>
            <w:tcW w:w="276" w:type="pct"/>
            <w:vAlign w:val="center"/>
          </w:tcPr>
          <w:p w14:paraId="422A2640"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max.</w:t>
            </w:r>
          </w:p>
        </w:tc>
        <w:tc>
          <w:tcPr>
            <w:tcW w:w="258" w:type="pct"/>
            <w:vAlign w:val="center"/>
          </w:tcPr>
          <w:p w14:paraId="660A48E7"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min.</w:t>
            </w:r>
          </w:p>
        </w:tc>
        <w:tc>
          <w:tcPr>
            <w:tcW w:w="276" w:type="pct"/>
            <w:vAlign w:val="center"/>
          </w:tcPr>
          <w:p w14:paraId="339BB616"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max.</w:t>
            </w:r>
          </w:p>
        </w:tc>
        <w:tc>
          <w:tcPr>
            <w:tcW w:w="258" w:type="pct"/>
            <w:vAlign w:val="center"/>
          </w:tcPr>
          <w:p w14:paraId="77A5409B"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min.</w:t>
            </w:r>
          </w:p>
        </w:tc>
        <w:tc>
          <w:tcPr>
            <w:tcW w:w="276" w:type="pct"/>
            <w:vAlign w:val="center"/>
          </w:tcPr>
          <w:p w14:paraId="19AC799D"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max.</w:t>
            </w:r>
          </w:p>
        </w:tc>
        <w:tc>
          <w:tcPr>
            <w:tcW w:w="258" w:type="pct"/>
            <w:vAlign w:val="center"/>
          </w:tcPr>
          <w:p w14:paraId="08C246E4"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min.</w:t>
            </w:r>
          </w:p>
        </w:tc>
        <w:tc>
          <w:tcPr>
            <w:tcW w:w="276" w:type="pct"/>
            <w:vAlign w:val="center"/>
          </w:tcPr>
          <w:p w14:paraId="20265DEA"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max.</w:t>
            </w:r>
          </w:p>
        </w:tc>
        <w:tc>
          <w:tcPr>
            <w:tcW w:w="258" w:type="pct"/>
            <w:vAlign w:val="center"/>
          </w:tcPr>
          <w:p w14:paraId="7AED9F9D"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min.</w:t>
            </w:r>
          </w:p>
        </w:tc>
        <w:tc>
          <w:tcPr>
            <w:tcW w:w="276" w:type="pct"/>
            <w:vAlign w:val="center"/>
          </w:tcPr>
          <w:p w14:paraId="0911406D"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max.</w:t>
            </w:r>
          </w:p>
        </w:tc>
        <w:tc>
          <w:tcPr>
            <w:tcW w:w="258" w:type="pct"/>
            <w:vAlign w:val="center"/>
          </w:tcPr>
          <w:p w14:paraId="75E148C5"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min.</w:t>
            </w:r>
          </w:p>
        </w:tc>
        <w:tc>
          <w:tcPr>
            <w:tcW w:w="276" w:type="pct"/>
            <w:vAlign w:val="center"/>
          </w:tcPr>
          <w:p w14:paraId="5EB1B017"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max.</w:t>
            </w:r>
          </w:p>
        </w:tc>
        <w:tc>
          <w:tcPr>
            <w:tcW w:w="258" w:type="pct"/>
            <w:vAlign w:val="center"/>
          </w:tcPr>
          <w:p w14:paraId="61BD4C61"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min.</w:t>
            </w:r>
          </w:p>
        </w:tc>
        <w:tc>
          <w:tcPr>
            <w:tcW w:w="276" w:type="pct"/>
            <w:vAlign w:val="center"/>
          </w:tcPr>
          <w:p w14:paraId="3627FFE7"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max.</w:t>
            </w:r>
          </w:p>
        </w:tc>
        <w:tc>
          <w:tcPr>
            <w:tcW w:w="258" w:type="pct"/>
            <w:vAlign w:val="center"/>
          </w:tcPr>
          <w:p w14:paraId="37911284"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min.</w:t>
            </w:r>
          </w:p>
        </w:tc>
        <w:tc>
          <w:tcPr>
            <w:tcW w:w="276" w:type="pct"/>
            <w:vAlign w:val="center"/>
          </w:tcPr>
          <w:p w14:paraId="53802460" w14:textId="77777777" w:rsidR="006F6CFD" w:rsidRPr="005A4314" w:rsidRDefault="006F6CFD" w:rsidP="00ED7FDF">
            <w:pPr>
              <w:jc w:val="center"/>
              <w:rPr>
                <w:rFonts w:ascii="Verdana" w:hAnsi="Verdana"/>
                <w:spacing w:val="-3"/>
                <w:sz w:val="16"/>
                <w:szCs w:val="16"/>
              </w:rPr>
            </w:pPr>
            <w:r w:rsidRPr="005A4314">
              <w:rPr>
                <w:rFonts w:ascii="Verdana" w:hAnsi="Verdana"/>
                <w:spacing w:val="-3"/>
                <w:sz w:val="16"/>
                <w:szCs w:val="16"/>
              </w:rPr>
              <w:t>max.</w:t>
            </w:r>
          </w:p>
        </w:tc>
      </w:tr>
      <w:tr w:rsidR="006F6CFD" w:rsidRPr="00DD37BA" w14:paraId="4D87A3EE" w14:textId="77777777" w:rsidTr="006F6CFD">
        <w:trPr>
          <w:cantSplit/>
        </w:trPr>
        <w:tc>
          <w:tcPr>
            <w:tcW w:w="728" w:type="pct"/>
            <w:vMerge/>
            <w:vAlign w:val="center"/>
          </w:tcPr>
          <w:p w14:paraId="0405DB17" w14:textId="77777777" w:rsidR="006F6CFD" w:rsidRPr="00DD37BA" w:rsidRDefault="006F6CFD" w:rsidP="00ED7FDF">
            <w:pPr>
              <w:jc w:val="center"/>
              <w:rPr>
                <w:rFonts w:ascii="Verdana" w:hAnsi="Verdana"/>
                <w:spacing w:val="-3"/>
                <w:sz w:val="18"/>
                <w:szCs w:val="18"/>
              </w:rPr>
            </w:pPr>
          </w:p>
        </w:tc>
        <w:tc>
          <w:tcPr>
            <w:tcW w:w="258" w:type="pct"/>
            <w:vAlign w:val="center"/>
          </w:tcPr>
          <w:p w14:paraId="6FB2AAA3"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4</w:t>
            </w:r>
          </w:p>
        </w:tc>
        <w:tc>
          <w:tcPr>
            <w:tcW w:w="276" w:type="pct"/>
            <w:vAlign w:val="center"/>
          </w:tcPr>
          <w:p w14:paraId="344932A4"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15</w:t>
            </w:r>
          </w:p>
        </w:tc>
        <w:tc>
          <w:tcPr>
            <w:tcW w:w="258" w:type="pct"/>
            <w:vAlign w:val="center"/>
          </w:tcPr>
          <w:p w14:paraId="77288821"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7</w:t>
            </w:r>
          </w:p>
        </w:tc>
        <w:tc>
          <w:tcPr>
            <w:tcW w:w="276" w:type="pct"/>
            <w:vAlign w:val="center"/>
          </w:tcPr>
          <w:p w14:paraId="68FB4FEC"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20</w:t>
            </w:r>
          </w:p>
        </w:tc>
        <w:tc>
          <w:tcPr>
            <w:tcW w:w="258" w:type="pct"/>
            <w:vAlign w:val="center"/>
          </w:tcPr>
          <w:p w14:paraId="0C360D58"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w:t>
            </w:r>
          </w:p>
        </w:tc>
        <w:tc>
          <w:tcPr>
            <w:tcW w:w="276" w:type="pct"/>
            <w:vAlign w:val="center"/>
          </w:tcPr>
          <w:p w14:paraId="10AA9F12"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w:t>
            </w:r>
          </w:p>
        </w:tc>
        <w:tc>
          <w:tcPr>
            <w:tcW w:w="258" w:type="pct"/>
            <w:vAlign w:val="center"/>
          </w:tcPr>
          <w:p w14:paraId="7CA52E8E"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10</w:t>
            </w:r>
          </w:p>
        </w:tc>
        <w:tc>
          <w:tcPr>
            <w:tcW w:w="276" w:type="pct"/>
            <w:vAlign w:val="center"/>
          </w:tcPr>
          <w:p w14:paraId="67F8068E"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25</w:t>
            </w:r>
          </w:p>
        </w:tc>
        <w:tc>
          <w:tcPr>
            <w:tcW w:w="258" w:type="pct"/>
            <w:vAlign w:val="center"/>
          </w:tcPr>
          <w:p w14:paraId="312050ED"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w:t>
            </w:r>
          </w:p>
        </w:tc>
        <w:tc>
          <w:tcPr>
            <w:tcW w:w="276" w:type="pct"/>
            <w:vAlign w:val="center"/>
          </w:tcPr>
          <w:p w14:paraId="3FCD57AF"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w:t>
            </w:r>
          </w:p>
        </w:tc>
        <w:tc>
          <w:tcPr>
            <w:tcW w:w="258" w:type="pct"/>
            <w:vAlign w:val="center"/>
          </w:tcPr>
          <w:p w14:paraId="43A9A845"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10</w:t>
            </w:r>
          </w:p>
        </w:tc>
        <w:tc>
          <w:tcPr>
            <w:tcW w:w="276" w:type="pct"/>
            <w:vAlign w:val="center"/>
          </w:tcPr>
          <w:p w14:paraId="5EA934C8"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25</w:t>
            </w:r>
          </w:p>
        </w:tc>
        <w:tc>
          <w:tcPr>
            <w:tcW w:w="258" w:type="pct"/>
            <w:vAlign w:val="center"/>
          </w:tcPr>
          <w:p w14:paraId="1C5AD512"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w:t>
            </w:r>
          </w:p>
        </w:tc>
        <w:tc>
          <w:tcPr>
            <w:tcW w:w="276" w:type="pct"/>
            <w:vAlign w:val="center"/>
          </w:tcPr>
          <w:p w14:paraId="63ACC30B"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w:t>
            </w:r>
          </w:p>
        </w:tc>
        <w:tc>
          <w:tcPr>
            <w:tcW w:w="258" w:type="pct"/>
            <w:vAlign w:val="center"/>
          </w:tcPr>
          <w:p w14:paraId="75C35CFA"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w:t>
            </w:r>
          </w:p>
        </w:tc>
        <w:tc>
          <w:tcPr>
            <w:tcW w:w="276" w:type="pct"/>
            <w:vAlign w:val="center"/>
          </w:tcPr>
          <w:p w14:paraId="62D2D6CF" w14:textId="77777777" w:rsidR="006F6CFD" w:rsidRPr="00DD37BA" w:rsidRDefault="006F6CFD" w:rsidP="00ED7FDF">
            <w:pPr>
              <w:jc w:val="center"/>
              <w:rPr>
                <w:rFonts w:ascii="Verdana" w:hAnsi="Verdana"/>
                <w:spacing w:val="-3"/>
                <w:sz w:val="18"/>
                <w:szCs w:val="18"/>
              </w:rPr>
            </w:pPr>
            <w:r w:rsidRPr="00DD37BA">
              <w:rPr>
                <w:rFonts w:ascii="Verdana" w:hAnsi="Verdana"/>
                <w:spacing w:val="-3"/>
                <w:sz w:val="18"/>
                <w:szCs w:val="18"/>
              </w:rPr>
              <w:t>-</w:t>
            </w:r>
          </w:p>
        </w:tc>
      </w:tr>
      <w:tr w:rsidR="00BA40E1" w:rsidRPr="00DD37BA" w14:paraId="2FFEFB0F" w14:textId="77777777" w:rsidTr="006F6CFD">
        <w:trPr>
          <w:cantSplit/>
        </w:trPr>
        <w:tc>
          <w:tcPr>
            <w:tcW w:w="728" w:type="pct"/>
            <w:vAlign w:val="center"/>
          </w:tcPr>
          <w:p w14:paraId="67A8CE68" w14:textId="77777777" w:rsidR="00BA40E1" w:rsidRPr="00DD37BA" w:rsidRDefault="00BA40E1" w:rsidP="00BA40E1">
            <w:pPr>
              <w:jc w:val="center"/>
              <w:rPr>
                <w:rFonts w:ascii="Verdana" w:hAnsi="Verdana"/>
                <w:spacing w:val="-3"/>
                <w:sz w:val="18"/>
                <w:szCs w:val="18"/>
              </w:rPr>
            </w:pPr>
            <w:r w:rsidRPr="00DD37BA">
              <w:rPr>
                <w:rFonts w:ascii="Verdana" w:hAnsi="Verdana"/>
                <w:spacing w:val="-3"/>
                <w:sz w:val="18"/>
                <w:szCs w:val="18"/>
              </w:rPr>
              <w:t>0/45</w:t>
            </w:r>
          </w:p>
        </w:tc>
        <w:tc>
          <w:tcPr>
            <w:tcW w:w="258" w:type="pct"/>
            <w:vAlign w:val="center"/>
          </w:tcPr>
          <w:p w14:paraId="520349AA"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4</w:t>
            </w:r>
          </w:p>
        </w:tc>
        <w:tc>
          <w:tcPr>
            <w:tcW w:w="276" w:type="pct"/>
            <w:vAlign w:val="center"/>
          </w:tcPr>
          <w:p w14:paraId="632DEF73"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15</w:t>
            </w:r>
          </w:p>
        </w:tc>
        <w:tc>
          <w:tcPr>
            <w:tcW w:w="258" w:type="pct"/>
            <w:vAlign w:val="center"/>
          </w:tcPr>
          <w:p w14:paraId="7447EFCE"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76" w:type="pct"/>
            <w:vAlign w:val="center"/>
          </w:tcPr>
          <w:p w14:paraId="06C7BAA9"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58" w:type="pct"/>
            <w:vAlign w:val="center"/>
          </w:tcPr>
          <w:p w14:paraId="37508C95"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7</w:t>
            </w:r>
          </w:p>
        </w:tc>
        <w:tc>
          <w:tcPr>
            <w:tcW w:w="276" w:type="pct"/>
            <w:vAlign w:val="center"/>
          </w:tcPr>
          <w:p w14:paraId="282E09E5"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20</w:t>
            </w:r>
          </w:p>
        </w:tc>
        <w:tc>
          <w:tcPr>
            <w:tcW w:w="258" w:type="pct"/>
            <w:vAlign w:val="center"/>
          </w:tcPr>
          <w:p w14:paraId="093E60E6"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76" w:type="pct"/>
            <w:vAlign w:val="center"/>
          </w:tcPr>
          <w:p w14:paraId="39180EB4"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58" w:type="pct"/>
            <w:vAlign w:val="center"/>
          </w:tcPr>
          <w:p w14:paraId="6AF8DD3D"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10</w:t>
            </w:r>
          </w:p>
        </w:tc>
        <w:tc>
          <w:tcPr>
            <w:tcW w:w="276" w:type="pct"/>
            <w:vAlign w:val="center"/>
          </w:tcPr>
          <w:p w14:paraId="684C62CC"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25</w:t>
            </w:r>
          </w:p>
        </w:tc>
        <w:tc>
          <w:tcPr>
            <w:tcW w:w="258" w:type="pct"/>
            <w:vAlign w:val="center"/>
          </w:tcPr>
          <w:p w14:paraId="55770CD7"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76" w:type="pct"/>
            <w:vAlign w:val="center"/>
          </w:tcPr>
          <w:p w14:paraId="5334810D"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58" w:type="pct"/>
            <w:vAlign w:val="center"/>
          </w:tcPr>
          <w:p w14:paraId="2047AD9C"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10</w:t>
            </w:r>
          </w:p>
        </w:tc>
        <w:tc>
          <w:tcPr>
            <w:tcW w:w="276" w:type="pct"/>
            <w:vAlign w:val="center"/>
          </w:tcPr>
          <w:p w14:paraId="78DC03FF"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25</w:t>
            </w:r>
          </w:p>
        </w:tc>
        <w:tc>
          <w:tcPr>
            <w:tcW w:w="258" w:type="pct"/>
            <w:vAlign w:val="center"/>
          </w:tcPr>
          <w:p w14:paraId="2B925509"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76" w:type="pct"/>
            <w:vAlign w:val="center"/>
          </w:tcPr>
          <w:p w14:paraId="27D4F670"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r>
      <w:tr w:rsidR="00BA40E1" w:rsidRPr="00DD37BA" w14:paraId="4DB52D59" w14:textId="77777777" w:rsidTr="006F6CFD">
        <w:trPr>
          <w:cantSplit/>
        </w:trPr>
        <w:tc>
          <w:tcPr>
            <w:tcW w:w="728" w:type="pct"/>
            <w:vAlign w:val="center"/>
          </w:tcPr>
          <w:p w14:paraId="63F23627" w14:textId="77777777" w:rsidR="00BA40E1" w:rsidRPr="00DD37BA" w:rsidRDefault="00BA40E1" w:rsidP="00ED7FDF">
            <w:pPr>
              <w:jc w:val="center"/>
              <w:rPr>
                <w:rFonts w:ascii="Verdana" w:hAnsi="Verdana"/>
                <w:spacing w:val="-3"/>
                <w:sz w:val="18"/>
                <w:szCs w:val="18"/>
              </w:rPr>
            </w:pPr>
            <w:r w:rsidRPr="00DD37BA">
              <w:rPr>
                <w:rFonts w:ascii="Verdana" w:hAnsi="Verdana"/>
                <w:spacing w:val="-3"/>
                <w:sz w:val="18"/>
                <w:szCs w:val="18"/>
              </w:rPr>
              <w:t>0/63</w:t>
            </w:r>
          </w:p>
        </w:tc>
        <w:tc>
          <w:tcPr>
            <w:tcW w:w="258" w:type="pct"/>
            <w:vAlign w:val="center"/>
          </w:tcPr>
          <w:p w14:paraId="5E146FDA"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76" w:type="pct"/>
            <w:vAlign w:val="center"/>
          </w:tcPr>
          <w:p w14:paraId="5113D76F"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58" w:type="pct"/>
            <w:vAlign w:val="center"/>
          </w:tcPr>
          <w:p w14:paraId="013CA3FB"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4</w:t>
            </w:r>
          </w:p>
        </w:tc>
        <w:tc>
          <w:tcPr>
            <w:tcW w:w="276" w:type="pct"/>
            <w:vAlign w:val="center"/>
          </w:tcPr>
          <w:p w14:paraId="0E6B81D1"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15</w:t>
            </w:r>
          </w:p>
        </w:tc>
        <w:tc>
          <w:tcPr>
            <w:tcW w:w="258" w:type="pct"/>
            <w:vAlign w:val="center"/>
          </w:tcPr>
          <w:p w14:paraId="4D5FFA28"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76" w:type="pct"/>
            <w:vAlign w:val="center"/>
          </w:tcPr>
          <w:p w14:paraId="760C9D98"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58" w:type="pct"/>
            <w:vAlign w:val="center"/>
          </w:tcPr>
          <w:p w14:paraId="5D06B645"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7</w:t>
            </w:r>
          </w:p>
        </w:tc>
        <w:tc>
          <w:tcPr>
            <w:tcW w:w="276" w:type="pct"/>
            <w:vAlign w:val="center"/>
          </w:tcPr>
          <w:p w14:paraId="658B5E30"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20</w:t>
            </w:r>
          </w:p>
        </w:tc>
        <w:tc>
          <w:tcPr>
            <w:tcW w:w="258" w:type="pct"/>
            <w:vAlign w:val="center"/>
          </w:tcPr>
          <w:p w14:paraId="2EA95192"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76" w:type="pct"/>
            <w:vAlign w:val="center"/>
          </w:tcPr>
          <w:p w14:paraId="30AB2ABA"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58" w:type="pct"/>
            <w:vAlign w:val="center"/>
          </w:tcPr>
          <w:p w14:paraId="3192EF7F"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10</w:t>
            </w:r>
          </w:p>
        </w:tc>
        <w:tc>
          <w:tcPr>
            <w:tcW w:w="276" w:type="pct"/>
            <w:vAlign w:val="center"/>
          </w:tcPr>
          <w:p w14:paraId="6CFAB160"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25</w:t>
            </w:r>
          </w:p>
        </w:tc>
        <w:tc>
          <w:tcPr>
            <w:tcW w:w="258" w:type="pct"/>
            <w:vAlign w:val="center"/>
          </w:tcPr>
          <w:p w14:paraId="6873B2B3"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76" w:type="pct"/>
            <w:vAlign w:val="center"/>
          </w:tcPr>
          <w:p w14:paraId="399B5C90"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w:t>
            </w:r>
          </w:p>
        </w:tc>
        <w:tc>
          <w:tcPr>
            <w:tcW w:w="258" w:type="pct"/>
            <w:vAlign w:val="center"/>
          </w:tcPr>
          <w:p w14:paraId="183ACA7F"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10</w:t>
            </w:r>
          </w:p>
        </w:tc>
        <w:tc>
          <w:tcPr>
            <w:tcW w:w="276" w:type="pct"/>
            <w:vAlign w:val="center"/>
          </w:tcPr>
          <w:p w14:paraId="227716DF" w14:textId="77777777" w:rsidR="00BA40E1" w:rsidRPr="00DD37BA" w:rsidRDefault="007B3250" w:rsidP="00ED7FDF">
            <w:pPr>
              <w:jc w:val="center"/>
              <w:rPr>
                <w:rFonts w:ascii="Verdana" w:hAnsi="Verdana"/>
                <w:spacing w:val="-3"/>
                <w:sz w:val="18"/>
                <w:szCs w:val="18"/>
              </w:rPr>
            </w:pPr>
            <w:r w:rsidRPr="00DD37BA">
              <w:rPr>
                <w:rFonts w:ascii="Verdana" w:hAnsi="Verdana"/>
                <w:spacing w:val="-3"/>
                <w:sz w:val="18"/>
                <w:szCs w:val="18"/>
              </w:rPr>
              <w:t>25</w:t>
            </w:r>
          </w:p>
        </w:tc>
      </w:tr>
    </w:tbl>
    <w:p w14:paraId="3A997BFC" w14:textId="77777777" w:rsidR="006F6CFD" w:rsidRPr="00372334" w:rsidRDefault="006F6CFD" w:rsidP="00372334">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372334">
        <w:rPr>
          <w:rFonts w:ascii="Verdana" w:eastAsia="Calibri" w:hAnsi="Verdana"/>
          <w:b/>
          <w:sz w:val="20"/>
          <w:szCs w:val="20"/>
        </w:rPr>
        <w:t>Wrażliwość na mróz, wodoprzepuszczalność</w:t>
      </w:r>
    </w:p>
    <w:p w14:paraId="2D36456B" w14:textId="77777777" w:rsidR="006F6CFD" w:rsidRPr="00DD37BA" w:rsidRDefault="006F6CFD" w:rsidP="00981AF7">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Mieszanki kruszyw stosowane do warstw podbudów zasadniczych po</w:t>
      </w:r>
      <w:r w:rsidR="000B3B14" w:rsidRPr="00DD37BA">
        <w:rPr>
          <w:rFonts w:ascii="Verdana" w:eastAsia="Calibri" w:hAnsi="Verdana"/>
          <w:sz w:val="20"/>
          <w:szCs w:val="20"/>
        </w:rPr>
        <w:t>winny spełniać wymagania Tab</w:t>
      </w:r>
      <w:r w:rsidR="003D3E7C" w:rsidRPr="00DD37BA">
        <w:rPr>
          <w:rFonts w:ascii="Verdana" w:eastAsia="Calibri" w:hAnsi="Verdana"/>
          <w:sz w:val="20"/>
          <w:szCs w:val="20"/>
        </w:rPr>
        <w:t>licy</w:t>
      </w:r>
      <w:r w:rsidRPr="00DD37BA">
        <w:rPr>
          <w:rFonts w:ascii="Verdana" w:eastAsia="Calibri" w:hAnsi="Verdana"/>
          <w:sz w:val="20"/>
          <w:szCs w:val="20"/>
        </w:rPr>
        <w:t xml:space="preserve"> </w:t>
      </w:r>
      <w:r w:rsidR="003D3E7C" w:rsidRPr="00DD37BA">
        <w:rPr>
          <w:rFonts w:ascii="Verdana" w:eastAsia="Calibri" w:hAnsi="Verdana"/>
          <w:sz w:val="20"/>
          <w:szCs w:val="20"/>
        </w:rPr>
        <w:t>2.</w:t>
      </w:r>
      <w:r w:rsidRPr="00DD37BA">
        <w:rPr>
          <w:rFonts w:ascii="Verdana" w:eastAsia="Calibri" w:hAnsi="Verdana"/>
          <w:sz w:val="20"/>
          <w:szCs w:val="20"/>
        </w:rPr>
        <w:t>6.</w:t>
      </w:r>
    </w:p>
    <w:p w14:paraId="1611EFAB" w14:textId="77777777" w:rsidR="006F6CFD" w:rsidRPr="00DD37BA" w:rsidRDefault="006F6CFD" w:rsidP="00981AF7">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Wymagania wobec mieszanek przeznaczonych do warstw podbudowy zasadniczej odnośnie wrażliwości na mróz (wskaźnik SE</w:t>
      </w:r>
      <w:r w:rsidR="000B3B14" w:rsidRPr="00DD37BA">
        <w:rPr>
          <w:rFonts w:ascii="Verdana" w:eastAsia="Calibri" w:hAnsi="Verdana"/>
          <w:sz w:val="20"/>
          <w:szCs w:val="20"/>
        </w:rPr>
        <w:t>4</w:t>
      </w:r>
      <w:r w:rsidRPr="00DD37BA">
        <w:rPr>
          <w:rFonts w:ascii="Verdana" w:eastAsia="Calibri" w:hAnsi="Verdana"/>
          <w:sz w:val="20"/>
          <w:szCs w:val="20"/>
        </w:rPr>
        <w:t>), dotyczą badania materiału po pięciokrotnym zagęszczeniu metodą Proctora według PN EN 13286-2.</w:t>
      </w:r>
    </w:p>
    <w:p w14:paraId="492425C6" w14:textId="77777777" w:rsidR="006F6CFD" w:rsidRPr="00DD37BA" w:rsidRDefault="006F6CFD" w:rsidP="00A05C8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Nie stawia się wymagań wobec wodoprzepuszczalności zagęszczonej mieszanki niezwią</w:t>
      </w:r>
      <w:r w:rsidR="00A05C8F" w:rsidRPr="00DD37BA">
        <w:rPr>
          <w:rFonts w:ascii="Verdana" w:eastAsia="Calibri" w:hAnsi="Verdana"/>
          <w:sz w:val="20"/>
          <w:szCs w:val="20"/>
        </w:rPr>
        <w:t>zanej do podbudowy zasadniczej.</w:t>
      </w:r>
    </w:p>
    <w:p w14:paraId="0AC9EEAE" w14:textId="77777777" w:rsidR="006F6CFD" w:rsidRPr="00DD37BA" w:rsidRDefault="006F6CFD" w:rsidP="00981AF7">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Zawartość wody</w:t>
      </w:r>
    </w:p>
    <w:p w14:paraId="7FD64334" w14:textId="77777777" w:rsidR="006F6CFD" w:rsidRPr="00DD37BA" w:rsidRDefault="006F6CFD" w:rsidP="00A05C8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Zawartość wody w mieszankach kruszyw powinna odpowiadać wymaganej zawartości wody w trakcie wbudowywania i zagęszczania określonej według PN-EN 13286-2</w:t>
      </w:r>
      <w:r w:rsidR="000B3B14" w:rsidRPr="00DD37BA">
        <w:rPr>
          <w:rFonts w:ascii="Verdana" w:eastAsia="Calibri" w:hAnsi="Verdana"/>
          <w:sz w:val="20"/>
          <w:szCs w:val="20"/>
        </w:rPr>
        <w:t>, w</w:t>
      </w:r>
      <w:r w:rsidR="00C42BB3" w:rsidRPr="00DD37BA">
        <w:rPr>
          <w:rFonts w:ascii="Verdana" w:eastAsia="Calibri" w:hAnsi="Verdana"/>
          <w:sz w:val="20"/>
          <w:szCs w:val="20"/>
        </w:rPr>
        <w:t> </w:t>
      </w:r>
      <w:r w:rsidR="000B3B14" w:rsidRPr="00DD37BA">
        <w:rPr>
          <w:rFonts w:ascii="Verdana" w:eastAsia="Calibri" w:hAnsi="Verdana"/>
          <w:sz w:val="20"/>
          <w:szCs w:val="20"/>
        </w:rPr>
        <w:t>granicach podanych w Tab</w:t>
      </w:r>
      <w:r w:rsidR="003D3E7C" w:rsidRPr="00DD37BA">
        <w:rPr>
          <w:rFonts w:ascii="Verdana" w:eastAsia="Calibri" w:hAnsi="Verdana"/>
          <w:sz w:val="20"/>
          <w:szCs w:val="20"/>
        </w:rPr>
        <w:t>licy 2.</w:t>
      </w:r>
      <w:r w:rsidR="00A05C8F" w:rsidRPr="00DD37BA">
        <w:rPr>
          <w:rFonts w:ascii="Verdana" w:eastAsia="Calibri" w:hAnsi="Verdana"/>
          <w:sz w:val="20"/>
          <w:szCs w:val="20"/>
        </w:rPr>
        <w:t>6.</w:t>
      </w:r>
    </w:p>
    <w:p w14:paraId="59DD125B" w14:textId="77777777" w:rsidR="006F6CFD" w:rsidRPr="00B17B5B" w:rsidRDefault="006F6CFD" w:rsidP="00981AF7">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B17B5B">
        <w:rPr>
          <w:rFonts w:ascii="Verdana" w:eastAsia="Calibri" w:hAnsi="Verdana"/>
          <w:b/>
          <w:sz w:val="20"/>
          <w:szCs w:val="20"/>
        </w:rPr>
        <w:t>Wskaźnik nośności CBR</w:t>
      </w:r>
    </w:p>
    <w:p w14:paraId="11161FA1" w14:textId="77777777" w:rsidR="006F6CFD" w:rsidRPr="00B17B5B" w:rsidRDefault="006F6CFD" w:rsidP="00981AF7">
      <w:pPr>
        <w:pStyle w:val="Akapitzlist"/>
        <w:autoSpaceDN/>
        <w:spacing w:before="80" w:line="276" w:lineRule="auto"/>
        <w:ind w:left="709"/>
        <w:jc w:val="both"/>
        <w:textAlignment w:val="auto"/>
        <w:rPr>
          <w:rFonts w:ascii="Verdana" w:eastAsia="Calibri" w:hAnsi="Verdana"/>
          <w:sz w:val="20"/>
          <w:szCs w:val="20"/>
        </w:rPr>
      </w:pPr>
      <w:r w:rsidRPr="00B17B5B">
        <w:rPr>
          <w:rFonts w:ascii="Verdana" w:eastAsia="Calibri" w:hAnsi="Verdana"/>
          <w:sz w:val="20"/>
          <w:szCs w:val="20"/>
        </w:rPr>
        <w:t>Badanie CBR mieszanek do podbudowy zasadniczej należy wykonać na mieszance zagęszczonej metodą Proctora do wskaźnika zagęszczenia I</w:t>
      </w:r>
      <w:r w:rsidRPr="00B17B5B">
        <w:rPr>
          <w:rFonts w:ascii="Verdana" w:eastAsia="Calibri" w:hAnsi="Verdana"/>
          <w:sz w:val="20"/>
          <w:szCs w:val="20"/>
          <w:vertAlign w:val="subscript"/>
        </w:rPr>
        <w:t>S</w:t>
      </w:r>
      <w:r w:rsidRPr="00B17B5B">
        <w:rPr>
          <w:rFonts w:ascii="Verdana" w:eastAsia="Calibri" w:hAnsi="Verdana"/>
          <w:sz w:val="20"/>
          <w:szCs w:val="20"/>
        </w:rPr>
        <w:t>=1,0 i po 96 godzinach przechowywania jej w wodzie. CBR oznaczyć wg PN-E</w:t>
      </w:r>
      <w:r w:rsidR="000B3B14" w:rsidRPr="00B17B5B">
        <w:rPr>
          <w:rFonts w:ascii="Verdana" w:eastAsia="Calibri" w:hAnsi="Verdana"/>
          <w:sz w:val="20"/>
          <w:szCs w:val="20"/>
        </w:rPr>
        <w:t>N 13286-47. Wymaganie wg Tab</w:t>
      </w:r>
      <w:r w:rsidR="003D3E7C" w:rsidRPr="00B17B5B">
        <w:rPr>
          <w:rFonts w:ascii="Verdana" w:eastAsia="Calibri" w:hAnsi="Verdana"/>
          <w:sz w:val="20"/>
          <w:szCs w:val="20"/>
        </w:rPr>
        <w:t>licy</w:t>
      </w:r>
      <w:r w:rsidRPr="00B17B5B">
        <w:rPr>
          <w:rFonts w:ascii="Verdana" w:eastAsia="Calibri" w:hAnsi="Verdana"/>
          <w:sz w:val="20"/>
          <w:szCs w:val="20"/>
        </w:rPr>
        <w:t xml:space="preserve"> </w:t>
      </w:r>
      <w:r w:rsidR="003D3E7C" w:rsidRPr="00B17B5B">
        <w:rPr>
          <w:rFonts w:ascii="Verdana" w:eastAsia="Calibri" w:hAnsi="Verdana"/>
          <w:sz w:val="20"/>
          <w:szCs w:val="20"/>
        </w:rPr>
        <w:t>2.</w:t>
      </w:r>
      <w:r w:rsidRPr="00B17B5B">
        <w:rPr>
          <w:rFonts w:ascii="Verdana" w:eastAsia="Calibri" w:hAnsi="Verdana"/>
          <w:sz w:val="20"/>
          <w:szCs w:val="20"/>
        </w:rPr>
        <w:t>6.</w:t>
      </w:r>
    </w:p>
    <w:p w14:paraId="18C80C8D" w14:textId="77777777" w:rsidR="006F6CFD" w:rsidRPr="00DD37BA" w:rsidRDefault="006F6CFD" w:rsidP="006F6CFD">
      <w:pPr>
        <w:pStyle w:val="Zwykytekst"/>
        <w:numPr>
          <w:ilvl w:val="1"/>
          <w:numId w:val="71"/>
        </w:numPr>
        <w:spacing w:before="80" w:line="276" w:lineRule="auto"/>
        <w:ind w:left="709" w:hanging="709"/>
        <w:jc w:val="both"/>
        <w:outlineLvl w:val="1"/>
        <w:rPr>
          <w:rFonts w:ascii="Verdana" w:hAnsi="Verdana"/>
          <w:b/>
          <w:sz w:val="20"/>
          <w:szCs w:val="20"/>
        </w:rPr>
      </w:pPr>
      <w:bookmarkStart w:id="13" w:name="_Toc7440235"/>
      <w:r w:rsidRPr="00DD37BA">
        <w:rPr>
          <w:rFonts w:ascii="Verdana" w:hAnsi="Verdana"/>
          <w:b/>
          <w:sz w:val="20"/>
          <w:szCs w:val="20"/>
        </w:rPr>
        <w:t>Wymagane właściwości mieszanki niezwiązanej do nawierzchni pobocza oraz nawierzchni drogi lub zjazdu</w:t>
      </w:r>
      <w:bookmarkEnd w:id="13"/>
    </w:p>
    <w:p w14:paraId="4D964561" w14:textId="77777777" w:rsidR="006F6CFD" w:rsidRPr="00DD37BA" w:rsidRDefault="006F6CFD" w:rsidP="00D23BFF">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Zawartość pyłu</w:t>
      </w:r>
    </w:p>
    <w:p w14:paraId="18F07102" w14:textId="77777777" w:rsidR="006F6CFD" w:rsidRPr="00DD37BA" w:rsidRDefault="006F6CFD" w:rsidP="00D23BF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 xml:space="preserve">Określona według PN EN 933-1 zawartość pyłów &lt; </w:t>
      </w:r>
      <w:smartTag w:uri="urn:schemas-microsoft-com:office:smarttags" w:element="metricconverter">
        <w:smartTagPr>
          <w:attr w:name="ProductID" w:val="0,063 mm"/>
        </w:smartTagPr>
        <w:r w:rsidRPr="00DD37BA">
          <w:rPr>
            <w:rFonts w:ascii="Verdana" w:eastAsia="Calibri" w:hAnsi="Verdana"/>
            <w:sz w:val="20"/>
            <w:szCs w:val="20"/>
          </w:rPr>
          <w:t>0,063 mm</w:t>
        </w:r>
      </w:smartTag>
      <w:r w:rsidRPr="00DD37BA">
        <w:rPr>
          <w:rFonts w:ascii="Verdana" w:eastAsia="Calibri" w:hAnsi="Verdana"/>
          <w:sz w:val="20"/>
          <w:szCs w:val="20"/>
        </w:rPr>
        <w:t xml:space="preserve"> w mieszankach musi spełniać wymag</w:t>
      </w:r>
      <w:r w:rsidR="000B3B14" w:rsidRPr="00DD37BA">
        <w:rPr>
          <w:rFonts w:ascii="Verdana" w:eastAsia="Calibri" w:hAnsi="Verdana"/>
          <w:sz w:val="20"/>
          <w:szCs w:val="20"/>
        </w:rPr>
        <w:t>ania kategorii podanej w Tab</w:t>
      </w:r>
      <w:r w:rsidR="003D3E7C" w:rsidRPr="00DD37BA">
        <w:rPr>
          <w:rFonts w:ascii="Verdana" w:eastAsia="Calibri" w:hAnsi="Verdana"/>
          <w:sz w:val="20"/>
          <w:szCs w:val="20"/>
        </w:rPr>
        <w:t>licy</w:t>
      </w:r>
      <w:r w:rsidRPr="00DD37BA">
        <w:rPr>
          <w:rFonts w:ascii="Verdana" w:eastAsia="Calibri" w:hAnsi="Verdana"/>
          <w:sz w:val="20"/>
          <w:szCs w:val="20"/>
        </w:rPr>
        <w:t xml:space="preserve"> </w:t>
      </w:r>
      <w:r w:rsidR="003D3E7C" w:rsidRPr="00DD37BA">
        <w:rPr>
          <w:rFonts w:ascii="Verdana" w:eastAsia="Calibri" w:hAnsi="Verdana"/>
          <w:sz w:val="20"/>
          <w:szCs w:val="20"/>
        </w:rPr>
        <w:t>2.</w:t>
      </w:r>
      <w:r w:rsidRPr="00DD37BA">
        <w:rPr>
          <w:rFonts w:ascii="Verdana" w:eastAsia="Calibri" w:hAnsi="Verdana"/>
          <w:sz w:val="20"/>
          <w:szCs w:val="20"/>
        </w:rPr>
        <w:t>6.</w:t>
      </w:r>
    </w:p>
    <w:p w14:paraId="5B2C1A3D" w14:textId="77777777" w:rsidR="006F6CFD" w:rsidRPr="00DD37BA" w:rsidRDefault="006F6CFD" w:rsidP="00A05C8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W przypadku słabych kruszyw zawartość pyłów w mieszance kruszyw należy również badać i deklarować, po 5 krotnym zagęszczeniu metodą Proctora. Zawartość pyłów w takiej mieszance, po pięciokrotnym zagęszczeniu metodą Proctora, powinna również spełniać wymagania podane w</w:t>
      </w:r>
      <w:r w:rsidR="000B3B14" w:rsidRPr="00DD37BA">
        <w:rPr>
          <w:rFonts w:ascii="Verdana" w:eastAsia="Calibri" w:hAnsi="Verdana"/>
          <w:sz w:val="20"/>
          <w:szCs w:val="20"/>
        </w:rPr>
        <w:t xml:space="preserve"> Tab</w:t>
      </w:r>
      <w:r w:rsidR="003D3E7C" w:rsidRPr="00DD37BA">
        <w:rPr>
          <w:rFonts w:ascii="Verdana" w:eastAsia="Calibri" w:hAnsi="Verdana"/>
          <w:sz w:val="20"/>
          <w:szCs w:val="20"/>
        </w:rPr>
        <w:t>licy</w:t>
      </w:r>
      <w:r w:rsidRPr="00DD37BA">
        <w:rPr>
          <w:rFonts w:ascii="Verdana" w:eastAsia="Calibri" w:hAnsi="Verdana"/>
          <w:sz w:val="20"/>
          <w:szCs w:val="20"/>
        </w:rPr>
        <w:t xml:space="preserve"> </w:t>
      </w:r>
      <w:r w:rsidR="003D3E7C" w:rsidRPr="00DD37BA">
        <w:rPr>
          <w:rFonts w:ascii="Verdana" w:eastAsia="Calibri" w:hAnsi="Verdana"/>
          <w:sz w:val="20"/>
          <w:szCs w:val="20"/>
        </w:rPr>
        <w:t>2.</w:t>
      </w:r>
      <w:r w:rsidRPr="00DD37BA">
        <w:rPr>
          <w:rFonts w:ascii="Verdana" w:eastAsia="Calibri" w:hAnsi="Verdana"/>
          <w:sz w:val="20"/>
          <w:szCs w:val="20"/>
        </w:rPr>
        <w:t>6.</w:t>
      </w:r>
    </w:p>
    <w:p w14:paraId="45F77F0F" w14:textId="77777777" w:rsidR="006F6CFD" w:rsidRPr="00DD37BA" w:rsidRDefault="006F6CFD" w:rsidP="00D23BFF">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Zawartość nadziarna</w:t>
      </w:r>
    </w:p>
    <w:p w14:paraId="42D247AD" w14:textId="77777777" w:rsidR="006F6CFD" w:rsidRPr="00DD37BA" w:rsidRDefault="006F6CFD" w:rsidP="00A05C8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Określona według PN-EN 933-1 zawartość nadziarna w mieszankach kruszyw powinna spe</w:t>
      </w:r>
      <w:r w:rsidR="000B3B14" w:rsidRPr="00DD37BA">
        <w:rPr>
          <w:rFonts w:ascii="Verdana" w:eastAsia="Calibri" w:hAnsi="Verdana"/>
          <w:sz w:val="20"/>
          <w:szCs w:val="20"/>
        </w:rPr>
        <w:t>łniać wymagania podane w Tab</w:t>
      </w:r>
      <w:r w:rsidR="003D3E7C" w:rsidRPr="00DD37BA">
        <w:rPr>
          <w:rFonts w:ascii="Verdana" w:eastAsia="Calibri" w:hAnsi="Verdana"/>
          <w:sz w:val="20"/>
          <w:szCs w:val="20"/>
        </w:rPr>
        <w:t>licy</w:t>
      </w:r>
      <w:r w:rsidRPr="00DD37BA">
        <w:rPr>
          <w:rFonts w:ascii="Verdana" w:eastAsia="Calibri" w:hAnsi="Verdana"/>
          <w:sz w:val="20"/>
          <w:szCs w:val="20"/>
        </w:rPr>
        <w:t xml:space="preserve"> </w:t>
      </w:r>
      <w:r w:rsidR="003D3E7C" w:rsidRPr="00DD37BA">
        <w:rPr>
          <w:rFonts w:ascii="Verdana" w:eastAsia="Calibri" w:hAnsi="Verdana"/>
          <w:sz w:val="20"/>
          <w:szCs w:val="20"/>
        </w:rPr>
        <w:t>2.</w:t>
      </w:r>
      <w:r w:rsidRPr="00DD37BA">
        <w:rPr>
          <w:rFonts w:ascii="Verdana" w:eastAsia="Calibri" w:hAnsi="Verdana"/>
          <w:sz w:val="20"/>
          <w:szCs w:val="20"/>
        </w:rPr>
        <w:t xml:space="preserve">6. W przypadku słabych kruszyw decyduje </w:t>
      </w:r>
      <w:r w:rsidRPr="00DD37BA">
        <w:rPr>
          <w:rFonts w:ascii="Verdana" w:eastAsia="Calibri" w:hAnsi="Verdana"/>
          <w:sz w:val="20"/>
          <w:szCs w:val="20"/>
        </w:rPr>
        <w:lastRenderedPageBreak/>
        <w:t>zawartość nadziarna w mieszance kruszyw po pięciokrotny</w:t>
      </w:r>
      <w:r w:rsidR="00A05C8F" w:rsidRPr="00DD37BA">
        <w:rPr>
          <w:rFonts w:ascii="Verdana" w:eastAsia="Calibri" w:hAnsi="Verdana"/>
          <w:sz w:val="20"/>
          <w:szCs w:val="20"/>
        </w:rPr>
        <w:t>m zagęszczeniu metodą Proctora.</w:t>
      </w:r>
    </w:p>
    <w:p w14:paraId="1814A0E6" w14:textId="77777777" w:rsidR="006F6CFD" w:rsidRPr="00DD37BA" w:rsidRDefault="006F6CFD" w:rsidP="00D23BFF">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Uziarnienie</w:t>
      </w:r>
    </w:p>
    <w:p w14:paraId="6A6D645B" w14:textId="77777777" w:rsidR="006F6CFD" w:rsidRPr="00DD37BA" w:rsidRDefault="006F6CFD" w:rsidP="00D23BF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 xml:space="preserve">Określenie według PN-EN 933-1 uziarnienia mieszanek kruszyw, przeznaczonych do warstwy nawierzchni z kruszywa niezwiązanego powinno spełniać wymagania podane na rysunku </w:t>
      </w:r>
      <w:r w:rsidR="00E7320D" w:rsidRPr="00DD37BA">
        <w:rPr>
          <w:rFonts w:ascii="Verdana" w:eastAsia="Calibri" w:hAnsi="Verdana"/>
          <w:sz w:val="20"/>
          <w:szCs w:val="20"/>
        </w:rPr>
        <w:t>2.</w:t>
      </w:r>
      <w:r w:rsidR="003E6245" w:rsidRPr="00DD37BA">
        <w:rPr>
          <w:rFonts w:ascii="Verdana" w:eastAsia="Calibri" w:hAnsi="Verdana"/>
          <w:sz w:val="20"/>
          <w:szCs w:val="20"/>
        </w:rPr>
        <w:t>7</w:t>
      </w:r>
      <w:r w:rsidRPr="00DD37BA">
        <w:rPr>
          <w:rFonts w:ascii="Verdana" w:eastAsia="Calibri" w:hAnsi="Verdana"/>
          <w:sz w:val="20"/>
          <w:szCs w:val="20"/>
        </w:rPr>
        <w:t>. Jako wymagania mają znaczenie tylko podane na rysunkach wartości liczbowe. W przypadku słabych kruszyw uziarnienie mieszanki kruszyw należy również badać i</w:t>
      </w:r>
      <w:r w:rsidR="00C42BB3" w:rsidRPr="00DD37BA">
        <w:rPr>
          <w:rFonts w:ascii="Verdana" w:eastAsia="Calibri" w:hAnsi="Verdana"/>
          <w:sz w:val="20"/>
          <w:szCs w:val="20"/>
        </w:rPr>
        <w:t> </w:t>
      </w:r>
      <w:r w:rsidRPr="00DD37BA">
        <w:rPr>
          <w:rFonts w:ascii="Verdana" w:eastAsia="Calibri" w:hAnsi="Verdana"/>
          <w:sz w:val="20"/>
          <w:szCs w:val="20"/>
        </w:rPr>
        <w:t xml:space="preserve">deklarować, po 5 krotnym zagęszczeniu metodą Proctora. Kryterium przydatności takiej mieszanki, pod względem uziarnienia, jest spełnione, jeżeli uziarnienie mieszanki po pięciokrotnym zagęszczeniu metodą Proctora, mieści się w krzywych granicznych podanych na rysunku </w:t>
      </w:r>
      <w:r w:rsidR="00E7320D" w:rsidRPr="00DD37BA">
        <w:rPr>
          <w:rFonts w:ascii="Verdana" w:eastAsia="Calibri" w:hAnsi="Verdana"/>
          <w:sz w:val="20"/>
          <w:szCs w:val="20"/>
        </w:rPr>
        <w:t>2.</w:t>
      </w:r>
      <w:r w:rsidR="003E6245" w:rsidRPr="00DD37BA">
        <w:rPr>
          <w:rFonts w:ascii="Verdana" w:eastAsia="Calibri" w:hAnsi="Verdana"/>
          <w:sz w:val="20"/>
          <w:szCs w:val="20"/>
        </w:rPr>
        <w:t>7</w:t>
      </w:r>
      <w:r w:rsidRPr="00DD37BA">
        <w:rPr>
          <w:rFonts w:ascii="Verdana" w:eastAsia="Calibri" w:hAnsi="Verdana"/>
          <w:sz w:val="20"/>
          <w:szCs w:val="20"/>
        </w:rPr>
        <w:t>.</w:t>
      </w:r>
    </w:p>
    <w:p w14:paraId="01AFD7DF" w14:textId="77777777" w:rsidR="006F6CFD" w:rsidRPr="00DD37BA" w:rsidRDefault="006F6CFD" w:rsidP="006F6CFD">
      <w:pPr>
        <w:jc w:val="both"/>
        <w:rPr>
          <w:rFonts w:ascii="Verdana" w:hAnsi="Verdana"/>
          <w:spacing w:val="-3"/>
          <w:sz w:val="20"/>
          <w:szCs w:val="20"/>
          <w:highlight w:val="cyan"/>
        </w:rPr>
      </w:pPr>
    </w:p>
    <w:p w14:paraId="51F92D33" w14:textId="77777777" w:rsidR="006F6CFD" w:rsidRPr="00DD37BA" w:rsidRDefault="005A4314" w:rsidP="006F6CFD">
      <w:pPr>
        <w:jc w:val="both"/>
        <w:rPr>
          <w:rFonts w:ascii="Verdana" w:hAnsi="Verdana"/>
          <w:b/>
          <w:spacing w:val="-3"/>
          <w:sz w:val="20"/>
          <w:szCs w:val="20"/>
        </w:rPr>
      </w:pPr>
      <w:r>
        <w:rPr>
          <w:rFonts w:ascii="Verdana" w:hAnsi="Verdana"/>
          <w:b/>
          <w:spacing w:val="-3"/>
          <w:sz w:val="20"/>
          <w:szCs w:val="20"/>
        </w:rPr>
        <w:t>Rys.</w:t>
      </w:r>
      <w:r w:rsidR="006F6CFD" w:rsidRPr="00DD37BA">
        <w:rPr>
          <w:rFonts w:ascii="Verdana" w:hAnsi="Verdana"/>
          <w:b/>
          <w:spacing w:val="-3"/>
          <w:sz w:val="20"/>
          <w:szCs w:val="20"/>
        </w:rPr>
        <w:t xml:space="preserve"> </w:t>
      </w:r>
      <w:r w:rsidR="00E7320D" w:rsidRPr="00DD37BA">
        <w:rPr>
          <w:rFonts w:ascii="Verdana" w:hAnsi="Verdana"/>
          <w:b/>
          <w:spacing w:val="-3"/>
          <w:sz w:val="20"/>
          <w:szCs w:val="20"/>
        </w:rPr>
        <w:t>2.</w:t>
      </w:r>
      <w:r w:rsidR="003E6245" w:rsidRPr="00DD37BA">
        <w:rPr>
          <w:rFonts w:ascii="Verdana" w:hAnsi="Verdana"/>
          <w:b/>
          <w:spacing w:val="-3"/>
          <w:sz w:val="20"/>
          <w:szCs w:val="20"/>
        </w:rPr>
        <w:t>7</w:t>
      </w:r>
      <w:r w:rsidR="006F6CFD" w:rsidRPr="00DD37BA">
        <w:rPr>
          <w:rFonts w:ascii="Verdana" w:hAnsi="Verdana"/>
          <w:b/>
          <w:spacing w:val="-3"/>
          <w:sz w:val="20"/>
          <w:szCs w:val="20"/>
        </w:rPr>
        <w:t xml:space="preserve">. </w:t>
      </w:r>
      <w:r w:rsidR="006F6CFD" w:rsidRPr="00DD37BA">
        <w:rPr>
          <w:rFonts w:ascii="Verdana" w:hAnsi="Verdana"/>
          <w:spacing w:val="-3"/>
          <w:sz w:val="20"/>
          <w:szCs w:val="20"/>
        </w:rPr>
        <w:t>Uziarnienie mieszanki niezwiązanej 0/31,5 do nawierzchni</w:t>
      </w:r>
    </w:p>
    <w:p w14:paraId="5F47D74B" w14:textId="77777777" w:rsidR="00A737DB" w:rsidRPr="00DD37BA" w:rsidRDefault="006F6CFD" w:rsidP="00A737DB">
      <w:pPr>
        <w:autoSpaceDN/>
        <w:spacing w:before="80" w:line="276" w:lineRule="auto"/>
        <w:jc w:val="both"/>
        <w:textAlignment w:val="auto"/>
        <w:rPr>
          <w:rFonts w:ascii="Verdana" w:eastAsia="Calibri" w:hAnsi="Verdana"/>
          <w:sz w:val="20"/>
          <w:szCs w:val="20"/>
          <w:highlight w:val="cyan"/>
        </w:rPr>
      </w:pPr>
      <w:r w:rsidRPr="00DD37BA">
        <w:rPr>
          <w:rFonts w:ascii="Verdana" w:hAnsi="Verdana"/>
          <w:noProof/>
          <w:spacing w:val="-3"/>
          <w:sz w:val="20"/>
          <w:szCs w:val="20"/>
        </w:rPr>
        <w:drawing>
          <wp:inline distT="0" distB="0" distL="0" distR="0" wp14:anchorId="0C2033E5" wp14:editId="4AD7DDE7">
            <wp:extent cx="6238678" cy="34861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76133" cy="3507080"/>
                    </a:xfrm>
                    <a:prstGeom prst="rect">
                      <a:avLst/>
                    </a:prstGeom>
                    <a:noFill/>
                    <a:ln>
                      <a:noFill/>
                    </a:ln>
                  </pic:spPr>
                </pic:pic>
              </a:graphicData>
            </a:graphic>
          </wp:inline>
        </w:drawing>
      </w:r>
    </w:p>
    <w:p w14:paraId="621B39F3" w14:textId="77777777" w:rsidR="00A737DB" w:rsidRPr="00DD37BA" w:rsidRDefault="00A737DB" w:rsidP="00A737DB">
      <w:pPr>
        <w:autoSpaceDN/>
        <w:spacing w:before="80" w:line="276" w:lineRule="auto"/>
        <w:jc w:val="both"/>
        <w:textAlignment w:val="auto"/>
        <w:rPr>
          <w:rFonts w:ascii="Verdana" w:eastAsia="Calibri" w:hAnsi="Verdana"/>
          <w:sz w:val="20"/>
          <w:szCs w:val="20"/>
          <w:highlight w:val="cyan"/>
        </w:rPr>
      </w:pPr>
    </w:p>
    <w:p w14:paraId="498B1A16" w14:textId="77777777" w:rsidR="00AE066F" w:rsidRPr="00DD37BA" w:rsidRDefault="00AE066F" w:rsidP="00D23BFF">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Odporność na działanie mrozu</w:t>
      </w:r>
    </w:p>
    <w:p w14:paraId="78748CAA" w14:textId="77777777" w:rsidR="00AE066F" w:rsidRPr="00DD37BA" w:rsidRDefault="00AE066F" w:rsidP="00D23BF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 xml:space="preserve">Mieszanki kruszyw niezwiązanych stosowane do nawierzchni z kruszywa niezwiązanego powinny spełniać wymagania </w:t>
      </w:r>
      <w:r w:rsidR="000B3B14" w:rsidRPr="00DD37BA">
        <w:rPr>
          <w:rFonts w:ascii="Verdana" w:eastAsia="Calibri" w:hAnsi="Verdana"/>
          <w:sz w:val="20"/>
          <w:szCs w:val="20"/>
        </w:rPr>
        <w:t>wg. Tab</w:t>
      </w:r>
      <w:r w:rsidR="00E7320D" w:rsidRPr="00DD37BA">
        <w:rPr>
          <w:rFonts w:ascii="Verdana" w:eastAsia="Calibri" w:hAnsi="Verdana"/>
          <w:sz w:val="20"/>
          <w:szCs w:val="20"/>
        </w:rPr>
        <w:t>licy</w:t>
      </w:r>
      <w:r w:rsidRPr="00DD37BA">
        <w:rPr>
          <w:rFonts w:ascii="Verdana" w:eastAsia="Calibri" w:hAnsi="Verdana"/>
          <w:sz w:val="20"/>
          <w:szCs w:val="20"/>
        </w:rPr>
        <w:t xml:space="preserve"> </w:t>
      </w:r>
      <w:r w:rsidR="00E7320D" w:rsidRPr="00DD37BA">
        <w:rPr>
          <w:rFonts w:ascii="Verdana" w:eastAsia="Calibri" w:hAnsi="Verdana"/>
          <w:sz w:val="20"/>
          <w:szCs w:val="20"/>
        </w:rPr>
        <w:t>2.</w:t>
      </w:r>
      <w:r w:rsidRPr="00DD37BA">
        <w:rPr>
          <w:rFonts w:ascii="Verdana" w:eastAsia="Calibri" w:hAnsi="Verdana"/>
          <w:sz w:val="20"/>
          <w:szCs w:val="20"/>
        </w:rPr>
        <w:t>6.</w:t>
      </w:r>
    </w:p>
    <w:p w14:paraId="2A454B52" w14:textId="77777777" w:rsidR="00AE066F" w:rsidRPr="00DD37BA" w:rsidRDefault="00AE066F" w:rsidP="00D23BF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Wymagania wobec wrażliwości na mróz, mieszanek przeznaczonych do nawierzchni, dotyczą badania materiału po pięciokrotnym zagęszczeniu metodą Proctora wg PN-EN 13286-2.</w:t>
      </w:r>
    </w:p>
    <w:p w14:paraId="3F67627B" w14:textId="77777777" w:rsidR="00A05C8F" w:rsidRPr="00DD37BA" w:rsidRDefault="00AE066F" w:rsidP="00A05C8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Nie stawia się wymagań wobec wodoprzepuszczalności zagęszczonej mieszanki niezwiązanej do nawierzchni z kruszywa niezwiązanego, o ile szczegółowe rozwiązania tego nie przewidują.</w:t>
      </w:r>
    </w:p>
    <w:p w14:paraId="7C39CC6A" w14:textId="77777777" w:rsidR="00AE066F" w:rsidRPr="00DD37BA" w:rsidRDefault="00AE066F" w:rsidP="00D23BFF">
      <w:pPr>
        <w:pStyle w:val="Akapitzlist"/>
        <w:numPr>
          <w:ilvl w:val="2"/>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Zawartość wody</w:t>
      </w:r>
    </w:p>
    <w:p w14:paraId="50640681" w14:textId="77777777" w:rsidR="00AE066F" w:rsidRPr="00DD37BA" w:rsidRDefault="00AE066F" w:rsidP="00D23BF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Zawartość wody w mieszankach kruszyw powinna odpowiadać wymaganej zawartości wody w trakcie wbudowywania i zagęszczania określonej według PN-EN 13286-2</w:t>
      </w:r>
      <w:r w:rsidR="000B3B14" w:rsidRPr="00DD37BA">
        <w:rPr>
          <w:rFonts w:ascii="Verdana" w:eastAsia="Calibri" w:hAnsi="Verdana"/>
          <w:sz w:val="20"/>
          <w:szCs w:val="20"/>
        </w:rPr>
        <w:t>, w</w:t>
      </w:r>
      <w:r w:rsidR="00C42BB3" w:rsidRPr="00DD37BA">
        <w:rPr>
          <w:rFonts w:ascii="Verdana" w:eastAsia="Calibri" w:hAnsi="Verdana"/>
          <w:sz w:val="20"/>
          <w:szCs w:val="20"/>
        </w:rPr>
        <w:t> </w:t>
      </w:r>
      <w:r w:rsidR="000B3B14" w:rsidRPr="00DD37BA">
        <w:rPr>
          <w:rFonts w:ascii="Verdana" w:eastAsia="Calibri" w:hAnsi="Verdana"/>
          <w:sz w:val="20"/>
          <w:szCs w:val="20"/>
        </w:rPr>
        <w:t xml:space="preserve">granicach podanych w </w:t>
      </w:r>
      <w:r w:rsidR="00C70C94" w:rsidRPr="00DD37BA">
        <w:rPr>
          <w:rFonts w:ascii="Verdana" w:eastAsia="Calibri" w:hAnsi="Verdana"/>
          <w:sz w:val="20"/>
          <w:szCs w:val="20"/>
        </w:rPr>
        <w:t>Tablicy</w:t>
      </w:r>
      <w:r w:rsidRPr="00DD37BA">
        <w:rPr>
          <w:rFonts w:ascii="Verdana" w:eastAsia="Calibri" w:hAnsi="Verdana"/>
          <w:sz w:val="20"/>
          <w:szCs w:val="20"/>
        </w:rPr>
        <w:t xml:space="preserve"> </w:t>
      </w:r>
      <w:r w:rsidR="00A6694B" w:rsidRPr="00DD37BA">
        <w:rPr>
          <w:rFonts w:ascii="Verdana" w:eastAsia="Calibri" w:hAnsi="Verdana"/>
          <w:sz w:val="20"/>
          <w:szCs w:val="20"/>
        </w:rPr>
        <w:t>2.</w:t>
      </w:r>
      <w:r w:rsidRPr="00DD37BA">
        <w:rPr>
          <w:rFonts w:ascii="Verdana" w:eastAsia="Calibri" w:hAnsi="Verdana"/>
          <w:sz w:val="20"/>
          <w:szCs w:val="20"/>
        </w:rPr>
        <w:t>6.</w:t>
      </w:r>
    </w:p>
    <w:p w14:paraId="0C9F4ABB" w14:textId="77777777" w:rsidR="00A4444C" w:rsidRDefault="00A4444C" w:rsidP="00AE066F">
      <w:pPr>
        <w:jc w:val="both"/>
        <w:rPr>
          <w:rFonts w:ascii="Verdana" w:hAnsi="Verdana"/>
          <w:b/>
          <w:spacing w:val="-3"/>
          <w:sz w:val="18"/>
          <w:szCs w:val="18"/>
        </w:rPr>
      </w:pPr>
    </w:p>
    <w:p w14:paraId="285A506A" w14:textId="49C45936" w:rsidR="00AE066F" w:rsidRPr="00DD37BA" w:rsidRDefault="000B3B14" w:rsidP="00AE066F">
      <w:pPr>
        <w:jc w:val="both"/>
        <w:rPr>
          <w:rFonts w:ascii="Verdana" w:hAnsi="Verdana"/>
          <w:spacing w:val="-3"/>
          <w:sz w:val="18"/>
          <w:szCs w:val="18"/>
        </w:rPr>
      </w:pPr>
      <w:r w:rsidRPr="00DD37BA">
        <w:rPr>
          <w:rFonts w:ascii="Verdana" w:hAnsi="Verdana"/>
          <w:b/>
          <w:spacing w:val="-3"/>
          <w:sz w:val="18"/>
          <w:szCs w:val="18"/>
        </w:rPr>
        <w:t>Tabela</w:t>
      </w:r>
      <w:r w:rsidR="00AE066F" w:rsidRPr="00DD37BA">
        <w:rPr>
          <w:rFonts w:ascii="Verdana" w:hAnsi="Verdana"/>
          <w:b/>
          <w:spacing w:val="-3"/>
          <w:sz w:val="18"/>
          <w:szCs w:val="18"/>
        </w:rPr>
        <w:t xml:space="preserve"> </w:t>
      </w:r>
      <w:r w:rsidR="00A6694B" w:rsidRPr="00DD37BA">
        <w:rPr>
          <w:rFonts w:ascii="Verdana" w:hAnsi="Verdana"/>
          <w:b/>
          <w:spacing w:val="-3"/>
          <w:sz w:val="18"/>
          <w:szCs w:val="18"/>
        </w:rPr>
        <w:t>2.</w:t>
      </w:r>
      <w:r w:rsidR="00AE066F" w:rsidRPr="00DD37BA">
        <w:rPr>
          <w:rFonts w:ascii="Verdana" w:hAnsi="Verdana"/>
          <w:b/>
          <w:spacing w:val="-3"/>
          <w:sz w:val="18"/>
          <w:szCs w:val="18"/>
        </w:rPr>
        <w:t>6</w:t>
      </w:r>
      <w:r w:rsidR="00AE066F" w:rsidRPr="00DD37BA">
        <w:rPr>
          <w:rFonts w:ascii="Verdana" w:hAnsi="Verdana"/>
          <w:spacing w:val="-3"/>
          <w:sz w:val="18"/>
          <w:szCs w:val="18"/>
        </w:rPr>
        <w:t>. Wymagania wobec mieszanek niezwiązanych</w: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2550"/>
        <w:gridCol w:w="1561"/>
        <w:gridCol w:w="1417"/>
        <w:gridCol w:w="1418"/>
        <w:gridCol w:w="1276"/>
      </w:tblGrid>
      <w:tr w:rsidR="00AE066F" w:rsidRPr="00DD37BA" w14:paraId="48341C70" w14:textId="77777777" w:rsidTr="00ED7FDF">
        <w:tc>
          <w:tcPr>
            <w:tcW w:w="921" w:type="dxa"/>
            <w:vMerge w:val="restart"/>
            <w:vAlign w:val="center"/>
          </w:tcPr>
          <w:p w14:paraId="2BCBCC46"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lastRenderedPageBreak/>
              <w:t>Rozdział w PN-EN 13285</w:t>
            </w:r>
          </w:p>
        </w:tc>
        <w:tc>
          <w:tcPr>
            <w:tcW w:w="2550" w:type="dxa"/>
            <w:vMerge w:val="restart"/>
            <w:vAlign w:val="center"/>
          </w:tcPr>
          <w:p w14:paraId="44686422"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Właściwość</w:t>
            </w:r>
          </w:p>
        </w:tc>
        <w:tc>
          <w:tcPr>
            <w:tcW w:w="4396" w:type="dxa"/>
            <w:gridSpan w:val="3"/>
            <w:vAlign w:val="center"/>
          </w:tcPr>
          <w:p w14:paraId="73D649DC"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 xml:space="preserve">Wymagane właściwości mieszanki niezwiązanej </w:t>
            </w:r>
            <w:r w:rsidRPr="00DD37BA">
              <w:rPr>
                <w:rFonts w:ascii="Verdana" w:hAnsi="Verdana"/>
                <w:spacing w:val="-3"/>
                <w:sz w:val="18"/>
                <w:szCs w:val="18"/>
              </w:rPr>
              <w:br/>
              <w:t>przeznaczonej do:</w:t>
            </w:r>
          </w:p>
        </w:tc>
        <w:tc>
          <w:tcPr>
            <w:tcW w:w="1276" w:type="dxa"/>
            <w:vMerge w:val="restart"/>
            <w:vAlign w:val="center"/>
          </w:tcPr>
          <w:p w14:paraId="7EDC7122"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Odniesienie do tablicy</w:t>
            </w:r>
          </w:p>
          <w:p w14:paraId="69ED1B10"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w PN-EN 13285</w:t>
            </w:r>
          </w:p>
        </w:tc>
      </w:tr>
      <w:tr w:rsidR="00AE066F" w:rsidRPr="00DD37BA" w14:paraId="24F5CB77" w14:textId="77777777" w:rsidTr="00ED7FDF">
        <w:trPr>
          <w:trHeight w:val="842"/>
        </w:trPr>
        <w:tc>
          <w:tcPr>
            <w:tcW w:w="921" w:type="dxa"/>
            <w:vMerge/>
            <w:vAlign w:val="center"/>
          </w:tcPr>
          <w:p w14:paraId="1233D68C" w14:textId="77777777" w:rsidR="00AE066F" w:rsidRPr="00DD37BA" w:rsidRDefault="00AE066F" w:rsidP="00ED7FDF">
            <w:pPr>
              <w:jc w:val="center"/>
              <w:rPr>
                <w:rFonts w:ascii="Verdana" w:hAnsi="Verdana"/>
                <w:spacing w:val="-3"/>
                <w:sz w:val="18"/>
                <w:szCs w:val="18"/>
              </w:rPr>
            </w:pPr>
          </w:p>
        </w:tc>
        <w:tc>
          <w:tcPr>
            <w:tcW w:w="2550" w:type="dxa"/>
            <w:vMerge/>
            <w:vAlign w:val="center"/>
          </w:tcPr>
          <w:p w14:paraId="69BA74E0" w14:textId="77777777" w:rsidR="00AE066F" w:rsidRPr="00DD37BA" w:rsidRDefault="00AE066F" w:rsidP="00ED7FDF">
            <w:pPr>
              <w:jc w:val="center"/>
              <w:rPr>
                <w:rFonts w:ascii="Verdana" w:hAnsi="Verdana"/>
                <w:spacing w:val="-3"/>
                <w:sz w:val="18"/>
                <w:szCs w:val="18"/>
              </w:rPr>
            </w:pPr>
          </w:p>
        </w:tc>
        <w:tc>
          <w:tcPr>
            <w:tcW w:w="1561" w:type="dxa"/>
            <w:vAlign w:val="center"/>
          </w:tcPr>
          <w:p w14:paraId="3122A22C"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podbudowy pomocniczej</w:t>
            </w:r>
          </w:p>
          <w:p w14:paraId="18B441F0" w14:textId="77777777" w:rsidR="00AE066F" w:rsidRPr="00DD37BA" w:rsidRDefault="00AE066F" w:rsidP="00687587">
            <w:pPr>
              <w:jc w:val="center"/>
              <w:rPr>
                <w:rFonts w:ascii="Verdana" w:hAnsi="Verdana"/>
                <w:spacing w:val="-3"/>
                <w:sz w:val="18"/>
                <w:szCs w:val="18"/>
              </w:rPr>
            </w:pPr>
            <w:r w:rsidRPr="00DD37BA">
              <w:rPr>
                <w:rFonts w:ascii="Verdana" w:hAnsi="Verdana"/>
                <w:spacing w:val="-3"/>
                <w:sz w:val="18"/>
                <w:szCs w:val="18"/>
              </w:rPr>
              <w:t xml:space="preserve">KR </w:t>
            </w:r>
            <w:r w:rsidR="00687587">
              <w:rPr>
                <w:rFonts w:ascii="Verdana" w:hAnsi="Verdana"/>
                <w:spacing w:val="-3"/>
                <w:sz w:val="18"/>
                <w:szCs w:val="18"/>
              </w:rPr>
              <w:t>3</w:t>
            </w:r>
            <w:r w:rsidRPr="00DD37BA">
              <w:rPr>
                <w:rFonts w:ascii="Verdana" w:hAnsi="Verdana"/>
                <w:spacing w:val="-3"/>
                <w:sz w:val="18"/>
                <w:szCs w:val="18"/>
              </w:rPr>
              <w:t xml:space="preserve"> - 7</w:t>
            </w:r>
          </w:p>
        </w:tc>
        <w:tc>
          <w:tcPr>
            <w:tcW w:w="1417" w:type="dxa"/>
            <w:vAlign w:val="center"/>
          </w:tcPr>
          <w:p w14:paraId="56524065"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podbudowy zasadniczej</w:t>
            </w:r>
          </w:p>
          <w:p w14:paraId="2C7D42FA"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KR 1 - 7</w:t>
            </w:r>
          </w:p>
        </w:tc>
        <w:tc>
          <w:tcPr>
            <w:tcW w:w="1418" w:type="dxa"/>
            <w:vAlign w:val="center"/>
          </w:tcPr>
          <w:p w14:paraId="5C7F33F4"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Nawierzchnia</w:t>
            </w:r>
          </w:p>
          <w:p w14:paraId="16F90E41"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KR 1 - 2</w:t>
            </w:r>
          </w:p>
        </w:tc>
        <w:tc>
          <w:tcPr>
            <w:tcW w:w="1276" w:type="dxa"/>
            <w:vMerge/>
            <w:vAlign w:val="center"/>
          </w:tcPr>
          <w:p w14:paraId="6BA49BB1" w14:textId="77777777" w:rsidR="00AE066F" w:rsidRPr="00DD37BA" w:rsidRDefault="00AE066F" w:rsidP="00ED7FDF">
            <w:pPr>
              <w:jc w:val="center"/>
              <w:rPr>
                <w:rFonts w:ascii="Verdana" w:hAnsi="Verdana"/>
                <w:spacing w:val="-3"/>
                <w:sz w:val="18"/>
                <w:szCs w:val="18"/>
              </w:rPr>
            </w:pPr>
          </w:p>
        </w:tc>
      </w:tr>
      <w:tr w:rsidR="00AE066F" w:rsidRPr="00DD37BA" w14:paraId="5CAA0CA6" w14:textId="77777777" w:rsidTr="00ED7FDF">
        <w:trPr>
          <w:cantSplit/>
        </w:trPr>
        <w:tc>
          <w:tcPr>
            <w:tcW w:w="921" w:type="dxa"/>
            <w:vAlign w:val="center"/>
          </w:tcPr>
          <w:p w14:paraId="048B58F2"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4.3.1</w:t>
            </w:r>
          </w:p>
        </w:tc>
        <w:tc>
          <w:tcPr>
            <w:tcW w:w="2550" w:type="dxa"/>
            <w:vAlign w:val="center"/>
          </w:tcPr>
          <w:p w14:paraId="70DFDEAE" w14:textId="77777777" w:rsidR="00AE066F" w:rsidRPr="005A4314" w:rsidRDefault="00AE066F" w:rsidP="008A5A23">
            <w:pPr>
              <w:rPr>
                <w:rFonts w:ascii="Verdana" w:hAnsi="Verdana"/>
                <w:spacing w:val="-3"/>
                <w:sz w:val="16"/>
                <w:szCs w:val="16"/>
              </w:rPr>
            </w:pPr>
            <w:r w:rsidRPr="005A4314">
              <w:rPr>
                <w:rFonts w:ascii="Verdana" w:hAnsi="Verdana"/>
                <w:spacing w:val="-3"/>
                <w:sz w:val="16"/>
                <w:szCs w:val="16"/>
              </w:rPr>
              <w:t>Uziarnienie mieszanki niezwiązanej</w:t>
            </w:r>
          </w:p>
        </w:tc>
        <w:tc>
          <w:tcPr>
            <w:tcW w:w="1561" w:type="dxa"/>
            <w:vAlign w:val="center"/>
          </w:tcPr>
          <w:p w14:paraId="576E9DD7"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0/31,5</w:t>
            </w:r>
            <w:r w:rsidR="004A378C">
              <w:rPr>
                <w:rFonts w:ascii="Verdana" w:hAnsi="Verdana"/>
                <w:spacing w:val="-3"/>
                <w:sz w:val="18"/>
                <w:szCs w:val="18"/>
              </w:rPr>
              <w:t>; 0/45; 0/63</w:t>
            </w:r>
          </w:p>
        </w:tc>
        <w:tc>
          <w:tcPr>
            <w:tcW w:w="1417" w:type="dxa"/>
            <w:vAlign w:val="center"/>
          </w:tcPr>
          <w:p w14:paraId="49AA18D9"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0/31,5</w:t>
            </w:r>
            <w:r w:rsidR="004A378C">
              <w:rPr>
                <w:rFonts w:ascii="Verdana" w:hAnsi="Verdana"/>
                <w:spacing w:val="-3"/>
                <w:sz w:val="18"/>
                <w:szCs w:val="18"/>
              </w:rPr>
              <w:t>; 0/45; 0/63</w:t>
            </w:r>
          </w:p>
        </w:tc>
        <w:tc>
          <w:tcPr>
            <w:tcW w:w="1418" w:type="dxa"/>
            <w:vAlign w:val="center"/>
          </w:tcPr>
          <w:p w14:paraId="1D880B36"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0/31,5</w:t>
            </w:r>
            <w:r w:rsidR="004A378C">
              <w:rPr>
                <w:rFonts w:ascii="Verdana" w:hAnsi="Verdana"/>
                <w:spacing w:val="-3"/>
                <w:sz w:val="18"/>
                <w:szCs w:val="18"/>
              </w:rPr>
              <w:t>; 0/45; 0/63</w:t>
            </w:r>
          </w:p>
        </w:tc>
        <w:tc>
          <w:tcPr>
            <w:tcW w:w="1276" w:type="dxa"/>
            <w:vAlign w:val="center"/>
          </w:tcPr>
          <w:p w14:paraId="0722C9F2"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Tablica 4</w:t>
            </w:r>
          </w:p>
        </w:tc>
      </w:tr>
      <w:tr w:rsidR="00AE066F" w:rsidRPr="00DD37BA" w14:paraId="21D8EA11" w14:textId="77777777" w:rsidTr="00ED7FDF">
        <w:trPr>
          <w:cantSplit/>
        </w:trPr>
        <w:tc>
          <w:tcPr>
            <w:tcW w:w="921" w:type="dxa"/>
            <w:vAlign w:val="center"/>
          </w:tcPr>
          <w:p w14:paraId="02B41DF1"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4.3.2</w:t>
            </w:r>
          </w:p>
        </w:tc>
        <w:tc>
          <w:tcPr>
            <w:tcW w:w="2550" w:type="dxa"/>
            <w:vAlign w:val="center"/>
          </w:tcPr>
          <w:p w14:paraId="52ED4DAA" w14:textId="77777777" w:rsidR="00AE066F" w:rsidRPr="005A4314" w:rsidRDefault="00AE066F" w:rsidP="008A5A23">
            <w:pPr>
              <w:rPr>
                <w:rFonts w:ascii="Verdana" w:hAnsi="Verdana"/>
                <w:spacing w:val="-3"/>
                <w:sz w:val="16"/>
                <w:szCs w:val="16"/>
              </w:rPr>
            </w:pPr>
            <w:r w:rsidRPr="005A4314">
              <w:rPr>
                <w:rFonts w:ascii="Verdana" w:hAnsi="Verdana"/>
                <w:spacing w:val="-3"/>
                <w:sz w:val="16"/>
                <w:szCs w:val="16"/>
              </w:rPr>
              <w:t>Maksymalna zawartość pyłów: kategoria UF</w:t>
            </w:r>
          </w:p>
        </w:tc>
        <w:tc>
          <w:tcPr>
            <w:tcW w:w="1561" w:type="dxa"/>
            <w:vAlign w:val="center"/>
          </w:tcPr>
          <w:p w14:paraId="74C9458E"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UF</w:t>
            </w:r>
            <w:r w:rsidRPr="00DD37BA">
              <w:rPr>
                <w:rFonts w:ascii="Verdana" w:hAnsi="Verdana"/>
                <w:spacing w:val="-3"/>
                <w:sz w:val="18"/>
                <w:szCs w:val="18"/>
                <w:vertAlign w:val="subscript"/>
              </w:rPr>
              <w:t>12</w:t>
            </w:r>
          </w:p>
        </w:tc>
        <w:tc>
          <w:tcPr>
            <w:tcW w:w="1417" w:type="dxa"/>
            <w:vAlign w:val="center"/>
          </w:tcPr>
          <w:p w14:paraId="687E3E69"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UF</w:t>
            </w:r>
            <w:r w:rsidRPr="00DD37BA">
              <w:rPr>
                <w:rFonts w:ascii="Verdana" w:hAnsi="Verdana"/>
                <w:spacing w:val="-3"/>
                <w:sz w:val="18"/>
                <w:szCs w:val="18"/>
                <w:vertAlign w:val="subscript"/>
              </w:rPr>
              <w:t>9</w:t>
            </w:r>
          </w:p>
        </w:tc>
        <w:tc>
          <w:tcPr>
            <w:tcW w:w="1418" w:type="dxa"/>
            <w:vAlign w:val="center"/>
          </w:tcPr>
          <w:p w14:paraId="4E2D3CA7"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UF</w:t>
            </w:r>
            <w:r w:rsidRPr="00DD37BA">
              <w:rPr>
                <w:rFonts w:ascii="Verdana" w:hAnsi="Verdana"/>
                <w:spacing w:val="-3"/>
                <w:sz w:val="18"/>
                <w:szCs w:val="18"/>
                <w:vertAlign w:val="subscript"/>
              </w:rPr>
              <w:t>15</w:t>
            </w:r>
          </w:p>
        </w:tc>
        <w:tc>
          <w:tcPr>
            <w:tcW w:w="1276" w:type="dxa"/>
            <w:vAlign w:val="center"/>
          </w:tcPr>
          <w:p w14:paraId="387CABD5"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Tablica 2</w:t>
            </w:r>
          </w:p>
        </w:tc>
      </w:tr>
      <w:tr w:rsidR="00AE066F" w:rsidRPr="00DD37BA" w14:paraId="352CDBF2" w14:textId="77777777" w:rsidTr="00ED7FDF">
        <w:trPr>
          <w:cantSplit/>
        </w:trPr>
        <w:tc>
          <w:tcPr>
            <w:tcW w:w="921" w:type="dxa"/>
            <w:vAlign w:val="center"/>
          </w:tcPr>
          <w:p w14:paraId="19983FEE"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4.3.2</w:t>
            </w:r>
          </w:p>
        </w:tc>
        <w:tc>
          <w:tcPr>
            <w:tcW w:w="2550" w:type="dxa"/>
            <w:vAlign w:val="center"/>
          </w:tcPr>
          <w:p w14:paraId="00D95852" w14:textId="77777777" w:rsidR="00AE066F" w:rsidRPr="005A4314" w:rsidRDefault="00AE066F" w:rsidP="008A5A23">
            <w:pPr>
              <w:rPr>
                <w:rFonts w:ascii="Verdana" w:hAnsi="Verdana"/>
                <w:spacing w:val="-3"/>
                <w:sz w:val="16"/>
                <w:szCs w:val="16"/>
              </w:rPr>
            </w:pPr>
            <w:r w:rsidRPr="005A4314">
              <w:rPr>
                <w:rFonts w:ascii="Verdana" w:hAnsi="Verdana"/>
                <w:spacing w:val="-3"/>
                <w:sz w:val="16"/>
                <w:szCs w:val="16"/>
              </w:rPr>
              <w:t>Minimalna zawartość pyłów:</w:t>
            </w:r>
          </w:p>
          <w:p w14:paraId="2D1DE083" w14:textId="77777777" w:rsidR="00AE066F" w:rsidRPr="005A4314" w:rsidRDefault="00AE066F" w:rsidP="008A5A23">
            <w:pPr>
              <w:rPr>
                <w:rFonts w:ascii="Verdana" w:hAnsi="Verdana"/>
                <w:spacing w:val="-3"/>
                <w:sz w:val="16"/>
                <w:szCs w:val="16"/>
              </w:rPr>
            </w:pPr>
            <w:r w:rsidRPr="005A4314">
              <w:rPr>
                <w:rFonts w:ascii="Verdana" w:hAnsi="Verdana"/>
                <w:spacing w:val="-3"/>
                <w:sz w:val="16"/>
                <w:szCs w:val="16"/>
              </w:rPr>
              <w:t>kategoria LF</w:t>
            </w:r>
          </w:p>
        </w:tc>
        <w:tc>
          <w:tcPr>
            <w:tcW w:w="1561" w:type="dxa"/>
            <w:vAlign w:val="center"/>
          </w:tcPr>
          <w:p w14:paraId="6E3AC732"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LF</w:t>
            </w:r>
            <w:r w:rsidRPr="00DD37BA">
              <w:rPr>
                <w:rFonts w:ascii="Verdana" w:hAnsi="Verdana"/>
                <w:spacing w:val="-3"/>
                <w:sz w:val="18"/>
                <w:szCs w:val="18"/>
                <w:vertAlign w:val="subscript"/>
              </w:rPr>
              <w:t>NR</w:t>
            </w:r>
          </w:p>
        </w:tc>
        <w:tc>
          <w:tcPr>
            <w:tcW w:w="1417" w:type="dxa"/>
            <w:vAlign w:val="center"/>
          </w:tcPr>
          <w:p w14:paraId="5FF8CB0D"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LF</w:t>
            </w:r>
            <w:r w:rsidRPr="00DD37BA">
              <w:rPr>
                <w:rFonts w:ascii="Verdana" w:hAnsi="Verdana"/>
                <w:spacing w:val="-3"/>
                <w:sz w:val="18"/>
                <w:szCs w:val="18"/>
                <w:vertAlign w:val="subscript"/>
              </w:rPr>
              <w:t>NR</w:t>
            </w:r>
          </w:p>
        </w:tc>
        <w:tc>
          <w:tcPr>
            <w:tcW w:w="1418" w:type="dxa"/>
            <w:vAlign w:val="center"/>
          </w:tcPr>
          <w:p w14:paraId="669299F2"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LF</w:t>
            </w:r>
            <w:r w:rsidRPr="00DD37BA">
              <w:rPr>
                <w:rFonts w:ascii="Verdana" w:hAnsi="Verdana"/>
                <w:spacing w:val="-3"/>
                <w:sz w:val="18"/>
                <w:szCs w:val="18"/>
                <w:vertAlign w:val="subscript"/>
              </w:rPr>
              <w:t>8</w:t>
            </w:r>
          </w:p>
        </w:tc>
        <w:tc>
          <w:tcPr>
            <w:tcW w:w="1276" w:type="dxa"/>
            <w:vAlign w:val="center"/>
          </w:tcPr>
          <w:p w14:paraId="2128CC28"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Tablica 3</w:t>
            </w:r>
          </w:p>
        </w:tc>
      </w:tr>
      <w:tr w:rsidR="00AE066F" w:rsidRPr="00DD37BA" w14:paraId="66935544" w14:textId="77777777" w:rsidTr="00ED7FDF">
        <w:trPr>
          <w:cantSplit/>
        </w:trPr>
        <w:tc>
          <w:tcPr>
            <w:tcW w:w="921" w:type="dxa"/>
            <w:vAlign w:val="center"/>
          </w:tcPr>
          <w:p w14:paraId="14FE9C59"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4.3.3</w:t>
            </w:r>
          </w:p>
        </w:tc>
        <w:tc>
          <w:tcPr>
            <w:tcW w:w="2550" w:type="dxa"/>
            <w:vAlign w:val="center"/>
          </w:tcPr>
          <w:p w14:paraId="06C0B61C" w14:textId="77777777" w:rsidR="00AE066F" w:rsidRPr="005A4314" w:rsidRDefault="00AE066F" w:rsidP="008A5A23">
            <w:pPr>
              <w:rPr>
                <w:rFonts w:ascii="Verdana" w:hAnsi="Verdana"/>
                <w:spacing w:val="-3"/>
                <w:sz w:val="16"/>
                <w:szCs w:val="16"/>
              </w:rPr>
            </w:pPr>
            <w:r w:rsidRPr="005A4314">
              <w:rPr>
                <w:rFonts w:ascii="Verdana" w:hAnsi="Verdana"/>
                <w:spacing w:val="-3"/>
                <w:sz w:val="16"/>
                <w:szCs w:val="16"/>
              </w:rPr>
              <w:t>Zawartość, nadziarna: kategoria OC:</w:t>
            </w:r>
          </w:p>
        </w:tc>
        <w:tc>
          <w:tcPr>
            <w:tcW w:w="1561" w:type="dxa"/>
            <w:vAlign w:val="center"/>
          </w:tcPr>
          <w:p w14:paraId="2A17175B"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OC</w:t>
            </w:r>
            <w:r w:rsidRPr="00DD37BA">
              <w:rPr>
                <w:rFonts w:ascii="Verdana" w:hAnsi="Verdana"/>
                <w:spacing w:val="-3"/>
                <w:sz w:val="18"/>
                <w:szCs w:val="18"/>
                <w:vertAlign w:val="subscript"/>
              </w:rPr>
              <w:t>90</w:t>
            </w:r>
          </w:p>
        </w:tc>
        <w:tc>
          <w:tcPr>
            <w:tcW w:w="1417" w:type="dxa"/>
            <w:vAlign w:val="center"/>
          </w:tcPr>
          <w:p w14:paraId="52E7C6F7"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OC</w:t>
            </w:r>
            <w:r w:rsidRPr="00DD37BA">
              <w:rPr>
                <w:rFonts w:ascii="Verdana" w:hAnsi="Verdana"/>
                <w:spacing w:val="-3"/>
                <w:sz w:val="18"/>
                <w:szCs w:val="18"/>
                <w:vertAlign w:val="subscript"/>
              </w:rPr>
              <w:t>90</w:t>
            </w:r>
          </w:p>
        </w:tc>
        <w:tc>
          <w:tcPr>
            <w:tcW w:w="1418" w:type="dxa"/>
            <w:vAlign w:val="center"/>
          </w:tcPr>
          <w:p w14:paraId="20C8C175"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OC</w:t>
            </w:r>
            <w:r w:rsidRPr="00DD37BA">
              <w:rPr>
                <w:rFonts w:ascii="Verdana" w:hAnsi="Verdana"/>
                <w:spacing w:val="-3"/>
                <w:sz w:val="18"/>
                <w:szCs w:val="18"/>
                <w:vertAlign w:val="subscript"/>
              </w:rPr>
              <w:t>90</w:t>
            </w:r>
          </w:p>
        </w:tc>
        <w:tc>
          <w:tcPr>
            <w:tcW w:w="1276" w:type="dxa"/>
            <w:vAlign w:val="center"/>
          </w:tcPr>
          <w:p w14:paraId="50B2632B"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Tablica 4 i 6</w:t>
            </w:r>
          </w:p>
        </w:tc>
      </w:tr>
      <w:tr w:rsidR="00AE066F" w:rsidRPr="00DD37BA" w14:paraId="4B726A91" w14:textId="77777777" w:rsidTr="00ED7FDF">
        <w:trPr>
          <w:cantSplit/>
        </w:trPr>
        <w:tc>
          <w:tcPr>
            <w:tcW w:w="921" w:type="dxa"/>
            <w:vAlign w:val="center"/>
          </w:tcPr>
          <w:p w14:paraId="3D3AFA14"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4.4.1</w:t>
            </w:r>
          </w:p>
        </w:tc>
        <w:tc>
          <w:tcPr>
            <w:tcW w:w="2550" w:type="dxa"/>
            <w:vAlign w:val="center"/>
          </w:tcPr>
          <w:p w14:paraId="1A98AC15" w14:textId="77777777" w:rsidR="00AE066F" w:rsidRPr="005A4314" w:rsidRDefault="00AE066F" w:rsidP="008A5A23">
            <w:pPr>
              <w:rPr>
                <w:rFonts w:ascii="Verdana" w:hAnsi="Verdana"/>
                <w:spacing w:val="-3"/>
                <w:sz w:val="16"/>
                <w:szCs w:val="16"/>
              </w:rPr>
            </w:pPr>
            <w:r w:rsidRPr="005A4314">
              <w:rPr>
                <w:rFonts w:ascii="Verdana" w:hAnsi="Verdana"/>
                <w:spacing w:val="-3"/>
                <w:sz w:val="16"/>
                <w:szCs w:val="16"/>
              </w:rPr>
              <w:t>Wymagania wobec uziarnienia</w:t>
            </w:r>
          </w:p>
        </w:tc>
        <w:tc>
          <w:tcPr>
            <w:tcW w:w="1561" w:type="dxa"/>
            <w:vAlign w:val="center"/>
          </w:tcPr>
          <w:p w14:paraId="6E0E5ACC"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 xml:space="preserve">rys. </w:t>
            </w:r>
            <w:r w:rsidR="005A4314">
              <w:rPr>
                <w:rFonts w:ascii="Verdana" w:hAnsi="Verdana"/>
                <w:spacing w:val="-3"/>
                <w:sz w:val="16"/>
                <w:szCs w:val="16"/>
              </w:rPr>
              <w:t>2.</w:t>
            </w:r>
            <w:r w:rsidRPr="005A4314">
              <w:rPr>
                <w:rFonts w:ascii="Verdana" w:hAnsi="Verdana"/>
                <w:spacing w:val="-3"/>
                <w:sz w:val="16"/>
                <w:szCs w:val="16"/>
              </w:rPr>
              <w:t>1</w:t>
            </w:r>
          </w:p>
        </w:tc>
        <w:tc>
          <w:tcPr>
            <w:tcW w:w="1417" w:type="dxa"/>
            <w:vAlign w:val="center"/>
          </w:tcPr>
          <w:p w14:paraId="37BE34A7"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 xml:space="preserve">rys. </w:t>
            </w:r>
            <w:r w:rsidR="005A4314">
              <w:rPr>
                <w:rFonts w:ascii="Verdana" w:hAnsi="Verdana"/>
                <w:spacing w:val="-3"/>
                <w:sz w:val="16"/>
                <w:szCs w:val="16"/>
              </w:rPr>
              <w:t>2.</w:t>
            </w:r>
            <w:r w:rsidRPr="005A4314">
              <w:rPr>
                <w:rFonts w:ascii="Verdana" w:hAnsi="Verdana"/>
                <w:spacing w:val="-3"/>
                <w:sz w:val="16"/>
                <w:szCs w:val="16"/>
              </w:rPr>
              <w:t>2</w:t>
            </w:r>
          </w:p>
        </w:tc>
        <w:tc>
          <w:tcPr>
            <w:tcW w:w="1418" w:type="dxa"/>
            <w:vAlign w:val="center"/>
          </w:tcPr>
          <w:p w14:paraId="16F6BDEB"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 xml:space="preserve">rys. </w:t>
            </w:r>
            <w:r w:rsidR="005A4314">
              <w:rPr>
                <w:rFonts w:ascii="Verdana" w:hAnsi="Verdana"/>
                <w:spacing w:val="-3"/>
                <w:sz w:val="16"/>
                <w:szCs w:val="16"/>
              </w:rPr>
              <w:t>2.</w:t>
            </w:r>
            <w:r w:rsidRPr="005A4314">
              <w:rPr>
                <w:rFonts w:ascii="Verdana" w:hAnsi="Verdana"/>
                <w:spacing w:val="-3"/>
                <w:sz w:val="16"/>
                <w:szCs w:val="16"/>
              </w:rPr>
              <w:t>3</w:t>
            </w:r>
          </w:p>
        </w:tc>
        <w:tc>
          <w:tcPr>
            <w:tcW w:w="1276" w:type="dxa"/>
            <w:vAlign w:val="center"/>
          </w:tcPr>
          <w:p w14:paraId="12E08C48"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Tablica 5 i 6</w:t>
            </w:r>
          </w:p>
        </w:tc>
      </w:tr>
      <w:tr w:rsidR="00700742" w:rsidRPr="00DD37BA" w14:paraId="22753607" w14:textId="77777777" w:rsidTr="00ED7FDF">
        <w:trPr>
          <w:cantSplit/>
        </w:trPr>
        <w:tc>
          <w:tcPr>
            <w:tcW w:w="921" w:type="dxa"/>
            <w:vAlign w:val="center"/>
          </w:tcPr>
          <w:p w14:paraId="449C7C82" w14:textId="28FE2D3C" w:rsidR="00700742" w:rsidRPr="005A4314" w:rsidRDefault="00C17579" w:rsidP="00ED7FDF">
            <w:pPr>
              <w:jc w:val="center"/>
              <w:rPr>
                <w:rFonts w:ascii="Verdana" w:hAnsi="Verdana"/>
                <w:spacing w:val="-3"/>
                <w:sz w:val="16"/>
                <w:szCs w:val="16"/>
              </w:rPr>
            </w:pPr>
            <w:r>
              <w:rPr>
                <w:rFonts w:ascii="Verdana" w:hAnsi="Verdana"/>
                <w:spacing w:val="-3"/>
                <w:sz w:val="16"/>
                <w:szCs w:val="16"/>
              </w:rPr>
              <w:t>-</w:t>
            </w:r>
          </w:p>
        </w:tc>
        <w:tc>
          <w:tcPr>
            <w:tcW w:w="2550" w:type="dxa"/>
            <w:vAlign w:val="center"/>
          </w:tcPr>
          <w:p w14:paraId="2B72395E" w14:textId="77777777" w:rsidR="00700742" w:rsidRPr="007C1E63" w:rsidRDefault="00700742" w:rsidP="00700742">
            <w:pPr>
              <w:rPr>
                <w:rFonts w:ascii="Verdana" w:hAnsi="Verdana"/>
                <w:spacing w:val="-3"/>
                <w:sz w:val="16"/>
                <w:szCs w:val="16"/>
              </w:rPr>
            </w:pPr>
            <w:r w:rsidRPr="007C1E63">
              <w:rPr>
                <w:rFonts w:ascii="Verdana" w:hAnsi="Verdana"/>
                <w:spacing w:val="-3"/>
                <w:sz w:val="16"/>
                <w:szCs w:val="16"/>
              </w:rPr>
              <w:t>Kształt kruszywa grubego wg PN-EN 933-4</w:t>
            </w:r>
          </w:p>
          <w:p w14:paraId="42616DA7" w14:textId="6DD151AA" w:rsidR="00700742" w:rsidRPr="007C1E63" w:rsidRDefault="00700742" w:rsidP="00700742">
            <w:pPr>
              <w:rPr>
                <w:rFonts w:ascii="Verdana" w:hAnsi="Verdana"/>
                <w:spacing w:val="-3"/>
                <w:sz w:val="16"/>
                <w:szCs w:val="16"/>
              </w:rPr>
            </w:pPr>
            <w:r w:rsidRPr="007C1E63">
              <w:rPr>
                <w:rFonts w:ascii="Verdana" w:hAnsi="Verdana"/>
                <w:spacing w:val="-3"/>
                <w:sz w:val="16"/>
                <w:szCs w:val="16"/>
              </w:rPr>
              <w:t>a) maksymalne wartości wskaźnika płaskości</w:t>
            </w:r>
          </w:p>
        </w:tc>
        <w:tc>
          <w:tcPr>
            <w:tcW w:w="1561" w:type="dxa"/>
            <w:vAlign w:val="center"/>
          </w:tcPr>
          <w:p w14:paraId="2EB8851F" w14:textId="0F227CCC" w:rsidR="00700742" w:rsidRPr="005A4314" w:rsidRDefault="00700742" w:rsidP="00700742">
            <w:pPr>
              <w:jc w:val="center"/>
              <w:rPr>
                <w:rFonts w:ascii="Verdana" w:hAnsi="Verdana"/>
                <w:spacing w:val="-3"/>
                <w:sz w:val="16"/>
                <w:szCs w:val="16"/>
              </w:rPr>
            </w:pPr>
            <w:r w:rsidRPr="007C1E63">
              <w:rPr>
                <w:rFonts w:ascii="Verdana" w:hAnsi="Verdana"/>
                <w:spacing w:val="-3"/>
                <w:sz w:val="18"/>
                <w:szCs w:val="18"/>
              </w:rPr>
              <w:t>FI</w:t>
            </w:r>
            <w:r>
              <w:rPr>
                <w:rFonts w:ascii="Verdana" w:hAnsi="Verdana"/>
                <w:spacing w:val="-3"/>
                <w:sz w:val="18"/>
                <w:szCs w:val="18"/>
                <w:vertAlign w:val="subscript"/>
              </w:rPr>
              <w:t>NR</w:t>
            </w:r>
          </w:p>
        </w:tc>
        <w:tc>
          <w:tcPr>
            <w:tcW w:w="1417" w:type="dxa"/>
            <w:vAlign w:val="center"/>
          </w:tcPr>
          <w:p w14:paraId="77D7CDDA" w14:textId="54BEC7F8" w:rsidR="00700742" w:rsidRPr="005A4314" w:rsidRDefault="00700742" w:rsidP="00ED7FDF">
            <w:pPr>
              <w:jc w:val="center"/>
              <w:rPr>
                <w:rFonts w:ascii="Verdana" w:hAnsi="Verdana"/>
                <w:spacing w:val="-3"/>
                <w:sz w:val="16"/>
                <w:szCs w:val="16"/>
              </w:rPr>
            </w:pPr>
            <w:r w:rsidRPr="007C1E63">
              <w:rPr>
                <w:rFonts w:ascii="Verdana" w:hAnsi="Verdana"/>
                <w:spacing w:val="-3"/>
                <w:sz w:val="18"/>
                <w:szCs w:val="18"/>
              </w:rPr>
              <w:t>FI</w:t>
            </w:r>
            <w:r w:rsidRPr="007C1E63">
              <w:rPr>
                <w:rFonts w:ascii="Verdana" w:hAnsi="Verdana"/>
                <w:spacing w:val="-3"/>
                <w:sz w:val="18"/>
                <w:szCs w:val="18"/>
                <w:vertAlign w:val="subscript"/>
              </w:rPr>
              <w:t>50</w:t>
            </w:r>
          </w:p>
        </w:tc>
        <w:tc>
          <w:tcPr>
            <w:tcW w:w="1418" w:type="dxa"/>
            <w:vAlign w:val="center"/>
          </w:tcPr>
          <w:p w14:paraId="2D010B00" w14:textId="502B4679" w:rsidR="00700742" w:rsidRPr="005A4314" w:rsidRDefault="00700742" w:rsidP="00ED7FDF">
            <w:pPr>
              <w:jc w:val="center"/>
              <w:rPr>
                <w:rFonts w:ascii="Verdana" w:hAnsi="Verdana"/>
                <w:spacing w:val="-3"/>
                <w:sz w:val="16"/>
                <w:szCs w:val="16"/>
              </w:rPr>
            </w:pPr>
            <w:r w:rsidRPr="007C1E63">
              <w:rPr>
                <w:rFonts w:ascii="Verdana" w:hAnsi="Verdana"/>
                <w:spacing w:val="-3"/>
                <w:sz w:val="18"/>
                <w:szCs w:val="18"/>
              </w:rPr>
              <w:t>FI</w:t>
            </w:r>
            <w:r w:rsidRPr="007C1E63">
              <w:rPr>
                <w:rFonts w:ascii="Verdana" w:hAnsi="Verdana"/>
                <w:spacing w:val="-3"/>
                <w:sz w:val="18"/>
                <w:szCs w:val="18"/>
                <w:vertAlign w:val="subscript"/>
              </w:rPr>
              <w:t>50</w:t>
            </w:r>
          </w:p>
        </w:tc>
        <w:tc>
          <w:tcPr>
            <w:tcW w:w="1276" w:type="dxa"/>
            <w:vAlign w:val="center"/>
          </w:tcPr>
          <w:p w14:paraId="1C0FBA92" w14:textId="6141FC90" w:rsidR="00700742" w:rsidRPr="005A4314" w:rsidRDefault="00C17579" w:rsidP="00ED7FDF">
            <w:pPr>
              <w:jc w:val="center"/>
              <w:rPr>
                <w:rFonts w:ascii="Verdana" w:hAnsi="Verdana"/>
                <w:spacing w:val="-3"/>
                <w:sz w:val="16"/>
                <w:szCs w:val="16"/>
              </w:rPr>
            </w:pPr>
            <w:r>
              <w:rPr>
                <w:rFonts w:ascii="Verdana" w:hAnsi="Verdana"/>
                <w:spacing w:val="-3"/>
                <w:sz w:val="16"/>
                <w:szCs w:val="16"/>
              </w:rPr>
              <w:t>-</w:t>
            </w:r>
          </w:p>
        </w:tc>
      </w:tr>
      <w:tr w:rsidR="00700742" w:rsidRPr="00DD37BA" w14:paraId="094A6DB9" w14:textId="77777777" w:rsidTr="00ED7FDF">
        <w:trPr>
          <w:cantSplit/>
        </w:trPr>
        <w:tc>
          <w:tcPr>
            <w:tcW w:w="921" w:type="dxa"/>
            <w:vAlign w:val="center"/>
          </w:tcPr>
          <w:p w14:paraId="52544591" w14:textId="70FC727C" w:rsidR="00700742" w:rsidRPr="005A4314" w:rsidRDefault="00C17579" w:rsidP="00ED7FDF">
            <w:pPr>
              <w:jc w:val="center"/>
              <w:rPr>
                <w:rFonts w:ascii="Verdana" w:hAnsi="Verdana"/>
                <w:spacing w:val="-3"/>
                <w:sz w:val="16"/>
                <w:szCs w:val="16"/>
              </w:rPr>
            </w:pPr>
            <w:r>
              <w:rPr>
                <w:rFonts w:ascii="Verdana" w:hAnsi="Verdana"/>
                <w:spacing w:val="-3"/>
                <w:sz w:val="16"/>
                <w:szCs w:val="16"/>
              </w:rPr>
              <w:t>-</w:t>
            </w:r>
          </w:p>
        </w:tc>
        <w:tc>
          <w:tcPr>
            <w:tcW w:w="2550" w:type="dxa"/>
            <w:vAlign w:val="center"/>
          </w:tcPr>
          <w:p w14:paraId="1309B932" w14:textId="77777777" w:rsidR="00700742" w:rsidRPr="007C1E63" w:rsidRDefault="00700742" w:rsidP="00700742">
            <w:pPr>
              <w:rPr>
                <w:rFonts w:ascii="Verdana" w:hAnsi="Verdana"/>
                <w:spacing w:val="-3"/>
                <w:sz w:val="16"/>
                <w:szCs w:val="16"/>
              </w:rPr>
            </w:pPr>
            <w:r w:rsidRPr="007C1E63">
              <w:rPr>
                <w:rFonts w:ascii="Verdana" w:hAnsi="Verdana"/>
                <w:spacing w:val="-3"/>
                <w:sz w:val="16"/>
                <w:szCs w:val="16"/>
              </w:rPr>
              <w:t xml:space="preserve">lub </w:t>
            </w:r>
          </w:p>
          <w:p w14:paraId="05FDAE83" w14:textId="6E5F7D19" w:rsidR="00700742" w:rsidRPr="005A4314" w:rsidRDefault="00700742" w:rsidP="00700742">
            <w:pPr>
              <w:rPr>
                <w:rFonts w:ascii="Verdana" w:hAnsi="Verdana"/>
                <w:spacing w:val="-3"/>
                <w:sz w:val="16"/>
                <w:szCs w:val="16"/>
              </w:rPr>
            </w:pPr>
            <w:r w:rsidRPr="007C1E63">
              <w:rPr>
                <w:rFonts w:ascii="Verdana" w:hAnsi="Verdana"/>
                <w:spacing w:val="-3"/>
                <w:sz w:val="16"/>
                <w:szCs w:val="16"/>
              </w:rPr>
              <w:t>b) maksymalne wartości wskaźnika kształtu</w:t>
            </w:r>
          </w:p>
        </w:tc>
        <w:tc>
          <w:tcPr>
            <w:tcW w:w="1561" w:type="dxa"/>
            <w:vAlign w:val="center"/>
          </w:tcPr>
          <w:p w14:paraId="701C897D" w14:textId="13BF2FF1" w:rsidR="00700742" w:rsidRPr="005A4314" w:rsidRDefault="00700742" w:rsidP="00700742">
            <w:pPr>
              <w:jc w:val="center"/>
              <w:rPr>
                <w:rFonts w:ascii="Verdana" w:hAnsi="Verdana"/>
                <w:spacing w:val="-3"/>
                <w:sz w:val="16"/>
                <w:szCs w:val="16"/>
              </w:rPr>
            </w:pPr>
            <w:r w:rsidRPr="007C1E63">
              <w:rPr>
                <w:rFonts w:ascii="Verdana" w:hAnsi="Verdana"/>
                <w:spacing w:val="-3"/>
                <w:sz w:val="18"/>
                <w:szCs w:val="18"/>
              </w:rPr>
              <w:t>SI</w:t>
            </w:r>
            <w:r>
              <w:rPr>
                <w:rFonts w:ascii="Verdana" w:hAnsi="Verdana"/>
                <w:spacing w:val="-3"/>
                <w:sz w:val="18"/>
                <w:szCs w:val="18"/>
                <w:vertAlign w:val="subscript"/>
              </w:rPr>
              <w:t>NR</w:t>
            </w:r>
          </w:p>
        </w:tc>
        <w:tc>
          <w:tcPr>
            <w:tcW w:w="1417" w:type="dxa"/>
            <w:vAlign w:val="center"/>
          </w:tcPr>
          <w:p w14:paraId="11D37F91" w14:textId="62B3346D" w:rsidR="00700742" w:rsidRPr="005A4314" w:rsidRDefault="00700742" w:rsidP="00ED7FDF">
            <w:pPr>
              <w:jc w:val="center"/>
              <w:rPr>
                <w:rFonts w:ascii="Verdana" w:hAnsi="Verdana"/>
                <w:spacing w:val="-3"/>
                <w:sz w:val="16"/>
                <w:szCs w:val="16"/>
              </w:rPr>
            </w:pPr>
            <w:r w:rsidRPr="007C1E63">
              <w:rPr>
                <w:rFonts w:ascii="Verdana" w:hAnsi="Verdana"/>
                <w:spacing w:val="-3"/>
                <w:sz w:val="18"/>
                <w:szCs w:val="18"/>
              </w:rPr>
              <w:t>SI</w:t>
            </w:r>
            <w:r w:rsidRPr="007C1E63">
              <w:rPr>
                <w:rFonts w:ascii="Verdana" w:hAnsi="Verdana"/>
                <w:spacing w:val="-3"/>
                <w:sz w:val="18"/>
                <w:szCs w:val="18"/>
                <w:vertAlign w:val="subscript"/>
              </w:rPr>
              <w:t>55</w:t>
            </w:r>
          </w:p>
        </w:tc>
        <w:tc>
          <w:tcPr>
            <w:tcW w:w="1418" w:type="dxa"/>
            <w:vAlign w:val="center"/>
          </w:tcPr>
          <w:p w14:paraId="79D19A97" w14:textId="6C8EA75D" w:rsidR="00700742" w:rsidRPr="005A4314" w:rsidRDefault="00700742" w:rsidP="00ED7FDF">
            <w:pPr>
              <w:jc w:val="center"/>
              <w:rPr>
                <w:rFonts w:ascii="Verdana" w:hAnsi="Verdana"/>
                <w:spacing w:val="-3"/>
                <w:sz w:val="16"/>
                <w:szCs w:val="16"/>
              </w:rPr>
            </w:pPr>
            <w:r w:rsidRPr="007C1E63">
              <w:rPr>
                <w:rFonts w:ascii="Verdana" w:hAnsi="Verdana"/>
                <w:spacing w:val="-3"/>
                <w:sz w:val="18"/>
                <w:szCs w:val="18"/>
              </w:rPr>
              <w:t>SI</w:t>
            </w:r>
            <w:r w:rsidRPr="007C1E63">
              <w:rPr>
                <w:rFonts w:ascii="Verdana" w:hAnsi="Verdana"/>
                <w:spacing w:val="-3"/>
                <w:sz w:val="18"/>
                <w:szCs w:val="18"/>
                <w:vertAlign w:val="subscript"/>
              </w:rPr>
              <w:t>55</w:t>
            </w:r>
          </w:p>
        </w:tc>
        <w:tc>
          <w:tcPr>
            <w:tcW w:w="1276" w:type="dxa"/>
            <w:vAlign w:val="center"/>
          </w:tcPr>
          <w:p w14:paraId="7924868B" w14:textId="59C8D3F0" w:rsidR="00700742" w:rsidRPr="005A4314" w:rsidRDefault="00C17579" w:rsidP="00ED7FDF">
            <w:pPr>
              <w:jc w:val="center"/>
              <w:rPr>
                <w:rFonts w:ascii="Verdana" w:hAnsi="Verdana"/>
                <w:spacing w:val="-3"/>
                <w:sz w:val="16"/>
                <w:szCs w:val="16"/>
              </w:rPr>
            </w:pPr>
            <w:r>
              <w:rPr>
                <w:rFonts w:ascii="Verdana" w:hAnsi="Verdana"/>
                <w:spacing w:val="-3"/>
                <w:sz w:val="16"/>
                <w:szCs w:val="16"/>
              </w:rPr>
              <w:t>-</w:t>
            </w:r>
          </w:p>
        </w:tc>
      </w:tr>
      <w:tr w:rsidR="00700742" w:rsidRPr="00DD37BA" w14:paraId="0E25AD8A" w14:textId="77777777" w:rsidTr="00700742">
        <w:trPr>
          <w:cantSplit/>
        </w:trPr>
        <w:tc>
          <w:tcPr>
            <w:tcW w:w="921" w:type="dxa"/>
            <w:vAlign w:val="center"/>
          </w:tcPr>
          <w:p w14:paraId="340DC37C" w14:textId="33A09DE3" w:rsidR="00700742" w:rsidRPr="005A4314" w:rsidRDefault="00C17579" w:rsidP="00700742">
            <w:pPr>
              <w:jc w:val="center"/>
              <w:rPr>
                <w:rFonts w:ascii="Verdana" w:hAnsi="Verdana"/>
                <w:spacing w:val="-3"/>
                <w:sz w:val="16"/>
                <w:szCs w:val="16"/>
              </w:rPr>
            </w:pPr>
            <w:r>
              <w:rPr>
                <w:rFonts w:ascii="Verdana" w:hAnsi="Verdana"/>
                <w:spacing w:val="-3"/>
                <w:sz w:val="16"/>
                <w:szCs w:val="16"/>
              </w:rPr>
              <w:t>-</w:t>
            </w:r>
          </w:p>
        </w:tc>
        <w:tc>
          <w:tcPr>
            <w:tcW w:w="2550" w:type="dxa"/>
            <w:vAlign w:val="center"/>
          </w:tcPr>
          <w:p w14:paraId="0F1147FD" w14:textId="1CE58B7B" w:rsidR="00700742" w:rsidRPr="005A4314" w:rsidRDefault="00700742" w:rsidP="00700742">
            <w:pPr>
              <w:rPr>
                <w:rFonts w:ascii="Verdana" w:hAnsi="Verdana"/>
                <w:spacing w:val="-3"/>
                <w:sz w:val="16"/>
                <w:szCs w:val="16"/>
              </w:rPr>
            </w:pPr>
            <w:r w:rsidRPr="007C1E63">
              <w:rPr>
                <w:rFonts w:ascii="Verdana" w:hAnsi="Verdana"/>
                <w:spacing w:val="-3"/>
                <w:sz w:val="16"/>
                <w:szCs w:val="16"/>
              </w:rPr>
              <w:t>Kategorie procentowych zawartości ziaren o powierzchni przekruszonej lub łamanych oraz ziaren całkowicie zaokrąglonych w kruszywie grubym</w:t>
            </w:r>
            <w:r>
              <w:rPr>
                <w:rFonts w:ascii="Verdana" w:hAnsi="Verdana"/>
                <w:spacing w:val="-3"/>
                <w:sz w:val="16"/>
                <w:szCs w:val="16"/>
              </w:rPr>
              <w:t xml:space="preserve"> (≥4mm)wydzielonym z kruszywa o ciągłym uziarnieniu</w:t>
            </w:r>
            <w:r w:rsidRPr="007C1E63">
              <w:rPr>
                <w:rFonts w:ascii="Verdana" w:hAnsi="Verdana"/>
                <w:spacing w:val="-3"/>
                <w:sz w:val="16"/>
                <w:szCs w:val="16"/>
              </w:rPr>
              <w:t xml:space="preserve"> wg. PN-EN 933-5</w:t>
            </w:r>
            <w:r>
              <w:rPr>
                <w:rFonts w:ascii="Verdana" w:hAnsi="Verdana"/>
                <w:spacing w:val="-3"/>
                <w:sz w:val="16"/>
                <w:szCs w:val="16"/>
              </w:rPr>
              <w:t>, kategoria nie niższa niż</w:t>
            </w:r>
          </w:p>
        </w:tc>
        <w:tc>
          <w:tcPr>
            <w:tcW w:w="1561" w:type="dxa"/>
            <w:vAlign w:val="center"/>
          </w:tcPr>
          <w:p w14:paraId="25036384" w14:textId="16957103" w:rsidR="00A4444C" w:rsidRPr="00A4444C" w:rsidRDefault="00700742" w:rsidP="00BB1976">
            <w:pPr>
              <w:jc w:val="center"/>
              <w:rPr>
                <w:rFonts w:ascii="Verdana" w:hAnsi="Verdana"/>
                <w:spacing w:val="-3"/>
                <w:sz w:val="18"/>
                <w:szCs w:val="18"/>
                <w:vertAlign w:val="subscript"/>
              </w:rPr>
            </w:pPr>
            <w:r w:rsidRPr="000B0E2B">
              <w:rPr>
                <w:rFonts w:ascii="Verdana" w:hAnsi="Verdana"/>
                <w:spacing w:val="-3"/>
                <w:sz w:val="18"/>
                <w:szCs w:val="18"/>
              </w:rPr>
              <w:t>C</w:t>
            </w:r>
            <w:r w:rsidR="00BB1976">
              <w:rPr>
                <w:rFonts w:ascii="Verdana" w:hAnsi="Verdana"/>
                <w:spacing w:val="-3"/>
                <w:sz w:val="18"/>
                <w:szCs w:val="18"/>
                <w:vertAlign w:val="subscript"/>
              </w:rPr>
              <w:t>NR</w:t>
            </w:r>
          </w:p>
        </w:tc>
        <w:tc>
          <w:tcPr>
            <w:tcW w:w="1417" w:type="dxa"/>
            <w:vAlign w:val="center"/>
          </w:tcPr>
          <w:p w14:paraId="7239DB8A" w14:textId="77777777" w:rsidR="00A4444C" w:rsidRDefault="00700742" w:rsidP="00A4444C">
            <w:pPr>
              <w:jc w:val="center"/>
              <w:rPr>
                <w:rFonts w:ascii="Verdana" w:hAnsi="Verdana"/>
                <w:spacing w:val="-3"/>
                <w:sz w:val="18"/>
                <w:szCs w:val="18"/>
              </w:rPr>
            </w:pPr>
            <w:r w:rsidRPr="000B0E2B">
              <w:rPr>
                <w:rFonts w:ascii="Verdana" w:hAnsi="Verdana"/>
                <w:spacing w:val="-3"/>
                <w:sz w:val="18"/>
                <w:szCs w:val="18"/>
              </w:rPr>
              <w:t>C</w:t>
            </w:r>
            <w:r w:rsidRPr="000B0E2B">
              <w:rPr>
                <w:rFonts w:ascii="Verdana" w:hAnsi="Verdana"/>
                <w:spacing w:val="-3"/>
                <w:sz w:val="18"/>
                <w:szCs w:val="18"/>
                <w:vertAlign w:val="subscript"/>
              </w:rPr>
              <w:t>90/3</w:t>
            </w:r>
            <w:r w:rsidR="00A4444C" w:rsidRPr="007C1E63">
              <w:rPr>
                <w:rFonts w:ascii="Verdana" w:hAnsi="Verdana"/>
                <w:spacing w:val="-3"/>
                <w:sz w:val="18"/>
                <w:szCs w:val="18"/>
              </w:rPr>
              <w:t xml:space="preserve"> </w:t>
            </w:r>
          </w:p>
          <w:p w14:paraId="0E0D980C" w14:textId="7A39DC9D" w:rsidR="00700742" w:rsidRPr="00A4444C" w:rsidRDefault="00A4444C" w:rsidP="00BB1976">
            <w:pPr>
              <w:jc w:val="center"/>
              <w:rPr>
                <w:rFonts w:ascii="Verdana" w:hAnsi="Verdana"/>
                <w:spacing w:val="-3"/>
                <w:sz w:val="18"/>
                <w:szCs w:val="18"/>
                <w:vertAlign w:val="subscript"/>
              </w:rPr>
            </w:pPr>
            <w:r w:rsidRPr="007C1E63">
              <w:rPr>
                <w:rFonts w:ascii="Verdana" w:hAnsi="Verdana"/>
                <w:spacing w:val="-3"/>
                <w:sz w:val="18"/>
                <w:szCs w:val="18"/>
              </w:rPr>
              <w:t>C</w:t>
            </w:r>
            <w:r>
              <w:rPr>
                <w:rFonts w:ascii="Verdana" w:hAnsi="Verdana"/>
                <w:spacing w:val="-3"/>
                <w:sz w:val="18"/>
                <w:szCs w:val="18"/>
                <w:vertAlign w:val="subscript"/>
              </w:rPr>
              <w:t>50/30</w:t>
            </w:r>
          </w:p>
        </w:tc>
        <w:tc>
          <w:tcPr>
            <w:tcW w:w="1418" w:type="dxa"/>
            <w:vAlign w:val="center"/>
          </w:tcPr>
          <w:p w14:paraId="7DD4D680" w14:textId="77777777" w:rsidR="00700742" w:rsidRDefault="00700742" w:rsidP="00700742">
            <w:pPr>
              <w:jc w:val="center"/>
              <w:rPr>
                <w:rFonts w:ascii="Verdana" w:hAnsi="Verdana"/>
                <w:spacing w:val="-3"/>
                <w:sz w:val="18"/>
                <w:szCs w:val="18"/>
                <w:vertAlign w:val="subscript"/>
              </w:rPr>
            </w:pPr>
            <w:r w:rsidRPr="000B0E2B">
              <w:rPr>
                <w:rFonts w:ascii="Verdana" w:hAnsi="Verdana"/>
                <w:spacing w:val="-3"/>
                <w:sz w:val="18"/>
                <w:szCs w:val="18"/>
              </w:rPr>
              <w:t>C</w:t>
            </w:r>
            <w:r w:rsidRPr="000B0E2B">
              <w:rPr>
                <w:rFonts w:ascii="Verdana" w:hAnsi="Verdana"/>
                <w:spacing w:val="-3"/>
                <w:sz w:val="18"/>
                <w:szCs w:val="18"/>
                <w:vertAlign w:val="subscript"/>
              </w:rPr>
              <w:t>90/3</w:t>
            </w:r>
          </w:p>
          <w:p w14:paraId="3A8EB6B6" w14:textId="77B43279" w:rsidR="00A4444C" w:rsidRPr="00A4444C" w:rsidRDefault="00A4444C" w:rsidP="00A4444C">
            <w:pPr>
              <w:jc w:val="center"/>
              <w:rPr>
                <w:rFonts w:ascii="Verdana" w:hAnsi="Verdana"/>
                <w:spacing w:val="-3"/>
                <w:sz w:val="18"/>
                <w:szCs w:val="18"/>
                <w:vertAlign w:val="subscript"/>
              </w:rPr>
            </w:pPr>
            <w:r w:rsidRPr="007C1E63">
              <w:rPr>
                <w:rFonts w:ascii="Verdana" w:hAnsi="Verdana"/>
                <w:spacing w:val="-3"/>
                <w:sz w:val="18"/>
                <w:szCs w:val="18"/>
              </w:rPr>
              <w:t>C</w:t>
            </w:r>
            <w:r>
              <w:rPr>
                <w:rFonts w:ascii="Verdana" w:hAnsi="Verdana"/>
                <w:spacing w:val="-3"/>
                <w:sz w:val="18"/>
                <w:szCs w:val="18"/>
                <w:vertAlign w:val="subscript"/>
              </w:rPr>
              <w:t>50/30</w:t>
            </w:r>
          </w:p>
        </w:tc>
        <w:tc>
          <w:tcPr>
            <w:tcW w:w="1276" w:type="dxa"/>
            <w:vAlign w:val="center"/>
          </w:tcPr>
          <w:p w14:paraId="1004405B" w14:textId="74488452" w:rsidR="00700742" w:rsidRPr="005A4314" w:rsidRDefault="00C17579" w:rsidP="00700742">
            <w:pPr>
              <w:jc w:val="center"/>
              <w:rPr>
                <w:rFonts w:ascii="Verdana" w:hAnsi="Verdana"/>
                <w:spacing w:val="-3"/>
                <w:sz w:val="16"/>
                <w:szCs w:val="16"/>
              </w:rPr>
            </w:pPr>
            <w:r>
              <w:rPr>
                <w:rFonts w:ascii="Verdana" w:hAnsi="Verdana"/>
                <w:spacing w:val="-3"/>
                <w:sz w:val="16"/>
                <w:szCs w:val="16"/>
              </w:rPr>
              <w:t>-</w:t>
            </w:r>
          </w:p>
        </w:tc>
      </w:tr>
      <w:tr w:rsidR="00AE066F" w:rsidRPr="00DD37BA" w14:paraId="617205AF" w14:textId="77777777" w:rsidTr="00ED7FDF">
        <w:trPr>
          <w:cantSplit/>
        </w:trPr>
        <w:tc>
          <w:tcPr>
            <w:tcW w:w="921" w:type="dxa"/>
            <w:vAlign w:val="center"/>
          </w:tcPr>
          <w:p w14:paraId="7F6F104B"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4.4.2</w:t>
            </w:r>
          </w:p>
        </w:tc>
        <w:tc>
          <w:tcPr>
            <w:tcW w:w="2550" w:type="dxa"/>
            <w:vAlign w:val="center"/>
          </w:tcPr>
          <w:p w14:paraId="62D1025B" w14:textId="77777777" w:rsidR="00AE066F" w:rsidRPr="005A4314" w:rsidRDefault="00AE066F" w:rsidP="008A5A23">
            <w:pPr>
              <w:rPr>
                <w:rFonts w:ascii="Verdana" w:hAnsi="Verdana"/>
                <w:spacing w:val="-3"/>
                <w:sz w:val="16"/>
                <w:szCs w:val="16"/>
              </w:rPr>
            </w:pPr>
            <w:r w:rsidRPr="005A4314">
              <w:rPr>
                <w:rFonts w:ascii="Verdana" w:hAnsi="Verdana"/>
                <w:spacing w:val="-3"/>
                <w:sz w:val="16"/>
                <w:szCs w:val="16"/>
              </w:rPr>
              <w:t>Wymagania wobec jednorodności uziarnienia poszczególnych partii - porównanie z deklarowaną przez producenta wartością (S)</w:t>
            </w:r>
          </w:p>
        </w:tc>
        <w:tc>
          <w:tcPr>
            <w:tcW w:w="1561" w:type="dxa"/>
            <w:vAlign w:val="center"/>
          </w:tcPr>
          <w:p w14:paraId="075459AB"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 xml:space="preserve">wg. tablicy </w:t>
            </w:r>
            <w:r w:rsidR="00143E34" w:rsidRPr="005A4314">
              <w:rPr>
                <w:rFonts w:ascii="Verdana" w:hAnsi="Verdana"/>
                <w:spacing w:val="-3"/>
                <w:sz w:val="16"/>
                <w:szCs w:val="16"/>
              </w:rPr>
              <w:t>2.</w:t>
            </w:r>
            <w:r w:rsidRPr="005A4314">
              <w:rPr>
                <w:rFonts w:ascii="Verdana" w:hAnsi="Verdana"/>
                <w:spacing w:val="-3"/>
                <w:sz w:val="16"/>
                <w:szCs w:val="16"/>
              </w:rPr>
              <w:t>2</w:t>
            </w:r>
          </w:p>
        </w:tc>
        <w:tc>
          <w:tcPr>
            <w:tcW w:w="1417" w:type="dxa"/>
            <w:vAlign w:val="center"/>
          </w:tcPr>
          <w:p w14:paraId="4A00AB38"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 xml:space="preserve">wg. tablicy </w:t>
            </w:r>
            <w:r w:rsidR="00143E34" w:rsidRPr="005A4314">
              <w:rPr>
                <w:rFonts w:ascii="Verdana" w:hAnsi="Verdana"/>
                <w:spacing w:val="-3"/>
                <w:sz w:val="16"/>
                <w:szCs w:val="16"/>
              </w:rPr>
              <w:t>2.</w:t>
            </w:r>
            <w:r w:rsidRPr="005A4314">
              <w:rPr>
                <w:rFonts w:ascii="Verdana" w:hAnsi="Verdana"/>
                <w:spacing w:val="-3"/>
                <w:sz w:val="16"/>
                <w:szCs w:val="16"/>
              </w:rPr>
              <w:t>4</w:t>
            </w:r>
          </w:p>
        </w:tc>
        <w:tc>
          <w:tcPr>
            <w:tcW w:w="1418" w:type="dxa"/>
            <w:vAlign w:val="center"/>
          </w:tcPr>
          <w:p w14:paraId="16B562BB"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brak wymagań</w:t>
            </w:r>
          </w:p>
        </w:tc>
        <w:tc>
          <w:tcPr>
            <w:tcW w:w="1276" w:type="dxa"/>
            <w:vAlign w:val="center"/>
          </w:tcPr>
          <w:p w14:paraId="47995C2D"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Tablica 7</w:t>
            </w:r>
          </w:p>
        </w:tc>
      </w:tr>
      <w:tr w:rsidR="00AE066F" w:rsidRPr="00DD37BA" w14:paraId="336FAF53" w14:textId="77777777" w:rsidTr="00ED7FDF">
        <w:trPr>
          <w:cantSplit/>
        </w:trPr>
        <w:tc>
          <w:tcPr>
            <w:tcW w:w="921" w:type="dxa"/>
            <w:vAlign w:val="center"/>
          </w:tcPr>
          <w:p w14:paraId="6E50F485"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4.4.2</w:t>
            </w:r>
          </w:p>
        </w:tc>
        <w:tc>
          <w:tcPr>
            <w:tcW w:w="2550" w:type="dxa"/>
            <w:vAlign w:val="center"/>
          </w:tcPr>
          <w:p w14:paraId="32C18C60" w14:textId="77777777" w:rsidR="00AE066F" w:rsidRPr="005A4314" w:rsidRDefault="00AE066F" w:rsidP="008A5A23">
            <w:pPr>
              <w:rPr>
                <w:rFonts w:ascii="Verdana" w:hAnsi="Verdana"/>
                <w:spacing w:val="-3"/>
                <w:sz w:val="16"/>
                <w:szCs w:val="16"/>
              </w:rPr>
            </w:pPr>
            <w:r w:rsidRPr="005A4314">
              <w:rPr>
                <w:rFonts w:ascii="Verdana" w:hAnsi="Verdana"/>
                <w:spacing w:val="-3"/>
                <w:sz w:val="16"/>
                <w:szCs w:val="16"/>
              </w:rPr>
              <w:t>Wymagania wobec jednorodności uziarnienia na sitach kontrolnych – różnice w przesiewach</w:t>
            </w:r>
          </w:p>
        </w:tc>
        <w:tc>
          <w:tcPr>
            <w:tcW w:w="1561" w:type="dxa"/>
            <w:vAlign w:val="center"/>
          </w:tcPr>
          <w:p w14:paraId="463314AB"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 xml:space="preserve">wg. tablicy </w:t>
            </w:r>
            <w:r w:rsidR="00143E34" w:rsidRPr="005A4314">
              <w:rPr>
                <w:rFonts w:ascii="Verdana" w:hAnsi="Verdana"/>
                <w:spacing w:val="-3"/>
                <w:sz w:val="16"/>
                <w:szCs w:val="16"/>
              </w:rPr>
              <w:t>2.</w:t>
            </w:r>
            <w:r w:rsidRPr="005A4314">
              <w:rPr>
                <w:rFonts w:ascii="Verdana" w:hAnsi="Verdana"/>
                <w:spacing w:val="-3"/>
                <w:sz w:val="16"/>
                <w:szCs w:val="16"/>
              </w:rPr>
              <w:t>3</w:t>
            </w:r>
          </w:p>
        </w:tc>
        <w:tc>
          <w:tcPr>
            <w:tcW w:w="1417" w:type="dxa"/>
            <w:vAlign w:val="center"/>
          </w:tcPr>
          <w:p w14:paraId="30ACBD23" w14:textId="77777777" w:rsidR="00AE066F" w:rsidRPr="005A4314" w:rsidRDefault="00143E34" w:rsidP="00ED7FDF">
            <w:pPr>
              <w:jc w:val="center"/>
              <w:rPr>
                <w:rFonts w:ascii="Verdana" w:hAnsi="Verdana"/>
                <w:spacing w:val="-3"/>
                <w:sz w:val="16"/>
                <w:szCs w:val="16"/>
              </w:rPr>
            </w:pPr>
            <w:r w:rsidRPr="005A4314">
              <w:rPr>
                <w:rFonts w:ascii="Verdana" w:hAnsi="Verdana"/>
                <w:spacing w:val="-3"/>
                <w:sz w:val="16"/>
                <w:szCs w:val="16"/>
              </w:rPr>
              <w:t>w. tablicy 2.</w:t>
            </w:r>
            <w:r w:rsidR="00AE066F" w:rsidRPr="005A4314">
              <w:rPr>
                <w:rFonts w:ascii="Verdana" w:hAnsi="Verdana"/>
                <w:spacing w:val="-3"/>
                <w:sz w:val="16"/>
                <w:szCs w:val="16"/>
              </w:rPr>
              <w:t>5</w:t>
            </w:r>
          </w:p>
        </w:tc>
        <w:tc>
          <w:tcPr>
            <w:tcW w:w="1418" w:type="dxa"/>
            <w:vAlign w:val="center"/>
          </w:tcPr>
          <w:p w14:paraId="6DE0B976"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brak wymagań</w:t>
            </w:r>
          </w:p>
        </w:tc>
        <w:tc>
          <w:tcPr>
            <w:tcW w:w="1276" w:type="dxa"/>
            <w:vAlign w:val="center"/>
          </w:tcPr>
          <w:p w14:paraId="6137C439"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Tablica 8</w:t>
            </w:r>
          </w:p>
        </w:tc>
      </w:tr>
      <w:tr w:rsidR="00AE066F" w:rsidRPr="00DD37BA" w14:paraId="5AECB702" w14:textId="77777777" w:rsidTr="00ED7FDF">
        <w:trPr>
          <w:cantSplit/>
        </w:trPr>
        <w:tc>
          <w:tcPr>
            <w:tcW w:w="921" w:type="dxa"/>
            <w:vAlign w:val="center"/>
          </w:tcPr>
          <w:p w14:paraId="5EA5DD37"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4.5</w:t>
            </w:r>
          </w:p>
        </w:tc>
        <w:tc>
          <w:tcPr>
            <w:tcW w:w="2550" w:type="dxa"/>
            <w:vAlign w:val="center"/>
          </w:tcPr>
          <w:p w14:paraId="1C246D8F" w14:textId="34DB062D" w:rsidR="00AE066F" w:rsidRPr="005A4314" w:rsidRDefault="00AE066F" w:rsidP="008A5A23">
            <w:pPr>
              <w:rPr>
                <w:rFonts w:ascii="Verdana" w:hAnsi="Verdana"/>
                <w:spacing w:val="-3"/>
                <w:sz w:val="16"/>
                <w:szCs w:val="16"/>
              </w:rPr>
            </w:pPr>
            <w:r w:rsidRPr="005A4314">
              <w:rPr>
                <w:rFonts w:ascii="Verdana" w:hAnsi="Verdana"/>
                <w:spacing w:val="-3"/>
                <w:sz w:val="16"/>
                <w:szCs w:val="16"/>
              </w:rPr>
              <w:t>Wrażliwość na mróz; wskaźnik piaskowy SE</w:t>
            </w:r>
            <w:r w:rsidR="007C525B" w:rsidRPr="005A4314">
              <w:rPr>
                <w:rFonts w:ascii="Verdana" w:hAnsi="Verdana"/>
                <w:spacing w:val="-3"/>
                <w:sz w:val="16"/>
                <w:szCs w:val="16"/>
              </w:rPr>
              <w:t>4</w:t>
            </w:r>
            <w:r w:rsidR="00A502A3">
              <w:rPr>
                <w:rFonts w:ascii="Verdana" w:hAnsi="Verdana"/>
                <w:spacing w:val="-3"/>
                <w:sz w:val="16"/>
                <w:szCs w:val="16"/>
              </w:rPr>
              <w:t xml:space="preserve"> wg </w:t>
            </w:r>
            <w:r w:rsidR="00A502A3" w:rsidRPr="00A502A3">
              <w:rPr>
                <w:rFonts w:ascii="Verdana" w:hAnsi="Verdana"/>
                <w:spacing w:val="-3"/>
                <w:sz w:val="16"/>
                <w:szCs w:val="16"/>
              </w:rPr>
              <w:t>PN-EN 933-8: 2015-07</w:t>
            </w:r>
            <w:r w:rsidRPr="005A4314">
              <w:rPr>
                <w:rFonts w:ascii="Verdana" w:hAnsi="Verdana"/>
                <w:spacing w:val="-3"/>
                <w:sz w:val="16"/>
                <w:szCs w:val="16"/>
              </w:rPr>
              <w:t xml:space="preserve">, </w:t>
            </w:r>
          </w:p>
          <w:p w14:paraId="3C8BD3FA" w14:textId="77777777" w:rsidR="00AE066F" w:rsidRPr="005A4314" w:rsidRDefault="00AE066F" w:rsidP="008A5A23">
            <w:pPr>
              <w:rPr>
                <w:rFonts w:ascii="Verdana" w:hAnsi="Verdana"/>
                <w:spacing w:val="-3"/>
                <w:sz w:val="16"/>
                <w:szCs w:val="16"/>
              </w:rPr>
            </w:pPr>
            <w:r w:rsidRPr="005A4314">
              <w:rPr>
                <w:rFonts w:ascii="Verdana" w:hAnsi="Verdana"/>
                <w:spacing w:val="-3"/>
                <w:sz w:val="16"/>
                <w:szCs w:val="16"/>
              </w:rPr>
              <w:t>co najmniej</w:t>
            </w:r>
          </w:p>
        </w:tc>
        <w:tc>
          <w:tcPr>
            <w:tcW w:w="1561" w:type="dxa"/>
            <w:vAlign w:val="center"/>
          </w:tcPr>
          <w:p w14:paraId="5B4FED2B"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40</w:t>
            </w:r>
          </w:p>
        </w:tc>
        <w:tc>
          <w:tcPr>
            <w:tcW w:w="1417" w:type="dxa"/>
            <w:vAlign w:val="center"/>
          </w:tcPr>
          <w:p w14:paraId="244A722D"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45</w:t>
            </w:r>
          </w:p>
        </w:tc>
        <w:tc>
          <w:tcPr>
            <w:tcW w:w="1418" w:type="dxa"/>
            <w:vAlign w:val="center"/>
          </w:tcPr>
          <w:p w14:paraId="570ADCDF"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35</w:t>
            </w:r>
          </w:p>
        </w:tc>
        <w:tc>
          <w:tcPr>
            <w:tcW w:w="1276" w:type="dxa"/>
            <w:vAlign w:val="center"/>
          </w:tcPr>
          <w:p w14:paraId="56C83D83"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w:t>
            </w:r>
          </w:p>
        </w:tc>
      </w:tr>
      <w:tr w:rsidR="00AE066F" w:rsidRPr="00DD37BA" w14:paraId="6247215B" w14:textId="77777777" w:rsidTr="00ED7FDF">
        <w:trPr>
          <w:cantSplit/>
        </w:trPr>
        <w:tc>
          <w:tcPr>
            <w:tcW w:w="921" w:type="dxa"/>
            <w:vAlign w:val="center"/>
          </w:tcPr>
          <w:p w14:paraId="4635C18F"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w:t>
            </w:r>
          </w:p>
        </w:tc>
        <w:tc>
          <w:tcPr>
            <w:tcW w:w="2550" w:type="dxa"/>
            <w:vAlign w:val="center"/>
          </w:tcPr>
          <w:p w14:paraId="174F7221" w14:textId="77777777" w:rsidR="00AE066F" w:rsidRPr="005A4314" w:rsidRDefault="00AE066F" w:rsidP="008A5A23">
            <w:pPr>
              <w:rPr>
                <w:rFonts w:ascii="Verdana" w:hAnsi="Verdana"/>
                <w:spacing w:val="-3"/>
                <w:sz w:val="16"/>
                <w:szCs w:val="16"/>
              </w:rPr>
            </w:pPr>
            <w:r w:rsidRPr="005A4314">
              <w:rPr>
                <w:rFonts w:ascii="Verdana" w:hAnsi="Verdana"/>
                <w:spacing w:val="-3"/>
                <w:sz w:val="16"/>
                <w:szCs w:val="16"/>
              </w:rPr>
              <w:t>Odporność na rozdrabnianie (dotyczy frakcji 10/14 odsianej z mieszanki) wg PN-EN 1097-1, kategoria nie wyższa niż:</w:t>
            </w:r>
          </w:p>
        </w:tc>
        <w:tc>
          <w:tcPr>
            <w:tcW w:w="1561" w:type="dxa"/>
            <w:vAlign w:val="center"/>
          </w:tcPr>
          <w:p w14:paraId="5DDA1408"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LA</w:t>
            </w:r>
            <w:r w:rsidRPr="00DD37BA">
              <w:rPr>
                <w:rFonts w:ascii="Verdana" w:hAnsi="Verdana"/>
                <w:spacing w:val="-3"/>
                <w:sz w:val="18"/>
                <w:szCs w:val="18"/>
                <w:vertAlign w:val="subscript"/>
              </w:rPr>
              <w:t>40</w:t>
            </w:r>
          </w:p>
        </w:tc>
        <w:tc>
          <w:tcPr>
            <w:tcW w:w="1417" w:type="dxa"/>
            <w:vAlign w:val="center"/>
          </w:tcPr>
          <w:p w14:paraId="123F7204"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LA</w:t>
            </w:r>
            <w:r w:rsidRPr="00DD37BA">
              <w:rPr>
                <w:rFonts w:ascii="Verdana" w:hAnsi="Verdana"/>
                <w:spacing w:val="-3"/>
                <w:sz w:val="18"/>
                <w:szCs w:val="18"/>
                <w:vertAlign w:val="subscript"/>
              </w:rPr>
              <w:t>35</w:t>
            </w:r>
          </w:p>
        </w:tc>
        <w:tc>
          <w:tcPr>
            <w:tcW w:w="1418" w:type="dxa"/>
            <w:vAlign w:val="center"/>
          </w:tcPr>
          <w:p w14:paraId="2705C7A4"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LA</w:t>
            </w:r>
            <w:r w:rsidRPr="00DD37BA">
              <w:rPr>
                <w:rFonts w:ascii="Verdana" w:hAnsi="Verdana"/>
                <w:spacing w:val="-3"/>
                <w:sz w:val="18"/>
                <w:szCs w:val="18"/>
                <w:vertAlign w:val="subscript"/>
              </w:rPr>
              <w:t>40</w:t>
            </w:r>
          </w:p>
        </w:tc>
        <w:tc>
          <w:tcPr>
            <w:tcW w:w="1276" w:type="dxa"/>
            <w:vAlign w:val="center"/>
          </w:tcPr>
          <w:p w14:paraId="23C89D4C"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w:t>
            </w:r>
          </w:p>
        </w:tc>
      </w:tr>
      <w:tr w:rsidR="00AE066F" w:rsidRPr="00DD37BA" w14:paraId="69B714E7" w14:textId="77777777" w:rsidTr="00ED7FDF">
        <w:trPr>
          <w:cantSplit/>
        </w:trPr>
        <w:tc>
          <w:tcPr>
            <w:tcW w:w="921" w:type="dxa"/>
            <w:vAlign w:val="center"/>
          </w:tcPr>
          <w:p w14:paraId="5DD79B77"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w:t>
            </w:r>
          </w:p>
        </w:tc>
        <w:tc>
          <w:tcPr>
            <w:tcW w:w="2550" w:type="dxa"/>
            <w:vAlign w:val="center"/>
          </w:tcPr>
          <w:p w14:paraId="3374044A" w14:textId="77777777" w:rsidR="00AE066F" w:rsidRPr="005A4314" w:rsidRDefault="00AE066F" w:rsidP="008A5A23">
            <w:pPr>
              <w:rPr>
                <w:rFonts w:ascii="Verdana" w:hAnsi="Verdana"/>
                <w:spacing w:val="-3"/>
                <w:sz w:val="16"/>
                <w:szCs w:val="16"/>
              </w:rPr>
            </w:pPr>
            <w:r w:rsidRPr="005A4314">
              <w:rPr>
                <w:rFonts w:ascii="Verdana" w:hAnsi="Verdana"/>
                <w:spacing w:val="-3"/>
                <w:sz w:val="16"/>
                <w:szCs w:val="16"/>
              </w:rPr>
              <w:t>Odporność na ścieranie (dotyczy frakcji 10/14 odsianej z mieszanki) wg PN-EN 1097-1, kategoria M</w:t>
            </w:r>
            <w:r w:rsidRPr="005A4314">
              <w:rPr>
                <w:rFonts w:ascii="Verdana" w:hAnsi="Verdana"/>
                <w:spacing w:val="-3"/>
                <w:sz w:val="16"/>
                <w:szCs w:val="16"/>
                <w:vertAlign w:val="subscript"/>
              </w:rPr>
              <w:t>DE</w:t>
            </w:r>
          </w:p>
        </w:tc>
        <w:tc>
          <w:tcPr>
            <w:tcW w:w="1561" w:type="dxa"/>
            <w:vAlign w:val="center"/>
          </w:tcPr>
          <w:p w14:paraId="04D55F7B"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Deklarowana</w:t>
            </w:r>
          </w:p>
        </w:tc>
        <w:tc>
          <w:tcPr>
            <w:tcW w:w="1417" w:type="dxa"/>
            <w:vAlign w:val="center"/>
          </w:tcPr>
          <w:p w14:paraId="08BCA7EF"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Deklarowana</w:t>
            </w:r>
          </w:p>
        </w:tc>
        <w:tc>
          <w:tcPr>
            <w:tcW w:w="1418" w:type="dxa"/>
            <w:vAlign w:val="center"/>
          </w:tcPr>
          <w:p w14:paraId="488342C8"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Deklarowana</w:t>
            </w:r>
          </w:p>
        </w:tc>
        <w:tc>
          <w:tcPr>
            <w:tcW w:w="1276" w:type="dxa"/>
            <w:vAlign w:val="center"/>
          </w:tcPr>
          <w:p w14:paraId="6EA5CD04"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w:t>
            </w:r>
          </w:p>
        </w:tc>
      </w:tr>
      <w:tr w:rsidR="00AE066F" w:rsidRPr="00DD37BA" w14:paraId="62DE7B58" w14:textId="77777777" w:rsidTr="00ED7FDF">
        <w:trPr>
          <w:cantSplit/>
        </w:trPr>
        <w:tc>
          <w:tcPr>
            <w:tcW w:w="921" w:type="dxa"/>
            <w:vAlign w:val="center"/>
          </w:tcPr>
          <w:p w14:paraId="2FA9C4E6"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w:t>
            </w:r>
          </w:p>
        </w:tc>
        <w:tc>
          <w:tcPr>
            <w:tcW w:w="2550" w:type="dxa"/>
            <w:vAlign w:val="center"/>
          </w:tcPr>
          <w:p w14:paraId="1EF3835F" w14:textId="77777777" w:rsidR="00AE066F" w:rsidRPr="005A4314" w:rsidRDefault="00AE066F" w:rsidP="008A5A23">
            <w:pPr>
              <w:rPr>
                <w:rFonts w:ascii="Verdana" w:hAnsi="Verdana"/>
                <w:spacing w:val="-3"/>
                <w:sz w:val="16"/>
                <w:szCs w:val="16"/>
              </w:rPr>
            </w:pPr>
            <w:r w:rsidRPr="005A4314">
              <w:rPr>
                <w:rFonts w:ascii="Verdana" w:hAnsi="Verdana"/>
                <w:spacing w:val="-3"/>
                <w:sz w:val="16"/>
                <w:szCs w:val="16"/>
              </w:rPr>
              <w:t>Mrozoodporność (dotyczy frakcji kruszywa 8/16 odsianej z mieszanki)</w:t>
            </w:r>
          </w:p>
          <w:p w14:paraId="7F03A8DA" w14:textId="77777777" w:rsidR="00AE066F" w:rsidRPr="005A4314" w:rsidRDefault="00AE066F" w:rsidP="008A5A23">
            <w:pPr>
              <w:rPr>
                <w:rFonts w:ascii="Verdana" w:hAnsi="Verdana"/>
                <w:spacing w:val="-3"/>
                <w:sz w:val="16"/>
                <w:szCs w:val="16"/>
              </w:rPr>
            </w:pPr>
            <w:r w:rsidRPr="005A4314">
              <w:rPr>
                <w:rFonts w:ascii="Verdana" w:hAnsi="Verdana"/>
                <w:spacing w:val="-3"/>
                <w:sz w:val="16"/>
                <w:szCs w:val="16"/>
              </w:rPr>
              <w:t>wg PN-EN 1367-1</w:t>
            </w:r>
          </w:p>
        </w:tc>
        <w:tc>
          <w:tcPr>
            <w:tcW w:w="1561" w:type="dxa"/>
            <w:vAlign w:val="center"/>
          </w:tcPr>
          <w:p w14:paraId="252CBC12" w14:textId="77777777" w:rsidR="00CC607E" w:rsidRPr="00CC607E" w:rsidRDefault="00CC607E" w:rsidP="00CC607E">
            <w:pPr>
              <w:jc w:val="center"/>
              <w:rPr>
                <w:rFonts w:ascii="Verdana" w:hAnsi="Verdana"/>
                <w:spacing w:val="-3"/>
                <w:sz w:val="18"/>
                <w:szCs w:val="18"/>
              </w:rPr>
            </w:pPr>
            <w:r w:rsidRPr="00CC607E">
              <w:rPr>
                <w:rFonts w:ascii="Verdana" w:hAnsi="Verdana"/>
                <w:spacing w:val="-3"/>
                <w:sz w:val="18"/>
                <w:szCs w:val="18"/>
              </w:rPr>
              <w:t>F</w:t>
            </w:r>
            <w:r w:rsidRPr="00C25D8E">
              <w:rPr>
                <w:rFonts w:ascii="Verdana" w:hAnsi="Verdana"/>
                <w:spacing w:val="-3"/>
                <w:sz w:val="18"/>
                <w:szCs w:val="18"/>
                <w:vertAlign w:val="subscript"/>
              </w:rPr>
              <w:t>deklarowana</w:t>
            </w:r>
          </w:p>
          <w:p w14:paraId="4A71AF20" w14:textId="19662805" w:rsidR="00AE066F" w:rsidRPr="00DD37BA" w:rsidRDefault="00CC607E" w:rsidP="00CC607E">
            <w:pPr>
              <w:jc w:val="center"/>
              <w:rPr>
                <w:rFonts w:ascii="Verdana" w:hAnsi="Verdana"/>
                <w:spacing w:val="-3"/>
                <w:sz w:val="18"/>
                <w:szCs w:val="18"/>
              </w:rPr>
            </w:pPr>
            <w:r w:rsidRPr="00CC607E">
              <w:rPr>
                <w:rFonts w:ascii="Verdana" w:hAnsi="Verdana"/>
                <w:spacing w:val="-3"/>
                <w:sz w:val="18"/>
                <w:szCs w:val="18"/>
              </w:rPr>
              <w:t>(≤7)</w:t>
            </w:r>
          </w:p>
        </w:tc>
        <w:tc>
          <w:tcPr>
            <w:tcW w:w="1417" w:type="dxa"/>
            <w:vAlign w:val="center"/>
          </w:tcPr>
          <w:p w14:paraId="06584940"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F</w:t>
            </w:r>
            <w:r w:rsidRPr="00DD37BA">
              <w:rPr>
                <w:rFonts w:ascii="Verdana" w:hAnsi="Verdana"/>
                <w:spacing w:val="-3"/>
                <w:sz w:val="18"/>
                <w:szCs w:val="18"/>
                <w:vertAlign w:val="subscript"/>
              </w:rPr>
              <w:t>4</w:t>
            </w:r>
          </w:p>
        </w:tc>
        <w:tc>
          <w:tcPr>
            <w:tcW w:w="1418" w:type="dxa"/>
            <w:vAlign w:val="center"/>
          </w:tcPr>
          <w:p w14:paraId="03FEE1F0" w14:textId="348064BA" w:rsidR="00AE066F" w:rsidRPr="00DD37BA" w:rsidRDefault="00AE066F" w:rsidP="008A09C4">
            <w:pPr>
              <w:jc w:val="center"/>
              <w:rPr>
                <w:rFonts w:ascii="Verdana" w:hAnsi="Verdana"/>
                <w:spacing w:val="-3"/>
                <w:sz w:val="18"/>
                <w:szCs w:val="18"/>
              </w:rPr>
            </w:pPr>
            <w:r w:rsidRPr="00DD37BA">
              <w:rPr>
                <w:rFonts w:ascii="Verdana" w:hAnsi="Verdana"/>
                <w:spacing w:val="-3"/>
                <w:sz w:val="18"/>
                <w:szCs w:val="18"/>
              </w:rPr>
              <w:t>F</w:t>
            </w:r>
            <w:r w:rsidR="008A09C4">
              <w:rPr>
                <w:rFonts w:ascii="Verdana" w:hAnsi="Verdana"/>
                <w:spacing w:val="-3"/>
                <w:sz w:val="18"/>
                <w:szCs w:val="18"/>
                <w:vertAlign w:val="subscript"/>
              </w:rPr>
              <w:t>4</w:t>
            </w:r>
          </w:p>
        </w:tc>
        <w:tc>
          <w:tcPr>
            <w:tcW w:w="1276" w:type="dxa"/>
            <w:vAlign w:val="center"/>
          </w:tcPr>
          <w:p w14:paraId="642E64D0" w14:textId="77777777" w:rsidR="00AE066F" w:rsidRPr="00DD37BA" w:rsidRDefault="00AE066F" w:rsidP="00ED7FDF">
            <w:pPr>
              <w:jc w:val="center"/>
              <w:rPr>
                <w:rFonts w:ascii="Verdana" w:hAnsi="Verdana"/>
                <w:spacing w:val="-3"/>
                <w:sz w:val="18"/>
                <w:szCs w:val="18"/>
              </w:rPr>
            </w:pPr>
            <w:r w:rsidRPr="00DD37BA">
              <w:rPr>
                <w:rFonts w:ascii="Verdana" w:hAnsi="Verdana"/>
                <w:spacing w:val="-3"/>
                <w:sz w:val="18"/>
                <w:szCs w:val="18"/>
              </w:rPr>
              <w:t>-</w:t>
            </w:r>
          </w:p>
        </w:tc>
      </w:tr>
      <w:tr w:rsidR="00AE066F" w:rsidRPr="00DD37BA" w14:paraId="1C4D9A3A" w14:textId="77777777" w:rsidTr="00ED7FDF">
        <w:trPr>
          <w:cantSplit/>
        </w:trPr>
        <w:tc>
          <w:tcPr>
            <w:tcW w:w="921" w:type="dxa"/>
            <w:vAlign w:val="center"/>
          </w:tcPr>
          <w:p w14:paraId="0C2EBB82" w14:textId="77777777" w:rsidR="00AE066F" w:rsidRPr="005A4314" w:rsidRDefault="00AE066F" w:rsidP="00ED7FDF">
            <w:pPr>
              <w:jc w:val="center"/>
              <w:rPr>
                <w:rFonts w:ascii="Verdana" w:hAnsi="Verdana"/>
                <w:spacing w:val="-3"/>
                <w:sz w:val="16"/>
                <w:szCs w:val="16"/>
              </w:rPr>
            </w:pPr>
            <w:r w:rsidRPr="005A4314">
              <w:rPr>
                <w:rFonts w:ascii="Verdana" w:hAnsi="Verdana"/>
                <w:spacing w:val="-3"/>
                <w:sz w:val="16"/>
                <w:szCs w:val="16"/>
              </w:rPr>
              <w:t>-</w:t>
            </w:r>
          </w:p>
        </w:tc>
        <w:tc>
          <w:tcPr>
            <w:tcW w:w="2550" w:type="dxa"/>
            <w:vAlign w:val="center"/>
          </w:tcPr>
          <w:p w14:paraId="77DC2A36" w14:textId="77777777" w:rsidR="00AE066F" w:rsidRPr="005A4314" w:rsidRDefault="00AE066F" w:rsidP="008A5A23">
            <w:pPr>
              <w:rPr>
                <w:rFonts w:ascii="Verdana" w:hAnsi="Verdana"/>
                <w:spacing w:val="-3"/>
                <w:sz w:val="16"/>
                <w:szCs w:val="16"/>
              </w:rPr>
            </w:pPr>
            <w:r w:rsidRPr="005A4314">
              <w:rPr>
                <w:rFonts w:ascii="Verdana" w:hAnsi="Verdana"/>
                <w:spacing w:val="-3"/>
                <w:sz w:val="16"/>
                <w:szCs w:val="16"/>
              </w:rPr>
              <w:t>Wartość CBR po zagęszczeniu do wskaźnika zagęszczenia I</w:t>
            </w:r>
            <w:r w:rsidRPr="005A4314">
              <w:rPr>
                <w:rFonts w:ascii="Verdana" w:hAnsi="Verdana"/>
                <w:spacing w:val="-3"/>
                <w:sz w:val="16"/>
                <w:szCs w:val="16"/>
                <w:vertAlign w:val="subscript"/>
              </w:rPr>
              <w:t>S</w:t>
            </w:r>
            <w:r w:rsidRPr="005A4314">
              <w:rPr>
                <w:rFonts w:ascii="Verdana" w:hAnsi="Verdana"/>
                <w:spacing w:val="-3"/>
                <w:sz w:val="16"/>
                <w:szCs w:val="16"/>
              </w:rPr>
              <w:t>=1,0 i moczeniu w wodzie 96h, co najmniej</w:t>
            </w:r>
          </w:p>
        </w:tc>
        <w:tc>
          <w:tcPr>
            <w:tcW w:w="1561" w:type="dxa"/>
            <w:vAlign w:val="center"/>
          </w:tcPr>
          <w:p w14:paraId="544C5E77" w14:textId="77777777" w:rsidR="00AE066F" w:rsidRPr="00FC49D2" w:rsidRDefault="00AE066F" w:rsidP="00ED7FDF">
            <w:pPr>
              <w:jc w:val="center"/>
              <w:rPr>
                <w:rFonts w:ascii="Verdana" w:hAnsi="Verdana"/>
                <w:spacing w:val="-3"/>
                <w:sz w:val="18"/>
                <w:szCs w:val="18"/>
              </w:rPr>
            </w:pPr>
            <w:r w:rsidRPr="00FC49D2">
              <w:rPr>
                <w:rFonts w:ascii="Verdana" w:hAnsi="Verdana"/>
                <w:spacing w:val="-3"/>
                <w:sz w:val="18"/>
                <w:szCs w:val="18"/>
              </w:rPr>
              <w:t>≥ 60</w:t>
            </w:r>
          </w:p>
        </w:tc>
        <w:tc>
          <w:tcPr>
            <w:tcW w:w="1417" w:type="dxa"/>
            <w:vAlign w:val="center"/>
          </w:tcPr>
          <w:p w14:paraId="10D0D705" w14:textId="77777777" w:rsidR="00AE066F" w:rsidRPr="00FC49D2" w:rsidRDefault="00AE066F" w:rsidP="00ED7FDF">
            <w:pPr>
              <w:jc w:val="center"/>
              <w:rPr>
                <w:rFonts w:ascii="Verdana" w:hAnsi="Verdana"/>
                <w:spacing w:val="-3"/>
                <w:sz w:val="18"/>
                <w:szCs w:val="18"/>
              </w:rPr>
            </w:pPr>
            <w:r w:rsidRPr="00FC49D2">
              <w:rPr>
                <w:rFonts w:ascii="Verdana" w:hAnsi="Verdana"/>
                <w:spacing w:val="-3"/>
                <w:sz w:val="18"/>
                <w:szCs w:val="18"/>
              </w:rPr>
              <w:t>≥ 80</w:t>
            </w:r>
          </w:p>
        </w:tc>
        <w:tc>
          <w:tcPr>
            <w:tcW w:w="1418" w:type="dxa"/>
            <w:vAlign w:val="center"/>
          </w:tcPr>
          <w:p w14:paraId="36D5A1D9" w14:textId="77777777" w:rsidR="00AE066F" w:rsidRPr="00FC49D2" w:rsidRDefault="00781D76" w:rsidP="00781D76">
            <w:pPr>
              <w:jc w:val="center"/>
              <w:rPr>
                <w:rFonts w:ascii="Verdana" w:hAnsi="Verdana"/>
                <w:spacing w:val="-3"/>
                <w:sz w:val="16"/>
                <w:szCs w:val="16"/>
              </w:rPr>
            </w:pPr>
            <w:r w:rsidRPr="00FC49D2">
              <w:rPr>
                <w:rFonts w:ascii="Verdana" w:hAnsi="Verdana"/>
                <w:spacing w:val="-3"/>
                <w:sz w:val="18"/>
                <w:szCs w:val="18"/>
              </w:rPr>
              <w:t>≥ 40</w:t>
            </w:r>
          </w:p>
        </w:tc>
        <w:tc>
          <w:tcPr>
            <w:tcW w:w="1276" w:type="dxa"/>
            <w:vAlign w:val="center"/>
          </w:tcPr>
          <w:p w14:paraId="3CAEE32A" w14:textId="219BD47C" w:rsidR="00AE066F" w:rsidRPr="00EA0843" w:rsidRDefault="005C1293" w:rsidP="00ED7FDF">
            <w:pPr>
              <w:jc w:val="center"/>
              <w:rPr>
                <w:rFonts w:ascii="Verdana" w:hAnsi="Verdana"/>
                <w:color w:val="FF0000"/>
                <w:spacing w:val="-3"/>
                <w:sz w:val="18"/>
                <w:szCs w:val="18"/>
              </w:rPr>
            </w:pPr>
            <w:r w:rsidRPr="00EA0843">
              <w:rPr>
                <w:rFonts w:ascii="Verdana" w:hAnsi="Verdana"/>
                <w:color w:val="FF0000"/>
                <w:spacing w:val="-3"/>
                <w:sz w:val="18"/>
                <w:szCs w:val="18"/>
              </w:rPr>
              <w:t>-</w:t>
            </w:r>
          </w:p>
        </w:tc>
      </w:tr>
      <w:tr w:rsidR="00D06E69" w:rsidRPr="00DD37BA" w14:paraId="5871CF61" w14:textId="77777777" w:rsidTr="00ED7FDF">
        <w:trPr>
          <w:cantSplit/>
        </w:trPr>
        <w:tc>
          <w:tcPr>
            <w:tcW w:w="921" w:type="dxa"/>
            <w:vAlign w:val="center"/>
          </w:tcPr>
          <w:p w14:paraId="68225FFC" w14:textId="77777777" w:rsidR="00D06E69" w:rsidRPr="005A4314" w:rsidRDefault="00D06E69" w:rsidP="00D06E69">
            <w:pPr>
              <w:jc w:val="center"/>
              <w:rPr>
                <w:rFonts w:ascii="Verdana" w:hAnsi="Verdana"/>
                <w:spacing w:val="-3"/>
                <w:sz w:val="16"/>
                <w:szCs w:val="16"/>
              </w:rPr>
            </w:pPr>
            <w:r w:rsidRPr="005A4314">
              <w:rPr>
                <w:rFonts w:ascii="Verdana" w:hAnsi="Verdana"/>
                <w:spacing w:val="-3"/>
                <w:sz w:val="16"/>
                <w:szCs w:val="16"/>
              </w:rPr>
              <w:t>4.5</w:t>
            </w:r>
          </w:p>
        </w:tc>
        <w:tc>
          <w:tcPr>
            <w:tcW w:w="2550" w:type="dxa"/>
            <w:vAlign w:val="center"/>
          </w:tcPr>
          <w:p w14:paraId="09C93A3D" w14:textId="77777777" w:rsidR="00D06E69" w:rsidRPr="005A4314" w:rsidRDefault="00D06E69" w:rsidP="00D06E69">
            <w:pPr>
              <w:rPr>
                <w:rFonts w:ascii="Verdana" w:hAnsi="Verdana"/>
                <w:spacing w:val="-3"/>
                <w:sz w:val="16"/>
                <w:szCs w:val="16"/>
              </w:rPr>
            </w:pPr>
            <w:r w:rsidRPr="005A4314">
              <w:rPr>
                <w:rFonts w:ascii="Verdana" w:hAnsi="Verdana"/>
                <w:spacing w:val="-3"/>
                <w:sz w:val="16"/>
                <w:szCs w:val="16"/>
              </w:rPr>
              <w:t>Wodoprzepuszczalność mieszanki w warstwie odsączającej po zagęszczeniu wg metody Proctora do wskaźnika zagęszczenia I</w:t>
            </w:r>
            <w:r w:rsidRPr="005A4314">
              <w:rPr>
                <w:rFonts w:ascii="Verdana" w:hAnsi="Verdana"/>
                <w:spacing w:val="-3"/>
                <w:sz w:val="16"/>
                <w:szCs w:val="16"/>
                <w:vertAlign w:val="subscript"/>
              </w:rPr>
              <w:t>S</w:t>
            </w:r>
            <w:r w:rsidRPr="005A4314">
              <w:rPr>
                <w:rFonts w:ascii="Verdana" w:hAnsi="Verdana"/>
                <w:spacing w:val="-3"/>
                <w:sz w:val="16"/>
                <w:szCs w:val="16"/>
              </w:rPr>
              <w:t>=1,0, współczynnik filtracji, co najmniej cm/s</w:t>
            </w:r>
          </w:p>
        </w:tc>
        <w:tc>
          <w:tcPr>
            <w:tcW w:w="1561" w:type="dxa"/>
            <w:vAlign w:val="center"/>
          </w:tcPr>
          <w:p w14:paraId="07CBFB06" w14:textId="77777777" w:rsidR="00D06E69" w:rsidRPr="005A4314" w:rsidRDefault="00D06E69" w:rsidP="00D06E69">
            <w:pPr>
              <w:jc w:val="center"/>
              <w:rPr>
                <w:rFonts w:ascii="Verdana" w:hAnsi="Verdana"/>
                <w:spacing w:val="-3"/>
                <w:sz w:val="16"/>
                <w:szCs w:val="16"/>
              </w:rPr>
            </w:pPr>
            <w:r w:rsidRPr="005A4314">
              <w:rPr>
                <w:rFonts w:ascii="Verdana" w:hAnsi="Verdana"/>
                <w:spacing w:val="-3"/>
                <w:sz w:val="16"/>
                <w:szCs w:val="16"/>
              </w:rPr>
              <w:t>brak wymagań</w:t>
            </w:r>
          </w:p>
        </w:tc>
        <w:tc>
          <w:tcPr>
            <w:tcW w:w="1417" w:type="dxa"/>
            <w:vAlign w:val="center"/>
          </w:tcPr>
          <w:p w14:paraId="3769C5E2" w14:textId="77777777" w:rsidR="00D06E69" w:rsidRPr="005A4314" w:rsidRDefault="00D06E69" w:rsidP="00D06E69">
            <w:pPr>
              <w:jc w:val="center"/>
              <w:rPr>
                <w:rFonts w:ascii="Verdana" w:hAnsi="Verdana"/>
                <w:spacing w:val="-3"/>
                <w:sz w:val="16"/>
                <w:szCs w:val="16"/>
              </w:rPr>
            </w:pPr>
            <w:r w:rsidRPr="005A4314">
              <w:rPr>
                <w:rFonts w:ascii="Verdana" w:hAnsi="Verdana"/>
                <w:spacing w:val="-3"/>
                <w:sz w:val="16"/>
                <w:szCs w:val="16"/>
              </w:rPr>
              <w:t>brak wymagań</w:t>
            </w:r>
          </w:p>
        </w:tc>
        <w:tc>
          <w:tcPr>
            <w:tcW w:w="1418" w:type="dxa"/>
            <w:vAlign w:val="center"/>
          </w:tcPr>
          <w:p w14:paraId="6FD94B7C" w14:textId="77777777" w:rsidR="00D06E69" w:rsidRPr="005A4314" w:rsidRDefault="00D06E69" w:rsidP="00D06E69">
            <w:pPr>
              <w:jc w:val="center"/>
              <w:rPr>
                <w:rFonts w:ascii="Verdana" w:hAnsi="Verdana"/>
                <w:spacing w:val="-3"/>
                <w:sz w:val="16"/>
                <w:szCs w:val="16"/>
              </w:rPr>
            </w:pPr>
            <w:r w:rsidRPr="005A4314">
              <w:rPr>
                <w:rFonts w:ascii="Verdana" w:hAnsi="Verdana"/>
                <w:spacing w:val="-3"/>
                <w:sz w:val="16"/>
                <w:szCs w:val="16"/>
              </w:rPr>
              <w:t>brak wymagań</w:t>
            </w:r>
          </w:p>
        </w:tc>
        <w:tc>
          <w:tcPr>
            <w:tcW w:w="1276" w:type="dxa"/>
            <w:vAlign w:val="center"/>
          </w:tcPr>
          <w:p w14:paraId="7E31D2D2" w14:textId="77777777" w:rsidR="00D06E69" w:rsidRPr="00DD37BA" w:rsidRDefault="00D06E69" w:rsidP="00D06E69">
            <w:pPr>
              <w:jc w:val="center"/>
              <w:rPr>
                <w:rFonts w:ascii="Verdana" w:hAnsi="Verdana"/>
                <w:spacing w:val="-3"/>
                <w:sz w:val="18"/>
                <w:szCs w:val="18"/>
              </w:rPr>
            </w:pPr>
            <w:r w:rsidRPr="00DD37BA">
              <w:rPr>
                <w:rFonts w:ascii="Verdana" w:hAnsi="Verdana"/>
                <w:spacing w:val="-3"/>
                <w:sz w:val="18"/>
                <w:szCs w:val="18"/>
              </w:rPr>
              <w:t>-</w:t>
            </w:r>
          </w:p>
        </w:tc>
      </w:tr>
      <w:tr w:rsidR="00D06E69" w:rsidRPr="00DD37BA" w14:paraId="103342E0" w14:textId="77777777" w:rsidTr="00ED7FDF">
        <w:trPr>
          <w:cantSplit/>
        </w:trPr>
        <w:tc>
          <w:tcPr>
            <w:tcW w:w="921" w:type="dxa"/>
            <w:vAlign w:val="center"/>
          </w:tcPr>
          <w:p w14:paraId="212D9747" w14:textId="77777777" w:rsidR="00D06E69" w:rsidRPr="00DD37BA" w:rsidRDefault="00D06E69" w:rsidP="00D06E69">
            <w:pPr>
              <w:jc w:val="center"/>
              <w:rPr>
                <w:rFonts w:ascii="Verdana" w:hAnsi="Verdana"/>
                <w:spacing w:val="-3"/>
                <w:sz w:val="18"/>
                <w:szCs w:val="18"/>
              </w:rPr>
            </w:pPr>
          </w:p>
        </w:tc>
        <w:tc>
          <w:tcPr>
            <w:tcW w:w="2550" w:type="dxa"/>
            <w:vAlign w:val="center"/>
          </w:tcPr>
          <w:p w14:paraId="6D114CDE" w14:textId="77777777" w:rsidR="00D06E69" w:rsidRPr="005A4314" w:rsidRDefault="00D06E69" w:rsidP="00D06E69">
            <w:pPr>
              <w:rPr>
                <w:rFonts w:ascii="Verdana" w:hAnsi="Verdana"/>
                <w:spacing w:val="-3"/>
                <w:sz w:val="16"/>
                <w:szCs w:val="16"/>
              </w:rPr>
            </w:pPr>
            <w:r w:rsidRPr="005A4314">
              <w:rPr>
                <w:rFonts w:ascii="Verdana" w:hAnsi="Verdana"/>
                <w:spacing w:val="-3"/>
                <w:sz w:val="16"/>
                <w:szCs w:val="16"/>
              </w:rPr>
              <w:t>Zawartość wody w mieszance zagęszczanej,% (m/m), wilgotności optymalnej wg metody Proctora</w:t>
            </w:r>
          </w:p>
        </w:tc>
        <w:tc>
          <w:tcPr>
            <w:tcW w:w="1561" w:type="dxa"/>
            <w:vAlign w:val="center"/>
          </w:tcPr>
          <w:p w14:paraId="4BBEC4D4" w14:textId="77777777" w:rsidR="00D06E69" w:rsidRPr="00DD37BA" w:rsidRDefault="00D06E69" w:rsidP="00D06E69">
            <w:pPr>
              <w:jc w:val="center"/>
              <w:rPr>
                <w:rFonts w:ascii="Verdana" w:hAnsi="Verdana"/>
                <w:spacing w:val="-3"/>
                <w:sz w:val="18"/>
                <w:szCs w:val="18"/>
              </w:rPr>
            </w:pPr>
            <w:r w:rsidRPr="00DD37BA">
              <w:rPr>
                <w:rFonts w:ascii="Verdana" w:hAnsi="Verdana"/>
                <w:spacing w:val="-3"/>
                <w:sz w:val="18"/>
                <w:szCs w:val="18"/>
              </w:rPr>
              <w:t>80 – 100</w:t>
            </w:r>
          </w:p>
        </w:tc>
        <w:tc>
          <w:tcPr>
            <w:tcW w:w="1417" w:type="dxa"/>
            <w:vAlign w:val="center"/>
          </w:tcPr>
          <w:p w14:paraId="7091CD4F" w14:textId="77777777" w:rsidR="00D06E69" w:rsidRPr="00DD37BA" w:rsidRDefault="00D06E69" w:rsidP="00D06E69">
            <w:pPr>
              <w:jc w:val="center"/>
              <w:rPr>
                <w:rFonts w:ascii="Verdana" w:hAnsi="Verdana"/>
                <w:spacing w:val="-3"/>
                <w:sz w:val="18"/>
                <w:szCs w:val="18"/>
              </w:rPr>
            </w:pPr>
            <w:r w:rsidRPr="00DD37BA">
              <w:rPr>
                <w:rFonts w:ascii="Verdana" w:hAnsi="Verdana"/>
                <w:spacing w:val="-3"/>
                <w:sz w:val="18"/>
                <w:szCs w:val="18"/>
              </w:rPr>
              <w:t>80 – 100</w:t>
            </w:r>
          </w:p>
        </w:tc>
        <w:tc>
          <w:tcPr>
            <w:tcW w:w="1418" w:type="dxa"/>
            <w:vAlign w:val="center"/>
          </w:tcPr>
          <w:p w14:paraId="247E36CD" w14:textId="77777777" w:rsidR="00D06E69" w:rsidRPr="00DD37BA" w:rsidRDefault="00D06E69" w:rsidP="00D06E69">
            <w:pPr>
              <w:jc w:val="center"/>
              <w:rPr>
                <w:rFonts w:ascii="Verdana" w:hAnsi="Verdana"/>
                <w:spacing w:val="-3"/>
                <w:sz w:val="18"/>
                <w:szCs w:val="18"/>
              </w:rPr>
            </w:pPr>
            <w:r w:rsidRPr="00DD37BA">
              <w:rPr>
                <w:rFonts w:ascii="Verdana" w:hAnsi="Verdana"/>
                <w:spacing w:val="-3"/>
                <w:sz w:val="18"/>
                <w:szCs w:val="18"/>
              </w:rPr>
              <w:t>80 – 100</w:t>
            </w:r>
          </w:p>
        </w:tc>
        <w:tc>
          <w:tcPr>
            <w:tcW w:w="1276" w:type="dxa"/>
            <w:vAlign w:val="center"/>
          </w:tcPr>
          <w:p w14:paraId="19092DEB" w14:textId="77777777" w:rsidR="00D06E69" w:rsidRPr="00DD37BA" w:rsidRDefault="00D06E69" w:rsidP="00D06E69">
            <w:pPr>
              <w:jc w:val="center"/>
              <w:rPr>
                <w:rFonts w:ascii="Verdana" w:hAnsi="Verdana"/>
                <w:spacing w:val="-3"/>
                <w:sz w:val="18"/>
                <w:szCs w:val="18"/>
              </w:rPr>
            </w:pPr>
            <w:r w:rsidRPr="00DD37BA">
              <w:rPr>
                <w:rFonts w:ascii="Verdana" w:hAnsi="Verdana"/>
                <w:spacing w:val="-3"/>
                <w:sz w:val="18"/>
                <w:szCs w:val="18"/>
              </w:rPr>
              <w:t>-</w:t>
            </w:r>
          </w:p>
        </w:tc>
      </w:tr>
    </w:tbl>
    <w:p w14:paraId="19994F30" w14:textId="7A1871CA" w:rsidR="00AE066F" w:rsidRDefault="00AE066F" w:rsidP="00687587">
      <w:pPr>
        <w:pStyle w:val="Tekstpodstawowywcity2"/>
        <w:spacing w:after="0" w:line="240" w:lineRule="auto"/>
        <w:ind w:left="0"/>
        <w:rPr>
          <w:rFonts w:ascii="Verdana" w:hAnsi="Verdana"/>
          <w:sz w:val="18"/>
          <w:szCs w:val="18"/>
        </w:rPr>
      </w:pPr>
      <w:r w:rsidRPr="005A4314">
        <w:rPr>
          <w:rFonts w:ascii="Verdana" w:hAnsi="Verdana"/>
          <w:sz w:val="18"/>
          <w:szCs w:val="18"/>
        </w:rPr>
        <w:t>*) Badanie wskaźnika piaskowego SE</w:t>
      </w:r>
      <w:r w:rsidR="007C525B" w:rsidRPr="005A4314">
        <w:rPr>
          <w:rFonts w:ascii="Verdana" w:hAnsi="Verdana"/>
          <w:sz w:val="18"/>
          <w:szCs w:val="18"/>
        </w:rPr>
        <w:t>4</w:t>
      </w:r>
      <w:r w:rsidR="00A502A3">
        <w:rPr>
          <w:rFonts w:ascii="Verdana" w:hAnsi="Verdana"/>
          <w:sz w:val="18"/>
          <w:szCs w:val="18"/>
        </w:rPr>
        <w:t xml:space="preserve"> wg </w:t>
      </w:r>
      <w:r w:rsidR="00A502A3" w:rsidRPr="00A502A3">
        <w:rPr>
          <w:rFonts w:ascii="Verdana" w:hAnsi="Verdana"/>
          <w:sz w:val="18"/>
          <w:szCs w:val="18"/>
        </w:rPr>
        <w:t xml:space="preserve">PN-EN 933-8: </w:t>
      </w:r>
      <w:r w:rsidR="00FC6D54">
        <w:rPr>
          <w:rFonts w:ascii="Verdana" w:hAnsi="Verdana"/>
          <w:sz w:val="18"/>
          <w:szCs w:val="18"/>
        </w:rPr>
        <w:t>2012, załącznik A</w:t>
      </w:r>
      <w:r w:rsidR="00A502A3">
        <w:rPr>
          <w:rFonts w:ascii="Verdana" w:hAnsi="Verdana"/>
          <w:sz w:val="18"/>
          <w:szCs w:val="18"/>
        </w:rPr>
        <w:t xml:space="preserve"> </w:t>
      </w:r>
      <w:r w:rsidRPr="005A4314">
        <w:rPr>
          <w:rFonts w:ascii="Verdana" w:hAnsi="Verdana"/>
          <w:sz w:val="18"/>
          <w:szCs w:val="18"/>
        </w:rPr>
        <w:t xml:space="preserve"> należy wykonać na mieszance po pięciokrotnym zagęszczeniu </w:t>
      </w:r>
      <w:r w:rsidRPr="008903E2">
        <w:rPr>
          <w:rFonts w:ascii="Verdana" w:hAnsi="Verdana"/>
          <w:sz w:val="18"/>
          <w:szCs w:val="18"/>
        </w:rPr>
        <w:t>metodą Proctora wg PN-EN 13286-2.</w:t>
      </w:r>
    </w:p>
    <w:p w14:paraId="46774C73" w14:textId="77777777" w:rsidR="00FC49D2" w:rsidRDefault="00FC49D2" w:rsidP="00687587">
      <w:pPr>
        <w:pStyle w:val="Tekstpodstawowywcity2"/>
        <w:spacing w:after="0" w:line="240" w:lineRule="auto"/>
        <w:ind w:left="0"/>
        <w:rPr>
          <w:rFonts w:ascii="Verdana" w:hAnsi="Verdana"/>
          <w:sz w:val="18"/>
          <w:szCs w:val="18"/>
        </w:rPr>
      </w:pPr>
    </w:p>
    <w:p w14:paraId="02535EDC" w14:textId="29A7C162" w:rsidR="00FC49D2" w:rsidRDefault="00FC49D2" w:rsidP="00687587">
      <w:pPr>
        <w:pStyle w:val="Tekstpodstawowywcity2"/>
        <w:spacing w:after="0" w:line="240" w:lineRule="auto"/>
        <w:ind w:left="0"/>
        <w:rPr>
          <w:rFonts w:ascii="Verdana" w:hAnsi="Verdana"/>
          <w:sz w:val="18"/>
          <w:szCs w:val="18"/>
        </w:rPr>
      </w:pPr>
    </w:p>
    <w:p w14:paraId="23B28EC4" w14:textId="77777777" w:rsidR="00FC49D2" w:rsidRPr="008903E2" w:rsidRDefault="00FC49D2" w:rsidP="00687587">
      <w:pPr>
        <w:pStyle w:val="Tekstpodstawowywcity2"/>
        <w:spacing w:after="0" w:line="240" w:lineRule="auto"/>
        <w:ind w:left="0"/>
        <w:rPr>
          <w:rFonts w:ascii="Verdana" w:hAnsi="Verdana"/>
          <w:sz w:val="18"/>
          <w:szCs w:val="18"/>
        </w:rPr>
      </w:pPr>
    </w:p>
    <w:p w14:paraId="212A0434" w14:textId="77777777" w:rsidR="006A4489" w:rsidRPr="00DD37BA" w:rsidRDefault="006A4489" w:rsidP="006A4489">
      <w:pPr>
        <w:pStyle w:val="Zwykytekst"/>
        <w:numPr>
          <w:ilvl w:val="1"/>
          <w:numId w:val="71"/>
        </w:numPr>
        <w:spacing w:before="80" w:line="276" w:lineRule="auto"/>
        <w:ind w:left="709" w:hanging="709"/>
        <w:jc w:val="both"/>
        <w:outlineLvl w:val="1"/>
        <w:rPr>
          <w:rFonts w:ascii="Verdana" w:hAnsi="Verdana"/>
          <w:b/>
          <w:sz w:val="20"/>
          <w:szCs w:val="20"/>
        </w:rPr>
      </w:pPr>
      <w:bookmarkStart w:id="14" w:name="_Toc7440236"/>
      <w:r w:rsidRPr="00DD37BA">
        <w:rPr>
          <w:rFonts w:ascii="Verdana" w:hAnsi="Verdana"/>
          <w:b/>
          <w:sz w:val="20"/>
          <w:szCs w:val="20"/>
        </w:rPr>
        <w:t>Woda</w:t>
      </w:r>
      <w:bookmarkEnd w:id="14"/>
    </w:p>
    <w:p w14:paraId="63F0120F" w14:textId="77777777" w:rsidR="006A4489" w:rsidRPr="00DD37BA" w:rsidRDefault="006A4489" w:rsidP="00A05C8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Do zwilżania kruszywa stosuje się wodę sp</w:t>
      </w:r>
      <w:r w:rsidR="00A05C8F" w:rsidRPr="00DD37BA">
        <w:rPr>
          <w:rFonts w:ascii="Verdana" w:eastAsia="Calibri" w:hAnsi="Verdana"/>
          <w:sz w:val="20"/>
          <w:szCs w:val="20"/>
        </w:rPr>
        <w:t>ełniającą wymagania PN-EN 1008.</w:t>
      </w:r>
    </w:p>
    <w:p w14:paraId="0BF1BB1E" w14:textId="77777777" w:rsidR="006A4489" w:rsidRPr="00DD37BA" w:rsidRDefault="006A4489" w:rsidP="006A4489">
      <w:pPr>
        <w:pStyle w:val="Zwykytekst"/>
        <w:numPr>
          <w:ilvl w:val="1"/>
          <w:numId w:val="71"/>
        </w:numPr>
        <w:spacing w:before="80" w:line="276" w:lineRule="auto"/>
        <w:ind w:left="709" w:hanging="709"/>
        <w:jc w:val="both"/>
        <w:outlineLvl w:val="1"/>
        <w:rPr>
          <w:rFonts w:ascii="Verdana" w:hAnsi="Verdana"/>
          <w:b/>
          <w:sz w:val="20"/>
          <w:szCs w:val="20"/>
        </w:rPr>
      </w:pPr>
      <w:bookmarkStart w:id="15" w:name="_Toc7440237"/>
      <w:r w:rsidRPr="00DD37BA">
        <w:rPr>
          <w:rFonts w:ascii="Verdana" w:hAnsi="Verdana"/>
          <w:b/>
          <w:sz w:val="20"/>
          <w:szCs w:val="20"/>
        </w:rPr>
        <w:t>Kontrola jakości materiałów w okresie dostaw</w:t>
      </w:r>
      <w:bookmarkEnd w:id="15"/>
    </w:p>
    <w:p w14:paraId="53A4366E" w14:textId="77777777" w:rsidR="00A05C8F" w:rsidRDefault="006A4489" w:rsidP="00043155">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Kontrola jakości materiałów polega na przeprowadzeniu badań cech fizycznych materiałów na reprezentatywnych próbkach dla partii kruszywa i porównaniu wyników z wymaganiami określonymi w p.2.3.</w:t>
      </w:r>
    </w:p>
    <w:p w14:paraId="5DC8ED34" w14:textId="77777777" w:rsidR="004A378C" w:rsidRPr="00442E28" w:rsidRDefault="004A378C" w:rsidP="009D45E9">
      <w:pPr>
        <w:pStyle w:val="Akapitzlist"/>
        <w:numPr>
          <w:ilvl w:val="1"/>
          <w:numId w:val="71"/>
        </w:numPr>
        <w:autoSpaceDE w:val="0"/>
        <w:adjustRightInd w:val="0"/>
        <w:spacing w:before="120" w:line="276" w:lineRule="auto"/>
        <w:ind w:left="709" w:hanging="709"/>
        <w:textAlignment w:val="auto"/>
        <w:rPr>
          <w:rFonts w:ascii="Verdana" w:eastAsiaTheme="minorHAnsi" w:hAnsi="Verdana" w:cs="TimesNewRomanPS-BoldMT"/>
          <w:b/>
          <w:bCs/>
          <w:kern w:val="0"/>
          <w:sz w:val="20"/>
          <w:szCs w:val="20"/>
        </w:rPr>
      </w:pPr>
      <w:r w:rsidRPr="00442E28">
        <w:rPr>
          <w:rFonts w:ascii="Verdana" w:eastAsiaTheme="minorHAnsi" w:hAnsi="Verdana" w:cs="TimesNewRomanPS-BoldMT"/>
          <w:b/>
          <w:bCs/>
          <w:kern w:val="0"/>
          <w:sz w:val="20"/>
          <w:szCs w:val="20"/>
        </w:rPr>
        <w:t>Dodatkowe wymagania</w:t>
      </w:r>
    </w:p>
    <w:p w14:paraId="5358EB74" w14:textId="4C7AFC01" w:rsidR="004A378C" w:rsidRDefault="005C1293" w:rsidP="009D45E9">
      <w:pPr>
        <w:widowControl/>
        <w:suppressAutoHyphens w:val="0"/>
        <w:autoSpaceDE w:val="0"/>
        <w:adjustRightInd w:val="0"/>
        <w:spacing w:line="276" w:lineRule="auto"/>
        <w:ind w:left="709"/>
        <w:jc w:val="both"/>
        <w:textAlignment w:val="auto"/>
        <w:rPr>
          <w:rFonts w:ascii="Verdana" w:eastAsia="TimesNewRomanPSMT" w:hAnsi="Verdana" w:cs="TimesNewRomanPSMT"/>
          <w:kern w:val="0"/>
          <w:sz w:val="20"/>
          <w:szCs w:val="20"/>
          <w:lang w:eastAsia="en-US"/>
        </w:rPr>
      </w:pPr>
      <w:r>
        <w:rPr>
          <w:rFonts w:ascii="Verdana" w:eastAsia="TimesNewRomanPSMT" w:hAnsi="Verdana" w:cs="TimesNewRomanPSMT"/>
          <w:kern w:val="0"/>
          <w:sz w:val="20"/>
          <w:szCs w:val="20"/>
          <w:lang w:eastAsia="en-US"/>
        </w:rPr>
        <w:t>P</w:t>
      </w:r>
      <w:r w:rsidR="004A378C" w:rsidRPr="00442E28">
        <w:rPr>
          <w:rFonts w:ascii="Verdana" w:eastAsia="TimesNewRomanPSMT" w:hAnsi="Verdana" w:cs="TimesNewRomanPSMT"/>
          <w:kern w:val="0"/>
          <w:sz w:val="20"/>
          <w:szCs w:val="20"/>
          <w:lang w:eastAsia="en-US"/>
        </w:rPr>
        <w:t>odbudowa wykonywana bezpośrednio na podłożu gruntowym powinna spełn</w:t>
      </w:r>
      <w:r w:rsidR="00D26726">
        <w:rPr>
          <w:rFonts w:ascii="Verdana" w:eastAsia="TimesNewRomanPSMT" w:hAnsi="Verdana" w:cs="TimesNewRomanPSMT"/>
          <w:kern w:val="0"/>
          <w:sz w:val="20"/>
          <w:szCs w:val="20"/>
          <w:lang w:eastAsia="en-US"/>
        </w:rPr>
        <w:t xml:space="preserve">iać warunek szczelności warstwy </w:t>
      </w:r>
      <w:r w:rsidR="004A378C" w:rsidRPr="00442E28">
        <w:rPr>
          <w:rFonts w:ascii="Verdana" w:eastAsia="TimesNewRomanPSMT" w:hAnsi="Verdana" w:cs="TimesNewRomanPSMT"/>
          <w:kern w:val="0"/>
          <w:sz w:val="20"/>
          <w:szCs w:val="20"/>
          <w:lang w:eastAsia="en-US"/>
        </w:rPr>
        <w:t>(nieprzenikania cząstek):</w:t>
      </w:r>
    </w:p>
    <w:p w14:paraId="154D94C4" w14:textId="77777777" w:rsidR="004A378C" w:rsidRPr="00442E28" w:rsidRDefault="00243A9F" w:rsidP="004A378C">
      <w:pPr>
        <w:widowControl/>
        <w:suppressAutoHyphens w:val="0"/>
        <w:autoSpaceDE w:val="0"/>
        <w:adjustRightInd w:val="0"/>
        <w:spacing w:line="276" w:lineRule="auto"/>
        <w:jc w:val="center"/>
        <w:textAlignment w:val="auto"/>
        <w:rPr>
          <w:rFonts w:ascii="Verdana" w:eastAsia="TimesNewRomanPSMT" w:hAnsi="Verdana" w:cs="TimesNewRomanPSMT"/>
          <w:kern w:val="0"/>
          <w:sz w:val="20"/>
          <w:szCs w:val="20"/>
          <w:lang w:eastAsia="en-US"/>
        </w:rPr>
      </w:pPr>
      <m:oMathPara>
        <m:oMath>
          <m:f>
            <m:fPr>
              <m:ctrlPr>
                <w:rPr>
                  <w:rFonts w:ascii="Cambria Math" w:eastAsia="TimesNewRomanPSMT" w:hAnsi="Cambria Math" w:cs="TimesNewRomanPSMT"/>
                  <w:i/>
                  <w:kern w:val="0"/>
                  <w:sz w:val="20"/>
                  <w:szCs w:val="20"/>
                  <w:lang w:eastAsia="en-US"/>
                </w:rPr>
              </m:ctrlPr>
            </m:fPr>
            <m:num>
              <m:sSub>
                <m:sSubPr>
                  <m:ctrlPr>
                    <w:rPr>
                      <w:rFonts w:ascii="Cambria Math" w:eastAsia="TimesNewRomanPSMT" w:hAnsi="Cambria Math" w:cs="TimesNewRomanPSMT"/>
                      <w:i/>
                      <w:kern w:val="0"/>
                      <w:sz w:val="20"/>
                      <w:szCs w:val="20"/>
                      <w:lang w:eastAsia="en-US"/>
                    </w:rPr>
                  </m:ctrlPr>
                </m:sSubPr>
                <m:e>
                  <m:r>
                    <w:rPr>
                      <w:rFonts w:ascii="Cambria Math" w:eastAsia="TimesNewRomanPSMT" w:hAnsi="Cambria Math" w:cs="TimesNewRomanPSMT"/>
                      <w:kern w:val="0"/>
                      <w:sz w:val="20"/>
                      <w:szCs w:val="20"/>
                      <w:lang w:eastAsia="en-US"/>
                    </w:rPr>
                    <m:t>D</m:t>
                  </m:r>
                </m:e>
                <m:sub>
                  <m:r>
                    <w:rPr>
                      <w:rFonts w:ascii="Cambria Math" w:eastAsia="TimesNewRomanPSMT" w:hAnsi="Cambria Math" w:cs="TimesNewRomanPSMT"/>
                      <w:kern w:val="0"/>
                      <w:sz w:val="20"/>
                      <w:szCs w:val="20"/>
                      <w:lang w:eastAsia="en-US"/>
                    </w:rPr>
                    <m:t>15</m:t>
                  </m:r>
                </m:sub>
              </m:sSub>
            </m:num>
            <m:den>
              <m:sSub>
                <m:sSubPr>
                  <m:ctrlPr>
                    <w:rPr>
                      <w:rFonts w:ascii="Cambria Math" w:eastAsia="TimesNewRomanPSMT" w:hAnsi="Cambria Math" w:cs="TimesNewRomanPSMT"/>
                      <w:i/>
                      <w:kern w:val="0"/>
                      <w:sz w:val="20"/>
                      <w:szCs w:val="20"/>
                      <w:lang w:eastAsia="en-US"/>
                    </w:rPr>
                  </m:ctrlPr>
                </m:sSubPr>
                <m:e>
                  <m:r>
                    <w:rPr>
                      <w:rFonts w:ascii="Cambria Math" w:eastAsia="TimesNewRomanPSMT" w:hAnsi="Cambria Math" w:cs="TimesNewRomanPSMT"/>
                      <w:kern w:val="0"/>
                      <w:sz w:val="20"/>
                      <w:szCs w:val="20"/>
                      <w:lang w:eastAsia="en-US"/>
                    </w:rPr>
                    <m:t>d</m:t>
                  </m:r>
                </m:e>
                <m:sub>
                  <m:r>
                    <w:rPr>
                      <w:rFonts w:ascii="Cambria Math" w:eastAsia="TimesNewRomanPSMT" w:hAnsi="Cambria Math" w:cs="TimesNewRomanPSMT"/>
                      <w:kern w:val="0"/>
                      <w:sz w:val="20"/>
                      <w:szCs w:val="20"/>
                      <w:lang w:eastAsia="en-US"/>
                    </w:rPr>
                    <m:t>85</m:t>
                  </m:r>
                </m:sub>
              </m:sSub>
            </m:den>
          </m:f>
          <m:r>
            <w:rPr>
              <w:rFonts w:ascii="Cambria Math" w:eastAsia="TimesNewRomanPSMT" w:hAnsi="Cambria Math" w:cs="TimesNewRomanPSMT"/>
              <w:kern w:val="0"/>
              <w:sz w:val="20"/>
              <w:szCs w:val="20"/>
              <w:lang w:eastAsia="en-US"/>
            </w:rPr>
            <m:t>≤5</m:t>
          </m:r>
        </m:oMath>
      </m:oMathPara>
    </w:p>
    <w:p w14:paraId="5C50D9F9" w14:textId="77777777" w:rsidR="004A378C" w:rsidRPr="00442E28" w:rsidRDefault="004A378C" w:rsidP="004A378C">
      <w:pPr>
        <w:widowControl/>
        <w:suppressAutoHyphens w:val="0"/>
        <w:autoSpaceDE w:val="0"/>
        <w:adjustRightInd w:val="0"/>
        <w:spacing w:line="276" w:lineRule="auto"/>
        <w:jc w:val="center"/>
        <w:textAlignment w:val="auto"/>
        <w:rPr>
          <w:rFonts w:ascii="Verdana" w:eastAsia="TimesNewRomanPSMT" w:hAnsi="Verdana" w:cs="TimesNewRomanPSMT"/>
          <w:kern w:val="0"/>
          <w:sz w:val="20"/>
          <w:szCs w:val="20"/>
          <w:lang w:eastAsia="en-US"/>
        </w:rPr>
      </w:pPr>
    </w:p>
    <w:p w14:paraId="24C71D32" w14:textId="77777777" w:rsidR="004A378C" w:rsidRPr="00442E28" w:rsidRDefault="004A378C" w:rsidP="004A378C">
      <w:pPr>
        <w:widowControl/>
        <w:suppressAutoHyphens w:val="0"/>
        <w:autoSpaceDE w:val="0"/>
        <w:adjustRightInd w:val="0"/>
        <w:spacing w:line="276" w:lineRule="auto"/>
        <w:ind w:left="709"/>
        <w:textAlignment w:val="auto"/>
        <w:rPr>
          <w:rFonts w:ascii="Verdana" w:eastAsia="TimesNewRomanPSMT" w:hAnsi="Verdana" w:cs="TimesNewRomanPSMT"/>
          <w:kern w:val="0"/>
          <w:sz w:val="20"/>
          <w:szCs w:val="20"/>
          <w:lang w:eastAsia="en-US"/>
        </w:rPr>
      </w:pPr>
      <w:r w:rsidRPr="00442E28">
        <w:rPr>
          <w:rFonts w:ascii="Verdana" w:eastAsia="TimesNewRomanPSMT" w:hAnsi="Verdana" w:cs="TimesNewRomanPSMT"/>
          <w:kern w:val="0"/>
          <w:sz w:val="20"/>
          <w:szCs w:val="20"/>
          <w:lang w:eastAsia="en-US"/>
        </w:rPr>
        <w:t>w którym:</w:t>
      </w:r>
    </w:p>
    <w:p w14:paraId="05B7C4AF" w14:textId="77777777" w:rsidR="004A378C" w:rsidRPr="00442E28" w:rsidRDefault="004A378C" w:rsidP="004A378C">
      <w:pPr>
        <w:widowControl/>
        <w:suppressAutoHyphens w:val="0"/>
        <w:autoSpaceDE w:val="0"/>
        <w:adjustRightInd w:val="0"/>
        <w:spacing w:line="276" w:lineRule="auto"/>
        <w:ind w:left="709"/>
        <w:textAlignment w:val="auto"/>
        <w:rPr>
          <w:rFonts w:ascii="Verdana" w:eastAsia="TimesNewRomanPSMT" w:hAnsi="Verdana" w:cs="TimesNewRomanPSMT"/>
          <w:kern w:val="0"/>
          <w:sz w:val="20"/>
          <w:szCs w:val="20"/>
          <w:lang w:eastAsia="en-US"/>
        </w:rPr>
      </w:pPr>
      <w:r w:rsidRPr="00442E28">
        <w:rPr>
          <w:rFonts w:ascii="Verdana" w:eastAsiaTheme="minorHAnsi" w:hAnsi="Verdana" w:cs="TimesNewRomanPS-ItalicMT"/>
          <w:iCs/>
          <w:kern w:val="0"/>
          <w:sz w:val="20"/>
          <w:szCs w:val="20"/>
          <w:lang w:eastAsia="en-US"/>
        </w:rPr>
        <w:t>D</w:t>
      </w:r>
      <w:r>
        <w:rPr>
          <w:rFonts w:ascii="Verdana" w:eastAsiaTheme="minorHAnsi" w:hAnsi="Verdana" w:cs="TimesNewRomanPS-ItalicMT"/>
          <w:iCs/>
          <w:kern w:val="0"/>
          <w:sz w:val="20"/>
          <w:szCs w:val="20"/>
          <w:vertAlign w:val="subscript"/>
          <w:lang w:eastAsia="en-US"/>
        </w:rPr>
        <w:t>15</w:t>
      </w:r>
      <w:r w:rsidRPr="00442E28">
        <w:rPr>
          <w:rFonts w:ascii="Verdana" w:eastAsiaTheme="minorHAnsi" w:hAnsi="Verdana" w:cs="TimesNewRomanPS-ItalicMT"/>
          <w:iCs/>
          <w:kern w:val="0"/>
          <w:sz w:val="20"/>
          <w:szCs w:val="20"/>
          <w:lang w:eastAsia="en-US"/>
        </w:rPr>
        <w:t xml:space="preserve"> </w:t>
      </w:r>
      <w:r w:rsidRPr="00442E28">
        <w:rPr>
          <w:rFonts w:ascii="Verdana" w:eastAsia="TimesNewRomanPSMT" w:hAnsi="Verdana" w:cs="TimesNewRomanPSMT"/>
          <w:kern w:val="0"/>
          <w:sz w:val="20"/>
          <w:szCs w:val="20"/>
          <w:lang w:eastAsia="en-US"/>
        </w:rPr>
        <w:t>– wymiar sita, przez które przechodzi 15% ziaren warstwy podbudowy,</w:t>
      </w:r>
    </w:p>
    <w:p w14:paraId="760125EB" w14:textId="77777777" w:rsidR="004A378C" w:rsidRPr="00442E28" w:rsidRDefault="004A378C" w:rsidP="004A378C">
      <w:pPr>
        <w:widowControl/>
        <w:suppressAutoHyphens w:val="0"/>
        <w:autoSpaceDE w:val="0"/>
        <w:adjustRightInd w:val="0"/>
        <w:spacing w:line="276" w:lineRule="auto"/>
        <w:ind w:left="709"/>
        <w:textAlignment w:val="auto"/>
        <w:rPr>
          <w:rFonts w:ascii="Verdana" w:eastAsia="TimesNewRomanPSMT" w:hAnsi="Verdana" w:cs="TimesNewRomanPSMT"/>
          <w:kern w:val="0"/>
          <w:sz w:val="20"/>
          <w:szCs w:val="20"/>
          <w:lang w:eastAsia="en-US"/>
        </w:rPr>
      </w:pPr>
      <w:r w:rsidRPr="0042747A">
        <w:rPr>
          <w:rFonts w:ascii="Verdana" w:eastAsiaTheme="minorHAnsi" w:hAnsi="Verdana" w:cs="TimesNewRomanPS-ItalicMT"/>
          <w:iCs/>
          <w:kern w:val="0"/>
          <w:sz w:val="20"/>
          <w:szCs w:val="20"/>
          <w:lang w:eastAsia="en-US"/>
        </w:rPr>
        <w:t>D</w:t>
      </w:r>
      <w:r>
        <w:rPr>
          <w:rFonts w:ascii="Verdana" w:eastAsiaTheme="minorHAnsi" w:hAnsi="Verdana" w:cs="TimesNewRomanPS-ItalicMT"/>
          <w:iCs/>
          <w:kern w:val="0"/>
          <w:sz w:val="20"/>
          <w:szCs w:val="20"/>
          <w:vertAlign w:val="subscript"/>
          <w:lang w:eastAsia="en-US"/>
        </w:rPr>
        <w:t>85</w:t>
      </w:r>
      <w:r w:rsidRPr="00442E28">
        <w:rPr>
          <w:rFonts w:ascii="Verdana" w:eastAsiaTheme="minorHAnsi" w:hAnsi="Verdana" w:cs="TimesNewRomanPS-ItalicMT"/>
          <w:iCs/>
          <w:kern w:val="0"/>
          <w:sz w:val="20"/>
          <w:szCs w:val="20"/>
          <w:lang w:eastAsia="en-US"/>
        </w:rPr>
        <w:t xml:space="preserve"> </w:t>
      </w:r>
      <w:r w:rsidRPr="00442E28">
        <w:rPr>
          <w:rFonts w:ascii="Verdana" w:eastAsia="TimesNewRomanPSMT" w:hAnsi="Verdana" w:cs="TimesNewRomanPSMT"/>
          <w:kern w:val="0"/>
          <w:sz w:val="20"/>
          <w:szCs w:val="20"/>
          <w:lang w:eastAsia="en-US"/>
        </w:rPr>
        <w:t>– wymiar sita, przez które przechodzi 85% ziaren gruntu podłoża.</w:t>
      </w:r>
    </w:p>
    <w:p w14:paraId="251898FE" w14:textId="77777777" w:rsidR="004A378C" w:rsidRPr="004A378C" w:rsidRDefault="004A378C" w:rsidP="00D26726">
      <w:pPr>
        <w:widowControl/>
        <w:suppressAutoHyphens w:val="0"/>
        <w:autoSpaceDE w:val="0"/>
        <w:adjustRightInd w:val="0"/>
        <w:spacing w:line="276" w:lineRule="auto"/>
        <w:ind w:left="709"/>
        <w:jc w:val="both"/>
        <w:textAlignment w:val="auto"/>
        <w:rPr>
          <w:rFonts w:ascii="Verdana" w:eastAsia="TimesNewRomanPSMT" w:hAnsi="Verdana" w:cs="TimesNewRomanPSMT"/>
          <w:kern w:val="0"/>
          <w:sz w:val="20"/>
          <w:szCs w:val="20"/>
        </w:rPr>
      </w:pPr>
      <w:r w:rsidRPr="00442E28">
        <w:rPr>
          <w:rFonts w:ascii="Verdana" w:eastAsia="TimesNewRomanPSMT" w:hAnsi="Verdana" w:cs="TimesNewRomanPSMT"/>
          <w:kern w:val="0"/>
          <w:sz w:val="20"/>
          <w:szCs w:val="20"/>
          <w:lang w:eastAsia="en-US"/>
        </w:rPr>
        <w:t>Warunek ten zostaje automatycznie spełniony w przypadku zastosowania stabilizacji podłoża spoiwami hydraulicznymi lub</w:t>
      </w:r>
      <w:r>
        <w:rPr>
          <w:rFonts w:ascii="Verdana" w:eastAsia="TimesNewRomanPSMT" w:hAnsi="Verdana" w:cs="TimesNewRomanPSMT"/>
          <w:kern w:val="0"/>
          <w:sz w:val="20"/>
          <w:szCs w:val="20"/>
          <w:lang w:eastAsia="en-US"/>
        </w:rPr>
        <w:t xml:space="preserve"> </w:t>
      </w:r>
      <w:r w:rsidRPr="00442E28">
        <w:rPr>
          <w:rFonts w:ascii="Verdana" w:eastAsia="TimesNewRomanPSMT" w:hAnsi="Verdana" w:cs="TimesNewRomanPSMT"/>
          <w:kern w:val="0"/>
          <w:sz w:val="20"/>
          <w:szCs w:val="20"/>
        </w:rPr>
        <w:t>przy zastosowaniu warstwy geowłókniny separującej.</w:t>
      </w:r>
    </w:p>
    <w:p w14:paraId="3BB1FC0D" w14:textId="77777777" w:rsidR="00E34142" w:rsidRPr="00DD37BA" w:rsidRDefault="00E34142" w:rsidP="004A378C">
      <w:pPr>
        <w:pStyle w:val="Zwykytekst"/>
        <w:numPr>
          <w:ilvl w:val="0"/>
          <w:numId w:val="71"/>
        </w:numPr>
        <w:spacing w:before="120" w:line="276" w:lineRule="auto"/>
        <w:ind w:left="709" w:hanging="709"/>
        <w:jc w:val="both"/>
        <w:outlineLvl w:val="0"/>
        <w:rPr>
          <w:rFonts w:ascii="Verdana" w:hAnsi="Verdana"/>
          <w:b/>
          <w:sz w:val="20"/>
          <w:szCs w:val="20"/>
        </w:rPr>
      </w:pPr>
      <w:bookmarkStart w:id="16" w:name="_Toc7440238"/>
      <w:r w:rsidRPr="00DD37BA">
        <w:rPr>
          <w:rFonts w:ascii="Verdana" w:hAnsi="Verdana"/>
          <w:b/>
          <w:sz w:val="20"/>
          <w:szCs w:val="20"/>
        </w:rPr>
        <w:t>SPRZĘT</w:t>
      </w:r>
      <w:bookmarkEnd w:id="16"/>
    </w:p>
    <w:p w14:paraId="361F45E8" w14:textId="77777777" w:rsidR="00E34142" w:rsidRPr="00DD37BA" w:rsidRDefault="00E34142" w:rsidP="00446E2A">
      <w:pPr>
        <w:pStyle w:val="Zwykytekst"/>
        <w:numPr>
          <w:ilvl w:val="1"/>
          <w:numId w:val="71"/>
        </w:numPr>
        <w:spacing w:before="80" w:line="276" w:lineRule="auto"/>
        <w:ind w:left="709" w:hanging="709"/>
        <w:jc w:val="both"/>
        <w:outlineLvl w:val="1"/>
        <w:rPr>
          <w:rFonts w:ascii="Verdana" w:hAnsi="Verdana"/>
          <w:b/>
          <w:sz w:val="20"/>
          <w:szCs w:val="20"/>
        </w:rPr>
      </w:pPr>
      <w:bookmarkStart w:id="17" w:name="_Toc7440239"/>
      <w:r w:rsidRPr="00DD37BA">
        <w:rPr>
          <w:rFonts w:ascii="Verdana" w:hAnsi="Verdana"/>
          <w:b/>
          <w:sz w:val="20"/>
          <w:szCs w:val="20"/>
        </w:rPr>
        <w:t>Ogólne wymagania dotyczące sprzętu</w:t>
      </w:r>
      <w:bookmarkEnd w:id="17"/>
    </w:p>
    <w:p w14:paraId="68C99E2F" w14:textId="32DEBD75" w:rsidR="00E34142" w:rsidRPr="00DD37BA" w:rsidRDefault="00E34142" w:rsidP="00446E2A">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 xml:space="preserve">Ogólne wymagania dotyczące sprzętu podano w </w:t>
      </w:r>
      <w:r w:rsidR="003540D4">
        <w:rPr>
          <w:rFonts w:ascii="Verdana" w:eastAsia="Calibri" w:hAnsi="Verdana"/>
          <w:sz w:val="20"/>
          <w:szCs w:val="20"/>
        </w:rPr>
        <w:t>SST</w:t>
      </w:r>
      <w:r w:rsidRPr="00DD37BA">
        <w:rPr>
          <w:rFonts w:ascii="Verdana" w:eastAsia="Calibri" w:hAnsi="Verdana"/>
          <w:sz w:val="20"/>
          <w:szCs w:val="20"/>
        </w:rPr>
        <w:t xml:space="preserve"> D-M 00.00.00, Wymagania ogólne" punkt 3.</w:t>
      </w:r>
    </w:p>
    <w:p w14:paraId="19C6672A" w14:textId="77777777" w:rsidR="00E34142" w:rsidRPr="00DD37BA" w:rsidRDefault="00E34142" w:rsidP="00446E2A">
      <w:pPr>
        <w:pStyle w:val="Zwykytekst"/>
        <w:numPr>
          <w:ilvl w:val="1"/>
          <w:numId w:val="71"/>
        </w:numPr>
        <w:spacing w:before="80" w:line="276" w:lineRule="auto"/>
        <w:ind w:left="709" w:hanging="709"/>
        <w:jc w:val="both"/>
        <w:outlineLvl w:val="1"/>
        <w:rPr>
          <w:rFonts w:ascii="Verdana" w:hAnsi="Verdana"/>
          <w:b/>
          <w:sz w:val="20"/>
          <w:szCs w:val="20"/>
        </w:rPr>
      </w:pPr>
      <w:bookmarkStart w:id="18" w:name="_Toc7440240"/>
      <w:r w:rsidRPr="00DD37BA">
        <w:rPr>
          <w:rFonts w:ascii="Verdana" w:hAnsi="Verdana"/>
          <w:b/>
          <w:sz w:val="20"/>
          <w:szCs w:val="20"/>
        </w:rPr>
        <w:t>Sprzęt do robót</w:t>
      </w:r>
      <w:bookmarkEnd w:id="18"/>
      <w:r w:rsidRPr="00DD37BA">
        <w:rPr>
          <w:rFonts w:ascii="Verdana" w:hAnsi="Verdana"/>
          <w:b/>
          <w:sz w:val="20"/>
          <w:szCs w:val="20"/>
        </w:rPr>
        <w:t xml:space="preserve"> </w:t>
      </w:r>
    </w:p>
    <w:p w14:paraId="6B7073EC" w14:textId="77777777" w:rsidR="006230DB" w:rsidRPr="00DD37BA" w:rsidRDefault="00ED7FDF" w:rsidP="006230DB">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Sprzęt do wykonania podbudów powini</w:t>
      </w:r>
      <w:r w:rsidR="006230DB" w:rsidRPr="00DD37BA">
        <w:rPr>
          <w:rFonts w:ascii="Verdana" w:eastAsia="Calibri" w:hAnsi="Verdana"/>
          <w:sz w:val="20"/>
          <w:szCs w:val="20"/>
        </w:rPr>
        <w:t xml:space="preserve">en być dobrany przez </w:t>
      </w:r>
      <w:r w:rsidR="00440286">
        <w:rPr>
          <w:rFonts w:ascii="Verdana" w:eastAsia="Calibri" w:hAnsi="Verdana"/>
          <w:sz w:val="20"/>
          <w:szCs w:val="20"/>
        </w:rPr>
        <w:t>W</w:t>
      </w:r>
      <w:r w:rsidR="006230DB" w:rsidRPr="00DD37BA">
        <w:rPr>
          <w:rFonts w:ascii="Verdana" w:eastAsia="Calibri" w:hAnsi="Verdana"/>
          <w:sz w:val="20"/>
          <w:szCs w:val="20"/>
        </w:rPr>
        <w:t xml:space="preserve">ykonawcę </w:t>
      </w:r>
      <w:r w:rsidRPr="00DD37BA">
        <w:rPr>
          <w:rFonts w:ascii="Verdana" w:eastAsia="Calibri" w:hAnsi="Verdana"/>
          <w:sz w:val="20"/>
          <w:szCs w:val="20"/>
        </w:rPr>
        <w:t>tak</w:t>
      </w:r>
      <w:r w:rsidR="001939BB">
        <w:rPr>
          <w:rFonts w:ascii="Verdana" w:eastAsia="Calibri" w:hAnsi="Verdana"/>
          <w:sz w:val="20"/>
          <w:szCs w:val="20"/>
        </w:rPr>
        <w:t>,</w:t>
      </w:r>
      <w:r w:rsidRPr="00DD37BA">
        <w:rPr>
          <w:rFonts w:ascii="Verdana" w:eastAsia="Calibri" w:hAnsi="Verdana"/>
          <w:sz w:val="20"/>
          <w:szCs w:val="20"/>
        </w:rPr>
        <w:t xml:space="preserve"> aby zabezpieczył jakość zgodnie z </w:t>
      </w:r>
      <w:r w:rsidR="006230DB" w:rsidRPr="00DD37BA">
        <w:rPr>
          <w:rFonts w:ascii="Verdana" w:eastAsia="Calibri" w:hAnsi="Verdana"/>
          <w:sz w:val="20"/>
          <w:szCs w:val="20"/>
        </w:rPr>
        <w:t>Dokumentacją Projektową w ilości i rodzaju gwarantującym wykonanie robót zgodnie z harmonogramem i terminem zakończenia inwestycji.</w:t>
      </w:r>
    </w:p>
    <w:p w14:paraId="541C1161" w14:textId="77777777" w:rsidR="00ED7FDF" w:rsidRPr="00DD37BA" w:rsidRDefault="00ED7FDF" w:rsidP="00ED7FDF">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 xml:space="preserve">Mieszanka kruszywa dla warstwy z mieszanki niezwiązanej winna być rozkładana za pomocą urządzeń uniemożliwiających segregację. Na ciągu głównym należy podbudowę zasadniczą z mieszanki niezwiązanej rozkładać układarkami. </w:t>
      </w:r>
    </w:p>
    <w:p w14:paraId="53D39EC3" w14:textId="77777777" w:rsidR="00ED7FDF" w:rsidRPr="00DD37BA" w:rsidRDefault="00ED7FDF" w:rsidP="00ED7FDF">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Wykonawca przystępujący do wykonania warstwy z mieszanek kruszyw niezwiązanych powinien wykazać się możliwością korzystania z następującego sprzętu:</w:t>
      </w:r>
    </w:p>
    <w:p w14:paraId="787E8796" w14:textId="77777777" w:rsidR="00ED7FDF" w:rsidRPr="00DD37BA" w:rsidRDefault="00ED7FDF" w:rsidP="009C62C7">
      <w:pPr>
        <w:pStyle w:val="Akapitzlist"/>
        <w:numPr>
          <w:ilvl w:val="2"/>
          <w:numId w:val="80"/>
        </w:numPr>
        <w:autoSpaceDN/>
        <w:spacing w:before="80" w:line="276" w:lineRule="auto"/>
        <w:ind w:hanging="437"/>
        <w:jc w:val="both"/>
        <w:textAlignment w:val="auto"/>
        <w:rPr>
          <w:rFonts w:ascii="Verdana" w:eastAsia="Calibri" w:hAnsi="Verdana"/>
          <w:sz w:val="20"/>
          <w:szCs w:val="20"/>
        </w:rPr>
      </w:pPr>
      <w:r w:rsidRPr="00DD37BA">
        <w:rPr>
          <w:rFonts w:ascii="Verdana" w:eastAsia="Calibri" w:hAnsi="Verdana"/>
          <w:sz w:val="20"/>
          <w:szCs w:val="20"/>
        </w:rPr>
        <w:t>mieszar</w:t>
      </w:r>
      <w:r w:rsidR="006C646F">
        <w:rPr>
          <w:rFonts w:ascii="Verdana" w:eastAsia="Calibri" w:hAnsi="Verdana"/>
          <w:sz w:val="20"/>
          <w:szCs w:val="20"/>
        </w:rPr>
        <w:t>ek</w:t>
      </w:r>
      <w:r w:rsidRPr="00DD37BA">
        <w:rPr>
          <w:rFonts w:ascii="Verdana" w:eastAsia="Calibri" w:hAnsi="Verdana"/>
          <w:sz w:val="20"/>
          <w:szCs w:val="20"/>
        </w:rPr>
        <w:t xml:space="preserve"> stacjonarn</w:t>
      </w:r>
      <w:r w:rsidR="006C646F">
        <w:rPr>
          <w:rFonts w:ascii="Verdana" w:eastAsia="Calibri" w:hAnsi="Verdana"/>
          <w:sz w:val="20"/>
          <w:szCs w:val="20"/>
        </w:rPr>
        <w:t>ych</w:t>
      </w:r>
      <w:r w:rsidRPr="00DD37BA">
        <w:rPr>
          <w:rFonts w:ascii="Verdana" w:eastAsia="Calibri" w:hAnsi="Verdana"/>
          <w:sz w:val="20"/>
          <w:szCs w:val="20"/>
        </w:rPr>
        <w:t xml:space="preserve"> </w:t>
      </w:r>
      <w:r w:rsidR="006C646F">
        <w:rPr>
          <w:rFonts w:ascii="Verdana" w:eastAsia="Calibri" w:hAnsi="Verdana"/>
          <w:sz w:val="20"/>
          <w:szCs w:val="20"/>
        </w:rPr>
        <w:t xml:space="preserve">(zlokalizowanych w pobliżu palcu budowy) </w:t>
      </w:r>
      <w:r w:rsidRPr="00DD37BA">
        <w:rPr>
          <w:rFonts w:ascii="Verdana" w:eastAsia="Calibri" w:hAnsi="Verdana"/>
          <w:sz w:val="20"/>
          <w:szCs w:val="20"/>
        </w:rPr>
        <w:t>do wytwarzania mieszanki kruszyw, wyposażone w urządzenia dozujące wodę. Mieszarki powinny zapewnić wytworzenie jednorodnej mieszanki o wilgotności optymalnej. Wymaganie to jest zbędne w przypadku, gdy producent kruszywa gwarantuje dostawy jednorodnej mieszanki o wymaganym uziarnieniu i</w:t>
      </w:r>
      <w:r w:rsidR="00C42BB3" w:rsidRPr="00DD37BA">
        <w:rPr>
          <w:rFonts w:ascii="Verdana" w:eastAsia="Calibri" w:hAnsi="Verdana"/>
          <w:sz w:val="20"/>
          <w:szCs w:val="20"/>
        </w:rPr>
        <w:t> </w:t>
      </w:r>
      <w:r w:rsidRPr="00DD37BA">
        <w:rPr>
          <w:rFonts w:ascii="Verdana" w:eastAsia="Calibri" w:hAnsi="Verdana"/>
          <w:sz w:val="20"/>
          <w:szCs w:val="20"/>
        </w:rPr>
        <w:t>odpowiedniej wilgotności.</w:t>
      </w:r>
    </w:p>
    <w:p w14:paraId="29248326" w14:textId="77777777" w:rsidR="00ED7FDF" w:rsidRPr="00DD37BA" w:rsidRDefault="00ED7FDF" w:rsidP="009C62C7">
      <w:pPr>
        <w:pStyle w:val="Akapitzlist"/>
        <w:numPr>
          <w:ilvl w:val="2"/>
          <w:numId w:val="80"/>
        </w:numPr>
        <w:autoSpaceDN/>
        <w:spacing w:before="80" w:line="276" w:lineRule="auto"/>
        <w:ind w:hanging="437"/>
        <w:jc w:val="both"/>
        <w:textAlignment w:val="auto"/>
        <w:rPr>
          <w:rFonts w:ascii="Verdana" w:eastAsia="Calibri" w:hAnsi="Verdana"/>
          <w:sz w:val="20"/>
          <w:szCs w:val="20"/>
        </w:rPr>
      </w:pPr>
      <w:r w:rsidRPr="00DD37BA">
        <w:rPr>
          <w:rFonts w:ascii="Verdana" w:eastAsia="Calibri" w:hAnsi="Verdana"/>
          <w:sz w:val="20"/>
          <w:szCs w:val="20"/>
        </w:rPr>
        <w:t>układar</w:t>
      </w:r>
      <w:r w:rsidR="006C646F">
        <w:rPr>
          <w:rFonts w:ascii="Verdana" w:eastAsia="Calibri" w:hAnsi="Verdana"/>
          <w:sz w:val="20"/>
          <w:szCs w:val="20"/>
        </w:rPr>
        <w:t>ek</w:t>
      </w:r>
      <w:r w:rsidRPr="00DD37BA">
        <w:rPr>
          <w:rFonts w:ascii="Verdana" w:eastAsia="Calibri" w:hAnsi="Verdana"/>
          <w:sz w:val="20"/>
          <w:szCs w:val="20"/>
        </w:rPr>
        <w:t xml:space="preserve"> na ciągu głównym (obowiązkowo podbudowa zasadnicza)</w:t>
      </w:r>
    </w:p>
    <w:p w14:paraId="78C813CE" w14:textId="44D3B5C1" w:rsidR="00ED7FDF" w:rsidRPr="00DD37BA" w:rsidRDefault="00ED7FDF" w:rsidP="009C62C7">
      <w:pPr>
        <w:pStyle w:val="Akapitzlist"/>
        <w:numPr>
          <w:ilvl w:val="2"/>
          <w:numId w:val="80"/>
        </w:numPr>
        <w:autoSpaceDN/>
        <w:spacing w:before="80" w:line="276" w:lineRule="auto"/>
        <w:ind w:hanging="437"/>
        <w:jc w:val="both"/>
        <w:textAlignment w:val="auto"/>
        <w:rPr>
          <w:rFonts w:ascii="Verdana" w:eastAsia="Calibri" w:hAnsi="Verdana"/>
          <w:sz w:val="20"/>
          <w:szCs w:val="20"/>
        </w:rPr>
      </w:pPr>
      <w:r w:rsidRPr="00DD37BA">
        <w:rPr>
          <w:rFonts w:ascii="Verdana" w:eastAsia="Calibri" w:hAnsi="Verdana"/>
          <w:sz w:val="20"/>
          <w:szCs w:val="20"/>
        </w:rPr>
        <w:lastRenderedPageBreak/>
        <w:t>równiar</w:t>
      </w:r>
      <w:r w:rsidR="006C646F">
        <w:rPr>
          <w:rFonts w:ascii="Verdana" w:eastAsia="Calibri" w:hAnsi="Verdana"/>
          <w:sz w:val="20"/>
          <w:szCs w:val="20"/>
        </w:rPr>
        <w:t>ek</w:t>
      </w:r>
      <w:r w:rsidRPr="00DD37BA">
        <w:rPr>
          <w:rFonts w:ascii="Verdana" w:eastAsia="Calibri" w:hAnsi="Verdana"/>
          <w:sz w:val="20"/>
          <w:szCs w:val="20"/>
        </w:rPr>
        <w:t xml:space="preserve"> lub </w:t>
      </w:r>
      <w:r w:rsidRPr="00905230">
        <w:rPr>
          <w:rFonts w:ascii="Verdana" w:eastAsia="Calibri" w:hAnsi="Verdana"/>
          <w:sz w:val="20"/>
          <w:szCs w:val="20"/>
        </w:rPr>
        <w:t>układar</w:t>
      </w:r>
      <w:r w:rsidR="006C646F" w:rsidRPr="00905230">
        <w:rPr>
          <w:rFonts w:ascii="Verdana" w:eastAsia="Calibri" w:hAnsi="Verdana"/>
          <w:sz w:val="20"/>
          <w:szCs w:val="20"/>
        </w:rPr>
        <w:t>ek</w:t>
      </w:r>
      <w:r w:rsidRPr="00905230">
        <w:rPr>
          <w:rFonts w:ascii="Verdana" w:eastAsia="Calibri" w:hAnsi="Verdana"/>
          <w:sz w:val="20"/>
          <w:szCs w:val="20"/>
        </w:rPr>
        <w:t xml:space="preserve"> na pozostałych dr</w:t>
      </w:r>
      <w:r w:rsidR="006C646F" w:rsidRPr="00905230">
        <w:rPr>
          <w:rFonts w:ascii="Verdana" w:eastAsia="Calibri" w:hAnsi="Verdana"/>
          <w:sz w:val="20"/>
          <w:szCs w:val="20"/>
        </w:rPr>
        <w:t>ogach</w:t>
      </w:r>
      <w:r w:rsidRPr="00905230">
        <w:rPr>
          <w:rFonts w:ascii="Verdana" w:eastAsia="Calibri" w:hAnsi="Verdana"/>
          <w:sz w:val="20"/>
          <w:szCs w:val="20"/>
        </w:rPr>
        <w:t xml:space="preserve"> (podbudowa pomocnicza i zasadnicza) i</w:t>
      </w:r>
      <w:r w:rsidR="00C42BB3" w:rsidRPr="00905230">
        <w:rPr>
          <w:rFonts w:ascii="Verdana" w:eastAsia="Calibri" w:hAnsi="Verdana"/>
          <w:sz w:val="20"/>
          <w:szCs w:val="20"/>
        </w:rPr>
        <w:t> </w:t>
      </w:r>
      <w:r w:rsidRPr="00905230">
        <w:rPr>
          <w:rFonts w:ascii="Verdana" w:eastAsia="Calibri" w:hAnsi="Verdana"/>
          <w:sz w:val="20"/>
          <w:szCs w:val="20"/>
        </w:rPr>
        <w:t>pozostałych warstw</w:t>
      </w:r>
      <w:r w:rsidR="006C646F" w:rsidRPr="00905230">
        <w:rPr>
          <w:rFonts w:ascii="Verdana" w:eastAsia="Calibri" w:hAnsi="Verdana"/>
          <w:sz w:val="20"/>
          <w:szCs w:val="20"/>
        </w:rPr>
        <w:t>ach</w:t>
      </w:r>
      <w:r w:rsidRPr="00905230">
        <w:rPr>
          <w:rFonts w:ascii="Verdana" w:eastAsia="Calibri" w:hAnsi="Verdana"/>
          <w:sz w:val="20"/>
          <w:szCs w:val="20"/>
        </w:rPr>
        <w:t xml:space="preserve"> (podbudowa pomocnicza)</w:t>
      </w:r>
      <w:r w:rsidRPr="00DD37BA">
        <w:rPr>
          <w:rFonts w:ascii="Verdana" w:eastAsia="Calibri" w:hAnsi="Verdana"/>
          <w:sz w:val="20"/>
          <w:szCs w:val="20"/>
        </w:rPr>
        <w:t xml:space="preserve"> dla ciągów głównych. Za zgodą </w:t>
      </w:r>
      <w:r w:rsidR="00C70C94" w:rsidRPr="00DD37BA">
        <w:rPr>
          <w:rFonts w:ascii="Verdana" w:eastAsia="Calibri" w:hAnsi="Verdana"/>
          <w:sz w:val="20"/>
          <w:szCs w:val="20"/>
        </w:rPr>
        <w:t>Inżyniera/</w:t>
      </w:r>
      <w:r w:rsidR="00744C7C">
        <w:rPr>
          <w:rFonts w:ascii="Verdana" w:eastAsia="Calibri" w:hAnsi="Verdana"/>
          <w:sz w:val="20"/>
          <w:szCs w:val="20"/>
        </w:rPr>
        <w:t>Inspektora Nadzoru/</w:t>
      </w:r>
      <w:r w:rsidR="00C70C94" w:rsidRPr="00DD37BA">
        <w:rPr>
          <w:rFonts w:ascii="Verdana" w:eastAsia="Calibri" w:hAnsi="Verdana"/>
          <w:sz w:val="20"/>
          <w:szCs w:val="20"/>
        </w:rPr>
        <w:t>Zamawiającego</w:t>
      </w:r>
      <w:r w:rsidRPr="00DD37BA">
        <w:rPr>
          <w:rFonts w:ascii="Verdana" w:eastAsia="Calibri" w:hAnsi="Verdana"/>
          <w:sz w:val="20"/>
          <w:szCs w:val="20"/>
        </w:rPr>
        <w:t xml:space="preserve"> do rozkładania mieszanki na drogach o ruchu mniejszym od KR3 można dopuścić spycharki</w:t>
      </w:r>
      <w:r w:rsidR="001939BB">
        <w:rPr>
          <w:rFonts w:ascii="Verdana" w:eastAsia="Calibri" w:hAnsi="Verdana"/>
          <w:sz w:val="20"/>
          <w:szCs w:val="20"/>
        </w:rPr>
        <w:t>,</w:t>
      </w:r>
    </w:p>
    <w:p w14:paraId="2EACBF39" w14:textId="77777777" w:rsidR="00ED7FDF" w:rsidRPr="00DD37BA" w:rsidRDefault="00ED7FDF" w:rsidP="009C62C7">
      <w:pPr>
        <w:pStyle w:val="Akapitzlist"/>
        <w:numPr>
          <w:ilvl w:val="2"/>
          <w:numId w:val="80"/>
        </w:numPr>
        <w:autoSpaceDN/>
        <w:spacing w:before="80" w:line="276" w:lineRule="auto"/>
        <w:ind w:hanging="437"/>
        <w:jc w:val="both"/>
        <w:textAlignment w:val="auto"/>
        <w:rPr>
          <w:rFonts w:ascii="Verdana" w:eastAsia="Calibri" w:hAnsi="Verdana"/>
          <w:sz w:val="20"/>
          <w:szCs w:val="20"/>
        </w:rPr>
      </w:pPr>
      <w:r w:rsidRPr="00DD37BA">
        <w:rPr>
          <w:rFonts w:ascii="Verdana" w:eastAsia="Calibri" w:hAnsi="Verdana"/>
          <w:sz w:val="20"/>
          <w:szCs w:val="20"/>
        </w:rPr>
        <w:t>walc</w:t>
      </w:r>
      <w:r w:rsidR="006C646F">
        <w:rPr>
          <w:rFonts w:ascii="Verdana" w:eastAsia="Calibri" w:hAnsi="Verdana"/>
          <w:sz w:val="20"/>
          <w:szCs w:val="20"/>
        </w:rPr>
        <w:t>y</w:t>
      </w:r>
      <w:r w:rsidRPr="00DD37BA">
        <w:rPr>
          <w:rFonts w:ascii="Verdana" w:eastAsia="Calibri" w:hAnsi="Verdana"/>
          <w:sz w:val="20"/>
          <w:szCs w:val="20"/>
        </w:rPr>
        <w:t xml:space="preserve"> ogumion</w:t>
      </w:r>
      <w:r w:rsidR="006C646F">
        <w:rPr>
          <w:rFonts w:ascii="Verdana" w:eastAsia="Calibri" w:hAnsi="Verdana"/>
          <w:sz w:val="20"/>
          <w:szCs w:val="20"/>
        </w:rPr>
        <w:t>ych</w:t>
      </w:r>
      <w:r w:rsidRPr="00DD37BA">
        <w:rPr>
          <w:rFonts w:ascii="Verdana" w:eastAsia="Calibri" w:hAnsi="Verdana"/>
          <w:sz w:val="20"/>
          <w:szCs w:val="20"/>
        </w:rPr>
        <w:t xml:space="preserve"> i stalow</w:t>
      </w:r>
      <w:r w:rsidR="006C646F">
        <w:rPr>
          <w:rFonts w:ascii="Verdana" w:eastAsia="Calibri" w:hAnsi="Verdana"/>
          <w:sz w:val="20"/>
          <w:szCs w:val="20"/>
        </w:rPr>
        <w:t>ych</w:t>
      </w:r>
      <w:r w:rsidRPr="00DD37BA">
        <w:rPr>
          <w:rFonts w:ascii="Verdana" w:eastAsia="Calibri" w:hAnsi="Verdana"/>
          <w:sz w:val="20"/>
          <w:szCs w:val="20"/>
        </w:rPr>
        <w:t xml:space="preserve"> wibracyjn</w:t>
      </w:r>
      <w:r w:rsidR="006C646F">
        <w:rPr>
          <w:rFonts w:ascii="Verdana" w:eastAsia="Calibri" w:hAnsi="Verdana"/>
          <w:sz w:val="20"/>
          <w:szCs w:val="20"/>
        </w:rPr>
        <w:t>ych</w:t>
      </w:r>
      <w:r w:rsidRPr="00DD37BA">
        <w:rPr>
          <w:rFonts w:ascii="Verdana" w:eastAsia="Calibri" w:hAnsi="Verdana"/>
          <w:sz w:val="20"/>
          <w:szCs w:val="20"/>
        </w:rPr>
        <w:t xml:space="preserve"> lub statyczn</w:t>
      </w:r>
      <w:r w:rsidR="006C646F">
        <w:rPr>
          <w:rFonts w:ascii="Verdana" w:eastAsia="Calibri" w:hAnsi="Verdana"/>
          <w:sz w:val="20"/>
          <w:szCs w:val="20"/>
        </w:rPr>
        <w:t>ych</w:t>
      </w:r>
      <w:r w:rsidR="001939BB">
        <w:rPr>
          <w:rFonts w:ascii="Verdana" w:eastAsia="Calibri" w:hAnsi="Verdana"/>
          <w:sz w:val="20"/>
          <w:szCs w:val="20"/>
        </w:rPr>
        <w:t xml:space="preserve"> do zagęszczania</w:t>
      </w:r>
      <w:r w:rsidRPr="00DD37BA">
        <w:rPr>
          <w:rFonts w:ascii="Verdana" w:eastAsia="Calibri" w:hAnsi="Verdana"/>
          <w:sz w:val="20"/>
          <w:szCs w:val="20"/>
        </w:rPr>
        <w:t>,</w:t>
      </w:r>
    </w:p>
    <w:p w14:paraId="3430AB13" w14:textId="77777777" w:rsidR="006230DB" w:rsidRDefault="006C646F" w:rsidP="00043155">
      <w:pPr>
        <w:pStyle w:val="Akapitzlist"/>
        <w:numPr>
          <w:ilvl w:val="2"/>
          <w:numId w:val="80"/>
        </w:numPr>
        <w:autoSpaceDN/>
        <w:spacing w:before="80" w:line="276" w:lineRule="auto"/>
        <w:ind w:hanging="437"/>
        <w:jc w:val="both"/>
        <w:textAlignment w:val="auto"/>
        <w:rPr>
          <w:rFonts w:ascii="Verdana" w:eastAsia="Calibri" w:hAnsi="Verdana"/>
          <w:sz w:val="20"/>
          <w:szCs w:val="20"/>
        </w:rPr>
      </w:pPr>
      <w:r>
        <w:rPr>
          <w:rFonts w:ascii="Verdana" w:eastAsia="Calibri" w:hAnsi="Verdana"/>
          <w:sz w:val="20"/>
          <w:szCs w:val="20"/>
        </w:rPr>
        <w:t>płyt</w:t>
      </w:r>
      <w:r w:rsidR="00ED7FDF" w:rsidRPr="00DD37BA">
        <w:rPr>
          <w:rFonts w:ascii="Verdana" w:eastAsia="Calibri" w:hAnsi="Verdana"/>
          <w:sz w:val="20"/>
          <w:szCs w:val="20"/>
        </w:rPr>
        <w:t xml:space="preserve"> wibracyjn</w:t>
      </w:r>
      <w:r>
        <w:rPr>
          <w:rFonts w:ascii="Verdana" w:eastAsia="Calibri" w:hAnsi="Verdana"/>
          <w:sz w:val="20"/>
          <w:szCs w:val="20"/>
        </w:rPr>
        <w:t>ych</w:t>
      </w:r>
      <w:r w:rsidR="00ED7FDF" w:rsidRPr="00DD37BA">
        <w:rPr>
          <w:rFonts w:ascii="Verdana" w:eastAsia="Calibri" w:hAnsi="Verdana"/>
          <w:sz w:val="20"/>
          <w:szCs w:val="20"/>
        </w:rPr>
        <w:t xml:space="preserve"> lub ubijak</w:t>
      </w:r>
      <w:r>
        <w:rPr>
          <w:rFonts w:ascii="Verdana" w:eastAsia="Calibri" w:hAnsi="Verdana"/>
          <w:sz w:val="20"/>
          <w:szCs w:val="20"/>
        </w:rPr>
        <w:t>ów</w:t>
      </w:r>
      <w:r w:rsidR="00ED7FDF" w:rsidRPr="00DD37BA">
        <w:rPr>
          <w:rFonts w:ascii="Verdana" w:eastAsia="Calibri" w:hAnsi="Verdana"/>
          <w:sz w:val="20"/>
          <w:szCs w:val="20"/>
        </w:rPr>
        <w:t xml:space="preserve"> mechaniczn</w:t>
      </w:r>
      <w:r>
        <w:rPr>
          <w:rFonts w:ascii="Verdana" w:eastAsia="Calibri" w:hAnsi="Verdana"/>
          <w:sz w:val="20"/>
          <w:szCs w:val="20"/>
        </w:rPr>
        <w:t>ych</w:t>
      </w:r>
      <w:r w:rsidR="00ED7FDF" w:rsidRPr="00DD37BA">
        <w:rPr>
          <w:rFonts w:ascii="Verdana" w:eastAsia="Calibri" w:hAnsi="Verdana"/>
          <w:sz w:val="20"/>
          <w:szCs w:val="20"/>
        </w:rPr>
        <w:t xml:space="preserve"> do zagęszczania w miejscach trudnodostępnych</w:t>
      </w:r>
      <w:bookmarkStart w:id="19" w:name="_Toc522007693"/>
      <w:bookmarkEnd w:id="19"/>
      <w:r w:rsidR="001939BB">
        <w:rPr>
          <w:rFonts w:ascii="Verdana" w:eastAsia="Calibri" w:hAnsi="Verdana"/>
          <w:sz w:val="20"/>
          <w:szCs w:val="20"/>
        </w:rPr>
        <w:t>,</w:t>
      </w:r>
    </w:p>
    <w:p w14:paraId="4A1FC8AD" w14:textId="34085A73" w:rsidR="001939BB" w:rsidRPr="00043155" w:rsidRDefault="001939BB" w:rsidP="00043155">
      <w:pPr>
        <w:pStyle w:val="Akapitzlist"/>
        <w:numPr>
          <w:ilvl w:val="2"/>
          <w:numId w:val="80"/>
        </w:numPr>
        <w:autoSpaceDN/>
        <w:spacing w:before="80" w:line="276" w:lineRule="auto"/>
        <w:ind w:hanging="437"/>
        <w:jc w:val="both"/>
        <w:textAlignment w:val="auto"/>
        <w:rPr>
          <w:rFonts w:ascii="Verdana" w:eastAsia="Calibri" w:hAnsi="Verdana"/>
          <w:sz w:val="20"/>
          <w:szCs w:val="20"/>
        </w:rPr>
      </w:pPr>
      <w:r>
        <w:rPr>
          <w:rFonts w:ascii="Verdana" w:eastAsia="Calibri" w:hAnsi="Verdana"/>
          <w:sz w:val="20"/>
          <w:szCs w:val="20"/>
        </w:rPr>
        <w:t>inn</w:t>
      </w:r>
      <w:r w:rsidR="006C646F">
        <w:rPr>
          <w:rFonts w:ascii="Verdana" w:eastAsia="Calibri" w:hAnsi="Verdana"/>
          <w:sz w:val="20"/>
          <w:szCs w:val="20"/>
        </w:rPr>
        <w:t>ego</w:t>
      </w:r>
      <w:r>
        <w:rPr>
          <w:rFonts w:ascii="Verdana" w:eastAsia="Calibri" w:hAnsi="Verdana"/>
          <w:sz w:val="20"/>
          <w:szCs w:val="20"/>
        </w:rPr>
        <w:t xml:space="preserve"> sprzęt</w:t>
      </w:r>
      <w:r w:rsidR="006C646F">
        <w:rPr>
          <w:rFonts w:ascii="Verdana" w:eastAsia="Calibri" w:hAnsi="Verdana"/>
          <w:sz w:val="20"/>
          <w:szCs w:val="20"/>
        </w:rPr>
        <w:t>u</w:t>
      </w:r>
      <w:r>
        <w:rPr>
          <w:rFonts w:ascii="Verdana" w:eastAsia="Calibri" w:hAnsi="Verdana"/>
          <w:sz w:val="20"/>
          <w:szCs w:val="20"/>
        </w:rPr>
        <w:t xml:space="preserve"> zaakceptowan</w:t>
      </w:r>
      <w:r w:rsidR="006C646F">
        <w:rPr>
          <w:rFonts w:ascii="Verdana" w:eastAsia="Calibri" w:hAnsi="Verdana"/>
          <w:sz w:val="20"/>
          <w:szCs w:val="20"/>
        </w:rPr>
        <w:t>ego</w:t>
      </w:r>
      <w:r>
        <w:rPr>
          <w:rFonts w:ascii="Verdana" w:eastAsia="Calibri" w:hAnsi="Verdana"/>
          <w:sz w:val="20"/>
          <w:szCs w:val="20"/>
        </w:rPr>
        <w:t xml:space="preserve"> przez </w:t>
      </w:r>
      <w:r w:rsidR="008831E6">
        <w:rPr>
          <w:rFonts w:ascii="Verdana" w:eastAsia="Calibri" w:hAnsi="Verdana"/>
          <w:sz w:val="20"/>
          <w:szCs w:val="20"/>
        </w:rPr>
        <w:t>Inżyniera/ Inspektora Nadzoru</w:t>
      </w:r>
      <w:r w:rsidR="00744C7C">
        <w:rPr>
          <w:rFonts w:ascii="Verdana" w:eastAsia="Calibri" w:hAnsi="Verdana"/>
          <w:sz w:val="20"/>
          <w:szCs w:val="20"/>
        </w:rPr>
        <w:t>/</w:t>
      </w:r>
      <w:r w:rsidR="008831E6">
        <w:rPr>
          <w:rFonts w:ascii="Verdana" w:eastAsia="Calibri" w:hAnsi="Verdana"/>
          <w:sz w:val="20"/>
          <w:szCs w:val="20"/>
        </w:rPr>
        <w:t xml:space="preserve"> </w:t>
      </w:r>
      <w:r w:rsidR="00744C7C">
        <w:rPr>
          <w:rFonts w:ascii="Verdana" w:eastAsia="Calibri" w:hAnsi="Verdana"/>
          <w:sz w:val="20"/>
          <w:szCs w:val="20"/>
        </w:rPr>
        <w:t>Zamawiającego</w:t>
      </w:r>
      <w:r>
        <w:rPr>
          <w:rFonts w:ascii="Verdana" w:eastAsia="Calibri" w:hAnsi="Verdana"/>
          <w:sz w:val="20"/>
          <w:szCs w:val="20"/>
        </w:rPr>
        <w:t>.</w:t>
      </w:r>
    </w:p>
    <w:p w14:paraId="40626758" w14:textId="77777777" w:rsidR="00E34142" w:rsidRPr="00DD37BA" w:rsidRDefault="00E34142" w:rsidP="00446E2A">
      <w:pPr>
        <w:pStyle w:val="Zwykytekst"/>
        <w:numPr>
          <w:ilvl w:val="0"/>
          <w:numId w:val="71"/>
        </w:numPr>
        <w:spacing w:line="276" w:lineRule="auto"/>
        <w:ind w:left="709" w:hanging="709"/>
        <w:jc w:val="both"/>
        <w:outlineLvl w:val="0"/>
        <w:rPr>
          <w:rFonts w:ascii="Verdana" w:hAnsi="Verdana"/>
          <w:b/>
          <w:sz w:val="20"/>
          <w:szCs w:val="20"/>
        </w:rPr>
      </w:pPr>
      <w:bookmarkStart w:id="20" w:name="_Toc7440241"/>
      <w:r w:rsidRPr="00DD37BA">
        <w:rPr>
          <w:rFonts w:ascii="Verdana" w:hAnsi="Verdana"/>
          <w:b/>
          <w:sz w:val="20"/>
          <w:szCs w:val="20"/>
        </w:rPr>
        <w:t>TRANSPORT</w:t>
      </w:r>
      <w:bookmarkEnd w:id="20"/>
    </w:p>
    <w:p w14:paraId="1A237449" w14:textId="77777777" w:rsidR="00E34142" w:rsidRPr="00DD37BA" w:rsidRDefault="00E34142" w:rsidP="00446E2A">
      <w:pPr>
        <w:pStyle w:val="Zwykytekst"/>
        <w:numPr>
          <w:ilvl w:val="1"/>
          <w:numId w:val="71"/>
        </w:numPr>
        <w:spacing w:before="80" w:line="276" w:lineRule="auto"/>
        <w:ind w:left="709" w:hanging="709"/>
        <w:jc w:val="both"/>
        <w:outlineLvl w:val="1"/>
        <w:rPr>
          <w:rFonts w:ascii="Verdana" w:hAnsi="Verdana"/>
          <w:b/>
          <w:sz w:val="20"/>
          <w:szCs w:val="20"/>
        </w:rPr>
      </w:pPr>
      <w:bookmarkStart w:id="21" w:name="_Toc7440242"/>
      <w:r w:rsidRPr="00DD37BA">
        <w:rPr>
          <w:rFonts w:ascii="Verdana" w:hAnsi="Verdana"/>
          <w:b/>
          <w:sz w:val="20"/>
          <w:szCs w:val="20"/>
        </w:rPr>
        <w:t>Ogólne wymagania dotyczące transportu</w:t>
      </w:r>
      <w:bookmarkEnd w:id="21"/>
    </w:p>
    <w:p w14:paraId="5D30DBC6" w14:textId="5974CAAC" w:rsidR="00E34142" w:rsidRPr="00DD37BA" w:rsidRDefault="00E34142" w:rsidP="00446E2A">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 xml:space="preserve">Ogólne wymagania dotyczące transportu podano w </w:t>
      </w:r>
      <w:r w:rsidR="003540D4">
        <w:rPr>
          <w:rFonts w:ascii="Verdana" w:eastAsia="Calibri" w:hAnsi="Verdana"/>
          <w:sz w:val="20"/>
          <w:szCs w:val="20"/>
        </w:rPr>
        <w:t>SST</w:t>
      </w:r>
      <w:r w:rsidRPr="00DD37BA">
        <w:rPr>
          <w:rFonts w:ascii="Verdana" w:eastAsia="Calibri" w:hAnsi="Verdana"/>
          <w:sz w:val="20"/>
          <w:szCs w:val="20"/>
        </w:rPr>
        <w:t xml:space="preserve"> D-M 00.00.00, Wymagania ogólne" punkt 4.</w:t>
      </w:r>
    </w:p>
    <w:p w14:paraId="366C312B" w14:textId="77777777" w:rsidR="00E34142" w:rsidRPr="00DD37BA" w:rsidRDefault="00E34142" w:rsidP="00446E2A">
      <w:pPr>
        <w:pStyle w:val="Zwykytekst"/>
        <w:numPr>
          <w:ilvl w:val="1"/>
          <w:numId w:val="71"/>
        </w:numPr>
        <w:spacing w:before="80" w:line="276" w:lineRule="auto"/>
        <w:ind w:left="709" w:hanging="709"/>
        <w:jc w:val="both"/>
        <w:outlineLvl w:val="1"/>
        <w:rPr>
          <w:rFonts w:ascii="Verdana" w:hAnsi="Verdana"/>
          <w:b/>
          <w:sz w:val="20"/>
          <w:szCs w:val="20"/>
        </w:rPr>
      </w:pPr>
      <w:bookmarkStart w:id="22" w:name="_Toc7440243"/>
      <w:r w:rsidRPr="00DD37BA">
        <w:rPr>
          <w:rFonts w:ascii="Verdana" w:hAnsi="Verdana"/>
          <w:b/>
          <w:sz w:val="20"/>
          <w:szCs w:val="20"/>
        </w:rPr>
        <w:t xml:space="preserve">Transport </w:t>
      </w:r>
      <w:r w:rsidR="00401779" w:rsidRPr="00DD37BA">
        <w:rPr>
          <w:rFonts w:ascii="Verdana" w:hAnsi="Verdana"/>
          <w:b/>
          <w:sz w:val="20"/>
          <w:szCs w:val="20"/>
        </w:rPr>
        <w:t>kruszyw</w:t>
      </w:r>
      <w:bookmarkEnd w:id="22"/>
    </w:p>
    <w:p w14:paraId="6FA70A39" w14:textId="77777777" w:rsidR="00E34142" w:rsidRPr="00DD37BA" w:rsidRDefault="00E34142" w:rsidP="00446E2A">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Wybór środków transportowych oraz metod transportu powinien być do</w:t>
      </w:r>
      <w:r w:rsidR="001939BB">
        <w:rPr>
          <w:rFonts w:ascii="Verdana" w:eastAsia="Calibri" w:hAnsi="Verdana"/>
          <w:sz w:val="20"/>
          <w:szCs w:val="20"/>
        </w:rPr>
        <w:t xml:space="preserve">stosowany </w:t>
      </w:r>
      <w:r w:rsidR="00401779" w:rsidRPr="00DD37BA">
        <w:rPr>
          <w:rFonts w:ascii="Verdana" w:eastAsia="Calibri" w:hAnsi="Verdana"/>
          <w:sz w:val="20"/>
          <w:szCs w:val="20"/>
        </w:rPr>
        <w:t>do</w:t>
      </w:r>
      <w:r w:rsidRPr="00DD37BA">
        <w:rPr>
          <w:rFonts w:ascii="Verdana" w:eastAsia="Calibri" w:hAnsi="Verdana"/>
          <w:sz w:val="20"/>
          <w:szCs w:val="20"/>
        </w:rPr>
        <w:t xml:space="preserve"> materiału, jego objętości, tech</w:t>
      </w:r>
      <w:r w:rsidR="001939BB">
        <w:rPr>
          <w:rFonts w:ascii="Verdana" w:eastAsia="Calibri" w:hAnsi="Verdana"/>
          <w:sz w:val="20"/>
          <w:szCs w:val="20"/>
        </w:rPr>
        <w:t xml:space="preserve">nologii odspajania i załadunku </w:t>
      </w:r>
      <w:r w:rsidRPr="00DD37BA">
        <w:rPr>
          <w:rFonts w:ascii="Verdana" w:eastAsia="Calibri" w:hAnsi="Verdana"/>
          <w:sz w:val="20"/>
          <w:szCs w:val="20"/>
        </w:rPr>
        <w:t>oraz do odległości transportu. Wydajność środków transportowych powinna być ponadto dostosowana do wydajności sprzętu st</w:t>
      </w:r>
      <w:r w:rsidR="00401779" w:rsidRPr="00DD37BA">
        <w:rPr>
          <w:rFonts w:ascii="Verdana" w:eastAsia="Calibri" w:hAnsi="Verdana"/>
          <w:sz w:val="20"/>
          <w:szCs w:val="20"/>
        </w:rPr>
        <w:t>osowanego do wbudowania gruntu materiału</w:t>
      </w:r>
      <w:r w:rsidRPr="00DD37BA">
        <w:rPr>
          <w:rFonts w:ascii="Verdana" w:eastAsia="Calibri" w:hAnsi="Verdana"/>
          <w:sz w:val="20"/>
          <w:szCs w:val="20"/>
        </w:rPr>
        <w:t>.</w:t>
      </w:r>
    </w:p>
    <w:p w14:paraId="7640111C" w14:textId="77777777" w:rsidR="00E34142" w:rsidRPr="00DD37BA" w:rsidRDefault="00E34142" w:rsidP="00446E2A">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Wykonawca powinien zapewnić minimalizację odległości transportowych przy zachowaniu wymagań projektowych. Org</w:t>
      </w:r>
      <w:r w:rsidR="00401779" w:rsidRPr="00DD37BA">
        <w:rPr>
          <w:rFonts w:ascii="Verdana" w:eastAsia="Calibri" w:hAnsi="Verdana"/>
          <w:sz w:val="20"/>
          <w:szCs w:val="20"/>
        </w:rPr>
        <w:t>anizację transportu</w:t>
      </w:r>
      <w:r w:rsidRPr="00DD37BA">
        <w:rPr>
          <w:rFonts w:ascii="Verdana" w:eastAsia="Calibri" w:hAnsi="Verdana"/>
          <w:sz w:val="20"/>
          <w:szCs w:val="20"/>
        </w:rPr>
        <w:t xml:space="preserve"> należy przeprowadzić </w:t>
      </w:r>
      <w:r w:rsidRPr="00DD37BA">
        <w:rPr>
          <w:rFonts w:ascii="Verdana" w:eastAsia="Calibri" w:hAnsi="Verdana"/>
          <w:sz w:val="20"/>
          <w:szCs w:val="20"/>
        </w:rPr>
        <w:br/>
        <w:t>z uwzględnieniem zmienności w dostępności dróg i powierzchni do prowadzenia transportu (przemieszczania materiałów do wykonania nasypu).</w:t>
      </w:r>
    </w:p>
    <w:p w14:paraId="12DD484D" w14:textId="77777777" w:rsidR="00E34142" w:rsidRPr="00DD37BA" w:rsidRDefault="00E34142" w:rsidP="00446E2A">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W organizacji transportu Wykon</w:t>
      </w:r>
      <w:r w:rsidR="00E93DC8">
        <w:rPr>
          <w:rFonts w:ascii="Verdana" w:eastAsia="Calibri" w:hAnsi="Verdana"/>
          <w:sz w:val="20"/>
          <w:szCs w:val="20"/>
        </w:rPr>
        <w:t xml:space="preserve">awca uwzględni: typowe warunki </w:t>
      </w:r>
      <w:r w:rsidRPr="00DD37BA">
        <w:rPr>
          <w:rFonts w:ascii="Verdana" w:eastAsia="Calibri" w:hAnsi="Verdana"/>
          <w:sz w:val="20"/>
          <w:szCs w:val="20"/>
        </w:rPr>
        <w:t>klimatyczne i pogodowe, wymagania wynikające z harmonogramu prac, ograniczenia dotyczące ładunku przez czynniki zewnętrzne (instala</w:t>
      </w:r>
      <w:r w:rsidR="00E93DC8">
        <w:rPr>
          <w:rFonts w:ascii="Verdana" w:eastAsia="Calibri" w:hAnsi="Verdana"/>
          <w:sz w:val="20"/>
          <w:szCs w:val="20"/>
        </w:rPr>
        <w:t xml:space="preserve">cje, konstrukcje, dopuszczalne </w:t>
      </w:r>
      <w:r w:rsidRPr="00DD37BA">
        <w:rPr>
          <w:rFonts w:ascii="Verdana" w:eastAsia="Calibri" w:hAnsi="Verdana"/>
          <w:sz w:val="20"/>
          <w:szCs w:val="20"/>
        </w:rPr>
        <w:t xml:space="preserve">obciążenia), wymagania ochrony środowiska </w:t>
      </w:r>
      <w:r w:rsidR="00E93DC8">
        <w:rPr>
          <w:rFonts w:ascii="Verdana" w:eastAsia="Calibri" w:hAnsi="Verdana"/>
          <w:sz w:val="20"/>
          <w:szCs w:val="20"/>
        </w:rPr>
        <w:t xml:space="preserve">oraz rodzaj maszyn stosowanych </w:t>
      </w:r>
      <w:r w:rsidRPr="00DD37BA">
        <w:rPr>
          <w:rFonts w:ascii="Verdana" w:eastAsia="Calibri" w:hAnsi="Verdana"/>
          <w:sz w:val="20"/>
          <w:szCs w:val="20"/>
        </w:rPr>
        <w:t xml:space="preserve">do załadunku, w przypadku samochodów. </w:t>
      </w:r>
    </w:p>
    <w:p w14:paraId="4E2B5F74" w14:textId="310604C1" w:rsidR="00E34142" w:rsidRPr="00DD37BA" w:rsidRDefault="00E34142" w:rsidP="00446E2A">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 xml:space="preserve">Należy przestrzegać ograniczeń dotyczących ruchu budowlanego, podanych w punkcie 5.7. </w:t>
      </w:r>
      <w:r w:rsidR="003540D4">
        <w:rPr>
          <w:rFonts w:ascii="Verdana" w:eastAsia="Calibri" w:hAnsi="Verdana"/>
          <w:sz w:val="20"/>
          <w:szCs w:val="20"/>
        </w:rPr>
        <w:t>SST</w:t>
      </w:r>
      <w:r w:rsidRPr="00DD37BA">
        <w:rPr>
          <w:rFonts w:ascii="Verdana" w:eastAsia="Calibri" w:hAnsi="Verdana"/>
          <w:sz w:val="20"/>
          <w:szCs w:val="20"/>
        </w:rPr>
        <w:t xml:space="preserve"> D-02.01.01. „Roboty ziemne. Wykonanie wykopów” i w punkcie 5.16 </w:t>
      </w:r>
      <w:r w:rsidR="003540D4">
        <w:rPr>
          <w:rFonts w:ascii="Verdana" w:eastAsia="Calibri" w:hAnsi="Verdana"/>
          <w:sz w:val="20"/>
          <w:szCs w:val="20"/>
        </w:rPr>
        <w:t>SST</w:t>
      </w:r>
      <w:r w:rsidRPr="00DD37BA">
        <w:rPr>
          <w:rFonts w:ascii="Verdana" w:eastAsia="Calibri" w:hAnsi="Verdana"/>
          <w:sz w:val="20"/>
          <w:szCs w:val="20"/>
        </w:rPr>
        <w:t xml:space="preserve"> D-02.03.01. „Roboty ziemne. Wykonywanie nasypów”.</w:t>
      </w:r>
    </w:p>
    <w:p w14:paraId="70F9C8CB" w14:textId="77777777" w:rsidR="00E34142" w:rsidRPr="00DD37BA" w:rsidRDefault="00E34142" w:rsidP="00446E2A">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Zwiększenie odległości transportu ponad odległości zatwierdzone nie może być podstawą roszczeń Wykonawcy, dotyczących dodatkowej zapłaty za transport.</w:t>
      </w:r>
    </w:p>
    <w:p w14:paraId="399903EA" w14:textId="77777777" w:rsidR="006C32D2" w:rsidRPr="00DD37BA" w:rsidRDefault="006C32D2" w:rsidP="006C32D2">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Transport i wyładunek mieszanki niezwiązanej powinien zapewnić niezmienność składu mieszanki oraz nie powinien powodować segregacji składników oraz zanieczyszczenia mieszanki. Transport kruszywa może odbywać się samochodami samowyładowczymi w</w:t>
      </w:r>
      <w:r w:rsidR="00C42BB3" w:rsidRPr="00DD37BA">
        <w:rPr>
          <w:rFonts w:ascii="Verdana" w:eastAsia="Calibri" w:hAnsi="Verdana"/>
          <w:sz w:val="20"/>
          <w:szCs w:val="20"/>
        </w:rPr>
        <w:t> </w:t>
      </w:r>
      <w:r w:rsidRPr="00DD37BA">
        <w:rPr>
          <w:rFonts w:ascii="Verdana" w:eastAsia="Calibri" w:hAnsi="Verdana"/>
          <w:sz w:val="20"/>
          <w:szCs w:val="20"/>
        </w:rPr>
        <w:t>sposób zabezpieczający je przed segregacją ,zanieczyszczeniem, zmieszaniem z innymi materiałami, nadmiernym wysuszeniem lub zawilgoceniem.</w:t>
      </w:r>
    </w:p>
    <w:p w14:paraId="3E37FEB3" w14:textId="77777777" w:rsidR="006C32D2" w:rsidRPr="00DD37BA" w:rsidRDefault="006C32D2" w:rsidP="006C32D2">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Materiały sypkie należy przewozić w sposób eliminujący m</w:t>
      </w:r>
      <w:r w:rsidR="00E93DC8">
        <w:rPr>
          <w:rFonts w:ascii="Verdana" w:eastAsia="Calibri" w:hAnsi="Verdana"/>
          <w:sz w:val="20"/>
          <w:szCs w:val="20"/>
        </w:rPr>
        <w:t xml:space="preserve">ożliwość wysypywania, pylenia </w:t>
      </w:r>
      <w:r w:rsidRPr="00DD37BA">
        <w:rPr>
          <w:rFonts w:ascii="Verdana" w:eastAsia="Calibri" w:hAnsi="Verdana"/>
          <w:sz w:val="20"/>
          <w:szCs w:val="20"/>
        </w:rPr>
        <w:t>oraz innego zanieczyszczenia środowiska.</w:t>
      </w:r>
    </w:p>
    <w:p w14:paraId="0532F8F1" w14:textId="77777777" w:rsidR="006C32D2" w:rsidRPr="00DD37BA" w:rsidRDefault="00E93DC8" w:rsidP="006C32D2">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Pr>
          <w:rFonts w:ascii="Verdana" w:eastAsia="Calibri" w:hAnsi="Verdana"/>
          <w:sz w:val="20"/>
          <w:szCs w:val="20"/>
        </w:rPr>
        <w:t xml:space="preserve">Transport pozostałych wyrobów </w:t>
      </w:r>
      <w:r w:rsidR="006C32D2" w:rsidRPr="00DD37BA">
        <w:rPr>
          <w:rFonts w:ascii="Verdana" w:eastAsia="Calibri" w:hAnsi="Verdana"/>
          <w:sz w:val="20"/>
          <w:szCs w:val="20"/>
        </w:rPr>
        <w:t>powinien odbywać się zgodnie z wymaganiami norm przedmiotowych.</w:t>
      </w:r>
    </w:p>
    <w:p w14:paraId="0F84D5D9" w14:textId="77777777" w:rsidR="00E34142" w:rsidRPr="00DD37BA" w:rsidRDefault="00E34142" w:rsidP="0057137E">
      <w:pPr>
        <w:pStyle w:val="Zwykytekst"/>
        <w:numPr>
          <w:ilvl w:val="0"/>
          <w:numId w:val="71"/>
        </w:numPr>
        <w:spacing w:before="240" w:line="276" w:lineRule="auto"/>
        <w:ind w:left="709" w:hanging="709"/>
        <w:jc w:val="both"/>
        <w:outlineLvl w:val="0"/>
        <w:rPr>
          <w:rFonts w:ascii="Verdana" w:hAnsi="Verdana"/>
          <w:b/>
          <w:sz w:val="20"/>
          <w:szCs w:val="20"/>
        </w:rPr>
      </w:pPr>
      <w:bookmarkStart w:id="23" w:name="_Toc522007698"/>
      <w:bookmarkStart w:id="24" w:name="_Toc7440244"/>
      <w:bookmarkEnd w:id="23"/>
      <w:r w:rsidRPr="00DD37BA">
        <w:rPr>
          <w:rFonts w:ascii="Verdana" w:hAnsi="Verdana"/>
          <w:b/>
          <w:sz w:val="20"/>
          <w:szCs w:val="20"/>
        </w:rPr>
        <w:t>WYKONANIE ROBÓT</w:t>
      </w:r>
      <w:bookmarkEnd w:id="24"/>
    </w:p>
    <w:p w14:paraId="760CA452" w14:textId="77777777" w:rsidR="00E34142" w:rsidRPr="00DD37BA" w:rsidRDefault="00E34142" w:rsidP="008862C4">
      <w:pPr>
        <w:pStyle w:val="Zwykytekst"/>
        <w:numPr>
          <w:ilvl w:val="1"/>
          <w:numId w:val="71"/>
        </w:numPr>
        <w:spacing w:before="80" w:line="276" w:lineRule="auto"/>
        <w:ind w:left="709" w:hanging="709"/>
        <w:jc w:val="both"/>
        <w:outlineLvl w:val="1"/>
        <w:rPr>
          <w:rFonts w:ascii="Verdana" w:hAnsi="Verdana"/>
          <w:b/>
          <w:sz w:val="20"/>
          <w:szCs w:val="20"/>
        </w:rPr>
      </w:pPr>
      <w:bookmarkStart w:id="25" w:name="_Toc7440245"/>
      <w:r w:rsidRPr="00DD37BA">
        <w:rPr>
          <w:rFonts w:ascii="Verdana" w:hAnsi="Verdana"/>
          <w:b/>
          <w:sz w:val="20"/>
          <w:szCs w:val="20"/>
        </w:rPr>
        <w:t>Ogólne zasady dotyczące wykonania robót</w:t>
      </w:r>
      <w:bookmarkEnd w:id="25"/>
    </w:p>
    <w:p w14:paraId="5E08CA5C" w14:textId="12BFCB90" w:rsidR="00C43425" w:rsidRPr="00DD37BA" w:rsidRDefault="00E34142" w:rsidP="00AB5CC0">
      <w:pPr>
        <w:pStyle w:val="Akapitzlist"/>
        <w:numPr>
          <w:ilvl w:val="2"/>
          <w:numId w:val="71"/>
        </w:numPr>
        <w:autoSpaceDN/>
        <w:spacing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 xml:space="preserve">Ogólne zasady prowadzenia robót podano w </w:t>
      </w:r>
      <w:r w:rsidR="003540D4">
        <w:rPr>
          <w:rFonts w:ascii="Verdana" w:eastAsia="Calibri" w:hAnsi="Verdana"/>
          <w:sz w:val="20"/>
          <w:szCs w:val="20"/>
        </w:rPr>
        <w:t>SST</w:t>
      </w:r>
      <w:r w:rsidRPr="00DD37BA">
        <w:rPr>
          <w:rFonts w:ascii="Verdana" w:eastAsia="Calibri" w:hAnsi="Verdana"/>
          <w:sz w:val="20"/>
          <w:szCs w:val="20"/>
        </w:rPr>
        <w:t xml:space="preserve"> D-M 00.00.00 "Wymagania </w:t>
      </w:r>
      <w:r w:rsidR="00440286">
        <w:rPr>
          <w:rFonts w:ascii="Verdana" w:eastAsia="Calibri" w:hAnsi="Verdana"/>
          <w:sz w:val="20"/>
          <w:szCs w:val="20"/>
        </w:rPr>
        <w:t>ogólne” punkt 5.</w:t>
      </w:r>
    </w:p>
    <w:p w14:paraId="12480CE8" w14:textId="77777777" w:rsidR="00C43425" w:rsidRPr="00DD37BA" w:rsidRDefault="00C43425" w:rsidP="00C43425">
      <w:pPr>
        <w:pStyle w:val="Akapitzlist"/>
        <w:numPr>
          <w:ilvl w:val="1"/>
          <w:numId w:val="71"/>
        </w:numPr>
        <w:autoSpaceDN/>
        <w:spacing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Zasady wykonywania robót</w:t>
      </w:r>
    </w:p>
    <w:p w14:paraId="7123DFD1" w14:textId="77777777" w:rsidR="008862C4" w:rsidRPr="00DD37BA" w:rsidRDefault="008862C4" w:rsidP="007271DF">
      <w:pPr>
        <w:pStyle w:val="Akapitzlist"/>
        <w:numPr>
          <w:ilvl w:val="2"/>
          <w:numId w:val="71"/>
        </w:numPr>
        <w:autoSpaceDN/>
        <w:spacing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lastRenderedPageBreak/>
        <w:t>Wykonawca przedstawi Inżynierowi</w:t>
      </w:r>
      <w:r w:rsidR="000A0407" w:rsidRPr="00DD37BA">
        <w:rPr>
          <w:rFonts w:ascii="Verdana" w:eastAsia="Calibri" w:hAnsi="Verdana"/>
          <w:sz w:val="20"/>
          <w:szCs w:val="20"/>
        </w:rPr>
        <w:t>/Zamawiającemu</w:t>
      </w:r>
      <w:r w:rsidRPr="00DD37BA">
        <w:rPr>
          <w:rFonts w:ascii="Verdana" w:eastAsia="Calibri" w:hAnsi="Verdana"/>
          <w:sz w:val="20"/>
          <w:szCs w:val="20"/>
        </w:rPr>
        <w:t xml:space="preserve"> do akceptacji Projekt Technologii i</w:t>
      </w:r>
      <w:r w:rsidR="00C42BB3" w:rsidRPr="00DD37BA">
        <w:rPr>
          <w:rFonts w:ascii="Verdana" w:eastAsia="Calibri" w:hAnsi="Verdana"/>
          <w:sz w:val="20"/>
          <w:szCs w:val="20"/>
        </w:rPr>
        <w:t> </w:t>
      </w:r>
      <w:r w:rsidRPr="00DD37BA">
        <w:rPr>
          <w:rFonts w:ascii="Verdana" w:eastAsia="Calibri" w:hAnsi="Verdana"/>
          <w:sz w:val="20"/>
          <w:szCs w:val="20"/>
        </w:rPr>
        <w:t>Organizacji Robót oraz Program Zapewnienia Jakości uwzględniający wszystkie warunki, w jakich będą wykonywane roboty.</w:t>
      </w:r>
    </w:p>
    <w:p w14:paraId="084E5655" w14:textId="55D76B72" w:rsidR="00C43425" w:rsidRPr="00DD37BA" w:rsidRDefault="00C43425" w:rsidP="007271DF">
      <w:pPr>
        <w:pStyle w:val="Akapitzlist"/>
        <w:numPr>
          <w:ilvl w:val="2"/>
          <w:numId w:val="71"/>
        </w:numPr>
        <w:overflowPunct w:val="0"/>
        <w:autoSpaceDE w:val="0"/>
        <w:spacing w:line="276" w:lineRule="auto"/>
        <w:ind w:left="709" w:hanging="709"/>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Sposób wykonania robót powinien być zgodny z dokumentacją projektową i STWiORB</w:t>
      </w:r>
      <w:r w:rsidR="008131BE" w:rsidRPr="00DD37BA">
        <w:rPr>
          <w:rFonts w:ascii="Verdana" w:eastAsiaTheme="minorEastAsia" w:hAnsi="Verdana"/>
          <w:kern w:val="0"/>
          <w:sz w:val="20"/>
          <w:szCs w:val="20"/>
        </w:rPr>
        <w:t xml:space="preserve">. </w:t>
      </w:r>
      <w:r w:rsidR="008131BE" w:rsidRPr="00DD37BA">
        <w:rPr>
          <w:rFonts w:ascii="Verdana" w:hAnsi="Verdana"/>
          <w:sz w:val="20"/>
          <w:szCs w:val="20"/>
        </w:rPr>
        <w:t>W</w:t>
      </w:r>
      <w:r w:rsidR="00C42BB3" w:rsidRPr="00DD37BA">
        <w:rPr>
          <w:rFonts w:ascii="Verdana" w:hAnsi="Verdana"/>
          <w:sz w:val="20"/>
          <w:szCs w:val="20"/>
        </w:rPr>
        <w:t> </w:t>
      </w:r>
      <w:r w:rsidR="008131BE" w:rsidRPr="00DD37BA">
        <w:rPr>
          <w:rFonts w:ascii="Verdana" w:hAnsi="Verdana"/>
          <w:sz w:val="20"/>
          <w:szCs w:val="20"/>
        </w:rPr>
        <w:t>przypadku braku wystarczających danych można korzystać z ustaleń podanych w</w:t>
      </w:r>
      <w:r w:rsidR="00C42BB3" w:rsidRPr="00DD37BA">
        <w:rPr>
          <w:rFonts w:ascii="Verdana" w:hAnsi="Verdana"/>
          <w:sz w:val="20"/>
          <w:szCs w:val="20"/>
        </w:rPr>
        <w:t> </w:t>
      </w:r>
      <w:r w:rsidR="00E93DC8">
        <w:rPr>
          <w:rFonts w:ascii="Verdana" w:hAnsi="Verdana"/>
          <w:sz w:val="20"/>
          <w:szCs w:val="20"/>
        </w:rPr>
        <w:t>niniejszych</w:t>
      </w:r>
      <w:r w:rsidR="008131BE" w:rsidRPr="00DD37BA">
        <w:rPr>
          <w:rFonts w:ascii="Verdana" w:hAnsi="Verdana"/>
          <w:sz w:val="20"/>
          <w:szCs w:val="20"/>
        </w:rPr>
        <w:t xml:space="preserve"> </w:t>
      </w:r>
      <w:r w:rsidR="003540D4">
        <w:rPr>
          <w:rFonts w:ascii="Verdana" w:hAnsi="Verdana"/>
          <w:sz w:val="20"/>
          <w:szCs w:val="20"/>
        </w:rPr>
        <w:t>SST</w:t>
      </w:r>
      <w:r w:rsidR="008131BE" w:rsidRPr="00DD37BA">
        <w:rPr>
          <w:rFonts w:ascii="Verdana" w:hAnsi="Verdana"/>
          <w:sz w:val="20"/>
          <w:szCs w:val="20"/>
        </w:rPr>
        <w:t>.</w:t>
      </w:r>
    </w:p>
    <w:p w14:paraId="4052A2AB" w14:textId="77777777" w:rsidR="00C43425" w:rsidRPr="00DD37BA" w:rsidRDefault="00C43425" w:rsidP="007271DF">
      <w:pPr>
        <w:pStyle w:val="Akapitzlist"/>
        <w:overflowPunct w:val="0"/>
        <w:autoSpaceDE w:val="0"/>
        <w:spacing w:line="276" w:lineRule="auto"/>
        <w:ind w:left="709"/>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Podstawowe czynności przy wykonaniu robót obejmują:</w:t>
      </w:r>
    </w:p>
    <w:p w14:paraId="3D373EE8" w14:textId="77777777" w:rsidR="00C43425" w:rsidRPr="00DD37BA" w:rsidRDefault="00C43425" w:rsidP="009C62C7">
      <w:pPr>
        <w:pStyle w:val="Akapitzlist"/>
        <w:numPr>
          <w:ilvl w:val="0"/>
          <w:numId w:val="88"/>
        </w:numPr>
        <w:overflowPunct w:val="0"/>
        <w:autoSpaceDE w:val="0"/>
        <w:spacing w:line="276" w:lineRule="auto"/>
        <w:ind w:left="1276" w:hanging="567"/>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 xml:space="preserve">roboty przygotowawcze, </w:t>
      </w:r>
    </w:p>
    <w:p w14:paraId="0B751A62" w14:textId="01A47272" w:rsidR="008131BE" w:rsidRDefault="00005F66" w:rsidP="009C62C7">
      <w:pPr>
        <w:pStyle w:val="Akapitzlist"/>
        <w:numPr>
          <w:ilvl w:val="0"/>
          <w:numId w:val="88"/>
        </w:numPr>
        <w:overflowPunct w:val="0"/>
        <w:autoSpaceDE w:val="0"/>
        <w:spacing w:line="276" w:lineRule="auto"/>
        <w:ind w:left="1276" w:hanging="567"/>
        <w:jc w:val="both"/>
        <w:textAlignment w:val="auto"/>
        <w:rPr>
          <w:rFonts w:ascii="Verdana" w:eastAsiaTheme="minorEastAsia" w:hAnsi="Verdana"/>
          <w:kern w:val="0"/>
          <w:sz w:val="20"/>
          <w:szCs w:val="20"/>
        </w:rPr>
      </w:pPr>
      <w:r>
        <w:rPr>
          <w:rFonts w:ascii="Verdana" w:eastAsiaTheme="minorEastAsia" w:hAnsi="Verdana"/>
          <w:kern w:val="0"/>
          <w:sz w:val="20"/>
          <w:szCs w:val="20"/>
        </w:rPr>
        <w:t>przygotowanie podłoża,</w:t>
      </w:r>
    </w:p>
    <w:p w14:paraId="1CC71F69" w14:textId="7794A86D" w:rsidR="00005F66" w:rsidRPr="00005F66" w:rsidRDefault="00005F66" w:rsidP="009C62C7">
      <w:pPr>
        <w:pStyle w:val="Akapitzlist"/>
        <w:numPr>
          <w:ilvl w:val="0"/>
          <w:numId w:val="88"/>
        </w:numPr>
        <w:overflowPunct w:val="0"/>
        <w:autoSpaceDE w:val="0"/>
        <w:spacing w:line="276" w:lineRule="auto"/>
        <w:ind w:left="1276" w:hanging="567"/>
        <w:jc w:val="both"/>
        <w:textAlignment w:val="auto"/>
        <w:rPr>
          <w:rFonts w:ascii="Verdana" w:eastAsiaTheme="minorEastAsia" w:hAnsi="Verdana"/>
          <w:kern w:val="0"/>
          <w:sz w:val="20"/>
          <w:szCs w:val="20"/>
        </w:rPr>
      </w:pPr>
      <w:r>
        <w:rPr>
          <w:rFonts w:ascii="Verdana" w:eastAsiaTheme="minorEastAsia" w:hAnsi="Verdana"/>
          <w:kern w:val="0"/>
          <w:sz w:val="20"/>
          <w:szCs w:val="20"/>
        </w:rPr>
        <w:t>wytwarzanie mieszanki kruszywa,</w:t>
      </w:r>
    </w:p>
    <w:p w14:paraId="2681DBBF" w14:textId="77777777" w:rsidR="008131BE" w:rsidRPr="00DD37BA" w:rsidRDefault="008131BE" w:rsidP="009C62C7">
      <w:pPr>
        <w:pStyle w:val="Akapitzlist"/>
        <w:numPr>
          <w:ilvl w:val="0"/>
          <w:numId w:val="88"/>
        </w:numPr>
        <w:overflowPunct w:val="0"/>
        <w:autoSpaceDE w:val="0"/>
        <w:spacing w:line="276" w:lineRule="auto"/>
        <w:ind w:left="1276" w:hanging="567"/>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odcinek próbny,</w:t>
      </w:r>
    </w:p>
    <w:p w14:paraId="5ED8066D" w14:textId="462EDEB8" w:rsidR="00C43425" w:rsidRDefault="00C43425" w:rsidP="009C62C7">
      <w:pPr>
        <w:pStyle w:val="Akapitzlist"/>
        <w:numPr>
          <w:ilvl w:val="0"/>
          <w:numId w:val="88"/>
        </w:numPr>
        <w:overflowPunct w:val="0"/>
        <w:autoSpaceDE w:val="0"/>
        <w:spacing w:line="276" w:lineRule="auto"/>
        <w:ind w:left="1276" w:hanging="567"/>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wbudowanie mieszanki,</w:t>
      </w:r>
    </w:p>
    <w:p w14:paraId="0F230F8A" w14:textId="6DED3D72" w:rsidR="00005F66" w:rsidRDefault="00005F66" w:rsidP="009C62C7">
      <w:pPr>
        <w:pStyle w:val="Akapitzlist"/>
        <w:numPr>
          <w:ilvl w:val="0"/>
          <w:numId w:val="88"/>
        </w:numPr>
        <w:overflowPunct w:val="0"/>
        <w:autoSpaceDE w:val="0"/>
        <w:spacing w:line="276" w:lineRule="auto"/>
        <w:ind w:left="1276" w:hanging="567"/>
        <w:jc w:val="both"/>
        <w:textAlignment w:val="auto"/>
        <w:rPr>
          <w:rFonts w:ascii="Verdana" w:eastAsiaTheme="minorEastAsia" w:hAnsi="Verdana"/>
          <w:kern w:val="0"/>
          <w:sz w:val="20"/>
          <w:szCs w:val="20"/>
        </w:rPr>
      </w:pPr>
      <w:r>
        <w:rPr>
          <w:rFonts w:ascii="Verdana" w:eastAsiaTheme="minorEastAsia" w:hAnsi="Verdana"/>
          <w:kern w:val="0"/>
          <w:sz w:val="20"/>
          <w:szCs w:val="20"/>
        </w:rPr>
        <w:t>zagęszczanie mieszanki,</w:t>
      </w:r>
    </w:p>
    <w:p w14:paraId="415B3B9F" w14:textId="42883A55" w:rsidR="00403D7E" w:rsidRPr="00DD37BA" w:rsidRDefault="00403D7E" w:rsidP="009C62C7">
      <w:pPr>
        <w:pStyle w:val="Akapitzlist"/>
        <w:numPr>
          <w:ilvl w:val="0"/>
          <w:numId w:val="88"/>
        </w:numPr>
        <w:overflowPunct w:val="0"/>
        <w:autoSpaceDE w:val="0"/>
        <w:spacing w:line="276" w:lineRule="auto"/>
        <w:ind w:left="1276" w:hanging="567"/>
        <w:jc w:val="both"/>
        <w:textAlignment w:val="auto"/>
        <w:rPr>
          <w:rFonts w:ascii="Verdana" w:eastAsiaTheme="minorEastAsia" w:hAnsi="Verdana"/>
          <w:kern w:val="0"/>
          <w:sz w:val="20"/>
          <w:szCs w:val="20"/>
        </w:rPr>
      </w:pPr>
      <w:r>
        <w:rPr>
          <w:rFonts w:ascii="Verdana" w:eastAsiaTheme="minorEastAsia" w:hAnsi="Verdana"/>
          <w:kern w:val="0"/>
          <w:sz w:val="20"/>
          <w:szCs w:val="20"/>
        </w:rPr>
        <w:t>utrzymanie wykonanej warstwy,</w:t>
      </w:r>
    </w:p>
    <w:p w14:paraId="207B6DD9" w14:textId="77777777" w:rsidR="00C43425" w:rsidRPr="00DD37BA" w:rsidRDefault="00C43425" w:rsidP="009C62C7">
      <w:pPr>
        <w:pStyle w:val="Akapitzlist"/>
        <w:numPr>
          <w:ilvl w:val="0"/>
          <w:numId w:val="88"/>
        </w:numPr>
        <w:overflowPunct w:val="0"/>
        <w:autoSpaceDE w:val="0"/>
        <w:spacing w:line="276" w:lineRule="auto"/>
        <w:ind w:left="1276" w:hanging="567"/>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roboty wykończeniowe.</w:t>
      </w:r>
    </w:p>
    <w:p w14:paraId="3A31E70A" w14:textId="77777777" w:rsidR="00C43425" w:rsidRPr="00DD37BA" w:rsidRDefault="008131BE" w:rsidP="007271DF">
      <w:pPr>
        <w:pStyle w:val="Akapitzlist"/>
        <w:numPr>
          <w:ilvl w:val="1"/>
          <w:numId w:val="71"/>
        </w:numPr>
        <w:autoSpaceDN/>
        <w:spacing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 xml:space="preserve">Roboty przygotowawcze </w:t>
      </w:r>
    </w:p>
    <w:p w14:paraId="27792FDE" w14:textId="1D0F2374" w:rsidR="0040018A" w:rsidRPr="00DD37BA" w:rsidRDefault="0040018A" w:rsidP="007271DF">
      <w:pPr>
        <w:pStyle w:val="Akapitzlist"/>
        <w:numPr>
          <w:ilvl w:val="2"/>
          <w:numId w:val="71"/>
        </w:numPr>
        <w:overflowPunct w:val="0"/>
        <w:autoSpaceDE w:val="0"/>
        <w:spacing w:line="276" w:lineRule="auto"/>
        <w:ind w:left="709" w:hanging="709"/>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 xml:space="preserve">Przed przystąpieniem do robót należy, na podstawie dokumentacji projektowej, STWiORB lub wskazań </w:t>
      </w:r>
      <w:r w:rsidR="00744C7C">
        <w:rPr>
          <w:rFonts w:ascii="Verdana" w:eastAsiaTheme="minorEastAsia" w:hAnsi="Verdana"/>
          <w:kern w:val="0"/>
          <w:sz w:val="20"/>
          <w:szCs w:val="20"/>
        </w:rPr>
        <w:t>Inżyniera/ Inspektora Nadzoru /Zamawiającego</w:t>
      </w:r>
      <w:r w:rsidRPr="00DD37BA">
        <w:rPr>
          <w:rFonts w:ascii="Verdana" w:eastAsiaTheme="minorEastAsia" w:hAnsi="Verdana"/>
          <w:kern w:val="0"/>
          <w:sz w:val="20"/>
          <w:szCs w:val="20"/>
        </w:rPr>
        <w:t>:</w:t>
      </w:r>
    </w:p>
    <w:p w14:paraId="6F2E2B31" w14:textId="77777777" w:rsidR="0040018A" w:rsidRPr="00DD37BA" w:rsidRDefault="0040018A" w:rsidP="009C62C7">
      <w:pPr>
        <w:pStyle w:val="Akapitzlist"/>
        <w:numPr>
          <w:ilvl w:val="0"/>
          <w:numId w:val="89"/>
        </w:numPr>
        <w:overflowPunct w:val="0"/>
        <w:autoSpaceDE w:val="0"/>
        <w:spacing w:line="276" w:lineRule="auto"/>
        <w:ind w:left="1276" w:hanging="567"/>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ustalić lokalizację robót,</w:t>
      </w:r>
    </w:p>
    <w:p w14:paraId="593BE4F2" w14:textId="77777777" w:rsidR="0040018A" w:rsidRPr="00DD37BA" w:rsidRDefault="0040018A" w:rsidP="009C62C7">
      <w:pPr>
        <w:pStyle w:val="Akapitzlist"/>
        <w:numPr>
          <w:ilvl w:val="0"/>
          <w:numId w:val="89"/>
        </w:numPr>
        <w:overflowPunct w:val="0"/>
        <w:autoSpaceDE w:val="0"/>
        <w:spacing w:line="276" w:lineRule="auto"/>
        <w:ind w:left="1276" w:hanging="567"/>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przeprowadzić obliczenia i pomiary niezbędne do szczegółowego wytyczenia robót oraz ustalenia danych wysokościowych,</w:t>
      </w:r>
    </w:p>
    <w:p w14:paraId="69CAF25A" w14:textId="77777777" w:rsidR="0040018A" w:rsidRPr="00DD37BA" w:rsidRDefault="0040018A" w:rsidP="009C62C7">
      <w:pPr>
        <w:pStyle w:val="Akapitzlist"/>
        <w:numPr>
          <w:ilvl w:val="0"/>
          <w:numId w:val="89"/>
        </w:numPr>
        <w:overflowPunct w:val="0"/>
        <w:autoSpaceDE w:val="0"/>
        <w:spacing w:line="276" w:lineRule="auto"/>
        <w:ind w:left="1276" w:hanging="567"/>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usunąć przeszkody utrudniające wykonanie robót,</w:t>
      </w:r>
    </w:p>
    <w:p w14:paraId="29C049C1" w14:textId="77777777" w:rsidR="0040018A" w:rsidRPr="00DD37BA" w:rsidRDefault="0040018A" w:rsidP="009C62C7">
      <w:pPr>
        <w:pStyle w:val="Akapitzlist"/>
        <w:numPr>
          <w:ilvl w:val="0"/>
          <w:numId w:val="89"/>
        </w:numPr>
        <w:overflowPunct w:val="0"/>
        <w:autoSpaceDE w:val="0"/>
        <w:spacing w:line="276" w:lineRule="auto"/>
        <w:ind w:left="1276" w:hanging="567"/>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wprowadzić oznakowanie drogi na okres robót,</w:t>
      </w:r>
    </w:p>
    <w:p w14:paraId="50DA2989" w14:textId="77777777" w:rsidR="0040018A" w:rsidRDefault="0040018A" w:rsidP="009C62C7">
      <w:pPr>
        <w:pStyle w:val="Akapitzlist"/>
        <w:numPr>
          <w:ilvl w:val="0"/>
          <w:numId w:val="89"/>
        </w:numPr>
        <w:overflowPunct w:val="0"/>
        <w:autoSpaceDE w:val="0"/>
        <w:spacing w:line="276" w:lineRule="auto"/>
        <w:ind w:left="1276" w:hanging="567"/>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zgromadzić materiały i sprzęt potrzebne do rozpoczęcia robót.</w:t>
      </w:r>
    </w:p>
    <w:p w14:paraId="5C783DFE" w14:textId="1147C03B" w:rsidR="004A378C" w:rsidRPr="004A378C" w:rsidRDefault="004A378C" w:rsidP="004A378C">
      <w:pPr>
        <w:pStyle w:val="Akapitzlist"/>
        <w:numPr>
          <w:ilvl w:val="2"/>
          <w:numId w:val="71"/>
        </w:numPr>
        <w:autoSpaceDE w:val="0"/>
        <w:adjustRightInd w:val="0"/>
        <w:spacing w:line="276" w:lineRule="auto"/>
        <w:ind w:left="709" w:hanging="709"/>
        <w:jc w:val="both"/>
        <w:textAlignment w:val="auto"/>
        <w:rPr>
          <w:rFonts w:ascii="Verdana" w:eastAsia="TimesNewRomanPSMT" w:hAnsi="Verdana" w:cs="TimesNewRomanPSMT"/>
          <w:kern w:val="0"/>
          <w:sz w:val="20"/>
          <w:szCs w:val="20"/>
        </w:rPr>
      </w:pPr>
      <w:r w:rsidRPr="004A378C">
        <w:rPr>
          <w:rFonts w:ascii="Verdana" w:eastAsia="TimesNewRomanPSMT" w:hAnsi="Verdana" w:cs="TimesNewRomanPSMT"/>
          <w:kern w:val="0"/>
          <w:sz w:val="20"/>
          <w:szCs w:val="20"/>
        </w:rPr>
        <w:t xml:space="preserve">Prace pomiarowe powinny być prowadzone w sposób umożliwiający wykonanie warstwy podbudowy zgodnie z Dokumentacją Projektową, z tolerancjami określonymi w niniejszej specyfikacji. Paliki lub szpilki do kontroli ukształtowania podbudowy powinny być wcześniej przygotowane, odpowiednio zamocowane i utrzymywane w czasie robót przez Wykonawcę. Powinny być one ustawione w osi drogi i w rzędach równoległych do osi drogi, lub w inny sposób zaakceptowany przez </w:t>
      </w:r>
      <w:r w:rsidR="00744C7C">
        <w:rPr>
          <w:rFonts w:ascii="Verdana" w:eastAsia="TimesNewRomanPSMT" w:hAnsi="Verdana" w:cs="TimesNewRomanPSMT"/>
          <w:kern w:val="0"/>
          <w:sz w:val="20"/>
          <w:szCs w:val="20"/>
        </w:rPr>
        <w:t>Inżyniera/ Inspektora Nadzoru /Zamawiającego</w:t>
      </w:r>
      <w:r w:rsidRPr="004A378C">
        <w:rPr>
          <w:rFonts w:ascii="Verdana" w:eastAsia="TimesNewRomanPSMT" w:hAnsi="Verdana" w:cs="TimesNewRomanPSMT"/>
          <w:kern w:val="0"/>
          <w:sz w:val="20"/>
          <w:szCs w:val="20"/>
        </w:rPr>
        <w:t>. Rozmieszczenie palików lub szpilek powinno umożliwiać naciągnięcie sznurków lub linek do wytyczenia robót i nie powinno być rzadsze, niż co 10m. Jeżeli warstwa mieszanki kruszywa stabilizowanego mechanicznie będzie układana w prowadnicach, to po wytyczeniu podbudowy należy ustawić na podłożu prowadnice w taki sposób, aby wyznaczały one ściśle linie krawędzi układanej warstwy według Dokumentacji Projektowej. Wysokość prowadnic powinna odpowiadać grubości warstwy mieszanki kruszywa stabilizowanego mechanicznie, w stanie niezagęszczonym. Prowadnice powinny być ustawione stabilnie, w sposób wykluczający ich przesuwanie się pod wpływem oddziaływania maszyn użytych do wykonania warstwy.</w:t>
      </w:r>
    </w:p>
    <w:p w14:paraId="0BEF0F38" w14:textId="77777777" w:rsidR="004A378C" w:rsidRPr="004A378C" w:rsidRDefault="004A378C" w:rsidP="004A378C">
      <w:pPr>
        <w:widowControl/>
        <w:suppressAutoHyphens w:val="0"/>
        <w:autoSpaceDE w:val="0"/>
        <w:adjustRightInd w:val="0"/>
        <w:spacing w:line="276" w:lineRule="auto"/>
        <w:ind w:left="709"/>
        <w:jc w:val="both"/>
        <w:textAlignment w:val="auto"/>
        <w:rPr>
          <w:rFonts w:ascii="Verdana" w:eastAsia="TimesNewRomanPSMT" w:hAnsi="Verdana" w:cs="TimesNewRomanPSMT"/>
          <w:kern w:val="0"/>
          <w:sz w:val="20"/>
          <w:szCs w:val="20"/>
        </w:rPr>
      </w:pPr>
      <w:r w:rsidRPr="00442E28">
        <w:rPr>
          <w:rFonts w:ascii="Verdana" w:eastAsia="TimesNewRomanPSMT" w:hAnsi="Verdana" w:cs="TimesNewRomanPSMT"/>
          <w:kern w:val="0"/>
          <w:sz w:val="20"/>
          <w:szCs w:val="20"/>
          <w:lang w:eastAsia="en-US"/>
        </w:rPr>
        <w:t>Zamiennie można zastosować wytyczenie sytuacyjne i wysokościowe przez jednoznaczne zdefiniowanie w pamię</w:t>
      </w:r>
      <w:r w:rsidRPr="00AF5600">
        <w:rPr>
          <w:rFonts w:ascii="Verdana" w:eastAsia="TimesNewRomanPSMT" w:hAnsi="Verdana" w:cs="TimesNewRomanPSMT"/>
          <w:kern w:val="0"/>
          <w:sz w:val="20"/>
          <w:szCs w:val="20"/>
          <w:lang w:eastAsia="en-US"/>
        </w:rPr>
        <w:t>ci</w:t>
      </w:r>
      <w:r>
        <w:rPr>
          <w:rFonts w:ascii="Verdana" w:eastAsia="TimesNewRomanPSMT" w:hAnsi="Verdana" w:cs="TimesNewRomanPSMT"/>
          <w:kern w:val="0"/>
          <w:sz w:val="20"/>
          <w:szCs w:val="20"/>
          <w:lang w:eastAsia="en-US"/>
        </w:rPr>
        <w:t xml:space="preserve"> </w:t>
      </w:r>
      <w:r w:rsidRPr="00442E28">
        <w:rPr>
          <w:rFonts w:ascii="Verdana" w:eastAsia="TimesNewRomanPSMT" w:hAnsi="Verdana" w:cs="TimesNewRomanPSMT"/>
          <w:kern w:val="0"/>
          <w:sz w:val="20"/>
          <w:szCs w:val="20"/>
          <w:lang w:eastAsia="en-US"/>
        </w:rPr>
        <w:t>elektronicznej maszyn wyposażonych w system sterowania 3D wszystkich elementów geometrii warstwy podbudowy</w:t>
      </w:r>
      <w:r>
        <w:rPr>
          <w:rFonts w:ascii="TimesNewRomanPSMT" w:eastAsia="TimesNewRomanPSMT" w:hAnsi="TimesNewRomanPS-BoldMT" w:cs="TimesNewRomanPSMT"/>
          <w:kern w:val="0"/>
          <w:sz w:val="18"/>
          <w:szCs w:val="18"/>
          <w:lang w:eastAsia="en-US"/>
        </w:rPr>
        <w:t>.</w:t>
      </w:r>
    </w:p>
    <w:p w14:paraId="4244BCC3" w14:textId="77777777" w:rsidR="008862C4" w:rsidRPr="00DD37BA" w:rsidRDefault="008862C4" w:rsidP="008862C4">
      <w:pPr>
        <w:pStyle w:val="Zwykytekst"/>
        <w:numPr>
          <w:ilvl w:val="1"/>
          <w:numId w:val="71"/>
        </w:numPr>
        <w:spacing w:before="80" w:line="276" w:lineRule="auto"/>
        <w:ind w:left="709" w:hanging="709"/>
        <w:jc w:val="both"/>
        <w:outlineLvl w:val="1"/>
        <w:rPr>
          <w:rFonts w:ascii="Verdana" w:hAnsi="Verdana"/>
          <w:b/>
          <w:sz w:val="20"/>
          <w:szCs w:val="20"/>
        </w:rPr>
      </w:pPr>
      <w:bookmarkStart w:id="26" w:name="_Toc7440246"/>
      <w:r w:rsidRPr="00DD37BA">
        <w:rPr>
          <w:rFonts w:ascii="Verdana" w:hAnsi="Verdana"/>
          <w:b/>
          <w:sz w:val="20"/>
          <w:szCs w:val="20"/>
        </w:rPr>
        <w:t>Przygotowanie podłoża</w:t>
      </w:r>
      <w:bookmarkEnd w:id="26"/>
    </w:p>
    <w:p w14:paraId="620A6798" w14:textId="77777777" w:rsidR="008862C4" w:rsidRPr="00DD37BA" w:rsidRDefault="008862C4" w:rsidP="008862C4">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Przed wykonaniem podbudowy podłoże należy oczyścić ze wszelkich zanieczyszczeń oraz sprawdzić jego cechy geometryczne i zagęszczenie. Wszelkie uszkodzenia lub powierzchnie wykazujące odchylenia od wymaganej równości, spadków poprzecznych lub rzędnych powinny być naprawione.</w:t>
      </w:r>
    </w:p>
    <w:p w14:paraId="44351B7E" w14:textId="77777777" w:rsidR="008862C4" w:rsidRPr="00DD37BA" w:rsidRDefault="008862C4" w:rsidP="008862C4">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Podłoże pod podbudowę stanowi warstwa stabilizowana cementem lub warstwa mrozoochronna bądź też inna warstwa zgodnie z projektem.</w:t>
      </w:r>
    </w:p>
    <w:p w14:paraId="446C927B" w14:textId="2FB435B2" w:rsidR="008862C4" w:rsidRPr="00DD37BA" w:rsidRDefault="008862C4" w:rsidP="008862C4">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lastRenderedPageBreak/>
        <w:t>Podbudowa powinna być wytyczona w sposób umożliwiający jej wykonanie zgodnie z</w:t>
      </w:r>
      <w:r w:rsidR="00C42BB3" w:rsidRPr="00DD37BA">
        <w:rPr>
          <w:rFonts w:ascii="Verdana" w:eastAsia="Calibri" w:hAnsi="Verdana"/>
          <w:sz w:val="20"/>
          <w:szCs w:val="20"/>
        </w:rPr>
        <w:t> </w:t>
      </w:r>
      <w:r w:rsidRPr="00DD37BA">
        <w:rPr>
          <w:rFonts w:ascii="Verdana" w:eastAsia="Calibri" w:hAnsi="Verdana"/>
          <w:sz w:val="20"/>
          <w:szCs w:val="20"/>
        </w:rPr>
        <w:t xml:space="preserve">Dokumentacją Projektową lub wg zaleceń </w:t>
      </w:r>
      <w:r w:rsidR="00744C7C">
        <w:rPr>
          <w:rFonts w:ascii="Verdana" w:eastAsia="Calibri" w:hAnsi="Verdana"/>
          <w:sz w:val="20"/>
          <w:szCs w:val="20"/>
        </w:rPr>
        <w:t>Inżyniera/ Inspektora Nadzoru /Zamawiającego</w:t>
      </w:r>
      <w:r w:rsidRPr="00DD37BA">
        <w:rPr>
          <w:rFonts w:ascii="Verdana" w:eastAsia="Calibri" w:hAnsi="Verdana"/>
          <w:sz w:val="20"/>
          <w:szCs w:val="20"/>
        </w:rPr>
        <w:t xml:space="preserve"> z tolerancjami określonymi w niniejszych </w:t>
      </w:r>
      <w:r w:rsidR="003540D4">
        <w:rPr>
          <w:rFonts w:ascii="Verdana" w:eastAsia="Calibri" w:hAnsi="Verdana"/>
          <w:sz w:val="20"/>
          <w:szCs w:val="20"/>
        </w:rPr>
        <w:t>SST</w:t>
      </w:r>
      <w:r w:rsidRPr="00DD37BA">
        <w:rPr>
          <w:rFonts w:ascii="Verdana" w:eastAsia="Calibri" w:hAnsi="Verdana"/>
          <w:sz w:val="20"/>
          <w:szCs w:val="20"/>
        </w:rPr>
        <w:t>.</w:t>
      </w:r>
    </w:p>
    <w:p w14:paraId="143C4D21" w14:textId="5DDF557C" w:rsidR="008862C4" w:rsidRPr="00DD37BA" w:rsidRDefault="008862C4" w:rsidP="008862C4">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 xml:space="preserve">Podbudowę z kruszywa łamanego stabilizowanego mechanicznie należy układać na odpowiednio przygotowanej warstwie, zgodnie z właściwymi </w:t>
      </w:r>
      <w:r w:rsidR="003540D4">
        <w:rPr>
          <w:rFonts w:ascii="Verdana" w:eastAsia="Calibri" w:hAnsi="Verdana"/>
          <w:sz w:val="20"/>
          <w:szCs w:val="20"/>
        </w:rPr>
        <w:t>SST</w:t>
      </w:r>
      <w:r w:rsidRPr="00DD37BA">
        <w:rPr>
          <w:rFonts w:ascii="Verdana" w:eastAsia="Calibri" w:hAnsi="Verdana"/>
          <w:sz w:val="20"/>
          <w:szCs w:val="20"/>
        </w:rPr>
        <w:t xml:space="preserve">. Jeżeli podłoże wykazuje jakiekolwiek wady, to powinny być one usunięte wg zasad zaakceptowanych przez </w:t>
      </w:r>
      <w:r w:rsidR="00744C7C">
        <w:rPr>
          <w:rFonts w:ascii="Verdana" w:eastAsia="Calibri" w:hAnsi="Verdana"/>
          <w:sz w:val="20"/>
          <w:szCs w:val="20"/>
        </w:rPr>
        <w:t>Inżyniera/ Inspektora Nadzoru /Zamawiającego</w:t>
      </w:r>
      <w:r w:rsidRPr="00DD37BA">
        <w:rPr>
          <w:rFonts w:ascii="Verdana" w:eastAsia="Calibri" w:hAnsi="Verdana"/>
          <w:sz w:val="20"/>
          <w:szCs w:val="20"/>
        </w:rPr>
        <w:t>.</w:t>
      </w:r>
    </w:p>
    <w:p w14:paraId="6867B9A9" w14:textId="77777777" w:rsidR="008862C4" w:rsidRPr="00DD37BA" w:rsidRDefault="008862C4" w:rsidP="00C43425">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Dla pobocza nie jest wymagane wykonanie badań modułów odkształceń metodą VSS.</w:t>
      </w:r>
    </w:p>
    <w:p w14:paraId="6E4A7DF4" w14:textId="77777777" w:rsidR="008862C4" w:rsidRPr="00DD37BA" w:rsidRDefault="008862C4" w:rsidP="007F1682">
      <w:pPr>
        <w:pStyle w:val="Zwykytekst"/>
        <w:numPr>
          <w:ilvl w:val="1"/>
          <w:numId w:val="71"/>
        </w:numPr>
        <w:spacing w:before="80" w:line="276" w:lineRule="auto"/>
        <w:ind w:left="709" w:hanging="709"/>
        <w:jc w:val="both"/>
        <w:outlineLvl w:val="1"/>
        <w:rPr>
          <w:rFonts w:ascii="Verdana" w:hAnsi="Verdana"/>
          <w:b/>
          <w:sz w:val="20"/>
          <w:szCs w:val="20"/>
        </w:rPr>
      </w:pPr>
      <w:bookmarkStart w:id="27" w:name="_Toc7440247"/>
      <w:r w:rsidRPr="00DD37BA">
        <w:rPr>
          <w:rFonts w:ascii="Verdana" w:hAnsi="Verdana"/>
          <w:b/>
          <w:sz w:val="20"/>
          <w:szCs w:val="20"/>
        </w:rPr>
        <w:t>Wytwarzanie mieszanki kruszywa</w:t>
      </w:r>
      <w:bookmarkEnd w:id="27"/>
    </w:p>
    <w:p w14:paraId="7E2BB3AA" w14:textId="3BEECCD4" w:rsidR="00403D7E" w:rsidRDefault="00403D7E" w:rsidP="00DF210D">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Pr>
          <w:rFonts w:ascii="Verdana" w:eastAsia="Calibri" w:hAnsi="Verdana"/>
          <w:sz w:val="20"/>
          <w:szCs w:val="20"/>
        </w:rPr>
        <w:t xml:space="preserve">Przed przystąpieniem do robót w terminie uzgodnionym z Inżynierem/ Zamawiającym, Wykonawca dostarczy Inżynierowi/ Zamawiającemu do akceptacji projekt składu mieszanki kruszywa niezwiązanego oraz wyniki badań laboratoryjnych poszczególnych składników i próbki materiałów pobrane w obecności </w:t>
      </w:r>
      <w:r w:rsidR="00744C7C">
        <w:rPr>
          <w:rFonts w:ascii="Verdana" w:eastAsia="Calibri" w:hAnsi="Verdana"/>
          <w:sz w:val="20"/>
          <w:szCs w:val="20"/>
        </w:rPr>
        <w:t>Inżyniera/ Inspektora Nadzoru /Zamawiającego</w:t>
      </w:r>
      <w:r>
        <w:rPr>
          <w:rFonts w:ascii="Verdana" w:eastAsia="Calibri" w:hAnsi="Verdana"/>
          <w:sz w:val="20"/>
          <w:szCs w:val="20"/>
        </w:rPr>
        <w:t xml:space="preserve"> do wykonania badań </w:t>
      </w:r>
      <w:r w:rsidRPr="00B62DA2">
        <w:rPr>
          <w:rFonts w:ascii="Verdana" w:eastAsia="Calibri" w:hAnsi="Verdana"/>
          <w:sz w:val="20"/>
          <w:szCs w:val="20"/>
        </w:rPr>
        <w:t>kontrolnych</w:t>
      </w:r>
      <w:r>
        <w:rPr>
          <w:rFonts w:ascii="Verdana" w:eastAsia="Calibri" w:hAnsi="Verdana"/>
          <w:sz w:val="20"/>
          <w:szCs w:val="20"/>
        </w:rPr>
        <w:t>. Projektowanie polega na doborze kruszywa do mieszanki oraz zawartości wody. Procedura projektowania powinna być oparta na próbkach laboratoryjnych i/lub polowych przeprowadzonych na tych samych składnikach, z tych samych źródeł i o takich samych właściwościach, jak te które będą stosowane do wykonania podbudowy.</w:t>
      </w:r>
    </w:p>
    <w:p w14:paraId="3ACEF99E" w14:textId="4A3213BA" w:rsidR="00DF210D" w:rsidRPr="00DD37BA" w:rsidRDefault="008862C4" w:rsidP="00DF210D">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 xml:space="preserve">Mieszankę kruszywa o ściśle określonym uziarnieniu i wilgotności optymalnej należy wytwarzać w mieszarkach stacjonarnych gwarantujących otrzymanie jednorodnej mieszanki. Ze względu na konieczność zapewnienia jednorodności materiału nie dopuszcza się wytwarzania mieszanki przez mieszanie poszczególnych frakcji na drodze. </w:t>
      </w:r>
      <w:r w:rsidR="00DF210D" w:rsidRPr="00DD37BA">
        <w:rPr>
          <w:rFonts w:ascii="Verdana" w:eastAsia="Calibri" w:hAnsi="Verdana"/>
          <w:sz w:val="20"/>
          <w:szCs w:val="20"/>
        </w:rPr>
        <w:t>Mieszankę kruszywa o ściśle określonym uziarnieniu i wilgotności optymalnej należy wytwarzać w mieszarkach, gwarantujących otrzymanie jednorodnej mieszanki.</w:t>
      </w:r>
    </w:p>
    <w:p w14:paraId="55F107A5" w14:textId="0B3FF734" w:rsidR="00005F66" w:rsidRDefault="007F1682" w:rsidP="00005F66">
      <w:pPr>
        <w:pStyle w:val="Zwykytekst"/>
        <w:numPr>
          <w:ilvl w:val="2"/>
          <w:numId w:val="71"/>
        </w:numPr>
        <w:spacing w:before="80" w:line="276" w:lineRule="auto"/>
        <w:ind w:left="709" w:hanging="709"/>
        <w:jc w:val="both"/>
        <w:outlineLvl w:val="1"/>
        <w:rPr>
          <w:rFonts w:ascii="Verdana" w:hAnsi="Verdana"/>
          <w:b/>
          <w:sz w:val="20"/>
          <w:szCs w:val="20"/>
        </w:rPr>
      </w:pPr>
      <w:bookmarkStart w:id="28" w:name="_Toc6390683"/>
      <w:bookmarkStart w:id="29" w:name="_Toc6988850"/>
      <w:bookmarkStart w:id="30" w:name="_Toc7437103"/>
      <w:bookmarkStart w:id="31" w:name="_Toc7440248"/>
      <w:r w:rsidRPr="00DD37BA">
        <w:rPr>
          <w:rFonts w:ascii="Verdana" w:eastAsia="Calibri" w:hAnsi="Verdana"/>
          <w:sz w:val="20"/>
          <w:szCs w:val="20"/>
        </w:rPr>
        <w:t xml:space="preserve">Mieszarki (wytwórnie mieszanek kruszywa) stacjonarne lub mobilne powinny zapewnić ciągłość produkcji zgodną z receptą laboratoryjną. </w:t>
      </w:r>
      <w:r w:rsidR="008862C4" w:rsidRPr="00DD37BA">
        <w:rPr>
          <w:rFonts w:ascii="Verdana" w:eastAsia="Calibri" w:hAnsi="Verdana"/>
          <w:sz w:val="20"/>
          <w:szCs w:val="20"/>
        </w:rPr>
        <w:t>Mieszanka po wyprodukowaniu powinna być od razu transportowana na miejsce wbudowania w sposób przeciwdziałający segregacji i nadmiernemu wysychaniu.</w:t>
      </w:r>
      <w:bookmarkEnd w:id="28"/>
      <w:bookmarkEnd w:id="29"/>
      <w:bookmarkEnd w:id="30"/>
      <w:bookmarkEnd w:id="31"/>
      <w:r w:rsidR="00005F66" w:rsidRPr="00005F66">
        <w:rPr>
          <w:rFonts w:ascii="Verdana" w:hAnsi="Verdana"/>
          <w:b/>
          <w:sz w:val="20"/>
          <w:szCs w:val="20"/>
        </w:rPr>
        <w:t xml:space="preserve"> </w:t>
      </w:r>
    </w:p>
    <w:p w14:paraId="3FF33BCE" w14:textId="384F515C" w:rsidR="00005F66" w:rsidRPr="00DD37BA" w:rsidRDefault="00005F66" w:rsidP="00005F66">
      <w:pPr>
        <w:pStyle w:val="Zwykytekst"/>
        <w:numPr>
          <w:ilvl w:val="1"/>
          <w:numId w:val="71"/>
        </w:numPr>
        <w:spacing w:before="80" w:line="276" w:lineRule="auto"/>
        <w:ind w:left="709" w:hanging="709"/>
        <w:jc w:val="both"/>
        <w:outlineLvl w:val="1"/>
        <w:rPr>
          <w:rFonts w:ascii="Verdana" w:hAnsi="Verdana"/>
          <w:b/>
          <w:sz w:val="20"/>
          <w:szCs w:val="20"/>
        </w:rPr>
      </w:pPr>
      <w:bookmarkStart w:id="32" w:name="_Toc7440249"/>
      <w:r w:rsidRPr="00DD37BA">
        <w:rPr>
          <w:rFonts w:ascii="Verdana" w:hAnsi="Verdana"/>
          <w:b/>
          <w:sz w:val="20"/>
          <w:szCs w:val="20"/>
        </w:rPr>
        <w:t>Odcinek próbny</w:t>
      </w:r>
      <w:bookmarkEnd w:id="32"/>
    </w:p>
    <w:p w14:paraId="714A26B3" w14:textId="77777777" w:rsidR="00005F66" w:rsidRPr="00DD37BA" w:rsidRDefault="00005F66" w:rsidP="00005F66">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Pr>
          <w:rFonts w:ascii="Verdana" w:eastAsia="Calibri" w:hAnsi="Verdana"/>
          <w:sz w:val="20"/>
          <w:szCs w:val="20"/>
        </w:rPr>
        <w:t>Co najmniej 3 dni przed</w:t>
      </w:r>
      <w:r w:rsidRPr="00DD37BA">
        <w:rPr>
          <w:rFonts w:ascii="Verdana" w:eastAsia="Calibri" w:hAnsi="Verdana"/>
          <w:sz w:val="20"/>
          <w:szCs w:val="20"/>
        </w:rPr>
        <w:t xml:space="preserve"> planowanym rozpoczęciem robót, Wykonawca wykona odcinek próbny w celu:</w:t>
      </w:r>
    </w:p>
    <w:p w14:paraId="44BB8B33" w14:textId="77777777" w:rsidR="00005F66" w:rsidRPr="00DD37BA" w:rsidRDefault="00005F66" w:rsidP="00005F66">
      <w:pPr>
        <w:pStyle w:val="Akapitzlist"/>
        <w:numPr>
          <w:ilvl w:val="2"/>
          <w:numId w:val="85"/>
        </w:numPr>
        <w:autoSpaceDN/>
        <w:spacing w:before="80" w:line="276" w:lineRule="auto"/>
        <w:ind w:hanging="437"/>
        <w:jc w:val="both"/>
        <w:textAlignment w:val="auto"/>
        <w:rPr>
          <w:rFonts w:ascii="Verdana" w:eastAsia="Calibri" w:hAnsi="Verdana"/>
          <w:sz w:val="20"/>
          <w:szCs w:val="20"/>
        </w:rPr>
      </w:pPr>
      <w:r w:rsidRPr="00DD37BA">
        <w:rPr>
          <w:rFonts w:ascii="Verdana" w:eastAsia="Calibri" w:hAnsi="Verdana"/>
          <w:sz w:val="20"/>
          <w:szCs w:val="20"/>
        </w:rPr>
        <w:t>stwierdzenia, czy sprzęt budowlany do mieszania, rozkładania i zagęszczania kruszywa jest właściwy,</w:t>
      </w:r>
    </w:p>
    <w:p w14:paraId="69D80C33" w14:textId="77777777" w:rsidR="00005F66" w:rsidRPr="00DD37BA" w:rsidRDefault="00005F66" w:rsidP="00005F66">
      <w:pPr>
        <w:pStyle w:val="Akapitzlist"/>
        <w:numPr>
          <w:ilvl w:val="2"/>
          <w:numId w:val="85"/>
        </w:numPr>
        <w:autoSpaceDN/>
        <w:spacing w:before="80" w:line="276" w:lineRule="auto"/>
        <w:ind w:hanging="437"/>
        <w:jc w:val="both"/>
        <w:textAlignment w:val="auto"/>
        <w:rPr>
          <w:rFonts w:ascii="Verdana" w:eastAsia="Calibri" w:hAnsi="Verdana"/>
          <w:sz w:val="20"/>
          <w:szCs w:val="20"/>
        </w:rPr>
      </w:pPr>
      <w:r w:rsidRPr="00DD37BA">
        <w:rPr>
          <w:rFonts w:ascii="Verdana" w:eastAsia="Calibri" w:hAnsi="Verdana"/>
          <w:sz w:val="20"/>
          <w:szCs w:val="20"/>
        </w:rPr>
        <w:t>określenia grubości warstwy materiału z w stanie luźnym, koniecznej do uzyskania wymaganej grubości warstwy po zagęszczeniu,</w:t>
      </w:r>
    </w:p>
    <w:p w14:paraId="1010C808" w14:textId="77777777" w:rsidR="00005F66" w:rsidRPr="00DD37BA" w:rsidRDefault="00005F66" w:rsidP="00005F66">
      <w:pPr>
        <w:pStyle w:val="Akapitzlist"/>
        <w:numPr>
          <w:ilvl w:val="2"/>
          <w:numId w:val="85"/>
        </w:numPr>
        <w:autoSpaceDN/>
        <w:spacing w:before="80" w:line="276" w:lineRule="auto"/>
        <w:ind w:hanging="437"/>
        <w:jc w:val="both"/>
        <w:textAlignment w:val="auto"/>
        <w:rPr>
          <w:rFonts w:ascii="Verdana" w:eastAsia="Calibri" w:hAnsi="Verdana"/>
          <w:sz w:val="20"/>
          <w:szCs w:val="20"/>
        </w:rPr>
      </w:pPr>
      <w:r w:rsidRPr="00DD37BA">
        <w:rPr>
          <w:rFonts w:ascii="Verdana" w:eastAsia="Calibri" w:hAnsi="Verdana"/>
          <w:sz w:val="20"/>
          <w:szCs w:val="20"/>
        </w:rPr>
        <w:t>ustalenia liczby przejść sprzętu zagęszczającego, potrzebnej do uzyskania wymaganego wskaźnika zagęszczenia.</w:t>
      </w:r>
    </w:p>
    <w:p w14:paraId="6ED6A695" w14:textId="77777777" w:rsidR="00005F66" w:rsidRPr="00DD37BA" w:rsidRDefault="00005F66" w:rsidP="00005F66">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Na odcinku próbnym Wykonawca powinien użyć takich materiałów oraz sprzętu, jakie będą stosowane do wykonania warstwy na budowie.</w:t>
      </w:r>
    </w:p>
    <w:p w14:paraId="29E44B13" w14:textId="725F9A1E" w:rsidR="00EB4214" w:rsidRPr="00EB4214" w:rsidRDefault="00005F66" w:rsidP="00EB4214">
      <w:pPr>
        <w:widowControl/>
        <w:suppressAutoHyphens w:val="0"/>
        <w:overflowPunct w:val="0"/>
        <w:autoSpaceDE w:val="0"/>
        <w:spacing w:line="276" w:lineRule="auto"/>
        <w:ind w:left="709"/>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 xml:space="preserve">Powierzchnia odcinka próbnego powinna wynosić od </w:t>
      </w:r>
      <w:r w:rsidRPr="00EB4214">
        <w:rPr>
          <w:rFonts w:ascii="Verdana" w:eastAsiaTheme="minorEastAsia" w:hAnsi="Verdana"/>
          <w:kern w:val="0"/>
          <w:sz w:val="20"/>
          <w:szCs w:val="20"/>
        </w:rPr>
        <w:t>400  do 800 m</w:t>
      </w:r>
      <w:r w:rsidRPr="00EB4214">
        <w:rPr>
          <w:rFonts w:ascii="Verdana" w:eastAsiaTheme="minorEastAsia" w:hAnsi="Verdana"/>
          <w:kern w:val="0"/>
          <w:sz w:val="20"/>
          <w:szCs w:val="20"/>
          <w:vertAlign w:val="superscript"/>
        </w:rPr>
        <w:t>2</w:t>
      </w:r>
      <w:r w:rsidRPr="00EB4214">
        <w:rPr>
          <w:rFonts w:ascii="Verdana" w:eastAsiaTheme="minorEastAsia" w:hAnsi="Verdana"/>
          <w:kern w:val="0"/>
          <w:sz w:val="20"/>
          <w:szCs w:val="20"/>
        </w:rPr>
        <w:t>.</w:t>
      </w:r>
      <w:r w:rsidR="00FC49D2" w:rsidRPr="00EB4214">
        <w:rPr>
          <w:rFonts w:ascii="Verdana" w:eastAsiaTheme="minorEastAsia" w:hAnsi="Verdana"/>
          <w:kern w:val="0"/>
          <w:sz w:val="20"/>
          <w:szCs w:val="20"/>
        </w:rPr>
        <w:t xml:space="preserve"> </w:t>
      </w:r>
      <w:r w:rsidR="00EB4214">
        <w:rPr>
          <w:rFonts w:ascii="Verdana" w:eastAsiaTheme="minorEastAsia" w:hAnsi="Verdana"/>
          <w:kern w:val="0"/>
          <w:sz w:val="20"/>
          <w:szCs w:val="20"/>
        </w:rPr>
        <w:t>( w przypadku poszerzeń decydująca jest długość odcinka nie krótsza niż 20 m bieżących )</w:t>
      </w:r>
    </w:p>
    <w:p w14:paraId="0B5E4C95" w14:textId="355CB39E" w:rsidR="00005F66" w:rsidRDefault="00005F66" w:rsidP="00005F66">
      <w:pPr>
        <w:widowControl/>
        <w:suppressAutoHyphens w:val="0"/>
        <w:overflowPunct w:val="0"/>
        <w:autoSpaceDE w:val="0"/>
        <w:spacing w:line="276" w:lineRule="auto"/>
        <w:ind w:left="709"/>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 xml:space="preserve">Odcinek próbny powinien być zlokalizowany w miejscu wskazanym przez </w:t>
      </w:r>
      <w:r w:rsidR="00744C7C">
        <w:rPr>
          <w:rFonts w:ascii="Verdana" w:eastAsiaTheme="minorEastAsia" w:hAnsi="Verdana"/>
          <w:kern w:val="0"/>
          <w:sz w:val="20"/>
          <w:szCs w:val="20"/>
        </w:rPr>
        <w:t>Inżyniera/ Inspektora Nadzoru /Zamawiającego</w:t>
      </w:r>
      <w:r w:rsidRPr="00DD37BA">
        <w:rPr>
          <w:rFonts w:ascii="Verdana" w:eastAsiaTheme="minorEastAsia" w:hAnsi="Verdana"/>
          <w:kern w:val="0"/>
          <w:sz w:val="20"/>
          <w:szCs w:val="20"/>
        </w:rPr>
        <w:t>.</w:t>
      </w:r>
    </w:p>
    <w:p w14:paraId="3BACA4E1" w14:textId="66C9440C" w:rsidR="00005F66" w:rsidRPr="00BB050A" w:rsidRDefault="00005F66" w:rsidP="00005F66">
      <w:pPr>
        <w:widowControl/>
        <w:suppressAutoHyphens w:val="0"/>
        <w:overflowPunct w:val="0"/>
        <w:autoSpaceDE w:val="0"/>
        <w:spacing w:line="276" w:lineRule="auto"/>
        <w:ind w:left="709"/>
        <w:jc w:val="both"/>
        <w:textAlignment w:val="auto"/>
        <w:rPr>
          <w:rFonts w:ascii="Verdana" w:eastAsiaTheme="minorEastAsia" w:hAnsi="Verdana"/>
          <w:kern w:val="0"/>
          <w:sz w:val="20"/>
          <w:szCs w:val="20"/>
        </w:rPr>
      </w:pPr>
      <w:r w:rsidRPr="00BB050A">
        <w:rPr>
          <w:rFonts w:ascii="Verdana" w:eastAsiaTheme="minorEastAsia" w:hAnsi="Verdana"/>
          <w:kern w:val="0"/>
          <w:sz w:val="20"/>
          <w:szCs w:val="20"/>
        </w:rPr>
        <w:t>Po wykonaniu odcinka próbnego Wykonawca umożliwi Inżynierowi</w:t>
      </w:r>
      <w:r>
        <w:rPr>
          <w:rFonts w:ascii="Verdana" w:eastAsiaTheme="minorEastAsia" w:hAnsi="Verdana"/>
          <w:kern w:val="0"/>
          <w:sz w:val="20"/>
          <w:szCs w:val="20"/>
        </w:rPr>
        <w:t xml:space="preserve">/ </w:t>
      </w:r>
      <w:r w:rsidR="00B7077E">
        <w:rPr>
          <w:rFonts w:ascii="Verdana" w:eastAsiaTheme="minorEastAsia" w:hAnsi="Verdana"/>
          <w:kern w:val="0"/>
          <w:sz w:val="20"/>
          <w:szCs w:val="20"/>
        </w:rPr>
        <w:t xml:space="preserve">Inspektorowi Nadzoru/ </w:t>
      </w:r>
      <w:r>
        <w:rPr>
          <w:rFonts w:ascii="Verdana" w:eastAsiaTheme="minorEastAsia" w:hAnsi="Verdana"/>
          <w:kern w:val="0"/>
          <w:sz w:val="20"/>
          <w:szCs w:val="20"/>
        </w:rPr>
        <w:t>Zamawiającemu</w:t>
      </w:r>
      <w:r w:rsidRPr="00BB050A">
        <w:rPr>
          <w:rFonts w:ascii="Verdana" w:eastAsiaTheme="minorEastAsia" w:hAnsi="Verdana"/>
          <w:kern w:val="0"/>
          <w:sz w:val="20"/>
          <w:szCs w:val="20"/>
        </w:rPr>
        <w:t xml:space="preserve"> pr</w:t>
      </w:r>
      <w:r>
        <w:rPr>
          <w:rFonts w:ascii="Verdana" w:eastAsiaTheme="minorEastAsia" w:hAnsi="Verdana"/>
          <w:kern w:val="0"/>
          <w:sz w:val="20"/>
          <w:szCs w:val="20"/>
        </w:rPr>
        <w:t xml:space="preserve">zeprowadzenie dodatkowych badań </w:t>
      </w:r>
      <w:r w:rsidRPr="00BB050A">
        <w:rPr>
          <w:rFonts w:ascii="Verdana" w:eastAsiaTheme="minorEastAsia" w:hAnsi="Verdana"/>
          <w:kern w:val="0"/>
          <w:sz w:val="20"/>
          <w:szCs w:val="20"/>
        </w:rPr>
        <w:t xml:space="preserve">kontrolnych. Po akceptacji przez </w:t>
      </w:r>
      <w:r w:rsidR="00744C7C">
        <w:rPr>
          <w:rFonts w:ascii="Verdana" w:eastAsiaTheme="minorEastAsia" w:hAnsi="Verdana"/>
          <w:kern w:val="0"/>
          <w:sz w:val="20"/>
          <w:szCs w:val="20"/>
        </w:rPr>
        <w:t>Inżyniera/ Inspektora Nadzoru /Zamawiającego</w:t>
      </w:r>
      <w:r w:rsidRPr="00BB050A">
        <w:rPr>
          <w:rFonts w:ascii="Verdana" w:eastAsiaTheme="minorEastAsia" w:hAnsi="Verdana"/>
          <w:kern w:val="0"/>
          <w:sz w:val="20"/>
          <w:szCs w:val="20"/>
        </w:rPr>
        <w:t xml:space="preserve"> Wykonawca przystąpi </w:t>
      </w:r>
      <w:r w:rsidRPr="00BB050A">
        <w:rPr>
          <w:rFonts w:ascii="Verdana" w:eastAsiaTheme="minorEastAsia" w:hAnsi="Verdana"/>
          <w:kern w:val="0"/>
          <w:sz w:val="20"/>
          <w:szCs w:val="20"/>
        </w:rPr>
        <w:lastRenderedPageBreak/>
        <w:t xml:space="preserve">do zasadniczych robót </w:t>
      </w:r>
      <w:r>
        <w:rPr>
          <w:rFonts w:ascii="Verdana" w:eastAsiaTheme="minorEastAsia" w:hAnsi="Verdana"/>
          <w:kern w:val="0"/>
          <w:sz w:val="20"/>
          <w:szCs w:val="20"/>
        </w:rPr>
        <w:t>związanych z wykonaniem warstwy podbudowy z kruszywa niezwiązanego hydraulicznie.</w:t>
      </w:r>
    </w:p>
    <w:p w14:paraId="314B0588" w14:textId="74503C93" w:rsidR="008862C4" w:rsidRPr="00005F66" w:rsidRDefault="00005F66" w:rsidP="00005F66">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 xml:space="preserve">Wykonawca może przystąpić do </w:t>
      </w:r>
      <w:r>
        <w:rPr>
          <w:rFonts w:ascii="Verdana" w:eastAsia="Calibri" w:hAnsi="Verdana"/>
          <w:sz w:val="20"/>
          <w:szCs w:val="20"/>
        </w:rPr>
        <w:t xml:space="preserve">wykonania warstwy </w:t>
      </w:r>
      <w:r w:rsidRPr="00DD37BA">
        <w:rPr>
          <w:rFonts w:ascii="Verdana" w:eastAsia="Calibri" w:hAnsi="Verdana"/>
          <w:sz w:val="20"/>
          <w:szCs w:val="20"/>
        </w:rPr>
        <w:t xml:space="preserve">po zaakceptowaniu odcinka próbnego przez </w:t>
      </w:r>
      <w:r w:rsidR="00744C7C">
        <w:rPr>
          <w:rFonts w:ascii="Verdana" w:eastAsia="Calibri" w:hAnsi="Verdana"/>
          <w:sz w:val="20"/>
          <w:szCs w:val="20"/>
        </w:rPr>
        <w:t>Inżyniera/ Inspektora Nadzoru /Zamawiającego</w:t>
      </w:r>
      <w:r w:rsidRPr="00DD37BA">
        <w:rPr>
          <w:rFonts w:ascii="Verdana" w:eastAsia="Calibri" w:hAnsi="Verdana"/>
          <w:sz w:val="20"/>
          <w:szCs w:val="20"/>
        </w:rPr>
        <w:t>.</w:t>
      </w:r>
    </w:p>
    <w:p w14:paraId="261FF1CC" w14:textId="77777777" w:rsidR="008862C4" w:rsidRPr="00DD37BA" w:rsidRDefault="008862C4" w:rsidP="002369B0">
      <w:pPr>
        <w:pStyle w:val="Zwykytekst"/>
        <w:numPr>
          <w:ilvl w:val="1"/>
          <w:numId w:val="71"/>
        </w:numPr>
        <w:spacing w:before="80" w:line="276" w:lineRule="auto"/>
        <w:ind w:left="709" w:hanging="709"/>
        <w:jc w:val="both"/>
        <w:outlineLvl w:val="1"/>
        <w:rPr>
          <w:rFonts w:ascii="Verdana" w:hAnsi="Verdana"/>
          <w:b/>
          <w:sz w:val="20"/>
          <w:szCs w:val="20"/>
        </w:rPr>
      </w:pPr>
      <w:bookmarkStart w:id="33" w:name="_Toc7440250"/>
      <w:r w:rsidRPr="00DD37BA">
        <w:rPr>
          <w:rFonts w:ascii="Verdana" w:hAnsi="Verdana"/>
          <w:b/>
          <w:sz w:val="20"/>
          <w:szCs w:val="20"/>
        </w:rPr>
        <w:t>Wbudowanie mieszanki</w:t>
      </w:r>
      <w:bookmarkEnd w:id="33"/>
    </w:p>
    <w:p w14:paraId="328BEC36" w14:textId="682F851A" w:rsidR="004A378C" w:rsidRDefault="004A378C" w:rsidP="002369B0">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4A378C">
        <w:rPr>
          <w:rFonts w:ascii="Verdana" w:hAnsi="Verdana"/>
          <w:sz w:val="20"/>
          <w:szCs w:val="20"/>
        </w:rPr>
        <w:t xml:space="preserve">Rozpoczęcie budowy każdej następnej warstwy może nastąpić po odbiorze poprzedniej warstwy przez </w:t>
      </w:r>
      <w:r w:rsidR="00744C7C">
        <w:rPr>
          <w:rFonts w:ascii="Verdana" w:hAnsi="Verdana"/>
          <w:sz w:val="20"/>
          <w:szCs w:val="20"/>
        </w:rPr>
        <w:t>Inżyniera/ Inspektora Nadzoru /Zamawiającego</w:t>
      </w:r>
    </w:p>
    <w:p w14:paraId="3CF1A9EF" w14:textId="77777777" w:rsidR="001132FC" w:rsidRPr="004A378C" w:rsidRDefault="001132FC" w:rsidP="004A378C">
      <w:pPr>
        <w:pStyle w:val="Zwykytekst"/>
        <w:numPr>
          <w:ilvl w:val="2"/>
          <w:numId w:val="71"/>
        </w:numPr>
        <w:spacing w:before="80" w:line="276" w:lineRule="auto"/>
        <w:ind w:left="709" w:hanging="709"/>
        <w:jc w:val="both"/>
        <w:outlineLvl w:val="1"/>
        <w:rPr>
          <w:rFonts w:ascii="Verdana" w:hAnsi="Verdana"/>
          <w:sz w:val="20"/>
          <w:szCs w:val="20"/>
        </w:rPr>
      </w:pPr>
      <w:bookmarkStart w:id="34" w:name="_Toc6381982"/>
      <w:bookmarkStart w:id="35" w:name="_Toc6390686"/>
      <w:bookmarkStart w:id="36" w:name="_Toc6988853"/>
      <w:bookmarkStart w:id="37" w:name="_Toc7440251"/>
      <w:r w:rsidRPr="00DD37BA">
        <w:rPr>
          <w:rFonts w:ascii="Verdana" w:eastAsia="Calibri" w:hAnsi="Verdana"/>
          <w:sz w:val="20"/>
          <w:szCs w:val="20"/>
        </w:rPr>
        <w:t>Mieszanka kruszywa niezwiązanego po wyprodukowaniu powinna być od razu transportowana na miejsce wbudowania w taki sposób, aby nie uległa rozsegregowaniu i</w:t>
      </w:r>
      <w:r w:rsidR="00C42BB3" w:rsidRPr="00DD37BA">
        <w:rPr>
          <w:rFonts w:ascii="Verdana" w:eastAsia="Calibri" w:hAnsi="Verdana"/>
          <w:sz w:val="20"/>
          <w:szCs w:val="20"/>
        </w:rPr>
        <w:t> </w:t>
      </w:r>
      <w:r w:rsidRPr="00DD37BA">
        <w:rPr>
          <w:rFonts w:ascii="Verdana" w:eastAsia="Calibri" w:hAnsi="Verdana"/>
          <w:sz w:val="20"/>
          <w:szCs w:val="20"/>
        </w:rPr>
        <w:t>wysychaniu. Zaleca się w tym celu korzystanie z transportu samochodowego z</w:t>
      </w:r>
      <w:r w:rsidR="00C42BB3" w:rsidRPr="00DD37BA">
        <w:rPr>
          <w:rFonts w:ascii="Verdana" w:eastAsia="Calibri" w:hAnsi="Verdana"/>
          <w:sz w:val="20"/>
          <w:szCs w:val="20"/>
        </w:rPr>
        <w:t> </w:t>
      </w:r>
      <w:r w:rsidRPr="00DD37BA">
        <w:rPr>
          <w:rFonts w:ascii="Verdana" w:eastAsia="Calibri" w:hAnsi="Verdana"/>
          <w:sz w:val="20"/>
          <w:szCs w:val="20"/>
        </w:rPr>
        <w:t>zabezpieczoną (przykrytą) skrzynią ładunkową. 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Jeżeli układana konstrukcja składa się z</w:t>
      </w:r>
      <w:r w:rsidR="00C42BB3" w:rsidRPr="00DD37BA">
        <w:rPr>
          <w:rFonts w:ascii="Verdana" w:eastAsia="Calibri" w:hAnsi="Verdana"/>
          <w:sz w:val="20"/>
          <w:szCs w:val="20"/>
        </w:rPr>
        <w:t> </w:t>
      </w:r>
      <w:r w:rsidRPr="00DD37BA">
        <w:rPr>
          <w:rFonts w:ascii="Verdana" w:eastAsia="Calibri" w:hAnsi="Verdana"/>
          <w:sz w:val="20"/>
          <w:szCs w:val="20"/>
        </w:rPr>
        <w:t>więcej niż jednej warstwy kruszywa, to każda warstwa powinna być wyprofilowana i</w:t>
      </w:r>
      <w:r w:rsidR="00C42BB3" w:rsidRPr="00DD37BA">
        <w:rPr>
          <w:rFonts w:ascii="Verdana" w:eastAsia="Calibri" w:hAnsi="Verdana"/>
          <w:sz w:val="20"/>
          <w:szCs w:val="20"/>
        </w:rPr>
        <w:t> </w:t>
      </w:r>
      <w:r w:rsidRPr="00DD37BA">
        <w:rPr>
          <w:rFonts w:ascii="Verdana" w:eastAsia="Calibri" w:hAnsi="Verdana"/>
          <w:sz w:val="20"/>
          <w:szCs w:val="20"/>
        </w:rPr>
        <w:t>zagęszczona z zachowaniem wymaganych spadków i rzędnych wysokościowych.</w:t>
      </w:r>
      <w:bookmarkEnd w:id="34"/>
      <w:bookmarkEnd w:id="35"/>
      <w:bookmarkEnd w:id="36"/>
      <w:bookmarkEnd w:id="37"/>
      <w:r w:rsidRPr="00DD37BA">
        <w:rPr>
          <w:rFonts w:ascii="Verdana" w:eastAsia="Calibri" w:hAnsi="Verdana"/>
          <w:sz w:val="20"/>
          <w:szCs w:val="20"/>
        </w:rPr>
        <w:t xml:space="preserve"> </w:t>
      </w:r>
    </w:p>
    <w:p w14:paraId="1E111942" w14:textId="51BB7097" w:rsidR="001132FC" w:rsidRPr="00DD37BA" w:rsidRDefault="00A34C5B" w:rsidP="002369B0">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Pr>
          <w:rFonts w:ascii="Verdana" w:eastAsia="Calibri" w:hAnsi="Verdana"/>
          <w:sz w:val="20"/>
          <w:szCs w:val="20"/>
        </w:rPr>
        <w:t xml:space="preserve">Zawartość wody w mieszance zagęszczonej musi być zgodna z granicami podanymi w tablicy 2.6. </w:t>
      </w:r>
      <w:r w:rsidR="001132FC" w:rsidRPr="00DD37BA">
        <w:rPr>
          <w:rFonts w:ascii="Verdana" w:eastAsia="Calibri" w:hAnsi="Verdana"/>
          <w:sz w:val="20"/>
          <w:szCs w:val="20"/>
        </w:rPr>
        <w:t>Wilgotność mieszanki kruszywa podczas zagęszczania powinna odpowiadać wilgotności optymalnej, określonej według próby Proctora</w:t>
      </w:r>
      <w:r>
        <w:rPr>
          <w:rFonts w:ascii="Verdana" w:eastAsia="Calibri" w:hAnsi="Verdana"/>
          <w:sz w:val="20"/>
          <w:szCs w:val="20"/>
        </w:rPr>
        <w:t>, wg PN-EN 13286-2 oraz PN-EN 1097-6</w:t>
      </w:r>
      <w:r w:rsidR="001132FC" w:rsidRPr="00DD37BA">
        <w:rPr>
          <w:rFonts w:ascii="Verdana" w:eastAsia="Calibri" w:hAnsi="Verdana"/>
          <w:sz w:val="20"/>
          <w:szCs w:val="20"/>
        </w:rPr>
        <w:t>. Mieszanka o większej wilgotności powinna zostać osuszona przez mieszanie i napowietrzanie</w:t>
      </w:r>
      <w:r w:rsidR="00A53D99">
        <w:rPr>
          <w:rFonts w:ascii="Verdana" w:eastAsia="Calibri" w:hAnsi="Verdana"/>
          <w:sz w:val="20"/>
          <w:szCs w:val="20"/>
        </w:rPr>
        <w:t xml:space="preserve">. </w:t>
      </w:r>
      <w:r w:rsidR="001132FC" w:rsidRPr="00DD37BA">
        <w:rPr>
          <w:rFonts w:ascii="Verdana" w:eastAsia="Calibri" w:hAnsi="Verdana"/>
          <w:sz w:val="20"/>
          <w:szCs w:val="20"/>
        </w:rPr>
        <w:t>Jeżeli wilgotność mieszanki kruszywa jest niższa od wartości</w:t>
      </w:r>
      <w:r w:rsidR="00A53D99">
        <w:rPr>
          <w:rFonts w:ascii="Verdana" w:eastAsia="Calibri" w:hAnsi="Verdana"/>
          <w:sz w:val="20"/>
          <w:szCs w:val="20"/>
        </w:rPr>
        <w:t xml:space="preserve"> podanej w tablicy 2.6</w:t>
      </w:r>
      <w:r w:rsidR="001132FC" w:rsidRPr="00DD37BA">
        <w:rPr>
          <w:rFonts w:ascii="Verdana" w:eastAsia="Calibri" w:hAnsi="Verdana"/>
          <w:sz w:val="20"/>
          <w:szCs w:val="20"/>
        </w:rPr>
        <w:t xml:space="preserve">, mieszanka powinna być zwilżona określoną ilością wody i równomiernie wymieszana. </w:t>
      </w:r>
    </w:p>
    <w:p w14:paraId="1102ADE1" w14:textId="77777777" w:rsidR="005C0D3E" w:rsidRPr="006943F5" w:rsidRDefault="001132FC" w:rsidP="005C0D3E">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Rozścieloną mieszankę kruszywa należy sprofilować równiarką lub ciężkim szablonem, do spadków poprzecznych i pochyleń podłużnych ustalonych w dokumentacji projektowej. W</w:t>
      </w:r>
      <w:r w:rsidR="00C42BB3" w:rsidRPr="00DD37BA">
        <w:rPr>
          <w:rFonts w:ascii="Verdana" w:eastAsia="Calibri" w:hAnsi="Verdana"/>
          <w:sz w:val="20"/>
          <w:szCs w:val="20"/>
        </w:rPr>
        <w:t> </w:t>
      </w:r>
      <w:r w:rsidRPr="00DD37BA">
        <w:rPr>
          <w:rFonts w:ascii="Verdana" w:eastAsia="Calibri" w:hAnsi="Verdana"/>
          <w:sz w:val="20"/>
          <w:szCs w:val="20"/>
        </w:rPr>
        <w:t>czasie profilowania należy wyrównać lokalne wgłębienia.</w:t>
      </w:r>
      <w:r w:rsidR="005C0D3E">
        <w:rPr>
          <w:rFonts w:ascii="Verdana" w:eastAsia="Calibri" w:hAnsi="Verdana"/>
          <w:sz w:val="20"/>
          <w:szCs w:val="20"/>
        </w:rPr>
        <w:t xml:space="preserve"> </w:t>
      </w:r>
      <w:r w:rsidR="005C0D3E" w:rsidRPr="006943F5">
        <w:rPr>
          <w:rFonts w:ascii="Verdana" w:eastAsia="Calibri" w:hAnsi="Verdana"/>
          <w:sz w:val="20"/>
          <w:szCs w:val="20"/>
        </w:rPr>
        <w:t>W miejscach, gdzie widoczna jest segregacja kruszywa należy przed zagęszczeniem</w:t>
      </w:r>
    </w:p>
    <w:p w14:paraId="2ED54D5B" w14:textId="77777777" w:rsidR="006F00E4" w:rsidRPr="005C0D3E" w:rsidRDefault="005C0D3E" w:rsidP="005C0D3E">
      <w:pPr>
        <w:pStyle w:val="Akapitzlist"/>
        <w:autoSpaceDN/>
        <w:spacing w:before="80" w:line="276" w:lineRule="auto"/>
        <w:ind w:left="709"/>
        <w:jc w:val="both"/>
        <w:textAlignment w:val="auto"/>
        <w:rPr>
          <w:rFonts w:ascii="Verdana" w:eastAsia="Calibri" w:hAnsi="Verdana"/>
          <w:sz w:val="20"/>
          <w:szCs w:val="20"/>
        </w:rPr>
      </w:pPr>
      <w:r w:rsidRPr="006943F5">
        <w:rPr>
          <w:rFonts w:ascii="Verdana" w:eastAsia="Calibri" w:hAnsi="Verdana"/>
          <w:sz w:val="20"/>
          <w:szCs w:val="20"/>
        </w:rPr>
        <w:t>wymienić kruszywo na materiał o odpowiednich właściwościach.</w:t>
      </w:r>
    </w:p>
    <w:p w14:paraId="480573E0" w14:textId="77777777" w:rsidR="006F00E4" w:rsidRPr="00DD37BA" w:rsidRDefault="006F00E4" w:rsidP="006F00E4">
      <w:pPr>
        <w:pStyle w:val="Zwykytekst"/>
        <w:numPr>
          <w:ilvl w:val="1"/>
          <w:numId w:val="71"/>
        </w:numPr>
        <w:spacing w:before="80" w:line="276" w:lineRule="auto"/>
        <w:ind w:left="709" w:hanging="709"/>
        <w:jc w:val="both"/>
        <w:outlineLvl w:val="1"/>
        <w:rPr>
          <w:rFonts w:ascii="Verdana" w:hAnsi="Verdana"/>
          <w:b/>
          <w:sz w:val="20"/>
          <w:szCs w:val="20"/>
        </w:rPr>
      </w:pPr>
      <w:bookmarkStart w:id="38" w:name="_Toc7440252"/>
      <w:r w:rsidRPr="00DD37BA">
        <w:rPr>
          <w:rFonts w:ascii="Verdana" w:hAnsi="Verdana"/>
          <w:b/>
          <w:sz w:val="20"/>
          <w:szCs w:val="20"/>
        </w:rPr>
        <w:t>Zagęszczenie mieszanki</w:t>
      </w:r>
      <w:bookmarkEnd w:id="38"/>
    </w:p>
    <w:p w14:paraId="143B2DB9" w14:textId="77777777" w:rsidR="005C0D3E" w:rsidRDefault="00145985" w:rsidP="005C0D3E">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Po wyprofilowaniu mieszanki kruszywa należy rozpocząć jej zagęszczanie, które należy kontynuować aż do osiągnięcia wymaganego w STWiORB wskaźnika zagęszczenia. 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r w:rsidR="005C0D3E" w:rsidRPr="005C0D3E">
        <w:rPr>
          <w:rFonts w:ascii="Verdana" w:eastAsia="Calibri" w:hAnsi="Verdana"/>
          <w:sz w:val="20"/>
          <w:szCs w:val="20"/>
        </w:rPr>
        <w:t xml:space="preserve"> </w:t>
      </w:r>
    </w:p>
    <w:p w14:paraId="3D55C16A" w14:textId="77777777" w:rsidR="00145985" w:rsidRPr="005C0D3E" w:rsidRDefault="005C0D3E" w:rsidP="005C0D3E">
      <w:pPr>
        <w:pStyle w:val="Akapitzlist"/>
        <w:autoSpaceDN/>
        <w:spacing w:before="80" w:line="276" w:lineRule="auto"/>
        <w:ind w:left="709"/>
        <w:jc w:val="both"/>
        <w:textAlignment w:val="auto"/>
        <w:rPr>
          <w:rFonts w:ascii="Verdana" w:eastAsia="Calibri" w:hAnsi="Verdana"/>
          <w:sz w:val="20"/>
          <w:szCs w:val="20"/>
        </w:rPr>
      </w:pPr>
      <w:r w:rsidRPr="003979FF">
        <w:rPr>
          <w:rFonts w:ascii="Verdana" w:eastAsia="Calibri" w:hAnsi="Verdana"/>
          <w:sz w:val="20"/>
          <w:szCs w:val="20"/>
        </w:rPr>
        <w:t>Zagęszczanie walcami na podbudowach o przekroju daszkowym powinno rozpocząć się od krawędzi i przesuwać się</w:t>
      </w:r>
      <w:r>
        <w:rPr>
          <w:rFonts w:ascii="Verdana" w:eastAsia="Calibri" w:hAnsi="Verdana"/>
          <w:sz w:val="20"/>
          <w:szCs w:val="20"/>
        </w:rPr>
        <w:t xml:space="preserve"> </w:t>
      </w:r>
      <w:r w:rsidRPr="00442E28">
        <w:rPr>
          <w:rFonts w:ascii="Verdana" w:eastAsia="Calibri" w:hAnsi="Verdana"/>
          <w:sz w:val="20"/>
          <w:szCs w:val="20"/>
        </w:rPr>
        <w:t>pasami podłużnymi w stronę osi jezdni. Zagęszczanie na podbudowach o jednostronnym spadku poprzecznym powinno</w:t>
      </w:r>
      <w:r>
        <w:rPr>
          <w:rFonts w:ascii="Verdana" w:eastAsia="Calibri" w:hAnsi="Verdana"/>
          <w:sz w:val="20"/>
          <w:szCs w:val="20"/>
        </w:rPr>
        <w:t xml:space="preserve"> </w:t>
      </w:r>
      <w:r w:rsidRPr="00442E28">
        <w:rPr>
          <w:rFonts w:ascii="Verdana" w:eastAsia="Calibri" w:hAnsi="Verdana"/>
          <w:sz w:val="20"/>
          <w:szCs w:val="20"/>
        </w:rPr>
        <w:t>rozpocząć się od dolnej krawędzi i przesuwać się pasami podłużnymi w stronę górnej krawędzi podbudowy</w:t>
      </w:r>
      <w:r>
        <w:rPr>
          <w:rFonts w:ascii="Verdana" w:eastAsia="Calibri" w:hAnsi="Verdana"/>
          <w:sz w:val="20"/>
          <w:szCs w:val="20"/>
        </w:rPr>
        <w:t>.</w:t>
      </w:r>
    </w:p>
    <w:p w14:paraId="1DE9C39F" w14:textId="77777777" w:rsidR="006F00E4" w:rsidRPr="00DD37BA" w:rsidRDefault="00145985" w:rsidP="009906F5">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Zagęszczenie powinno być równomierne na całej szerokości warstwy. Zaleca się, aby grubość zagęszczanej warstwy nie przekraczała przy walcach statycznych gładkich 15 cm, a przy walcach ogumionych lub wibracyjnych 20 cm.</w:t>
      </w:r>
    </w:p>
    <w:p w14:paraId="2C026283" w14:textId="77777777" w:rsidR="008862C4" w:rsidRPr="00FC49D2" w:rsidRDefault="008862C4" w:rsidP="00480F89">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FC49D2">
        <w:rPr>
          <w:rFonts w:ascii="Verdana" w:eastAsia="Calibri" w:hAnsi="Verdana"/>
          <w:sz w:val="20"/>
          <w:szCs w:val="20"/>
        </w:rPr>
        <w:lastRenderedPageBreak/>
        <w:t>Zagęszczenie podbudowy należy wykonywać warstwami przy zachowaniu wilgotności o</w:t>
      </w:r>
      <w:r w:rsidR="003E6245" w:rsidRPr="00FC49D2">
        <w:rPr>
          <w:rFonts w:ascii="Verdana" w:eastAsia="Calibri" w:hAnsi="Verdana"/>
          <w:sz w:val="20"/>
          <w:szCs w:val="20"/>
        </w:rPr>
        <w:t>ptymalnej. W ostatniej fazie za</w:t>
      </w:r>
      <w:r w:rsidRPr="00FC49D2">
        <w:rPr>
          <w:rFonts w:ascii="Verdana" w:eastAsia="Calibri" w:hAnsi="Verdana"/>
          <w:sz w:val="20"/>
          <w:szCs w:val="20"/>
        </w:rPr>
        <w:t>gęszczania należy sprawdzić profil szablonem. Zagęszczenie podbudowy powinno być równomierne na całej szerokości.</w:t>
      </w:r>
    </w:p>
    <w:p w14:paraId="7289F475" w14:textId="36BD5FC1" w:rsidR="00E7320D" w:rsidRPr="00705029" w:rsidRDefault="00D277B4" w:rsidP="00D277B4">
      <w:pPr>
        <w:pStyle w:val="Akapitzlist"/>
        <w:numPr>
          <w:ilvl w:val="2"/>
          <w:numId w:val="71"/>
        </w:numPr>
        <w:autoSpaceDN/>
        <w:spacing w:before="80" w:line="276" w:lineRule="auto"/>
        <w:jc w:val="both"/>
        <w:textAlignment w:val="auto"/>
        <w:rPr>
          <w:rFonts w:ascii="Verdana" w:eastAsia="Calibri" w:hAnsi="Verdana"/>
          <w:color w:val="FF0000"/>
          <w:sz w:val="20"/>
          <w:szCs w:val="20"/>
        </w:rPr>
      </w:pPr>
      <w:r w:rsidRPr="00FC49D2">
        <w:rPr>
          <w:rFonts w:ascii="Verdana" w:eastAsia="Calibri" w:hAnsi="Verdana"/>
          <w:sz w:val="20"/>
          <w:szCs w:val="20"/>
        </w:rPr>
        <w:t xml:space="preserve">Wskaźnik zagęszczenia nie powinien być mniejszy </w:t>
      </w:r>
      <w:r w:rsidR="00EB4214" w:rsidRPr="00EB4214">
        <w:rPr>
          <w:rFonts w:ascii="Verdana" w:eastAsia="Calibri" w:hAnsi="Verdana"/>
          <w:sz w:val="20"/>
          <w:szCs w:val="20"/>
        </w:rPr>
        <w:t>od 1,0</w:t>
      </w:r>
      <w:r w:rsidR="00D9135A">
        <w:rPr>
          <w:rFonts w:ascii="Verdana" w:eastAsia="Calibri" w:hAnsi="Verdana"/>
          <w:sz w:val="20"/>
          <w:szCs w:val="20"/>
        </w:rPr>
        <w:t>3</w:t>
      </w:r>
      <w:r w:rsidR="00EB4214" w:rsidRPr="00EB4214">
        <w:rPr>
          <w:rFonts w:ascii="Verdana" w:eastAsia="Calibri" w:hAnsi="Verdana"/>
          <w:sz w:val="20"/>
          <w:szCs w:val="20"/>
        </w:rPr>
        <w:t xml:space="preserve"> (KR </w:t>
      </w:r>
      <w:r w:rsidR="00D9135A">
        <w:rPr>
          <w:rFonts w:ascii="Verdana" w:eastAsia="Calibri" w:hAnsi="Verdana"/>
          <w:sz w:val="20"/>
          <w:szCs w:val="20"/>
        </w:rPr>
        <w:t>6</w:t>
      </w:r>
      <w:r w:rsidRPr="00EB4214">
        <w:rPr>
          <w:rFonts w:ascii="Verdana" w:eastAsia="Calibri" w:hAnsi="Verdana"/>
          <w:sz w:val="20"/>
          <w:szCs w:val="20"/>
        </w:rPr>
        <w:t xml:space="preserve"> -KR 7) oraz 1,00 dla pozostałych dróg.</w:t>
      </w:r>
      <w:r w:rsidR="00FC49D2" w:rsidRPr="00EB4214">
        <w:rPr>
          <w:rFonts w:ascii="Verdana" w:eastAsia="Calibri" w:hAnsi="Verdana"/>
          <w:sz w:val="20"/>
          <w:szCs w:val="20"/>
        </w:rPr>
        <w:t xml:space="preserve"> </w:t>
      </w:r>
      <w:r w:rsidR="008862C4" w:rsidRPr="00EB4214">
        <w:rPr>
          <w:rFonts w:ascii="Verdana" w:eastAsia="Calibri" w:hAnsi="Verdana"/>
          <w:sz w:val="20"/>
          <w:szCs w:val="20"/>
        </w:rPr>
        <w:t>Zagęszczenie kontroluje si</w:t>
      </w:r>
      <w:r w:rsidR="008862C4" w:rsidRPr="00DD37BA">
        <w:rPr>
          <w:rFonts w:ascii="Verdana" w:eastAsia="Calibri" w:hAnsi="Verdana"/>
          <w:sz w:val="20"/>
          <w:szCs w:val="20"/>
        </w:rPr>
        <w:t>ę płytą VSS przez sprawdzenie modułu odkształcenia.</w:t>
      </w:r>
      <w:r w:rsidR="005C0D3E" w:rsidRPr="005C0D3E">
        <w:rPr>
          <w:rFonts w:ascii="Verdana" w:eastAsia="Calibri" w:hAnsi="Verdana"/>
          <w:sz w:val="20"/>
          <w:szCs w:val="20"/>
        </w:rPr>
        <w:t xml:space="preserve"> </w:t>
      </w:r>
      <w:r w:rsidR="005C0D3E" w:rsidRPr="003979FF">
        <w:rPr>
          <w:rFonts w:ascii="Verdana" w:eastAsia="Calibri" w:hAnsi="Verdana"/>
          <w:sz w:val="20"/>
          <w:szCs w:val="20"/>
        </w:rPr>
        <w:t>Zagęszczenie podbudowy</w:t>
      </w:r>
      <w:r w:rsidR="005C0D3E">
        <w:rPr>
          <w:rFonts w:ascii="Verdana" w:eastAsia="Calibri" w:hAnsi="Verdana"/>
          <w:sz w:val="20"/>
          <w:szCs w:val="20"/>
        </w:rPr>
        <w:t xml:space="preserve"> </w:t>
      </w:r>
      <w:r w:rsidR="005C0D3E" w:rsidRPr="00442E28">
        <w:rPr>
          <w:rFonts w:ascii="Verdana" w:eastAsia="Calibri" w:hAnsi="Verdana"/>
          <w:sz w:val="20"/>
          <w:szCs w:val="20"/>
        </w:rPr>
        <w:t>stabilizowanej mechanicznie należy uznać za prawidłowe,</w:t>
      </w:r>
      <w:r w:rsidR="005C0D3E" w:rsidRPr="003979FF">
        <w:rPr>
          <w:rFonts w:ascii="Verdana" w:eastAsia="Calibri" w:hAnsi="Verdana"/>
          <w:sz w:val="20"/>
          <w:szCs w:val="20"/>
        </w:rPr>
        <w:t xml:space="preserve"> gdy stosunek wtórnego modułu E</w:t>
      </w:r>
      <w:r w:rsidR="005C0D3E">
        <w:rPr>
          <w:rFonts w:ascii="Verdana" w:eastAsia="Calibri" w:hAnsi="Verdana"/>
          <w:sz w:val="20"/>
          <w:szCs w:val="20"/>
          <w:vertAlign w:val="subscript"/>
        </w:rPr>
        <w:t>2</w:t>
      </w:r>
      <w:r w:rsidR="005C0D3E" w:rsidRPr="00442E28">
        <w:rPr>
          <w:rFonts w:ascii="Verdana" w:eastAsia="Calibri" w:hAnsi="Verdana"/>
          <w:sz w:val="20"/>
          <w:szCs w:val="20"/>
        </w:rPr>
        <w:t xml:space="preserve"> do pierwotnego modułu</w:t>
      </w:r>
      <w:r w:rsidR="005C0D3E">
        <w:rPr>
          <w:rFonts w:ascii="Verdana" w:eastAsia="Calibri" w:hAnsi="Verdana"/>
          <w:sz w:val="20"/>
          <w:szCs w:val="20"/>
        </w:rPr>
        <w:t xml:space="preserve"> </w:t>
      </w:r>
      <w:r w:rsidR="005C0D3E" w:rsidRPr="003979FF">
        <w:rPr>
          <w:rFonts w:ascii="Verdana" w:eastAsia="Calibri" w:hAnsi="Verdana"/>
          <w:sz w:val="20"/>
          <w:szCs w:val="20"/>
        </w:rPr>
        <w:t>odkształcenia E</w:t>
      </w:r>
      <w:r w:rsidR="005C0D3E">
        <w:rPr>
          <w:rFonts w:ascii="Verdana" w:eastAsia="Calibri" w:hAnsi="Verdana"/>
          <w:sz w:val="20"/>
          <w:szCs w:val="20"/>
          <w:vertAlign w:val="subscript"/>
        </w:rPr>
        <w:t>1</w:t>
      </w:r>
      <w:r w:rsidR="005C0D3E" w:rsidRPr="00442E28">
        <w:rPr>
          <w:rFonts w:ascii="Verdana" w:eastAsia="Calibri" w:hAnsi="Verdana"/>
          <w:sz w:val="20"/>
          <w:szCs w:val="20"/>
        </w:rPr>
        <w:t xml:space="preserve"> jest nie większy od 2,2 dla każdej warstwy konstrukcyjnej podbudowy. </w:t>
      </w:r>
      <w:r w:rsidR="005C0D3E" w:rsidRPr="00EB4214">
        <w:rPr>
          <w:rFonts w:ascii="Verdana" w:eastAsia="Calibri" w:hAnsi="Verdana"/>
          <w:sz w:val="20"/>
          <w:szCs w:val="20"/>
        </w:rPr>
        <w:t>Wskaźnik zagęszczenia podbudowy powinien odpowiadać przyjętemu poziomowi wskaźnika nośności podbudowy wg tablicy 6.8.</w:t>
      </w:r>
    </w:p>
    <w:p w14:paraId="3174278A" w14:textId="77777777" w:rsidR="00EC237F" w:rsidRPr="00DD37BA" w:rsidRDefault="00EC237F" w:rsidP="00EC237F">
      <w:pPr>
        <w:pStyle w:val="Zwykytekst"/>
        <w:numPr>
          <w:ilvl w:val="1"/>
          <w:numId w:val="71"/>
        </w:numPr>
        <w:spacing w:before="80" w:line="276" w:lineRule="auto"/>
        <w:ind w:left="709" w:hanging="709"/>
        <w:jc w:val="both"/>
        <w:outlineLvl w:val="1"/>
        <w:rPr>
          <w:rFonts w:ascii="Verdana" w:hAnsi="Verdana"/>
          <w:b/>
          <w:sz w:val="20"/>
          <w:szCs w:val="20"/>
        </w:rPr>
      </w:pPr>
      <w:bookmarkStart w:id="39" w:name="_Toc7440253"/>
      <w:r w:rsidRPr="00DD37BA">
        <w:rPr>
          <w:rFonts w:ascii="Verdana" w:hAnsi="Verdana"/>
          <w:b/>
          <w:sz w:val="20"/>
          <w:szCs w:val="20"/>
        </w:rPr>
        <w:t xml:space="preserve">Utrzymanie </w:t>
      </w:r>
      <w:r w:rsidR="00C77253" w:rsidRPr="00DD37BA">
        <w:rPr>
          <w:rFonts w:ascii="Verdana" w:hAnsi="Verdana"/>
          <w:b/>
          <w:sz w:val="20"/>
          <w:szCs w:val="20"/>
        </w:rPr>
        <w:t xml:space="preserve">wykonanej </w:t>
      </w:r>
      <w:r w:rsidRPr="00DD37BA">
        <w:rPr>
          <w:rFonts w:ascii="Verdana" w:hAnsi="Verdana"/>
          <w:b/>
          <w:sz w:val="20"/>
          <w:szCs w:val="20"/>
        </w:rPr>
        <w:t>warstwy</w:t>
      </w:r>
      <w:bookmarkEnd w:id="39"/>
    </w:p>
    <w:p w14:paraId="501D9680" w14:textId="77777777" w:rsidR="00EC237F" w:rsidRPr="00DD37BA" w:rsidRDefault="00EC237F" w:rsidP="00EC237F">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 xml:space="preserve">Warstwa po wykonaniu, a przed ułożeniem następnej warstwy powinna być utrzymywana w dobrym stanie. Jeżeli Wykonawca będzie wykorzystywał, gotową warstwę do ruchu budowlanego, to jest obowiązany naprawić wszelkie jej uszkodzenia spowodowane przez ten ruch. </w:t>
      </w:r>
    </w:p>
    <w:p w14:paraId="1A237D46" w14:textId="77777777" w:rsidR="00C77253" w:rsidRPr="00DD37BA" w:rsidRDefault="00C77253" w:rsidP="00F461A4">
      <w:pPr>
        <w:pStyle w:val="Akapitzlist"/>
        <w:numPr>
          <w:ilvl w:val="1"/>
          <w:numId w:val="71"/>
        </w:numPr>
        <w:autoSpaceDN/>
        <w:spacing w:before="80" w:line="276" w:lineRule="auto"/>
        <w:ind w:left="709" w:hanging="709"/>
        <w:jc w:val="both"/>
        <w:textAlignment w:val="auto"/>
        <w:rPr>
          <w:rFonts w:ascii="Verdana" w:eastAsia="Calibri" w:hAnsi="Verdana"/>
          <w:b/>
          <w:sz w:val="20"/>
          <w:szCs w:val="20"/>
        </w:rPr>
      </w:pPr>
      <w:r w:rsidRPr="00DD37BA">
        <w:rPr>
          <w:rFonts w:ascii="Verdana" w:eastAsia="Calibri" w:hAnsi="Verdana"/>
          <w:b/>
          <w:sz w:val="20"/>
          <w:szCs w:val="20"/>
        </w:rPr>
        <w:t>Roboty wykończeniowe</w:t>
      </w:r>
    </w:p>
    <w:p w14:paraId="5E89B8ED" w14:textId="1B3DB62E" w:rsidR="00C77253" w:rsidRPr="00DD37BA" w:rsidRDefault="00C77253" w:rsidP="00C77253">
      <w:pPr>
        <w:pStyle w:val="Akapitzlist"/>
        <w:numPr>
          <w:ilvl w:val="2"/>
          <w:numId w:val="71"/>
        </w:numPr>
        <w:overflowPunct w:val="0"/>
        <w:autoSpaceDE w:val="0"/>
        <w:spacing w:line="276" w:lineRule="auto"/>
        <w:ind w:left="709" w:hanging="709"/>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Roboty wykończeniowe, zgodne z dokumentacją projektową, ST</w:t>
      </w:r>
      <w:r w:rsidR="00A05C8F" w:rsidRPr="00DD37BA">
        <w:rPr>
          <w:rFonts w:ascii="Verdana" w:eastAsiaTheme="minorEastAsia" w:hAnsi="Verdana"/>
          <w:kern w:val="0"/>
          <w:sz w:val="20"/>
          <w:szCs w:val="20"/>
        </w:rPr>
        <w:t>WiORB</w:t>
      </w:r>
      <w:r w:rsidRPr="00DD37BA">
        <w:rPr>
          <w:rFonts w:ascii="Verdana" w:eastAsiaTheme="minorEastAsia" w:hAnsi="Verdana"/>
          <w:kern w:val="0"/>
          <w:sz w:val="20"/>
          <w:szCs w:val="20"/>
        </w:rPr>
        <w:t xml:space="preserve"> lub wskazaniami </w:t>
      </w:r>
      <w:r w:rsidR="006A3586">
        <w:rPr>
          <w:rFonts w:ascii="Verdana" w:eastAsiaTheme="minorEastAsia" w:hAnsi="Verdana"/>
          <w:kern w:val="0"/>
          <w:sz w:val="20"/>
          <w:szCs w:val="20"/>
        </w:rPr>
        <w:t>Inżyniera/Inspektora Nadzoru/</w:t>
      </w:r>
      <w:r w:rsidR="00744C7C">
        <w:rPr>
          <w:rFonts w:ascii="Verdana" w:eastAsiaTheme="minorEastAsia" w:hAnsi="Verdana"/>
          <w:kern w:val="0"/>
          <w:sz w:val="20"/>
          <w:szCs w:val="20"/>
        </w:rPr>
        <w:t>Zamawiającego</w:t>
      </w:r>
      <w:r w:rsidRPr="00DD37BA">
        <w:rPr>
          <w:rFonts w:ascii="Verdana" w:eastAsiaTheme="minorEastAsia" w:hAnsi="Verdana"/>
          <w:kern w:val="0"/>
          <w:sz w:val="20"/>
          <w:szCs w:val="20"/>
        </w:rPr>
        <w:t xml:space="preserve"> dotyczą prac związa</w:t>
      </w:r>
      <w:r w:rsidR="00E93DC8">
        <w:rPr>
          <w:rFonts w:ascii="Verdana" w:eastAsiaTheme="minorEastAsia" w:hAnsi="Verdana"/>
          <w:kern w:val="0"/>
          <w:sz w:val="20"/>
          <w:szCs w:val="20"/>
        </w:rPr>
        <w:t>nych z dostosowaniem wykonanych</w:t>
      </w:r>
      <w:r w:rsidRPr="00DD37BA">
        <w:rPr>
          <w:rFonts w:ascii="Verdana" w:eastAsiaTheme="minorEastAsia" w:hAnsi="Verdana"/>
          <w:kern w:val="0"/>
          <w:sz w:val="20"/>
          <w:szCs w:val="20"/>
        </w:rPr>
        <w:t xml:space="preserve"> robót do istniejących warunków terenowych, takie jak:</w:t>
      </w:r>
    </w:p>
    <w:p w14:paraId="64883569" w14:textId="77777777" w:rsidR="00C77253" w:rsidRPr="00DD37BA" w:rsidRDefault="00C77253" w:rsidP="009C62C7">
      <w:pPr>
        <w:pStyle w:val="Akapitzlist"/>
        <w:numPr>
          <w:ilvl w:val="0"/>
          <w:numId w:val="86"/>
        </w:numPr>
        <w:tabs>
          <w:tab w:val="left" w:pos="1134"/>
        </w:tabs>
        <w:overflowPunct w:val="0"/>
        <w:autoSpaceDE w:val="0"/>
        <w:spacing w:line="276" w:lineRule="auto"/>
        <w:ind w:hanging="11"/>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odtworzenie przeszkód czasowo usuniętych,</w:t>
      </w:r>
    </w:p>
    <w:p w14:paraId="5875EAC3" w14:textId="77777777" w:rsidR="00C77253" w:rsidRPr="00DD37BA" w:rsidRDefault="00C77253" w:rsidP="009C62C7">
      <w:pPr>
        <w:pStyle w:val="Akapitzlist"/>
        <w:numPr>
          <w:ilvl w:val="0"/>
          <w:numId w:val="86"/>
        </w:numPr>
        <w:tabs>
          <w:tab w:val="left" w:pos="1134"/>
        </w:tabs>
        <w:overflowPunct w:val="0"/>
        <w:autoSpaceDE w:val="0"/>
        <w:spacing w:line="276" w:lineRule="auto"/>
        <w:ind w:left="1134" w:hanging="425"/>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uzupełnienie zniszczonych w czasie robót istniejących elementów drogowych lub terenowych,</w:t>
      </w:r>
    </w:p>
    <w:p w14:paraId="3EBC3114" w14:textId="77777777" w:rsidR="00C77253" w:rsidRPr="00DD37BA" w:rsidRDefault="00C77253" w:rsidP="009C62C7">
      <w:pPr>
        <w:pStyle w:val="Akapitzlist"/>
        <w:numPr>
          <w:ilvl w:val="1"/>
          <w:numId w:val="87"/>
        </w:numPr>
        <w:tabs>
          <w:tab w:val="left" w:pos="1134"/>
        </w:tabs>
        <w:overflowPunct w:val="0"/>
        <w:autoSpaceDE w:val="0"/>
        <w:spacing w:line="276" w:lineRule="auto"/>
        <w:ind w:left="720" w:hanging="11"/>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roboty porządkujące otoczenie terenu robót,</w:t>
      </w:r>
    </w:p>
    <w:p w14:paraId="54B397DE" w14:textId="77777777" w:rsidR="00F778DC" w:rsidRPr="00043155" w:rsidRDefault="00C77253" w:rsidP="00043155">
      <w:pPr>
        <w:pStyle w:val="Akapitzlist"/>
        <w:numPr>
          <w:ilvl w:val="1"/>
          <w:numId w:val="87"/>
        </w:numPr>
        <w:tabs>
          <w:tab w:val="left" w:pos="1134"/>
        </w:tabs>
        <w:overflowPunct w:val="0"/>
        <w:autoSpaceDE w:val="0"/>
        <w:spacing w:line="276" w:lineRule="auto"/>
        <w:ind w:left="720" w:hanging="11"/>
        <w:jc w:val="both"/>
        <w:textAlignment w:val="auto"/>
        <w:rPr>
          <w:rFonts w:ascii="Verdana" w:eastAsiaTheme="minorEastAsia" w:hAnsi="Verdana"/>
          <w:kern w:val="0"/>
          <w:sz w:val="20"/>
          <w:szCs w:val="20"/>
        </w:rPr>
      </w:pPr>
      <w:r w:rsidRPr="00DD37BA">
        <w:rPr>
          <w:rFonts w:ascii="Verdana" w:eastAsiaTheme="minorEastAsia" w:hAnsi="Verdana"/>
          <w:kern w:val="0"/>
          <w:sz w:val="20"/>
          <w:szCs w:val="20"/>
        </w:rPr>
        <w:t>usunięcie oznakowania drogi wprowadzonego na okres robót.</w:t>
      </w:r>
    </w:p>
    <w:p w14:paraId="08D6040E" w14:textId="77777777" w:rsidR="00BE676C" w:rsidRPr="00DD37BA" w:rsidRDefault="00BE676C" w:rsidP="00BE676C">
      <w:pPr>
        <w:pStyle w:val="Zwykytekst"/>
        <w:numPr>
          <w:ilvl w:val="0"/>
          <w:numId w:val="71"/>
        </w:numPr>
        <w:spacing w:line="276" w:lineRule="auto"/>
        <w:ind w:left="709" w:hanging="709"/>
        <w:jc w:val="both"/>
        <w:outlineLvl w:val="0"/>
        <w:rPr>
          <w:rFonts w:ascii="Verdana" w:hAnsi="Verdana"/>
          <w:b/>
          <w:sz w:val="20"/>
          <w:szCs w:val="20"/>
        </w:rPr>
      </w:pPr>
      <w:bookmarkStart w:id="40" w:name="_Toc7440254"/>
      <w:r w:rsidRPr="00DD37BA">
        <w:rPr>
          <w:rFonts w:ascii="Verdana" w:hAnsi="Verdana"/>
          <w:b/>
          <w:sz w:val="20"/>
          <w:szCs w:val="20"/>
        </w:rPr>
        <w:t>KONTROLA JAKOŚCI ROBÓT</w:t>
      </w:r>
      <w:bookmarkEnd w:id="40"/>
    </w:p>
    <w:p w14:paraId="15664FDA" w14:textId="77777777" w:rsidR="00BE676C" w:rsidRPr="00DD37BA" w:rsidRDefault="00BE676C" w:rsidP="00BE676C">
      <w:pPr>
        <w:pStyle w:val="Zwykytekst"/>
        <w:numPr>
          <w:ilvl w:val="1"/>
          <w:numId w:val="71"/>
        </w:numPr>
        <w:spacing w:before="80" w:line="276" w:lineRule="auto"/>
        <w:ind w:left="709" w:hanging="709"/>
        <w:jc w:val="both"/>
        <w:outlineLvl w:val="1"/>
        <w:rPr>
          <w:rFonts w:ascii="Verdana" w:hAnsi="Verdana"/>
          <w:b/>
          <w:sz w:val="20"/>
          <w:szCs w:val="20"/>
        </w:rPr>
      </w:pPr>
      <w:bookmarkStart w:id="41" w:name="_Toc7440255"/>
      <w:r w:rsidRPr="00DD37BA">
        <w:rPr>
          <w:rFonts w:ascii="Verdana" w:hAnsi="Verdana"/>
          <w:b/>
          <w:sz w:val="20"/>
          <w:szCs w:val="20"/>
        </w:rPr>
        <w:t>Ogólne wymagania dotyczące kontroli jakości robót</w:t>
      </w:r>
      <w:bookmarkEnd w:id="41"/>
    </w:p>
    <w:p w14:paraId="11120B9B" w14:textId="25EDD0C1" w:rsidR="00BE676C" w:rsidRPr="00DD37BA" w:rsidRDefault="00BE676C" w:rsidP="00BE676C">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 xml:space="preserve">Ogólne wymagania dotyczące kontroli jakości robót podano w </w:t>
      </w:r>
      <w:r w:rsidR="003540D4">
        <w:rPr>
          <w:rFonts w:ascii="Verdana" w:eastAsia="Calibri" w:hAnsi="Verdana"/>
          <w:sz w:val="20"/>
          <w:szCs w:val="20"/>
        </w:rPr>
        <w:t>SST</w:t>
      </w:r>
      <w:r w:rsidRPr="00DD37BA">
        <w:rPr>
          <w:rFonts w:ascii="Verdana" w:eastAsia="Calibri" w:hAnsi="Verdana"/>
          <w:sz w:val="20"/>
          <w:szCs w:val="20"/>
        </w:rPr>
        <w:t xml:space="preserve"> D-M 00.00.00, Wymagania ogólne" punkt 6.</w:t>
      </w:r>
    </w:p>
    <w:p w14:paraId="7C53EFA1" w14:textId="77777777" w:rsidR="00BE676C" w:rsidRPr="00DD37BA" w:rsidRDefault="00BE676C" w:rsidP="00BE676C">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Badania i pomiary dzielą się na:</w:t>
      </w:r>
    </w:p>
    <w:p w14:paraId="3B1CE7C7" w14:textId="630588FB" w:rsidR="00BE676C" w:rsidRPr="00DD37BA" w:rsidRDefault="00BE676C" w:rsidP="00BE676C">
      <w:pPr>
        <w:spacing w:line="276" w:lineRule="auto"/>
        <w:ind w:left="1134" w:hanging="426"/>
        <w:rPr>
          <w:rFonts w:ascii="Verdana" w:eastAsia="Calibri" w:hAnsi="Verdana"/>
          <w:sz w:val="20"/>
          <w:szCs w:val="20"/>
        </w:rPr>
      </w:pPr>
      <w:r w:rsidRPr="00DD37BA">
        <w:rPr>
          <w:rFonts w:ascii="Verdana" w:eastAsia="Calibri" w:hAnsi="Verdana"/>
          <w:sz w:val="20"/>
          <w:szCs w:val="20"/>
        </w:rPr>
        <w:t xml:space="preserve">a) </w:t>
      </w:r>
      <w:r w:rsidRPr="00DD37BA">
        <w:rPr>
          <w:rFonts w:ascii="Verdana" w:eastAsia="Calibri" w:hAnsi="Verdana"/>
          <w:sz w:val="20"/>
          <w:szCs w:val="20"/>
        </w:rPr>
        <w:tab/>
        <w:t xml:space="preserve">badania </w:t>
      </w:r>
      <w:r w:rsidR="006A3586">
        <w:rPr>
          <w:rFonts w:ascii="Verdana" w:eastAsia="Calibri" w:hAnsi="Verdana"/>
          <w:sz w:val="20"/>
          <w:szCs w:val="20"/>
        </w:rPr>
        <w:t xml:space="preserve">i pomiary </w:t>
      </w:r>
      <w:r w:rsidRPr="00DD37BA">
        <w:rPr>
          <w:rFonts w:ascii="Verdana" w:eastAsia="Calibri" w:hAnsi="Verdana"/>
          <w:sz w:val="20"/>
          <w:szCs w:val="20"/>
        </w:rPr>
        <w:t>Wykonawcy (w ramach własnego nadzoru),</w:t>
      </w:r>
    </w:p>
    <w:p w14:paraId="5EF49389" w14:textId="3CE218A0" w:rsidR="00BE676C" w:rsidRPr="00DD37BA" w:rsidRDefault="00BE676C" w:rsidP="00BE676C">
      <w:pPr>
        <w:spacing w:line="276" w:lineRule="auto"/>
        <w:ind w:left="1134" w:hanging="426"/>
        <w:rPr>
          <w:rFonts w:ascii="Verdana" w:eastAsia="Calibri" w:hAnsi="Verdana"/>
          <w:sz w:val="20"/>
          <w:szCs w:val="20"/>
        </w:rPr>
      </w:pPr>
      <w:r w:rsidRPr="00DD37BA">
        <w:rPr>
          <w:rFonts w:ascii="Verdana" w:eastAsia="Calibri" w:hAnsi="Verdana"/>
          <w:sz w:val="20"/>
          <w:szCs w:val="20"/>
        </w:rPr>
        <w:t xml:space="preserve">b) </w:t>
      </w:r>
      <w:r w:rsidRPr="00DD37BA">
        <w:rPr>
          <w:rFonts w:ascii="Verdana" w:eastAsia="Calibri" w:hAnsi="Verdana"/>
          <w:sz w:val="20"/>
          <w:szCs w:val="20"/>
        </w:rPr>
        <w:tab/>
        <w:t xml:space="preserve">badania </w:t>
      </w:r>
      <w:r w:rsidR="006A3586">
        <w:rPr>
          <w:rFonts w:ascii="Verdana" w:eastAsia="Calibri" w:hAnsi="Verdana"/>
          <w:sz w:val="20"/>
          <w:szCs w:val="20"/>
        </w:rPr>
        <w:t xml:space="preserve">i pomiary </w:t>
      </w:r>
      <w:r w:rsidRPr="00DD37BA">
        <w:rPr>
          <w:rFonts w:ascii="Verdana" w:eastAsia="Calibri" w:hAnsi="Verdana"/>
          <w:sz w:val="20"/>
          <w:szCs w:val="20"/>
        </w:rPr>
        <w:t xml:space="preserve">kontrolne, wykonywane na zlecenie </w:t>
      </w:r>
      <w:r w:rsidR="006A3586">
        <w:rPr>
          <w:rFonts w:ascii="Verdana" w:eastAsia="Calibri" w:hAnsi="Verdana"/>
          <w:sz w:val="20"/>
          <w:szCs w:val="20"/>
        </w:rPr>
        <w:t>Inżyniera/Inspektora Nadzoru</w:t>
      </w:r>
      <w:r w:rsidR="00744C7C">
        <w:rPr>
          <w:rFonts w:ascii="Verdana" w:eastAsia="Calibri" w:hAnsi="Verdana"/>
          <w:sz w:val="20"/>
          <w:szCs w:val="20"/>
        </w:rPr>
        <w:t>/Zamawiającego</w:t>
      </w:r>
      <w:r w:rsidRPr="00DD37BA">
        <w:rPr>
          <w:rFonts w:ascii="Verdana" w:eastAsia="Calibri" w:hAnsi="Verdana"/>
          <w:sz w:val="20"/>
          <w:szCs w:val="20"/>
        </w:rPr>
        <w:t xml:space="preserve"> przez Laboratorium Zamawiającego. </w:t>
      </w:r>
    </w:p>
    <w:p w14:paraId="103ACCAF" w14:textId="3D8E185F" w:rsidR="00085DA9" w:rsidRPr="0014426E" w:rsidRDefault="00BE676C" w:rsidP="00867DF9">
      <w:pPr>
        <w:spacing w:line="276" w:lineRule="auto"/>
        <w:ind w:firstLine="708"/>
        <w:jc w:val="both"/>
        <w:rPr>
          <w:rFonts w:ascii="Verdana" w:hAnsi="Verdana"/>
          <w:sz w:val="20"/>
          <w:szCs w:val="20"/>
        </w:rPr>
      </w:pPr>
      <w:r w:rsidRPr="00DD37BA">
        <w:rPr>
          <w:rFonts w:ascii="Verdana" w:eastAsia="Calibri" w:hAnsi="Verdana"/>
          <w:sz w:val="20"/>
          <w:szCs w:val="20"/>
        </w:rPr>
        <w:t>Badania i pomiary kontrolne dzielą się na podstawowe, dodatkowe i arbitrażowe</w:t>
      </w:r>
      <w:r w:rsidR="00867DF9">
        <w:rPr>
          <w:rFonts w:ascii="Verdana" w:eastAsia="Calibri" w:hAnsi="Verdana"/>
          <w:sz w:val="20"/>
          <w:szCs w:val="20"/>
          <w:highlight w:val="lightGray"/>
        </w:rPr>
        <w:t>.</w:t>
      </w:r>
      <w:r w:rsidR="00867DF9" w:rsidRPr="0014426E">
        <w:rPr>
          <w:rFonts w:ascii="Verdana" w:hAnsi="Verdana"/>
          <w:sz w:val="20"/>
          <w:szCs w:val="20"/>
        </w:rPr>
        <w:t xml:space="preserve"> </w:t>
      </w:r>
      <w:r w:rsidR="00085DA9" w:rsidRPr="0014426E">
        <w:rPr>
          <w:rFonts w:ascii="Verdana" w:hAnsi="Verdana"/>
          <w:sz w:val="20"/>
          <w:szCs w:val="20"/>
        </w:rPr>
        <w:t>W uzasadnionych przypadkach w ramach badań i pomiarów kontrolnych dopuszcza się wykonanie badań i pomiarów kontrolnych dodatkowych i/lub badań i pomiarów arbitrażowych.</w:t>
      </w:r>
    </w:p>
    <w:p w14:paraId="3ACB00CF" w14:textId="77777777" w:rsidR="00085DA9" w:rsidRPr="0014426E" w:rsidRDefault="00085DA9" w:rsidP="00085DA9">
      <w:pPr>
        <w:spacing w:line="276" w:lineRule="auto"/>
        <w:ind w:left="709"/>
        <w:jc w:val="both"/>
        <w:rPr>
          <w:rFonts w:ascii="Verdana" w:hAnsi="Verdana"/>
          <w:sz w:val="20"/>
          <w:szCs w:val="20"/>
        </w:rPr>
      </w:pPr>
      <w:r w:rsidRPr="0014426E">
        <w:rPr>
          <w:rFonts w:ascii="Verdana" w:hAnsi="Verdana"/>
          <w:sz w:val="20"/>
          <w:szCs w:val="20"/>
        </w:rPr>
        <w:t>Badania obejmują:</w:t>
      </w:r>
    </w:p>
    <w:p w14:paraId="18EAD7A0" w14:textId="1AF44E14" w:rsidR="00085DA9" w:rsidRPr="0014426E" w:rsidRDefault="00085DA9" w:rsidP="00085DA9">
      <w:pPr>
        <w:pStyle w:val="Akapitzlist"/>
        <w:numPr>
          <w:ilvl w:val="0"/>
          <w:numId w:val="95"/>
        </w:numPr>
        <w:autoSpaceDN/>
        <w:spacing w:line="276" w:lineRule="auto"/>
        <w:ind w:left="993" w:hanging="284"/>
        <w:jc w:val="both"/>
        <w:textAlignment w:val="auto"/>
        <w:rPr>
          <w:rFonts w:ascii="Verdana" w:hAnsi="Verdana"/>
          <w:sz w:val="20"/>
          <w:szCs w:val="20"/>
        </w:rPr>
      </w:pPr>
      <w:r w:rsidRPr="0014426E">
        <w:rPr>
          <w:rFonts w:ascii="Verdana" w:hAnsi="Verdana"/>
          <w:sz w:val="20"/>
          <w:szCs w:val="20"/>
        </w:rPr>
        <w:t>pobranie próbek,</w:t>
      </w:r>
    </w:p>
    <w:p w14:paraId="045EC11D" w14:textId="77777777" w:rsidR="00085DA9" w:rsidRPr="0014426E" w:rsidRDefault="00085DA9" w:rsidP="00085DA9">
      <w:pPr>
        <w:pStyle w:val="Akapitzlist"/>
        <w:numPr>
          <w:ilvl w:val="0"/>
          <w:numId w:val="95"/>
        </w:numPr>
        <w:autoSpaceDN/>
        <w:spacing w:line="276" w:lineRule="auto"/>
        <w:ind w:left="993" w:hanging="284"/>
        <w:jc w:val="both"/>
        <w:textAlignment w:val="auto"/>
        <w:rPr>
          <w:rFonts w:ascii="Verdana" w:hAnsi="Verdana"/>
          <w:sz w:val="20"/>
          <w:szCs w:val="20"/>
        </w:rPr>
      </w:pPr>
      <w:r w:rsidRPr="0014426E">
        <w:rPr>
          <w:rFonts w:ascii="Verdana" w:hAnsi="Verdana"/>
          <w:sz w:val="20"/>
          <w:szCs w:val="20"/>
        </w:rPr>
        <w:t>zapakowanie próbek do wysyłki,</w:t>
      </w:r>
    </w:p>
    <w:p w14:paraId="42231A8D" w14:textId="77777777" w:rsidR="00085DA9" w:rsidRPr="0014426E" w:rsidRDefault="00085DA9" w:rsidP="00085DA9">
      <w:pPr>
        <w:pStyle w:val="Akapitzlist"/>
        <w:numPr>
          <w:ilvl w:val="0"/>
          <w:numId w:val="95"/>
        </w:numPr>
        <w:autoSpaceDN/>
        <w:spacing w:line="276" w:lineRule="auto"/>
        <w:ind w:left="993" w:hanging="284"/>
        <w:jc w:val="both"/>
        <w:textAlignment w:val="auto"/>
        <w:rPr>
          <w:rFonts w:ascii="Verdana" w:hAnsi="Verdana"/>
          <w:sz w:val="20"/>
          <w:szCs w:val="20"/>
        </w:rPr>
      </w:pPr>
      <w:r w:rsidRPr="0014426E">
        <w:rPr>
          <w:rFonts w:ascii="Verdana" w:hAnsi="Verdana"/>
          <w:sz w:val="20"/>
          <w:szCs w:val="20"/>
        </w:rPr>
        <w:t>transport próbek z miejsca pobrania do placówki wykonującej badania,</w:t>
      </w:r>
    </w:p>
    <w:p w14:paraId="57BE62B8" w14:textId="77777777" w:rsidR="00085DA9" w:rsidRPr="0014426E" w:rsidRDefault="00085DA9" w:rsidP="00085DA9">
      <w:pPr>
        <w:pStyle w:val="Akapitzlist"/>
        <w:numPr>
          <w:ilvl w:val="0"/>
          <w:numId w:val="95"/>
        </w:numPr>
        <w:autoSpaceDN/>
        <w:spacing w:line="276" w:lineRule="auto"/>
        <w:ind w:left="993" w:hanging="284"/>
        <w:jc w:val="both"/>
        <w:textAlignment w:val="auto"/>
        <w:rPr>
          <w:rFonts w:ascii="Verdana" w:hAnsi="Verdana"/>
          <w:sz w:val="20"/>
          <w:szCs w:val="20"/>
        </w:rPr>
      </w:pPr>
      <w:r w:rsidRPr="0014426E">
        <w:rPr>
          <w:rFonts w:ascii="Verdana" w:hAnsi="Verdana"/>
          <w:sz w:val="20"/>
          <w:szCs w:val="20"/>
        </w:rPr>
        <w:t>przeprowadzenie badania,</w:t>
      </w:r>
    </w:p>
    <w:p w14:paraId="3DDE2255" w14:textId="77777777" w:rsidR="00085DA9" w:rsidRPr="0014426E" w:rsidRDefault="00085DA9" w:rsidP="00085DA9">
      <w:pPr>
        <w:pStyle w:val="Akapitzlist"/>
        <w:numPr>
          <w:ilvl w:val="0"/>
          <w:numId w:val="95"/>
        </w:numPr>
        <w:autoSpaceDN/>
        <w:spacing w:line="276" w:lineRule="auto"/>
        <w:ind w:left="993" w:hanging="284"/>
        <w:jc w:val="both"/>
        <w:textAlignment w:val="auto"/>
        <w:rPr>
          <w:rFonts w:ascii="Verdana" w:hAnsi="Verdana"/>
          <w:sz w:val="20"/>
          <w:szCs w:val="20"/>
        </w:rPr>
      </w:pPr>
      <w:r w:rsidRPr="0014426E">
        <w:rPr>
          <w:rFonts w:ascii="Verdana" w:hAnsi="Verdana"/>
          <w:sz w:val="20"/>
          <w:szCs w:val="20"/>
        </w:rPr>
        <w:t xml:space="preserve">sprawozdanie z badań. </w:t>
      </w:r>
    </w:p>
    <w:p w14:paraId="0DD7E987" w14:textId="4F05D701" w:rsidR="00085DA9" w:rsidRPr="0014426E" w:rsidRDefault="00085DA9" w:rsidP="00085DA9">
      <w:pPr>
        <w:spacing w:before="120" w:after="120"/>
        <w:ind w:left="709"/>
        <w:jc w:val="both"/>
        <w:rPr>
          <w:rFonts w:ascii="Verdana" w:hAnsi="Verdana"/>
          <w:sz w:val="20"/>
          <w:szCs w:val="20"/>
        </w:rPr>
      </w:pPr>
      <w:r w:rsidRPr="0014426E">
        <w:rPr>
          <w:rFonts w:ascii="Verdana" w:hAnsi="Verdana"/>
          <w:sz w:val="20"/>
          <w:szCs w:val="20"/>
        </w:rPr>
        <w:t xml:space="preserve">Pomiary obejmują terenową weryfikację cech </w:t>
      </w:r>
      <w:r>
        <w:rPr>
          <w:rFonts w:ascii="Verdana" w:hAnsi="Verdana"/>
          <w:sz w:val="20"/>
          <w:szCs w:val="20"/>
        </w:rPr>
        <w:t>warstwy.</w:t>
      </w:r>
    </w:p>
    <w:p w14:paraId="6FE69688" w14:textId="77777777" w:rsidR="006A3586" w:rsidRPr="006A3586" w:rsidRDefault="006A3586" w:rsidP="006A3586">
      <w:pPr>
        <w:pStyle w:val="Akapitzlist"/>
        <w:numPr>
          <w:ilvl w:val="1"/>
          <w:numId w:val="71"/>
        </w:numPr>
        <w:spacing w:before="120" w:after="120"/>
        <w:jc w:val="both"/>
        <w:rPr>
          <w:rFonts w:ascii="Verdana" w:hAnsi="Verdana"/>
          <w:b/>
          <w:sz w:val="20"/>
          <w:szCs w:val="20"/>
        </w:rPr>
      </w:pPr>
      <w:r w:rsidRPr="006A3586">
        <w:rPr>
          <w:rFonts w:ascii="Verdana" w:hAnsi="Verdana"/>
          <w:b/>
          <w:sz w:val="20"/>
          <w:szCs w:val="20"/>
        </w:rPr>
        <w:t>Badania i pomiary Wykonawcy</w:t>
      </w:r>
    </w:p>
    <w:p w14:paraId="1A7C58E2" w14:textId="761DCA4B" w:rsidR="006A3586" w:rsidRPr="006A3586" w:rsidRDefault="006A3586" w:rsidP="006A3586">
      <w:pPr>
        <w:pStyle w:val="Akapitzlist"/>
        <w:spacing w:before="120" w:after="120"/>
        <w:ind w:left="850"/>
        <w:jc w:val="both"/>
        <w:rPr>
          <w:rFonts w:ascii="Verdana" w:hAnsi="Verdana"/>
          <w:sz w:val="20"/>
          <w:szCs w:val="20"/>
        </w:rPr>
      </w:pPr>
      <w:r w:rsidRPr="006A3586">
        <w:rPr>
          <w:rFonts w:ascii="Verdana" w:hAnsi="Verdana"/>
          <w:sz w:val="20"/>
          <w:szCs w:val="20"/>
        </w:rPr>
        <w:t xml:space="preserve">Wykonawca jest zobowiązany do przeprowadzania na bieżąco badań i pomiarów w celu sprawdzania czy jakość wykonanych Robót jest zgodna z postawionymi wymaganiami. </w:t>
      </w:r>
    </w:p>
    <w:p w14:paraId="2F6A968B" w14:textId="3204BB71" w:rsidR="006A3586" w:rsidRPr="00A26423" w:rsidRDefault="006A3586" w:rsidP="00A26423">
      <w:pPr>
        <w:pStyle w:val="Akapitzlist"/>
        <w:spacing w:before="120" w:after="120"/>
        <w:ind w:left="709"/>
        <w:jc w:val="both"/>
        <w:rPr>
          <w:rFonts w:ascii="Verdana" w:hAnsi="Verdana"/>
          <w:sz w:val="20"/>
          <w:szCs w:val="20"/>
        </w:rPr>
      </w:pPr>
      <w:r w:rsidRPr="00A26423">
        <w:rPr>
          <w:rFonts w:ascii="Verdana" w:hAnsi="Verdana"/>
          <w:sz w:val="20"/>
          <w:szCs w:val="20"/>
        </w:rPr>
        <w:lastRenderedPageBreak/>
        <w:t xml:space="preserve">Badania i pomiary powinny być wykonywane z niezbędną starannością, zgodnie z obowiązującymi przepisami i w wymaganym zakresie. Badania i pomiary Wykonawca powinien wykonywać z częstotliwością gwarantującą zachowanie wymagań dotyczących jakości robót, lecz nie rzadziej niż wskazano to w </w:t>
      </w:r>
      <w:r w:rsidR="003540D4">
        <w:rPr>
          <w:rFonts w:ascii="Verdana" w:hAnsi="Verdana"/>
          <w:sz w:val="20"/>
          <w:szCs w:val="20"/>
        </w:rPr>
        <w:t>SST</w:t>
      </w:r>
      <w:r w:rsidRPr="00A26423">
        <w:rPr>
          <w:rFonts w:ascii="Verdana" w:hAnsi="Verdana"/>
          <w:sz w:val="20"/>
          <w:szCs w:val="20"/>
        </w:rPr>
        <w:t>. Wyniki badań będą dokumentowane i archiwizowane przez Wykonawcę. Wyniki badań Wykonawca jest zobowiązany przekazywać Inżynierowi/Inspektorowi Nadzoru/Zamawiającemu.</w:t>
      </w:r>
    </w:p>
    <w:p w14:paraId="3109537D" w14:textId="6B8201AA" w:rsidR="00716C3B" w:rsidRPr="00A26423" w:rsidRDefault="00716C3B" w:rsidP="009A3C68">
      <w:pPr>
        <w:pStyle w:val="Nagwek2"/>
        <w:keepLines/>
        <w:numPr>
          <w:ilvl w:val="1"/>
          <w:numId w:val="71"/>
        </w:numPr>
        <w:tabs>
          <w:tab w:val="clear" w:pos="747"/>
          <w:tab w:val="clear" w:pos="927"/>
          <w:tab w:val="clear" w:pos="974"/>
          <w:tab w:val="clear" w:pos="1620"/>
          <w:tab w:val="clear" w:pos="2676"/>
        </w:tabs>
        <w:suppressAutoHyphens w:val="0"/>
        <w:autoSpaceDN/>
        <w:spacing w:before="120" w:after="120" w:line="276" w:lineRule="auto"/>
        <w:jc w:val="left"/>
        <w:textAlignment w:val="auto"/>
        <w:rPr>
          <w:rFonts w:ascii="Verdana" w:hAnsi="Verdana"/>
          <w:sz w:val="20"/>
          <w:szCs w:val="20"/>
        </w:rPr>
      </w:pPr>
      <w:bookmarkStart w:id="42" w:name="_Toc7174885"/>
      <w:bookmarkStart w:id="43" w:name="_Toc7440256"/>
      <w:r w:rsidRPr="00A26423">
        <w:rPr>
          <w:rFonts w:ascii="Verdana" w:hAnsi="Verdana"/>
          <w:sz w:val="20"/>
          <w:szCs w:val="20"/>
        </w:rPr>
        <w:t>Badania i pomiary kontrolne</w:t>
      </w:r>
      <w:bookmarkEnd w:id="42"/>
      <w:bookmarkEnd w:id="43"/>
      <w:r>
        <w:rPr>
          <w:rFonts w:ascii="Verdana" w:hAnsi="Verdana"/>
          <w:sz w:val="20"/>
          <w:szCs w:val="20"/>
        </w:rPr>
        <w:t xml:space="preserve"> </w:t>
      </w:r>
    </w:p>
    <w:p w14:paraId="4DD4BE59" w14:textId="77777777" w:rsidR="00716C3B" w:rsidRPr="00A26423" w:rsidRDefault="00716C3B" w:rsidP="00716C3B">
      <w:pPr>
        <w:spacing w:before="120" w:after="120"/>
        <w:ind w:left="709"/>
        <w:jc w:val="both"/>
        <w:rPr>
          <w:rFonts w:ascii="Verdana" w:hAnsi="Verdana"/>
          <w:sz w:val="20"/>
          <w:szCs w:val="20"/>
        </w:rPr>
      </w:pPr>
      <w:r w:rsidRPr="00A26423">
        <w:rPr>
          <w:rFonts w:ascii="Verdana" w:hAnsi="Verdana"/>
          <w:sz w:val="20"/>
          <w:szCs w:val="20"/>
        </w:rPr>
        <w:t xml:space="preserve">Badania i pomiary kontrolne są zlecane przez Inżyniera/Inspektora Nadzoru, a których celem jest sprawdzenie, czy jakość zastosowanych materiałów i wyrobów budowlanych oraz gotowej warstwy spełniają wymagania określone w kontrakcie.  </w:t>
      </w:r>
    </w:p>
    <w:p w14:paraId="7597314C" w14:textId="77777777" w:rsidR="00716C3B" w:rsidRPr="00A26423" w:rsidRDefault="00716C3B" w:rsidP="00716C3B">
      <w:pPr>
        <w:spacing w:before="120" w:after="120"/>
        <w:ind w:left="709"/>
        <w:jc w:val="both"/>
        <w:rPr>
          <w:rFonts w:ascii="Verdana" w:hAnsi="Verdana"/>
          <w:sz w:val="20"/>
          <w:szCs w:val="20"/>
        </w:rPr>
      </w:pPr>
      <w:r w:rsidRPr="00A26423">
        <w:rPr>
          <w:rFonts w:ascii="Verdana" w:hAnsi="Verdana"/>
          <w:sz w:val="20"/>
          <w:szCs w:val="20"/>
        </w:rPr>
        <w:t>Pobieraniem próbek, wykonaniem badań i pomiarów na miejscu budowy zajmuje się Laboratorium Zamawiającego/Inżynier/Inspektor Nadzoru przy udziale lub po poinformowaniu przedstawicieli Wykonawcy. Zamawiający decyduje o wyborze Laboratorium Zamawiającego.</w:t>
      </w:r>
    </w:p>
    <w:p w14:paraId="444B3010" w14:textId="77777777" w:rsidR="00716C3B" w:rsidRPr="00A26423" w:rsidRDefault="00716C3B" w:rsidP="009A3C68">
      <w:pPr>
        <w:pStyle w:val="Nagwek2"/>
        <w:keepLines/>
        <w:numPr>
          <w:ilvl w:val="1"/>
          <w:numId w:val="71"/>
        </w:numPr>
        <w:tabs>
          <w:tab w:val="clear" w:pos="747"/>
          <w:tab w:val="clear" w:pos="927"/>
          <w:tab w:val="clear" w:pos="974"/>
          <w:tab w:val="clear" w:pos="1620"/>
          <w:tab w:val="clear" w:pos="2676"/>
        </w:tabs>
        <w:suppressAutoHyphens w:val="0"/>
        <w:autoSpaceDN/>
        <w:spacing w:before="120" w:after="120" w:line="276" w:lineRule="auto"/>
        <w:jc w:val="left"/>
        <w:textAlignment w:val="auto"/>
        <w:rPr>
          <w:rFonts w:ascii="Verdana" w:hAnsi="Verdana"/>
          <w:sz w:val="20"/>
          <w:szCs w:val="20"/>
        </w:rPr>
      </w:pPr>
      <w:bookmarkStart w:id="44" w:name="_Toc7174886"/>
      <w:bookmarkStart w:id="45" w:name="_Toc7440257"/>
      <w:r w:rsidRPr="00A26423">
        <w:rPr>
          <w:rFonts w:ascii="Verdana" w:hAnsi="Verdana"/>
          <w:sz w:val="20"/>
          <w:szCs w:val="20"/>
        </w:rPr>
        <w:t>Badania i pomiary kontrolne dodatkowe</w:t>
      </w:r>
      <w:bookmarkEnd w:id="44"/>
      <w:bookmarkEnd w:id="45"/>
    </w:p>
    <w:p w14:paraId="137FAE9B" w14:textId="77777777" w:rsidR="00716C3B" w:rsidRPr="00A26423" w:rsidRDefault="00716C3B" w:rsidP="00716C3B">
      <w:pPr>
        <w:spacing w:before="120" w:after="120"/>
        <w:ind w:left="709"/>
        <w:jc w:val="both"/>
        <w:rPr>
          <w:rFonts w:ascii="Verdana" w:hAnsi="Verdana"/>
          <w:sz w:val="20"/>
          <w:szCs w:val="20"/>
        </w:rPr>
      </w:pPr>
      <w:r w:rsidRPr="00A26423">
        <w:rPr>
          <w:rFonts w:ascii="Verdana" w:hAnsi="Verdana"/>
          <w:sz w:val="20"/>
          <w:szCs w:val="20"/>
        </w:rPr>
        <w:t>W wypadku uznania, że jeden z wyników badań lub pomiarów kontrolnych nie jest reprezentatywny dla ocenianego odcinka budowy, strony kontraktu mogą wystąpić o przeprowadzenia badań lub pomiarów kontrolnych dodatkowych. Badania kontrolne dodatkowe są wykonywane przez Laboratorium Zamawiającego.</w:t>
      </w:r>
    </w:p>
    <w:p w14:paraId="6A0848AC" w14:textId="586EBE0E" w:rsidR="008B3A8F" w:rsidRDefault="003668C2" w:rsidP="00C25D8E">
      <w:pPr>
        <w:spacing w:before="120" w:after="120"/>
        <w:ind w:left="709"/>
        <w:jc w:val="both"/>
        <w:rPr>
          <w:rFonts w:ascii="Verdana" w:hAnsi="Verdana"/>
          <w:sz w:val="20"/>
          <w:szCs w:val="20"/>
        </w:rPr>
      </w:pPr>
      <w:r w:rsidRPr="003668C2">
        <w:t xml:space="preserve"> </w:t>
      </w:r>
      <w:r>
        <w:rPr>
          <w:rFonts w:ascii="Verdana" w:hAnsi="Verdana"/>
          <w:sz w:val="20"/>
          <w:szCs w:val="20"/>
        </w:rPr>
        <w:t>Inżynier</w:t>
      </w:r>
      <w:r w:rsidR="00894D4A">
        <w:rPr>
          <w:rFonts w:ascii="Verdana" w:hAnsi="Verdana"/>
          <w:sz w:val="20"/>
          <w:szCs w:val="20"/>
        </w:rPr>
        <w:t>/Inspektor</w:t>
      </w:r>
      <w:r w:rsidRPr="003668C2">
        <w:rPr>
          <w:rFonts w:ascii="Verdana" w:hAnsi="Verdana"/>
          <w:sz w:val="20"/>
          <w:szCs w:val="20"/>
        </w:rPr>
        <w:t xml:space="preserve"> Nadzoru</w:t>
      </w:r>
      <w:r>
        <w:rPr>
          <w:rFonts w:ascii="Verdana" w:hAnsi="Verdana"/>
          <w:sz w:val="20"/>
          <w:szCs w:val="20"/>
        </w:rPr>
        <w:t xml:space="preserve"> decydują o</w:t>
      </w:r>
      <w:r w:rsidR="00716C3B" w:rsidRPr="00A26423">
        <w:rPr>
          <w:rFonts w:ascii="Verdana" w:hAnsi="Verdana"/>
          <w:sz w:val="20"/>
          <w:szCs w:val="20"/>
        </w:rPr>
        <w:t xml:space="preserve"> miejscach pobierania próbek i wyznaczeniu odcinków częściowych ocenianego odcinka budowy tzn. dziennej działki roboczej. </w:t>
      </w:r>
    </w:p>
    <w:p w14:paraId="3282F787" w14:textId="56809D02" w:rsidR="00716C3B" w:rsidRPr="00C25D8E" w:rsidRDefault="008B3A8F" w:rsidP="00C25D8E">
      <w:pPr>
        <w:pStyle w:val="Akapitzlist"/>
        <w:numPr>
          <w:ilvl w:val="1"/>
          <w:numId w:val="71"/>
        </w:numPr>
        <w:rPr>
          <w:rFonts w:ascii="Verdana" w:hAnsi="Verdana"/>
          <w:sz w:val="20"/>
          <w:szCs w:val="20"/>
        </w:rPr>
      </w:pPr>
      <w:r w:rsidRPr="00C25D8E">
        <w:rPr>
          <w:rFonts w:ascii="Verdana" w:hAnsi="Verdana"/>
          <w:b/>
          <w:sz w:val="20"/>
          <w:szCs w:val="20"/>
        </w:rPr>
        <w:t xml:space="preserve"> </w:t>
      </w:r>
      <w:bookmarkStart w:id="46" w:name="_Toc7174887"/>
      <w:bookmarkStart w:id="47" w:name="_Toc7440258"/>
      <w:r w:rsidR="00716C3B" w:rsidRPr="00C25D8E">
        <w:rPr>
          <w:rFonts w:ascii="Verdana" w:hAnsi="Verdana"/>
          <w:b/>
          <w:sz w:val="20"/>
          <w:szCs w:val="20"/>
        </w:rPr>
        <w:t>Badania i pomiary arbitrażowe</w:t>
      </w:r>
      <w:bookmarkEnd w:id="46"/>
      <w:bookmarkEnd w:id="47"/>
    </w:p>
    <w:p w14:paraId="655EBF05" w14:textId="77777777" w:rsidR="00716C3B" w:rsidRPr="00A26423" w:rsidRDefault="00716C3B" w:rsidP="00716C3B">
      <w:pPr>
        <w:spacing w:before="120" w:after="120"/>
        <w:ind w:left="709"/>
        <w:jc w:val="both"/>
        <w:rPr>
          <w:rFonts w:ascii="Verdana" w:hAnsi="Verdana"/>
          <w:sz w:val="20"/>
          <w:szCs w:val="20"/>
        </w:rPr>
      </w:pPr>
      <w:r w:rsidRPr="00A26423">
        <w:rPr>
          <w:rFonts w:ascii="Verdana" w:hAnsi="Verdana"/>
          <w:sz w:val="20"/>
          <w:szCs w:val="20"/>
        </w:rPr>
        <w:t>Badania i pomiary arbitrażowe są powtórzeniem badań lub pomiarów kontrolnych i/lub kontrolnych dodatkowych, co do których istnieją uzasadnione wątpliwości ze strony Inżyniera/Inspektora Nadzoru, Zamawiającego lub Wykonawcy (np. na podstawie własnych badań).</w:t>
      </w:r>
    </w:p>
    <w:p w14:paraId="7ED31FDE" w14:textId="77777777" w:rsidR="00716C3B" w:rsidRPr="00A26423" w:rsidRDefault="00716C3B" w:rsidP="00716C3B">
      <w:pPr>
        <w:spacing w:before="120" w:after="120"/>
        <w:ind w:left="709"/>
        <w:jc w:val="both"/>
        <w:rPr>
          <w:rFonts w:ascii="Verdana" w:hAnsi="Verdana"/>
          <w:sz w:val="20"/>
          <w:szCs w:val="20"/>
        </w:rPr>
      </w:pPr>
      <w:r w:rsidRPr="00A26423">
        <w:rPr>
          <w:rFonts w:ascii="Verdana" w:hAnsi="Verdana"/>
          <w:sz w:val="20"/>
          <w:szCs w:val="20"/>
        </w:rPr>
        <w:t>Badania i pomiary arbitrażowe wykonuje się na wniosek strony kontraktu. Badania i pomiary arbitrażowe wykonuje bezstronne, akredytowane laboratorium (w tym inne laboratorium GDDKiA), które nie wykonywało badań lub pomiarów kontrolnych, przy udziale lub po poinformowaniu przedstawicieli stron.</w:t>
      </w:r>
    </w:p>
    <w:p w14:paraId="047A8DED" w14:textId="77777777" w:rsidR="00716C3B" w:rsidRPr="00DA1443" w:rsidRDefault="00716C3B" w:rsidP="00716C3B">
      <w:pPr>
        <w:spacing w:before="120" w:after="120"/>
        <w:ind w:left="709"/>
        <w:jc w:val="both"/>
        <w:rPr>
          <w:rFonts w:ascii="Verdana" w:hAnsi="Verdana"/>
          <w:sz w:val="20"/>
          <w:szCs w:val="20"/>
        </w:rPr>
      </w:pPr>
      <w:r w:rsidRPr="00A26423">
        <w:rPr>
          <w:rFonts w:ascii="Verdana" w:hAnsi="Verdana"/>
          <w:sz w:val="20"/>
          <w:szCs w:val="20"/>
        </w:rPr>
        <w:t xml:space="preserve">W przypadku wniosku Wykonawcy zgodę na przeprowadzenie badań i pomiarów arbitrażowych wyraża Inżynier/Inspektor Nadzoru po wcześniejszej analizie zasadności wniosku. Zamawiający akceptuje laboratorium, które przeprowadzi badania lub pomiary arbitrażowe. </w:t>
      </w:r>
    </w:p>
    <w:p w14:paraId="7CA099DC" w14:textId="5075D839" w:rsidR="00BE676C" w:rsidRPr="00716C3B" w:rsidRDefault="00253DBC" w:rsidP="009A3C68">
      <w:pPr>
        <w:pStyle w:val="Akapitzlist"/>
        <w:numPr>
          <w:ilvl w:val="1"/>
          <w:numId w:val="71"/>
        </w:numPr>
        <w:autoSpaceDN/>
        <w:spacing w:before="80" w:line="276" w:lineRule="auto"/>
        <w:jc w:val="both"/>
        <w:textAlignment w:val="auto"/>
        <w:rPr>
          <w:rFonts w:ascii="Verdana" w:eastAsia="Calibri" w:hAnsi="Verdana"/>
          <w:b/>
          <w:sz w:val="20"/>
          <w:szCs w:val="20"/>
        </w:rPr>
      </w:pPr>
      <w:r w:rsidRPr="00716C3B">
        <w:rPr>
          <w:rFonts w:ascii="Verdana" w:hAnsi="Verdana"/>
          <w:b/>
          <w:sz w:val="20"/>
          <w:szCs w:val="20"/>
        </w:rPr>
        <w:t>P</w:t>
      </w:r>
      <w:r w:rsidR="00BE676C" w:rsidRPr="00716C3B">
        <w:rPr>
          <w:rFonts w:ascii="Verdana" w:eastAsia="Calibri" w:hAnsi="Verdana"/>
          <w:b/>
          <w:sz w:val="20"/>
          <w:szCs w:val="20"/>
        </w:rPr>
        <w:t>rzed przystąpieniem do robót Wykonawca powinien:</w:t>
      </w:r>
    </w:p>
    <w:p w14:paraId="383B8C3A" w14:textId="30653865" w:rsidR="00BE676C" w:rsidRPr="00DD37BA" w:rsidRDefault="00BE676C" w:rsidP="00122926">
      <w:pPr>
        <w:pStyle w:val="Akapitzlist"/>
        <w:numPr>
          <w:ilvl w:val="0"/>
          <w:numId w:val="84"/>
        </w:numPr>
        <w:autoSpaceDN/>
        <w:spacing w:before="80" w:line="276" w:lineRule="auto"/>
        <w:ind w:left="1134" w:hanging="425"/>
        <w:jc w:val="both"/>
        <w:textAlignment w:val="auto"/>
        <w:rPr>
          <w:rFonts w:ascii="Verdana" w:eastAsia="Calibri" w:hAnsi="Verdana"/>
          <w:sz w:val="20"/>
          <w:szCs w:val="20"/>
        </w:rPr>
      </w:pPr>
      <w:r w:rsidRPr="00DD37BA">
        <w:rPr>
          <w:rFonts w:ascii="Verdana" w:eastAsia="Calibri" w:hAnsi="Verdana"/>
          <w:sz w:val="20"/>
          <w:szCs w:val="20"/>
        </w:rPr>
        <w:t>przedstawić Inżynierowi</w:t>
      </w:r>
      <w:r w:rsidR="003635AC">
        <w:rPr>
          <w:rFonts w:ascii="Verdana" w:eastAsia="Calibri" w:hAnsi="Verdana"/>
          <w:sz w:val="20"/>
          <w:szCs w:val="20"/>
        </w:rPr>
        <w:t>/</w:t>
      </w:r>
      <w:r w:rsidR="00A26423">
        <w:rPr>
          <w:rFonts w:ascii="Verdana" w:eastAsia="Calibri" w:hAnsi="Verdana"/>
          <w:sz w:val="20"/>
          <w:szCs w:val="20"/>
        </w:rPr>
        <w:t>Inspektorowi Nadzoru/</w:t>
      </w:r>
      <w:r w:rsidR="003635AC">
        <w:rPr>
          <w:rFonts w:ascii="Verdana" w:eastAsia="Calibri" w:hAnsi="Verdana"/>
          <w:sz w:val="20"/>
          <w:szCs w:val="20"/>
        </w:rPr>
        <w:t>Zamawiającemu</w:t>
      </w:r>
      <w:r w:rsidRPr="00DD37BA">
        <w:rPr>
          <w:rFonts w:ascii="Verdana" w:eastAsia="Calibri" w:hAnsi="Verdana"/>
          <w:sz w:val="20"/>
          <w:szCs w:val="20"/>
        </w:rPr>
        <w:t xml:space="preserve"> do akceptacji źródła poboru mieszanki oraz wszystkich dodatkowych materiałów, dołączając wszystkie dokumenty potwierdzające jakość materiałów składowych</w:t>
      </w:r>
      <w:r w:rsidR="00A26423">
        <w:rPr>
          <w:rFonts w:ascii="Verdana" w:eastAsia="Calibri" w:hAnsi="Verdana"/>
          <w:sz w:val="20"/>
          <w:szCs w:val="20"/>
        </w:rPr>
        <w:t>.</w:t>
      </w:r>
      <w:r w:rsidRPr="00DD37BA">
        <w:rPr>
          <w:rFonts w:ascii="Verdana" w:eastAsia="Calibri" w:hAnsi="Verdana"/>
          <w:sz w:val="20"/>
          <w:szCs w:val="20"/>
        </w:rPr>
        <w:t xml:space="preserve"> </w:t>
      </w:r>
    </w:p>
    <w:p w14:paraId="5F7F57EC" w14:textId="77777777" w:rsidR="00BE676C" w:rsidRPr="00DD37BA" w:rsidRDefault="00BE676C" w:rsidP="00122926">
      <w:pPr>
        <w:pStyle w:val="Akapitzlist"/>
        <w:numPr>
          <w:ilvl w:val="0"/>
          <w:numId w:val="84"/>
        </w:numPr>
        <w:autoSpaceDN/>
        <w:spacing w:before="80" w:line="276" w:lineRule="auto"/>
        <w:ind w:left="1134" w:hanging="425"/>
        <w:jc w:val="both"/>
        <w:textAlignment w:val="auto"/>
        <w:rPr>
          <w:rFonts w:ascii="Verdana" w:eastAsia="Calibri" w:hAnsi="Verdana"/>
          <w:sz w:val="20"/>
          <w:szCs w:val="20"/>
        </w:rPr>
      </w:pPr>
      <w:r w:rsidRPr="00DD37BA">
        <w:rPr>
          <w:rFonts w:ascii="Verdana" w:eastAsia="Calibri" w:hAnsi="Verdana"/>
          <w:sz w:val="20"/>
          <w:szCs w:val="20"/>
        </w:rPr>
        <w:t>uzyskać wymagane dokumenty, dopuszczające wyroby budowlane do obrotu i</w:t>
      </w:r>
      <w:r w:rsidR="00C42BB3" w:rsidRPr="00DD37BA">
        <w:rPr>
          <w:rFonts w:ascii="Verdana" w:eastAsia="Calibri" w:hAnsi="Verdana"/>
          <w:sz w:val="20"/>
          <w:szCs w:val="20"/>
        </w:rPr>
        <w:t> </w:t>
      </w:r>
      <w:r w:rsidRPr="00DD37BA">
        <w:rPr>
          <w:rFonts w:ascii="Verdana" w:eastAsia="Calibri" w:hAnsi="Verdana"/>
          <w:sz w:val="20"/>
          <w:szCs w:val="20"/>
        </w:rPr>
        <w:t>powszechnego stosowania (stwierdzenie o oznakowaniu materiału znakiem CE lub znakiem budowlanym B, certyfikat zgodności, deklarację właściwości użytkowych, aprobatę techniczną, ew. badania materiałów wykonane przez dostawców itp.),</w:t>
      </w:r>
    </w:p>
    <w:p w14:paraId="335CE42F" w14:textId="2F2FC0BD" w:rsidR="00BE676C" w:rsidRPr="00DD37BA" w:rsidRDefault="00BE676C" w:rsidP="00122926">
      <w:pPr>
        <w:pStyle w:val="Akapitzlist"/>
        <w:numPr>
          <w:ilvl w:val="0"/>
          <w:numId w:val="84"/>
        </w:numPr>
        <w:autoSpaceDN/>
        <w:spacing w:before="80" w:line="276" w:lineRule="auto"/>
        <w:ind w:left="1134" w:hanging="425"/>
        <w:jc w:val="both"/>
        <w:textAlignment w:val="auto"/>
        <w:rPr>
          <w:rFonts w:ascii="Verdana" w:eastAsia="Calibri" w:hAnsi="Verdana"/>
          <w:sz w:val="20"/>
          <w:szCs w:val="20"/>
        </w:rPr>
      </w:pPr>
      <w:r w:rsidRPr="00DD37BA">
        <w:rPr>
          <w:rFonts w:ascii="Verdana" w:eastAsia="Calibri" w:hAnsi="Verdana"/>
          <w:sz w:val="20"/>
          <w:szCs w:val="20"/>
        </w:rPr>
        <w:t>opracować receptę laboratoryjną dla mieszanki kruszywa oraz przedstawić Inżynierowi</w:t>
      </w:r>
      <w:r w:rsidR="003635AC">
        <w:rPr>
          <w:rFonts w:ascii="Verdana" w:eastAsia="Calibri" w:hAnsi="Verdana"/>
          <w:sz w:val="20"/>
          <w:szCs w:val="20"/>
        </w:rPr>
        <w:t>/</w:t>
      </w:r>
      <w:r w:rsidR="00A26423">
        <w:rPr>
          <w:rFonts w:ascii="Verdana" w:eastAsia="Calibri" w:hAnsi="Verdana"/>
          <w:sz w:val="20"/>
          <w:szCs w:val="20"/>
        </w:rPr>
        <w:t xml:space="preserve"> Inspektorowi Nadzoru/</w:t>
      </w:r>
      <w:r w:rsidR="003635AC">
        <w:rPr>
          <w:rFonts w:ascii="Verdana" w:eastAsia="Calibri" w:hAnsi="Verdana"/>
          <w:sz w:val="20"/>
          <w:szCs w:val="20"/>
        </w:rPr>
        <w:t xml:space="preserve"> </w:t>
      </w:r>
      <w:r w:rsidR="00A26423" w:rsidRPr="00CC607E">
        <w:rPr>
          <w:rFonts w:ascii="Verdana" w:eastAsia="Calibri" w:hAnsi="Verdana"/>
          <w:sz w:val="20"/>
          <w:szCs w:val="20"/>
        </w:rPr>
        <w:t>Z</w:t>
      </w:r>
      <w:r w:rsidR="003635AC" w:rsidRPr="00C25D8E">
        <w:rPr>
          <w:rFonts w:ascii="Verdana" w:eastAsia="Calibri" w:hAnsi="Verdana"/>
          <w:sz w:val="20"/>
          <w:szCs w:val="20"/>
        </w:rPr>
        <w:t>amawiającemu</w:t>
      </w:r>
      <w:r w:rsidRPr="00DD37BA">
        <w:rPr>
          <w:rFonts w:ascii="Verdana" w:eastAsia="Calibri" w:hAnsi="Verdana"/>
          <w:sz w:val="20"/>
          <w:szCs w:val="20"/>
        </w:rPr>
        <w:t xml:space="preserve"> wraz z wynikami badań do zatwierdzenia;</w:t>
      </w:r>
    </w:p>
    <w:p w14:paraId="0DAAA4B0" w14:textId="54385754" w:rsidR="00BE676C" w:rsidRPr="00DD37BA" w:rsidRDefault="00BE676C" w:rsidP="00122926">
      <w:pPr>
        <w:pStyle w:val="Akapitzlist"/>
        <w:numPr>
          <w:ilvl w:val="0"/>
          <w:numId w:val="84"/>
        </w:numPr>
        <w:autoSpaceDN/>
        <w:spacing w:before="80" w:line="276" w:lineRule="auto"/>
        <w:ind w:left="1134" w:hanging="425"/>
        <w:jc w:val="both"/>
        <w:textAlignment w:val="auto"/>
        <w:rPr>
          <w:rFonts w:ascii="Verdana" w:eastAsia="Calibri" w:hAnsi="Verdana"/>
          <w:sz w:val="20"/>
          <w:szCs w:val="20"/>
        </w:rPr>
      </w:pPr>
      <w:r w:rsidRPr="00DD37BA">
        <w:rPr>
          <w:rFonts w:ascii="Verdana" w:eastAsia="Calibri" w:hAnsi="Verdana"/>
          <w:sz w:val="20"/>
          <w:szCs w:val="20"/>
        </w:rPr>
        <w:t xml:space="preserve">wykonać własne badania właściwości materiałów przeznaczonych do wykonania robót, określone przez </w:t>
      </w:r>
      <w:r w:rsidR="00744C7C">
        <w:rPr>
          <w:rFonts w:ascii="Verdana" w:eastAsia="Calibri" w:hAnsi="Verdana"/>
          <w:sz w:val="20"/>
          <w:szCs w:val="20"/>
        </w:rPr>
        <w:t>Inżyniera/ Inspektora Nadzoru /Zamawiającego</w:t>
      </w:r>
      <w:r w:rsidRPr="00DD37BA">
        <w:rPr>
          <w:rFonts w:ascii="Verdana" w:eastAsia="Calibri" w:hAnsi="Verdana"/>
          <w:sz w:val="20"/>
          <w:szCs w:val="20"/>
        </w:rPr>
        <w:t>. Badania te powinny obejmować wszystkie właściwości kruszywa określone w pkt. 2.</w:t>
      </w:r>
    </w:p>
    <w:p w14:paraId="667C9D98" w14:textId="12F8214E" w:rsidR="00BE676C" w:rsidRPr="00DD37BA" w:rsidRDefault="00BE676C" w:rsidP="00122926">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lastRenderedPageBreak/>
        <w:t>Wszystkie dokumenty oraz wyniki badań Wykonawca przedstawia Inżynierowi</w:t>
      </w:r>
      <w:r w:rsidR="00534E67">
        <w:rPr>
          <w:rFonts w:ascii="Verdana" w:eastAsia="Calibri" w:hAnsi="Verdana"/>
          <w:sz w:val="20"/>
          <w:szCs w:val="20"/>
        </w:rPr>
        <w:t xml:space="preserve">/ </w:t>
      </w:r>
      <w:r w:rsidR="00A26423">
        <w:rPr>
          <w:rFonts w:ascii="Verdana" w:eastAsia="Calibri" w:hAnsi="Verdana"/>
          <w:sz w:val="20"/>
          <w:szCs w:val="20"/>
        </w:rPr>
        <w:t>Inspektorowi Nadzoru/</w:t>
      </w:r>
      <w:r w:rsidR="00534E67">
        <w:rPr>
          <w:rFonts w:ascii="Verdana" w:eastAsia="Calibri" w:hAnsi="Verdana"/>
          <w:sz w:val="20"/>
          <w:szCs w:val="20"/>
        </w:rPr>
        <w:t>Zamawiającemu</w:t>
      </w:r>
      <w:r w:rsidRPr="00DD37BA">
        <w:rPr>
          <w:rFonts w:ascii="Verdana" w:eastAsia="Calibri" w:hAnsi="Verdana"/>
          <w:sz w:val="20"/>
          <w:szCs w:val="20"/>
        </w:rPr>
        <w:t xml:space="preserve"> do akceptacji.</w:t>
      </w:r>
    </w:p>
    <w:p w14:paraId="55B6D01F" w14:textId="77777777" w:rsidR="00BE676C" w:rsidRDefault="00BE676C" w:rsidP="00122926">
      <w:pPr>
        <w:pStyle w:val="Akapitzlist"/>
        <w:numPr>
          <w:ilvl w:val="2"/>
          <w:numId w:val="71"/>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Ważność wykonanych przez producenta mieszanki niezwiązanej pełnych badań materiałów wsadowych, w trakcie złożenia do akceptacji razem z receptą nie może przekroczyć pół roku od dnia wykonania tych badań. Badania materiałów wsadowych w ramach badań własnych Wykonawcy należy powtarzać jeden raz na rok.</w:t>
      </w:r>
    </w:p>
    <w:p w14:paraId="104482F3" w14:textId="49D78C3B" w:rsidR="00BE676C" w:rsidRPr="00DD37BA" w:rsidRDefault="00BE676C" w:rsidP="009A3C68">
      <w:pPr>
        <w:pStyle w:val="Zwykytekst"/>
        <w:numPr>
          <w:ilvl w:val="1"/>
          <w:numId w:val="71"/>
        </w:numPr>
        <w:spacing w:before="80" w:line="276" w:lineRule="auto"/>
        <w:jc w:val="both"/>
        <w:outlineLvl w:val="1"/>
        <w:rPr>
          <w:rFonts w:ascii="Verdana" w:hAnsi="Verdana"/>
          <w:b/>
          <w:sz w:val="20"/>
          <w:szCs w:val="20"/>
        </w:rPr>
      </w:pPr>
      <w:bookmarkStart w:id="48" w:name="_Toc7440259"/>
      <w:r w:rsidRPr="00DD37BA">
        <w:rPr>
          <w:rFonts w:ascii="Verdana" w:hAnsi="Verdana"/>
          <w:b/>
          <w:sz w:val="20"/>
          <w:szCs w:val="20"/>
        </w:rPr>
        <w:t>Badania i pomiary w czasie realizacji robót</w:t>
      </w:r>
      <w:bookmarkEnd w:id="48"/>
      <w:r w:rsidRPr="00DD37BA">
        <w:rPr>
          <w:rFonts w:ascii="Verdana" w:hAnsi="Verdana"/>
          <w:b/>
          <w:sz w:val="20"/>
          <w:szCs w:val="20"/>
        </w:rPr>
        <w:t xml:space="preserve"> </w:t>
      </w:r>
    </w:p>
    <w:p w14:paraId="2F6060E5" w14:textId="431214E4" w:rsidR="00B813B6" w:rsidRPr="00C25D8E" w:rsidRDefault="00B813B6" w:rsidP="005C0D3E">
      <w:pPr>
        <w:pStyle w:val="Akapitzlist"/>
        <w:numPr>
          <w:ilvl w:val="2"/>
          <w:numId w:val="71"/>
        </w:numPr>
        <w:spacing w:line="276" w:lineRule="auto"/>
        <w:ind w:left="709" w:hanging="709"/>
        <w:jc w:val="both"/>
        <w:rPr>
          <w:rFonts w:ascii="Verdana" w:hAnsi="Verdana"/>
          <w:color w:val="1F497D"/>
          <w:kern w:val="0"/>
          <w:sz w:val="18"/>
          <w:szCs w:val="18"/>
        </w:rPr>
      </w:pPr>
      <w:r w:rsidRPr="00B813B6">
        <w:rPr>
          <w:rFonts w:ascii="Verdana" w:hAnsi="Verdana"/>
          <w:sz w:val="20"/>
          <w:szCs w:val="20"/>
        </w:rPr>
        <w:t xml:space="preserve">Wykonawca powinien wykonywać </w:t>
      </w:r>
      <w:r w:rsidR="00A741F0">
        <w:rPr>
          <w:rFonts w:ascii="Verdana" w:hAnsi="Verdana"/>
          <w:sz w:val="20"/>
          <w:szCs w:val="20"/>
        </w:rPr>
        <w:t xml:space="preserve">badania i pomiary </w:t>
      </w:r>
      <w:r w:rsidRPr="00B813B6">
        <w:rPr>
          <w:rFonts w:ascii="Verdana" w:hAnsi="Verdana"/>
          <w:sz w:val="20"/>
          <w:szCs w:val="20"/>
        </w:rPr>
        <w:t xml:space="preserve">z częstotliwością gwarantującą zachowanie wymagań dotyczących jakości robót, lecz nie rzadziej niż wskazano to w </w:t>
      </w:r>
      <w:r w:rsidR="00A741F0">
        <w:rPr>
          <w:rFonts w:ascii="Verdana" w:hAnsi="Verdana"/>
          <w:sz w:val="20"/>
          <w:szCs w:val="20"/>
        </w:rPr>
        <w:t>tablicy 6.7</w:t>
      </w:r>
      <w:r w:rsidRPr="00B813B6">
        <w:rPr>
          <w:rFonts w:ascii="Verdana" w:hAnsi="Verdana"/>
          <w:sz w:val="20"/>
          <w:szCs w:val="20"/>
        </w:rPr>
        <w:t xml:space="preserve"> </w:t>
      </w:r>
    </w:p>
    <w:p w14:paraId="27B856D5" w14:textId="5A61DE8D" w:rsidR="007A16A7" w:rsidRDefault="007A16A7" w:rsidP="00C25D8E">
      <w:pPr>
        <w:spacing w:line="276" w:lineRule="auto"/>
        <w:jc w:val="both"/>
        <w:rPr>
          <w:rFonts w:ascii="Verdana" w:hAnsi="Verdana"/>
          <w:color w:val="1F497D"/>
          <w:kern w:val="0"/>
          <w:sz w:val="18"/>
          <w:szCs w:val="18"/>
        </w:rPr>
      </w:pPr>
    </w:p>
    <w:p w14:paraId="77A3B72A" w14:textId="3CB95AD5" w:rsidR="00867DF9" w:rsidRDefault="00867DF9" w:rsidP="00C25D8E">
      <w:pPr>
        <w:spacing w:line="276" w:lineRule="auto"/>
        <w:jc w:val="both"/>
        <w:rPr>
          <w:rFonts w:ascii="Verdana" w:hAnsi="Verdana"/>
          <w:color w:val="1F497D"/>
          <w:kern w:val="0"/>
          <w:sz w:val="18"/>
          <w:szCs w:val="18"/>
        </w:rPr>
      </w:pPr>
    </w:p>
    <w:p w14:paraId="195FD3AE" w14:textId="7E4789AE" w:rsidR="007A16A7" w:rsidRPr="00C25D8E" w:rsidRDefault="007A16A7" w:rsidP="00C25D8E">
      <w:pPr>
        <w:spacing w:line="276" w:lineRule="auto"/>
        <w:jc w:val="both"/>
        <w:rPr>
          <w:rFonts w:ascii="Verdana" w:hAnsi="Verdana"/>
          <w:color w:val="1F497D"/>
          <w:kern w:val="0"/>
          <w:sz w:val="18"/>
          <w:szCs w:val="18"/>
        </w:rPr>
      </w:pPr>
    </w:p>
    <w:p w14:paraId="1F720902" w14:textId="77777777" w:rsidR="00BE676C" w:rsidRPr="00DD37BA" w:rsidRDefault="00943B13" w:rsidP="008A7F9D">
      <w:pPr>
        <w:pStyle w:val="Akapitzlist"/>
        <w:spacing w:before="120"/>
        <w:ind w:left="0"/>
        <w:rPr>
          <w:rFonts w:ascii="Verdana" w:hAnsi="Verdana"/>
          <w:bCs/>
          <w:spacing w:val="-3"/>
          <w:sz w:val="18"/>
          <w:szCs w:val="18"/>
        </w:rPr>
      </w:pPr>
      <w:r w:rsidRPr="008A7F9D">
        <w:rPr>
          <w:rFonts w:ascii="Verdana" w:hAnsi="Verdana"/>
          <w:b/>
          <w:bCs/>
          <w:spacing w:val="-3"/>
          <w:sz w:val="18"/>
          <w:szCs w:val="18"/>
        </w:rPr>
        <w:t>Tab</w:t>
      </w:r>
      <w:r w:rsidR="007B4C59" w:rsidRPr="008A7F9D">
        <w:rPr>
          <w:rFonts w:ascii="Verdana" w:hAnsi="Verdana"/>
          <w:b/>
          <w:bCs/>
          <w:spacing w:val="-3"/>
          <w:sz w:val="18"/>
          <w:szCs w:val="18"/>
        </w:rPr>
        <w:t>lica</w:t>
      </w:r>
      <w:r w:rsidRPr="008A7F9D">
        <w:rPr>
          <w:rFonts w:ascii="Verdana" w:hAnsi="Verdana"/>
          <w:b/>
          <w:bCs/>
          <w:spacing w:val="-3"/>
          <w:sz w:val="18"/>
          <w:szCs w:val="18"/>
        </w:rPr>
        <w:t xml:space="preserve"> </w:t>
      </w:r>
      <w:r w:rsidR="007B4C59" w:rsidRPr="008A7F9D">
        <w:rPr>
          <w:rFonts w:ascii="Verdana" w:hAnsi="Verdana"/>
          <w:b/>
          <w:bCs/>
          <w:spacing w:val="-3"/>
          <w:sz w:val="18"/>
          <w:szCs w:val="18"/>
        </w:rPr>
        <w:t>6.</w:t>
      </w:r>
      <w:r w:rsidRPr="008A7F9D">
        <w:rPr>
          <w:rFonts w:ascii="Verdana" w:hAnsi="Verdana"/>
          <w:b/>
          <w:bCs/>
          <w:spacing w:val="-3"/>
          <w:sz w:val="18"/>
          <w:szCs w:val="18"/>
        </w:rPr>
        <w:t>7</w:t>
      </w:r>
      <w:r w:rsidR="00BE676C" w:rsidRPr="008A7F9D">
        <w:rPr>
          <w:rFonts w:ascii="Verdana" w:hAnsi="Verdana"/>
          <w:b/>
          <w:bCs/>
          <w:spacing w:val="-3"/>
          <w:sz w:val="18"/>
          <w:szCs w:val="18"/>
        </w:rPr>
        <w:t>.</w:t>
      </w:r>
      <w:r w:rsidR="00BE676C" w:rsidRPr="00DD37BA">
        <w:rPr>
          <w:rFonts w:ascii="Verdana" w:hAnsi="Verdana"/>
          <w:bCs/>
          <w:spacing w:val="-3"/>
          <w:sz w:val="18"/>
          <w:szCs w:val="18"/>
        </w:rPr>
        <w:t xml:space="preserve"> Częstotliwość oraz zakres badań przy wykonywaniu podbudowy z mieszanki kruszywa niezwiązanej </w:t>
      </w:r>
    </w:p>
    <w:tbl>
      <w:tblPr>
        <w:tblW w:w="9001" w:type="dxa"/>
        <w:tblLayout w:type="fixed"/>
        <w:tblCellMar>
          <w:left w:w="70" w:type="dxa"/>
          <w:right w:w="70" w:type="dxa"/>
        </w:tblCellMar>
        <w:tblLook w:val="0000" w:firstRow="0" w:lastRow="0" w:firstColumn="0" w:lastColumn="0" w:noHBand="0" w:noVBand="0"/>
      </w:tblPr>
      <w:tblGrid>
        <w:gridCol w:w="496"/>
        <w:gridCol w:w="4394"/>
        <w:gridCol w:w="1559"/>
        <w:gridCol w:w="2552"/>
      </w:tblGrid>
      <w:tr w:rsidR="00BE676C" w:rsidRPr="00DD37BA" w14:paraId="20EE9116" w14:textId="77777777" w:rsidTr="00DC1DF1">
        <w:trPr>
          <w:cantSplit/>
        </w:trPr>
        <w:tc>
          <w:tcPr>
            <w:tcW w:w="496" w:type="dxa"/>
            <w:vMerge w:val="restart"/>
            <w:tcBorders>
              <w:top w:val="single" w:sz="6" w:space="0" w:color="auto"/>
              <w:left w:val="single" w:sz="6" w:space="0" w:color="auto"/>
              <w:bottom w:val="double" w:sz="6" w:space="0" w:color="auto"/>
              <w:right w:val="single" w:sz="4" w:space="0" w:color="auto"/>
            </w:tcBorders>
            <w:vAlign w:val="center"/>
          </w:tcPr>
          <w:p w14:paraId="74D06711" w14:textId="77777777" w:rsidR="00BE676C" w:rsidRPr="00DD37BA" w:rsidRDefault="00BE676C" w:rsidP="00DC1DF1">
            <w:pPr>
              <w:numPr>
                <w:ilvl w:val="12"/>
                <w:numId w:val="0"/>
              </w:numPr>
              <w:overflowPunct w:val="0"/>
              <w:autoSpaceDE w:val="0"/>
              <w:adjustRightInd w:val="0"/>
              <w:spacing w:before="120"/>
              <w:jc w:val="center"/>
              <w:rPr>
                <w:rFonts w:ascii="Verdana" w:hAnsi="Verdana"/>
                <w:sz w:val="18"/>
                <w:szCs w:val="18"/>
              </w:rPr>
            </w:pPr>
            <w:r w:rsidRPr="00DD37BA">
              <w:rPr>
                <w:rFonts w:ascii="Verdana" w:hAnsi="Verdana"/>
                <w:sz w:val="18"/>
                <w:szCs w:val="18"/>
              </w:rPr>
              <w:t>Lp.</w:t>
            </w:r>
          </w:p>
        </w:tc>
        <w:tc>
          <w:tcPr>
            <w:tcW w:w="4394" w:type="dxa"/>
            <w:vMerge w:val="restart"/>
            <w:tcBorders>
              <w:top w:val="single" w:sz="6" w:space="0" w:color="auto"/>
              <w:left w:val="single" w:sz="4" w:space="0" w:color="auto"/>
            </w:tcBorders>
            <w:vAlign w:val="center"/>
          </w:tcPr>
          <w:p w14:paraId="7A0EF31B" w14:textId="77777777" w:rsidR="00BE676C" w:rsidRPr="00DD37BA" w:rsidRDefault="00BE676C" w:rsidP="00DC1DF1">
            <w:pPr>
              <w:numPr>
                <w:ilvl w:val="12"/>
                <w:numId w:val="0"/>
              </w:numPr>
              <w:overflowPunct w:val="0"/>
              <w:autoSpaceDE w:val="0"/>
              <w:adjustRightInd w:val="0"/>
              <w:spacing w:before="120"/>
              <w:jc w:val="center"/>
              <w:rPr>
                <w:rFonts w:ascii="Verdana" w:hAnsi="Verdana"/>
                <w:sz w:val="18"/>
                <w:szCs w:val="18"/>
              </w:rPr>
            </w:pPr>
            <w:r w:rsidRPr="00DD37BA">
              <w:rPr>
                <w:rFonts w:ascii="Verdana" w:hAnsi="Verdana"/>
                <w:sz w:val="18"/>
                <w:szCs w:val="18"/>
              </w:rPr>
              <w:t>Wyszczególnienie badań</w:t>
            </w:r>
          </w:p>
        </w:tc>
        <w:tc>
          <w:tcPr>
            <w:tcW w:w="4111" w:type="dxa"/>
            <w:gridSpan w:val="2"/>
            <w:tcBorders>
              <w:top w:val="single" w:sz="6" w:space="0" w:color="auto"/>
              <w:left w:val="single" w:sz="6" w:space="0" w:color="auto"/>
              <w:bottom w:val="single" w:sz="6" w:space="0" w:color="auto"/>
              <w:right w:val="single" w:sz="6" w:space="0" w:color="auto"/>
            </w:tcBorders>
          </w:tcPr>
          <w:p w14:paraId="2A913D6F" w14:textId="77777777" w:rsidR="00BE676C" w:rsidRPr="00DD37BA" w:rsidRDefault="00BE676C" w:rsidP="00DC1DF1">
            <w:pPr>
              <w:numPr>
                <w:ilvl w:val="12"/>
                <w:numId w:val="0"/>
              </w:numPr>
              <w:overflowPunct w:val="0"/>
              <w:autoSpaceDE w:val="0"/>
              <w:adjustRightInd w:val="0"/>
              <w:jc w:val="center"/>
              <w:rPr>
                <w:rFonts w:ascii="Verdana" w:hAnsi="Verdana"/>
                <w:sz w:val="18"/>
                <w:szCs w:val="18"/>
              </w:rPr>
            </w:pPr>
            <w:r w:rsidRPr="00DD37BA">
              <w:rPr>
                <w:rFonts w:ascii="Verdana" w:hAnsi="Verdana"/>
                <w:sz w:val="18"/>
                <w:szCs w:val="18"/>
              </w:rPr>
              <w:t>Częstotliwość badań</w:t>
            </w:r>
          </w:p>
        </w:tc>
      </w:tr>
      <w:tr w:rsidR="00BE676C" w:rsidRPr="00DD37BA" w14:paraId="2B5CF3B9" w14:textId="77777777" w:rsidTr="00DC1DF1">
        <w:trPr>
          <w:cantSplit/>
        </w:trPr>
        <w:tc>
          <w:tcPr>
            <w:tcW w:w="496" w:type="dxa"/>
            <w:vMerge/>
            <w:tcBorders>
              <w:left w:val="single" w:sz="6" w:space="0" w:color="auto"/>
              <w:bottom w:val="double" w:sz="6" w:space="0" w:color="auto"/>
              <w:right w:val="single" w:sz="4" w:space="0" w:color="auto"/>
            </w:tcBorders>
          </w:tcPr>
          <w:p w14:paraId="7B40B096" w14:textId="77777777" w:rsidR="00BE676C" w:rsidRPr="00DD37BA" w:rsidRDefault="00BE676C" w:rsidP="00DC1DF1">
            <w:pPr>
              <w:numPr>
                <w:ilvl w:val="12"/>
                <w:numId w:val="0"/>
              </w:numPr>
              <w:overflowPunct w:val="0"/>
              <w:autoSpaceDE w:val="0"/>
              <w:adjustRightInd w:val="0"/>
              <w:spacing w:before="120"/>
              <w:jc w:val="center"/>
              <w:rPr>
                <w:rFonts w:ascii="Verdana" w:hAnsi="Verdana"/>
                <w:sz w:val="18"/>
                <w:szCs w:val="18"/>
              </w:rPr>
            </w:pPr>
          </w:p>
        </w:tc>
        <w:tc>
          <w:tcPr>
            <w:tcW w:w="4394" w:type="dxa"/>
            <w:vMerge/>
            <w:tcBorders>
              <w:left w:val="single" w:sz="4" w:space="0" w:color="auto"/>
              <w:bottom w:val="double" w:sz="6" w:space="0" w:color="auto"/>
            </w:tcBorders>
          </w:tcPr>
          <w:p w14:paraId="7BC36226" w14:textId="77777777" w:rsidR="00BE676C" w:rsidRPr="00DD37BA" w:rsidRDefault="00BE676C" w:rsidP="00DC1DF1">
            <w:pPr>
              <w:numPr>
                <w:ilvl w:val="12"/>
                <w:numId w:val="0"/>
              </w:numPr>
              <w:overflowPunct w:val="0"/>
              <w:autoSpaceDE w:val="0"/>
              <w:adjustRightInd w:val="0"/>
              <w:spacing w:before="120"/>
              <w:jc w:val="center"/>
              <w:rPr>
                <w:rFonts w:ascii="Verdana" w:hAnsi="Verdana"/>
                <w:sz w:val="18"/>
                <w:szCs w:val="18"/>
              </w:rPr>
            </w:pPr>
          </w:p>
        </w:tc>
        <w:tc>
          <w:tcPr>
            <w:tcW w:w="1559" w:type="dxa"/>
            <w:tcBorders>
              <w:top w:val="single" w:sz="6" w:space="0" w:color="auto"/>
              <w:left w:val="single" w:sz="6" w:space="0" w:color="auto"/>
              <w:bottom w:val="double" w:sz="6" w:space="0" w:color="auto"/>
              <w:right w:val="single" w:sz="6" w:space="0" w:color="auto"/>
            </w:tcBorders>
          </w:tcPr>
          <w:p w14:paraId="11994F28" w14:textId="77777777" w:rsidR="00BE676C" w:rsidRPr="00DD37BA" w:rsidRDefault="00BE676C" w:rsidP="00DC1DF1">
            <w:pPr>
              <w:numPr>
                <w:ilvl w:val="12"/>
                <w:numId w:val="0"/>
              </w:numPr>
              <w:overflowPunct w:val="0"/>
              <w:autoSpaceDE w:val="0"/>
              <w:adjustRightInd w:val="0"/>
              <w:jc w:val="center"/>
              <w:rPr>
                <w:rFonts w:ascii="Verdana" w:hAnsi="Verdana"/>
                <w:sz w:val="18"/>
                <w:szCs w:val="18"/>
              </w:rPr>
            </w:pPr>
            <w:r w:rsidRPr="00DD37BA">
              <w:rPr>
                <w:rFonts w:ascii="Verdana" w:hAnsi="Verdana"/>
                <w:sz w:val="18"/>
                <w:szCs w:val="18"/>
              </w:rPr>
              <w:t>Minimalna liczba badań na dziennej działce roboczej</w:t>
            </w:r>
          </w:p>
        </w:tc>
        <w:tc>
          <w:tcPr>
            <w:tcW w:w="2552" w:type="dxa"/>
            <w:tcBorders>
              <w:top w:val="single" w:sz="6" w:space="0" w:color="auto"/>
              <w:left w:val="single" w:sz="6" w:space="0" w:color="auto"/>
              <w:bottom w:val="double" w:sz="6" w:space="0" w:color="auto"/>
              <w:right w:val="single" w:sz="6" w:space="0" w:color="auto"/>
            </w:tcBorders>
            <w:vAlign w:val="center"/>
          </w:tcPr>
          <w:p w14:paraId="417E750B" w14:textId="77777777" w:rsidR="00BE676C" w:rsidRPr="00DD37BA" w:rsidRDefault="00BE676C" w:rsidP="00DC1DF1">
            <w:pPr>
              <w:numPr>
                <w:ilvl w:val="12"/>
                <w:numId w:val="0"/>
              </w:numPr>
              <w:overflowPunct w:val="0"/>
              <w:autoSpaceDE w:val="0"/>
              <w:adjustRightInd w:val="0"/>
              <w:jc w:val="center"/>
              <w:rPr>
                <w:rFonts w:ascii="Verdana" w:hAnsi="Verdana"/>
                <w:sz w:val="18"/>
                <w:szCs w:val="18"/>
                <w:vertAlign w:val="superscript"/>
              </w:rPr>
            </w:pPr>
            <w:r w:rsidRPr="00DD37BA">
              <w:rPr>
                <w:rFonts w:ascii="Verdana" w:hAnsi="Verdana"/>
                <w:sz w:val="18"/>
                <w:szCs w:val="18"/>
              </w:rPr>
              <w:t>Maksymalna powierzchnia podbudowy przypadająca na jedno badanie (m</w:t>
            </w:r>
            <w:r w:rsidRPr="00DD37BA">
              <w:rPr>
                <w:rFonts w:ascii="Verdana" w:hAnsi="Verdana"/>
                <w:sz w:val="18"/>
                <w:szCs w:val="18"/>
                <w:vertAlign w:val="superscript"/>
              </w:rPr>
              <w:t>2</w:t>
            </w:r>
            <w:r w:rsidRPr="00DD37BA">
              <w:rPr>
                <w:rFonts w:ascii="Verdana" w:hAnsi="Verdana"/>
                <w:sz w:val="18"/>
                <w:szCs w:val="18"/>
              </w:rPr>
              <w:t>)</w:t>
            </w:r>
            <w:r w:rsidRPr="00DD37BA">
              <w:rPr>
                <w:rFonts w:ascii="Verdana" w:hAnsi="Verdana"/>
                <w:sz w:val="18"/>
                <w:szCs w:val="18"/>
                <w:vertAlign w:val="superscript"/>
              </w:rPr>
              <w:t>1)</w:t>
            </w:r>
          </w:p>
        </w:tc>
      </w:tr>
      <w:tr w:rsidR="00BE676C" w:rsidRPr="00DD37BA" w14:paraId="38A2065E" w14:textId="77777777" w:rsidTr="00DC1DF1">
        <w:trPr>
          <w:cantSplit/>
        </w:trPr>
        <w:tc>
          <w:tcPr>
            <w:tcW w:w="496" w:type="dxa"/>
            <w:tcBorders>
              <w:left w:val="single" w:sz="6" w:space="0" w:color="auto"/>
              <w:bottom w:val="single" w:sz="6" w:space="0" w:color="auto"/>
              <w:right w:val="single" w:sz="6" w:space="0" w:color="auto"/>
            </w:tcBorders>
          </w:tcPr>
          <w:p w14:paraId="27FEDA0C" w14:textId="77777777" w:rsidR="00BE676C" w:rsidRPr="00DD37BA" w:rsidRDefault="00BE676C" w:rsidP="00DC1DF1">
            <w:pPr>
              <w:numPr>
                <w:ilvl w:val="12"/>
                <w:numId w:val="0"/>
              </w:numPr>
              <w:overflowPunct w:val="0"/>
              <w:autoSpaceDE w:val="0"/>
              <w:adjustRightInd w:val="0"/>
              <w:spacing w:before="60" w:after="60"/>
              <w:jc w:val="center"/>
              <w:rPr>
                <w:rFonts w:ascii="Verdana" w:hAnsi="Verdana"/>
                <w:sz w:val="18"/>
                <w:szCs w:val="18"/>
              </w:rPr>
            </w:pPr>
            <w:r w:rsidRPr="00DD37BA">
              <w:rPr>
                <w:rFonts w:ascii="Verdana" w:hAnsi="Verdana"/>
                <w:sz w:val="18"/>
                <w:szCs w:val="18"/>
              </w:rPr>
              <w:t>1</w:t>
            </w:r>
          </w:p>
        </w:tc>
        <w:tc>
          <w:tcPr>
            <w:tcW w:w="4394" w:type="dxa"/>
            <w:tcBorders>
              <w:left w:val="single" w:sz="6" w:space="0" w:color="auto"/>
              <w:bottom w:val="single" w:sz="6" w:space="0" w:color="auto"/>
            </w:tcBorders>
          </w:tcPr>
          <w:p w14:paraId="76FFD007" w14:textId="77777777" w:rsidR="00BE676C" w:rsidRPr="00DD37BA" w:rsidRDefault="00BE676C" w:rsidP="00DC1DF1">
            <w:pPr>
              <w:numPr>
                <w:ilvl w:val="12"/>
                <w:numId w:val="0"/>
              </w:numPr>
              <w:tabs>
                <w:tab w:val="right" w:pos="4254"/>
              </w:tabs>
              <w:overflowPunct w:val="0"/>
              <w:autoSpaceDE w:val="0"/>
              <w:adjustRightInd w:val="0"/>
              <w:spacing w:before="60" w:after="60"/>
              <w:rPr>
                <w:rFonts w:ascii="Verdana" w:hAnsi="Verdana"/>
                <w:sz w:val="18"/>
                <w:szCs w:val="18"/>
              </w:rPr>
            </w:pPr>
            <w:r w:rsidRPr="00DD37BA">
              <w:rPr>
                <w:rFonts w:ascii="Verdana" w:hAnsi="Verdana"/>
                <w:sz w:val="18"/>
                <w:szCs w:val="18"/>
              </w:rPr>
              <w:t xml:space="preserve">Uziarnienie mieszanki </w:t>
            </w:r>
            <w:r w:rsidRPr="00DD37BA">
              <w:rPr>
                <w:rFonts w:ascii="Verdana" w:hAnsi="Verdana"/>
                <w:sz w:val="18"/>
                <w:szCs w:val="18"/>
              </w:rPr>
              <w:tab/>
            </w:r>
          </w:p>
        </w:tc>
        <w:tc>
          <w:tcPr>
            <w:tcW w:w="1559" w:type="dxa"/>
            <w:vMerge w:val="restart"/>
            <w:tcBorders>
              <w:left w:val="single" w:sz="6" w:space="0" w:color="auto"/>
            </w:tcBorders>
            <w:vAlign w:val="center"/>
          </w:tcPr>
          <w:p w14:paraId="4EDC9C4C" w14:textId="77777777" w:rsidR="00BE676C" w:rsidRPr="00DD37BA" w:rsidRDefault="00BE676C" w:rsidP="00DC1DF1">
            <w:pPr>
              <w:numPr>
                <w:ilvl w:val="12"/>
                <w:numId w:val="0"/>
              </w:numPr>
              <w:overflowPunct w:val="0"/>
              <w:autoSpaceDE w:val="0"/>
              <w:adjustRightInd w:val="0"/>
              <w:spacing w:after="60"/>
              <w:jc w:val="center"/>
              <w:rPr>
                <w:rFonts w:ascii="Verdana" w:hAnsi="Verdana"/>
                <w:sz w:val="18"/>
                <w:szCs w:val="18"/>
              </w:rPr>
            </w:pPr>
            <w:r w:rsidRPr="00DD37BA">
              <w:rPr>
                <w:rFonts w:ascii="Verdana" w:hAnsi="Verdana"/>
                <w:sz w:val="18"/>
                <w:szCs w:val="18"/>
              </w:rPr>
              <w:t>1</w:t>
            </w:r>
          </w:p>
        </w:tc>
        <w:tc>
          <w:tcPr>
            <w:tcW w:w="2552" w:type="dxa"/>
            <w:vMerge w:val="restart"/>
            <w:tcBorders>
              <w:left w:val="single" w:sz="6" w:space="0" w:color="auto"/>
              <w:right w:val="single" w:sz="6" w:space="0" w:color="auto"/>
            </w:tcBorders>
            <w:vAlign w:val="center"/>
          </w:tcPr>
          <w:p w14:paraId="0064DDEA" w14:textId="10FDDAF4" w:rsidR="00BE676C" w:rsidRPr="00EB4214" w:rsidRDefault="00BE676C" w:rsidP="00EB4214">
            <w:pPr>
              <w:numPr>
                <w:ilvl w:val="12"/>
                <w:numId w:val="0"/>
              </w:numPr>
              <w:overflowPunct w:val="0"/>
              <w:autoSpaceDE w:val="0"/>
              <w:adjustRightInd w:val="0"/>
              <w:jc w:val="center"/>
              <w:rPr>
                <w:rFonts w:ascii="Verdana" w:hAnsi="Verdana"/>
                <w:sz w:val="18"/>
                <w:szCs w:val="18"/>
              </w:rPr>
            </w:pPr>
            <w:r w:rsidRPr="00EB4214">
              <w:rPr>
                <w:rFonts w:ascii="Verdana" w:hAnsi="Verdana"/>
                <w:sz w:val="18"/>
                <w:szCs w:val="18"/>
              </w:rPr>
              <w:t>3000</w:t>
            </w:r>
            <w:r w:rsidR="00FC49D2" w:rsidRPr="00EB4214">
              <w:rPr>
                <w:rFonts w:ascii="Verdana" w:hAnsi="Verdana"/>
                <w:sz w:val="18"/>
                <w:szCs w:val="18"/>
              </w:rPr>
              <w:t xml:space="preserve"> </w:t>
            </w:r>
          </w:p>
        </w:tc>
      </w:tr>
      <w:tr w:rsidR="00BE676C" w:rsidRPr="00DD37BA" w14:paraId="0EDAE203" w14:textId="77777777" w:rsidTr="00DC1DF1">
        <w:trPr>
          <w:cantSplit/>
        </w:trPr>
        <w:tc>
          <w:tcPr>
            <w:tcW w:w="496" w:type="dxa"/>
            <w:tcBorders>
              <w:top w:val="single" w:sz="6" w:space="0" w:color="auto"/>
              <w:left w:val="single" w:sz="6" w:space="0" w:color="auto"/>
              <w:bottom w:val="single" w:sz="6" w:space="0" w:color="auto"/>
              <w:right w:val="single" w:sz="6" w:space="0" w:color="auto"/>
            </w:tcBorders>
          </w:tcPr>
          <w:p w14:paraId="3ADB0C02" w14:textId="77777777" w:rsidR="00BE676C" w:rsidRPr="00DD37BA" w:rsidRDefault="00BE676C" w:rsidP="00DC1DF1">
            <w:pPr>
              <w:numPr>
                <w:ilvl w:val="12"/>
                <w:numId w:val="0"/>
              </w:numPr>
              <w:overflowPunct w:val="0"/>
              <w:autoSpaceDE w:val="0"/>
              <w:adjustRightInd w:val="0"/>
              <w:spacing w:before="60" w:after="60"/>
              <w:jc w:val="center"/>
              <w:rPr>
                <w:rFonts w:ascii="Verdana" w:hAnsi="Verdana"/>
                <w:sz w:val="18"/>
                <w:szCs w:val="18"/>
              </w:rPr>
            </w:pPr>
            <w:r w:rsidRPr="00DD37BA">
              <w:rPr>
                <w:rFonts w:ascii="Verdana" w:hAnsi="Verdana"/>
                <w:sz w:val="18"/>
                <w:szCs w:val="18"/>
              </w:rPr>
              <w:t>2</w:t>
            </w:r>
          </w:p>
        </w:tc>
        <w:tc>
          <w:tcPr>
            <w:tcW w:w="4394" w:type="dxa"/>
            <w:tcBorders>
              <w:top w:val="single" w:sz="6" w:space="0" w:color="auto"/>
              <w:left w:val="single" w:sz="6" w:space="0" w:color="auto"/>
              <w:bottom w:val="single" w:sz="6" w:space="0" w:color="auto"/>
            </w:tcBorders>
          </w:tcPr>
          <w:p w14:paraId="00687203" w14:textId="77777777" w:rsidR="00BE676C" w:rsidRPr="00DD37BA" w:rsidRDefault="00BE676C" w:rsidP="00DC1DF1">
            <w:pPr>
              <w:numPr>
                <w:ilvl w:val="12"/>
                <w:numId w:val="0"/>
              </w:numPr>
              <w:overflowPunct w:val="0"/>
              <w:autoSpaceDE w:val="0"/>
              <w:adjustRightInd w:val="0"/>
              <w:spacing w:before="60" w:after="60"/>
              <w:rPr>
                <w:rFonts w:ascii="Verdana" w:hAnsi="Verdana"/>
                <w:sz w:val="18"/>
                <w:szCs w:val="18"/>
              </w:rPr>
            </w:pPr>
            <w:r w:rsidRPr="00DD37BA">
              <w:rPr>
                <w:rFonts w:ascii="Verdana" w:hAnsi="Verdana"/>
                <w:sz w:val="18"/>
                <w:szCs w:val="18"/>
              </w:rPr>
              <w:t xml:space="preserve">Zawartość wody w mieszance </w:t>
            </w:r>
          </w:p>
        </w:tc>
        <w:tc>
          <w:tcPr>
            <w:tcW w:w="1559" w:type="dxa"/>
            <w:vMerge/>
            <w:tcBorders>
              <w:left w:val="single" w:sz="6" w:space="0" w:color="auto"/>
            </w:tcBorders>
          </w:tcPr>
          <w:p w14:paraId="41EA82EE" w14:textId="77777777" w:rsidR="00BE676C" w:rsidRPr="00DD37BA" w:rsidRDefault="00BE676C" w:rsidP="00DC1DF1">
            <w:pPr>
              <w:numPr>
                <w:ilvl w:val="12"/>
                <w:numId w:val="0"/>
              </w:numPr>
              <w:overflowPunct w:val="0"/>
              <w:autoSpaceDE w:val="0"/>
              <w:adjustRightInd w:val="0"/>
              <w:spacing w:after="60"/>
              <w:jc w:val="center"/>
              <w:rPr>
                <w:rFonts w:ascii="Verdana" w:hAnsi="Verdana"/>
                <w:sz w:val="18"/>
                <w:szCs w:val="18"/>
              </w:rPr>
            </w:pPr>
          </w:p>
        </w:tc>
        <w:tc>
          <w:tcPr>
            <w:tcW w:w="2552" w:type="dxa"/>
            <w:vMerge/>
            <w:tcBorders>
              <w:left w:val="single" w:sz="6" w:space="0" w:color="auto"/>
              <w:bottom w:val="single" w:sz="6" w:space="0" w:color="auto"/>
              <w:right w:val="single" w:sz="6" w:space="0" w:color="auto"/>
            </w:tcBorders>
          </w:tcPr>
          <w:p w14:paraId="5CADB3E3" w14:textId="77777777" w:rsidR="00BE676C" w:rsidRPr="00EB4214" w:rsidRDefault="00BE676C" w:rsidP="00DC1DF1">
            <w:pPr>
              <w:numPr>
                <w:ilvl w:val="12"/>
                <w:numId w:val="0"/>
              </w:numPr>
              <w:overflowPunct w:val="0"/>
              <w:autoSpaceDE w:val="0"/>
              <w:adjustRightInd w:val="0"/>
              <w:jc w:val="center"/>
              <w:rPr>
                <w:rFonts w:ascii="Verdana" w:hAnsi="Verdana"/>
                <w:sz w:val="18"/>
                <w:szCs w:val="18"/>
              </w:rPr>
            </w:pPr>
          </w:p>
        </w:tc>
      </w:tr>
      <w:tr w:rsidR="00BE676C" w:rsidRPr="00DD37BA" w14:paraId="041E703A" w14:textId="77777777" w:rsidTr="00DC1DF1">
        <w:trPr>
          <w:cantSplit/>
        </w:trPr>
        <w:tc>
          <w:tcPr>
            <w:tcW w:w="496" w:type="dxa"/>
            <w:tcBorders>
              <w:top w:val="single" w:sz="6" w:space="0" w:color="auto"/>
              <w:left w:val="single" w:sz="6" w:space="0" w:color="auto"/>
              <w:bottom w:val="single" w:sz="6" w:space="0" w:color="auto"/>
              <w:right w:val="single" w:sz="6" w:space="0" w:color="auto"/>
            </w:tcBorders>
          </w:tcPr>
          <w:p w14:paraId="7E1D38B2" w14:textId="77777777" w:rsidR="00BE676C" w:rsidRPr="00DD37BA" w:rsidRDefault="00BE676C" w:rsidP="00DC1DF1">
            <w:pPr>
              <w:numPr>
                <w:ilvl w:val="12"/>
                <w:numId w:val="0"/>
              </w:numPr>
              <w:overflowPunct w:val="0"/>
              <w:autoSpaceDE w:val="0"/>
              <w:adjustRightInd w:val="0"/>
              <w:spacing w:before="60" w:after="60"/>
              <w:jc w:val="center"/>
              <w:rPr>
                <w:rFonts w:ascii="Verdana" w:hAnsi="Verdana"/>
                <w:sz w:val="18"/>
                <w:szCs w:val="18"/>
              </w:rPr>
            </w:pPr>
            <w:r w:rsidRPr="00DD37BA">
              <w:rPr>
                <w:rFonts w:ascii="Verdana" w:hAnsi="Verdana"/>
                <w:sz w:val="18"/>
                <w:szCs w:val="18"/>
              </w:rPr>
              <w:t>3</w:t>
            </w:r>
          </w:p>
        </w:tc>
        <w:tc>
          <w:tcPr>
            <w:tcW w:w="4394" w:type="dxa"/>
            <w:tcBorders>
              <w:top w:val="single" w:sz="6" w:space="0" w:color="auto"/>
              <w:left w:val="single" w:sz="6" w:space="0" w:color="auto"/>
              <w:bottom w:val="single" w:sz="6" w:space="0" w:color="auto"/>
            </w:tcBorders>
          </w:tcPr>
          <w:p w14:paraId="4214F9ED" w14:textId="77777777" w:rsidR="00BE676C" w:rsidRPr="00DD37BA" w:rsidRDefault="00BE676C" w:rsidP="00DC1DF1">
            <w:pPr>
              <w:numPr>
                <w:ilvl w:val="12"/>
                <w:numId w:val="0"/>
              </w:numPr>
              <w:overflowPunct w:val="0"/>
              <w:autoSpaceDE w:val="0"/>
              <w:adjustRightInd w:val="0"/>
              <w:spacing w:before="60" w:after="60"/>
              <w:rPr>
                <w:rFonts w:ascii="Verdana" w:hAnsi="Verdana"/>
                <w:sz w:val="18"/>
                <w:szCs w:val="18"/>
              </w:rPr>
            </w:pPr>
            <w:r w:rsidRPr="00DD37BA">
              <w:rPr>
                <w:rFonts w:ascii="Verdana" w:hAnsi="Verdana"/>
                <w:sz w:val="18"/>
                <w:szCs w:val="18"/>
              </w:rPr>
              <w:t xml:space="preserve">Zagęszczenie i nośność podbudowy </w:t>
            </w:r>
          </w:p>
        </w:tc>
        <w:tc>
          <w:tcPr>
            <w:tcW w:w="1559" w:type="dxa"/>
            <w:tcBorders>
              <w:top w:val="single" w:sz="6" w:space="0" w:color="auto"/>
              <w:left w:val="single" w:sz="6" w:space="0" w:color="auto"/>
              <w:bottom w:val="single" w:sz="6" w:space="0" w:color="auto"/>
              <w:right w:val="single" w:sz="6" w:space="0" w:color="auto"/>
            </w:tcBorders>
          </w:tcPr>
          <w:p w14:paraId="39C4DD47" w14:textId="77777777" w:rsidR="00BE676C" w:rsidRPr="00DD37BA" w:rsidRDefault="00BE676C" w:rsidP="00DC1DF1">
            <w:pPr>
              <w:numPr>
                <w:ilvl w:val="12"/>
                <w:numId w:val="0"/>
              </w:numPr>
              <w:overflowPunct w:val="0"/>
              <w:autoSpaceDE w:val="0"/>
              <w:adjustRightInd w:val="0"/>
              <w:spacing w:before="60"/>
              <w:jc w:val="center"/>
              <w:rPr>
                <w:rFonts w:ascii="Verdana" w:hAnsi="Verdana"/>
                <w:sz w:val="18"/>
                <w:szCs w:val="18"/>
              </w:rPr>
            </w:pPr>
            <w:r w:rsidRPr="00DD37BA">
              <w:rPr>
                <w:rFonts w:ascii="Verdana" w:hAnsi="Verdana"/>
                <w:sz w:val="18"/>
                <w:szCs w:val="18"/>
              </w:rPr>
              <w:t>2</w:t>
            </w:r>
          </w:p>
        </w:tc>
        <w:tc>
          <w:tcPr>
            <w:tcW w:w="2552" w:type="dxa"/>
            <w:tcBorders>
              <w:top w:val="single" w:sz="6" w:space="0" w:color="auto"/>
              <w:left w:val="single" w:sz="6" w:space="0" w:color="auto"/>
              <w:bottom w:val="single" w:sz="6" w:space="0" w:color="auto"/>
              <w:right w:val="single" w:sz="6" w:space="0" w:color="auto"/>
            </w:tcBorders>
          </w:tcPr>
          <w:p w14:paraId="5069C103" w14:textId="6230CA51" w:rsidR="00BE676C" w:rsidRPr="00EB4214" w:rsidRDefault="00BE676C" w:rsidP="00EB4214">
            <w:pPr>
              <w:numPr>
                <w:ilvl w:val="12"/>
                <w:numId w:val="0"/>
              </w:numPr>
              <w:overflowPunct w:val="0"/>
              <w:autoSpaceDE w:val="0"/>
              <w:adjustRightInd w:val="0"/>
              <w:spacing w:before="60"/>
              <w:jc w:val="center"/>
              <w:rPr>
                <w:rFonts w:ascii="Verdana" w:hAnsi="Verdana"/>
                <w:sz w:val="18"/>
                <w:szCs w:val="18"/>
              </w:rPr>
            </w:pPr>
            <w:r w:rsidRPr="00EB4214">
              <w:rPr>
                <w:rFonts w:ascii="Verdana" w:hAnsi="Verdana"/>
                <w:sz w:val="18"/>
                <w:szCs w:val="18"/>
              </w:rPr>
              <w:t>6000</w:t>
            </w:r>
            <w:r w:rsidR="00FC49D2" w:rsidRPr="00EB4214">
              <w:rPr>
                <w:rFonts w:ascii="Verdana" w:hAnsi="Verdana"/>
                <w:sz w:val="18"/>
                <w:szCs w:val="18"/>
              </w:rPr>
              <w:t xml:space="preserve"> </w:t>
            </w:r>
          </w:p>
        </w:tc>
      </w:tr>
      <w:tr w:rsidR="00BE676C" w:rsidRPr="00DD37BA" w14:paraId="6B4E36FF" w14:textId="77777777" w:rsidTr="00DC1DF1">
        <w:tc>
          <w:tcPr>
            <w:tcW w:w="496" w:type="dxa"/>
            <w:tcBorders>
              <w:top w:val="single" w:sz="6" w:space="0" w:color="auto"/>
              <w:left w:val="single" w:sz="6" w:space="0" w:color="auto"/>
              <w:bottom w:val="single" w:sz="6" w:space="0" w:color="auto"/>
              <w:right w:val="single" w:sz="6" w:space="0" w:color="auto"/>
            </w:tcBorders>
            <w:vAlign w:val="center"/>
          </w:tcPr>
          <w:p w14:paraId="1EC41646" w14:textId="77777777" w:rsidR="00BE676C" w:rsidRPr="00DD37BA" w:rsidRDefault="00BE676C" w:rsidP="00DC1DF1">
            <w:pPr>
              <w:numPr>
                <w:ilvl w:val="12"/>
                <w:numId w:val="0"/>
              </w:numPr>
              <w:overflowPunct w:val="0"/>
              <w:autoSpaceDE w:val="0"/>
              <w:adjustRightInd w:val="0"/>
              <w:spacing w:before="60" w:after="60"/>
              <w:rPr>
                <w:rFonts w:ascii="Verdana" w:hAnsi="Verdana"/>
                <w:sz w:val="18"/>
                <w:szCs w:val="18"/>
              </w:rPr>
            </w:pPr>
            <w:r w:rsidRPr="00DD37BA">
              <w:rPr>
                <w:rFonts w:ascii="Verdana" w:hAnsi="Verdana"/>
                <w:sz w:val="18"/>
                <w:szCs w:val="18"/>
              </w:rPr>
              <w:t>4</w:t>
            </w:r>
          </w:p>
        </w:tc>
        <w:tc>
          <w:tcPr>
            <w:tcW w:w="4394" w:type="dxa"/>
            <w:tcBorders>
              <w:top w:val="single" w:sz="6" w:space="0" w:color="auto"/>
              <w:left w:val="single" w:sz="6" w:space="0" w:color="auto"/>
              <w:bottom w:val="single" w:sz="6" w:space="0" w:color="auto"/>
              <w:right w:val="single" w:sz="6" w:space="0" w:color="auto"/>
            </w:tcBorders>
            <w:vAlign w:val="center"/>
          </w:tcPr>
          <w:p w14:paraId="63972D8E" w14:textId="77777777" w:rsidR="00BE676C" w:rsidRPr="00DD37BA" w:rsidRDefault="00BE676C" w:rsidP="00DC1DF1">
            <w:pPr>
              <w:numPr>
                <w:ilvl w:val="12"/>
                <w:numId w:val="0"/>
              </w:numPr>
              <w:overflowPunct w:val="0"/>
              <w:autoSpaceDE w:val="0"/>
              <w:adjustRightInd w:val="0"/>
              <w:spacing w:before="60" w:after="60"/>
              <w:rPr>
                <w:rFonts w:ascii="Verdana" w:hAnsi="Verdana"/>
                <w:sz w:val="18"/>
                <w:szCs w:val="18"/>
              </w:rPr>
            </w:pPr>
            <w:r w:rsidRPr="00DD37BA">
              <w:rPr>
                <w:rFonts w:ascii="Verdana" w:hAnsi="Verdana"/>
                <w:sz w:val="18"/>
                <w:szCs w:val="18"/>
              </w:rPr>
              <w:t xml:space="preserve">Badanie właściwości innych niż uziarnienie mieszanki </w:t>
            </w:r>
          </w:p>
        </w:tc>
        <w:tc>
          <w:tcPr>
            <w:tcW w:w="4111" w:type="dxa"/>
            <w:gridSpan w:val="2"/>
            <w:tcBorders>
              <w:top w:val="single" w:sz="6" w:space="0" w:color="auto"/>
              <w:left w:val="single" w:sz="6" w:space="0" w:color="auto"/>
              <w:bottom w:val="single" w:sz="6" w:space="0" w:color="auto"/>
              <w:right w:val="single" w:sz="6" w:space="0" w:color="auto"/>
            </w:tcBorders>
            <w:vAlign w:val="center"/>
          </w:tcPr>
          <w:p w14:paraId="39BB8E48" w14:textId="77777777" w:rsidR="00BE676C" w:rsidRPr="00DD37BA" w:rsidRDefault="00BE676C" w:rsidP="00DC1DF1">
            <w:pPr>
              <w:numPr>
                <w:ilvl w:val="12"/>
                <w:numId w:val="0"/>
              </w:numPr>
              <w:overflowPunct w:val="0"/>
              <w:autoSpaceDE w:val="0"/>
              <w:adjustRightInd w:val="0"/>
              <w:spacing w:before="60" w:after="60"/>
              <w:rPr>
                <w:rFonts w:ascii="Verdana" w:hAnsi="Verdana"/>
                <w:sz w:val="18"/>
                <w:szCs w:val="18"/>
              </w:rPr>
            </w:pPr>
            <w:r w:rsidRPr="00DD37BA">
              <w:rPr>
                <w:rFonts w:ascii="Verdana" w:hAnsi="Verdana"/>
                <w:sz w:val="18"/>
                <w:szCs w:val="18"/>
              </w:rPr>
              <w:t>przy zatwierdzeniu materiału i przy każdej istotnej zmianie jego właściwości, zmianie złoża, zmianie producenta oraz w razie wątpliwości co do jakości wbudowywanej mieszanki.</w:t>
            </w:r>
          </w:p>
        </w:tc>
      </w:tr>
    </w:tbl>
    <w:p w14:paraId="32A0C27C" w14:textId="3C5301B2" w:rsidR="00106B25" w:rsidRPr="00EB4214" w:rsidRDefault="00EB4214" w:rsidP="00EB4214">
      <w:pPr>
        <w:autoSpaceDN/>
        <w:spacing w:before="80" w:line="276" w:lineRule="auto"/>
        <w:jc w:val="both"/>
        <w:textAlignment w:val="auto"/>
        <w:rPr>
          <w:rFonts w:ascii="Verdana" w:eastAsia="Calibri" w:hAnsi="Verdana"/>
          <w:sz w:val="20"/>
          <w:szCs w:val="20"/>
        </w:rPr>
      </w:pPr>
      <w:r>
        <w:rPr>
          <w:rFonts w:ascii="Verdana" w:eastAsia="Calibri" w:hAnsi="Verdana"/>
          <w:sz w:val="20"/>
          <w:szCs w:val="20"/>
        </w:rPr>
        <w:t>W przypadku poszerzeń powierzchnia może być mniejsza, decyduje liczba badań na dziennej działce roboczej</w:t>
      </w:r>
    </w:p>
    <w:p w14:paraId="5C51CD9C" w14:textId="16D2151E" w:rsidR="00BE676C" w:rsidRPr="00DD37BA" w:rsidRDefault="00BE676C" w:rsidP="00253DBC">
      <w:pPr>
        <w:pStyle w:val="Zwykytekst"/>
        <w:numPr>
          <w:ilvl w:val="2"/>
          <w:numId w:val="71"/>
        </w:numPr>
        <w:spacing w:before="80" w:line="276" w:lineRule="auto"/>
        <w:ind w:left="709" w:hanging="709"/>
        <w:jc w:val="both"/>
        <w:outlineLvl w:val="1"/>
        <w:rPr>
          <w:rFonts w:ascii="Verdana" w:hAnsi="Verdana"/>
          <w:b/>
          <w:sz w:val="20"/>
          <w:szCs w:val="20"/>
        </w:rPr>
      </w:pPr>
      <w:bookmarkStart w:id="49" w:name="_Toc7440260"/>
      <w:r w:rsidRPr="00DD37BA">
        <w:rPr>
          <w:rFonts w:ascii="Verdana" w:hAnsi="Verdana"/>
          <w:b/>
          <w:sz w:val="20"/>
          <w:szCs w:val="20"/>
        </w:rPr>
        <w:t>Uziarnienie mieszanki</w:t>
      </w:r>
      <w:bookmarkEnd w:id="49"/>
    </w:p>
    <w:p w14:paraId="4949CD36" w14:textId="77777777" w:rsidR="00BE676C" w:rsidRPr="00DD37BA" w:rsidRDefault="00BE676C" w:rsidP="006A7630">
      <w:pPr>
        <w:pStyle w:val="Akapitzlist"/>
        <w:spacing w:line="276" w:lineRule="auto"/>
        <w:ind w:left="708" w:firstLine="1"/>
        <w:jc w:val="both"/>
        <w:rPr>
          <w:rFonts w:ascii="Verdana" w:hAnsi="Verdana"/>
          <w:sz w:val="20"/>
          <w:szCs w:val="20"/>
        </w:rPr>
      </w:pPr>
      <w:r w:rsidRPr="00DD37BA">
        <w:rPr>
          <w:rFonts w:ascii="Verdana" w:hAnsi="Verdana"/>
          <w:sz w:val="20"/>
          <w:szCs w:val="20"/>
        </w:rPr>
        <w:t>Kontrola uziarnienia rozłożonego kruszywa powinna być przeprowadzana minimum 1 raz na każdej dziennej działce roboczej za pomocą analizy sitowej. Próbki należy pobierać losowo z rozłożonej warstwy, przed jej zagęszczeniem. Uziarnienie mieszanki powinno mieścić się pomiędzy odpowiednimi krzywymi granicznymi wg WT-4 2010 dla zaprojektowanego uziarnienia mieszanki kruszyw.</w:t>
      </w:r>
    </w:p>
    <w:p w14:paraId="2F526DE7" w14:textId="6BE0ED14" w:rsidR="00BE676C" w:rsidRPr="00DD37BA" w:rsidRDefault="00BE676C" w:rsidP="00253DBC">
      <w:pPr>
        <w:pStyle w:val="Zwykytekst"/>
        <w:numPr>
          <w:ilvl w:val="2"/>
          <w:numId w:val="71"/>
        </w:numPr>
        <w:spacing w:before="80" w:line="276" w:lineRule="auto"/>
        <w:ind w:left="709" w:hanging="709"/>
        <w:jc w:val="both"/>
        <w:outlineLvl w:val="1"/>
        <w:rPr>
          <w:rFonts w:ascii="Verdana" w:hAnsi="Verdana"/>
          <w:b/>
          <w:sz w:val="20"/>
          <w:szCs w:val="20"/>
        </w:rPr>
      </w:pPr>
      <w:bookmarkStart w:id="50" w:name="_Toc7440261"/>
      <w:r w:rsidRPr="00DD37BA">
        <w:rPr>
          <w:rFonts w:ascii="Verdana" w:hAnsi="Verdana"/>
          <w:b/>
          <w:sz w:val="20"/>
          <w:szCs w:val="20"/>
        </w:rPr>
        <w:t>Zawartość wody w mieszance</w:t>
      </w:r>
      <w:bookmarkEnd w:id="50"/>
    </w:p>
    <w:p w14:paraId="084F163B" w14:textId="77777777" w:rsidR="00BE676C" w:rsidRPr="00043155" w:rsidRDefault="00BE676C" w:rsidP="006A7630">
      <w:pPr>
        <w:pStyle w:val="Akapitzlist"/>
        <w:spacing w:line="276" w:lineRule="auto"/>
        <w:ind w:left="708"/>
        <w:jc w:val="both"/>
        <w:rPr>
          <w:rFonts w:ascii="Verdana" w:hAnsi="Verdana"/>
          <w:sz w:val="20"/>
          <w:szCs w:val="20"/>
        </w:rPr>
      </w:pPr>
      <w:r w:rsidRPr="00DD37BA">
        <w:rPr>
          <w:rFonts w:ascii="Verdana" w:hAnsi="Verdana"/>
          <w:sz w:val="20"/>
          <w:szCs w:val="20"/>
        </w:rPr>
        <w:t xml:space="preserve">Zawartość wody w mieszance kruszyw w czasie wbudowania i zagęszczania badana według PN-EN 13286-2 powinna odpowiadać wymaganej w granicach określonych w WT-4 2010. </w:t>
      </w:r>
    </w:p>
    <w:p w14:paraId="781A2136" w14:textId="2CBB2842" w:rsidR="005C0D3E" w:rsidRPr="006A7630" w:rsidRDefault="00E34615" w:rsidP="00253DBC">
      <w:pPr>
        <w:pStyle w:val="Zwykytekst"/>
        <w:numPr>
          <w:ilvl w:val="2"/>
          <w:numId w:val="71"/>
        </w:numPr>
        <w:spacing w:before="80" w:line="276" w:lineRule="auto"/>
        <w:ind w:left="709" w:hanging="709"/>
        <w:jc w:val="both"/>
        <w:outlineLvl w:val="1"/>
        <w:rPr>
          <w:rFonts w:ascii="Verdana" w:hAnsi="Verdana"/>
          <w:b/>
          <w:sz w:val="20"/>
          <w:szCs w:val="20"/>
        </w:rPr>
      </w:pPr>
      <w:bookmarkStart w:id="51" w:name="_Toc7440262"/>
      <w:r w:rsidRPr="00DD37BA">
        <w:rPr>
          <w:rFonts w:ascii="Verdana" w:hAnsi="Verdana"/>
          <w:b/>
          <w:sz w:val="20"/>
          <w:szCs w:val="20"/>
        </w:rPr>
        <w:t>Zagęszczenie i nośność podbudowy</w:t>
      </w:r>
      <w:bookmarkEnd w:id="51"/>
    </w:p>
    <w:p w14:paraId="250DB6FD" w14:textId="01D5375E" w:rsidR="006A7630" w:rsidRDefault="00E34615" w:rsidP="00DA1443">
      <w:pPr>
        <w:pStyle w:val="Akapitzlist"/>
        <w:numPr>
          <w:ilvl w:val="3"/>
          <w:numId w:val="71"/>
        </w:numPr>
        <w:autoSpaceDN/>
        <w:spacing w:before="80" w:line="276" w:lineRule="auto"/>
        <w:ind w:left="851" w:hanging="851"/>
        <w:jc w:val="both"/>
        <w:textAlignment w:val="auto"/>
        <w:rPr>
          <w:rFonts w:ascii="Verdana" w:eastAsia="Calibri" w:hAnsi="Verdana"/>
          <w:sz w:val="20"/>
          <w:szCs w:val="20"/>
        </w:rPr>
      </w:pPr>
      <w:r w:rsidRPr="00DD37BA">
        <w:rPr>
          <w:rFonts w:ascii="Verdana" w:eastAsia="Calibri" w:hAnsi="Verdana"/>
          <w:sz w:val="20"/>
          <w:szCs w:val="20"/>
        </w:rPr>
        <w:t>Kontrolę zagęszczenia i nośności podbudowy należy oprzeć na metodzie obciążeń płytowych za pomocą płyty VSS o średnicy 30 cm.</w:t>
      </w:r>
      <w:r w:rsidR="006A7630" w:rsidRPr="006A7630">
        <w:rPr>
          <w:rFonts w:ascii="Verdana" w:eastAsia="Calibri" w:hAnsi="Verdana"/>
          <w:sz w:val="20"/>
          <w:szCs w:val="20"/>
        </w:rPr>
        <w:t xml:space="preserve"> </w:t>
      </w:r>
      <w:r w:rsidR="006A7630" w:rsidRPr="005C0D3E">
        <w:rPr>
          <w:rFonts w:ascii="Verdana" w:eastAsia="Calibri" w:hAnsi="Verdana"/>
          <w:sz w:val="20"/>
          <w:szCs w:val="20"/>
        </w:rPr>
        <w:tab/>
      </w:r>
    </w:p>
    <w:p w14:paraId="5222F415" w14:textId="5F2D1A63" w:rsidR="006A7630" w:rsidRDefault="00E34615" w:rsidP="00DA1443">
      <w:pPr>
        <w:pStyle w:val="Akapitzlist"/>
        <w:numPr>
          <w:ilvl w:val="3"/>
          <w:numId w:val="71"/>
        </w:numPr>
        <w:autoSpaceDN/>
        <w:spacing w:before="80" w:line="276" w:lineRule="auto"/>
        <w:ind w:left="851" w:hanging="851"/>
        <w:jc w:val="both"/>
        <w:textAlignment w:val="auto"/>
        <w:rPr>
          <w:rFonts w:ascii="Verdana" w:eastAsia="Calibri" w:hAnsi="Verdana"/>
          <w:sz w:val="20"/>
          <w:szCs w:val="20"/>
        </w:rPr>
      </w:pPr>
      <w:r w:rsidRPr="00DD37BA">
        <w:rPr>
          <w:rFonts w:ascii="Verdana" w:eastAsia="Calibri" w:hAnsi="Verdana"/>
          <w:sz w:val="20"/>
          <w:szCs w:val="20"/>
        </w:rPr>
        <w:t>Nośność podbudowy należy uznać za prawidłową, gdy wtórny moduł odkształcenia E2 oznaczony za pomocą płyty VSS jest nie mniejszy niż wymagana wartość, określona w</w:t>
      </w:r>
      <w:r w:rsidR="00C42BB3" w:rsidRPr="00DD37BA">
        <w:rPr>
          <w:rFonts w:ascii="Verdana" w:eastAsia="Calibri" w:hAnsi="Verdana"/>
          <w:sz w:val="20"/>
          <w:szCs w:val="20"/>
        </w:rPr>
        <w:t> </w:t>
      </w:r>
      <w:r w:rsidR="008843BA" w:rsidRPr="00DD37BA">
        <w:rPr>
          <w:rFonts w:ascii="Verdana" w:eastAsia="Calibri" w:hAnsi="Verdana"/>
          <w:sz w:val="20"/>
          <w:szCs w:val="20"/>
        </w:rPr>
        <w:t>KTKNPiP 2014 lub</w:t>
      </w:r>
      <w:r w:rsidRPr="00DD37BA">
        <w:rPr>
          <w:rFonts w:ascii="Verdana" w:eastAsia="Calibri" w:hAnsi="Verdana"/>
          <w:sz w:val="20"/>
          <w:szCs w:val="20"/>
        </w:rPr>
        <w:t xml:space="preserve"> KTKNS 2014, odpowiednia dla danej podbudowy i określona w</w:t>
      </w:r>
      <w:r w:rsidR="00C42BB3" w:rsidRPr="00DD37BA">
        <w:rPr>
          <w:rFonts w:ascii="Verdana" w:eastAsia="Calibri" w:hAnsi="Verdana"/>
          <w:sz w:val="20"/>
          <w:szCs w:val="20"/>
        </w:rPr>
        <w:t> </w:t>
      </w:r>
      <w:r w:rsidRPr="00DD37BA">
        <w:rPr>
          <w:rFonts w:ascii="Verdana" w:eastAsia="Calibri" w:hAnsi="Verdana"/>
          <w:sz w:val="20"/>
          <w:szCs w:val="20"/>
        </w:rPr>
        <w:t xml:space="preserve">Dokumentacji Projektowej. </w:t>
      </w:r>
    </w:p>
    <w:p w14:paraId="4B77104A" w14:textId="7784CB71" w:rsidR="006A7630" w:rsidRDefault="006A7630" w:rsidP="006A7630">
      <w:pPr>
        <w:pStyle w:val="Akapitzlist"/>
        <w:autoSpaceDN/>
        <w:spacing w:before="80" w:line="276" w:lineRule="auto"/>
        <w:ind w:left="0"/>
        <w:jc w:val="both"/>
        <w:textAlignment w:val="auto"/>
        <w:rPr>
          <w:rFonts w:ascii="Verdana" w:eastAsia="Calibri" w:hAnsi="Verdana"/>
          <w:sz w:val="20"/>
          <w:szCs w:val="20"/>
        </w:rPr>
      </w:pPr>
      <w:r w:rsidRPr="005C0D3E">
        <w:rPr>
          <w:rFonts w:ascii="Verdana" w:eastAsia="Calibri" w:hAnsi="Verdana"/>
          <w:b/>
          <w:sz w:val="20"/>
          <w:szCs w:val="20"/>
        </w:rPr>
        <w:t>Tablica 6.8</w:t>
      </w:r>
      <w:r w:rsidRPr="005C0D3E">
        <w:rPr>
          <w:rFonts w:ascii="Verdana" w:eastAsia="Calibri" w:hAnsi="Verdana"/>
          <w:sz w:val="20"/>
          <w:szCs w:val="20"/>
        </w:rPr>
        <w:t xml:space="preserve"> Wymagania dla nośności</w:t>
      </w:r>
      <w:r w:rsidR="00B74EB4">
        <w:rPr>
          <w:rFonts w:ascii="Verdana" w:eastAsia="Calibri" w:hAnsi="Verdana"/>
          <w:sz w:val="20"/>
          <w:szCs w:val="20"/>
        </w:rPr>
        <w:t xml:space="preserve"> podbudowy </w:t>
      </w:r>
    </w:p>
    <w:p w14:paraId="3C7DA0C4" w14:textId="77777777" w:rsidR="006C0B64" w:rsidRDefault="006C0B64" w:rsidP="006A7630">
      <w:pPr>
        <w:pStyle w:val="Akapitzlist"/>
        <w:autoSpaceDN/>
        <w:spacing w:before="80" w:line="276" w:lineRule="auto"/>
        <w:ind w:left="0"/>
        <w:jc w:val="both"/>
        <w:textAlignment w:val="auto"/>
        <w:rPr>
          <w:rFonts w:ascii="Verdana" w:eastAsia="Calibri" w:hAnsi="Verdan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7"/>
        <w:gridCol w:w="1618"/>
        <w:gridCol w:w="1560"/>
        <w:gridCol w:w="1559"/>
      </w:tblGrid>
      <w:tr w:rsidR="006A7630" w:rsidRPr="008953AB" w14:paraId="1020ACC0" w14:textId="77777777" w:rsidTr="00D77E42">
        <w:trPr>
          <w:cantSplit/>
          <w:trHeight w:val="227"/>
          <w:jc w:val="center"/>
        </w:trPr>
        <w:tc>
          <w:tcPr>
            <w:tcW w:w="4047" w:type="dxa"/>
            <w:shd w:val="clear" w:color="auto" w:fill="auto"/>
            <w:vAlign w:val="center"/>
          </w:tcPr>
          <w:p w14:paraId="31B8C17A" w14:textId="77777777" w:rsidR="006A7630" w:rsidRPr="006A7630" w:rsidRDefault="006A7630" w:rsidP="00082101">
            <w:pPr>
              <w:tabs>
                <w:tab w:val="left" w:pos="397"/>
                <w:tab w:val="left" w:pos="567"/>
                <w:tab w:val="left" w:pos="737"/>
              </w:tabs>
              <w:jc w:val="center"/>
              <w:rPr>
                <w:rFonts w:ascii="Verdana" w:hAnsi="Verdana" w:cs="Arial"/>
                <w:bCs/>
                <w:i/>
                <w:iCs/>
                <w:sz w:val="18"/>
                <w:szCs w:val="18"/>
              </w:rPr>
            </w:pPr>
            <w:r w:rsidRPr="006A7630">
              <w:rPr>
                <w:rFonts w:ascii="Verdana" w:hAnsi="Verdana" w:cs="Arial"/>
                <w:bCs/>
                <w:i/>
                <w:iCs/>
                <w:sz w:val="18"/>
                <w:szCs w:val="18"/>
              </w:rPr>
              <w:t>Badanie</w:t>
            </w:r>
          </w:p>
        </w:tc>
        <w:tc>
          <w:tcPr>
            <w:tcW w:w="1618" w:type="dxa"/>
            <w:shd w:val="clear" w:color="auto" w:fill="auto"/>
            <w:vAlign w:val="center"/>
          </w:tcPr>
          <w:p w14:paraId="17E32097" w14:textId="12767B38" w:rsidR="006A7630" w:rsidRPr="006A7630" w:rsidRDefault="006A7630" w:rsidP="00082101">
            <w:pPr>
              <w:tabs>
                <w:tab w:val="left" w:pos="397"/>
                <w:tab w:val="left" w:pos="567"/>
                <w:tab w:val="left" w:pos="737"/>
              </w:tabs>
              <w:spacing w:before="60"/>
              <w:jc w:val="center"/>
              <w:rPr>
                <w:rFonts w:ascii="Verdana" w:hAnsi="Verdana" w:cs="Arial"/>
                <w:bCs/>
                <w:iCs/>
                <w:sz w:val="18"/>
                <w:szCs w:val="18"/>
              </w:rPr>
            </w:pPr>
            <w:r>
              <w:rPr>
                <w:rFonts w:ascii="Verdana" w:hAnsi="Verdana" w:cs="Arial"/>
                <w:bCs/>
                <w:iCs/>
                <w:sz w:val="18"/>
                <w:szCs w:val="18"/>
              </w:rPr>
              <w:t>d</w:t>
            </w:r>
            <w:r w:rsidRPr="006A7630">
              <w:rPr>
                <w:rFonts w:ascii="Verdana" w:hAnsi="Verdana" w:cs="Arial"/>
                <w:bCs/>
                <w:iCs/>
                <w:sz w:val="18"/>
                <w:szCs w:val="18"/>
              </w:rPr>
              <w:t>rogi o ruchu KR1 ÷ KR2</w:t>
            </w:r>
          </w:p>
        </w:tc>
        <w:tc>
          <w:tcPr>
            <w:tcW w:w="1560" w:type="dxa"/>
            <w:vAlign w:val="center"/>
          </w:tcPr>
          <w:p w14:paraId="7F660E54" w14:textId="16E65463" w:rsidR="006A7630" w:rsidRPr="006A7630" w:rsidRDefault="006A7630" w:rsidP="004039AC">
            <w:pPr>
              <w:tabs>
                <w:tab w:val="left" w:pos="397"/>
                <w:tab w:val="left" w:pos="567"/>
                <w:tab w:val="left" w:pos="737"/>
              </w:tabs>
              <w:spacing w:before="60"/>
              <w:jc w:val="center"/>
              <w:rPr>
                <w:rFonts w:ascii="Verdana" w:hAnsi="Verdana" w:cs="Arial"/>
                <w:bCs/>
                <w:iCs/>
                <w:sz w:val="18"/>
                <w:szCs w:val="18"/>
              </w:rPr>
            </w:pPr>
            <w:r w:rsidRPr="006A7630">
              <w:rPr>
                <w:rFonts w:ascii="Verdana" w:hAnsi="Verdana" w:cs="Arial"/>
                <w:bCs/>
                <w:iCs/>
                <w:sz w:val="18"/>
                <w:szCs w:val="18"/>
              </w:rPr>
              <w:t>drogi o ruchu KR3 ÷ KR</w:t>
            </w:r>
            <w:r w:rsidR="004039AC">
              <w:rPr>
                <w:rFonts w:ascii="Verdana" w:hAnsi="Verdana" w:cs="Arial"/>
                <w:bCs/>
                <w:iCs/>
                <w:sz w:val="18"/>
                <w:szCs w:val="18"/>
              </w:rPr>
              <w:t>5</w:t>
            </w:r>
          </w:p>
        </w:tc>
        <w:tc>
          <w:tcPr>
            <w:tcW w:w="1559" w:type="dxa"/>
            <w:vAlign w:val="center"/>
          </w:tcPr>
          <w:p w14:paraId="0940A5AE" w14:textId="11E9CFB5" w:rsidR="006A7630" w:rsidRPr="006A7630" w:rsidRDefault="006A7630" w:rsidP="004039AC">
            <w:pPr>
              <w:tabs>
                <w:tab w:val="left" w:pos="397"/>
                <w:tab w:val="left" w:pos="567"/>
                <w:tab w:val="left" w:pos="737"/>
              </w:tabs>
              <w:spacing w:before="60"/>
              <w:jc w:val="center"/>
              <w:rPr>
                <w:rFonts w:ascii="Verdana" w:hAnsi="Verdana" w:cs="Arial"/>
                <w:bCs/>
                <w:iCs/>
                <w:sz w:val="18"/>
                <w:szCs w:val="18"/>
              </w:rPr>
            </w:pPr>
            <w:r w:rsidRPr="006A7630">
              <w:rPr>
                <w:rFonts w:ascii="Verdana" w:hAnsi="Verdana" w:cs="Arial"/>
                <w:bCs/>
                <w:iCs/>
                <w:sz w:val="18"/>
                <w:szCs w:val="18"/>
              </w:rPr>
              <w:t>drogi o ruchu KR</w:t>
            </w:r>
            <w:r w:rsidR="004039AC">
              <w:rPr>
                <w:rFonts w:ascii="Verdana" w:hAnsi="Verdana" w:cs="Arial"/>
                <w:bCs/>
                <w:iCs/>
                <w:sz w:val="18"/>
                <w:szCs w:val="18"/>
              </w:rPr>
              <w:t>6</w:t>
            </w:r>
            <w:r w:rsidRPr="006A7630">
              <w:rPr>
                <w:rFonts w:ascii="Verdana" w:hAnsi="Verdana" w:cs="Arial"/>
                <w:bCs/>
                <w:iCs/>
                <w:sz w:val="18"/>
                <w:szCs w:val="18"/>
              </w:rPr>
              <w:t xml:space="preserve"> ÷ KR7</w:t>
            </w:r>
          </w:p>
        </w:tc>
      </w:tr>
      <w:tr w:rsidR="006A7630" w:rsidRPr="008953AB" w14:paraId="666275B8" w14:textId="77777777" w:rsidTr="00D77E42">
        <w:trPr>
          <w:cantSplit/>
          <w:trHeight w:val="413"/>
          <w:jc w:val="center"/>
        </w:trPr>
        <w:tc>
          <w:tcPr>
            <w:tcW w:w="4047" w:type="dxa"/>
            <w:tcBorders>
              <w:bottom w:val="dotted" w:sz="4" w:space="0" w:color="auto"/>
            </w:tcBorders>
            <w:shd w:val="clear" w:color="auto" w:fill="auto"/>
            <w:vAlign w:val="center"/>
          </w:tcPr>
          <w:p w14:paraId="508FFF7D" w14:textId="25800CF5" w:rsidR="006A7630" w:rsidRPr="006A7630" w:rsidRDefault="006A7630" w:rsidP="00082101">
            <w:pPr>
              <w:tabs>
                <w:tab w:val="left" w:pos="397"/>
                <w:tab w:val="left" w:pos="567"/>
                <w:tab w:val="left" w:pos="737"/>
              </w:tabs>
              <w:rPr>
                <w:rFonts w:ascii="Verdana" w:hAnsi="Verdana" w:cs="Arial"/>
                <w:bCs/>
                <w:iCs/>
                <w:sz w:val="18"/>
                <w:szCs w:val="18"/>
              </w:rPr>
            </w:pPr>
            <w:r w:rsidRPr="006A7630">
              <w:rPr>
                <w:rFonts w:ascii="Verdana" w:hAnsi="Verdana" w:cs="Arial"/>
                <w:bCs/>
                <w:iCs/>
                <w:sz w:val="18"/>
                <w:szCs w:val="18"/>
              </w:rPr>
              <w:t>Wskaźnik zagęszczenia I</w:t>
            </w:r>
            <w:r w:rsidRPr="006A7630">
              <w:rPr>
                <w:rFonts w:ascii="Verdana" w:hAnsi="Verdana" w:cs="Arial"/>
                <w:bCs/>
                <w:iCs/>
                <w:sz w:val="18"/>
                <w:szCs w:val="18"/>
                <w:vertAlign w:val="subscript"/>
              </w:rPr>
              <w:t>s</w:t>
            </w:r>
            <w:r w:rsidR="002B038C">
              <w:rPr>
                <w:rFonts w:ascii="Verdana" w:hAnsi="Verdana" w:cs="Arial"/>
                <w:bCs/>
                <w:iCs/>
                <w:sz w:val="18"/>
                <w:szCs w:val="18"/>
              </w:rPr>
              <w:t xml:space="preserve"> dla podbudowy zasadniczej i pomocniczej</w:t>
            </w:r>
          </w:p>
          <w:p w14:paraId="3F495206" w14:textId="14C7D307" w:rsidR="006A7630" w:rsidRPr="006A7630" w:rsidRDefault="006A7630" w:rsidP="00082101">
            <w:pPr>
              <w:tabs>
                <w:tab w:val="left" w:pos="397"/>
                <w:tab w:val="left" w:pos="567"/>
                <w:tab w:val="left" w:pos="737"/>
              </w:tabs>
              <w:rPr>
                <w:rFonts w:ascii="Verdana" w:hAnsi="Verdana" w:cs="Arial"/>
                <w:bCs/>
                <w:iCs/>
                <w:sz w:val="18"/>
                <w:szCs w:val="18"/>
              </w:rPr>
            </w:pPr>
          </w:p>
        </w:tc>
        <w:tc>
          <w:tcPr>
            <w:tcW w:w="1618" w:type="dxa"/>
            <w:tcBorders>
              <w:bottom w:val="dotted" w:sz="4" w:space="0" w:color="auto"/>
            </w:tcBorders>
            <w:shd w:val="clear" w:color="auto" w:fill="auto"/>
            <w:vAlign w:val="center"/>
          </w:tcPr>
          <w:p w14:paraId="7ADC946E" w14:textId="77777777" w:rsidR="006A7630" w:rsidRPr="006C0B64" w:rsidRDefault="006A7630" w:rsidP="006C0B64">
            <w:pPr>
              <w:tabs>
                <w:tab w:val="left" w:pos="397"/>
                <w:tab w:val="left" w:pos="567"/>
                <w:tab w:val="left" w:pos="737"/>
              </w:tabs>
              <w:jc w:val="center"/>
              <w:rPr>
                <w:rFonts w:ascii="Verdana" w:hAnsi="Verdana" w:cs="Arial"/>
                <w:bCs/>
                <w:iCs/>
                <w:sz w:val="18"/>
                <w:szCs w:val="18"/>
              </w:rPr>
            </w:pPr>
          </w:p>
          <w:p w14:paraId="7B374182" w14:textId="77777777" w:rsidR="006A7630" w:rsidRPr="006C0B64" w:rsidRDefault="006A7630" w:rsidP="006C0B64">
            <w:pPr>
              <w:tabs>
                <w:tab w:val="left" w:pos="397"/>
                <w:tab w:val="left" w:pos="567"/>
                <w:tab w:val="left" w:pos="737"/>
              </w:tabs>
              <w:jc w:val="center"/>
              <w:rPr>
                <w:rFonts w:ascii="Verdana" w:hAnsi="Verdana" w:cs="Arial"/>
                <w:bCs/>
                <w:iCs/>
                <w:sz w:val="18"/>
                <w:szCs w:val="18"/>
              </w:rPr>
            </w:pPr>
            <w:r w:rsidRPr="006C0B64">
              <w:rPr>
                <w:rFonts w:ascii="Verdana" w:hAnsi="Verdana" w:cs="Arial"/>
                <w:bCs/>
                <w:iCs/>
                <w:sz w:val="18"/>
                <w:szCs w:val="18"/>
              </w:rPr>
              <w:t>≥  1,00</w:t>
            </w:r>
          </w:p>
          <w:p w14:paraId="11D91AAE" w14:textId="77777777" w:rsidR="006A7630" w:rsidRPr="006C0B64" w:rsidRDefault="006A7630" w:rsidP="006C0B64">
            <w:pPr>
              <w:tabs>
                <w:tab w:val="left" w:pos="397"/>
                <w:tab w:val="left" w:pos="567"/>
                <w:tab w:val="left" w:pos="737"/>
              </w:tabs>
              <w:jc w:val="center"/>
              <w:rPr>
                <w:rFonts w:ascii="Verdana" w:hAnsi="Verdana" w:cs="Arial"/>
                <w:bCs/>
                <w:iCs/>
                <w:sz w:val="18"/>
                <w:szCs w:val="18"/>
              </w:rPr>
            </w:pPr>
          </w:p>
        </w:tc>
        <w:tc>
          <w:tcPr>
            <w:tcW w:w="1560" w:type="dxa"/>
            <w:tcBorders>
              <w:bottom w:val="dotted" w:sz="4" w:space="0" w:color="auto"/>
            </w:tcBorders>
            <w:vAlign w:val="center"/>
          </w:tcPr>
          <w:p w14:paraId="50E141D4" w14:textId="77777777" w:rsidR="006A7630" w:rsidRPr="006C0B64" w:rsidRDefault="006A7630" w:rsidP="006C0B64">
            <w:pPr>
              <w:tabs>
                <w:tab w:val="left" w:pos="397"/>
                <w:tab w:val="left" w:pos="567"/>
                <w:tab w:val="left" w:pos="737"/>
              </w:tabs>
              <w:jc w:val="center"/>
              <w:rPr>
                <w:rFonts w:ascii="Verdana" w:hAnsi="Verdana" w:cs="Arial"/>
                <w:bCs/>
                <w:iCs/>
                <w:sz w:val="18"/>
                <w:szCs w:val="18"/>
              </w:rPr>
            </w:pPr>
            <w:r w:rsidRPr="006C0B64">
              <w:rPr>
                <w:rFonts w:ascii="Verdana" w:hAnsi="Verdana" w:cs="Arial"/>
                <w:bCs/>
                <w:iCs/>
                <w:sz w:val="18"/>
                <w:szCs w:val="18"/>
              </w:rPr>
              <w:t>≥  1,00</w:t>
            </w:r>
          </w:p>
        </w:tc>
        <w:tc>
          <w:tcPr>
            <w:tcW w:w="1559" w:type="dxa"/>
            <w:tcBorders>
              <w:bottom w:val="dotted" w:sz="4" w:space="0" w:color="auto"/>
            </w:tcBorders>
            <w:vAlign w:val="center"/>
          </w:tcPr>
          <w:p w14:paraId="6CA739D4" w14:textId="77777777" w:rsidR="006A7630" w:rsidRPr="006C0B64" w:rsidRDefault="006A7630" w:rsidP="006C0B64">
            <w:pPr>
              <w:tabs>
                <w:tab w:val="left" w:pos="397"/>
                <w:tab w:val="left" w:pos="567"/>
                <w:tab w:val="left" w:pos="737"/>
              </w:tabs>
              <w:jc w:val="center"/>
              <w:rPr>
                <w:rFonts w:ascii="Verdana" w:hAnsi="Verdana" w:cs="Arial"/>
                <w:bCs/>
                <w:iCs/>
                <w:sz w:val="18"/>
                <w:szCs w:val="18"/>
              </w:rPr>
            </w:pPr>
            <w:r w:rsidRPr="006C0B64">
              <w:rPr>
                <w:rFonts w:ascii="Verdana" w:hAnsi="Verdana" w:cs="Arial"/>
                <w:bCs/>
                <w:iCs/>
                <w:sz w:val="18"/>
                <w:szCs w:val="18"/>
              </w:rPr>
              <w:t>≥  1,03</w:t>
            </w:r>
          </w:p>
        </w:tc>
      </w:tr>
      <w:tr w:rsidR="006A7630" w:rsidRPr="008953AB" w14:paraId="68BE5B47" w14:textId="77777777" w:rsidTr="00D77E42">
        <w:trPr>
          <w:cantSplit/>
          <w:trHeight w:val="454"/>
          <w:jc w:val="center"/>
        </w:trPr>
        <w:tc>
          <w:tcPr>
            <w:tcW w:w="4047" w:type="dxa"/>
            <w:shd w:val="clear" w:color="auto" w:fill="auto"/>
            <w:vAlign w:val="center"/>
          </w:tcPr>
          <w:p w14:paraId="3D5FB16E" w14:textId="526EA3CC" w:rsidR="006A7630" w:rsidRPr="002B038C" w:rsidRDefault="006A7630" w:rsidP="00082101">
            <w:pPr>
              <w:tabs>
                <w:tab w:val="left" w:pos="397"/>
                <w:tab w:val="left" w:pos="567"/>
                <w:tab w:val="left" w:pos="737"/>
              </w:tabs>
              <w:rPr>
                <w:rFonts w:ascii="Verdana" w:hAnsi="Verdana" w:cs="Arial"/>
                <w:bCs/>
                <w:iCs/>
                <w:sz w:val="18"/>
                <w:szCs w:val="18"/>
              </w:rPr>
            </w:pPr>
            <w:r w:rsidRPr="006A7630">
              <w:rPr>
                <w:rFonts w:ascii="Verdana" w:hAnsi="Verdana" w:cs="Arial"/>
                <w:bCs/>
                <w:iCs/>
                <w:sz w:val="18"/>
                <w:szCs w:val="18"/>
              </w:rPr>
              <w:t>Wskaźnik odkształcenia I</w:t>
            </w:r>
            <w:r w:rsidRPr="006A7630">
              <w:rPr>
                <w:rFonts w:ascii="Verdana" w:hAnsi="Verdana" w:cs="Arial"/>
                <w:bCs/>
                <w:iCs/>
                <w:sz w:val="18"/>
                <w:szCs w:val="18"/>
                <w:vertAlign w:val="subscript"/>
              </w:rPr>
              <w:t>o</w:t>
            </w:r>
            <w:r w:rsidR="002B038C">
              <w:rPr>
                <w:rFonts w:ascii="Verdana" w:hAnsi="Verdana" w:cs="Arial"/>
                <w:bCs/>
                <w:iCs/>
                <w:sz w:val="18"/>
                <w:szCs w:val="18"/>
                <w:vertAlign w:val="subscript"/>
              </w:rPr>
              <w:t xml:space="preserve"> </w:t>
            </w:r>
            <w:r w:rsidR="007556E0">
              <w:rPr>
                <w:rFonts w:ascii="Verdana" w:hAnsi="Verdana" w:cs="Arial"/>
                <w:bCs/>
                <w:iCs/>
                <w:sz w:val="18"/>
                <w:szCs w:val="18"/>
              </w:rPr>
              <w:t>dla podbudowy pomoc</w:t>
            </w:r>
            <w:r w:rsidR="002B038C">
              <w:rPr>
                <w:rFonts w:ascii="Verdana" w:hAnsi="Verdana" w:cs="Arial"/>
                <w:bCs/>
                <w:iCs/>
                <w:sz w:val="18"/>
                <w:szCs w:val="18"/>
              </w:rPr>
              <w:t>ni</w:t>
            </w:r>
            <w:r w:rsidR="007556E0">
              <w:rPr>
                <w:rFonts w:ascii="Verdana" w:hAnsi="Verdana" w:cs="Arial"/>
                <w:bCs/>
                <w:iCs/>
                <w:sz w:val="18"/>
                <w:szCs w:val="18"/>
              </w:rPr>
              <w:t>cz</w:t>
            </w:r>
            <w:r w:rsidR="002B038C">
              <w:rPr>
                <w:rFonts w:ascii="Verdana" w:hAnsi="Verdana" w:cs="Arial"/>
                <w:bCs/>
                <w:iCs/>
                <w:sz w:val="18"/>
                <w:szCs w:val="18"/>
              </w:rPr>
              <w:t>ej i zasadniczej</w:t>
            </w:r>
          </w:p>
        </w:tc>
        <w:tc>
          <w:tcPr>
            <w:tcW w:w="1618" w:type="dxa"/>
            <w:shd w:val="clear" w:color="auto" w:fill="auto"/>
            <w:vAlign w:val="center"/>
          </w:tcPr>
          <w:p w14:paraId="1B2694A4" w14:textId="77777777" w:rsidR="006A7630" w:rsidRPr="006C0B64" w:rsidRDefault="006A7630" w:rsidP="006C0B64">
            <w:pPr>
              <w:tabs>
                <w:tab w:val="left" w:pos="397"/>
                <w:tab w:val="left" w:pos="567"/>
                <w:tab w:val="left" w:pos="737"/>
              </w:tabs>
              <w:jc w:val="center"/>
              <w:rPr>
                <w:rFonts w:ascii="Verdana" w:hAnsi="Verdana" w:cs="Arial"/>
                <w:bCs/>
                <w:iCs/>
                <w:sz w:val="18"/>
                <w:szCs w:val="18"/>
              </w:rPr>
            </w:pPr>
            <w:r w:rsidRPr="006C0B64">
              <w:rPr>
                <w:rFonts w:ascii="Verdana" w:hAnsi="Verdana" w:cs="Arial"/>
                <w:bCs/>
                <w:iCs/>
                <w:sz w:val="18"/>
                <w:szCs w:val="18"/>
              </w:rPr>
              <w:t>≤  2,20</w:t>
            </w:r>
          </w:p>
        </w:tc>
        <w:tc>
          <w:tcPr>
            <w:tcW w:w="1560" w:type="dxa"/>
            <w:vAlign w:val="center"/>
          </w:tcPr>
          <w:p w14:paraId="32211C97" w14:textId="77777777" w:rsidR="006A7630" w:rsidRPr="006C0B64" w:rsidRDefault="006A7630" w:rsidP="006C0B64">
            <w:pPr>
              <w:tabs>
                <w:tab w:val="left" w:pos="397"/>
                <w:tab w:val="left" w:pos="567"/>
                <w:tab w:val="left" w:pos="737"/>
              </w:tabs>
              <w:jc w:val="center"/>
              <w:rPr>
                <w:rFonts w:ascii="Verdana" w:hAnsi="Verdana" w:cs="Arial"/>
                <w:bCs/>
                <w:iCs/>
                <w:sz w:val="18"/>
                <w:szCs w:val="18"/>
              </w:rPr>
            </w:pPr>
            <w:r w:rsidRPr="006C0B64">
              <w:rPr>
                <w:rFonts w:ascii="Verdana" w:hAnsi="Verdana" w:cs="Arial"/>
                <w:bCs/>
                <w:iCs/>
                <w:sz w:val="18"/>
                <w:szCs w:val="18"/>
              </w:rPr>
              <w:t>≤  2,20</w:t>
            </w:r>
          </w:p>
        </w:tc>
        <w:tc>
          <w:tcPr>
            <w:tcW w:w="1559" w:type="dxa"/>
            <w:vAlign w:val="center"/>
          </w:tcPr>
          <w:p w14:paraId="3B528B7F" w14:textId="77777777" w:rsidR="006A7630" w:rsidRPr="006C0B64" w:rsidRDefault="006A7630" w:rsidP="006C0B64">
            <w:pPr>
              <w:tabs>
                <w:tab w:val="left" w:pos="397"/>
                <w:tab w:val="left" w:pos="567"/>
                <w:tab w:val="left" w:pos="737"/>
              </w:tabs>
              <w:jc w:val="center"/>
              <w:rPr>
                <w:rFonts w:ascii="Verdana" w:hAnsi="Verdana" w:cs="Arial"/>
                <w:bCs/>
                <w:iCs/>
                <w:sz w:val="18"/>
                <w:szCs w:val="18"/>
              </w:rPr>
            </w:pPr>
            <w:r w:rsidRPr="006C0B64">
              <w:rPr>
                <w:rFonts w:ascii="Verdana" w:hAnsi="Verdana" w:cs="Arial"/>
                <w:bCs/>
                <w:iCs/>
                <w:sz w:val="18"/>
                <w:szCs w:val="18"/>
              </w:rPr>
              <w:t>≤  2,20</w:t>
            </w:r>
          </w:p>
        </w:tc>
      </w:tr>
      <w:tr w:rsidR="006A7630" w:rsidRPr="008953AB" w14:paraId="0A637790" w14:textId="77777777" w:rsidTr="00D77E42">
        <w:trPr>
          <w:cantSplit/>
          <w:trHeight w:val="454"/>
          <w:jc w:val="center"/>
        </w:trPr>
        <w:tc>
          <w:tcPr>
            <w:tcW w:w="4047" w:type="dxa"/>
            <w:shd w:val="clear" w:color="auto" w:fill="auto"/>
            <w:vAlign w:val="center"/>
          </w:tcPr>
          <w:p w14:paraId="69C0B252" w14:textId="6C58A864" w:rsidR="006A7630" w:rsidRPr="002B038C" w:rsidRDefault="006A7630" w:rsidP="00EB4214">
            <w:pPr>
              <w:tabs>
                <w:tab w:val="left" w:pos="397"/>
                <w:tab w:val="left" w:pos="567"/>
                <w:tab w:val="left" w:pos="737"/>
              </w:tabs>
              <w:rPr>
                <w:rFonts w:ascii="Verdana" w:hAnsi="Verdana" w:cs="Arial"/>
                <w:bCs/>
                <w:iCs/>
                <w:sz w:val="18"/>
                <w:szCs w:val="18"/>
              </w:rPr>
            </w:pPr>
            <w:r w:rsidRPr="006A7630">
              <w:rPr>
                <w:rFonts w:ascii="Verdana" w:hAnsi="Verdana" w:cs="Arial"/>
                <w:bCs/>
                <w:iCs/>
                <w:sz w:val="18"/>
                <w:szCs w:val="18"/>
              </w:rPr>
              <w:t>Wtórny moduł odkształcenia E</w:t>
            </w:r>
            <w:r w:rsidRPr="006A7630">
              <w:rPr>
                <w:rFonts w:ascii="Verdana" w:hAnsi="Verdana" w:cs="Arial"/>
                <w:bCs/>
                <w:iCs/>
                <w:sz w:val="18"/>
                <w:szCs w:val="18"/>
                <w:vertAlign w:val="subscript"/>
              </w:rPr>
              <w:t xml:space="preserve">2 </w:t>
            </w:r>
            <w:r w:rsidR="002B038C">
              <w:rPr>
                <w:rFonts w:ascii="Verdana" w:hAnsi="Verdana" w:cs="Arial"/>
                <w:bCs/>
                <w:iCs/>
                <w:sz w:val="18"/>
                <w:szCs w:val="18"/>
              </w:rPr>
              <w:t>dla podbudowy zasadniczej</w:t>
            </w:r>
            <w:r w:rsidR="00D77E42">
              <w:rPr>
                <w:rFonts w:ascii="Verdana" w:hAnsi="Verdana" w:cs="Arial"/>
                <w:bCs/>
                <w:iCs/>
                <w:sz w:val="18"/>
                <w:szCs w:val="18"/>
              </w:rPr>
              <w:t xml:space="preserve"> </w:t>
            </w:r>
          </w:p>
        </w:tc>
        <w:tc>
          <w:tcPr>
            <w:tcW w:w="1618" w:type="dxa"/>
            <w:shd w:val="clear" w:color="auto" w:fill="auto"/>
            <w:vAlign w:val="center"/>
          </w:tcPr>
          <w:p w14:paraId="2085D37A" w14:textId="77777777" w:rsidR="006A7630" w:rsidRPr="006C0B64" w:rsidRDefault="006A7630" w:rsidP="006C0B64">
            <w:pPr>
              <w:tabs>
                <w:tab w:val="left" w:pos="397"/>
                <w:tab w:val="left" w:pos="567"/>
                <w:tab w:val="left" w:pos="737"/>
              </w:tabs>
              <w:jc w:val="center"/>
              <w:rPr>
                <w:rFonts w:ascii="Verdana" w:hAnsi="Verdana" w:cs="Arial"/>
                <w:bCs/>
                <w:iCs/>
                <w:sz w:val="18"/>
                <w:szCs w:val="18"/>
              </w:rPr>
            </w:pPr>
            <w:r w:rsidRPr="006C0B64">
              <w:rPr>
                <w:rFonts w:ascii="Verdana" w:hAnsi="Verdana" w:cs="Arial"/>
                <w:bCs/>
                <w:iCs/>
                <w:sz w:val="18"/>
                <w:szCs w:val="18"/>
              </w:rPr>
              <w:t>≥  130 MPa</w:t>
            </w:r>
          </w:p>
        </w:tc>
        <w:tc>
          <w:tcPr>
            <w:tcW w:w="1560" w:type="dxa"/>
            <w:vAlign w:val="center"/>
          </w:tcPr>
          <w:p w14:paraId="490EA113" w14:textId="77777777" w:rsidR="006A7630" w:rsidRPr="006C0B64" w:rsidRDefault="006A7630" w:rsidP="006C0B64">
            <w:pPr>
              <w:tabs>
                <w:tab w:val="left" w:pos="397"/>
                <w:tab w:val="left" w:pos="567"/>
                <w:tab w:val="left" w:pos="737"/>
              </w:tabs>
              <w:jc w:val="center"/>
              <w:rPr>
                <w:rFonts w:ascii="Verdana" w:hAnsi="Verdana" w:cs="Arial"/>
                <w:bCs/>
                <w:iCs/>
                <w:sz w:val="18"/>
                <w:szCs w:val="18"/>
              </w:rPr>
            </w:pPr>
            <w:r w:rsidRPr="006C0B64">
              <w:rPr>
                <w:rFonts w:ascii="Verdana" w:hAnsi="Verdana" w:cs="Arial"/>
                <w:bCs/>
                <w:iCs/>
                <w:sz w:val="18"/>
                <w:szCs w:val="18"/>
              </w:rPr>
              <w:t>≥  160 MPa</w:t>
            </w:r>
          </w:p>
        </w:tc>
        <w:tc>
          <w:tcPr>
            <w:tcW w:w="1559" w:type="dxa"/>
            <w:vAlign w:val="center"/>
          </w:tcPr>
          <w:p w14:paraId="514620C1" w14:textId="77777777" w:rsidR="006A7630" w:rsidRPr="006C0B64" w:rsidRDefault="006A7630" w:rsidP="006C0B64">
            <w:pPr>
              <w:tabs>
                <w:tab w:val="left" w:pos="397"/>
                <w:tab w:val="left" w:pos="567"/>
                <w:tab w:val="left" w:pos="737"/>
              </w:tabs>
              <w:jc w:val="center"/>
              <w:rPr>
                <w:rFonts w:ascii="Verdana" w:hAnsi="Verdana" w:cs="Arial"/>
                <w:bCs/>
                <w:iCs/>
                <w:sz w:val="18"/>
                <w:szCs w:val="18"/>
              </w:rPr>
            </w:pPr>
            <w:r w:rsidRPr="006C0B64">
              <w:rPr>
                <w:rFonts w:ascii="Verdana" w:hAnsi="Verdana" w:cs="Arial"/>
                <w:bCs/>
                <w:iCs/>
                <w:sz w:val="18"/>
                <w:szCs w:val="18"/>
              </w:rPr>
              <w:t>≥  180 MPa</w:t>
            </w:r>
          </w:p>
        </w:tc>
      </w:tr>
      <w:tr w:rsidR="002B038C" w:rsidRPr="008953AB" w14:paraId="6F345A9C" w14:textId="77777777" w:rsidTr="00D77E42">
        <w:trPr>
          <w:cantSplit/>
          <w:trHeight w:val="454"/>
          <w:jc w:val="center"/>
        </w:trPr>
        <w:tc>
          <w:tcPr>
            <w:tcW w:w="4047" w:type="dxa"/>
            <w:shd w:val="clear" w:color="auto" w:fill="auto"/>
            <w:vAlign w:val="center"/>
          </w:tcPr>
          <w:p w14:paraId="540B4E2E" w14:textId="34D934B5" w:rsidR="002B038C" w:rsidRPr="006A7630" w:rsidRDefault="002B038C" w:rsidP="00EB4214">
            <w:pPr>
              <w:tabs>
                <w:tab w:val="left" w:pos="397"/>
                <w:tab w:val="left" w:pos="567"/>
                <w:tab w:val="left" w:pos="737"/>
              </w:tabs>
              <w:rPr>
                <w:rFonts w:ascii="Verdana" w:hAnsi="Verdana" w:cs="Arial"/>
                <w:bCs/>
                <w:iCs/>
                <w:sz w:val="18"/>
                <w:szCs w:val="18"/>
              </w:rPr>
            </w:pPr>
            <w:r w:rsidRPr="006A7630">
              <w:rPr>
                <w:rFonts w:ascii="Verdana" w:hAnsi="Verdana" w:cs="Arial"/>
                <w:bCs/>
                <w:iCs/>
                <w:sz w:val="18"/>
                <w:szCs w:val="18"/>
              </w:rPr>
              <w:t>Wtórny moduł odkształcenia E</w:t>
            </w:r>
            <w:r w:rsidRPr="006A7630">
              <w:rPr>
                <w:rFonts w:ascii="Verdana" w:hAnsi="Verdana" w:cs="Arial"/>
                <w:bCs/>
                <w:iCs/>
                <w:sz w:val="18"/>
                <w:szCs w:val="18"/>
                <w:vertAlign w:val="subscript"/>
              </w:rPr>
              <w:t xml:space="preserve">2 </w:t>
            </w:r>
            <w:r w:rsidR="007556E0">
              <w:rPr>
                <w:rFonts w:ascii="Verdana" w:hAnsi="Verdana" w:cs="Arial"/>
                <w:bCs/>
                <w:iCs/>
                <w:sz w:val="18"/>
                <w:szCs w:val="18"/>
              </w:rPr>
              <w:t>dla podbudowy pomocniczej</w:t>
            </w:r>
            <w:r w:rsidR="00D77E42">
              <w:rPr>
                <w:rFonts w:ascii="Verdana" w:hAnsi="Verdana" w:cs="Arial"/>
                <w:bCs/>
                <w:iCs/>
                <w:sz w:val="18"/>
                <w:szCs w:val="18"/>
              </w:rPr>
              <w:t xml:space="preserve"> </w:t>
            </w:r>
          </w:p>
        </w:tc>
        <w:tc>
          <w:tcPr>
            <w:tcW w:w="1618" w:type="dxa"/>
            <w:shd w:val="clear" w:color="auto" w:fill="auto"/>
            <w:vAlign w:val="center"/>
          </w:tcPr>
          <w:p w14:paraId="50C32662" w14:textId="299A4F87" w:rsidR="002B038C" w:rsidRPr="006C0B64" w:rsidRDefault="002B038C" w:rsidP="006C0B64">
            <w:pPr>
              <w:tabs>
                <w:tab w:val="left" w:pos="397"/>
                <w:tab w:val="left" w:pos="567"/>
                <w:tab w:val="left" w:pos="737"/>
              </w:tabs>
              <w:jc w:val="center"/>
              <w:rPr>
                <w:rFonts w:ascii="Verdana" w:hAnsi="Verdana" w:cs="Arial"/>
                <w:bCs/>
                <w:iCs/>
                <w:sz w:val="18"/>
                <w:szCs w:val="18"/>
              </w:rPr>
            </w:pPr>
            <w:r w:rsidRPr="006C0B64">
              <w:rPr>
                <w:rFonts w:ascii="Verdana" w:hAnsi="Verdana" w:cs="Arial"/>
                <w:bCs/>
                <w:iCs/>
                <w:sz w:val="18"/>
                <w:szCs w:val="18"/>
              </w:rPr>
              <w:t>≥  80 MPa</w:t>
            </w:r>
          </w:p>
        </w:tc>
        <w:tc>
          <w:tcPr>
            <w:tcW w:w="1560" w:type="dxa"/>
            <w:vAlign w:val="center"/>
          </w:tcPr>
          <w:p w14:paraId="69A4581D" w14:textId="66A3047A" w:rsidR="002B038C" w:rsidRPr="006C0B64" w:rsidRDefault="002B038C" w:rsidP="006C0B64">
            <w:pPr>
              <w:tabs>
                <w:tab w:val="left" w:pos="397"/>
                <w:tab w:val="left" w:pos="567"/>
                <w:tab w:val="left" w:pos="737"/>
              </w:tabs>
              <w:jc w:val="center"/>
              <w:rPr>
                <w:rFonts w:ascii="Verdana" w:hAnsi="Verdana" w:cs="Arial"/>
                <w:bCs/>
                <w:iCs/>
                <w:sz w:val="18"/>
                <w:szCs w:val="18"/>
              </w:rPr>
            </w:pPr>
            <w:r w:rsidRPr="006C0B64">
              <w:rPr>
                <w:rFonts w:ascii="Verdana" w:hAnsi="Verdana" w:cs="Arial"/>
                <w:bCs/>
                <w:iCs/>
                <w:sz w:val="18"/>
                <w:szCs w:val="18"/>
              </w:rPr>
              <w:t>≥  100 MPa</w:t>
            </w:r>
          </w:p>
        </w:tc>
        <w:tc>
          <w:tcPr>
            <w:tcW w:w="1559" w:type="dxa"/>
            <w:vAlign w:val="center"/>
          </w:tcPr>
          <w:p w14:paraId="60D53A8F" w14:textId="2DC2D2CE" w:rsidR="002B038C" w:rsidRPr="006C0B64" w:rsidRDefault="002B038C" w:rsidP="006C0B64">
            <w:pPr>
              <w:tabs>
                <w:tab w:val="left" w:pos="397"/>
                <w:tab w:val="left" w:pos="567"/>
                <w:tab w:val="left" w:pos="737"/>
              </w:tabs>
              <w:jc w:val="center"/>
              <w:rPr>
                <w:rFonts w:ascii="Verdana" w:hAnsi="Verdana" w:cs="Arial"/>
                <w:bCs/>
                <w:iCs/>
                <w:sz w:val="18"/>
                <w:szCs w:val="18"/>
              </w:rPr>
            </w:pPr>
            <w:r w:rsidRPr="006C0B64">
              <w:rPr>
                <w:rFonts w:ascii="Verdana" w:hAnsi="Verdana" w:cs="Arial"/>
                <w:bCs/>
                <w:iCs/>
                <w:sz w:val="18"/>
                <w:szCs w:val="18"/>
              </w:rPr>
              <w:t>≥  120 MPa</w:t>
            </w:r>
          </w:p>
        </w:tc>
      </w:tr>
    </w:tbl>
    <w:p w14:paraId="69E4E4A5" w14:textId="402BD92F" w:rsidR="00E34615" w:rsidRPr="006C0B64" w:rsidRDefault="00E34615" w:rsidP="006C0B64">
      <w:pPr>
        <w:pStyle w:val="Akapitzlist"/>
        <w:numPr>
          <w:ilvl w:val="3"/>
          <w:numId w:val="71"/>
        </w:numPr>
        <w:autoSpaceDN/>
        <w:spacing w:before="80" w:line="276" w:lineRule="auto"/>
        <w:jc w:val="both"/>
        <w:textAlignment w:val="auto"/>
        <w:rPr>
          <w:rFonts w:ascii="Verdana" w:eastAsia="Calibri" w:hAnsi="Verdana"/>
          <w:sz w:val="20"/>
          <w:szCs w:val="20"/>
        </w:rPr>
      </w:pPr>
      <w:r w:rsidRPr="006C0B64">
        <w:rPr>
          <w:rFonts w:ascii="Verdana" w:eastAsia="Calibri" w:hAnsi="Verdana"/>
          <w:sz w:val="20"/>
          <w:szCs w:val="20"/>
        </w:rPr>
        <w:t xml:space="preserve">Zagęszczenie podbudowy należy uznać za prawidłowe, gdy wskaźnik odkształcenia Io, określony stosunkiem wtórnego modułu E2 do pierwotnego modułu E1, jest nie większy niż 2,2. </w:t>
      </w:r>
    </w:p>
    <w:p w14:paraId="32F188F5" w14:textId="0A46A83E" w:rsidR="008F6833" w:rsidRPr="00DD37BA" w:rsidRDefault="008F6833" w:rsidP="008F6833">
      <w:pPr>
        <w:pStyle w:val="Akapitzlist"/>
        <w:numPr>
          <w:ilvl w:val="3"/>
          <w:numId w:val="71"/>
        </w:numPr>
        <w:autoSpaceDN/>
        <w:spacing w:before="80" w:line="276" w:lineRule="auto"/>
        <w:jc w:val="both"/>
        <w:textAlignment w:val="auto"/>
        <w:rPr>
          <w:rFonts w:ascii="Verdana" w:eastAsia="Calibri" w:hAnsi="Verdana"/>
          <w:sz w:val="20"/>
          <w:szCs w:val="20"/>
        </w:rPr>
      </w:pPr>
      <w:r w:rsidRPr="00DD37BA">
        <w:rPr>
          <w:rFonts w:ascii="Verdana" w:eastAsia="Calibri" w:hAnsi="Verdana"/>
          <w:sz w:val="20"/>
          <w:szCs w:val="20"/>
        </w:rPr>
        <w:t xml:space="preserve">Zagęszczenie warstwy podbudowy </w:t>
      </w:r>
      <w:r w:rsidR="008B147D">
        <w:rPr>
          <w:rFonts w:ascii="Verdana" w:eastAsia="Calibri" w:hAnsi="Verdana"/>
          <w:sz w:val="20"/>
          <w:szCs w:val="20"/>
        </w:rPr>
        <w:t xml:space="preserve">należy </w:t>
      </w:r>
      <w:r w:rsidRPr="00DD37BA">
        <w:rPr>
          <w:rFonts w:ascii="Verdana" w:eastAsia="Calibri" w:hAnsi="Verdana"/>
          <w:sz w:val="20"/>
          <w:szCs w:val="20"/>
        </w:rPr>
        <w:t>sprawdzić</w:t>
      </w:r>
      <w:r w:rsidR="00A34BAD">
        <w:rPr>
          <w:rFonts w:ascii="Verdana" w:eastAsia="Calibri" w:hAnsi="Verdana"/>
          <w:sz w:val="20"/>
          <w:szCs w:val="20"/>
        </w:rPr>
        <w:t>.</w:t>
      </w:r>
      <w:r w:rsidRPr="00DD37BA">
        <w:rPr>
          <w:rFonts w:ascii="Verdana" w:eastAsia="Calibri" w:hAnsi="Verdana"/>
          <w:sz w:val="20"/>
          <w:szCs w:val="20"/>
        </w:rPr>
        <w:t xml:space="preserve"> </w:t>
      </w:r>
    </w:p>
    <w:p w14:paraId="771FEF79" w14:textId="01EAA9E4" w:rsidR="008F6833" w:rsidRPr="006C0B64" w:rsidRDefault="0008634D" w:rsidP="008F6833">
      <w:pPr>
        <w:pStyle w:val="Akapitzlist"/>
        <w:numPr>
          <w:ilvl w:val="0"/>
          <w:numId w:val="77"/>
        </w:numPr>
        <w:autoSpaceDN/>
        <w:spacing w:line="276" w:lineRule="auto"/>
        <w:jc w:val="both"/>
        <w:textAlignment w:val="auto"/>
        <w:rPr>
          <w:rFonts w:ascii="Verdana" w:eastAsia="Calibri" w:hAnsi="Verdana"/>
          <w:sz w:val="20"/>
          <w:szCs w:val="20"/>
        </w:rPr>
      </w:pPr>
      <w:r w:rsidRPr="006C0B64">
        <w:rPr>
          <w:rFonts w:ascii="Verdana" w:eastAsia="Calibri" w:hAnsi="Verdana"/>
          <w:sz w:val="20"/>
          <w:szCs w:val="20"/>
        </w:rPr>
        <w:t>Metodą obciążeń płytowych wg normy PN-S-02205 oraz Procedurą wykonania badania modułu odkształcenia wg załącznika B3 do KPRNPP:2013.</w:t>
      </w:r>
      <w:r w:rsidR="008F6833" w:rsidRPr="006C0B64">
        <w:rPr>
          <w:rFonts w:ascii="Verdana" w:eastAsia="Calibri" w:hAnsi="Verdana"/>
          <w:sz w:val="20"/>
          <w:szCs w:val="20"/>
        </w:rPr>
        <w:t xml:space="preserve"> Moduły odkształcenia należy wyznaczyć dla przyrostu obciążenia od 0,25 MPa do 0,35 MPa przy zastosowaniu płyty VSS o średnicy 300 mm. Końcowe obciążenie powinno wynosić 0,45 MPa.</w:t>
      </w:r>
    </w:p>
    <w:p w14:paraId="1F32F84F" w14:textId="77777777" w:rsidR="008F6833" w:rsidRPr="006C0B64" w:rsidRDefault="008F6833" w:rsidP="008F6833">
      <w:pPr>
        <w:pStyle w:val="Akapitzlist"/>
        <w:autoSpaceDN/>
        <w:spacing w:line="276" w:lineRule="auto"/>
        <w:jc w:val="both"/>
        <w:textAlignment w:val="auto"/>
        <w:rPr>
          <w:rFonts w:ascii="Verdana" w:eastAsia="Calibri" w:hAnsi="Verdana"/>
          <w:sz w:val="20"/>
          <w:szCs w:val="20"/>
        </w:rPr>
      </w:pPr>
      <w:r w:rsidRPr="006C0B64">
        <w:rPr>
          <w:rFonts w:ascii="Verdana" w:eastAsia="Calibri" w:hAnsi="Verdana"/>
          <w:sz w:val="20"/>
          <w:szCs w:val="20"/>
        </w:rPr>
        <w:t>Obliczenie wyników wg wzoru:</w:t>
      </w:r>
    </w:p>
    <w:p w14:paraId="016CB237" w14:textId="77777777" w:rsidR="008F6833" w:rsidRPr="00DD37BA" w:rsidRDefault="008F6833" w:rsidP="008F6833">
      <w:pPr>
        <w:pStyle w:val="Akapitzlist"/>
        <w:spacing w:line="276" w:lineRule="auto"/>
        <w:ind w:left="1440"/>
        <w:rPr>
          <w:rFonts w:ascii="Verdana" w:hAnsi="Verdana" w:cs="Arial"/>
          <w:sz w:val="20"/>
          <w:szCs w:val="20"/>
        </w:rPr>
      </w:pPr>
      <w:r w:rsidRPr="00DD37BA">
        <w:rPr>
          <w:rFonts w:ascii="Verdana" w:hAnsi="Verdana"/>
          <w:sz w:val="20"/>
          <w:szCs w:val="20"/>
        </w:rPr>
        <w:object w:dxaOrig="1300" w:dyaOrig="620" w14:anchorId="39C76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27pt" o:ole="" fillcolor="window">
            <v:imagedata r:id="rId19" o:title=""/>
          </v:shape>
          <o:OLEObject Type="Embed" ProgID="Equation.3" ShapeID="_x0000_i1025" DrawAspect="Content" ObjectID="_1720615495" r:id="rId20"/>
        </w:object>
      </w:r>
    </w:p>
    <w:p w14:paraId="41FD8E58" w14:textId="77777777" w:rsidR="008F6833" w:rsidRPr="00DD37BA" w:rsidRDefault="008F6833" w:rsidP="008F6833">
      <w:pPr>
        <w:pStyle w:val="Akapitzlist"/>
        <w:autoSpaceDN/>
        <w:spacing w:line="276" w:lineRule="auto"/>
        <w:jc w:val="both"/>
        <w:textAlignment w:val="auto"/>
        <w:rPr>
          <w:rFonts w:ascii="Verdana" w:eastAsia="Calibri" w:hAnsi="Verdana"/>
          <w:sz w:val="20"/>
          <w:szCs w:val="20"/>
        </w:rPr>
      </w:pPr>
      <w:r w:rsidRPr="00DD37BA">
        <w:rPr>
          <w:rFonts w:ascii="Verdana" w:eastAsia="Calibri" w:hAnsi="Verdana"/>
          <w:sz w:val="20"/>
          <w:szCs w:val="20"/>
        </w:rPr>
        <w:t>w którym:</w:t>
      </w:r>
    </w:p>
    <w:p w14:paraId="374A9FCF" w14:textId="77777777" w:rsidR="008F6833" w:rsidRPr="00DD37BA" w:rsidRDefault="008F6833" w:rsidP="008F6833">
      <w:pPr>
        <w:pStyle w:val="Akapitzlist"/>
        <w:autoSpaceDN/>
        <w:spacing w:line="276" w:lineRule="auto"/>
        <w:jc w:val="both"/>
        <w:textAlignment w:val="auto"/>
        <w:rPr>
          <w:rFonts w:ascii="Verdana" w:eastAsia="Calibri" w:hAnsi="Verdana"/>
          <w:sz w:val="20"/>
          <w:szCs w:val="20"/>
        </w:rPr>
      </w:pPr>
      <w:r w:rsidRPr="00DD37BA">
        <w:rPr>
          <w:rFonts w:ascii="Verdana" w:eastAsia="Calibri" w:hAnsi="Verdana"/>
          <w:sz w:val="20"/>
          <w:szCs w:val="20"/>
        </w:rPr>
        <w:t>E – moduł odkształcenia (MPa)</w:t>
      </w:r>
    </w:p>
    <w:p w14:paraId="44E1A556" w14:textId="77777777" w:rsidR="008F6833" w:rsidRPr="00DD37BA" w:rsidRDefault="008F6833" w:rsidP="008F6833">
      <w:pPr>
        <w:pStyle w:val="Akapitzlist"/>
        <w:autoSpaceDN/>
        <w:spacing w:line="276" w:lineRule="auto"/>
        <w:jc w:val="both"/>
        <w:textAlignment w:val="auto"/>
        <w:rPr>
          <w:rFonts w:ascii="Verdana" w:eastAsia="Calibri" w:hAnsi="Verdana"/>
          <w:sz w:val="20"/>
          <w:szCs w:val="20"/>
        </w:rPr>
      </w:pPr>
      <w:r w:rsidRPr="00DD37BA">
        <w:rPr>
          <w:rFonts w:ascii="Verdana" w:eastAsia="Calibri" w:hAnsi="Verdana"/>
          <w:sz w:val="20"/>
          <w:szCs w:val="20"/>
        </w:rPr>
        <w:sym w:font="Symbol" w:char="F044"/>
      </w:r>
      <w:r w:rsidRPr="00DD37BA">
        <w:rPr>
          <w:rFonts w:ascii="Verdana" w:eastAsia="Calibri" w:hAnsi="Verdana"/>
          <w:sz w:val="20"/>
          <w:szCs w:val="20"/>
        </w:rPr>
        <w:t>p – różnica nacisków (MPa)</w:t>
      </w:r>
    </w:p>
    <w:p w14:paraId="1F90A59E" w14:textId="77777777" w:rsidR="008F6833" w:rsidRPr="00DD37BA" w:rsidRDefault="008F6833" w:rsidP="008F6833">
      <w:pPr>
        <w:pStyle w:val="Akapitzlist"/>
        <w:autoSpaceDN/>
        <w:spacing w:line="276" w:lineRule="auto"/>
        <w:jc w:val="both"/>
        <w:textAlignment w:val="auto"/>
        <w:rPr>
          <w:rFonts w:ascii="Verdana" w:eastAsia="Calibri" w:hAnsi="Verdana"/>
          <w:sz w:val="20"/>
          <w:szCs w:val="20"/>
        </w:rPr>
      </w:pPr>
      <w:r w:rsidRPr="00DD37BA">
        <w:rPr>
          <w:rFonts w:ascii="Verdana" w:eastAsia="Calibri" w:hAnsi="Verdana"/>
          <w:sz w:val="20"/>
          <w:szCs w:val="20"/>
        </w:rPr>
        <w:sym w:font="Symbol" w:char="F044"/>
      </w:r>
      <w:r w:rsidRPr="00DD37BA">
        <w:rPr>
          <w:rFonts w:ascii="Verdana" w:eastAsia="Calibri" w:hAnsi="Verdana"/>
          <w:sz w:val="20"/>
          <w:szCs w:val="20"/>
        </w:rPr>
        <w:t>s – przyrost osiadań odpowiadający tej różnicy nacisków (mm)</w:t>
      </w:r>
    </w:p>
    <w:p w14:paraId="0B2E5BEB" w14:textId="77777777" w:rsidR="008F6833" w:rsidRPr="00DD37BA" w:rsidRDefault="008F6833" w:rsidP="008F6833">
      <w:pPr>
        <w:pStyle w:val="Akapitzlist"/>
        <w:autoSpaceDN/>
        <w:spacing w:line="276" w:lineRule="auto"/>
        <w:jc w:val="both"/>
        <w:textAlignment w:val="auto"/>
        <w:rPr>
          <w:rFonts w:ascii="Verdana" w:eastAsia="Calibri" w:hAnsi="Verdana"/>
          <w:sz w:val="20"/>
          <w:szCs w:val="20"/>
        </w:rPr>
      </w:pPr>
      <w:r w:rsidRPr="00DD37BA">
        <w:rPr>
          <w:rFonts w:ascii="Verdana" w:eastAsia="Calibri" w:hAnsi="Verdana"/>
          <w:sz w:val="20"/>
          <w:szCs w:val="20"/>
        </w:rPr>
        <w:t>D – średnica płyty (mm)</w:t>
      </w:r>
    </w:p>
    <w:p w14:paraId="33A51E16" w14:textId="1B9FBF95" w:rsidR="00C61C27" w:rsidRPr="006C0B64" w:rsidRDefault="009A2449" w:rsidP="00C61C27">
      <w:pPr>
        <w:pStyle w:val="Akapitzlist"/>
        <w:numPr>
          <w:ilvl w:val="3"/>
          <w:numId w:val="71"/>
        </w:numPr>
        <w:autoSpaceDN/>
        <w:spacing w:before="80" w:line="276" w:lineRule="auto"/>
        <w:jc w:val="both"/>
        <w:textAlignment w:val="auto"/>
        <w:rPr>
          <w:rFonts w:ascii="Verdana" w:eastAsia="Calibri" w:hAnsi="Verdana"/>
          <w:sz w:val="20"/>
          <w:szCs w:val="20"/>
        </w:rPr>
      </w:pPr>
      <w:r w:rsidRPr="00DD37BA">
        <w:rPr>
          <w:rFonts w:ascii="Verdana" w:eastAsia="Calibri" w:hAnsi="Verdana"/>
          <w:sz w:val="20"/>
          <w:szCs w:val="20"/>
        </w:rPr>
        <w:t xml:space="preserve">Bieżące badania kontrolne nośności warstwy podbudowy Wykonawca może przeprowadzać metodami alternatywnymi, np. lekką płytą do obciążeń dynamicznych. </w:t>
      </w:r>
      <w:r w:rsidR="00A34BAD" w:rsidRPr="006C0B64">
        <w:rPr>
          <w:rFonts w:ascii="Verdana" w:eastAsia="Calibri" w:hAnsi="Verdana"/>
          <w:sz w:val="20"/>
          <w:szCs w:val="20"/>
        </w:rPr>
        <w:t>Metodą referencyjną jest metoda obciążeń płytowych wg normy PN-S-02205 oraz Procedura wykonania badania modułu odkształcenia wg załącznika B3 do KPRNPP:2013.</w:t>
      </w:r>
    </w:p>
    <w:p w14:paraId="5F1C0F6B" w14:textId="7C430D09" w:rsidR="00943B13" w:rsidRDefault="00E34142" w:rsidP="00DA1443">
      <w:pPr>
        <w:pStyle w:val="Akapitzlist"/>
        <w:numPr>
          <w:ilvl w:val="3"/>
          <w:numId w:val="71"/>
        </w:numPr>
        <w:autoSpaceDN/>
        <w:spacing w:before="80" w:line="276" w:lineRule="auto"/>
        <w:ind w:left="851" w:hanging="851"/>
        <w:jc w:val="both"/>
        <w:textAlignment w:val="auto"/>
        <w:rPr>
          <w:rFonts w:ascii="Verdana" w:eastAsia="Calibri" w:hAnsi="Verdana"/>
          <w:sz w:val="20"/>
          <w:szCs w:val="20"/>
        </w:rPr>
      </w:pPr>
      <w:r w:rsidRPr="00DD37BA">
        <w:rPr>
          <w:rFonts w:ascii="Verdana" w:hAnsi="Verdana"/>
          <w:sz w:val="20"/>
          <w:szCs w:val="20"/>
        </w:rPr>
        <w:t>W przypadku stosowania płyty LPD należy uwzg</w:t>
      </w:r>
      <w:r w:rsidR="00DD37BA">
        <w:rPr>
          <w:rFonts w:ascii="Verdana" w:hAnsi="Verdana"/>
          <w:sz w:val="20"/>
          <w:szCs w:val="20"/>
        </w:rPr>
        <w:t xml:space="preserve">lędnić właściwe dla tej metody </w:t>
      </w:r>
      <w:r w:rsidRPr="00DD37BA">
        <w:rPr>
          <w:rFonts w:ascii="Verdana" w:hAnsi="Verdana"/>
          <w:sz w:val="20"/>
          <w:szCs w:val="20"/>
        </w:rPr>
        <w:t xml:space="preserve">ograniczenia w zakresie jej stosowalności. </w:t>
      </w:r>
      <w:r w:rsidR="009A2449" w:rsidRPr="00DD37BA">
        <w:rPr>
          <w:rFonts w:ascii="Verdana" w:eastAsia="Calibri" w:hAnsi="Verdana"/>
          <w:sz w:val="20"/>
          <w:szCs w:val="20"/>
        </w:rPr>
        <w:t>Metody tej nie należy jednak wykorzystywać do badań odbiorowych warstwy.</w:t>
      </w:r>
      <w:bookmarkStart w:id="52" w:name="_Toc522007712"/>
      <w:bookmarkEnd w:id="52"/>
    </w:p>
    <w:p w14:paraId="335802AA" w14:textId="6B128810" w:rsidR="006A7630" w:rsidRPr="00DD37BA" w:rsidRDefault="006A7630" w:rsidP="00DA1443">
      <w:pPr>
        <w:pStyle w:val="Akapitzlist"/>
        <w:numPr>
          <w:ilvl w:val="3"/>
          <w:numId w:val="71"/>
        </w:numPr>
        <w:autoSpaceDN/>
        <w:spacing w:before="80" w:line="276" w:lineRule="auto"/>
        <w:ind w:left="851" w:hanging="851"/>
        <w:jc w:val="both"/>
        <w:textAlignment w:val="auto"/>
        <w:rPr>
          <w:rFonts w:ascii="Verdana" w:eastAsia="Calibri" w:hAnsi="Verdana"/>
          <w:sz w:val="20"/>
          <w:szCs w:val="20"/>
        </w:rPr>
      </w:pPr>
      <w:r w:rsidRPr="005C0D3E">
        <w:rPr>
          <w:rFonts w:ascii="Verdana" w:eastAsia="Calibri" w:hAnsi="Verdana"/>
          <w:sz w:val="20"/>
          <w:szCs w:val="20"/>
        </w:rPr>
        <w:t xml:space="preserve">Wykonawca zobowiązany jest zapewniać laboratorium </w:t>
      </w:r>
      <w:r w:rsidR="00744C7C">
        <w:rPr>
          <w:rFonts w:ascii="Verdana" w:eastAsia="Calibri" w:hAnsi="Verdana"/>
          <w:sz w:val="20"/>
          <w:szCs w:val="20"/>
        </w:rPr>
        <w:t>Inżyniera/ Inspektora Nadzoru /Zamawiającego</w:t>
      </w:r>
      <w:r w:rsidRPr="005C0D3E">
        <w:rPr>
          <w:rFonts w:ascii="Verdana" w:eastAsia="Calibri" w:hAnsi="Verdana"/>
          <w:sz w:val="20"/>
          <w:szCs w:val="20"/>
        </w:rPr>
        <w:t xml:space="preserve"> na swój koszt pojazdy ciężarowe stanowiące przeciwwagę do oznaczania modułu odkształcenia i badania nośności przez obciążenie płyta statyczną (badanie aparatem VSS) w miejscu i terminie wyznaczonym przez </w:t>
      </w:r>
      <w:r w:rsidR="00744C7C">
        <w:rPr>
          <w:rFonts w:ascii="Verdana" w:eastAsia="Calibri" w:hAnsi="Verdana"/>
          <w:sz w:val="20"/>
          <w:szCs w:val="20"/>
        </w:rPr>
        <w:t>Inżyniera/ Inspektora Nadzoru /Zamawiającego</w:t>
      </w:r>
      <w:r w:rsidRPr="005C0D3E">
        <w:rPr>
          <w:rFonts w:ascii="Verdana" w:eastAsia="Calibri" w:hAnsi="Verdana"/>
          <w:sz w:val="20"/>
          <w:szCs w:val="20"/>
        </w:rPr>
        <w:t>.</w:t>
      </w:r>
    </w:p>
    <w:p w14:paraId="52887448" w14:textId="77777777" w:rsidR="007B2298" w:rsidRPr="00DD37BA" w:rsidRDefault="007B2298" w:rsidP="00253DBC">
      <w:pPr>
        <w:pStyle w:val="Zwykytekst"/>
        <w:numPr>
          <w:ilvl w:val="2"/>
          <w:numId w:val="71"/>
        </w:numPr>
        <w:spacing w:before="80" w:line="276" w:lineRule="auto"/>
        <w:ind w:left="709" w:hanging="709"/>
        <w:jc w:val="both"/>
        <w:outlineLvl w:val="1"/>
        <w:rPr>
          <w:rFonts w:ascii="Verdana" w:hAnsi="Verdana"/>
          <w:b/>
          <w:sz w:val="20"/>
          <w:szCs w:val="20"/>
        </w:rPr>
      </w:pPr>
      <w:bookmarkStart w:id="53" w:name="_Toc7440263"/>
      <w:r w:rsidRPr="00DD37BA">
        <w:rPr>
          <w:rFonts w:ascii="Verdana" w:hAnsi="Verdana"/>
          <w:b/>
          <w:sz w:val="20"/>
          <w:szCs w:val="20"/>
        </w:rPr>
        <w:t>Właściwości kruszywa</w:t>
      </w:r>
      <w:bookmarkEnd w:id="53"/>
    </w:p>
    <w:p w14:paraId="57E1C406" w14:textId="205C3AF0" w:rsidR="007B2298" w:rsidRPr="00DD37BA" w:rsidRDefault="007B2298" w:rsidP="00DA1443">
      <w:pPr>
        <w:pStyle w:val="Akapitzlist"/>
        <w:autoSpaceDN/>
        <w:spacing w:before="80" w:line="276" w:lineRule="auto"/>
        <w:jc w:val="both"/>
        <w:textAlignment w:val="auto"/>
        <w:rPr>
          <w:rFonts w:ascii="Verdana" w:hAnsi="Verdana"/>
          <w:sz w:val="20"/>
          <w:szCs w:val="20"/>
        </w:rPr>
      </w:pPr>
      <w:r w:rsidRPr="00DD37BA">
        <w:rPr>
          <w:rFonts w:ascii="Verdana" w:hAnsi="Verdana"/>
          <w:sz w:val="20"/>
          <w:szCs w:val="20"/>
        </w:rPr>
        <w:t xml:space="preserve">Właściwości mieszanki kruszywa inne niż uziarnienie powinny być badane okresowe na polecenie </w:t>
      </w:r>
      <w:r w:rsidR="00744C7C">
        <w:rPr>
          <w:rFonts w:ascii="Verdana" w:hAnsi="Verdana"/>
          <w:sz w:val="20"/>
          <w:szCs w:val="20"/>
        </w:rPr>
        <w:t>Inżyniera/ Inspektora Nadzoru /Zamawiającego</w:t>
      </w:r>
      <w:r w:rsidR="003D344E" w:rsidRPr="00DD37BA">
        <w:rPr>
          <w:rFonts w:ascii="Verdana" w:hAnsi="Verdana"/>
          <w:sz w:val="20"/>
          <w:szCs w:val="20"/>
        </w:rPr>
        <w:t xml:space="preserve"> </w:t>
      </w:r>
      <w:r w:rsidRPr="00DD37BA">
        <w:rPr>
          <w:rFonts w:ascii="Verdana" w:hAnsi="Verdana"/>
          <w:sz w:val="20"/>
          <w:szCs w:val="20"/>
        </w:rPr>
        <w:t xml:space="preserve">oraz w razie wątpliwości co do jakości mieszanki. Próbki do badań powinny być pobierane losowo w obecności </w:t>
      </w:r>
      <w:r w:rsidR="00744C7C">
        <w:rPr>
          <w:rFonts w:ascii="Verdana" w:hAnsi="Verdana"/>
          <w:sz w:val="20"/>
          <w:szCs w:val="20"/>
        </w:rPr>
        <w:t>Inżyniera/ Inspektora Nadzoru /Zamawiającego</w:t>
      </w:r>
      <w:r w:rsidRPr="00DD37BA">
        <w:rPr>
          <w:rFonts w:ascii="Verdana" w:hAnsi="Verdana"/>
          <w:sz w:val="20"/>
          <w:szCs w:val="20"/>
        </w:rPr>
        <w:t>.</w:t>
      </w:r>
    </w:p>
    <w:p w14:paraId="0B29FA2B" w14:textId="77777777" w:rsidR="00D51A28" w:rsidRPr="00DD37BA" w:rsidRDefault="007B2298" w:rsidP="009A3C68">
      <w:pPr>
        <w:pStyle w:val="Zwykytekst"/>
        <w:numPr>
          <w:ilvl w:val="1"/>
          <w:numId w:val="71"/>
        </w:numPr>
        <w:spacing w:before="80" w:line="276" w:lineRule="auto"/>
        <w:jc w:val="both"/>
        <w:outlineLvl w:val="1"/>
        <w:rPr>
          <w:rFonts w:ascii="Verdana" w:hAnsi="Verdana"/>
          <w:b/>
          <w:sz w:val="20"/>
          <w:szCs w:val="20"/>
        </w:rPr>
      </w:pPr>
      <w:bookmarkStart w:id="54" w:name="_Toc7440264"/>
      <w:r w:rsidRPr="00DD37BA">
        <w:rPr>
          <w:rFonts w:ascii="Verdana" w:hAnsi="Verdana"/>
          <w:b/>
          <w:sz w:val="20"/>
          <w:szCs w:val="20"/>
        </w:rPr>
        <w:t>Wymagania dotyczące cech geometrycznych podbudowy</w:t>
      </w:r>
      <w:bookmarkEnd w:id="54"/>
    </w:p>
    <w:p w14:paraId="646EEAE2" w14:textId="6F7E3B32" w:rsidR="007B2298" w:rsidRPr="00DD37BA" w:rsidRDefault="00943B13" w:rsidP="00253DBC">
      <w:pPr>
        <w:pStyle w:val="Akapitzlist"/>
        <w:spacing w:before="240"/>
        <w:ind w:left="0"/>
        <w:rPr>
          <w:rFonts w:ascii="Verdana" w:hAnsi="Verdana"/>
          <w:sz w:val="20"/>
          <w:szCs w:val="20"/>
        </w:rPr>
      </w:pPr>
      <w:r w:rsidRPr="00B7077E">
        <w:rPr>
          <w:rFonts w:ascii="Verdana" w:hAnsi="Verdana"/>
          <w:b/>
          <w:sz w:val="20"/>
          <w:szCs w:val="20"/>
        </w:rPr>
        <w:t>Tab</w:t>
      </w:r>
      <w:r w:rsidR="003C4661" w:rsidRPr="00B7077E">
        <w:rPr>
          <w:rFonts w:ascii="Verdana" w:hAnsi="Verdana"/>
          <w:b/>
          <w:sz w:val="20"/>
          <w:szCs w:val="20"/>
        </w:rPr>
        <w:t>lica 6.8</w:t>
      </w:r>
      <w:r w:rsidR="007B2298" w:rsidRPr="00DD37BA">
        <w:rPr>
          <w:rFonts w:ascii="Verdana" w:hAnsi="Verdana"/>
          <w:sz w:val="20"/>
          <w:szCs w:val="20"/>
        </w:rPr>
        <w:t xml:space="preserve"> Częstotliwość oraz zakres pomiarów wykonanej podbudowy</w:t>
      </w:r>
      <w:r w:rsidR="00B74EB4">
        <w:rPr>
          <w:rFonts w:ascii="Verdana" w:hAnsi="Verdana"/>
          <w:sz w:val="20"/>
          <w:szCs w:val="20"/>
        </w:rPr>
        <w:t xml:space="preserve"> pomocniczej i zasadniczej</w:t>
      </w:r>
    </w:p>
    <w:tbl>
      <w:tblPr>
        <w:tblW w:w="8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2899"/>
        <w:gridCol w:w="5387"/>
      </w:tblGrid>
      <w:tr w:rsidR="007B2298" w:rsidRPr="00DD37BA" w14:paraId="538DF7F6" w14:textId="77777777" w:rsidTr="00B06F47">
        <w:tc>
          <w:tcPr>
            <w:tcW w:w="637" w:type="dxa"/>
            <w:tcBorders>
              <w:bottom w:val="double" w:sz="6" w:space="0" w:color="auto"/>
            </w:tcBorders>
            <w:vAlign w:val="center"/>
          </w:tcPr>
          <w:p w14:paraId="0E35C0D6" w14:textId="77777777" w:rsidR="007B2298" w:rsidRPr="00DD37BA" w:rsidRDefault="007B2298" w:rsidP="00086935">
            <w:pPr>
              <w:numPr>
                <w:ilvl w:val="12"/>
                <w:numId w:val="0"/>
              </w:numPr>
              <w:ind w:right="-11"/>
              <w:jc w:val="center"/>
              <w:rPr>
                <w:rFonts w:ascii="Verdana" w:hAnsi="Verdana"/>
                <w:b/>
                <w:sz w:val="20"/>
                <w:szCs w:val="20"/>
              </w:rPr>
            </w:pPr>
            <w:r w:rsidRPr="00DD37BA">
              <w:rPr>
                <w:rFonts w:ascii="Verdana" w:hAnsi="Verdana"/>
                <w:sz w:val="20"/>
                <w:szCs w:val="20"/>
              </w:rPr>
              <w:lastRenderedPageBreak/>
              <w:t>Lp.</w:t>
            </w:r>
          </w:p>
        </w:tc>
        <w:tc>
          <w:tcPr>
            <w:tcW w:w="2899" w:type="dxa"/>
            <w:tcBorders>
              <w:bottom w:val="double" w:sz="6" w:space="0" w:color="auto"/>
            </w:tcBorders>
            <w:vAlign w:val="center"/>
          </w:tcPr>
          <w:p w14:paraId="3F339853" w14:textId="77777777" w:rsidR="007B2298" w:rsidRPr="00DD37BA" w:rsidRDefault="007B2298" w:rsidP="00086935">
            <w:pPr>
              <w:numPr>
                <w:ilvl w:val="12"/>
                <w:numId w:val="0"/>
              </w:numPr>
              <w:ind w:right="-11"/>
              <w:jc w:val="center"/>
              <w:rPr>
                <w:rFonts w:ascii="Verdana" w:hAnsi="Verdana"/>
                <w:b/>
                <w:sz w:val="20"/>
                <w:szCs w:val="20"/>
              </w:rPr>
            </w:pPr>
            <w:r w:rsidRPr="00DD37BA">
              <w:rPr>
                <w:rFonts w:ascii="Verdana" w:hAnsi="Verdana"/>
                <w:sz w:val="20"/>
                <w:szCs w:val="20"/>
              </w:rPr>
              <w:t>Wyszczególnienie badań i pomiarów</w:t>
            </w:r>
          </w:p>
        </w:tc>
        <w:tc>
          <w:tcPr>
            <w:tcW w:w="5387" w:type="dxa"/>
            <w:tcBorders>
              <w:bottom w:val="double" w:sz="6" w:space="0" w:color="auto"/>
            </w:tcBorders>
            <w:vAlign w:val="center"/>
          </w:tcPr>
          <w:p w14:paraId="3967860A" w14:textId="77777777" w:rsidR="007B2298" w:rsidRPr="00DD37BA" w:rsidRDefault="007B2298" w:rsidP="00086935">
            <w:pPr>
              <w:numPr>
                <w:ilvl w:val="12"/>
                <w:numId w:val="0"/>
              </w:numPr>
              <w:ind w:right="-11"/>
              <w:jc w:val="center"/>
              <w:rPr>
                <w:rFonts w:ascii="Verdana" w:hAnsi="Verdana"/>
                <w:b/>
                <w:sz w:val="20"/>
                <w:szCs w:val="20"/>
              </w:rPr>
            </w:pPr>
            <w:r w:rsidRPr="00DD37BA">
              <w:rPr>
                <w:rFonts w:ascii="Verdana" w:hAnsi="Verdana"/>
                <w:sz w:val="20"/>
                <w:szCs w:val="20"/>
              </w:rPr>
              <w:t>Minimalna częstotliwość pomiarów</w:t>
            </w:r>
          </w:p>
        </w:tc>
      </w:tr>
      <w:tr w:rsidR="007B2298" w:rsidRPr="00DD37BA" w14:paraId="23DBF21A" w14:textId="77777777" w:rsidTr="00B06F47">
        <w:tc>
          <w:tcPr>
            <w:tcW w:w="637" w:type="dxa"/>
            <w:tcBorders>
              <w:top w:val="nil"/>
            </w:tcBorders>
          </w:tcPr>
          <w:p w14:paraId="086E7967" w14:textId="77777777" w:rsidR="007B2298" w:rsidRPr="00DD37BA" w:rsidRDefault="007B2298" w:rsidP="00086935">
            <w:pPr>
              <w:numPr>
                <w:ilvl w:val="12"/>
                <w:numId w:val="0"/>
              </w:numPr>
              <w:ind w:right="-14"/>
              <w:jc w:val="center"/>
              <w:rPr>
                <w:rFonts w:ascii="Verdana" w:hAnsi="Verdana"/>
                <w:b/>
                <w:sz w:val="20"/>
                <w:szCs w:val="20"/>
              </w:rPr>
            </w:pPr>
            <w:r w:rsidRPr="00DD37BA">
              <w:rPr>
                <w:rFonts w:ascii="Verdana" w:hAnsi="Verdana"/>
                <w:sz w:val="20"/>
                <w:szCs w:val="20"/>
              </w:rPr>
              <w:t>1</w:t>
            </w:r>
          </w:p>
        </w:tc>
        <w:tc>
          <w:tcPr>
            <w:tcW w:w="2899" w:type="dxa"/>
            <w:tcBorders>
              <w:top w:val="nil"/>
            </w:tcBorders>
          </w:tcPr>
          <w:p w14:paraId="11342083" w14:textId="77777777" w:rsidR="007B2298" w:rsidRPr="00DD37BA" w:rsidRDefault="007B2298" w:rsidP="00086935">
            <w:pPr>
              <w:numPr>
                <w:ilvl w:val="12"/>
                <w:numId w:val="0"/>
              </w:numPr>
              <w:ind w:right="-14"/>
              <w:rPr>
                <w:rFonts w:ascii="Verdana" w:hAnsi="Verdana"/>
                <w:b/>
                <w:sz w:val="20"/>
                <w:szCs w:val="20"/>
              </w:rPr>
            </w:pPr>
            <w:r w:rsidRPr="00DD37BA">
              <w:rPr>
                <w:rFonts w:ascii="Verdana" w:hAnsi="Verdana"/>
                <w:sz w:val="20"/>
                <w:szCs w:val="20"/>
              </w:rPr>
              <w:t xml:space="preserve">Szerokość  </w:t>
            </w:r>
          </w:p>
        </w:tc>
        <w:tc>
          <w:tcPr>
            <w:tcW w:w="5387" w:type="dxa"/>
            <w:tcBorders>
              <w:top w:val="nil"/>
            </w:tcBorders>
          </w:tcPr>
          <w:p w14:paraId="17D00EFE" w14:textId="77777777" w:rsidR="007B2298" w:rsidRPr="00DD37BA" w:rsidRDefault="007B2298" w:rsidP="00086935">
            <w:pPr>
              <w:numPr>
                <w:ilvl w:val="12"/>
                <w:numId w:val="0"/>
              </w:numPr>
              <w:ind w:right="-14"/>
              <w:rPr>
                <w:rFonts w:ascii="Verdana" w:hAnsi="Verdana"/>
                <w:b/>
                <w:sz w:val="20"/>
                <w:szCs w:val="20"/>
              </w:rPr>
            </w:pPr>
            <w:r w:rsidRPr="00DD37BA">
              <w:rPr>
                <w:rFonts w:ascii="Verdana" w:hAnsi="Verdana"/>
                <w:sz w:val="20"/>
                <w:szCs w:val="20"/>
              </w:rPr>
              <w:t>10 razy na 1 km</w:t>
            </w:r>
          </w:p>
        </w:tc>
      </w:tr>
      <w:tr w:rsidR="007B2298" w:rsidRPr="00DD37BA" w14:paraId="5D9EBF5F" w14:textId="77777777" w:rsidTr="00B06F47">
        <w:tc>
          <w:tcPr>
            <w:tcW w:w="637" w:type="dxa"/>
          </w:tcPr>
          <w:p w14:paraId="47E3A264" w14:textId="77777777" w:rsidR="007B2298" w:rsidRPr="00DD37BA" w:rsidRDefault="007B2298" w:rsidP="00086935">
            <w:pPr>
              <w:numPr>
                <w:ilvl w:val="12"/>
                <w:numId w:val="0"/>
              </w:numPr>
              <w:ind w:right="-11"/>
              <w:jc w:val="center"/>
              <w:rPr>
                <w:rFonts w:ascii="Verdana" w:hAnsi="Verdana"/>
                <w:b/>
                <w:sz w:val="20"/>
                <w:szCs w:val="20"/>
              </w:rPr>
            </w:pPr>
            <w:r w:rsidRPr="00DD37BA">
              <w:rPr>
                <w:rFonts w:ascii="Verdana" w:hAnsi="Verdana"/>
                <w:sz w:val="20"/>
                <w:szCs w:val="20"/>
              </w:rPr>
              <w:t>2</w:t>
            </w:r>
          </w:p>
        </w:tc>
        <w:tc>
          <w:tcPr>
            <w:tcW w:w="2899" w:type="dxa"/>
          </w:tcPr>
          <w:p w14:paraId="02D9B318" w14:textId="77777777" w:rsidR="007B2298" w:rsidRPr="00DD37BA" w:rsidRDefault="007B2298" w:rsidP="00086935">
            <w:pPr>
              <w:numPr>
                <w:ilvl w:val="12"/>
                <w:numId w:val="0"/>
              </w:numPr>
              <w:ind w:right="-11"/>
              <w:rPr>
                <w:rFonts w:ascii="Verdana" w:hAnsi="Verdana"/>
                <w:b/>
                <w:sz w:val="20"/>
                <w:szCs w:val="20"/>
              </w:rPr>
            </w:pPr>
            <w:r w:rsidRPr="00DD37BA">
              <w:rPr>
                <w:rFonts w:ascii="Verdana" w:hAnsi="Verdana"/>
                <w:sz w:val="20"/>
                <w:szCs w:val="20"/>
              </w:rPr>
              <w:t>Równość podłużna</w:t>
            </w:r>
          </w:p>
        </w:tc>
        <w:tc>
          <w:tcPr>
            <w:tcW w:w="5387" w:type="dxa"/>
          </w:tcPr>
          <w:p w14:paraId="74B84E3F" w14:textId="77777777" w:rsidR="007B2298" w:rsidRPr="00DD37BA" w:rsidRDefault="007B2298" w:rsidP="00086935">
            <w:pPr>
              <w:numPr>
                <w:ilvl w:val="12"/>
                <w:numId w:val="0"/>
              </w:numPr>
              <w:ind w:right="-11"/>
              <w:rPr>
                <w:rFonts w:ascii="Verdana" w:hAnsi="Verdana"/>
                <w:b/>
                <w:sz w:val="20"/>
                <w:szCs w:val="20"/>
              </w:rPr>
            </w:pPr>
            <w:r w:rsidRPr="00DD37BA">
              <w:rPr>
                <w:rFonts w:ascii="Verdana" w:hAnsi="Verdana"/>
                <w:sz w:val="20"/>
                <w:szCs w:val="20"/>
              </w:rPr>
              <w:t>w sposób ciągły na każdym pasie ruchu łatą długości 4m lub metodą równoważną (planografem)</w:t>
            </w:r>
          </w:p>
        </w:tc>
      </w:tr>
      <w:tr w:rsidR="007B2298" w:rsidRPr="00DD37BA" w14:paraId="5488F0EB" w14:textId="77777777" w:rsidTr="00B06F47">
        <w:tc>
          <w:tcPr>
            <w:tcW w:w="637" w:type="dxa"/>
          </w:tcPr>
          <w:p w14:paraId="2E20936D" w14:textId="77777777" w:rsidR="007B2298" w:rsidRPr="00DD37BA" w:rsidRDefault="007B2298" w:rsidP="00086935">
            <w:pPr>
              <w:numPr>
                <w:ilvl w:val="12"/>
                <w:numId w:val="0"/>
              </w:numPr>
              <w:ind w:right="-14"/>
              <w:jc w:val="center"/>
              <w:rPr>
                <w:rFonts w:ascii="Verdana" w:hAnsi="Verdana"/>
                <w:b/>
                <w:sz w:val="20"/>
                <w:szCs w:val="20"/>
              </w:rPr>
            </w:pPr>
            <w:r w:rsidRPr="00DD37BA">
              <w:rPr>
                <w:rFonts w:ascii="Verdana" w:hAnsi="Verdana"/>
                <w:sz w:val="20"/>
                <w:szCs w:val="20"/>
              </w:rPr>
              <w:t>3</w:t>
            </w:r>
          </w:p>
        </w:tc>
        <w:tc>
          <w:tcPr>
            <w:tcW w:w="2899" w:type="dxa"/>
          </w:tcPr>
          <w:p w14:paraId="32C4965D" w14:textId="77777777" w:rsidR="007B2298" w:rsidRPr="00DD37BA" w:rsidRDefault="007B2298" w:rsidP="00086935">
            <w:pPr>
              <w:numPr>
                <w:ilvl w:val="12"/>
                <w:numId w:val="0"/>
              </w:numPr>
              <w:ind w:right="-14"/>
              <w:rPr>
                <w:rFonts w:ascii="Verdana" w:hAnsi="Verdana"/>
                <w:b/>
                <w:sz w:val="20"/>
                <w:szCs w:val="20"/>
              </w:rPr>
            </w:pPr>
            <w:r w:rsidRPr="00DD37BA">
              <w:rPr>
                <w:rFonts w:ascii="Verdana" w:hAnsi="Verdana"/>
                <w:sz w:val="20"/>
                <w:szCs w:val="20"/>
              </w:rPr>
              <w:t>Równość poprzeczna</w:t>
            </w:r>
          </w:p>
        </w:tc>
        <w:tc>
          <w:tcPr>
            <w:tcW w:w="5387" w:type="dxa"/>
          </w:tcPr>
          <w:p w14:paraId="3AC9387D" w14:textId="77777777" w:rsidR="007B2298" w:rsidRPr="00DD37BA" w:rsidRDefault="007B2298" w:rsidP="00086935">
            <w:pPr>
              <w:numPr>
                <w:ilvl w:val="12"/>
                <w:numId w:val="0"/>
              </w:numPr>
              <w:ind w:right="-14"/>
              <w:rPr>
                <w:rFonts w:ascii="Verdana" w:hAnsi="Verdana"/>
                <w:b/>
                <w:sz w:val="20"/>
                <w:szCs w:val="20"/>
              </w:rPr>
            </w:pPr>
            <w:r w:rsidRPr="00DD37BA">
              <w:rPr>
                <w:rFonts w:ascii="Verdana" w:hAnsi="Verdana"/>
                <w:sz w:val="20"/>
                <w:szCs w:val="20"/>
              </w:rPr>
              <w:t>10 razy na 1 km łatą długości 2m</w:t>
            </w:r>
          </w:p>
        </w:tc>
      </w:tr>
      <w:tr w:rsidR="007B2298" w:rsidRPr="00DD37BA" w14:paraId="485BF907" w14:textId="77777777" w:rsidTr="00B06F47">
        <w:tc>
          <w:tcPr>
            <w:tcW w:w="637" w:type="dxa"/>
          </w:tcPr>
          <w:p w14:paraId="248F5B96" w14:textId="77777777" w:rsidR="007B2298" w:rsidRPr="00DD37BA" w:rsidRDefault="007B2298" w:rsidP="00086935">
            <w:pPr>
              <w:numPr>
                <w:ilvl w:val="12"/>
                <w:numId w:val="0"/>
              </w:numPr>
              <w:ind w:right="-14"/>
              <w:jc w:val="center"/>
              <w:rPr>
                <w:rFonts w:ascii="Verdana" w:hAnsi="Verdana"/>
                <w:b/>
                <w:sz w:val="20"/>
                <w:szCs w:val="20"/>
              </w:rPr>
            </w:pPr>
            <w:r w:rsidRPr="00DD37BA">
              <w:rPr>
                <w:rFonts w:ascii="Verdana" w:hAnsi="Verdana"/>
                <w:sz w:val="20"/>
                <w:szCs w:val="20"/>
              </w:rPr>
              <w:t>4</w:t>
            </w:r>
          </w:p>
        </w:tc>
        <w:tc>
          <w:tcPr>
            <w:tcW w:w="2899" w:type="dxa"/>
          </w:tcPr>
          <w:p w14:paraId="2AB958C5" w14:textId="77777777" w:rsidR="007B2298" w:rsidRPr="00DD37BA" w:rsidRDefault="007B2298" w:rsidP="00086935">
            <w:pPr>
              <w:numPr>
                <w:ilvl w:val="12"/>
                <w:numId w:val="0"/>
              </w:numPr>
              <w:ind w:right="-14"/>
              <w:rPr>
                <w:rFonts w:ascii="Verdana" w:hAnsi="Verdana"/>
                <w:b/>
                <w:sz w:val="20"/>
                <w:szCs w:val="20"/>
              </w:rPr>
            </w:pPr>
            <w:r w:rsidRPr="00DD37BA">
              <w:rPr>
                <w:rFonts w:ascii="Verdana" w:hAnsi="Verdana"/>
                <w:sz w:val="20"/>
                <w:szCs w:val="20"/>
              </w:rPr>
              <w:t>Spadki poprzeczne*</w:t>
            </w:r>
            <w:r w:rsidRPr="00DD37BA">
              <w:rPr>
                <w:rFonts w:ascii="Verdana" w:hAnsi="Verdana"/>
                <w:sz w:val="20"/>
                <w:szCs w:val="20"/>
                <w:vertAlign w:val="superscript"/>
              </w:rPr>
              <w:t>)</w:t>
            </w:r>
          </w:p>
        </w:tc>
        <w:tc>
          <w:tcPr>
            <w:tcW w:w="5387" w:type="dxa"/>
            <w:tcBorders>
              <w:bottom w:val="nil"/>
            </w:tcBorders>
          </w:tcPr>
          <w:p w14:paraId="238F37CA" w14:textId="77777777" w:rsidR="007B2298" w:rsidRPr="00DD37BA" w:rsidRDefault="007B2298" w:rsidP="00086935">
            <w:pPr>
              <w:numPr>
                <w:ilvl w:val="12"/>
                <w:numId w:val="0"/>
              </w:numPr>
              <w:ind w:right="-14"/>
              <w:rPr>
                <w:rFonts w:ascii="Verdana" w:hAnsi="Verdana"/>
                <w:b/>
                <w:sz w:val="20"/>
                <w:szCs w:val="20"/>
              </w:rPr>
            </w:pPr>
            <w:r w:rsidRPr="00DD37BA">
              <w:rPr>
                <w:rFonts w:ascii="Verdana" w:hAnsi="Verdana"/>
                <w:sz w:val="20"/>
                <w:szCs w:val="20"/>
              </w:rPr>
              <w:t>10 razy na 1 km</w:t>
            </w:r>
          </w:p>
        </w:tc>
      </w:tr>
      <w:tr w:rsidR="007B2298" w:rsidRPr="00DD37BA" w14:paraId="055DF5D9" w14:textId="77777777" w:rsidTr="00B06F47">
        <w:trPr>
          <w:cantSplit/>
        </w:trPr>
        <w:tc>
          <w:tcPr>
            <w:tcW w:w="637" w:type="dxa"/>
          </w:tcPr>
          <w:p w14:paraId="0B6D67AC" w14:textId="77777777" w:rsidR="007B2298" w:rsidRPr="00DD37BA" w:rsidRDefault="007B2298" w:rsidP="00086935">
            <w:pPr>
              <w:numPr>
                <w:ilvl w:val="12"/>
                <w:numId w:val="0"/>
              </w:numPr>
              <w:ind w:right="-11"/>
              <w:jc w:val="center"/>
              <w:rPr>
                <w:rFonts w:ascii="Verdana" w:hAnsi="Verdana"/>
                <w:b/>
                <w:sz w:val="20"/>
                <w:szCs w:val="20"/>
              </w:rPr>
            </w:pPr>
            <w:r w:rsidRPr="00DD37BA">
              <w:rPr>
                <w:rFonts w:ascii="Verdana" w:hAnsi="Verdana"/>
                <w:sz w:val="20"/>
                <w:szCs w:val="20"/>
              </w:rPr>
              <w:t>5</w:t>
            </w:r>
          </w:p>
        </w:tc>
        <w:tc>
          <w:tcPr>
            <w:tcW w:w="2899" w:type="dxa"/>
          </w:tcPr>
          <w:p w14:paraId="7F2EFB0F" w14:textId="77777777" w:rsidR="007B2298" w:rsidRPr="00DD37BA" w:rsidRDefault="007B2298" w:rsidP="00086935">
            <w:pPr>
              <w:numPr>
                <w:ilvl w:val="12"/>
                <w:numId w:val="0"/>
              </w:numPr>
              <w:ind w:right="-11"/>
              <w:rPr>
                <w:rFonts w:ascii="Verdana" w:hAnsi="Verdana"/>
                <w:b/>
                <w:sz w:val="20"/>
                <w:szCs w:val="20"/>
              </w:rPr>
            </w:pPr>
            <w:r w:rsidRPr="00DD37BA">
              <w:rPr>
                <w:rFonts w:ascii="Verdana" w:hAnsi="Verdana"/>
                <w:sz w:val="20"/>
                <w:szCs w:val="20"/>
              </w:rPr>
              <w:t>Rzędne wysokościowe**)</w:t>
            </w:r>
          </w:p>
        </w:tc>
        <w:tc>
          <w:tcPr>
            <w:tcW w:w="5387" w:type="dxa"/>
            <w:shd w:val="clear" w:color="auto" w:fill="auto"/>
          </w:tcPr>
          <w:p w14:paraId="48627CE3" w14:textId="77777777" w:rsidR="007B2298" w:rsidRPr="00DD37BA" w:rsidRDefault="007B2298" w:rsidP="00086935">
            <w:pPr>
              <w:numPr>
                <w:ilvl w:val="12"/>
                <w:numId w:val="0"/>
              </w:numPr>
              <w:ind w:right="-11"/>
              <w:rPr>
                <w:rFonts w:ascii="Verdana" w:hAnsi="Verdana"/>
                <w:sz w:val="20"/>
                <w:szCs w:val="20"/>
              </w:rPr>
            </w:pPr>
            <w:r w:rsidRPr="00DD37BA">
              <w:rPr>
                <w:rFonts w:ascii="Verdana" w:hAnsi="Verdana"/>
                <w:sz w:val="20"/>
                <w:szCs w:val="20"/>
              </w:rPr>
              <w:t>dla każdej jezdni  co 20m na odcinkach prostych i co 10m na łukach; w osi jezdni i na jej krawędziach</w:t>
            </w:r>
          </w:p>
        </w:tc>
      </w:tr>
      <w:tr w:rsidR="007B2298" w:rsidRPr="00DD37BA" w14:paraId="08C794B5" w14:textId="77777777" w:rsidTr="00B06F47">
        <w:trPr>
          <w:cantSplit/>
        </w:trPr>
        <w:tc>
          <w:tcPr>
            <w:tcW w:w="637" w:type="dxa"/>
          </w:tcPr>
          <w:p w14:paraId="00AD3019" w14:textId="77777777" w:rsidR="007B2298" w:rsidRPr="00DD37BA" w:rsidRDefault="007B2298" w:rsidP="00086935">
            <w:pPr>
              <w:numPr>
                <w:ilvl w:val="12"/>
                <w:numId w:val="0"/>
              </w:numPr>
              <w:ind w:right="-14"/>
              <w:jc w:val="center"/>
              <w:rPr>
                <w:rFonts w:ascii="Verdana" w:hAnsi="Verdana"/>
                <w:b/>
                <w:sz w:val="20"/>
                <w:szCs w:val="20"/>
              </w:rPr>
            </w:pPr>
            <w:r w:rsidRPr="00DD37BA">
              <w:rPr>
                <w:rFonts w:ascii="Verdana" w:hAnsi="Verdana"/>
                <w:sz w:val="20"/>
                <w:szCs w:val="20"/>
              </w:rPr>
              <w:t>6</w:t>
            </w:r>
          </w:p>
        </w:tc>
        <w:tc>
          <w:tcPr>
            <w:tcW w:w="2899" w:type="dxa"/>
          </w:tcPr>
          <w:p w14:paraId="0F1ACD48" w14:textId="77777777" w:rsidR="007B2298" w:rsidRPr="00DD37BA" w:rsidRDefault="007B2298" w:rsidP="00086935">
            <w:pPr>
              <w:numPr>
                <w:ilvl w:val="12"/>
                <w:numId w:val="0"/>
              </w:numPr>
              <w:ind w:right="-14"/>
              <w:rPr>
                <w:rFonts w:ascii="Verdana" w:hAnsi="Verdana"/>
                <w:b/>
                <w:sz w:val="20"/>
                <w:szCs w:val="20"/>
              </w:rPr>
            </w:pPr>
            <w:r w:rsidRPr="00DD37BA">
              <w:rPr>
                <w:rFonts w:ascii="Verdana" w:hAnsi="Verdana"/>
                <w:sz w:val="20"/>
                <w:szCs w:val="20"/>
              </w:rPr>
              <w:t>Ukształtowanie osi w planie*</w:t>
            </w:r>
            <w:r w:rsidRPr="00DD37BA">
              <w:rPr>
                <w:rFonts w:ascii="Verdana" w:hAnsi="Verdana"/>
                <w:sz w:val="20"/>
                <w:szCs w:val="20"/>
                <w:vertAlign w:val="superscript"/>
              </w:rPr>
              <w:t>)</w:t>
            </w:r>
          </w:p>
        </w:tc>
        <w:tc>
          <w:tcPr>
            <w:tcW w:w="5387" w:type="dxa"/>
            <w:shd w:val="clear" w:color="auto" w:fill="auto"/>
          </w:tcPr>
          <w:p w14:paraId="1241FE5B" w14:textId="77777777" w:rsidR="007B2298" w:rsidRPr="00DD37BA" w:rsidRDefault="007B2298" w:rsidP="00086935">
            <w:pPr>
              <w:numPr>
                <w:ilvl w:val="12"/>
                <w:numId w:val="0"/>
              </w:numPr>
              <w:ind w:right="-11"/>
              <w:rPr>
                <w:rFonts w:ascii="Verdana" w:hAnsi="Verdana"/>
                <w:b/>
                <w:sz w:val="20"/>
                <w:szCs w:val="20"/>
              </w:rPr>
            </w:pPr>
            <w:r w:rsidRPr="00DD37BA">
              <w:rPr>
                <w:rFonts w:ascii="Verdana" w:hAnsi="Verdana"/>
                <w:sz w:val="20"/>
                <w:szCs w:val="20"/>
              </w:rPr>
              <w:t>10 razy na 1 km</w:t>
            </w:r>
          </w:p>
        </w:tc>
      </w:tr>
      <w:tr w:rsidR="007B2298" w:rsidRPr="00DD37BA" w14:paraId="14429F4B" w14:textId="77777777" w:rsidTr="00B06F47">
        <w:tc>
          <w:tcPr>
            <w:tcW w:w="637" w:type="dxa"/>
          </w:tcPr>
          <w:p w14:paraId="6BA0A2F4" w14:textId="77777777" w:rsidR="007B2298" w:rsidRPr="00DD37BA" w:rsidRDefault="007B2298" w:rsidP="00086935">
            <w:pPr>
              <w:numPr>
                <w:ilvl w:val="12"/>
                <w:numId w:val="0"/>
              </w:numPr>
              <w:ind w:right="-11"/>
              <w:jc w:val="center"/>
              <w:rPr>
                <w:rFonts w:ascii="Verdana" w:hAnsi="Verdana"/>
                <w:sz w:val="20"/>
                <w:szCs w:val="20"/>
              </w:rPr>
            </w:pPr>
            <w:r w:rsidRPr="00DD37BA">
              <w:rPr>
                <w:rFonts w:ascii="Verdana" w:hAnsi="Verdana"/>
                <w:sz w:val="20"/>
                <w:szCs w:val="20"/>
              </w:rPr>
              <w:t>7</w:t>
            </w:r>
          </w:p>
        </w:tc>
        <w:tc>
          <w:tcPr>
            <w:tcW w:w="2899" w:type="dxa"/>
          </w:tcPr>
          <w:p w14:paraId="0C985FDF" w14:textId="77777777" w:rsidR="007B2298" w:rsidRPr="00DD37BA" w:rsidRDefault="007B2298" w:rsidP="00086935">
            <w:pPr>
              <w:numPr>
                <w:ilvl w:val="12"/>
                <w:numId w:val="0"/>
              </w:numPr>
              <w:ind w:right="-11"/>
              <w:rPr>
                <w:rFonts w:ascii="Verdana" w:hAnsi="Verdana"/>
                <w:sz w:val="20"/>
                <w:szCs w:val="20"/>
              </w:rPr>
            </w:pPr>
            <w:r w:rsidRPr="00DD37BA">
              <w:rPr>
                <w:rFonts w:ascii="Verdana" w:hAnsi="Verdana"/>
                <w:sz w:val="20"/>
                <w:szCs w:val="20"/>
              </w:rPr>
              <w:t xml:space="preserve">Grubość </w:t>
            </w:r>
          </w:p>
        </w:tc>
        <w:tc>
          <w:tcPr>
            <w:tcW w:w="5387" w:type="dxa"/>
          </w:tcPr>
          <w:p w14:paraId="4CA29533" w14:textId="77777777" w:rsidR="007B2298" w:rsidRPr="00DD37BA" w:rsidRDefault="007B2298" w:rsidP="00086935">
            <w:pPr>
              <w:numPr>
                <w:ilvl w:val="12"/>
                <w:numId w:val="0"/>
              </w:numPr>
              <w:ind w:right="-11"/>
              <w:rPr>
                <w:rFonts w:ascii="Verdana" w:hAnsi="Verdana"/>
                <w:sz w:val="20"/>
                <w:szCs w:val="20"/>
              </w:rPr>
            </w:pPr>
            <w:r w:rsidRPr="00DD37BA">
              <w:rPr>
                <w:rFonts w:ascii="Verdana" w:hAnsi="Verdana"/>
                <w:sz w:val="20"/>
                <w:szCs w:val="20"/>
              </w:rPr>
              <w:t>10 razy na 1 km</w:t>
            </w:r>
          </w:p>
        </w:tc>
      </w:tr>
    </w:tbl>
    <w:p w14:paraId="5AE5CAF3" w14:textId="77777777" w:rsidR="007B2298" w:rsidRPr="00DA1443" w:rsidRDefault="007B2298" w:rsidP="00826D1B">
      <w:pPr>
        <w:pStyle w:val="Akapitzlist"/>
        <w:spacing w:before="120"/>
        <w:ind w:left="0" w:right="-11"/>
        <w:rPr>
          <w:rFonts w:ascii="Verdana" w:hAnsi="Verdana"/>
          <w:sz w:val="16"/>
          <w:szCs w:val="16"/>
        </w:rPr>
      </w:pPr>
      <w:r w:rsidRPr="00DA1443">
        <w:rPr>
          <w:rFonts w:ascii="Verdana" w:hAnsi="Verdana"/>
          <w:sz w:val="16"/>
          <w:szCs w:val="16"/>
        </w:rPr>
        <w:t>*) Dodatkowe pomiary spadków poprzecznych i ukształtowania osi w planie należy wykonać w punktach głównych łuków poziomych.</w:t>
      </w:r>
    </w:p>
    <w:p w14:paraId="3CA7A9CA" w14:textId="583B231B" w:rsidR="007B2298" w:rsidRPr="00DA1443" w:rsidRDefault="007B2298" w:rsidP="00826D1B">
      <w:pPr>
        <w:pStyle w:val="Akapitzlist"/>
        <w:spacing w:before="120"/>
        <w:ind w:left="0" w:right="-11"/>
        <w:rPr>
          <w:rFonts w:ascii="Verdana" w:hAnsi="Verdana"/>
          <w:sz w:val="16"/>
          <w:szCs w:val="16"/>
        </w:rPr>
      </w:pPr>
      <w:r w:rsidRPr="00DA1443">
        <w:rPr>
          <w:rFonts w:ascii="Verdana" w:hAnsi="Verdana"/>
          <w:sz w:val="16"/>
          <w:szCs w:val="16"/>
        </w:rPr>
        <w:t>**) Przed przystąpieniem do robót Wykonawca przedstawi Inżynierowi</w:t>
      </w:r>
      <w:r w:rsidR="003635AC" w:rsidRPr="00DA1443">
        <w:rPr>
          <w:rFonts w:ascii="Verdana" w:hAnsi="Verdana"/>
          <w:sz w:val="16"/>
          <w:szCs w:val="16"/>
        </w:rPr>
        <w:t>/</w:t>
      </w:r>
      <w:r w:rsidR="00DA1443" w:rsidRPr="00DA1443">
        <w:rPr>
          <w:rFonts w:ascii="Verdana" w:hAnsi="Verdana"/>
          <w:sz w:val="16"/>
          <w:szCs w:val="16"/>
        </w:rPr>
        <w:t xml:space="preserve">Inspektorowi Nadzoru/ </w:t>
      </w:r>
      <w:r w:rsidR="003635AC" w:rsidRPr="00DA1443">
        <w:rPr>
          <w:rFonts w:ascii="Verdana" w:hAnsi="Verdana"/>
          <w:sz w:val="16"/>
          <w:szCs w:val="16"/>
        </w:rPr>
        <w:t>Zamawiającemu</w:t>
      </w:r>
      <w:r w:rsidRPr="00DA1443">
        <w:rPr>
          <w:rFonts w:ascii="Verdana" w:hAnsi="Verdana"/>
          <w:sz w:val="16"/>
          <w:szCs w:val="16"/>
        </w:rPr>
        <w:t xml:space="preserve"> do akceptacji propozycję miejsc pomiarowych. </w:t>
      </w:r>
    </w:p>
    <w:p w14:paraId="0729783D" w14:textId="77777777" w:rsidR="00566461" w:rsidRPr="00DD37BA" w:rsidRDefault="007B2298" w:rsidP="009A3C68">
      <w:pPr>
        <w:pStyle w:val="Zwykytekst"/>
        <w:numPr>
          <w:ilvl w:val="1"/>
          <w:numId w:val="71"/>
        </w:numPr>
        <w:spacing w:before="80" w:line="276" w:lineRule="auto"/>
        <w:jc w:val="both"/>
        <w:outlineLvl w:val="1"/>
        <w:rPr>
          <w:rFonts w:ascii="Verdana" w:hAnsi="Verdana"/>
          <w:b/>
          <w:sz w:val="20"/>
          <w:szCs w:val="20"/>
        </w:rPr>
      </w:pPr>
      <w:bookmarkStart w:id="55" w:name="_Toc7440265"/>
      <w:r w:rsidRPr="00DD37BA">
        <w:rPr>
          <w:rFonts w:ascii="Verdana" w:hAnsi="Verdana"/>
          <w:b/>
          <w:sz w:val="20"/>
          <w:szCs w:val="20"/>
        </w:rPr>
        <w:t xml:space="preserve">Dopuszczalne tolerancje </w:t>
      </w:r>
      <w:r w:rsidR="00B01948" w:rsidRPr="00DD37BA">
        <w:rPr>
          <w:rFonts w:ascii="Verdana" w:hAnsi="Verdana"/>
          <w:b/>
          <w:sz w:val="20"/>
          <w:szCs w:val="20"/>
        </w:rPr>
        <w:t>dotyczące</w:t>
      </w:r>
      <w:r w:rsidRPr="00DD37BA">
        <w:rPr>
          <w:rFonts w:ascii="Verdana" w:hAnsi="Verdana"/>
          <w:b/>
          <w:sz w:val="20"/>
          <w:szCs w:val="20"/>
        </w:rPr>
        <w:t xml:space="preserve"> cech geometrycznych</w:t>
      </w:r>
      <w:bookmarkEnd w:id="55"/>
    </w:p>
    <w:p w14:paraId="7390441E" w14:textId="6D5AF55F" w:rsidR="00D51A28" w:rsidRPr="00253DBC" w:rsidRDefault="003C4661" w:rsidP="00253DBC">
      <w:pPr>
        <w:spacing w:before="240"/>
        <w:rPr>
          <w:rFonts w:ascii="Verdana" w:hAnsi="Verdana"/>
          <w:bCs/>
          <w:sz w:val="20"/>
          <w:szCs w:val="20"/>
        </w:rPr>
      </w:pPr>
      <w:r w:rsidRPr="001346F9">
        <w:rPr>
          <w:rFonts w:ascii="Verdana" w:hAnsi="Verdana"/>
          <w:b/>
          <w:bCs/>
          <w:sz w:val="20"/>
          <w:szCs w:val="20"/>
        </w:rPr>
        <w:t>Tablica 6.</w:t>
      </w:r>
      <w:r w:rsidR="00943B13" w:rsidRPr="001346F9">
        <w:rPr>
          <w:rFonts w:ascii="Verdana" w:hAnsi="Verdana"/>
          <w:b/>
          <w:bCs/>
          <w:sz w:val="20"/>
          <w:szCs w:val="20"/>
        </w:rPr>
        <w:t>9</w:t>
      </w:r>
      <w:r w:rsidRPr="00DD37BA">
        <w:rPr>
          <w:rFonts w:ascii="Verdana" w:hAnsi="Verdana"/>
          <w:bCs/>
          <w:sz w:val="20"/>
          <w:szCs w:val="20"/>
        </w:rPr>
        <w:t>.</w:t>
      </w:r>
      <w:r w:rsidR="007B2298" w:rsidRPr="00DD37BA">
        <w:rPr>
          <w:rFonts w:ascii="Verdana" w:hAnsi="Verdana"/>
          <w:bCs/>
          <w:sz w:val="20"/>
          <w:szCs w:val="20"/>
        </w:rPr>
        <w:t xml:space="preserve"> Dopuszczalne tolerancje dla wymaganych cech geometrycznych podbudowy</w:t>
      </w:r>
      <w:r w:rsidR="00F73168">
        <w:rPr>
          <w:rFonts w:ascii="Verdana" w:hAnsi="Verdana"/>
          <w:bCs/>
          <w:sz w:val="20"/>
          <w:szCs w:val="20"/>
        </w:rPr>
        <w:t xml:space="preserve"> zasadniczej i pomocniczej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005"/>
        <w:gridCol w:w="5387"/>
      </w:tblGrid>
      <w:tr w:rsidR="00941E8C" w:rsidRPr="00EC3B2C" w14:paraId="11C86C5B" w14:textId="77777777" w:rsidTr="00941E8C">
        <w:tc>
          <w:tcPr>
            <w:tcW w:w="534" w:type="dxa"/>
            <w:shd w:val="clear" w:color="auto" w:fill="auto"/>
          </w:tcPr>
          <w:p w14:paraId="652B3563"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Lp</w:t>
            </w:r>
          </w:p>
        </w:tc>
        <w:tc>
          <w:tcPr>
            <w:tcW w:w="3005" w:type="dxa"/>
            <w:shd w:val="clear" w:color="auto" w:fill="auto"/>
          </w:tcPr>
          <w:p w14:paraId="45AC149F"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Cecha mierzona</w:t>
            </w:r>
          </w:p>
        </w:tc>
        <w:tc>
          <w:tcPr>
            <w:tcW w:w="5387" w:type="dxa"/>
            <w:shd w:val="clear" w:color="auto" w:fill="auto"/>
          </w:tcPr>
          <w:p w14:paraId="759FE2B0"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Tolerancja</w:t>
            </w:r>
          </w:p>
        </w:tc>
      </w:tr>
      <w:tr w:rsidR="00941E8C" w:rsidRPr="00EC3B2C" w14:paraId="334038EB" w14:textId="77777777" w:rsidTr="00941E8C">
        <w:tc>
          <w:tcPr>
            <w:tcW w:w="534" w:type="dxa"/>
            <w:shd w:val="clear" w:color="auto" w:fill="auto"/>
          </w:tcPr>
          <w:p w14:paraId="50F1A09F"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1</w:t>
            </w:r>
          </w:p>
        </w:tc>
        <w:tc>
          <w:tcPr>
            <w:tcW w:w="3005" w:type="dxa"/>
            <w:shd w:val="clear" w:color="auto" w:fill="auto"/>
          </w:tcPr>
          <w:p w14:paraId="60ABCB20"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Szerokość warstwy</w:t>
            </w:r>
          </w:p>
        </w:tc>
        <w:tc>
          <w:tcPr>
            <w:tcW w:w="5387" w:type="dxa"/>
            <w:shd w:val="clear" w:color="auto" w:fill="auto"/>
          </w:tcPr>
          <w:p w14:paraId="399C82E3" w14:textId="77777777" w:rsidR="00941E8C" w:rsidRPr="00D019C7" w:rsidRDefault="00941E8C" w:rsidP="00C25D8E">
            <w:pPr>
              <w:jc w:val="both"/>
              <w:rPr>
                <w:rFonts w:ascii="Verdana" w:hAnsi="Verdana"/>
                <w:sz w:val="18"/>
                <w:szCs w:val="18"/>
              </w:rPr>
            </w:pPr>
            <w:r w:rsidRPr="00D019C7">
              <w:rPr>
                <w:rFonts w:ascii="Verdana" w:hAnsi="Verdana"/>
                <w:sz w:val="18"/>
                <w:szCs w:val="18"/>
              </w:rPr>
              <w:t>Tolerancja dla pojedynczego wyniku +</w:t>
            </w:r>
            <w:smartTag w:uri="urn:schemas-microsoft-com:office:smarttags" w:element="metricconverter">
              <w:smartTagPr>
                <w:attr w:name="ProductID" w:val="10 cm"/>
              </w:smartTagPr>
              <w:r w:rsidRPr="00D019C7">
                <w:rPr>
                  <w:rFonts w:ascii="Verdana" w:hAnsi="Verdana"/>
                  <w:sz w:val="18"/>
                  <w:szCs w:val="18"/>
                </w:rPr>
                <w:t>10 cm</w:t>
              </w:r>
            </w:smartTag>
            <w:r w:rsidRPr="00D019C7">
              <w:rPr>
                <w:rFonts w:ascii="Verdana" w:hAnsi="Verdana"/>
                <w:sz w:val="18"/>
                <w:szCs w:val="18"/>
              </w:rPr>
              <w:t>, -5 cm od szerokości projektowanej.</w:t>
            </w:r>
          </w:p>
          <w:p w14:paraId="44560665" w14:textId="77777777" w:rsidR="00941E8C" w:rsidRPr="00D019C7" w:rsidRDefault="00941E8C" w:rsidP="00C25D8E">
            <w:pPr>
              <w:jc w:val="both"/>
              <w:rPr>
                <w:rFonts w:ascii="Verdana" w:hAnsi="Verdana"/>
                <w:bCs/>
                <w:sz w:val="18"/>
                <w:szCs w:val="18"/>
              </w:rPr>
            </w:pPr>
            <w:r w:rsidRPr="00D019C7">
              <w:rPr>
                <w:rFonts w:ascii="Verdana" w:hAnsi="Verdana"/>
                <w:sz w:val="18"/>
                <w:szCs w:val="18"/>
              </w:rPr>
              <w:t>Dla wartości średniej elementu podlegającego odbiorowi od 0,0 do +10,0 cm.</w:t>
            </w:r>
          </w:p>
        </w:tc>
      </w:tr>
      <w:tr w:rsidR="00941E8C" w:rsidRPr="00EC3B2C" w14:paraId="2C2162F3" w14:textId="77777777" w:rsidTr="00941E8C">
        <w:tc>
          <w:tcPr>
            <w:tcW w:w="534" w:type="dxa"/>
            <w:shd w:val="clear" w:color="auto" w:fill="auto"/>
          </w:tcPr>
          <w:p w14:paraId="41D45C3F"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2</w:t>
            </w:r>
          </w:p>
        </w:tc>
        <w:tc>
          <w:tcPr>
            <w:tcW w:w="3005" w:type="dxa"/>
            <w:shd w:val="clear" w:color="auto" w:fill="auto"/>
          </w:tcPr>
          <w:p w14:paraId="0AE3C4AA" w14:textId="77777777" w:rsidR="00941E8C" w:rsidRPr="00D019C7" w:rsidRDefault="00941E8C" w:rsidP="00C25D8E">
            <w:pPr>
              <w:jc w:val="both"/>
              <w:rPr>
                <w:rFonts w:ascii="Verdana" w:hAnsi="Verdana"/>
                <w:bCs/>
                <w:sz w:val="18"/>
                <w:szCs w:val="18"/>
              </w:rPr>
            </w:pPr>
            <w:r w:rsidRPr="00D019C7">
              <w:rPr>
                <w:rFonts w:ascii="Verdana" w:hAnsi="Verdana"/>
                <w:sz w:val="18"/>
                <w:szCs w:val="18"/>
              </w:rPr>
              <w:t xml:space="preserve">Równość podłużna </w:t>
            </w:r>
          </w:p>
        </w:tc>
        <w:tc>
          <w:tcPr>
            <w:tcW w:w="5387" w:type="dxa"/>
            <w:shd w:val="clear" w:color="auto" w:fill="auto"/>
          </w:tcPr>
          <w:p w14:paraId="6383D5FA" w14:textId="77777777" w:rsidR="004D3597" w:rsidRDefault="004D3597" w:rsidP="00C25D8E">
            <w:pPr>
              <w:jc w:val="both"/>
              <w:rPr>
                <w:rFonts w:ascii="Verdana" w:hAnsi="Verdana"/>
                <w:bCs/>
                <w:sz w:val="18"/>
                <w:szCs w:val="18"/>
              </w:rPr>
            </w:pPr>
            <w:r w:rsidRPr="004D3597">
              <w:rPr>
                <w:rFonts w:ascii="Verdana" w:hAnsi="Verdana"/>
                <w:bCs/>
                <w:sz w:val="18"/>
                <w:szCs w:val="18"/>
              </w:rPr>
              <w:t>Zgodnie z zał. nr 1 do rozporządzenia Ministra Infrastruktury z dnia 1 sierpnia 2019 r. (Dz. U. poz. 1643) - podbudowa zasadnicza</w:t>
            </w:r>
          </w:p>
          <w:p w14:paraId="16754694" w14:textId="6604DC49" w:rsidR="00941E8C" w:rsidRPr="00D019C7" w:rsidRDefault="00941E8C" w:rsidP="00C25D8E">
            <w:pPr>
              <w:jc w:val="both"/>
              <w:rPr>
                <w:rFonts w:ascii="Verdana" w:hAnsi="Verdana"/>
                <w:bCs/>
                <w:sz w:val="18"/>
                <w:szCs w:val="18"/>
              </w:rPr>
            </w:pPr>
            <w:r w:rsidRPr="00D019C7">
              <w:rPr>
                <w:rFonts w:ascii="Verdana" w:hAnsi="Verdana"/>
                <w:bCs/>
                <w:sz w:val="18"/>
                <w:szCs w:val="18"/>
              </w:rPr>
              <w:t>±15mm – podbudowa pomocnicza</w:t>
            </w:r>
          </w:p>
        </w:tc>
      </w:tr>
      <w:tr w:rsidR="00941E8C" w:rsidRPr="00EC3B2C" w14:paraId="299695CC" w14:textId="77777777" w:rsidTr="00941E8C">
        <w:tc>
          <w:tcPr>
            <w:tcW w:w="534" w:type="dxa"/>
            <w:shd w:val="clear" w:color="auto" w:fill="auto"/>
          </w:tcPr>
          <w:p w14:paraId="17DDCD2F"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3</w:t>
            </w:r>
          </w:p>
        </w:tc>
        <w:tc>
          <w:tcPr>
            <w:tcW w:w="3005" w:type="dxa"/>
            <w:shd w:val="clear" w:color="auto" w:fill="auto"/>
          </w:tcPr>
          <w:p w14:paraId="331553CD" w14:textId="77777777" w:rsidR="00941E8C" w:rsidRPr="00D019C7" w:rsidRDefault="00941E8C" w:rsidP="00C25D8E">
            <w:pPr>
              <w:jc w:val="both"/>
              <w:rPr>
                <w:rFonts w:ascii="Verdana" w:hAnsi="Verdana"/>
                <w:sz w:val="18"/>
                <w:szCs w:val="18"/>
              </w:rPr>
            </w:pPr>
            <w:r w:rsidRPr="00D019C7">
              <w:rPr>
                <w:rFonts w:ascii="Verdana" w:hAnsi="Verdana"/>
                <w:sz w:val="18"/>
                <w:szCs w:val="18"/>
              </w:rPr>
              <w:t>Równość poprzeczna</w:t>
            </w:r>
          </w:p>
        </w:tc>
        <w:tc>
          <w:tcPr>
            <w:tcW w:w="5387" w:type="dxa"/>
            <w:shd w:val="clear" w:color="auto" w:fill="auto"/>
          </w:tcPr>
          <w:p w14:paraId="68A7B351" w14:textId="77777777" w:rsidR="004D3597" w:rsidRDefault="004D3597" w:rsidP="00C25D8E">
            <w:pPr>
              <w:jc w:val="both"/>
              <w:rPr>
                <w:rFonts w:ascii="Verdana" w:hAnsi="Verdana"/>
                <w:bCs/>
                <w:sz w:val="18"/>
                <w:szCs w:val="18"/>
              </w:rPr>
            </w:pPr>
            <w:r w:rsidRPr="004D3597">
              <w:rPr>
                <w:rFonts w:ascii="Verdana" w:hAnsi="Verdana"/>
                <w:bCs/>
                <w:sz w:val="18"/>
                <w:szCs w:val="18"/>
              </w:rPr>
              <w:t>Zgodnie z zał. nr 1 do rozporządzenia Ministra Infrastruktury z dnia 1 sierpnia 2019 r. (Dz. U. poz. 1643) - podbudowa zasadnicza</w:t>
            </w:r>
          </w:p>
          <w:p w14:paraId="3465345D" w14:textId="6B4F9F85" w:rsidR="00941E8C" w:rsidRPr="00D019C7" w:rsidRDefault="00941E8C" w:rsidP="00C25D8E">
            <w:pPr>
              <w:jc w:val="both"/>
              <w:rPr>
                <w:rFonts w:ascii="Verdana" w:hAnsi="Verdana"/>
                <w:bCs/>
                <w:sz w:val="18"/>
                <w:szCs w:val="18"/>
              </w:rPr>
            </w:pPr>
            <w:r w:rsidRPr="00D019C7">
              <w:rPr>
                <w:rFonts w:ascii="Verdana" w:hAnsi="Verdana"/>
                <w:bCs/>
                <w:sz w:val="18"/>
                <w:szCs w:val="18"/>
              </w:rPr>
              <w:t>±15mm – podbudowa pomocnicza</w:t>
            </w:r>
          </w:p>
        </w:tc>
      </w:tr>
      <w:tr w:rsidR="00941E8C" w:rsidRPr="00EC3B2C" w14:paraId="7C67E6FB" w14:textId="77777777" w:rsidTr="00941E8C">
        <w:tc>
          <w:tcPr>
            <w:tcW w:w="534" w:type="dxa"/>
            <w:shd w:val="clear" w:color="auto" w:fill="auto"/>
          </w:tcPr>
          <w:p w14:paraId="10FD8DED"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4</w:t>
            </w:r>
          </w:p>
        </w:tc>
        <w:tc>
          <w:tcPr>
            <w:tcW w:w="3005" w:type="dxa"/>
            <w:shd w:val="clear" w:color="auto" w:fill="auto"/>
          </w:tcPr>
          <w:p w14:paraId="6A3A7644"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Spadki poprzeczne</w:t>
            </w:r>
          </w:p>
        </w:tc>
        <w:tc>
          <w:tcPr>
            <w:tcW w:w="5387" w:type="dxa"/>
            <w:shd w:val="clear" w:color="auto" w:fill="auto"/>
          </w:tcPr>
          <w:p w14:paraId="5FD7FF3E" w14:textId="628DE284" w:rsidR="00941E8C" w:rsidRPr="00D019C7" w:rsidRDefault="00941E8C" w:rsidP="00C25D8E">
            <w:pPr>
              <w:jc w:val="both"/>
              <w:rPr>
                <w:rFonts w:ascii="Verdana" w:hAnsi="Verdana"/>
                <w:bCs/>
                <w:sz w:val="18"/>
                <w:szCs w:val="18"/>
              </w:rPr>
            </w:pPr>
            <w:r w:rsidRPr="00D019C7">
              <w:rPr>
                <w:rFonts w:ascii="Verdana" w:hAnsi="Verdana"/>
                <w:bCs/>
                <w:sz w:val="18"/>
                <w:szCs w:val="18"/>
              </w:rPr>
              <w:t>±0,5%</w:t>
            </w:r>
            <w:r w:rsidR="001A14E3" w:rsidRPr="00D019C7">
              <w:rPr>
                <w:rFonts w:ascii="Verdana" w:hAnsi="Verdana"/>
                <w:bCs/>
                <w:sz w:val="18"/>
                <w:szCs w:val="18"/>
              </w:rPr>
              <w:t xml:space="preserve"> - podbudowa pomocnicza/zasadnicza</w:t>
            </w:r>
          </w:p>
        </w:tc>
      </w:tr>
      <w:tr w:rsidR="00941E8C" w:rsidRPr="00EC3B2C" w14:paraId="36A5DC70" w14:textId="77777777" w:rsidTr="00941E8C">
        <w:tc>
          <w:tcPr>
            <w:tcW w:w="534" w:type="dxa"/>
            <w:shd w:val="clear" w:color="auto" w:fill="auto"/>
          </w:tcPr>
          <w:p w14:paraId="391515E2"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5</w:t>
            </w:r>
          </w:p>
        </w:tc>
        <w:tc>
          <w:tcPr>
            <w:tcW w:w="3005" w:type="dxa"/>
            <w:shd w:val="clear" w:color="auto" w:fill="auto"/>
          </w:tcPr>
          <w:p w14:paraId="78F54BC0"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Rzędne wysokościowe</w:t>
            </w:r>
          </w:p>
        </w:tc>
        <w:tc>
          <w:tcPr>
            <w:tcW w:w="5387" w:type="dxa"/>
            <w:shd w:val="clear" w:color="auto" w:fill="auto"/>
          </w:tcPr>
          <w:p w14:paraId="7567FDFB" w14:textId="77777777" w:rsidR="00941E8C" w:rsidRPr="00D019C7" w:rsidRDefault="00941E8C" w:rsidP="00C25D8E">
            <w:pPr>
              <w:jc w:val="both"/>
              <w:rPr>
                <w:rFonts w:ascii="Verdana" w:hAnsi="Verdana"/>
                <w:sz w:val="18"/>
                <w:szCs w:val="18"/>
              </w:rPr>
            </w:pPr>
            <w:r w:rsidRPr="00D019C7">
              <w:rPr>
                <w:rFonts w:ascii="Verdana" w:hAnsi="Verdana"/>
                <w:sz w:val="18"/>
                <w:szCs w:val="18"/>
              </w:rPr>
              <w:t>-2 cm / +1 cm – podbudowa pomocnicza</w:t>
            </w:r>
          </w:p>
          <w:p w14:paraId="3187827E" w14:textId="77777777" w:rsidR="00941E8C" w:rsidRPr="00D019C7" w:rsidRDefault="00941E8C" w:rsidP="00C25D8E">
            <w:pPr>
              <w:jc w:val="both"/>
              <w:rPr>
                <w:rFonts w:ascii="Verdana" w:hAnsi="Verdana"/>
                <w:bCs/>
                <w:sz w:val="18"/>
                <w:szCs w:val="18"/>
              </w:rPr>
            </w:pPr>
            <w:r w:rsidRPr="00D019C7">
              <w:rPr>
                <w:rFonts w:ascii="Verdana" w:hAnsi="Verdana"/>
                <w:sz w:val="18"/>
                <w:szCs w:val="18"/>
              </w:rPr>
              <w:t>-1 cm / +0 cm – podbudowa zasadnicza</w:t>
            </w:r>
          </w:p>
        </w:tc>
      </w:tr>
      <w:tr w:rsidR="00941E8C" w:rsidRPr="00EC3B2C" w14:paraId="0AA952E5" w14:textId="77777777" w:rsidTr="00941E8C">
        <w:tc>
          <w:tcPr>
            <w:tcW w:w="534" w:type="dxa"/>
            <w:shd w:val="clear" w:color="auto" w:fill="auto"/>
          </w:tcPr>
          <w:p w14:paraId="1406852A"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6</w:t>
            </w:r>
          </w:p>
        </w:tc>
        <w:tc>
          <w:tcPr>
            <w:tcW w:w="3005" w:type="dxa"/>
            <w:shd w:val="clear" w:color="auto" w:fill="auto"/>
          </w:tcPr>
          <w:p w14:paraId="592F52E1"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Ukształtowanie osi w planie</w:t>
            </w:r>
          </w:p>
        </w:tc>
        <w:tc>
          <w:tcPr>
            <w:tcW w:w="5387" w:type="dxa"/>
            <w:shd w:val="clear" w:color="auto" w:fill="auto"/>
          </w:tcPr>
          <w:p w14:paraId="078B6B8A" w14:textId="0A7837EF" w:rsidR="00941E8C" w:rsidRPr="00D019C7" w:rsidRDefault="001A14E3" w:rsidP="00C25D8E">
            <w:pPr>
              <w:jc w:val="both"/>
              <w:rPr>
                <w:rFonts w:ascii="Verdana" w:hAnsi="Verdana"/>
                <w:sz w:val="18"/>
                <w:szCs w:val="18"/>
              </w:rPr>
            </w:pPr>
            <w:r w:rsidRPr="00D019C7">
              <w:rPr>
                <w:rFonts w:ascii="Verdana" w:hAnsi="Verdana"/>
                <w:sz w:val="18"/>
                <w:szCs w:val="18"/>
              </w:rPr>
              <w:t>±5cm - podbudowa pomocnicza/zasadnicza</w:t>
            </w:r>
          </w:p>
        </w:tc>
      </w:tr>
      <w:tr w:rsidR="00941E8C" w:rsidRPr="00EC3B2C" w14:paraId="404E1818" w14:textId="77777777" w:rsidTr="00941E8C">
        <w:tc>
          <w:tcPr>
            <w:tcW w:w="534" w:type="dxa"/>
            <w:shd w:val="clear" w:color="auto" w:fill="auto"/>
          </w:tcPr>
          <w:p w14:paraId="1CDDD2CA"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7</w:t>
            </w:r>
          </w:p>
        </w:tc>
        <w:tc>
          <w:tcPr>
            <w:tcW w:w="3005" w:type="dxa"/>
            <w:shd w:val="clear" w:color="auto" w:fill="auto"/>
          </w:tcPr>
          <w:p w14:paraId="04EC60AF" w14:textId="77777777" w:rsidR="00941E8C" w:rsidRPr="00D019C7" w:rsidRDefault="00941E8C" w:rsidP="00C25D8E">
            <w:pPr>
              <w:jc w:val="both"/>
              <w:rPr>
                <w:rFonts w:ascii="Verdana" w:hAnsi="Verdana"/>
                <w:bCs/>
                <w:sz w:val="18"/>
                <w:szCs w:val="18"/>
              </w:rPr>
            </w:pPr>
            <w:r w:rsidRPr="00D019C7">
              <w:rPr>
                <w:rFonts w:ascii="Verdana" w:hAnsi="Verdana"/>
                <w:bCs/>
                <w:sz w:val="18"/>
                <w:szCs w:val="18"/>
              </w:rPr>
              <w:t>Grubość warstwy</w:t>
            </w:r>
          </w:p>
        </w:tc>
        <w:tc>
          <w:tcPr>
            <w:tcW w:w="5387" w:type="dxa"/>
            <w:shd w:val="clear" w:color="auto" w:fill="auto"/>
          </w:tcPr>
          <w:p w14:paraId="7B45D01E" w14:textId="651FCDEE" w:rsidR="00941E8C" w:rsidRPr="00D019C7" w:rsidRDefault="00941E8C" w:rsidP="00C25D8E">
            <w:pPr>
              <w:jc w:val="both"/>
              <w:rPr>
                <w:rFonts w:ascii="Verdana" w:hAnsi="Verdana"/>
                <w:sz w:val="18"/>
                <w:szCs w:val="18"/>
              </w:rPr>
            </w:pPr>
            <w:r w:rsidRPr="00D019C7">
              <w:rPr>
                <w:rFonts w:ascii="Verdana" w:hAnsi="Verdana"/>
                <w:sz w:val="18"/>
                <w:szCs w:val="18"/>
              </w:rPr>
              <w:t xml:space="preserve">±10% </w:t>
            </w:r>
            <w:r w:rsidR="001A14E3" w:rsidRPr="00D019C7">
              <w:rPr>
                <w:rFonts w:ascii="Verdana" w:hAnsi="Verdana"/>
                <w:sz w:val="18"/>
                <w:szCs w:val="18"/>
              </w:rPr>
              <w:t>- podbudowa pomocnicza/zasadnicza</w:t>
            </w:r>
          </w:p>
        </w:tc>
      </w:tr>
    </w:tbl>
    <w:p w14:paraId="0095D4CA" w14:textId="77777777" w:rsidR="00D51A28" w:rsidRPr="00DD37BA" w:rsidRDefault="00D51A28" w:rsidP="00D51A28">
      <w:pPr>
        <w:pStyle w:val="Akapitzlist"/>
        <w:ind w:left="709" w:hanging="709"/>
        <w:rPr>
          <w:rFonts w:ascii="Verdana" w:hAnsi="Verdana"/>
          <w:spacing w:val="-3"/>
          <w:sz w:val="20"/>
          <w:szCs w:val="20"/>
        </w:rPr>
      </w:pPr>
    </w:p>
    <w:p w14:paraId="0F110434" w14:textId="77777777" w:rsidR="00E34142" w:rsidRPr="00DD37BA" w:rsidRDefault="00E34142" w:rsidP="00446E2A">
      <w:pPr>
        <w:pStyle w:val="Zwykytekst"/>
        <w:numPr>
          <w:ilvl w:val="0"/>
          <w:numId w:val="71"/>
        </w:numPr>
        <w:spacing w:line="276" w:lineRule="auto"/>
        <w:ind w:left="709" w:hanging="709"/>
        <w:jc w:val="both"/>
        <w:outlineLvl w:val="0"/>
        <w:rPr>
          <w:rFonts w:ascii="Verdana" w:hAnsi="Verdana"/>
          <w:b/>
          <w:sz w:val="20"/>
          <w:szCs w:val="20"/>
        </w:rPr>
      </w:pPr>
      <w:bookmarkStart w:id="56" w:name="_Toc522007720"/>
      <w:bookmarkStart w:id="57" w:name="_Toc7440267"/>
      <w:bookmarkEnd w:id="56"/>
      <w:r w:rsidRPr="00DD37BA">
        <w:rPr>
          <w:rFonts w:ascii="Verdana" w:hAnsi="Verdana"/>
          <w:b/>
          <w:sz w:val="20"/>
          <w:szCs w:val="20"/>
        </w:rPr>
        <w:t>OBMIAR ROBÓT</w:t>
      </w:r>
      <w:bookmarkEnd w:id="57"/>
    </w:p>
    <w:p w14:paraId="1ADB08EC" w14:textId="77777777" w:rsidR="00E34142" w:rsidRPr="00DD37BA" w:rsidRDefault="00E34142" w:rsidP="00087F30">
      <w:pPr>
        <w:pStyle w:val="Zwykytekst"/>
        <w:numPr>
          <w:ilvl w:val="1"/>
          <w:numId w:val="72"/>
        </w:numPr>
        <w:spacing w:before="80" w:line="276" w:lineRule="auto"/>
        <w:ind w:left="709" w:hanging="709"/>
        <w:jc w:val="both"/>
        <w:outlineLvl w:val="1"/>
        <w:rPr>
          <w:rFonts w:ascii="Verdana" w:hAnsi="Verdana"/>
          <w:b/>
          <w:sz w:val="20"/>
          <w:szCs w:val="20"/>
        </w:rPr>
      </w:pPr>
      <w:bookmarkStart w:id="58" w:name="_Toc7440268"/>
      <w:r w:rsidRPr="00DD37BA">
        <w:rPr>
          <w:rFonts w:ascii="Verdana" w:hAnsi="Verdana"/>
          <w:b/>
          <w:sz w:val="20"/>
          <w:szCs w:val="20"/>
        </w:rPr>
        <w:t>Ogólne zasady obmiaru robót</w:t>
      </w:r>
      <w:bookmarkEnd w:id="58"/>
    </w:p>
    <w:p w14:paraId="5FF21665" w14:textId="2737915E" w:rsidR="00E34142" w:rsidRPr="00DD37BA" w:rsidRDefault="00E34142" w:rsidP="007B2298">
      <w:pPr>
        <w:pStyle w:val="Akapitzlist"/>
        <w:autoSpaceDN/>
        <w:spacing w:before="80" w:line="276" w:lineRule="auto"/>
        <w:ind w:left="709"/>
        <w:jc w:val="both"/>
        <w:textAlignment w:val="auto"/>
        <w:rPr>
          <w:rFonts w:ascii="Verdana" w:eastAsia="Calibri" w:hAnsi="Verdana"/>
          <w:sz w:val="20"/>
          <w:szCs w:val="20"/>
        </w:rPr>
      </w:pPr>
      <w:r w:rsidRPr="00DD37BA">
        <w:rPr>
          <w:rFonts w:ascii="Verdana" w:eastAsia="Calibri" w:hAnsi="Verdana"/>
          <w:sz w:val="20"/>
          <w:szCs w:val="20"/>
        </w:rPr>
        <w:t xml:space="preserve">Ogólne zasady obmiaru robót podano w </w:t>
      </w:r>
      <w:r w:rsidR="003540D4">
        <w:rPr>
          <w:rFonts w:ascii="Verdana" w:eastAsia="Calibri" w:hAnsi="Verdana"/>
          <w:sz w:val="20"/>
          <w:szCs w:val="20"/>
        </w:rPr>
        <w:t>SST</w:t>
      </w:r>
      <w:r w:rsidRPr="00DD37BA">
        <w:rPr>
          <w:rFonts w:ascii="Verdana" w:eastAsia="Calibri" w:hAnsi="Verdana"/>
          <w:sz w:val="20"/>
          <w:szCs w:val="20"/>
        </w:rPr>
        <w:t xml:space="preserve"> D-M 00.00.00 "Wymagania Ogólne" </w:t>
      </w:r>
      <w:r w:rsidR="001C6097" w:rsidRPr="00DD37BA">
        <w:rPr>
          <w:rFonts w:ascii="Verdana" w:eastAsia="Calibri" w:hAnsi="Verdana"/>
          <w:sz w:val="20"/>
          <w:szCs w:val="20"/>
        </w:rPr>
        <w:t>punkt 7.</w:t>
      </w:r>
    </w:p>
    <w:p w14:paraId="6551FBEA" w14:textId="77777777" w:rsidR="00E34142" w:rsidRPr="00DD37BA" w:rsidRDefault="00E34142" w:rsidP="00087F30">
      <w:pPr>
        <w:pStyle w:val="Zwykytekst"/>
        <w:numPr>
          <w:ilvl w:val="1"/>
          <w:numId w:val="72"/>
        </w:numPr>
        <w:spacing w:before="80" w:line="276" w:lineRule="auto"/>
        <w:ind w:left="709" w:hanging="709"/>
        <w:jc w:val="both"/>
        <w:outlineLvl w:val="1"/>
        <w:rPr>
          <w:rFonts w:ascii="Verdana" w:hAnsi="Verdana"/>
          <w:b/>
          <w:sz w:val="20"/>
          <w:szCs w:val="20"/>
        </w:rPr>
      </w:pPr>
      <w:bookmarkStart w:id="59" w:name="_Toc7440269"/>
      <w:r w:rsidRPr="00DD37BA">
        <w:rPr>
          <w:rFonts w:ascii="Verdana" w:hAnsi="Verdana"/>
          <w:b/>
          <w:sz w:val="20"/>
          <w:szCs w:val="20"/>
        </w:rPr>
        <w:t>Jednostka obmiarowa</w:t>
      </w:r>
      <w:bookmarkEnd w:id="59"/>
    </w:p>
    <w:p w14:paraId="153A32A7" w14:textId="77777777" w:rsidR="00E34142" w:rsidRPr="00DD37BA" w:rsidRDefault="00E34142" w:rsidP="00534E67">
      <w:pPr>
        <w:pStyle w:val="Akapitzlist"/>
        <w:numPr>
          <w:ilvl w:val="2"/>
          <w:numId w:val="92"/>
        </w:numPr>
        <w:autoSpaceDN/>
        <w:spacing w:before="8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 xml:space="preserve">Jednostką obmiarową jest </w:t>
      </w:r>
      <w:r w:rsidR="001C6097" w:rsidRPr="00DD37BA">
        <w:rPr>
          <w:rFonts w:ascii="Verdana" w:hAnsi="Verdana"/>
          <w:sz w:val="20"/>
          <w:szCs w:val="20"/>
        </w:rPr>
        <w:t>m</w:t>
      </w:r>
      <w:r w:rsidR="001C6097" w:rsidRPr="00DD37BA">
        <w:rPr>
          <w:rFonts w:ascii="Verdana" w:hAnsi="Verdana"/>
          <w:sz w:val="20"/>
          <w:szCs w:val="20"/>
          <w:vertAlign w:val="superscript"/>
        </w:rPr>
        <w:t>2</w:t>
      </w:r>
      <w:r w:rsidR="001C6097" w:rsidRPr="00DD37BA">
        <w:rPr>
          <w:rFonts w:ascii="Verdana" w:hAnsi="Verdana"/>
          <w:sz w:val="20"/>
          <w:szCs w:val="20"/>
        </w:rPr>
        <w:t xml:space="preserve"> (metr kwadratowy) wykonanej warstwy.</w:t>
      </w:r>
    </w:p>
    <w:p w14:paraId="74B5E0B2" w14:textId="77777777" w:rsidR="00E34142" w:rsidRPr="00DD37BA" w:rsidRDefault="00E34142" w:rsidP="00E34142">
      <w:pPr>
        <w:pStyle w:val="Zwykytekst"/>
        <w:spacing w:line="276" w:lineRule="auto"/>
        <w:jc w:val="both"/>
        <w:rPr>
          <w:rFonts w:ascii="Verdana" w:hAnsi="Verdana"/>
          <w:sz w:val="20"/>
          <w:szCs w:val="20"/>
          <w:highlight w:val="cyan"/>
        </w:rPr>
      </w:pPr>
    </w:p>
    <w:p w14:paraId="0079F711" w14:textId="77777777" w:rsidR="00E34142" w:rsidRPr="00DD37BA" w:rsidRDefault="00E34142" w:rsidP="00FF53A5">
      <w:pPr>
        <w:pStyle w:val="Zwykytekst"/>
        <w:numPr>
          <w:ilvl w:val="0"/>
          <w:numId w:val="92"/>
        </w:numPr>
        <w:spacing w:line="276" w:lineRule="auto"/>
        <w:jc w:val="both"/>
        <w:outlineLvl w:val="0"/>
        <w:rPr>
          <w:rFonts w:ascii="Verdana" w:hAnsi="Verdana"/>
          <w:b/>
          <w:sz w:val="20"/>
          <w:szCs w:val="20"/>
        </w:rPr>
      </w:pPr>
      <w:bookmarkStart w:id="60" w:name="_Toc7440270"/>
      <w:r w:rsidRPr="00DD37BA">
        <w:rPr>
          <w:rFonts w:ascii="Verdana" w:hAnsi="Verdana"/>
          <w:b/>
          <w:sz w:val="20"/>
          <w:szCs w:val="20"/>
        </w:rPr>
        <w:t>ODBIÓR ROBÓT</w:t>
      </w:r>
      <w:bookmarkEnd w:id="60"/>
    </w:p>
    <w:p w14:paraId="6207F7F4" w14:textId="445D7784" w:rsidR="00E34142" w:rsidRPr="00DD37BA" w:rsidRDefault="00E34142" w:rsidP="00082101">
      <w:pPr>
        <w:pStyle w:val="Zwykytekst"/>
        <w:numPr>
          <w:ilvl w:val="1"/>
          <w:numId w:val="92"/>
        </w:numPr>
        <w:spacing w:line="276" w:lineRule="auto"/>
        <w:jc w:val="both"/>
        <w:outlineLvl w:val="1"/>
        <w:rPr>
          <w:rFonts w:ascii="Verdana" w:hAnsi="Verdana"/>
          <w:b/>
          <w:sz w:val="20"/>
          <w:szCs w:val="20"/>
        </w:rPr>
      </w:pPr>
      <w:bookmarkStart w:id="61" w:name="_Toc7440271"/>
      <w:r w:rsidRPr="00DD37BA">
        <w:rPr>
          <w:rFonts w:ascii="Verdana" w:hAnsi="Verdana"/>
          <w:b/>
          <w:sz w:val="20"/>
          <w:szCs w:val="20"/>
        </w:rPr>
        <w:t>Ogólne zasady odbioru robót</w:t>
      </w:r>
      <w:bookmarkEnd w:id="61"/>
    </w:p>
    <w:p w14:paraId="66C02EFF" w14:textId="70210A3D" w:rsidR="00E34142" w:rsidRPr="00DD37BA" w:rsidRDefault="00E34142" w:rsidP="00FF53A5">
      <w:pPr>
        <w:pStyle w:val="Akapitzlist"/>
        <w:numPr>
          <w:ilvl w:val="2"/>
          <w:numId w:val="92"/>
        </w:numPr>
        <w:autoSpaceDN/>
        <w:spacing w:before="80" w:line="276" w:lineRule="auto"/>
        <w:ind w:left="720"/>
        <w:jc w:val="both"/>
        <w:textAlignment w:val="auto"/>
        <w:rPr>
          <w:rFonts w:ascii="Verdana" w:eastAsia="Calibri" w:hAnsi="Verdana"/>
          <w:sz w:val="20"/>
          <w:szCs w:val="20"/>
        </w:rPr>
      </w:pPr>
      <w:r w:rsidRPr="00DD37BA">
        <w:rPr>
          <w:rFonts w:ascii="Verdana" w:eastAsia="Calibri" w:hAnsi="Verdana"/>
          <w:sz w:val="20"/>
          <w:szCs w:val="20"/>
        </w:rPr>
        <w:t xml:space="preserve">Ogólne zasady odbioru robót podano w </w:t>
      </w:r>
      <w:r w:rsidR="003540D4">
        <w:rPr>
          <w:rFonts w:ascii="Verdana" w:eastAsia="Calibri" w:hAnsi="Verdana"/>
          <w:sz w:val="20"/>
          <w:szCs w:val="20"/>
        </w:rPr>
        <w:t>SST</w:t>
      </w:r>
      <w:r w:rsidRPr="00DD37BA">
        <w:rPr>
          <w:rFonts w:ascii="Verdana" w:eastAsia="Calibri" w:hAnsi="Verdana"/>
          <w:sz w:val="20"/>
          <w:szCs w:val="20"/>
        </w:rPr>
        <w:t xml:space="preserve"> D-M 00.00.00 „Wymagania Ogólne” punkt 8. </w:t>
      </w:r>
    </w:p>
    <w:p w14:paraId="75D7CC64" w14:textId="1E88FE47" w:rsidR="00E34142" w:rsidRDefault="00E34142" w:rsidP="00FF53A5">
      <w:pPr>
        <w:pStyle w:val="Akapitzlist"/>
        <w:numPr>
          <w:ilvl w:val="2"/>
          <w:numId w:val="92"/>
        </w:numPr>
        <w:autoSpaceDN/>
        <w:spacing w:before="80" w:line="276" w:lineRule="auto"/>
        <w:ind w:left="720"/>
        <w:jc w:val="both"/>
        <w:textAlignment w:val="auto"/>
        <w:rPr>
          <w:rFonts w:ascii="Verdana" w:eastAsia="Calibri" w:hAnsi="Verdana"/>
          <w:sz w:val="20"/>
          <w:szCs w:val="20"/>
        </w:rPr>
      </w:pPr>
      <w:r w:rsidRPr="00DD37BA">
        <w:rPr>
          <w:rFonts w:ascii="Verdana" w:eastAsia="Calibri" w:hAnsi="Verdana"/>
          <w:sz w:val="20"/>
          <w:szCs w:val="20"/>
        </w:rPr>
        <w:t xml:space="preserve">Roboty uznaje się za wykonane zgodnie z Dokumentacją Projektową, </w:t>
      </w:r>
      <w:r w:rsidR="003540D4">
        <w:rPr>
          <w:rFonts w:ascii="Verdana" w:eastAsia="Calibri" w:hAnsi="Verdana"/>
          <w:sz w:val="20"/>
          <w:szCs w:val="20"/>
        </w:rPr>
        <w:t>SST</w:t>
      </w:r>
      <w:r w:rsidRPr="00DD37BA">
        <w:rPr>
          <w:rFonts w:ascii="Verdana" w:eastAsia="Calibri" w:hAnsi="Verdana"/>
          <w:sz w:val="20"/>
          <w:szCs w:val="20"/>
        </w:rPr>
        <w:t xml:space="preserve"> </w:t>
      </w:r>
      <w:r w:rsidRPr="00DD37BA">
        <w:rPr>
          <w:rFonts w:ascii="Verdana" w:eastAsia="Calibri" w:hAnsi="Verdana"/>
          <w:sz w:val="20"/>
          <w:szCs w:val="20"/>
        </w:rPr>
        <w:br/>
        <w:t xml:space="preserve">i wymaganiami </w:t>
      </w:r>
      <w:r w:rsidR="00744C7C">
        <w:rPr>
          <w:rFonts w:ascii="Verdana" w:eastAsia="Calibri" w:hAnsi="Verdana"/>
          <w:sz w:val="20"/>
          <w:szCs w:val="20"/>
        </w:rPr>
        <w:t>Inżyniera/ Inspektora Nadzoru /Zamawiającego</w:t>
      </w:r>
      <w:r w:rsidRPr="00DD37BA">
        <w:rPr>
          <w:rFonts w:ascii="Verdana" w:eastAsia="Calibri" w:hAnsi="Verdana"/>
          <w:sz w:val="20"/>
          <w:szCs w:val="20"/>
        </w:rPr>
        <w:t>, jeże</w:t>
      </w:r>
      <w:r w:rsidR="00B7077E">
        <w:rPr>
          <w:rFonts w:ascii="Verdana" w:eastAsia="Calibri" w:hAnsi="Verdana"/>
          <w:sz w:val="20"/>
          <w:szCs w:val="20"/>
        </w:rPr>
        <w:t xml:space="preserve">li wszystkie pomiary i badania </w:t>
      </w:r>
      <w:r w:rsidRPr="00DD37BA">
        <w:rPr>
          <w:rFonts w:ascii="Verdana" w:eastAsia="Calibri" w:hAnsi="Verdana"/>
          <w:sz w:val="20"/>
          <w:szCs w:val="20"/>
        </w:rPr>
        <w:t>z zachowaniem tolerancji wg punktu 6 dały wyniki pozytywne.</w:t>
      </w:r>
    </w:p>
    <w:p w14:paraId="0DD97170" w14:textId="7DEDE4F2" w:rsidR="00744C7C" w:rsidRPr="00744C7C" w:rsidRDefault="00744C7C" w:rsidP="00744C7C">
      <w:pPr>
        <w:pStyle w:val="Akapitzlist"/>
        <w:numPr>
          <w:ilvl w:val="2"/>
          <w:numId w:val="92"/>
        </w:numPr>
        <w:spacing w:before="120" w:after="120"/>
        <w:ind w:left="709" w:hanging="709"/>
        <w:jc w:val="both"/>
        <w:rPr>
          <w:rFonts w:ascii="Verdana" w:hAnsi="Verdana"/>
          <w:sz w:val="20"/>
          <w:szCs w:val="20"/>
        </w:rPr>
      </w:pPr>
      <w:r w:rsidRPr="00744C7C">
        <w:rPr>
          <w:rFonts w:ascii="Verdana" w:hAnsi="Verdana"/>
          <w:sz w:val="20"/>
          <w:szCs w:val="20"/>
        </w:rPr>
        <w:lastRenderedPageBreak/>
        <w:t>Do odbioru ostatecznego uwzględniane są wyniki badań i pomiarów kontrolnych, badań i pomiarów kontrolnych dodatkowych oraz badań i pomiarów arbitrażowych do wyznaczonych odcinków częściowych.</w:t>
      </w:r>
    </w:p>
    <w:p w14:paraId="661BCD4C" w14:textId="77777777" w:rsidR="00744C7C" w:rsidRPr="00744C7C" w:rsidRDefault="00744C7C" w:rsidP="00744C7C">
      <w:pPr>
        <w:pStyle w:val="Nagwek2"/>
        <w:keepLines/>
        <w:numPr>
          <w:ilvl w:val="1"/>
          <w:numId w:val="92"/>
        </w:numPr>
        <w:tabs>
          <w:tab w:val="clear" w:pos="747"/>
          <w:tab w:val="clear" w:pos="927"/>
          <w:tab w:val="clear" w:pos="974"/>
          <w:tab w:val="clear" w:pos="1620"/>
          <w:tab w:val="clear" w:pos="2676"/>
        </w:tabs>
        <w:suppressAutoHyphens w:val="0"/>
        <w:autoSpaceDN/>
        <w:spacing w:before="120" w:after="120" w:line="276" w:lineRule="auto"/>
        <w:jc w:val="left"/>
        <w:textAlignment w:val="auto"/>
        <w:rPr>
          <w:rFonts w:ascii="Verdana" w:hAnsi="Verdana"/>
          <w:sz w:val="20"/>
          <w:szCs w:val="20"/>
        </w:rPr>
      </w:pPr>
      <w:bookmarkStart w:id="62" w:name="_Toc7174895"/>
      <w:bookmarkStart w:id="63" w:name="_Toc7440272"/>
      <w:r w:rsidRPr="00744C7C">
        <w:rPr>
          <w:rStyle w:val="Nagwek2Znak"/>
          <w:rFonts w:ascii="Verdana" w:hAnsi="Verdana"/>
          <w:bCs/>
          <w:color w:val="auto"/>
          <w:sz w:val="20"/>
          <w:szCs w:val="20"/>
        </w:rPr>
        <w:t>Zasady postępowania z wadliwie wykonanymi robotami</w:t>
      </w:r>
      <w:bookmarkEnd w:id="62"/>
      <w:bookmarkEnd w:id="63"/>
    </w:p>
    <w:p w14:paraId="539FBD7E" w14:textId="4E36F123" w:rsidR="00744C7C" w:rsidRPr="009974D5" w:rsidRDefault="00744C7C" w:rsidP="00DA1443">
      <w:pPr>
        <w:spacing w:before="120" w:after="120"/>
        <w:ind w:left="709"/>
        <w:jc w:val="both"/>
        <w:rPr>
          <w:rFonts w:ascii="Verdana" w:hAnsi="Verdana"/>
          <w:sz w:val="20"/>
          <w:szCs w:val="20"/>
        </w:rPr>
      </w:pPr>
      <w:r w:rsidRPr="009974D5">
        <w:rPr>
          <w:rFonts w:ascii="Verdana" w:hAnsi="Verdana"/>
          <w:sz w:val="20"/>
          <w:szCs w:val="20"/>
        </w:rPr>
        <w:t xml:space="preserve">Jeżeli wystąpią wyniki negatywne dla materiałów i robót (nie spełniające wymagań określonych w </w:t>
      </w:r>
      <w:r w:rsidR="003540D4">
        <w:rPr>
          <w:rFonts w:ascii="Verdana" w:hAnsi="Verdana"/>
          <w:sz w:val="20"/>
          <w:szCs w:val="20"/>
        </w:rPr>
        <w:t>SST</w:t>
      </w:r>
      <w:r w:rsidRPr="009974D5">
        <w:rPr>
          <w:rFonts w:ascii="Verdana" w:hAnsi="Verdana"/>
          <w:sz w:val="20"/>
          <w:szCs w:val="20"/>
        </w:rPr>
        <w:t xml:space="preserve"> i opracowanych na ich podstawie STWiORB), to Inżynier/Inspektor Nadzoru/Zamawiający wydaje Wykonawcy polecenie przedstawienia programu naprawczego, chyba że na wniosek jednej ze stron kontraktu zostaną wykonane badania lub pomiary arbitrażowe (zgodnie z pkt. 6.5 niniejszego </w:t>
      </w:r>
      <w:r w:rsidR="003540D4">
        <w:rPr>
          <w:rFonts w:ascii="Verdana" w:hAnsi="Verdana"/>
          <w:sz w:val="20"/>
          <w:szCs w:val="20"/>
        </w:rPr>
        <w:t>SST</w:t>
      </w:r>
      <w:r w:rsidRPr="009974D5">
        <w:rPr>
          <w:rFonts w:ascii="Verdana" w:hAnsi="Verdana"/>
          <w:sz w:val="20"/>
          <w:szCs w:val="20"/>
        </w:rPr>
        <w:t xml:space="preserve">), a ich wyniki będą pozytywne. Wykonawca w programie tym jest zobowiązany dokonać oceny wpływu na trwałość, przedstawić sposób naprawienia wady lub wnioskować o </w:t>
      </w:r>
      <w:r>
        <w:rPr>
          <w:rFonts w:ascii="Verdana" w:hAnsi="Verdana"/>
          <w:sz w:val="20"/>
          <w:szCs w:val="20"/>
        </w:rPr>
        <w:t xml:space="preserve">zredukowanie ceny kontraktowej </w:t>
      </w:r>
      <w:r w:rsidRPr="009974D5">
        <w:rPr>
          <w:rFonts w:ascii="Verdana" w:hAnsi="Verdana"/>
          <w:sz w:val="20"/>
          <w:szCs w:val="20"/>
        </w:rPr>
        <w:t>naliczenie potrąceń</w:t>
      </w:r>
      <w:r>
        <w:rPr>
          <w:rFonts w:ascii="Verdana" w:hAnsi="Verdana"/>
          <w:sz w:val="20"/>
          <w:szCs w:val="20"/>
        </w:rPr>
        <w:t>.</w:t>
      </w:r>
    </w:p>
    <w:p w14:paraId="32355F4B" w14:textId="77777777" w:rsidR="00744C7C" w:rsidRPr="009974D5" w:rsidRDefault="00744C7C" w:rsidP="00DA1443">
      <w:pPr>
        <w:spacing w:before="120" w:after="120"/>
        <w:ind w:left="709"/>
        <w:jc w:val="both"/>
        <w:rPr>
          <w:rFonts w:ascii="Verdana" w:hAnsi="Verdana"/>
          <w:sz w:val="20"/>
          <w:szCs w:val="20"/>
        </w:rPr>
      </w:pPr>
      <w:r w:rsidRPr="009974D5">
        <w:rPr>
          <w:rFonts w:ascii="Verdana" w:hAnsi="Verdana"/>
          <w:sz w:val="20"/>
          <w:szCs w:val="20"/>
        </w:rPr>
        <w:t xml:space="preserve">Na zastosowanie programu naprawczego wyraża zgodę Inżynier/Inspektor Nadzoru/Zamawiający. </w:t>
      </w:r>
    </w:p>
    <w:p w14:paraId="449595E4" w14:textId="68CAE4F4" w:rsidR="00744C7C" w:rsidRPr="009974D5" w:rsidRDefault="00744C7C" w:rsidP="00DA1443">
      <w:pPr>
        <w:spacing w:before="120" w:after="120"/>
        <w:ind w:left="709"/>
        <w:jc w:val="both"/>
        <w:rPr>
          <w:rFonts w:ascii="Verdana" w:hAnsi="Verdana"/>
          <w:sz w:val="20"/>
          <w:szCs w:val="20"/>
        </w:rPr>
      </w:pPr>
      <w:r w:rsidRPr="009974D5">
        <w:rPr>
          <w:rFonts w:ascii="Verdana" w:hAnsi="Verdana"/>
          <w:sz w:val="20"/>
          <w:szCs w:val="20"/>
        </w:rPr>
        <w:t>W przypadku braku zgody</w:t>
      </w:r>
      <w:r w:rsidRPr="009974D5">
        <w:t xml:space="preserve"> </w:t>
      </w:r>
      <w:r w:rsidRPr="009974D5">
        <w:rPr>
          <w:rFonts w:ascii="Verdana" w:hAnsi="Verdana"/>
          <w:sz w:val="20"/>
          <w:szCs w:val="20"/>
        </w:rPr>
        <w:t xml:space="preserve">Inżyniera/Inspektora Nadzoru/Zamawiającego na zastosowanie programu naprawczego wszystkie materiały i roboty nie spełniające wymagań podanych w odpowiednich punktach </w:t>
      </w:r>
      <w:r w:rsidR="003540D4">
        <w:rPr>
          <w:rFonts w:ascii="Verdana" w:hAnsi="Verdana"/>
          <w:sz w:val="20"/>
          <w:szCs w:val="20"/>
        </w:rPr>
        <w:t>SST</w:t>
      </w:r>
      <w:r w:rsidRPr="009974D5">
        <w:rPr>
          <w:rFonts w:ascii="Verdana" w:hAnsi="Verdana"/>
          <w:sz w:val="20"/>
          <w:szCs w:val="20"/>
        </w:rPr>
        <w:t xml:space="preserve"> zostaną odrzucone. Wykonawca wymieni materiały na właściwe i wykona prawidłowo roboty na własny koszt.</w:t>
      </w:r>
    </w:p>
    <w:p w14:paraId="72C91DC6" w14:textId="3702D7D5" w:rsidR="00E34142" w:rsidRPr="00744C7C" w:rsidRDefault="00744C7C" w:rsidP="00DA1443">
      <w:pPr>
        <w:spacing w:before="120" w:after="120"/>
        <w:ind w:left="709"/>
        <w:jc w:val="both"/>
        <w:rPr>
          <w:rFonts w:ascii="Verdana" w:hAnsi="Verdana"/>
          <w:sz w:val="20"/>
          <w:szCs w:val="20"/>
        </w:rPr>
      </w:pPr>
      <w:r w:rsidRPr="009974D5">
        <w:rPr>
          <w:rFonts w:ascii="Verdana" w:hAnsi="Verdana"/>
          <w:sz w:val="20"/>
          <w:szCs w:val="20"/>
        </w:rPr>
        <w:t>Jeżeli wymiana materiałów niespełniających wymagań lub wadliwie wykonane roboty spowodowują szkodę w innych, prawidłowo wykonanych robotach, to również te roboty powinny być ponownie wykonane przez Wykonawcę na jego koszt.</w:t>
      </w:r>
    </w:p>
    <w:p w14:paraId="2888221A" w14:textId="77777777" w:rsidR="00E34142" w:rsidRPr="00DD37BA" w:rsidRDefault="00E34142" w:rsidP="00FF53A5">
      <w:pPr>
        <w:pStyle w:val="Zwykytekst"/>
        <w:numPr>
          <w:ilvl w:val="0"/>
          <w:numId w:val="92"/>
        </w:numPr>
        <w:spacing w:line="276" w:lineRule="auto"/>
        <w:ind w:left="709" w:hanging="709"/>
        <w:jc w:val="both"/>
        <w:outlineLvl w:val="0"/>
        <w:rPr>
          <w:rFonts w:ascii="Verdana" w:hAnsi="Verdana" w:cs="Times New Roman"/>
          <w:b/>
          <w:sz w:val="20"/>
          <w:szCs w:val="20"/>
        </w:rPr>
      </w:pPr>
      <w:bookmarkStart w:id="64" w:name="_Toc7440273"/>
      <w:r w:rsidRPr="00DD37BA">
        <w:rPr>
          <w:rFonts w:ascii="Verdana" w:hAnsi="Verdana" w:cs="Times New Roman"/>
          <w:b/>
          <w:sz w:val="20"/>
          <w:szCs w:val="20"/>
        </w:rPr>
        <w:t>PODSTAWA PŁATNOŚCI</w:t>
      </w:r>
      <w:bookmarkEnd w:id="64"/>
    </w:p>
    <w:p w14:paraId="09910BF3" w14:textId="77777777" w:rsidR="00E34142" w:rsidRPr="00DD37BA" w:rsidRDefault="00E34142" w:rsidP="00FF53A5">
      <w:pPr>
        <w:pStyle w:val="Zwykytekst"/>
        <w:numPr>
          <w:ilvl w:val="1"/>
          <w:numId w:val="92"/>
        </w:numPr>
        <w:spacing w:line="276" w:lineRule="auto"/>
        <w:ind w:left="709" w:hanging="709"/>
        <w:jc w:val="both"/>
        <w:outlineLvl w:val="1"/>
        <w:rPr>
          <w:rFonts w:ascii="Verdana" w:hAnsi="Verdana" w:cs="Times New Roman"/>
          <w:b/>
          <w:sz w:val="20"/>
          <w:szCs w:val="20"/>
        </w:rPr>
      </w:pPr>
      <w:bookmarkStart w:id="65" w:name="_Toc7440274"/>
      <w:r w:rsidRPr="00DD37BA">
        <w:rPr>
          <w:rFonts w:ascii="Verdana" w:hAnsi="Verdana" w:cs="Times New Roman"/>
          <w:b/>
          <w:sz w:val="20"/>
          <w:szCs w:val="20"/>
        </w:rPr>
        <w:t>Ogólne ustalenia dotyczące podstawy płatności</w:t>
      </w:r>
      <w:bookmarkEnd w:id="65"/>
    </w:p>
    <w:p w14:paraId="1C842E37" w14:textId="02CB3FB1" w:rsidR="00E34142" w:rsidRPr="00DD37BA" w:rsidRDefault="00E34142" w:rsidP="00FF53A5">
      <w:pPr>
        <w:pStyle w:val="Akapitzlist"/>
        <w:numPr>
          <w:ilvl w:val="2"/>
          <w:numId w:val="92"/>
        </w:numPr>
        <w:autoSpaceDN/>
        <w:spacing w:before="120" w:line="276" w:lineRule="auto"/>
        <w:ind w:left="709" w:hanging="709"/>
        <w:jc w:val="both"/>
        <w:textAlignment w:val="auto"/>
        <w:rPr>
          <w:rFonts w:ascii="Verdana" w:eastAsia="Calibri" w:hAnsi="Verdana"/>
          <w:sz w:val="20"/>
          <w:szCs w:val="20"/>
        </w:rPr>
      </w:pPr>
      <w:r w:rsidRPr="00DD37BA">
        <w:rPr>
          <w:rFonts w:ascii="Verdana" w:eastAsia="Calibri" w:hAnsi="Verdana"/>
          <w:sz w:val="20"/>
          <w:szCs w:val="20"/>
        </w:rPr>
        <w:t xml:space="preserve">Ogólne ustalenia dotyczące podstawy płatności podano w </w:t>
      </w:r>
      <w:r w:rsidR="003540D4">
        <w:rPr>
          <w:rFonts w:ascii="Verdana" w:eastAsia="Calibri" w:hAnsi="Verdana"/>
          <w:sz w:val="20"/>
          <w:szCs w:val="20"/>
        </w:rPr>
        <w:t>SST</w:t>
      </w:r>
      <w:r w:rsidRPr="00DD37BA">
        <w:rPr>
          <w:rFonts w:ascii="Verdana" w:eastAsia="Calibri" w:hAnsi="Verdana"/>
          <w:sz w:val="20"/>
          <w:szCs w:val="20"/>
        </w:rPr>
        <w:t xml:space="preserve"> D-M 00.00.00 </w:t>
      </w:r>
      <w:r w:rsidRPr="00DD37BA">
        <w:rPr>
          <w:rFonts w:ascii="Verdana" w:eastAsia="Calibri" w:hAnsi="Verdana"/>
          <w:sz w:val="20"/>
          <w:szCs w:val="20"/>
        </w:rPr>
        <w:br/>
        <w:t>„Wymagania Ogólne”</w:t>
      </w:r>
      <w:r w:rsidR="003C4661" w:rsidRPr="00DD37BA">
        <w:rPr>
          <w:rFonts w:ascii="Verdana" w:eastAsia="Calibri" w:hAnsi="Verdana"/>
          <w:sz w:val="20"/>
          <w:szCs w:val="20"/>
        </w:rPr>
        <w:t xml:space="preserve"> w punkcie 9</w:t>
      </w:r>
      <w:r w:rsidR="007B2298" w:rsidRPr="00DD37BA">
        <w:rPr>
          <w:rFonts w:ascii="Verdana" w:eastAsia="Calibri" w:hAnsi="Verdana"/>
          <w:sz w:val="20"/>
          <w:szCs w:val="20"/>
        </w:rPr>
        <w:t>.</w:t>
      </w:r>
    </w:p>
    <w:p w14:paraId="15EDABA8" w14:textId="77777777" w:rsidR="00754F24" w:rsidRPr="00DD37BA" w:rsidRDefault="00E34142" w:rsidP="00FF53A5">
      <w:pPr>
        <w:pStyle w:val="Zwykytekst"/>
        <w:numPr>
          <w:ilvl w:val="1"/>
          <w:numId w:val="92"/>
        </w:numPr>
        <w:spacing w:line="276" w:lineRule="auto"/>
        <w:ind w:left="709" w:hanging="709"/>
        <w:jc w:val="both"/>
        <w:outlineLvl w:val="1"/>
        <w:rPr>
          <w:rFonts w:ascii="Verdana" w:hAnsi="Verdana" w:cs="Times New Roman"/>
          <w:b/>
          <w:sz w:val="20"/>
          <w:szCs w:val="20"/>
        </w:rPr>
      </w:pPr>
      <w:bookmarkStart w:id="66" w:name="_Toc7440275"/>
      <w:r w:rsidRPr="00DD37BA">
        <w:rPr>
          <w:rFonts w:ascii="Verdana" w:hAnsi="Verdana" w:cs="Times New Roman"/>
          <w:b/>
          <w:sz w:val="20"/>
          <w:szCs w:val="20"/>
        </w:rPr>
        <w:t>Cena jednostki obmiarowej</w:t>
      </w:r>
      <w:r w:rsidR="00154AEA" w:rsidRPr="00DD37BA">
        <w:rPr>
          <w:rFonts w:ascii="Verdana" w:hAnsi="Verdana" w:cs="Times New Roman"/>
          <w:b/>
          <w:sz w:val="20"/>
          <w:szCs w:val="20"/>
        </w:rPr>
        <w:t xml:space="preserve"> </w:t>
      </w:r>
      <w:r w:rsidR="00754F24" w:rsidRPr="00DD37BA">
        <w:rPr>
          <w:rFonts w:ascii="Verdana" w:hAnsi="Verdana" w:cs="Times New Roman"/>
          <w:sz w:val="20"/>
          <w:szCs w:val="20"/>
        </w:rPr>
        <w:t>(1 m</w:t>
      </w:r>
      <w:r w:rsidR="00754F24" w:rsidRPr="00DD37BA">
        <w:rPr>
          <w:rFonts w:ascii="Verdana" w:hAnsi="Verdana" w:cs="Times New Roman"/>
          <w:sz w:val="20"/>
          <w:szCs w:val="20"/>
          <w:vertAlign w:val="superscript"/>
        </w:rPr>
        <w:t>2</w:t>
      </w:r>
      <w:r w:rsidR="00754F24" w:rsidRPr="00DD37BA">
        <w:rPr>
          <w:rFonts w:ascii="Verdana" w:hAnsi="Verdana" w:cs="Times New Roman"/>
          <w:sz w:val="20"/>
          <w:szCs w:val="20"/>
        </w:rPr>
        <w:t>) obejmuje:</w:t>
      </w:r>
      <w:bookmarkEnd w:id="66"/>
    </w:p>
    <w:p w14:paraId="59DEFDEF" w14:textId="77777777" w:rsidR="00754F24" w:rsidRPr="00DD37BA" w:rsidRDefault="00754F24" w:rsidP="009C62C7">
      <w:pPr>
        <w:pStyle w:val="Akapitzlist"/>
        <w:numPr>
          <w:ilvl w:val="0"/>
          <w:numId w:val="81"/>
        </w:numPr>
        <w:tabs>
          <w:tab w:val="left" w:pos="1134"/>
        </w:tabs>
        <w:ind w:left="567" w:firstLine="142"/>
        <w:rPr>
          <w:rFonts w:ascii="Verdana" w:hAnsi="Verdana"/>
          <w:sz w:val="20"/>
          <w:szCs w:val="20"/>
        </w:rPr>
      </w:pPr>
      <w:r w:rsidRPr="00DD37BA">
        <w:rPr>
          <w:rFonts w:ascii="Verdana" w:hAnsi="Verdana"/>
          <w:sz w:val="20"/>
          <w:szCs w:val="20"/>
        </w:rPr>
        <w:t>prace pomiarowe i roboty przygotowawcze,</w:t>
      </w:r>
    </w:p>
    <w:p w14:paraId="5AC0929D" w14:textId="77777777" w:rsidR="00754F24" w:rsidRPr="00DD37BA" w:rsidRDefault="00754F24" w:rsidP="009C62C7">
      <w:pPr>
        <w:pStyle w:val="Akapitzlist"/>
        <w:numPr>
          <w:ilvl w:val="0"/>
          <w:numId w:val="81"/>
        </w:numPr>
        <w:tabs>
          <w:tab w:val="left" w:pos="1134"/>
        </w:tabs>
        <w:ind w:left="567" w:firstLine="142"/>
        <w:rPr>
          <w:rFonts w:ascii="Verdana" w:hAnsi="Verdana"/>
          <w:sz w:val="20"/>
          <w:szCs w:val="20"/>
        </w:rPr>
      </w:pPr>
      <w:r w:rsidRPr="00DD37BA">
        <w:rPr>
          <w:rFonts w:ascii="Verdana" w:hAnsi="Verdana"/>
          <w:sz w:val="20"/>
          <w:szCs w:val="20"/>
        </w:rPr>
        <w:t>oznakowanie robót,</w:t>
      </w:r>
    </w:p>
    <w:p w14:paraId="28C5743E" w14:textId="2A86145C" w:rsidR="00754F24" w:rsidRPr="00DD37BA" w:rsidRDefault="003C02AB" w:rsidP="009C62C7">
      <w:pPr>
        <w:pStyle w:val="Akapitzlist"/>
        <w:numPr>
          <w:ilvl w:val="0"/>
          <w:numId w:val="81"/>
        </w:numPr>
        <w:tabs>
          <w:tab w:val="left" w:pos="1134"/>
        </w:tabs>
        <w:ind w:left="567" w:firstLine="142"/>
        <w:rPr>
          <w:rFonts w:ascii="Verdana" w:hAnsi="Verdana"/>
          <w:sz w:val="20"/>
          <w:szCs w:val="20"/>
        </w:rPr>
      </w:pPr>
      <w:r>
        <w:rPr>
          <w:rFonts w:ascii="Verdana" w:hAnsi="Verdana"/>
          <w:sz w:val="20"/>
          <w:szCs w:val="20"/>
        </w:rPr>
        <w:t xml:space="preserve">zakup i </w:t>
      </w:r>
      <w:r w:rsidR="00754F24" w:rsidRPr="00DD37BA">
        <w:rPr>
          <w:rFonts w:ascii="Verdana" w:hAnsi="Verdana"/>
          <w:sz w:val="20"/>
          <w:szCs w:val="20"/>
        </w:rPr>
        <w:t>dostarczenie materiałów i sprzętu,</w:t>
      </w:r>
    </w:p>
    <w:p w14:paraId="3A0934E2" w14:textId="77777777" w:rsidR="00754F24" w:rsidRPr="00DD37BA" w:rsidRDefault="00754F24" w:rsidP="009C62C7">
      <w:pPr>
        <w:pStyle w:val="Akapitzlist"/>
        <w:numPr>
          <w:ilvl w:val="0"/>
          <w:numId w:val="81"/>
        </w:numPr>
        <w:tabs>
          <w:tab w:val="left" w:pos="1134"/>
        </w:tabs>
        <w:ind w:left="567" w:firstLine="142"/>
        <w:rPr>
          <w:rFonts w:ascii="Verdana" w:hAnsi="Verdana"/>
          <w:sz w:val="20"/>
          <w:szCs w:val="20"/>
        </w:rPr>
      </w:pPr>
      <w:r w:rsidRPr="00DD37BA">
        <w:rPr>
          <w:rFonts w:ascii="Verdana" w:hAnsi="Verdana"/>
          <w:sz w:val="20"/>
          <w:szCs w:val="20"/>
        </w:rPr>
        <w:t>przygotowanie mieszanki z kruszywa, zgodnie z receptą,</w:t>
      </w:r>
    </w:p>
    <w:p w14:paraId="0E3E8B16" w14:textId="77777777" w:rsidR="00754F24" w:rsidRPr="00DD37BA" w:rsidRDefault="00754F24" w:rsidP="009C62C7">
      <w:pPr>
        <w:pStyle w:val="Akapitzlist"/>
        <w:numPr>
          <w:ilvl w:val="0"/>
          <w:numId w:val="81"/>
        </w:numPr>
        <w:tabs>
          <w:tab w:val="left" w:pos="1134"/>
        </w:tabs>
        <w:ind w:left="567" w:firstLine="142"/>
        <w:rPr>
          <w:rFonts w:ascii="Verdana" w:hAnsi="Verdana"/>
          <w:sz w:val="20"/>
          <w:szCs w:val="20"/>
        </w:rPr>
      </w:pPr>
      <w:r w:rsidRPr="00DD37BA">
        <w:rPr>
          <w:rFonts w:ascii="Verdana" w:hAnsi="Verdana"/>
          <w:sz w:val="20"/>
          <w:szCs w:val="20"/>
        </w:rPr>
        <w:t>dostarczenie mieszanki na miejsce wbudowania,</w:t>
      </w:r>
    </w:p>
    <w:p w14:paraId="106A7B53" w14:textId="77777777" w:rsidR="00754F24" w:rsidRPr="00DD37BA" w:rsidRDefault="00754F24" w:rsidP="009C62C7">
      <w:pPr>
        <w:pStyle w:val="Akapitzlist"/>
        <w:numPr>
          <w:ilvl w:val="0"/>
          <w:numId w:val="81"/>
        </w:numPr>
        <w:tabs>
          <w:tab w:val="left" w:pos="1134"/>
        </w:tabs>
        <w:ind w:left="567" w:firstLine="142"/>
        <w:rPr>
          <w:rFonts w:ascii="Verdana" w:hAnsi="Verdana"/>
          <w:sz w:val="20"/>
          <w:szCs w:val="20"/>
        </w:rPr>
      </w:pPr>
      <w:r w:rsidRPr="00DD37BA">
        <w:rPr>
          <w:rFonts w:ascii="Verdana" w:hAnsi="Verdana"/>
          <w:sz w:val="20"/>
          <w:szCs w:val="20"/>
        </w:rPr>
        <w:t>rozłożenie mieszanki,</w:t>
      </w:r>
    </w:p>
    <w:p w14:paraId="6009D8B2" w14:textId="77777777" w:rsidR="00754F24" w:rsidRPr="00DD37BA" w:rsidRDefault="00754F24" w:rsidP="009C62C7">
      <w:pPr>
        <w:pStyle w:val="Akapitzlist"/>
        <w:numPr>
          <w:ilvl w:val="0"/>
          <w:numId w:val="81"/>
        </w:numPr>
        <w:tabs>
          <w:tab w:val="left" w:pos="1134"/>
        </w:tabs>
        <w:ind w:left="567" w:firstLine="142"/>
        <w:rPr>
          <w:rFonts w:ascii="Verdana" w:hAnsi="Verdana"/>
          <w:sz w:val="20"/>
          <w:szCs w:val="20"/>
        </w:rPr>
      </w:pPr>
      <w:r w:rsidRPr="00DD37BA">
        <w:rPr>
          <w:rFonts w:ascii="Verdana" w:hAnsi="Verdana"/>
          <w:sz w:val="20"/>
          <w:szCs w:val="20"/>
        </w:rPr>
        <w:t>zagęszczenie mieszanki,</w:t>
      </w:r>
    </w:p>
    <w:p w14:paraId="74CB11AF" w14:textId="77777777" w:rsidR="00754F24" w:rsidRPr="00DD37BA" w:rsidRDefault="00754F24" w:rsidP="009C62C7">
      <w:pPr>
        <w:pStyle w:val="Akapitzlist"/>
        <w:numPr>
          <w:ilvl w:val="0"/>
          <w:numId w:val="81"/>
        </w:numPr>
        <w:tabs>
          <w:tab w:val="left" w:pos="1134"/>
        </w:tabs>
        <w:ind w:left="567" w:firstLine="142"/>
        <w:rPr>
          <w:rFonts w:ascii="Verdana" w:hAnsi="Verdana"/>
          <w:sz w:val="20"/>
          <w:szCs w:val="20"/>
        </w:rPr>
      </w:pPr>
      <w:r w:rsidRPr="00DD37BA">
        <w:rPr>
          <w:rFonts w:ascii="Verdana" w:hAnsi="Verdana"/>
          <w:sz w:val="20"/>
          <w:szCs w:val="20"/>
        </w:rPr>
        <w:t>utrzymanie warstwy w czasie robót,</w:t>
      </w:r>
    </w:p>
    <w:p w14:paraId="2D724B6E" w14:textId="77777777" w:rsidR="00754F24" w:rsidRPr="00DD37BA" w:rsidRDefault="00C43CC8" w:rsidP="009C62C7">
      <w:pPr>
        <w:pStyle w:val="Akapitzlist"/>
        <w:numPr>
          <w:ilvl w:val="0"/>
          <w:numId w:val="81"/>
        </w:numPr>
        <w:tabs>
          <w:tab w:val="left" w:pos="1134"/>
        </w:tabs>
        <w:ind w:left="567" w:firstLine="142"/>
        <w:rPr>
          <w:rFonts w:ascii="Verdana" w:hAnsi="Verdana"/>
          <w:sz w:val="20"/>
          <w:szCs w:val="20"/>
        </w:rPr>
      </w:pPr>
      <w:r>
        <w:rPr>
          <w:rFonts w:ascii="Verdana" w:hAnsi="Verdana"/>
          <w:sz w:val="20"/>
          <w:szCs w:val="20"/>
        </w:rPr>
        <w:t>przeprowadzenie wymaganych</w:t>
      </w:r>
      <w:r w:rsidR="00754F24" w:rsidRPr="00DD37BA">
        <w:rPr>
          <w:rFonts w:ascii="Verdana" w:hAnsi="Verdana"/>
          <w:sz w:val="20"/>
          <w:szCs w:val="20"/>
        </w:rPr>
        <w:t xml:space="preserve"> pomiarów i badań,</w:t>
      </w:r>
    </w:p>
    <w:p w14:paraId="14C48152" w14:textId="77777777" w:rsidR="00754F24" w:rsidRPr="00DD37BA" w:rsidRDefault="00754F24" w:rsidP="009C62C7">
      <w:pPr>
        <w:pStyle w:val="Akapitzlist"/>
        <w:numPr>
          <w:ilvl w:val="0"/>
          <w:numId w:val="81"/>
        </w:numPr>
        <w:tabs>
          <w:tab w:val="left" w:pos="1134"/>
        </w:tabs>
        <w:ind w:left="567" w:firstLine="142"/>
        <w:rPr>
          <w:rFonts w:ascii="Verdana" w:hAnsi="Verdana"/>
          <w:sz w:val="20"/>
          <w:szCs w:val="20"/>
        </w:rPr>
      </w:pPr>
      <w:r w:rsidRPr="00DD37BA">
        <w:rPr>
          <w:rFonts w:ascii="Verdana" w:hAnsi="Verdana"/>
          <w:sz w:val="20"/>
          <w:szCs w:val="20"/>
        </w:rPr>
        <w:t>uporządkowanie terenu robót i jego otoczenia,</w:t>
      </w:r>
    </w:p>
    <w:p w14:paraId="51A1EFC5" w14:textId="77777777" w:rsidR="00754F24" w:rsidRPr="00DD37BA" w:rsidRDefault="00754F24" w:rsidP="009C62C7">
      <w:pPr>
        <w:pStyle w:val="Akapitzlist"/>
        <w:numPr>
          <w:ilvl w:val="0"/>
          <w:numId w:val="81"/>
        </w:numPr>
        <w:tabs>
          <w:tab w:val="left" w:pos="1134"/>
        </w:tabs>
        <w:ind w:left="567" w:firstLine="142"/>
        <w:rPr>
          <w:rFonts w:ascii="Verdana" w:hAnsi="Verdana"/>
          <w:sz w:val="20"/>
          <w:szCs w:val="20"/>
        </w:rPr>
      </w:pPr>
      <w:r w:rsidRPr="00DD37BA">
        <w:rPr>
          <w:rFonts w:ascii="Verdana" w:hAnsi="Verdana"/>
          <w:sz w:val="20"/>
          <w:szCs w:val="20"/>
        </w:rPr>
        <w:t>roboty wykończeniowe,</w:t>
      </w:r>
    </w:p>
    <w:p w14:paraId="72632757" w14:textId="77777777" w:rsidR="00B533AB" w:rsidRDefault="00754F24" w:rsidP="009C62C7">
      <w:pPr>
        <w:pStyle w:val="Akapitzlist"/>
        <w:numPr>
          <w:ilvl w:val="0"/>
          <w:numId w:val="81"/>
        </w:numPr>
        <w:tabs>
          <w:tab w:val="left" w:pos="1134"/>
        </w:tabs>
        <w:ind w:left="567" w:firstLine="142"/>
        <w:rPr>
          <w:rFonts w:ascii="Verdana" w:hAnsi="Verdana"/>
          <w:sz w:val="20"/>
          <w:szCs w:val="20"/>
        </w:rPr>
      </w:pPr>
      <w:r w:rsidRPr="00DD37BA">
        <w:rPr>
          <w:rFonts w:ascii="Verdana" w:hAnsi="Verdana"/>
          <w:sz w:val="20"/>
          <w:szCs w:val="20"/>
        </w:rPr>
        <w:t>odwiezienie sprzętu</w:t>
      </w:r>
      <w:r w:rsidR="00B533AB">
        <w:rPr>
          <w:rFonts w:ascii="Verdana" w:hAnsi="Verdana"/>
          <w:sz w:val="20"/>
          <w:szCs w:val="20"/>
        </w:rPr>
        <w:t>,</w:t>
      </w:r>
    </w:p>
    <w:p w14:paraId="4C782F42" w14:textId="0A3738A3" w:rsidR="00754F24" w:rsidRPr="00B533AB" w:rsidRDefault="00B533AB" w:rsidP="00B533AB">
      <w:pPr>
        <w:pStyle w:val="Akapitzlist"/>
        <w:numPr>
          <w:ilvl w:val="0"/>
          <w:numId w:val="81"/>
        </w:numPr>
        <w:tabs>
          <w:tab w:val="left" w:pos="1134"/>
        </w:tabs>
        <w:ind w:left="1134" w:hanging="425"/>
        <w:rPr>
          <w:rFonts w:ascii="Verdana" w:hAnsi="Verdana"/>
          <w:sz w:val="20"/>
          <w:szCs w:val="20"/>
        </w:rPr>
      </w:pPr>
      <w:r w:rsidRPr="00B533AB">
        <w:t xml:space="preserve">zawiera wszelkie inne czynności związane z prawidłowym wykonaniem warstwy zgodnie z wymaganiami niniejszych </w:t>
      </w:r>
      <w:r w:rsidR="003540D4">
        <w:t>SST</w:t>
      </w:r>
      <w:r w:rsidR="00754F24" w:rsidRPr="00B533AB">
        <w:rPr>
          <w:rFonts w:ascii="Verdana" w:hAnsi="Verdana"/>
          <w:sz w:val="20"/>
          <w:szCs w:val="20"/>
        </w:rPr>
        <w:t>.</w:t>
      </w:r>
    </w:p>
    <w:p w14:paraId="39B9D6E3" w14:textId="0ADABE34" w:rsidR="00754F24" w:rsidRPr="00DD37BA" w:rsidRDefault="00754F24" w:rsidP="00C43CC8">
      <w:pPr>
        <w:ind w:left="709"/>
        <w:rPr>
          <w:rFonts w:ascii="Verdana" w:hAnsi="Verdana"/>
          <w:sz w:val="20"/>
          <w:szCs w:val="20"/>
        </w:rPr>
      </w:pPr>
      <w:r w:rsidRPr="00DD37BA">
        <w:rPr>
          <w:rFonts w:ascii="Verdana" w:hAnsi="Verdana"/>
          <w:sz w:val="20"/>
          <w:szCs w:val="20"/>
        </w:rPr>
        <w:t xml:space="preserve">Wszystkie roboty powinny być wykonane według wymagań dokumentacji projektowej, </w:t>
      </w:r>
      <w:r w:rsidR="003540D4">
        <w:rPr>
          <w:rFonts w:ascii="Verdana" w:hAnsi="Verdana"/>
          <w:sz w:val="20"/>
          <w:szCs w:val="20"/>
        </w:rPr>
        <w:t>SST</w:t>
      </w:r>
      <w:r w:rsidRPr="00DD37BA">
        <w:rPr>
          <w:rFonts w:ascii="Verdana" w:hAnsi="Verdana"/>
          <w:sz w:val="20"/>
          <w:szCs w:val="20"/>
        </w:rPr>
        <w:t xml:space="preserve">, specyfikacji technicznej i postanowień </w:t>
      </w:r>
      <w:r w:rsidR="00744C7C">
        <w:rPr>
          <w:rFonts w:ascii="Verdana" w:hAnsi="Verdana"/>
          <w:sz w:val="20"/>
          <w:szCs w:val="20"/>
        </w:rPr>
        <w:t>Inżyniera/ Inspektora Nadzoru /Zamawiającego</w:t>
      </w:r>
      <w:r w:rsidRPr="00DD37BA">
        <w:rPr>
          <w:rFonts w:ascii="Verdana" w:hAnsi="Verdana"/>
          <w:sz w:val="20"/>
          <w:szCs w:val="20"/>
        </w:rPr>
        <w:t>.</w:t>
      </w:r>
    </w:p>
    <w:p w14:paraId="29758920" w14:textId="77777777" w:rsidR="00754F24" w:rsidRPr="00DD37BA" w:rsidRDefault="00754F24" w:rsidP="00FF53A5">
      <w:pPr>
        <w:pStyle w:val="Nagwek2"/>
        <w:numPr>
          <w:ilvl w:val="1"/>
          <w:numId w:val="92"/>
        </w:numPr>
        <w:tabs>
          <w:tab w:val="clear" w:pos="927"/>
          <w:tab w:val="left" w:pos="567"/>
        </w:tabs>
        <w:ind w:hanging="966"/>
        <w:rPr>
          <w:rFonts w:ascii="Verdana" w:hAnsi="Verdana" w:cs="Times New Roman"/>
          <w:sz w:val="20"/>
          <w:szCs w:val="20"/>
        </w:rPr>
      </w:pPr>
      <w:bookmarkStart w:id="67" w:name="_Toc7440276"/>
      <w:r w:rsidRPr="00DD37BA">
        <w:rPr>
          <w:rFonts w:ascii="Verdana" w:hAnsi="Verdana" w:cs="Times New Roman"/>
          <w:sz w:val="20"/>
          <w:szCs w:val="20"/>
        </w:rPr>
        <w:t>Sposób rozliczenia robót tymczasowych i prac towarzyszących</w:t>
      </w:r>
      <w:bookmarkEnd w:id="67"/>
    </w:p>
    <w:p w14:paraId="1D1A4F1E" w14:textId="412668C1" w:rsidR="00754F24" w:rsidRPr="00DD37BA" w:rsidRDefault="00754F24" w:rsidP="00043155">
      <w:pPr>
        <w:spacing w:before="120" w:line="276" w:lineRule="auto"/>
        <w:ind w:firstLine="567"/>
        <w:jc w:val="both"/>
        <w:rPr>
          <w:rFonts w:ascii="Verdana" w:eastAsiaTheme="minorEastAsia" w:hAnsi="Verdana"/>
          <w:sz w:val="20"/>
          <w:szCs w:val="20"/>
        </w:rPr>
      </w:pPr>
      <w:r w:rsidRPr="00DD37BA">
        <w:rPr>
          <w:rFonts w:ascii="Verdana" w:hAnsi="Verdana"/>
          <w:sz w:val="20"/>
          <w:szCs w:val="20"/>
        </w:rPr>
        <w:t xml:space="preserve">Cena wykonania robót określonych niniejszymi </w:t>
      </w:r>
      <w:r w:rsidR="003540D4">
        <w:rPr>
          <w:rFonts w:ascii="Verdana" w:hAnsi="Verdana"/>
          <w:sz w:val="20"/>
          <w:szCs w:val="20"/>
        </w:rPr>
        <w:t>SST</w:t>
      </w:r>
      <w:r w:rsidRPr="00DD37BA">
        <w:rPr>
          <w:rFonts w:ascii="Verdana" w:hAnsi="Verdana"/>
          <w:sz w:val="20"/>
          <w:szCs w:val="20"/>
        </w:rPr>
        <w:t xml:space="preserve"> obejmuje:</w:t>
      </w:r>
    </w:p>
    <w:p w14:paraId="1559F81C" w14:textId="77777777" w:rsidR="00754F24" w:rsidRPr="00DD37BA" w:rsidRDefault="00754F24" w:rsidP="00C42BB3">
      <w:pPr>
        <w:pStyle w:val="Akapitzlist"/>
        <w:numPr>
          <w:ilvl w:val="0"/>
          <w:numId w:val="82"/>
        </w:numPr>
        <w:ind w:left="1134" w:hanging="425"/>
        <w:jc w:val="both"/>
        <w:rPr>
          <w:rFonts w:ascii="Verdana" w:hAnsi="Verdana"/>
          <w:sz w:val="20"/>
          <w:szCs w:val="20"/>
        </w:rPr>
      </w:pPr>
      <w:r w:rsidRPr="00DD37BA">
        <w:rPr>
          <w:rFonts w:ascii="Verdana" w:hAnsi="Verdana"/>
          <w:sz w:val="20"/>
          <w:szCs w:val="20"/>
        </w:rPr>
        <w:t xml:space="preserve">roboty tymczasowe, które są potrzebne do wykonania robót podstawowych, ale nie są przekazywane </w:t>
      </w:r>
      <w:r w:rsidR="00C43CC8">
        <w:rPr>
          <w:rFonts w:ascii="Verdana" w:hAnsi="Verdana"/>
          <w:sz w:val="20"/>
          <w:szCs w:val="20"/>
        </w:rPr>
        <w:t>Inżynierowi/</w:t>
      </w:r>
      <w:r w:rsidRPr="00DD37BA">
        <w:rPr>
          <w:rFonts w:ascii="Verdana" w:hAnsi="Verdana"/>
          <w:sz w:val="20"/>
          <w:szCs w:val="20"/>
        </w:rPr>
        <w:t>Zamawiającemu i są usuwane po wykonaniu robót podstawowych,</w:t>
      </w:r>
    </w:p>
    <w:p w14:paraId="37900537" w14:textId="77777777" w:rsidR="00754F24" w:rsidRPr="00DD37BA" w:rsidRDefault="00754F24" w:rsidP="00C42BB3">
      <w:pPr>
        <w:pStyle w:val="Akapitzlist"/>
        <w:numPr>
          <w:ilvl w:val="0"/>
          <w:numId w:val="82"/>
        </w:numPr>
        <w:ind w:left="1134" w:hanging="425"/>
        <w:jc w:val="both"/>
        <w:rPr>
          <w:rFonts w:ascii="Verdana" w:hAnsi="Verdana"/>
          <w:sz w:val="20"/>
          <w:szCs w:val="20"/>
        </w:rPr>
      </w:pPr>
      <w:r w:rsidRPr="00DD37BA">
        <w:rPr>
          <w:rFonts w:ascii="Verdana" w:hAnsi="Verdana"/>
          <w:sz w:val="20"/>
          <w:szCs w:val="20"/>
        </w:rPr>
        <w:t>prace towarzyszące, które są niezbędne d</w:t>
      </w:r>
      <w:r w:rsidR="00C42BB3" w:rsidRPr="00DD37BA">
        <w:rPr>
          <w:rFonts w:ascii="Verdana" w:hAnsi="Verdana"/>
          <w:sz w:val="20"/>
          <w:szCs w:val="20"/>
        </w:rPr>
        <w:t xml:space="preserve">o wykonania robót podstawowych, </w:t>
      </w:r>
      <w:r w:rsidRPr="00DD37BA">
        <w:rPr>
          <w:rFonts w:ascii="Verdana" w:hAnsi="Verdana"/>
          <w:sz w:val="20"/>
          <w:szCs w:val="20"/>
        </w:rPr>
        <w:t>niezaliczane do robót tymczasowych, jak geodezyjne wytyczenie robót itd.</w:t>
      </w:r>
    </w:p>
    <w:p w14:paraId="2B24EDEB" w14:textId="77777777" w:rsidR="00E34142" w:rsidRPr="00DD37BA" w:rsidRDefault="00E34142" w:rsidP="00E34142">
      <w:pPr>
        <w:pStyle w:val="Zwykytekst"/>
        <w:spacing w:line="276" w:lineRule="auto"/>
        <w:ind w:left="709" w:hanging="709"/>
        <w:jc w:val="both"/>
        <w:rPr>
          <w:rFonts w:ascii="Verdana" w:hAnsi="Verdana"/>
          <w:b/>
          <w:sz w:val="20"/>
          <w:szCs w:val="20"/>
          <w:highlight w:val="cyan"/>
        </w:rPr>
      </w:pPr>
    </w:p>
    <w:p w14:paraId="42C8092B" w14:textId="77777777" w:rsidR="00E34142" w:rsidRPr="00DD37BA" w:rsidRDefault="00E34142" w:rsidP="00FF53A5">
      <w:pPr>
        <w:pStyle w:val="Zwykytekst"/>
        <w:numPr>
          <w:ilvl w:val="0"/>
          <w:numId w:val="92"/>
        </w:numPr>
        <w:spacing w:line="276" w:lineRule="auto"/>
        <w:jc w:val="both"/>
        <w:outlineLvl w:val="0"/>
        <w:rPr>
          <w:rFonts w:ascii="Verdana" w:hAnsi="Verdana" w:cs="Times New Roman"/>
          <w:b/>
          <w:sz w:val="20"/>
          <w:szCs w:val="20"/>
        </w:rPr>
      </w:pPr>
      <w:bookmarkStart w:id="68" w:name="_Toc7440277"/>
      <w:r w:rsidRPr="00DD37BA">
        <w:rPr>
          <w:rFonts w:ascii="Verdana" w:hAnsi="Verdana" w:cs="Times New Roman"/>
          <w:b/>
          <w:sz w:val="20"/>
          <w:szCs w:val="20"/>
        </w:rPr>
        <w:t>PRZEPISY ZWIĄZANE</w:t>
      </w:r>
      <w:bookmarkEnd w:id="68"/>
    </w:p>
    <w:p w14:paraId="0F148453" w14:textId="77777777" w:rsidR="00E34142" w:rsidRPr="00DD37BA" w:rsidRDefault="00754F24" w:rsidP="009C62C7">
      <w:pPr>
        <w:pStyle w:val="Zwykytekst"/>
        <w:numPr>
          <w:ilvl w:val="1"/>
          <w:numId w:val="83"/>
        </w:numPr>
        <w:spacing w:line="276" w:lineRule="auto"/>
        <w:ind w:left="567" w:hanging="567"/>
        <w:jc w:val="both"/>
        <w:outlineLvl w:val="1"/>
        <w:rPr>
          <w:rFonts w:ascii="Verdana" w:hAnsi="Verdana" w:cs="Times New Roman"/>
          <w:b/>
          <w:sz w:val="20"/>
          <w:szCs w:val="20"/>
        </w:rPr>
      </w:pPr>
      <w:r w:rsidRPr="00DD37BA">
        <w:rPr>
          <w:rFonts w:ascii="Verdana" w:hAnsi="Verdana" w:cs="Times New Roman"/>
          <w:b/>
          <w:sz w:val="20"/>
          <w:szCs w:val="20"/>
        </w:rPr>
        <w:lastRenderedPageBreak/>
        <w:tab/>
      </w:r>
      <w:bookmarkStart w:id="69" w:name="_Toc7440278"/>
      <w:r w:rsidR="00E34142" w:rsidRPr="00DD37BA">
        <w:rPr>
          <w:rFonts w:ascii="Verdana" w:hAnsi="Verdana" w:cs="Times New Roman"/>
          <w:b/>
          <w:sz w:val="20"/>
          <w:szCs w:val="20"/>
        </w:rPr>
        <w:t>Normy</w:t>
      </w:r>
      <w:bookmarkEnd w:id="69"/>
    </w:p>
    <w:p w14:paraId="2125257E" w14:textId="54D16C9E"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13242</w:t>
      </w:r>
      <w:r w:rsidR="00304846">
        <w:rPr>
          <w:rFonts w:ascii="Verdana" w:hAnsi="Verdana" w:cs="Times New Roman"/>
          <w:sz w:val="20"/>
          <w:szCs w:val="20"/>
        </w:rPr>
        <w:t xml:space="preserve">:2013 </w:t>
      </w:r>
      <w:r w:rsidRPr="00DD37BA">
        <w:rPr>
          <w:rFonts w:ascii="Verdana" w:hAnsi="Verdana" w:cs="Times New Roman"/>
          <w:sz w:val="20"/>
          <w:szCs w:val="20"/>
        </w:rPr>
        <w:tab/>
        <w:t>Kruszywa do niezwiązanych i hydraulicznie związanych materiałów stosowanych w obiektach drogowych i budownictwie drogowym</w:t>
      </w:r>
    </w:p>
    <w:p w14:paraId="291C153D" w14:textId="180233CA"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13285</w:t>
      </w:r>
      <w:r w:rsidR="00304846">
        <w:rPr>
          <w:rFonts w:ascii="Verdana" w:hAnsi="Verdana" w:cs="Times New Roman"/>
          <w:sz w:val="20"/>
          <w:szCs w:val="20"/>
        </w:rPr>
        <w:t xml:space="preserve">:2010 </w:t>
      </w:r>
      <w:r w:rsidRPr="00DD37BA">
        <w:rPr>
          <w:rFonts w:ascii="Verdana" w:hAnsi="Verdana" w:cs="Times New Roman"/>
          <w:sz w:val="20"/>
          <w:szCs w:val="20"/>
        </w:rPr>
        <w:tab/>
        <w:t>Mieszanki niezwiązane. Wymagania.</w:t>
      </w:r>
    </w:p>
    <w:p w14:paraId="35677D0F" w14:textId="3DD6B48C" w:rsidR="009E49FC" w:rsidRPr="00DD37BA" w:rsidRDefault="009E49FC"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1008</w:t>
      </w:r>
      <w:r w:rsidR="00304846">
        <w:rPr>
          <w:rFonts w:ascii="Verdana" w:hAnsi="Verdana" w:cs="Times New Roman"/>
          <w:sz w:val="20"/>
          <w:szCs w:val="20"/>
        </w:rPr>
        <w:t xml:space="preserve">:2004 </w:t>
      </w:r>
      <w:r w:rsidRPr="00DD37BA">
        <w:rPr>
          <w:rFonts w:ascii="Verdana" w:hAnsi="Verdana" w:cs="Times New Roman"/>
          <w:sz w:val="20"/>
          <w:szCs w:val="20"/>
        </w:rPr>
        <w:tab/>
      </w:r>
      <w:r w:rsidR="00293EF0">
        <w:rPr>
          <w:rFonts w:ascii="Verdana" w:hAnsi="Verdana" w:cs="Times New Roman"/>
          <w:sz w:val="20"/>
          <w:szCs w:val="20"/>
        </w:rPr>
        <w:t xml:space="preserve">Woda zarobowa do betonu. </w:t>
      </w:r>
      <w:r w:rsidR="00587D71" w:rsidRPr="00DD37BA">
        <w:rPr>
          <w:rFonts w:ascii="Verdana" w:hAnsi="Verdana" w:cs="Times New Roman"/>
          <w:sz w:val="20"/>
          <w:szCs w:val="20"/>
        </w:rPr>
        <w:t>Specyfikacja pobierania próbek, badanie i</w:t>
      </w:r>
      <w:r w:rsidR="00DD37BA">
        <w:rPr>
          <w:rFonts w:ascii="Verdana" w:hAnsi="Verdana" w:cs="Times New Roman"/>
          <w:sz w:val="20"/>
          <w:szCs w:val="20"/>
        </w:rPr>
        <w:t> </w:t>
      </w:r>
      <w:r w:rsidR="00587D71" w:rsidRPr="00DD37BA">
        <w:rPr>
          <w:rFonts w:ascii="Verdana" w:hAnsi="Verdana" w:cs="Times New Roman"/>
          <w:sz w:val="20"/>
          <w:szCs w:val="20"/>
        </w:rPr>
        <w:t>ocena przydatności wody zarobowej do betonu, w tym wody odzyskanej z procesów produkcji betonu</w:t>
      </w:r>
    </w:p>
    <w:p w14:paraId="5E356F41" w14:textId="7E02DFDA"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sz w:val="20"/>
          <w:szCs w:val="20"/>
        </w:rPr>
        <w:t>PN-EN 933-1</w:t>
      </w:r>
      <w:r w:rsidR="00304846">
        <w:rPr>
          <w:rFonts w:ascii="Verdana" w:hAnsi="Verdana"/>
          <w:sz w:val="20"/>
          <w:szCs w:val="20"/>
        </w:rPr>
        <w:t xml:space="preserve">:2012 </w:t>
      </w:r>
      <w:r w:rsidRPr="00DD37BA">
        <w:rPr>
          <w:rFonts w:ascii="Verdana" w:hAnsi="Verdana"/>
          <w:sz w:val="20"/>
          <w:szCs w:val="20"/>
        </w:rPr>
        <w:tab/>
        <w:t>Badanie geometrycznych właściwości kruszyw. Część 1: Oznaczenie składu ziarnowego – Metoda przesiewowa.</w:t>
      </w:r>
    </w:p>
    <w:p w14:paraId="42FA0367" w14:textId="61BFB1C4"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933-3</w:t>
      </w:r>
      <w:r w:rsidR="00304846">
        <w:rPr>
          <w:rFonts w:ascii="Verdana" w:hAnsi="Verdana" w:cs="Times New Roman"/>
          <w:sz w:val="20"/>
          <w:szCs w:val="20"/>
        </w:rPr>
        <w:t xml:space="preserve">:2012 </w:t>
      </w:r>
      <w:r w:rsidRPr="00DD37BA">
        <w:rPr>
          <w:rFonts w:ascii="Verdana" w:hAnsi="Verdana" w:cs="Times New Roman"/>
          <w:sz w:val="20"/>
          <w:szCs w:val="20"/>
        </w:rPr>
        <w:tab/>
        <w:t>Badanie geometrycznych właściwości kruszyw. Część 2: Oznaczenie kształtu ziaren za pomocą wskaźnika płaskości.</w:t>
      </w:r>
    </w:p>
    <w:p w14:paraId="0C616AC0" w14:textId="7BC3AC4A"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933-4</w:t>
      </w:r>
      <w:r w:rsidR="00304846">
        <w:rPr>
          <w:rFonts w:ascii="Verdana" w:hAnsi="Verdana" w:cs="Times New Roman"/>
          <w:sz w:val="20"/>
          <w:szCs w:val="20"/>
        </w:rPr>
        <w:t xml:space="preserve">:2008 </w:t>
      </w:r>
      <w:r w:rsidRPr="00DD37BA">
        <w:rPr>
          <w:rFonts w:ascii="Verdana" w:hAnsi="Verdana" w:cs="Times New Roman"/>
          <w:sz w:val="20"/>
          <w:szCs w:val="20"/>
        </w:rPr>
        <w:tab/>
        <w:t>Badanie geometrycznych w</w:t>
      </w:r>
      <w:r w:rsidR="00C42BB3" w:rsidRPr="00DD37BA">
        <w:rPr>
          <w:rFonts w:ascii="Verdana" w:hAnsi="Verdana" w:cs="Times New Roman"/>
          <w:sz w:val="20"/>
          <w:szCs w:val="20"/>
        </w:rPr>
        <w:t xml:space="preserve">łaściwości kruszyw. Część 4: </w:t>
      </w:r>
      <w:r w:rsidRPr="00DD37BA">
        <w:rPr>
          <w:rFonts w:ascii="Verdana" w:hAnsi="Verdana" w:cs="Times New Roman"/>
          <w:sz w:val="20"/>
          <w:szCs w:val="20"/>
        </w:rPr>
        <w:t>Oznaczenie kształtu ziaren- Wskaźnik kształtu.</w:t>
      </w:r>
    </w:p>
    <w:p w14:paraId="1049038C" w14:textId="37E850A1"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933-5</w:t>
      </w:r>
      <w:r w:rsidR="00304846">
        <w:rPr>
          <w:rFonts w:ascii="Verdana" w:hAnsi="Verdana" w:cs="Times New Roman"/>
          <w:sz w:val="20"/>
          <w:szCs w:val="20"/>
        </w:rPr>
        <w:t xml:space="preserve">:2005 </w:t>
      </w:r>
      <w:r w:rsidRPr="00DD37BA">
        <w:rPr>
          <w:rFonts w:ascii="Verdana" w:hAnsi="Verdana" w:cs="Times New Roman"/>
          <w:sz w:val="20"/>
          <w:szCs w:val="20"/>
        </w:rPr>
        <w:tab/>
        <w:t>Badanie geometrycznych właściwości kruszyw. Część 5: Oznaczenie procentowej zawartości ziarn o powierzchniach powstałych w wyniku przekruszenia lub łamania kruszyw grubych.</w:t>
      </w:r>
    </w:p>
    <w:p w14:paraId="5C19C363" w14:textId="6457497D"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933-8</w:t>
      </w:r>
      <w:r w:rsidR="00304846">
        <w:rPr>
          <w:rFonts w:ascii="Verdana" w:hAnsi="Verdana" w:cs="Times New Roman"/>
          <w:sz w:val="20"/>
          <w:szCs w:val="20"/>
        </w:rPr>
        <w:t xml:space="preserve">:2012 </w:t>
      </w:r>
      <w:r w:rsidRPr="00DD37BA">
        <w:rPr>
          <w:rFonts w:ascii="Verdana" w:hAnsi="Verdana" w:cs="Times New Roman"/>
          <w:sz w:val="20"/>
          <w:szCs w:val="20"/>
        </w:rPr>
        <w:tab/>
        <w:t>Badanie geometrycznych właściwości kr</w:t>
      </w:r>
      <w:r w:rsidR="00C42BB3" w:rsidRPr="00DD37BA">
        <w:rPr>
          <w:rFonts w:ascii="Verdana" w:hAnsi="Verdana" w:cs="Times New Roman"/>
          <w:sz w:val="20"/>
          <w:szCs w:val="20"/>
        </w:rPr>
        <w:t>uszyw. Część 8: Ocena</w:t>
      </w:r>
      <w:r w:rsidRPr="00DD37BA">
        <w:rPr>
          <w:rFonts w:ascii="Verdana" w:hAnsi="Verdana" w:cs="Times New Roman"/>
          <w:sz w:val="20"/>
          <w:szCs w:val="20"/>
        </w:rPr>
        <w:t xml:space="preserve"> zawartości drobnych cząstek - Badania wskaźnika piaskowego.</w:t>
      </w:r>
    </w:p>
    <w:p w14:paraId="63698946" w14:textId="73ADC3DF"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933-9</w:t>
      </w:r>
      <w:r w:rsidR="00304846">
        <w:rPr>
          <w:rFonts w:ascii="Verdana" w:hAnsi="Verdana" w:cs="Times New Roman"/>
          <w:sz w:val="20"/>
          <w:szCs w:val="20"/>
        </w:rPr>
        <w:t xml:space="preserve">:2009 </w:t>
      </w:r>
      <w:r w:rsidRPr="00DD37BA">
        <w:rPr>
          <w:rFonts w:ascii="Verdana" w:hAnsi="Verdana" w:cs="Times New Roman"/>
          <w:sz w:val="20"/>
          <w:szCs w:val="20"/>
        </w:rPr>
        <w:tab/>
        <w:t>Badanie geometrycznych właściwości kruszyw. Część 9: Ocena zawartości drobnych cząstek- Badania błękitem metylenowym.</w:t>
      </w:r>
    </w:p>
    <w:p w14:paraId="62C43A3D" w14:textId="21CAF545"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1097-2</w:t>
      </w:r>
      <w:r w:rsidR="00304846">
        <w:rPr>
          <w:rFonts w:ascii="Verdana" w:hAnsi="Verdana" w:cs="Times New Roman"/>
          <w:sz w:val="20"/>
          <w:szCs w:val="20"/>
        </w:rPr>
        <w:t xml:space="preserve">:2010 </w:t>
      </w:r>
      <w:r w:rsidRPr="00DD37BA">
        <w:rPr>
          <w:rFonts w:ascii="Verdana" w:hAnsi="Verdana" w:cs="Times New Roman"/>
          <w:sz w:val="20"/>
          <w:szCs w:val="20"/>
        </w:rPr>
        <w:tab/>
        <w:t>Badania mechanicznych i fizycznych właściwości kruszyw. Część 2: Metody oznaczania odporności na rozdrobnienie.</w:t>
      </w:r>
    </w:p>
    <w:p w14:paraId="1CFB2103" w14:textId="68ABA337"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1097-6</w:t>
      </w:r>
      <w:r w:rsidR="002A1456">
        <w:rPr>
          <w:rFonts w:ascii="Verdana" w:hAnsi="Verdana" w:cs="Times New Roman"/>
          <w:sz w:val="20"/>
          <w:szCs w:val="20"/>
        </w:rPr>
        <w:t xml:space="preserve">:2013 </w:t>
      </w:r>
      <w:r w:rsidRPr="00DD37BA">
        <w:rPr>
          <w:rFonts w:ascii="Verdana" w:hAnsi="Verdana" w:cs="Times New Roman"/>
          <w:sz w:val="20"/>
          <w:szCs w:val="20"/>
        </w:rPr>
        <w:tab/>
        <w:t>Badania mechanicznych i f</w:t>
      </w:r>
      <w:r w:rsidR="00D56CE8" w:rsidRPr="00DD37BA">
        <w:rPr>
          <w:rFonts w:ascii="Verdana" w:hAnsi="Verdana" w:cs="Times New Roman"/>
          <w:sz w:val="20"/>
          <w:szCs w:val="20"/>
        </w:rPr>
        <w:t xml:space="preserve">izycznych właściwości kruszyw- </w:t>
      </w:r>
      <w:r w:rsidRPr="00DD37BA">
        <w:rPr>
          <w:rFonts w:ascii="Verdana" w:hAnsi="Verdana" w:cs="Times New Roman"/>
          <w:sz w:val="20"/>
          <w:szCs w:val="20"/>
        </w:rPr>
        <w:t>Część 6: Oznaczanie gęstości ziarn i nasiąkliwości.</w:t>
      </w:r>
    </w:p>
    <w:p w14:paraId="692E2450" w14:textId="288FA5E5"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1367-1</w:t>
      </w:r>
      <w:r w:rsidR="002A1456">
        <w:rPr>
          <w:rFonts w:ascii="Verdana" w:hAnsi="Verdana" w:cs="Times New Roman"/>
          <w:sz w:val="20"/>
          <w:szCs w:val="20"/>
        </w:rPr>
        <w:t xml:space="preserve">:2007 </w:t>
      </w:r>
      <w:r w:rsidRPr="00DD37BA">
        <w:rPr>
          <w:rFonts w:ascii="Verdana" w:hAnsi="Verdana" w:cs="Times New Roman"/>
          <w:sz w:val="20"/>
          <w:szCs w:val="20"/>
        </w:rPr>
        <w:tab/>
        <w:t>Badanie właściwości cieplnych i odporności kruszyw na działanie czynników atmosferycznych – Część 1: Oznaczenie mrozoodporności.</w:t>
      </w:r>
    </w:p>
    <w:p w14:paraId="2A34020E" w14:textId="678957B9"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1367-3</w:t>
      </w:r>
      <w:r w:rsidR="002A1456">
        <w:rPr>
          <w:rFonts w:ascii="Verdana" w:hAnsi="Verdana" w:cs="Times New Roman"/>
          <w:sz w:val="20"/>
          <w:szCs w:val="20"/>
        </w:rPr>
        <w:t xml:space="preserve">:2002 </w:t>
      </w:r>
      <w:r w:rsidRPr="00DD37BA">
        <w:rPr>
          <w:rFonts w:ascii="Verdana" w:hAnsi="Verdana" w:cs="Times New Roman"/>
          <w:sz w:val="20"/>
          <w:szCs w:val="20"/>
        </w:rPr>
        <w:tab/>
        <w:t>Badanie właściwości cieplnych i odporności kruszyw na działanie czynników atmosferycznych – Część 3: Badanie bazaltowej zgorzeli słonecznej metoda gotowania.</w:t>
      </w:r>
    </w:p>
    <w:p w14:paraId="283FA9A1" w14:textId="22013A13"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13286-1</w:t>
      </w:r>
      <w:r w:rsidR="002A1456">
        <w:rPr>
          <w:rFonts w:ascii="Verdana" w:hAnsi="Verdana" w:cs="Times New Roman"/>
          <w:sz w:val="20"/>
          <w:szCs w:val="20"/>
        </w:rPr>
        <w:t xml:space="preserve">:2005 </w:t>
      </w:r>
      <w:r w:rsidRPr="00DD37BA">
        <w:rPr>
          <w:rFonts w:ascii="Verdana" w:hAnsi="Verdana" w:cs="Times New Roman"/>
          <w:sz w:val="20"/>
          <w:szCs w:val="20"/>
        </w:rPr>
        <w:tab/>
        <w:t>Mieszanki mineralne niezwiązane i związane spoiwem hydraulicznym- Część 1: Metody badań dla ustalonej laboratoryjnie referencyjnej gęstości i</w:t>
      </w:r>
      <w:r w:rsidR="00C42BB3" w:rsidRPr="00DD37BA">
        <w:rPr>
          <w:rFonts w:ascii="Verdana" w:hAnsi="Verdana" w:cs="Times New Roman"/>
          <w:sz w:val="20"/>
          <w:szCs w:val="20"/>
        </w:rPr>
        <w:t> </w:t>
      </w:r>
      <w:r w:rsidRPr="00DD37BA">
        <w:rPr>
          <w:rFonts w:ascii="Verdana" w:hAnsi="Verdana" w:cs="Times New Roman"/>
          <w:sz w:val="20"/>
          <w:szCs w:val="20"/>
        </w:rPr>
        <w:t>wilgotności - Wprowadzenie i wymagania ogólne.</w:t>
      </w:r>
    </w:p>
    <w:p w14:paraId="2D5B5776" w14:textId="494F77D8"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13286-2</w:t>
      </w:r>
      <w:r w:rsidR="002A1456">
        <w:rPr>
          <w:rFonts w:ascii="Verdana" w:hAnsi="Verdana" w:cs="Times New Roman"/>
          <w:sz w:val="20"/>
          <w:szCs w:val="20"/>
        </w:rPr>
        <w:t xml:space="preserve">:2010 </w:t>
      </w:r>
      <w:r w:rsidRPr="00DD37BA">
        <w:rPr>
          <w:rFonts w:ascii="Verdana" w:hAnsi="Verdana" w:cs="Times New Roman"/>
          <w:sz w:val="20"/>
          <w:szCs w:val="20"/>
        </w:rPr>
        <w:tab/>
        <w:t>Mieszanki mineralne niezwiązane i związane spoiwem hydraulicznym- Część 1: Metody badań dla ustalonej laboratoryjnie referencyjnej gęstości i</w:t>
      </w:r>
      <w:r w:rsidR="00C42BB3" w:rsidRPr="00DD37BA">
        <w:rPr>
          <w:rFonts w:ascii="Verdana" w:hAnsi="Verdana" w:cs="Times New Roman"/>
          <w:sz w:val="20"/>
          <w:szCs w:val="20"/>
        </w:rPr>
        <w:t> </w:t>
      </w:r>
      <w:r w:rsidRPr="00DD37BA">
        <w:rPr>
          <w:rFonts w:ascii="Verdana" w:hAnsi="Verdana" w:cs="Times New Roman"/>
          <w:sz w:val="20"/>
          <w:szCs w:val="20"/>
        </w:rPr>
        <w:t>wilgotności- Zagęszczanie aparatem Proctora.</w:t>
      </w:r>
    </w:p>
    <w:p w14:paraId="243718C5" w14:textId="4C623BDD" w:rsidR="00587D71"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PN-EN 13286-47</w:t>
      </w:r>
      <w:r w:rsidR="000C1219">
        <w:rPr>
          <w:rFonts w:ascii="Verdana" w:hAnsi="Verdana" w:cs="Times New Roman"/>
          <w:sz w:val="20"/>
          <w:szCs w:val="20"/>
        </w:rPr>
        <w:t xml:space="preserve">:2012 </w:t>
      </w:r>
      <w:r w:rsidRPr="00DD37BA">
        <w:rPr>
          <w:rFonts w:ascii="Verdana" w:hAnsi="Verdana" w:cs="Times New Roman"/>
          <w:sz w:val="20"/>
          <w:szCs w:val="20"/>
        </w:rPr>
        <w:tab/>
        <w:t>Mieszanki mineralne niezwiązane i</w:t>
      </w:r>
      <w:r w:rsidR="00C42BB3" w:rsidRPr="00DD37BA">
        <w:rPr>
          <w:rFonts w:ascii="Verdana" w:hAnsi="Verdana" w:cs="Times New Roman"/>
          <w:sz w:val="20"/>
          <w:szCs w:val="20"/>
        </w:rPr>
        <w:t xml:space="preserve"> związane spoiwem hydraulicznym</w:t>
      </w:r>
      <w:r w:rsidRPr="00DD37BA">
        <w:rPr>
          <w:rFonts w:ascii="Verdana" w:hAnsi="Verdana" w:cs="Times New Roman"/>
          <w:sz w:val="20"/>
          <w:szCs w:val="20"/>
        </w:rPr>
        <w:t xml:space="preserve"> - Część 47: Metody badań dla określenia nośności, kalifornijski wskaźnik nośności CBR, natychmiastowy wskaźnik nośności i pęcznienia liniowego.</w:t>
      </w:r>
    </w:p>
    <w:p w14:paraId="70BDFB4E" w14:textId="25184BD7" w:rsidR="00587D71" w:rsidRPr="00DD37BA" w:rsidRDefault="00181BCE"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Pr>
          <w:rFonts w:ascii="Verdana" w:hAnsi="Verdana" w:cs="Times New Roman"/>
          <w:sz w:val="20"/>
          <w:szCs w:val="20"/>
        </w:rPr>
        <w:t>BN-</w:t>
      </w:r>
      <w:r w:rsidR="00587D71" w:rsidRPr="00DD37BA">
        <w:rPr>
          <w:rFonts w:ascii="Verdana" w:hAnsi="Verdana" w:cs="Times New Roman"/>
          <w:sz w:val="20"/>
          <w:szCs w:val="20"/>
        </w:rPr>
        <w:t>8931-12</w:t>
      </w:r>
      <w:r w:rsidR="000C1219">
        <w:rPr>
          <w:rFonts w:ascii="Verdana" w:hAnsi="Verdana" w:cs="Times New Roman"/>
          <w:sz w:val="20"/>
          <w:szCs w:val="20"/>
        </w:rPr>
        <w:t xml:space="preserve">:1977 </w:t>
      </w:r>
      <w:r w:rsidR="00587D71" w:rsidRPr="00DD37BA">
        <w:rPr>
          <w:rFonts w:ascii="Verdana" w:hAnsi="Verdana" w:cs="Times New Roman"/>
          <w:sz w:val="20"/>
          <w:szCs w:val="20"/>
        </w:rPr>
        <w:t xml:space="preserve"> </w:t>
      </w:r>
      <w:r w:rsidR="00587D71" w:rsidRPr="00DD37BA">
        <w:rPr>
          <w:rFonts w:ascii="Verdana" w:hAnsi="Verdana" w:cs="Times New Roman"/>
          <w:sz w:val="20"/>
          <w:szCs w:val="20"/>
        </w:rPr>
        <w:tab/>
        <w:t>Drogi samochodowe. Oznaczenie wskaźnika zagęszczenia gruntu.</w:t>
      </w:r>
    </w:p>
    <w:p w14:paraId="435ED2F3" w14:textId="4432348C" w:rsidR="00E34142" w:rsidRPr="00DD37BA" w:rsidRDefault="00587D71" w:rsidP="00087F30">
      <w:pPr>
        <w:pStyle w:val="Zwykytekst"/>
        <w:numPr>
          <w:ilvl w:val="3"/>
          <w:numId w:val="73"/>
        </w:numPr>
        <w:tabs>
          <w:tab w:val="left" w:pos="426"/>
          <w:tab w:val="left" w:pos="709"/>
        </w:tabs>
        <w:spacing w:line="276" w:lineRule="auto"/>
        <w:ind w:left="2127" w:hanging="2127"/>
        <w:jc w:val="both"/>
        <w:rPr>
          <w:rFonts w:ascii="Verdana" w:hAnsi="Verdana" w:cs="Times New Roman"/>
          <w:sz w:val="20"/>
          <w:szCs w:val="20"/>
        </w:rPr>
      </w:pPr>
      <w:r w:rsidRPr="00DD37BA">
        <w:rPr>
          <w:rFonts w:ascii="Verdana" w:hAnsi="Verdana" w:cs="Times New Roman"/>
          <w:sz w:val="20"/>
          <w:szCs w:val="20"/>
        </w:rPr>
        <w:t>BN-8931-04</w:t>
      </w:r>
      <w:r w:rsidR="000C1219">
        <w:rPr>
          <w:rFonts w:ascii="Verdana" w:hAnsi="Verdana" w:cs="Times New Roman"/>
          <w:sz w:val="20"/>
          <w:szCs w:val="20"/>
        </w:rPr>
        <w:t xml:space="preserve">:1968 </w:t>
      </w:r>
      <w:r w:rsidRPr="00DD37BA">
        <w:rPr>
          <w:rFonts w:ascii="Verdana" w:hAnsi="Verdana" w:cs="Times New Roman"/>
          <w:sz w:val="20"/>
          <w:szCs w:val="20"/>
        </w:rPr>
        <w:t xml:space="preserve"> </w:t>
      </w:r>
      <w:r w:rsidRPr="00DD37BA">
        <w:rPr>
          <w:rFonts w:ascii="Verdana" w:hAnsi="Verdana" w:cs="Times New Roman"/>
          <w:sz w:val="20"/>
          <w:szCs w:val="20"/>
        </w:rPr>
        <w:tab/>
        <w:t>Drogi samochodowe. Pomiar ró</w:t>
      </w:r>
      <w:r w:rsidR="00B66928">
        <w:rPr>
          <w:rFonts w:ascii="Verdana" w:hAnsi="Verdana" w:cs="Times New Roman"/>
          <w:sz w:val="20"/>
          <w:szCs w:val="20"/>
        </w:rPr>
        <w:t xml:space="preserve">wności nawierzchni planografem </w:t>
      </w:r>
      <w:r w:rsidRPr="00DD37BA">
        <w:rPr>
          <w:rFonts w:ascii="Verdana" w:hAnsi="Verdana" w:cs="Times New Roman"/>
          <w:sz w:val="20"/>
          <w:szCs w:val="20"/>
        </w:rPr>
        <w:t>i łatą.</w:t>
      </w:r>
    </w:p>
    <w:p w14:paraId="27CF989C" w14:textId="77777777" w:rsidR="00E34142" w:rsidRPr="00DD37BA" w:rsidRDefault="00E34142" w:rsidP="00E34142">
      <w:pPr>
        <w:pStyle w:val="Zwykytekst"/>
        <w:spacing w:line="276" w:lineRule="auto"/>
        <w:ind w:left="709"/>
        <w:jc w:val="both"/>
        <w:outlineLvl w:val="1"/>
        <w:rPr>
          <w:rFonts w:ascii="Verdana" w:hAnsi="Verdana" w:cs="Times New Roman"/>
          <w:b/>
          <w:sz w:val="20"/>
          <w:szCs w:val="20"/>
        </w:rPr>
      </w:pPr>
    </w:p>
    <w:p w14:paraId="621E5477" w14:textId="77777777" w:rsidR="00E34142" w:rsidRPr="00DD37BA" w:rsidRDefault="00E34142" w:rsidP="00FF53A5">
      <w:pPr>
        <w:pStyle w:val="Zwykytekst"/>
        <w:numPr>
          <w:ilvl w:val="1"/>
          <w:numId w:val="92"/>
        </w:numPr>
        <w:spacing w:line="276" w:lineRule="auto"/>
        <w:ind w:left="709" w:hanging="709"/>
        <w:jc w:val="both"/>
        <w:outlineLvl w:val="1"/>
        <w:rPr>
          <w:rFonts w:ascii="Verdana" w:hAnsi="Verdana" w:cs="Times New Roman"/>
          <w:b/>
          <w:sz w:val="20"/>
          <w:szCs w:val="20"/>
          <w:lang w:val="en-US"/>
        </w:rPr>
      </w:pPr>
      <w:bookmarkStart w:id="70" w:name="_Toc7440279"/>
      <w:r w:rsidRPr="00DD37BA">
        <w:rPr>
          <w:rFonts w:ascii="Verdana" w:hAnsi="Verdana" w:cs="Times New Roman"/>
          <w:b/>
          <w:sz w:val="20"/>
          <w:szCs w:val="20"/>
          <w:lang w:val="en-US"/>
        </w:rPr>
        <w:t>Inne dokumenty</w:t>
      </w:r>
      <w:bookmarkEnd w:id="70"/>
    </w:p>
    <w:tbl>
      <w:tblPr>
        <w:tblW w:w="9645" w:type="dxa"/>
        <w:jc w:val="center"/>
        <w:tblLayout w:type="fixed"/>
        <w:tblCellMar>
          <w:left w:w="10" w:type="dxa"/>
          <w:right w:w="10" w:type="dxa"/>
        </w:tblCellMar>
        <w:tblLook w:val="0000" w:firstRow="0" w:lastRow="0" w:firstColumn="0" w:lastColumn="0" w:noHBand="0" w:noVBand="0"/>
      </w:tblPr>
      <w:tblGrid>
        <w:gridCol w:w="704"/>
        <w:gridCol w:w="8941"/>
      </w:tblGrid>
      <w:tr w:rsidR="00E34142" w:rsidRPr="00DD37BA" w14:paraId="65AB2ED9" w14:textId="77777777" w:rsidTr="00AB0F3F">
        <w:trPr>
          <w:jc w:val="center"/>
        </w:trPr>
        <w:tc>
          <w:tcPr>
            <w:tcW w:w="704" w:type="dxa"/>
            <w:tcMar>
              <w:top w:w="0" w:type="dxa"/>
              <w:left w:w="108" w:type="dxa"/>
              <w:bottom w:w="0" w:type="dxa"/>
              <w:right w:w="108" w:type="dxa"/>
            </w:tcMar>
            <w:vAlign w:val="center"/>
          </w:tcPr>
          <w:p w14:paraId="409B311F" w14:textId="77777777" w:rsidR="00E34142" w:rsidRPr="00DD37BA" w:rsidRDefault="00E34142" w:rsidP="00AB0F3F">
            <w:pPr>
              <w:pStyle w:val="Standard"/>
              <w:widowControl w:val="0"/>
              <w:jc w:val="center"/>
              <w:rPr>
                <w:rFonts w:ascii="Verdana" w:hAnsi="Verdana" w:cs="Times New Roman"/>
                <w:b/>
                <w:sz w:val="20"/>
                <w:szCs w:val="20"/>
              </w:rPr>
            </w:pPr>
            <w:r w:rsidRPr="00DD37BA">
              <w:rPr>
                <w:rFonts w:ascii="Verdana" w:hAnsi="Verdana" w:cs="Times New Roman"/>
                <w:b/>
                <w:sz w:val="20"/>
                <w:szCs w:val="20"/>
              </w:rPr>
              <w:t>L.p.</w:t>
            </w:r>
          </w:p>
        </w:tc>
        <w:tc>
          <w:tcPr>
            <w:tcW w:w="8941" w:type="dxa"/>
            <w:tcMar>
              <w:top w:w="0" w:type="dxa"/>
              <w:left w:w="108" w:type="dxa"/>
              <w:bottom w:w="0" w:type="dxa"/>
              <w:right w:w="108" w:type="dxa"/>
            </w:tcMar>
            <w:vAlign w:val="center"/>
          </w:tcPr>
          <w:p w14:paraId="1CB84E93" w14:textId="77777777" w:rsidR="00E34142" w:rsidRPr="00DD37BA" w:rsidRDefault="00E34142" w:rsidP="00AB0F3F">
            <w:pPr>
              <w:pStyle w:val="Standard"/>
              <w:widowControl w:val="0"/>
              <w:jc w:val="center"/>
              <w:rPr>
                <w:rFonts w:ascii="Verdana" w:hAnsi="Verdana" w:cs="Times New Roman"/>
                <w:b/>
                <w:sz w:val="20"/>
                <w:szCs w:val="20"/>
              </w:rPr>
            </w:pPr>
            <w:r w:rsidRPr="00DD37BA">
              <w:rPr>
                <w:rFonts w:ascii="Verdana" w:hAnsi="Verdana" w:cs="Times New Roman"/>
                <w:b/>
                <w:sz w:val="20"/>
                <w:szCs w:val="20"/>
              </w:rPr>
              <w:t xml:space="preserve">Tytuł </w:t>
            </w:r>
          </w:p>
        </w:tc>
      </w:tr>
      <w:tr w:rsidR="00587D71" w:rsidRPr="00DD37BA" w14:paraId="1464A92E" w14:textId="77777777" w:rsidTr="00AB0F3F">
        <w:trPr>
          <w:jc w:val="center"/>
        </w:trPr>
        <w:tc>
          <w:tcPr>
            <w:tcW w:w="704" w:type="dxa"/>
            <w:tcMar>
              <w:top w:w="0" w:type="dxa"/>
              <w:left w:w="108" w:type="dxa"/>
              <w:bottom w:w="0" w:type="dxa"/>
              <w:right w:w="108" w:type="dxa"/>
            </w:tcMar>
          </w:tcPr>
          <w:p w14:paraId="733125AD" w14:textId="77777777" w:rsidR="00587D71" w:rsidRPr="00DD37BA" w:rsidRDefault="00587D71" w:rsidP="00587D71">
            <w:pPr>
              <w:pStyle w:val="Standard"/>
              <w:widowControl w:val="0"/>
              <w:jc w:val="center"/>
              <w:rPr>
                <w:rFonts w:ascii="Verdana" w:hAnsi="Verdana" w:cs="Times New Roman"/>
                <w:sz w:val="20"/>
                <w:szCs w:val="20"/>
              </w:rPr>
            </w:pPr>
            <w:r w:rsidRPr="00DD37BA">
              <w:rPr>
                <w:rFonts w:ascii="Verdana" w:hAnsi="Verdana" w:cs="Times New Roman"/>
                <w:sz w:val="20"/>
                <w:szCs w:val="20"/>
              </w:rPr>
              <w:t>1</w:t>
            </w:r>
          </w:p>
        </w:tc>
        <w:tc>
          <w:tcPr>
            <w:tcW w:w="8941" w:type="dxa"/>
            <w:tcMar>
              <w:top w:w="0" w:type="dxa"/>
              <w:left w:w="108" w:type="dxa"/>
              <w:bottom w:w="0" w:type="dxa"/>
              <w:right w:w="108" w:type="dxa"/>
            </w:tcMar>
          </w:tcPr>
          <w:p w14:paraId="3F7F5ECD" w14:textId="77777777" w:rsidR="00587D71" w:rsidRPr="00DD37BA" w:rsidRDefault="00587D71" w:rsidP="00587D71">
            <w:pPr>
              <w:pStyle w:val="Tekstpodstawowy2"/>
              <w:rPr>
                <w:rFonts w:ascii="Verdana" w:hAnsi="Verdana"/>
              </w:rPr>
            </w:pPr>
            <w:r w:rsidRPr="00DD37BA">
              <w:rPr>
                <w:rFonts w:ascii="Verdana" w:hAnsi="Verdana"/>
              </w:rPr>
              <w:t>„Instrukcja Badań Podłoża Gruntowego Budowli Drogowych i Mostowych – Część 2. Załącznik” GDDP, Warszawa 1998r.</w:t>
            </w:r>
          </w:p>
        </w:tc>
      </w:tr>
      <w:tr w:rsidR="00587D71" w:rsidRPr="00DD37BA" w14:paraId="7BDC0C47" w14:textId="77777777" w:rsidTr="00AB0F3F">
        <w:trPr>
          <w:jc w:val="center"/>
        </w:trPr>
        <w:tc>
          <w:tcPr>
            <w:tcW w:w="704" w:type="dxa"/>
            <w:tcMar>
              <w:top w:w="0" w:type="dxa"/>
              <w:left w:w="108" w:type="dxa"/>
              <w:bottom w:w="0" w:type="dxa"/>
              <w:right w:w="108" w:type="dxa"/>
            </w:tcMar>
          </w:tcPr>
          <w:p w14:paraId="74BB00DB" w14:textId="77777777" w:rsidR="00587D71" w:rsidRPr="00DD37BA" w:rsidRDefault="00587D71" w:rsidP="00587D71">
            <w:pPr>
              <w:pStyle w:val="Standard"/>
              <w:widowControl w:val="0"/>
              <w:jc w:val="center"/>
              <w:rPr>
                <w:rFonts w:ascii="Verdana" w:hAnsi="Verdana" w:cs="Times New Roman"/>
                <w:sz w:val="20"/>
                <w:szCs w:val="20"/>
              </w:rPr>
            </w:pPr>
            <w:r w:rsidRPr="00DD37BA">
              <w:rPr>
                <w:rFonts w:ascii="Verdana" w:hAnsi="Verdana" w:cs="Times New Roman"/>
                <w:sz w:val="20"/>
                <w:szCs w:val="20"/>
              </w:rPr>
              <w:t>2</w:t>
            </w:r>
          </w:p>
        </w:tc>
        <w:tc>
          <w:tcPr>
            <w:tcW w:w="8941" w:type="dxa"/>
            <w:tcMar>
              <w:top w:w="0" w:type="dxa"/>
              <w:left w:w="108" w:type="dxa"/>
              <w:bottom w:w="0" w:type="dxa"/>
              <w:right w:w="108" w:type="dxa"/>
            </w:tcMar>
          </w:tcPr>
          <w:p w14:paraId="451CC5C6" w14:textId="77777777" w:rsidR="00587D71" w:rsidRPr="00DD37BA" w:rsidRDefault="00587D71" w:rsidP="00587D71">
            <w:pPr>
              <w:pStyle w:val="Tekstpodstawowy2"/>
              <w:rPr>
                <w:rFonts w:ascii="Verdana" w:hAnsi="Verdana"/>
              </w:rPr>
            </w:pPr>
            <w:r w:rsidRPr="00DD37BA">
              <w:rPr>
                <w:rFonts w:ascii="Verdana" w:hAnsi="Verdana"/>
                <w:spacing w:val="0"/>
              </w:rPr>
              <w:t>Katalog typowych konstrukcji nawierzchni podatnych i półsztywnych Politechnika Gdańska 2014 r.</w:t>
            </w:r>
          </w:p>
        </w:tc>
      </w:tr>
      <w:tr w:rsidR="00587D71" w:rsidRPr="00DD37BA" w14:paraId="65EC78CD" w14:textId="77777777" w:rsidTr="00AB0F3F">
        <w:trPr>
          <w:jc w:val="center"/>
        </w:trPr>
        <w:tc>
          <w:tcPr>
            <w:tcW w:w="704" w:type="dxa"/>
            <w:tcMar>
              <w:top w:w="0" w:type="dxa"/>
              <w:left w:w="108" w:type="dxa"/>
              <w:bottom w:w="0" w:type="dxa"/>
              <w:right w:w="108" w:type="dxa"/>
            </w:tcMar>
          </w:tcPr>
          <w:p w14:paraId="43CFE758" w14:textId="77777777" w:rsidR="00587D71" w:rsidRPr="00DD37BA" w:rsidRDefault="00587D71" w:rsidP="00587D71">
            <w:pPr>
              <w:pStyle w:val="Standard"/>
              <w:widowControl w:val="0"/>
              <w:jc w:val="center"/>
              <w:rPr>
                <w:rFonts w:ascii="Verdana" w:hAnsi="Verdana" w:cs="Times New Roman"/>
                <w:sz w:val="20"/>
                <w:szCs w:val="20"/>
              </w:rPr>
            </w:pPr>
            <w:r w:rsidRPr="00DD37BA">
              <w:rPr>
                <w:rFonts w:ascii="Verdana" w:hAnsi="Verdana"/>
                <w:snapToGrid w:val="0"/>
                <w:sz w:val="20"/>
                <w:szCs w:val="20"/>
              </w:rPr>
              <w:t>3</w:t>
            </w:r>
          </w:p>
        </w:tc>
        <w:tc>
          <w:tcPr>
            <w:tcW w:w="8941" w:type="dxa"/>
            <w:tcMar>
              <w:top w:w="0" w:type="dxa"/>
              <w:left w:w="108" w:type="dxa"/>
              <w:bottom w:w="0" w:type="dxa"/>
              <w:right w:w="108" w:type="dxa"/>
            </w:tcMar>
          </w:tcPr>
          <w:p w14:paraId="19EAF602" w14:textId="77777777" w:rsidR="00587D71" w:rsidRPr="00DD37BA" w:rsidRDefault="00587D71" w:rsidP="00587D71">
            <w:pPr>
              <w:pStyle w:val="Tekstpodstawowy2"/>
              <w:rPr>
                <w:rFonts w:ascii="Verdana" w:hAnsi="Verdana"/>
              </w:rPr>
            </w:pPr>
            <w:r w:rsidRPr="00DD37BA">
              <w:rPr>
                <w:rFonts w:ascii="Verdana" w:hAnsi="Verdana"/>
                <w:spacing w:val="0"/>
              </w:rPr>
              <w:t>Rozporządzenie Ministra Transportu i Gospodarki Morskiej w sprawie warunków technicznych, jakim powinny odpowiadać drogi publiczne i ich usytuowanie. Dz. U. Nr 43 z dnia 14 maja 1999 r z późniejszymi zmianami.</w:t>
            </w:r>
          </w:p>
        </w:tc>
      </w:tr>
      <w:tr w:rsidR="00587D71" w:rsidRPr="00DD37BA" w14:paraId="2512EA9A" w14:textId="77777777" w:rsidTr="00AB0F3F">
        <w:trPr>
          <w:jc w:val="center"/>
        </w:trPr>
        <w:tc>
          <w:tcPr>
            <w:tcW w:w="704" w:type="dxa"/>
            <w:tcMar>
              <w:top w:w="0" w:type="dxa"/>
              <w:left w:w="108" w:type="dxa"/>
              <w:bottom w:w="0" w:type="dxa"/>
              <w:right w:w="108" w:type="dxa"/>
            </w:tcMar>
          </w:tcPr>
          <w:p w14:paraId="3BE334A7" w14:textId="77777777" w:rsidR="00587D71" w:rsidRPr="00DD37BA" w:rsidRDefault="00587D71" w:rsidP="00587D71">
            <w:pPr>
              <w:pStyle w:val="Standard"/>
              <w:widowControl w:val="0"/>
              <w:jc w:val="center"/>
              <w:rPr>
                <w:rFonts w:ascii="Verdana" w:hAnsi="Verdana" w:cs="Times New Roman"/>
                <w:sz w:val="20"/>
                <w:szCs w:val="20"/>
              </w:rPr>
            </w:pPr>
            <w:r w:rsidRPr="00DD37BA">
              <w:rPr>
                <w:rFonts w:ascii="Verdana" w:hAnsi="Verdana" w:cs="Times New Roman"/>
                <w:sz w:val="20"/>
                <w:szCs w:val="20"/>
              </w:rPr>
              <w:t>4</w:t>
            </w:r>
          </w:p>
        </w:tc>
        <w:tc>
          <w:tcPr>
            <w:tcW w:w="8941" w:type="dxa"/>
            <w:tcMar>
              <w:top w:w="0" w:type="dxa"/>
              <w:left w:w="108" w:type="dxa"/>
              <w:bottom w:w="0" w:type="dxa"/>
              <w:right w:w="108" w:type="dxa"/>
            </w:tcMar>
          </w:tcPr>
          <w:p w14:paraId="1667BEE4" w14:textId="77777777" w:rsidR="00587D71" w:rsidRPr="00DD37BA" w:rsidRDefault="00587D71" w:rsidP="00587D71">
            <w:pPr>
              <w:jc w:val="both"/>
              <w:rPr>
                <w:rFonts w:ascii="Verdana" w:hAnsi="Verdana"/>
                <w:spacing w:val="-3"/>
                <w:sz w:val="20"/>
                <w:szCs w:val="20"/>
              </w:rPr>
            </w:pPr>
            <w:r w:rsidRPr="00DD37BA">
              <w:rPr>
                <w:rFonts w:ascii="Verdana" w:hAnsi="Verdana"/>
                <w:spacing w:val="-3"/>
                <w:sz w:val="20"/>
                <w:szCs w:val="20"/>
              </w:rPr>
              <w:t xml:space="preserve">WT-4 2010. Mieszanki niezwiązane do dróg krajowych. Wymagania techniczne. </w:t>
            </w:r>
            <w:r w:rsidRPr="00DD37BA">
              <w:rPr>
                <w:rFonts w:ascii="Verdana" w:hAnsi="Verdana"/>
                <w:spacing w:val="-3"/>
                <w:sz w:val="20"/>
                <w:szCs w:val="20"/>
              </w:rPr>
              <w:lastRenderedPageBreak/>
              <w:t>Załącznik Nr 3 do Zarządzenia nr 102 Generalnego Dyrektora Dróg Krajowych i Autostrad z dnia 19 listopada 2010r.</w:t>
            </w:r>
          </w:p>
        </w:tc>
      </w:tr>
      <w:tr w:rsidR="00587D71" w:rsidRPr="00DD37BA" w14:paraId="3B3CF228" w14:textId="77777777" w:rsidTr="00AB0F3F">
        <w:trPr>
          <w:jc w:val="center"/>
        </w:trPr>
        <w:tc>
          <w:tcPr>
            <w:tcW w:w="704" w:type="dxa"/>
            <w:tcMar>
              <w:top w:w="0" w:type="dxa"/>
              <w:left w:w="108" w:type="dxa"/>
              <w:bottom w:w="0" w:type="dxa"/>
              <w:right w:w="108" w:type="dxa"/>
            </w:tcMar>
          </w:tcPr>
          <w:p w14:paraId="61BECB25" w14:textId="77777777" w:rsidR="00587D71" w:rsidRPr="00DD37BA" w:rsidRDefault="00587D71" w:rsidP="00587D71">
            <w:pPr>
              <w:pStyle w:val="Standard"/>
              <w:widowControl w:val="0"/>
              <w:jc w:val="center"/>
              <w:rPr>
                <w:rFonts w:ascii="Verdana" w:hAnsi="Verdana" w:cs="Times New Roman"/>
                <w:sz w:val="20"/>
                <w:szCs w:val="20"/>
              </w:rPr>
            </w:pPr>
            <w:r w:rsidRPr="00DD37BA">
              <w:rPr>
                <w:rFonts w:ascii="Verdana" w:hAnsi="Verdana" w:cs="Times New Roman"/>
                <w:sz w:val="20"/>
                <w:szCs w:val="20"/>
              </w:rPr>
              <w:lastRenderedPageBreak/>
              <w:t>5</w:t>
            </w:r>
          </w:p>
        </w:tc>
        <w:tc>
          <w:tcPr>
            <w:tcW w:w="8941" w:type="dxa"/>
            <w:tcMar>
              <w:top w:w="0" w:type="dxa"/>
              <w:left w:w="108" w:type="dxa"/>
              <w:bottom w:w="0" w:type="dxa"/>
              <w:right w:w="108" w:type="dxa"/>
            </w:tcMar>
          </w:tcPr>
          <w:p w14:paraId="6F8422EE" w14:textId="77777777" w:rsidR="00587D71" w:rsidRPr="00DD37BA" w:rsidRDefault="00587D71" w:rsidP="00587D71">
            <w:pPr>
              <w:jc w:val="both"/>
              <w:rPr>
                <w:rFonts w:ascii="Verdana" w:hAnsi="Verdana"/>
                <w:spacing w:val="-3"/>
                <w:sz w:val="20"/>
                <w:szCs w:val="20"/>
              </w:rPr>
            </w:pPr>
            <w:r w:rsidRPr="00DD37BA">
              <w:rPr>
                <w:rFonts w:ascii="Verdana" w:hAnsi="Verdana"/>
                <w:sz w:val="20"/>
                <w:szCs w:val="20"/>
              </w:rPr>
              <w:t>Załącznik B3 do KPRNPP-2013 Procedura wykonania badania modułu odkształcenia warstw konstrukcyjnych podatnych i podłoża przez obciążenie płytą VSS.</w:t>
            </w:r>
          </w:p>
        </w:tc>
      </w:tr>
      <w:tr w:rsidR="00587D71" w:rsidRPr="00DD37BA" w14:paraId="4B7FC0D6" w14:textId="77777777" w:rsidTr="00AB0F3F">
        <w:trPr>
          <w:trHeight w:val="80"/>
          <w:jc w:val="center"/>
        </w:trPr>
        <w:tc>
          <w:tcPr>
            <w:tcW w:w="704" w:type="dxa"/>
            <w:tcMar>
              <w:top w:w="0" w:type="dxa"/>
              <w:left w:w="108" w:type="dxa"/>
              <w:bottom w:w="0" w:type="dxa"/>
              <w:right w:w="108" w:type="dxa"/>
            </w:tcMar>
          </w:tcPr>
          <w:p w14:paraId="0E357BE6" w14:textId="77777777" w:rsidR="00587D71" w:rsidRDefault="00587D71" w:rsidP="00587D71">
            <w:pPr>
              <w:pStyle w:val="Standard"/>
              <w:widowControl w:val="0"/>
              <w:jc w:val="center"/>
              <w:rPr>
                <w:rFonts w:ascii="Verdana" w:hAnsi="Verdana" w:cs="Times New Roman"/>
                <w:sz w:val="20"/>
                <w:szCs w:val="20"/>
              </w:rPr>
            </w:pPr>
            <w:r w:rsidRPr="00DD37BA">
              <w:rPr>
                <w:rFonts w:ascii="Verdana" w:hAnsi="Verdana" w:cs="Times New Roman"/>
                <w:sz w:val="20"/>
                <w:szCs w:val="20"/>
              </w:rPr>
              <w:t>6</w:t>
            </w:r>
          </w:p>
          <w:p w14:paraId="438B3895" w14:textId="77777777" w:rsidR="00883D4B" w:rsidRDefault="00883D4B" w:rsidP="00587D71">
            <w:pPr>
              <w:pStyle w:val="Standard"/>
              <w:widowControl w:val="0"/>
              <w:jc w:val="center"/>
              <w:rPr>
                <w:rFonts w:ascii="Verdana" w:hAnsi="Verdana" w:cs="Times New Roman"/>
                <w:sz w:val="20"/>
                <w:szCs w:val="20"/>
              </w:rPr>
            </w:pPr>
          </w:p>
          <w:p w14:paraId="2C22BF60" w14:textId="4BFD421A" w:rsidR="00883D4B" w:rsidRPr="00DD37BA" w:rsidRDefault="00883D4B" w:rsidP="00587D71">
            <w:pPr>
              <w:pStyle w:val="Standard"/>
              <w:widowControl w:val="0"/>
              <w:jc w:val="center"/>
              <w:rPr>
                <w:rFonts w:ascii="Verdana" w:hAnsi="Verdana" w:cs="Times New Roman"/>
                <w:sz w:val="20"/>
                <w:szCs w:val="20"/>
              </w:rPr>
            </w:pPr>
            <w:r>
              <w:rPr>
                <w:rFonts w:ascii="Verdana" w:hAnsi="Verdana" w:cs="Times New Roman"/>
                <w:sz w:val="20"/>
                <w:szCs w:val="20"/>
              </w:rPr>
              <w:t>7</w:t>
            </w:r>
          </w:p>
        </w:tc>
        <w:tc>
          <w:tcPr>
            <w:tcW w:w="8941" w:type="dxa"/>
            <w:tcMar>
              <w:top w:w="0" w:type="dxa"/>
              <w:left w:w="108" w:type="dxa"/>
              <w:bottom w:w="0" w:type="dxa"/>
              <w:right w:w="108" w:type="dxa"/>
            </w:tcMar>
          </w:tcPr>
          <w:p w14:paraId="6A7FE6F6" w14:textId="77777777" w:rsidR="00587D71" w:rsidRDefault="00587D71" w:rsidP="00587D71">
            <w:pPr>
              <w:pStyle w:val="Tekstpodstawowy2"/>
              <w:rPr>
                <w:rFonts w:ascii="Verdana" w:hAnsi="Verdana"/>
              </w:rPr>
            </w:pPr>
            <w:r w:rsidRPr="00DD37BA">
              <w:rPr>
                <w:rFonts w:ascii="Verdana" w:hAnsi="Verdana"/>
              </w:rPr>
              <w:t>„Instrukcja Badań Podłoża Gruntowego Budowli Drogowych i Mostowych – Część 2. Załącznik” GDDP, Warszawa 1998r.</w:t>
            </w:r>
          </w:p>
          <w:p w14:paraId="4C148D5B" w14:textId="7F62C65B" w:rsidR="00883D4B" w:rsidRPr="00DD37BA" w:rsidRDefault="005F3B97" w:rsidP="00587D71">
            <w:pPr>
              <w:pStyle w:val="Tekstpodstawowy2"/>
              <w:rPr>
                <w:rFonts w:ascii="Verdana" w:hAnsi="Verdana"/>
              </w:rPr>
            </w:pPr>
            <w:r>
              <w:rPr>
                <w:rFonts w:ascii="Verdana" w:hAnsi="Verdana"/>
              </w:rPr>
              <w:t xml:space="preserve">Projekt </w:t>
            </w:r>
            <w:r w:rsidR="00883D4B">
              <w:rPr>
                <w:rFonts w:ascii="Verdana" w:hAnsi="Verdana"/>
              </w:rPr>
              <w:t xml:space="preserve">RID I/6 Wykorzystanie materiałów pochodzących z recyklingu Zadanie 6 Załącznik 9.6 „Wytyczne wykorzystania materiałów pochodzących z recyklingu nawierzchni betonowych”, Warszawa 2019 r. </w:t>
            </w:r>
          </w:p>
        </w:tc>
      </w:tr>
    </w:tbl>
    <w:p w14:paraId="7F15B757" w14:textId="77777777" w:rsidR="00CE3E63" w:rsidRPr="00DD37BA" w:rsidRDefault="00CE3E63" w:rsidP="006F7D97">
      <w:pPr>
        <w:spacing w:line="276" w:lineRule="auto"/>
        <w:rPr>
          <w:rFonts w:ascii="Verdana" w:hAnsi="Verdana"/>
          <w:snapToGrid w:val="0"/>
          <w:sz w:val="20"/>
          <w:szCs w:val="20"/>
          <w:highlight w:val="cyan"/>
        </w:rPr>
      </w:pPr>
    </w:p>
    <w:sectPr w:rsidR="00CE3E63" w:rsidRPr="00DD37BA" w:rsidSect="003540D4">
      <w:headerReference w:type="default" r:id="rId21"/>
      <w:footerReference w:type="default" r:id="rId22"/>
      <w:pgSz w:w="11906" w:h="16838"/>
      <w:pgMar w:top="1276" w:right="1134" w:bottom="1276" w:left="1276" w:header="510" w:footer="284"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EF8EB" w14:textId="77777777" w:rsidR="00243A9F" w:rsidRDefault="00243A9F" w:rsidP="00E34142">
      <w:r>
        <w:separator/>
      </w:r>
    </w:p>
  </w:endnote>
  <w:endnote w:type="continuationSeparator" w:id="0">
    <w:p w14:paraId="4F3DED62" w14:textId="77777777" w:rsidR="00243A9F" w:rsidRDefault="00243A9F" w:rsidP="00E3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V Boli"/>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EE">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ExtB">
    <w:panose1 w:val="02010609060101010101"/>
    <w:charset w:val="86"/>
    <w:family w:val="modern"/>
    <w:pitch w:val="fixed"/>
    <w:sig w:usb0="00000003" w:usb1="0A0E0000" w:usb2="00000010" w:usb3="00000000" w:csb0="00040001" w:csb1="00000000"/>
  </w:font>
  <w:font w:name="AngsanaUPC">
    <w:panose1 w:val="02020603050405020304"/>
    <w:charset w:val="00"/>
    <w:family w:val="roman"/>
    <w:pitch w:val="variable"/>
    <w:sig w:usb0="81000003" w:usb1="00000000" w:usb2="00000000" w:usb3="00000000" w:csb0="00010001" w:csb1="00000000"/>
  </w:font>
  <w:font w:name="Corbel">
    <w:panose1 w:val="020B0503020204020204"/>
    <w:charset w:val="EE"/>
    <w:family w:val="swiss"/>
    <w:pitch w:val="variable"/>
    <w:sig w:usb0="A00002EF" w:usb1="4000A44B"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Gungsuh">
    <w:panose1 w:val="02030600000101010101"/>
    <w:charset w:val="81"/>
    <w:family w:val="roman"/>
    <w:pitch w:val="variable"/>
    <w:sig w:usb0="B00002AF" w:usb1="69D77CFB" w:usb2="00000030" w:usb3="00000000" w:csb0="0008009F" w:csb1="00000000"/>
  </w:font>
  <w:font w:name="Consolas">
    <w:panose1 w:val="020B0609020204030204"/>
    <w:charset w:val="EE"/>
    <w:family w:val="modern"/>
    <w:pitch w:val="fixed"/>
    <w:sig w:usb0="E00006FF" w:usb1="0000FCFF" w:usb2="00000001" w:usb3="00000000" w:csb0="0000019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TimesNewRomanPS-Bold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imesNewRomanPS-Italic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eastAsia="Calibri" w:hAnsi="Verdana"/>
        <w:kern w:val="0"/>
        <w:sz w:val="20"/>
        <w:lang w:eastAsia="en-US"/>
      </w:rPr>
      <w:id w:val="1786233162"/>
      <w:docPartObj>
        <w:docPartGallery w:val="Page Numbers (Bottom of Page)"/>
        <w:docPartUnique/>
      </w:docPartObj>
    </w:sdtPr>
    <w:sdtEndPr>
      <w:rPr>
        <w:sz w:val="16"/>
        <w:szCs w:val="16"/>
      </w:rPr>
    </w:sdtEndPr>
    <w:sdtContent>
      <w:sdt>
        <w:sdtPr>
          <w:rPr>
            <w:rFonts w:ascii="Verdana" w:eastAsia="Calibri" w:hAnsi="Verdana"/>
            <w:kern w:val="0"/>
            <w:sz w:val="20"/>
            <w:lang w:eastAsia="en-US"/>
          </w:rPr>
          <w:id w:val="-1417472535"/>
          <w:docPartObj>
            <w:docPartGallery w:val="Page Numbers (Top of Page)"/>
            <w:docPartUnique/>
          </w:docPartObj>
        </w:sdtPr>
        <w:sdtEndPr>
          <w:rPr>
            <w:sz w:val="16"/>
            <w:szCs w:val="16"/>
          </w:rPr>
        </w:sdtEndPr>
        <w:sdtContent>
          <w:p w14:paraId="2D2A5B53" w14:textId="77777777" w:rsidR="004039AC" w:rsidRPr="00AD7182" w:rsidRDefault="004039AC" w:rsidP="00AD7182">
            <w:pPr>
              <w:widowControl/>
              <w:pBdr>
                <w:bottom w:val="single" w:sz="12" w:space="1" w:color="auto"/>
              </w:pBdr>
              <w:tabs>
                <w:tab w:val="center" w:pos="4536"/>
                <w:tab w:val="right" w:pos="9072"/>
              </w:tabs>
              <w:suppressAutoHyphens w:val="0"/>
              <w:autoSpaceDN/>
              <w:ind w:right="-1"/>
              <w:jc w:val="center"/>
              <w:textAlignment w:val="auto"/>
              <w:rPr>
                <w:rFonts w:ascii="Calibri" w:hAnsi="Calibri" w:cs="Calibri"/>
                <w:bCs/>
                <w:i/>
                <w:iCs/>
                <w:kern w:val="0"/>
                <w:sz w:val="16"/>
                <w:szCs w:val="24"/>
              </w:rPr>
            </w:pPr>
          </w:p>
          <w:p w14:paraId="481E90AA" w14:textId="1F17FAFC" w:rsidR="004039AC" w:rsidRPr="00AD7182" w:rsidRDefault="004039AC" w:rsidP="00AD7182">
            <w:pPr>
              <w:widowControl/>
              <w:tabs>
                <w:tab w:val="center" w:pos="4536"/>
                <w:tab w:val="right" w:pos="9072"/>
              </w:tabs>
              <w:suppressAutoHyphens w:val="0"/>
              <w:autoSpaceDN/>
              <w:jc w:val="center"/>
              <w:textAlignment w:val="auto"/>
              <w:rPr>
                <w:rFonts w:ascii="Verdana" w:eastAsia="Calibri" w:hAnsi="Verdana"/>
                <w:kern w:val="0"/>
                <w:sz w:val="16"/>
                <w:szCs w:val="16"/>
                <w:lang w:eastAsia="en-US"/>
              </w:rPr>
            </w:pPr>
            <w:r w:rsidRPr="00AD7182">
              <w:rPr>
                <w:rFonts w:ascii="Verdana" w:eastAsia="Calibri" w:hAnsi="Verdana"/>
                <w:kern w:val="0"/>
                <w:sz w:val="16"/>
                <w:szCs w:val="16"/>
                <w:lang w:eastAsia="en-US"/>
              </w:rPr>
              <w:t xml:space="preserve">Strona </w:t>
            </w:r>
            <w:r w:rsidRPr="00AD7182">
              <w:rPr>
                <w:rFonts w:ascii="Verdana" w:eastAsia="Calibri" w:hAnsi="Verdana"/>
                <w:bCs/>
                <w:kern w:val="0"/>
                <w:sz w:val="16"/>
                <w:szCs w:val="16"/>
                <w:lang w:eastAsia="en-US"/>
              </w:rPr>
              <w:fldChar w:fldCharType="begin"/>
            </w:r>
            <w:r w:rsidRPr="00AD7182">
              <w:rPr>
                <w:rFonts w:ascii="Verdana" w:eastAsia="Calibri" w:hAnsi="Verdana"/>
                <w:bCs/>
                <w:kern w:val="0"/>
                <w:sz w:val="16"/>
                <w:szCs w:val="16"/>
                <w:lang w:eastAsia="en-US"/>
              </w:rPr>
              <w:instrText>PAGE</w:instrText>
            </w:r>
            <w:r w:rsidRPr="00AD7182">
              <w:rPr>
                <w:rFonts w:ascii="Verdana" w:eastAsia="Calibri" w:hAnsi="Verdana"/>
                <w:bCs/>
                <w:kern w:val="0"/>
                <w:sz w:val="16"/>
                <w:szCs w:val="16"/>
                <w:lang w:eastAsia="en-US"/>
              </w:rPr>
              <w:fldChar w:fldCharType="separate"/>
            </w:r>
            <w:r w:rsidR="00FE00BF">
              <w:rPr>
                <w:rFonts w:ascii="Verdana" w:eastAsia="Calibri" w:hAnsi="Verdana"/>
                <w:bCs/>
                <w:noProof/>
                <w:kern w:val="0"/>
                <w:sz w:val="16"/>
                <w:szCs w:val="16"/>
                <w:lang w:eastAsia="en-US"/>
              </w:rPr>
              <w:t>27</w:t>
            </w:r>
            <w:r w:rsidRPr="00AD7182">
              <w:rPr>
                <w:rFonts w:ascii="Verdana" w:eastAsia="Calibri" w:hAnsi="Verdana"/>
                <w:bCs/>
                <w:kern w:val="0"/>
                <w:sz w:val="16"/>
                <w:szCs w:val="16"/>
                <w:lang w:eastAsia="en-US"/>
              </w:rPr>
              <w:fldChar w:fldCharType="end"/>
            </w:r>
            <w:r w:rsidRPr="00AD7182">
              <w:rPr>
                <w:rFonts w:ascii="Verdana" w:eastAsia="Calibri" w:hAnsi="Verdana"/>
                <w:kern w:val="0"/>
                <w:sz w:val="16"/>
                <w:szCs w:val="16"/>
                <w:lang w:eastAsia="en-US"/>
              </w:rPr>
              <w:t xml:space="preserve"> z </w:t>
            </w:r>
            <w:r w:rsidRPr="00AD7182">
              <w:rPr>
                <w:rFonts w:ascii="Verdana" w:eastAsia="Calibri" w:hAnsi="Verdana"/>
                <w:bCs/>
                <w:kern w:val="0"/>
                <w:sz w:val="16"/>
                <w:szCs w:val="16"/>
                <w:lang w:eastAsia="en-US"/>
              </w:rPr>
              <w:fldChar w:fldCharType="begin"/>
            </w:r>
            <w:r w:rsidRPr="00AD7182">
              <w:rPr>
                <w:rFonts w:ascii="Verdana" w:eastAsia="Calibri" w:hAnsi="Verdana"/>
                <w:bCs/>
                <w:kern w:val="0"/>
                <w:sz w:val="16"/>
                <w:szCs w:val="16"/>
                <w:lang w:eastAsia="en-US"/>
              </w:rPr>
              <w:instrText>NUMPAGES</w:instrText>
            </w:r>
            <w:r w:rsidRPr="00AD7182">
              <w:rPr>
                <w:rFonts w:ascii="Verdana" w:eastAsia="Calibri" w:hAnsi="Verdana"/>
                <w:bCs/>
                <w:kern w:val="0"/>
                <w:sz w:val="16"/>
                <w:szCs w:val="16"/>
                <w:lang w:eastAsia="en-US"/>
              </w:rPr>
              <w:fldChar w:fldCharType="separate"/>
            </w:r>
            <w:r w:rsidR="00FE00BF">
              <w:rPr>
                <w:rFonts w:ascii="Verdana" w:eastAsia="Calibri" w:hAnsi="Verdana"/>
                <w:bCs/>
                <w:noProof/>
                <w:kern w:val="0"/>
                <w:sz w:val="16"/>
                <w:szCs w:val="16"/>
                <w:lang w:eastAsia="en-US"/>
              </w:rPr>
              <w:t>27</w:t>
            </w:r>
            <w:r w:rsidRPr="00AD7182">
              <w:rPr>
                <w:rFonts w:ascii="Verdana" w:eastAsia="Calibri" w:hAnsi="Verdana"/>
                <w:bCs/>
                <w:kern w:val="0"/>
                <w:sz w:val="16"/>
                <w:szCs w:val="16"/>
                <w:lang w:eastAsia="en-U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16A49" w14:textId="77777777" w:rsidR="00243A9F" w:rsidRDefault="00243A9F" w:rsidP="00E34142">
      <w:r>
        <w:separator/>
      </w:r>
    </w:p>
  </w:footnote>
  <w:footnote w:type="continuationSeparator" w:id="0">
    <w:p w14:paraId="7F6AC915" w14:textId="77777777" w:rsidR="00243A9F" w:rsidRDefault="00243A9F" w:rsidP="00E341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C8B94" w14:textId="3993A7CD" w:rsidR="004039AC" w:rsidRPr="00AD7182" w:rsidRDefault="004039AC" w:rsidP="00AD7182">
    <w:pPr>
      <w:widowControl/>
      <w:pBdr>
        <w:bottom w:val="single" w:sz="12" w:space="1" w:color="auto"/>
      </w:pBdr>
      <w:tabs>
        <w:tab w:val="left" w:pos="-720"/>
        <w:tab w:val="left" w:pos="397"/>
        <w:tab w:val="left" w:pos="567"/>
        <w:tab w:val="left" w:pos="737"/>
      </w:tabs>
      <w:autoSpaceDN/>
      <w:spacing w:after="60"/>
      <w:ind w:right="-6"/>
      <w:jc w:val="both"/>
      <w:textAlignment w:val="auto"/>
      <w:rPr>
        <w:rFonts w:ascii="Verdana" w:hAnsi="Verdana" w:cs="Calibri"/>
        <w:bCs/>
        <w:iCs/>
        <w:spacing w:val="-1"/>
        <w:kern w:val="0"/>
        <w:sz w:val="16"/>
        <w:szCs w:val="24"/>
      </w:rPr>
    </w:pPr>
    <w:r>
      <w:rPr>
        <w:rFonts w:ascii="Verdana" w:hAnsi="Verdana" w:cs="Calibri"/>
        <w:bCs/>
        <w:kern w:val="0"/>
        <w:sz w:val="16"/>
        <w:szCs w:val="24"/>
      </w:rPr>
      <w:t>SST</w:t>
    </w:r>
    <w:r w:rsidRPr="00AD7182">
      <w:rPr>
        <w:rFonts w:ascii="Verdana" w:hAnsi="Verdana" w:cs="Calibri"/>
        <w:bCs/>
        <w:kern w:val="0"/>
        <w:sz w:val="16"/>
        <w:szCs w:val="24"/>
      </w:rPr>
      <w:t xml:space="preserve"> </w:t>
    </w:r>
    <w:r w:rsidRPr="00AD7182">
      <w:rPr>
        <w:rFonts w:ascii="Verdana" w:hAnsi="Verdana" w:cs="Calibri"/>
        <w:bCs/>
        <w:iCs/>
        <w:spacing w:val="-1"/>
        <w:kern w:val="0"/>
        <w:sz w:val="16"/>
        <w:szCs w:val="24"/>
      </w:rPr>
      <w:t xml:space="preserve"> D-04.0</w:t>
    </w:r>
    <w:r>
      <w:rPr>
        <w:rFonts w:ascii="Verdana" w:hAnsi="Verdana" w:cs="Calibri"/>
        <w:bCs/>
        <w:iCs/>
        <w:spacing w:val="-1"/>
        <w:kern w:val="0"/>
        <w:sz w:val="16"/>
        <w:szCs w:val="24"/>
      </w:rPr>
      <w:t>4</w:t>
    </w:r>
    <w:r w:rsidRPr="00AD7182">
      <w:rPr>
        <w:rFonts w:ascii="Verdana" w:hAnsi="Verdana" w:cs="Calibri"/>
        <w:bCs/>
        <w:iCs/>
        <w:spacing w:val="-1"/>
        <w:kern w:val="0"/>
        <w:sz w:val="16"/>
        <w:szCs w:val="24"/>
      </w:rPr>
      <w:t>.0</w:t>
    </w:r>
    <w:r>
      <w:rPr>
        <w:rFonts w:ascii="Verdana" w:hAnsi="Verdana" w:cs="Calibri"/>
        <w:bCs/>
        <w:iCs/>
        <w:spacing w:val="-1"/>
        <w:kern w:val="0"/>
        <w:sz w:val="16"/>
        <w:szCs w:val="24"/>
      </w:rPr>
      <w:t>2</w:t>
    </w:r>
    <w:r w:rsidRPr="00AD7182">
      <w:rPr>
        <w:rFonts w:ascii="Verdana" w:hAnsi="Verdana" w:cs="Calibri"/>
        <w:bCs/>
        <w:iCs/>
        <w:spacing w:val="-1"/>
        <w:kern w:val="0"/>
        <w:sz w:val="16"/>
        <w:szCs w:val="24"/>
      </w:rPr>
      <w:t xml:space="preserve"> v0</w:t>
    </w:r>
    <w:r>
      <w:rPr>
        <w:rFonts w:ascii="Verdana" w:hAnsi="Verdana" w:cs="Calibri"/>
        <w:bCs/>
        <w:iCs/>
        <w:spacing w:val="-1"/>
        <w:kern w:val="0"/>
        <w:sz w:val="16"/>
        <w:szCs w:val="24"/>
      </w:rPr>
      <w:t>2</w:t>
    </w:r>
    <w:r w:rsidRPr="00AD7182">
      <w:rPr>
        <w:rFonts w:ascii="Verdana" w:hAnsi="Verdana" w:cs="Calibri"/>
        <w:bCs/>
        <w:iCs/>
        <w:spacing w:val="-1"/>
        <w:kern w:val="0"/>
        <w:sz w:val="16"/>
        <w:szCs w:val="24"/>
      </w:rPr>
      <w:t xml:space="preserve">      </w:t>
    </w:r>
    <w:r>
      <w:rPr>
        <w:rFonts w:ascii="Verdana" w:hAnsi="Verdana" w:cs="Calibri"/>
        <w:bCs/>
        <w:iCs/>
        <w:spacing w:val="-1"/>
        <w:kern w:val="0"/>
        <w:sz w:val="16"/>
        <w:szCs w:val="24"/>
      </w:rPr>
      <w:tab/>
    </w:r>
    <w:r>
      <w:rPr>
        <w:rFonts w:ascii="Verdana" w:hAnsi="Verdana" w:cs="Calibri"/>
        <w:bCs/>
        <w:iCs/>
        <w:spacing w:val="-1"/>
        <w:kern w:val="0"/>
        <w:sz w:val="16"/>
        <w:szCs w:val="24"/>
      </w:rPr>
      <w:tab/>
      <w:t xml:space="preserve">                      </w:t>
    </w:r>
    <w:r w:rsidRPr="00AD7182">
      <w:rPr>
        <w:rFonts w:ascii="Verdana" w:hAnsi="Verdana" w:cs="Calibri"/>
        <w:bCs/>
        <w:iCs/>
        <w:spacing w:val="-1"/>
        <w:kern w:val="0"/>
        <w:sz w:val="16"/>
        <w:szCs w:val="24"/>
      </w:rPr>
      <w:t>PODBUDOWA POMOCNICZA I ZASADNICZA Z MIESZANKI NIEZWIĄZANEJ</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65A4"/>
    <w:multiLevelType w:val="multilevel"/>
    <w:tmpl w:val="09B0F188"/>
    <w:styleLink w:val="WWNum7"/>
    <w:lvl w:ilvl="0">
      <w:numFmt w:val="bullet"/>
      <w:lvlText w:val=""/>
      <w:lvlJc w:val="left"/>
      <w:rPr>
        <w:rFonts w:ascii="Symbol" w:hAnsi="Symbol"/>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
    <w:nsid w:val="008B0FEF"/>
    <w:multiLevelType w:val="multilevel"/>
    <w:tmpl w:val="EC8659E6"/>
    <w:styleLink w:val="WWNum5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
    <w:nsid w:val="01F0703B"/>
    <w:multiLevelType w:val="hybridMultilevel"/>
    <w:tmpl w:val="B1D005DA"/>
    <w:lvl w:ilvl="0" w:tplc="04150017">
      <w:start w:val="1"/>
      <w:numFmt w:val="lowerLetter"/>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nsid w:val="034E771B"/>
    <w:multiLevelType w:val="multilevel"/>
    <w:tmpl w:val="3802FA16"/>
    <w:styleLink w:val="WWNum15"/>
    <w:lvl w:ilvl="0">
      <w:numFmt w:val="bullet"/>
      <w:lvlText w:val=""/>
      <w:lvlJc w:val="left"/>
      <w:rPr>
        <w:rFonts w:ascii="Symbol" w:hAnsi="Symbol"/>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
    <w:nsid w:val="063F3D9B"/>
    <w:multiLevelType w:val="multilevel"/>
    <w:tmpl w:val="646AC852"/>
    <w:styleLink w:val="WWNum4"/>
    <w:lvl w:ilvl="0">
      <w:numFmt w:val="bullet"/>
      <w:lvlText w:val=""/>
      <w:lvlJc w:val="left"/>
      <w:rPr>
        <w:rFonts w:ascii="Wingdings" w:hAnsi="Wingdings"/>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
    <w:nsid w:val="067E3BEA"/>
    <w:multiLevelType w:val="multilevel"/>
    <w:tmpl w:val="9BD82464"/>
    <w:styleLink w:val="WWNum4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
    <w:nsid w:val="07BE4523"/>
    <w:multiLevelType w:val="multilevel"/>
    <w:tmpl w:val="A17C8D58"/>
    <w:lvl w:ilvl="0">
      <w:start w:val="7"/>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
    <w:nsid w:val="08BC4AA4"/>
    <w:multiLevelType w:val="multilevel"/>
    <w:tmpl w:val="72E2C11E"/>
    <w:styleLink w:val="WWNum2"/>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decimal"/>
      <w:lvlText w:val=".%1.%2.%3.%4.%5"/>
      <w:lvlJc w:val="left"/>
      <w:rPr>
        <w:rFonts w:cs="Times New Roman"/>
        <w:b/>
        <w:i w:val="0"/>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
    <w:nsid w:val="09FF2630"/>
    <w:multiLevelType w:val="multilevel"/>
    <w:tmpl w:val="617E83D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
    <w:nsid w:val="0A1905BF"/>
    <w:multiLevelType w:val="multilevel"/>
    <w:tmpl w:val="2070F308"/>
    <w:styleLink w:val="WWNum36"/>
    <w:lvl w:ilvl="0">
      <w:numFmt w:val="bullet"/>
      <w:lvlText w:val=""/>
      <w:lvlJc w:val="left"/>
      <w:rPr>
        <w:rFonts w:ascii="Symbol" w:hAnsi="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Symbol" w:hAnsi="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Symbol" w:hAnsi="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0">
    <w:nsid w:val="0B1F433F"/>
    <w:multiLevelType w:val="multilevel"/>
    <w:tmpl w:val="0E74E052"/>
    <w:styleLink w:val="WWNum6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1">
    <w:nsid w:val="0B492E70"/>
    <w:multiLevelType w:val="multilevel"/>
    <w:tmpl w:val="9386FD96"/>
    <w:styleLink w:val="WWNum4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
    <w:nsid w:val="0D46671D"/>
    <w:multiLevelType w:val="multilevel"/>
    <w:tmpl w:val="FDE834A6"/>
    <w:styleLink w:val="WWNum22"/>
    <w:lvl w:ilvl="0">
      <w:numFmt w:val="bullet"/>
      <w:lvlText w:val=""/>
      <w:lvlJc w:val="left"/>
      <w:rPr>
        <w:rFonts w:ascii="Symbol" w:hAnsi="Symbol"/>
        <w:sz w:val="20"/>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
    <w:nsid w:val="0DB76740"/>
    <w:multiLevelType w:val="multilevel"/>
    <w:tmpl w:val="7BB8CAFA"/>
    <w:styleLink w:val="WWNum6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0EE50885"/>
    <w:multiLevelType w:val="multilevel"/>
    <w:tmpl w:val="1BBAF0A8"/>
    <w:styleLink w:val="WWNum5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
    <w:nsid w:val="1133759B"/>
    <w:multiLevelType w:val="multilevel"/>
    <w:tmpl w:val="1C729064"/>
    <w:lvl w:ilvl="0">
      <w:start w:val="1"/>
      <w:numFmt w:val="decimal"/>
      <w:lvlText w:val="%1."/>
      <w:lvlJc w:val="left"/>
      <w:pPr>
        <w:ind w:left="708" w:hanging="708"/>
      </w:pPr>
      <w:rPr>
        <w:rFonts w:hint="default"/>
      </w:rPr>
    </w:lvl>
    <w:lvl w:ilvl="1">
      <w:start w:val="1"/>
      <w:numFmt w:val="decimal"/>
      <w:isLgl/>
      <w:lvlText w:val="%1.%2."/>
      <w:lvlJc w:val="left"/>
      <w:pPr>
        <w:ind w:left="850" w:hanging="708"/>
      </w:pPr>
      <w:rPr>
        <w:rFonts w:hint="default"/>
      </w:rPr>
    </w:lvl>
    <w:lvl w:ilvl="2">
      <w:start w:val="1"/>
      <w:numFmt w:val="bullet"/>
      <w:lvlText w:val=""/>
      <w:lvlJc w:val="left"/>
      <w:pPr>
        <w:ind w:left="1146" w:hanging="720"/>
      </w:pPr>
      <w:rPr>
        <w:rFonts w:ascii="Symbol" w:hAnsi="Symbol" w:hint="default"/>
        <w:i w:val="0"/>
        <w:noProof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121908F9"/>
    <w:multiLevelType w:val="multilevel"/>
    <w:tmpl w:val="EEE20794"/>
    <w:styleLink w:val="WWNum3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
    <w:nsid w:val="135E3D1A"/>
    <w:multiLevelType w:val="multilevel"/>
    <w:tmpl w:val="AB1CD61E"/>
    <w:styleLink w:val="WWNum13"/>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8">
    <w:nsid w:val="13880653"/>
    <w:multiLevelType w:val="multilevel"/>
    <w:tmpl w:val="8B70C5F0"/>
    <w:styleLink w:val="WWNum4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nsid w:val="14802148"/>
    <w:multiLevelType w:val="multilevel"/>
    <w:tmpl w:val="DCB6B9D4"/>
    <w:styleLink w:val="WWNum10"/>
    <w:lvl w:ilvl="0">
      <w:numFmt w:val="bullet"/>
      <w:lvlText w:val=""/>
      <w:lvlJc w:val="left"/>
      <w:rPr>
        <w:rFonts w:ascii="Symbol" w:hAnsi="Symbol"/>
        <w:sz w:val="20"/>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0">
    <w:nsid w:val="155B74F9"/>
    <w:multiLevelType w:val="multilevel"/>
    <w:tmpl w:val="8A30B434"/>
    <w:styleLink w:val="WWNum3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
    <w:nsid w:val="19754AD0"/>
    <w:multiLevelType w:val="multilevel"/>
    <w:tmpl w:val="9000D49E"/>
    <w:styleLink w:val="WWNum60"/>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2">
    <w:nsid w:val="1A1F5FE5"/>
    <w:multiLevelType w:val="multilevel"/>
    <w:tmpl w:val="617AE3D4"/>
    <w:styleLink w:val="WWNum70"/>
    <w:lvl w:ilvl="0">
      <w:numFmt w:val="bullet"/>
      <w:lvlText w:val=""/>
      <w:lvlJc w:val="left"/>
      <w:rPr>
        <w:rFonts w:ascii="Symbol" w:hAnsi="Symbol"/>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1ACD5459"/>
    <w:multiLevelType w:val="multilevel"/>
    <w:tmpl w:val="59DCD65E"/>
    <w:styleLink w:val="WWNum24"/>
    <w:lvl w:ilvl="0">
      <w:numFmt w:val="bullet"/>
      <w:lvlText w:val=""/>
      <w:lvlJc w:val="left"/>
      <w:rPr>
        <w:rFonts w:ascii="Symbol" w:hAnsi="Symbol"/>
        <w:sz w:val="20"/>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4">
    <w:nsid w:val="1F8A15B7"/>
    <w:multiLevelType w:val="multilevel"/>
    <w:tmpl w:val="84AE891A"/>
    <w:styleLink w:val="WWNum34"/>
    <w:lvl w:ilvl="0">
      <w:numFmt w:val="bullet"/>
      <w:lvlText w:val=""/>
      <w:lvlJc w:val="left"/>
      <w:rPr>
        <w:rFonts w:ascii="Symbol" w:hAnsi="Symbol"/>
      </w:rPr>
    </w:lvl>
    <w:lvl w:ilvl="1">
      <w:start w:val="1"/>
      <w:numFmt w:val="decimal"/>
      <w:lvlText w:val="%2."/>
      <w:lvlJc w:val="left"/>
      <w:rPr>
        <w:rFonts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
    <w:nsid w:val="21C24DA1"/>
    <w:multiLevelType w:val="multilevel"/>
    <w:tmpl w:val="D5F6D3F0"/>
    <w:styleLink w:val="WWNum23"/>
    <w:lvl w:ilvl="0">
      <w:numFmt w:val="bullet"/>
      <w:lvlText w:val=""/>
      <w:lvlJc w:val="left"/>
      <w:rPr>
        <w:rFonts w:ascii="Symbol" w:hAnsi="Symbol"/>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6">
    <w:nsid w:val="23425830"/>
    <w:multiLevelType w:val="multilevel"/>
    <w:tmpl w:val="EADEFFAC"/>
    <w:styleLink w:val="WWNum3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244B178D"/>
    <w:multiLevelType w:val="multilevel"/>
    <w:tmpl w:val="667CF878"/>
    <w:styleLink w:val="WWNum6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24910FE7"/>
    <w:multiLevelType w:val="multilevel"/>
    <w:tmpl w:val="700A9902"/>
    <w:styleLink w:val="WWNum5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nsid w:val="25347DC2"/>
    <w:multiLevelType w:val="multilevel"/>
    <w:tmpl w:val="9286AF90"/>
    <w:lvl w:ilvl="0">
      <w:start w:val="1"/>
      <w:numFmt w:val="decimal"/>
      <w:lvlText w:val="%1."/>
      <w:lvlJc w:val="left"/>
      <w:pPr>
        <w:ind w:left="850" w:hanging="708"/>
      </w:pPr>
      <w:rPr>
        <w:rFonts w:hint="default"/>
      </w:rPr>
    </w:lvl>
    <w:lvl w:ilvl="1">
      <w:start w:val="1"/>
      <w:numFmt w:val="decimal"/>
      <w:isLgl/>
      <w:lvlText w:val="%1.%2."/>
      <w:lvlJc w:val="left"/>
      <w:pPr>
        <w:ind w:left="850" w:hanging="708"/>
      </w:pPr>
      <w:rPr>
        <w:rFonts w:hint="default"/>
        <w:b/>
      </w:rPr>
    </w:lvl>
    <w:lvl w:ilvl="2">
      <w:start w:val="1"/>
      <w:numFmt w:val="decimal"/>
      <w:isLgl/>
      <w:lvlText w:val="%1.%2.%3."/>
      <w:lvlJc w:val="left"/>
      <w:pPr>
        <w:ind w:left="1004" w:hanging="720"/>
      </w:pPr>
      <w:rPr>
        <w:rFonts w:ascii="Verdana" w:eastAsia="Calibri" w:hAnsi="Verdana" w:cs="Times New Roman" w:hint="default"/>
        <w:b w:val="0"/>
        <w:i w:val="0"/>
        <w:noProof w:val="0"/>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25F570E7"/>
    <w:multiLevelType w:val="multilevel"/>
    <w:tmpl w:val="582AC31A"/>
    <w:styleLink w:val="WWNum5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28865FCC"/>
    <w:multiLevelType w:val="hybridMultilevel"/>
    <w:tmpl w:val="C380A2F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nsid w:val="289D4F84"/>
    <w:multiLevelType w:val="multilevel"/>
    <w:tmpl w:val="A65E0D2E"/>
    <w:styleLink w:val="WWNum3"/>
    <w:lvl w:ilvl="0">
      <w:numFmt w:val="bullet"/>
      <w:lvlText w:val=""/>
      <w:lvlJc w:val="left"/>
      <w:rPr>
        <w:rFonts w:ascii="Symbol" w:hAnsi="Symbol"/>
        <w:sz w:val="18"/>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3">
    <w:nsid w:val="29CA761C"/>
    <w:multiLevelType w:val="multilevel"/>
    <w:tmpl w:val="C4D48F2A"/>
    <w:styleLink w:val="WWNum4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4">
    <w:nsid w:val="2BCF59E5"/>
    <w:multiLevelType w:val="hybridMultilevel"/>
    <w:tmpl w:val="B9CE8B78"/>
    <w:lvl w:ilvl="0" w:tplc="04150001">
      <w:start w:val="1"/>
      <w:numFmt w:val="bullet"/>
      <w:lvlText w:val=""/>
      <w:lvlJc w:val="left"/>
      <w:pPr>
        <w:ind w:left="2340" w:hanging="360"/>
      </w:pPr>
      <w:rPr>
        <w:rFonts w:ascii="Symbol" w:hAnsi="Symbol" w:hint="default"/>
      </w:rPr>
    </w:lvl>
    <w:lvl w:ilvl="1" w:tplc="04150003" w:tentative="1">
      <w:start w:val="1"/>
      <w:numFmt w:val="bullet"/>
      <w:lvlText w:val="o"/>
      <w:lvlJc w:val="left"/>
      <w:pPr>
        <w:ind w:left="3060" w:hanging="360"/>
      </w:pPr>
      <w:rPr>
        <w:rFonts w:ascii="Courier New" w:hAnsi="Courier New" w:cs="Courier New" w:hint="default"/>
      </w:rPr>
    </w:lvl>
    <w:lvl w:ilvl="2" w:tplc="04150005" w:tentative="1">
      <w:start w:val="1"/>
      <w:numFmt w:val="bullet"/>
      <w:lvlText w:val=""/>
      <w:lvlJc w:val="left"/>
      <w:pPr>
        <w:ind w:left="3780" w:hanging="360"/>
      </w:pPr>
      <w:rPr>
        <w:rFonts w:ascii="Wingdings" w:hAnsi="Wingdings" w:hint="default"/>
      </w:rPr>
    </w:lvl>
    <w:lvl w:ilvl="3" w:tplc="04150001" w:tentative="1">
      <w:start w:val="1"/>
      <w:numFmt w:val="bullet"/>
      <w:lvlText w:val=""/>
      <w:lvlJc w:val="left"/>
      <w:pPr>
        <w:ind w:left="4500" w:hanging="360"/>
      </w:pPr>
      <w:rPr>
        <w:rFonts w:ascii="Symbol" w:hAnsi="Symbol" w:hint="default"/>
      </w:rPr>
    </w:lvl>
    <w:lvl w:ilvl="4" w:tplc="04150003" w:tentative="1">
      <w:start w:val="1"/>
      <w:numFmt w:val="bullet"/>
      <w:lvlText w:val="o"/>
      <w:lvlJc w:val="left"/>
      <w:pPr>
        <w:ind w:left="5220" w:hanging="360"/>
      </w:pPr>
      <w:rPr>
        <w:rFonts w:ascii="Courier New" w:hAnsi="Courier New" w:cs="Courier New" w:hint="default"/>
      </w:rPr>
    </w:lvl>
    <w:lvl w:ilvl="5" w:tplc="04150005" w:tentative="1">
      <w:start w:val="1"/>
      <w:numFmt w:val="bullet"/>
      <w:lvlText w:val=""/>
      <w:lvlJc w:val="left"/>
      <w:pPr>
        <w:ind w:left="5940" w:hanging="360"/>
      </w:pPr>
      <w:rPr>
        <w:rFonts w:ascii="Wingdings" w:hAnsi="Wingdings" w:hint="default"/>
      </w:rPr>
    </w:lvl>
    <w:lvl w:ilvl="6" w:tplc="04150001" w:tentative="1">
      <w:start w:val="1"/>
      <w:numFmt w:val="bullet"/>
      <w:lvlText w:val=""/>
      <w:lvlJc w:val="left"/>
      <w:pPr>
        <w:ind w:left="6660" w:hanging="360"/>
      </w:pPr>
      <w:rPr>
        <w:rFonts w:ascii="Symbol" w:hAnsi="Symbol" w:hint="default"/>
      </w:rPr>
    </w:lvl>
    <w:lvl w:ilvl="7" w:tplc="04150003" w:tentative="1">
      <w:start w:val="1"/>
      <w:numFmt w:val="bullet"/>
      <w:lvlText w:val="o"/>
      <w:lvlJc w:val="left"/>
      <w:pPr>
        <w:ind w:left="7380" w:hanging="360"/>
      </w:pPr>
      <w:rPr>
        <w:rFonts w:ascii="Courier New" w:hAnsi="Courier New" w:cs="Courier New" w:hint="default"/>
      </w:rPr>
    </w:lvl>
    <w:lvl w:ilvl="8" w:tplc="04150005" w:tentative="1">
      <w:start w:val="1"/>
      <w:numFmt w:val="bullet"/>
      <w:lvlText w:val=""/>
      <w:lvlJc w:val="left"/>
      <w:pPr>
        <w:ind w:left="8100" w:hanging="360"/>
      </w:pPr>
      <w:rPr>
        <w:rFonts w:ascii="Wingdings" w:hAnsi="Wingdings" w:hint="default"/>
      </w:rPr>
    </w:lvl>
  </w:abstractNum>
  <w:abstractNum w:abstractNumId="35">
    <w:nsid w:val="2C31009F"/>
    <w:multiLevelType w:val="multilevel"/>
    <w:tmpl w:val="17D24300"/>
    <w:styleLink w:val="WWNum28"/>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6">
    <w:nsid w:val="306C6CC2"/>
    <w:multiLevelType w:val="hybridMultilevel"/>
    <w:tmpl w:val="5EEC070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306F513C"/>
    <w:multiLevelType w:val="multilevel"/>
    <w:tmpl w:val="73BEBA08"/>
    <w:styleLink w:val="WWNum41"/>
    <w:lvl w:ilvl="0">
      <w:numFmt w:val="bullet"/>
      <w:lvlText w:val=""/>
      <w:lvlJc w:val="left"/>
      <w:rPr>
        <w:rFonts w:ascii="Symbol" w:hAnsi="Symbol"/>
      </w:rPr>
    </w:lvl>
    <w:lvl w:ilvl="1">
      <w:start w:val="1"/>
      <w:numFmt w:val="decimal"/>
      <w:lvlText w:val="%2."/>
      <w:lvlJc w:val="left"/>
      <w:rPr>
        <w:rFonts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8">
    <w:nsid w:val="35734E1F"/>
    <w:multiLevelType w:val="multilevel"/>
    <w:tmpl w:val="98323F6E"/>
    <w:styleLink w:val="WWNum6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
    <w:nsid w:val="35E26A76"/>
    <w:multiLevelType w:val="multilevel"/>
    <w:tmpl w:val="FE860736"/>
    <w:styleLink w:val="WWNum6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0">
    <w:nsid w:val="36201939"/>
    <w:multiLevelType w:val="multilevel"/>
    <w:tmpl w:val="A6F46C38"/>
    <w:styleLink w:val="WWNum12"/>
    <w:lvl w:ilvl="0">
      <w:numFmt w:val="bullet"/>
      <w:lvlText w:val=""/>
      <w:lvlJc w:val="left"/>
      <w:rPr>
        <w:rFonts w:ascii="Symbol" w:hAnsi="Symbol"/>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1">
    <w:nsid w:val="37991485"/>
    <w:multiLevelType w:val="multilevel"/>
    <w:tmpl w:val="A7F611E6"/>
    <w:styleLink w:val="WWNum5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2">
    <w:nsid w:val="385020B4"/>
    <w:multiLevelType w:val="multilevel"/>
    <w:tmpl w:val="B4661D54"/>
    <w:styleLink w:val="WWNum25"/>
    <w:lvl w:ilvl="0">
      <w:numFmt w:val="bullet"/>
      <w:lvlText w:val=""/>
      <w:lvlJc w:val="left"/>
      <w:rPr>
        <w:rFonts w:ascii="Symbol" w:hAnsi="Symbol"/>
        <w:sz w:val="20"/>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3">
    <w:nsid w:val="3A396567"/>
    <w:multiLevelType w:val="multilevel"/>
    <w:tmpl w:val="C90C4B64"/>
    <w:lvl w:ilvl="0">
      <w:start w:val="1"/>
      <w:numFmt w:val="decimal"/>
      <w:lvlText w:val="%1."/>
      <w:lvlJc w:val="left"/>
      <w:pPr>
        <w:ind w:left="708" w:hanging="708"/>
      </w:pPr>
      <w:rPr>
        <w:rFonts w:hint="default"/>
      </w:rPr>
    </w:lvl>
    <w:lvl w:ilvl="1">
      <w:start w:val="1"/>
      <w:numFmt w:val="decimal"/>
      <w:isLgl/>
      <w:lvlText w:val="%1.%2."/>
      <w:lvlJc w:val="left"/>
      <w:pPr>
        <w:ind w:left="708" w:hanging="708"/>
      </w:pPr>
      <w:rPr>
        <w:rFonts w:hint="default"/>
      </w:rPr>
    </w:lvl>
    <w:lvl w:ilvl="2">
      <w:start w:val="1"/>
      <w:numFmt w:val="bullet"/>
      <w:lvlText w:val=""/>
      <w:lvlJc w:val="left"/>
      <w:pPr>
        <w:ind w:left="1146" w:hanging="720"/>
      </w:pPr>
      <w:rPr>
        <w:rFonts w:ascii="Symbol" w:hAnsi="Symbol" w:hint="default"/>
        <w:i w:val="0"/>
        <w:noProof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nsid w:val="3AA05D35"/>
    <w:multiLevelType w:val="hybridMultilevel"/>
    <w:tmpl w:val="F23473EE"/>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B0F7BB4"/>
    <w:multiLevelType w:val="multilevel"/>
    <w:tmpl w:val="0AFE1A2C"/>
    <w:lvl w:ilvl="0">
      <w:start w:val="1"/>
      <w:numFmt w:val="bullet"/>
      <w:lvlText w:val=""/>
      <w:lvlJc w:val="left"/>
      <w:pPr>
        <w:ind w:left="540" w:hanging="540"/>
      </w:pPr>
      <w:rPr>
        <w:rFonts w:ascii="Symbol" w:hAnsi="Symbol" w:hint="default"/>
      </w:rPr>
    </w:lvl>
    <w:lvl w:ilvl="1">
      <w:start w:val="2"/>
      <w:numFmt w:val="decimal"/>
      <w:lvlText w:val="%1.%2."/>
      <w:lvlJc w:val="left"/>
      <w:pPr>
        <w:ind w:left="1140" w:hanging="54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46">
    <w:nsid w:val="40970FDC"/>
    <w:multiLevelType w:val="multilevel"/>
    <w:tmpl w:val="4A702982"/>
    <w:styleLink w:val="WWNum5"/>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7">
    <w:nsid w:val="416048AA"/>
    <w:multiLevelType w:val="multilevel"/>
    <w:tmpl w:val="C9E01970"/>
    <w:styleLink w:val="WWNum5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8">
    <w:nsid w:val="42171B9C"/>
    <w:multiLevelType w:val="multilevel"/>
    <w:tmpl w:val="C5329708"/>
    <w:lvl w:ilvl="0">
      <w:start w:val="1"/>
      <w:numFmt w:val="bullet"/>
      <w:lvlText w:val=""/>
      <w:lvlJc w:val="left"/>
      <w:pPr>
        <w:ind w:left="992" w:hanging="708"/>
      </w:pPr>
      <w:rPr>
        <w:rFonts w:ascii="Symbol" w:hAnsi="Symbol" w:hint="default"/>
      </w:rPr>
    </w:lvl>
    <w:lvl w:ilvl="1">
      <w:start w:val="1"/>
      <w:numFmt w:val="decimal"/>
      <w:isLgl/>
      <w:lvlText w:val="%1.%2."/>
      <w:lvlJc w:val="left"/>
      <w:pPr>
        <w:ind w:left="850" w:hanging="708"/>
      </w:pPr>
      <w:rPr>
        <w:rFonts w:hint="default"/>
      </w:rPr>
    </w:lvl>
    <w:lvl w:ilvl="2">
      <w:start w:val="1"/>
      <w:numFmt w:val="decimal"/>
      <w:isLgl/>
      <w:lvlText w:val="%1.%2.%3."/>
      <w:lvlJc w:val="left"/>
      <w:pPr>
        <w:ind w:left="1288" w:hanging="720"/>
      </w:pPr>
      <w:rPr>
        <w:rFonts w:ascii="Times New Roman" w:eastAsia="Calibri" w:hAnsi="Times New Roman" w:cs="Times New Roman" w:hint="default"/>
        <w:i w:val="0"/>
        <w:noProof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46461D5E"/>
    <w:multiLevelType w:val="multilevel"/>
    <w:tmpl w:val="BD8ACF46"/>
    <w:styleLink w:val="WWNum27"/>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0">
    <w:nsid w:val="4A141630"/>
    <w:multiLevelType w:val="hybridMultilevel"/>
    <w:tmpl w:val="80CA545C"/>
    <w:lvl w:ilvl="0" w:tplc="04150001">
      <w:start w:val="1"/>
      <w:numFmt w:val="bullet"/>
      <w:lvlText w:val=""/>
      <w:lvlJc w:val="left"/>
      <w:pPr>
        <w:ind w:left="1428" w:hanging="360"/>
      </w:pPr>
      <w:rPr>
        <w:rFonts w:ascii="Symbol" w:hAnsi="Symbol" w:hint="default"/>
      </w:rPr>
    </w:lvl>
    <w:lvl w:ilvl="1" w:tplc="04150017">
      <w:start w:val="1"/>
      <w:numFmt w:val="lowerLetter"/>
      <w:lvlText w:val="%2)"/>
      <w:lvlJc w:val="left"/>
      <w:pPr>
        <w:ind w:left="2148" w:hanging="360"/>
      </w:pPr>
      <w:rPr>
        <w:rFonts w:hint="default"/>
      </w:rPr>
    </w:lvl>
    <w:lvl w:ilvl="2" w:tplc="1CFC6064">
      <w:start w:val="1"/>
      <w:numFmt w:val="decimal"/>
      <w:lvlText w:val="%3)"/>
      <w:lvlJc w:val="left"/>
      <w:pPr>
        <w:ind w:left="2868" w:hanging="360"/>
      </w:pPr>
      <w:rPr>
        <w:rFonts w:hint="default"/>
      </w:rPr>
    </w:lvl>
    <w:lvl w:ilvl="3" w:tplc="C698591E">
      <w:start w:val="1"/>
      <w:numFmt w:val="decimal"/>
      <w:lvlText w:val="%4."/>
      <w:lvlJc w:val="left"/>
      <w:pPr>
        <w:ind w:left="3588" w:hanging="360"/>
      </w:pPr>
      <w:rPr>
        <w:rFonts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1">
    <w:nsid w:val="4BE97D0B"/>
    <w:multiLevelType w:val="multilevel"/>
    <w:tmpl w:val="B7DAC6A4"/>
    <w:styleLink w:val="WWNum3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nsid w:val="4F92669E"/>
    <w:multiLevelType w:val="multilevel"/>
    <w:tmpl w:val="2B4C71F0"/>
    <w:styleLink w:val="WWNum26"/>
    <w:lvl w:ilvl="0">
      <w:numFmt w:val="bullet"/>
      <w:lvlText w:val=""/>
      <w:lvlJc w:val="left"/>
      <w:rPr>
        <w:rFonts w:ascii="Symbol" w:hAnsi="Symbol"/>
        <w:sz w:val="20"/>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3">
    <w:nsid w:val="50870D2D"/>
    <w:multiLevelType w:val="multilevel"/>
    <w:tmpl w:val="5C6C0376"/>
    <w:styleLink w:val="WWNum21"/>
    <w:lvl w:ilvl="0">
      <w:numFmt w:val="bullet"/>
      <w:lvlText w:val=""/>
      <w:lvlJc w:val="left"/>
      <w:rPr>
        <w:rFonts w:ascii="Symbol" w:hAnsi="Symbol"/>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4">
    <w:nsid w:val="511F678B"/>
    <w:multiLevelType w:val="multilevel"/>
    <w:tmpl w:val="34B8D968"/>
    <w:styleLink w:val="WWNum5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521D6516"/>
    <w:multiLevelType w:val="multilevel"/>
    <w:tmpl w:val="B6AEDFC8"/>
    <w:styleLink w:val="WWNum3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6">
    <w:nsid w:val="53C31E8F"/>
    <w:multiLevelType w:val="multilevel"/>
    <w:tmpl w:val="35E4C440"/>
    <w:styleLink w:val="WWNum11"/>
    <w:lvl w:ilvl="0">
      <w:numFmt w:val="bullet"/>
      <w:lvlText w:val=""/>
      <w:lvlJc w:val="left"/>
      <w:rPr>
        <w:rFonts w:ascii="Symbol" w:hAnsi="Symbol"/>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7">
    <w:nsid w:val="54325BC1"/>
    <w:multiLevelType w:val="multilevel"/>
    <w:tmpl w:val="A11EA8F2"/>
    <w:styleLink w:val="WWNum8"/>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8">
    <w:nsid w:val="58A45D1C"/>
    <w:multiLevelType w:val="multilevel"/>
    <w:tmpl w:val="5CDCBA8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59222E4A"/>
    <w:multiLevelType w:val="multilevel"/>
    <w:tmpl w:val="4BAA15D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5ACE625A"/>
    <w:multiLevelType w:val="multilevel"/>
    <w:tmpl w:val="CC22C6FA"/>
    <w:styleLink w:val="WWNum66"/>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1">
    <w:nsid w:val="5B6B55D7"/>
    <w:multiLevelType w:val="multilevel"/>
    <w:tmpl w:val="D98EC728"/>
    <w:styleLink w:val="WWNum4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2">
    <w:nsid w:val="5C794904"/>
    <w:multiLevelType w:val="multilevel"/>
    <w:tmpl w:val="C79A00C6"/>
    <w:lvl w:ilvl="0">
      <w:start w:val="10"/>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3">
    <w:nsid w:val="5DF8375E"/>
    <w:multiLevelType w:val="hybridMultilevel"/>
    <w:tmpl w:val="C744354E"/>
    <w:lvl w:ilvl="0" w:tplc="04150001">
      <w:start w:val="1"/>
      <w:numFmt w:val="bullet"/>
      <w:lvlText w:val=""/>
      <w:lvlJc w:val="left"/>
      <w:pPr>
        <w:ind w:left="720" w:hanging="360"/>
      </w:pPr>
      <w:rPr>
        <w:rFonts w:ascii="Symbol" w:hAnsi="Symbol" w:hint="default"/>
      </w:rPr>
    </w:lvl>
    <w:lvl w:ilvl="1" w:tplc="B4C0C9A8">
      <w:numFmt w:val="bullet"/>
      <w:lvlText w:val=""/>
      <w:lvlJc w:val="left"/>
      <w:pPr>
        <w:ind w:left="1440" w:hanging="360"/>
      </w:pPr>
      <w:rPr>
        <w:rFonts w:ascii="Symbol" w:eastAsiaTheme="minorEastAsia" w:hAnsi="Symbol"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EB62CDA"/>
    <w:multiLevelType w:val="multilevel"/>
    <w:tmpl w:val="C2FCC2AC"/>
    <w:styleLink w:val="WWNum17"/>
    <w:lvl w:ilvl="0">
      <w:numFmt w:val="bullet"/>
      <w:lvlText w:val="­"/>
      <w:lvlJc w:val="left"/>
      <w:rPr>
        <w:rFonts w:ascii="Courier New" w:hAnsi="Courier New"/>
        <w:sz w:val="20"/>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5">
    <w:nsid w:val="617764CC"/>
    <w:multiLevelType w:val="hybridMultilevel"/>
    <w:tmpl w:val="556A51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21F15E5"/>
    <w:multiLevelType w:val="hybridMultilevel"/>
    <w:tmpl w:val="60A0444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2FB0D68"/>
    <w:multiLevelType w:val="multilevel"/>
    <w:tmpl w:val="12A49284"/>
    <w:styleLink w:val="WWNum6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8">
    <w:nsid w:val="6372562C"/>
    <w:multiLevelType w:val="multilevel"/>
    <w:tmpl w:val="3F061F90"/>
    <w:styleLink w:val="WWNum30"/>
    <w:lvl w:ilvl="0">
      <w:numFmt w:val="bullet"/>
      <w:lvlText w:val=""/>
      <w:lvlJc w:val="left"/>
      <w:rPr>
        <w:rFonts w:ascii="Symbol" w:hAnsi="Symbol"/>
      </w:rPr>
    </w:lvl>
    <w:lvl w:ilvl="1">
      <w:numFmt w:val="bullet"/>
      <w:lvlText w:val=""/>
      <w:lvlJc w:val="left"/>
      <w:rPr>
        <w:rFonts w:ascii="Wingdings" w:hAnsi="Wingdings"/>
      </w:rPr>
    </w:lvl>
    <w:lvl w:ilvl="2">
      <w:numFmt w:val="bullet"/>
      <w:lvlText w:val="▪"/>
      <w:lvlJc w:val="left"/>
      <w:rPr>
        <w:rFonts w:ascii="OpenSymbol" w:eastAsia="Times New Roman" w:hAnsi="OpenSymbol"/>
      </w:rPr>
    </w:lvl>
    <w:lvl w:ilvl="3">
      <w:numFmt w:val="bullet"/>
      <w:lvlText w:val=""/>
      <w:lvlJc w:val="left"/>
      <w:rPr>
        <w:rFonts w:ascii="Symbol" w:hAnsi="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Symbol" w:hAnsi="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69">
    <w:nsid w:val="63E47E98"/>
    <w:multiLevelType w:val="multilevel"/>
    <w:tmpl w:val="B31833EA"/>
    <w:styleLink w:val="WWNum6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0">
    <w:nsid w:val="63E52577"/>
    <w:multiLevelType w:val="multilevel"/>
    <w:tmpl w:val="DCB01014"/>
    <w:styleLink w:val="WWNum4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648D3F13"/>
    <w:multiLevelType w:val="hybridMultilevel"/>
    <w:tmpl w:val="1706886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2">
    <w:nsid w:val="64FE2350"/>
    <w:multiLevelType w:val="multilevel"/>
    <w:tmpl w:val="B90C8736"/>
    <w:styleLink w:val="WWNum4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3">
    <w:nsid w:val="651C4148"/>
    <w:multiLevelType w:val="multilevel"/>
    <w:tmpl w:val="37FC0AFC"/>
    <w:styleLink w:val="WWNum16"/>
    <w:lvl w:ilvl="0">
      <w:numFmt w:val="bullet"/>
      <w:lvlText w:val=""/>
      <w:lvlJc w:val="left"/>
      <w:rPr>
        <w:rFonts w:ascii="Symbol" w:hAnsi="Symbol"/>
        <w:color w:val="00000A"/>
        <w:sz w:val="20"/>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4">
    <w:nsid w:val="67003C55"/>
    <w:multiLevelType w:val="hybridMultilevel"/>
    <w:tmpl w:val="75164940"/>
    <w:lvl w:ilvl="0" w:tplc="0B40E93A">
      <w:start w:val="1"/>
      <w:numFmt w:val="bullet"/>
      <w:lvlText w:val="–"/>
      <w:lvlJc w:val="left"/>
      <w:pPr>
        <w:ind w:left="723" w:hanging="360"/>
      </w:pPr>
      <w:rPr>
        <w:rFonts w:ascii="Times New Roman" w:hAnsi="Times New Roman" w:cs="Times New Roman" w:hint="default"/>
      </w:rPr>
    </w:lvl>
    <w:lvl w:ilvl="1" w:tplc="04150003" w:tentative="1">
      <w:start w:val="1"/>
      <w:numFmt w:val="bullet"/>
      <w:lvlText w:val="o"/>
      <w:lvlJc w:val="left"/>
      <w:pPr>
        <w:ind w:left="1443" w:hanging="360"/>
      </w:pPr>
      <w:rPr>
        <w:rFonts w:ascii="Courier New" w:hAnsi="Courier New" w:cs="Courier New" w:hint="default"/>
      </w:rPr>
    </w:lvl>
    <w:lvl w:ilvl="2" w:tplc="04150005" w:tentative="1">
      <w:start w:val="1"/>
      <w:numFmt w:val="bullet"/>
      <w:lvlText w:val=""/>
      <w:lvlJc w:val="left"/>
      <w:pPr>
        <w:ind w:left="2163" w:hanging="360"/>
      </w:pPr>
      <w:rPr>
        <w:rFonts w:ascii="Wingdings" w:hAnsi="Wingdings" w:hint="default"/>
      </w:rPr>
    </w:lvl>
    <w:lvl w:ilvl="3" w:tplc="04150001" w:tentative="1">
      <w:start w:val="1"/>
      <w:numFmt w:val="bullet"/>
      <w:lvlText w:val=""/>
      <w:lvlJc w:val="left"/>
      <w:pPr>
        <w:ind w:left="2883" w:hanging="360"/>
      </w:pPr>
      <w:rPr>
        <w:rFonts w:ascii="Symbol" w:hAnsi="Symbol" w:hint="default"/>
      </w:rPr>
    </w:lvl>
    <w:lvl w:ilvl="4" w:tplc="04150003" w:tentative="1">
      <w:start w:val="1"/>
      <w:numFmt w:val="bullet"/>
      <w:lvlText w:val="o"/>
      <w:lvlJc w:val="left"/>
      <w:pPr>
        <w:ind w:left="3603" w:hanging="360"/>
      </w:pPr>
      <w:rPr>
        <w:rFonts w:ascii="Courier New" w:hAnsi="Courier New" w:cs="Courier New" w:hint="default"/>
      </w:rPr>
    </w:lvl>
    <w:lvl w:ilvl="5" w:tplc="04150005" w:tentative="1">
      <w:start w:val="1"/>
      <w:numFmt w:val="bullet"/>
      <w:lvlText w:val=""/>
      <w:lvlJc w:val="left"/>
      <w:pPr>
        <w:ind w:left="4323" w:hanging="360"/>
      </w:pPr>
      <w:rPr>
        <w:rFonts w:ascii="Wingdings" w:hAnsi="Wingdings" w:hint="default"/>
      </w:rPr>
    </w:lvl>
    <w:lvl w:ilvl="6" w:tplc="04150001" w:tentative="1">
      <w:start w:val="1"/>
      <w:numFmt w:val="bullet"/>
      <w:lvlText w:val=""/>
      <w:lvlJc w:val="left"/>
      <w:pPr>
        <w:ind w:left="5043" w:hanging="360"/>
      </w:pPr>
      <w:rPr>
        <w:rFonts w:ascii="Symbol" w:hAnsi="Symbol" w:hint="default"/>
      </w:rPr>
    </w:lvl>
    <w:lvl w:ilvl="7" w:tplc="04150003" w:tentative="1">
      <w:start w:val="1"/>
      <w:numFmt w:val="bullet"/>
      <w:lvlText w:val="o"/>
      <w:lvlJc w:val="left"/>
      <w:pPr>
        <w:ind w:left="5763" w:hanging="360"/>
      </w:pPr>
      <w:rPr>
        <w:rFonts w:ascii="Courier New" w:hAnsi="Courier New" w:cs="Courier New" w:hint="default"/>
      </w:rPr>
    </w:lvl>
    <w:lvl w:ilvl="8" w:tplc="04150005" w:tentative="1">
      <w:start w:val="1"/>
      <w:numFmt w:val="bullet"/>
      <w:lvlText w:val=""/>
      <w:lvlJc w:val="left"/>
      <w:pPr>
        <w:ind w:left="6483" w:hanging="360"/>
      </w:pPr>
      <w:rPr>
        <w:rFonts w:ascii="Wingdings" w:hAnsi="Wingdings" w:hint="default"/>
      </w:rPr>
    </w:lvl>
  </w:abstractNum>
  <w:abstractNum w:abstractNumId="75">
    <w:nsid w:val="679F057D"/>
    <w:multiLevelType w:val="multilevel"/>
    <w:tmpl w:val="7A98BADA"/>
    <w:styleLink w:val="WWNum4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6">
    <w:nsid w:val="69B7696E"/>
    <w:multiLevelType w:val="multilevel"/>
    <w:tmpl w:val="E06C2506"/>
    <w:styleLink w:val="WWNum4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7">
    <w:nsid w:val="6C3F6E49"/>
    <w:multiLevelType w:val="hybridMultilevel"/>
    <w:tmpl w:val="4E36D014"/>
    <w:lvl w:ilvl="0" w:tplc="04150001">
      <w:start w:val="1"/>
      <w:numFmt w:val="bullet"/>
      <w:lvlText w:val=""/>
      <w:lvlJc w:val="left"/>
      <w:pPr>
        <w:ind w:left="723" w:hanging="360"/>
      </w:pPr>
      <w:rPr>
        <w:rFonts w:ascii="Symbol" w:hAnsi="Symbol" w:hint="default"/>
      </w:rPr>
    </w:lvl>
    <w:lvl w:ilvl="1" w:tplc="04150003" w:tentative="1">
      <w:start w:val="1"/>
      <w:numFmt w:val="bullet"/>
      <w:lvlText w:val="o"/>
      <w:lvlJc w:val="left"/>
      <w:pPr>
        <w:ind w:left="1443" w:hanging="360"/>
      </w:pPr>
      <w:rPr>
        <w:rFonts w:ascii="Courier New" w:hAnsi="Courier New" w:cs="Courier New" w:hint="default"/>
      </w:rPr>
    </w:lvl>
    <w:lvl w:ilvl="2" w:tplc="04150005" w:tentative="1">
      <w:start w:val="1"/>
      <w:numFmt w:val="bullet"/>
      <w:lvlText w:val=""/>
      <w:lvlJc w:val="left"/>
      <w:pPr>
        <w:ind w:left="2163" w:hanging="360"/>
      </w:pPr>
      <w:rPr>
        <w:rFonts w:ascii="Wingdings" w:hAnsi="Wingdings" w:hint="default"/>
      </w:rPr>
    </w:lvl>
    <w:lvl w:ilvl="3" w:tplc="04150001" w:tentative="1">
      <w:start w:val="1"/>
      <w:numFmt w:val="bullet"/>
      <w:lvlText w:val=""/>
      <w:lvlJc w:val="left"/>
      <w:pPr>
        <w:ind w:left="2883" w:hanging="360"/>
      </w:pPr>
      <w:rPr>
        <w:rFonts w:ascii="Symbol" w:hAnsi="Symbol" w:hint="default"/>
      </w:rPr>
    </w:lvl>
    <w:lvl w:ilvl="4" w:tplc="04150003" w:tentative="1">
      <w:start w:val="1"/>
      <w:numFmt w:val="bullet"/>
      <w:lvlText w:val="o"/>
      <w:lvlJc w:val="left"/>
      <w:pPr>
        <w:ind w:left="3603" w:hanging="360"/>
      </w:pPr>
      <w:rPr>
        <w:rFonts w:ascii="Courier New" w:hAnsi="Courier New" w:cs="Courier New" w:hint="default"/>
      </w:rPr>
    </w:lvl>
    <w:lvl w:ilvl="5" w:tplc="04150005" w:tentative="1">
      <w:start w:val="1"/>
      <w:numFmt w:val="bullet"/>
      <w:lvlText w:val=""/>
      <w:lvlJc w:val="left"/>
      <w:pPr>
        <w:ind w:left="4323" w:hanging="360"/>
      </w:pPr>
      <w:rPr>
        <w:rFonts w:ascii="Wingdings" w:hAnsi="Wingdings" w:hint="default"/>
      </w:rPr>
    </w:lvl>
    <w:lvl w:ilvl="6" w:tplc="04150001" w:tentative="1">
      <w:start w:val="1"/>
      <w:numFmt w:val="bullet"/>
      <w:lvlText w:val=""/>
      <w:lvlJc w:val="left"/>
      <w:pPr>
        <w:ind w:left="5043" w:hanging="360"/>
      </w:pPr>
      <w:rPr>
        <w:rFonts w:ascii="Symbol" w:hAnsi="Symbol" w:hint="default"/>
      </w:rPr>
    </w:lvl>
    <w:lvl w:ilvl="7" w:tplc="04150003" w:tentative="1">
      <w:start w:val="1"/>
      <w:numFmt w:val="bullet"/>
      <w:lvlText w:val="o"/>
      <w:lvlJc w:val="left"/>
      <w:pPr>
        <w:ind w:left="5763" w:hanging="360"/>
      </w:pPr>
      <w:rPr>
        <w:rFonts w:ascii="Courier New" w:hAnsi="Courier New" w:cs="Courier New" w:hint="default"/>
      </w:rPr>
    </w:lvl>
    <w:lvl w:ilvl="8" w:tplc="04150005" w:tentative="1">
      <w:start w:val="1"/>
      <w:numFmt w:val="bullet"/>
      <w:lvlText w:val=""/>
      <w:lvlJc w:val="left"/>
      <w:pPr>
        <w:ind w:left="6483" w:hanging="360"/>
      </w:pPr>
      <w:rPr>
        <w:rFonts w:ascii="Wingdings" w:hAnsi="Wingdings" w:hint="default"/>
      </w:rPr>
    </w:lvl>
  </w:abstractNum>
  <w:abstractNum w:abstractNumId="78">
    <w:nsid w:val="6CD27CC2"/>
    <w:multiLevelType w:val="multilevel"/>
    <w:tmpl w:val="CE9605AC"/>
    <w:styleLink w:val="WWNum14"/>
    <w:lvl w:ilvl="0">
      <w:numFmt w:val="bullet"/>
      <w:lvlText w:val=""/>
      <w:lvlJc w:val="left"/>
      <w:rPr>
        <w:rFonts w:ascii="Symbol" w:hAnsi="Symbol"/>
        <w:color w:val="00000A"/>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9">
    <w:nsid w:val="6D0354B4"/>
    <w:multiLevelType w:val="multilevel"/>
    <w:tmpl w:val="854E98A6"/>
    <w:styleLink w:val="WWNum29"/>
    <w:lvl w:ilvl="0">
      <w:numFmt w:val="bullet"/>
      <w:lvlText w:val=""/>
      <w:lvlJc w:val="left"/>
      <w:rPr>
        <w:rFonts w:ascii="Symbol" w:hAnsi="Symbol"/>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0">
    <w:nsid w:val="6EC25245"/>
    <w:multiLevelType w:val="multilevel"/>
    <w:tmpl w:val="AF4A2BE2"/>
    <w:styleLink w:val="WWNum19"/>
    <w:lvl w:ilvl="0">
      <w:numFmt w:val="bullet"/>
      <w:lvlText w:val=""/>
      <w:lvlJc w:val="left"/>
      <w:rPr>
        <w:rFonts w:ascii="Symbol" w:hAnsi="Symbol"/>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1">
    <w:nsid w:val="70E55EC9"/>
    <w:multiLevelType w:val="multilevel"/>
    <w:tmpl w:val="ECBC7358"/>
    <w:lvl w:ilvl="0">
      <w:start w:val="7"/>
      <w:numFmt w:val="decimal"/>
      <w:lvlText w:val="%1."/>
      <w:lvlJc w:val="left"/>
      <w:pPr>
        <w:ind w:left="540" w:hanging="540"/>
      </w:pPr>
      <w:rPr>
        <w:rFonts w:hint="default"/>
      </w:rPr>
    </w:lvl>
    <w:lvl w:ilvl="1">
      <w:start w:val="1"/>
      <w:numFmt w:val="decimal"/>
      <w:lvlText w:val="%1.%2."/>
      <w:lvlJc w:val="left"/>
      <w:pPr>
        <w:ind w:left="966" w:hanging="54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82">
    <w:nsid w:val="71272ECB"/>
    <w:multiLevelType w:val="multilevel"/>
    <w:tmpl w:val="D6A4DC4C"/>
    <w:styleLink w:val="WWNum6"/>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3">
    <w:nsid w:val="71A76DE0"/>
    <w:multiLevelType w:val="multilevel"/>
    <w:tmpl w:val="DE4CA6CA"/>
    <w:styleLink w:val="WWNum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4">
    <w:nsid w:val="73FC69EA"/>
    <w:multiLevelType w:val="hybridMultilevel"/>
    <w:tmpl w:val="1D84C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4A775BA"/>
    <w:multiLevelType w:val="multilevel"/>
    <w:tmpl w:val="76F40ED8"/>
    <w:styleLink w:val="WWNum6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6">
    <w:nsid w:val="7704255E"/>
    <w:multiLevelType w:val="multilevel"/>
    <w:tmpl w:val="7A58FD1E"/>
    <w:styleLink w:val="WWNum9"/>
    <w:lvl w:ilvl="0">
      <w:numFmt w:val="bullet"/>
      <w:lvlText w:val=""/>
      <w:lvlJc w:val="left"/>
      <w:rPr>
        <w:rFonts w:ascii="Symbol" w:hAnsi="Symbol"/>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7">
    <w:nsid w:val="776946F2"/>
    <w:multiLevelType w:val="multilevel"/>
    <w:tmpl w:val="C7A803EE"/>
    <w:styleLink w:val="WWNum3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8">
    <w:nsid w:val="78D01D4B"/>
    <w:multiLevelType w:val="hybridMultilevel"/>
    <w:tmpl w:val="DCC03A36"/>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9">
    <w:nsid w:val="78EA0882"/>
    <w:multiLevelType w:val="multilevel"/>
    <w:tmpl w:val="329E6628"/>
    <w:styleLink w:val="WWNum20"/>
    <w:lvl w:ilvl="0">
      <w:numFmt w:val="bullet"/>
      <w:lvlText w:val=""/>
      <w:lvlJc w:val="left"/>
      <w:rPr>
        <w:rFonts w:ascii="Symbol" w:hAnsi="Symbol"/>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0">
    <w:nsid w:val="7CAB0F8C"/>
    <w:multiLevelType w:val="multilevel"/>
    <w:tmpl w:val="4C3054C6"/>
    <w:styleLink w:val="WWNum5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1">
    <w:nsid w:val="7D1847CB"/>
    <w:multiLevelType w:val="hybridMultilevel"/>
    <w:tmpl w:val="F4AAAE2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2">
    <w:nsid w:val="7D672AED"/>
    <w:multiLevelType w:val="multilevel"/>
    <w:tmpl w:val="220A3662"/>
    <w:styleLink w:val="WWNum18"/>
    <w:lvl w:ilvl="0">
      <w:numFmt w:val="bullet"/>
      <w:lvlText w:val=""/>
      <w:lvlJc w:val="left"/>
      <w:rPr>
        <w:rFonts w:ascii="Symbol" w:hAnsi="Symbol"/>
        <w:color w:val="00000A"/>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3">
    <w:nsid w:val="7D8D59B7"/>
    <w:multiLevelType w:val="hybridMultilevel"/>
    <w:tmpl w:val="F992F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D8D5D57"/>
    <w:multiLevelType w:val="multilevel"/>
    <w:tmpl w:val="4A04F784"/>
    <w:styleLink w:val="WWNum5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5">
    <w:nsid w:val="7DAE450D"/>
    <w:multiLevelType w:val="multilevel"/>
    <w:tmpl w:val="A0345C94"/>
    <w:styleLink w:val="WWNum32"/>
    <w:lvl w:ilvl="0">
      <w:numFmt w:val="bullet"/>
      <w:lvlText w:val=""/>
      <w:lvlJc w:val="left"/>
      <w:rPr>
        <w:rFonts w:ascii="Symbol" w:hAnsi="Symbol"/>
        <w:sz w:val="20"/>
      </w:rPr>
    </w:lvl>
    <w:lvl w:ilvl="1">
      <w:numFmt w:val="bullet"/>
      <w:lvlText w:val="o"/>
      <w:lvlJc w:val="left"/>
      <w:rPr>
        <w:rFonts w:ascii="Courier New" w:hAnsi="Courier New"/>
      </w:rPr>
    </w:lvl>
    <w:lvl w:ilvl="2">
      <w:numFmt w:val="bullet"/>
      <w:lvlText w:val=""/>
      <w:lvlJc w:val="left"/>
      <w:rPr>
        <w:rFonts w:ascii="Symbol" w:hAnsi="Symbol"/>
        <w:sz w:val="20"/>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83"/>
  </w:num>
  <w:num w:numId="2">
    <w:abstractNumId w:val="7"/>
  </w:num>
  <w:num w:numId="3">
    <w:abstractNumId w:val="32"/>
  </w:num>
  <w:num w:numId="4">
    <w:abstractNumId w:val="4"/>
  </w:num>
  <w:num w:numId="5">
    <w:abstractNumId w:val="46"/>
  </w:num>
  <w:num w:numId="6">
    <w:abstractNumId w:val="82"/>
  </w:num>
  <w:num w:numId="7">
    <w:abstractNumId w:val="0"/>
  </w:num>
  <w:num w:numId="8">
    <w:abstractNumId w:val="57"/>
  </w:num>
  <w:num w:numId="9">
    <w:abstractNumId w:val="86"/>
  </w:num>
  <w:num w:numId="10">
    <w:abstractNumId w:val="19"/>
  </w:num>
  <w:num w:numId="11">
    <w:abstractNumId w:val="56"/>
  </w:num>
  <w:num w:numId="12">
    <w:abstractNumId w:val="40"/>
  </w:num>
  <w:num w:numId="13">
    <w:abstractNumId w:val="17"/>
  </w:num>
  <w:num w:numId="14">
    <w:abstractNumId w:val="78"/>
  </w:num>
  <w:num w:numId="15">
    <w:abstractNumId w:val="3"/>
  </w:num>
  <w:num w:numId="16">
    <w:abstractNumId w:val="73"/>
  </w:num>
  <w:num w:numId="17">
    <w:abstractNumId w:val="64"/>
  </w:num>
  <w:num w:numId="18">
    <w:abstractNumId w:val="92"/>
  </w:num>
  <w:num w:numId="19">
    <w:abstractNumId w:val="80"/>
  </w:num>
  <w:num w:numId="20">
    <w:abstractNumId w:val="89"/>
  </w:num>
  <w:num w:numId="21">
    <w:abstractNumId w:val="53"/>
  </w:num>
  <w:num w:numId="22">
    <w:abstractNumId w:val="12"/>
  </w:num>
  <w:num w:numId="23">
    <w:abstractNumId w:val="25"/>
  </w:num>
  <w:num w:numId="24">
    <w:abstractNumId w:val="23"/>
  </w:num>
  <w:num w:numId="25">
    <w:abstractNumId w:val="42"/>
  </w:num>
  <w:num w:numId="26">
    <w:abstractNumId w:val="52"/>
  </w:num>
  <w:num w:numId="27">
    <w:abstractNumId w:val="49"/>
  </w:num>
  <w:num w:numId="28">
    <w:abstractNumId w:val="35"/>
  </w:num>
  <w:num w:numId="29">
    <w:abstractNumId w:val="79"/>
  </w:num>
  <w:num w:numId="30">
    <w:abstractNumId w:val="68"/>
  </w:num>
  <w:num w:numId="31">
    <w:abstractNumId w:val="26"/>
  </w:num>
  <w:num w:numId="32">
    <w:abstractNumId w:val="95"/>
  </w:num>
  <w:num w:numId="33">
    <w:abstractNumId w:val="87"/>
  </w:num>
  <w:num w:numId="34">
    <w:abstractNumId w:val="24"/>
  </w:num>
  <w:num w:numId="35">
    <w:abstractNumId w:val="16"/>
  </w:num>
  <w:num w:numId="36">
    <w:abstractNumId w:val="9"/>
  </w:num>
  <w:num w:numId="37">
    <w:abstractNumId w:val="20"/>
  </w:num>
  <w:num w:numId="38">
    <w:abstractNumId w:val="55"/>
  </w:num>
  <w:num w:numId="39">
    <w:abstractNumId w:val="51"/>
  </w:num>
  <w:num w:numId="40">
    <w:abstractNumId w:val="5"/>
  </w:num>
  <w:num w:numId="41">
    <w:abstractNumId w:val="37"/>
  </w:num>
  <w:num w:numId="42">
    <w:abstractNumId w:val="33"/>
  </w:num>
  <w:num w:numId="43">
    <w:abstractNumId w:val="76"/>
  </w:num>
  <w:num w:numId="44">
    <w:abstractNumId w:val="75"/>
  </w:num>
  <w:num w:numId="45">
    <w:abstractNumId w:val="72"/>
  </w:num>
  <w:num w:numId="46">
    <w:abstractNumId w:val="61"/>
  </w:num>
  <w:num w:numId="47">
    <w:abstractNumId w:val="70"/>
  </w:num>
  <w:num w:numId="48">
    <w:abstractNumId w:val="18"/>
  </w:num>
  <w:num w:numId="49">
    <w:abstractNumId w:val="11"/>
  </w:num>
  <w:num w:numId="50">
    <w:abstractNumId w:val="94"/>
  </w:num>
  <w:num w:numId="51">
    <w:abstractNumId w:val="8"/>
  </w:num>
  <w:num w:numId="52">
    <w:abstractNumId w:val="54"/>
  </w:num>
  <w:num w:numId="53">
    <w:abstractNumId w:val="14"/>
  </w:num>
  <w:num w:numId="54">
    <w:abstractNumId w:val="90"/>
  </w:num>
  <w:num w:numId="55">
    <w:abstractNumId w:val="47"/>
  </w:num>
  <w:num w:numId="56">
    <w:abstractNumId w:val="30"/>
  </w:num>
  <w:num w:numId="57">
    <w:abstractNumId w:val="28"/>
  </w:num>
  <w:num w:numId="58">
    <w:abstractNumId w:val="41"/>
  </w:num>
  <w:num w:numId="59">
    <w:abstractNumId w:val="1"/>
  </w:num>
  <w:num w:numId="60">
    <w:abstractNumId w:val="21"/>
  </w:num>
  <w:num w:numId="61">
    <w:abstractNumId w:val="39"/>
  </w:num>
  <w:num w:numId="62">
    <w:abstractNumId w:val="85"/>
  </w:num>
  <w:num w:numId="63">
    <w:abstractNumId w:val="69"/>
  </w:num>
  <w:num w:numId="64">
    <w:abstractNumId w:val="10"/>
  </w:num>
  <w:num w:numId="65">
    <w:abstractNumId w:val="27"/>
  </w:num>
  <w:num w:numId="66">
    <w:abstractNumId w:val="60"/>
  </w:num>
  <w:num w:numId="67">
    <w:abstractNumId w:val="13"/>
  </w:num>
  <w:num w:numId="68">
    <w:abstractNumId w:val="38"/>
  </w:num>
  <w:num w:numId="69">
    <w:abstractNumId w:val="67"/>
  </w:num>
  <w:num w:numId="70">
    <w:abstractNumId w:val="22"/>
  </w:num>
  <w:num w:numId="71">
    <w:abstractNumId w:val="29"/>
  </w:num>
  <w:num w:numId="72">
    <w:abstractNumId w:val="58"/>
  </w:num>
  <w:num w:numId="73">
    <w:abstractNumId w:val="50"/>
  </w:num>
  <w:num w:numId="74">
    <w:abstractNumId w:val="88"/>
  </w:num>
  <w:num w:numId="75">
    <w:abstractNumId w:val="81"/>
  </w:num>
  <w:num w:numId="76">
    <w:abstractNumId w:val="31"/>
  </w:num>
  <w:num w:numId="77">
    <w:abstractNumId w:val="44"/>
  </w:num>
  <w:num w:numId="78">
    <w:abstractNumId w:val="71"/>
  </w:num>
  <w:num w:numId="79">
    <w:abstractNumId w:val="91"/>
  </w:num>
  <w:num w:numId="80">
    <w:abstractNumId w:val="43"/>
  </w:num>
  <w:num w:numId="81">
    <w:abstractNumId w:val="45"/>
  </w:num>
  <w:num w:numId="82">
    <w:abstractNumId w:val="34"/>
  </w:num>
  <w:num w:numId="83">
    <w:abstractNumId w:val="62"/>
  </w:num>
  <w:num w:numId="84">
    <w:abstractNumId w:val="36"/>
  </w:num>
  <w:num w:numId="85">
    <w:abstractNumId w:val="15"/>
  </w:num>
  <w:num w:numId="86">
    <w:abstractNumId w:val="63"/>
  </w:num>
  <w:num w:numId="87">
    <w:abstractNumId w:val="66"/>
  </w:num>
  <w:num w:numId="88">
    <w:abstractNumId w:val="48"/>
  </w:num>
  <w:num w:numId="89">
    <w:abstractNumId w:val="84"/>
  </w:num>
  <w:num w:numId="90">
    <w:abstractNumId w:val="93"/>
  </w:num>
  <w:num w:numId="91">
    <w:abstractNumId w:val="65"/>
  </w:num>
  <w:num w:numId="92">
    <w:abstractNumId w:val="6"/>
  </w:num>
  <w:num w:numId="93">
    <w:abstractNumId w:val="2"/>
  </w:num>
  <w:num w:numId="94">
    <w:abstractNumId w:val="74"/>
  </w:num>
  <w:num w:numId="95">
    <w:abstractNumId w:val="77"/>
  </w:num>
  <w:num w:numId="96">
    <w:abstractNumId w:val="5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142"/>
    <w:rsid w:val="00001A53"/>
    <w:rsid w:val="00005F66"/>
    <w:rsid w:val="000207BB"/>
    <w:rsid w:val="00024E4A"/>
    <w:rsid w:val="000321F8"/>
    <w:rsid w:val="00033CBE"/>
    <w:rsid w:val="00036C69"/>
    <w:rsid w:val="00043155"/>
    <w:rsid w:val="0004464A"/>
    <w:rsid w:val="00071840"/>
    <w:rsid w:val="00082101"/>
    <w:rsid w:val="00084F7A"/>
    <w:rsid w:val="00085DA9"/>
    <w:rsid w:val="0008634D"/>
    <w:rsid w:val="00086935"/>
    <w:rsid w:val="00087DA2"/>
    <w:rsid w:val="00087F30"/>
    <w:rsid w:val="00093098"/>
    <w:rsid w:val="000952B3"/>
    <w:rsid w:val="000A0407"/>
    <w:rsid w:val="000B3B14"/>
    <w:rsid w:val="000C1219"/>
    <w:rsid w:val="000C639F"/>
    <w:rsid w:val="000D6E0B"/>
    <w:rsid w:val="000E706F"/>
    <w:rsid w:val="00106B25"/>
    <w:rsid w:val="001132FC"/>
    <w:rsid w:val="001138E3"/>
    <w:rsid w:val="00121E4F"/>
    <w:rsid w:val="00122926"/>
    <w:rsid w:val="001346F9"/>
    <w:rsid w:val="00134F73"/>
    <w:rsid w:val="00143E34"/>
    <w:rsid w:val="00144905"/>
    <w:rsid w:val="00145985"/>
    <w:rsid w:val="001473F2"/>
    <w:rsid w:val="001516E3"/>
    <w:rsid w:val="00154AEA"/>
    <w:rsid w:val="0016048E"/>
    <w:rsid w:val="0016325C"/>
    <w:rsid w:val="00172121"/>
    <w:rsid w:val="001763CD"/>
    <w:rsid w:val="00181BCE"/>
    <w:rsid w:val="001901D9"/>
    <w:rsid w:val="001939BB"/>
    <w:rsid w:val="00195BFE"/>
    <w:rsid w:val="001A14E3"/>
    <w:rsid w:val="001A2CBF"/>
    <w:rsid w:val="001A6DB9"/>
    <w:rsid w:val="001A79D4"/>
    <w:rsid w:val="001B1D93"/>
    <w:rsid w:val="001B2398"/>
    <w:rsid w:val="001B2E64"/>
    <w:rsid w:val="001B54CD"/>
    <w:rsid w:val="001C016C"/>
    <w:rsid w:val="001C58D0"/>
    <w:rsid w:val="001C6097"/>
    <w:rsid w:val="001D3212"/>
    <w:rsid w:val="00206E13"/>
    <w:rsid w:val="00215800"/>
    <w:rsid w:val="002159A2"/>
    <w:rsid w:val="00217FA4"/>
    <w:rsid w:val="00223316"/>
    <w:rsid w:val="00224A05"/>
    <w:rsid w:val="002270C9"/>
    <w:rsid w:val="002369B0"/>
    <w:rsid w:val="00243A9F"/>
    <w:rsid w:val="00253DBC"/>
    <w:rsid w:val="00254E74"/>
    <w:rsid w:val="00255E9D"/>
    <w:rsid w:val="00263B5A"/>
    <w:rsid w:val="00272DCE"/>
    <w:rsid w:val="0028017A"/>
    <w:rsid w:val="002818FE"/>
    <w:rsid w:val="0028671B"/>
    <w:rsid w:val="0028697B"/>
    <w:rsid w:val="00293E5C"/>
    <w:rsid w:val="00293EF0"/>
    <w:rsid w:val="00295FC3"/>
    <w:rsid w:val="002A1456"/>
    <w:rsid w:val="002A5268"/>
    <w:rsid w:val="002B038C"/>
    <w:rsid w:val="002B6738"/>
    <w:rsid w:val="002B773B"/>
    <w:rsid w:val="002D3B83"/>
    <w:rsid w:val="002E68E7"/>
    <w:rsid w:val="002E69C2"/>
    <w:rsid w:val="002F3EAD"/>
    <w:rsid w:val="00301020"/>
    <w:rsid w:val="00304846"/>
    <w:rsid w:val="00316BFF"/>
    <w:rsid w:val="003308BC"/>
    <w:rsid w:val="00352566"/>
    <w:rsid w:val="003540D4"/>
    <w:rsid w:val="003635AC"/>
    <w:rsid w:val="003668C2"/>
    <w:rsid w:val="00372334"/>
    <w:rsid w:val="003832A2"/>
    <w:rsid w:val="003A13DD"/>
    <w:rsid w:val="003A190A"/>
    <w:rsid w:val="003A26A9"/>
    <w:rsid w:val="003A6E94"/>
    <w:rsid w:val="003B324B"/>
    <w:rsid w:val="003C02AB"/>
    <w:rsid w:val="003C4661"/>
    <w:rsid w:val="003D344E"/>
    <w:rsid w:val="003D3E7C"/>
    <w:rsid w:val="003D756D"/>
    <w:rsid w:val="003E0557"/>
    <w:rsid w:val="003E6245"/>
    <w:rsid w:val="0040018A"/>
    <w:rsid w:val="00401779"/>
    <w:rsid w:val="004039AC"/>
    <w:rsid w:val="00403D7E"/>
    <w:rsid w:val="0041620D"/>
    <w:rsid w:val="00440286"/>
    <w:rsid w:val="004421B2"/>
    <w:rsid w:val="004442D5"/>
    <w:rsid w:val="00446E2A"/>
    <w:rsid w:val="00471BEF"/>
    <w:rsid w:val="0047430E"/>
    <w:rsid w:val="00480F89"/>
    <w:rsid w:val="0048111E"/>
    <w:rsid w:val="00484EC9"/>
    <w:rsid w:val="0048696B"/>
    <w:rsid w:val="004901AC"/>
    <w:rsid w:val="00490B68"/>
    <w:rsid w:val="004A31EE"/>
    <w:rsid w:val="004A378C"/>
    <w:rsid w:val="004B7D3C"/>
    <w:rsid w:val="004C0D60"/>
    <w:rsid w:val="004D3597"/>
    <w:rsid w:val="004E14F3"/>
    <w:rsid w:val="00512DD6"/>
    <w:rsid w:val="00524965"/>
    <w:rsid w:val="00531EA9"/>
    <w:rsid w:val="00532286"/>
    <w:rsid w:val="00534E67"/>
    <w:rsid w:val="00540D3D"/>
    <w:rsid w:val="005454DA"/>
    <w:rsid w:val="00552C19"/>
    <w:rsid w:val="005654DF"/>
    <w:rsid w:val="00566461"/>
    <w:rsid w:val="0057137E"/>
    <w:rsid w:val="00587D71"/>
    <w:rsid w:val="005A4314"/>
    <w:rsid w:val="005B00C8"/>
    <w:rsid w:val="005B77B8"/>
    <w:rsid w:val="005C0D3E"/>
    <w:rsid w:val="005C1293"/>
    <w:rsid w:val="005E0FC5"/>
    <w:rsid w:val="005E2E8C"/>
    <w:rsid w:val="005F3A05"/>
    <w:rsid w:val="005F3B97"/>
    <w:rsid w:val="005F45DE"/>
    <w:rsid w:val="006049A1"/>
    <w:rsid w:val="006053AA"/>
    <w:rsid w:val="006103A6"/>
    <w:rsid w:val="006230DB"/>
    <w:rsid w:val="006261B5"/>
    <w:rsid w:val="00643E80"/>
    <w:rsid w:val="00645B3B"/>
    <w:rsid w:val="006535FE"/>
    <w:rsid w:val="0066239C"/>
    <w:rsid w:val="006702BA"/>
    <w:rsid w:val="00671A0C"/>
    <w:rsid w:val="0067647C"/>
    <w:rsid w:val="00687587"/>
    <w:rsid w:val="00691C55"/>
    <w:rsid w:val="00697581"/>
    <w:rsid w:val="006A3586"/>
    <w:rsid w:val="006A4489"/>
    <w:rsid w:val="006A7630"/>
    <w:rsid w:val="006C0B64"/>
    <w:rsid w:val="006C32D2"/>
    <w:rsid w:val="006C646F"/>
    <w:rsid w:val="006E5B7F"/>
    <w:rsid w:val="006E7748"/>
    <w:rsid w:val="006F00E4"/>
    <w:rsid w:val="006F6CFD"/>
    <w:rsid w:val="006F7D97"/>
    <w:rsid w:val="00700742"/>
    <w:rsid w:val="00703A65"/>
    <w:rsid w:val="00705029"/>
    <w:rsid w:val="0071309E"/>
    <w:rsid w:val="00716C3B"/>
    <w:rsid w:val="00725F20"/>
    <w:rsid w:val="007271DF"/>
    <w:rsid w:val="0072764C"/>
    <w:rsid w:val="00744C7C"/>
    <w:rsid w:val="00747E49"/>
    <w:rsid w:val="00754F24"/>
    <w:rsid w:val="007556E0"/>
    <w:rsid w:val="00771E85"/>
    <w:rsid w:val="00781D76"/>
    <w:rsid w:val="00782688"/>
    <w:rsid w:val="007934A0"/>
    <w:rsid w:val="00795046"/>
    <w:rsid w:val="007A16A7"/>
    <w:rsid w:val="007A33AD"/>
    <w:rsid w:val="007A7A39"/>
    <w:rsid w:val="007B2298"/>
    <w:rsid w:val="007B2FA6"/>
    <w:rsid w:val="007B3250"/>
    <w:rsid w:val="007B4C59"/>
    <w:rsid w:val="007C1E63"/>
    <w:rsid w:val="007C2041"/>
    <w:rsid w:val="007C525B"/>
    <w:rsid w:val="007D4402"/>
    <w:rsid w:val="007D6134"/>
    <w:rsid w:val="007F1682"/>
    <w:rsid w:val="007F363A"/>
    <w:rsid w:val="007F5717"/>
    <w:rsid w:val="0081037D"/>
    <w:rsid w:val="008131BE"/>
    <w:rsid w:val="00813477"/>
    <w:rsid w:val="008155AA"/>
    <w:rsid w:val="00823990"/>
    <w:rsid w:val="00826D1B"/>
    <w:rsid w:val="0083417E"/>
    <w:rsid w:val="00860C11"/>
    <w:rsid w:val="0086365C"/>
    <w:rsid w:val="00865C1F"/>
    <w:rsid w:val="00867DF9"/>
    <w:rsid w:val="00872187"/>
    <w:rsid w:val="00874438"/>
    <w:rsid w:val="008768E7"/>
    <w:rsid w:val="008831E6"/>
    <w:rsid w:val="00883C6B"/>
    <w:rsid w:val="00883D4B"/>
    <w:rsid w:val="008843BA"/>
    <w:rsid w:val="008862C4"/>
    <w:rsid w:val="008903E2"/>
    <w:rsid w:val="00892C32"/>
    <w:rsid w:val="00894D4A"/>
    <w:rsid w:val="008A09C4"/>
    <w:rsid w:val="008A5A23"/>
    <w:rsid w:val="008A7F9D"/>
    <w:rsid w:val="008B147D"/>
    <w:rsid w:val="008B1E5F"/>
    <w:rsid w:val="008B3A8F"/>
    <w:rsid w:val="008C29AA"/>
    <w:rsid w:val="008C4CB9"/>
    <w:rsid w:val="008C6229"/>
    <w:rsid w:val="008C76F8"/>
    <w:rsid w:val="008D33C7"/>
    <w:rsid w:val="008D4AAB"/>
    <w:rsid w:val="008E48C5"/>
    <w:rsid w:val="008F1843"/>
    <w:rsid w:val="008F431C"/>
    <w:rsid w:val="008F6833"/>
    <w:rsid w:val="00904976"/>
    <w:rsid w:val="00905230"/>
    <w:rsid w:val="0090669C"/>
    <w:rsid w:val="00910617"/>
    <w:rsid w:val="009116BC"/>
    <w:rsid w:val="009126D9"/>
    <w:rsid w:val="00932424"/>
    <w:rsid w:val="0093272F"/>
    <w:rsid w:val="009348C2"/>
    <w:rsid w:val="00941E8C"/>
    <w:rsid w:val="00943B13"/>
    <w:rsid w:val="0095174E"/>
    <w:rsid w:val="00952399"/>
    <w:rsid w:val="00960192"/>
    <w:rsid w:val="009714EF"/>
    <w:rsid w:val="00974893"/>
    <w:rsid w:val="00976A51"/>
    <w:rsid w:val="00981AF7"/>
    <w:rsid w:val="009906F5"/>
    <w:rsid w:val="0099296F"/>
    <w:rsid w:val="0099361B"/>
    <w:rsid w:val="009A2449"/>
    <w:rsid w:val="009A3C68"/>
    <w:rsid w:val="009B41E7"/>
    <w:rsid w:val="009B64D4"/>
    <w:rsid w:val="009C62C7"/>
    <w:rsid w:val="009D45E9"/>
    <w:rsid w:val="009E4910"/>
    <w:rsid w:val="009E49FC"/>
    <w:rsid w:val="009E5F8C"/>
    <w:rsid w:val="00A026E9"/>
    <w:rsid w:val="00A05C8F"/>
    <w:rsid w:val="00A12775"/>
    <w:rsid w:val="00A149AD"/>
    <w:rsid w:val="00A26423"/>
    <w:rsid w:val="00A32D57"/>
    <w:rsid w:val="00A34BAD"/>
    <w:rsid w:val="00A34C5B"/>
    <w:rsid w:val="00A44243"/>
    <w:rsid w:val="00A4444C"/>
    <w:rsid w:val="00A502A3"/>
    <w:rsid w:val="00A53D99"/>
    <w:rsid w:val="00A60873"/>
    <w:rsid w:val="00A6694B"/>
    <w:rsid w:val="00A708AA"/>
    <w:rsid w:val="00A737DB"/>
    <w:rsid w:val="00A741F0"/>
    <w:rsid w:val="00A75769"/>
    <w:rsid w:val="00A772CF"/>
    <w:rsid w:val="00AB0F3F"/>
    <w:rsid w:val="00AB2989"/>
    <w:rsid w:val="00AB4F78"/>
    <w:rsid w:val="00AB5CC0"/>
    <w:rsid w:val="00AC3B23"/>
    <w:rsid w:val="00AC5888"/>
    <w:rsid w:val="00AD4259"/>
    <w:rsid w:val="00AD6773"/>
    <w:rsid w:val="00AD7182"/>
    <w:rsid w:val="00AE066F"/>
    <w:rsid w:val="00AF1361"/>
    <w:rsid w:val="00AF587F"/>
    <w:rsid w:val="00B01948"/>
    <w:rsid w:val="00B01FEA"/>
    <w:rsid w:val="00B06F47"/>
    <w:rsid w:val="00B17B5B"/>
    <w:rsid w:val="00B24939"/>
    <w:rsid w:val="00B304A9"/>
    <w:rsid w:val="00B41F1B"/>
    <w:rsid w:val="00B46909"/>
    <w:rsid w:val="00B517A3"/>
    <w:rsid w:val="00B533AB"/>
    <w:rsid w:val="00B62DA2"/>
    <w:rsid w:val="00B64E0C"/>
    <w:rsid w:val="00B66101"/>
    <w:rsid w:val="00B66928"/>
    <w:rsid w:val="00B7077E"/>
    <w:rsid w:val="00B738A8"/>
    <w:rsid w:val="00B73B0B"/>
    <w:rsid w:val="00B74EB4"/>
    <w:rsid w:val="00B75F10"/>
    <w:rsid w:val="00B813B6"/>
    <w:rsid w:val="00B84CA3"/>
    <w:rsid w:val="00B961B1"/>
    <w:rsid w:val="00B96755"/>
    <w:rsid w:val="00BA2B34"/>
    <w:rsid w:val="00BA40E1"/>
    <w:rsid w:val="00BB1976"/>
    <w:rsid w:val="00BC11F2"/>
    <w:rsid w:val="00BD4DB5"/>
    <w:rsid w:val="00BE676C"/>
    <w:rsid w:val="00BE6FD0"/>
    <w:rsid w:val="00C02A28"/>
    <w:rsid w:val="00C03659"/>
    <w:rsid w:val="00C073BC"/>
    <w:rsid w:val="00C17579"/>
    <w:rsid w:val="00C25D8E"/>
    <w:rsid w:val="00C42BB3"/>
    <w:rsid w:val="00C43425"/>
    <w:rsid w:val="00C43CC8"/>
    <w:rsid w:val="00C45DF1"/>
    <w:rsid w:val="00C55944"/>
    <w:rsid w:val="00C60035"/>
    <w:rsid w:val="00C61C27"/>
    <w:rsid w:val="00C70C94"/>
    <w:rsid w:val="00C77253"/>
    <w:rsid w:val="00C80AC0"/>
    <w:rsid w:val="00C86C14"/>
    <w:rsid w:val="00C920AE"/>
    <w:rsid w:val="00C97474"/>
    <w:rsid w:val="00CA1616"/>
    <w:rsid w:val="00CB449F"/>
    <w:rsid w:val="00CB6DC8"/>
    <w:rsid w:val="00CC607E"/>
    <w:rsid w:val="00CD6967"/>
    <w:rsid w:val="00CE3E63"/>
    <w:rsid w:val="00CF6B24"/>
    <w:rsid w:val="00D019C7"/>
    <w:rsid w:val="00D06E69"/>
    <w:rsid w:val="00D11355"/>
    <w:rsid w:val="00D23BFF"/>
    <w:rsid w:val="00D26726"/>
    <w:rsid w:val="00D277B4"/>
    <w:rsid w:val="00D302C5"/>
    <w:rsid w:val="00D37BFF"/>
    <w:rsid w:val="00D51A28"/>
    <w:rsid w:val="00D54B42"/>
    <w:rsid w:val="00D55E9C"/>
    <w:rsid w:val="00D56CE8"/>
    <w:rsid w:val="00D63A01"/>
    <w:rsid w:val="00D65892"/>
    <w:rsid w:val="00D65941"/>
    <w:rsid w:val="00D65AF8"/>
    <w:rsid w:val="00D77E42"/>
    <w:rsid w:val="00D81490"/>
    <w:rsid w:val="00D85A5B"/>
    <w:rsid w:val="00D86847"/>
    <w:rsid w:val="00D9135A"/>
    <w:rsid w:val="00D91E03"/>
    <w:rsid w:val="00DA1443"/>
    <w:rsid w:val="00DA2218"/>
    <w:rsid w:val="00DC1DF1"/>
    <w:rsid w:val="00DC4E6C"/>
    <w:rsid w:val="00DD37BA"/>
    <w:rsid w:val="00DD4A9E"/>
    <w:rsid w:val="00DF210D"/>
    <w:rsid w:val="00E002AF"/>
    <w:rsid w:val="00E02F8D"/>
    <w:rsid w:val="00E1408E"/>
    <w:rsid w:val="00E30AC6"/>
    <w:rsid w:val="00E34142"/>
    <w:rsid w:val="00E34615"/>
    <w:rsid w:val="00E464A3"/>
    <w:rsid w:val="00E62C20"/>
    <w:rsid w:val="00E65C4A"/>
    <w:rsid w:val="00E71672"/>
    <w:rsid w:val="00E7320D"/>
    <w:rsid w:val="00E93DC8"/>
    <w:rsid w:val="00EA0843"/>
    <w:rsid w:val="00EA7E59"/>
    <w:rsid w:val="00EB4214"/>
    <w:rsid w:val="00EC1B80"/>
    <w:rsid w:val="00EC237F"/>
    <w:rsid w:val="00EC2A1A"/>
    <w:rsid w:val="00ED35A7"/>
    <w:rsid w:val="00ED7FDF"/>
    <w:rsid w:val="00EE1170"/>
    <w:rsid w:val="00EF023A"/>
    <w:rsid w:val="00F25783"/>
    <w:rsid w:val="00F40971"/>
    <w:rsid w:val="00F461A4"/>
    <w:rsid w:val="00F51813"/>
    <w:rsid w:val="00F6331E"/>
    <w:rsid w:val="00F73168"/>
    <w:rsid w:val="00F73D93"/>
    <w:rsid w:val="00F778DC"/>
    <w:rsid w:val="00F80EAA"/>
    <w:rsid w:val="00F83F16"/>
    <w:rsid w:val="00F855DC"/>
    <w:rsid w:val="00F961E2"/>
    <w:rsid w:val="00FB6C85"/>
    <w:rsid w:val="00FC49D2"/>
    <w:rsid w:val="00FC6C42"/>
    <w:rsid w:val="00FC6D54"/>
    <w:rsid w:val="00FE00BF"/>
    <w:rsid w:val="00FE0938"/>
    <w:rsid w:val="00FF53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B4F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4142"/>
    <w:pPr>
      <w:widowControl w:val="0"/>
      <w:suppressAutoHyphens/>
      <w:autoSpaceDN w:val="0"/>
      <w:spacing w:after="0" w:line="240" w:lineRule="auto"/>
      <w:textAlignment w:val="baseline"/>
    </w:pPr>
    <w:rPr>
      <w:rFonts w:ascii="Times New Roman" w:eastAsia="Times New Roman" w:hAnsi="Times New Roman" w:cs="Times New Roman"/>
      <w:kern w:val="3"/>
      <w:lang w:eastAsia="pl-PL"/>
    </w:rPr>
  </w:style>
  <w:style w:type="paragraph" w:styleId="Nagwek1">
    <w:name w:val="heading 1"/>
    <w:basedOn w:val="Standard"/>
    <w:next w:val="Textbody"/>
    <w:link w:val="Nagwek1Znak3"/>
    <w:uiPriority w:val="9"/>
    <w:qFormat/>
    <w:rsid w:val="00E34142"/>
    <w:pPr>
      <w:keepNext/>
      <w:tabs>
        <w:tab w:val="left" w:pos="757"/>
        <w:tab w:val="left" w:pos="927"/>
        <w:tab w:val="left" w:pos="1117"/>
        <w:tab w:val="left" w:pos="1154"/>
        <w:tab w:val="left" w:pos="2136"/>
      </w:tabs>
      <w:spacing w:after="120"/>
      <w:ind w:left="357" w:hanging="397"/>
      <w:outlineLvl w:val="0"/>
    </w:pPr>
    <w:rPr>
      <w:rFonts w:ascii="Times New Roman" w:hAnsi="Times New Roman" w:cs="Arial"/>
      <w:b/>
      <w:iCs/>
      <w:caps/>
      <w:sz w:val="24"/>
      <w:szCs w:val="24"/>
    </w:rPr>
  </w:style>
  <w:style w:type="paragraph" w:styleId="Nagwek2">
    <w:name w:val="heading 2"/>
    <w:basedOn w:val="Standard"/>
    <w:next w:val="Textbody"/>
    <w:link w:val="Nagwek2Znak3"/>
    <w:qFormat/>
    <w:rsid w:val="00E34142"/>
    <w:pPr>
      <w:keepNext/>
      <w:tabs>
        <w:tab w:val="left" w:pos="747"/>
        <w:tab w:val="left" w:pos="927"/>
        <w:tab w:val="left" w:pos="974"/>
        <w:tab w:val="left" w:pos="1620"/>
        <w:tab w:val="left" w:pos="2676"/>
      </w:tabs>
      <w:spacing w:before="240"/>
      <w:ind w:left="180" w:hanging="360"/>
      <w:jc w:val="both"/>
      <w:outlineLvl w:val="1"/>
    </w:pPr>
    <w:rPr>
      <w:rFonts w:ascii="Times New Roman" w:hAnsi="Times New Roman" w:cs="Arial"/>
      <w:b/>
      <w:szCs w:val="24"/>
    </w:rPr>
  </w:style>
  <w:style w:type="paragraph" w:styleId="Nagwek3">
    <w:name w:val="heading 3"/>
    <w:basedOn w:val="Standard"/>
    <w:next w:val="Textbody"/>
    <w:link w:val="Nagwek3Znak3"/>
    <w:uiPriority w:val="9"/>
    <w:qFormat/>
    <w:rsid w:val="00E34142"/>
    <w:pPr>
      <w:keepNext/>
      <w:keepLines/>
      <w:spacing w:before="200"/>
      <w:outlineLvl w:val="2"/>
    </w:pPr>
    <w:rPr>
      <w:rFonts w:ascii="Cambria" w:hAnsi="Cambria" w:cs="Cambria"/>
      <w:b/>
      <w:bCs/>
      <w:color w:val="4F81BD"/>
    </w:rPr>
  </w:style>
  <w:style w:type="paragraph" w:styleId="Nagwek4">
    <w:name w:val="heading 4"/>
    <w:basedOn w:val="Standard"/>
    <w:next w:val="Textbody"/>
    <w:link w:val="Nagwek4Znak2"/>
    <w:uiPriority w:val="99"/>
    <w:qFormat/>
    <w:rsid w:val="00E34142"/>
    <w:pPr>
      <w:keepNext/>
      <w:tabs>
        <w:tab w:val="left" w:pos="3447"/>
        <w:tab w:val="left" w:pos="3674"/>
        <w:tab w:val="left" w:pos="3731"/>
        <w:tab w:val="left" w:pos="5760"/>
        <w:tab w:val="left" w:pos="6816"/>
      </w:tabs>
      <w:spacing w:before="120"/>
      <w:ind w:left="2880" w:hanging="360"/>
      <w:jc w:val="both"/>
      <w:outlineLvl w:val="3"/>
    </w:pPr>
    <w:rPr>
      <w:rFonts w:ascii="Times New Roman" w:hAnsi="Times New Roman" w:cs="Times New Roman"/>
      <w:bCs/>
      <w:iCs/>
      <w:sz w:val="20"/>
      <w:szCs w:val="20"/>
    </w:rPr>
  </w:style>
  <w:style w:type="paragraph" w:styleId="Nagwek5">
    <w:name w:val="heading 5"/>
    <w:basedOn w:val="Standard"/>
    <w:next w:val="Textbody"/>
    <w:link w:val="Nagwek5Znak2"/>
    <w:uiPriority w:val="99"/>
    <w:qFormat/>
    <w:rsid w:val="00E34142"/>
    <w:pPr>
      <w:tabs>
        <w:tab w:val="left" w:pos="3997"/>
        <w:tab w:val="left" w:pos="4394"/>
        <w:tab w:val="left" w:pos="7200"/>
      </w:tabs>
      <w:spacing w:before="120" w:after="120"/>
      <w:ind w:left="3600" w:hanging="360"/>
      <w:jc w:val="both"/>
      <w:outlineLvl w:val="4"/>
    </w:pPr>
    <w:rPr>
      <w:rFonts w:ascii="Times New Roman" w:hAnsi="Times New Roman" w:cs="Arial"/>
      <w:bCs/>
      <w:i/>
      <w:iCs/>
      <w:sz w:val="20"/>
      <w:szCs w:val="24"/>
    </w:rPr>
  </w:style>
  <w:style w:type="paragraph" w:styleId="Nagwek6">
    <w:name w:val="heading 6"/>
    <w:basedOn w:val="Standard"/>
    <w:next w:val="Textbody"/>
    <w:link w:val="Nagwek6Znak2"/>
    <w:uiPriority w:val="99"/>
    <w:qFormat/>
    <w:rsid w:val="00E34142"/>
    <w:pPr>
      <w:tabs>
        <w:tab w:val="left" w:pos="4717"/>
        <w:tab w:val="left" w:pos="5114"/>
        <w:tab w:val="left" w:pos="8640"/>
      </w:tabs>
      <w:spacing w:before="120" w:after="60"/>
      <w:ind w:left="4320" w:hanging="360"/>
      <w:jc w:val="both"/>
      <w:outlineLvl w:val="5"/>
    </w:pPr>
    <w:rPr>
      <w:rFonts w:ascii="Times New Roman" w:hAnsi="Times New Roman" w:cs="Arial"/>
      <w:bCs/>
      <w:i/>
      <w:iCs/>
      <w:szCs w:val="24"/>
    </w:rPr>
  </w:style>
  <w:style w:type="paragraph" w:styleId="Nagwek7">
    <w:name w:val="heading 7"/>
    <w:basedOn w:val="Standard"/>
    <w:next w:val="Textbody"/>
    <w:link w:val="Nagwek7Znak2"/>
    <w:uiPriority w:val="99"/>
    <w:qFormat/>
    <w:rsid w:val="00E34142"/>
    <w:pPr>
      <w:tabs>
        <w:tab w:val="left" w:pos="5437"/>
        <w:tab w:val="left" w:pos="5834"/>
        <w:tab w:val="left" w:pos="10080"/>
      </w:tabs>
      <w:spacing w:before="120" w:after="60"/>
      <w:ind w:left="5040" w:hanging="360"/>
      <w:jc w:val="both"/>
      <w:outlineLvl w:val="6"/>
    </w:pPr>
    <w:rPr>
      <w:rFonts w:ascii="Arial" w:hAnsi="Arial" w:cs="Arial"/>
      <w:bCs/>
      <w:iCs/>
      <w:sz w:val="20"/>
      <w:szCs w:val="24"/>
    </w:rPr>
  </w:style>
  <w:style w:type="paragraph" w:styleId="Nagwek8">
    <w:name w:val="heading 8"/>
    <w:basedOn w:val="Standard"/>
    <w:next w:val="Textbody"/>
    <w:link w:val="Nagwek8Znak2"/>
    <w:uiPriority w:val="99"/>
    <w:qFormat/>
    <w:rsid w:val="00E34142"/>
    <w:pPr>
      <w:tabs>
        <w:tab w:val="left" w:pos="6157"/>
        <w:tab w:val="left" w:pos="6554"/>
        <w:tab w:val="left" w:pos="11520"/>
      </w:tabs>
      <w:spacing w:before="120" w:after="60"/>
      <w:ind w:left="5760" w:hanging="360"/>
      <w:jc w:val="both"/>
      <w:outlineLvl w:val="7"/>
    </w:pPr>
    <w:rPr>
      <w:rFonts w:ascii="Arial" w:hAnsi="Arial" w:cs="Arial"/>
      <w:bCs/>
      <w:i/>
      <w:iCs/>
      <w:sz w:val="20"/>
      <w:szCs w:val="24"/>
    </w:rPr>
  </w:style>
  <w:style w:type="paragraph" w:styleId="Nagwek9">
    <w:name w:val="heading 9"/>
    <w:basedOn w:val="Standard"/>
    <w:next w:val="Textbody"/>
    <w:link w:val="Nagwek9Znak2"/>
    <w:uiPriority w:val="99"/>
    <w:qFormat/>
    <w:rsid w:val="00E34142"/>
    <w:pPr>
      <w:tabs>
        <w:tab w:val="left" w:pos="6877"/>
        <w:tab w:val="left" w:pos="7274"/>
        <w:tab w:val="left" w:pos="12960"/>
      </w:tabs>
      <w:spacing w:before="120" w:after="60"/>
      <w:ind w:left="6480" w:hanging="360"/>
      <w:jc w:val="both"/>
      <w:outlineLvl w:val="8"/>
    </w:pPr>
    <w:rPr>
      <w:rFonts w:ascii="Arial" w:hAnsi="Arial" w:cs="Arial"/>
      <w:b/>
      <w:bCs/>
      <w:i/>
      <w:iCs/>
      <w:sz w:val="1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uiPriority w:val="9"/>
    <w:rsid w:val="00E34142"/>
    <w:rPr>
      <w:rFonts w:asciiTheme="majorHAnsi" w:eastAsiaTheme="majorEastAsia" w:hAnsiTheme="majorHAnsi" w:cstheme="majorBidi"/>
      <w:color w:val="2E74B5" w:themeColor="accent1" w:themeShade="BF"/>
      <w:kern w:val="3"/>
      <w:sz w:val="32"/>
      <w:szCs w:val="32"/>
      <w:lang w:eastAsia="pl-PL"/>
    </w:rPr>
  </w:style>
  <w:style w:type="character" w:customStyle="1" w:styleId="Nagwek2Znak">
    <w:name w:val="Nagłówek 2 Znak"/>
    <w:basedOn w:val="Domylnaczcionkaakapitu"/>
    <w:uiPriority w:val="9"/>
    <w:rsid w:val="00E34142"/>
    <w:rPr>
      <w:rFonts w:asciiTheme="majorHAnsi" w:eastAsiaTheme="majorEastAsia" w:hAnsiTheme="majorHAnsi" w:cstheme="majorBidi"/>
      <w:color w:val="2E74B5" w:themeColor="accent1" w:themeShade="BF"/>
      <w:kern w:val="3"/>
      <w:sz w:val="26"/>
      <w:szCs w:val="26"/>
      <w:lang w:eastAsia="pl-PL"/>
    </w:rPr>
  </w:style>
  <w:style w:type="character" w:customStyle="1" w:styleId="Nagwek3Znak">
    <w:name w:val="Nagłówek 3 Znak"/>
    <w:basedOn w:val="Domylnaczcionkaakapitu"/>
    <w:uiPriority w:val="9"/>
    <w:rsid w:val="00E34142"/>
    <w:rPr>
      <w:rFonts w:asciiTheme="majorHAnsi" w:eastAsiaTheme="majorEastAsia" w:hAnsiTheme="majorHAnsi" w:cstheme="majorBidi"/>
      <w:color w:val="1F4D78" w:themeColor="accent1" w:themeShade="7F"/>
      <w:kern w:val="3"/>
      <w:sz w:val="24"/>
      <w:szCs w:val="24"/>
      <w:lang w:eastAsia="pl-PL"/>
    </w:rPr>
  </w:style>
  <w:style w:type="character" w:customStyle="1" w:styleId="Nagwek4Znak">
    <w:name w:val="Nagłówek 4 Znak"/>
    <w:basedOn w:val="Domylnaczcionkaakapitu"/>
    <w:uiPriority w:val="99"/>
    <w:rsid w:val="00E34142"/>
    <w:rPr>
      <w:rFonts w:asciiTheme="majorHAnsi" w:eastAsiaTheme="majorEastAsia" w:hAnsiTheme="majorHAnsi" w:cstheme="majorBidi"/>
      <w:i/>
      <w:iCs/>
      <w:color w:val="2E74B5" w:themeColor="accent1" w:themeShade="BF"/>
      <w:kern w:val="3"/>
      <w:lang w:eastAsia="pl-PL"/>
    </w:rPr>
  </w:style>
  <w:style w:type="character" w:customStyle="1" w:styleId="Nagwek5Znak">
    <w:name w:val="Nagłówek 5 Znak"/>
    <w:basedOn w:val="Domylnaczcionkaakapitu"/>
    <w:uiPriority w:val="99"/>
    <w:rsid w:val="00E34142"/>
    <w:rPr>
      <w:rFonts w:asciiTheme="majorHAnsi" w:eastAsiaTheme="majorEastAsia" w:hAnsiTheme="majorHAnsi" w:cstheme="majorBidi"/>
      <w:color w:val="2E74B5" w:themeColor="accent1" w:themeShade="BF"/>
      <w:kern w:val="3"/>
      <w:lang w:eastAsia="pl-PL"/>
    </w:rPr>
  </w:style>
  <w:style w:type="character" w:customStyle="1" w:styleId="Nagwek6Znak">
    <w:name w:val="Nagłówek 6 Znak"/>
    <w:basedOn w:val="Domylnaczcionkaakapitu"/>
    <w:uiPriority w:val="99"/>
    <w:rsid w:val="00E34142"/>
    <w:rPr>
      <w:rFonts w:asciiTheme="majorHAnsi" w:eastAsiaTheme="majorEastAsia" w:hAnsiTheme="majorHAnsi" w:cstheme="majorBidi"/>
      <w:color w:val="1F4D78" w:themeColor="accent1" w:themeShade="7F"/>
      <w:kern w:val="3"/>
      <w:lang w:eastAsia="pl-PL"/>
    </w:rPr>
  </w:style>
  <w:style w:type="character" w:customStyle="1" w:styleId="Nagwek7Znak">
    <w:name w:val="Nagłówek 7 Znak"/>
    <w:basedOn w:val="Domylnaczcionkaakapitu"/>
    <w:uiPriority w:val="99"/>
    <w:rsid w:val="00E34142"/>
    <w:rPr>
      <w:rFonts w:asciiTheme="majorHAnsi" w:eastAsiaTheme="majorEastAsia" w:hAnsiTheme="majorHAnsi" w:cstheme="majorBidi"/>
      <w:i/>
      <w:iCs/>
      <w:color w:val="1F4D78" w:themeColor="accent1" w:themeShade="7F"/>
      <w:kern w:val="3"/>
      <w:lang w:eastAsia="pl-PL"/>
    </w:rPr>
  </w:style>
  <w:style w:type="character" w:customStyle="1" w:styleId="Nagwek8Znak">
    <w:name w:val="Nagłówek 8 Znak"/>
    <w:basedOn w:val="Domylnaczcionkaakapitu"/>
    <w:uiPriority w:val="99"/>
    <w:rsid w:val="00E34142"/>
    <w:rPr>
      <w:rFonts w:asciiTheme="majorHAnsi" w:eastAsiaTheme="majorEastAsia" w:hAnsiTheme="majorHAnsi" w:cstheme="majorBidi"/>
      <w:color w:val="272727" w:themeColor="text1" w:themeTint="D8"/>
      <w:kern w:val="3"/>
      <w:sz w:val="21"/>
      <w:szCs w:val="21"/>
      <w:lang w:eastAsia="pl-PL"/>
    </w:rPr>
  </w:style>
  <w:style w:type="character" w:customStyle="1" w:styleId="Nagwek9Znak">
    <w:name w:val="Nagłówek 9 Znak"/>
    <w:basedOn w:val="Domylnaczcionkaakapitu"/>
    <w:uiPriority w:val="99"/>
    <w:rsid w:val="00E34142"/>
    <w:rPr>
      <w:rFonts w:asciiTheme="majorHAnsi" w:eastAsiaTheme="majorEastAsia" w:hAnsiTheme="majorHAnsi" w:cstheme="majorBidi"/>
      <w:i/>
      <w:iCs/>
      <w:color w:val="272727" w:themeColor="text1" w:themeTint="D8"/>
      <w:kern w:val="3"/>
      <w:sz w:val="21"/>
      <w:szCs w:val="21"/>
      <w:lang w:eastAsia="pl-PL"/>
    </w:rPr>
  </w:style>
  <w:style w:type="character" w:customStyle="1" w:styleId="Nagwek1Znak3">
    <w:name w:val="Nagłówek 1 Znak3"/>
    <w:basedOn w:val="Domylnaczcionkaakapitu"/>
    <w:link w:val="Nagwek1"/>
    <w:uiPriority w:val="9"/>
    <w:rsid w:val="00E34142"/>
    <w:rPr>
      <w:rFonts w:ascii="Times New Roman" w:eastAsia="Times New Roman" w:hAnsi="Times New Roman" w:cs="Arial"/>
      <w:b/>
      <w:iCs/>
      <w:caps/>
      <w:kern w:val="3"/>
      <w:sz w:val="24"/>
      <w:szCs w:val="24"/>
      <w:lang w:eastAsia="ar-SA"/>
    </w:rPr>
  </w:style>
  <w:style w:type="character" w:customStyle="1" w:styleId="Nagwek2Znak3">
    <w:name w:val="Nagłówek 2 Znak3"/>
    <w:basedOn w:val="Domylnaczcionkaakapitu"/>
    <w:link w:val="Nagwek2"/>
    <w:rsid w:val="00E34142"/>
    <w:rPr>
      <w:rFonts w:ascii="Times New Roman" w:eastAsia="Times New Roman" w:hAnsi="Times New Roman" w:cs="Arial"/>
      <w:b/>
      <w:kern w:val="3"/>
      <w:szCs w:val="24"/>
      <w:lang w:eastAsia="ar-SA"/>
    </w:rPr>
  </w:style>
  <w:style w:type="character" w:customStyle="1" w:styleId="Nagwek3Znak3">
    <w:name w:val="Nagłówek 3 Znak3"/>
    <w:basedOn w:val="Domylnaczcionkaakapitu"/>
    <w:link w:val="Nagwek3"/>
    <w:uiPriority w:val="9"/>
    <w:rsid w:val="00E34142"/>
    <w:rPr>
      <w:rFonts w:ascii="Cambria" w:eastAsia="Times New Roman" w:hAnsi="Cambria" w:cs="Cambria"/>
      <w:b/>
      <w:bCs/>
      <w:color w:val="4F81BD"/>
      <w:kern w:val="3"/>
      <w:lang w:eastAsia="ar-SA"/>
    </w:rPr>
  </w:style>
  <w:style w:type="character" w:customStyle="1" w:styleId="Nagwek4Znak2">
    <w:name w:val="Nagłówek 4 Znak2"/>
    <w:basedOn w:val="Domylnaczcionkaakapitu"/>
    <w:link w:val="Nagwek4"/>
    <w:uiPriority w:val="99"/>
    <w:rsid w:val="00E34142"/>
    <w:rPr>
      <w:rFonts w:ascii="Times New Roman" w:eastAsia="Times New Roman" w:hAnsi="Times New Roman" w:cs="Times New Roman"/>
      <w:bCs/>
      <w:iCs/>
      <w:kern w:val="3"/>
      <w:sz w:val="20"/>
      <w:szCs w:val="20"/>
      <w:lang w:eastAsia="ar-SA"/>
    </w:rPr>
  </w:style>
  <w:style w:type="character" w:customStyle="1" w:styleId="Nagwek5Znak2">
    <w:name w:val="Nagłówek 5 Znak2"/>
    <w:basedOn w:val="Domylnaczcionkaakapitu"/>
    <w:link w:val="Nagwek5"/>
    <w:uiPriority w:val="99"/>
    <w:rsid w:val="00E34142"/>
    <w:rPr>
      <w:rFonts w:ascii="Times New Roman" w:eastAsia="Times New Roman" w:hAnsi="Times New Roman" w:cs="Arial"/>
      <w:bCs/>
      <w:i/>
      <w:iCs/>
      <w:kern w:val="3"/>
      <w:sz w:val="20"/>
      <w:szCs w:val="24"/>
      <w:lang w:eastAsia="ar-SA"/>
    </w:rPr>
  </w:style>
  <w:style w:type="character" w:customStyle="1" w:styleId="Nagwek6Znak2">
    <w:name w:val="Nagłówek 6 Znak2"/>
    <w:basedOn w:val="Domylnaczcionkaakapitu"/>
    <w:link w:val="Nagwek6"/>
    <w:uiPriority w:val="99"/>
    <w:rsid w:val="00E34142"/>
    <w:rPr>
      <w:rFonts w:ascii="Times New Roman" w:eastAsia="Times New Roman" w:hAnsi="Times New Roman" w:cs="Arial"/>
      <w:bCs/>
      <w:i/>
      <w:iCs/>
      <w:kern w:val="3"/>
      <w:szCs w:val="24"/>
      <w:lang w:eastAsia="ar-SA"/>
    </w:rPr>
  </w:style>
  <w:style w:type="character" w:customStyle="1" w:styleId="Nagwek7Znak2">
    <w:name w:val="Nagłówek 7 Znak2"/>
    <w:basedOn w:val="Domylnaczcionkaakapitu"/>
    <w:link w:val="Nagwek7"/>
    <w:uiPriority w:val="99"/>
    <w:rsid w:val="00E34142"/>
    <w:rPr>
      <w:rFonts w:ascii="Arial" w:eastAsia="Times New Roman" w:hAnsi="Arial" w:cs="Arial"/>
      <w:bCs/>
      <w:iCs/>
      <w:kern w:val="3"/>
      <w:sz w:val="20"/>
      <w:szCs w:val="24"/>
      <w:lang w:eastAsia="ar-SA"/>
    </w:rPr>
  </w:style>
  <w:style w:type="character" w:customStyle="1" w:styleId="Nagwek8Znak2">
    <w:name w:val="Nagłówek 8 Znak2"/>
    <w:basedOn w:val="Domylnaczcionkaakapitu"/>
    <w:link w:val="Nagwek8"/>
    <w:uiPriority w:val="99"/>
    <w:rsid w:val="00E34142"/>
    <w:rPr>
      <w:rFonts w:ascii="Arial" w:eastAsia="Times New Roman" w:hAnsi="Arial" w:cs="Arial"/>
      <w:bCs/>
      <w:i/>
      <w:iCs/>
      <w:kern w:val="3"/>
      <w:sz w:val="20"/>
      <w:szCs w:val="24"/>
      <w:lang w:eastAsia="ar-SA"/>
    </w:rPr>
  </w:style>
  <w:style w:type="character" w:customStyle="1" w:styleId="Nagwek9Znak2">
    <w:name w:val="Nagłówek 9 Znak2"/>
    <w:basedOn w:val="Domylnaczcionkaakapitu"/>
    <w:link w:val="Nagwek9"/>
    <w:uiPriority w:val="99"/>
    <w:rsid w:val="00E34142"/>
    <w:rPr>
      <w:rFonts w:ascii="Arial" w:eastAsia="Times New Roman" w:hAnsi="Arial" w:cs="Arial"/>
      <w:b/>
      <w:bCs/>
      <w:i/>
      <w:iCs/>
      <w:kern w:val="3"/>
      <w:sz w:val="18"/>
      <w:szCs w:val="24"/>
      <w:lang w:eastAsia="ar-SA"/>
    </w:rPr>
  </w:style>
  <w:style w:type="paragraph" w:customStyle="1" w:styleId="Standard">
    <w:name w:val="Standard"/>
    <w:uiPriority w:val="99"/>
    <w:rsid w:val="00E34142"/>
    <w:pPr>
      <w:suppressAutoHyphens/>
      <w:autoSpaceDN w:val="0"/>
      <w:spacing w:after="0" w:line="240" w:lineRule="auto"/>
      <w:textAlignment w:val="baseline"/>
    </w:pPr>
    <w:rPr>
      <w:rFonts w:ascii="Calibri" w:eastAsia="Times New Roman" w:hAnsi="Calibri" w:cs="Calibri"/>
      <w:kern w:val="3"/>
      <w:lang w:eastAsia="ar-SA"/>
    </w:rPr>
  </w:style>
  <w:style w:type="paragraph" w:customStyle="1" w:styleId="Heading">
    <w:name w:val="Heading"/>
    <w:basedOn w:val="Standard"/>
    <w:next w:val="Textbody"/>
    <w:uiPriority w:val="99"/>
    <w:rsid w:val="00E34142"/>
    <w:pPr>
      <w:keepNext/>
      <w:spacing w:before="240" w:after="120"/>
    </w:pPr>
    <w:rPr>
      <w:rFonts w:ascii="Arial" w:eastAsia="Microsoft YaHei" w:hAnsi="Arial" w:cs="Arial"/>
      <w:sz w:val="28"/>
      <w:szCs w:val="28"/>
    </w:rPr>
  </w:style>
  <w:style w:type="paragraph" w:customStyle="1" w:styleId="Textbody">
    <w:name w:val="Text body"/>
    <w:basedOn w:val="Standard"/>
    <w:uiPriority w:val="99"/>
    <w:rsid w:val="00E34142"/>
    <w:pPr>
      <w:tabs>
        <w:tab w:val="left" w:pos="397"/>
        <w:tab w:val="left" w:pos="567"/>
        <w:tab w:val="left" w:pos="794"/>
      </w:tabs>
      <w:spacing w:before="120" w:after="120"/>
      <w:jc w:val="both"/>
    </w:pPr>
    <w:rPr>
      <w:rFonts w:ascii="Times New Roman" w:hAnsi="Times New Roman" w:cs="Arial"/>
      <w:bCs/>
      <w:iCs/>
      <w:sz w:val="20"/>
      <w:szCs w:val="24"/>
    </w:rPr>
  </w:style>
  <w:style w:type="paragraph" w:styleId="Lista">
    <w:name w:val="List"/>
    <w:basedOn w:val="Standard"/>
    <w:uiPriority w:val="99"/>
    <w:rsid w:val="00E34142"/>
    <w:pPr>
      <w:ind w:left="283" w:hanging="283"/>
    </w:pPr>
    <w:rPr>
      <w:rFonts w:ascii="Times New Roman" w:hAnsi="Times New Roman" w:cs="Times New Roman"/>
      <w:sz w:val="20"/>
      <w:szCs w:val="20"/>
      <w:lang w:val="en-GB"/>
    </w:rPr>
  </w:style>
  <w:style w:type="paragraph" w:styleId="Legenda">
    <w:name w:val="caption"/>
    <w:basedOn w:val="Standard"/>
    <w:uiPriority w:val="99"/>
    <w:qFormat/>
    <w:rsid w:val="00E34142"/>
    <w:pPr>
      <w:suppressLineNumbers/>
      <w:spacing w:before="120" w:after="120"/>
    </w:pPr>
    <w:rPr>
      <w:rFonts w:cs="Arial"/>
      <w:i/>
      <w:iCs/>
      <w:sz w:val="24"/>
      <w:szCs w:val="24"/>
    </w:rPr>
  </w:style>
  <w:style w:type="paragraph" w:customStyle="1" w:styleId="Index">
    <w:name w:val="Index"/>
    <w:basedOn w:val="Standard"/>
    <w:uiPriority w:val="99"/>
    <w:rsid w:val="00E34142"/>
    <w:pPr>
      <w:suppressLineNumbers/>
    </w:pPr>
    <w:rPr>
      <w:rFonts w:cs="Mangal"/>
    </w:rPr>
  </w:style>
  <w:style w:type="paragraph" w:styleId="Nagwek">
    <w:name w:val="header"/>
    <w:aliases w:val="Nagłówek strony nieparzystej,Nagłówek strony nieparzystej1,Nagłówek strony nieparzystej2,Nagłówek strony nieparzystej3,Nagłówek strony nieparzystej4,Nagłówek strony nieparzystej5,Nagłówek strony nieparzystej6,Nagłówek strony,Header Char"/>
    <w:basedOn w:val="Standard"/>
    <w:link w:val="NagwekZnak2"/>
    <w:uiPriority w:val="99"/>
    <w:rsid w:val="00E34142"/>
    <w:pPr>
      <w:suppressLineNumbers/>
      <w:tabs>
        <w:tab w:val="center" w:pos="4536"/>
        <w:tab w:val="right" w:pos="9072"/>
      </w:tabs>
    </w:pPr>
    <w:rPr>
      <w:rFonts w:ascii="Times New Roman" w:hAnsi="Times New Roman" w:cs="Times New Roman"/>
      <w:sz w:val="24"/>
      <w:szCs w:val="24"/>
      <w:lang w:eastAsia="pl-PL"/>
    </w:rPr>
  </w:style>
  <w:style w:type="character" w:customStyle="1" w:styleId="NagwekZnak">
    <w:name w:val="Nagłówek Znak"/>
    <w:aliases w:val="Nagłówek strony nieparzystej Znak,Nagłówek strony nieparzystej1 Znak,Nagłówek strony nieparzystej2 Znak,Nagłówek strony nieparzystej3 Znak,Nagłówek strony nieparzystej4 Znak,Nagłówek strony nieparzystej5 Znak,Nagłówek strony Znak"/>
    <w:basedOn w:val="Domylnaczcionkaakapitu"/>
    <w:uiPriority w:val="99"/>
    <w:rsid w:val="00E34142"/>
    <w:rPr>
      <w:rFonts w:ascii="Times New Roman" w:eastAsia="Times New Roman" w:hAnsi="Times New Roman" w:cs="Times New Roman"/>
      <w:kern w:val="3"/>
      <w:lang w:eastAsia="pl-PL"/>
    </w:rPr>
  </w:style>
  <w:style w:type="character" w:customStyle="1" w:styleId="NagwekZnak2">
    <w:name w:val="Nagłówek Znak2"/>
    <w:aliases w:val="Nagłówek strony nieparzystej Znak1,Nagłówek strony nieparzystej1 Znak1,Nagłówek strony nieparzystej2 Znak1,Nagłówek strony nieparzystej3 Znak1,Nagłówek strony nieparzystej4 Znak1,Nagłówek strony nieparzystej5 Znak1,Nagłówek strony Znak1"/>
    <w:basedOn w:val="Domylnaczcionkaakapitu"/>
    <w:link w:val="Nagwek"/>
    <w:uiPriority w:val="99"/>
    <w:rsid w:val="00E34142"/>
    <w:rPr>
      <w:rFonts w:ascii="Times New Roman" w:eastAsia="Times New Roman" w:hAnsi="Times New Roman" w:cs="Times New Roman"/>
      <w:kern w:val="3"/>
      <w:sz w:val="24"/>
      <w:szCs w:val="24"/>
      <w:lang w:eastAsia="pl-PL"/>
    </w:rPr>
  </w:style>
  <w:style w:type="paragraph" w:styleId="Stopka">
    <w:name w:val="footer"/>
    <w:basedOn w:val="Standard"/>
    <w:link w:val="StopkaZnak2"/>
    <w:uiPriority w:val="99"/>
    <w:rsid w:val="00E34142"/>
    <w:pPr>
      <w:suppressLineNumbers/>
      <w:tabs>
        <w:tab w:val="center" w:pos="4536"/>
        <w:tab w:val="right" w:pos="9072"/>
      </w:tabs>
    </w:pPr>
    <w:rPr>
      <w:rFonts w:ascii="Times New Roman" w:hAnsi="Times New Roman" w:cs="Times New Roman"/>
      <w:sz w:val="24"/>
      <w:szCs w:val="24"/>
      <w:lang w:eastAsia="pl-PL"/>
    </w:rPr>
  </w:style>
  <w:style w:type="character" w:customStyle="1" w:styleId="StopkaZnak">
    <w:name w:val="Stopka Znak"/>
    <w:basedOn w:val="Domylnaczcionkaakapitu"/>
    <w:uiPriority w:val="99"/>
    <w:rsid w:val="00E34142"/>
    <w:rPr>
      <w:rFonts w:ascii="Times New Roman" w:eastAsia="Times New Roman" w:hAnsi="Times New Roman" w:cs="Times New Roman"/>
      <w:kern w:val="3"/>
      <w:lang w:eastAsia="pl-PL"/>
    </w:rPr>
  </w:style>
  <w:style w:type="character" w:customStyle="1" w:styleId="StopkaZnak2">
    <w:name w:val="Stopka Znak2"/>
    <w:basedOn w:val="Domylnaczcionkaakapitu"/>
    <w:link w:val="Stopka"/>
    <w:uiPriority w:val="99"/>
    <w:rsid w:val="00E34142"/>
    <w:rPr>
      <w:rFonts w:ascii="Times New Roman" w:eastAsia="Times New Roman" w:hAnsi="Times New Roman" w:cs="Times New Roman"/>
      <w:kern w:val="3"/>
      <w:sz w:val="24"/>
      <w:szCs w:val="24"/>
      <w:lang w:eastAsia="pl-PL"/>
    </w:rPr>
  </w:style>
  <w:style w:type="paragraph" w:customStyle="1" w:styleId="Nagwek20">
    <w:name w:val="Nagłówek2"/>
    <w:basedOn w:val="Standard"/>
    <w:uiPriority w:val="99"/>
    <w:rsid w:val="00E34142"/>
    <w:pPr>
      <w:keepNext/>
      <w:spacing w:before="240" w:after="120"/>
    </w:pPr>
    <w:rPr>
      <w:rFonts w:ascii="Arial" w:hAnsi="Arial" w:cs="Mangal"/>
      <w:sz w:val="28"/>
      <w:szCs w:val="28"/>
    </w:rPr>
  </w:style>
  <w:style w:type="paragraph" w:customStyle="1" w:styleId="Podpis2">
    <w:name w:val="Podpis2"/>
    <w:basedOn w:val="Standard"/>
    <w:uiPriority w:val="99"/>
    <w:rsid w:val="00E34142"/>
    <w:pPr>
      <w:suppressLineNumbers/>
      <w:spacing w:before="120" w:after="120"/>
    </w:pPr>
    <w:rPr>
      <w:rFonts w:cs="Mangal"/>
      <w:i/>
      <w:iCs/>
      <w:sz w:val="24"/>
      <w:szCs w:val="24"/>
    </w:rPr>
  </w:style>
  <w:style w:type="paragraph" w:customStyle="1" w:styleId="Nagwek10">
    <w:name w:val="Nagłówek1"/>
    <w:basedOn w:val="Standard"/>
    <w:uiPriority w:val="99"/>
    <w:rsid w:val="00E34142"/>
    <w:pPr>
      <w:keepNext/>
      <w:spacing w:before="240" w:after="120"/>
    </w:pPr>
    <w:rPr>
      <w:rFonts w:ascii="Arial" w:hAnsi="Arial" w:cs="Mangal"/>
      <w:sz w:val="28"/>
      <w:szCs w:val="28"/>
    </w:rPr>
  </w:style>
  <w:style w:type="paragraph" w:customStyle="1" w:styleId="Podpis1">
    <w:name w:val="Podpis1"/>
    <w:basedOn w:val="Standard"/>
    <w:uiPriority w:val="99"/>
    <w:rsid w:val="00E34142"/>
    <w:pPr>
      <w:suppressLineNumbers/>
      <w:spacing w:before="120" w:after="120"/>
    </w:pPr>
    <w:rPr>
      <w:rFonts w:cs="Mangal"/>
      <w:i/>
      <w:iCs/>
      <w:sz w:val="24"/>
      <w:szCs w:val="24"/>
    </w:rPr>
  </w:style>
  <w:style w:type="paragraph" w:customStyle="1" w:styleId="Akapitzlist1">
    <w:name w:val="Akapit z listą1"/>
    <w:basedOn w:val="Standard"/>
    <w:uiPriority w:val="99"/>
    <w:rsid w:val="00E34142"/>
    <w:pPr>
      <w:ind w:left="720"/>
    </w:pPr>
  </w:style>
  <w:style w:type="paragraph" w:styleId="Tekstdymka">
    <w:name w:val="Balloon Text"/>
    <w:basedOn w:val="Standard"/>
    <w:link w:val="TekstdymkaZnak2"/>
    <w:uiPriority w:val="99"/>
    <w:rsid w:val="00E34142"/>
    <w:rPr>
      <w:rFonts w:ascii="Tahoma" w:hAnsi="Tahoma" w:cs="Tahoma"/>
      <w:sz w:val="16"/>
      <w:szCs w:val="16"/>
    </w:rPr>
  </w:style>
  <w:style w:type="character" w:customStyle="1" w:styleId="TekstdymkaZnak">
    <w:name w:val="Tekst dymka Znak"/>
    <w:basedOn w:val="Domylnaczcionkaakapitu"/>
    <w:uiPriority w:val="99"/>
    <w:rsid w:val="00E34142"/>
    <w:rPr>
      <w:rFonts w:ascii="Segoe UI" w:eastAsia="Times New Roman" w:hAnsi="Segoe UI" w:cs="Segoe UI"/>
      <w:kern w:val="3"/>
      <w:sz w:val="18"/>
      <w:szCs w:val="18"/>
      <w:lang w:eastAsia="pl-PL"/>
    </w:rPr>
  </w:style>
  <w:style w:type="character" w:customStyle="1" w:styleId="TekstdymkaZnak2">
    <w:name w:val="Tekst dymka Znak2"/>
    <w:basedOn w:val="Domylnaczcionkaakapitu"/>
    <w:link w:val="Tekstdymka"/>
    <w:uiPriority w:val="99"/>
    <w:rsid w:val="00E34142"/>
    <w:rPr>
      <w:rFonts w:ascii="Tahoma" w:eastAsia="Times New Roman" w:hAnsi="Tahoma" w:cs="Tahoma"/>
      <w:kern w:val="3"/>
      <w:sz w:val="16"/>
      <w:szCs w:val="16"/>
      <w:lang w:eastAsia="ar-SA"/>
    </w:rPr>
  </w:style>
  <w:style w:type="paragraph" w:customStyle="1" w:styleId="Table">
    <w:name w:val="Table"/>
    <w:basedOn w:val="Standard"/>
    <w:uiPriority w:val="99"/>
    <w:rsid w:val="00E34142"/>
    <w:pPr>
      <w:tabs>
        <w:tab w:val="left" w:pos="397"/>
        <w:tab w:val="left" w:pos="567"/>
        <w:tab w:val="left" w:pos="794"/>
      </w:tabs>
    </w:pPr>
    <w:rPr>
      <w:rFonts w:ascii="Times New Roman" w:hAnsi="Times New Roman" w:cs="Arial"/>
      <w:bCs/>
      <w:iCs/>
      <w:sz w:val="20"/>
      <w:szCs w:val="24"/>
    </w:rPr>
  </w:style>
  <w:style w:type="paragraph" w:customStyle="1" w:styleId="Lista21">
    <w:name w:val="Lista 21"/>
    <w:basedOn w:val="Standard"/>
    <w:uiPriority w:val="99"/>
    <w:rsid w:val="00E34142"/>
    <w:pPr>
      <w:ind w:left="566" w:hanging="283"/>
    </w:pPr>
    <w:rPr>
      <w:rFonts w:ascii="Times New Roman" w:hAnsi="Times New Roman" w:cs="Times New Roman"/>
      <w:sz w:val="20"/>
      <w:szCs w:val="20"/>
      <w:lang w:val="en-GB"/>
    </w:rPr>
  </w:style>
  <w:style w:type="paragraph" w:customStyle="1" w:styleId="Lista31">
    <w:name w:val="Lista 31"/>
    <w:basedOn w:val="Standard"/>
    <w:uiPriority w:val="99"/>
    <w:rsid w:val="00E34142"/>
    <w:pPr>
      <w:ind w:left="849" w:hanging="283"/>
    </w:pPr>
    <w:rPr>
      <w:rFonts w:ascii="Times New Roman" w:hAnsi="Times New Roman" w:cs="Times New Roman"/>
      <w:sz w:val="20"/>
      <w:szCs w:val="20"/>
      <w:lang w:val="en-GB"/>
    </w:rPr>
  </w:style>
  <w:style w:type="paragraph" w:styleId="Tekstprzypisukocowego">
    <w:name w:val="endnote text"/>
    <w:basedOn w:val="Standard"/>
    <w:link w:val="TekstprzypisukocowegoZnak2"/>
    <w:uiPriority w:val="99"/>
    <w:rsid w:val="00E34142"/>
    <w:rPr>
      <w:rFonts w:ascii="Times New Roman" w:hAnsi="Times New Roman" w:cs="Times New Roman"/>
      <w:sz w:val="20"/>
      <w:szCs w:val="20"/>
    </w:rPr>
  </w:style>
  <w:style w:type="character" w:customStyle="1" w:styleId="TekstprzypisukocowegoZnak">
    <w:name w:val="Tekst przypisu końcowego Znak"/>
    <w:basedOn w:val="Domylnaczcionkaakapitu"/>
    <w:uiPriority w:val="99"/>
    <w:rsid w:val="00E34142"/>
    <w:rPr>
      <w:rFonts w:ascii="Times New Roman" w:eastAsia="Times New Roman" w:hAnsi="Times New Roman" w:cs="Times New Roman"/>
      <w:kern w:val="3"/>
      <w:sz w:val="20"/>
      <w:szCs w:val="20"/>
      <w:lang w:eastAsia="pl-PL"/>
    </w:rPr>
  </w:style>
  <w:style w:type="character" w:customStyle="1" w:styleId="TekstprzypisukocowegoZnak2">
    <w:name w:val="Tekst przypisu końcowego Znak2"/>
    <w:basedOn w:val="Domylnaczcionkaakapitu"/>
    <w:link w:val="Tekstprzypisukocowego"/>
    <w:uiPriority w:val="99"/>
    <w:rsid w:val="00E34142"/>
    <w:rPr>
      <w:rFonts w:ascii="Times New Roman" w:eastAsia="Times New Roman" w:hAnsi="Times New Roman" w:cs="Times New Roman"/>
      <w:kern w:val="3"/>
      <w:sz w:val="20"/>
      <w:szCs w:val="20"/>
      <w:lang w:eastAsia="ar-SA"/>
    </w:rPr>
  </w:style>
  <w:style w:type="paragraph" w:customStyle="1" w:styleId="Default">
    <w:name w:val="Default"/>
    <w:rsid w:val="00E34142"/>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ar-SA"/>
    </w:rPr>
  </w:style>
  <w:style w:type="paragraph" w:styleId="Tekstprzypisudolnego">
    <w:name w:val="footnote text"/>
    <w:basedOn w:val="Standard"/>
    <w:link w:val="TekstprzypisudolnegoZnak3"/>
    <w:uiPriority w:val="99"/>
    <w:rsid w:val="00E34142"/>
    <w:rPr>
      <w:rFonts w:ascii="Times New Roman" w:hAnsi="Times New Roman" w:cs="Times New Roman"/>
      <w:sz w:val="20"/>
      <w:szCs w:val="20"/>
    </w:rPr>
  </w:style>
  <w:style w:type="character" w:customStyle="1" w:styleId="TekstprzypisudolnegoZnak">
    <w:name w:val="Tekst przypisu dolnego Znak"/>
    <w:basedOn w:val="Domylnaczcionkaakapitu"/>
    <w:uiPriority w:val="99"/>
    <w:rsid w:val="00E34142"/>
    <w:rPr>
      <w:rFonts w:ascii="Times New Roman" w:eastAsia="Times New Roman" w:hAnsi="Times New Roman" w:cs="Times New Roman"/>
      <w:kern w:val="3"/>
      <w:sz w:val="20"/>
      <w:szCs w:val="20"/>
      <w:lang w:eastAsia="pl-PL"/>
    </w:rPr>
  </w:style>
  <w:style w:type="character" w:customStyle="1" w:styleId="TekstprzypisudolnegoZnak3">
    <w:name w:val="Tekst przypisu dolnego Znak3"/>
    <w:basedOn w:val="Domylnaczcionkaakapitu"/>
    <w:link w:val="Tekstprzypisudolnego"/>
    <w:uiPriority w:val="99"/>
    <w:rsid w:val="00E34142"/>
    <w:rPr>
      <w:rFonts w:ascii="Times New Roman" w:eastAsia="Times New Roman" w:hAnsi="Times New Roman" w:cs="Times New Roman"/>
      <w:kern w:val="3"/>
      <w:sz w:val="20"/>
      <w:szCs w:val="20"/>
      <w:lang w:eastAsia="ar-SA"/>
    </w:rPr>
  </w:style>
  <w:style w:type="paragraph" w:customStyle="1" w:styleId="Legenda1">
    <w:name w:val="Legenda1"/>
    <w:basedOn w:val="Standard"/>
    <w:uiPriority w:val="99"/>
    <w:rsid w:val="00E34142"/>
    <w:pPr>
      <w:tabs>
        <w:tab w:val="left" w:pos="397"/>
        <w:tab w:val="left" w:pos="567"/>
        <w:tab w:val="left" w:pos="794"/>
      </w:tabs>
      <w:spacing w:before="120"/>
      <w:jc w:val="both"/>
    </w:pPr>
    <w:rPr>
      <w:rFonts w:ascii="Times New Roman" w:hAnsi="Times New Roman" w:cs="Arial"/>
      <w:bCs/>
      <w:iCs/>
      <w:sz w:val="20"/>
      <w:szCs w:val="24"/>
    </w:rPr>
  </w:style>
  <w:style w:type="paragraph" w:customStyle="1" w:styleId="tekstost">
    <w:name w:val="tekst ost"/>
    <w:basedOn w:val="Standard"/>
    <w:rsid w:val="00E34142"/>
    <w:pPr>
      <w:jc w:val="both"/>
    </w:pPr>
    <w:rPr>
      <w:rFonts w:ascii="Arial" w:hAnsi="Arial" w:cs="Arial"/>
      <w:bCs/>
      <w:iCs/>
      <w:sz w:val="18"/>
      <w:szCs w:val="24"/>
    </w:rPr>
  </w:style>
  <w:style w:type="paragraph" w:customStyle="1" w:styleId="Tekstkomentarza1">
    <w:name w:val="Tekst komentarza1"/>
    <w:basedOn w:val="Standard"/>
    <w:uiPriority w:val="99"/>
    <w:rsid w:val="00E34142"/>
    <w:rPr>
      <w:rFonts w:ascii="Times New Roman" w:hAnsi="Times New Roman" w:cs="Times New Roman"/>
      <w:sz w:val="20"/>
      <w:szCs w:val="20"/>
    </w:rPr>
  </w:style>
  <w:style w:type="paragraph" w:customStyle="1" w:styleId="Teksttreci2">
    <w:name w:val="Tekst treści (2)"/>
    <w:basedOn w:val="Standard"/>
    <w:uiPriority w:val="99"/>
    <w:rsid w:val="00E34142"/>
    <w:pPr>
      <w:widowControl w:val="0"/>
      <w:shd w:val="clear" w:color="auto" w:fill="FFFFFF"/>
      <w:spacing w:after="1800" w:line="240" w:lineRule="atLeast"/>
    </w:pPr>
    <w:rPr>
      <w:rFonts w:ascii="Verdana" w:hAnsi="Verdana" w:cs="Verdana"/>
      <w:b/>
      <w:bCs/>
      <w:sz w:val="23"/>
      <w:szCs w:val="23"/>
    </w:rPr>
  </w:style>
  <w:style w:type="paragraph" w:customStyle="1" w:styleId="Nagwek11">
    <w:name w:val="Nagłówek #1"/>
    <w:basedOn w:val="Standard"/>
    <w:uiPriority w:val="99"/>
    <w:rsid w:val="00E34142"/>
    <w:pPr>
      <w:widowControl w:val="0"/>
      <w:shd w:val="clear" w:color="auto" w:fill="FFFFFF"/>
      <w:spacing w:before="1800" w:after="1200" w:line="240" w:lineRule="atLeast"/>
      <w:jc w:val="center"/>
    </w:pPr>
    <w:rPr>
      <w:rFonts w:ascii="Verdana" w:hAnsi="Verdana" w:cs="Verdana"/>
      <w:b/>
      <w:bCs/>
      <w:sz w:val="32"/>
      <w:szCs w:val="32"/>
    </w:rPr>
  </w:style>
  <w:style w:type="paragraph" w:customStyle="1" w:styleId="Nagwek21">
    <w:name w:val="Nagłówek #2"/>
    <w:basedOn w:val="Standard"/>
    <w:uiPriority w:val="99"/>
    <w:rsid w:val="00E34142"/>
    <w:pPr>
      <w:widowControl w:val="0"/>
      <w:shd w:val="clear" w:color="auto" w:fill="FFFFFF"/>
      <w:spacing w:after="420" w:line="240" w:lineRule="atLeast"/>
      <w:ind w:hanging="960"/>
      <w:jc w:val="both"/>
    </w:pPr>
    <w:rPr>
      <w:rFonts w:ascii="Segoe UI" w:hAnsi="Segoe UI" w:cs="Segoe UI"/>
      <w:b/>
      <w:bCs/>
      <w:sz w:val="21"/>
      <w:szCs w:val="21"/>
    </w:rPr>
  </w:style>
  <w:style w:type="paragraph" w:customStyle="1" w:styleId="Teksttreci6">
    <w:name w:val="Tekst treści (6)"/>
    <w:basedOn w:val="Standard"/>
    <w:uiPriority w:val="99"/>
    <w:rsid w:val="00E34142"/>
    <w:pPr>
      <w:widowControl w:val="0"/>
      <w:shd w:val="clear" w:color="auto" w:fill="FFFFFF"/>
      <w:spacing w:before="420" w:after="180" w:line="240" w:lineRule="atLeast"/>
      <w:jc w:val="both"/>
    </w:pPr>
    <w:rPr>
      <w:rFonts w:ascii="Arial" w:hAnsi="Arial" w:cs="Arial"/>
      <w:b/>
      <w:bCs/>
      <w:sz w:val="19"/>
      <w:szCs w:val="19"/>
    </w:rPr>
  </w:style>
  <w:style w:type="paragraph" w:customStyle="1" w:styleId="Podpistabeli2">
    <w:name w:val="Podpis tabeli (2)"/>
    <w:basedOn w:val="Standard"/>
    <w:uiPriority w:val="99"/>
    <w:rsid w:val="00E34142"/>
    <w:pPr>
      <w:widowControl w:val="0"/>
      <w:shd w:val="clear" w:color="auto" w:fill="FFFFFF"/>
      <w:spacing w:line="216" w:lineRule="exact"/>
      <w:ind w:hanging="140"/>
      <w:jc w:val="both"/>
    </w:pPr>
    <w:rPr>
      <w:rFonts w:ascii="Verdana" w:hAnsi="Verdana" w:cs="Verdana"/>
      <w:i/>
      <w:iCs/>
      <w:sz w:val="19"/>
      <w:szCs w:val="19"/>
    </w:rPr>
  </w:style>
  <w:style w:type="paragraph" w:customStyle="1" w:styleId="Podpistabeli3">
    <w:name w:val="Podpis tabeli (3)"/>
    <w:basedOn w:val="Standard"/>
    <w:uiPriority w:val="99"/>
    <w:rsid w:val="00E34142"/>
    <w:pPr>
      <w:widowControl w:val="0"/>
      <w:shd w:val="clear" w:color="auto" w:fill="FFFFFF"/>
      <w:spacing w:line="466" w:lineRule="exact"/>
      <w:jc w:val="both"/>
    </w:pPr>
    <w:rPr>
      <w:rFonts w:ascii="Segoe UI" w:hAnsi="Segoe UI" w:cs="Segoe UI"/>
      <w:sz w:val="21"/>
      <w:szCs w:val="21"/>
    </w:rPr>
  </w:style>
  <w:style w:type="paragraph" w:customStyle="1" w:styleId="Teksttreci7">
    <w:name w:val="Tekst treści (7)"/>
    <w:basedOn w:val="Standard"/>
    <w:uiPriority w:val="99"/>
    <w:rsid w:val="00E34142"/>
    <w:pPr>
      <w:widowControl w:val="0"/>
      <w:shd w:val="clear" w:color="auto" w:fill="FFFFFF"/>
      <w:spacing w:before="240" w:after="240" w:line="235" w:lineRule="exact"/>
      <w:jc w:val="both"/>
    </w:pPr>
    <w:rPr>
      <w:rFonts w:ascii="Verdana" w:hAnsi="Verdana" w:cs="Verdana"/>
      <w:i/>
      <w:iCs/>
      <w:sz w:val="19"/>
      <w:szCs w:val="19"/>
    </w:rPr>
  </w:style>
  <w:style w:type="paragraph" w:customStyle="1" w:styleId="Teksttreci8">
    <w:name w:val="Tekst treści (8)"/>
    <w:basedOn w:val="Standard"/>
    <w:uiPriority w:val="99"/>
    <w:rsid w:val="00E34142"/>
    <w:pPr>
      <w:widowControl w:val="0"/>
      <w:shd w:val="clear" w:color="auto" w:fill="FFFFFF"/>
      <w:spacing w:before="180" w:line="245" w:lineRule="exact"/>
      <w:ind w:firstLine="680"/>
      <w:jc w:val="both"/>
    </w:pPr>
    <w:rPr>
      <w:rFonts w:ascii="Verdana" w:hAnsi="Verdana" w:cs="Verdana"/>
      <w:sz w:val="15"/>
      <w:szCs w:val="15"/>
    </w:rPr>
  </w:style>
  <w:style w:type="paragraph" w:customStyle="1" w:styleId="Teksttreci9">
    <w:name w:val="Tekst treści (9)"/>
    <w:basedOn w:val="Standard"/>
    <w:uiPriority w:val="99"/>
    <w:rsid w:val="00E34142"/>
    <w:pPr>
      <w:widowControl w:val="0"/>
      <w:shd w:val="clear" w:color="auto" w:fill="FFFFFF"/>
      <w:spacing w:line="245" w:lineRule="exact"/>
      <w:jc w:val="both"/>
    </w:pPr>
    <w:rPr>
      <w:rFonts w:ascii="Verdana" w:hAnsi="Verdana" w:cs="Verdana"/>
    </w:rPr>
  </w:style>
  <w:style w:type="paragraph" w:customStyle="1" w:styleId="Contents2">
    <w:name w:val="Contents 2"/>
    <w:basedOn w:val="Standard"/>
    <w:uiPriority w:val="99"/>
    <w:rsid w:val="00E34142"/>
    <w:pPr>
      <w:widowControl w:val="0"/>
      <w:shd w:val="clear" w:color="auto" w:fill="FFFFFF"/>
      <w:tabs>
        <w:tab w:val="right" w:leader="dot" w:pos="9638"/>
      </w:tabs>
      <w:spacing w:line="240" w:lineRule="exact"/>
      <w:ind w:left="283"/>
      <w:jc w:val="both"/>
    </w:pPr>
    <w:rPr>
      <w:rFonts w:ascii="Segoe UI" w:hAnsi="Segoe UI" w:cs="Segoe UI"/>
      <w:sz w:val="21"/>
      <w:szCs w:val="21"/>
    </w:rPr>
  </w:style>
  <w:style w:type="paragraph" w:customStyle="1" w:styleId="Spistreci2">
    <w:name w:val="Spis treści (2)"/>
    <w:basedOn w:val="Standard"/>
    <w:uiPriority w:val="99"/>
    <w:rsid w:val="00E34142"/>
    <w:pPr>
      <w:widowControl w:val="0"/>
      <w:shd w:val="clear" w:color="auto" w:fill="FFFFFF"/>
      <w:spacing w:before="1200" w:after="60" w:line="240" w:lineRule="atLeast"/>
    </w:pPr>
    <w:rPr>
      <w:rFonts w:ascii="Segoe UI" w:hAnsi="Segoe UI" w:cs="Segoe UI"/>
      <w:b/>
      <w:bCs/>
      <w:sz w:val="21"/>
      <w:szCs w:val="21"/>
    </w:rPr>
  </w:style>
  <w:style w:type="paragraph" w:customStyle="1" w:styleId="Nagwek40">
    <w:name w:val="Nagłówek #4"/>
    <w:basedOn w:val="Standard"/>
    <w:uiPriority w:val="99"/>
    <w:rsid w:val="00E34142"/>
    <w:pPr>
      <w:widowControl w:val="0"/>
      <w:shd w:val="clear" w:color="auto" w:fill="FFFFFF"/>
      <w:spacing w:before="540" w:after="300" w:line="240" w:lineRule="atLeast"/>
      <w:ind w:hanging="360"/>
      <w:jc w:val="both"/>
    </w:pPr>
    <w:rPr>
      <w:rFonts w:ascii="Segoe UI" w:hAnsi="Segoe UI" w:cs="Segoe UI"/>
      <w:b/>
      <w:bCs/>
      <w:sz w:val="21"/>
      <w:szCs w:val="21"/>
    </w:rPr>
  </w:style>
  <w:style w:type="paragraph" w:customStyle="1" w:styleId="Nagwek22">
    <w:name w:val="Nagłówek #2 (2)"/>
    <w:basedOn w:val="Standard"/>
    <w:uiPriority w:val="99"/>
    <w:rsid w:val="00E34142"/>
    <w:pPr>
      <w:widowControl w:val="0"/>
      <w:shd w:val="clear" w:color="auto" w:fill="FFFFFF"/>
      <w:spacing w:before="1680" w:after="1140" w:line="240" w:lineRule="atLeast"/>
      <w:jc w:val="center"/>
    </w:pPr>
    <w:rPr>
      <w:rFonts w:ascii="Verdana" w:hAnsi="Verdana" w:cs="Verdana"/>
      <w:b/>
      <w:bCs/>
      <w:sz w:val="28"/>
      <w:szCs w:val="28"/>
    </w:rPr>
  </w:style>
  <w:style w:type="paragraph" w:customStyle="1" w:styleId="Nagwek30">
    <w:name w:val="Nagłówek #3"/>
    <w:basedOn w:val="Standard"/>
    <w:uiPriority w:val="99"/>
    <w:rsid w:val="00E34142"/>
    <w:pPr>
      <w:widowControl w:val="0"/>
      <w:shd w:val="clear" w:color="auto" w:fill="FFFFFF"/>
      <w:spacing w:before="1140" w:after="1140" w:line="240" w:lineRule="atLeast"/>
      <w:jc w:val="center"/>
    </w:pPr>
    <w:rPr>
      <w:rFonts w:ascii="Verdana" w:hAnsi="Verdana" w:cs="Verdana"/>
      <w:sz w:val="28"/>
      <w:szCs w:val="28"/>
    </w:rPr>
  </w:style>
  <w:style w:type="paragraph" w:customStyle="1" w:styleId="Nagwek50">
    <w:name w:val="Nagłówek #5"/>
    <w:basedOn w:val="Standard"/>
    <w:uiPriority w:val="99"/>
    <w:rsid w:val="00E34142"/>
    <w:pPr>
      <w:widowControl w:val="0"/>
      <w:shd w:val="clear" w:color="auto" w:fill="FFFFFF"/>
      <w:spacing w:after="360" w:line="240" w:lineRule="atLeast"/>
      <w:jc w:val="both"/>
    </w:pPr>
    <w:rPr>
      <w:rFonts w:ascii="Times New Roman" w:hAnsi="Times New Roman" w:cs="Times New Roman"/>
      <w:b/>
      <w:bCs/>
      <w:sz w:val="21"/>
      <w:szCs w:val="21"/>
    </w:rPr>
  </w:style>
  <w:style w:type="paragraph" w:customStyle="1" w:styleId="Teksttreci11">
    <w:name w:val="Tekst treści (11)"/>
    <w:basedOn w:val="Standard"/>
    <w:uiPriority w:val="99"/>
    <w:rsid w:val="00E34142"/>
    <w:pPr>
      <w:widowControl w:val="0"/>
      <w:shd w:val="clear" w:color="auto" w:fill="FFFFFF"/>
      <w:spacing w:line="398" w:lineRule="exact"/>
      <w:jc w:val="both"/>
    </w:pPr>
    <w:rPr>
      <w:rFonts w:ascii="Times New Roman" w:hAnsi="Times New Roman" w:cs="Times New Roman"/>
      <w:b/>
      <w:bCs/>
      <w:sz w:val="21"/>
      <w:szCs w:val="21"/>
    </w:rPr>
  </w:style>
  <w:style w:type="paragraph" w:customStyle="1" w:styleId="Podpistabeli4">
    <w:name w:val="Podpis tabeli (4)"/>
    <w:basedOn w:val="Standard"/>
    <w:uiPriority w:val="99"/>
    <w:rsid w:val="00E34142"/>
    <w:pPr>
      <w:widowControl w:val="0"/>
      <w:shd w:val="clear" w:color="auto" w:fill="FFFFFF"/>
      <w:spacing w:line="240" w:lineRule="atLeast"/>
    </w:pPr>
    <w:rPr>
      <w:rFonts w:ascii="Times New Roman" w:hAnsi="Times New Roman" w:cs="Times New Roman"/>
      <w:sz w:val="14"/>
      <w:szCs w:val="14"/>
    </w:rPr>
  </w:style>
  <w:style w:type="paragraph" w:customStyle="1" w:styleId="Teksttreci12">
    <w:name w:val="Tekst treści (12)"/>
    <w:basedOn w:val="Standard"/>
    <w:uiPriority w:val="99"/>
    <w:rsid w:val="00E34142"/>
    <w:pPr>
      <w:widowControl w:val="0"/>
      <w:shd w:val="clear" w:color="auto" w:fill="FFFFFF"/>
      <w:spacing w:line="240" w:lineRule="atLeast"/>
      <w:jc w:val="right"/>
    </w:pPr>
    <w:rPr>
      <w:rFonts w:ascii="Times New Roman" w:hAnsi="Times New Roman" w:cs="Times New Roman"/>
      <w:sz w:val="23"/>
      <w:szCs w:val="23"/>
    </w:rPr>
  </w:style>
  <w:style w:type="paragraph" w:customStyle="1" w:styleId="Podpistabeli6">
    <w:name w:val="Podpis tabeli (6)"/>
    <w:basedOn w:val="Standard"/>
    <w:uiPriority w:val="99"/>
    <w:rsid w:val="00E34142"/>
    <w:pPr>
      <w:widowControl w:val="0"/>
      <w:shd w:val="clear" w:color="auto" w:fill="FFFFFF"/>
      <w:spacing w:line="240" w:lineRule="atLeast"/>
    </w:pPr>
    <w:rPr>
      <w:rFonts w:ascii="Times New Roman" w:hAnsi="Times New Roman" w:cs="Times New Roman"/>
      <w:sz w:val="21"/>
      <w:szCs w:val="21"/>
    </w:rPr>
  </w:style>
  <w:style w:type="paragraph" w:customStyle="1" w:styleId="Akapitzlist11">
    <w:name w:val="Akapit z listą11"/>
    <w:basedOn w:val="Standard"/>
    <w:uiPriority w:val="99"/>
    <w:rsid w:val="00E34142"/>
    <w:pPr>
      <w:ind w:left="720"/>
    </w:pPr>
  </w:style>
  <w:style w:type="paragraph" w:customStyle="1" w:styleId="Textbodyindent">
    <w:name w:val="Text body indent"/>
    <w:basedOn w:val="Standard"/>
    <w:uiPriority w:val="99"/>
    <w:rsid w:val="00E34142"/>
    <w:pPr>
      <w:spacing w:after="120"/>
      <w:ind w:left="283"/>
    </w:pPr>
    <w:rPr>
      <w:rFonts w:ascii="Times New Roman" w:hAnsi="Times New Roman" w:cs="Times New Roman"/>
      <w:sz w:val="24"/>
      <w:szCs w:val="24"/>
    </w:rPr>
  </w:style>
  <w:style w:type="paragraph" w:customStyle="1" w:styleId="normalny3">
    <w:name w:val="normalny 3"/>
    <w:basedOn w:val="Standard"/>
    <w:rsid w:val="00E34142"/>
    <w:pPr>
      <w:tabs>
        <w:tab w:val="left" w:pos="397"/>
        <w:tab w:val="left" w:pos="794"/>
      </w:tabs>
      <w:spacing w:before="60"/>
      <w:jc w:val="both"/>
    </w:pPr>
    <w:rPr>
      <w:rFonts w:ascii="Times New Roman" w:hAnsi="Times New Roman" w:cs="Arial"/>
      <w:bCs/>
      <w:iCs/>
      <w:sz w:val="20"/>
      <w:szCs w:val="24"/>
    </w:rPr>
  </w:style>
  <w:style w:type="paragraph" w:customStyle="1" w:styleId="StylNagwek2">
    <w:name w:val="Styl Nagłówek 2"/>
    <w:basedOn w:val="Nagwek2"/>
    <w:uiPriority w:val="99"/>
    <w:rsid w:val="00E34142"/>
    <w:rPr>
      <w:b w:val="0"/>
    </w:rPr>
  </w:style>
  <w:style w:type="paragraph" w:customStyle="1" w:styleId="StylNormalny">
    <w:name w:val="Styl Normalny"/>
    <w:basedOn w:val="Standard"/>
    <w:uiPriority w:val="99"/>
    <w:rsid w:val="00E34142"/>
    <w:pPr>
      <w:tabs>
        <w:tab w:val="left" w:pos="397"/>
        <w:tab w:val="left" w:pos="567"/>
        <w:tab w:val="left" w:pos="794"/>
      </w:tabs>
      <w:spacing w:before="240"/>
      <w:jc w:val="both"/>
    </w:pPr>
    <w:rPr>
      <w:rFonts w:ascii="Times New Roman" w:hAnsi="Times New Roman" w:cs="Arial"/>
      <w:bCs/>
      <w:iCs/>
      <w:sz w:val="20"/>
      <w:szCs w:val="24"/>
    </w:rPr>
  </w:style>
  <w:style w:type="paragraph" w:customStyle="1" w:styleId="TytuSST">
    <w:name w:val="Tytuł SST"/>
    <w:basedOn w:val="Standard"/>
    <w:uiPriority w:val="99"/>
    <w:rsid w:val="00E34142"/>
    <w:pPr>
      <w:tabs>
        <w:tab w:val="left" w:pos="794"/>
        <w:tab w:val="left" w:pos="2126"/>
      </w:tabs>
      <w:spacing w:before="120"/>
    </w:pPr>
    <w:rPr>
      <w:rFonts w:ascii="Times New Roman" w:hAnsi="Times New Roman" w:cs="Arial"/>
      <w:b/>
      <w:bCs/>
      <w:iCs/>
      <w:caps/>
      <w:szCs w:val="24"/>
    </w:rPr>
  </w:style>
  <w:style w:type="paragraph" w:customStyle="1" w:styleId="Kropka">
    <w:name w:val="Kropka"/>
    <w:basedOn w:val="Standard"/>
    <w:uiPriority w:val="99"/>
    <w:rsid w:val="00E34142"/>
    <w:pPr>
      <w:tabs>
        <w:tab w:val="left" w:pos="681"/>
        <w:tab w:val="left" w:pos="1078"/>
      </w:tabs>
      <w:spacing w:before="120"/>
      <w:ind w:left="284" w:hanging="284"/>
      <w:jc w:val="both"/>
    </w:pPr>
    <w:rPr>
      <w:rFonts w:ascii="Times New Roman" w:hAnsi="Times New Roman" w:cs="Arial"/>
      <w:bCs/>
      <w:iCs/>
      <w:sz w:val="20"/>
      <w:szCs w:val="24"/>
    </w:rPr>
  </w:style>
  <w:style w:type="paragraph" w:customStyle="1" w:styleId="11Pogrubienie">
    <w:name w:val="1.1. Pogrubienie"/>
    <w:basedOn w:val="Standard"/>
    <w:uiPriority w:val="99"/>
    <w:rsid w:val="00E34142"/>
    <w:pPr>
      <w:tabs>
        <w:tab w:val="left" w:pos="397"/>
        <w:tab w:val="left" w:pos="567"/>
        <w:tab w:val="left" w:pos="794"/>
      </w:tabs>
      <w:spacing w:before="240" w:after="120"/>
      <w:jc w:val="both"/>
    </w:pPr>
    <w:rPr>
      <w:rFonts w:ascii="Times New Roman" w:hAnsi="Times New Roman" w:cs="Arial"/>
      <w:b/>
      <w:bCs/>
      <w:iCs/>
      <w:sz w:val="24"/>
      <w:szCs w:val="24"/>
    </w:rPr>
  </w:style>
  <w:style w:type="paragraph" w:customStyle="1" w:styleId="Normal12">
    <w:name w:val="Normal 12"/>
    <w:basedOn w:val="Standard"/>
    <w:uiPriority w:val="99"/>
    <w:rsid w:val="00E34142"/>
    <w:pPr>
      <w:tabs>
        <w:tab w:val="left" w:pos="397"/>
        <w:tab w:val="left" w:pos="567"/>
        <w:tab w:val="left" w:pos="794"/>
      </w:tabs>
      <w:spacing w:before="240"/>
      <w:jc w:val="both"/>
    </w:pPr>
    <w:rPr>
      <w:rFonts w:ascii="Times New Roman" w:hAnsi="Times New Roman" w:cs="Arial"/>
      <w:bCs/>
      <w:iCs/>
      <w:sz w:val="20"/>
      <w:szCs w:val="24"/>
    </w:rPr>
  </w:style>
  <w:style w:type="paragraph" w:customStyle="1" w:styleId="Normal1">
    <w:name w:val="Normal 1"/>
    <w:basedOn w:val="Standard"/>
    <w:uiPriority w:val="99"/>
    <w:rsid w:val="00E34142"/>
    <w:pPr>
      <w:tabs>
        <w:tab w:val="left" w:pos="397"/>
        <w:tab w:val="left" w:pos="567"/>
        <w:tab w:val="left" w:pos="794"/>
      </w:tabs>
      <w:spacing w:before="240"/>
      <w:jc w:val="both"/>
    </w:pPr>
    <w:rPr>
      <w:rFonts w:ascii="Times New Roman" w:hAnsi="Times New Roman" w:cs="Arial"/>
      <w:bCs/>
      <w:iCs/>
      <w:sz w:val="20"/>
      <w:szCs w:val="24"/>
    </w:rPr>
  </w:style>
  <w:style w:type="paragraph" w:customStyle="1" w:styleId="Styl1">
    <w:name w:val="Styl1"/>
    <w:basedOn w:val="Standard"/>
    <w:uiPriority w:val="99"/>
    <w:rsid w:val="00E34142"/>
    <w:pPr>
      <w:tabs>
        <w:tab w:val="left" w:pos="340"/>
        <w:tab w:val="left" w:pos="794"/>
      </w:tabs>
      <w:jc w:val="both"/>
    </w:pPr>
    <w:rPr>
      <w:rFonts w:ascii="Arial" w:hAnsi="Arial" w:cs="Arial"/>
      <w:bCs/>
      <w:iCs/>
      <w:sz w:val="20"/>
      <w:szCs w:val="24"/>
    </w:rPr>
  </w:style>
  <w:style w:type="paragraph" w:customStyle="1" w:styleId="StylNagwek3NiePogrubienie">
    <w:name w:val="Styl Nagłówek 3 + Nie Pogrubienie"/>
    <w:basedOn w:val="Nagwek3"/>
    <w:uiPriority w:val="99"/>
    <w:rsid w:val="00E34142"/>
    <w:pPr>
      <w:keepLines w:val="0"/>
      <w:tabs>
        <w:tab w:val="left" w:pos="917"/>
        <w:tab w:val="left" w:pos="1211"/>
        <w:tab w:val="left" w:pos="2340"/>
        <w:tab w:val="left" w:pos="3396"/>
      </w:tabs>
      <w:spacing w:before="120"/>
      <w:ind w:left="180" w:hanging="360"/>
      <w:jc w:val="both"/>
    </w:pPr>
    <w:rPr>
      <w:rFonts w:ascii="Times New Roman" w:hAnsi="Times New Roman" w:cs="Arial"/>
      <w:b w:val="0"/>
      <w:bCs w:val="0"/>
      <w:color w:val="00000A"/>
      <w:sz w:val="20"/>
      <w:szCs w:val="26"/>
    </w:rPr>
  </w:style>
  <w:style w:type="paragraph" w:customStyle="1" w:styleId="StylNagwek3NiePogrubienie1">
    <w:name w:val="Styl Nagłówek 3 + Nie Pogrubienie1"/>
    <w:basedOn w:val="Nagwek3"/>
    <w:uiPriority w:val="99"/>
    <w:rsid w:val="00E34142"/>
    <w:pPr>
      <w:keepLines w:val="0"/>
      <w:tabs>
        <w:tab w:val="left" w:pos="917"/>
        <w:tab w:val="left" w:pos="1211"/>
        <w:tab w:val="left" w:pos="2340"/>
        <w:tab w:val="left" w:pos="3396"/>
      </w:tabs>
      <w:spacing w:before="120"/>
      <w:ind w:left="180" w:hanging="360"/>
      <w:jc w:val="both"/>
    </w:pPr>
    <w:rPr>
      <w:rFonts w:ascii="Times New Roman" w:hAnsi="Times New Roman" w:cs="Arial"/>
      <w:b w:val="0"/>
      <w:bCs w:val="0"/>
      <w:color w:val="00000A"/>
      <w:sz w:val="20"/>
      <w:szCs w:val="26"/>
    </w:rPr>
  </w:style>
  <w:style w:type="paragraph" w:customStyle="1" w:styleId="normalnypunkt">
    <w:name w:val="normalny punkt"/>
    <w:basedOn w:val="Standard"/>
    <w:uiPriority w:val="99"/>
    <w:rsid w:val="00E34142"/>
    <w:pPr>
      <w:tabs>
        <w:tab w:val="left" w:pos="720"/>
        <w:tab w:val="left" w:pos="1287"/>
        <w:tab w:val="left" w:pos="1514"/>
      </w:tabs>
      <w:spacing w:before="40"/>
      <w:ind w:left="720" w:hanging="360"/>
      <w:jc w:val="both"/>
    </w:pPr>
    <w:rPr>
      <w:rFonts w:ascii="Times New Roman" w:hAnsi="Times New Roman" w:cs="Arial"/>
      <w:bCs/>
      <w:iCs/>
      <w:sz w:val="20"/>
      <w:szCs w:val="20"/>
    </w:rPr>
  </w:style>
  <w:style w:type="paragraph" w:customStyle="1" w:styleId="normalny0">
    <w:name w:val="normalny 0"/>
    <w:basedOn w:val="Standard"/>
    <w:uiPriority w:val="99"/>
    <w:rsid w:val="00E34142"/>
    <w:pPr>
      <w:tabs>
        <w:tab w:val="left" w:pos="397"/>
        <w:tab w:val="left" w:pos="510"/>
        <w:tab w:val="left" w:pos="624"/>
        <w:tab w:val="left" w:pos="794"/>
        <w:tab w:val="left" w:pos="851"/>
      </w:tabs>
      <w:jc w:val="both"/>
    </w:pPr>
    <w:rPr>
      <w:rFonts w:ascii="Times New Roman" w:hAnsi="Times New Roman" w:cs="Arial"/>
      <w:bCs/>
      <w:iCs/>
      <w:sz w:val="20"/>
      <w:szCs w:val="24"/>
    </w:rPr>
  </w:style>
  <w:style w:type="paragraph" w:customStyle="1" w:styleId="StylPierwszywiersz05cm">
    <w:name w:val="Styl Pierwszy wiersz:  05 cm"/>
    <w:basedOn w:val="Standard"/>
    <w:uiPriority w:val="99"/>
    <w:rsid w:val="00E34142"/>
    <w:pPr>
      <w:tabs>
        <w:tab w:val="left" w:pos="397"/>
        <w:tab w:val="left" w:pos="567"/>
        <w:tab w:val="left" w:pos="737"/>
      </w:tabs>
      <w:spacing w:before="120"/>
      <w:ind w:firstLine="567"/>
      <w:jc w:val="both"/>
    </w:pPr>
    <w:rPr>
      <w:rFonts w:ascii="Times New Roman" w:hAnsi="Times New Roman" w:cs="Arial"/>
      <w:bCs/>
      <w:iCs/>
      <w:sz w:val="20"/>
      <w:szCs w:val="24"/>
    </w:rPr>
  </w:style>
  <w:style w:type="paragraph" w:customStyle="1" w:styleId="StylPierwszywiersz1cm">
    <w:name w:val="Styl Pierwszy wiersz:  1 cm"/>
    <w:basedOn w:val="Standard"/>
    <w:uiPriority w:val="99"/>
    <w:rsid w:val="00E34142"/>
    <w:pPr>
      <w:tabs>
        <w:tab w:val="left" w:pos="397"/>
        <w:tab w:val="left" w:pos="567"/>
        <w:tab w:val="left" w:pos="737"/>
      </w:tabs>
      <w:spacing w:before="120"/>
      <w:ind w:firstLine="567"/>
      <w:jc w:val="both"/>
    </w:pPr>
    <w:rPr>
      <w:rFonts w:ascii="Times New Roman" w:hAnsi="Times New Roman" w:cs="Arial"/>
      <w:bCs/>
      <w:iCs/>
      <w:sz w:val="20"/>
      <w:szCs w:val="20"/>
    </w:rPr>
  </w:style>
  <w:style w:type="paragraph" w:customStyle="1" w:styleId="StylNagwek1Wyjustowany">
    <w:name w:val="Styl Nagłówek 1 + Wyjustowany"/>
    <w:basedOn w:val="Nagwek1"/>
    <w:uiPriority w:val="99"/>
    <w:rsid w:val="00E34142"/>
    <w:pPr>
      <w:tabs>
        <w:tab w:val="clear" w:pos="757"/>
        <w:tab w:val="clear" w:pos="927"/>
        <w:tab w:val="clear" w:pos="1117"/>
        <w:tab w:val="clear" w:pos="1154"/>
        <w:tab w:val="clear" w:pos="2136"/>
        <w:tab w:val="left" w:pos="1097"/>
      </w:tabs>
      <w:jc w:val="both"/>
    </w:pPr>
    <w:rPr>
      <w:bCs/>
      <w:szCs w:val="20"/>
    </w:rPr>
  </w:style>
  <w:style w:type="paragraph" w:customStyle="1" w:styleId="StylWyjustowany">
    <w:name w:val="Styl Wyjustowany"/>
    <w:basedOn w:val="Standard"/>
    <w:uiPriority w:val="99"/>
    <w:rsid w:val="00E34142"/>
    <w:pPr>
      <w:tabs>
        <w:tab w:val="left" w:pos="397"/>
        <w:tab w:val="left" w:pos="567"/>
        <w:tab w:val="left" w:pos="737"/>
      </w:tabs>
      <w:spacing w:before="120"/>
      <w:jc w:val="both"/>
    </w:pPr>
    <w:rPr>
      <w:rFonts w:ascii="Times New Roman" w:hAnsi="Times New Roman" w:cs="Arial"/>
      <w:bCs/>
      <w:iCs/>
      <w:sz w:val="20"/>
      <w:szCs w:val="20"/>
    </w:rPr>
  </w:style>
  <w:style w:type="paragraph" w:customStyle="1" w:styleId="Listapunktowana31">
    <w:name w:val="Lista punktowana 31"/>
    <w:basedOn w:val="Standard"/>
    <w:uiPriority w:val="99"/>
    <w:rsid w:val="00E34142"/>
    <w:pPr>
      <w:tabs>
        <w:tab w:val="left" w:pos="1323"/>
        <w:tab w:val="left" w:pos="1493"/>
        <w:tab w:val="left" w:pos="1663"/>
        <w:tab w:val="left" w:pos="1852"/>
      </w:tabs>
      <w:spacing w:before="120"/>
      <w:ind w:left="926" w:hanging="360"/>
      <w:jc w:val="both"/>
    </w:pPr>
    <w:rPr>
      <w:rFonts w:ascii="Times New Roman" w:hAnsi="Times New Roman" w:cs="Arial"/>
      <w:bCs/>
      <w:iCs/>
      <w:sz w:val="20"/>
      <w:szCs w:val="24"/>
    </w:rPr>
  </w:style>
  <w:style w:type="paragraph" w:customStyle="1" w:styleId="Litera">
    <w:name w:val="Litera"/>
    <w:basedOn w:val="Standard"/>
    <w:uiPriority w:val="99"/>
    <w:rsid w:val="00E34142"/>
    <w:pPr>
      <w:tabs>
        <w:tab w:val="left" w:pos="794"/>
        <w:tab w:val="left" w:pos="1134"/>
      </w:tabs>
      <w:spacing w:before="120"/>
      <w:ind w:left="397" w:hanging="397"/>
      <w:jc w:val="both"/>
    </w:pPr>
    <w:rPr>
      <w:rFonts w:ascii="Times New Roman" w:hAnsi="Times New Roman" w:cs="Arial"/>
      <w:bCs/>
      <w:iCs/>
      <w:sz w:val="20"/>
      <w:szCs w:val="24"/>
    </w:rPr>
  </w:style>
  <w:style w:type="paragraph" w:customStyle="1" w:styleId="11Normal1">
    <w:name w:val="1.1. Normal 1"/>
    <w:basedOn w:val="Standard"/>
    <w:uiPriority w:val="99"/>
    <w:rsid w:val="00E34142"/>
    <w:pPr>
      <w:tabs>
        <w:tab w:val="left" w:pos="397"/>
        <w:tab w:val="left" w:pos="567"/>
        <w:tab w:val="left" w:pos="737"/>
      </w:tabs>
      <w:spacing w:before="240"/>
      <w:jc w:val="both"/>
    </w:pPr>
    <w:rPr>
      <w:rFonts w:ascii="Times New Roman" w:hAnsi="Times New Roman" w:cs="Arial"/>
      <w:bCs/>
      <w:iCs/>
      <w:sz w:val="20"/>
      <w:szCs w:val="24"/>
    </w:rPr>
  </w:style>
  <w:style w:type="paragraph" w:customStyle="1" w:styleId="Styl11Normal1Pogrubienie">
    <w:name w:val="Styl 1.1. Normal 1 + Pogrubienie"/>
    <w:basedOn w:val="11Normal1"/>
    <w:uiPriority w:val="99"/>
    <w:rsid w:val="00E34142"/>
    <w:rPr>
      <w:b/>
      <w:bCs w:val="0"/>
    </w:rPr>
  </w:style>
  <w:style w:type="paragraph" w:customStyle="1" w:styleId="Norm12">
    <w:name w:val="Norm 12"/>
    <w:basedOn w:val="Standard"/>
    <w:uiPriority w:val="99"/>
    <w:rsid w:val="00E34142"/>
    <w:pPr>
      <w:tabs>
        <w:tab w:val="left" w:pos="397"/>
        <w:tab w:val="left" w:pos="567"/>
        <w:tab w:val="left" w:pos="737"/>
      </w:tabs>
      <w:spacing w:before="240"/>
      <w:jc w:val="both"/>
    </w:pPr>
    <w:rPr>
      <w:rFonts w:ascii="Times New Roman" w:hAnsi="Times New Roman" w:cs="Arial"/>
      <w:bCs/>
      <w:iCs/>
      <w:sz w:val="20"/>
      <w:szCs w:val="24"/>
    </w:rPr>
  </w:style>
  <w:style w:type="paragraph" w:customStyle="1" w:styleId="Wyjust12">
    <w:name w:val="Wyjust 12"/>
    <w:basedOn w:val="StylWyjustowany"/>
    <w:uiPriority w:val="99"/>
    <w:rsid w:val="00E34142"/>
    <w:pPr>
      <w:spacing w:before="240"/>
    </w:pPr>
  </w:style>
  <w:style w:type="paragraph" w:customStyle="1" w:styleId="Text">
    <w:name w:val="Text"/>
    <w:basedOn w:val="Standard"/>
    <w:uiPriority w:val="99"/>
    <w:rsid w:val="00E34142"/>
    <w:pPr>
      <w:tabs>
        <w:tab w:val="left" w:pos="0"/>
        <w:tab w:val="left" w:pos="397"/>
        <w:tab w:val="left" w:pos="567"/>
      </w:tabs>
      <w:spacing w:before="120"/>
      <w:jc w:val="both"/>
    </w:pPr>
    <w:rPr>
      <w:rFonts w:ascii="Times New Roman" w:hAnsi="Times New Roman" w:cs="Arial"/>
      <w:bCs/>
      <w:iCs/>
      <w:sz w:val="20"/>
      <w:szCs w:val="24"/>
    </w:rPr>
  </w:style>
  <w:style w:type="paragraph" w:customStyle="1" w:styleId="Listapunktowana21">
    <w:name w:val="Lista punktowana 21"/>
    <w:basedOn w:val="Standard"/>
    <w:uiPriority w:val="99"/>
    <w:rsid w:val="00E34142"/>
    <w:pPr>
      <w:tabs>
        <w:tab w:val="left" w:pos="1040"/>
        <w:tab w:val="left" w:pos="1210"/>
        <w:tab w:val="left" w:pos="1286"/>
        <w:tab w:val="left" w:pos="1437"/>
      </w:tabs>
      <w:spacing w:before="120"/>
      <w:ind w:left="643" w:hanging="360"/>
      <w:jc w:val="both"/>
    </w:pPr>
    <w:rPr>
      <w:rFonts w:ascii="Arial" w:hAnsi="Arial" w:cs="Arial"/>
      <w:bCs/>
      <w:iCs/>
      <w:sz w:val="20"/>
      <w:szCs w:val="24"/>
      <w:lang w:val="fr-FR"/>
    </w:rPr>
  </w:style>
  <w:style w:type="paragraph" w:customStyle="1" w:styleId="Kreska">
    <w:name w:val="Kreska"/>
    <w:basedOn w:val="Standard"/>
    <w:uiPriority w:val="99"/>
    <w:rsid w:val="00E34142"/>
    <w:pPr>
      <w:tabs>
        <w:tab w:val="left" w:pos="681"/>
        <w:tab w:val="left" w:pos="851"/>
        <w:tab w:val="left" w:pos="1078"/>
      </w:tabs>
      <w:spacing w:before="120"/>
      <w:ind w:left="284" w:hanging="284"/>
      <w:jc w:val="both"/>
    </w:pPr>
    <w:rPr>
      <w:rFonts w:ascii="Times New Roman" w:hAnsi="Times New Roman" w:cs="Arial"/>
      <w:bCs/>
      <w:iCs/>
      <w:sz w:val="20"/>
      <w:szCs w:val="24"/>
    </w:rPr>
  </w:style>
  <w:style w:type="paragraph" w:customStyle="1" w:styleId="Standardowypodkrelony">
    <w:name w:val="Standardowy_podkreślony"/>
    <w:basedOn w:val="Standard"/>
    <w:uiPriority w:val="99"/>
    <w:rsid w:val="00E34142"/>
    <w:pPr>
      <w:tabs>
        <w:tab w:val="left" w:pos="397"/>
        <w:tab w:val="left" w:pos="567"/>
        <w:tab w:val="left" w:pos="794"/>
      </w:tabs>
      <w:spacing w:before="120"/>
      <w:jc w:val="both"/>
    </w:pPr>
    <w:rPr>
      <w:rFonts w:ascii="Times New Roman" w:hAnsi="Times New Roman" w:cs="Arial"/>
      <w:bCs/>
      <w:iCs/>
      <w:sz w:val="20"/>
      <w:szCs w:val="24"/>
      <w:u w:val="single"/>
    </w:rPr>
  </w:style>
  <w:style w:type="paragraph" w:customStyle="1" w:styleId="Wzr">
    <w:name w:val="Wzór"/>
    <w:basedOn w:val="Standard"/>
    <w:uiPriority w:val="99"/>
    <w:rsid w:val="00E34142"/>
    <w:pPr>
      <w:tabs>
        <w:tab w:val="left" w:pos="397"/>
        <w:tab w:val="left" w:pos="567"/>
        <w:tab w:val="left" w:pos="794"/>
      </w:tabs>
      <w:spacing w:before="120" w:after="120" w:line="240" w:lineRule="atLeast"/>
      <w:jc w:val="center"/>
    </w:pPr>
    <w:rPr>
      <w:rFonts w:ascii="Times New Roman" w:hAnsi="Times New Roman" w:cs="Arial"/>
      <w:bCs/>
      <w:iCs/>
      <w:sz w:val="20"/>
      <w:szCs w:val="24"/>
    </w:rPr>
  </w:style>
  <w:style w:type="paragraph" w:customStyle="1" w:styleId="Tytuspecyfikacji">
    <w:name w:val="Tytuł_specyfikacji"/>
    <w:basedOn w:val="Standard"/>
    <w:uiPriority w:val="99"/>
    <w:rsid w:val="00E34142"/>
    <w:pPr>
      <w:tabs>
        <w:tab w:val="left" w:pos="397"/>
        <w:tab w:val="left" w:pos="567"/>
        <w:tab w:val="left" w:pos="794"/>
      </w:tabs>
      <w:spacing w:before="360"/>
      <w:jc w:val="both"/>
    </w:pPr>
    <w:rPr>
      <w:rFonts w:ascii="Times New Roman" w:hAnsi="Times New Roman" w:cs="Arial"/>
      <w:b/>
      <w:bCs/>
      <w:iCs/>
      <w:sz w:val="28"/>
      <w:szCs w:val="24"/>
    </w:rPr>
  </w:style>
  <w:style w:type="paragraph" w:customStyle="1" w:styleId="Podpispodrysunkiem2">
    <w:name w:val="Podpis pod rysunkiem2"/>
    <w:basedOn w:val="Legenda1"/>
    <w:uiPriority w:val="99"/>
    <w:rsid w:val="00E34142"/>
    <w:pPr>
      <w:keepNext/>
      <w:spacing w:after="120"/>
    </w:pPr>
    <w:rPr>
      <w:b/>
      <w:caps/>
    </w:rPr>
  </w:style>
  <w:style w:type="paragraph" w:customStyle="1" w:styleId="Zwrotpoegnalny1">
    <w:name w:val="Zwrot pożegnalny1"/>
    <w:basedOn w:val="Standard"/>
    <w:uiPriority w:val="99"/>
    <w:rsid w:val="00E34142"/>
    <w:pPr>
      <w:tabs>
        <w:tab w:val="left" w:pos="4649"/>
        <w:tab w:val="left" w:pos="4819"/>
        <w:tab w:val="left" w:pos="5046"/>
      </w:tabs>
      <w:ind w:left="4252"/>
      <w:jc w:val="both"/>
    </w:pPr>
    <w:rPr>
      <w:rFonts w:ascii="Times New Roman" w:hAnsi="Times New Roman" w:cs="Arial"/>
      <w:bCs/>
      <w:iCs/>
      <w:sz w:val="20"/>
      <w:szCs w:val="24"/>
    </w:rPr>
  </w:style>
  <w:style w:type="paragraph" w:styleId="Adresnakopercie">
    <w:name w:val="envelope address"/>
    <w:basedOn w:val="Standard"/>
    <w:uiPriority w:val="99"/>
    <w:rsid w:val="00E34142"/>
    <w:pPr>
      <w:tabs>
        <w:tab w:val="left" w:pos="3277"/>
        <w:tab w:val="left" w:pos="3447"/>
        <w:tab w:val="left" w:pos="3674"/>
      </w:tabs>
      <w:ind w:left="2880"/>
      <w:jc w:val="both"/>
    </w:pPr>
    <w:rPr>
      <w:rFonts w:ascii="Times New Roman" w:hAnsi="Times New Roman" w:cs="Arial"/>
      <w:bCs/>
      <w:iCs/>
      <w:sz w:val="20"/>
      <w:szCs w:val="24"/>
    </w:rPr>
  </w:style>
  <w:style w:type="paragraph" w:customStyle="1" w:styleId="Tekstpodstawowy23">
    <w:name w:val="Tekst podstawowy 23"/>
    <w:basedOn w:val="Standard"/>
    <w:uiPriority w:val="99"/>
    <w:rsid w:val="00E34142"/>
    <w:pPr>
      <w:tabs>
        <w:tab w:val="left" w:pos="397"/>
        <w:tab w:val="left" w:pos="794"/>
      </w:tabs>
      <w:spacing w:line="300" w:lineRule="exact"/>
      <w:jc w:val="center"/>
    </w:pPr>
    <w:rPr>
      <w:rFonts w:ascii="Times New Roman" w:hAnsi="Times New Roman" w:cs="Arial"/>
      <w:bCs/>
      <w:iCs/>
      <w:sz w:val="20"/>
      <w:szCs w:val="24"/>
    </w:rPr>
  </w:style>
  <w:style w:type="paragraph" w:customStyle="1" w:styleId="Drawing">
    <w:name w:val="Drawing"/>
    <w:basedOn w:val="Standard"/>
    <w:uiPriority w:val="99"/>
    <w:rsid w:val="00E34142"/>
    <w:pPr>
      <w:tabs>
        <w:tab w:val="left" w:pos="397"/>
        <w:tab w:val="left" w:pos="567"/>
        <w:tab w:val="left" w:pos="794"/>
      </w:tabs>
      <w:spacing w:before="60" w:line="240" w:lineRule="atLeast"/>
      <w:jc w:val="center"/>
    </w:pPr>
    <w:rPr>
      <w:rFonts w:ascii="Times New Roman" w:hAnsi="Times New Roman" w:cs="Arial"/>
      <w:bCs/>
      <w:iCs/>
      <w:sz w:val="20"/>
      <w:szCs w:val="24"/>
    </w:rPr>
  </w:style>
  <w:style w:type="paragraph" w:customStyle="1" w:styleId="Zwykytekst1">
    <w:name w:val="Zwykły tekst1"/>
    <w:basedOn w:val="Standard"/>
    <w:uiPriority w:val="99"/>
    <w:rsid w:val="00E34142"/>
    <w:pPr>
      <w:tabs>
        <w:tab w:val="left" w:pos="397"/>
        <w:tab w:val="left" w:pos="567"/>
        <w:tab w:val="left" w:pos="794"/>
      </w:tabs>
      <w:spacing w:before="120"/>
      <w:jc w:val="both"/>
    </w:pPr>
    <w:rPr>
      <w:rFonts w:ascii="Courier New" w:hAnsi="Courier New" w:cs="Courier New"/>
      <w:bCs/>
      <w:iCs/>
      <w:sz w:val="20"/>
      <w:szCs w:val="24"/>
    </w:rPr>
  </w:style>
  <w:style w:type="paragraph" w:customStyle="1" w:styleId="Tekstcourier">
    <w:name w:val="Tekst_courier"/>
    <w:basedOn w:val="Zwykytekst1"/>
    <w:uiPriority w:val="99"/>
    <w:rsid w:val="00E34142"/>
    <w:pPr>
      <w:tabs>
        <w:tab w:val="clear" w:pos="397"/>
        <w:tab w:val="clear" w:pos="567"/>
        <w:tab w:val="clear" w:pos="794"/>
        <w:tab w:val="left" w:pos="2268"/>
        <w:tab w:val="left" w:pos="2835"/>
        <w:tab w:val="left" w:pos="3402"/>
      </w:tabs>
      <w:spacing w:before="0"/>
    </w:pPr>
    <w:rPr>
      <w:rFonts w:cs="Times New Roman"/>
      <w:sz w:val="24"/>
    </w:rPr>
  </w:style>
  <w:style w:type="paragraph" w:customStyle="1" w:styleId="StylIwony">
    <w:name w:val="Styl Iwony"/>
    <w:basedOn w:val="Standard"/>
    <w:rsid w:val="00E34142"/>
    <w:pPr>
      <w:tabs>
        <w:tab w:val="left" w:pos="397"/>
        <w:tab w:val="left" w:pos="794"/>
      </w:tabs>
      <w:spacing w:before="120" w:after="120"/>
      <w:jc w:val="both"/>
    </w:pPr>
    <w:rPr>
      <w:rFonts w:ascii="Bookman Old Style" w:hAnsi="Bookman Old Style" w:cs="Arial"/>
      <w:bCs/>
      <w:iCs/>
      <w:sz w:val="20"/>
      <w:szCs w:val="24"/>
    </w:rPr>
  </w:style>
  <w:style w:type="paragraph" w:styleId="NormalnyWeb">
    <w:name w:val="Normal (Web)"/>
    <w:basedOn w:val="Standard"/>
    <w:uiPriority w:val="99"/>
    <w:rsid w:val="00E34142"/>
    <w:pPr>
      <w:tabs>
        <w:tab w:val="left" w:pos="397"/>
        <w:tab w:val="left" w:pos="567"/>
        <w:tab w:val="left" w:pos="794"/>
      </w:tabs>
      <w:spacing w:before="280" w:after="119"/>
      <w:jc w:val="both"/>
    </w:pPr>
    <w:rPr>
      <w:rFonts w:ascii="Times New Roman" w:hAnsi="Times New Roman" w:cs="Arial"/>
      <w:bCs/>
      <w:iCs/>
      <w:sz w:val="20"/>
      <w:szCs w:val="24"/>
    </w:rPr>
  </w:style>
  <w:style w:type="paragraph" w:customStyle="1" w:styleId="Tekstpodstawowy1">
    <w:name w:val="Tekst podstawowy1"/>
    <w:uiPriority w:val="99"/>
    <w:rsid w:val="00E34142"/>
    <w:pPr>
      <w:widowControl w:val="0"/>
      <w:suppressLineNumbers/>
      <w:suppressAutoHyphens/>
      <w:autoSpaceDN w:val="0"/>
      <w:spacing w:after="0" w:line="240" w:lineRule="auto"/>
      <w:jc w:val="both"/>
      <w:textAlignment w:val="baseline"/>
    </w:pPr>
    <w:rPr>
      <w:rFonts w:ascii="Arial" w:eastAsia="Times New Roman" w:hAnsi="Arial" w:cs="Arial"/>
      <w:color w:val="000000"/>
      <w:kern w:val="3"/>
      <w:sz w:val="24"/>
      <w:szCs w:val="20"/>
      <w:lang w:eastAsia="ar-SA"/>
    </w:rPr>
  </w:style>
  <w:style w:type="paragraph" w:customStyle="1" w:styleId="StylNagwek2Pogrubienie">
    <w:name w:val="Styl Nagłówek 2 + Pogrubienie"/>
    <w:basedOn w:val="Nagwek2"/>
    <w:uiPriority w:val="99"/>
    <w:rsid w:val="00E34142"/>
    <w:pPr>
      <w:tabs>
        <w:tab w:val="clear" w:pos="747"/>
        <w:tab w:val="clear" w:pos="927"/>
        <w:tab w:val="clear" w:pos="974"/>
        <w:tab w:val="clear" w:pos="1620"/>
        <w:tab w:val="clear" w:pos="2676"/>
      </w:tabs>
      <w:ind w:left="2496"/>
    </w:pPr>
    <w:rPr>
      <w:b w:val="0"/>
      <w:bCs/>
    </w:rPr>
  </w:style>
  <w:style w:type="paragraph" w:customStyle="1" w:styleId="wyjust120">
    <w:name w:val="wyjust 12"/>
    <w:basedOn w:val="StylWyjustowany"/>
    <w:uiPriority w:val="99"/>
    <w:rsid w:val="00E34142"/>
    <w:pPr>
      <w:tabs>
        <w:tab w:val="clear" w:pos="397"/>
        <w:tab w:val="clear" w:pos="567"/>
        <w:tab w:val="clear" w:pos="737"/>
        <w:tab w:val="left" w:pos="284"/>
        <w:tab w:val="left" w:pos="794"/>
        <w:tab w:val="left" w:pos="851"/>
      </w:tabs>
      <w:spacing w:before="240"/>
    </w:pPr>
  </w:style>
  <w:style w:type="paragraph" w:customStyle="1" w:styleId="norm120">
    <w:name w:val="norm 12"/>
    <w:basedOn w:val="StylWyjustowany"/>
    <w:uiPriority w:val="99"/>
    <w:rsid w:val="00E34142"/>
    <w:pPr>
      <w:tabs>
        <w:tab w:val="clear" w:pos="397"/>
        <w:tab w:val="clear" w:pos="567"/>
        <w:tab w:val="clear" w:pos="737"/>
        <w:tab w:val="left" w:pos="284"/>
        <w:tab w:val="left" w:pos="794"/>
        <w:tab w:val="left" w:pos="851"/>
      </w:tabs>
      <w:spacing w:before="240"/>
    </w:pPr>
  </w:style>
  <w:style w:type="paragraph" w:customStyle="1" w:styleId="NORM0">
    <w:name w:val="NORM 0"/>
    <w:basedOn w:val="Standard"/>
    <w:uiPriority w:val="99"/>
    <w:rsid w:val="00E34142"/>
    <w:pPr>
      <w:tabs>
        <w:tab w:val="left" w:pos="284"/>
        <w:tab w:val="left" w:pos="567"/>
        <w:tab w:val="left" w:pos="794"/>
        <w:tab w:val="left" w:pos="851"/>
      </w:tabs>
      <w:jc w:val="both"/>
    </w:pPr>
    <w:rPr>
      <w:rFonts w:ascii="Times New Roman" w:hAnsi="Times New Roman" w:cs="Times New Roman"/>
      <w:bCs/>
      <w:iCs/>
      <w:sz w:val="24"/>
      <w:szCs w:val="24"/>
    </w:rPr>
  </w:style>
  <w:style w:type="paragraph" w:customStyle="1" w:styleId="styliwony0">
    <w:name w:val="styliwony"/>
    <w:basedOn w:val="Standard"/>
    <w:uiPriority w:val="99"/>
    <w:rsid w:val="00E34142"/>
    <w:pPr>
      <w:tabs>
        <w:tab w:val="left" w:pos="794"/>
      </w:tabs>
      <w:spacing w:before="280" w:after="280"/>
    </w:pPr>
    <w:rPr>
      <w:rFonts w:ascii="Times New Roman" w:hAnsi="Times New Roman" w:cs="Times New Roman"/>
      <w:sz w:val="24"/>
      <w:szCs w:val="24"/>
    </w:rPr>
  </w:style>
  <w:style w:type="paragraph" w:customStyle="1" w:styleId="Data1">
    <w:name w:val="Data1"/>
    <w:basedOn w:val="Standard"/>
    <w:uiPriority w:val="99"/>
    <w:rsid w:val="00E34142"/>
    <w:pPr>
      <w:tabs>
        <w:tab w:val="left" w:pos="397"/>
        <w:tab w:val="left" w:pos="567"/>
        <w:tab w:val="left" w:pos="794"/>
      </w:tabs>
    </w:pPr>
    <w:rPr>
      <w:rFonts w:ascii="Times New Roman" w:hAnsi="Times New Roman" w:cs="Arial"/>
      <w:bCs/>
      <w:iCs/>
      <w:sz w:val="20"/>
      <w:szCs w:val="24"/>
    </w:rPr>
  </w:style>
  <w:style w:type="paragraph" w:customStyle="1" w:styleId="Standardowytekst">
    <w:name w:val="Standardowy.tekst"/>
    <w:rsid w:val="00E34142"/>
    <w:pPr>
      <w:suppressAutoHyphens/>
      <w:autoSpaceDN w:val="0"/>
      <w:spacing w:after="0" w:line="240" w:lineRule="auto"/>
      <w:jc w:val="both"/>
      <w:textAlignment w:val="baseline"/>
    </w:pPr>
    <w:rPr>
      <w:rFonts w:ascii="Times New Roman" w:eastAsia="Times New Roman" w:hAnsi="Times New Roman" w:cs="Times New Roman"/>
      <w:kern w:val="3"/>
      <w:sz w:val="20"/>
      <w:szCs w:val="20"/>
      <w:lang w:eastAsia="ar-SA"/>
    </w:rPr>
  </w:style>
  <w:style w:type="paragraph" w:customStyle="1" w:styleId="71">
    <w:name w:val="71"/>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61">
    <w:name w:val="61"/>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5">
    <w:name w:val="5"/>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4">
    <w:name w:val="4"/>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3">
    <w:name w:val="3"/>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2">
    <w:name w:val="2"/>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1">
    <w:name w:val="1"/>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8">
    <w:name w:val="8"/>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11">
    <w:name w:val="11"/>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101">
    <w:name w:val="101"/>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91">
    <w:name w:val="91"/>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Normalny1">
    <w:name w:val="Normalny1"/>
    <w:basedOn w:val="Standard"/>
    <w:uiPriority w:val="99"/>
    <w:rsid w:val="00E34142"/>
    <w:pPr>
      <w:tabs>
        <w:tab w:val="left" w:pos="397"/>
        <w:tab w:val="left" w:pos="567"/>
        <w:tab w:val="left" w:pos="794"/>
      </w:tabs>
      <w:spacing w:before="240"/>
      <w:jc w:val="both"/>
    </w:pPr>
    <w:rPr>
      <w:rFonts w:ascii="Times New Roman" w:hAnsi="Times New Roman" w:cs="Arial"/>
      <w:bCs/>
      <w:iCs/>
      <w:sz w:val="20"/>
      <w:szCs w:val="24"/>
    </w:rPr>
  </w:style>
  <w:style w:type="paragraph" w:customStyle="1" w:styleId="norm00">
    <w:name w:val="norm 0"/>
    <w:basedOn w:val="Standard"/>
    <w:uiPriority w:val="99"/>
    <w:rsid w:val="00E34142"/>
    <w:pPr>
      <w:tabs>
        <w:tab w:val="left" w:pos="397"/>
        <w:tab w:val="left" w:pos="567"/>
        <w:tab w:val="left" w:pos="794"/>
      </w:tabs>
      <w:jc w:val="both"/>
    </w:pPr>
    <w:rPr>
      <w:rFonts w:ascii="Times New Roman" w:hAnsi="Times New Roman" w:cs="Arial"/>
      <w:bCs/>
      <w:iCs/>
      <w:sz w:val="20"/>
      <w:szCs w:val="24"/>
    </w:rPr>
  </w:style>
  <w:style w:type="paragraph" w:customStyle="1" w:styleId="Tekstpodstawowywcity31">
    <w:name w:val="Tekst podstawowy wcięty 31"/>
    <w:basedOn w:val="Standard"/>
    <w:uiPriority w:val="99"/>
    <w:rsid w:val="00E34142"/>
    <w:pPr>
      <w:tabs>
        <w:tab w:val="left" w:pos="680"/>
        <w:tab w:val="left" w:pos="850"/>
        <w:tab w:val="left" w:pos="1077"/>
      </w:tabs>
      <w:spacing w:before="120" w:after="120"/>
      <w:ind w:left="283"/>
      <w:jc w:val="both"/>
    </w:pPr>
    <w:rPr>
      <w:rFonts w:ascii="Times New Roman" w:hAnsi="Times New Roman" w:cs="Arial"/>
      <w:bCs/>
      <w:iCs/>
      <w:sz w:val="16"/>
      <w:szCs w:val="16"/>
    </w:rPr>
  </w:style>
  <w:style w:type="paragraph" w:customStyle="1" w:styleId="Mapadokumentu1">
    <w:name w:val="Mapa dokumentu1"/>
    <w:basedOn w:val="Standard"/>
    <w:uiPriority w:val="99"/>
    <w:rsid w:val="00E34142"/>
    <w:pPr>
      <w:shd w:val="clear" w:color="auto" w:fill="000080"/>
      <w:tabs>
        <w:tab w:val="left" w:pos="397"/>
        <w:tab w:val="left" w:pos="567"/>
        <w:tab w:val="left" w:pos="794"/>
      </w:tabs>
      <w:spacing w:before="120"/>
      <w:jc w:val="both"/>
    </w:pPr>
    <w:rPr>
      <w:rFonts w:ascii="Tahoma" w:hAnsi="Tahoma" w:cs="Tahoma"/>
      <w:bCs/>
      <w:iCs/>
      <w:sz w:val="20"/>
      <w:szCs w:val="20"/>
    </w:rPr>
  </w:style>
  <w:style w:type="paragraph" w:customStyle="1" w:styleId="Styl2">
    <w:name w:val="Styl2"/>
    <w:basedOn w:val="Textbody"/>
    <w:uiPriority w:val="99"/>
    <w:rsid w:val="00E34142"/>
  </w:style>
  <w:style w:type="paragraph" w:customStyle="1" w:styleId="Tekstpodstawowy32">
    <w:name w:val="Tekst podstawowy 32"/>
    <w:basedOn w:val="Standard"/>
    <w:uiPriority w:val="99"/>
    <w:rsid w:val="00E34142"/>
    <w:pPr>
      <w:tabs>
        <w:tab w:val="left" w:pos="397"/>
        <w:tab w:val="left" w:pos="567"/>
        <w:tab w:val="left" w:pos="794"/>
      </w:tabs>
      <w:spacing w:before="120" w:after="120"/>
      <w:jc w:val="both"/>
    </w:pPr>
    <w:rPr>
      <w:rFonts w:ascii="Times New Roman" w:hAnsi="Times New Roman" w:cs="Arial"/>
      <w:bCs/>
      <w:iCs/>
      <w:sz w:val="16"/>
      <w:szCs w:val="16"/>
    </w:rPr>
  </w:style>
  <w:style w:type="paragraph" w:customStyle="1" w:styleId="Vertragstext">
    <w:name w:val="Vertragstext"/>
    <w:basedOn w:val="Standard"/>
    <w:uiPriority w:val="99"/>
    <w:rsid w:val="00E34142"/>
    <w:pPr>
      <w:spacing w:before="120" w:after="120"/>
      <w:ind w:left="1134"/>
      <w:jc w:val="both"/>
    </w:pPr>
    <w:rPr>
      <w:rFonts w:ascii="Times New Roman" w:eastAsia="MS Mincho" w:hAnsi="Times New Roman" w:cs="Times New Roman"/>
      <w:i/>
      <w:iCs/>
      <w:color w:val="000000"/>
      <w:sz w:val="24"/>
      <w:szCs w:val="20"/>
      <w:lang w:val="en-GB"/>
    </w:rPr>
  </w:style>
  <w:style w:type="paragraph" w:customStyle="1" w:styleId="Tekstpodstawowywcity21">
    <w:name w:val="Tekst podstawowy wcięty 21"/>
    <w:basedOn w:val="Standard"/>
    <w:uiPriority w:val="99"/>
    <w:rsid w:val="00E34142"/>
    <w:pPr>
      <w:tabs>
        <w:tab w:val="left" w:pos="680"/>
        <w:tab w:val="left" w:pos="850"/>
        <w:tab w:val="left" w:pos="1077"/>
      </w:tabs>
      <w:spacing w:before="120" w:after="120" w:line="480" w:lineRule="auto"/>
      <w:ind w:left="283"/>
      <w:jc w:val="both"/>
    </w:pPr>
    <w:rPr>
      <w:rFonts w:ascii="Times New Roman" w:hAnsi="Times New Roman" w:cs="Arial"/>
      <w:bCs/>
      <w:iCs/>
      <w:sz w:val="20"/>
      <w:szCs w:val="24"/>
    </w:rPr>
  </w:style>
  <w:style w:type="paragraph" w:customStyle="1" w:styleId="Gliederung1">
    <w:name w:val="Gliederung 1"/>
    <w:basedOn w:val="Standard"/>
    <w:uiPriority w:val="99"/>
    <w:rsid w:val="00E34142"/>
    <w:pPr>
      <w:tabs>
        <w:tab w:val="left" w:pos="782"/>
        <w:tab w:val="left" w:pos="864"/>
        <w:tab w:val="left" w:pos="1850"/>
      </w:tabs>
      <w:spacing w:after="120" w:line="360" w:lineRule="auto"/>
      <w:ind w:left="432" w:right="-72" w:hanging="432"/>
      <w:jc w:val="center"/>
    </w:pPr>
    <w:rPr>
      <w:rFonts w:ascii="Arial" w:eastAsia="MS Mincho" w:hAnsi="Arial" w:cs="Arial"/>
      <w:b/>
      <w:bCs/>
      <w:szCs w:val="20"/>
      <w:lang w:val="de-DE"/>
    </w:rPr>
  </w:style>
  <w:style w:type="paragraph" w:customStyle="1" w:styleId="Gliederung2">
    <w:name w:val="Gliederung2"/>
    <w:basedOn w:val="Tekstpodstawowy32"/>
    <w:uiPriority w:val="99"/>
    <w:rsid w:val="00E34142"/>
    <w:pPr>
      <w:tabs>
        <w:tab w:val="clear" w:pos="397"/>
        <w:tab w:val="clear" w:pos="567"/>
        <w:tab w:val="clear" w:pos="794"/>
        <w:tab w:val="left" w:pos="926"/>
        <w:tab w:val="left" w:pos="1152"/>
        <w:tab w:val="left" w:pos="1427"/>
      </w:tabs>
      <w:spacing w:before="0" w:after="0" w:line="360" w:lineRule="auto"/>
      <w:ind w:left="576" w:right="-72" w:hanging="576"/>
      <w:jc w:val="center"/>
    </w:pPr>
    <w:rPr>
      <w:rFonts w:ascii="Arial" w:eastAsia="MS Mincho" w:hAnsi="Arial"/>
      <w:b/>
      <w:bCs w:val="0"/>
      <w:iCs w:val="0"/>
      <w:sz w:val="24"/>
      <w:szCs w:val="20"/>
      <w:lang w:val="de-DE"/>
    </w:rPr>
  </w:style>
  <w:style w:type="paragraph" w:customStyle="1" w:styleId="Gliederung3">
    <w:name w:val="Gliederung3"/>
    <w:basedOn w:val="Standard"/>
    <w:uiPriority w:val="99"/>
    <w:rsid w:val="00E34142"/>
    <w:pPr>
      <w:tabs>
        <w:tab w:val="left" w:pos="1070"/>
        <w:tab w:val="left" w:pos="1440"/>
        <w:tab w:val="left" w:pos="1571"/>
      </w:tabs>
      <w:spacing w:after="120" w:line="360" w:lineRule="auto"/>
      <w:ind w:left="720" w:right="-72" w:hanging="720"/>
      <w:jc w:val="center"/>
    </w:pPr>
    <w:rPr>
      <w:rFonts w:ascii="Arial" w:eastAsia="MS Mincho" w:hAnsi="Arial" w:cs="Arial"/>
      <w:b/>
      <w:szCs w:val="20"/>
      <w:lang w:val="de-DE"/>
    </w:rPr>
  </w:style>
  <w:style w:type="paragraph" w:customStyle="1" w:styleId="Gliederung4">
    <w:name w:val="Gliederung4"/>
    <w:basedOn w:val="Standard"/>
    <w:uiPriority w:val="99"/>
    <w:rsid w:val="00E34142"/>
    <w:pPr>
      <w:tabs>
        <w:tab w:val="left" w:pos="1214"/>
        <w:tab w:val="left" w:pos="1728"/>
        <w:tab w:val="left" w:pos="1998"/>
      </w:tabs>
      <w:spacing w:after="120" w:line="360" w:lineRule="auto"/>
      <w:ind w:left="864" w:right="-72" w:hanging="864"/>
      <w:jc w:val="center"/>
    </w:pPr>
    <w:rPr>
      <w:rFonts w:ascii="Arial" w:eastAsia="MS Mincho" w:hAnsi="Arial" w:cs="Arial"/>
      <w:b/>
      <w:szCs w:val="20"/>
      <w:lang w:val="de-DE"/>
    </w:rPr>
  </w:style>
  <w:style w:type="paragraph" w:customStyle="1" w:styleId="Gliederung5">
    <w:name w:val="Gliederung 5"/>
    <w:basedOn w:val="Standard"/>
    <w:uiPriority w:val="99"/>
    <w:rsid w:val="00E34142"/>
    <w:pPr>
      <w:tabs>
        <w:tab w:val="left" w:pos="350"/>
        <w:tab w:val="left" w:pos="397"/>
        <w:tab w:val="left" w:pos="1418"/>
      </w:tabs>
      <w:spacing w:after="120" w:line="360" w:lineRule="auto"/>
      <w:ind w:right="-72"/>
      <w:jc w:val="center"/>
    </w:pPr>
    <w:rPr>
      <w:rFonts w:ascii="Arial" w:eastAsia="MS Mincho" w:hAnsi="Arial" w:cs="Arial"/>
      <w:b/>
      <w:szCs w:val="20"/>
      <w:lang w:val="de-DE"/>
    </w:rPr>
  </w:style>
  <w:style w:type="paragraph" w:customStyle="1" w:styleId="Tekstpodstawowy21">
    <w:name w:val="Tekst podstawowy 21"/>
    <w:basedOn w:val="Standard"/>
    <w:rsid w:val="00E34142"/>
    <w:rPr>
      <w:rFonts w:ascii="Times New Roman" w:hAnsi="Times New Roman" w:cs="Times New Roman"/>
      <w:sz w:val="28"/>
      <w:szCs w:val="20"/>
    </w:rPr>
  </w:style>
  <w:style w:type="paragraph" w:customStyle="1" w:styleId="Bezodstpw1">
    <w:name w:val="Bez odstępów1"/>
    <w:uiPriority w:val="99"/>
    <w:rsid w:val="00E34142"/>
    <w:pPr>
      <w:suppressAutoHyphens/>
      <w:autoSpaceDN w:val="0"/>
      <w:spacing w:after="0" w:line="240" w:lineRule="auto"/>
      <w:textAlignment w:val="baseline"/>
    </w:pPr>
    <w:rPr>
      <w:rFonts w:ascii="Calibri" w:eastAsia="Times New Roman" w:hAnsi="Calibri" w:cs="Calibri"/>
      <w:kern w:val="3"/>
      <w:lang w:eastAsia="ar-SA"/>
    </w:rPr>
  </w:style>
  <w:style w:type="paragraph" w:customStyle="1" w:styleId="Technical4">
    <w:name w:val="Technical 4"/>
    <w:uiPriority w:val="99"/>
    <w:rsid w:val="00E34142"/>
    <w:pPr>
      <w:tabs>
        <w:tab w:val="left" w:pos="-720"/>
      </w:tabs>
      <w:suppressAutoHyphens/>
      <w:autoSpaceDN w:val="0"/>
      <w:spacing w:after="0" w:line="240" w:lineRule="auto"/>
      <w:textAlignment w:val="baseline"/>
    </w:pPr>
    <w:rPr>
      <w:rFonts w:ascii="Courier New" w:eastAsia="Times New Roman" w:hAnsi="Courier New" w:cs="Courier New"/>
      <w:b/>
      <w:kern w:val="3"/>
      <w:sz w:val="24"/>
      <w:szCs w:val="20"/>
      <w:lang w:val="en-US" w:eastAsia="ar-SA"/>
    </w:rPr>
  </w:style>
  <w:style w:type="paragraph" w:customStyle="1" w:styleId="Normalny2">
    <w:name w:val="Normalny2"/>
    <w:basedOn w:val="Standard"/>
    <w:uiPriority w:val="99"/>
    <w:rsid w:val="00E34142"/>
    <w:pPr>
      <w:spacing w:before="240"/>
      <w:jc w:val="both"/>
    </w:pPr>
    <w:rPr>
      <w:rFonts w:cs="Arial"/>
      <w:bCs/>
      <w:iCs/>
      <w:sz w:val="24"/>
      <w:szCs w:val="24"/>
    </w:rPr>
  </w:style>
  <w:style w:type="paragraph" w:customStyle="1" w:styleId="StylTytuSSTZlewej0cmWysunicie375cm">
    <w:name w:val="Styl Tytuł SST + Z lewej:  0 cm Wysunięcie:  375 cm"/>
    <w:basedOn w:val="TytuSST"/>
    <w:uiPriority w:val="99"/>
    <w:rsid w:val="00E34142"/>
    <w:pPr>
      <w:tabs>
        <w:tab w:val="clear" w:pos="794"/>
        <w:tab w:val="clear" w:pos="2126"/>
        <w:tab w:val="left" w:pos="3402"/>
      </w:tabs>
      <w:spacing w:before="60"/>
      <w:ind w:left="1701" w:hanging="1701"/>
    </w:pPr>
    <w:rPr>
      <w:rFonts w:ascii="Arial" w:hAnsi="Arial" w:cs="Times New Roman"/>
      <w:iCs w:val="0"/>
      <w:szCs w:val="20"/>
    </w:rPr>
  </w:style>
  <w:style w:type="paragraph" w:customStyle="1" w:styleId="Nagwek-SST-nieparzysty">
    <w:name w:val="Nagłówek - SST - nieparzysty"/>
    <w:basedOn w:val="Standardowytekst"/>
    <w:uiPriority w:val="99"/>
    <w:rsid w:val="00E34142"/>
    <w:pPr>
      <w:tabs>
        <w:tab w:val="left" w:pos="355"/>
      </w:tabs>
      <w:overflowPunct w:val="0"/>
      <w:ind w:right="360"/>
      <w:jc w:val="right"/>
    </w:pPr>
    <w:rPr>
      <w:iCs/>
      <w:szCs w:val="24"/>
      <w:lang w:val="en-GB"/>
    </w:rPr>
  </w:style>
  <w:style w:type="paragraph" w:customStyle="1" w:styleId="Wcicienormalne1">
    <w:name w:val="Wcięcie normalne1"/>
    <w:basedOn w:val="Standard"/>
    <w:uiPriority w:val="99"/>
    <w:rsid w:val="00E34142"/>
    <w:pPr>
      <w:tabs>
        <w:tab w:val="left" w:pos="1218"/>
        <w:tab w:val="left" w:pos="1332"/>
        <w:tab w:val="left" w:pos="1559"/>
      </w:tabs>
      <w:spacing w:before="60"/>
      <w:ind w:left="708"/>
      <w:jc w:val="both"/>
    </w:pPr>
    <w:rPr>
      <w:rFonts w:ascii="Arial" w:hAnsi="Arial" w:cs="Arial"/>
      <w:bCs/>
      <w:iCs/>
      <w:sz w:val="18"/>
      <w:szCs w:val="20"/>
    </w:rPr>
  </w:style>
  <w:style w:type="paragraph" w:customStyle="1" w:styleId="StylTytuSSTZlewej0cmWysunicie375cm1">
    <w:name w:val="Styl Tytuł SST + Z lewej:  0 cm Wysunięcie:  375 cm1"/>
    <w:basedOn w:val="TytuSST"/>
    <w:uiPriority w:val="99"/>
    <w:rsid w:val="00E34142"/>
    <w:pPr>
      <w:tabs>
        <w:tab w:val="clear" w:pos="794"/>
        <w:tab w:val="clear" w:pos="2126"/>
        <w:tab w:val="left" w:pos="3402"/>
      </w:tabs>
      <w:spacing w:before="60"/>
      <w:ind w:left="1701" w:hanging="1701"/>
    </w:pPr>
    <w:rPr>
      <w:rFonts w:ascii="Arial" w:hAnsi="Arial" w:cs="Times New Roman"/>
      <w:iCs w:val="0"/>
      <w:szCs w:val="20"/>
    </w:rPr>
  </w:style>
  <w:style w:type="paragraph" w:customStyle="1" w:styleId="StylNagwek3NiePogrubienie2">
    <w:name w:val="Styl Nagłówek 3 + Nie Pogrubienie2"/>
    <w:basedOn w:val="Nagwek3"/>
    <w:uiPriority w:val="99"/>
    <w:rsid w:val="00E34142"/>
    <w:pPr>
      <w:keepLines w:val="0"/>
      <w:tabs>
        <w:tab w:val="left" w:pos="680"/>
      </w:tabs>
      <w:spacing w:before="60"/>
      <w:jc w:val="both"/>
    </w:pPr>
    <w:rPr>
      <w:rFonts w:ascii="Arial" w:hAnsi="Arial" w:cs="Arial"/>
      <w:b w:val="0"/>
      <w:bCs w:val="0"/>
      <w:color w:val="00000A"/>
      <w:sz w:val="18"/>
      <w:szCs w:val="26"/>
    </w:rPr>
  </w:style>
  <w:style w:type="paragraph" w:customStyle="1" w:styleId="StylNagwek3NiePogrubieniePrzed12pt">
    <w:name w:val="Styl Nagłówek 3 + Nie Pogrubienie Przed:  12 pt"/>
    <w:basedOn w:val="Nagwek3"/>
    <w:uiPriority w:val="99"/>
    <w:rsid w:val="00E34142"/>
    <w:pPr>
      <w:keepLines w:val="0"/>
      <w:tabs>
        <w:tab w:val="left" w:pos="680"/>
      </w:tabs>
      <w:spacing w:before="60"/>
      <w:jc w:val="both"/>
    </w:pPr>
    <w:rPr>
      <w:rFonts w:ascii="Arial" w:hAnsi="Arial" w:cs="Arial"/>
      <w:b w:val="0"/>
      <w:bCs w:val="0"/>
      <w:color w:val="00000A"/>
      <w:sz w:val="18"/>
      <w:szCs w:val="20"/>
    </w:rPr>
  </w:style>
  <w:style w:type="paragraph" w:customStyle="1" w:styleId="StylNagwek3NiePogrubienie3">
    <w:name w:val="Styl Nagłówek 3 + Nie Pogrubienie3"/>
    <w:basedOn w:val="Nagwek3"/>
    <w:uiPriority w:val="99"/>
    <w:rsid w:val="00E34142"/>
    <w:pPr>
      <w:keepLines w:val="0"/>
      <w:tabs>
        <w:tab w:val="left" w:pos="680"/>
      </w:tabs>
      <w:spacing w:before="60"/>
      <w:jc w:val="both"/>
    </w:pPr>
    <w:rPr>
      <w:rFonts w:ascii="Arial" w:hAnsi="Arial" w:cs="Arial"/>
      <w:b w:val="0"/>
      <w:bCs w:val="0"/>
      <w:color w:val="00000A"/>
      <w:sz w:val="18"/>
      <w:szCs w:val="26"/>
    </w:rPr>
  </w:style>
  <w:style w:type="paragraph" w:customStyle="1" w:styleId="tytuSSTmay">
    <w:name w:val="tytuł SST mały"/>
    <w:basedOn w:val="TytuSST"/>
    <w:uiPriority w:val="99"/>
    <w:rsid w:val="00E34142"/>
    <w:pPr>
      <w:tabs>
        <w:tab w:val="clear" w:pos="794"/>
        <w:tab w:val="clear" w:pos="2126"/>
        <w:tab w:val="left" w:pos="1701"/>
      </w:tabs>
      <w:spacing w:before="60"/>
    </w:pPr>
    <w:rPr>
      <w:rFonts w:ascii="Arial" w:hAnsi="Arial"/>
      <w:b w:val="0"/>
      <w:sz w:val="18"/>
    </w:rPr>
  </w:style>
  <w:style w:type="paragraph" w:styleId="Tekstkomentarza">
    <w:name w:val="annotation text"/>
    <w:basedOn w:val="Standard"/>
    <w:link w:val="TekstkomentarzaZnak3"/>
    <w:uiPriority w:val="99"/>
    <w:rsid w:val="00E34142"/>
    <w:rPr>
      <w:sz w:val="20"/>
      <w:szCs w:val="20"/>
    </w:rPr>
  </w:style>
  <w:style w:type="character" w:customStyle="1" w:styleId="TekstkomentarzaZnak">
    <w:name w:val="Tekst komentarza Znak"/>
    <w:basedOn w:val="Domylnaczcionkaakapitu"/>
    <w:uiPriority w:val="99"/>
    <w:rsid w:val="00E34142"/>
    <w:rPr>
      <w:rFonts w:ascii="Times New Roman" w:eastAsia="Times New Roman" w:hAnsi="Times New Roman" w:cs="Times New Roman"/>
      <w:kern w:val="3"/>
      <w:sz w:val="20"/>
      <w:szCs w:val="20"/>
      <w:lang w:eastAsia="pl-PL"/>
    </w:rPr>
  </w:style>
  <w:style w:type="character" w:customStyle="1" w:styleId="TekstkomentarzaZnak3">
    <w:name w:val="Tekst komentarza Znak3"/>
    <w:basedOn w:val="Domylnaczcionkaakapitu"/>
    <w:link w:val="Tekstkomentarza"/>
    <w:uiPriority w:val="99"/>
    <w:rsid w:val="00E34142"/>
    <w:rPr>
      <w:rFonts w:ascii="Calibri" w:eastAsia="Times New Roman" w:hAnsi="Calibri" w:cs="Calibri"/>
      <w:kern w:val="3"/>
      <w:sz w:val="20"/>
      <w:szCs w:val="20"/>
      <w:lang w:eastAsia="ar-SA"/>
    </w:rPr>
  </w:style>
  <w:style w:type="paragraph" w:styleId="Tematkomentarza">
    <w:name w:val="annotation subject"/>
    <w:basedOn w:val="Tekstkomentarza1"/>
    <w:link w:val="TematkomentarzaZnak2"/>
    <w:uiPriority w:val="99"/>
    <w:rsid w:val="00E34142"/>
    <w:pPr>
      <w:spacing w:before="60"/>
      <w:jc w:val="both"/>
    </w:pPr>
    <w:rPr>
      <w:rFonts w:ascii="Arial" w:hAnsi="Arial" w:cs="Arial"/>
      <w:b/>
      <w:bCs/>
      <w:iCs/>
      <w:sz w:val="18"/>
    </w:rPr>
  </w:style>
  <w:style w:type="character" w:customStyle="1" w:styleId="TematkomentarzaZnak">
    <w:name w:val="Temat komentarza Znak"/>
    <w:basedOn w:val="TekstkomentarzaZnak"/>
    <w:uiPriority w:val="99"/>
    <w:rsid w:val="00E34142"/>
    <w:rPr>
      <w:rFonts w:ascii="Times New Roman" w:eastAsia="Times New Roman" w:hAnsi="Times New Roman" w:cs="Times New Roman"/>
      <w:b/>
      <w:bCs/>
      <w:kern w:val="3"/>
      <w:sz w:val="20"/>
      <w:szCs w:val="20"/>
      <w:lang w:eastAsia="pl-PL"/>
    </w:rPr>
  </w:style>
  <w:style w:type="character" w:customStyle="1" w:styleId="TematkomentarzaZnak2">
    <w:name w:val="Temat komentarza Znak2"/>
    <w:basedOn w:val="TekstkomentarzaZnak3"/>
    <w:link w:val="Tematkomentarza"/>
    <w:uiPriority w:val="99"/>
    <w:rsid w:val="00E34142"/>
    <w:rPr>
      <w:rFonts w:ascii="Arial" w:eastAsia="Times New Roman" w:hAnsi="Arial" w:cs="Arial"/>
      <w:b/>
      <w:bCs/>
      <w:iCs/>
      <w:kern w:val="3"/>
      <w:sz w:val="18"/>
      <w:szCs w:val="20"/>
      <w:lang w:eastAsia="ar-SA"/>
    </w:rPr>
  </w:style>
  <w:style w:type="paragraph" w:customStyle="1" w:styleId="Komentarz">
    <w:name w:val="Komentarz"/>
    <w:basedOn w:val="Standard"/>
    <w:uiPriority w:val="99"/>
    <w:rsid w:val="00E34142"/>
    <w:pPr>
      <w:spacing w:before="60"/>
      <w:jc w:val="both"/>
    </w:pPr>
    <w:rPr>
      <w:rFonts w:ascii="Arial" w:hAnsi="Arial"/>
      <w:i/>
      <w:sz w:val="18"/>
    </w:rPr>
  </w:style>
  <w:style w:type="paragraph" w:customStyle="1" w:styleId="Contents1">
    <w:name w:val="Contents 1"/>
    <w:basedOn w:val="Standard"/>
    <w:uiPriority w:val="99"/>
    <w:rsid w:val="00E34142"/>
    <w:pPr>
      <w:tabs>
        <w:tab w:val="right" w:leader="dot" w:pos="9638"/>
      </w:tabs>
      <w:spacing w:before="60" w:after="120"/>
    </w:pPr>
    <w:rPr>
      <w:rFonts w:ascii="Arial" w:hAnsi="Arial" w:cs="Arial"/>
      <w:b/>
      <w:bCs/>
      <w:iCs/>
      <w:caps/>
      <w:sz w:val="18"/>
      <w:szCs w:val="24"/>
    </w:rPr>
  </w:style>
  <w:style w:type="paragraph" w:customStyle="1" w:styleId="Contents3">
    <w:name w:val="Contents 3"/>
    <w:basedOn w:val="Standard"/>
    <w:uiPriority w:val="99"/>
    <w:rsid w:val="00E34142"/>
    <w:pPr>
      <w:tabs>
        <w:tab w:val="right" w:leader="dot" w:pos="9552"/>
      </w:tabs>
      <w:ind w:left="480"/>
    </w:pPr>
    <w:rPr>
      <w:rFonts w:ascii="Arial" w:hAnsi="Arial" w:cs="Arial"/>
      <w:bCs/>
      <w:i/>
      <w:iCs/>
      <w:sz w:val="18"/>
      <w:szCs w:val="24"/>
    </w:rPr>
  </w:style>
  <w:style w:type="paragraph" w:customStyle="1" w:styleId="Contents4">
    <w:name w:val="Contents 4"/>
    <w:basedOn w:val="Standard"/>
    <w:uiPriority w:val="99"/>
    <w:rsid w:val="00E34142"/>
    <w:pPr>
      <w:tabs>
        <w:tab w:val="right" w:leader="dot" w:pos="9509"/>
      </w:tabs>
      <w:ind w:left="720"/>
    </w:pPr>
    <w:rPr>
      <w:rFonts w:ascii="Arial" w:hAnsi="Arial" w:cs="Arial"/>
      <w:bCs/>
      <w:iCs/>
      <w:sz w:val="18"/>
      <w:szCs w:val="24"/>
    </w:rPr>
  </w:style>
  <w:style w:type="paragraph" w:customStyle="1" w:styleId="Contents5">
    <w:name w:val="Contents 5"/>
    <w:basedOn w:val="Standard"/>
    <w:uiPriority w:val="99"/>
    <w:rsid w:val="00E34142"/>
    <w:pPr>
      <w:tabs>
        <w:tab w:val="right" w:leader="dot" w:pos="9466"/>
      </w:tabs>
      <w:ind w:left="960"/>
    </w:pPr>
    <w:rPr>
      <w:rFonts w:ascii="Arial" w:hAnsi="Arial" w:cs="Arial"/>
      <w:bCs/>
      <w:iCs/>
      <w:sz w:val="18"/>
      <w:szCs w:val="24"/>
    </w:rPr>
  </w:style>
  <w:style w:type="paragraph" w:customStyle="1" w:styleId="Contents6">
    <w:name w:val="Contents 6"/>
    <w:basedOn w:val="Standard"/>
    <w:uiPriority w:val="99"/>
    <w:rsid w:val="00E34142"/>
    <w:pPr>
      <w:tabs>
        <w:tab w:val="right" w:leader="dot" w:pos="9423"/>
      </w:tabs>
      <w:ind w:left="1200"/>
    </w:pPr>
    <w:rPr>
      <w:rFonts w:ascii="Arial" w:hAnsi="Arial" w:cs="Arial"/>
      <w:bCs/>
      <w:iCs/>
      <w:sz w:val="18"/>
      <w:szCs w:val="24"/>
    </w:rPr>
  </w:style>
  <w:style w:type="paragraph" w:customStyle="1" w:styleId="Contents7">
    <w:name w:val="Contents 7"/>
    <w:basedOn w:val="Standard"/>
    <w:uiPriority w:val="99"/>
    <w:rsid w:val="00E34142"/>
    <w:pPr>
      <w:tabs>
        <w:tab w:val="right" w:leader="dot" w:pos="9380"/>
      </w:tabs>
      <w:ind w:left="1440"/>
    </w:pPr>
    <w:rPr>
      <w:rFonts w:ascii="Arial" w:hAnsi="Arial" w:cs="Arial"/>
      <w:bCs/>
      <w:iCs/>
      <w:sz w:val="18"/>
      <w:szCs w:val="24"/>
    </w:rPr>
  </w:style>
  <w:style w:type="paragraph" w:customStyle="1" w:styleId="Contents8">
    <w:name w:val="Contents 8"/>
    <w:basedOn w:val="Standard"/>
    <w:uiPriority w:val="99"/>
    <w:rsid w:val="00E34142"/>
    <w:pPr>
      <w:tabs>
        <w:tab w:val="right" w:leader="dot" w:pos="9337"/>
      </w:tabs>
      <w:ind w:left="1680"/>
    </w:pPr>
    <w:rPr>
      <w:rFonts w:ascii="Arial" w:hAnsi="Arial" w:cs="Arial"/>
      <w:bCs/>
      <w:iCs/>
      <w:sz w:val="18"/>
      <w:szCs w:val="24"/>
    </w:rPr>
  </w:style>
  <w:style w:type="paragraph" w:customStyle="1" w:styleId="Contents9">
    <w:name w:val="Contents 9"/>
    <w:basedOn w:val="Standard"/>
    <w:uiPriority w:val="99"/>
    <w:rsid w:val="00E34142"/>
    <w:pPr>
      <w:tabs>
        <w:tab w:val="right" w:leader="dot" w:pos="9294"/>
      </w:tabs>
      <w:ind w:left="1920"/>
    </w:pPr>
    <w:rPr>
      <w:rFonts w:ascii="Arial" w:hAnsi="Arial" w:cs="Arial"/>
      <w:bCs/>
      <w:iCs/>
      <w:sz w:val="18"/>
      <w:szCs w:val="24"/>
    </w:rPr>
  </w:style>
  <w:style w:type="paragraph" w:customStyle="1" w:styleId="Lista41">
    <w:name w:val="Lista 41"/>
    <w:basedOn w:val="Standard"/>
    <w:uiPriority w:val="99"/>
    <w:rsid w:val="00E34142"/>
    <w:pPr>
      <w:spacing w:before="60"/>
      <w:ind w:left="1132" w:hanging="283"/>
      <w:jc w:val="both"/>
    </w:pPr>
    <w:rPr>
      <w:rFonts w:ascii="Arial" w:hAnsi="Arial" w:cs="Arial"/>
      <w:bCs/>
      <w:iCs/>
      <w:sz w:val="18"/>
      <w:szCs w:val="24"/>
    </w:rPr>
  </w:style>
  <w:style w:type="paragraph" w:customStyle="1" w:styleId="Lista-kontynuacja1">
    <w:name w:val="Lista - kontynuacja1"/>
    <w:basedOn w:val="Standard"/>
    <w:uiPriority w:val="99"/>
    <w:rsid w:val="00E34142"/>
    <w:pPr>
      <w:spacing w:before="60" w:after="120"/>
      <w:ind w:left="283"/>
      <w:jc w:val="both"/>
    </w:pPr>
    <w:rPr>
      <w:rFonts w:ascii="Arial" w:hAnsi="Arial" w:cs="Arial"/>
      <w:bCs/>
      <w:iCs/>
      <w:sz w:val="18"/>
      <w:szCs w:val="24"/>
    </w:rPr>
  </w:style>
  <w:style w:type="paragraph" w:customStyle="1" w:styleId="Tekstpodstawowy22">
    <w:name w:val="Tekst podstawowy 22"/>
    <w:basedOn w:val="Standard"/>
    <w:uiPriority w:val="99"/>
    <w:rsid w:val="00E34142"/>
    <w:pPr>
      <w:jc w:val="both"/>
    </w:pPr>
    <w:rPr>
      <w:rFonts w:ascii="Arial" w:hAnsi="Arial" w:cs="Arial"/>
      <w:b/>
      <w:bCs/>
      <w:iCs/>
      <w:sz w:val="28"/>
      <w:szCs w:val="24"/>
    </w:rPr>
  </w:style>
  <w:style w:type="paragraph" w:customStyle="1" w:styleId="Tekstpodstawowy31">
    <w:name w:val="Tekst podstawowy 31"/>
    <w:basedOn w:val="Standard"/>
    <w:uiPriority w:val="99"/>
    <w:rsid w:val="00E34142"/>
    <w:pPr>
      <w:jc w:val="both"/>
    </w:pPr>
    <w:rPr>
      <w:rFonts w:ascii="Arial" w:hAnsi="Arial" w:cs="Arial"/>
      <w:b/>
      <w:bCs/>
      <w:iCs/>
      <w:sz w:val="28"/>
      <w:szCs w:val="24"/>
    </w:rPr>
  </w:style>
  <w:style w:type="paragraph" w:customStyle="1" w:styleId="a">
    <w:name w:val="Ś"/>
    <w:basedOn w:val="Stopka"/>
    <w:uiPriority w:val="99"/>
    <w:rsid w:val="00E34142"/>
    <w:pPr>
      <w:tabs>
        <w:tab w:val="clear" w:pos="4536"/>
        <w:tab w:val="clear" w:pos="9072"/>
      </w:tabs>
      <w:spacing w:before="40" w:after="200"/>
      <w:jc w:val="right"/>
    </w:pPr>
    <w:rPr>
      <w:rFonts w:ascii="Arial" w:hAnsi="Arial" w:cs="Arial"/>
      <w:bCs/>
      <w:i/>
      <w:iCs/>
      <w:sz w:val="16"/>
      <w:szCs w:val="16"/>
    </w:rPr>
  </w:style>
  <w:style w:type="paragraph" w:customStyle="1" w:styleId="tytu">
    <w:name w:val="tytuł"/>
    <w:uiPriority w:val="99"/>
    <w:rsid w:val="00E34142"/>
    <w:pPr>
      <w:suppressAutoHyphens/>
      <w:autoSpaceDN w:val="0"/>
      <w:spacing w:after="0" w:line="360" w:lineRule="atLeast"/>
      <w:jc w:val="center"/>
      <w:textAlignment w:val="baseline"/>
    </w:pPr>
    <w:rPr>
      <w:rFonts w:ascii="TimesEE" w:eastAsia="Times New Roman" w:hAnsi="TimesEE" w:cs="TimesEE"/>
      <w:b/>
      <w:color w:val="000000"/>
      <w:kern w:val="3"/>
      <w:sz w:val="24"/>
      <w:szCs w:val="20"/>
      <w:lang w:eastAsia="ar-SA"/>
    </w:rPr>
  </w:style>
  <w:style w:type="paragraph" w:customStyle="1" w:styleId="StylNagwek1Po0pt">
    <w:name w:val="Styl Nagłówek 1 + Po:  0 pt"/>
    <w:basedOn w:val="Nagwek1"/>
    <w:uiPriority w:val="99"/>
    <w:rsid w:val="00E34142"/>
    <w:pPr>
      <w:tabs>
        <w:tab w:val="clear" w:pos="757"/>
        <w:tab w:val="clear" w:pos="927"/>
        <w:tab w:val="clear" w:pos="1117"/>
        <w:tab w:val="clear" w:pos="1154"/>
        <w:tab w:val="clear" w:pos="2136"/>
      </w:tabs>
      <w:spacing w:before="600" w:after="0"/>
      <w:ind w:left="397"/>
    </w:pPr>
    <w:rPr>
      <w:rFonts w:ascii="Arial" w:hAnsi="Arial" w:cs="Times New Roman"/>
      <w:iCs w:val="0"/>
      <w:sz w:val="20"/>
      <w:szCs w:val="20"/>
    </w:rPr>
  </w:style>
  <w:style w:type="paragraph" w:customStyle="1" w:styleId="Nagwek2Pogrubienie">
    <w:name w:val="Nagłówek 2 + Pogrubienie"/>
    <w:basedOn w:val="Nagwek2"/>
    <w:uiPriority w:val="99"/>
    <w:rsid w:val="00E34142"/>
    <w:pPr>
      <w:tabs>
        <w:tab w:val="clear" w:pos="747"/>
        <w:tab w:val="clear" w:pos="927"/>
        <w:tab w:val="clear" w:pos="974"/>
        <w:tab w:val="clear" w:pos="1620"/>
        <w:tab w:val="clear" w:pos="2676"/>
      </w:tabs>
      <w:spacing w:before="120"/>
      <w:ind w:left="1440"/>
    </w:pPr>
    <w:rPr>
      <w:rFonts w:ascii="Arial" w:hAnsi="Arial" w:cs="Times New Roman"/>
      <w:b w:val="0"/>
      <w:bCs/>
      <w:sz w:val="18"/>
    </w:rPr>
  </w:style>
  <w:style w:type="paragraph" w:customStyle="1" w:styleId="Mylnik">
    <w:name w:val="Myślnik"/>
    <w:basedOn w:val="Standard"/>
    <w:uiPriority w:val="99"/>
    <w:rsid w:val="00E34142"/>
    <w:pPr>
      <w:jc w:val="both"/>
    </w:pPr>
    <w:rPr>
      <w:rFonts w:ascii="Arial" w:hAnsi="Arial" w:cs="Arial"/>
      <w:bCs/>
      <w:iCs/>
      <w:sz w:val="18"/>
      <w:szCs w:val="24"/>
    </w:rPr>
  </w:style>
  <w:style w:type="paragraph" w:customStyle="1" w:styleId="Mylnik1">
    <w:name w:val="Myślnik 1"/>
    <w:basedOn w:val="Mylnik"/>
    <w:uiPriority w:val="99"/>
    <w:rsid w:val="00E34142"/>
    <w:pPr>
      <w:spacing w:before="120"/>
    </w:pPr>
  </w:style>
  <w:style w:type="paragraph" w:customStyle="1" w:styleId="StylZlewej0cmWysunicie2cmInterliniaConajmniej1">
    <w:name w:val="Styl Z lewej:  0 cm Wysunięcie:  2 cm Interlinia:  Co najmniej 1..."/>
    <w:basedOn w:val="Standard"/>
    <w:uiPriority w:val="99"/>
    <w:rsid w:val="00E34142"/>
    <w:pPr>
      <w:spacing w:before="60"/>
      <w:jc w:val="both"/>
    </w:pPr>
    <w:rPr>
      <w:rFonts w:ascii="Arial" w:hAnsi="Arial" w:cs="Arial"/>
      <w:bCs/>
      <w:iCs/>
      <w:sz w:val="18"/>
      <w:szCs w:val="24"/>
    </w:rPr>
  </w:style>
  <w:style w:type="paragraph" w:customStyle="1" w:styleId="StylStylZlewej0cmWysunicie2cmInterliniaConajmnie">
    <w:name w:val="Styl Styl Z lewej:  0 cm Wysunięcie:  2 cm Interlinia:  Co najmnie..."/>
    <w:basedOn w:val="StylZlewej0cmWysunicie2cmInterliniaConajmniej1"/>
    <w:uiPriority w:val="99"/>
    <w:rsid w:val="00E34142"/>
    <w:pPr>
      <w:ind w:firstLine="851"/>
    </w:pPr>
    <w:rPr>
      <w:b/>
      <w:bCs w:val="0"/>
    </w:rPr>
  </w:style>
  <w:style w:type="paragraph" w:customStyle="1" w:styleId="Normalny12">
    <w:name w:val="Normalny 12"/>
    <w:basedOn w:val="Standard"/>
    <w:uiPriority w:val="99"/>
    <w:rsid w:val="00E34142"/>
    <w:pPr>
      <w:tabs>
        <w:tab w:val="left" w:pos="3"/>
        <w:tab w:val="left" w:pos="147"/>
        <w:tab w:val="left" w:pos="291"/>
        <w:tab w:val="left" w:pos="723"/>
        <w:tab w:val="left" w:pos="867"/>
        <w:tab w:val="left" w:pos="1011"/>
      </w:tabs>
      <w:spacing w:before="240"/>
      <w:jc w:val="both"/>
    </w:pPr>
    <w:rPr>
      <w:rFonts w:ascii="Arial" w:hAnsi="Arial" w:cs="Arial"/>
      <w:b/>
      <w:sz w:val="24"/>
      <w:szCs w:val="20"/>
    </w:rPr>
  </w:style>
  <w:style w:type="paragraph" w:customStyle="1" w:styleId="Poprawka1">
    <w:name w:val="Poprawka1"/>
    <w:basedOn w:val="Standard"/>
    <w:uiPriority w:val="99"/>
    <w:rsid w:val="00E34142"/>
    <w:pPr>
      <w:tabs>
        <w:tab w:val="left" w:pos="1732"/>
      </w:tabs>
      <w:spacing w:before="240"/>
      <w:ind w:left="1009" w:hanging="1009"/>
      <w:jc w:val="both"/>
    </w:pPr>
    <w:rPr>
      <w:rFonts w:ascii="Arial" w:hAnsi="Arial" w:cs="Arial"/>
      <w:bCs/>
      <w:iCs/>
      <w:sz w:val="18"/>
      <w:szCs w:val="24"/>
    </w:rPr>
  </w:style>
  <w:style w:type="paragraph" w:customStyle="1" w:styleId="StylDolewejInterlinia15wiersza">
    <w:name w:val="Styl Do lewej Interlinia:  15 wiersza"/>
    <w:basedOn w:val="Standard"/>
    <w:uiPriority w:val="99"/>
    <w:rsid w:val="00E34142"/>
    <w:pPr>
      <w:spacing w:line="360" w:lineRule="auto"/>
    </w:pPr>
    <w:rPr>
      <w:rFonts w:ascii="Arial" w:hAnsi="Arial" w:cs="Arial"/>
      <w:bCs/>
      <w:iCs/>
      <w:sz w:val="18"/>
      <w:szCs w:val="24"/>
    </w:rPr>
  </w:style>
  <w:style w:type="paragraph" w:customStyle="1" w:styleId="normal0">
    <w:name w:val="normal 0"/>
    <w:basedOn w:val="Standard"/>
    <w:uiPriority w:val="99"/>
    <w:rsid w:val="00E34142"/>
    <w:pPr>
      <w:jc w:val="both"/>
    </w:pPr>
    <w:rPr>
      <w:rFonts w:ascii="Arial" w:hAnsi="Arial" w:cs="Arial"/>
      <w:bCs/>
      <w:iCs/>
      <w:sz w:val="18"/>
      <w:szCs w:val="24"/>
    </w:rPr>
  </w:style>
  <w:style w:type="paragraph" w:customStyle="1" w:styleId="StylNormalny1210ptNiePogrubienie">
    <w:name w:val="Styl Normalny 12 + 10 pt Nie Pogrubienie"/>
    <w:basedOn w:val="Normalny12"/>
    <w:uiPriority w:val="99"/>
    <w:rsid w:val="00E34142"/>
    <w:pPr>
      <w:tabs>
        <w:tab w:val="clear" w:pos="3"/>
        <w:tab w:val="clear" w:pos="147"/>
        <w:tab w:val="clear" w:pos="291"/>
        <w:tab w:val="clear" w:pos="723"/>
        <w:tab w:val="clear" w:pos="867"/>
        <w:tab w:val="clear" w:pos="1011"/>
        <w:tab w:val="left" w:pos="1985"/>
      </w:tabs>
    </w:pPr>
    <w:rPr>
      <w:rFonts w:ascii="Calibri" w:hAnsi="Calibri" w:cs="Calibri"/>
    </w:rPr>
  </w:style>
  <w:style w:type="paragraph" w:customStyle="1" w:styleId="tekstost0">
    <w:name w:val="tekstost"/>
    <w:basedOn w:val="Standard"/>
    <w:uiPriority w:val="99"/>
    <w:rsid w:val="00E34142"/>
    <w:pPr>
      <w:spacing w:before="280" w:after="280"/>
    </w:pPr>
    <w:rPr>
      <w:rFonts w:ascii="Arial" w:hAnsi="Arial" w:cs="Arial"/>
      <w:sz w:val="24"/>
      <w:szCs w:val="24"/>
    </w:rPr>
  </w:style>
  <w:style w:type="paragraph" w:customStyle="1" w:styleId="normalny30">
    <w:name w:val="normalny3"/>
    <w:basedOn w:val="Standard"/>
    <w:uiPriority w:val="99"/>
    <w:rsid w:val="00E34142"/>
    <w:pPr>
      <w:spacing w:before="280" w:after="280"/>
    </w:pPr>
    <w:rPr>
      <w:rFonts w:ascii="Arial" w:hAnsi="Arial" w:cs="Arial"/>
      <w:sz w:val="24"/>
      <w:szCs w:val="24"/>
    </w:rPr>
  </w:style>
  <w:style w:type="paragraph" w:customStyle="1" w:styleId="tekst1">
    <w:name w:val="tekst1"/>
    <w:uiPriority w:val="99"/>
    <w:rsid w:val="00E34142"/>
    <w:pPr>
      <w:suppressAutoHyphens/>
      <w:autoSpaceDN w:val="0"/>
      <w:spacing w:after="120" w:line="240" w:lineRule="auto"/>
      <w:ind w:left="425"/>
      <w:jc w:val="both"/>
      <w:textAlignment w:val="baseline"/>
    </w:pPr>
    <w:rPr>
      <w:rFonts w:ascii="Times New Roman" w:eastAsia="Times New Roman" w:hAnsi="Times New Roman" w:cs="Times New Roman"/>
      <w:kern w:val="3"/>
      <w:sz w:val="20"/>
      <w:szCs w:val="20"/>
      <w:lang w:eastAsia="ar-SA"/>
    </w:rPr>
  </w:style>
  <w:style w:type="paragraph" w:customStyle="1" w:styleId="standardowytekst0">
    <w:name w:val="standardowytekst"/>
    <w:basedOn w:val="Standard"/>
    <w:uiPriority w:val="99"/>
    <w:rsid w:val="00E34142"/>
    <w:pPr>
      <w:spacing w:before="280" w:after="280"/>
    </w:pPr>
    <w:rPr>
      <w:rFonts w:ascii="Times New Roman" w:hAnsi="Times New Roman" w:cs="Times New Roman"/>
      <w:sz w:val="24"/>
      <w:szCs w:val="24"/>
    </w:rPr>
  </w:style>
  <w:style w:type="paragraph" w:customStyle="1" w:styleId="Bullet1points">
    <w:name w:val="Bullet 1 points"/>
    <w:basedOn w:val="Standard"/>
    <w:uiPriority w:val="99"/>
    <w:rsid w:val="00E34142"/>
    <w:pPr>
      <w:tabs>
        <w:tab w:val="left" w:pos="720"/>
        <w:tab w:val="left" w:pos="1117"/>
        <w:tab w:val="left" w:pos="1287"/>
        <w:tab w:val="left" w:pos="1457"/>
      </w:tabs>
      <w:spacing w:before="60" w:after="60"/>
      <w:ind w:left="720" w:hanging="360"/>
      <w:jc w:val="both"/>
    </w:pPr>
    <w:rPr>
      <w:rFonts w:ascii="Times New Roman" w:hAnsi="Times New Roman" w:cs="Arial"/>
      <w:bCs/>
      <w:iCs/>
      <w:sz w:val="20"/>
      <w:szCs w:val="24"/>
    </w:rPr>
  </w:style>
  <w:style w:type="paragraph" w:customStyle="1" w:styleId="Tekstpodstawowyzwciciem1">
    <w:name w:val="Tekst podstawowy z wcięciem1"/>
    <w:basedOn w:val="Textbody"/>
    <w:uiPriority w:val="99"/>
    <w:rsid w:val="00E34142"/>
    <w:pPr>
      <w:tabs>
        <w:tab w:val="clear" w:pos="397"/>
        <w:tab w:val="clear" w:pos="567"/>
        <w:tab w:val="clear" w:pos="794"/>
      </w:tabs>
      <w:spacing w:before="60"/>
      <w:ind w:firstLine="210"/>
    </w:pPr>
    <w:rPr>
      <w:rFonts w:ascii="Arial" w:hAnsi="Arial"/>
      <w:sz w:val="18"/>
    </w:rPr>
  </w:style>
  <w:style w:type="paragraph" w:customStyle="1" w:styleId="Akapitzlist2">
    <w:name w:val="Akapit z listą2"/>
    <w:basedOn w:val="Standard"/>
    <w:uiPriority w:val="99"/>
    <w:rsid w:val="00E34142"/>
    <w:pPr>
      <w:ind w:left="720"/>
    </w:pPr>
  </w:style>
  <w:style w:type="paragraph" w:customStyle="1" w:styleId="NoteLevel1">
    <w:name w:val="Note Level 1"/>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2">
    <w:name w:val="Note Level 2"/>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3">
    <w:name w:val="Note Level 3"/>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4">
    <w:name w:val="Note Level 4"/>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5">
    <w:name w:val="Note Level 5"/>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6">
    <w:name w:val="Note Level 6"/>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7">
    <w:name w:val="Note Level 7"/>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8">
    <w:name w:val="Note Level 8"/>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9">
    <w:name w:val="Note Level 9"/>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C289308D74E2492DA70DEFAE9D5EDFC8">
    <w:name w:val="C289308D74E2492DA70DEFAE9D5EDFC8"/>
    <w:uiPriority w:val="99"/>
    <w:rsid w:val="00E34142"/>
    <w:pPr>
      <w:suppressAutoHyphens/>
      <w:autoSpaceDN w:val="0"/>
      <w:spacing w:after="200" w:line="276" w:lineRule="auto"/>
      <w:textAlignment w:val="baseline"/>
    </w:pPr>
    <w:rPr>
      <w:rFonts w:ascii="Calibri" w:eastAsia="Times New Roman" w:hAnsi="Calibri" w:cs="Calibri"/>
      <w:kern w:val="3"/>
      <w:lang w:eastAsia="ar-SA"/>
    </w:rPr>
  </w:style>
  <w:style w:type="paragraph" w:customStyle="1" w:styleId="TableContents">
    <w:name w:val="Table Contents"/>
    <w:basedOn w:val="Standard"/>
    <w:uiPriority w:val="99"/>
    <w:rsid w:val="00E34142"/>
    <w:pPr>
      <w:suppressLineNumbers/>
    </w:pPr>
  </w:style>
  <w:style w:type="paragraph" w:customStyle="1" w:styleId="TableHeading">
    <w:name w:val="Table Heading"/>
    <w:basedOn w:val="TableContents"/>
    <w:uiPriority w:val="99"/>
    <w:rsid w:val="00E34142"/>
    <w:pPr>
      <w:jc w:val="center"/>
    </w:pPr>
    <w:rPr>
      <w:b/>
      <w:bCs/>
    </w:rPr>
  </w:style>
  <w:style w:type="paragraph" w:styleId="Akapitzlist">
    <w:name w:val="List Paragraph"/>
    <w:aliases w:val="Akapit z numeracją"/>
    <w:basedOn w:val="Standard"/>
    <w:uiPriority w:val="34"/>
    <w:qFormat/>
    <w:rsid w:val="00E34142"/>
    <w:pPr>
      <w:suppressAutoHyphens w:val="0"/>
      <w:ind w:left="720"/>
    </w:pPr>
    <w:rPr>
      <w:rFonts w:cs="Times New Roman"/>
      <w:lang w:eastAsia="en-US"/>
    </w:rPr>
  </w:style>
  <w:style w:type="character" w:customStyle="1" w:styleId="Nagwek1Znak2">
    <w:name w:val="Nagłówek 1 Znak2"/>
    <w:basedOn w:val="Domylnaczcionkaakapitu"/>
    <w:uiPriority w:val="99"/>
    <w:rsid w:val="00E34142"/>
    <w:rPr>
      <w:rFonts w:ascii="Cambria" w:hAnsi="Cambria" w:cs="Times New Roman"/>
      <w:b/>
      <w:kern w:val="3"/>
      <w:sz w:val="32"/>
    </w:rPr>
  </w:style>
  <w:style w:type="character" w:customStyle="1" w:styleId="Nagwek2Znak2">
    <w:name w:val="Nagłówek 2 Znak2"/>
    <w:basedOn w:val="Domylnaczcionkaakapitu"/>
    <w:uiPriority w:val="99"/>
    <w:rsid w:val="00E34142"/>
    <w:rPr>
      <w:rFonts w:ascii="Cambria" w:hAnsi="Cambria" w:cs="Times New Roman"/>
      <w:b/>
      <w:bCs/>
      <w:i/>
      <w:iCs/>
      <w:sz w:val="28"/>
      <w:szCs w:val="28"/>
      <w:lang w:eastAsia="ar-SA" w:bidi="ar-SA"/>
    </w:rPr>
  </w:style>
  <w:style w:type="character" w:customStyle="1" w:styleId="Nagwek3Znak2">
    <w:name w:val="Nagłówek 3 Znak2"/>
    <w:basedOn w:val="Domylnaczcionkaakapitu"/>
    <w:uiPriority w:val="99"/>
    <w:rsid w:val="00E34142"/>
    <w:rPr>
      <w:rFonts w:ascii="Cambria" w:hAnsi="Cambria" w:cs="Times New Roman"/>
      <w:b/>
      <w:bCs/>
      <w:sz w:val="26"/>
      <w:szCs w:val="26"/>
      <w:lang w:eastAsia="ar-SA" w:bidi="ar-SA"/>
    </w:rPr>
  </w:style>
  <w:style w:type="character" w:customStyle="1" w:styleId="Nagwek4Znak1">
    <w:name w:val="Nagłówek 4 Znak1"/>
    <w:basedOn w:val="Domylnaczcionkaakapitu"/>
    <w:uiPriority w:val="99"/>
    <w:rsid w:val="00E34142"/>
    <w:rPr>
      <w:rFonts w:ascii="Calibri" w:hAnsi="Calibri" w:cs="Times New Roman"/>
      <w:b/>
      <w:bCs/>
      <w:sz w:val="28"/>
      <w:szCs w:val="28"/>
      <w:lang w:eastAsia="ar-SA" w:bidi="ar-SA"/>
    </w:rPr>
  </w:style>
  <w:style w:type="character" w:customStyle="1" w:styleId="Nagwek5Znak1">
    <w:name w:val="Nagłówek 5 Znak1"/>
    <w:basedOn w:val="Domylnaczcionkaakapitu"/>
    <w:uiPriority w:val="99"/>
    <w:rsid w:val="00E34142"/>
    <w:rPr>
      <w:rFonts w:ascii="Calibri" w:hAnsi="Calibri" w:cs="Times New Roman"/>
      <w:b/>
      <w:bCs/>
      <w:i/>
      <w:iCs/>
      <w:sz w:val="26"/>
      <w:szCs w:val="26"/>
      <w:lang w:eastAsia="ar-SA" w:bidi="ar-SA"/>
    </w:rPr>
  </w:style>
  <w:style w:type="character" w:customStyle="1" w:styleId="Nagwek6Znak1">
    <w:name w:val="Nagłówek 6 Znak1"/>
    <w:basedOn w:val="Domylnaczcionkaakapitu"/>
    <w:uiPriority w:val="99"/>
    <w:rsid w:val="00E34142"/>
    <w:rPr>
      <w:rFonts w:ascii="Calibri" w:hAnsi="Calibri" w:cs="Times New Roman"/>
      <w:b/>
      <w:bCs/>
      <w:lang w:eastAsia="ar-SA" w:bidi="ar-SA"/>
    </w:rPr>
  </w:style>
  <w:style w:type="character" w:customStyle="1" w:styleId="Nagwek7Znak1">
    <w:name w:val="Nagłówek 7 Znak1"/>
    <w:basedOn w:val="Domylnaczcionkaakapitu"/>
    <w:uiPriority w:val="99"/>
    <w:rsid w:val="00E34142"/>
    <w:rPr>
      <w:rFonts w:ascii="Calibri" w:hAnsi="Calibri" w:cs="Times New Roman"/>
      <w:sz w:val="24"/>
      <w:szCs w:val="24"/>
      <w:lang w:eastAsia="ar-SA" w:bidi="ar-SA"/>
    </w:rPr>
  </w:style>
  <w:style w:type="character" w:customStyle="1" w:styleId="Nagwek8Znak1">
    <w:name w:val="Nagłówek 8 Znak1"/>
    <w:basedOn w:val="Domylnaczcionkaakapitu"/>
    <w:uiPriority w:val="99"/>
    <w:rsid w:val="00E34142"/>
    <w:rPr>
      <w:rFonts w:ascii="Calibri" w:hAnsi="Calibri" w:cs="Times New Roman"/>
      <w:i/>
      <w:iCs/>
      <w:sz w:val="24"/>
      <w:szCs w:val="24"/>
      <w:lang w:eastAsia="ar-SA" w:bidi="ar-SA"/>
    </w:rPr>
  </w:style>
  <w:style w:type="character" w:customStyle="1" w:styleId="Nagwek9Znak1">
    <w:name w:val="Nagłówek 9 Znak1"/>
    <w:basedOn w:val="Domylnaczcionkaakapitu"/>
    <w:uiPriority w:val="99"/>
    <w:rsid w:val="00E34142"/>
    <w:rPr>
      <w:rFonts w:ascii="Cambria" w:hAnsi="Cambria" w:cs="Times New Roman"/>
      <w:lang w:eastAsia="ar-SA" w:bidi="ar-SA"/>
    </w:rPr>
  </w:style>
  <w:style w:type="character" w:customStyle="1" w:styleId="NagwekZnak1">
    <w:name w:val="Nagłówek Znak1"/>
    <w:basedOn w:val="Domylnaczcionkaakapitu"/>
    <w:uiPriority w:val="99"/>
    <w:rsid w:val="00E34142"/>
    <w:rPr>
      <w:rFonts w:cs="Times New Roman"/>
      <w:sz w:val="24"/>
    </w:rPr>
  </w:style>
  <w:style w:type="character" w:customStyle="1" w:styleId="StopkaZnak1">
    <w:name w:val="Stopka Znak1"/>
    <w:basedOn w:val="Domylnaczcionkaakapitu"/>
    <w:uiPriority w:val="99"/>
    <w:rsid w:val="00E34142"/>
    <w:rPr>
      <w:rFonts w:cs="Times New Roman"/>
      <w:sz w:val="24"/>
    </w:rPr>
  </w:style>
  <w:style w:type="character" w:customStyle="1" w:styleId="WW8Num1z0">
    <w:name w:val="WW8Num1z0"/>
    <w:uiPriority w:val="99"/>
    <w:rsid w:val="00E34142"/>
    <w:rPr>
      <w:rFonts w:ascii="Symbol" w:hAnsi="Symbol"/>
    </w:rPr>
  </w:style>
  <w:style w:type="character" w:customStyle="1" w:styleId="WW8Num1z1">
    <w:name w:val="WW8Num1z1"/>
    <w:uiPriority w:val="99"/>
    <w:rsid w:val="00E34142"/>
  </w:style>
  <w:style w:type="character" w:customStyle="1" w:styleId="WW8Num1z2">
    <w:name w:val="WW8Num1z2"/>
    <w:uiPriority w:val="99"/>
    <w:rsid w:val="00E34142"/>
    <w:rPr>
      <w:rFonts w:ascii="Courier New" w:hAnsi="Courier New"/>
    </w:rPr>
  </w:style>
  <w:style w:type="character" w:customStyle="1" w:styleId="WW8Num1z3">
    <w:name w:val="WW8Num1z3"/>
    <w:uiPriority w:val="99"/>
    <w:rsid w:val="00E34142"/>
    <w:rPr>
      <w:rFonts w:ascii="Wingdings" w:hAnsi="Wingdings"/>
    </w:rPr>
  </w:style>
  <w:style w:type="character" w:customStyle="1" w:styleId="WW8Num1z4">
    <w:name w:val="WW8Num1z4"/>
    <w:uiPriority w:val="99"/>
    <w:rsid w:val="00E34142"/>
    <w:rPr>
      <w:b/>
    </w:rPr>
  </w:style>
  <w:style w:type="character" w:customStyle="1" w:styleId="WW8Num1z5">
    <w:name w:val="WW8Num1z5"/>
    <w:rsid w:val="00E34142"/>
  </w:style>
  <w:style w:type="character" w:customStyle="1" w:styleId="WW8Num2z0">
    <w:name w:val="WW8Num2z0"/>
    <w:uiPriority w:val="99"/>
    <w:rsid w:val="00E34142"/>
    <w:rPr>
      <w:b/>
    </w:rPr>
  </w:style>
  <w:style w:type="character" w:customStyle="1" w:styleId="WW8Num2z2">
    <w:name w:val="WW8Num2z2"/>
    <w:uiPriority w:val="99"/>
    <w:rsid w:val="00E34142"/>
    <w:rPr>
      <w:rFonts w:ascii="Courier New" w:hAnsi="Courier New"/>
    </w:rPr>
  </w:style>
  <w:style w:type="character" w:customStyle="1" w:styleId="WW8Num2z3">
    <w:name w:val="WW8Num2z3"/>
    <w:uiPriority w:val="99"/>
    <w:rsid w:val="00E34142"/>
    <w:rPr>
      <w:rFonts w:ascii="Wingdings" w:hAnsi="Wingdings"/>
    </w:rPr>
  </w:style>
  <w:style w:type="character" w:customStyle="1" w:styleId="WW8Num3z0">
    <w:name w:val="WW8Num3z0"/>
    <w:uiPriority w:val="99"/>
    <w:rsid w:val="00E34142"/>
    <w:rPr>
      <w:rFonts w:ascii="Times New Roman" w:hAnsi="Times New Roman"/>
      <w:b/>
      <w:sz w:val="24"/>
    </w:rPr>
  </w:style>
  <w:style w:type="character" w:customStyle="1" w:styleId="WW8Num4z0">
    <w:name w:val="WW8Num4z0"/>
    <w:uiPriority w:val="99"/>
    <w:rsid w:val="00E34142"/>
    <w:rPr>
      <w:rFonts w:ascii="Symbol" w:hAnsi="Symbol"/>
      <w:sz w:val="18"/>
    </w:rPr>
  </w:style>
  <w:style w:type="character" w:customStyle="1" w:styleId="WW8Num5z0">
    <w:name w:val="WW8Num5z0"/>
    <w:uiPriority w:val="99"/>
    <w:rsid w:val="00E34142"/>
  </w:style>
  <w:style w:type="character" w:customStyle="1" w:styleId="WW8Num5z1">
    <w:name w:val="WW8Num5z1"/>
    <w:uiPriority w:val="99"/>
    <w:rsid w:val="00E34142"/>
    <w:rPr>
      <w:b/>
    </w:rPr>
  </w:style>
  <w:style w:type="character" w:customStyle="1" w:styleId="WW8Num6z0">
    <w:name w:val="WW8Num6z0"/>
    <w:uiPriority w:val="99"/>
    <w:rsid w:val="00E34142"/>
    <w:rPr>
      <w:rFonts w:ascii="Verdana" w:hAnsi="Verdana"/>
      <w:sz w:val="20"/>
    </w:rPr>
  </w:style>
  <w:style w:type="character" w:customStyle="1" w:styleId="WW8Num7z0">
    <w:name w:val="WW8Num7z0"/>
    <w:uiPriority w:val="99"/>
    <w:rsid w:val="00E34142"/>
    <w:rPr>
      <w:rFonts w:ascii="Symbol" w:hAnsi="Symbol"/>
    </w:rPr>
  </w:style>
  <w:style w:type="character" w:customStyle="1" w:styleId="WW8Num8z0">
    <w:name w:val="WW8Num8z0"/>
    <w:uiPriority w:val="99"/>
    <w:rsid w:val="00E34142"/>
    <w:rPr>
      <w:rFonts w:ascii="Symbol" w:hAnsi="Symbol"/>
    </w:rPr>
  </w:style>
  <w:style w:type="character" w:customStyle="1" w:styleId="WW8Num9z0">
    <w:name w:val="WW8Num9z0"/>
    <w:uiPriority w:val="99"/>
    <w:rsid w:val="00E34142"/>
    <w:rPr>
      <w:rFonts w:ascii="Symbol" w:hAnsi="Symbol"/>
    </w:rPr>
  </w:style>
  <w:style w:type="character" w:customStyle="1" w:styleId="WW8Num10z0">
    <w:name w:val="WW8Num10z0"/>
    <w:uiPriority w:val="99"/>
    <w:rsid w:val="00E34142"/>
    <w:rPr>
      <w:rFonts w:ascii="Symbol" w:hAnsi="Symbol"/>
      <w:sz w:val="24"/>
    </w:rPr>
  </w:style>
  <w:style w:type="character" w:customStyle="1" w:styleId="WW8Num11z0">
    <w:name w:val="WW8Num11z0"/>
    <w:uiPriority w:val="99"/>
    <w:rsid w:val="00E34142"/>
    <w:rPr>
      <w:rFonts w:ascii="Wingdings" w:hAnsi="Wingdings"/>
      <w:sz w:val="24"/>
    </w:rPr>
  </w:style>
  <w:style w:type="character" w:customStyle="1" w:styleId="WW8Num12z0">
    <w:name w:val="WW8Num12z0"/>
    <w:uiPriority w:val="99"/>
    <w:rsid w:val="00E34142"/>
    <w:rPr>
      <w:rFonts w:ascii="Symbol" w:hAnsi="Symbol"/>
      <w:sz w:val="24"/>
    </w:rPr>
  </w:style>
  <w:style w:type="character" w:customStyle="1" w:styleId="WW8Num13z0">
    <w:name w:val="WW8Num13z0"/>
    <w:uiPriority w:val="99"/>
    <w:rsid w:val="00E34142"/>
    <w:rPr>
      <w:rFonts w:ascii="Symbol" w:hAnsi="Symbol"/>
    </w:rPr>
  </w:style>
  <w:style w:type="character" w:customStyle="1" w:styleId="WW8Num14z0">
    <w:name w:val="WW8Num14z0"/>
    <w:uiPriority w:val="99"/>
    <w:rsid w:val="00E34142"/>
    <w:rPr>
      <w:rFonts w:ascii="Symbol" w:hAnsi="Symbol"/>
    </w:rPr>
  </w:style>
  <w:style w:type="character" w:customStyle="1" w:styleId="WW8Num15z0">
    <w:name w:val="WW8Num15z0"/>
    <w:uiPriority w:val="99"/>
    <w:rsid w:val="00E34142"/>
    <w:rPr>
      <w:rFonts w:ascii="Symbol" w:hAnsi="Symbol"/>
    </w:rPr>
  </w:style>
  <w:style w:type="character" w:customStyle="1" w:styleId="WW8Num16z0">
    <w:name w:val="WW8Num16z0"/>
    <w:uiPriority w:val="99"/>
    <w:rsid w:val="00E34142"/>
    <w:rPr>
      <w:rFonts w:ascii="Symbol" w:hAnsi="Symbol"/>
      <w:sz w:val="24"/>
    </w:rPr>
  </w:style>
  <w:style w:type="character" w:customStyle="1" w:styleId="WW8Num17z0">
    <w:name w:val="WW8Num17z0"/>
    <w:uiPriority w:val="99"/>
    <w:rsid w:val="00E34142"/>
    <w:rPr>
      <w:rFonts w:ascii="Symbol" w:hAnsi="Symbol"/>
    </w:rPr>
  </w:style>
  <w:style w:type="character" w:customStyle="1" w:styleId="WW8Num18z0">
    <w:name w:val="WW8Num18z0"/>
    <w:uiPriority w:val="99"/>
    <w:rsid w:val="00E34142"/>
    <w:rPr>
      <w:rFonts w:ascii="Symbol" w:hAnsi="Symbol"/>
    </w:rPr>
  </w:style>
  <w:style w:type="character" w:customStyle="1" w:styleId="WW8Num19z0">
    <w:name w:val="WW8Num19z0"/>
    <w:uiPriority w:val="99"/>
    <w:rsid w:val="00E34142"/>
    <w:rPr>
      <w:rFonts w:ascii="Symbol" w:hAnsi="Symbol"/>
    </w:rPr>
  </w:style>
  <w:style w:type="character" w:customStyle="1" w:styleId="WW8Num19z2">
    <w:name w:val="WW8Num19z2"/>
    <w:uiPriority w:val="99"/>
    <w:rsid w:val="00E34142"/>
    <w:rPr>
      <w:rFonts w:ascii="Wingdings" w:hAnsi="Wingdings"/>
    </w:rPr>
  </w:style>
  <w:style w:type="character" w:customStyle="1" w:styleId="WW8Num19z3">
    <w:name w:val="WW8Num19z3"/>
    <w:uiPriority w:val="99"/>
    <w:rsid w:val="00E34142"/>
    <w:rPr>
      <w:rFonts w:ascii="Symbol" w:hAnsi="Symbol"/>
    </w:rPr>
  </w:style>
  <w:style w:type="character" w:customStyle="1" w:styleId="WW8Num20z0">
    <w:name w:val="WW8Num20z0"/>
    <w:uiPriority w:val="99"/>
    <w:rsid w:val="00E34142"/>
    <w:rPr>
      <w:rFonts w:ascii="Courier New" w:hAnsi="Courier New"/>
    </w:rPr>
  </w:style>
  <w:style w:type="character" w:customStyle="1" w:styleId="WW8Num21z0">
    <w:name w:val="WW8Num21z0"/>
    <w:uiPriority w:val="99"/>
    <w:rsid w:val="00E34142"/>
    <w:rPr>
      <w:rFonts w:ascii="Symbol" w:hAnsi="Symbol"/>
      <w:color w:val="FF6600"/>
      <w:sz w:val="20"/>
    </w:rPr>
  </w:style>
  <w:style w:type="character" w:customStyle="1" w:styleId="WW8Num22z0">
    <w:name w:val="WW8Num22z0"/>
    <w:uiPriority w:val="99"/>
    <w:rsid w:val="00E34142"/>
    <w:rPr>
      <w:rFonts w:ascii="Symbol" w:hAnsi="Symbol"/>
      <w:color w:val="FF6600"/>
      <w:sz w:val="20"/>
    </w:rPr>
  </w:style>
  <w:style w:type="character" w:customStyle="1" w:styleId="WW8Num23z0">
    <w:name w:val="WW8Num23z0"/>
    <w:uiPriority w:val="99"/>
    <w:rsid w:val="00E34142"/>
    <w:rPr>
      <w:rFonts w:ascii="Symbol" w:hAnsi="Symbol"/>
      <w:sz w:val="24"/>
    </w:rPr>
  </w:style>
  <w:style w:type="character" w:customStyle="1" w:styleId="WW8Num24z0">
    <w:name w:val="WW8Num24z0"/>
    <w:uiPriority w:val="99"/>
    <w:rsid w:val="00E34142"/>
    <w:rPr>
      <w:rFonts w:ascii="Symbol" w:hAnsi="Symbol"/>
    </w:rPr>
  </w:style>
  <w:style w:type="character" w:customStyle="1" w:styleId="WW8Num25z0">
    <w:name w:val="WW8Num25z0"/>
    <w:uiPriority w:val="99"/>
    <w:rsid w:val="00E34142"/>
    <w:rPr>
      <w:rFonts w:ascii="Symbol" w:hAnsi="Symbol"/>
      <w:sz w:val="20"/>
    </w:rPr>
  </w:style>
  <w:style w:type="character" w:customStyle="1" w:styleId="WW8Num26z0">
    <w:name w:val="WW8Num26z0"/>
    <w:uiPriority w:val="99"/>
    <w:rsid w:val="00E34142"/>
    <w:rPr>
      <w:rFonts w:ascii="Symbol" w:hAnsi="Symbol"/>
      <w:sz w:val="24"/>
    </w:rPr>
  </w:style>
  <w:style w:type="character" w:customStyle="1" w:styleId="WW8Num27z0">
    <w:name w:val="WW8Num27z0"/>
    <w:uiPriority w:val="99"/>
    <w:rsid w:val="00E34142"/>
    <w:rPr>
      <w:rFonts w:ascii="Symbol" w:hAnsi="Symbol"/>
    </w:rPr>
  </w:style>
  <w:style w:type="character" w:customStyle="1" w:styleId="WW8Num28z0">
    <w:name w:val="WW8Num28z0"/>
    <w:uiPriority w:val="99"/>
    <w:rsid w:val="00E34142"/>
  </w:style>
  <w:style w:type="character" w:customStyle="1" w:styleId="WW8Num29z0">
    <w:name w:val="WW8Num29z0"/>
    <w:uiPriority w:val="99"/>
    <w:rsid w:val="00E34142"/>
    <w:rPr>
      <w:rFonts w:ascii="Symbol" w:hAnsi="Symbol"/>
      <w:sz w:val="24"/>
    </w:rPr>
  </w:style>
  <w:style w:type="character" w:customStyle="1" w:styleId="WW8Num30z0">
    <w:name w:val="WW8Num30z0"/>
    <w:uiPriority w:val="99"/>
    <w:rsid w:val="00E34142"/>
    <w:rPr>
      <w:rFonts w:ascii="Symbol" w:hAnsi="Symbol"/>
    </w:rPr>
  </w:style>
  <w:style w:type="character" w:customStyle="1" w:styleId="WW8Num31z0">
    <w:name w:val="WW8Num31z0"/>
    <w:uiPriority w:val="99"/>
    <w:rsid w:val="00E34142"/>
    <w:rPr>
      <w:rFonts w:ascii="Symbol" w:hAnsi="Symbol"/>
      <w:color w:val="FF6600"/>
      <w:sz w:val="20"/>
    </w:rPr>
  </w:style>
  <w:style w:type="character" w:customStyle="1" w:styleId="WW8Num32z0">
    <w:name w:val="WW8Num32z0"/>
    <w:uiPriority w:val="99"/>
    <w:rsid w:val="00E34142"/>
    <w:rPr>
      <w:rFonts w:ascii="SimSun-ExtB" w:eastAsia="SimSun-ExtB" w:hAnsi="SimSun-ExtB"/>
      <w:sz w:val="24"/>
    </w:rPr>
  </w:style>
  <w:style w:type="character" w:customStyle="1" w:styleId="WW8Num33z0">
    <w:name w:val="WW8Num33z0"/>
    <w:uiPriority w:val="99"/>
    <w:rsid w:val="00E34142"/>
    <w:rPr>
      <w:rFonts w:ascii="Symbol" w:hAnsi="Symbol"/>
    </w:rPr>
  </w:style>
  <w:style w:type="character" w:customStyle="1" w:styleId="WW8Num34z0">
    <w:name w:val="WW8Num34z0"/>
    <w:uiPriority w:val="99"/>
    <w:rsid w:val="00E34142"/>
    <w:rPr>
      <w:rFonts w:ascii="Symbol" w:hAnsi="Symbol"/>
      <w:sz w:val="20"/>
    </w:rPr>
  </w:style>
  <w:style w:type="character" w:customStyle="1" w:styleId="WW8Num35z0">
    <w:name w:val="WW8Num35z0"/>
    <w:uiPriority w:val="99"/>
    <w:rsid w:val="00E34142"/>
    <w:rPr>
      <w:rFonts w:ascii="Verdana" w:hAnsi="Verdana"/>
      <w:sz w:val="24"/>
    </w:rPr>
  </w:style>
  <w:style w:type="character" w:customStyle="1" w:styleId="WW8Num36z0">
    <w:name w:val="WW8Num36z0"/>
    <w:uiPriority w:val="99"/>
    <w:rsid w:val="00E34142"/>
    <w:rPr>
      <w:rFonts w:ascii="Symbol" w:hAnsi="Symbol"/>
      <w:sz w:val="24"/>
    </w:rPr>
  </w:style>
  <w:style w:type="character" w:customStyle="1" w:styleId="WW8Num37z0">
    <w:name w:val="WW8Num37z0"/>
    <w:uiPriority w:val="99"/>
    <w:rsid w:val="00E34142"/>
    <w:rPr>
      <w:rFonts w:ascii="Symbol" w:hAnsi="Symbol"/>
      <w:sz w:val="24"/>
    </w:rPr>
  </w:style>
  <w:style w:type="character" w:customStyle="1" w:styleId="WW8Num38z0">
    <w:name w:val="WW8Num38z0"/>
    <w:uiPriority w:val="99"/>
    <w:rsid w:val="00E34142"/>
    <w:rPr>
      <w:rFonts w:ascii="Symbol" w:hAnsi="Symbol"/>
    </w:rPr>
  </w:style>
  <w:style w:type="character" w:customStyle="1" w:styleId="WW8Num39z0">
    <w:name w:val="WW8Num39z0"/>
    <w:uiPriority w:val="99"/>
    <w:rsid w:val="00E34142"/>
    <w:rPr>
      <w:rFonts w:ascii="Wingdings" w:hAnsi="Wingdings"/>
    </w:rPr>
  </w:style>
  <w:style w:type="character" w:customStyle="1" w:styleId="WW8Num40z0">
    <w:name w:val="WW8Num40z0"/>
    <w:uiPriority w:val="99"/>
    <w:rsid w:val="00E34142"/>
    <w:rPr>
      <w:rFonts w:ascii="Symbol" w:hAnsi="Symbol"/>
      <w:sz w:val="24"/>
    </w:rPr>
  </w:style>
  <w:style w:type="character" w:customStyle="1" w:styleId="WW8Num41z0">
    <w:name w:val="WW8Num41z0"/>
    <w:uiPriority w:val="99"/>
    <w:rsid w:val="00E34142"/>
    <w:rPr>
      <w:rFonts w:ascii="Symbol" w:hAnsi="Symbol"/>
    </w:rPr>
  </w:style>
  <w:style w:type="character" w:customStyle="1" w:styleId="WW8Num42z0">
    <w:name w:val="WW8Num42z0"/>
    <w:uiPriority w:val="99"/>
    <w:rsid w:val="00E34142"/>
    <w:rPr>
      <w:rFonts w:ascii="Symbol" w:hAnsi="Symbol"/>
    </w:rPr>
  </w:style>
  <w:style w:type="character" w:customStyle="1" w:styleId="WW8Num43z0">
    <w:name w:val="WW8Num43z0"/>
    <w:uiPriority w:val="99"/>
    <w:rsid w:val="00E34142"/>
    <w:rPr>
      <w:rFonts w:ascii="Times New Roman" w:hAnsi="Times New Roman"/>
      <w:b/>
      <w:sz w:val="24"/>
    </w:rPr>
  </w:style>
  <w:style w:type="character" w:customStyle="1" w:styleId="WW8Num44z0">
    <w:name w:val="WW8Num44z0"/>
    <w:uiPriority w:val="99"/>
    <w:rsid w:val="00E34142"/>
    <w:rPr>
      <w:rFonts w:ascii="Symbol" w:hAnsi="Symbol"/>
    </w:rPr>
  </w:style>
  <w:style w:type="character" w:customStyle="1" w:styleId="WW8Num45z0">
    <w:name w:val="WW8Num45z0"/>
    <w:uiPriority w:val="99"/>
    <w:rsid w:val="00E34142"/>
    <w:rPr>
      <w:rFonts w:ascii="Symbol" w:hAnsi="Symbol"/>
      <w:color w:val="FF0000"/>
      <w:sz w:val="24"/>
    </w:rPr>
  </w:style>
  <w:style w:type="character" w:customStyle="1" w:styleId="WW8Num46z0">
    <w:name w:val="WW8Num46z0"/>
    <w:uiPriority w:val="99"/>
    <w:rsid w:val="00E34142"/>
    <w:rPr>
      <w:rFonts w:ascii="Symbol" w:hAnsi="Symbol"/>
      <w:sz w:val="20"/>
    </w:rPr>
  </w:style>
  <w:style w:type="character" w:customStyle="1" w:styleId="WW8Num47z0">
    <w:name w:val="WW8Num47z0"/>
    <w:uiPriority w:val="99"/>
    <w:rsid w:val="00E34142"/>
    <w:rPr>
      <w:rFonts w:ascii="Symbol" w:hAnsi="Symbol"/>
      <w:sz w:val="24"/>
    </w:rPr>
  </w:style>
  <w:style w:type="character" w:customStyle="1" w:styleId="WW8Num48z0">
    <w:name w:val="WW8Num48z0"/>
    <w:uiPriority w:val="99"/>
    <w:rsid w:val="00E34142"/>
    <w:rPr>
      <w:rFonts w:ascii="Symbol" w:hAnsi="Symbol"/>
      <w:color w:val="FF0000"/>
      <w:sz w:val="20"/>
    </w:rPr>
  </w:style>
  <w:style w:type="character" w:customStyle="1" w:styleId="WW8Num49z0">
    <w:name w:val="WW8Num49z0"/>
    <w:uiPriority w:val="99"/>
    <w:rsid w:val="00E34142"/>
    <w:rPr>
      <w:rFonts w:ascii="Symbol" w:hAnsi="Symbol"/>
    </w:rPr>
  </w:style>
  <w:style w:type="character" w:customStyle="1" w:styleId="WW8Num50z0">
    <w:name w:val="WW8Num50z0"/>
    <w:uiPriority w:val="99"/>
    <w:rsid w:val="00E34142"/>
    <w:rPr>
      <w:rFonts w:ascii="Symbol" w:hAnsi="Symbol"/>
      <w:sz w:val="24"/>
    </w:rPr>
  </w:style>
  <w:style w:type="character" w:customStyle="1" w:styleId="WW8Num51z0">
    <w:name w:val="WW8Num51z0"/>
    <w:uiPriority w:val="99"/>
    <w:rsid w:val="00E34142"/>
    <w:rPr>
      <w:rFonts w:ascii="Symbol" w:hAnsi="Symbol"/>
      <w:sz w:val="20"/>
    </w:rPr>
  </w:style>
  <w:style w:type="character" w:customStyle="1" w:styleId="WW8Num52z0">
    <w:name w:val="WW8Num52z0"/>
    <w:uiPriority w:val="99"/>
    <w:rsid w:val="00E34142"/>
    <w:rPr>
      <w:rFonts w:ascii="Symbol" w:hAnsi="Symbol"/>
    </w:rPr>
  </w:style>
  <w:style w:type="character" w:customStyle="1" w:styleId="WW8Num53z0">
    <w:name w:val="WW8Num53z0"/>
    <w:uiPriority w:val="99"/>
    <w:rsid w:val="00E34142"/>
    <w:rPr>
      <w:rFonts w:ascii="Symbol" w:hAnsi="Symbol"/>
    </w:rPr>
  </w:style>
  <w:style w:type="character" w:customStyle="1" w:styleId="WW8Num54z0">
    <w:name w:val="WW8Num54z0"/>
    <w:uiPriority w:val="99"/>
    <w:rsid w:val="00E34142"/>
    <w:rPr>
      <w:rFonts w:ascii="Symbol" w:hAnsi="Symbol"/>
    </w:rPr>
  </w:style>
  <w:style w:type="character" w:customStyle="1" w:styleId="WW8Num55z0">
    <w:name w:val="WW8Num55z0"/>
    <w:uiPriority w:val="99"/>
    <w:rsid w:val="00E34142"/>
    <w:rPr>
      <w:rFonts w:ascii="Symbol" w:hAnsi="Symbol"/>
    </w:rPr>
  </w:style>
  <w:style w:type="character" w:customStyle="1" w:styleId="WW8Num55z2">
    <w:name w:val="WW8Num55z2"/>
    <w:uiPriority w:val="99"/>
    <w:rsid w:val="00E34142"/>
    <w:rPr>
      <w:rFonts w:ascii="Wingdings" w:hAnsi="Wingdings"/>
    </w:rPr>
  </w:style>
  <w:style w:type="character" w:customStyle="1" w:styleId="WW8Num56z0">
    <w:name w:val="WW8Num56z0"/>
    <w:uiPriority w:val="99"/>
    <w:rsid w:val="00E34142"/>
    <w:rPr>
      <w:rFonts w:ascii="Symbol" w:hAnsi="Symbol"/>
      <w:color w:val="00000A"/>
    </w:rPr>
  </w:style>
  <w:style w:type="character" w:customStyle="1" w:styleId="WW8Num57z0">
    <w:name w:val="WW8Num57z0"/>
    <w:uiPriority w:val="99"/>
    <w:rsid w:val="00E34142"/>
    <w:rPr>
      <w:rFonts w:ascii="Symbol" w:hAnsi="Symbol"/>
      <w:sz w:val="24"/>
    </w:rPr>
  </w:style>
  <w:style w:type="character" w:customStyle="1" w:styleId="WW8Num58z0">
    <w:name w:val="WW8Num58z0"/>
    <w:uiPriority w:val="99"/>
    <w:rsid w:val="00E34142"/>
    <w:rPr>
      <w:rFonts w:ascii="Courier New" w:hAnsi="Courier New"/>
    </w:rPr>
  </w:style>
  <w:style w:type="character" w:customStyle="1" w:styleId="WW8Num59z0">
    <w:name w:val="WW8Num59z0"/>
    <w:uiPriority w:val="99"/>
    <w:rsid w:val="00E34142"/>
    <w:rPr>
      <w:rFonts w:ascii="Symbol" w:hAnsi="Symbol"/>
      <w:sz w:val="20"/>
    </w:rPr>
  </w:style>
  <w:style w:type="character" w:customStyle="1" w:styleId="WW8Num60z0">
    <w:name w:val="WW8Num60z0"/>
    <w:uiPriority w:val="99"/>
    <w:rsid w:val="00E34142"/>
    <w:rPr>
      <w:rFonts w:ascii="SimSun-ExtB" w:eastAsia="SimSun-ExtB" w:hAnsi="SimSun-ExtB"/>
    </w:rPr>
  </w:style>
  <w:style w:type="character" w:customStyle="1" w:styleId="WW8Num60z1">
    <w:name w:val="WW8Num60z1"/>
    <w:uiPriority w:val="99"/>
    <w:rsid w:val="00E34142"/>
    <w:rPr>
      <w:rFonts w:ascii="Courier New" w:hAnsi="Courier New"/>
    </w:rPr>
  </w:style>
  <w:style w:type="character" w:customStyle="1" w:styleId="WW8Num61z0">
    <w:name w:val="WW8Num61z0"/>
    <w:uiPriority w:val="99"/>
    <w:rsid w:val="00E34142"/>
    <w:rPr>
      <w:rFonts w:ascii="Symbol" w:hAnsi="Symbol"/>
    </w:rPr>
  </w:style>
  <w:style w:type="character" w:customStyle="1" w:styleId="WW8Num62z0">
    <w:name w:val="WW8Num62z0"/>
    <w:uiPriority w:val="99"/>
    <w:rsid w:val="00E34142"/>
    <w:rPr>
      <w:rFonts w:ascii="Symbol" w:hAnsi="Symbol"/>
      <w:sz w:val="20"/>
    </w:rPr>
  </w:style>
  <w:style w:type="character" w:customStyle="1" w:styleId="WW8Num63z0">
    <w:name w:val="WW8Num63z0"/>
    <w:uiPriority w:val="99"/>
    <w:rsid w:val="00E34142"/>
  </w:style>
  <w:style w:type="character" w:customStyle="1" w:styleId="WW8Num63z1">
    <w:name w:val="WW8Num63z1"/>
    <w:uiPriority w:val="99"/>
    <w:rsid w:val="00E34142"/>
    <w:rPr>
      <w:b/>
    </w:rPr>
  </w:style>
  <w:style w:type="character" w:customStyle="1" w:styleId="WW8Num64z0">
    <w:name w:val="WW8Num64z0"/>
    <w:uiPriority w:val="99"/>
    <w:rsid w:val="00E34142"/>
    <w:rPr>
      <w:rFonts w:ascii="Symbol" w:hAnsi="Symbol"/>
    </w:rPr>
  </w:style>
  <w:style w:type="character" w:customStyle="1" w:styleId="WW8Num65z0">
    <w:name w:val="WW8Num65z0"/>
    <w:uiPriority w:val="99"/>
    <w:rsid w:val="00E34142"/>
    <w:rPr>
      <w:rFonts w:ascii="Symbol" w:hAnsi="Symbol"/>
    </w:rPr>
  </w:style>
  <w:style w:type="character" w:customStyle="1" w:styleId="WW8Num66z0">
    <w:name w:val="WW8Num66z0"/>
    <w:uiPriority w:val="99"/>
    <w:rsid w:val="00E34142"/>
    <w:rPr>
      <w:rFonts w:ascii="Symbol" w:hAnsi="Symbol"/>
      <w:sz w:val="20"/>
    </w:rPr>
  </w:style>
  <w:style w:type="character" w:customStyle="1" w:styleId="WW8Num67z0">
    <w:name w:val="WW8Num67z0"/>
    <w:uiPriority w:val="99"/>
    <w:rsid w:val="00E34142"/>
    <w:rPr>
      <w:rFonts w:ascii="Symbol" w:hAnsi="Symbol"/>
    </w:rPr>
  </w:style>
  <w:style w:type="character" w:customStyle="1" w:styleId="WW8Num68z0">
    <w:name w:val="WW8Num68z0"/>
    <w:uiPriority w:val="99"/>
    <w:rsid w:val="00E34142"/>
    <w:rPr>
      <w:rFonts w:ascii="Times New Roman" w:hAnsi="Times New Roman"/>
      <w:b/>
      <w:sz w:val="24"/>
    </w:rPr>
  </w:style>
  <w:style w:type="character" w:customStyle="1" w:styleId="WW8Num69z0">
    <w:name w:val="WW8Num69z0"/>
    <w:uiPriority w:val="99"/>
    <w:rsid w:val="00E34142"/>
    <w:rPr>
      <w:rFonts w:ascii="Symbol" w:hAnsi="Symbol"/>
      <w:sz w:val="24"/>
    </w:rPr>
  </w:style>
  <w:style w:type="character" w:customStyle="1" w:styleId="WW8Num70z0">
    <w:name w:val="WW8Num70z0"/>
    <w:uiPriority w:val="99"/>
    <w:rsid w:val="00E34142"/>
    <w:rPr>
      <w:rFonts w:ascii="Symbol" w:hAnsi="Symbol"/>
      <w:sz w:val="20"/>
    </w:rPr>
  </w:style>
  <w:style w:type="character" w:customStyle="1" w:styleId="WW8Num71z0">
    <w:name w:val="WW8Num71z0"/>
    <w:uiPriority w:val="99"/>
    <w:rsid w:val="00E34142"/>
    <w:rPr>
      <w:rFonts w:ascii="Verdana" w:hAnsi="Verdana"/>
      <w:sz w:val="24"/>
    </w:rPr>
  </w:style>
  <w:style w:type="character" w:customStyle="1" w:styleId="WW8Num71z1">
    <w:name w:val="WW8Num71z1"/>
    <w:uiPriority w:val="99"/>
    <w:rsid w:val="00E34142"/>
    <w:rPr>
      <w:rFonts w:ascii="Courier New" w:hAnsi="Courier New"/>
    </w:rPr>
  </w:style>
  <w:style w:type="character" w:customStyle="1" w:styleId="WW8Num71z2">
    <w:name w:val="WW8Num71z2"/>
    <w:uiPriority w:val="99"/>
    <w:rsid w:val="00E34142"/>
    <w:rPr>
      <w:rFonts w:ascii="Wingdings" w:hAnsi="Wingdings"/>
    </w:rPr>
  </w:style>
  <w:style w:type="character" w:customStyle="1" w:styleId="WW8Num72z0">
    <w:name w:val="WW8Num72z0"/>
    <w:uiPriority w:val="99"/>
    <w:rsid w:val="00E34142"/>
    <w:rPr>
      <w:rFonts w:ascii="Symbol" w:hAnsi="Symbol"/>
      <w:sz w:val="20"/>
    </w:rPr>
  </w:style>
  <w:style w:type="character" w:customStyle="1" w:styleId="WW8Num72z1">
    <w:name w:val="WW8Num72z1"/>
    <w:uiPriority w:val="99"/>
    <w:rsid w:val="00E34142"/>
    <w:rPr>
      <w:rFonts w:ascii="Courier New" w:hAnsi="Courier New"/>
    </w:rPr>
  </w:style>
  <w:style w:type="character" w:customStyle="1" w:styleId="WW8Num72z2">
    <w:name w:val="WW8Num72z2"/>
    <w:uiPriority w:val="99"/>
    <w:rsid w:val="00E34142"/>
    <w:rPr>
      <w:rFonts w:ascii="Wingdings" w:hAnsi="Wingdings"/>
    </w:rPr>
  </w:style>
  <w:style w:type="character" w:customStyle="1" w:styleId="WW8Num73z0">
    <w:name w:val="WW8Num73z0"/>
    <w:uiPriority w:val="99"/>
    <w:rsid w:val="00E34142"/>
    <w:rPr>
      <w:rFonts w:ascii="Times New Roman" w:hAnsi="Times New Roman"/>
      <w:b/>
      <w:sz w:val="24"/>
    </w:rPr>
  </w:style>
  <w:style w:type="character" w:customStyle="1" w:styleId="WW8Num73z1">
    <w:name w:val="WW8Num73z1"/>
    <w:uiPriority w:val="99"/>
    <w:rsid w:val="00E34142"/>
    <w:rPr>
      <w:rFonts w:ascii="Courier New" w:hAnsi="Courier New"/>
    </w:rPr>
  </w:style>
  <w:style w:type="character" w:customStyle="1" w:styleId="WW8Num73z2">
    <w:name w:val="WW8Num73z2"/>
    <w:uiPriority w:val="99"/>
    <w:rsid w:val="00E34142"/>
    <w:rPr>
      <w:rFonts w:ascii="Wingdings" w:hAnsi="Wingdings"/>
    </w:rPr>
  </w:style>
  <w:style w:type="character" w:customStyle="1" w:styleId="WW8Num73z3">
    <w:name w:val="WW8Num73z3"/>
    <w:uiPriority w:val="99"/>
    <w:rsid w:val="00E34142"/>
    <w:rPr>
      <w:rFonts w:ascii="Symbol" w:hAnsi="Symbol"/>
    </w:rPr>
  </w:style>
  <w:style w:type="character" w:customStyle="1" w:styleId="WW8Num74z0">
    <w:name w:val="WW8Num74z0"/>
    <w:uiPriority w:val="99"/>
    <w:rsid w:val="00E34142"/>
    <w:rPr>
      <w:rFonts w:ascii="Symbol" w:hAnsi="Symbol"/>
      <w:sz w:val="20"/>
    </w:rPr>
  </w:style>
  <w:style w:type="character" w:customStyle="1" w:styleId="WW8Num74z1">
    <w:name w:val="WW8Num74z1"/>
    <w:uiPriority w:val="99"/>
    <w:rsid w:val="00E34142"/>
  </w:style>
  <w:style w:type="character" w:customStyle="1" w:styleId="WW8Num74z2">
    <w:name w:val="WW8Num74z2"/>
    <w:uiPriority w:val="99"/>
    <w:rsid w:val="00E34142"/>
    <w:rPr>
      <w:rFonts w:ascii="Wingdings" w:hAnsi="Wingdings"/>
    </w:rPr>
  </w:style>
  <w:style w:type="character" w:customStyle="1" w:styleId="WW8Num75z0">
    <w:name w:val="WW8Num75z0"/>
    <w:uiPriority w:val="99"/>
    <w:rsid w:val="00E34142"/>
    <w:rPr>
      <w:rFonts w:ascii="Symbol" w:hAnsi="Symbol"/>
      <w:b/>
      <w:sz w:val="24"/>
      <w:lang w:val="en-US"/>
    </w:rPr>
  </w:style>
  <w:style w:type="character" w:customStyle="1" w:styleId="WW8Num75z1">
    <w:name w:val="WW8Num75z1"/>
    <w:uiPriority w:val="99"/>
    <w:rsid w:val="00E34142"/>
  </w:style>
  <w:style w:type="character" w:customStyle="1" w:styleId="WW8Num75z2">
    <w:name w:val="WW8Num75z2"/>
    <w:uiPriority w:val="99"/>
    <w:rsid w:val="00E34142"/>
  </w:style>
  <w:style w:type="character" w:customStyle="1" w:styleId="WW8Num75z3">
    <w:name w:val="WW8Num75z3"/>
    <w:uiPriority w:val="99"/>
    <w:rsid w:val="00E34142"/>
  </w:style>
  <w:style w:type="character" w:customStyle="1" w:styleId="WW8Num75z4">
    <w:name w:val="WW8Num75z4"/>
    <w:uiPriority w:val="99"/>
    <w:rsid w:val="00E34142"/>
  </w:style>
  <w:style w:type="character" w:customStyle="1" w:styleId="WW8Num75z5">
    <w:name w:val="WW8Num75z5"/>
    <w:uiPriority w:val="99"/>
    <w:rsid w:val="00E34142"/>
  </w:style>
  <w:style w:type="character" w:customStyle="1" w:styleId="WW8Num75z6">
    <w:name w:val="WW8Num75z6"/>
    <w:uiPriority w:val="99"/>
    <w:rsid w:val="00E34142"/>
  </w:style>
  <w:style w:type="character" w:customStyle="1" w:styleId="WW8Num75z7">
    <w:name w:val="WW8Num75z7"/>
    <w:uiPriority w:val="99"/>
    <w:rsid w:val="00E34142"/>
  </w:style>
  <w:style w:type="character" w:customStyle="1" w:styleId="WW8Num75z8">
    <w:name w:val="WW8Num75z8"/>
    <w:uiPriority w:val="99"/>
    <w:rsid w:val="00E34142"/>
  </w:style>
  <w:style w:type="character" w:customStyle="1" w:styleId="WW8Num76z0">
    <w:name w:val="WW8Num76z0"/>
    <w:uiPriority w:val="99"/>
    <w:rsid w:val="00E34142"/>
    <w:rPr>
      <w:rFonts w:ascii="Symbol" w:hAnsi="Symbol"/>
      <w:sz w:val="20"/>
    </w:rPr>
  </w:style>
  <w:style w:type="character" w:customStyle="1" w:styleId="WW8Num76z1">
    <w:name w:val="WW8Num76z1"/>
    <w:uiPriority w:val="99"/>
    <w:rsid w:val="00E34142"/>
    <w:rPr>
      <w:rFonts w:ascii="Courier New" w:hAnsi="Courier New"/>
    </w:rPr>
  </w:style>
  <w:style w:type="character" w:customStyle="1" w:styleId="WW8Num76z2">
    <w:name w:val="WW8Num76z2"/>
    <w:uiPriority w:val="99"/>
    <w:rsid w:val="00E34142"/>
    <w:rPr>
      <w:rFonts w:ascii="Wingdings" w:hAnsi="Wingdings"/>
    </w:rPr>
  </w:style>
  <w:style w:type="character" w:customStyle="1" w:styleId="WW8Num77z0">
    <w:name w:val="WW8Num77z0"/>
    <w:uiPriority w:val="99"/>
    <w:rsid w:val="00E34142"/>
    <w:rPr>
      <w:rFonts w:ascii="Symbol" w:hAnsi="Symbol"/>
      <w:sz w:val="24"/>
    </w:rPr>
  </w:style>
  <w:style w:type="character" w:customStyle="1" w:styleId="WW8Num77z1">
    <w:name w:val="WW8Num77z1"/>
    <w:uiPriority w:val="99"/>
    <w:rsid w:val="00E34142"/>
    <w:rPr>
      <w:rFonts w:ascii="Courier New" w:hAnsi="Courier New"/>
    </w:rPr>
  </w:style>
  <w:style w:type="character" w:customStyle="1" w:styleId="WW8Num77z2">
    <w:name w:val="WW8Num77z2"/>
    <w:uiPriority w:val="99"/>
    <w:rsid w:val="00E34142"/>
    <w:rPr>
      <w:rFonts w:ascii="Wingdings" w:hAnsi="Wingdings"/>
    </w:rPr>
  </w:style>
  <w:style w:type="character" w:customStyle="1" w:styleId="WW8Num78z0">
    <w:name w:val="WW8Num78z0"/>
    <w:uiPriority w:val="99"/>
    <w:rsid w:val="00E34142"/>
    <w:rPr>
      <w:rFonts w:ascii="Symbol" w:hAnsi="Symbol"/>
      <w:sz w:val="20"/>
    </w:rPr>
  </w:style>
  <w:style w:type="character" w:customStyle="1" w:styleId="WW8Num78z1">
    <w:name w:val="WW8Num78z1"/>
    <w:uiPriority w:val="99"/>
    <w:rsid w:val="00E34142"/>
    <w:rPr>
      <w:rFonts w:ascii="Courier New" w:hAnsi="Courier New"/>
    </w:rPr>
  </w:style>
  <w:style w:type="character" w:customStyle="1" w:styleId="WW8Num78z2">
    <w:name w:val="WW8Num78z2"/>
    <w:uiPriority w:val="99"/>
    <w:rsid w:val="00E34142"/>
    <w:rPr>
      <w:rFonts w:ascii="Wingdings" w:hAnsi="Wingdings"/>
    </w:rPr>
  </w:style>
  <w:style w:type="character" w:customStyle="1" w:styleId="WW8Num79z0">
    <w:name w:val="WW8Num79z0"/>
    <w:uiPriority w:val="99"/>
    <w:rsid w:val="00E34142"/>
    <w:rPr>
      <w:rFonts w:ascii="Symbol" w:hAnsi="Symbol"/>
      <w:sz w:val="20"/>
    </w:rPr>
  </w:style>
  <w:style w:type="character" w:customStyle="1" w:styleId="WW8Num79z1">
    <w:name w:val="WW8Num79z1"/>
    <w:uiPriority w:val="99"/>
    <w:rsid w:val="00E34142"/>
    <w:rPr>
      <w:rFonts w:ascii="Courier New" w:hAnsi="Courier New"/>
    </w:rPr>
  </w:style>
  <w:style w:type="character" w:customStyle="1" w:styleId="WW8Num79z2">
    <w:name w:val="WW8Num79z2"/>
    <w:uiPriority w:val="99"/>
    <w:rsid w:val="00E34142"/>
    <w:rPr>
      <w:rFonts w:ascii="Wingdings" w:hAnsi="Wingdings"/>
    </w:rPr>
  </w:style>
  <w:style w:type="character" w:customStyle="1" w:styleId="WW8Num80z0">
    <w:name w:val="WW8Num80z0"/>
    <w:uiPriority w:val="99"/>
    <w:rsid w:val="00E34142"/>
    <w:rPr>
      <w:rFonts w:ascii="Symbol" w:hAnsi="Symbol"/>
      <w:sz w:val="20"/>
    </w:rPr>
  </w:style>
  <w:style w:type="character" w:customStyle="1" w:styleId="WW8Num80z1">
    <w:name w:val="WW8Num80z1"/>
    <w:uiPriority w:val="99"/>
    <w:rsid w:val="00E34142"/>
    <w:rPr>
      <w:rFonts w:ascii="Courier New" w:hAnsi="Courier New"/>
    </w:rPr>
  </w:style>
  <w:style w:type="character" w:customStyle="1" w:styleId="WW8Num80z2">
    <w:name w:val="WW8Num80z2"/>
    <w:uiPriority w:val="99"/>
    <w:rsid w:val="00E34142"/>
    <w:rPr>
      <w:rFonts w:ascii="Wingdings" w:hAnsi="Wingdings"/>
    </w:rPr>
  </w:style>
  <w:style w:type="character" w:customStyle="1" w:styleId="WW8Num81z0">
    <w:name w:val="WW8Num81z0"/>
    <w:uiPriority w:val="99"/>
    <w:rsid w:val="00E34142"/>
    <w:rPr>
      <w:rFonts w:ascii="Symbol" w:hAnsi="Symbol"/>
      <w:sz w:val="20"/>
    </w:rPr>
  </w:style>
  <w:style w:type="character" w:customStyle="1" w:styleId="WW8Num81z2">
    <w:name w:val="WW8Num81z2"/>
    <w:uiPriority w:val="99"/>
    <w:rsid w:val="00E34142"/>
    <w:rPr>
      <w:rFonts w:ascii="Wingdings" w:hAnsi="Wingdings"/>
    </w:rPr>
  </w:style>
  <w:style w:type="character" w:customStyle="1" w:styleId="WW8Num81z4">
    <w:name w:val="WW8Num81z4"/>
    <w:uiPriority w:val="99"/>
    <w:rsid w:val="00E34142"/>
    <w:rPr>
      <w:rFonts w:ascii="Courier New" w:hAnsi="Courier New"/>
    </w:rPr>
  </w:style>
  <w:style w:type="character" w:customStyle="1" w:styleId="WW8Num82z0">
    <w:name w:val="WW8Num82z0"/>
    <w:uiPriority w:val="99"/>
    <w:rsid w:val="00E34142"/>
    <w:rPr>
      <w:rFonts w:ascii="Symbol" w:hAnsi="Symbol"/>
      <w:sz w:val="20"/>
    </w:rPr>
  </w:style>
  <w:style w:type="character" w:customStyle="1" w:styleId="WW8Num82z1">
    <w:name w:val="WW8Num82z1"/>
    <w:uiPriority w:val="99"/>
    <w:rsid w:val="00E34142"/>
    <w:rPr>
      <w:rFonts w:ascii="Courier New" w:hAnsi="Courier New"/>
    </w:rPr>
  </w:style>
  <w:style w:type="character" w:customStyle="1" w:styleId="WW8Num82z2">
    <w:name w:val="WW8Num82z2"/>
    <w:uiPriority w:val="99"/>
    <w:rsid w:val="00E34142"/>
    <w:rPr>
      <w:rFonts w:ascii="Wingdings" w:hAnsi="Wingdings"/>
    </w:rPr>
  </w:style>
  <w:style w:type="character" w:customStyle="1" w:styleId="WW8Num83z0">
    <w:name w:val="WW8Num83z0"/>
    <w:uiPriority w:val="99"/>
    <w:rsid w:val="00E34142"/>
    <w:rPr>
      <w:rFonts w:ascii="Symbol" w:hAnsi="Symbol"/>
    </w:rPr>
  </w:style>
  <w:style w:type="character" w:customStyle="1" w:styleId="WW8Num83z1">
    <w:name w:val="WW8Num83z1"/>
    <w:uiPriority w:val="99"/>
    <w:rsid w:val="00E34142"/>
    <w:rPr>
      <w:rFonts w:ascii="Courier New" w:hAnsi="Courier New"/>
    </w:rPr>
  </w:style>
  <w:style w:type="character" w:customStyle="1" w:styleId="WW8Num83z2">
    <w:name w:val="WW8Num83z2"/>
    <w:uiPriority w:val="99"/>
    <w:rsid w:val="00E34142"/>
    <w:rPr>
      <w:rFonts w:ascii="Wingdings" w:hAnsi="Wingdings"/>
    </w:rPr>
  </w:style>
  <w:style w:type="character" w:customStyle="1" w:styleId="WW8Num84z0">
    <w:name w:val="WW8Num84z0"/>
    <w:uiPriority w:val="99"/>
    <w:rsid w:val="00E34142"/>
    <w:rPr>
      <w:rFonts w:ascii="Symbol" w:hAnsi="Symbol"/>
      <w:sz w:val="24"/>
    </w:rPr>
  </w:style>
  <w:style w:type="character" w:customStyle="1" w:styleId="WW8Num84z1">
    <w:name w:val="WW8Num84z1"/>
    <w:uiPriority w:val="99"/>
    <w:rsid w:val="00E34142"/>
    <w:rPr>
      <w:rFonts w:ascii="Courier New" w:hAnsi="Courier New"/>
    </w:rPr>
  </w:style>
  <w:style w:type="character" w:customStyle="1" w:styleId="WW8Num84z2">
    <w:name w:val="WW8Num84z2"/>
    <w:uiPriority w:val="99"/>
    <w:rsid w:val="00E34142"/>
    <w:rPr>
      <w:rFonts w:ascii="Wingdings" w:hAnsi="Wingdings"/>
    </w:rPr>
  </w:style>
  <w:style w:type="character" w:customStyle="1" w:styleId="WW8Num84z3">
    <w:name w:val="WW8Num84z3"/>
    <w:uiPriority w:val="99"/>
    <w:rsid w:val="00E34142"/>
    <w:rPr>
      <w:rFonts w:ascii="Symbol" w:hAnsi="Symbol"/>
    </w:rPr>
  </w:style>
  <w:style w:type="character" w:customStyle="1" w:styleId="WW8Num85z0">
    <w:name w:val="WW8Num85z0"/>
    <w:uiPriority w:val="99"/>
    <w:rsid w:val="00E34142"/>
    <w:rPr>
      <w:rFonts w:ascii="Symbol" w:hAnsi="Symbol"/>
    </w:rPr>
  </w:style>
  <w:style w:type="character" w:customStyle="1" w:styleId="WW8Num85z1">
    <w:name w:val="WW8Num85z1"/>
    <w:uiPriority w:val="99"/>
    <w:rsid w:val="00E34142"/>
    <w:rPr>
      <w:rFonts w:ascii="Courier New" w:hAnsi="Courier New"/>
    </w:rPr>
  </w:style>
  <w:style w:type="character" w:customStyle="1" w:styleId="WW8Num85z2">
    <w:name w:val="WW8Num85z2"/>
    <w:uiPriority w:val="99"/>
    <w:rsid w:val="00E34142"/>
    <w:rPr>
      <w:rFonts w:ascii="Wingdings" w:hAnsi="Wingdings"/>
    </w:rPr>
  </w:style>
  <w:style w:type="character" w:customStyle="1" w:styleId="WW8Num86z0">
    <w:name w:val="WW8Num86z0"/>
    <w:uiPriority w:val="99"/>
    <w:rsid w:val="00E34142"/>
    <w:rPr>
      <w:rFonts w:ascii="Symbol" w:hAnsi="Symbol"/>
      <w:sz w:val="24"/>
    </w:rPr>
  </w:style>
  <w:style w:type="character" w:customStyle="1" w:styleId="WW8Num86z1">
    <w:name w:val="WW8Num86z1"/>
    <w:uiPriority w:val="99"/>
    <w:rsid w:val="00E34142"/>
    <w:rPr>
      <w:rFonts w:ascii="Courier New" w:hAnsi="Courier New"/>
    </w:rPr>
  </w:style>
  <w:style w:type="character" w:customStyle="1" w:styleId="WW8Num86z2">
    <w:name w:val="WW8Num86z2"/>
    <w:uiPriority w:val="99"/>
    <w:rsid w:val="00E34142"/>
    <w:rPr>
      <w:rFonts w:ascii="Wingdings" w:hAnsi="Wingdings"/>
    </w:rPr>
  </w:style>
  <w:style w:type="character" w:customStyle="1" w:styleId="WW8Num87z0">
    <w:name w:val="WW8Num87z0"/>
    <w:uiPriority w:val="99"/>
    <w:rsid w:val="00E34142"/>
    <w:rPr>
      <w:rFonts w:ascii="Symbol" w:hAnsi="Symbol"/>
      <w:sz w:val="20"/>
    </w:rPr>
  </w:style>
  <w:style w:type="character" w:customStyle="1" w:styleId="WW8Num87z1">
    <w:name w:val="WW8Num87z1"/>
    <w:uiPriority w:val="99"/>
    <w:rsid w:val="00E34142"/>
    <w:rPr>
      <w:rFonts w:ascii="Courier New" w:hAnsi="Courier New"/>
    </w:rPr>
  </w:style>
  <w:style w:type="character" w:customStyle="1" w:styleId="WW8Num87z2">
    <w:name w:val="WW8Num87z2"/>
    <w:uiPriority w:val="99"/>
    <w:rsid w:val="00E34142"/>
    <w:rPr>
      <w:rFonts w:ascii="Wingdings" w:hAnsi="Wingdings"/>
    </w:rPr>
  </w:style>
  <w:style w:type="character" w:customStyle="1" w:styleId="WW8Num88z0">
    <w:name w:val="WW8Num88z0"/>
    <w:uiPriority w:val="99"/>
    <w:rsid w:val="00E34142"/>
    <w:rPr>
      <w:rFonts w:ascii="Symbol" w:hAnsi="Symbol"/>
      <w:sz w:val="24"/>
    </w:rPr>
  </w:style>
  <w:style w:type="character" w:customStyle="1" w:styleId="WW8Num88z1">
    <w:name w:val="WW8Num88z1"/>
    <w:uiPriority w:val="99"/>
    <w:rsid w:val="00E34142"/>
    <w:rPr>
      <w:rFonts w:ascii="Courier New" w:hAnsi="Courier New"/>
    </w:rPr>
  </w:style>
  <w:style w:type="character" w:customStyle="1" w:styleId="WW8Num88z2">
    <w:name w:val="WW8Num88z2"/>
    <w:uiPriority w:val="99"/>
    <w:rsid w:val="00E34142"/>
    <w:rPr>
      <w:rFonts w:ascii="Wingdings" w:hAnsi="Wingdings"/>
    </w:rPr>
  </w:style>
  <w:style w:type="character" w:customStyle="1" w:styleId="WW8Num89z0">
    <w:name w:val="WW8Num89z0"/>
    <w:uiPriority w:val="99"/>
    <w:rsid w:val="00E34142"/>
    <w:rPr>
      <w:rFonts w:ascii="Symbol" w:hAnsi="Symbol"/>
      <w:color w:val="FF6600"/>
      <w:sz w:val="24"/>
    </w:rPr>
  </w:style>
  <w:style w:type="character" w:customStyle="1" w:styleId="WW8Num89z1">
    <w:name w:val="WW8Num89z1"/>
    <w:uiPriority w:val="99"/>
    <w:rsid w:val="00E34142"/>
    <w:rPr>
      <w:rFonts w:ascii="Courier New" w:hAnsi="Courier New"/>
    </w:rPr>
  </w:style>
  <w:style w:type="character" w:customStyle="1" w:styleId="WW8Num89z2">
    <w:name w:val="WW8Num89z2"/>
    <w:uiPriority w:val="99"/>
    <w:rsid w:val="00E34142"/>
    <w:rPr>
      <w:rFonts w:ascii="Wingdings" w:hAnsi="Wingdings"/>
    </w:rPr>
  </w:style>
  <w:style w:type="character" w:customStyle="1" w:styleId="WW8Num90z0">
    <w:name w:val="WW8Num90z0"/>
    <w:uiPriority w:val="99"/>
    <w:rsid w:val="00E34142"/>
    <w:rPr>
      <w:rFonts w:ascii="Symbol" w:hAnsi="Symbol"/>
      <w:sz w:val="24"/>
    </w:rPr>
  </w:style>
  <w:style w:type="character" w:customStyle="1" w:styleId="WW8Num90z1">
    <w:name w:val="WW8Num90z1"/>
    <w:uiPriority w:val="99"/>
    <w:rsid w:val="00E34142"/>
    <w:rPr>
      <w:rFonts w:ascii="Courier New" w:hAnsi="Courier New"/>
    </w:rPr>
  </w:style>
  <w:style w:type="character" w:customStyle="1" w:styleId="WW8Num90z2">
    <w:name w:val="WW8Num90z2"/>
    <w:uiPriority w:val="99"/>
    <w:rsid w:val="00E34142"/>
    <w:rPr>
      <w:rFonts w:ascii="Wingdings" w:hAnsi="Wingdings"/>
    </w:rPr>
  </w:style>
  <w:style w:type="character" w:customStyle="1" w:styleId="WW8Num91z0">
    <w:name w:val="WW8Num91z0"/>
    <w:uiPriority w:val="99"/>
    <w:rsid w:val="00E34142"/>
    <w:rPr>
      <w:rFonts w:ascii="Symbol" w:hAnsi="Symbol"/>
    </w:rPr>
  </w:style>
  <w:style w:type="character" w:customStyle="1" w:styleId="WW8Num91z1">
    <w:name w:val="WW8Num91z1"/>
    <w:uiPriority w:val="99"/>
    <w:rsid w:val="00E34142"/>
    <w:rPr>
      <w:rFonts w:ascii="Courier New" w:hAnsi="Courier New"/>
    </w:rPr>
  </w:style>
  <w:style w:type="character" w:customStyle="1" w:styleId="WW8Num91z2">
    <w:name w:val="WW8Num91z2"/>
    <w:uiPriority w:val="99"/>
    <w:rsid w:val="00E34142"/>
    <w:rPr>
      <w:rFonts w:ascii="Wingdings" w:hAnsi="Wingdings"/>
    </w:rPr>
  </w:style>
  <w:style w:type="character" w:customStyle="1" w:styleId="WW8Num92z0">
    <w:name w:val="WW8Num92z0"/>
    <w:uiPriority w:val="99"/>
    <w:rsid w:val="00E34142"/>
    <w:rPr>
      <w:rFonts w:ascii="Symbol" w:hAnsi="Symbol"/>
    </w:rPr>
  </w:style>
  <w:style w:type="character" w:customStyle="1" w:styleId="WW8Num92z1">
    <w:name w:val="WW8Num92z1"/>
    <w:uiPriority w:val="99"/>
    <w:rsid w:val="00E34142"/>
    <w:rPr>
      <w:rFonts w:ascii="Courier New" w:hAnsi="Courier New"/>
    </w:rPr>
  </w:style>
  <w:style w:type="character" w:customStyle="1" w:styleId="WW8Num92z2">
    <w:name w:val="WW8Num92z2"/>
    <w:uiPriority w:val="99"/>
    <w:rsid w:val="00E34142"/>
    <w:rPr>
      <w:rFonts w:ascii="Wingdings" w:hAnsi="Wingdings"/>
    </w:rPr>
  </w:style>
  <w:style w:type="character" w:customStyle="1" w:styleId="Domylnaczcionkaakapitu2">
    <w:name w:val="Domyślna czcionka akapitu2"/>
    <w:uiPriority w:val="99"/>
    <w:rsid w:val="00E34142"/>
  </w:style>
  <w:style w:type="character" w:customStyle="1" w:styleId="WW8Num2z5">
    <w:name w:val="WW8Num2z5"/>
    <w:uiPriority w:val="99"/>
    <w:rsid w:val="00E34142"/>
  </w:style>
  <w:style w:type="character" w:customStyle="1" w:styleId="WW8Num4z1">
    <w:name w:val="WW8Num4z1"/>
    <w:uiPriority w:val="99"/>
    <w:rsid w:val="00E34142"/>
    <w:rPr>
      <w:rFonts w:ascii="Courier New" w:hAnsi="Courier New"/>
    </w:rPr>
  </w:style>
  <w:style w:type="character" w:customStyle="1" w:styleId="WW8Num4z2">
    <w:name w:val="WW8Num4z2"/>
    <w:uiPriority w:val="99"/>
    <w:rsid w:val="00E34142"/>
    <w:rPr>
      <w:rFonts w:ascii="Wingdings" w:hAnsi="Wingdings"/>
    </w:rPr>
  </w:style>
  <w:style w:type="character" w:customStyle="1" w:styleId="WW8Num6z1">
    <w:name w:val="WW8Num6z1"/>
    <w:uiPriority w:val="99"/>
    <w:rsid w:val="00E34142"/>
  </w:style>
  <w:style w:type="character" w:customStyle="1" w:styleId="WW8Num6z2">
    <w:name w:val="WW8Num6z2"/>
    <w:uiPriority w:val="99"/>
    <w:rsid w:val="00E34142"/>
  </w:style>
  <w:style w:type="character" w:customStyle="1" w:styleId="WW8Num6z3">
    <w:name w:val="WW8Num6z3"/>
    <w:uiPriority w:val="99"/>
    <w:rsid w:val="00E34142"/>
  </w:style>
  <w:style w:type="character" w:customStyle="1" w:styleId="WW8Num6z4">
    <w:name w:val="WW8Num6z4"/>
    <w:uiPriority w:val="99"/>
    <w:rsid w:val="00E34142"/>
  </w:style>
  <w:style w:type="character" w:customStyle="1" w:styleId="WW8Num6z5">
    <w:name w:val="WW8Num6z5"/>
    <w:uiPriority w:val="99"/>
    <w:rsid w:val="00E34142"/>
  </w:style>
  <w:style w:type="character" w:customStyle="1" w:styleId="WW8Num6z6">
    <w:name w:val="WW8Num6z6"/>
    <w:uiPriority w:val="99"/>
    <w:rsid w:val="00E34142"/>
  </w:style>
  <w:style w:type="character" w:customStyle="1" w:styleId="WW8Num6z7">
    <w:name w:val="WW8Num6z7"/>
    <w:uiPriority w:val="99"/>
    <w:rsid w:val="00E34142"/>
  </w:style>
  <w:style w:type="character" w:customStyle="1" w:styleId="WW8Num6z8">
    <w:name w:val="WW8Num6z8"/>
    <w:uiPriority w:val="99"/>
    <w:rsid w:val="00E34142"/>
  </w:style>
  <w:style w:type="character" w:customStyle="1" w:styleId="WW8Num7z1">
    <w:name w:val="WW8Num7z1"/>
    <w:uiPriority w:val="99"/>
    <w:rsid w:val="00E34142"/>
    <w:rPr>
      <w:rFonts w:ascii="Courier New" w:hAnsi="Courier New"/>
    </w:rPr>
  </w:style>
  <w:style w:type="character" w:customStyle="1" w:styleId="WW8Num7z2">
    <w:name w:val="WW8Num7z2"/>
    <w:uiPriority w:val="99"/>
    <w:rsid w:val="00E34142"/>
    <w:rPr>
      <w:rFonts w:ascii="Wingdings" w:hAnsi="Wingdings"/>
    </w:rPr>
  </w:style>
  <w:style w:type="character" w:customStyle="1" w:styleId="WW8Num8z1">
    <w:name w:val="WW8Num8z1"/>
    <w:uiPriority w:val="99"/>
    <w:rsid w:val="00E34142"/>
    <w:rPr>
      <w:rFonts w:ascii="Courier New" w:hAnsi="Courier New"/>
    </w:rPr>
  </w:style>
  <w:style w:type="character" w:customStyle="1" w:styleId="WW8Num8z2">
    <w:name w:val="WW8Num8z2"/>
    <w:uiPriority w:val="99"/>
    <w:rsid w:val="00E34142"/>
    <w:rPr>
      <w:rFonts w:ascii="Wingdings" w:hAnsi="Wingdings"/>
    </w:rPr>
  </w:style>
  <w:style w:type="character" w:customStyle="1" w:styleId="WW8Num9z1">
    <w:name w:val="WW8Num9z1"/>
    <w:uiPriority w:val="99"/>
    <w:rsid w:val="00E34142"/>
    <w:rPr>
      <w:rFonts w:ascii="Symbol" w:hAnsi="Symbol"/>
      <w:color w:val="00000A"/>
    </w:rPr>
  </w:style>
  <w:style w:type="character" w:customStyle="1" w:styleId="WW8Num9z2">
    <w:name w:val="WW8Num9z2"/>
    <w:uiPriority w:val="99"/>
    <w:rsid w:val="00E34142"/>
    <w:rPr>
      <w:rFonts w:ascii="Wingdings" w:hAnsi="Wingdings"/>
    </w:rPr>
  </w:style>
  <w:style w:type="character" w:customStyle="1" w:styleId="WW8Num9z4">
    <w:name w:val="WW8Num9z4"/>
    <w:uiPriority w:val="99"/>
    <w:rsid w:val="00E34142"/>
    <w:rPr>
      <w:rFonts w:ascii="Courier New" w:hAnsi="Courier New"/>
    </w:rPr>
  </w:style>
  <w:style w:type="character" w:customStyle="1" w:styleId="WW8Num10z1">
    <w:name w:val="WW8Num10z1"/>
    <w:uiPriority w:val="99"/>
    <w:rsid w:val="00E34142"/>
    <w:rPr>
      <w:rFonts w:ascii="Courier New" w:hAnsi="Courier New"/>
    </w:rPr>
  </w:style>
  <w:style w:type="character" w:customStyle="1" w:styleId="WW8Num10z2">
    <w:name w:val="WW8Num10z2"/>
    <w:uiPriority w:val="99"/>
    <w:rsid w:val="00E34142"/>
    <w:rPr>
      <w:rFonts w:ascii="Wingdings" w:hAnsi="Wingdings"/>
    </w:rPr>
  </w:style>
  <w:style w:type="character" w:customStyle="1" w:styleId="WW8Num11z3">
    <w:name w:val="WW8Num11z3"/>
    <w:uiPriority w:val="99"/>
    <w:rsid w:val="00E34142"/>
    <w:rPr>
      <w:rFonts w:ascii="Symbol" w:hAnsi="Symbol"/>
    </w:rPr>
  </w:style>
  <w:style w:type="character" w:customStyle="1" w:styleId="WW8Num11z4">
    <w:name w:val="WW8Num11z4"/>
    <w:uiPriority w:val="99"/>
    <w:rsid w:val="00E34142"/>
    <w:rPr>
      <w:rFonts w:ascii="Courier New" w:hAnsi="Courier New"/>
    </w:rPr>
  </w:style>
  <w:style w:type="character" w:customStyle="1" w:styleId="WW8Num12z1">
    <w:name w:val="WW8Num12z1"/>
    <w:uiPriority w:val="99"/>
    <w:rsid w:val="00E34142"/>
    <w:rPr>
      <w:rFonts w:ascii="Courier New" w:hAnsi="Courier New"/>
    </w:rPr>
  </w:style>
  <w:style w:type="character" w:customStyle="1" w:styleId="WW8Num12z2">
    <w:name w:val="WW8Num12z2"/>
    <w:uiPriority w:val="99"/>
    <w:rsid w:val="00E34142"/>
    <w:rPr>
      <w:rFonts w:ascii="Wingdings" w:hAnsi="Wingdings"/>
    </w:rPr>
  </w:style>
  <w:style w:type="character" w:customStyle="1" w:styleId="WW8Num13z1">
    <w:name w:val="WW8Num13z1"/>
    <w:uiPriority w:val="99"/>
    <w:rsid w:val="00E34142"/>
    <w:rPr>
      <w:rFonts w:ascii="Courier New" w:hAnsi="Courier New"/>
    </w:rPr>
  </w:style>
  <w:style w:type="character" w:customStyle="1" w:styleId="WW8Num13z2">
    <w:name w:val="WW8Num13z2"/>
    <w:uiPriority w:val="99"/>
    <w:rsid w:val="00E34142"/>
    <w:rPr>
      <w:rFonts w:ascii="Wingdings" w:hAnsi="Wingdings"/>
    </w:rPr>
  </w:style>
  <w:style w:type="character" w:customStyle="1" w:styleId="WW8Num14z1">
    <w:name w:val="WW8Num14z1"/>
    <w:uiPriority w:val="99"/>
    <w:rsid w:val="00E34142"/>
    <w:rPr>
      <w:rFonts w:ascii="Courier New" w:hAnsi="Courier New"/>
    </w:rPr>
  </w:style>
  <w:style w:type="character" w:customStyle="1" w:styleId="WW8Num14z2">
    <w:name w:val="WW8Num14z2"/>
    <w:uiPriority w:val="99"/>
    <w:rsid w:val="00E34142"/>
    <w:rPr>
      <w:rFonts w:ascii="Wingdings" w:hAnsi="Wingdings"/>
    </w:rPr>
  </w:style>
  <w:style w:type="character" w:customStyle="1" w:styleId="WW8Num15z1">
    <w:name w:val="WW8Num15z1"/>
    <w:uiPriority w:val="99"/>
    <w:rsid w:val="00E34142"/>
    <w:rPr>
      <w:rFonts w:ascii="Courier New" w:hAnsi="Courier New"/>
    </w:rPr>
  </w:style>
  <w:style w:type="character" w:customStyle="1" w:styleId="WW8Num15z2">
    <w:name w:val="WW8Num15z2"/>
    <w:uiPriority w:val="99"/>
    <w:rsid w:val="00E34142"/>
    <w:rPr>
      <w:rFonts w:ascii="Wingdings" w:hAnsi="Wingdings"/>
    </w:rPr>
  </w:style>
  <w:style w:type="character" w:customStyle="1" w:styleId="WW8Num16z1">
    <w:name w:val="WW8Num16z1"/>
    <w:uiPriority w:val="99"/>
    <w:rsid w:val="00E34142"/>
    <w:rPr>
      <w:rFonts w:ascii="Courier New" w:hAnsi="Courier New"/>
    </w:rPr>
  </w:style>
  <w:style w:type="character" w:customStyle="1" w:styleId="WW8Num16z2">
    <w:name w:val="WW8Num16z2"/>
    <w:uiPriority w:val="99"/>
    <w:rsid w:val="00E34142"/>
    <w:rPr>
      <w:rFonts w:ascii="Wingdings" w:hAnsi="Wingdings"/>
    </w:rPr>
  </w:style>
  <w:style w:type="character" w:customStyle="1" w:styleId="WW8Num17z1">
    <w:name w:val="WW8Num17z1"/>
    <w:uiPriority w:val="99"/>
    <w:rsid w:val="00E34142"/>
    <w:rPr>
      <w:rFonts w:ascii="Courier New" w:hAnsi="Courier New"/>
    </w:rPr>
  </w:style>
  <w:style w:type="character" w:customStyle="1" w:styleId="WW8Num17z2">
    <w:name w:val="WW8Num17z2"/>
    <w:uiPriority w:val="99"/>
    <w:rsid w:val="00E34142"/>
    <w:rPr>
      <w:rFonts w:ascii="Wingdings" w:hAnsi="Wingdings"/>
    </w:rPr>
  </w:style>
  <w:style w:type="character" w:customStyle="1" w:styleId="WW8Num18z1">
    <w:name w:val="WW8Num18z1"/>
    <w:uiPriority w:val="99"/>
    <w:rsid w:val="00E34142"/>
    <w:rPr>
      <w:rFonts w:ascii="Courier New" w:hAnsi="Courier New"/>
    </w:rPr>
  </w:style>
  <w:style w:type="character" w:customStyle="1" w:styleId="WW8Num18z2">
    <w:name w:val="WW8Num18z2"/>
    <w:uiPriority w:val="99"/>
    <w:rsid w:val="00E34142"/>
    <w:rPr>
      <w:rFonts w:ascii="Wingdings" w:hAnsi="Wingdings"/>
    </w:rPr>
  </w:style>
  <w:style w:type="character" w:customStyle="1" w:styleId="WW8Num19z1">
    <w:name w:val="WW8Num19z1"/>
    <w:uiPriority w:val="99"/>
    <w:rsid w:val="00E34142"/>
    <w:rPr>
      <w:rFonts w:ascii="Courier New" w:hAnsi="Courier New"/>
    </w:rPr>
  </w:style>
  <w:style w:type="character" w:customStyle="1" w:styleId="WW8Num20z2">
    <w:name w:val="WW8Num20z2"/>
    <w:uiPriority w:val="99"/>
    <w:rsid w:val="00E34142"/>
    <w:rPr>
      <w:rFonts w:ascii="Wingdings" w:hAnsi="Wingdings"/>
    </w:rPr>
  </w:style>
  <w:style w:type="character" w:customStyle="1" w:styleId="WW8Num20z3">
    <w:name w:val="WW8Num20z3"/>
    <w:uiPriority w:val="99"/>
    <w:rsid w:val="00E34142"/>
    <w:rPr>
      <w:rFonts w:ascii="Symbol" w:hAnsi="Symbol"/>
    </w:rPr>
  </w:style>
  <w:style w:type="character" w:customStyle="1" w:styleId="WW8Num21z1">
    <w:name w:val="WW8Num21z1"/>
    <w:uiPriority w:val="99"/>
    <w:rsid w:val="00E34142"/>
    <w:rPr>
      <w:rFonts w:ascii="Courier New" w:hAnsi="Courier New"/>
    </w:rPr>
  </w:style>
  <w:style w:type="character" w:customStyle="1" w:styleId="WW8Num21z2">
    <w:name w:val="WW8Num21z2"/>
    <w:uiPriority w:val="99"/>
    <w:rsid w:val="00E34142"/>
    <w:rPr>
      <w:rFonts w:ascii="Wingdings" w:hAnsi="Wingdings"/>
    </w:rPr>
  </w:style>
  <w:style w:type="character" w:customStyle="1" w:styleId="WW8Num22z1">
    <w:name w:val="WW8Num22z1"/>
    <w:uiPriority w:val="99"/>
    <w:rsid w:val="00E34142"/>
  </w:style>
  <w:style w:type="character" w:customStyle="1" w:styleId="WW8Num23z1">
    <w:name w:val="WW8Num23z1"/>
    <w:uiPriority w:val="99"/>
    <w:rsid w:val="00E34142"/>
    <w:rPr>
      <w:rFonts w:ascii="Courier New" w:hAnsi="Courier New"/>
    </w:rPr>
  </w:style>
  <w:style w:type="character" w:customStyle="1" w:styleId="WW8Num23z2">
    <w:name w:val="WW8Num23z2"/>
    <w:uiPriority w:val="99"/>
    <w:rsid w:val="00E34142"/>
    <w:rPr>
      <w:rFonts w:ascii="Wingdings" w:hAnsi="Wingdings"/>
    </w:rPr>
  </w:style>
  <w:style w:type="character" w:customStyle="1" w:styleId="WW8Num24z1">
    <w:name w:val="WW8Num24z1"/>
    <w:uiPriority w:val="99"/>
    <w:rsid w:val="00E34142"/>
    <w:rPr>
      <w:rFonts w:ascii="Courier New" w:hAnsi="Courier New"/>
    </w:rPr>
  </w:style>
  <w:style w:type="character" w:customStyle="1" w:styleId="WW8Num24z2">
    <w:name w:val="WW8Num24z2"/>
    <w:uiPriority w:val="99"/>
    <w:rsid w:val="00E34142"/>
    <w:rPr>
      <w:rFonts w:ascii="Wingdings" w:hAnsi="Wingdings"/>
    </w:rPr>
  </w:style>
  <w:style w:type="character" w:customStyle="1" w:styleId="WW8Num25z1">
    <w:name w:val="WW8Num25z1"/>
    <w:uiPriority w:val="99"/>
    <w:rsid w:val="00E34142"/>
  </w:style>
  <w:style w:type="character" w:customStyle="1" w:styleId="WW8Num25z2">
    <w:name w:val="WW8Num25z2"/>
    <w:uiPriority w:val="99"/>
    <w:rsid w:val="00E34142"/>
    <w:rPr>
      <w:rFonts w:ascii="Symbol" w:hAnsi="Symbol"/>
    </w:rPr>
  </w:style>
  <w:style w:type="character" w:customStyle="1" w:styleId="WW8Num25z4">
    <w:name w:val="WW8Num25z4"/>
    <w:uiPriority w:val="99"/>
    <w:rsid w:val="00E34142"/>
    <w:rPr>
      <w:rFonts w:ascii="Courier New" w:hAnsi="Courier New"/>
    </w:rPr>
  </w:style>
  <w:style w:type="character" w:customStyle="1" w:styleId="WW8Num25z5">
    <w:name w:val="WW8Num25z5"/>
    <w:uiPriority w:val="99"/>
    <w:rsid w:val="00E34142"/>
    <w:rPr>
      <w:rFonts w:ascii="Wingdings" w:hAnsi="Wingdings"/>
    </w:rPr>
  </w:style>
  <w:style w:type="character" w:customStyle="1" w:styleId="WW8Num26z1">
    <w:name w:val="WW8Num26z1"/>
    <w:uiPriority w:val="99"/>
    <w:rsid w:val="00E34142"/>
    <w:rPr>
      <w:rFonts w:ascii="Courier New" w:hAnsi="Courier New"/>
    </w:rPr>
  </w:style>
  <w:style w:type="character" w:customStyle="1" w:styleId="WW8Num26z2">
    <w:name w:val="WW8Num26z2"/>
    <w:uiPriority w:val="99"/>
    <w:rsid w:val="00E34142"/>
    <w:rPr>
      <w:rFonts w:ascii="Wingdings" w:hAnsi="Wingdings"/>
    </w:rPr>
  </w:style>
  <w:style w:type="character" w:customStyle="1" w:styleId="WW8Num27z1">
    <w:name w:val="WW8Num27z1"/>
    <w:uiPriority w:val="99"/>
    <w:rsid w:val="00E34142"/>
    <w:rPr>
      <w:rFonts w:ascii="Courier New" w:hAnsi="Courier New"/>
    </w:rPr>
  </w:style>
  <w:style w:type="character" w:customStyle="1" w:styleId="WW8Num27z2">
    <w:name w:val="WW8Num27z2"/>
    <w:uiPriority w:val="99"/>
    <w:rsid w:val="00E34142"/>
    <w:rPr>
      <w:rFonts w:ascii="Wingdings" w:hAnsi="Wingdings"/>
    </w:rPr>
  </w:style>
  <w:style w:type="character" w:customStyle="1" w:styleId="WW8Num28z1">
    <w:name w:val="WW8Num28z1"/>
    <w:uiPriority w:val="99"/>
    <w:rsid w:val="00E34142"/>
  </w:style>
  <w:style w:type="character" w:customStyle="1" w:styleId="WW8Num29z1">
    <w:name w:val="WW8Num29z1"/>
    <w:uiPriority w:val="99"/>
    <w:rsid w:val="00E34142"/>
    <w:rPr>
      <w:rFonts w:ascii="Courier New" w:hAnsi="Courier New"/>
    </w:rPr>
  </w:style>
  <w:style w:type="character" w:customStyle="1" w:styleId="WW8Num29z2">
    <w:name w:val="WW8Num29z2"/>
    <w:uiPriority w:val="99"/>
    <w:rsid w:val="00E34142"/>
    <w:rPr>
      <w:rFonts w:ascii="Wingdings" w:hAnsi="Wingdings"/>
    </w:rPr>
  </w:style>
  <w:style w:type="character" w:customStyle="1" w:styleId="WW8Num30z1">
    <w:name w:val="WW8Num30z1"/>
    <w:uiPriority w:val="99"/>
    <w:rsid w:val="00E34142"/>
    <w:rPr>
      <w:rFonts w:ascii="Courier New" w:hAnsi="Courier New"/>
    </w:rPr>
  </w:style>
  <w:style w:type="character" w:customStyle="1" w:styleId="WW8Num30z2">
    <w:name w:val="WW8Num30z2"/>
    <w:uiPriority w:val="99"/>
    <w:rsid w:val="00E34142"/>
    <w:rPr>
      <w:rFonts w:ascii="Wingdings" w:hAnsi="Wingdings"/>
    </w:rPr>
  </w:style>
  <w:style w:type="character" w:customStyle="1" w:styleId="WW8Num31z1">
    <w:name w:val="WW8Num31z1"/>
    <w:uiPriority w:val="99"/>
    <w:rsid w:val="00E34142"/>
    <w:rPr>
      <w:rFonts w:ascii="Courier New" w:hAnsi="Courier New"/>
    </w:rPr>
  </w:style>
  <w:style w:type="character" w:customStyle="1" w:styleId="WW8Num31z2">
    <w:name w:val="WW8Num31z2"/>
    <w:uiPriority w:val="99"/>
    <w:rsid w:val="00E34142"/>
    <w:rPr>
      <w:rFonts w:ascii="Wingdings" w:hAnsi="Wingdings"/>
    </w:rPr>
  </w:style>
  <w:style w:type="character" w:customStyle="1" w:styleId="WW8Num32z1">
    <w:name w:val="WW8Num32z1"/>
    <w:uiPriority w:val="99"/>
    <w:rsid w:val="00E34142"/>
    <w:rPr>
      <w:rFonts w:ascii="Courier New" w:hAnsi="Courier New"/>
    </w:rPr>
  </w:style>
  <w:style w:type="character" w:customStyle="1" w:styleId="WW8Num32z2">
    <w:name w:val="WW8Num32z2"/>
    <w:uiPriority w:val="99"/>
    <w:rsid w:val="00E34142"/>
    <w:rPr>
      <w:rFonts w:ascii="Wingdings" w:hAnsi="Wingdings"/>
    </w:rPr>
  </w:style>
  <w:style w:type="character" w:customStyle="1" w:styleId="WW8Num32z3">
    <w:name w:val="WW8Num32z3"/>
    <w:uiPriority w:val="99"/>
    <w:rsid w:val="00E34142"/>
    <w:rPr>
      <w:rFonts w:ascii="Symbol" w:hAnsi="Symbol"/>
    </w:rPr>
  </w:style>
  <w:style w:type="character" w:customStyle="1" w:styleId="WW8Num33z1">
    <w:name w:val="WW8Num33z1"/>
    <w:uiPriority w:val="99"/>
    <w:rsid w:val="00E34142"/>
    <w:rPr>
      <w:rFonts w:ascii="Courier New" w:hAnsi="Courier New"/>
    </w:rPr>
  </w:style>
  <w:style w:type="character" w:customStyle="1" w:styleId="WW8Num33z2">
    <w:name w:val="WW8Num33z2"/>
    <w:uiPriority w:val="99"/>
    <w:rsid w:val="00E34142"/>
    <w:rPr>
      <w:rFonts w:ascii="Wingdings" w:hAnsi="Wingdings"/>
    </w:rPr>
  </w:style>
  <w:style w:type="character" w:customStyle="1" w:styleId="WW8Num34z2">
    <w:name w:val="WW8Num34z2"/>
    <w:uiPriority w:val="99"/>
    <w:rsid w:val="00E34142"/>
    <w:rPr>
      <w:rFonts w:ascii="Wingdings" w:hAnsi="Wingdings"/>
    </w:rPr>
  </w:style>
  <w:style w:type="character" w:customStyle="1" w:styleId="WW8Num34z4">
    <w:name w:val="WW8Num34z4"/>
    <w:uiPriority w:val="99"/>
    <w:rsid w:val="00E34142"/>
    <w:rPr>
      <w:rFonts w:ascii="Courier New" w:hAnsi="Courier New"/>
    </w:rPr>
  </w:style>
  <w:style w:type="character" w:customStyle="1" w:styleId="WW8Num35z1">
    <w:name w:val="WW8Num35z1"/>
    <w:uiPriority w:val="99"/>
    <w:rsid w:val="00E34142"/>
  </w:style>
  <w:style w:type="character" w:customStyle="1" w:styleId="WW8Num36z1">
    <w:name w:val="WW8Num36z1"/>
    <w:uiPriority w:val="99"/>
    <w:rsid w:val="00E34142"/>
    <w:rPr>
      <w:rFonts w:ascii="Courier New" w:hAnsi="Courier New"/>
    </w:rPr>
  </w:style>
  <w:style w:type="character" w:customStyle="1" w:styleId="WW8Num36z2">
    <w:name w:val="WW8Num36z2"/>
    <w:uiPriority w:val="99"/>
    <w:rsid w:val="00E34142"/>
    <w:rPr>
      <w:rFonts w:ascii="Wingdings" w:hAnsi="Wingdings"/>
    </w:rPr>
  </w:style>
  <w:style w:type="character" w:customStyle="1" w:styleId="WW8Num37z1">
    <w:name w:val="WW8Num37z1"/>
    <w:uiPriority w:val="99"/>
    <w:rsid w:val="00E34142"/>
    <w:rPr>
      <w:rFonts w:ascii="Courier New" w:hAnsi="Courier New"/>
    </w:rPr>
  </w:style>
  <w:style w:type="character" w:customStyle="1" w:styleId="WW8Num37z2">
    <w:name w:val="WW8Num37z2"/>
    <w:uiPriority w:val="99"/>
    <w:rsid w:val="00E34142"/>
    <w:rPr>
      <w:rFonts w:ascii="Wingdings" w:hAnsi="Wingdings"/>
    </w:rPr>
  </w:style>
  <w:style w:type="character" w:customStyle="1" w:styleId="WW8Num38z1">
    <w:name w:val="WW8Num38z1"/>
    <w:uiPriority w:val="99"/>
    <w:rsid w:val="00E34142"/>
    <w:rPr>
      <w:rFonts w:ascii="Courier New" w:hAnsi="Courier New"/>
    </w:rPr>
  </w:style>
  <w:style w:type="character" w:customStyle="1" w:styleId="WW8Num38z2">
    <w:name w:val="WW8Num38z2"/>
    <w:uiPriority w:val="99"/>
    <w:rsid w:val="00E34142"/>
    <w:rPr>
      <w:rFonts w:ascii="Wingdings" w:hAnsi="Wingdings"/>
    </w:rPr>
  </w:style>
  <w:style w:type="character" w:customStyle="1" w:styleId="WW8Num39z1">
    <w:name w:val="WW8Num39z1"/>
    <w:uiPriority w:val="99"/>
    <w:rsid w:val="00E34142"/>
    <w:rPr>
      <w:rFonts w:ascii="Courier New" w:hAnsi="Courier New"/>
    </w:rPr>
  </w:style>
  <w:style w:type="character" w:customStyle="1" w:styleId="WW8Num39z3">
    <w:name w:val="WW8Num39z3"/>
    <w:uiPriority w:val="99"/>
    <w:rsid w:val="00E34142"/>
    <w:rPr>
      <w:rFonts w:ascii="Symbol" w:hAnsi="Symbol"/>
    </w:rPr>
  </w:style>
  <w:style w:type="character" w:customStyle="1" w:styleId="WW8Num40z1">
    <w:name w:val="WW8Num40z1"/>
    <w:uiPriority w:val="99"/>
    <w:rsid w:val="00E34142"/>
    <w:rPr>
      <w:rFonts w:ascii="Courier New" w:hAnsi="Courier New"/>
    </w:rPr>
  </w:style>
  <w:style w:type="character" w:customStyle="1" w:styleId="WW8Num40z2">
    <w:name w:val="WW8Num40z2"/>
    <w:uiPriority w:val="99"/>
    <w:rsid w:val="00E34142"/>
    <w:rPr>
      <w:rFonts w:ascii="Wingdings" w:hAnsi="Wingdings"/>
    </w:rPr>
  </w:style>
  <w:style w:type="character" w:customStyle="1" w:styleId="WW8Num41z1">
    <w:name w:val="WW8Num41z1"/>
    <w:uiPriority w:val="99"/>
    <w:rsid w:val="00E34142"/>
    <w:rPr>
      <w:rFonts w:ascii="Courier New" w:hAnsi="Courier New"/>
    </w:rPr>
  </w:style>
  <w:style w:type="character" w:customStyle="1" w:styleId="WW8Num41z2">
    <w:name w:val="WW8Num41z2"/>
    <w:uiPriority w:val="99"/>
    <w:rsid w:val="00E34142"/>
    <w:rPr>
      <w:rFonts w:ascii="Wingdings" w:hAnsi="Wingdings"/>
    </w:rPr>
  </w:style>
  <w:style w:type="character" w:customStyle="1" w:styleId="WW8Num42z1">
    <w:name w:val="WW8Num42z1"/>
    <w:uiPriority w:val="99"/>
    <w:rsid w:val="00E34142"/>
    <w:rPr>
      <w:rFonts w:ascii="Courier New" w:hAnsi="Courier New"/>
    </w:rPr>
  </w:style>
  <w:style w:type="character" w:customStyle="1" w:styleId="WW8Num42z2">
    <w:name w:val="WW8Num42z2"/>
    <w:uiPriority w:val="99"/>
    <w:rsid w:val="00E34142"/>
    <w:rPr>
      <w:rFonts w:ascii="Wingdings" w:hAnsi="Wingdings"/>
    </w:rPr>
  </w:style>
  <w:style w:type="character" w:customStyle="1" w:styleId="WW8Num44z1">
    <w:name w:val="WW8Num44z1"/>
    <w:uiPriority w:val="99"/>
    <w:rsid w:val="00E34142"/>
    <w:rPr>
      <w:rFonts w:ascii="Courier New" w:hAnsi="Courier New"/>
    </w:rPr>
  </w:style>
  <w:style w:type="character" w:customStyle="1" w:styleId="WW8Num44z2">
    <w:name w:val="WW8Num44z2"/>
    <w:uiPriority w:val="99"/>
    <w:rsid w:val="00E34142"/>
    <w:rPr>
      <w:rFonts w:ascii="Wingdings" w:hAnsi="Wingdings"/>
    </w:rPr>
  </w:style>
  <w:style w:type="character" w:customStyle="1" w:styleId="WW8Num45z1">
    <w:name w:val="WW8Num45z1"/>
    <w:uiPriority w:val="99"/>
    <w:rsid w:val="00E34142"/>
    <w:rPr>
      <w:rFonts w:ascii="Courier New" w:hAnsi="Courier New"/>
    </w:rPr>
  </w:style>
  <w:style w:type="character" w:customStyle="1" w:styleId="WW8Num45z2">
    <w:name w:val="WW8Num45z2"/>
    <w:uiPriority w:val="99"/>
    <w:rsid w:val="00E34142"/>
    <w:rPr>
      <w:rFonts w:ascii="Wingdings" w:hAnsi="Wingdings"/>
    </w:rPr>
  </w:style>
  <w:style w:type="character" w:customStyle="1" w:styleId="WW8Num46z1">
    <w:name w:val="WW8Num46z1"/>
    <w:uiPriority w:val="99"/>
    <w:rsid w:val="00E34142"/>
    <w:rPr>
      <w:rFonts w:ascii="Courier New" w:hAnsi="Courier New"/>
    </w:rPr>
  </w:style>
  <w:style w:type="character" w:customStyle="1" w:styleId="WW8Num46z2">
    <w:name w:val="WW8Num46z2"/>
    <w:uiPriority w:val="99"/>
    <w:rsid w:val="00E34142"/>
    <w:rPr>
      <w:rFonts w:ascii="Wingdings" w:hAnsi="Wingdings"/>
    </w:rPr>
  </w:style>
  <w:style w:type="character" w:customStyle="1" w:styleId="WW8Num47z2">
    <w:name w:val="WW8Num47z2"/>
    <w:uiPriority w:val="99"/>
    <w:rsid w:val="00E34142"/>
    <w:rPr>
      <w:rFonts w:ascii="Wingdings" w:hAnsi="Wingdings"/>
    </w:rPr>
  </w:style>
  <w:style w:type="character" w:customStyle="1" w:styleId="WW8Num47z4">
    <w:name w:val="WW8Num47z4"/>
    <w:uiPriority w:val="99"/>
    <w:rsid w:val="00E34142"/>
    <w:rPr>
      <w:rFonts w:ascii="Courier New" w:hAnsi="Courier New"/>
    </w:rPr>
  </w:style>
  <w:style w:type="character" w:customStyle="1" w:styleId="WW8Num48z1">
    <w:name w:val="WW8Num48z1"/>
    <w:uiPriority w:val="99"/>
    <w:rsid w:val="00E34142"/>
    <w:rPr>
      <w:rFonts w:ascii="Courier New" w:hAnsi="Courier New"/>
    </w:rPr>
  </w:style>
  <w:style w:type="character" w:customStyle="1" w:styleId="WW8Num48z2">
    <w:name w:val="WW8Num48z2"/>
    <w:uiPriority w:val="99"/>
    <w:rsid w:val="00E34142"/>
    <w:rPr>
      <w:rFonts w:ascii="Wingdings" w:hAnsi="Wingdings"/>
    </w:rPr>
  </w:style>
  <w:style w:type="character" w:customStyle="1" w:styleId="WW8Num49z1">
    <w:name w:val="WW8Num49z1"/>
    <w:uiPriority w:val="99"/>
    <w:rsid w:val="00E34142"/>
    <w:rPr>
      <w:rFonts w:ascii="Courier New" w:hAnsi="Courier New"/>
    </w:rPr>
  </w:style>
  <w:style w:type="character" w:customStyle="1" w:styleId="WW8Num49z2">
    <w:name w:val="WW8Num49z2"/>
    <w:uiPriority w:val="99"/>
    <w:rsid w:val="00E34142"/>
    <w:rPr>
      <w:rFonts w:ascii="Wingdings" w:hAnsi="Wingdings"/>
    </w:rPr>
  </w:style>
  <w:style w:type="character" w:customStyle="1" w:styleId="WW8Num50z1">
    <w:name w:val="WW8Num50z1"/>
    <w:uiPriority w:val="99"/>
    <w:rsid w:val="00E34142"/>
    <w:rPr>
      <w:rFonts w:ascii="Courier New" w:hAnsi="Courier New"/>
    </w:rPr>
  </w:style>
  <w:style w:type="character" w:customStyle="1" w:styleId="WW8Num50z2">
    <w:name w:val="WW8Num50z2"/>
    <w:uiPriority w:val="99"/>
    <w:rsid w:val="00E34142"/>
    <w:rPr>
      <w:rFonts w:ascii="Wingdings" w:hAnsi="Wingdings"/>
    </w:rPr>
  </w:style>
  <w:style w:type="character" w:customStyle="1" w:styleId="WW8Num51z1">
    <w:name w:val="WW8Num51z1"/>
    <w:uiPriority w:val="99"/>
    <w:rsid w:val="00E34142"/>
  </w:style>
  <w:style w:type="character" w:customStyle="1" w:styleId="WW8Num52z1">
    <w:name w:val="WW8Num52z1"/>
    <w:uiPriority w:val="99"/>
    <w:rsid w:val="00E34142"/>
    <w:rPr>
      <w:rFonts w:ascii="Courier New" w:hAnsi="Courier New"/>
    </w:rPr>
  </w:style>
  <w:style w:type="character" w:customStyle="1" w:styleId="WW8Num52z2">
    <w:name w:val="WW8Num52z2"/>
    <w:uiPriority w:val="99"/>
    <w:rsid w:val="00E34142"/>
    <w:rPr>
      <w:rFonts w:ascii="Wingdings" w:hAnsi="Wingdings"/>
    </w:rPr>
  </w:style>
  <w:style w:type="character" w:customStyle="1" w:styleId="WW8Num53z1">
    <w:name w:val="WW8Num53z1"/>
    <w:uiPriority w:val="99"/>
    <w:rsid w:val="00E34142"/>
    <w:rPr>
      <w:rFonts w:ascii="Courier New" w:hAnsi="Courier New"/>
    </w:rPr>
  </w:style>
  <w:style w:type="character" w:customStyle="1" w:styleId="WW8Num53z2">
    <w:name w:val="WW8Num53z2"/>
    <w:uiPriority w:val="99"/>
    <w:rsid w:val="00E34142"/>
    <w:rPr>
      <w:rFonts w:ascii="Wingdings" w:hAnsi="Wingdings"/>
    </w:rPr>
  </w:style>
  <w:style w:type="character" w:customStyle="1" w:styleId="WW8Num54z1">
    <w:name w:val="WW8Num54z1"/>
    <w:uiPriority w:val="99"/>
    <w:rsid w:val="00E34142"/>
    <w:rPr>
      <w:rFonts w:ascii="Courier New" w:hAnsi="Courier New"/>
    </w:rPr>
  </w:style>
  <w:style w:type="character" w:customStyle="1" w:styleId="WW8Num54z2">
    <w:name w:val="WW8Num54z2"/>
    <w:uiPriority w:val="99"/>
    <w:rsid w:val="00E34142"/>
    <w:rPr>
      <w:rFonts w:ascii="Wingdings" w:hAnsi="Wingdings"/>
    </w:rPr>
  </w:style>
  <w:style w:type="character" w:customStyle="1" w:styleId="WW8Num55z1">
    <w:name w:val="WW8Num55z1"/>
    <w:uiPriority w:val="99"/>
    <w:rsid w:val="00E34142"/>
    <w:rPr>
      <w:rFonts w:ascii="Courier New" w:hAnsi="Courier New"/>
    </w:rPr>
  </w:style>
  <w:style w:type="character" w:customStyle="1" w:styleId="WW8Num56z2">
    <w:name w:val="WW8Num56z2"/>
    <w:uiPriority w:val="99"/>
    <w:rsid w:val="00E34142"/>
    <w:rPr>
      <w:rFonts w:ascii="Wingdings" w:hAnsi="Wingdings"/>
    </w:rPr>
  </w:style>
  <w:style w:type="character" w:customStyle="1" w:styleId="WW8Num56z3">
    <w:name w:val="WW8Num56z3"/>
    <w:uiPriority w:val="99"/>
    <w:rsid w:val="00E34142"/>
    <w:rPr>
      <w:rFonts w:ascii="Symbol" w:hAnsi="Symbol"/>
    </w:rPr>
  </w:style>
  <w:style w:type="character" w:customStyle="1" w:styleId="WW8Num56z4">
    <w:name w:val="WW8Num56z4"/>
    <w:uiPriority w:val="99"/>
    <w:rsid w:val="00E34142"/>
    <w:rPr>
      <w:rFonts w:ascii="Courier New" w:hAnsi="Courier New"/>
    </w:rPr>
  </w:style>
  <w:style w:type="character" w:customStyle="1" w:styleId="WW8Num57z1">
    <w:name w:val="WW8Num57z1"/>
    <w:uiPriority w:val="99"/>
    <w:rsid w:val="00E34142"/>
    <w:rPr>
      <w:rFonts w:ascii="Courier New" w:hAnsi="Courier New"/>
    </w:rPr>
  </w:style>
  <w:style w:type="character" w:customStyle="1" w:styleId="WW8Num57z2">
    <w:name w:val="WW8Num57z2"/>
    <w:uiPriority w:val="99"/>
    <w:rsid w:val="00E34142"/>
    <w:rPr>
      <w:rFonts w:ascii="Wingdings" w:hAnsi="Wingdings"/>
    </w:rPr>
  </w:style>
  <w:style w:type="character" w:customStyle="1" w:styleId="WW8Num58z2">
    <w:name w:val="WW8Num58z2"/>
    <w:uiPriority w:val="99"/>
    <w:rsid w:val="00E34142"/>
    <w:rPr>
      <w:rFonts w:ascii="Wingdings" w:hAnsi="Wingdings"/>
    </w:rPr>
  </w:style>
  <w:style w:type="character" w:customStyle="1" w:styleId="WW8Num58z3">
    <w:name w:val="WW8Num58z3"/>
    <w:uiPriority w:val="99"/>
    <w:rsid w:val="00E34142"/>
    <w:rPr>
      <w:rFonts w:ascii="Symbol" w:hAnsi="Symbol"/>
    </w:rPr>
  </w:style>
  <w:style w:type="character" w:customStyle="1" w:styleId="WW8Num59z1">
    <w:name w:val="WW8Num59z1"/>
    <w:uiPriority w:val="99"/>
    <w:rsid w:val="00E34142"/>
    <w:rPr>
      <w:rFonts w:ascii="Courier New" w:hAnsi="Courier New"/>
    </w:rPr>
  </w:style>
  <w:style w:type="character" w:customStyle="1" w:styleId="WW8Num59z2">
    <w:name w:val="WW8Num59z2"/>
    <w:uiPriority w:val="99"/>
    <w:rsid w:val="00E34142"/>
    <w:rPr>
      <w:rFonts w:ascii="Wingdings" w:hAnsi="Wingdings"/>
    </w:rPr>
  </w:style>
  <w:style w:type="character" w:customStyle="1" w:styleId="WW8Num60z2">
    <w:name w:val="WW8Num60z2"/>
    <w:uiPriority w:val="99"/>
    <w:rsid w:val="00E34142"/>
    <w:rPr>
      <w:rFonts w:ascii="Wingdings" w:hAnsi="Wingdings"/>
    </w:rPr>
  </w:style>
  <w:style w:type="character" w:customStyle="1" w:styleId="WW8Num60z3">
    <w:name w:val="WW8Num60z3"/>
    <w:uiPriority w:val="99"/>
    <w:rsid w:val="00E34142"/>
    <w:rPr>
      <w:rFonts w:ascii="Symbol" w:hAnsi="Symbol"/>
    </w:rPr>
  </w:style>
  <w:style w:type="character" w:customStyle="1" w:styleId="WW8Num61z1">
    <w:name w:val="WW8Num61z1"/>
    <w:uiPriority w:val="99"/>
    <w:rsid w:val="00E34142"/>
    <w:rPr>
      <w:rFonts w:ascii="Courier New" w:hAnsi="Courier New"/>
    </w:rPr>
  </w:style>
  <w:style w:type="character" w:customStyle="1" w:styleId="WW8Num61z2">
    <w:name w:val="WW8Num61z2"/>
    <w:uiPriority w:val="99"/>
    <w:rsid w:val="00E34142"/>
    <w:rPr>
      <w:rFonts w:ascii="Wingdings" w:hAnsi="Wingdings"/>
    </w:rPr>
  </w:style>
  <w:style w:type="character" w:customStyle="1" w:styleId="WW8Num62z1">
    <w:name w:val="WW8Num62z1"/>
    <w:uiPriority w:val="99"/>
    <w:rsid w:val="00E34142"/>
    <w:rPr>
      <w:rFonts w:ascii="Courier New" w:hAnsi="Courier New"/>
    </w:rPr>
  </w:style>
  <w:style w:type="character" w:customStyle="1" w:styleId="WW8Num62z2">
    <w:name w:val="WW8Num62z2"/>
    <w:uiPriority w:val="99"/>
    <w:rsid w:val="00E34142"/>
    <w:rPr>
      <w:rFonts w:ascii="Wingdings" w:hAnsi="Wingdings"/>
    </w:rPr>
  </w:style>
  <w:style w:type="character" w:customStyle="1" w:styleId="WW8Num63z2">
    <w:name w:val="WW8Num63z2"/>
    <w:uiPriority w:val="99"/>
    <w:rsid w:val="00E34142"/>
    <w:rPr>
      <w:rFonts w:ascii="Arial" w:hAnsi="Arial"/>
      <w:b/>
      <w:sz w:val="24"/>
    </w:rPr>
  </w:style>
  <w:style w:type="character" w:customStyle="1" w:styleId="WW8Num64z1">
    <w:name w:val="WW8Num64z1"/>
    <w:uiPriority w:val="99"/>
    <w:rsid w:val="00E34142"/>
    <w:rPr>
      <w:rFonts w:ascii="Courier New" w:hAnsi="Courier New"/>
    </w:rPr>
  </w:style>
  <w:style w:type="character" w:customStyle="1" w:styleId="WW8Num64z2">
    <w:name w:val="WW8Num64z2"/>
    <w:uiPriority w:val="99"/>
    <w:rsid w:val="00E34142"/>
    <w:rPr>
      <w:rFonts w:ascii="Wingdings" w:hAnsi="Wingdings"/>
    </w:rPr>
  </w:style>
  <w:style w:type="character" w:customStyle="1" w:styleId="WW8Num65z1">
    <w:name w:val="WW8Num65z1"/>
    <w:uiPriority w:val="99"/>
    <w:rsid w:val="00E34142"/>
    <w:rPr>
      <w:rFonts w:ascii="Courier New" w:hAnsi="Courier New"/>
    </w:rPr>
  </w:style>
  <w:style w:type="character" w:customStyle="1" w:styleId="WW8Num65z2">
    <w:name w:val="WW8Num65z2"/>
    <w:uiPriority w:val="99"/>
    <w:rsid w:val="00E34142"/>
    <w:rPr>
      <w:rFonts w:ascii="Wingdings" w:hAnsi="Wingdings"/>
    </w:rPr>
  </w:style>
  <w:style w:type="character" w:customStyle="1" w:styleId="WW8Num66z1">
    <w:name w:val="WW8Num66z1"/>
    <w:uiPriority w:val="99"/>
    <w:rsid w:val="00E34142"/>
    <w:rPr>
      <w:rFonts w:ascii="Courier New" w:hAnsi="Courier New"/>
    </w:rPr>
  </w:style>
  <w:style w:type="character" w:customStyle="1" w:styleId="WW8Num66z2">
    <w:name w:val="WW8Num66z2"/>
    <w:uiPriority w:val="99"/>
    <w:rsid w:val="00E34142"/>
    <w:rPr>
      <w:rFonts w:ascii="Wingdings" w:hAnsi="Wingdings"/>
    </w:rPr>
  </w:style>
  <w:style w:type="character" w:customStyle="1" w:styleId="WW8Num67z2">
    <w:name w:val="WW8Num67z2"/>
    <w:uiPriority w:val="99"/>
    <w:rsid w:val="00E34142"/>
    <w:rPr>
      <w:rFonts w:ascii="Wingdings" w:hAnsi="Wingdings"/>
    </w:rPr>
  </w:style>
  <w:style w:type="character" w:customStyle="1" w:styleId="WW8Num67z4">
    <w:name w:val="WW8Num67z4"/>
    <w:uiPriority w:val="99"/>
    <w:rsid w:val="00E34142"/>
    <w:rPr>
      <w:rFonts w:ascii="Courier New" w:hAnsi="Courier New"/>
    </w:rPr>
  </w:style>
  <w:style w:type="character" w:customStyle="1" w:styleId="WW8Num68z1">
    <w:name w:val="WW8Num68z1"/>
    <w:uiPriority w:val="99"/>
    <w:rsid w:val="00E34142"/>
  </w:style>
  <w:style w:type="character" w:customStyle="1" w:styleId="WW8Num69z1">
    <w:name w:val="WW8Num69z1"/>
    <w:uiPriority w:val="99"/>
    <w:rsid w:val="00E34142"/>
    <w:rPr>
      <w:rFonts w:ascii="Courier New" w:hAnsi="Courier New"/>
    </w:rPr>
  </w:style>
  <w:style w:type="character" w:customStyle="1" w:styleId="WW8Num69z2">
    <w:name w:val="WW8Num69z2"/>
    <w:uiPriority w:val="99"/>
    <w:rsid w:val="00E34142"/>
    <w:rPr>
      <w:rFonts w:ascii="Wingdings" w:hAnsi="Wingdings"/>
    </w:rPr>
  </w:style>
  <w:style w:type="character" w:customStyle="1" w:styleId="WW8Num70z1">
    <w:name w:val="WW8Num70z1"/>
    <w:uiPriority w:val="99"/>
    <w:rsid w:val="00E34142"/>
    <w:rPr>
      <w:rFonts w:ascii="Courier New" w:hAnsi="Courier New"/>
    </w:rPr>
  </w:style>
  <w:style w:type="character" w:customStyle="1" w:styleId="WW8Num70z2">
    <w:name w:val="WW8Num70z2"/>
    <w:uiPriority w:val="99"/>
    <w:rsid w:val="00E34142"/>
    <w:rPr>
      <w:rFonts w:ascii="Wingdings" w:hAnsi="Wingdings"/>
    </w:rPr>
  </w:style>
  <w:style w:type="character" w:customStyle="1" w:styleId="Domylnaczcionkaakapitu1">
    <w:name w:val="Domyślna czcionka akapitu1"/>
    <w:uiPriority w:val="99"/>
    <w:rsid w:val="00E34142"/>
  </w:style>
  <w:style w:type="character" w:customStyle="1" w:styleId="Nagwek2Znak1">
    <w:name w:val="Nagłówek 2 Znak1"/>
    <w:uiPriority w:val="99"/>
    <w:rsid w:val="00E34142"/>
    <w:rPr>
      <w:rFonts w:ascii="Times New Roman" w:hAnsi="Times New Roman"/>
      <w:b/>
      <w:kern w:val="3"/>
      <w:sz w:val="24"/>
    </w:rPr>
  </w:style>
  <w:style w:type="character" w:customStyle="1" w:styleId="Nagwek1Znak1">
    <w:name w:val="Nagłówek 1 Znak1"/>
    <w:uiPriority w:val="99"/>
    <w:rsid w:val="00E34142"/>
    <w:rPr>
      <w:rFonts w:ascii="Times New Roman" w:hAnsi="Times New Roman"/>
      <w:b/>
      <w:caps/>
      <w:kern w:val="3"/>
      <w:sz w:val="24"/>
    </w:rPr>
  </w:style>
  <w:style w:type="character" w:customStyle="1" w:styleId="EndnoteSymbol">
    <w:name w:val="Endnote Symbol"/>
    <w:uiPriority w:val="99"/>
    <w:rsid w:val="00E34142"/>
    <w:rPr>
      <w:position w:val="0"/>
      <w:vertAlign w:val="superscript"/>
    </w:rPr>
  </w:style>
  <w:style w:type="character" w:customStyle="1" w:styleId="FootnoteTextChar1">
    <w:name w:val="Footnote Text Char1"/>
    <w:uiPriority w:val="99"/>
    <w:rsid w:val="00E34142"/>
    <w:rPr>
      <w:rFonts w:ascii="Times New Roman" w:hAnsi="Times New Roman"/>
      <w:sz w:val="20"/>
    </w:rPr>
  </w:style>
  <w:style w:type="character" w:customStyle="1" w:styleId="TekstprzypisudolnegoZnak1">
    <w:name w:val="Tekst przypisu dolnego Znak1"/>
    <w:uiPriority w:val="99"/>
    <w:rsid w:val="00E34142"/>
    <w:rPr>
      <w:sz w:val="20"/>
    </w:rPr>
  </w:style>
  <w:style w:type="character" w:customStyle="1" w:styleId="tekstostZnak">
    <w:name w:val="tekst ost Znak"/>
    <w:uiPriority w:val="99"/>
    <w:rsid w:val="00E34142"/>
    <w:rPr>
      <w:rFonts w:ascii="Arial" w:hAnsi="Arial"/>
      <w:sz w:val="24"/>
    </w:rPr>
  </w:style>
  <w:style w:type="character" w:customStyle="1" w:styleId="CommentTextChar1">
    <w:name w:val="Comment Text Char1"/>
    <w:uiPriority w:val="99"/>
    <w:rsid w:val="00E34142"/>
    <w:rPr>
      <w:rFonts w:ascii="Times New Roman" w:hAnsi="Times New Roman"/>
      <w:sz w:val="20"/>
    </w:rPr>
  </w:style>
  <w:style w:type="character" w:customStyle="1" w:styleId="TekstkomentarzaZnak1">
    <w:name w:val="Tekst komentarza Znak1"/>
    <w:uiPriority w:val="99"/>
    <w:rsid w:val="00E34142"/>
    <w:rPr>
      <w:sz w:val="20"/>
    </w:rPr>
  </w:style>
  <w:style w:type="character" w:customStyle="1" w:styleId="Internetlink">
    <w:name w:val="Internet link"/>
    <w:basedOn w:val="Domylnaczcionkaakapitu"/>
    <w:uiPriority w:val="99"/>
    <w:rsid w:val="00E34142"/>
    <w:rPr>
      <w:rFonts w:cs="Times New Roman"/>
      <w:color w:val="0066CC"/>
      <w:u w:val="single"/>
    </w:rPr>
  </w:style>
  <w:style w:type="character" w:customStyle="1" w:styleId="TeksttreciExact">
    <w:name w:val="Tekst treści Exact"/>
    <w:uiPriority w:val="99"/>
    <w:rsid w:val="00E34142"/>
    <w:rPr>
      <w:rFonts w:ascii="Segoe UI" w:hAnsi="Segoe UI"/>
      <w:spacing w:val="5"/>
      <w:sz w:val="19"/>
      <w:u w:val="none"/>
    </w:rPr>
  </w:style>
  <w:style w:type="character" w:customStyle="1" w:styleId="Teksttreci20">
    <w:name w:val="Tekst treści (2)_"/>
    <w:uiPriority w:val="99"/>
    <w:rsid w:val="00E34142"/>
    <w:rPr>
      <w:rFonts w:ascii="Verdana" w:hAnsi="Verdana"/>
      <w:b/>
      <w:sz w:val="23"/>
    </w:rPr>
  </w:style>
  <w:style w:type="character" w:customStyle="1" w:styleId="Nagwek12">
    <w:name w:val="Nagłówek #1_"/>
    <w:uiPriority w:val="99"/>
    <w:rsid w:val="00E34142"/>
    <w:rPr>
      <w:rFonts w:ascii="Verdana" w:hAnsi="Verdana"/>
      <w:b/>
      <w:sz w:val="32"/>
    </w:rPr>
  </w:style>
  <w:style w:type="character" w:customStyle="1" w:styleId="Teksttreci3">
    <w:name w:val="Tekst treści (3)_"/>
    <w:uiPriority w:val="99"/>
    <w:rsid w:val="00E34142"/>
    <w:rPr>
      <w:rFonts w:ascii="Verdana" w:hAnsi="Verdana"/>
      <w:sz w:val="28"/>
      <w:u w:val="none"/>
    </w:rPr>
  </w:style>
  <w:style w:type="character" w:customStyle="1" w:styleId="Teksttreci4">
    <w:name w:val="Tekst treści (4)_"/>
    <w:uiPriority w:val="99"/>
    <w:rsid w:val="00E34142"/>
    <w:rPr>
      <w:rFonts w:ascii="Verdana" w:hAnsi="Verdana"/>
      <w:b/>
      <w:sz w:val="28"/>
      <w:u w:val="none"/>
    </w:rPr>
  </w:style>
  <w:style w:type="character" w:customStyle="1" w:styleId="Teksttreci">
    <w:name w:val="Tekst treści_"/>
    <w:uiPriority w:val="99"/>
    <w:rsid w:val="00E34142"/>
    <w:rPr>
      <w:rFonts w:ascii="Segoe UI" w:hAnsi="Segoe UI"/>
      <w:sz w:val="21"/>
      <w:u w:val="none"/>
    </w:rPr>
  </w:style>
  <w:style w:type="character" w:customStyle="1" w:styleId="Nagweklubstopka">
    <w:name w:val="Nagłówek lub stopka_"/>
    <w:uiPriority w:val="99"/>
    <w:rsid w:val="00E34142"/>
    <w:rPr>
      <w:rFonts w:ascii="Segoe UI" w:hAnsi="Segoe UI"/>
      <w:sz w:val="13"/>
      <w:u w:val="none"/>
    </w:rPr>
  </w:style>
  <w:style w:type="character" w:customStyle="1" w:styleId="NagweklubstopkaAngsanaUPC">
    <w:name w:val="Nagłówek lub stopka + AngsanaUPC"/>
    <w:uiPriority w:val="99"/>
    <w:rsid w:val="00E34142"/>
    <w:rPr>
      <w:rFonts w:ascii="AngsanaUPC" w:hAnsi="AngsanaUPC"/>
      <w:i/>
      <w:color w:val="000000"/>
      <w:spacing w:val="0"/>
      <w:w w:val="100"/>
      <w:position w:val="0"/>
      <w:sz w:val="31"/>
      <w:u w:val="none"/>
      <w:vertAlign w:val="baseline"/>
    </w:rPr>
  </w:style>
  <w:style w:type="character" w:customStyle="1" w:styleId="TeksttreciVerdana">
    <w:name w:val="Tekst treści + Verdana"/>
    <w:uiPriority w:val="99"/>
    <w:rsid w:val="00E34142"/>
    <w:rPr>
      <w:rFonts w:ascii="Verdana" w:hAnsi="Verdana"/>
      <w:color w:val="000000"/>
      <w:spacing w:val="0"/>
      <w:w w:val="100"/>
      <w:position w:val="0"/>
      <w:sz w:val="22"/>
      <w:u w:val="none"/>
      <w:vertAlign w:val="baseline"/>
      <w:lang w:val="pl-PL"/>
    </w:rPr>
  </w:style>
  <w:style w:type="character" w:customStyle="1" w:styleId="Teksttreci5">
    <w:name w:val="Tekst treści (5)_"/>
    <w:uiPriority w:val="99"/>
    <w:rsid w:val="00E34142"/>
    <w:rPr>
      <w:rFonts w:ascii="Segoe UI" w:hAnsi="Segoe UI"/>
      <w:b/>
      <w:sz w:val="21"/>
      <w:u w:val="none"/>
    </w:rPr>
  </w:style>
  <w:style w:type="character" w:customStyle="1" w:styleId="Nagwek23">
    <w:name w:val="Nagłówek #2_"/>
    <w:uiPriority w:val="99"/>
    <w:rsid w:val="00E34142"/>
    <w:rPr>
      <w:rFonts w:ascii="Segoe UI" w:hAnsi="Segoe UI"/>
      <w:b/>
      <w:sz w:val="21"/>
    </w:rPr>
  </w:style>
  <w:style w:type="character" w:customStyle="1" w:styleId="Nagweklubstopka0">
    <w:name w:val="Nagłówek lub stopka"/>
    <w:uiPriority w:val="99"/>
    <w:rsid w:val="00E34142"/>
    <w:rPr>
      <w:rFonts w:ascii="Segoe UI" w:hAnsi="Segoe UI"/>
      <w:color w:val="000000"/>
      <w:spacing w:val="0"/>
      <w:w w:val="100"/>
      <w:position w:val="0"/>
      <w:sz w:val="13"/>
      <w:u w:val="single"/>
      <w:vertAlign w:val="baseline"/>
      <w:lang w:val="pl-PL"/>
    </w:rPr>
  </w:style>
  <w:style w:type="character" w:customStyle="1" w:styleId="Teksttreci60">
    <w:name w:val="Tekst treści (6)_"/>
    <w:uiPriority w:val="99"/>
    <w:rsid w:val="00E34142"/>
    <w:rPr>
      <w:rFonts w:ascii="Arial" w:hAnsi="Arial"/>
      <w:b/>
      <w:sz w:val="19"/>
    </w:rPr>
  </w:style>
  <w:style w:type="character" w:customStyle="1" w:styleId="TeksttreciPogrubienie">
    <w:name w:val="Tekst treści + Pogrubienie"/>
    <w:uiPriority w:val="99"/>
    <w:rsid w:val="00E34142"/>
    <w:rPr>
      <w:rFonts w:ascii="Segoe UI" w:hAnsi="Segoe UI"/>
      <w:b/>
      <w:color w:val="000000"/>
      <w:spacing w:val="0"/>
      <w:w w:val="100"/>
      <w:position w:val="0"/>
      <w:sz w:val="21"/>
      <w:u w:val="none"/>
      <w:vertAlign w:val="baseline"/>
      <w:lang w:val="pl-PL"/>
    </w:rPr>
  </w:style>
  <w:style w:type="character" w:customStyle="1" w:styleId="Podpistabeli">
    <w:name w:val="Podpis tabeli_"/>
    <w:uiPriority w:val="99"/>
    <w:rsid w:val="00E34142"/>
    <w:rPr>
      <w:rFonts w:ascii="Segoe UI" w:hAnsi="Segoe UI"/>
      <w:b/>
      <w:sz w:val="21"/>
      <w:u w:val="none"/>
    </w:rPr>
  </w:style>
  <w:style w:type="character" w:customStyle="1" w:styleId="Podpistabeli0">
    <w:name w:val="Podpis tabeli"/>
    <w:uiPriority w:val="99"/>
    <w:rsid w:val="00E34142"/>
    <w:rPr>
      <w:rFonts w:ascii="Segoe UI" w:hAnsi="Segoe UI"/>
      <w:b/>
      <w:color w:val="000000"/>
      <w:spacing w:val="0"/>
      <w:w w:val="100"/>
      <w:position w:val="0"/>
      <w:sz w:val="21"/>
      <w:u w:val="single"/>
      <w:vertAlign w:val="baseline"/>
      <w:lang w:val="pl-PL"/>
    </w:rPr>
  </w:style>
  <w:style w:type="character" w:customStyle="1" w:styleId="Teksttreci0">
    <w:name w:val="Tekst treści"/>
    <w:uiPriority w:val="99"/>
    <w:rsid w:val="00E34142"/>
    <w:rPr>
      <w:rFonts w:ascii="Segoe UI" w:hAnsi="Segoe UI"/>
      <w:color w:val="000000"/>
      <w:spacing w:val="0"/>
      <w:w w:val="100"/>
      <w:position w:val="0"/>
      <w:sz w:val="21"/>
      <w:u w:val="none"/>
      <w:vertAlign w:val="baseline"/>
      <w:lang w:val="pl-PL"/>
    </w:rPr>
  </w:style>
  <w:style w:type="character" w:customStyle="1" w:styleId="Podpistabeli20">
    <w:name w:val="Podpis tabeli (2)_"/>
    <w:uiPriority w:val="99"/>
    <w:rsid w:val="00E34142"/>
    <w:rPr>
      <w:rFonts w:ascii="Verdana" w:hAnsi="Verdana"/>
      <w:i/>
      <w:sz w:val="19"/>
    </w:rPr>
  </w:style>
  <w:style w:type="character" w:customStyle="1" w:styleId="Podpistabeli30">
    <w:name w:val="Podpis tabeli (3)_"/>
    <w:uiPriority w:val="99"/>
    <w:rsid w:val="00E34142"/>
    <w:rPr>
      <w:rFonts w:ascii="Segoe UI" w:hAnsi="Segoe UI"/>
      <w:sz w:val="21"/>
    </w:rPr>
  </w:style>
  <w:style w:type="character" w:customStyle="1" w:styleId="Podpistabeli3Pogrubienie">
    <w:name w:val="Podpis tabeli (3) + Pogrubienie"/>
    <w:uiPriority w:val="99"/>
    <w:rsid w:val="00E34142"/>
    <w:rPr>
      <w:rFonts w:ascii="Segoe UI" w:hAnsi="Segoe UI"/>
      <w:b/>
      <w:color w:val="000000"/>
      <w:spacing w:val="0"/>
      <w:w w:val="100"/>
      <w:position w:val="0"/>
      <w:sz w:val="21"/>
      <w:vertAlign w:val="baseline"/>
      <w:lang w:val="pl-PL"/>
    </w:rPr>
  </w:style>
  <w:style w:type="character" w:customStyle="1" w:styleId="TeksttreciMaelitery">
    <w:name w:val="Tekst treści + Małe litery"/>
    <w:uiPriority w:val="99"/>
    <w:rsid w:val="00E34142"/>
    <w:rPr>
      <w:rFonts w:ascii="Segoe UI" w:hAnsi="Segoe UI"/>
      <w:smallCaps/>
      <w:color w:val="000000"/>
      <w:spacing w:val="0"/>
      <w:w w:val="100"/>
      <w:position w:val="0"/>
      <w:sz w:val="21"/>
      <w:u w:val="none"/>
      <w:vertAlign w:val="baseline"/>
      <w:lang w:val="pl-PL"/>
    </w:rPr>
  </w:style>
  <w:style w:type="character" w:customStyle="1" w:styleId="TeksttreciCorbel">
    <w:name w:val="Tekst treści + Corbel"/>
    <w:uiPriority w:val="99"/>
    <w:rsid w:val="00E34142"/>
    <w:rPr>
      <w:rFonts w:ascii="Corbel" w:hAnsi="Corbel"/>
      <w:color w:val="000000"/>
      <w:spacing w:val="0"/>
      <w:w w:val="100"/>
      <w:position w:val="0"/>
      <w:sz w:val="18"/>
      <w:u w:val="none"/>
      <w:vertAlign w:val="baseline"/>
      <w:lang w:val="pl-PL"/>
    </w:rPr>
  </w:style>
  <w:style w:type="character" w:customStyle="1" w:styleId="TeksttreciVerdana2">
    <w:name w:val="Tekst treści + Verdana2"/>
    <w:uiPriority w:val="99"/>
    <w:rsid w:val="00E34142"/>
    <w:rPr>
      <w:rFonts w:ascii="Verdana" w:hAnsi="Verdana"/>
      <w:smallCaps/>
      <w:color w:val="000000"/>
      <w:spacing w:val="0"/>
      <w:w w:val="100"/>
      <w:position w:val="0"/>
      <w:sz w:val="12"/>
      <w:u w:val="none"/>
      <w:vertAlign w:val="baseline"/>
      <w:lang w:val="pl-PL"/>
    </w:rPr>
  </w:style>
  <w:style w:type="character" w:customStyle="1" w:styleId="Podpistabeli2SegoeUI">
    <w:name w:val="Podpis tabeli (2) + Segoe UI"/>
    <w:uiPriority w:val="99"/>
    <w:rsid w:val="00E34142"/>
    <w:rPr>
      <w:rFonts w:ascii="Segoe UI" w:hAnsi="Segoe UI"/>
      <w:i/>
      <w:color w:val="000000"/>
      <w:spacing w:val="0"/>
      <w:w w:val="100"/>
      <w:position w:val="0"/>
      <w:sz w:val="21"/>
      <w:vertAlign w:val="baseline"/>
      <w:lang w:val="pl-PL"/>
    </w:rPr>
  </w:style>
  <w:style w:type="character" w:customStyle="1" w:styleId="TeksttreciCorbel1">
    <w:name w:val="Tekst treści + Corbel1"/>
    <w:uiPriority w:val="99"/>
    <w:rsid w:val="00E34142"/>
    <w:rPr>
      <w:rFonts w:ascii="Corbel" w:hAnsi="Corbel"/>
      <w:color w:val="000000"/>
      <w:spacing w:val="0"/>
      <w:w w:val="100"/>
      <w:position w:val="0"/>
      <w:sz w:val="15"/>
      <w:u w:val="none"/>
      <w:vertAlign w:val="baseline"/>
      <w:lang w:val="pl-PL"/>
    </w:rPr>
  </w:style>
  <w:style w:type="character" w:customStyle="1" w:styleId="Teksttreci5Bezpogrubienia">
    <w:name w:val="Tekst treści (5) + Bez pogrubienia"/>
    <w:uiPriority w:val="99"/>
    <w:rsid w:val="00E34142"/>
    <w:rPr>
      <w:rFonts w:ascii="Segoe UI" w:hAnsi="Segoe UI"/>
      <w:b/>
      <w:color w:val="000000"/>
      <w:spacing w:val="0"/>
      <w:w w:val="100"/>
      <w:position w:val="0"/>
      <w:sz w:val="21"/>
      <w:u w:val="none"/>
      <w:vertAlign w:val="baseline"/>
      <w:lang w:val="pl-PL"/>
    </w:rPr>
  </w:style>
  <w:style w:type="character" w:customStyle="1" w:styleId="Teksttreci4pt">
    <w:name w:val="Tekst treści + 4 pt"/>
    <w:uiPriority w:val="99"/>
    <w:rsid w:val="00E34142"/>
    <w:rPr>
      <w:rFonts w:ascii="Segoe UI" w:hAnsi="Segoe UI"/>
      <w:color w:val="000000"/>
      <w:spacing w:val="0"/>
      <w:w w:val="100"/>
      <w:position w:val="0"/>
      <w:sz w:val="8"/>
      <w:u w:val="none"/>
      <w:vertAlign w:val="baseline"/>
      <w:lang w:val="pl-PL"/>
    </w:rPr>
  </w:style>
  <w:style w:type="character" w:customStyle="1" w:styleId="TeksttreciAngsanaUPC">
    <w:name w:val="Tekst treści + AngsanaUPC"/>
    <w:uiPriority w:val="99"/>
    <w:rsid w:val="00E34142"/>
    <w:rPr>
      <w:rFonts w:ascii="AngsanaUPC" w:hAnsi="AngsanaUPC"/>
      <w:color w:val="000000"/>
      <w:spacing w:val="0"/>
      <w:w w:val="100"/>
      <w:position w:val="0"/>
      <w:sz w:val="12"/>
      <w:u w:val="none"/>
      <w:vertAlign w:val="baseline"/>
      <w:lang w:val="pl-PL"/>
    </w:rPr>
  </w:style>
  <w:style w:type="character" w:customStyle="1" w:styleId="Nagwek2Bezpogrubienia">
    <w:name w:val="Nagłówek #2 + Bez pogrubienia"/>
    <w:uiPriority w:val="99"/>
    <w:rsid w:val="00E34142"/>
    <w:rPr>
      <w:rFonts w:ascii="Segoe UI" w:hAnsi="Segoe UI"/>
      <w:b/>
      <w:color w:val="000000"/>
      <w:spacing w:val="0"/>
      <w:w w:val="100"/>
      <w:position w:val="0"/>
      <w:sz w:val="21"/>
      <w:vertAlign w:val="baseline"/>
    </w:rPr>
  </w:style>
  <w:style w:type="character" w:customStyle="1" w:styleId="Teksttreci50">
    <w:name w:val="Tekst treści (5)"/>
    <w:uiPriority w:val="99"/>
    <w:rsid w:val="00E34142"/>
    <w:rPr>
      <w:rFonts w:ascii="Segoe UI" w:hAnsi="Segoe UI"/>
      <w:b/>
      <w:color w:val="000000"/>
      <w:spacing w:val="0"/>
      <w:w w:val="100"/>
      <w:position w:val="0"/>
      <w:sz w:val="21"/>
      <w:u w:val="single"/>
      <w:vertAlign w:val="baseline"/>
      <w:lang w:val="pl-PL"/>
    </w:rPr>
  </w:style>
  <w:style w:type="character" w:customStyle="1" w:styleId="Teksttreci70">
    <w:name w:val="Tekst treści (7)_"/>
    <w:uiPriority w:val="99"/>
    <w:rsid w:val="00E34142"/>
    <w:rPr>
      <w:rFonts w:ascii="Verdana" w:hAnsi="Verdana"/>
      <w:i/>
      <w:sz w:val="19"/>
    </w:rPr>
  </w:style>
  <w:style w:type="character" w:customStyle="1" w:styleId="Teksttreci10pt">
    <w:name w:val="Tekst treści + 10 pt"/>
    <w:uiPriority w:val="99"/>
    <w:rsid w:val="00E34142"/>
    <w:rPr>
      <w:rFonts w:ascii="Segoe UI" w:hAnsi="Segoe UI"/>
      <w:color w:val="000000"/>
      <w:spacing w:val="0"/>
      <w:w w:val="100"/>
      <w:position w:val="0"/>
      <w:sz w:val="20"/>
      <w:u w:val="none"/>
      <w:vertAlign w:val="baseline"/>
    </w:rPr>
  </w:style>
  <w:style w:type="character" w:customStyle="1" w:styleId="Teksttreci80">
    <w:name w:val="Tekst treści (8)_"/>
    <w:uiPriority w:val="99"/>
    <w:rsid w:val="00E34142"/>
    <w:rPr>
      <w:rFonts w:ascii="Verdana" w:hAnsi="Verdana"/>
      <w:sz w:val="15"/>
    </w:rPr>
  </w:style>
  <w:style w:type="character" w:customStyle="1" w:styleId="Teksttreci8SegoeUI">
    <w:name w:val="Tekst treści (8) + Segoe UI"/>
    <w:uiPriority w:val="99"/>
    <w:rsid w:val="00E34142"/>
    <w:rPr>
      <w:rFonts w:ascii="Segoe UI" w:hAnsi="Segoe UI"/>
      <w:color w:val="000000"/>
      <w:spacing w:val="0"/>
      <w:w w:val="100"/>
      <w:position w:val="0"/>
      <w:sz w:val="21"/>
      <w:vertAlign w:val="baseline"/>
      <w:lang w:val="pl-PL"/>
    </w:rPr>
  </w:style>
  <w:style w:type="character" w:customStyle="1" w:styleId="TeksttreciVerdana1">
    <w:name w:val="Tekst treści + Verdana1"/>
    <w:uiPriority w:val="99"/>
    <w:rsid w:val="00E34142"/>
    <w:rPr>
      <w:rFonts w:ascii="Verdana" w:hAnsi="Verdana"/>
      <w:i/>
      <w:color w:val="000000"/>
      <w:spacing w:val="0"/>
      <w:w w:val="100"/>
      <w:position w:val="0"/>
      <w:sz w:val="19"/>
      <w:u w:val="none"/>
      <w:vertAlign w:val="baseline"/>
      <w:lang w:val="pl-PL"/>
    </w:rPr>
  </w:style>
  <w:style w:type="character" w:customStyle="1" w:styleId="Teksttreci90">
    <w:name w:val="Tekst treści (9)_"/>
    <w:uiPriority w:val="99"/>
    <w:rsid w:val="00E34142"/>
    <w:rPr>
      <w:rFonts w:ascii="Verdana" w:hAnsi="Verdana"/>
    </w:rPr>
  </w:style>
  <w:style w:type="character" w:customStyle="1" w:styleId="Spistreci2Znak">
    <w:name w:val="Spis treści 2 Znak"/>
    <w:uiPriority w:val="99"/>
    <w:rsid w:val="00E34142"/>
    <w:rPr>
      <w:rFonts w:ascii="Segoe UI" w:hAnsi="Segoe UI"/>
      <w:sz w:val="21"/>
    </w:rPr>
  </w:style>
  <w:style w:type="character" w:customStyle="1" w:styleId="Spistreci20">
    <w:name w:val="Spis treści (2)_"/>
    <w:uiPriority w:val="99"/>
    <w:rsid w:val="00E34142"/>
    <w:rPr>
      <w:rFonts w:ascii="Segoe UI" w:hAnsi="Segoe UI"/>
      <w:b/>
      <w:sz w:val="21"/>
    </w:rPr>
  </w:style>
  <w:style w:type="character" w:customStyle="1" w:styleId="Nagwek41">
    <w:name w:val="Nagłówek #4_"/>
    <w:uiPriority w:val="99"/>
    <w:rsid w:val="00E34142"/>
    <w:rPr>
      <w:rFonts w:ascii="Segoe UI" w:hAnsi="Segoe UI"/>
      <w:b/>
      <w:sz w:val="21"/>
    </w:rPr>
  </w:style>
  <w:style w:type="character" w:customStyle="1" w:styleId="Teksttreci71">
    <w:name w:val="Tekst treści + 7"/>
    <w:uiPriority w:val="99"/>
    <w:rsid w:val="00E34142"/>
    <w:rPr>
      <w:rFonts w:ascii="Segoe UI" w:hAnsi="Segoe UI"/>
      <w:color w:val="000000"/>
      <w:spacing w:val="0"/>
      <w:w w:val="100"/>
      <w:position w:val="0"/>
      <w:sz w:val="15"/>
      <w:u w:val="none"/>
      <w:vertAlign w:val="baseline"/>
      <w:lang w:val="pl-PL"/>
    </w:rPr>
  </w:style>
  <w:style w:type="character" w:customStyle="1" w:styleId="Podpisobrazu">
    <w:name w:val="Podpis obrazu_"/>
    <w:uiPriority w:val="99"/>
    <w:rsid w:val="00E34142"/>
    <w:rPr>
      <w:rFonts w:ascii="Segoe UI" w:hAnsi="Segoe UI"/>
      <w:sz w:val="15"/>
      <w:u w:val="none"/>
    </w:rPr>
  </w:style>
  <w:style w:type="character" w:customStyle="1" w:styleId="Podpisobrazu0">
    <w:name w:val="Podpis obrazu"/>
    <w:uiPriority w:val="99"/>
    <w:rsid w:val="00E34142"/>
    <w:rPr>
      <w:rFonts w:ascii="Segoe UI" w:hAnsi="Segoe UI"/>
      <w:color w:val="000000"/>
      <w:spacing w:val="0"/>
      <w:w w:val="100"/>
      <w:position w:val="0"/>
      <w:sz w:val="15"/>
      <w:u w:val="none"/>
      <w:vertAlign w:val="baseline"/>
      <w:lang w:val="pl-PL"/>
    </w:rPr>
  </w:style>
  <w:style w:type="character" w:customStyle="1" w:styleId="PodpistabeliExact">
    <w:name w:val="Podpis tabeli Exact"/>
    <w:uiPriority w:val="99"/>
    <w:rsid w:val="00E34142"/>
    <w:rPr>
      <w:rFonts w:ascii="Segoe UI" w:hAnsi="Segoe UI"/>
      <w:b/>
      <w:spacing w:val="6"/>
      <w:sz w:val="19"/>
      <w:u w:val="none"/>
    </w:rPr>
  </w:style>
  <w:style w:type="character" w:customStyle="1" w:styleId="PodpistabeliOdstpy0ptExact">
    <w:name w:val="Podpis tabeli + Odstępy 0 pt Exact"/>
    <w:uiPriority w:val="99"/>
    <w:rsid w:val="00E34142"/>
    <w:rPr>
      <w:rFonts w:ascii="Segoe UI" w:hAnsi="Segoe UI"/>
      <w:b/>
      <w:color w:val="000000"/>
      <w:spacing w:val="7"/>
      <w:w w:val="100"/>
      <w:position w:val="0"/>
      <w:sz w:val="19"/>
      <w:u w:val="none"/>
      <w:vertAlign w:val="baseline"/>
      <w:lang w:val="pl-PL"/>
    </w:rPr>
  </w:style>
  <w:style w:type="character" w:customStyle="1" w:styleId="Podpistabeli3Exact">
    <w:name w:val="Podpis tabeli (3) Exact"/>
    <w:uiPriority w:val="99"/>
    <w:rsid w:val="00E34142"/>
    <w:rPr>
      <w:rFonts w:ascii="Segoe UI" w:hAnsi="Segoe UI"/>
      <w:spacing w:val="5"/>
      <w:sz w:val="19"/>
      <w:u w:val="none"/>
    </w:rPr>
  </w:style>
  <w:style w:type="character" w:customStyle="1" w:styleId="Nagwek220">
    <w:name w:val="Nagłówek #2 (2)_"/>
    <w:uiPriority w:val="99"/>
    <w:rsid w:val="00E34142"/>
    <w:rPr>
      <w:rFonts w:ascii="Verdana" w:hAnsi="Verdana"/>
      <w:b/>
      <w:sz w:val="28"/>
    </w:rPr>
  </w:style>
  <w:style w:type="character" w:customStyle="1" w:styleId="Nagwek31">
    <w:name w:val="Nagłówek #3_"/>
    <w:uiPriority w:val="99"/>
    <w:rsid w:val="00E34142"/>
    <w:rPr>
      <w:rFonts w:ascii="Verdana" w:hAnsi="Verdana"/>
      <w:sz w:val="28"/>
    </w:rPr>
  </w:style>
  <w:style w:type="character" w:customStyle="1" w:styleId="Teksttreci40">
    <w:name w:val="Tekst treści (4)"/>
    <w:uiPriority w:val="99"/>
    <w:rsid w:val="00E34142"/>
    <w:rPr>
      <w:rFonts w:ascii="Verdana" w:hAnsi="Verdana"/>
      <w:b/>
      <w:color w:val="000000"/>
      <w:spacing w:val="0"/>
      <w:w w:val="100"/>
      <w:position w:val="0"/>
      <w:sz w:val="28"/>
      <w:u w:val="none"/>
      <w:vertAlign w:val="baseline"/>
      <w:lang w:val="pl-PL"/>
    </w:rPr>
  </w:style>
  <w:style w:type="character" w:customStyle="1" w:styleId="Nagwek51">
    <w:name w:val="Nagłówek #5_"/>
    <w:uiPriority w:val="99"/>
    <w:rsid w:val="00E34142"/>
    <w:rPr>
      <w:rFonts w:ascii="Times New Roman" w:hAnsi="Times New Roman"/>
      <w:b/>
      <w:sz w:val="21"/>
    </w:rPr>
  </w:style>
  <w:style w:type="character" w:customStyle="1" w:styleId="NagweklubstopkaTimesNewRoman">
    <w:name w:val="Nagłówek lub stopka + Times New Roman"/>
    <w:uiPriority w:val="99"/>
    <w:rsid w:val="00E34142"/>
    <w:rPr>
      <w:rFonts w:ascii="Times New Roman" w:hAnsi="Times New Roman"/>
      <w:i/>
      <w:color w:val="000000"/>
      <w:spacing w:val="0"/>
      <w:w w:val="100"/>
      <w:position w:val="0"/>
      <w:sz w:val="18"/>
      <w:u w:val="single"/>
      <w:vertAlign w:val="baseline"/>
      <w:lang w:val="pl-PL"/>
    </w:rPr>
  </w:style>
  <w:style w:type="character" w:customStyle="1" w:styleId="Teksttreci10">
    <w:name w:val="Tekst treści (10)_"/>
    <w:uiPriority w:val="99"/>
    <w:rsid w:val="00E34142"/>
    <w:rPr>
      <w:rFonts w:ascii="Times New Roman" w:hAnsi="Times New Roman"/>
      <w:sz w:val="21"/>
      <w:u w:val="none"/>
    </w:rPr>
  </w:style>
  <w:style w:type="character" w:customStyle="1" w:styleId="Teksttreci110">
    <w:name w:val="Tekst treści (11)_"/>
    <w:uiPriority w:val="99"/>
    <w:rsid w:val="00E34142"/>
    <w:rPr>
      <w:rFonts w:ascii="Times New Roman" w:hAnsi="Times New Roman"/>
      <w:b/>
      <w:sz w:val="21"/>
    </w:rPr>
  </w:style>
  <w:style w:type="character" w:customStyle="1" w:styleId="Nagwek5Odstpy2pt">
    <w:name w:val="Nagłówek #5 + Odstępy 2 pt"/>
    <w:uiPriority w:val="99"/>
    <w:rsid w:val="00E34142"/>
    <w:rPr>
      <w:rFonts w:ascii="Times New Roman" w:hAnsi="Times New Roman"/>
      <w:b/>
      <w:color w:val="000000"/>
      <w:spacing w:val="40"/>
      <w:w w:val="100"/>
      <w:position w:val="0"/>
      <w:sz w:val="21"/>
      <w:vertAlign w:val="baseline"/>
      <w:lang w:val="pl-PL"/>
    </w:rPr>
  </w:style>
  <w:style w:type="character" w:customStyle="1" w:styleId="Teksttreci10Pogrubienie">
    <w:name w:val="Tekst treści (10) + Pogrubienie"/>
    <w:uiPriority w:val="99"/>
    <w:rsid w:val="00E34142"/>
    <w:rPr>
      <w:rFonts w:ascii="Times New Roman" w:hAnsi="Times New Roman"/>
      <w:b/>
      <w:color w:val="000000"/>
      <w:spacing w:val="0"/>
      <w:w w:val="100"/>
      <w:position w:val="0"/>
      <w:sz w:val="21"/>
      <w:u w:val="single"/>
      <w:vertAlign w:val="baseline"/>
      <w:lang w:val="pl-PL"/>
    </w:rPr>
  </w:style>
  <w:style w:type="character" w:customStyle="1" w:styleId="StrongEmphasis">
    <w:name w:val="Strong Emphasis"/>
    <w:basedOn w:val="Domylnaczcionkaakapitu"/>
    <w:uiPriority w:val="99"/>
    <w:rsid w:val="00E34142"/>
    <w:rPr>
      <w:rFonts w:cs="Times New Roman"/>
      <w:b/>
      <w:bCs/>
    </w:rPr>
  </w:style>
  <w:style w:type="character" w:customStyle="1" w:styleId="Podpistabeli40">
    <w:name w:val="Podpis tabeli (4)_"/>
    <w:uiPriority w:val="99"/>
    <w:rsid w:val="00E34142"/>
    <w:rPr>
      <w:rFonts w:ascii="Times New Roman" w:hAnsi="Times New Roman"/>
      <w:sz w:val="14"/>
    </w:rPr>
  </w:style>
  <w:style w:type="character" w:customStyle="1" w:styleId="Teksttreci10Maelitery">
    <w:name w:val="Tekst treści (10) + Małe litery"/>
    <w:uiPriority w:val="99"/>
    <w:rsid w:val="00E34142"/>
    <w:rPr>
      <w:rFonts w:ascii="Times New Roman" w:hAnsi="Times New Roman"/>
      <w:smallCaps/>
      <w:color w:val="000000"/>
      <w:spacing w:val="0"/>
      <w:w w:val="100"/>
      <w:position w:val="0"/>
      <w:sz w:val="21"/>
      <w:u w:val="none"/>
      <w:vertAlign w:val="baseline"/>
      <w:lang w:val="pl-PL"/>
    </w:rPr>
  </w:style>
  <w:style w:type="character" w:customStyle="1" w:styleId="Podpistabeli5">
    <w:name w:val="Podpis tabeli (5)_"/>
    <w:uiPriority w:val="99"/>
    <w:rsid w:val="00E34142"/>
    <w:rPr>
      <w:rFonts w:ascii="Times New Roman" w:hAnsi="Times New Roman"/>
      <w:b/>
      <w:sz w:val="21"/>
      <w:u w:val="none"/>
    </w:rPr>
  </w:style>
  <w:style w:type="character" w:customStyle="1" w:styleId="TeksttreciTimesNewRoman">
    <w:name w:val="Tekst treści + Times New Roman"/>
    <w:uiPriority w:val="99"/>
    <w:rsid w:val="00E34142"/>
    <w:rPr>
      <w:rFonts w:ascii="Times New Roman" w:hAnsi="Times New Roman"/>
      <w:color w:val="000000"/>
      <w:spacing w:val="0"/>
      <w:w w:val="100"/>
      <w:position w:val="0"/>
      <w:sz w:val="20"/>
      <w:u w:val="none"/>
      <w:vertAlign w:val="baseline"/>
      <w:lang w:val="pl-PL"/>
    </w:rPr>
  </w:style>
  <w:style w:type="character" w:customStyle="1" w:styleId="TeksttreciTimesNewRoman1">
    <w:name w:val="Tekst treści + Times New Roman1"/>
    <w:uiPriority w:val="99"/>
    <w:rsid w:val="00E34142"/>
    <w:rPr>
      <w:rFonts w:ascii="Times New Roman" w:hAnsi="Times New Roman"/>
      <w:color w:val="000000"/>
      <w:spacing w:val="0"/>
      <w:w w:val="100"/>
      <w:position w:val="0"/>
      <w:sz w:val="8"/>
      <w:u w:val="none"/>
      <w:vertAlign w:val="baseline"/>
      <w:lang w:val="pl-PL"/>
    </w:rPr>
  </w:style>
  <w:style w:type="character" w:customStyle="1" w:styleId="Teksttreci10Gulim">
    <w:name w:val="Tekst treści (10) + Gulim"/>
    <w:uiPriority w:val="99"/>
    <w:rsid w:val="00E34142"/>
    <w:rPr>
      <w:rFonts w:ascii="Gulim" w:eastAsia="Gulim" w:hAnsi="Gulim"/>
      <w:i/>
      <w:color w:val="000000"/>
      <w:spacing w:val="0"/>
      <w:w w:val="100"/>
      <w:position w:val="0"/>
      <w:sz w:val="12"/>
      <w:u w:val="none"/>
      <w:vertAlign w:val="baseline"/>
    </w:rPr>
  </w:style>
  <w:style w:type="character" w:customStyle="1" w:styleId="Teksttreci11Exact">
    <w:name w:val="Tekst treści (11) Exact"/>
    <w:uiPriority w:val="99"/>
    <w:rsid w:val="00E34142"/>
    <w:rPr>
      <w:rFonts w:ascii="Times New Roman" w:hAnsi="Times New Roman"/>
      <w:b/>
      <w:spacing w:val="4"/>
      <w:sz w:val="19"/>
      <w:u w:val="none"/>
    </w:rPr>
  </w:style>
  <w:style w:type="character" w:customStyle="1" w:styleId="Teksttreci10Exact">
    <w:name w:val="Tekst treści (10) Exact"/>
    <w:uiPriority w:val="99"/>
    <w:rsid w:val="00E34142"/>
    <w:rPr>
      <w:rFonts w:ascii="Times New Roman" w:hAnsi="Times New Roman"/>
      <w:spacing w:val="4"/>
      <w:sz w:val="19"/>
      <w:u w:val="none"/>
    </w:rPr>
  </w:style>
  <w:style w:type="character" w:customStyle="1" w:styleId="Teksttreci120">
    <w:name w:val="Tekst treści (12)_"/>
    <w:uiPriority w:val="99"/>
    <w:rsid w:val="00E34142"/>
    <w:rPr>
      <w:rFonts w:ascii="Times New Roman" w:hAnsi="Times New Roman"/>
      <w:sz w:val="23"/>
    </w:rPr>
  </w:style>
  <w:style w:type="character" w:customStyle="1" w:styleId="Teksttreci13">
    <w:name w:val="Tekst treści (13)_"/>
    <w:uiPriority w:val="99"/>
    <w:rsid w:val="00E34142"/>
    <w:rPr>
      <w:rFonts w:ascii="Times New Roman" w:hAnsi="Times New Roman"/>
      <w:sz w:val="16"/>
      <w:u w:val="none"/>
    </w:rPr>
  </w:style>
  <w:style w:type="character" w:customStyle="1" w:styleId="Teksttreci130">
    <w:name w:val="Tekst treści (13)"/>
    <w:uiPriority w:val="99"/>
    <w:rsid w:val="00E34142"/>
    <w:rPr>
      <w:rFonts w:ascii="Times New Roman" w:hAnsi="Times New Roman"/>
      <w:color w:val="000000"/>
      <w:spacing w:val="0"/>
      <w:w w:val="100"/>
      <w:position w:val="0"/>
      <w:sz w:val="16"/>
      <w:u w:val="none"/>
      <w:vertAlign w:val="baseline"/>
      <w:lang w:val="pl-PL"/>
    </w:rPr>
  </w:style>
  <w:style w:type="character" w:customStyle="1" w:styleId="Teksttreci30">
    <w:name w:val="Tekst treści (3)"/>
    <w:uiPriority w:val="99"/>
    <w:rsid w:val="00E34142"/>
    <w:rPr>
      <w:rFonts w:ascii="Verdana" w:hAnsi="Verdana"/>
      <w:color w:val="000000"/>
      <w:spacing w:val="0"/>
      <w:w w:val="100"/>
      <w:position w:val="0"/>
      <w:sz w:val="28"/>
      <w:u w:val="none"/>
      <w:vertAlign w:val="baseline"/>
      <w:lang w:val="pl-PL"/>
    </w:rPr>
  </w:style>
  <w:style w:type="character" w:customStyle="1" w:styleId="Teksttreci100">
    <w:name w:val="Tekst treści (10)"/>
    <w:uiPriority w:val="99"/>
    <w:rsid w:val="00E34142"/>
    <w:rPr>
      <w:rFonts w:ascii="Times New Roman" w:hAnsi="Times New Roman"/>
      <w:color w:val="000000"/>
      <w:spacing w:val="0"/>
      <w:w w:val="100"/>
      <w:position w:val="0"/>
      <w:sz w:val="21"/>
      <w:u w:val="single"/>
      <w:vertAlign w:val="baseline"/>
      <w:lang w:val="pl-PL"/>
    </w:rPr>
  </w:style>
  <w:style w:type="character" w:customStyle="1" w:styleId="Teksttreci10SegoeUI">
    <w:name w:val="Tekst treści (10) + Segoe UI"/>
    <w:uiPriority w:val="99"/>
    <w:rsid w:val="00E34142"/>
    <w:rPr>
      <w:rFonts w:ascii="Segoe UI" w:hAnsi="Segoe UI"/>
      <w:color w:val="000000"/>
      <w:spacing w:val="0"/>
      <w:w w:val="100"/>
      <w:position w:val="0"/>
      <w:sz w:val="13"/>
      <w:u w:val="none"/>
      <w:vertAlign w:val="baseline"/>
      <w:lang w:val="pl-PL"/>
    </w:rPr>
  </w:style>
  <w:style w:type="character" w:customStyle="1" w:styleId="Teksttreci107pt">
    <w:name w:val="Tekst treści (10) + 7 pt"/>
    <w:uiPriority w:val="99"/>
    <w:rsid w:val="00E34142"/>
    <w:rPr>
      <w:rFonts w:ascii="Times New Roman" w:hAnsi="Times New Roman"/>
      <w:color w:val="000000"/>
      <w:spacing w:val="0"/>
      <w:w w:val="100"/>
      <w:position w:val="0"/>
      <w:sz w:val="14"/>
      <w:u w:val="none"/>
      <w:vertAlign w:val="baseline"/>
      <w:lang w:val="pl-PL"/>
    </w:rPr>
  </w:style>
  <w:style w:type="character" w:customStyle="1" w:styleId="Teksttreci10Corbel">
    <w:name w:val="Tekst treści (10) + Corbel"/>
    <w:uiPriority w:val="99"/>
    <w:rsid w:val="00E34142"/>
    <w:rPr>
      <w:rFonts w:ascii="Corbel" w:hAnsi="Corbel"/>
      <w:color w:val="000000"/>
      <w:spacing w:val="0"/>
      <w:w w:val="100"/>
      <w:position w:val="0"/>
      <w:sz w:val="14"/>
      <w:u w:val="none"/>
      <w:vertAlign w:val="baseline"/>
    </w:rPr>
  </w:style>
  <w:style w:type="character" w:customStyle="1" w:styleId="Podpistabeli50">
    <w:name w:val="Podpis tabeli (5)"/>
    <w:uiPriority w:val="99"/>
    <w:rsid w:val="00E34142"/>
    <w:rPr>
      <w:rFonts w:ascii="Times New Roman" w:hAnsi="Times New Roman"/>
      <w:b/>
      <w:color w:val="000000"/>
      <w:spacing w:val="0"/>
      <w:w w:val="100"/>
      <w:position w:val="0"/>
      <w:sz w:val="21"/>
      <w:u w:val="single"/>
      <w:vertAlign w:val="baseline"/>
      <w:lang w:val="pl-PL"/>
    </w:rPr>
  </w:style>
  <w:style w:type="character" w:customStyle="1" w:styleId="Podpistabeli60">
    <w:name w:val="Podpis tabeli (6)_"/>
    <w:uiPriority w:val="99"/>
    <w:rsid w:val="00E34142"/>
    <w:rPr>
      <w:rFonts w:ascii="Times New Roman" w:hAnsi="Times New Roman"/>
      <w:sz w:val="21"/>
    </w:rPr>
  </w:style>
  <w:style w:type="character" w:customStyle="1" w:styleId="Podpistabeli6Pogrubienie">
    <w:name w:val="Podpis tabeli (6) + Pogrubienie"/>
    <w:uiPriority w:val="99"/>
    <w:rsid w:val="00E34142"/>
    <w:rPr>
      <w:rFonts w:ascii="Times New Roman" w:hAnsi="Times New Roman"/>
      <w:b/>
      <w:color w:val="000000"/>
      <w:spacing w:val="0"/>
      <w:w w:val="100"/>
      <w:position w:val="0"/>
      <w:sz w:val="21"/>
      <w:vertAlign w:val="baseline"/>
      <w:lang w:val="pl-PL"/>
    </w:rPr>
  </w:style>
  <w:style w:type="character" w:customStyle="1" w:styleId="Podpistabeli4SegoeUI">
    <w:name w:val="Podpis tabeli (4) + Segoe UI"/>
    <w:uiPriority w:val="99"/>
    <w:rsid w:val="00E34142"/>
    <w:rPr>
      <w:rFonts w:ascii="Segoe UI" w:hAnsi="Segoe UI"/>
      <w:color w:val="000000"/>
      <w:spacing w:val="0"/>
      <w:w w:val="100"/>
      <w:position w:val="0"/>
      <w:sz w:val="13"/>
      <w:vertAlign w:val="baseline"/>
      <w:lang w:val="pl-PL"/>
    </w:rPr>
  </w:style>
  <w:style w:type="character" w:customStyle="1" w:styleId="Podpistabeli4Gulim">
    <w:name w:val="Podpis tabeli (4) + Gulim"/>
    <w:uiPriority w:val="99"/>
    <w:rsid w:val="00E34142"/>
    <w:rPr>
      <w:rFonts w:ascii="Gulim" w:eastAsia="Gulim" w:hAnsi="Gulim"/>
      <w:i/>
      <w:color w:val="000000"/>
      <w:spacing w:val="0"/>
      <w:w w:val="100"/>
      <w:position w:val="0"/>
      <w:sz w:val="10"/>
      <w:vertAlign w:val="baseline"/>
      <w:lang w:val="pl-PL"/>
    </w:rPr>
  </w:style>
  <w:style w:type="character" w:customStyle="1" w:styleId="Teksttreci106">
    <w:name w:val="Tekst treści (10) + 6"/>
    <w:uiPriority w:val="99"/>
    <w:rsid w:val="00E34142"/>
    <w:rPr>
      <w:rFonts w:ascii="Times New Roman" w:hAnsi="Times New Roman"/>
      <w:smallCaps/>
      <w:color w:val="000000"/>
      <w:spacing w:val="0"/>
      <w:w w:val="100"/>
      <w:position w:val="0"/>
      <w:sz w:val="13"/>
      <w:u w:val="none"/>
      <w:vertAlign w:val="baseline"/>
    </w:rPr>
  </w:style>
  <w:style w:type="character" w:customStyle="1" w:styleId="TeksttreciGungsuh">
    <w:name w:val="Tekst treści + Gungsuh"/>
    <w:uiPriority w:val="99"/>
    <w:rsid w:val="00E34142"/>
    <w:rPr>
      <w:rFonts w:ascii="Gungsuh" w:eastAsia="Gungsuh" w:hAnsi="Gungsuh"/>
      <w:color w:val="000000"/>
      <w:spacing w:val="0"/>
      <w:w w:val="100"/>
      <w:position w:val="0"/>
      <w:sz w:val="13"/>
      <w:u w:val="none"/>
      <w:vertAlign w:val="baseline"/>
      <w:lang w:val="pl-PL"/>
    </w:rPr>
  </w:style>
  <w:style w:type="character" w:customStyle="1" w:styleId="Nagwek5Bezpogrubienia">
    <w:name w:val="Nagłówek #5 + Bez pogrubienia"/>
    <w:uiPriority w:val="99"/>
    <w:rsid w:val="00E34142"/>
    <w:rPr>
      <w:rFonts w:ascii="Times New Roman" w:hAnsi="Times New Roman"/>
      <w:b/>
      <w:color w:val="000000"/>
      <w:spacing w:val="0"/>
      <w:w w:val="100"/>
      <w:position w:val="0"/>
      <w:sz w:val="21"/>
      <w:vertAlign w:val="baseline"/>
    </w:rPr>
  </w:style>
  <w:style w:type="character" w:customStyle="1" w:styleId="TekstpodstawowywcityZnak">
    <w:name w:val="Tekst podstawowy wcięty Znak"/>
    <w:uiPriority w:val="99"/>
    <w:rsid w:val="00E34142"/>
    <w:rPr>
      <w:rFonts w:ascii="Times New Roman" w:hAnsi="Times New Roman"/>
      <w:sz w:val="24"/>
    </w:rPr>
  </w:style>
  <w:style w:type="character" w:customStyle="1" w:styleId="Nagwek3Znak1">
    <w:name w:val="Nagłówek 3 Znak1"/>
    <w:uiPriority w:val="99"/>
    <w:rsid w:val="00E34142"/>
    <w:rPr>
      <w:b/>
      <w:sz w:val="26"/>
    </w:rPr>
  </w:style>
  <w:style w:type="character" w:styleId="Numerstrony">
    <w:name w:val="page number"/>
    <w:basedOn w:val="Domylnaczcionkaakapitu"/>
    <w:rsid w:val="00E34142"/>
    <w:rPr>
      <w:rFonts w:ascii="Arial" w:hAnsi="Arial" w:cs="Times New Roman"/>
      <w:i/>
      <w:sz w:val="20"/>
    </w:rPr>
  </w:style>
  <w:style w:type="character" w:customStyle="1" w:styleId="ZnakZnak">
    <w:name w:val="Znak Znak"/>
    <w:uiPriority w:val="99"/>
    <w:rsid w:val="00E34142"/>
    <w:rPr>
      <w:rFonts w:ascii="Arial" w:hAnsi="Arial"/>
      <w:sz w:val="24"/>
      <w:lang w:val="pl-PL" w:eastAsia="ar-SA" w:bidi="ar-SA"/>
    </w:rPr>
  </w:style>
  <w:style w:type="character" w:customStyle="1" w:styleId="11PogrubienieZnakZnak">
    <w:name w:val="1.1. Pogrubienie Znak Znak"/>
    <w:uiPriority w:val="99"/>
    <w:rsid w:val="00E34142"/>
    <w:rPr>
      <w:b/>
      <w:sz w:val="24"/>
      <w:lang w:val="pl-PL" w:eastAsia="ar-SA" w:bidi="ar-SA"/>
    </w:rPr>
  </w:style>
  <w:style w:type="character" w:customStyle="1" w:styleId="normalny3Znak">
    <w:name w:val="normalny 3 Znak"/>
    <w:rsid w:val="00E34142"/>
    <w:rPr>
      <w:sz w:val="24"/>
      <w:lang w:val="pl-PL" w:eastAsia="ar-SA" w:bidi="ar-SA"/>
    </w:rPr>
  </w:style>
  <w:style w:type="character" w:customStyle="1" w:styleId="Normal12Znak">
    <w:name w:val="Normal 12 Znak"/>
    <w:uiPriority w:val="99"/>
    <w:rsid w:val="00E34142"/>
    <w:rPr>
      <w:sz w:val="24"/>
      <w:lang w:val="pl-PL" w:eastAsia="ar-SA" w:bidi="ar-SA"/>
    </w:rPr>
  </w:style>
  <w:style w:type="character" w:customStyle="1" w:styleId="Normal1Znak">
    <w:name w:val="Normal 1 Znak"/>
    <w:uiPriority w:val="99"/>
    <w:rsid w:val="00E34142"/>
    <w:rPr>
      <w:sz w:val="24"/>
      <w:lang w:val="pl-PL" w:eastAsia="ar-SA" w:bidi="ar-SA"/>
    </w:rPr>
  </w:style>
  <w:style w:type="character" w:customStyle="1" w:styleId="ZnakZnak2">
    <w:name w:val="Znak Znak2"/>
    <w:uiPriority w:val="99"/>
    <w:rsid w:val="00E34142"/>
    <w:rPr>
      <w:b/>
      <w:kern w:val="3"/>
      <w:sz w:val="24"/>
      <w:lang w:val="pl-PL" w:eastAsia="ar-SA" w:bidi="ar-SA"/>
    </w:rPr>
  </w:style>
  <w:style w:type="character" w:customStyle="1" w:styleId="ZnakZnak1">
    <w:name w:val="Znak Znak1"/>
    <w:uiPriority w:val="99"/>
    <w:rsid w:val="00E34142"/>
    <w:rPr>
      <w:b/>
      <w:sz w:val="26"/>
      <w:lang w:val="pl-PL" w:eastAsia="ar-SA" w:bidi="ar-SA"/>
    </w:rPr>
  </w:style>
  <w:style w:type="character" w:customStyle="1" w:styleId="normalny3ZnakZnak1">
    <w:name w:val="normalny 3 Znak Znak1"/>
    <w:uiPriority w:val="99"/>
    <w:rsid w:val="00E34142"/>
    <w:rPr>
      <w:sz w:val="24"/>
      <w:lang w:val="pl-PL" w:eastAsia="ar-SA" w:bidi="ar-SA"/>
    </w:rPr>
  </w:style>
  <w:style w:type="character" w:customStyle="1" w:styleId="TekstpodstawowyZnak">
    <w:name w:val="Tekst podstawowy Znak"/>
    <w:link w:val="Tekstpodstawowy"/>
    <w:rsid w:val="00E34142"/>
    <w:rPr>
      <w:rFonts w:ascii="Times New Roman" w:hAnsi="Times New Roman"/>
      <w:sz w:val="24"/>
    </w:rPr>
  </w:style>
  <w:style w:type="character" w:customStyle="1" w:styleId="TabelaZnak">
    <w:name w:val="Tabela Znak"/>
    <w:uiPriority w:val="99"/>
    <w:rsid w:val="00E34142"/>
    <w:rPr>
      <w:sz w:val="24"/>
      <w:lang w:val="pl-PL" w:eastAsia="ar-SA" w:bidi="ar-SA"/>
    </w:rPr>
  </w:style>
  <w:style w:type="character" w:customStyle="1" w:styleId="Styl1Znak">
    <w:name w:val="Styl1 Znak"/>
    <w:uiPriority w:val="99"/>
    <w:rsid w:val="00E34142"/>
    <w:rPr>
      <w:rFonts w:ascii="Arial" w:hAnsi="Arial"/>
      <w:sz w:val="24"/>
      <w:lang w:val="pl-PL" w:eastAsia="ar-SA" w:bidi="ar-SA"/>
    </w:rPr>
  </w:style>
  <w:style w:type="character" w:customStyle="1" w:styleId="spelle">
    <w:name w:val="spelle"/>
    <w:uiPriority w:val="99"/>
    <w:rsid w:val="00E34142"/>
  </w:style>
  <w:style w:type="character" w:customStyle="1" w:styleId="normalny0Znak">
    <w:name w:val="normalny 0 Znak"/>
    <w:uiPriority w:val="99"/>
    <w:rsid w:val="00E34142"/>
    <w:rPr>
      <w:sz w:val="24"/>
      <w:lang w:val="pl-PL" w:eastAsia="ar-SA" w:bidi="ar-SA"/>
    </w:rPr>
  </w:style>
  <w:style w:type="character" w:customStyle="1" w:styleId="StylPierwszywiersz05cmZnak">
    <w:name w:val="Styl Pierwszy wiersz:  05 cm Znak"/>
    <w:uiPriority w:val="99"/>
    <w:rsid w:val="00E34142"/>
    <w:rPr>
      <w:sz w:val="24"/>
      <w:lang w:val="pl-PL" w:eastAsia="ar-SA" w:bidi="ar-SA"/>
    </w:rPr>
  </w:style>
  <w:style w:type="character" w:customStyle="1" w:styleId="StylPierwszywiersz1cmZnak">
    <w:name w:val="Styl Pierwszy wiersz:  1 cm Znak"/>
    <w:uiPriority w:val="99"/>
    <w:rsid w:val="00E34142"/>
    <w:rPr>
      <w:lang w:val="pl-PL" w:eastAsia="ar-SA" w:bidi="ar-SA"/>
    </w:rPr>
  </w:style>
  <w:style w:type="character" w:customStyle="1" w:styleId="11Normal1Znak">
    <w:name w:val="1.1. Normal 1 Znak"/>
    <w:uiPriority w:val="99"/>
    <w:rsid w:val="00E34142"/>
    <w:rPr>
      <w:sz w:val="24"/>
      <w:lang w:val="pl-PL" w:eastAsia="ar-SA" w:bidi="ar-SA"/>
    </w:rPr>
  </w:style>
  <w:style w:type="character" w:customStyle="1" w:styleId="Styl11Normal1PogrubienieZnak">
    <w:name w:val="Styl 1.1. Normal 1 + Pogrubienie Znak"/>
    <w:uiPriority w:val="99"/>
    <w:rsid w:val="00E34142"/>
    <w:rPr>
      <w:b/>
      <w:sz w:val="24"/>
      <w:lang w:val="pl-PL" w:eastAsia="ar-SA" w:bidi="ar-SA"/>
    </w:rPr>
  </w:style>
  <w:style w:type="character" w:customStyle="1" w:styleId="StylWyjustowanyZnak">
    <w:name w:val="Styl Wyjustowany Znak"/>
    <w:uiPriority w:val="99"/>
    <w:rsid w:val="00E34142"/>
    <w:rPr>
      <w:lang w:val="pl-PL" w:eastAsia="ar-SA" w:bidi="ar-SA"/>
    </w:rPr>
  </w:style>
  <w:style w:type="character" w:customStyle="1" w:styleId="TekstZnak">
    <w:name w:val="Tekst Znak"/>
    <w:uiPriority w:val="99"/>
    <w:rsid w:val="00E34142"/>
    <w:rPr>
      <w:sz w:val="24"/>
      <w:lang w:val="pl-PL" w:eastAsia="ar-SA" w:bidi="ar-SA"/>
    </w:rPr>
  </w:style>
  <w:style w:type="character" w:customStyle="1" w:styleId="ZwrotpoegnalnyZnak">
    <w:name w:val="Zwrot pożegnalny Znak"/>
    <w:uiPriority w:val="99"/>
    <w:rsid w:val="00E34142"/>
    <w:rPr>
      <w:rFonts w:ascii="Times New Roman" w:hAnsi="Times New Roman"/>
      <w:sz w:val="24"/>
    </w:rPr>
  </w:style>
  <w:style w:type="character" w:customStyle="1" w:styleId="Tekstpodstawowy2Znak">
    <w:name w:val="Tekst podstawowy 2 Znak"/>
    <w:uiPriority w:val="99"/>
    <w:rsid w:val="00E34142"/>
    <w:rPr>
      <w:rFonts w:ascii="Times New Roman" w:hAnsi="Times New Roman"/>
      <w:sz w:val="24"/>
    </w:rPr>
  </w:style>
  <w:style w:type="character" w:customStyle="1" w:styleId="ZwykytekstZnak">
    <w:name w:val="Zwykły tekst Znak"/>
    <w:link w:val="Zwykytekst"/>
    <w:rsid w:val="00E34142"/>
    <w:rPr>
      <w:rFonts w:ascii="Courier New" w:hAnsi="Courier New"/>
      <w:sz w:val="24"/>
    </w:rPr>
  </w:style>
  <w:style w:type="character" w:customStyle="1" w:styleId="norm12Znak">
    <w:name w:val="norm 12 Znak"/>
    <w:basedOn w:val="StylWyjustowanyZnak"/>
    <w:uiPriority w:val="99"/>
    <w:rsid w:val="00E34142"/>
    <w:rPr>
      <w:rFonts w:cs="Arial"/>
      <w:bCs/>
      <w:iCs/>
      <w:lang w:val="pl-PL" w:eastAsia="ar-SA" w:bidi="ar-SA"/>
    </w:rPr>
  </w:style>
  <w:style w:type="character" w:customStyle="1" w:styleId="NORM0Znak">
    <w:name w:val="NORM 0 Znak"/>
    <w:uiPriority w:val="99"/>
    <w:rsid w:val="00E34142"/>
    <w:rPr>
      <w:sz w:val="24"/>
      <w:lang w:val="pl-PL" w:eastAsia="ar-SA" w:bidi="ar-SA"/>
    </w:rPr>
  </w:style>
  <w:style w:type="character" w:customStyle="1" w:styleId="StylNagwek2PogrubienieZnak">
    <w:name w:val="Styl Nagłówek 2 + Pogrubienie Znak"/>
    <w:uiPriority w:val="99"/>
    <w:rsid w:val="00E34142"/>
    <w:rPr>
      <w:rFonts w:ascii="Cambria" w:hAnsi="Cambria"/>
      <w:b/>
      <w:color w:val="4F81BD"/>
      <w:kern w:val="3"/>
      <w:sz w:val="24"/>
      <w:lang w:val="pl-PL" w:eastAsia="ar-SA" w:bidi="ar-SA"/>
    </w:rPr>
  </w:style>
  <w:style w:type="character" w:customStyle="1" w:styleId="DataZnak">
    <w:name w:val="Data Znak"/>
    <w:uiPriority w:val="99"/>
    <w:rsid w:val="00E34142"/>
    <w:rPr>
      <w:rFonts w:ascii="Times New Roman" w:hAnsi="Times New Roman"/>
      <w:sz w:val="24"/>
    </w:rPr>
  </w:style>
  <w:style w:type="character" w:customStyle="1" w:styleId="normalZnak">
    <w:name w:val="normal Znak"/>
    <w:uiPriority w:val="99"/>
    <w:rsid w:val="00E34142"/>
    <w:rPr>
      <w:sz w:val="24"/>
    </w:rPr>
  </w:style>
  <w:style w:type="character" w:customStyle="1" w:styleId="StylPogrubienie">
    <w:name w:val="Styl Pogrubienie"/>
    <w:uiPriority w:val="99"/>
    <w:rsid w:val="00E34142"/>
    <w:rPr>
      <w:b/>
    </w:rPr>
  </w:style>
  <w:style w:type="character" w:customStyle="1" w:styleId="Tekstpodstawowywcity3Znak">
    <w:name w:val="Tekst podstawowy wcięty 3 Znak"/>
    <w:link w:val="Tekstpodstawowywcity3"/>
    <w:rsid w:val="00E34142"/>
    <w:rPr>
      <w:rFonts w:ascii="Times New Roman" w:hAnsi="Times New Roman"/>
      <w:sz w:val="16"/>
    </w:rPr>
  </w:style>
  <w:style w:type="character" w:customStyle="1" w:styleId="DocumentMapChar">
    <w:name w:val="Document Map Char"/>
    <w:uiPriority w:val="99"/>
    <w:rsid w:val="00E34142"/>
    <w:rPr>
      <w:rFonts w:ascii="Tahoma" w:hAnsi="Tahoma"/>
      <w:sz w:val="20"/>
    </w:rPr>
  </w:style>
  <w:style w:type="character" w:customStyle="1" w:styleId="MapadokumentuZnak">
    <w:name w:val="Mapa dokumentu Znak"/>
    <w:uiPriority w:val="99"/>
    <w:rsid w:val="00E34142"/>
    <w:rPr>
      <w:rFonts w:ascii="Times New Roman" w:hAnsi="Times New Roman"/>
      <w:sz w:val="2"/>
    </w:rPr>
  </w:style>
  <w:style w:type="character" w:customStyle="1" w:styleId="MapadokumentuZnak1">
    <w:name w:val="Mapa dokumentu Znak1"/>
    <w:uiPriority w:val="99"/>
    <w:rsid w:val="00E34142"/>
    <w:rPr>
      <w:rFonts w:ascii="Tahoma" w:hAnsi="Tahoma"/>
      <w:sz w:val="16"/>
    </w:rPr>
  </w:style>
  <w:style w:type="character" w:customStyle="1" w:styleId="StylNormalny1210ptNiePogrubienieZnak">
    <w:name w:val="Styl Normalny 12 + 10 pt Nie Pogrubienie Znak"/>
    <w:uiPriority w:val="99"/>
    <w:rsid w:val="00E34142"/>
    <w:rPr>
      <w:b/>
      <w:sz w:val="24"/>
    </w:rPr>
  </w:style>
  <w:style w:type="character" w:styleId="UyteHipercze">
    <w:name w:val="FollowedHyperlink"/>
    <w:basedOn w:val="Domylnaczcionkaakapitu"/>
    <w:uiPriority w:val="99"/>
    <w:rsid w:val="00E34142"/>
    <w:rPr>
      <w:rFonts w:cs="Times New Roman"/>
      <w:color w:val="800080"/>
      <w:u w:val="single"/>
    </w:rPr>
  </w:style>
  <w:style w:type="character" w:customStyle="1" w:styleId="Tekstpodstawowy3Znak">
    <w:name w:val="Tekst podstawowy 3 Znak"/>
    <w:uiPriority w:val="99"/>
    <w:rsid w:val="00E34142"/>
    <w:rPr>
      <w:rFonts w:ascii="Times New Roman" w:hAnsi="Times New Roman"/>
      <w:sz w:val="16"/>
    </w:rPr>
  </w:style>
  <w:style w:type="character" w:customStyle="1" w:styleId="FootnoteSymbol">
    <w:name w:val="Footnote Symbol"/>
    <w:uiPriority w:val="99"/>
    <w:rsid w:val="00E34142"/>
    <w:rPr>
      <w:position w:val="0"/>
      <w:vertAlign w:val="superscript"/>
    </w:rPr>
  </w:style>
  <w:style w:type="character" w:customStyle="1" w:styleId="Tekstpodstawowywcity2Znak">
    <w:name w:val="Tekst podstawowy wcięty 2 Znak"/>
    <w:uiPriority w:val="99"/>
    <w:rsid w:val="00E34142"/>
    <w:rPr>
      <w:rFonts w:ascii="Times New Roman" w:hAnsi="Times New Roman"/>
      <w:sz w:val="24"/>
    </w:rPr>
  </w:style>
  <w:style w:type="character" w:customStyle="1" w:styleId="Wyrnieniedelikatne1">
    <w:name w:val="Wyróżnienie delikatne1"/>
    <w:uiPriority w:val="99"/>
    <w:rsid w:val="00E34142"/>
    <w:rPr>
      <w:i/>
      <w:color w:val="808080"/>
    </w:rPr>
  </w:style>
  <w:style w:type="character" w:customStyle="1" w:styleId="ZnakZnak3">
    <w:name w:val="Znak Znak3"/>
    <w:uiPriority w:val="99"/>
    <w:rsid w:val="00E34142"/>
    <w:rPr>
      <w:b/>
      <w:sz w:val="26"/>
      <w:lang w:val="pl-PL"/>
    </w:rPr>
  </w:style>
  <w:style w:type="character" w:customStyle="1" w:styleId="Nagwek2ZnakZnak">
    <w:name w:val="Nagłówek 2 Znak Znak"/>
    <w:uiPriority w:val="99"/>
    <w:rsid w:val="00E34142"/>
    <w:rPr>
      <w:b/>
      <w:kern w:val="3"/>
      <w:sz w:val="24"/>
      <w:lang w:val="pl-PL"/>
    </w:rPr>
  </w:style>
  <w:style w:type="character" w:customStyle="1" w:styleId="Nagwek1ZnakZnak">
    <w:name w:val="Nagłówek 1 Znak Znak"/>
    <w:uiPriority w:val="99"/>
    <w:rsid w:val="00E34142"/>
    <w:rPr>
      <w:b/>
      <w:caps/>
      <w:kern w:val="3"/>
      <w:lang w:val="pl-PL"/>
    </w:rPr>
  </w:style>
  <w:style w:type="character" w:customStyle="1" w:styleId="Odwoaniedokomentarza1">
    <w:name w:val="Odwołanie do komentarza1"/>
    <w:uiPriority w:val="99"/>
    <w:rsid w:val="00E34142"/>
    <w:rPr>
      <w:sz w:val="16"/>
    </w:rPr>
  </w:style>
  <w:style w:type="character" w:customStyle="1" w:styleId="StylNagwek1Po0ptZnak">
    <w:name w:val="Styl Nagłówek 1 + Po:  0 pt Znak"/>
    <w:uiPriority w:val="99"/>
    <w:rsid w:val="00E34142"/>
    <w:rPr>
      <w:rFonts w:ascii="Arial" w:hAnsi="Arial"/>
      <w:b/>
      <w:caps/>
      <w:kern w:val="3"/>
      <w:sz w:val="20"/>
    </w:rPr>
  </w:style>
  <w:style w:type="character" w:customStyle="1" w:styleId="Normalny12Znak">
    <w:name w:val="Normalny 12 Znak"/>
    <w:uiPriority w:val="99"/>
    <w:rsid w:val="00E34142"/>
    <w:rPr>
      <w:rFonts w:ascii="Arial" w:hAnsi="Arial"/>
      <w:b/>
      <w:sz w:val="24"/>
    </w:rPr>
  </w:style>
  <w:style w:type="character" w:customStyle="1" w:styleId="Title1ZnakZnakZnakZnak">
    <w:name w:val="Title 1 Znak Znak Znak Znak"/>
    <w:uiPriority w:val="99"/>
    <w:rsid w:val="00E34142"/>
    <w:rPr>
      <w:b/>
      <w:caps/>
      <w:kern w:val="3"/>
      <w:sz w:val="24"/>
    </w:rPr>
  </w:style>
  <w:style w:type="character" w:customStyle="1" w:styleId="ZnakZnak22">
    <w:name w:val="Znak Znak22"/>
    <w:uiPriority w:val="99"/>
    <w:rsid w:val="00E34142"/>
    <w:rPr>
      <w:b/>
      <w:sz w:val="26"/>
    </w:rPr>
  </w:style>
  <w:style w:type="character" w:customStyle="1" w:styleId="ZnakZnak14">
    <w:name w:val="Znak Znak14"/>
    <w:uiPriority w:val="99"/>
    <w:rsid w:val="00E34142"/>
    <w:rPr>
      <w:sz w:val="24"/>
    </w:rPr>
  </w:style>
  <w:style w:type="character" w:customStyle="1" w:styleId="TekstpodstawowyzwciciemZnak">
    <w:name w:val="Tekst podstawowy z wcięciem Znak"/>
    <w:uiPriority w:val="99"/>
    <w:rsid w:val="00E34142"/>
    <w:rPr>
      <w:rFonts w:ascii="Arial" w:hAnsi="Arial"/>
      <w:sz w:val="24"/>
    </w:rPr>
  </w:style>
  <w:style w:type="character" w:customStyle="1" w:styleId="CommentTextChar2">
    <w:name w:val="Comment Text Char2"/>
    <w:uiPriority w:val="99"/>
    <w:rsid w:val="00E34142"/>
  </w:style>
  <w:style w:type="character" w:customStyle="1" w:styleId="Tekstzastpczy1">
    <w:name w:val="Tekst zastępczy1"/>
    <w:uiPriority w:val="99"/>
    <w:rsid w:val="00E34142"/>
    <w:rPr>
      <w:color w:val="808080"/>
    </w:rPr>
  </w:style>
  <w:style w:type="character" w:customStyle="1" w:styleId="Nagweklubstopka11pt">
    <w:name w:val="Nagłówek lub stopka + 11 pt"/>
    <w:uiPriority w:val="99"/>
    <w:rsid w:val="00E34142"/>
    <w:rPr>
      <w:rFonts w:ascii="Times New Roman" w:hAnsi="Times New Roman"/>
      <w:i/>
      <w:color w:val="000000"/>
      <w:spacing w:val="10"/>
      <w:w w:val="100"/>
      <w:position w:val="0"/>
      <w:sz w:val="22"/>
      <w:u w:val="none"/>
      <w:vertAlign w:val="baseline"/>
      <w:lang w:val="pl-PL"/>
    </w:rPr>
  </w:style>
  <w:style w:type="character" w:styleId="Numerwiersza">
    <w:name w:val="line number"/>
    <w:basedOn w:val="Domylnaczcionkaakapitu"/>
    <w:uiPriority w:val="99"/>
    <w:rsid w:val="00E34142"/>
    <w:rPr>
      <w:rFonts w:cs="Times New Roman"/>
    </w:rPr>
  </w:style>
  <w:style w:type="character" w:customStyle="1" w:styleId="BulletSymbols">
    <w:name w:val="Bullet Symbols"/>
    <w:uiPriority w:val="99"/>
    <w:rsid w:val="00E34142"/>
    <w:rPr>
      <w:rFonts w:ascii="OpenSymbol" w:eastAsia="Times New Roman" w:hAnsi="OpenSymbol"/>
    </w:rPr>
  </w:style>
  <w:style w:type="character" w:customStyle="1" w:styleId="TekstpodstawowyZnak1">
    <w:name w:val="Tekst podstawowy Znak1"/>
    <w:basedOn w:val="Domylnaczcionkaakapitu"/>
    <w:uiPriority w:val="99"/>
    <w:rsid w:val="00E34142"/>
    <w:rPr>
      <w:rFonts w:ascii="Calibri" w:hAnsi="Calibri" w:cs="Calibri"/>
      <w:lang w:eastAsia="ar-SA" w:bidi="ar-SA"/>
    </w:rPr>
  </w:style>
  <w:style w:type="character" w:customStyle="1" w:styleId="TekstdymkaZnak1">
    <w:name w:val="Tekst dymka Znak1"/>
    <w:basedOn w:val="Domylnaczcionkaakapitu"/>
    <w:uiPriority w:val="99"/>
    <w:rsid w:val="00E34142"/>
    <w:rPr>
      <w:rFonts w:cs="Calibri"/>
      <w:sz w:val="2"/>
      <w:lang w:eastAsia="ar-SA" w:bidi="ar-SA"/>
    </w:rPr>
  </w:style>
  <w:style w:type="character" w:customStyle="1" w:styleId="TekstprzypisukocowegoZnak1">
    <w:name w:val="Tekst przypisu końcowego Znak1"/>
    <w:basedOn w:val="Domylnaczcionkaakapitu"/>
    <w:uiPriority w:val="99"/>
    <w:rsid w:val="00E34142"/>
    <w:rPr>
      <w:rFonts w:ascii="Calibri" w:hAnsi="Calibri" w:cs="Calibri"/>
      <w:sz w:val="20"/>
      <w:szCs w:val="20"/>
      <w:lang w:eastAsia="ar-SA" w:bidi="ar-SA"/>
    </w:rPr>
  </w:style>
  <w:style w:type="character" w:customStyle="1" w:styleId="TekstprzypisudolnegoZnak2">
    <w:name w:val="Tekst przypisu dolnego Znak2"/>
    <w:basedOn w:val="Domylnaczcionkaakapitu"/>
    <w:uiPriority w:val="99"/>
    <w:rsid w:val="00E34142"/>
    <w:rPr>
      <w:rFonts w:ascii="Calibri" w:hAnsi="Calibri" w:cs="Calibri"/>
      <w:sz w:val="20"/>
      <w:szCs w:val="20"/>
      <w:lang w:eastAsia="ar-SA" w:bidi="ar-SA"/>
    </w:rPr>
  </w:style>
  <w:style w:type="character" w:customStyle="1" w:styleId="TekstpodstawowywcityZnak1">
    <w:name w:val="Tekst podstawowy wcięty Znak1"/>
    <w:basedOn w:val="Domylnaczcionkaakapitu"/>
    <w:uiPriority w:val="99"/>
    <w:rsid w:val="00E34142"/>
    <w:rPr>
      <w:rFonts w:ascii="Calibri" w:hAnsi="Calibri" w:cs="Calibri"/>
      <w:lang w:eastAsia="ar-SA" w:bidi="ar-SA"/>
    </w:rPr>
  </w:style>
  <w:style w:type="character" w:customStyle="1" w:styleId="TekstkomentarzaZnak2">
    <w:name w:val="Tekst komentarza Znak2"/>
    <w:basedOn w:val="Domylnaczcionkaakapitu"/>
    <w:uiPriority w:val="99"/>
    <w:rsid w:val="00E34142"/>
    <w:rPr>
      <w:rFonts w:ascii="Calibri" w:hAnsi="Calibri" w:cs="Calibri"/>
      <w:sz w:val="20"/>
      <w:szCs w:val="20"/>
      <w:lang w:eastAsia="ar-SA" w:bidi="ar-SA"/>
    </w:rPr>
  </w:style>
  <w:style w:type="character" w:customStyle="1" w:styleId="TematkomentarzaZnak1">
    <w:name w:val="Temat komentarza Znak1"/>
    <w:basedOn w:val="TekstkomentarzaZnak2"/>
    <w:uiPriority w:val="99"/>
    <w:rsid w:val="00E34142"/>
    <w:rPr>
      <w:rFonts w:ascii="Calibri" w:hAnsi="Calibri" w:cs="Calibri"/>
      <w:b/>
      <w:bCs/>
      <w:sz w:val="20"/>
      <w:szCs w:val="20"/>
      <w:lang w:eastAsia="ar-SA" w:bidi="ar-SA"/>
    </w:rPr>
  </w:style>
  <w:style w:type="character" w:customStyle="1" w:styleId="ListLabel1">
    <w:name w:val="ListLabel 1"/>
    <w:uiPriority w:val="99"/>
    <w:rsid w:val="00E34142"/>
  </w:style>
  <w:style w:type="character" w:customStyle="1" w:styleId="ListLabel2">
    <w:name w:val="ListLabel 2"/>
    <w:uiPriority w:val="99"/>
    <w:rsid w:val="00E34142"/>
    <w:rPr>
      <w:b/>
    </w:rPr>
  </w:style>
  <w:style w:type="character" w:customStyle="1" w:styleId="ListLabel3">
    <w:name w:val="ListLabel 3"/>
    <w:uiPriority w:val="99"/>
    <w:rsid w:val="00E34142"/>
    <w:rPr>
      <w:sz w:val="18"/>
    </w:rPr>
  </w:style>
  <w:style w:type="character" w:customStyle="1" w:styleId="ListLabel4">
    <w:name w:val="ListLabel 4"/>
    <w:uiPriority w:val="99"/>
    <w:rsid w:val="00E34142"/>
    <w:rPr>
      <w:sz w:val="24"/>
    </w:rPr>
  </w:style>
  <w:style w:type="character" w:customStyle="1" w:styleId="ListLabel5">
    <w:name w:val="ListLabel 5"/>
    <w:uiPriority w:val="99"/>
    <w:rsid w:val="00E34142"/>
    <w:rPr>
      <w:sz w:val="20"/>
    </w:rPr>
  </w:style>
  <w:style w:type="character" w:customStyle="1" w:styleId="ListLabel6">
    <w:name w:val="ListLabel 6"/>
    <w:uiPriority w:val="99"/>
    <w:rsid w:val="00E34142"/>
    <w:rPr>
      <w:color w:val="00000A"/>
      <w:sz w:val="24"/>
    </w:rPr>
  </w:style>
  <w:style w:type="character" w:customStyle="1" w:styleId="ListLabel7">
    <w:name w:val="ListLabel 7"/>
    <w:uiPriority w:val="99"/>
    <w:rsid w:val="00E34142"/>
    <w:rPr>
      <w:color w:val="00000A"/>
      <w:sz w:val="20"/>
    </w:rPr>
  </w:style>
  <w:style w:type="character" w:customStyle="1" w:styleId="ListLabel8">
    <w:name w:val="ListLabel 8"/>
    <w:uiPriority w:val="99"/>
    <w:rsid w:val="00E34142"/>
    <w:rPr>
      <w:color w:val="00000A"/>
    </w:rPr>
  </w:style>
  <w:style w:type="character" w:customStyle="1" w:styleId="ListLabel9">
    <w:name w:val="ListLabel 9"/>
    <w:uiPriority w:val="99"/>
    <w:rsid w:val="00E34142"/>
    <w:rPr>
      <w:rFonts w:eastAsia="Times New Roman"/>
    </w:rPr>
  </w:style>
  <w:style w:type="character" w:customStyle="1" w:styleId="NumberingSymbols">
    <w:name w:val="Numbering Symbols"/>
    <w:uiPriority w:val="99"/>
    <w:rsid w:val="00E34142"/>
  </w:style>
  <w:style w:type="numbering" w:customStyle="1" w:styleId="WWNum7">
    <w:name w:val="WWNum7"/>
    <w:rsid w:val="00E34142"/>
    <w:pPr>
      <w:numPr>
        <w:numId w:val="7"/>
      </w:numPr>
    </w:pPr>
  </w:style>
  <w:style w:type="numbering" w:customStyle="1" w:styleId="WWNum59">
    <w:name w:val="WWNum59"/>
    <w:rsid w:val="00E34142"/>
    <w:pPr>
      <w:numPr>
        <w:numId w:val="59"/>
      </w:numPr>
    </w:pPr>
  </w:style>
  <w:style w:type="numbering" w:customStyle="1" w:styleId="WWNum15">
    <w:name w:val="WWNum15"/>
    <w:rsid w:val="00E34142"/>
    <w:pPr>
      <w:numPr>
        <w:numId w:val="15"/>
      </w:numPr>
    </w:pPr>
  </w:style>
  <w:style w:type="numbering" w:customStyle="1" w:styleId="WWNum4">
    <w:name w:val="WWNum4"/>
    <w:rsid w:val="00E34142"/>
    <w:pPr>
      <w:numPr>
        <w:numId w:val="4"/>
      </w:numPr>
    </w:pPr>
  </w:style>
  <w:style w:type="numbering" w:customStyle="1" w:styleId="WWNum40">
    <w:name w:val="WWNum40"/>
    <w:rsid w:val="00E34142"/>
    <w:pPr>
      <w:numPr>
        <w:numId w:val="40"/>
      </w:numPr>
    </w:pPr>
  </w:style>
  <w:style w:type="numbering" w:customStyle="1" w:styleId="WWNum2">
    <w:name w:val="WWNum2"/>
    <w:rsid w:val="00E34142"/>
    <w:pPr>
      <w:numPr>
        <w:numId w:val="2"/>
      </w:numPr>
    </w:pPr>
  </w:style>
  <w:style w:type="numbering" w:customStyle="1" w:styleId="WWNum51">
    <w:name w:val="WWNum51"/>
    <w:rsid w:val="00E34142"/>
    <w:pPr>
      <w:numPr>
        <w:numId w:val="51"/>
      </w:numPr>
    </w:pPr>
  </w:style>
  <w:style w:type="numbering" w:customStyle="1" w:styleId="WWNum36">
    <w:name w:val="WWNum36"/>
    <w:rsid w:val="00E34142"/>
    <w:pPr>
      <w:numPr>
        <w:numId w:val="36"/>
      </w:numPr>
    </w:pPr>
  </w:style>
  <w:style w:type="numbering" w:customStyle="1" w:styleId="WWNum64">
    <w:name w:val="WWNum64"/>
    <w:rsid w:val="00E34142"/>
    <w:pPr>
      <w:numPr>
        <w:numId w:val="64"/>
      </w:numPr>
    </w:pPr>
  </w:style>
  <w:style w:type="numbering" w:customStyle="1" w:styleId="WWNum49">
    <w:name w:val="WWNum49"/>
    <w:rsid w:val="00E34142"/>
    <w:pPr>
      <w:numPr>
        <w:numId w:val="49"/>
      </w:numPr>
    </w:pPr>
  </w:style>
  <w:style w:type="numbering" w:customStyle="1" w:styleId="WWNum22">
    <w:name w:val="WWNum22"/>
    <w:rsid w:val="00E34142"/>
    <w:pPr>
      <w:numPr>
        <w:numId w:val="22"/>
      </w:numPr>
    </w:pPr>
  </w:style>
  <w:style w:type="numbering" w:customStyle="1" w:styleId="WWNum67">
    <w:name w:val="WWNum67"/>
    <w:rsid w:val="00E34142"/>
    <w:pPr>
      <w:numPr>
        <w:numId w:val="67"/>
      </w:numPr>
    </w:pPr>
  </w:style>
  <w:style w:type="numbering" w:customStyle="1" w:styleId="WWNum53">
    <w:name w:val="WWNum53"/>
    <w:rsid w:val="00E34142"/>
    <w:pPr>
      <w:numPr>
        <w:numId w:val="53"/>
      </w:numPr>
    </w:pPr>
  </w:style>
  <w:style w:type="numbering" w:customStyle="1" w:styleId="WWNum35">
    <w:name w:val="WWNum35"/>
    <w:rsid w:val="00E34142"/>
    <w:pPr>
      <w:numPr>
        <w:numId w:val="35"/>
      </w:numPr>
    </w:pPr>
  </w:style>
  <w:style w:type="numbering" w:customStyle="1" w:styleId="WWNum13">
    <w:name w:val="WWNum13"/>
    <w:rsid w:val="00E34142"/>
    <w:pPr>
      <w:numPr>
        <w:numId w:val="13"/>
      </w:numPr>
    </w:pPr>
  </w:style>
  <w:style w:type="numbering" w:customStyle="1" w:styleId="WWNum48">
    <w:name w:val="WWNum48"/>
    <w:rsid w:val="00E34142"/>
    <w:pPr>
      <w:numPr>
        <w:numId w:val="48"/>
      </w:numPr>
    </w:pPr>
  </w:style>
  <w:style w:type="numbering" w:customStyle="1" w:styleId="WWNum10">
    <w:name w:val="WWNum10"/>
    <w:rsid w:val="00E34142"/>
    <w:pPr>
      <w:numPr>
        <w:numId w:val="10"/>
      </w:numPr>
    </w:pPr>
  </w:style>
  <w:style w:type="numbering" w:customStyle="1" w:styleId="WWNum37">
    <w:name w:val="WWNum37"/>
    <w:rsid w:val="00E34142"/>
    <w:pPr>
      <w:numPr>
        <w:numId w:val="37"/>
      </w:numPr>
    </w:pPr>
  </w:style>
  <w:style w:type="numbering" w:customStyle="1" w:styleId="WWNum60">
    <w:name w:val="WWNum60"/>
    <w:rsid w:val="00E34142"/>
    <w:pPr>
      <w:numPr>
        <w:numId w:val="60"/>
      </w:numPr>
    </w:pPr>
  </w:style>
  <w:style w:type="numbering" w:customStyle="1" w:styleId="WWNum70">
    <w:name w:val="WWNum70"/>
    <w:rsid w:val="00E34142"/>
    <w:pPr>
      <w:numPr>
        <w:numId w:val="70"/>
      </w:numPr>
    </w:pPr>
  </w:style>
  <w:style w:type="numbering" w:customStyle="1" w:styleId="WWNum24">
    <w:name w:val="WWNum24"/>
    <w:rsid w:val="00E34142"/>
    <w:pPr>
      <w:numPr>
        <w:numId w:val="24"/>
      </w:numPr>
    </w:pPr>
  </w:style>
  <w:style w:type="numbering" w:customStyle="1" w:styleId="WWNum34">
    <w:name w:val="WWNum34"/>
    <w:rsid w:val="00E34142"/>
    <w:pPr>
      <w:numPr>
        <w:numId w:val="34"/>
      </w:numPr>
    </w:pPr>
  </w:style>
  <w:style w:type="numbering" w:customStyle="1" w:styleId="WWNum23">
    <w:name w:val="WWNum23"/>
    <w:rsid w:val="00E34142"/>
    <w:pPr>
      <w:numPr>
        <w:numId w:val="23"/>
      </w:numPr>
    </w:pPr>
  </w:style>
  <w:style w:type="numbering" w:customStyle="1" w:styleId="WWNum31">
    <w:name w:val="WWNum31"/>
    <w:rsid w:val="00E34142"/>
    <w:pPr>
      <w:numPr>
        <w:numId w:val="31"/>
      </w:numPr>
    </w:pPr>
  </w:style>
  <w:style w:type="numbering" w:customStyle="1" w:styleId="WWNum65">
    <w:name w:val="WWNum65"/>
    <w:rsid w:val="00E34142"/>
    <w:pPr>
      <w:numPr>
        <w:numId w:val="65"/>
      </w:numPr>
    </w:pPr>
  </w:style>
  <w:style w:type="numbering" w:customStyle="1" w:styleId="WWNum57">
    <w:name w:val="WWNum57"/>
    <w:rsid w:val="00E34142"/>
    <w:pPr>
      <w:numPr>
        <w:numId w:val="57"/>
      </w:numPr>
    </w:pPr>
  </w:style>
  <w:style w:type="numbering" w:customStyle="1" w:styleId="WWNum56">
    <w:name w:val="WWNum56"/>
    <w:rsid w:val="00E34142"/>
    <w:pPr>
      <w:numPr>
        <w:numId w:val="56"/>
      </w:numPr>
    </w:pPr>
  </w:style>
  <w:style w:type="numbering" w:customStyle="1" w:styleId="WWNum3">
    <w:name w:val="WWNum3"/>
    <w:rsid w:val="00E34142"/>
    <w:pPr>
      <w:numPr>
        <w:numId w:val="3"/>
      </w:numPr>
    </w:pPr>
  </w:style>
  <w:style w:type="numbering" w:customStyle="1" w:styleId="WWNum42">
    <w:name w:val="WWNum42"/>
    <w:rsid w:val="00E34142"/>
    <w:pPr>
      <w:numPr>
        <w:numId w:val="42"/>
      </w:numPr>
    </w:pPr>
  </w:style>
  <w:style w:type="numbering" w:customStyle="1" w:styleId="WWNum28">
    <w:name w:val="WWNum28"/>
    <w:rsid w:val="00E34142"/>
    <w:pPr>
      <w:numPr>
        <w:numId w:val="28"/>
      </w:numPr>
    </w:pPr>
  </w:style>
  <w:style w:type="numbering" w:customStyle="1" w:styleId="WWNum41">
    <w:name w:val="WWNum41"/>
    <w:rsid w:val="00E34142"/>
    <w:pPr>
      <w:numPr>
        <w:numId w:val="41"/>
      </w:numPr>
    </w:pPr>
  </w:style>
  <w:style w:type="numbering" w:customStyle="1" w:styleId="WWNum68">
    <w:name w:val="WWNum68"/>
    <w:rsid w:val="00E34142"/>
    <w:pPr>
      <w:numPr>
        <w:numId w:val="68"/>
      </w:numPr>
    </w:pPr>
  </w:style>
  <w:style w:type="numbering" w:customStyle="1" w:styleId="WWNum61">
    <w:name w:val="WWNum61"/>
    <w:rsid w:val="00E34142"/>
    <w:pPr>
      <w:numPr>
        <w:numId w:val="61"/>
      </w:numPr>
    </w:pPr>
  </w:style>
  <w:style w:type="numbering" w:customStyle="1" w:styleId="WWNum12">
    <w:name w:val="WWNum12"/>
    <w:rsid w:val="00E34142"/>
    <w:pPr>
      <w:numPr>
        <w:numId w:val="12"/>
      </w:numPr>
    </w:pPr>
  </w:style>
  <w:style w:type="numbering" w:customStyle="1" w:styleId="WWNum58">
    <w:name w:val="WWNum58"/>
    <w:rsid w:val="00E34142"/>
    <w:pPr>
      <w:numPr>
        <w:numId w:val="58"/>
      </w:numPr>
    </w:pPr>
  </w:style>
  <w:style w:type="numbering" w:customStyle="1" w:styleId="WWNum25">
    <w:name w:val="WWNum25"/>
    <w:rsid w:val="00E34142"/>
    <w:pPr>
      <w:numPr>
        <w:numId w:val="25"/>
      </w:numPr>
    </w:pPr>
  </w:style>
  <w:style w:type="numbering" w:customStyle="1" w:styleId="WWNum5">
    <w:name w:val="WWNum5"/>
    <w:rsid w:val="00E34142"/>
    <w:pPr>
      <w:numPr>
        <w:numId w:val="5"/>
      </w:numPr>
    </w:pPr>
  </w:style>
  <w:style w:type="numbering" w:customStyle="1" w:styleId="WWNum55">
    <w:name w:val="WWNum55"/>
    <w:rsid w:val="00E34142"/>
    <w:pPr>
      <w:numPr>
        <w:numId w:val="55"/>
      </w:numPr>
    </w:pPr>
  </w:style>
  <w:style w:type="numbering" w:customStyle="1" w:styleId="WWNum27">
    <w:name w:val="WWNum27"/>
    <w:rsid w:val="00E34142"/>
    <w:pPr>
      <w:numPr>
        <w:numId w:val="27"/>
      </w:numPr>
    </w:pPr>
  </w:style>
  <w:style w:type="numbering" w:customStyle="1" w:styleId="WWNum39">
    <w:name w:val="WWNum39"/>
    <w:rsid w:val="00E34142"/>
    <w:pPr>
      <w:numPr>
        <w:numId w:val="39"/>
      </w:numPr>
    </w:pPr>
  </w:style>
  <w:style w:type="numbering" w:customStyle="1" w:styleId="WWNum26">
    <w:name w:val="WWNum26"/>
    <w:rsid w:val="00E34142"/>
    <w:pPr>
      <w:numPr>
        <w:numId w:val="26"/>
      </w:numPr>
    </w:pPr>
  </w:style>
  <w:style w:type="numbering" w:customStyle="1" w:styleId="WWNum21">
    <w:name w:val="WWNum21"/>
    <w:rsid w:val="00E34142"/>
    <w:pPr>
      <w:numPr>
        <w:numId w:val="21"/>
      </w:numPr>
    </w:pPr>
  </w:style>
  <w:style w:type="numbering" w:customStyle="1" w:styleId="WWNum52">
    <w:name w:val="WWNum52"/>
    <w:rsid w:val="00E34142"/>
    <w:pPr>
      <w:numPr>
        <w:numId w:val="52"/>
      </w:numPr>
    </w:pPr>
  </w:style>
  <w:style w:type="numbering" w:customStyle="1" w:styleId="WWNum38">
    <w:name w:val="WWNum38"/>
    <w:rsid w:val="00E34142"/>
    <w:pPr>
      <w:numPr>
        <w:numId w:val="38"/>
      </w:numPr>
    </w:pPr>
  </w:style>
  <w:style w:type="numbering" w:customStyle="1" w:styleId="WWNum11">
    <w:name w:val="WWNum11"/>
    <w:rsid w:val="00E34142"/>
    <w:pPr>
      <w:numPr>
        <w:numId w:val="11"/>
      </w:numPr>
    </w:pPr>
  </w:style>
  <w:style w:type="numbering" w:customStyle="1" w:styleId="WWNum8">
    <w:name w:val="WWNum8"/>
    <w:rsid w:val="00E34142"/>
    <w:pPr>
      <w:numPr>
        <w:numId w:val="8"/>
      </w:numPr>
    </w:pPr>
  </w:style>
  <w:style w:type="numbering" w:customStyle="1" w:styleId="WWNum66">
    <w:name w:val="WWNum66"/>
    <w:rsid w:val="00E34142"/>
    <w:pPr>
      <w:numPr>
        <w:numId w:val="66"/>
      </w:numPr>
    </w:pPr>
  </w:style>
  <w:style w:type="numbering" w:customStyle="1" w:styleId="WWNum46">
    <w:name w:val="WWNum46"/>
    <w:rsid w:val="00E34142"/>
    <w:pPr>
      <w:numPr>
        <w:numId w:val="46"/>
      </w:numPr>
    </w:pPr>
  </w:style>
  <w:style w:type="numbering" w:customStyle="1" w:styleId="WWNum17">
    <w:name w:val="WWNum17"/>
    <w:rsid w:val="00E34142"/>
    <w:pPr>
      <w:numPr>
        <w:numId w:val="17"/>
      </w:numPr>
    </w:pPr>
  </w:style>
  <w:style w:type="numbering" w:customStyle="1" w:styleId="WWNum69">
    <w:name w:val="WWNum69"/>
    <w:rsid w:val="00E34142"/>
    <w:pPr>
      <w:numPr>
        <w:numId w:val="69"/>
      </w:numPr>
    </w:pPr>
  </w:style>
  <w:style w:type="numbering" w:customStyle="1" w:styleId="WWNum30">
    <w:name w:val="WWNum30"/>
    <w:rsid w:val="00E34142"/>
    <w:pPr>
      <w:numPr>
        <w:numId w:val="30"/>
      </w:numPr>
    </w:pPr>
  </w:style>
  <w:style w:type="numbering" w:customStyle="1" w:styleId="WWNum63">
    <w:name w:val="WWNum63"/>
    <w:rsid w:val="00E34142"/>
    <w:pPr>
      <w:numPr>
        <w:numId w:val="63"/>
      </w:numPr>
    </w:pPr>
  </w:style>
  <w:style w:type="numbering" w:customStyle="1" w:styleId="WWNum47">
    <w:name w:val="WWNum47"/>
    <w:rsid w:val="00E34142"/>
    <w:pPr>
      <w:numPr>
        <w:numId w:val="47"/>
      </w:numPr>
    </w:pPr>
  </w:style>
  <w:style w:type="numbering" w:customStyle="1" w:styleId="WWNum45">
    <w:name w:val="WWNum45"/>
    <w:rsid w:val="00E34142"/>
    <w:pPr>
      <w:numPr>
        <w:numId w:val="45"/>
      </w:numPr>
    </w:pPr>
  </w:style>
  <w:style w:type="numbering" w:customStyle="1" w:styleId="WWNum16">
    <w:name w:val="WWNum16"/>
    <w:rsid w:val="00E34142"/>
    <w:pPr>
      <w:numPr>
        <w:numId w:val="16"/>
      </w:numPr>
    </w:pPr>
  </w:style>
  <w:style w:type="numbering" w:customStyle="1" w:styleId="WWNum44">
    <w:name w:val="WWNum44"/>
    <w:rsid w:val="00E34142"/>
    <w:pPr>
      <w:numPr>
        <w:numId w:val="44"/>
      </w:numPr>
    </w:pPr>
  </w:style>
  <w:style w:type="numbering" w:customStyle="1" w:styleId="WWNum43">
    <w:name w:val="WWNum43"/>
    <w:rsid w:val="00E34142"/>
    <w:pPr>
      <w:numPr>
        <w:numId w:val="43"/>
      </w:numPr>
    </w:pPr>
  </w:style>
  <w:style w:type="numbering" w:customStyle="1" w:styleId="WWNum14">
    <w:name w:val="WWNum14"/>
    <w:rsid w:val="00E34142"/>
    <w:pPr>
      <w:numPr>
        <w:numId w:val="14"/>
      </w:numPr>
    </w:pPr>
  </w:style>
  <w:style w:type="numbering" w:customStyle="1" w:styleId="WWNum29">
    <w:name w:val="WWNum29"/>
    <w:rsid w:val="00E34142"/>
    <w:pPr>
      <w:numPr>
        <w:numId w:val="29"/>
      </w:numPr>
    </w:pPr>
  </w:style>
  <w:style w:type="numbering" w:customStyle="1" w:styleId="WWNum19">
    <w:name w:val="WWNum19"/>
    <w:rsid w:val="00E34142"/>
    <w:pPr>
      <w:numPr>
        <w:numId w:val="19"/>
      </w:numPr>
    </w:pPr>
  </w:style>
  <w:style w:type="numbering" w:customStyle="1" w:styleId="WWNum6">
    <w:name w:val="WWNum6"/>
    <w:rsid w:val="00E34142"/>
    <w:pPr>
      <w:numPr>
        <w:numId w:val="6"/>
      </w:numPr>
    </w:pPr>
  </w:style>
  <w:style w:type="numbering" w:customStyle="1" w:styleId="WWNum1">
    <w:name w:val="WWNum1"/>
    <w:rsid w:val="00E34142"/>
    <w:pPr>
      <w:numPr>
        <w:numId w:val="1"/>
      </w:numPr>
    </w:pPr>
  </w:style>
  <w:style w:type="numbering" w:customStyle="1" w:styleId="WWNum62">
    <w:name w:val="WWNum62"/>
    <w:rsid w:val="00E34142"/>
    <w:pPr>
      <w:numPr>
        <w:numId w:val="62"/>
      </w:numPr>
    </w:pPr>
  </w:style>
  <w:style w:type="numbering" w:customStyle="1" w:styleId="WWNum9">
    <w:name w:val="WWNum9"/>
    <w:rsid w:val="00E34142"/>
    <w:pPr>
      <w:numPr>
        <w:numId w:val="9"/>
      </w:numPr>
    </w:pPr>
  </w:style>
  <w:style w:type="numbering" w:customStyle="1" w:styleId="WWNum33">
    <w:name w:val="WWNum33"/>
    <w:rsid w:val="00E34142"/>
    <w:pPr>
      <w:numPr>
        <w:numId w:val="33"/>
      </w:numPr>
    </w:pPr>
  </w:style>
  <w:style w:type="numbering" w:customStyle="1" w:styleId="WWNum20">
    <w:name w:val="WWNum20"/>
    <w:rsid w:val="00E34142"/>
    <w:pPr>
      <w:numPr>
        <w:numId w:val="20"/>
      </w:numPr>
    </w:pPr>
  </w:style>
  <w:style w:type="numbering" w:customStyle="1" w:styleId="WWNum54">
    <w:name w:val="WWNum54"/>
    <w:rsid w:val="00E34142"/>
    <w:pPr>
      <w:numPr>
        <w:numId w:val="54"/>
      </w:numPr>
    </w:pPr>
  </w:style>
  <w:style w:type="numbering" w:customStyle="1" w:styleId="WWNum18">
    <w:name w:val="WWNum18"/>
    <w:rsid w:val="00E34142"/>
    <w:pPr>
      <w:numPr>
        <w:numId w:val="18"/>
      </w:numPr>
    </w:pPr>
  </w:style>
  <w:style w:type="numbering" w:customStyle="1" w:styleId="WWNum50">
    <w:name w:val="WWNum50"/>
    <w:rsid w:val="00E34142"/>
    <w:pPr>
      <w:numPr>
        <w:numId w:val="50"/>
      </w:numPr>
    </w:pPr>
  </w:style>
  <w:style w:type="numbering" w:customStyle="1" w:styleId="WWNum32">
    <w:name w:val="WWNum32"/>
    <w:rsid w:val="00E34142"/>
    <w:pPr>
      <w:numPr>
        <w:numId w:val="32"/>
      </w:numPr>
    </w:pPr>
  </w:style>
  <w:style w:type="table" w:styleId="Tabela-Siatka">
    <w:name w:val="Table Grid"/>
    <w:basedOn w:val="Standardowy"/>
    <w:uiPriority w:val="59"/>
    <w:rsid w:val="00E34142"/>
    <w:pPr>
      <w:spacing w:after="0" w:line="240" w:lineRule="auto"/>
    </w:pPr>
    <w:rPr>
      <w:rFonts w:ascii="Times New Roman" w:eastAsia="Times New Roman" w:hAnsi="Times New Roman"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34142"/>
    <w:rPr>
      <w:sz w:val="16"/>
      <w:szCs w:val="16"/>
    </w:rPr>
  </w:style>
  <w:style w:type="paragraph" w:styleId="Poprawka">
    <w:name w:val="Revision"/>
    <w:hidden/>
    <w:uiPriority w:val="99"/>
    <w:semiHidden/>
    <w:rsid w:val="00E34142"/>
    <w:pPr>
      <w:spacing w:after="0" w:line="240" w:lineRule="auto"/>
    </w:pPr>
    <w:rPr>
      <w:rFonts w:ascii="Times New Roman" w:eastAsia="Times New Roman" w:hAnsi="Times New Roman" w:cs="Times New Roman"/>
      <w:kern w:val="3"/>
      <w:lang w:eastAsia="pl-PL"/>
    </w:rPr>
  </w:style>
  <w:style w:type="table" w:customStyle="1" w:styleId="Tabela-Siatka1">
    <w:name w:val="Tabela - Siatka1"/>
    <w:basedOn w:val="Standardowy"/>
    <w:next w:val="Tabela-Siatka"/>
    <w:rsid w:val="00E34142"/>
    <w:pPr>
      <w:spacing w:after="0" w:line="240" w:lineRule="auto"/>
    </w:pPr>
    <w:rPr>
      <w:rFonts w:ascii="Calibri" w:eastAsia="Calibri" w:hAnsi="Calibri" w:cs="Times New Roman"/>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uiPriority w:val="39"/>
    <w:rsid w:val="00E34142"/>
    <w:pPr>
      <w:widowControl/>
      <w:tabs>
        <w:tab w:val="right" w:leader="dot" w:pos="7371"/>
      </w:tabs>
      <w:suppressAutoHyphens w:val="0"/>
      <w:overflowPunct w:val="0"/>
      <w:autoSpaceDE w:val="0"/>
      <w:adjustRightInd w:val="0"/>
      <w:spacing w:before="120" w:after="120"/>
    </w:pPr>
    <w:rPr>
      <w:b/>
      <w:caps/>
      <w:kern w:val="0"/>
      <w:sz w:val="20"/>
      <w:szCs w:val="20"/>
    </w:rPr>
  </w:style>
  <w:style w:type="paragraph" w:customStyle="1" w:styleId="bezAkapitu">
    <w:name w:val="bez Akapitu"/>
    <w:basedOn w:val="Normalny"/>
    <w:autoRedefine/>
    <w:uiPriority w:val="99"/>
    <w:rsid w:val="00E34142"/>
    <w:pPr>
      <w:widowControl/>
      <w:tabs>
        <w:tab w:val="left" w:pos="709"/>
      </w:tabs>
      <w:suppressAutoHyphens w:val="0"/>
      <w:autoSpaceDN/>
      <w:spacing w:after="120" w:line="276" w:lineRule="auto"/>
      <w:ind w:left="426"/>
      <w:jc w:val="both"/>
      <w:textAlignment w:val="auto"/>
    </w:pPr>
    <w:rPr>
      <w:rFonts w:ascii="Verdana" w:hAnsi="Verdana"/>
      <w:kern w:val="0"/>
      <w:sz w:val="20"/>
      <w:szCs w:val="20"/>
      <w:lang w:val="en-GB"/>
    </w:rPr>
  </w:style>
  <w:style w:type="paragraph" w:styleId="Zwykytekst">
    <w:name w:val="Plain Text"/>
    <w:basedOn w:val="Normalny"/>
    <w:link w:val="ZwykytekstZnak"/>
    <w:rsid w:val="00E34142"/>
    <w:pPr>
      <w:widowControl/>
      <w:suppressAutoHyphens w:val="0"/>
      <w:autoSpaceDN/>
      <w:textAlignment w:val="auto"/>
    </w:pPr>
    <w:rPr>
      <w:rFonts w:ascii="Courier New" w:eastAsiaTheme="minorHAnsi" w:hAnsi="Courier New" w:cstheme="minorBidi"/>
      <w:kern w:val="0"/>
      <w:sz w:val="24"/>
      <w:lang w:eastAsia="en-US"/>
    </w:rPr>
  </w:style>
  <w:style w:type="character" w:customStyle="1" w:styleId="ZwykytekstZnak1">
    <w:name w:val="Zwykły tekst Znak1"/>
    <w:basedOn w:val="Domylnaczcionkaakapitu"/>
    <w:uiPriority w:val="99"/>
    <w:semiHidden/>
    <w:rsid w:val="00E34142"/>
    <w:rPr>
      <w:rFonts w:ascii="Consolas" w:eastAsia="Times New Roman" w:hAnsi="Consolas" w:cs="Times New Roman"/>
      <w:kern w:val="3"/>
      <w:sz w:val="21"/>
      <w:szCs w:val="21"/>
      <w:lang w:eastAsia="pl-PL"/>
    </w:rPr>
  </w:style>
  <w:style w:type="paragraph" w:customStyle="1" w:styleId="tekst">
    <w:name w:val="tekst"/>
    <w:basedOn w:val="Normalny"/>
    <w:rsid w:val="00E34142"/>
    <w:pPr>
      <w:widowControl/>
      <w:suppressAutoHyphens w:val="0"/>
      <w:autoSpaceDN/>
      <w:spacing w:line="300" w:lineRule="atLeast"/>
      <w:jc w:val="both"/>
      <w:textAlignment w:val="auto"/>
    </w:pPr>
    <w:rPr>
      <w:kern w:val="0"/>
      <w:sz w:val="24"/>
      <w:szCs w:val="20"/>
    </w:rPr>
  </w:style>
  <w:style w:type="paragraph" w:styleId="Tekstpodstawowy">
    <w:name w:val="Body Text"/>
    <w:basedOn w:val="Normalny"/>
    <w:link w:val="TekstpodstawowyZnak"/>
    <w:rsid w:val="00E34142"/>
    <w:pPr>
      <w:widowControl/>
      <w:tabs>
        <w:tab w:val="left" w:pos="-1440"/>
        <w:tab w:val="left" w:pos="-720"/>
        <w:tab w:val="left" w:pos="1"/>
        <w:tab w:val="left" w:pos="720"/>
        <w:tab w:val="left" w:pos="1008"/>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N/>
      <w:jc w:val="both"/>
      <w:textAlignment w:val="auto"/>
    </w:pPr>
    <w:rPr>
      <w:rFonts w:eastAsiaTheme="minorHAnsi" w:cstheme="minorBidi"/>
      <w:kern w:val="0"/>
      <w:sz w:val="24"/>
      <w:lang w:eastAsia="en-US"/>
    </w:rPr>
  </w:style>
  <w:style w:type="character" w:customStyle="1" w:styleId="TekstpodstawowyZnak2">
    <w:name w:val="Tekst podstawowy Znak2"/>
    <w:basedOn w:val="Domylnaczcionkaakapitu"/>
    <w:uiPriority w:val="99"/>
    <w:semiHidden/>
    <w:rsid w:val="00E34142"/>
    <w:rPr>
      <w:rFonts w:ascii="Times New Roman" w:eastAsia="Times New Roman" w:hAnsi="Times New Roman" w:cs="Times New Roman"/>
      <w:kern w:val="3"/>
      <w:lang w:eastAsia="pl-PL"/>
    </w:rPr>
  </w:style>
  <w:style w:type="paragraph" w:styleId="Tekstpodstawowywcity3">
    <w:name w:val="Body Text Indent 3"/>
    <w:basedOn w:val="Normalny"/>
    <w:link w:val="Tekstpodstawowywcity3Znak"/>
    <w:rsid w:val="00E34142"/>
    <w:pPr>
      <w:widowControl/>
      <w:tabs>
        <w:tab w:val="left" w:pos="-1440"/>
        <w:tab w:val="left" w:pos="-720"/>
        <w:tab w:val="left" w:pos="1"/>
        <w:tab w:val="left" w:pos="360"/>
        <w:tab w:val="left" w:pos="1152"/>
        <w:tab w:val="left" w:pos="1296"/>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N/>
      <w:ind w:left="-30"/>
      <w:jc w:val="both"/>
      <w:textAlignment w:val="auto"/>
    </w:pPr>
    <w:rPr>
      <w:rFonts w:eastAsiaTheme="minorHAnsi" w:cstheme="minorBidi"/>
      <w:kern w:val="0"/>
      <w:sz w:val="16"/>
      <w:lang w:eastAsia="en-US"/>
    </w:rPr>
  </w:style>
  <w:style w:type="character" w:customStyle="1" w:styleId="Tekstpodstawowywcity3Znak1">
    <w:name w:val="Tekst podstawowy wcięty 3 Znak1"/>
    <w:basedOn w:val="Domylnaczcionkaakapitu"/>
    <w:uiPriority w:val="99"/>
    <w:semiHidden/>
    <w:rsid w:val="00E34142"/>
    <w:rPr>
      <w:rFonts w:ascii="Times New Roman" w:eastAsia="Times New Roman" w:hAnsi="Times New Roman" w:cs="Times New Roman"/>
      <w:kern w:val="3"/>
      <w:sz w:val="16"/>
      <w:szCs w:val="16"/>
      <w:lang w:eastAsia="pl-PL"/>
    </w:rPr>
  </w:style>
  <w:style w:type="character" w:styleId="Hipercze">
    <w:name w:val="Hyperlink"/>
    <w:basedOn w:val="Domylnaczcionkaakapitu"/>
    <w:uiPriority w:val="99"/>
    <w:rsid w:val="00E34142"/>
    <w:rPr>
      <w:color w:val="0563C1" w:themeColor="hyperlink"/>
      <w:u w:val="single"/>
    </w:rPr>
  </w:style>
  <w:style w:type="paragraph" w:styleId="Tekstblokowy">
    <w:name w:val="Block Text"/>
    <w:basedOn w:val="Normalny"/>
    <w:rsid w:val="00E34142"/>
    <w:pPr>
      <w:widowControl/>
      <w:suppressAutoHyphens w:val="0"/>
      <w:autoSpaceDN/>
      <w:ind w:left="567" w:right="84"/>
      <w:jc w:val="both"/>
      <w:textAlignment w:val="auto"/>
    </w:pPr>
    <w:rPr>
      <w:kern w:val="0"/>
      <w:sz w:val="24"/>
      <w:szCs w:val="20"/>
    </w:rPr>
  </w:style>
  <w:style w:type="character" w:styleId="Uwydatnienie">
    <w:name w:val="Emphasis"/>
    <w:basedOn w:val="Domylnaczcionkaakapitu"/>
    <w:uiPriority w:val="20"/>
    <w:qFormat/>
    <w:rsid w:val="00E34142"/>
    <w:rPr>
      <w:b/>
      <w:bCs/>
      <w:i w:val="0"/>
      <w:iCs w:val="0"/>
    </w:rPr>
  </w:style>
  <w:style w:type="character" w:customStyle="1" w:styleId="st1">
    <w:name w:val="st1"/>
    <w:basedOn w:val="Domylnaczcionkaakapitu"/>
    <w:rsid w:val="00E34142"/>
  </w:style>
  <w:style w:type="paragraph" w:customStyle="1" w:styleId="myslnik">
    <w:name w:val="myslnik"/>
    <w:rsid w:val="00E34142"/>
    <w:pPr>
      <w:tabs>
        <w:tab w:val="left" w:pos="0"/>
      </w:tabs>
      <w:spacing w:after="0" w:line="240" w:lineRule="auto"/>
      <w:ind w:left="283" w:hanging="283"/>
    </w:pPr>
    <w:rPr>
      <w:rFonts w:ascii="Times New Roman" w:eastAsia="Times New Roman" w:hAnsi="Times New Roman" w:cs="Times New Roman"/>
      <w:sz w:val="20"/>
      <w:szCs w:val="20"/>
      <w:lang w:eastAsia="pl-PL"/>
    </w:rPr>
  </w:style>
  <w:style w:type="paragraph" w:customStyle="1" w:styleId="Tabela">
    <w:name w:val="Tabela"/>
    <w:rsid w:val="00E34142"/>
    <w:pPr>
      <w:keepLines/>
      <w:spacing w:after="0" w:line="240" w:lineRule="auto"/>
    </w:pPr>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34142"/>
    <w:rPr>
      <w:vertAlign w:val="superscript"/>
    </w:rPr>
  </w:style>
  <w:style w:type="character" w:styleId="Tekstzastpczy">
    <w:name w:val="Placeholder Text"/>
    <w:basedOn w:val="Domylnaczcionkaakapitu"/>
    <w:uiPriority w:val="99"/>
    <w:semiHidden/>
    <w:rsid w:val="00E34142"/>
    <w:rPr>
      <w:color w:val="808080"/>
    </w:rPr>
  </w:style>
  <w:style w:type="paragraph" w:styleId="Nagwekspisutreci">
    <w:name w:val="TOC Heading"/>
    <w:basedOn w:val="Nagwek1"/>
    <w:next w:val="Normalny"/>
    <w:uiPriority w:val="39"/>
    <w:unhideWhenUsed/>
    <w:qFormat/>
    <w:rsid w:val="00E34142"/>
    <w:pPr>
      <w:keepLines/>
      <w:tabs>
        <w:tab w:val="clear" w:pos="757"/>
        <w:tab w:val="clear" w:pos="927"/>
        <w:tab w:val="clear" w:pos="1117"/>
        <w:tab w:val="clear" w:pos="1154"/>
        <w:tab w:val="clear" w:pos="2136"/>
      </w:tabs>
      <w:suppressAutoHyphens w:val="0"/>
      <w:autoSpaceDN/>
      <w:spacing w:before="240" w:after="0" w:line="259" w:lineRule="auto"/>
      <w:ind w:left="0" w:firstLine="0"/>
      <w:textAlignment w:val="auto"/>
      <w:outlineLvl w:val="9"/>
    </w:pPr>
    <w:rPr>
      <w:rFonts w:asciiTheme="majorHAnsi" w:eastAsiaTheme="majorEastAsia" w:hAnsiTheme="majorHAnsi" w:cstheme="majorBidi"/>
      <w:b w:val="0"/>
      <w:iCs w:val="0"/>
      <w:caps w:val="0"/>
      <w:color w:val="2E74B5" w:themeColor="accent1" w:themeShade="BF"/>
      <w:kern w:val="0"/>
      <w:sz w:val="32"/>
      <w:szCs w:val="32"/>
      <w:lang w:eastAsia="pl-PL"/>
    </w:rPr>
  </w:style>
  <w:style w:type="paragraph" w:styleId="Spistreci21">
    <w:name w:val="toc 2"/>
    <w:basedOn w:val="Normalny"/>
    <w:next w:val="Normalny"/>
    <w:autoRedefine/>
    <w:uiPriority w:val="39"/>
    <w:unhideWhenUsed/>
    <w:rsid w:val="00490B68"/>
    <w:pPr>
      <w:tabs>
        <w:tab w:val="left" w:pos="880"/>
        <w:tab w:val="right" w:leader="dot" w:pos="9356"/>
      </w:tabs>
      <w:ind w:left="851" w:right="142" w:hanging="630"/>
    </w:pPr>
    <w:rPr>
      <w:noProof/>
    </w:rPr>
  </w:style>
  <w:style w:type="paragraph" w:styleId="Tekstpodstawowy2">
    <w:name w:val="Body Text 2"/>
    <w:basedOn w:val="Normalny"/>
    <w:link w:val="Tekstpodstawowy2Znak1"/>
    <w:rsid w:val="00587D71"/>
    <w:pPr>
      <w:widowControl/>
      <w:autoSpaceDN/>
      <w:jc w:val="both"/>
      <w:textAlignment w:val="auto"/>
    </w:pPr>
    <w:rPr>
      <w:spacing w:val="-3"/>
      <w:kern w:val="0"/>
      <w:sz w:val="20"/>
      <w:szCs w:val="20"/>
    </w:rPr>
  </w:style>
  <w:style w:type="character" w:customStyle="1" w:styleId="Tekstpodstawowy2Znak1">
    <w:name w:val="Tekst podstawowy 2 Znak1"/>
    <w:basedOn w:val="Domylnaczcionkaakapitu"/>
    <w:link w:val="Tekstpodstawowy2"/>
    <w:rsid w:val="00587D71"/>
    <w:rPr>
      <w:rFonts w:ascii="Times New Roman" w:eastAsia="Times New Roman" w:hAnsi="Times New Roman" w:cs="Times New Roman"/>
      <w:spacing w:val="-3"/>
      <w:sz w:val="20"/>
      <w:szCs w:val="20"/>
      <w:lang w:eastAsia="pl-PL"/>
    </w:rPr>
  </w:style>
  <w:style w:type="paragraph" w:styleId="Tekstpodstawowywcity2">
    <w:name w:val="Body Text Indent 2"/>
    <w:basedOn w:val="Normalny"/>
    <w:link w:val="Tekstpodstawowywcity2Znak1"/>
    <w:uiPriority w:val="99"/>
    <w:unhideWhenUsed/>
    <w:rsid w:val="008D4AAB"/>
    <w:pPr>
      <w:spacing w:after="120" w:line="480" w:lineRule="auto"/>
      <w:ind w:left="283"/>
    </w:pPr>
  </w:style>
  <w:style w:type="character" w:customStyle="1" w:styleId="Tekstpodstawowywcity2Znak1">
    <w:name w:val="Tekst podstawowy wcięty 2 Znak1"/>
    <w:basedOn w:val="Domylnaczcionkaakapitu"/>
    <w:link w:val="Tekstpodstawowywcity2"/>
    <w:uiPriority w:val="99"/>
    <w:rsid w:val="008D4AAB"/>
    <w:rPr>
      <w:rFonts w:ascii="Times New Roman" w:eastAsia="Times New Roman" w:hAnsi="Times New Roman" w:cs="Times New Roman"/>
      <w:kern w:val="3"/>
      <w:lang w:eastAsia="pl-PL"/>
    </w:rPr>
  </w:style>
  <w:style w:type="character" w:customStyle="1" w:styleId="Bodytext">
    <w:name w:val="Body text_"/>
    <w:basedOn w:val="Domylnaczcionkaakapitu"/>
    <w:link w:val="Tekstpodstawowy3"/>
    <w:rsid w:val="008862C4"/>
    <w:rPr>
      <w:rFonts w:ascii="Times New Roman" w:eastAsia="Times New Roman" w:hAnsi="Times New Roman" w:cs="Times New Roman"/>
      <w:sz w:val="19"/>
      <w:szCs w:val="19"/>
      <w:shd w:val="clear" w:color="auto" w:fill="FFFFFF"/>
    </w:rPr>
  </w:style>
  <w:style w:type="paragraph" w:customStyle="1" w:styleId="Tekstpodstawowy3">
    <w:name w:val="Tekst podstawowy3"/>
    <w:basedOn w:val="Normalny"/>
    <w:link w:val="Bodytext"/>
    <w:rsid w:val="008862C4"/>
    <w:pPr>
      <w:widowControl/>
      <w:shd w:val="clear" w:color="auto" w:fill="FFFFFF"/>
      <w:suppressAutoHyphens w:val="0"/>
      <w:autoSpaceDN/>
      <w:spacing w:after="180" w:line="226" w:lineRule="exact"/>
      <w:ind w:hanging="420"/>
      <w:jc w:val="both"/>
      <w:textAlignment w:val="auto"/>
    </w:pPr>
    <w:rPr>
      <w:kern w:val="0"/>
      <w:sz w:val="19"/>
      <w:szCs w:val="19"/>
      <w:lang w:eastAsia="en-US"/>
    </w:rPr>
  </w:style>
  <w:style w:type="paragraph" w:customStyle="1" w:styleId="Style23">
    <w:name w:val="Style23"/>
    <w:basedOn w:val="Normalny"/>
    <w:uiPriority w:val="99"/>
    <w:rsid w:val="00F778DC"/>
    <w:pPr>
      <w:suppressAutoHyphens w:val="0"/>
      <w:autoSpaceDE w:val="0"/>
      <w:adjustRightInd w:val="0"/>
      <w:spacing w:line="281" w:lineRule="exact"/>
      <w:jc w:val="both"/>
      <w:textAlignment w:val="auto"/>
    </w:pPr>
    <w:rPr>
      <w:rFonts w:ascii="Verdana" w:hAnsi="Verdana"/>
      <w:kern w:val="0"/>
      <w:sz w:val="24"/>
      <w:szCs w:val="24"/>
    </w:rPr>
  </w:style>
  <w:style w:type="character" w:customStyle="1" w:styleId="FontStyle43">
    <w:name w:val="Font Style43"/>
    <w:uiPriority w:val="99"/>
    <w:rsid w:val="00F778DC"/>
    <w:rPr>
      <w:rFonts w:ascii="Verdana" w:hAnsi="Verdana" w:cs="Verdana"/>
      <w:sz w:val="16"/>
      <w:szCs w:val="16"/>
    </w:rPr>
  </w:style>
  <w:style w:type="paragraph" w:customStyle="1" w:styleId="InfoHidden">
    <w:name w:val="Info_Hidden"/>
    <w:basedOn w:val="Normalny"/>
    <w:rsid w:val="007C1E63"/>
    <w:pPr>
      <w:widowControl/>
      <w:suppressAutoHyphens w:val="0"/>
      <w:overflowPunct w:val="0"/>
      <w:autoSpaceDE w:val="0"/>
      <w:jc w:val="both"/>
      <w:textAlignment w:val="auto"/>
    </w:pPr>
    <w:rPr>
      <w:rFonts w:ascii="Calibri" w:eastAsiaTheme="minorHAnsi" w:hAnsi="Calibri"/>
      <w:i/>
      <w:iCs/>
      <w:vanish/>
      <w:color w:val="0000FF"/>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4142"/>
    <w:pPr>
      <w:widowControl w:val="0"/>
      <w:suppressAutoHyphens/>
      <w:autoSpaceDN w:val="0"/>
      <w:spacing w:after="0" w:line="240" w:lineRule="auto"/>
      <w:textAlignment w:val="baseline"/>
    </w:pPr>
    <w:rPr>
      <w:rFonts w:ascii="Times New Roman" w:eastAsia="Times New Roman" w:hAnsi="Times New Roman" w:cs="Times New Roman"/>
      <w:kern w:val="3"/>
      <w:lang w:eastAsia="pl-PL"/>
    </w:rPr>
  </w:style>
  <w:style w:type="paragraph" w:styleId="Nagwek1">
    <w:name w:val="heading 1"/>
    <w:basedOn w:val="Standard"/>
    <w:next w:val="Textbody"/>
    <w:link w:val="Nagwek1Znak3"/>
    <w:uiPriority w:val="9"/>
    <w:qFormat/>
    <w:rsid w:val="00E34142"/>
    <w:pPr>
      <w:keepNext/>
      <w:tabs>
        <w:tab w:val="left" w:pos="757"/>
        <w:tab w:val="left" w:pos="927"/>
        <w:tab w:val="left" w:pos="1117"/>
        <w:tab w:val="left" w:pos="1154"/>
        <w:tab w:val="left" w:pos="2136"/>
      </w:tabs>
      <w:spacing w:after="120"/>
      <w:ind w:left="357" w:hanging="397"/>
      <w:outlineLvl w:val="0"/>
    </w:pPr>
    <w:rPr>
      <w:rFonts w:ascii="Times New Roman" w:hAnsi="Times New Roman" w:cs="Arial"/>
      <w:b/>
      <w:iCs/>
      <w:caps/>
      <w:sz w:val="24"/>
      <w:szCs w:val="24"/>
    </w:rPr>
  </w:style>
  <w:style w:type="paragraph" w:styleId="Nagwek2">
    <w:name w:val="heading 2"/>
    <w:basedOn w:val="Standard"/>
    <w:next w:val="Textbody"/>
    <w:link w:val="Nagwek2Znak3"/>
    <w:qFormat/>
    <w:rsid w:val="00E34142"/>
    <w:pPr>
      <w:keepNext/>
      <w:tabs>
        <w:tab w:val="left" w:pos="747"/>
        <w:tab w:val="left" w:pos="927"/>
        <w:tab w:val="left" w:pos="974"/>
        <w:tab w:val="left" w:pos="1620"/>
        <w:tab w:val="left" w:pos="2676"/>
      </w:tabs>
      <w:spacing w:before="240"/>
      <w:ind w:left="180" w:hanging="360"/>
      <w:jc w:val="both"/>
      <w:outlineLvl w:val="1"/>
    </w:pPr>
    <w:rPr>
      <w:rFonts w:ascii="Times New Roman" w:hAnsi="Times New Roman" w:cs="Arial"/>
      <w:b/>
      <w:szCs w:val="24"/>
    </w:rPr>
  </w:style>
  <w:style w:type="paragraph" w:styleId="Nagwek3">
    <w:name w:val="heading 3"/>
    <w:basedOn w:val="Standard"/>
    <w:next w:val="Textbody"/>
    <w:link w:val="Nagwek3Znak3"/>
    <w:uiPriority w:val="9"/>
    <w:qFormat/>
    <w:rsid w:val="00E34142"/>
    <w:pPr>
      <w:keepNext/>
      <w:keepLines/>
      <w:spacing w:before="200"/>
      <w:outlineLvl w:val="2"/>
    </w:pPr>
    <w:rPr>
      <w:rFonts w:ascii="Cambria" w:hAnsi="Cambria" w:cs="Cambria"/>
      <w:b/>
      <w:bCs/>
      <w:color w:val="4F81BD"/>
    </w:rPr>
  </w:style>
  <w:style w:type="paragraph" w:styleId="Nagwek4">
    <w:name w:val="heading 4"/>
    <w:basedOn w:val="Standard"/>
    <w:next w:val="Textbody"/>
    <w:link w:val="Nagwek4Znak2"/>
    <w:uiPriority w:val="99"/>
    <w:qFormat/>
    <w:rsid w:val="00E34142"/>
    <w:pPr>
      <w:keepNext/>
      <w:tabs>
        <w:tab w:val="left" w:pos="3447"/>
        <w:tab w:val="left" w:pos="3674"/>
        <w:tab w:val="left" w:pos="3731"/>
        <w:tab w:val="left" w:pos="5760"/>
        <w:tab w:val="left" w:pos="6816"/>
      </w:tabs>
      <w:spacing w:before="120"/>
      <w:ind w:left="2880" w:hanging="360"/>
      <w:jc w:val="both"/>
      <w:outlineLvl w:val="3"/>
    </w:pPr>
    <w:rPr>
      <w:rFonts w:ascii="Times New Roman" w:hAnsi="Times New Roman" w:cs="Times New Roman"/>
      <w:bCs/>
      <w:iCs/>
      <w:sz w:val="20"/>
      <w:szCs w:val="20"/>
    </w:rPr>
  </w:style>
  <w:style w:type="paragraph" w:styleId="Nagwek5">
    <w:name w:val="heading 5"/>
    <w:basedOn w:val="Standard"/>
    <w:next w:val="Textbody"/>
    <w:link w:val="Nagwek5Znak2"/>
    <w:uiPriority w:val="99"/>
    <w:qFormat/>
    <w:rsid w:val="00E34142"/>
    <w:pPr>
      <w:tabs>
        <w:tab w:val="left" w:pos="3997"/>
        <w:tab w:val="left" w:pos="4394"/>
        <w:tab w:val="left" w:pos="7200"/>
      </w:tabs>
      <w:spacing w:before="120" w:after="120"/>
      <w:ind w:left="3600" w:hanging="360"/>
      <w:jc w:val="both"/>
      <w:outlineLvl w:val="4"/>
    </w:pPr>
    <w:rPr>
      <w:rFonts w:ascii="Times New Roman" w:hAnsi="Times New Roman" w:cs="Arial"/>
      <w:bCs/>
      <w:i/>
      <w:iCs/>
      <w:sz w:val="20"/>
      <w:szCs w:val="24"/>
    </w:rPr>
  </w:style>
  <w:style w:type="paragraph" w:styleId="Nagwek6">
    <w:name w:val="heading 6"/>
    <w:basedOn w:val="Standard"/>
    <w:next w:val="Textbody"/>
    <w:link w:val="Nagwek6Znak2"/>
    <w:uiPriority w:val="99"/>
    <w:qFormat/>
    <w:rsid w:val="00E34142"/>
    <w:pPr>
      <w:tabs>
        <w:tab w:val="left" w:pos="4717"/>
        <w:tab w:val="left" w:pos="5114"/>
        <w:tab w:val="left" w:pos="8640"/>
      </w:tabs>
      <w:spacing w:before="120" w:after="60"/>
      <w:ind w:left="4320" w:hanging="360"/>
      <w:jc w:val="both"/>
      <w:outlineLvl w:val="5"/>
    </w:pPr>
    <w:rPr>
      <w:rFonts w:ascii="Times New Roman" w:hAnsi="Times New Roman" w:cs="Arial"/>
      <w:bCs/>
      <w:i/>
      <w:iCs/>
      <w:szCs w:val="24"/>
    </w:rPr>
  </w:style>
  <w:style w:type="paragraph" w:styleId="Nagwek7">
    <w:name w:val="heading 7"/>
    <w:basedOn w:val="Standard"/>
    <w:next w:val="Textbody"/>
    <w:link w:val="Nagwek7Znak2"/>
    <w:uiPriority w:val="99"/>
    <w:qFormat/>
    <w:rsid w:val="00E34142"/>
    <w:pPr>
      <w:tabs>
        <w:tab w:val="left" w:pos="5437"/>
        <w:tab w:val="left" w:pos="5834"/>
        <w:tab w:val="left" w:pos="10080"/>
      </w:tabs>
      <w:spacing w:before="120" w:after="60"/>
      <w:ind w:left="5040" w:hanging="360"/>
      <w:jc w:val="both"/>
      <w:outlineLvl w:val="6"/>
    </w:pPr>
    <w:rPr>
      <w:rFonts w:ascii="Arial" w:hAnsi="Arial" w:cs="Arial"/>
      <w:bCs/>
      <w:iCs/>
      <w:sz w:val="20"/>
      <w:szCs w:val="24"/>
    </w:rPr>
  </w:style>
  <w:style w:type="paragraph" w:styleId="Nagwek8">
    <w:name w:val="heading 8"/>
    <w:basedOn w:val="Standard"/>
    <w:next w:val="Textbody"/>
    <w:link w:val="Nagwek8Znak2"/>
    <w:uiPriority w:val="99"/>
    <w:qFormat/>
    <w:rsid w:val="00E34142"/>
    <w:pPr>
      <w:tabs>
        <w:tab w:val="left" w:pos="6157"/>
        <w:tab w:val="left" w:pos="6554"/>
        <w:tab w:val="left" w:pos="11520"/>
      </w:tabs>
      <w:spacing w:before="120" w:after="60"/>
      <w:ind w:left="5760" w:hanging="360"/>
      <w:jc w:val="both"/>
      <w:outlineLvl w:val="7"/>
    </w:pPr>
    <w:rPr>
      <w:rFonts w:ascii="Arial" w:hAnsi="Arial" w:cs="Arial"/>
      <w:bCs/>
      <w:i/>
      <w:iCs/>
      <w:sz w:val="20"/>
      <w:szCs w:val="24"/>
    </w:rPr>
  </w:style>
  <w:style w:type="paragraph" w:styleId="Nagwek9">
    <w:name w:val="heading 9"/>
    <w:basedOn w:val="Standard"/>
    <w:next w:val="Textbody"/>
    <w:link w:val="Nagwek9Znak2"/>
    <w:uiPriority w:val="99"/>
    <w:qFormat/>
    <w:rsid w:val="00E34142"/>
    <w:pPr>
      <w:tabs>
        <w:tab w:val="left" w:pos="6877"/>
        <w:tab w:val="left" w:pos="7274"/>
        <w:tab w:val="left" w:pos="12960"/>
      </w:tabs>
      <w:spacing w:before="120" w:after="60"/>
      <w:ind w:left="6480" w:hanging="360"/>
      <w:jc w:val="both"/>
      <w:outlineLvl w:val="8"/>
    </w:pPr>
    <w:rPr>
      <w:rFonts w:ascii="Arial" w:hAnsi="Arial" w:cs="Arial"/>
      <w:b/>
      <w:bCs/>
      <w:i/>
      <w:iCs/>
      <w:sz w:val="1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uiPriority w:val="9"/>
    <w:rsid w:val="00E34142"/>
    <w:rPr>
      <w:rFonts w:asciiTheme="majorHAnsi" w:eastAsiaTheme="majorEastAsia" w:hAnsiTheme="majorHAnsi" w:cstheme="majorBidi"/>
      <w:color w:val="2E74B5" w:themeColor="accent1" w:themeShade="BF"/>
      <w:kern w:val="3"/>
      <w:sz w:val="32"/>
      <w:szCs w:val="32"/>
      <w:lang w:eastAsia="pl-PL"/>
    </w:rPr>
  </w:style>
  <w:style w:type="character" w:customStyle="1" w:styleId="Nagwek2Znak">
    <w:name w:val="Nagłówek 2 Znak"/>
    <w:basedOn w:val="Domylnaczcionkaakapitu"/>
    <w:uiPriority w:val="9"/>
    <w:rsid w:val="00E34142"/>
    <w:rPr>
      <w:rFonts w:asciiTheme="majorHAnsi" w:eastAsiaTheme="majorEastAsia" w:hAnsiTheme="majorHAnsi" w:cstheme="majorBidi"/>
      <w:color w:val="2E74B5" w:themeColor="accent1" w:themeShade="BF"/>
      <w:kern w:val="3"/>
      <w:sz w:val="26"/>
      <w:szCs w:val="26"/>
      <w:lang w:eastAsia="pl-PL"/>
    </w:rPr>
  </w:style>
  <w:style w:type="character" w:customStyle="1" w:styleId="Nagwek3Znak">
    <w:name w:val="Nagłówek 3 Znak"/>
    <w:basedOn w:val="Domylnaczcionkaakapitu"/>
    <w:uiPriority w:val="9"/>
    <w:rsid w:val="00E34142"/>
    <w:rPr>
      <w:rFonts w:asciiTheme="majorHAnsi" w:eastAsiaTheme="majorEastAsia" w:hAnsiTheme="majorHAnsi" w:cstheme="majorBidi"/>
      <w:color w:val="1F4D78" w:themeColor="accent1" w:themeShade="7F"/>
      <w:kern w:val="3"/>
      <w:sz w:val="24"/>
      <w:szCs w:val="24"/>
      <w:lang w:eastAsia="pl-PL"/>
    </w:rPr>
  </w:style>
  <w:style w:type="character" w:customStyle="1" w:styleId="Nagwek4Znak">
    <w:name w:val="Nagłówek 4 Znak"/>
    <w:basedOn w:val="Domylnaczcionkaakapitu"/>
    <w:uiPriority w:val="99"/>
    <w:rsid w:val="00E34142"/>
    <w:rPr>
      <w:rFonts w:asciiTheme="majorHAnsi" w:eastAsiaTheme="majorEastAsia" w:hAnsiTheme="majorHAnsi" w:cstheme="majorBidi"/>
      <w:i/>
      <w:iCs/>
      <w:color w:val="2E74B5" w:themeColor="accent1" w:themeShade="BF"/>
      <w:kern w:val="3"/>
      <w:lang w:eastAsia="pl-PL"/>
    </w:rPr>
  </w:style>
  <w:style w:type="character" w:customStyle="1" w:styleId="Nagwek5Znak">
    <w:name w:val="Nagłówek 5 Znak"/>
    <w:basedOn w:val="Domylnaczcionkaakapitu"/>
    <w:uiPriority w:val="99"/>
    <w:rsid w:val="00E34142"/>
    <w:rPr>
      <w:rFonts w:asciiTheme="majorHAnsi" w:eastAsiaTheme="majorEastAsia" w:hAnsiTheme="majorHAnsi" w:cstheme="majorBidi"/>
      <w:color w:val="2E74B5" w:themeColor="accent1" w:themeShade="BF"/>
      <w:kern w:val="3"/>
      <w:lang w:eastAsia="pl-PL"/>
    </w:rPr>
  </w:style>
  <w:style w:type="character" w:customStyle="1" w:styleId="Nagwek6Znak">
    <w:name w:val="Nagłówek 6 Znak"/>
    <w:basedOn w:val="Domylnaczcionkaakapitu"/>
    <w:uiPriority w:val="99"/>
    <w:rsid w:val="00E34142"/>
    <w:rPr>
      <w:rFonts w:asciiTheme="majorHAnsi" w:eastAsiaTheme="majorEastAsia" w:hAnsiTheme="majorHAnsi" w:cstheme="majorBidi"/>
      <w:color w:val="1F4D78" w:themeColor="accent1" w:themeShade="7F"/>
      <w:kern w:val="3"/>
      <w:lang w:eastAsia="pl-PL"/>
    </w:rPr>
  </w:style>
  <w:style w:type="character" w:customStyle="1" w:styleId="Nagwek7Znak">
    <w:name w:val="Nagłówek 7 Znak"/>
    <w:basedOn w:val="Domylnaczcionkaakapitu"/>
    <w:uiPriority w:val="99"/>
    <w:rsid w:val="00E34142"/>
    <w:rPr>
      <w:rFonts w:asciiTheme="majorHAnsi" w:eastAsiaTheme="majorEastAsia" w:hAnsiTheme="majorHAnsi" w:cstheme="majorBidi"/>
      <w:i/>
      <w:iCs/>
      <w:color w:val="1F4D78" w:themeColor="accent1" w:themeShade="7F"/>
      <w:kern w:val="3"/>
      <w:lang w:eastAsia="pl-PL"/>
    </w:rPr>
  </w:style>
  <w:style w:type="character" w:customStyle="1" w:styleId="Nagwek8Znak">
    <w:name w:val="Nagłówek 8 Znak"/>
    <w:basedOn w:val="Domylnaczcionkaakapitu"/>
    <w:uiPriority w:val="99"/>
    <w:rsid w:val="00E34142"/>
    <w:rPr>
      <w:rFonts w:asciiTheme="majorHAnsi" w:eastAsiaTheme="majorEastAsia" w:hAnsiTheme="majorHAnsi" w:cstheme="majorBidi"/>
      <w:color w:val="272727" w:themeColor="text1" w:themeTint="D8"/>
      <w:kern w:val="3"/>
      <w:sz w:val="21"/>
      <w:szCs w:val="21"/>
      <w:lang w:eastAsia="pl-PL"/>
    </w:rPr>
  </w:style>
  <w:style w:type="character" w:customStyle="1" w:styleId="Nagwek9Znak">
    <w:name w:val="Nagłówek 9 Znak"/>
    <w:basedOn w:val="Domylnaczcionkaakapitu"/>
    <w:uiPriority w:val="99"/>
    <w:rsid w:val="00E34142"/>
    <w:rPr>
      <w:rFonts w:asciiTheme="majorHAnsi" w:eastAsiaTheme="majorEastAsia" w:hAnsiTheme="majorHAnsi" w:cstheme="majorBidi"/>
      <w:i/>
      <w:iCs/>
      <w:color w:val="272727" w:themeColor="text1" w:themeTint="D8"/>
      <w:kern w:val="3"/>
      <w:sz w:val="21"/>
      <w:szCs w:val="21"/>
      <w:lang w:eastAsia="pl-PL"/>
    </w:rPr>
  </w:style>
  <w:style w:type="character" w:customStyle="1" w:styleId="Nagwek1Znak3">
    <w:name w:val="Nagłówek 1 Znak3"/>
    <w:basedOn w:val="Domylnaczcionkaakapitu"/>
    <w:link w:val="Nagwek1"/>
    <w:uiPriority w:val="9"/>
    <w:rsid w:val="00E34142"/>
    <w:rPr>
      <w:rFonts w:ascii="Times New Roman" w:eastAsia="Times New Roman" w:hAnsi="Times New Roman" w:cs="Arial"/>
      <w:b/>
      <w:iCs/>
      <w:caps/>
      <w:kern w:val="3"/>
      <w:sz w:val="24"/>
      <w:szCs w:val="24"/>
      <w:lang w:eastAsia="ar-SA"/>
    </w:rPr>
  </w:style>
  <w:style w:type="character" w:customStyle="1" w:styleId="Nagwek2Znak3">
    <w:name w:val="Nagłówek 2 Znak3"/>
    <w:basedOn w:val="Domylnaczcionkaakapitu"/>
    <w:link w:val="Nagwek2"/>
    <w:rsid w:val="00E34142"/>
    <w:rPr>
      <w:rFonts w:ascii="Times New Roman" w:eastAsia="Times New Roman" w:hAnsi="Times New Roman" w:cs="Arial"/>
      <w:b/>
      <w:kern w:val="3"/>
      <w:szCs w:val="24"/>
      <w:lang w:eastAsia="ar-SA"/>
    </w:rPr>
  </w:style>
  <w:style w:type="character" w:customStyle="1" w:styleId="Nagwek3Znak3">
    <w:name w:val="Nagłówek 3 Znak3"/>
    <w:basedOn w:val="Domylnaczcionkaakapitu"/>
    <w:link w:val="Nagwek3"/>
    <w:uiPriority w:val="9"/>
    <w:rsid w:val="00E34142"/>
    <w:rPr>
      <w:rFonts w:ascii="Cambria" w:eastAsia="Times New Roman" w:hAnsi="Cambria" w:cs="Cambria"/>
      <w:b/>
      <w:bCs/>
      <w:color w:val="4F81BD"/>
      <w:kern w:val="3"/>
      <w:lang w:eastAsia="ar-SA"/>
    </w:rPr>
  </w:style>
  <w:style w:type="character" w:customStyle="1" w:styleId="Nagwek4Znak2">
    <w:name w:val="Nagłówek 4 Znak2"/>
    <w:basedOn w:val="Domylnaczcionkaakapitu"/>
    <w:link w:val="Nagwek4"/>
    <w:uiPriority w:val="99"/>
    <w:rsid w:val="00E34142"/>
    <w:rPr>
      <w:rFonts w:ascii="Times New Roman" w:eastAsia="Times New Roman" w:hAnsi="Times New Roman" w:cs="Times New Roman"/>
      <w:bCs/>
      <w:iCs/>
      <w:kern w:val="3"/>
      <w:sz w:val="20"/>
      <w:szCs w:val="20"/>
      <w:lang w:eastAsia="ar-SA"/>
    </w:rPr>
  </w:style>
  <w:style w:type="character" w:customStyle="1" w:styleId="Nagwek5Znak2">
    <w:name w:val="Nagłówek 5 Znak2"/>
    <w:basedOn w:val="Domylnaczcionkaakapitu"/>
    <w:link w:val="Nagwek5"/>
    <w:uiPriority w:val="99"/>
    <w:rsid w:val="00E34142"/>
    <w:rPr>
      <w:rFonts w:ascii="Times New Roman" w:eastAsia="Times New Roman" w:hAnsi="Times New Roman" w:cs="Arial"/>
      <w:bCs/>
      <w:i/>
      <w:iCs/>
      <w:kern w:val="3"/>
      <w:sz w:val="20"/>
      <w:szCs w:val="24"/>
      <w:lang w:eastAsia="ar-SA"/>
    </w:rPr>
  </w:style>
  <w:style w:type="character" w:customStyle="1" w:styleId="Nagwek6Znak2">
    <w:name w:val="Nagłówek 6 Znak2"/>
    <w:basedOn w:val="Domylnaczcionkaakapitu"/>
    <w:link w:val="Nagwek6"/>
    <w:uiPriority w:val="99"/>
    <w:rsid w:val="00E34142"/>
    <w:rPr>
      <w:rFonts w:ascii="Times New Roman" w:eastAsia="Times New Roman" w:hAnsi="Times New Roman" w:cs="Arial"/>
      <w:bCs/>
      <w:i/>
      <w:iCs/>
      <w:kern w:val="3"/>
      <w:szCs w:val="24"/>
      <w:lang w:eastAsia="ar-SA"/>
    </w:rPr>
  </w:style>
  <w:style w:type="character" w:customStyle="1" w:styleId="Nagwek7Znak2">
    <w:name w:val="Nagłówek 7 Znak2"/>
    <w:basedOn w:val="Domylnaczcionkaakapitu"/>
    <w:link w:val="Nagwek7"/>
    <w:uiPriority w:val="99"/>
    <w:rsid w:val="00E34142"/>
    <w:rPr>
      <w:rFonts w:ascii="Arial" w:eastAsia="Times New Roman" w:hAnsi="Arial" w:cs="Arial"/>
      <w:bCs/>
      <w:iCs/>
      <w:kern w:val="3"/>
      <w:sz w:val="20"/>
      <w:szCs w:val="24"/>
      <w:lang w:eastAsia="ar-SA"/>
    </w:rPr>
  </w:style>
  <w:style w:type="character" w:customStyle="1" w:styleId="Nagwek8Znak2">
    <w:name w:val="Nagłówek 8 Znak2"/>
    <w:basedOn w:val="Domylnaczcionkaakapitu"/>
    <w:link w:val="Nagwek8"/>
    <w:uiPriority w:val="99"/>
    <w:rsid w:val="00E34142"/>
    <w:rPr>
      <w:rFonts w:ascii="Arial" w:eastAsia="Times New Roman" w:hAnsi="Arial" w:cs="Arial"/>
      <w:bCs/>
      <w:i/>
      <w:iCs/>
      <w:kern w:val="3"/>
      <w:sz w:val="20"/>
      <w:szCs w:val="24"/>
      <w:lang w:eastAsia="ar-SA"/>
    </w:rPr>
  </w:style>
  <w:style w:type="character" w:customStyle="1" w:styleId="Nagwek9Znak2">
    <w:name w:val="Nagłówek 9 Znak2"/>
    <w:basedOn w:val="Domylnaczcionkaakapitu"/>
    <w:link w:val="Nagwek9"/>
    <w:uiPriority w:val="99"/>
    <w:rsid w:val="00E34142"/>
    <w:rPr>
      <w:rFonts w:ascii="Arial" w:eastAsia="Times New Roman" w:hAnsi="Arial" w:cs="Arial"/>
      <w:b/>
      <w:bCs/>
      <w:i/>
      <w:iCs/>
      <w:kern w:val="3"/>
      <w:sz w:val="18"/>
      <w:szCs w:val="24"/>
      <w:lang w:eastAsia="ar-SA"/>
    </w:rPr>
  </w:style>
  <w:style w:type="paragraph" w:customStyle="1" w:styleId="Standard">
    <w:name w:val="Standard"/>
    <w:uiPriority w:val="99"/>
    <w:rsid w:val="00E34142"/>
    <w:pPr>
      <w:suppressAutoHyphens/>
      <w:autoSpaceDN w:val="0"/>
      <w:spacing w:after="0" w:line="240" w:lineRule="auto"/>
      <w:textAlignment w:val="baseline"/>
    </w:pPr>
    <w:rPr>
      <w:rFonts w:ascii="Calibri" w:eastAsia="Times New Roman" w:hAnsi="Calibri" w:cs="Calibri"/>
      <w:kern w:val="3"/>
      <w:lang w:eastAsia="ar-SA"/>
    </w:rPr>
  </w:style>
  <w:style w:type="paragraph" w:customStyle="1" w:styleId="Heading">
    <w:name w:val="Heading"/>
    <w:basedOn w:val="Standard"/>
    <w:next w:val="Textbody"/>
    <w:uiPriority w:val="99"/>
    <w:rsid w:val="00E34142"/>
    <w:pPr>
      <w:keepNext/>
      <w:spacing w:before="240" w:after="120"/>
    </w:pPr>
    <w:rPr>
      <w:rFonts w:ascii="Arial" w:eastAsia="Microsoft YaHei" w:hAnsi="Arial" w:cs="Arial"/>
      <w:sz w:val="28"/>
      <w:szCs w:val="28"/>
    </w:rPr>
  </w:style>
  <w:style w:type="paragraph" w:customStyle="1" w:styleId="Textbody">
    <w:name w:val="Text body"/>
    <w:basedOn w:val="Standard"/>
    <w:uiPriority w:val="99"/>
    <w:rsid w:val="00E34142"/>
    <w:pPr>
      <w:tabs>
        <w:tab w:val="left" w:pos="397"/>
        <w:tab w:val="left" w:pos="567"/>
        <w:tab w:val="left" w:pos="794"/>
      </w:tabs>
      <w:spacing w:before="120" w:after="120"/>
      <w:jc w:val="both"/>
    </w:pPr>
    <w:rPr>
      <w:rFonts w:ascii="Times New Roman" w:hAnsi="Times New Roman" w:cs="Arial"/>
      <w:bCs/>
      <w:iCs/>
      <w:sz w:val="20"/>
      <w:szCs w:val="24"/>
    </w:rPr>
  </w:style>
  <w:style w:type="paragraph" w:styleId="Lista">
    <w:name w:val="List"/>
    <w:basedOn w:val="Standard"/>
    <w:uiPriority w:val="99"/>
    <w:rsid w:val="00E34142"/>
    <w:pPr>
      <w:ind w:left="283" w:hanging="283"/>
    </w:pPr>
    <w:rPr>
      <w:rFonts w:ascii="Times New Roman" w:hAnsi="Times New Roman" w:cs="Times New Roman"/>
      <w:sz w:val="20"/>
      <w:szCs w:val="20"/>
      <w:lang w:val="en-GB"/>
    </w:rPr>
  </w:style>
  <w:style w:type="paragraph" w:styleId="Legenda">
    <w:name w:val="caption"/>
    <w:basedOn w:val="Standard"/>
    <w:uiPriority w:val="99"/>
    <w:qFormat/>
    <w:rsid w:val="00E34142"/>
    <w:pPr>
      <w:suppressLineNumbers/>
      <w:spacing w:before="120" w:after="120"/>
    </w:pPr>
    <w:rPr>
      <w:rFonts w:cs="Arial"/>
      <w:i/>
      <w:iCs/>
      <w:sz w:val="24"/>
      <w:szCs w:val="24"/>
    </w:rPr>
  </w:style>
  <w:style w:type="paragraph" w:customStyle="1" w:styleId="Index">
    <w:name w:val="Index"/>
    <w:basedOn w:val="Standard"/>
    <w:uiPriority w:val="99"/>
    <w:rsid w:val="00E34142"/>
    <w:pPr>
      <w:suppressLineNumbers/>
    </w:pPr>
    <w:rPr>
      <w:rFonts w:cs="Mangal"/>
    </w:rPr>
  </w:style>
  <w:style w:type="paragraph" w:styleId="Nagwek">
    <w:name w:val="header"/>
    <w:aliases w:val="Nagłówek strony nieparzystej,Nagłówek strony nieparzystej1,Nagłówek strony nieparzystej2,Nagłówek strony nieparzystej3,Nagłówek strony nieparzystej4,Nagłówek strony nieparzystej5,Nagłówek strony nieparzystej6,Nagłówek strony,Header Char"/>
    <w:basedOn w:val="Standard"/>
    <w:link w:val="NagwekZnak2"/>
    <w:uiPriority w:val="99"/>
    <w:rsid w:val="00E34142"/>
    <w:pPr>
      <w:suppressLineNumbers/>
      <w:tabs>
        <w:tab w:val="center" w:pos="4536"/>
        <w:tab w:val="right" w:pos="9072"/>
      </w:tabs>
    </w:pPr>
    <w:rPr>
      <w:rFonts w:ascii="Times New Roman" w:hAnsi="Times New Roman" w:cs="Times New Roman"/>
      <w:sz w:val="24"/>
      <w:szCs w:val="24"/>
      <w:lang w:eastAsia="pl-PL"/>
    </w:rPr>
  </w:style>
  <w:style w:type="character" w:customStyle="1" w:styleId="NagwekZnak">
    <w:name w:val="Nagłówek Znak"/>
    <w:aliases w:val="Nagłówek strony nieparzystej Znak,Nagłówek strony nieparzystej1 Znak,Nagłówek strony nieparzystej2 Znak,Nagłówek strony nieparzystej3 Znak,Nagłówek strony nieparzystej4 Znak,Nagłówek strony nieparzystej5 Znak,Nagłówek strony Znak"/>
    <w:basedOn w:val="Domylnaczcionkaakapitu"/>
    <w:uiPriority w:val="99"/>
    <w:rsid w:val="00E34142"/>
    <w:rPr>
      <w:rFonts w:ascii="Times New Roman" w:eastAsia="Times New Roman" w:hAnsi="Times New Roman" w:cs="Times New Roman"/>
      <w:kern w:val="3"/>
      <w:lang w:eastAsia="pl-PL"/>
    </w:rPr>
  </w:style>
  <w:style w:type="character" w:customStyle="1" w:styleId="NagwekZnak2">
    <w:name w:val="Nagłówek Znak2"/>
    <w:aliases w:val="Nagłówek strony nieparzystej Znak1,Nagłówek strony nieparzystej1 Znak1,Nagłówek strony nieparzystej2 Znak1,Nagłówek strony nieparzystej3 Znak1,Nagłówek strony nieparzystej4 Znak1,Nagłówek strony nieparzystej5 Znak1,Nagłówek strony Znak1"/>
    <w:basedOn w:val="Domylnaczcionkaakapitu"/>
    <w:link w:val="Nagwek"/>
    <w:uiPriority w:val="99"/>
    <w:rsid w:val="00E34142"/>
    <w:rPr>
      <w:rFonts w:ascii="Times New Roman" w:eastAsia="Times New Roman" w:hAnsi="Times New Roman" w:cs="Times New Roman"/>
      <w:kern w:val="3"/>
      <w:sz w:val="24"/>
      <w:szCs w:val="24"/>
      <w:lang w:eastAsia="pl-PL"/>
    </w:rPr>
  </w:style>
  <w:style w:type="paragraph" w:styleId="Stopka">
    <w:name w:val="footer"/>
    <w:basedOn w:val="Standard"/>
    <w:link w:val="StopkaZnak2"/>
    <w:uiPriority w:val="99"/>
    <w:rsid w:val="00E34142"/>
    <w:pPr>
      <w:suppressLineNumbers/>
      <w:tabs>
        <w:tab w:val="center" w:pos="4536"/>
        <w:tab w:val="right" w:pos="9072"/>
      </w:tabs>
    </w:pPr>
    <w:rPr>
      <w:rFonts w:ascii="Times New Roman" w:hAnsi="Times New Roman" w:cs="Times New Roman"/>
      <w:sz w:val="24"/>
      <w:szCs w:val="24"/>
      <w:lang w:eastAsia="pl-PL"/>
    </w:rPr>
  </w:style>
  <w:style w:type="character" w:customStyle="1" w:styleId="StopkaZnak">
    <w:name w:val="Stopka Znak"/>
    <w:basedOn w:val="Domylnaczcionkaakapitu"/>
    <w:uiPriority w:val="99"/>
    <w:rsid w:val="00E34142"/>
    <w:rPr>
      <w:rFonts w:ascii="Times New Roman" w:eastAsia="Times New Roman" w:hAnsi="Times New Roman" w:cs="Times New Roman"/>
      <w:kern w:val="3"/>
      <w:lang w:eastAsia="pl-PL"/>
    </w:rPr>
  </w:style>
  <w:style w:type="character" w:customStyle="1" w:styleId="StopkaZnak2">
    <w:name w:val="Stopka Znak2"/>
    <w:basedOn w:val="Domylnaczcionkaakapitu"/>
    <w:link w:val="Stopka"/>
    <w:uiPriority w:val="99"/>
    <w:rsid w:val="00E34142"/>
    <w:rPr>
      <w:rFonts w:ascii="Times New Roman" w:eastAsia="Times New Roman" w:hAnsi="Times New Roman" w:cs="Times New Roman"/>
      <w:kern w:val="3"/>
      <w:sz w:val="24"/>
      <w:szCs w:val="24"/>
      <w:lang w:eastAsia="pl-PL"/>
    </w:rPr>
  </w:style>
  <w:style w:type="paragraph" w:customStyle="1" w:styleId="Nagwek20">
    <w:name w:val="Nagłówek2"/>
    <w:basedOn w:val="Standard"/>
    <w:uiPriority w:val="99"/>
    <w:rsid w:val="00E34142"/>
    <w:pPr>
      <w:keepNext/>
      <w:spacing w:before="240" w:after="120"/>
    </w:pPr>
    <w:rPr>
      <w:rFonts w:ascii="Arial" w:hAnsi="Arial" w:cs="Mangal"/>
      <w:sz w:val="28"/>
      <w:szCs w:val="28"/>
    </w:rPr>
  </w:style>
  <w:style w:type="paragraph" w:customStyle="1" w:styleId="Podpis2">
    <w:name w:val="Podpis2"/>
    <w:basedOn w:val="Standard"/>
    <w:uiPriority w:val="99"/>
    <w:rsid w:val="00E34142"/>
    <w:pPr>
      <w:suppressLineNumbers/>
      <w:spacing w:before="120" w:after="120"/>
    </w:pPr>
    <w:rPr>
      <w:rFonts w:cs="Mangal"/>
      <w:i/>
      <w:iCs/>
      <w:sz w:val="24"/>
      <w:szCs w:val="24"/>
    </w:rPr>
  </w:style>
  <w:style w:type="paragraph" w:customStyle="1" w:styleId="Nagwek10">
    <w:name w:val="Nagłówek1"/>
    <w:basedOn w:val="Standard"/>
    <w:uiPriority w:val="99"/>
    <w:rsid w:val="00E34142"/>
    <w:pPr>
      <w:keepNext/>
      <w:spacing w:before="240" w:after="120"/>
    </w:pPr>
    <w:rPr>
      <w:rFonts w:ascii="Arial" w:hAnsi="Arial" w:cs="Mangal"/>
      <w:sz w:val="28"/>
      <w:szCs w:val="28"/>
    </w:rPr>
  </w:style>
  <w:style w:type="paragraph" w:customStyle="1" w:styleId="Podpis1">
    <w:name w:val="Podpis1"/>
    <w:basedOn w:val="Standard"/>
    <w:uiPriority w:val="99"/>
    <w:rsid w:val="00E34142"/>
    <w:pPr>
      <w:suppressLineNumbers/>
      <w:spacing w:before="120" w:after="120"/>
    </w:pPr>
    <w:rPr>
      <w:rFonts w:cs="Mangal"/>
      <w:i/>
      <w:iCs/>
      <w:sz w:val="24"/>
      <w:szCs w:val="24"/>
    </w:rPr>
  </w:style>
  <w:style w:type="paragraph" w:customStyle="1" w:styleId="Akapitzlist1">
    <w:name w:val="Akapit z listą1"/>
    <w:basedOn w:val="Standard"/>
    <w:uiPriority w:val="99"/>
    <w:rsid w:val="00E34142"/>
    <w:pPr>
      <w:ind w:left="720"/>
    </w:pPr>
  </w:style>
  <w:style w:type="paragraph" w:styleId="Tekstdymka">
    <w:name w:val="Balloon Text"/>
    <w:basedOn w:val="Standard"/>
    <w:link w:val="TekstdymkaZnak2"/>
    <w:uiPriority w:val="99"/>
    <w:rsid w:val="00E34142"/>
    <w:rPr>
      <w:rFonts w:ascii="Tahoma" w:hAnsi="Tahoma" w:cs="Tahoma"/>
      <w:sz w:val="16"/>
      <w:szCs w:val="16"/>
    </w:rPr>
  </w:style>
  <w:style w:type="character" w:customStyle="1" w:styleId="TekstdymkaZnak">
    <w:name w:val="Tekst dymka Znak"/>
    <w:basedOn w:val="Domylnaczcionkaakapitu"/>
    <w:uiPriority w:val="99"/>
    <w:rsid w:val="00E34142"/>
    <w:rPr>
      <w:rFonts w:ascii="Segoe UI" w:eastAsia="Times New Roman" w:hAnsi="Segoe UI" w:cs="Segoe UI"/>
      <w:kern w:val="3"/>
      <w:sz w:val="18"/>
      <w:szCs w:val="18"/>
      <w:lang w:eastAsia="pl-PL"/>
    </w:rPr>
  </w:style>
  <w:style w:type="character" w:customStyle="1" w:styleId="TekstdymkaZnak2">
    <w:name w:val="Tekst dymka Znak2"/>
    <w:basedOn w:val="Domylnaczcionkaakapitu"/>
    <w:link w:val="Tekstdymka"/>
    <w:uiPriority w:val="99"/>
    <w:rsid w:val="00E34142"/>
    <w:rPr>
      <w:rFonts w:ascii="Tahoma" w:eastAsia="Times New Roman" w:hAnsi="Tahoma" w:cs="Tahoma"/>
      <w:kern w:val="3"/>
      <w:sz w:val="16"/>
      <w:szCs w:val="16"/>
      <w:lang w:eastAsia="ar-SA"/>
    </w:rPr>
  </w:style>
  <w:style w:type="paragraph" w:customStyle="1" w:styleId="Table">
    <w:name w:val="Table"/>
    <w:basedOn w:val="Standard"/>
    <w:uiPriority w:val="99"/>
    <w:rsid w:val="00E34142"/>
    <w:pPr>
      <w:tabs>
        <w:tab w:val="left" w:pos="397"/>
        <w:tab w:val="left" w:pos="567"/>
        <w:tab w:val="left" w:pos="794"/>
      </w:tabs>
    </w:pPr>
    <w:rPr>
      <w:rFonts w:ascii="Times New Roman" w:hAnsi="Times New Roman" w:cs="Arial"/>
      <w:bCs/>
      <w:iCs/>
      <w:sz w:val="20"/>
      <w:szCs w:val="24"/>
    </w:rPr>
  </w:style>
  <w:style w:type="paragraph" w:customStyle="1" w:styleId="Lista21">
    <w:name w:val="Lista 21"/>
    <w:basedOn w:val="Standard"/>
    <w:uiPriority w:val="99"/>
    <w:rsid w:val="00E34142"/>
    <w:pPr>
      <w:ind w:left="566" w:hanging="283"/>
    </w:pPr>
    <w:rPr>
      <w:rFonts w:ascii="Times New Roman" w:hAnsi="Times New Roman" w:cs="Times New Roman"/>
      <w:sz w:val="20"/>
      <w:szCs w:val="20"/>
      <w:lang w:val="en-GB"/>
    </w:rPr>
  </w:style>
  <w:style w:type="paragraph" w:customStyle="1" w:styleId="Lista31">
    <w:name w:val="Lista 31"/>
    <w:basedOn w:val="Standard"/>
    <w:uiPriority w:val="99"/>
    <w:rsid w:val="00E34142"/>
    <w:pPr>
      <w:ind w:left="849" w:hanging="283"/>
    </w:pPr>
    <w:rPr>
      <w:rFonts w:ascii="Times New Roman" w:hAnsi="Times New Roman" w:cs="Times New Roman"/>
      <w:sz w:val="20"/>
      <w:szCs w:val="20"/>
      <w:lang w:val="en-GB"/>
    </w:rPr>
  </w:style>
  <w:style w:type="paragraph" w:styleId="Tekstprzypisukocowego">
    <w:name w:val="endnote text"/>
    <w:basedOn w:val="Standard"/>
    <w:link w:val="TekstprzypisukocowegoZnak2"/>
    <w:uiPriority w:val="99"/>
    <w:rsid w:val="00E34142"/>
    <w:rPr>
      <w:rFonts w:ascii="Times New Roman" w:hAnsi="Times New Roman" w:cs="Times New Roman"/>
      <w:sz w:val="20"/>
      <w:szCs w:val="20"/>
    </w:rPr>
  </w:style>
  <w:style w:type="character" w:customStyle="1" w:styleId="TekstprzypisukocowegoZnak">
    <w:name w:val="Tekst przypisu końcowego Znak"/>
    <w:basedOn w:val="Domylnaczcionkaakapitu"/>
    <w:uiPriority w:val="99"/>
    <w:rsid w:val="00E34142"/>
    <w:rPr>
      <w:rFonts w:ascii="Times New Roman" w:eastAsia="Times New Roman" w:hAnsi="Times New Roman" w:cs="Times New Roman"/>
      <w:kern w:val="3"/>
      <w:sz w:val="20"/>
      <w:szCs w:val="20"/>
      <w:lang w:eastAsia="pl-PL"/>
    </w:rPr>
  </w:style>
  <w:style w:type="character" w:customStyle="1" w:styleId="TekstprzypisukocowegoZnak2">
    <w:name w:val="Tekst przypisu końcowego Znak2"/>
    <w:basedOn w:val="Domylnaczcionkaakapitu"/>
    <w:link w:val="Tekstprzypisukocowego"/>
    <w:uiPriority w:val="99"/>
    <w:rsid w:val="00E34142"/>
    <w:rPr>
      <w:rFonts w:ascii="Times New Roman" w:eastAsia="Times New Roman" w:hAnsi="Times New Roman" w:cs="Times New Roman"/>
      <w:kern w:val="3"/>
      <w:sz w:val="20"/>
      <w:szCs w:val="20"/>
      <w:lang w:eastAsia="ar-SA"/>
    </w:rPr>
  </w:style>
  <w:style w:type="paragraph" w:customStyle="1" w:styleId="Default">
    <w:name w:val="Default"/>
    <w:rsid w:val="00E34142"/>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ar-SA"/>
    </w:rPr>
  </w:style>
  <w:style w:type="paragraph" w:styleId="Tekstprzypisudolnego">
    <w:name w:val="footnote text"/>
    <w:basedOn w:val="Standard"/>
    <w:link w:val="TekstprzypisudolnegoZnak3"/>
    <w:uiPriority w:val="99"/>
    <w:rsid w:val="00E34142"/>
    <w:rPr>
      <w:rFonts w:ascii="Times New Roman" w:hAnsi="Times New Roman" w:cs="Times New Roman"/>
      <w:sz w:val="20"/>
      <w:szCs w:val="20"/>
    </w:rPr>
  </w:style>
  <w:style w:type="character" w:customStyle="1" w:styleId="TekstprzypisudolnegoZnak">
    <w:name w:val="Tekst przypisu dolnego Znak"/>
    <w:basedOn w:val="Domylnaczcionkaakapitu"/>
    <w:uiPriority w:val="99"/>
    <w:rsid w:val="00E34142"/>
    <w:rPr>
      <w:rFonts w:ascii="Times New Roman" w:eastAsia="Times New Roman" w:hAnsi="Times New Roman" w:cs="Times New Roman"/>
      <w:kern w:val="3"/>
      <w:sz w:val="20"/>
      <w:szCs w:val="20"/>
      <w:lang w:eastAsia="pl-PL"/>
    </w:rPr>
  </w:style>
  <w:style w:type="character" w:customStyle="1" w:styleId="TekstprzypisudolnegoZnak3">
    <w:name w:val="Tekst przypisu dolnego Znak3"/>
    <w:basedOn w:val="Domylnaczcionkaakapitu"/>
    <w:link w:val="Tekstprzypisudolnego"/>
    <w:uiPriority w:val="99"/>
    <w:rsid w:val="00E34142"/>
    <w:rPr>
      <w:rFonts w:ascii="Times New Roman" w:eastAsia="Times New Roman" w:hAnsi="Times New Roman" w:cs="Times New Roman"/>
      <w:kern w:val="3"/>
      <w:sz w:val="20"/>
      <w:szCs w:val="20"/>
      <w:lang w:eastAsia="ar-SA"/>
    </w:rPr>
  </w:style>
  <w:style w:type="paragraph" w:customStyle="1" w:styleId="Legenda1">
    <w:name w:val="Legenda1"/>
    <w:basedOn w:val="Standard"/>
    <w:uiPriority w:val="99"/>
    <w:rsid w:val="00E34142"/>
    <w:pPr>
      <w:tabs>
        <w:tab w:val="left" w:pos="397"/>
        <w:tab w:val="left" w:pos="567"/>
        <w:tab w:val="left" w:pos="794"/>
      </w:tabs>
      <w:spacing w:before="120"/>
      <w:jc w:val="both"/>
    </w:pPr>
    <w:rPr>
      <w:rFonts w:ascii="Times New Roman" w:hAnsi="Times New Roman" w:cs="Arial"/>
      <w:bCs/>
      <w:iCs/>
      <w:sz w:val="20"/>
      <w:szCs w:val="24"/>
    </w:rPr>
  </w:style>
  <w:style w:type="paragraph" w:customStyle="1" w:styleId="tekstost">
    <w:name w:val="tekst ost"/>
    <w:basedOn w:val="Standard"/>
    <w:rsid w:val="00E34142"/>
    <w:pPr>
      <w:jc w:val="both"/>
    </w:pPr>
    <w:rPr>
      <w:rFonts w:ascii="Arial" w:hAnsi="Arial" w:cs="Arial"/>
      <w:bCs/>
      <w:iCs/>
      <w:sz w:val="18"/>
      <w:szCs w:val="24"/>
    </w:rPr>
  </w:style>
  <w:style w:type="paragraph" w:customStyle="1" w:styleId="Tekstkomentarza1">
    <w:name w:val="Tekst komentarza1"/>
    <w:basedOn w:val="Standard"/>
    <w:uiPriority w:val="99"/>
    <w:rsid w:val="00E34142"/>
    <w:rPr>
      <w:rFonts w:ascii="Times New Roman" w:hAnsi="Times New Roman" w:cs="Times New Roman"/>
      <w:sz w:val="20"/>
      <w:szCs w:val="20"/>
    </w:rPr>
  </w:style>
  <w:style w:type="paragraph" w:customStyle="1" w:styleId="Teksttreci2">
    <w:name w:val="Tekst treści (2)"/>
    <w:basedOn w:val="Standard"/>
    <w:uiPriority w:val="99"/>
    <w:rsid w:val="00E34142"/>
    <w:pPr>
      <w:widowControl w:val="0"/>
      <w:shd w:val="clear" w:color="auto" w:fill="FFFFFF"/>
      <w:spacing w:after="1800" w:line="240" w:lineRule="atLeast"/>
    </w:pPr>
    <w:rPr>
      <w:rFonts w:ascii="Verdana" w:hAnsi="Verdana" w:cs="Verdana"/>
      <w:b/>
      <w:bCs/>
      <w:sz w:val="23"/>
      <w:szCs w:val="23"/>
    </w:rPr>
  </w:style>
  <w:style w:type="paragraph" w:customStyle="1" w:styleId="Nagwek11">
    <w:name w:val="Nagłówek #1"/>
    <w:basedOn w:val="Standard"/>
    <w:uiPriority w:val="99"/>
    <w:rsid w:val="00E34142"/>
    <w:pPr>
      <w:widowControl w:val="0"/>
      <w:shd w:val="clear" w:color="auto" w:fill="FFFFFF"/>
      <w:spacing w:before="1800" w:after="1200" w:line="240" w:lineRule="atLeast"/>
      <w:jc w:val="center"/>
    </w:pPr>
    <w:rPr>
      <w:rFonts w:ascii="Verdana" w:hAnsi="Verdana" w:cs="Verdana"/>
      <w:b/>
      <w:bCs/>
      <w:sz w:val="32"/>
      <w:szCs w:val="32"/>
    </w:rPr>
  </w:style>
  <w:style w:type="paragraph" w:customStyle="1" w:styleId="Nagwek21">
    <w:name w:val="Nagłówek #2"/>
    <w:basedOn w:val="Standard"/>
    <w:uiPriority w:val="99"/>
    <w:rsid w:val="00E34142"/>
    <w:pPr>
      <w:widowControl w:val="0"/>
      <w:shd w:val="clear" w:color="auto" w:fill="FFFFFF"/>
      <w:spacing w:after="420" w:line="240" w:lineRule="atLeast"/>
      <w:ind w:hanging="960"/>
      <w:jc w:val="both"/>
    </w:pPr>
    <w:rPr>
      <w:rFonts w:ascii="Segoe UI" w:hAnsi="Segoe UI" w:cs="Segoe UI"/>
      <w:b/>
      <w:bCs/>
      <w:sz w:val="21"/>
      <w:szCs w:val="21"/>
    </w:rPr>
  </w:style>
  <w:style w:type="paragraph" w:customStyle="1" w:styleId="Teksttreci6">
    <w:name w:val="Tekst treści (6)"/>
    <w:basedOn w:val="Standard"/>
    <w:uiPriority w:val="99"/>
    <w:rsid w:val="00E34142"/>
    <w:pPr>
      <w:widowControl w:val="0"/>
      <w:shd w:val="clear" w:color="auto" w:fill="FFFFFF"/>
      <w:spacing w:before="420" w:after="180" w:line="240" w:lineRule="atLeast"/>
      <w:jc w:val="both"/>
    </w:pPr>
    <w:rPr>
      <w:rFonts w:ascii="Arial" w:hAnsi="Arial" w:cs="Arial"/>
      <w:b/>
      <w:bCs/>
      <w:sz w:val="19"/>
      <w:szCs w:val="19"/>
    </w:rPr>
  </w:style>
  <w:style w:type="paragraph" w:customStyle="1" w:styleId="Podpistabeli2">
    <w:name w:val="Podpis tabeli (2)"/>
    <w:basedOn w:val="Standard"/>
    <w:uiPriority w:val="99"/>
    <w:rsid w:val="00E34142"/>
    <w:pPr>
      <w:widowControl w:val="0"/>
      <w:shd w:val="clear" w:color="auto" w:fill="FFFFFF"/>
      <w:spacing w:line="216" w:lineRule="exact"/>
      <w:ind w:hanging="140"/>
      <w:jc w:val="both"/>
    </w:pPr>
    <w:rPr>
      <w:rFonts w:ascii="Verdana" w:hAnsi="Verdana" w:cs="Verdana"/>
      <w:i/>
      <w:iCs/>
      <w:sz w:val="19"/>
      <w:szCs w:val="19"/>
    </w:rPr>
  </w:style>
  <w:style w:type="paragraph" w:customStyle="1" w:styleId="Podpistabeli3">
    <w:name w:val="Podpis tabeli (3)"/>
    <w:basedOn w:val="Standard"/>
    <w:uiPriority w:val="99"/>
    <w:rsid w:val="00E34142"/>
    <w:pPr>
      <w:widowControl w:val="0"/>
      <w:shd w:val="clear" w:color="auto" w:fill="FFFFFF"/>
      <w:spacing w:line="466" w:lineRule="exact"/>
      <w:jc w:val="both"/>
    </w:pPr>
    <w:rPr>
      <w:rFonts w:ascii="Segoe UI" w:hAnsi="Segoe UI" w:cs="Segoe UI"/>
      <w:sz w:val="21"/>
      <w:szCs w:val="21"/>
    </w:rPr>
  </w:style>
  <w:style w:type="paragraph" w:customStyle="1" w:styleId="Teksttreci7">
    <w:name w:val="Tekst treści (7)"/>
    <w:basedOn w:val="Standard"/>
    <w:uiPriority w:val="99"/>
    <w:rsid w:val="00E34142"/>
    <w:pPr>
      <w:widowControl w:val="0"/>
      <w:shd w:val="clear" w:color="auto" w:fill="FFFFFF"/>
      <w:spacing w:before="240" w:after="240" w:line="235" w:lineRule="exact"/>
      <w:jc w:val="both"/>
    </w:pPr>
    <w:rPr>
      <w:rFonts w:ascii="Verdana" w:hAnsi="Verdana" w:cs="Verdana"/>
      <w:i/>
      <w:iCs/>
      <w:sz w:val="19"/>
      <w:szCs w:val="19"/>
    </w:rPr>
  </w:style>
  <w:style w:type="paragraph" w:customStyle="1" w:styleId="Teksttreci8">
    <w:name w:val="Tekst treści (8)"/>
    <w:basedOn w:val="Standard"/>
    <w:uiPriority w:val="99"/>
    <w:rsid w:val="00E34142"/>
    <w:pPr>
      <w:widowControl w:val="0"/>
      <w:shd w:val="clear" w:color="auto" w:fill="FFFFFF"/>
      <w:spacing w:before="180" w:line="245" w:lineRule="exact"/>
      <w:ind w:firstLine="680"/>
      <w:jc w:val="both"/>
    </w:pPr>
    <w:rPr>
      <w:rFonts w:ascii="Verdana" w:hAnsi="Verdana" w:cs="Verdana"/>
      <w:sz w:val="15"/>
      <w:szCs w:val="15"/>
    </w:rPr>
  </w:style>
  <w:style w:type="paragraph" w:customStyle="1" w:styleId="Teksttreci9">
    <w:name w:val="Tekst treści (9)"/>
    <w:basedOn w:val="Standard"/>
    <w:uiPriority w:val="99"/>
    <w:rsid w:val="00E34142"/>
    <w:pPr>
      <w:widowControl w:val="0"/>
      <w:shd w:val="clear" w:color="auto" w:fill="FFFFFF"/>
      <w:spacing w:line="245" w:lineRule="exact"/>
      <w:jc w:val="both"/>
    </w:pPr>
    <w:rPr>
      <w:rFonts w:ascii="Verdana" w:hAnsi="Verdana" w:cs="Verdana"/>
    </w:rPr>
  </w:style>
  <w:style w:type="paragraph" w:customStyle="1" w:styleId="Contents2">
    <w:name w:val="Contents 2"/>
    <w:basedOn w:val="Standard"/>
    <w:uiPriority w:val="99"/>
    <w:rsid w:val="00E34142"/>
    <w:pPr>
      <w:widowControl w:val="0"/>
      <w:shd w:val="clear" w:color="auto" w:fill="FFFFFF"/>
      <w:tabs>
        <w:tab w:val="right" w:leader="dot" w:pos="9638"/>
      </w:tabs>
      <w:spacing w:line="240" w:lineRule="exact"/>
      <w:ind w:left="283"/>
      <w:jc w:val="both"/>
    </w:pPr>
    <w:rPr>
      <w:rFonts w:ascii="Segoe UI" w:hAnsi="Segoe UI" w:cs="Segoe UI"/>
      <w:sz w:val="21"/>
      <w:szCs w:val="21"/>
    </w:rPr>
  </w:style>
  <w:style w:type="paragraph" w:customStyle="1" w:styleId="Spistreci2">
    <w:name w:val="Spis treści (2)"/>
    <w:basedOn w:val="Standard"/>
    <w:uiPriority w:val="99"/>
    <w:rsid w:val="00E34142"/>
    <w:pPr>
      <w:widowControl w:val="0"/>
      <w:shd w:val="clear" w:color="auto" w:fill="FFFFFF"/>
      <w:spacing w:before="1200" w:after="60" w:line="240" w:lineRule="atLeast"/>
    </w:pPr>
    <w:rPr>
      <w:rFonts w:ascii="Segoe UI" w:hAnsi="Segoe UI" w:cs="Segoe UI"/>
      <w:b/>
      <w:bCs/>
      <w:sz w:val="21"/>
      <w:szCs w:val="21"/>
    </w:rPr>
  </w:style>
  <w:style w:type="paragraph" w:customStyle="1" w:styleId="Nagwek40">
    <w:name w:val="Nagłówek #4"/>
    <w:basedOn w:val="Standard"/>
    <w:uiPriority w:val="99"/>
    <w:rsid w:val="00E34142"/>
    <w:pPr>
      <w:widowControl w:val="0"/>
      <w:shd w:val="clear" w:color="auto" w:fill="FFFFFF"/>
      <w:spacing w:before="540" w:after="300" w:line="240" w:lineRule="atLeast"/>
      <w:ind w:hanging="360"/>
      <w:jc w:val="both"/>
    </w:pPr>
    <w:rPr>
      <w:rFonts w:ascii="Segoe UI" w:hAnsi="Segoe UI" w:cs="Segoe UI"/>
      <w:b/>
      <w:bCs/>
      <w:sz w:val="21"/>
      <w:szCs w:val="21"/>
    </w:rPr>
  </w:style>
  <w:style w:type="paragraph" w:customStyle="1" w:styleId="Nagwek22">
    <w:name w:val="Nagłówek #2 (2)"/>
    <w:basedOn w:val="Standard"/>
    <w:uiPriority w:val="99"/>
    <w:rsid w:val="00E34142"/>
    <w:pPr>
      <w:widowControl w:val="0"/>
      <w:shd w:val="clear" w:color="auto" w:fill="FFFFFF"/>
      <w:spacing w:before="1680" w:after="1140" w:line="240" w:lineRule="atLeast"/>
      <w:jc w:val="center"/>
    </w:pPr>
    <w:rPr>
      <w:rFonts w:ascii="Verdana" w:hAnsi="Verdana" w:cs="Verdana"/>
      <w:b/>
      <w:bCs/>
      <w:sz w:val="28"/>
      <w:szCs w:val="28"/>
    </w:rPr>
  </w:style>
  <w:style w:type="paragraph" w:customStyle="1" w:styleId="Nagwek30">
    <w:name w:val="Nagłówek #3"/>
    <w:basedOn w:val="Standard"/>
    <w:uiPriority w:val="99"/>
    <w:rsid w:val="00E34142"/>
    <w:pPr>
      <w:widowControl w:val="0"/>
      <w:shd w:val="clear" w:color="auto" w:fill="FFFFFF"/>
      <w:spacing w:before="1140" w:after="1140" w:line="240" w:lineRule="atLeast"/>
      <w:jc w:val="center"/>
    </w:pPr>
    <w:rPr>
      <w:rFonts w:ascii="Verdana" w:hAnsi="Verdana" w:cs="Verdana"/>
      <w:sz w:val="28"/>
      <w:szCs w:val="28"/>
    </w:rPr>
  </w:style>
  <w:style w:type="paragraph" w:customStyle="1" w:styleId="Nagwek50">
    <w:name w:val="Nagłówek #5"/>
    <w:basedOn w:val="Standard"/>
    <w:uiPriority w:val="99"/>
    <w:rsid w:val="00E34142"/>
    <w:pPr>
      <w:widowControl w:val="0"/>
      <w:shd w:val="clear" w:color="auto" w:fill="FFFFFF"/>
      <w:spacing w:after="360" w:line="240" w:lineRule="atLeast"/>
      <w:jc w:val="both"/>
    </w:pPr>
    <w:rPr>
      <w:rFonts w:ascii="Times New Roman" w:hAnsi="Times New Roman" w:cs="Times New Roman"/>
      <w:b/>
      <w:bCs/>
      <w:sz w:val="21"/>
      <w:szCs w:val="21"/>
    </w:rPr>
  </w:style>
  <w:style w:type="paragraph" w:customStyle="1" w:styleId="Teksttreci11">
    <w:name w:val="Tekst treści (11)"/>
    <w:basedOn w:val="Standard"/>
    <w:uiPriority w:val="99"/>
    <w:rsid w:val="00E34142"/>
    <w:pPr>
      <w:widowControl w:val="0"/>
      <w:shd w:val="clear" w:color="auto" w:fill="FFFFFF"/>
      <w:spacing w:line="398" w:lineRule="exact"/>
      <w:jc w:val="both"/>
    </w:pPr>
    <w:rPr>
      <w:rFonts w:ascii="Times New Roman" w:hAnsi="Times New Roman" w:cs="Times New Roman"/>
      <w:b/>
      <w:bCs/>
      <w:sz w:val="21"/>
      <w:szCs w:val="21"/>
    </w:rPr>
  </w:style>
  <w:style w:type="paragraph" w:customStyle="1" w:styleId="Podpistabeli4">
    <w:name w:val="Podpis tabeli (4)"/>
    <w:basedOn w:val="Standard"/>
    <w:uiPriority w:val="99"/>
    <w:rsid w:val="00E34142"/>
    <w:pPr>
      <w:widowControl w:val="0"/>
      <w:shd w:val="clear" w:color="auto" w:fill="FFFFFF"/>
      <w:spacing w:line="240" w:lineRule="atLeast"/>
    </w:pPr>
    <w:rPr>
      <w:rFonts w:ascii="Times New Roman" w:hAnsi="Times New Roman" w:cs="Times New Roman"/>
      <w:sz w:val="14"/>
      <w:szCs w:val="14"/>
    </w:rPr>
  </w:style>
  <w:style w:type="paragraph" w:customStyle="1" w:styleId="Teksttreci12">
    <w:name w:val="Tekst treści (12)"/>
    <w:basedOn w:val="Standard"/>
    <w:uiPriority w:val="99"/>
    <w:rsid w:val="00E34142"/>
    <w:pPr>
      <w:widowControl w:val="0"/>
      <w:shd w:val="clear" w:color="auto" w:fill="FFFFFF"/>
      <w:spacing w:line="240" w:lineRule="atLeast"/>
      <w:jc w:val="right"/>
    </w:pPr>
    <w:rPr>
      <w:rFonts w:ascii="Times New Roman" w:hAnsi="Times New Roman" w:cs="Times New Roman"/>
      <w:sz w:val="23"/>
      <w:szCs w:val="23"/>
    </w:rPr>
  </w:style>
  <w:style w:type="paragraph" w:customStyle="1" w:styleId="Podpistabeli6">
    <w:name w:val="Podpis tabeli (6)"/>
    <w:basedOn w:val="Standard"/>
    <w:uiPriority w:val="99"/>
    <w:rsid w:val="00E34142"/>
    <w:pPr>
      <w:widowControl w:val="0"/>
      <w:shd w:val="clear" w:color="auto" w:fill="FFFFFF"/>
      <w:spacing w:line="240" w:lineRule="atLeast"/>
    </w:pPr>
    <w:rPr>
      <w:rFonts w:ascii="Times New Roman" w:hAnsi="Times New Roman" w:cs="Times New Roman"/>
      <w:sz w:val="21"/>
      <w:szCs w:val="21"/>
    </w:rPr>
  </w:style>
  <w:style w:type="paragraph" w:customStyle="1" w:styleId="Akapitzlist11">
    <w:name w:val="Akapit z listą11"/>
    <w:basedOn w:val="Standard"/>
    <w:uiPriority w:val="99"/>
    <w:rsid w:val="00E34142"/>
    <w:pPr>
      <w:ind w:left="720"/>
    </w:pPr>
  </w:style>
  <w:style w:type="paragraph" w:customStyle="1" w:styleId="Textbodyindent">
    <w:name w:val="Text body indent"/>
    <w:basedOn w:val="Standard"/>
    <w:uiPriority w:val="99"/>
    <w:rsid w:val="00E34142"/>
    <w:pPr>
      <w:spacing w:after="120"/>
      <w:ind w:left="283"/>
    </w:pPr>
    <w:rPr>
      <w:rFonts w:ascii="Times New Roman" w:hAnsi="Times New Roman" w:cs="Times New Roman"/>
      <w:sz w:val="24"/>
      <w:szCs w:val="24"/>
    </w:rPr>
  </w:style>
  <w:style w:type="paragraph" w:customStyle="1" w:styleId="normalny3">
    <w:name w:val="normalny 3"/>
    <w:basedOn w:val="Standard"/>
    <w:rsid w:val="00E34142"/>
    <w:pPr>
      <w:tabs>
        <w:tab w:val="left" w:pos="397"/>
        <w:tab w:val="left" w:pos="794"/>
      </w:tabs>
      <w:spacing w:before="60"/>
      <w:jc w:val="both"/>
    </w:pPr>
    <w:rPr>
      <w:rFonts w:ascii="Times New Roman" w:hAnsi="Times New Roman" w:cs="Arial"/>
      <w:bCs/>
      <w:iCs/>
      <w:sz w:val="20"/>
      <w:szCs w:val="24"/>
    </w:rPr>
  </w:style>
  <w:style w:type="paragraph" w:customStyle="1" w:styleId="StylNagwek2">
    <w:name w:val="Styl Nagłówek 2"/>
    <w:basedOn w:val="Nagwek2"/>
    <w:uiPriority w:val="99"/>
    <w:rsid w:val="00E34142"/>
    <w:rPr>
      <w:b w:val="0"/>
    </w:rPr>
  </w:style>
  <w:style w:type="paragraph" w:customStyle="1" w:styleId="StylNormalny">
    <w:name w:val="Styl Normalny"/>
    <w:basedOn w:val="Standard"/>
    <w:uiPriority w:val="99"/>
    <w:rsid w:val="00E34142"/>
    <w:pPr>
      <w:tabs>
        <w:tab w:val="left" w:pos="397"/>
        <w:tab w:val="left" w:pos="567"/>
        <w:tab w:val="left" w:pos="794"/>
      </w:tabs>
      <w:spacing w:before="240"/>
      <w:jc w:val="both"/>
    </w:pPr>
    <w:rPr>
      <w:rFonts w:ascii="Times New Roman" w:hAnsi="Times New Roman" w:cs="Arial"/>
      <w:bCs/>
      <w:iCs/>
      <w:sz w:val="20"/>
      <w:szCs w:val="24"/>
    </w:rPr>
  </w:style>
  <w:style w:type="paragraph" w:customStyle="1" w:styleId="TytuSST">
    <w:name w:val="Tytuł SST"/>
    <w:basedOn w:val="Standard"/>
    <w:uiPriority w:val="99"/>
    <w:rsid w:val="00E34142"/>
    <w:pPr>
      <w:tabs>
        <w:tab w:val="left" w:pos="794"/>
        <w:tab w:val="left" w:pos="2126"/>
      </w:tabs>
      <w:spacing w:before="120"/>
    </w:pPr>
    <w:rPr>
      <w:rFonts w:ascii="Times New Roman" w:hAnsi="Times New Roman" w:cs="Arial"/>
      <w:b/>
      <w:bCs/>
      <w:iCs/>
      <w:caps/>
      <w:szCs w:val="24"/>
    </w:rPr>
  </w:style>
  <w:style w:type="paragraph" w:customStyle="1" w:styleId="Kropka">
    <w:name w:val="Kropka"/>
    <w:basedOn w:val="Standard"/>
    <w:uiPriority w:val="99"/>
    <w:rsid w:val="00E34142"/>
    <w:pPr>
      <w:tabs>
        <w:tab w:val="left" w:pos="681"/>
        <w:tab w:val="left" w:pos="1078"/>
      </w:tabs>
      <w:spacing w:before="120"/>
      <w:ind w:left="284" w:hanging="284"/>
      <w:jc w:val="both"/>
    </w:pPr>
    <w:rPr>
      <w:rFonts w:ascii="Times New Roman" w:hAnsi="Times New Roman" w:cs="Arial"/>
      <w:bCs/>
      <w:iCs/>
      <w:sz w:val="20"/>
      <w:szCs w:val="24"/>
    </w:rPr>
  </w:style>
  <w:style w:type="paragraph" w:customStyle="1" w:styleId="11Pogrubienie">
    <w:name w:val="1.1. Pogrubienie"/>
    <w:basedOn w:val="Standard"/>
    <w:uiPriority w:val="99"/>
    <w:rsid w:val="00E34142"/>
    <w:pPr>
      <w:tabs>
        <w:tab w:val="left" w:pos="397"/>
        <w:tab w:val="left" w:pos="567"/>
        <w:tab w:val="left" w:pos="794"/>
      </w:tabs>
      <w:spacing w:before="240" w:after="120"/>
      <w:jc w:val="both"/>
    </w:pPr>
    <w:rPr>
      <w:rFonts w:ascii="Times New Roman" w:hAnsi="Times New Roman" w:cs="Arial"/>
      <w:b/>
      <w:bCs/>
      <w:iCs/>
      <w:sz w:val="24"/>
      <w:szCs w:val="24"/>
    </w:rPr>
  </w:style>
  <w:style w:type="paragraph" w:customStyle="1" w:styleId="Normal12">
    <w:name w:val="Normal 12"/>
    <w:basedOn w:val="Standard"/>
    <w:uiPriority w:val="99"/>
    <w:rsid w:val="00E34142"/>
    <w:pPr>
      <w:tabs>
        <w:tab w:val="left" w:pos="397"/>
        <w:tab w:val="left" w:pos="567"/>
        <w:tab w:val="left" w:pos="794"/>
      </w:tabs>
      <w:spacing w:before="240"/>
      <w:jc w:val="both"/>
    </w:pPr>
    <w:rPr>
      <w:rFonts w:ascii="Times New Roman" w:hAnsi="Times New Roman" w:cs="Arial"/>
      <w:bCs/>
      <w:iCs/>
      <w:sz w:val="20"/>
      <w:szCs w:val="24"/>
    </w:rPr>
  </w:style>
  <w:style w:type="paragraph" w:customStyle="1" w:styleId="Normal1">
    <w:name w:val="Normal 1"/>
    <w:basedOn w:val="Standard"/>
    <w:uiPriority w:val="99"/>
    <w:rsid w:val="00E34142"/>
    <w:pPr>
      <w:tabs>
        <w:tab w:val="left" w:pos="397"/>
        <w:tab w:val="left" w:pos="567"/>
        <w:tab w:val="left" w:pos="794"/>
      </w:tabs>
      <w:spacing w:before="240"/>
      <w:jc w:val="both"/>
    </w:pPr>
    <w:rPr>
      <w:rFonts w:ascii="Times New Roman" w:hAnsi="Times New Roman" w:cs="Arial"/>
      <w:bCs/>
      <w:iCs/>
      <w:sz w:val="20"/>
      <w:szCs w:val="24"/>
    </w:rPr>
  </w:style>
  <w:style w:type="paragraph" w:customStyle="1" w:styleId="Styl1">
    <w:name w:val="Styl1"/>
    <w:basedOn w:val="Standard"/>
    <w:uiPriority w:val="99"/>
    <w:rsid w:val="00E34142"/>
    <w:pPr>
      <w:tabs>
        <w:tab w:val="left" w:pos="340"/>
        <w:tab w:val="left" w:pos="794"/>
      </w:tabs>
      <w:jc w:val="both"/>
    </w:pPr>
    <w:rPr>
      <w:rFonts w:ascii="Arial" w:hAnsi="Arial" w:cs="Arial"/>
      <w:bCs/>
      <w:iCs/>
      <w:sz w:val="20"/>
      <w:szCs w:val="24"/>
    </w:rPr>
  </w:style>
  <w:style w:type="paragraph" w:customStyle="1" w:styleId="StylNagwek3NiePogrubienie">
    <w:name w:val="Styl Nagłówek 3 + Nie Pogrubienie"/>
    <w:basedOn w:val="Nagwek3"/>
    <w:uiPriority w:val="99"/>
    <w:rsid w:val="00E34142"/>
    <w:pPr>
      <w:keepLines w:val="0"/>
      <w:tabs>
        <w:tab w:val="left" w:pos="917"/>
        <w:tab w:val="left" w:pos="1211"/>
        <w:tab w:val="left" w:pos="2340"/>
        <w:tab w:val="left" w:pos="3396"/>
      </w:tabs>
      <w:spacing w:before="120"/>
      <w:ind w:left="180" w:hanging="360"/>
      <w:jc w:val="both"/>
    </w:pPr>
    <w:rPr>
      <w:rFonts w:ascii="Times New Roman" w:hAnsi="Times New Roman" w:cs="Arial"/>
      <w:b w:val="0"/>
      <w:bCs w:val="0"/>
      <w:color w:val="00000A"/>
      <w:sz w:val="20"/>
      <w:szCs w:val="26"/>
    </w:rPr>
  </w:style>
  <w:style w:type="paragraph" w:customStyle="1" w:styleId="StylNagwek3NiePogrubienie1">
    <w:name w:val="Styl Nagłówek 3 + Nie Pogrubienie1"/>
    <w:basedOn w:val="Nagwek3"/>
    <w:uiPriority w:val="99"/>
    <w:rsid w:val="00E34142"/>
    <w:pPr>
      <w:keepLines w:val="0"/>
      <w:tabs>
        <w:tab w:val="left" w:pos="917"/>
        <w:tab w:val="left" w:pos="1211"/>
        <w:tab w:val="left" w:pos="2340"/>
        <w:tab w:val="left" w:pos="3396"/>
      </w:tabs>
      <w:spacing w:before="120"/>
      <w:ind w:left="180" w:hanging="360"/>
      <w:jc w:val="both"/>
    </w:pPr>
    <w:rPr>
      <w:rFonts w:ascii="Times New Roman" w:hAnsi="Times New Roman" w:cs="Arial"/>
      <w:b w:val="0"/>
      <w:bCs w:val="0"/>
      <w:color w:val="00000A"/>
      <w:sz w:val="20"/>
      <w:szCs w:val="26"/>
    </w:rPr>
  </w:style>
  <w:style w:type="paragraph" w:customStyle="1" w:styleId="normalnypunkt">
    <w:name w:val="normalny punkt"/>
    <w:basedOn w:val="Standard"/>
    <w:uiPriority w:val="99"/>
    <w:rsid w:val="00E34142"/>
    <w:pPr>
      <w:tabs>
        <w:tab w:val="left" w:pos="720"/>
        <w:tab w:val="left" w:pos="1287"/>
        <w:tab w:val="left" w:pos="1514"/>
      </w:tabs>
      <w:spacing w:before="40"/>
      <w:ind w:left="720" w:hanging="360"/>
      <w:jc w:val="both"/>
    </w:pPr>
    <w:rPr>
      <w:rFonts w:ascii="Times New Roman" w:hAnsi="Times New Roman" w:cs="Arial"/>
      <w:bCs/>
      <w:iCs/>
      <w:sz w:val="20"/>
      <w:szCs w:val="20"/>
    </w:rPr>
  </w:style>
  <w:style w:type="paragraph" w:customStyle="1" w:styleId="normalny0">
    <w:name w:val="normalny 0"/>
    <w:basedOn w:val="Standard"/>
    <w:uiPriority w:val="99"/>
    <w:rsid w:val="00E34142"/>
    <w:pPr>
      <w:tabs>
        <w:tab w:val="left" w:pos="397"/>
        <w:tab w:val="left" w:pos="510"/>
        <w:tab w:val="left" w:pos="624"/>
        <w:tab w:val="left" w:pos="794"/>
        <w:tab w:val="left" w:pos="851"/>
      </w:tabs>
      <w:jc w:val="both"/>
    </w:pPr>
    <w:rPr>
      <w:rFonts w:ascii="Times New Roman" w:hAnsi="Times New Roman" w:cs="Arial"/>
      <w:bCs/>
      <w:iCs/>
      <w:sz w:val="20"/>
      <w:szCs w:val="24"/>
    </w:rPr>
  </w:style>
  <w:style w:type="paragraph" w:customStyle="1" w:styleId="StylPierwszywiersz05cm">
    <w:name w:val="Styl Pierwszy wiersz:  05 cm"/>
    <w:basedOn w:val="Standard"/>
    <w:uiPriority w:val="99"/>
    <w:rsid w:val="00E34142"/>
    <w:pPr>
      <w:tabs>
        <w:tab w:val="left" w:pos="397"/>
        <w:tab w:val="left" w:pos="567"/>
        <w:tab w:val="left" w:pos="737"/>
      </w:tabs>
      <w:spacing w:before="120"/>
      <w:ind w:firstLine="567"/>
      <w:jc w:val="both"/>
    </w:pPr>
    <w:rPr>
      <w:rFonts w:ascii="Times New Roman" w:hAnsi="Times New Roman" w:cs="Arial"/>
      <w:bCs/>
      <w:iCs/>
      <w:sz w:val="20"/>
      <w:szCs w:val="24"/>
    </w:rPr>
  </w:style>
  <w:style w:type="paragraph" w:customStyle="1" w:styleId="StylPierwszywiersz1cm">
    <w:name w:val="Styl Pierwszy wiersz:  1 cm"/>
    <w:basedOn w:val="Standard"/>
    <w:uiPriority w:val="99"/>
    <w:rsid w:val="00E34142"/>
    <w:pPr>
      <w:tabs>
        <w:tab w:val="left" w:pos="397"/>
        <w:tab w:val="left" w:pos="567"/>
        <w:tab w:val="left" w:pos="737"/>
      </w:tabs>
      <w:spacing w:before="120"/>
      <w:ind w:firstLine="567"/>
      <w:jc w:val="both"/>
    </w:pPr>
    <w:rPr>
      <w:rFonts w:ascii="Times New Roman" w:hAnsi="Times New Roman" w:cs="Arial"/>
      <w:bCs/>
      <w:iCs/>
      <w:sz w:val="20"/>
      <w:szCs w:val="20"/>
    </w:rPr>
  </w:style>
  <w:style w:type="paragraph" w:customStyle="1" w:styleId="StylNagwek1Wyjustowany">
    <w:name w:val="Styl Nagłówek 1 + Wyjustowany"/>
    <w:basedOn w:val="Nagwek1"/>
    <w:uiPriority w:val="99"/>
    <w:rsid w:val="00E34142"/>
    <w:pPr>
      <w:tabs>
        <w:tab w:val="clear" w:pos="757"/>
        <w:tab w:val="clear" w:pos="927"/>
        <w:tab w:val="clear" w:pos="1117"/>
        <w:tab w:val="clear" w:pos="1154"/>
        <w:tab w:val="clear" w:pos="2136"/>
        <w:tab w:val="left" w:pos="1097"/>
      </w:tabs>
      <w:jc w:val="both"/>
    </w:pPr>
    <w:rPr>
      <w:bCs/>
      <w:szCs w:val="20"/>
    </w:rPr>
  </w:style>
  <w:style w:type="paragraph" w:customStyle="1" w:styleId="StylWyjustowany">
    <w:name w:val="Styl Wyjustowany"/>
    <w:basedOn w:val="Standard"/>
    <w:uiPriority w:val="99"/>
    <w:rsid w:val="00E34142"/>
    <w:pPr>
      <w:tabs>
        <w:tab w:val="left" w:pos="397"/>
        <w:tab w:val="left" w:pos="567"/>
        <w:tab w:val="left" w:pos="737"/>
      </w:tabs>
      <w:spacing w:before="120"/>
      <w:jc w:val="both"/>
    </w:pPr>
    <w:rPr>
      <w:rFonts w:ascii="Times New Roman" w:hAnsi="Times New Roman" w:cs="Arial"/>
      <w:bCs/>
      <w:iCs/>
      <w:sz w:val="20"/>
      <w:szCs w:val="20"/>
    </w:rPr>
  </w:style>
  <w:style w:type="paragraph" w:customStyle="1" w:styleId="Listapunktowana31">
    <w:name w:val="Lista punktowana 31"/>
    <w:basedOn w:val="Standard"/>
    <w:uiPriority w:val="99"/>
    <w:rsid w:val="00E34142"/>
    <w:pPr>
      <w:tabs>
        <w:tab w:val="left" w:pos="1323"/>
        <w:tab w:val="left" w:pos="1493"/>
        <w:tab w:val="left" w:pos="1663"/>
        <w:tab w:val="left" w:pos="1852"/>
      </w:tabs>
      <w:spacing w:before="120"/>
      <w:ind w:left="926" w:hanging="360"/>
      <w:jc w:val="both"/>
    </w:pPr>
    <w:rPr>
      <w:rFonts w:ascii="Times New Roman" w:hAnsi="Times New Roman" w:cs="Arial"/>
      <w:bCs/>
      <w:iCs/>
      <w:sz w:val="20"/>
      <w:szCs w:val="24"/>
    </w:rPr>
  </w:style>
  <w:style w:type="paragraph" w:customStyle="1" w:styleId="Litera">
    <w:name w:val="Litera"/>
    <w:basedOn w:val="Standard"/>
    <w:uiPriority w:val="99"/>
    <w:rsid w:val="00E34142"/>
    <w:pPr>
      <w:tabs>
        <w:tab w:val="left" w:pos="794"/>
        <w:tab w:val="left" w:pos="1134"/>
      </w:tabs>
      <w:spacing w:before="120"/>
      <w:ind w:left="397" w:hanging="397"/>
      <w:jc w:val="both"/>
    </w:pPr>
    <w:rPr>
      <w:rFonts w:ascii="Times New Roman" w:hAnsi="Times New Roman" w:cs="Arial"/>
      <w:bCs/>
      <w:iCs/>
      <w:sz w:val="20"/>
      <w:szCs w:val="24"/>
    </w:rPr>
  </w:style>
  <w:style w:type="paragraph" w:customStyle="1" w:styleId="11Normal1">
    <w:name w:val="1.1. Normal 1"/>
    <w:basedOn w:val="Standard"/>
    <w:uiPriority w:val="99"/>
    <w:rsid w:val="00E34142"/>
    <w:pPr>
      <w:tabs>
        <w:tab w:val="left" w:pos="397"/>
        <w:tab w:val="left" w:pos="567"/>
        <w:tab w:val="left" w:pos="737"/>
      </w:tabs>
      <w:spacing w:before="240"/>
      <w:jc w:val="both"/>
    </w:pPr>
    <w:rPr>
      <w:rFonts w:ascii="Times New Roman" w:hAnsi="Times New Roman" w:cs="Arial"/>
      <w:bCs/>
      <w:iCs/>
      <w:sz w:val="20"/>
      <w:szCs w:val="24"/>
    </w:rPr>
  </w:style>
  <w:style w:type="paragraph" w:customStyle="1" w:styleId="Styl11Normal1Pogrubienie">
    <w:name w:val="Styl 1.1. Normal 1 + Pogrubienie"/>
    <w:basedOn w:val="11Normal1"/>
    <w:uiPriority w:val="99"/>
    <w:rsid w:val="00E34142"/>
    <w:rPr>
      <w:b/>
      <w:bCs w:val="0"/>
    </w:rPr>
  </w:style>
  <w:style w:type="paragraph" w:customStyle="1" w:styleId="Norm12">
    <w:name w:val="Norm 12"/>
    <w:basedOn w:val="Standard"/>
    <w:uiPriority w:val="99"/>
    <w:rsid w:val="00E34142"/>
    <w:pPr>
      <w:tabs>
        <w:tab w:val="left" w:pos="397"/>
        <w:tab w:val="left" w:pos="567"/>
        <w:tab w:val="left" w:pos="737"/>
      </w:tabs>
      <w:spacing w:before="240"/>
      <w:jc w:val="both"/>
    </w:pPr>
    <w:rPr>
      <w:rFonts w:ascii="Times New Roman" w:hAnsi="Times New Roman" w:cs="Arial"/>
      <w:bCs/>
      <w:iCs/>
      <w:sz w:val="20"/>
      <w:szCs w:val="24"/>
    </w:rPr>
  </w:style>
  <w:style w:type="paragraph" w:customStyle="1" w:styleId="Wyjust12">
    <w:name w:val="Wyjust 12"/>
    <w:basedOn w:val="StylWyjustowany"/>
    <w:uiPriority w:val="99"/>
    <w:rsid w:val="00E34142"/>
    <w:pPr>
      <w:spacing w:before="240"/>
    </w:pPr>
  </w:style>
  <w:style w:type="paragraph" w:customStyle="1" w:styleId="Text">
    <w:name w:val="Text"/>
    <w:basedOn w:val="Standard"/>
    <w:uiPriority w:val="99"/>
    <w:rsid w:val="00E34142"/>
    <w:pPr>
      <w:tabs>
        <w:tab w:val="left" w:pos="0"/>
        <w:tab w:val="left" w:pos="397"/>
        <w:tab w:val="left" w:pos="567"/>
      </w:tabs>
      <w:spacing w:before="120"/>
      <w:jc w:val="both"/>
    </w:pPr>
    <w:rPr>
      <w:rFonts w:ascii="Times New Roman" w:hAnsi="Times New Roman" w:cs="Arial"/>
      <w:bCs/>
      <w:iCs/>
      <w:sz w:val="20"/>
      <w:szCs w:val="24"/>
    </w:rPr>
  </w:style>
  <w:style w:type="paragraph" w:customStyle="1" w:styleId="Listapunktowana21">
    <w:name w:val="Lista punktowana 21"/>
    <w:basedOn w:val="Standard"/>
    <w:uiPriority w:val="99"/>
    <w:rsid w:val="00E34142"/>
    <w:pPr>
      <w:tabs>
        <w:tab w:val="left" w:pos="1040"/>
        <w:tab w:val="left" w:pos="1210"/>
        <w:tab w:val="left" w:pos="1286"/>
        <w:tab w:val="left" w:pos="1437"/>
      </w:tabs>
      <w:spacing w:before="120"/>
      <w:ind w:left="643" w:hanging="360"/>
      <w:jc w:val="both"/>
    </w:pPr>
    <w:rPr>
      <w:rFonts w:ascii="Arial" w:hAnsi="Arial" w:cs="Arial"/>
      <w:bCs/>
      <w:iCs/>
      <w:sz w:val="20"/>
      <w:szCs w:val="24"/>
      <w:lang w:val="fr-FR"/>
    </w:rPr>
  </w:style>
  <w:style w:type="paragraph" w:customStyle="1" w:styleId="Kreska">
    <w:name w:val="Kreska"/>
    <w:basedOn w:val="Standard"/>
    <w:uiPriority w:val="99"/>
    <w:rsid w:val="00E34142"/>
    <w:pPr>
      <w:tabs>
        <w:tab w:val="left" w:pos="681"/>
        <w:tab w:val="left" w:pos="851"/>
        <w:tab w:val="left" w:pos="1078"/>
      </w:tabs>
      <w:spacing w:before="120"/>
      <w:ind w:left="284" w:hanging="284"/>
      <w:jc w:val="both"/>
    </w:pPr>
    <w:rPr>
      <w:rFonts w:ascii="Times New Roman" w:hAnsi="Times New Roman" w:cs="Arial"/>
      <w:bCs/>
      <w:iCs/>
      <w:sz w:val="20"/>
      <w:szCs w:val="24"/>
    </w:rPr>
  </w:style>
  <w:style w:type="paragraph" w:customStyle="1" w:styleId="Standardowypodkrelony">
    <w:name w:val="Standardowy_podkreślony"/>
    <w:basedOn w:val="Standard"/>
    <w:uiPriority w:val="99"/>
    <w:rsid w:val="00E34142"/>
    <w:pPr>
      <w:tabs>
        <w:tab w:val="left" w:pos="397"/>
        <w:tab w:val="left" w:pos="567"/>
        <w:tab w:val="left" w:pos="794"/>
      </w:tabs>
      <w:spacing w:before="120"/>
      <w:jc w:val="both"/>
    </w:pPr>
    <w:rPr>
      <w:rFonts w:ascii="Times New Roman" w:hAnsi="Times New Roman" w:cs="Arial"/>
      <w:bCs/>
      <w:iCs/>
      <w:sz w:val="20"/>
      <w:szCs w:val="24"/>
      <w:u w:val="single"/>
    </w:rPr>
  </w:style>
  <w:style w:type="paragraph" w:customStyle="1" w:styleId="Wzr">
    <w:name w:val="Wzór"/>
    <w:basedOn w:val="Standard"/>
    <w:uiPriority w:val="99"/>
    <w:rsid w:val="00E34142"/>
    <w:pPr>
      <w:tabs>
        <w:tab w:val="left" w:pos="397"/>
        <w:tab w:val="left" w:pos="567"/>
        <w:tab w:val="left" w:pos="794"/>
      </w:tabs>
      <w:spacing w:before="120" w:after="120" w:line="240" w:lineRule="atLeast"/>
      <w:jc w:val="center"/>
    </w:pPr>
    <w:rPr>
      <w:rFonts w:ascii="Times New Roman" w:hAnsi="Times New Roman" w:cs="Arial"/>
      <w:bCs/>
      <w:iCs/>
      <w:sz w:val="20"/>
      <w:szCs w:val="24"/>
    </w:rPr>
  </w:style>
  <w:style w:type="paragraph" w:customStyle="1" w:styleId="Tytuspecyfikacji">
    <w:name w:val="Tytuł_specyfikacji"/>
    <w:basedOn w:val="Standard"/>
    <w:uiPriority w:val="99"/>
    <w:rsid w:val="00E34142"/>
    <w:pPr>
      <w:tabs>
        <w:tab w:val="left" w:pos="397"/>
        <w:tab w:val="left" w:pos="567"/>
        <w:tab w:val="left" w:pos="794"/>
      </w:tabs>
      <w:spacing w:before="360"/>
      <w:jc w:val="both"/>
    </w:pPr>
    <w:rPr>
      <w:rFonts w:ascii="Times New Roman" w:hAnsi="Times New Roman" w:cs="Arial"/>
      <w:b/>
      <w:bCs/>
      <w:iCs/>
      <w:sz w:val="28"/>
      <w:szCs w:val="24"/>
    </w:rPr>
  </w:style>
  <w:style w:type="paragraph" w:customStyle="1" w:styleId="Podpispodrysunkiem2">
    <w:name w:val="Podpis pod rysunkiem2"/>
    <w:basedOn w:val="Legenda1"/>
    <w:uiPriority w:val="99"/>
    <w:rsid w:val="00E34142"/>
    <w:pPr>
      <w:keepNext/>
      <w:spacing w:after="120"/>
    </w:pPr>
    <w:rPr>
      <w:b/>
      <w:caps/>
    </w:rPr>
  </w:style>
  <w:style w:type="paragraph" w:customStyle="1" w:styleId="Zwrotpoegnalny1">
    <w:name w:val="Zwrot pożegnalny1"/>
    <w:basedOn w:val="Standard"/>
    <w:uiPriority w:val="99"/>
    <w:rsid w:val="00E34142"/>
    <w:pPr>
      <w:tabs>
        <w:tab w:val="left" w:pos="4649"/>
        <w:tab w:val="left" w:pos="4819"/>
        <w:tab w:val="left" w:pos="5046"/>
      </w:tabs>
      <w:ind w:left="4252"/>
      <w:jc w:val="both"/>
    </w:pPr>
    <w:rPr>
      <w:rFonts w:ascii="Times New Roman" w:hAnsi="Times New Roman" w:cs="Arial"/>
      <w:bCs/>
      <w:iCs/>
      <w:sz w:val="20"/>
      <w:szCs w:val="24"/>
    </w:rPr>
  </w:style>
  <w:style w:type="paragraph" w:styleId="Adresnakopercie">
    <w:name w:val="envelope address"/>
    <w:basedOn w:val="Standard"/>
    <w:uiPriority w:val="99"/>
    <w:rsid w:val="00E34142"/>
    <w:pPr>
      <w:tabs>
        <w:tab w:val="left" w:pos="3277"/>
        <w:tab w:val="left" w:pos="3447"/>
        <w:tab w:val="left" w:pos="3674"/>
      </w:tabs>
      <w:ind w:left="2880"/>
      <w:jc w:val="both"/>
    </w:pPr>
    <w:rPr>
      <w:rFonts w:ascii="Times New Roman" w:hAnsi="Times New Roman" w:cs="Arial"/>
      <w:bCs/>
      <w:iCs/>
      <w:sz w:val="20"/>
      <w:szCs w:val="24"/>
    </w:rPr>
  </w:style>
  <w:style w:type="paragraph" w:customStyle="1" w:styleId="Tekstpodstawowy23">
    <w:name w:val="Tekst podstawowy 23"/>
    <w:basedOn w:val="Standard"/>
    <w:uiPriority w:val="99"/>
    <w:rsid w:val="00E34142"/>
    <w:pPr>
      <w:tabs>
        <w:tab w:val="left" w:pos="397"/>
        <w:tab w:val="left" w:pos="794"/>
      </w:tabs>
      <w:spacing w:line="300" w:lineRule="exact"/>
      <w:jc w:val="center"/>
    </w:pPr>
    <w:rPr>
      <w:rFonts w:ascii="Times New Roman" w:hAnsi="Times New Roman" w:cs="Arial"/>
      <w:bCs/>
      <w:iCs/>
      <w:sz w:val="20"/>
      <w:szCs w:val="24"/>
    </w:rPr>
  </w:style>
  <w:style w:type="paragraph" w:customStyle="1" w:styleId="Drawing">
    <w:name w:val="Drawing"/>
    <w:basedOn w:val="Standard"/>
    <w:uiPriority w:val="99"/>
    <w:rsid w:val="00E34142"/>
    <w:pPr>
      <w:tabs>
        <w:tab w:val="left" w:pos="397"/>
        <w:tab w:val="left" w:pos="567"/>
        <w:tab w:val="left" w:pos="794"/>
      </w:tabs>
      <w:spacing w:before="60" w:line="240" w:lineRule="atLeast"/>
      <w:jc w:val="center"/>
    </w:pPr>
    <w:rPr>
      <w:rFonts w:ascii="Times New Roman" w:hAnsi="Times New Roman" w:cs="Arial"/>
      <w:bCs/>
      <w:iCs/>
      <w:sz w:val="20"/>
      <w:szCs w:val="24"/>
    </w:rPr>
  </w:style>
  <w:style w:type="paragraph" w:customStyle="1" w:styleId="Zwykytekst1">
    <w:name w:val="Zwykły tekst1"/>
    <w:basedOn w:val="Standard"/>
    <w:uiPriority w:val="99"/>
    <w:rsid w:val="00E34142"/>
    <w:pPr>
      <w:tabs>
        <w:tab w:val="left" w:pos="397"/>
        <w:tab w:val="left" w:pos="567"/>
        <w:tab w:val="left" w:pos="794"/>
      </w:tabs>
      <w:spacing w:before="120"/>
      <w:jc w:val="both"/>
    </w:pPr>
    <w:rPr>
      <w:rFonts w:ascii="Courier New" w:hAnsi="Courier New" w:cs="Courier New"/>
      <w:bCs/>
      <w:iCs/>
      <w:sz w:val="20"/>
      <w:szCs w:val="24"/>
    </w:rPr>
  </w:style>
  <w:style w:type="paragraph" w:customStyle="1" w:styleId="Tekstcourier">
    <w:name w:val="Tekst_courier"/>
    <w:basedOn w:val="Zwykytekst1"/>
    <w:uiPriority w:val="99"/>
    <w:rsid w:val="00E34142"/>
    <w:pPr>
      <w:tabs>
        <w:tab w:val="clear" w:pos="397"/>
        <w:tab w:val="clear" w:pos="567"/>
        <w:tab w:val="clear" w:pos="794"/>
        <w:tab w:val="left" w:pos="2268"/>
        <w:tab w:val="left" w:pos="2835"/>
        <w:tab w:val="left" w:pos="3402"/>
      </w:tabs>
      <w:spacing w:before="0"/>
    </w:pPr>
    <w:rPr>
      <w:rFonts w:cs="Times New Roman"/>
      <w:sz w:val="24"/>
    </w:rPr>
  </w:style>
  <w:style w:type="paragraph" w:customStyle="1" w:styleId="StylIwony">
    <w:name w:val="Styl Iwony"/>
    <w:basedOn w:val="Standard"/>
    <w:rsid w:val="00E34142"/>
    <w:pPr>
      <w:tabs>
        <w:tab w:val="left" w:pos="397"/>
        <w:tab w:val="left" w:pos="794"/>
      </w:tabs>
      <w:spacing w:before="120" w:after="120"/>
      <w:jc w:val="both"/>
    </w:pPr>
    <w:rPr>
      <w:rFonts w:ascii="Bookman Old Style" w:hAnsi="Bookman Old Style" w:cs="Arial"/>
      <w:bCs/>
      <w:iCs/>
      <w:sz w:val="20"/>
      <w:szCs w:val="24"/>
    </w:rPr>
  </w:style>
  <w:style w:type="paragraph" w:styleId="NormalnyWeb">
    <w:name w:val="Normal (Web)"/>
    <w:basedOn w:val="Standard"/>
    <w:uiPriority w:val="99"/>
    <w:rsid w:val="00E34142"/>
    <w:pPr>
      <w:tabs>
        <w:tab w:val="left" w:pos="397"/>
        <w:tab w:val="left" w:pos="567"/>
        <w:tab w:val="left" w:pos="794"/>
      </w:tabs>
      <w:spacing w:before="280" w:after="119"/>
      <w:jc w:val="both"/>
    </w:pPr>
    <w:rPr>
      <w:rFonts w:ascii="Times New Roman" w:hAnsi="Times New Roman" w:cs="Arial"/>
      <w:bCs/>
      <w:iCs/>
      <w:sz w:val="20"/>
      <w:szCs w:val="24"/>
    </w:rPr>
  </w:style>
  <w:style w:type="paragraph" w:customStyle="1" w:styleId="Tekstpodstawowy1">
    <w:name w:val="Tekst podstawowy1"/>
    <w:uiPriority w:val="99"/>
    <w:rsid w:val="00E34142"/>
    <w:pPr>
      <w:widowControl w:val="0"/>
      <w:suppressLineNumbers/>
      <w:suppressAutoHyphens/>
      <w:autoSpaceDN w:val="0"/>
      <w:spacing w:after="0" w:line="240" w:lineRule="auto"/>
      <w:jc w:val="both"/>
      <w:textAlignment w:val="baseline"/>
    </w:pPr>
    <w:rPr>
      <w:rFonts w:ascii="Arial" w:eastAsia="Times New Roman" w:hAnsi="Arial" w:cs="Arial"/>
      <w:color w:val="000000"/>
      <w:kern w:val="3"/>
      <w:sz w:val="24"/>
      <w:szCs w:val="20"/>
      <w:lang w:eastAsia="ar-SA"/>
    </w:rPr>
  </w:style>
  <w:style w:type="paragraph" w:customStyle="1" w:styleId="StylNagwek2Pogrubienie">
    <w:name w:val="Styl Nagłówek 2 + Pogrubienie"/>
    <w:basedOn w:val="Nagwek2"/>
    <w:uiPriority w:val="99"/>
    <w:rsid w:val="00E34142"/>
    <w:pPr>
      <w:tabs>
        <w:tab w:val="clear" w:pos="747"/>
        <w:tab w:val="clear" w:pos="927"/>
        <w:tab w:val="clear" w:pos="974"/>
        <w:tab w:val="clear" w:pos="1620"/>
        <w:tab w:val="clear" w:pos="2676"/>
      </w:tabs>
      <w:ind w:left="2496"/>
    </w:pPr>
    <w:rPr>
      <w:b w:val="0"/>
      <w:bCs/>
    </w:rPr>
  </w:style>
  <w:style w:type="paragraph" w:customStyle="1" w:styleId="wyjust120">
    <w:name w:val="wyjust 12"/>
    <w:basedOn w:val="StylWyjustowany"/>
    <w:uiPriority w:val="99"/>
    <w:rsid w:val="00E34142"/>
    <w:pPr>
      <w:tabs>
        <w:tab w:val="clear" w:pos="397"/>
        <w:tab w:val="clear" w:pos="567"/>
        <w:tab w:val="clear" w:pos="737"/>
        <w:tab w:val="left" w:pos="284"/>
        <w:tab w:val="left" w:pos="794"/>
        <w:tab w:val="left" w:pos="851"/>
      </w:tabs>
      <w:spacing w:before="240"/>
    </w:pPr>
  </w:style>
  <w:style w:type="paragraph" w:customStyle="1" w:styleId="norm120">
    <w:name w:val="norm 12"/>
    <w:basedOn w:val="StylWyjustowany"/>
    <w:uiPriority w:val="99"/>
    <w:rsid w:val="00E34142"/>
    <w:pPr>
      <w:tabs>
        <w:tab w:val="clear" w:pos="397"/>
        <w:tab w:val="clear" w:pos="567"/>
        <w:tab w:val="clear" w:pos="737"/>
        <w:tab w:val="left" w:pos="284"/>
        <w:tab w:val="left" w:pos="794"/>
        <w:tab w:val="left" w:pos="851"/>
      </w:tabs>
      <w:spacing w:before="240"/>
    </w:pPr>
  </w:style>
  <w:style w:type="paragraph" w:customStyle="1" w:styleId="NORM0">
    <w:name w:val="NORM 0"/>
    <w:basedOn w:val="Standard"/>
    <w:uiPriority w:val="99"/>
    <w:rsid w:val="00E34142"/>
    <w:pPr>
      <w:tabs>
        <w:tab w:val="left" w:pos="284"/>
        <w:tab w:val="left" w:pos="567"/>
        <w:tab w:val="left" w:pos="794"/>
        <w:tab w:val="left" w:pos="851"/>
      </w:tabs>
      <w:jc w:val="both"/>
    </w:pPr>
    <w:rPr>
      <w:rFonts w:ascii="Times New Roman" w:hAnsi="Times New Roman" w:cs="Times New Roman"/>
      <w:bCs/>
      <w:iCs/>
      <w:sz w:val="24"/>
      <w:szCs w:val="24"/>
    </w:rPr>
  </w:style>
  <w:style w:type="paragraph" w:customStyle="1" w:styleId="styliwony0">
    <w:name w:val="styliwony"/>
    <w:basedOn w:val="Standard"/>
    <w:uiPriority w:val="99"/>
    <w:rsid w:val="00E34142"/>
    <w:pPr>
      <w:tabs>
        <w:tab w:val="left" w:pos="794"/>
      </w:tabs>
      <w:spacing w:before="280" w:after="280"/>
    </w:pPr>
    <w:rPr>
      <w:rFonts w:ascii="Times New Roman" w:hAnsi="Times New Roman" w:cs="Times New Roman"/>
      <w:sz w:val="24"/>
      <w:szCs w:val="24"/>
    </w:rPr>
  </w:style>
  <w:style w:type="paragraph" w:customStyle="1" w:styleId="Data1">
    <w:name w:val="Data1"/>
    <w:basedOn w:val="Standard"/>
    <w:uiPriority w:val="99"/>
    <w:rsid w:val="00E34142"/>
    <w:pPr>
      <w:tabs>
        <w:tab w:val="left" w:pos="397"/>
        <w:tab w:val="left" w:pos="567"/>
        <w:tab w:val="left" w:pos="794"/>
      </w:tabs>
    </w:pPr>
    <w:rPr>
      <w:rFonts w:ascii="Times New Roman" w:hAnsi="Times New Roman" w:cs="Arial"/>
      <w:bCs/>
      <w:iCs/>
      <w:sz w:val="20"/>
      <w:szCs w:val="24"/>
    </w:rPr>
  </w:style>
  <w:style w:type="paragraph" w:customStyle="1" w:styleId="Standardowytekst">
    <w:name w:val="Standardowy.tekst"/>
    <w:rsid w:val="00E34142"/>
    <w:pPr>
      <w:suppressAutoHyphens/>
      <w:autoSpaceDN w:val="0"/>
      <w:spacing w:after="0" w:line="240" w:lineRule="auto"/>
      <w:jc w:val="both"/>
      <w:textAlignment w:val="baseline"/>
    </w:pPr>
    <w:rPr>
      <w:rFonts w:ascii="Times New Roman" w:eastAsia="Times New Roman" w:hAnsi="Times New Roman" w:cs="Times New Roman"/>
      <w:kern w:val="3"/>
      <w:sz w:val="20"/>
      <w:szCs w:val="20"/>
      <w:lang w:eastAsia="ar-SA"/>
    </w:rPr>
  </w:style>
  <w:style w:type="paragraph" w:customStyle="1" w:styleId="71">
    <w:name w:val="71"/>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61">
    <w:name w:val="61"/>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5">
    <w:name w:val="5"/>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4">
    <w:name w:val="4"/>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3">
    <w:name w:val="3"/>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2">
    <w:name w:val="2"/>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1">
    <w:name w:val="1"/>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8">
    <w:name w:val="8"/>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11">
    <w:name w:val="11"/>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101">
    <w:name w:val="101"/>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91">
    <w:name w:val="91"/>
    <w:basedOn w:val="Standard"/>
    <w:uiPriority w:val="99"/>
    <w:rsid w:val="00E34142"/>
    <w:pPr>
      <w:pBdr>
        <w:bottom w:val="single" w:sz="4" w:space="1" w:color="000001"/>
      </w:pBdr>
      <w:tabs>
        <w:tab w:val="left" w:pos="397"/>
        <w:tab w:val="left" w:pos="794"/>
        <w:tab w:val="center" w:pos="4536"/>
        <w:tab w:val="right" w:pos="9072"/>
      </w:tabs>
      <w:jc w:val="both"/>
    </w:pPr>
    <w:rPr>
      <w:rFonts w:ascii="Arial" w:hAnsi="Arial" w:cs="Arial"/>
      <w:bCs/>
      <w:i/>
      <w:iCs/>
      <w:sz w:val="20"/>
      <w:szCs w:val="24"/>
    </w:rPr>
  </w:style>
  <w:style w:type="paragraph" w:customStyle="1" w:styleId="Normalny1">
    <w:name w:val="Normalny1"/>
    <w:basedOn w:val="Standard"/>
    <w:uiPriority w:val="99"/>
    <w:rsid w:val="00E34142"/>
    <w:pPr>
      <w:tabs>
        <w:tab w:val="left" w:pos="397"/>
        <w:tab w:val="left" w:pos="567"/>
        <w:tab w:val="left" w:pos="794"/>
      </w:tabs>
      <w:spacing w:before="240"/>
      <w:jc w:val="both"/>
    </w:pPr>
    <w:rPr>
      <w:rFonts w:ascii="Times New Roman" w:hAnsi="Times New Roman" w:cs="Arial"/>
      <w:bCs/>
      <w:iCs/>
      <w:sz w:val="20"/>
      <w:szCs w:val="24"/>
    </w:rPr>
  </w:style>
  <w:style w:type="paragraph" w:customStyle="1" w:styleId="norm00">
    <w:name w:val="norm 0"/>
    <w:basedOn w:val="Standard"/>
    <w:uiPriority w:val="99"/>
    <w:rsid w:val="00E34142"/>
    <w:pPr>
      <w:tabs>
        <w:tab w:val="left" w:pos="397"/>
        <w:tab w:val="left" w:pos="567"/>
        <w:tab w:val="left" w:pos="794"/>
      </w:tabs>
      <w:jc w:val="both"/>
    </w:pPr>
    <w:rPr>
      <w:rFonts w:ascii="Times New Roman" w:hAnsi="Times New Roman" w:cs="Arial"/>
      <w:bCs/>
      <w:iCs/>
      <w:sz w:val="20"/>
      <w:szCs w:val="24"/>
    </w:rPr>
  </w:style>
  <w:style w:type="paragraph" w:customStyle="1" w:styleId="Tekstpodstawowywcity31">
    <w:name w:val="Tekst podstawowy wcięty 31"/>
    <w:basedOn w:val="Standard"/>
    <w:uiPriority w:val="99"/>
    <w:rsid w:val="00E34142"/>
    <w:pPr>
      <w:tabs>
        <w:tab w:val="left" w:pos="680"/>
        <w:tab w:val="left" w:pos="850"/>
        <w:tab w:val="left" w:pos="1077"/>
      </w:tabs>
      <w:spacing w:before="120" w:after="120"/>
      <w:ind w:left="283"/>
      <w:jc w:val="both"/>
    </w:pPr>
    <w:rPr>
      <w:rFonts w:ascii="Times New Roman" w:hAnsi="Times New Roman" w:cs="Arial"/>
      <w:bCs/>
      <w:iCs/>
      <w:sz w:val="16"/>
      <w:szCs w:val="16"/>
    </w:rPr>
  </w:style>
  <w:style w:type="paragraph" w:customStyle="1" w:styleId="Mapadokumentu1">
    <w:name w:val="Mapa dokumentu1"/>
    <w:basedOn w:val="Standard"/>
    <w:uiPriority w:val="99"/>
    <w:rsid w:val="00E34142"/>
    <w:pPr>
      <w:shd w:val="clear" w:color="auto" w:fill="000080"/>
      <w:tabs>
        <w:tab w:val="left" w:pos="397"/>
        <w:tab w:val="left" w:pos="567"/>
        <w:tab w:val="left" w:pos="794"/>
      </w:tabs>
      <w:spacing w:before="120"/>
      <w:jc w:val="both"/>
    </w:pPr>
    <w:rPr>
      <w:rFonts w:ascii="Tahoma" w:hAnsi="Tahoma" w:cs="Tahoma"/>
      <w:bCs/>
      <w:iCs/>
      <w:sz w:val="20"/>
      <w:szCs w:val="20"/>
    </w:rPr>
  </w:style>
  <w:style w:type="paragraph" w:customStyle="1" w:styleId="Styl2">
    <w:name w:val="Styl2"/>
    <w:basedOn w:val="Textbody"/>
    <w:uiPriority w:val="99"/>
    <w:rsid w:val="00E34142"/>
  </w:style>
  <w:style w:type="paragraph" w:customStyle="1" w:styleId="Tekstpodstawowy32">
    <w:name w:val="Tekst podstawowy 32"/>
    <w:basedOn w:val="Standard"/>
    <w:uiPriority w:val="99"/>
    <w:rsid w:val="00E34142"/>
    <w:pPr>
      <w:tabs>
        <w:tab w:val="left" w:pos="397"/>
        <w:tab w:val="left" w:pos="567"/>
        <w:tab w:val="left" w:pos="794"/>
      </w:tabs>
      <w:spacing w:before="120" w:after="120"/>
      <w:jc w:val="both"/>
    </w:pPr>
    <w:rPr>
      <w:rFonts w:ascii="Times New Roman" w:hAnsi="Times New Roman" w:cs="Arial"/>
      <w:bCs/>
      <w:iCs/>
      <w:sz w:val="16"/>
      <w:szCs w:val="16"/>
    </w:rPr>
  </w:style>
  <w:style w:type="paragraph" w:customStyle="1" w:styleId="Vertragstext">
    <w:name w:val="Vertragstext"/>
    <w:basedOn w:val="Standard"/>
    <w:uiPriority w:val="99"/>
    <w:rsid w:val="00E34142"/>
    <w:pPr>
      <w:spacing w:before="120" w:after="120"/>
      <w:ind w:left="1134"/>
      <w:jc w:val="both"/>
    </w:pPr>
    <w:rPr>
      <w:rFonts w:ascii="Times New Roman" w:eastAsia="MS Mincho" w:hAnsi="Times New Roman" w:cs="Times New Roman"/>
      <w:i/>
      <w:iCs/>
      <w:color w:val="000000"/>
      <w:sz w:val="24"/>
      <w:szCs w:val="20"/>
      <w:lang w:val="en-GB"/>
    </w:rPr>
  </w:style>
  <w:style w:type="paragraph" w:customStyle="1" w:styleId="Tekstpodstawowywcity21">
    <w:name w:val="Tekst podstawowy wcięty 21"/>
    <w:basedOn w:val="Standard"/>
    <w:uiPriority w:val="99"/>
    <w:rsid w:val="00E34142"/>
    <w:pPr>
      <w:tabs>
        <w:tab w:val="left" w:pos="680"/>
        <w:tab w:val="left" w:pos="850"/>
        <w:tab w:val="left" w:pos="1077"/>
      </w:tabs>
      <w:spacing w:before="120" w:after="120" w:line="480" w:lineRule="auto"/>
      <w:ind w:left="283"/>
      <w:jc w:val="both"/>
    </w:pPr>
    <w:rPr>
      <w:rFonts w:ascii="Times New Roman" w:hAnsi="Times New Roman" w:cs="Arial"/>
      <w:bCs/>
      <w:iCs/>
      <w:sz w:val="20"/>
      <w:szCs w:val="24"/>
    </w:rPr>
  </w:style>
  <w:style w:type="paragraph" w:customStyle="1" w:styleId="Gliederung1">
    <w:name w:val="Gliederung 1"/>
    <w:basedOn w:val="Standard"/>
    <w:uiPriority w:val="99"/>
    <w:rsid w:val="00E34142"/>
    <w:pPr>
      <w:tabs>
        <w:tab w:val="left" w:pos="782"/>
        <w:tab w:val="left" w:pos="864"/>
        <w:tab w:val="left" w:pos="1850"/>
      </w:tabs>
      <w:spacing w:after="120" w:line="360" w:lineRule="auto"/>
      <w:ind w:left="432" w:right="-72" w:hanging="432"/>
      <w:jc w:val="center"/>
    </w:pPr>
    <w:rPr>
      <w:rFonts w:ascii="Arial" w:eastAsia="MS Mincho" w:hAnsi="Arial" w:cs="Arial"/>
      <w:b/>
      <w:bCs/>
      <w:szCs w:val="20"/>
      <w:lang w:val="de-DE"/>
    </w:rPr>
  </w:style>
  <w:style w:type="paragraph" w:customStyle="1" w:styleId="Gliederung2">
    <w:name w:val="Gliederung2"/>
    <w:basedOn w:val="Tekstpodstawowy32"/>
    <w:uiPriority w:val="99"/>
    <w:rsid w:val="00E34142"/>
    <w:pPr>
      <w:tabs>
        <w:tab w:val="clear" w:pos="397"/>
        <w:tab w:val="clear" w:pos="567"/>
        <w:tab w:val="clear" w:pos="794"/>
        <w:tab w:val="left" w:pos="926"/>
        <w:tab w:val="left" w:pos="1152"/>
        <w:tab w:val="left" w:pos="1427"/>
      </w:tabs>
      <w:spacing w:before="0" w:after="0" w:line="360" w:lineRule="auto"/>
      <w:ind w:left="576" w:right="-72" w:hanging="576"/>
      <w:jc w:val="center"/>
    </w:pPr>
    <w:rPr>
      <w:rFonts w:ascii="Arial" w:eastAsia="MS Mincho" w:hAnsi="Arial"/>
      <w:b/>
      <w:bCs w:val="0"/>
      <w:iCs w:val="0"/>
      <w:sz w:val="24"/>
      <w:szCs w:val="20"/>
      <w:lang w:val="de-DE"/>
    </w:rPr>
  </w:style>
  <w:style w:type="paragraph" w:customStyle="1" w:styleId="Gliederung3">
    <w:name w:val="Gliederung3"/>
    <w:basedOn w:val="Standard"/>
    <w:uiPriority w:val="99"/>
    <w:rsid w:val="00E34142"/>
    <w:pPr>
      <w:tabs>
        <w:tab w:val="left" w:pos="1070"/>
        <w:tab w:val="left" w:pos="1440"/>
        <w:tab w:val="left" w:pos="1571"/>
      </w:tabs>
      <w:spacing w:after="120" w:line="360" w:lineRule="auto"/>
      <w:ind w:left="720" w:right="-72" w:hanging="720"/>
      <w:jc w:val="center"/>
    </w:pPr>
    <w:rPr>
      <w:rFonts w:ascii="Arial" w:eastAsia="MS Mincho" w:hAnsi="Arial" w:cs="Arial"/>
      <w:b/>
      <w:szCs w:val="20"/>
      <w:lang w:val="de-DE"/>
    </w:rPr>
  </w:style>
  <w:style w:type="paragraph" w:customStyle="1" w:styleId="Gliederung4">
    <w:name w:val="Gliederung4"/>
    <w:basedOn w:val="Standard"/>
    <w:uiPriority w:val="99"/>
    <w:rsid w:val="00E34142"/>
    <w:pPr>
      <w:tabs>
        <w:tab w:val="left" w:pos="1214"/>
        <w:tab w:val="left" w:pos="1728"/>
        <w:tab w:val="left" w:pos="1998"/>
      </w:tabs>
      <w:spacing w:after="120" w:line="360" w:lineRule="auto"/>
      <w:ind w:left="864" w:right="-72" w:hanging="864"/>
      <w:jc w:val="center"/>
    </w:pPr>
    <w:rPr>
      <w:rFonts w:ascii="Arial" w:eastAsia="MS Mincho" w:hAnsi="Arial" w:cs="Arial"/>
      <w:b/>
      <w:szCs w:val="20"/>
      <w:lang w:val="de-DE"/>
    </w:rPr>
  </w:style>
  <w:style w:type="paragraph" w:customStyle="1" w:styleId="Gliederung5">
    <w:name w:val="Gliederung 5"/>
    <w:basedOn w:val="Standard"/>
    <w:uiPriority w:val="99"/>
    <w:rsid w:val="00E34142"/>
    <w:pPr>
      <w:tabs>
        <w:tab w:val="left" w:pos="350"/>
        <w:tab w:val="left" w:pos="397"/>
        <w:tab w:val="left" w:pos="1418"/>
      </w:tabs>
      <w:spacing w:after="120" w:line="360" w:lineRule="auto"/>
      <w:ind w:right="-72"/>
      <w:jc w:val="center"/>
    </w:pPr>
    <w:rPr>
      <w:rFonts w:ascii="Arial" w:eastAsia="MS Mincho" w:hAnsi="Arial" w:cs="Arial"/>
      <w:b/>
      <w:szCs w:val="20"/>
      <w:lang w:val="de-DE"/>
    </w:rPr>
  </w:style>
  <w:style w:type="paragraph" w:customStyle="1" w:styleId="Tekstpodstawowy21">
    <w:name w:val="Tekst podstawowy 21"/>
    <w:basedOn w:val="Standard"/>
    <w:rsid w:val="00E34142"/>
    <w:rPr>
      <w:rFonts w:ascii="Times New Roman" w:hAnsi="Times New Roman" w:cs="Times New Roman"/>
      <w:sz w:val="28"/>
      <w:szCs w:val="20"/>
    </w:rPr>
  </w:style>
  <w:style w:type="paragraph" w:customStyle="1" w:styleId="Bezodstpw1">
    <w:name w:val="Bez odstępów1"/>
    <w:uiPriority w:val="99"/>
    <w:rsid w:val="00E34142"/>
    <w:pPr>
      <w:suppressAutoHyphens/>
      <w:autoSpaceDN w:val="0"/>
      <w:spacing w:after="0" w:line="240" w:lineRule="auto"/>
      <w:textAlignment w:val="baseline"/>
    </w:pPr>
    <w:rPr>
      <w:rFonts w:ascii="Calibri" w:eastAsia="Times New Roman" w:hAnsi="Calibri" w:cs="Calibri"/>
      <w:kern w:val="3"/>
      <w:lang w:eastAsia="ar-SA"/>
    </w:rPr>
  </w:style>
  <w:style w:type="paragraph" w:customStyle="1" w:styleId="Technical4">
    <w:name w:val="Technical 4"/>
    <w:uiPriority w:val="99"/>
    <w:rsid w:val="00E34142"/>
    <w:pPr>
      <w:tabs>
        <w:tab w:val="left" w:pos="-720"/>
      </w:tabs>
      <w:suppressAutoHyphens/>
      <w:autoSpaceDN w:val="0"/>
      <w:spacing w:after="0" w:line="240" w:lineRule="auto"/>
      <w:textAlignment w:val="baseline"/>
    </w:pPr>
    <w:rPr>
      <w:rFonts w:ascii="Courier New" w:eastAsia="Times New Roman" w:hAnsi="Courier New" w:cs="Courier New"/>
      <w:b/>
      <w:kern w:val="3"/>
      <w:sz w:val="24"/>
      <w:szCs w:val="20"/>
      <w:lang w:val="en-US" w:eastAsia="ar-SA"/>
    </w:rPr>
  </w:style>
  <w:style w:type="paragraph" w:customStyle="1" w:styleId="Normalny2">
    <w:name w:val="Normalny2"/>
    <w:basedOn w:val="Standard"/>
    <w:uiPriority w:val="99"/>
    <w:rsid w:val="00E34142"/>
    <w:pPr>
      <w:spacing w:before="240"/>
      <w:jc w:val="both"/>
    </w:pPr>
    <w:rPr>
      <w:rFonts w:cs="Arial"/>
      <w:bCs/>
      <w:iCs/>
      <w:sz w:val="24"/>
      <w:szCs w:val="24"/>
    </w:rPr>
  </w:style>
  <w:style w:type="paragraph" w:customStyle="1" w:styleId="StylTytuSSTZlewej0cmWysunicie375cm">
    <w:name w:val="Styl Tytuł SST + Z lewej:  0 cm Wysunięcie:  375 cm"/>
    <w:basedOn w:val="TytuSST"/>
    <w:uiPriority w:val="99"/>
    <w:rsid w:val="00E34142"/>
    <w:pPr>
      <w:tabs>
        <w:tab w:val="clear" w:pos="794"/>
        <w:tab w:val="clear" w:pos="2126"/>
        <w:tab w:val="left" w:pos="3402"/>
      </w:tabs>
      <w:spacing w:before="60"/>
      <w:ind w:left="1701" w:hanging="1701"/>
    </w:pPr>
    <w:rPr>
      <w:rFonts w:ascii="Arial" w:hAnsi="Arial" w:cs="Times New Roman"/>
      <w:iCs w:val="0"/>
      <w:szCs w:val="20"/>
    </w:rPr>
  </w:style>
  <w:style w:type="paragraph" w:customStyle="1" w:styleId="Nagwek-SST-nieparzysty">
    <w:name w:val="Nagłówek - SST - nieparzysty"/>
    <w:basedOn w:val="Standardowytekst"/>
    <w:uiPriority w:val="99"/>
    <w:rsid w:val="00E34142"/>
    <w:pPr>
      <w:tabs>
        <w:tab w:val="left" w:pos="355"/>
      </w:tabs>
      <w:overflowPunct w:val="0"/>
      <w:ind w:right="360"/>
      <w:jc w:val="right"/>
    </w:pPr>
    <w:rPr>
      <w:iCs/>
      <w:szCs w:val="24"/>
      <w:lang w:val="en-GB"/>
    </w:rPr>
  </w:style>
  <w:style w:type="paragraph" w:customStyle="1" w:styleId="Wcicienormalne1">
    <w:name w:val="Wcięcie normalne1"/>
    <w:basedOn w:val="Standard"/>
    <w:uiPriority w:val="99"/>
    <w:rsid w:val="00E34142"/>
    <w:pPr>
      <w:tabs>
        <w:tab w:val="left" w:pos="1218"/>
        <w:tab w:val="left" w:pos="1332"/>
        <w:tab w:val="left" w:pos="1559"/>
      </w:tabs>
      <w:spacing w:before="60"/>
      <w:ind w:left="708"/>
      <w:jc w:val="both"/>
    </w:pPr>
    <w:rPr>
      <w:rFonts w:ascii="Arial" w:hAnsi="Arial" w:cs="Arial"/>
      <w:bCs/>
      <w:iCs/>
      <w:sz w:val="18"/>
      <w:szCs w:val="20"/>
    </w:rPr>
  </w:style>
  <w:style w:type="paragraph" w:customStyle="1" w:styleId="StylTytuSSTZlewej0cmWysunicie375cm1">
    <w:name w:val="Styl Tytuł SST + Z lewej:  0 cm Wysunięcie:  375 cm1"/>
    <w:basedOn w:val="TytuSST"/>
    <w:uiPriority w:val="99"/>
    <w:rsid w:val="00E34142"/>
    <w:pPr>
      <w:tabs>
        <w:tab w:val="clear" w:pos="794"/>
        <w:tab w:val="clear" w:pos="2126"/>
        <w:tab w:val="left" w:pos="3402"/>
      </w:tabs>
      <w:spacing w:before="60"/>
      <w:ind w:left="1701" w:hanging="1701"/>
    </w:pPr>
    <w:rPr>
      <w:rFonts w:ascii="Arial" w:hAnsi="Arial" w:cs="Times New Roman"/>
      <w:iCs w:val="0"/>
      <w:szCs w:val="20"/>
    </w:rPr>
  </w:style>
  <w:style w:type="paragraph" w:customStyle="1" w:styleId="StylNagwek3NiePogrubienie2">
    <w:name w:val="Styl Nagłówek 3 + Nie Pogrubienie2"/>
    <w:basedOn w:val="Nagwek3"/>
    <w:uiPriority w:val="99"/>
    <w:rsid w:val="00E34142"/>
    <w:pPr>
      <w:keepLines w:val="0"/>
      <w:tabs>
        <w:tab w:val="left" w:pos="680"/>
      </w:tabs>
      <w:spacing w:before="60"/>
      <w:jc w:val="both"/>
    </w:pPr>
    <w:rPr>
      <w:rFonts w:ascii="Arial" w:hAnsi="Arial" w:cs="Arial"/>
      <w:b w:val="0"/>
      <w:bCs w:val="0"/>
      <w:color w:val="00000A"/>
      <w:sz w:val="18"/>
      <w:szCs w:val="26"/>
    </w:rPr>
  </w:style>
  <w:style w:type="paragraph" w:customStyle="1" w:styleId="StylNagwek3NiePogrubieniePrzed12pt">
    <w:name w:val="Styl Nagłówek 3 + Nie Pogrubienie Przed:  12 pt"/>
    <w:basedOn w:val="Nagwek3"/>
    <w:uiPriority w:val="99"/>
    <w:rsid w:val="00E34142"/>
    <w:pPr>
      <w:keepLines w:val="0"/>
      <w:tabs>
        <w:tab w:val="left" w:pos="680"/>
      </w:tabs>
      <w:spacing w:before="60"/>
      <w:jc w:val="both"/>
    </w:pPr>
    <w:rPr>
      <w:rFonts w:ascii="Arial" w:hAnsi="Arial" w:cs="Arial"/>
      <w:b w:val="0"/>
      <w:bCs w:val="0"/>
      <w:color w:val="00000A"/>
      <w:sz w:val="18"/>
      <w:szCs w:val="20"/>
    </w:rPr>
  </w:style>
  <w:style w:type="paragraph" w:customStyle="1" w:styleId="StylNagwek3NiePogrubienie3">
    <w:name w:val="Styl Nagłówek 3 + Nie Pogrubienie3"/>
    <w:basedOn w:val="Nagwek3"/>
    <w:uiPriority w:val="99"/>
    <w:rsid w:val="00E34142"/>
    <w:pPr>
      <w:keepLines w:val="0"/>
      <w:tabs>
        <w:tab w:val="left" w:pos="680"/>
      </w:tabs>
      <w:spacing w:before="60"/>
      <w:jc w:val="both"/>
    </w:pPr>
    <w:rPr>
      <w:rFonts w:ascii="Arial" w:hAnsi="Arial" w:cs="Arial"/>
      <w:b w:val="0"/>
      <w:bCs w:val="0"/>
      <w:color w:val="00000A"/>
      <w:sz w:val="18"/>
      <w:szCs w:val="26"/>
    </w:rPr>
  </w:style>
  <w:style w:type="paragraph" w:customStyle="1" w:styleId="tytuSSTmay">
    <w:name w:val="tytuł SST mały"/>
    <w:basedOn w:val="TytuSST"/>
    <w:uiPriority w:val="99"/>
    <w:rsid w:val="00E34142"/>
    <w:pPr>
      <w:tabs>
        <w:tab w:val="clear" w:pos="794"/>
        <w:tab w:val="clear" w:pos="2126"/>
        <w:tab w:val="left" w:pos="1701"/>
      </w:tabs>
      <w:spacing w:before="60"/>
    </w:pPr>
    <w:rPr>
      <w:rFonts w:ascii="Arial" w:hAnsi="Arial"/>
      <w:b w:val="0"/>
      <w:sz w:val="18"/>
    </w:rPr>
  </w:style>
  <w:style w:type="paragraph" w:styleId="Tekstkomentarza">
    <w:name w:val="annotation text"/>
    <w:basedOn w:val="Standard"/>
    <w:link w:val="TekstkomentarzaZnak3"/>
    <w:uiPriority w:val="99"/>
    <w:rsid w:val="00E34142"/>
    <w:rPr>
      <w:sz w:val="20"/>
      <w:szCs w:val="20"/>
    </w:rPr>
  </w:style>
  <w:style w:type="character" w:customStyle="1" w:styleId="TekstkomentarzaZnak">
    <w:name w:val="Tekst komentarza Znak"/>
    <w:basedOn w:val="Domylnaczcionkaakapitu"/>
    <w:uiPriority w:val="99"/>
    <w:rsid w:val="00E34142"/>
    <w:rPr>
      <w:rFonts w:ascii="Times New Roman" w:eastAsia="Times New Roman" w:hAnsi="Times New Roman" w:cs="Times New Roman"/>
      <w:kern w:val="3"/>
      <w:sz w:val="20"/>
      <w:szCs w:val="20"/>
      <w:lang w:eastAsia="pl-PL"/>
    </w:rPr>
  </w:style>
  <w:style w:type="character" w:customStyle="1" w:styleId="TekstkomentarzaZnak3">
    <w:name w:val="Tekst komentarza Znak3"/>
    <w:basedOn w:val="Domylnaczcionkaakapitu"/>
    <w:link w:val="Tekstkomentarza"/>
    <w:uiPriority w:val="99"/>
    <w:rsid w:val="00E34142"/>
    <w:rPr>
      <w:rFonts w:ascii="Calibri" w:eastAsia="Times New Roman" w:hAnsi="Calibri" w:cs="Calibri"/>
      <w:kern w:val="3"/>
      <w:sz w:val="20"/>
      <w:szCs w:val="20"/>
      <w:lang w:eastAsia="ar-SA"/>
    </w:rPr>
  </w:style>
  <w:style w:type="paragraph" w:styleId="Tematkomentarza">
    <w:name w:val="annotation subject"/>
    <w:basedOn w:val="Tekstkomentarza1"/>
    <w:link w:val="TematkomentarzaZnak2"/>
    <w:uiPriority w:val="99"/>
    <w:rsid w:val="00E34142"/>
    <w:pPr>
      <w:spacing w:before="60"/>
      <w:jc w:val="both"/>
    </w:pPr>
    <w:rPr>
      <w:rFonts w:ascii="Arial" w:hAnsi="Arial" w:cs="Arial"/>
      <w:b/>
      <w:bCs/>
      <w:iCs/>
      <w:sz w:val="18"/>
    </w:rPr>
  </w:style>
  <w:style w:type="character" w:customStyle="1" w:styleId="TematkomentarzaZnak">
    <w:name w:val="Temat komentarza Znak"/>
    <w:basedOn w:val="TekstkomentarzaZnak"/>
    <w:uiPriority w:val="99"/>
    <w:rsid w:val="00E34142"/>
    <w:rPr>
      <w:rFonts w:ascii="Times New Roman" w:eastAsia="Times New Roman" w:hAnsi="Times New Roman" w:cs="Times New Roman"/>
      <w:b/>
      <w:bCs/>
      <w:kern w:val="3"/>
      <w:sz w:val="20"/>
      <w:szCs w:val="20"/>
      <w:lang w:eastAsia="pl-PL"/>
    </w:rPr>
  </w:style>
  <w:style w:type="character" w:customStyle="1" w:styleId="TematkomentarzaZnak2">
    <w:name w:val="Temat komentarza Znak2"/>
    <w:basedOn w:val="TekstkomentarzaZnak3"/>
    <w:link w:val="Tematkomentarza"/>
    <w:uiPriority w:val="99"/>
    <w:rsid w:val="00E34142"/>
    <w:rPr>
      <w:rFonts w:ascii="Arial" w:eastAsia="Times New Roman" w:hAnsi="Arial" w:cs="Arial"/>
      <w:b/>
      <w:bCs/>
      <w:iCs/>
      <w:kern w:val="3"/>
      <w:sz w:val="18"/>
      <w:szCs w:val="20"/>
      <w:lang w:eastAsia="ar-SA"/>
    </w:rPr>
  </w:style>
  <w:style w:type="paragraph" w:customStyle="1" w:styleId="Komentarz">
    <w:name w:val="Komentarz"/>
    <w:basedOn w:val="Standard"/>
    <w:uiPriority w:val="99"/>
    <w:rsid w:val="00E34142"/>
    <w:pPr>
      <w:spacing w:before="60"/>
      <w:jc w:val="both"/>
    </w:pPr>
    <w:rPr>
      <w:rFonts w:ascii="Arial" w:hAnsi="Arial"/>
      <w:i/>
      <w:sz w:val="18"/>
    </w:rPr>
  </w:style>
  <w:style w:type="paragraph" w:customStyle="1" w:styleId="Contents1">
    <w:name w:val="Contents 1"/>
    <w:basedOn w:val="Standard"/>
    <w:uiPriority w:val="99"/>
    <w:rsid w:val="00E34142"/>
    <w:pPr>
      <w:tabs>
        <w:tab w:val="right" w:leader="dot" w:pos="9638"/>
      </w:tabs>
      <w:spacing w:before="60" w:after="120"/>
    </w:pPr>
    <w:rPr>
      <w:rFonts w:ascii="Arial" w:hAnsi="Arial" w:cs="Arial"/>
      <w:b/>
      <w:bCs/>
      <w:iCs/>
      <w:caps/>
      <w:sz w:val="18"/>
      <w:szCs w:val="24"/>
    </w:rPr>
  </w:style>
  <w:style w:type="paragraph" w:customStyle="1" w:styleId="Contents3">
    <w:name w:val="Contents 3"/>
    <w:basedOn w:val="Standard"/>
    <w:uiPriority w:val="99"/>
    <w:rsid w:val="00E34142"/>
    <w:pPr>
      <w:tabs>
        <w:tab w:val="right" w:leader="dot" w:pos="9552"/>
      </w:tabs>
      <w:ind w:left="480"/>
    </w:pPr>
    <w:rPr>
      <w:rFonts w:ascii="Arial" w:hAnsi="Arial" w:cs="Arial"/>
      <w:bCs/>
      <w:i/>
      <w:iCs/>
      <w:sz w:val="18"/>
      <w:szCs w:val="24"/>
    </w:rPr>
  </w:style>
  <w:style w:type="paragraph" w:customStyle="1" w:styleId="Contents4">
    <w:name w:val="Contents 4"/>
    <w:basedOn w:val="Standard"/>
    <w:uiPriority w:val="99"/>
    <w:rsid w:val="00E34142"/>
    <w:pPr>
      <w:tabs>
        <w:tab w:val="right" w:leader="dot" w:pos="9509"/>
      </w:tabs>
      <w:ind w:left="720"/>
    </w:pPr>
    <w:rPr>
      <w:rFonts w:ascii="Arial" w:hAnsi="Arial" w:cs="Arial"/>
      <w:bCs/>
      <w:iCs/>
      <w:sz w:val="18"/>
      <w:szCs w:val="24"/>
    </w:rPr>
  </w:style>
  <w:style w:type="paragraph" w:customStyle="1" w:styleId="Contents5">
    <w:name w:val="Contents 5"/>
    <w:basedOn w:val="Standard"/>
    <w:uiPriority w:val="99"/>
    <w:rsid w:val="00E34142"/>
    <w:pPr>
      <w:tabs>
        <w:tab w:val="right" w:leader="dot" w:pos="9466"/>
      </w:tabs>
      <w:ind w:left="960"/>
    </w:pPr>
    <w:rPr>
      <w:rFonts w:ascii="Arial" w:hAnsi="Arial" w:cs="Arial"/>
      <w:bCs/>
      <w:iCs/>
      <w:sz w:val="18"/>
      <w:szCs w:val="24"/>
    </w:rPr>
  </w:style>
  <w:style w:type="paragraph" w:customStyle="1" w:styleId="Contents6">
    <w:name w:val="Contents 6"/>
    <w:basedOn w:val="Standard"/>
    <w:uiPriority w:val="99"/>
    <w:rsid w:val="00E34142"/>
    <w:pPr>
      <w:tabs>
        <w:tab w:val="right" w:leader="dot" w:pos="9423"/>
      </w:tabs>
      <w:ind w:left="1200"/>
    </w:pPr>
    <w:rPr>
      <w:rFonts w:ascii="Arial" w:hAnsi="Arial" w:cs="Arial"/>
      <w:bCs/>
      <w:iCs/>
      <w:sz w:val="18"/>
      <w:szCs w:val="24"/>
    </w:rPr>
  </w:style>
  <w:style w:type="paragraph" w:customStyle="1" w:styleId="Contents7">
    <w:name w:val="Contents 7"/>
    <w:basedOn w:val="Standard"/>
    <w:uiPriority w:val="99"/>
    <w:rsid w:val="00E34142"/>
    <w:pPr>
      <w:tabs>
        <w:tab w:val="right" w:leader="dot" w:pos="9380"/>
      </w:tabs>
      <w:ind w:left="1440"/>
    </w:pPr>
    <w:rPr>
      <w:rFonts w:ascii="Arial" w:hAnsi="Arial" w:cs="Arial"/>
      <w:bCs/>
      <w:iCs/>
      <w:sz w:val="18"/>
      <w:szCs w:val="24"/>
    </w:rPr>
  </w:style>
  <w:style w:type="paragraph" w:customStyle="1" w:styleId="Contents8">
    <w:name w:val="Contents 8"/>
    <w:basedOn w:val="Standard"/>
    <w:uiPriority w:val="99"/>
    <w:rsid w:val="00E34142"/>
    <w:pPr>
      <w:tabs>
        <w:tab w:val="right" w:leader="dot" w:pos="9337"/>
      </w:tabs>
      <w:ind w:left="1680"/>
    </w:pPr>
    <w:rPr>
      <w:rFonts w:ascii="Arial" w:hAnsi="Arial" w:cs="Arial"/>
      <w:bCs/>
      <w:iCs/>
      <w:sz w:val="18"/>
      <w:szCs w:val="24"/>
    </w:rPr>
  </w:style>
  <w:style w:type="paragraph" w:customStyle="1" w:styleId="Contents9">
    <w:name w:val="Contents 9"/>
    <w:basedOn w:val="Standard"/>
    <w:uiPriority w:val="99"/>
    <w:rsid w:val="00E34142"/>
    <w:pPr>
      <w:tabs>
        <w:tab w:val="right" w:leader="dot" w:pos="9294"/>
      </w:tabs>
      <w:ind w:left="1920"/>
    </w:pPr>
    <w:rPr>
      <w:rFonts w:ascii="Arial" w:hAnsi="Arial" w:cs="Arial"/>
      <w:bCs/>
      <w:iCs/>
      <w:sz w:val="18"/>
      <w:szCs w:val="24"/>
    </w:rPr>
  </w:style>
  <w:style w:type="paragraph" w:customStyle="1" w:styleId="Lista41">
    <w:name w:val="Lista 41"/>
    <w:basedOn w:val="Standard"/>
    <w:uiPriority w:val="99"/>
    <w:rsid w:val="00E34142"/>
    <w:pPr>
      <w:spacing w:before="60"/>
      <w:ind w:left="1132" w:hanging="283"/>
      <w:jc w:val="both"/>
    </w:pPr>
    <w:rPr>
      <w:rFonts w:ascii="Arial" w:hAnsi="Arial" w:cs="Arial"/>
      <w:bCs/>
      <w:iCs/>
      <w:sz w:val="18"/>
      <w:szCs w:val="24"/>
    </w:rPr>
  </w:style>
  <w:style w:type="paragraph" w:customStyle="1" w:styleId="Lista-kontynuacja1">
    <w:name w:val="Lista - kontynuacja1"/>
    <w:basedOn w:val="Standard"/>
    <w:uiPriority w:val="99"/>
    <w:rsid w:val="00E34142"/>
    <w:pPr>
      <w:spacing w:before="60" w:after="120"/>
      <w:ind w:left="283"/>
      <w:jc w:val="both"/>
    </w:pPr>
    <w:rPr>
      <w:rFonts w:ascii="Arial" w:hAnsi="Arial" w:cs="Arial"/>
      <w:bCs/>
      <w:iCs/>
      <w:sz w:val="18"/>
      <w:szCs w:val="24"/>
    </w:rPr>
  </w:style>
  <w:style w:type="paragraph" w:customStyle="1" w:styleId="Tekstpodstawowy22">
    <w:name w:val="Tekst podstawowy 22"/>
    <w:basedOn w:val="Standard"/>
    <w:uiPriority w:val="99"/>
    <w:rsid w:val="00E34142"/>
    <w:pPr>
      <w:jc w:val="both"/>
    </w:pPr>
    <w:rPr>
      <w:rFonts w:ascii="Arial" w:hAnsi="Arial" w:cs="Arial"/>
      <w:b/>
      <w:bCs/>
      <w:iCs/>
      <w:sz w:val="28"/>
      <w:szCs w:val="24"/>
    </w:rPr>
  </w:style>
  <w:style w:type="paragraph" w:customStyle="1" w:styleId="Tekstpodstawowy31">
    <w:name w:val="Tekst podstawowy 31"/>
    <w:basedOn w:val="Standard"/>
    <w:uiPriority w:val="99"/>
    <w:rsid w:val="00E34142"/>
    <w:pPr>
      <w:jc w:val="both"/>
    </w:pPr>
    <w:rPr>
      <w:rFonts w:ascii="Arial" w:hAnsi="Arial" w:cs="Arial"/>
      <w:b/>
      <w:bCs/>
      <w:iCs/>
      <w:sz w:val="28"/>
      <w:szCs w:val="24"/>
    </w:rPr>
  </w:style>
  <w:style w:type="paragraph" w:customStyle="1" w:styleId="a">
    <w:name w:val="Ś"/>
    <w:basedOn w:val="Stopka"/>
    <w:uiPriority w:val="99"/>
    <w:rsid w:val="00E34142"/>
    <w:pPr>
      <w:tabs>
        <w:tab w:val="clear" w:pos="4536"/>
        <w:tab w:val="clear" w:pos="9072"/>
      </w:tabs>
      <w:spacing w:before="40" w:after="200"/>
      <w:jc w:val="right"/>
    </w:pPr>
    <w:rPr>
      <w:rFonts w:ascii="Arial" w:hAnsi="Arial" w:cs="Arial"/>
      <w:bCs/>
      <w:i/>
      <w:iCs/>
      <w:sz w:val="16"/>
      <w:szCs w:val="16"/>
    </w:rPr>
  </w:style>
  <w:style w:type="paragraph" w:customStyle="1" w:styleId="tytu">
    <w:name w:val="tytuł"/>
    <w:uiPriority w:val="99"/>
    <w:rsid w:val="00E34142"/>
    <w:pPr>
      <w:suppressAutoHyphens/>
      <w:autoSpaceDN w:val="0"/>
      <w:spacing w:after="0" w:line="360" w:lineRule="atLeast"/>
      <w:jc w:val="center"/>
      <w:textAlignment w:val="baseline"/>
    </w:pPr>
    <w:rPr>
      <w:rFonts w:ascii="TimesEE" w:eastAsia="Times New Roman" w:hAnsi="TimesEE" w:cs="TimesEE"/>
      <w:b/>
      <w:color w:val="000000"/>
      <w:kern w:val="3"/>
      <w:sz w:val="24"/>
      <w:szCs w:val="20"/>
      <w:lang w:eastAsia="ar-SA"/>
    </w:rPr>
  </w:style>
  <w:style w:type="paragraph" w:customStyle="1" w:styleId="StylNagwek1Po0pt">
    <w:name w:val="Styl Nagłówek 1 + Po:  0 pt"/>
    <w:basedOn w:val="Nagwek1"/>
    <w:uiPriority w:val="99"/>
    <w:rsid w:val="00E34142"/>
    <w:pPr>
      <w:tabs>
        <w:tab w:val="clear" w:pos="757"/>
        <w:tab w:val="clear" w:pos="927"/>
        <w:tab w:val="clear" w:pos="1117"/>
        <w:tab w:val="clear" w:pos="1154"/>
        <w:tab w:val="clear" w:pos="2136"/>
      </w:tabs>
      <w:spacing w:before="600" w:after="0"/>
      <w:ind w:left="397"/>
    </w:pPr>
    <w:rPr>
      <w:rFonts w:ascii="Arial" w:hAnsi="Arial" w:cs="Times New Roman"/>
      <w:iCs w:val="0"/>
      <w:sz w:val="20"/>
      <w:szCs w:val="20"/>
    </w:rPr>
  </w:style>
  <w:style w:type="paragraph" w:customStyle="1" w:styleId="Nagwek2Pogrubienie">
    <w:name w:val="Nagłówek 2 + Pogrubienie"/>
    <w:basedOn w:val="Nagwek2"/>
    <w:uiPriority w:val="99"/>
    <w:rsid w:val="00E34142"/>
    <w:pPr>
      <w:tabs>
        <w:tab w:val="clear" w:pos="747"/>
        <w:tab w:val="clear" w:pos="927"/>
        <w:tab w:val="clear" w:pos="974"/>
        <w:tab w:val="clear" w:pos="1620"/>
        <w:tab w:val="clear" w:pos="2676"/>
      </w:tabs>
      <w:spacing w:before="120"/>
      <w:ind w:left="1440"/>
    </w:pPr>
    <w:rPr>
      <w:rFonts w:ascii="Arial" w:hAnsi="Arial" w:cs="Times New Roman"/>
      <w:b w:val="0"/>
      <w:bCs/>
      <w:sz w:val="18"/>
    </w:rPr>
  </w:style>
  <w:style w:type="paragraph" w:customStyle="1" w:styleId="Mylnik">
    <w:name w:val="Myślnik"/>
    <w:basedOn w:val="Standard"/>
    <w:uiPriority w:val="99"/>
    <w:rsid w:val="00E34142"/>
    <w:pPr>
      <w:jc w:val="both"/>
    </w:pPr>
    <w:rPr>
      <w:rFonts w:ascii="Arial" w:hAnsi="Arial" w:cs="Arial"/>
      <w:bCs/>
      <w:iCs/>
      <w:sz w:val="18"/>
      <w:szCs w:val="24"/>
    </w:rPr>
  </w:style>
  <w:style w:type="paragraph" w:customStyle="1" w:styleId="Mylnik1">
    <w:name w:val="Myślnik 1"/>
    <w:basedOn w:val="Mylnik"/>
    <w:uiPriority w:val="99"/>
    <w:rsid w:val="00E34142"/>
    <w:pPr>
      <w:spacing w:before="120"/>
    </w:pPr>
  </w:style>
  <w:style w:type="paragraph" w:customStyle="1" w:styleId="StylZlewej0cmWysunicie2cmInterliniaConajmniej1">
    <w:name w:val="Styl Z lewej:  0 cm Wysunięcie:  2 cm Interlinia:  Co najmniej 1..."/>
    <w:basedOn w:val="Standard"/>
    <w:uiPriority w:val="99"/>
    <w:rsid w:val="00E34142"/>
    <w:pPr>
      <w:spacing w:before="60"/>
      <w:jc w:val="both"/>
    </w:pPr>
    <w:rPr>
      <w:rFonts w:ascii="Arial" w:hAnsi="Arial" w:cs="Arial"/>
      <w:bCs/>
      <w:iCs/>
      <w:sz w:val="18"/>
      <w:szCs w:val="24"/>
    </w:rPr>
  </w:style>
  <w:style w:type="paragraph" w:customStyle="1" w:styleId="StylStylZlewej0cmWysunicie2cmInterliniaConajmnie">
    <w:name w:val="Styl Styl Z lewej:  0 cm Wysunięcie:  2 cm Interlinia:  Co najmnie..."/>
    <w:basedOn w:val="StylZlewej0cmWysunicie2cmInterliniaConajmniej1"/>
    <w:uiPriority w:val="99"/>
    <w:rsid w:val="00E34142"/>
    <w:pPr>
      <w:ind w:firstLine="851"/>
    </w:pPr>
    <w:rPr>
      <w:b/>
      <w:bCs w:val="0"/>
    </w:rPr>
  </w:style>
  <w:style w:type="paragraph" w:customStyle="1" w:styleId="Normalny12">
    <w:name w:val="Normalny 12"/>
    <w:basedOn w:val="Standard"/>
    <w:uiPriority w:val="99"/>
    <w:rsid w:val="00E34142"/>
    <w:pPr>
      <w:tabs>
        <w:tab w:val="left" w:pos="3"/>
        <w:tab w:val="left" w:pos="147"/>
        <w:tab w:val="left" w:pos="291"/>
        <w:tab w:val="left" w:pos="723"/>
        <w:tab w:val="left" w:pos="867"/>
        <w:tab w:val="left" w:pos="1011"/>
      </w:tabs>
      <w:spacing w:before="240"/>
      <w:jc w:val="both"/>
    </w:pPr>
    <w:rPr>
      <w:rFonts w:ascii="Arial" w:hAnsi="Arial" w:cs="Arial"/>
      <w:b/>
      <w:sz w:val="24"/>
      <w:szCs w:val="20"/>
    </w:rPr>
  </w:style>
  <w:style w:type="paragraph" w:customStyle="1" w:styleId="Poprawka1">
    <w:name w:val="Poprawka1"/>
    <w:basedOn w:val="Standard"/>
    <w:uiPriority w:val="99"/>
    <w:rsid w:val="00E34142"/>
    <w:pPr>
      <w:tabs>
        <w:tab w:val="left" w:pos="1732"/>
      </w:tabs>
      <w:spacing w:before="240"/>
      <w:ind w:left="1009" w:hanging="1009"/>
      <w:jc w:val="both"/>
    </w:pPr>
    <w:rPr>
      <w:rFonts w:ascii="Arial" w:hAnsi="Arial" w:cs="Arial"/>
      <w:bCs/>
      <w:iCs/>
      <w:sz w:val="18"/>
      <w:szCs w:val="24"/>
    </w:rPr>
  </w:style>
  <w:style w:type="paragraph" w:customStyle="1" w:styleId="StylDolewejInterlinia15wiersza">
    <w:name w:val="Styl Do lewej Interlinia:  15 wiersza"/>
    <w:basedOn w:val="Standard"/>
    <w:uiPriority w:val="99"/>
    <w:rsid w:val="00E34142"/>
    <w:pPr>
      <w:spacing w:line="360" w:lineRule="auto"/>
    </w:pPr>
    <w:rPr>
      <w:rFonts w:ascii="Arial" w:hAnsi="Arial" w:cs="Arial"/>
      <w:bCs/>
      <w:iCs/>
      <w:sz w:val="18"/>
      <w:szCs w:val="24"/>
    </w:rPr>
  </w:style>
  <w:style w:type="paragraph" w:customStyle="1" w:styleId="normal0">
    <w:name w:val="normal 0"/>
    <w:basedOn w:val="Standard"/>
    <w:uiPriority w:val="99"/>
    <w:rsid w:val="00E34142"/>
    <w:pPr>
      <w:jc w:val="both"/>
    </w:pPr>
    <w:rPr>
      <w:rFonts w:ascii="Arial" w:hAnsi="Arial" w:cs="Arial"/>
      <w:bCs/>
      <w:iCs/>
      <w:sz w:val="18"/>
      <w:szCs w:val="24"/>
    </w:rPr>
  </w:style>
  <w:style w:type="paragraph" w:customStyle="1" w:styleId="StylNormalny1210ptNiePogrubienie">
    <w:name w:val="Styl Normalny 12 + 10 pt Nie Pogrubienie"/>
    <w:basedOn w:val="Normalny12"/>
    <w:uiPriority w:val="99"/>
    <w:rsid w:val="00E34142"/>
    <w:pPr>
      <w:tabs>
        <w:tab w:val="clear" w:pos="3"/>
        <w:tab w:val="clear" w:pos="147"/>
        <w:tab w:val="clear" w:pos="291"/>
        <w:tab w:val="clear" w:pos="723"/>
        <w:tab w:val="clear" w:pos="867"/>
        <w:tab w:val="clear" w:pos="1011"/>
        <w:tab w:val="left" w:pos="1985"/>
      </w:tabs>
    </w:pPr>
    <w:rPr>
      <w:rFonts w:ascii="Calibri" w:hAnsi="Calibri" w:cs="Calibri"/>
    </w:rPr>
  </w:style>
  <w:style w:type="paragraph" w:customStyle="1" w:styleId="tekstost0">
    <w:name w:val="tekstost"/>
    <w:basedOn w:val="Standard"/>
    <w:uiPriority w:val="99"/>
    <w:rsid w:val="00E34142"/>
    <w:pPr>
      <w:spacing w:before="280" w:after="280"/>
    </w:pPr>
    <w:rPr>
      <w:rFonts w:ascii="Arial" w:hAnsi="Arial" w:cs="Arial"/>
      <w:sz w:val="24"/>
      <w:szCs w:val="24"/>
    </w:rPr>
  </w:style>
  <w:style w:type="paragraph" w:customStyle="1" w:styleId="normalny30">
    <w:name w:val="normalny3"/>
    <w:basedOn w:val="Standard"/>
    <w:uiPriority w:val="99"/>
    <w:rsid w:val="00E34142"/>
    <w:pPr>
      <w:spacing w:before="280" w:after="280"/>
    </w:pPr>
    <w:rPr>
      <w:rFonts w:ascii="Arial" w:hAnsi="Arial" w:cs="Arial"/>
      <w:sz w:val="24"/>
      <w:szCs w:val="24"/>
    </w:rPr>
  </w:style>
  <w:style w:type="paragraph" w:customStyle="1" w:styleId="tekst1">
    <w:name w:val="tekst1"/>
    <w:uiPriority w:val="99"/>
    <w:rsid w:val="00E34142"/>
    <w:pPr>
      <w:suppressAutoHyphens/>
      <w:autoSpaceDN w:val="0"/>
      <w:spacing w:after="120" w:line="240" w:lineRule="auto"/>
      <w:ind w:left="425"/>
      <w:jc w:val="both"/>
      <w:textAlignment w:val="baseline"/>
    </w:pPr>
    <w:rPr>
      <w:rFonts w:ascii="Times New Roman" w:eastAsia="Times New Roman" w:hAnsi="Times New Roman" w:cs="Times New Roman"/>
      <w:kern w:val="3"/>
      <w:sz w:val="20"/>
      <w:szCs w:val="20"/>
      <w:lang w:eastAsia="ar-SA"/>
    </w:rPr>
  </w:style>
  <w:style w:type="paragraph" w:customStyle="1" w:styleId="standardowytekst0">
    <w:name w:val="standardowytekst"/>
    <w:basedOn w:val="Standard"/>
    <w:uiPriority w:val="99"/>
    <w:rsid w:val="00E34142"/>
    <w:pPr>
      <w:spacing w:before="280" w:after="280"/>
    </w:pPr>
    <w:rPr>
      <w:rFonts w:ascii="Times New Roman" w:hAnsi="Times New Roman" w:cs="Times New Roman"/>
      <w:sz w:val="24"/>
      <w:szCs w:val="24"/>
    </w:rPr>
  </w:style>
  <w:style w:type="paragraph" w:customStyle="1" w:styleId="Bullet1points">
    <w:name w:val="Bullet 1 points"/>
    <w:basedOn w:val="Standard"/>
    <w:uiPriority w:val="99"/>
    <w:rsid w:val="00E34142"/>
    <w:pPr>
      <w:tabs>
        <w:tab w:val="left" w:pos="720"/>
        <w:tab w:val="left" w:pos="1117"/>
        <w:tab w:val="left" w:pos="1287"/>
        <w:tab w:val="left" w:pos="1457"/>
      </w:tabs>
      <w:spacing w:before="60" w:after="60"/>
      <w:ind w:left="720" w:hanging="360"/>
      <w:jc w:val="both"/>
    </w:pPr>
    <w:rPr>
      <w:rFonts w:ascii="Times New Roman" w:hAnsi="Times New Roman" w:cs="Arial"/>
      <w:bCs/>
      <w:iCs/>
      <w:sz w:val="20"/>
      <w:szCs w:val="24"/>
    </w:rPr>
  </w:style>
  <w:style w:type="paragraph" w:customStyle="1" w:styleId="Tekstpodstawowyzwciciem1">
    <w:name w:val="Tekst podstawowy z wcięciem1"/>
    <w:basedOn w:val="Textbody"/>
    <w:uiPriority w:val="99"/>
    <w:rsid w:val="00E34142"/>
    <w:pPr>
      <w:tabs>
        <w:tab w:val="clear" w:pos="397"/>
        <w:tab w:val="clear" w:pos="567"/>
        <w:tab w:val="clear" w:pos="794"/>
      </w:tabs>
      <w:spacing w:before="60"/>
      <w:ind w:firstLine="210"/>
    </w:pPr>
    <w:rPr>
      <w:rFonts w:ascii="Arial" w:hAnsi="Arial"/>
      <w:sz w:val="18"/>
    </w:rPr>
  </w:style>
  <w:style w:type="paragraph" w:customStyle="1" w:styleId="Akapitzlist2">
    <w:name w:val="Akapit z listą2"/>
    <w:basedOn w:val="Standard"/>
    <w:uiPriority w:val="99"/>
    <w:rsid w:val="00E34142"/>
    <w:pPr>
      <w:ind w:left="720"/>
    </w:pPr>
  </w:style>
  <w:style w:type="paragraph" w:customStyle="1" w:styleId="NoteLevel1">
    <w:name w:val="Note Level 1"/>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2">
    <w:name w:val="Note Level 2"/>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3">
    <w:name w:val="Note Level 3"/>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4">
    <w:name w:val="Note Level 4"/>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5">
    <w:name w:val="Note Level 5"/>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6">
    <w:name w:val="Note Level 6"/>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7">
    <w:name w:val="Note Level 7"/>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8">
    <w:name w:val="Note Level 8"/>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NoteLevel9">
    <w:name w:val="Note Level 9"/>
    <w:basedOn w:val="Standard"/>
    <w:uiPriority w:val="99"/>
    <w:rsid w:val="00E34142"/>
    <w:pPr>
      <w:keepNext/>
      <w:tabs>
        <w:tab w:val="left" w:pos="864"/>
      </w:tabs>
      <w:ind w:left="432" w:hanging="432"/>
    </w:pPr>
    <w:rPr>
      <w:rFonts w:ascii="Verdana" w:eastAsia="MS Gothic" w:hAnsi="Verdana" w:cs="Verdana"/>
      <w:sz w:val="24"/>
      <w:szCs w:val="24"/>
      <w:lang w:val="cs-CZ"/>
    </w:rPr>
  </w:style>
  <w:style w:type="paragraph" w:customStyle="1" w:styleId="C289308D74E2492DA70DEFAE9D5EDFC8">
    <w:name w:val="C289308D74E2492DA70DEFAE9D5EDFC8"/>
    <w:uiPriority w:val="99"/>
    <w:rsid w:val="00E34142"/>
    <w:pPr>
      <w:suppressAutoHyphens/>
      <w:autoSpaceDN w:val="0"/>
      <w:spacing w:after="200" w:line="276" w:lineRule="auto"/>
      <w:textAlignment w:val="baseline"/>
    </w:pPr>
    <w:rPr>
      <w:rFonts w:ascii="Calibri" w:eastAsia="Times New Roman" w:hAnsi="Calibri" w:cs="Calibri"/>
      <w:kern w:val="3"/>
      <w:lang w:eastAsia="ar-SA"/>
    </w:rPr>
  </w:style>
  <w:style w:type="paragraph" w:customStyle="1" w:styleId="TableContents">
    <w:name w:val="Table Contents"/>
    <w:basedOn w:val="Standard"/>
    <w:uiPriority w:val="99"/>
    <w:rsid w:val="00E34142"/>
    <w:pPr>
      <w:suppressLineNumbers/>
    </w:pPr>
  </w:style>
  <w:style w:type="paragraph" w:customStyle="1" w:styleId="TableHeading">
    <w:name w:val="Table Heading"/>
    <w:basedOn w:val="TableContents"/>
    <w:uiPriority w:val="99"/>
    <w:rsid w:val="00E34142"/>
    <w:pPr>
      <w:jc w:val="center"/>
    </w:pPr>
    <w:rPr>
      <w:b/>
      <w:bCs/>
    </w:rPr>
  </w:style>
  <w:style w:type="paragraph" w:styleId="Akapitzlist">
    <w:name w:val="List Paragraph"/>
    <w:aliases w:val="Akapit z numeracją"/>
    <w:basedOn w:val="Standard"/>
    <w:uiPriority w:val="34"/>
    <w:qFormat/>
    <w:rsid w:val="00E34142"/>
    <w:pPr>
      <w:suppressAutoHyphens w:val="0"/>
      <w:ind w:left="720"/>
    </w:pPr>
    <w:rPr>
      <w:rFonts w:cs="Times New Roman"/>
      <w:lang w:eastAsia="en-US"/>
    </w:rPr>
  </w:style>
  <w:style w:type="character" w:customStyle="1" w:styleId="Nagwek1Znak2">
    <w:name w:val="Nagłówek 1 Znak2"/>
    <w:basedOn w:val="Domylnaczcionkaakapitu"/>
    <w:uiPriority w:val="99"/>
    <w:rsid w:val="00E34142"/>
    <w:rPr>
      <w:rFonts w:ascii="Cambria" w:hAnsi="Cambria" w:cs="Times New Roman"/>
      <w:b/>
      <w:kern w:val="3"/>
      <w:sz w:val="32"/>
    </w:rPr>
  </w:style>
  <w:style w:type="character" w:customStyle="1" w:styleId="Nagwek2Znak2">
    <w:name w:val="Nagłówek 2 Znak2"/>
    <w:basedOn w:val="Domylnaczcionkaakapitu"/>
    <w:uiPriority w:val="99"/>
    <w:rsid w:val="00E34142"/>
    <w:rPr>
      <w:rFonts w:ascii="Cambria" w:hAnsi="Cambria" w:cs="Times New Roman"/>
      <w:b/>
      <w:bCs/>
      <w:i/>
      <w:iCs/>
      <w:sz w:val="28"/>
      <w:szCs w:val="28"/>
      <w:lang w:eastAsia="ar-SA" w:bidi="ar-SA"/>
    </w:rPr>
  </w:style>
  <w:style w:type="character" w:customStyle="1" w:styleId="Nagwek3Znak2">
    <w:name w:val="Nagłówek 3 Znak2"/>
    <w:basedOn w:val="Domylnaczcionkaakapitu"/>
    <w:uiPriority w:val="99"/>
    <w:rsid w:val="00E34142"/>
    <w:rPr>
      <w:rFonts w:ascii="Cambria" w:hAnsi="Cambria" w:cs="Times New Roman"/>
      <w:b/>
      <w:bCs/>
      <w:sz w:val="26"/>
      <w:szCs w:val="26"/>
      <w:lang w:eastAsia="ar-SA" w:bidi="ar-SA"/>
    </w:rPr>
  </w:style>
  <w:style w:type="character" w:customStyle="1" w:styleId="Nagwek4Znak1">
    <w:name w:val="Nagłówek 4 Znak1"/>
    <w:basedOn w:val="Domylnaczcionkaakapitu"/>
    <w:uiPriority w:val="99"/>
    <w:rsid w:val="00E34142"/>
    <w:rPr>
      <w:rFonts w:ascii="Calibri" w:hAnsi="Calibri" w:cs="Times New Roman"/>
      <w:b/>
      <w:bCs/>
      <w:sz w:val="28"/>
      <w:szCs w:val="28"/>
      <w:lang w:eastAsia="ar-SA" w:bidi="ar-SA"/>
    </w:rPr>
  </w:style>
  <w:style w:type="character" w:customStyle="1" w:styleId="Nagwek5Znak1">
    <w:name w:val="Nagłówek 5 Znak1"/>
    <w:basedOn w:val="Domylnaczcionkaakapitu"/>
    <w:uiPriority w:val="99"/>
    <w:rsid w:val="00E34142"/>
    <w:rPr>
      <w:rFonts w:ascii="Calibri" w:hAnsi="Calibri" w:cs="Times New Roman"/>
      <w:b/>
      <w:bCs/>
      <w:i/>
      <w:iCs/>
      <w:sz w:val="26"/>
      <w:szCs w:val="26"/>
      <w:lang w:eastAsia="ar-SA" w:bidi="ar-SA"/>
    </w:rPr>
  </w:style>
  <w:style w:type="character" w:customStyle="1" w:styleId="Nagwek6Znak1">
    <w:name w:val="Nagłówek 6 Znak1"/>
    <w:basedOn w:val="Domylnaczcionkaakapitu"/>
    <w:uiPriority w:val="99"/>
    <w:rsid w:val="00E34142"/>
    <w:rPr>
      <w:rFonts w:ascii="Calibri" w:hAnsi="Calibri" w:cs="Times New Roman"/>
      <w:b/>
      <w:bCs/>
      <w:lang w:eastAsia="ar-SA" w:bidi="ar-SA"/>
    </w:rPr>
  </w:style>
  <w:style w:type="character" w:customStyle="1" w:styleId="Nagwek7Znak1">
    <w:name w:val="Nagłówek 7 Znak1"/>
    <w:basedOn w:val="Domylnaczcionkaakapitu"/>
    <w:uiPriority w:val="99"/>
    <w:rsid w:val="00E34142"/>
    <w:rPr>
      <w:rFonts w:ascii="Calibri" w:hAnsi="Calibri" w:cs="Times New Roman"/>
      <w:sz w:val="24"/>
      <w:szCs w:val="24"/>
      <w:lang w:eastAsia="ar-SA" w:bidi="ar-SA"/>
    </w:rPr>
  </w:style>
  <w:style w:type="character" w:customStyle="1" w:styleId="Nagwek8Znak1">
    <w:name w:val="Nagłówek 8 Znak1"/>
    <w:basedOn w:val="Domylnaczcionkaakapitu"/>
    <w:uiPriority w:val="99"/>
    <w:rsid w:val="00E34142"/>
    <w:rPr>
      <w:rFonts w:ascii="Calibri" w:hAnsi="Calibri" w:cs="Times New Roman"/>
      <w:i/>
      <w:iCs/>
      <w:sz w:val="24"/>
      <w:szCs w:val="24"/>
      <w:lang w:eastAsia="ar-SA" w:bidi="ar-SA"/>
    </w:rPr>
  </w:style>
  <w:style w:type="character" w:customStyle="1" w:styleId="Nagwek9Znak1">
    <w:name w:val="Nagłówek 9 Znak1"/>
    <w:basedOn w:val="Domylnaczcionkaakapitu"/>
    <w:uiPriority w:val="99"/>
    <w:rsid w:val="00E34142"/>
    <w:rPr>
      <w:rFonts w:ascii="Cambria" w:hAnsi="Cambria" w:cs="Times New Roman"/>
      <w:lang w:eastAsia="ar-SA" w:bidi="ar-SA"/>
    </w:rPr>
  </w:style>
  <w:style w:type="character" w:customStyle="1" w:styleId="NagwekZnak1">
    <w:name w:val="Nagłówek Znak1"/>
    <w:basedOn w:val="Domylnaczcionkaakapitu"/>
    <w:uiPriority w:val="99"/>
    <w:rsid w:val="00E34142"/>
    <w:rPr>
      <w:rFonts w:cs="Times New Roman"/>
      <w:sz w:val="24"/>
    </w:rPr>
  </w:style>
  <w:style w:type="character" w:customStyle="1" w:styleId="StopkaZnak1">
    <w:name w:val="Stopka Znak1"/>
    <w:basedOn w:val="Domylnaczcionkaakapitu"/>
    <w:uiPriority w:val="99"/>
    <w:rsid w:val="00E34142"/>
    <w:rPr>
      <w:rFonts w:cs="Times New Roman"/>
      <w:sz w:val="24"/>
    </w:rPr>
  </w:style>
  <w:style w:type="character" w:customStyle="1" w:styleId="WW8Num1z0">
    <w:name w:val="WW8Num1z0"/>
    <w:uiPriority w:val="99"/>
    <w:rsid w:val="00E34142"/>
    <w:rPr>
      <w:rFonts w:ascii="Symbol" w:hAnsi="Symbol"/>
    </w:rPr>
  </w:style>
  <w:style w:type="character" w:customStyle="1" w:styleId="WW8Num1z1">
    <w:name w:val="WW8Num1z1"/>
    <w:uiPriority w:val="99"/>
    <w:rsid w:val="00E34142"/>
  </w:style>
  <w:style w:type="character" w:customStyle="1" w:styleId="WW8Num1z2">
    <w:name w:val="WW8Num1z2"/>
    <w:uiPriority w:val="99"/>
    <w:rsid w:val="00E34142"/>
    <w:rPr>
      <w:rFonts w:ascii="Courier New" w:hAnsi="Courier New"/>
    </w:rPr>
  </w:style>
  <w:style w:type="character" w:customStyle="1" w:styleId="WW8Num1z3">
    <w:name w:val="WW8Num1z3"/>
    <w:uiPriority w:val="99"/>
    <w:rsid w:val="00E34142"/>
    <w:rPr>
      <w:rFonts w:ascii="Wingdings" w:hAnsi="Wingdings"/>
    </w:rPr>
  </w:style>
  <w:style w:type="character" w:customStyle="1" w:styleId="WW8Num1z4">
    <w:name w:val="WW8Num1z4"/>
    <w:uiPriority w:val="99"/>
    <w:rsid w:val="00E34142"/>
    <w:rPr>
      <w:b/>
    </w:rPr>
  </w:style>
  <w:style w:type="character" w:customStyle="1" w:styleId="WW8Num1z5">
    <w:name w:val="WW8Num1z5"/>
    <w:rsid w:val="00E34142"/>
  </w:style>
  <w:style w:type="character" w:customStyle="1" w:styleId="WW8Num2z0">
    <w:name w:val="WW8Num2z0"/>
    <w:uiPriority w:val="99"/>
    <w:rsid w:val="00E34142"/>
    <w:rPr>
      <w:b/>
    </w:rPr>
  </w:style>
  <w:style w:type="character" w:customStyle="1" w:styleId="WW8Num2z2">
    <w:name w:val="WW8Num2z2"/>
    <w:uiPriority w:val="99"/>
    <w:rsid w:val="00E34142"/>
    <w:rPr>
      <w:rFonts w:ascii="Courier New" w:hAnsi="Courier New"/>
    </w:rPr>
  </w:style>
  <w:style w:type="character" w:customStyle="1" w:styleId="WW8Num2z3">
    <w:name w:val="WW8Num2z3"/>
    <w:uiPriority w:val="99"/>
    <w:rsid w:val="00E34142"/>
    <w:rPr>
      <w:rFonts w:ascii="Wingdings" w:hAnsi="Wingdings"/>
    </w:rPr>
  </w:style>
  <w:style w:type="character" w:customStyle="1" w:styleId="WW8Num3z0">
    <w:name w:val="WW8Num3z0"/>
    <w:uiPriority w:val="99"/>
    <w:rsid w:val="00E34142"/>
    <w:rPr>
      <w:rFonts w:ascii="Times New Roman" w:hAnsi="Times New Roman"/>
      <w:b/>
      <w:sz w:val="24"/>
    </w:rPr>
  </w:style>
  <w:style w:type="character" w:customStyle="1" w:styleId="WW8Num4z0">
    <w:name w:val="WW8Num4z0"/>
    <w:uiPriority w:val="99"/>
    <w:rsid w:val="00E34142"/>
    <w:rPr>
      <w:rFonts w:ascii="Symbol" w:hAnsi="Symbol"/>
      <w:sz w:val="18"/>
    </w:rPr>
  </w:style>
  <w:style w:type="character" w:customStyle="1" w:styleId="WW8Num5z0">
    <w:name w:val="WW8Num5z0"/>
    <w:uiPriority w:val="99"/>
    <w:rsid w:val="00E34142"/>
  </w:style>
  <w:style w:type="character" w:customStyle="1" w:styleId="WW8Num5z1">
    <w:name w:val="WW8Num5z1"/>
    <w:uiPriority w:val="99"/>
    <w:rsid w:val="00E34142"/>
    <w:rPr>
      <w:b/>
    </w:rPr>
  </w:style>
  <w:style w:type="character" w:customStyle="1" w:styleId="WW8Num6z0">
    <w:name w:val="WW8Num6z0"/>
    <w:uiPriority w:val="99"/>
    <w:rsid w:val="00E34142"/>
    <w:rPr>
      <w:rFonts w:ascii="Verdana" w:hAnsi="Verdana"/>
      <w:sz w:val="20"/>
    </w:rPr>
  </w:style>
  <w:style w:type="character" w:customStyle="1" w:styleId="WW8Num7z0">
    <w:name w:val="WW8Num7z0"/>
    <w:uiPriority w:val="99"/>
    <w:rsid w:val="00E34142"/>
    <w:rPr>
      <w:rFonts w:ascii="Symbol" w:hAnsi="Symbol"/>
    </w:rPr>
  </w:style>
  <w:style w:type="character" w:customStyle="1" w:styleId="WW8Num8z0">
    <w:name w:val="WW8Num8z0"/>
    <w:uiPriority w:val="99"/>
    <w:rsid w:val="00E34142"/>
    <w:rPr>
      <w:rFonts w:ascii="Symbol" w:hAnsi="Symbol"/>
    </w:rPr>
  </w:style>
  <w:style w:type="character" w:customStyle="1" w:styleId="WW8Num9z0">
    <w:name w:val="WW8Num9z0"/>
    <w:uiPriority w:val="99"/>
    <w:rsid w:val="00E34142"/>
    <w:rPr>
      <w:rFonts w:ascii="Symbol" w:hAnsi="Symbol"/>
    </w:rPr>
  </w:style>
  <w:style w:type="character" w:customStyle="1" w:styleId="WW8Num10z0">
    <w:name w:val="WW8Num10z0"/>
    <w:uiPriority w:val="99"/>
    <w:rsid w:val="00E34142"/>
    <w:rPr>
      <w:rFonts w:ascii="Symbol" w:hAnsi="Symbol"/>
      <w:sz w:val="24"/>
    </w:rPr>
  </w:style>
  <w:style w:type="character" w:customStyle="1" w:styleId="WW8Num11z0">
    <w:name w:val="WW8Num11z0"/>
    <w:uiPriority w:val="99"/>
    <w:rsid w:val="00E34142"/>
    <w:rPr>
      <w:rFonts w:ascii="Wingdings" w:hAnsi="Wingdings"/>
      <w:sz w:val="24"/>
    </w:rPr>
  </w:style>
  <w:style w:type="character" w:customStyle="1" w:styleId="WW8Num12z0">
    <w:name w:val="WW8Num12z0"/>
    <w:uiPriority w:val="99"/>
    <w:rsid w:val="00E34142"/>
    <w:rPr>
      <w:rFonts w:ascii="Symbol" w:hAnsi="Symbol"/>
      <w:sz w:val="24"/>
    </w:rPr>
  </w:style>
  <w:style w:type="character" w:customStyle="1" w:styleId="WW8Num13z0">
    <w:name w:val="WW8Num13z0"/>
    <w:uiPriority w:val="99"/>
    <w:rsid w:val="00E34142"/>
    <w:rPr>
      <w:rFonts w:ascii="Symbol" w:hAnsi="Symbol"/>
    </w:rPr>
  </w:style>
  <w:style w:type="character" w:customStyle="1" w:styleId="WW8Num14z0">
    <w:name w:val="WW8Num14z0"/>
    <w:uiPriority w:val="99"/>
    <w:rsid w:val="00E34142"/>
    <w:rPr>
      <w:rFonts w:ascii="Symbol" w:hAnsi="Symbol"/>
    </w:rPr>
  </w:style>
  <w:style w:type="character" w:customStyle="1" w:styleId="WW8Num15z0">
    <w:name w:val="WW8Num15z0"/>
    <w:uiPriority w:val="99"/>
    <w:rsid w:val="00E34142"/>
    <w:rPr>
      <w:rFonts w:ascii="Symbol" w:hAnsi="Symbol"/>
    </w:rPr>
  </w:style>
  <w:style w:type="character" w:customStyle="1" w:styleId="WW8Num16z0">
    <w:name w:val="WW8Num16z0"/>
    <w:uiPriority w:val="99"/>
    <w:rsid w:val="00E34142"/>
    <w:rPr>
      <w:rFonts w:ascii="Symbol" w:hAnsi="Symbol"/>
      <w:sz w:val="24"/>
    </w:rPr>
  </w:style>
  <w:style w:type="character" w:customStyle="1" w:styleId="WW8Num17z0">
    <w:name w:val="WW8Num17z0"/>
    <w:uiPriority w:val="99"/>
    <w:rsid w:val="00E34142"/>
    <w:rPr>
      <w:rFonts w:ascii="Symbol" w:hAnsi="Symbol"/>
    </w:rPr>
  </w:style>
  <w:style w:type="character" w:customStyle="1" w:styleId="WW8Num18z0">
    <w:name w:val="WW8Num18z0"/>
    <w:uiPriority w:val="99"/>
    <w:rsid w:val="00E34142"/>
    <w:rPr>
      <w:rFonts w:ascii="Symbol" w:hAnsi="Symbol"/>
    </w:rPr>
  </w:style>
  <w:style w:type="character" w:customStyle="1" w:styleId="WW8Num19z0">
    <w:name w:val="WW8Num19z0"/>
    <w:uiPriority w:val="99"/>
    <w:rsid w:val="00E34142"/>
    <w:rPr>
      <w:rFonts w:ascii="Symbol" w:hAnsi="Symbol"/>
    </w:rPr>
  </w:style>
  <w:style w:type="character" w:customStyle="1" w:styleId="WW8Num19z2">
    <w:name w:val="WW8Num19z2"/>
    <w:uiPriority w:val="99"/>
    <w:rsid w:val="00E34142"/>
    <w:rPr>
      <w:rFonts w:ascii="Wingdings" w:hAnsi="Wingdings"/>
    </w:rPr>
  </w:style>
  <w:style w:type="character" w:customStyle="1" w:styleId="WW8Num19z3">
    <w:name w:val="WW8Num19z3"/>
    <w:uiPriority w:val="99"/>
    <w:rsid w:val="00E34142"/>
    <w:rPr>
      <w:rFonts w:ascii="Symbol" w:hAnsi="Symbol"/>
    </w:rPr>
  </w:style>
  <w:style w:type="character" w:customStyle="1" w:styleId="WW8Num20z0">
    <w:name w:val="WW8Num20z0"/>
    <w:uiPriority w:val="99"/>
    <w:rsid w:val="00E34142"/>
    <w:rPr>
      <w:rFonts w:ascii="Courier New" w:hAnsi="Courier New"/>
    </w:rPr>
  </w:style>
  <w:style w:type="character" w:customStyle="1" w:styleId="WW8Num21z0">
    <w:name w:val="WW8Num21z0"/>
    <w:uiPriority w:val="99"/>
    <w:rsid w:val="00E34142"/>
    <w:rPr>
      <w:rFonts w:ascii="Symbol" w:hAnsi="Symbol"/>
      <w:color w:val="FF6600"/>
      <w:sz w:val="20"/>
    </w:rPr>
  </w:style>
  <w:style w:type="character" w:customStyle="1" w:styleId="WW8Num22z0">
    <w:name w:val="WW8Num22z0"/>
    <w:uiPriority w:val="99"/>
    <w:rsid w:val="00E34142"/>
    <w:rPr>
      <w:rFonts w:ascii="Symbol" w:hAnsi="Symbol"/>
      <w:color w:val="FF6600"/>
      <w:sz w:val="20"/>
    </w:rPr>
  </w:style>
  <w:style w:type="character" w:customStyle="1" w:styleId="WW8Num23z0">
    <w:name w:val="WW8Num23z0"/>
    <w:uiPriority w:val="99"/>
    <w:rsid w:val="00E34142"/>
    <w:rPr>
      <w:rFonts w:ascii="Symbol" w:hAnsi="Symbol"/>
      <w:sz w:val="24"/>
    </w:rPr>
  </w:style>
  <w:style w:type="character" w:customStyle="1" w:styleId="WW8Num24z0">
    <w:name w:val="WW8Num24z0"/>
    <w:uiPriority w:val="99"/>
    <w:rsid w:val="00E34142"/>
    <w:rPr>
      <w:rFonts w:ascii="Symbol" w:hAnsi="Symbol"/>
    </w:rPr>
  </w:style>
  <w:style w:type="character" w:customStyle="1" w:styleId="WW8Num25z0">
    <w:name w:val="WW8Num25z0"/>
    <w:uiPriority w:val="99"/>
    <w:rsid w:val="00E34142"/>
    <w:rPr>
      <w:rFonts w:ascii="Symbol" w:hAnsi="Symbol"/>
      <w:sz w:val="20"/>
    </w:rPr>
  </w:style>
  <w:style w:type="character" w:customStyle="1" w:styleId="WW8Num26z0">
    <w:name w:val="WW8Num26z0"/>
    <w:uiPriority w:val="99"/>
    <w:rsid w:val="00E34142"/>
    <w:rPr>
      <w:rFonts w:ascii="Symbol" w:hAnsi="Symbol"/>
      <w:sz w:val="24"/>
    </w:rPr>
  </w:style>
  <w:style w:type="character" w:customStyle="1" w:styleId="WW8Num27z0">
    <w:name w:val="WW8Num27z0"/>
    <w:uiPriority w:val="99"/>
    <w:rsid w:val="00E34142"/>
    <w:rPr>
      <w:rFonts w:ascii="Symbol" w:hAnsi="Symbol"/>
    </w:rPr>
  </w:style>
  <w:style w:type="character" w:customStyle="1" w:styleId="WW8Num28z0">
    <w:name w:val="WW8Num28z0"/>
    <w:uiPriority w:val="99"/>
    <w:rsid w:val="00E34142"/>
  </w:style>
  <w:style w:type="character" w:customStyle="1" w:styleId="WW8Num29z0">
    <w:name w:val="WW8Num29z0"/>
    <w:uiPriority w:val="99"/>
    <w:rsid w:val="00E34142"/>
    <w:rPr>
      <w:rFonts w:ascii="Symbol" w:hAnsi="Symbol"/>
      <w:sz w:val="24"/>
    </w:rPr>
  </w:style>
  <w:style w:type="character" w:customStyle="1" w:styleId="WW8Num30z0">
    <w:name w:val="WW8Num30z0"/>
    <w:uiPriority w:val="99"/>
    <w:rsid w:val="00E34142"/>
    <w:rPr>
      <w:rFonts w:ascii="Symbol" w:hAnsi="Symbol"/>
    </w:rPr>
  </w:style>
  <w:style w:type="character" w:customStyle="1" w:styleId="WW8Num31z0">
    <w:name w:val="WW8Num31z0"/>
    <w:uiPriority w:val="99"/>
    <w:rsid w:val="00E34142"/>
    <w:rPr>
      <w:rFonts w:ascii="Symbol" w:hAnsi="Symbol"/>
      <w:color w:val="FF6600"/>
      <w:sz w:val="20"/>
    </w:rPr>
  </w:style>
  <w:style w:type="character" w:customStyle="1" w:styleId="WW8Num32z0">
    <w:name w:val="WW8Num32z0"/>
    <w:uiPriority w:val="99"/>
    <w:rsid w:val="00E34142"/>
    <w:rPr>
      <w:rFonts w:ascii="SimSun-ExtB" w:eastAsia="SimSun-ExtB" w:hAnsi="SimSun-ExtB"/>
      <w:sz w:val="24"/>
    </w:rPr>
  </w:style>
  <w:style w:type="character" w:customStyle="1" w:styleId="WW8Num33z0">
    <w:name w:val="WW8Num33z0"/>
    <w:uiPriority w:val="99"/>
    <w:rsid w:val="00E34142"/>
    <w:rPr>
      <w:rFonts w:ascii="Symbol" w:hAnsi="Symbol"/>
    </w:rPr>
  </w:style>
  <w:style w:type="character" w:customStyle="1" w:styleId="WW8Num34z0">
    <w:name w:val="WW8Num34z0"/>
    <w:uiPriority w:val="99"/>
    <w:rsid w:val="00E34142"/>
    <w:rPr>
      <w:rFonts w:ascii="Symbol" w:hAnsi="Symbol"/>
      <w:sz w:val="20"/>
    </w:rPr>
  </w:style>
  <w:style w:type="character" w:customStyle="1" w:styleId="WW8Num35z0">
    <w:name w:val="WW8Num35z0"/>
    <w:uiPriority w:val="99"/>
    <w:rsid w:val="00E34142"/>
    <w:rPr>
      <w:rFonts w:ascii="Verdana" w:hAnsi="Verdana"/>
      <w:sz w:val="24"/>
    </w:rPr>
  </w:style>
  <w:style w:type="character" w:customStyle="1" w:styleId="WW8Num36z0">
    <w:name w:val="WW8Num36z0"/>
    <w:uiPriority w:val="99"/>
    <w:rsid w:val="00E34142"/>
    <w:rPr>
      <w:rFonts w:ascii="Symbol" w:hAnsi="Symbol"/>
      <w:sz w:val="24"/>
    </w:rPr>
  </w:style>
  <w:style w:type="character" w:customStyle="1" w:styleId="WW8Num37z0">
    <w:name w:val="WW8Num37z0"/>
    <w:uiPriority w:val="99"/>
    <w:rsid w:val="00E34142"/>
    <w:rPr>
      <w:rFonts w:ascii="Symbol" w:hAnsi="Symbol"/>
      <w:sz w:val="24"/>
    </w:rPr>
  </w:style>
  <w:style w:type="character" w:customStyle="1" w:styleId="WW8Num38z0">
    <w:name w:val="WW8Num38z0"/>
    <w:uiPriority w:val="99"/>
    <w:rsid w:val="00E34142"/>
    <w:rPr>
      <w:rFonts w:ascii="Symbol" w:hAnsi="Symbol"/>
    </w:rPr>
  </w:style>
  <w:style w:type="character" w:customStyle="1" w:styleId="WW8Num39z0">
    <w:name w:val="WW8Num39z0"/>
    <w:uiPriority w:val="99"/>
    <w:rsid w:val="00E34142"/>
    <w:rPr>
      <w:rFonts w:ascii="Wingdings" w:hAnsi="Wingdings"/>
    </w:rPr>
  </w:style>
  <w:style w:type="character" w:customStyle="1" w:styleId="WW8Num40z0">
    <w:name w:val="WW8Num40z0"/>
    <w:uiPriority w:val="99"/>
    <w:rsid w:val="00E34142"/>
    <w:rPr>
      <w:rFonts w:ascii="Symbol" w:hAnsi="Symbol"/>
      <w:sz w:val="24"/>
    </w:rPr>
  </w:style>
  <w:style w:type="character" w:customStyle="1" w:styleId="WW8Num41z0">
    <w:name w:val="WW8Num41z0"/>
    <w:uiPriority w:val="99"/>
    <w:rsid w:val="00E34142"/>
    <w:rPr>
      <w:rFonts w:ascii="Symbol" w:hAnsi="Symbol"/>
    </w:rPr>
  </w:style>
  <w:style w:type="character" w:customStyle="1" w:styleId="WW8Num42z0">
    <w:name w:val="WW8Num42z0"/>
    <w:uiPriority w:val="99"/>
    <w:rsid w:val="00E34142"/>
    <w:rPr>
      <w:rFonts w:ascii="Symbol" w:hAnsi="Symbol"/>
    </w:rPr>
  </w:style>
  <w:style w:type="character" w:customStyle="1" w:styleId="WW8Num43z0">
    <w:name w:val="WW8Num43z0"/>
    <w:uiPriority w:val="99"/>
    <w:rsid w:val="00E34142"/>
    <w:rPr>
      <w:rFonts w:ascii="Times New Roman" w:hAnsi="Times New Roman"/>
      <w:b/>
      <w:sz w:val="24"/>
    </w:rPr>
  </w:style>
  <w:style w:type="character" w:customStyle="1" w:styleId="WW8Num44z0">
    <w:name w:val="WW8Num44z0"/>
    <w:uiPriority w:val="99"/>
    <w:rsid w:val="00E34142"/>
    <w:rPr>
      <w:rFonts w:ascii="Symbol" w:hAnsi="Symbol"/>
    </w:rPr>
  </w:style>
  <w:style w:type="character" w:customStyle="1" w:styleId="WW8Num45z0">
    <w:name w:val="WW8Num45z0"/>
    <w:uiPriority w:val="99"/>
    <w:rsid w:val="00E34142"/>
    <w:rPr>
      <w:rFonts w:ascii="Symbol" w:hAnsi="Symbol"/>
      <w:color w:val="FF0000"/>
      <w:sz w:val="24"/>
    </w:rPr>
  </w:style>
  <w:style w:type="character" w:customStyle="1" w:styleId="WW8Num46z0">
    <w:name w:val="WW8Num46z0"/>
    <w:uiPriority w:val="99"/>
    <w:rsid w:val="00E34142"/>
    <w:rPr>
      <w:rFonts w:ascii="Symbol" w:hAnsi="Symbol"/>
      <w:sz w:val="20"/>
    </w:rPr>
  </w:style>
  <w:style w:type="character" w:customStyle="1" w:styleId="WW8Num47z0">
    <w:name w:val="WW8Num47z0"/>
    <w:uiPriority w:val="99"/>
    <w:rsid w:val="00E34142"/>
    <w:rPr>
      <w:rFonts w:ascii="Symbol" w:hAnsi="Symbol"/>
      <w:sz w:val="24"/>
    </w:rPr>
  </w:style>
  <w:style w:type="character" w:customStyle="1" w:styleId="WW8Num48z0">
    <w:name w:val="WW8Num48z0"/>
    <w:uiPriority w:val="99"/>
    <w:rsid w:val="00E34142"/>
    <w:rPr>
      <w:rFonts w:ascii="Symbol" w:hAnsi="Symbol"/>
      <w:color w:val="FF0000"/>
      <w:sz w:val="20"/>
    </w:rPr>
  </w:style>
  <w:style w:type="character" w:customStyle="1" w:styleId="WW8Num49z0">
    <w:name w:val="WW8Num49z0"/>
    <w:uiPriority w:val="99"/>
    <w:rsid w:val="00E34142"/>
    <w:rPr>
      <w:rFonts w:ascii="Symbol" w:hAnsi="Symbol"/>
    </w:rPr>
  </w:style>
  <w:style w:type="character" w:customStyle="1" w:styleId="WW8Num50z0">
    <w:name w:val="WW8Num50z0"/>
    <w:uiPriority w:val="99"/>
    <w:rsid w:val="00E34142"/>
    <w:rPr>
      <w:rFonts w:ascii="Symbol" w:hAnsi="Symbol"/>
      <w:sz w:val="24"/>
    </w:rPr>
  </w:style>
  <w:style w:type="character" w:customStyle="1" w:styleId="WW8Num51z0">
    <w:name w:val="WW8Num51z0"/>
    <w:uiPriority w:val="99"/>
    <w:rsid w:val="00E34142"/>
    <w:rPr>
      <w:rFonts w:ascii="Symbol" w:hAnsi="Symbol"/>
      <w:sz w:val="20"/>
    </w:rPr>
  </w:style>
  <w:style w:type="character" w:customStyle="1" w:styleId="WW8Num52z0">
    <w:name w:val="WW8Num52z0"/>
    <w:uiPriority w:val="99"/>
    <w:rsid w:val="00E34142"/>
    <w:rPr>
      <w:rFonts w:ascii="Symbol" w:hAnsi="Symbol"/>
    </w:rPr>
  </w:style>
  <w:style w:type="character" w:customStyle="1" w:styleId="WW8Num53z0">
    <w:name w:val="WW8Num53z0"/>
    <w:uiPriority w:val="99"/>
    <w:rsid w:val="00E34142"/>
    <w:rPr>
      <w:rFonts w:ascii="Symbol" w:hAnsi="Symbol"/>
    </w:rPr>
  </w:style>
  <w:style w:type="character" w:customStyle="1" w:styleId="WW8Num54z0">
    <w:name w:val="WW8Num54z0"/>
    <w:uiPriority w:val="99"/>
    <w:rsid w:val="00E34142"/>
    <w:rPr>
      <w:rFonts w:ascii="Symbol" w:hAnsi="Symbol"/>
    </w:rPr>
  </w:style>
  <w:style w:type="character" w:customStyle="1" w:styleId="WW8Num55z0">
    <w:name w:val="WW8Num55z0"/>
    <w:uiPriority w:val="99"/>
    <w:rsid w:val="00E34142"/>
    <w:rPr>
      <w:rFonts w:ascii="Symbol" w:hAnsi="Symbol"/>
    </w:rPr>
  </w:style>
  <w:style w:type="character" w:customStyle="1" w:styleId="WW8Num55z2">
    <w:name w:val="WW8Num55z2"/>
    <w:uiPriority w:val="99"/>
    <w:rsid w:val="00E34142"/>
    <w:rPr>
      <w:rFonts w:ascii="Wingdings" w:hAnsi="Wingdings"/>
    </w:rPr>
  </w:style>
  <w:style w:type="character" w:customStyle="1" w:styleId="WW8Num56z0">
    <w:name w:val="WW8Num56z0"/>
    <w:uiPriority w:val="99"/>
    <w:rsid w:val="00E34142"/>
    <w:rPr>
      <w:rFonts w:ascii="Symbol" w:hAnsi="Symbol"/>
      <w:color w:val="00000A"/>
    </w:rPr>
  </w:style>
  <w:style w:type="character" w:customStyle="1" w:styleId="WW8Num57z0">
    <w:name w:val="WW8Num57z0"/>
    <w:uiPriority w:val="99"/>
    <w:rsid w:val="00E34142"/>
    <w:rPr>
      <w:rFonts w:ascii="Symbol" w:hAnsi="Symbol"/>
      <w:sz w:val="24"/>
    </w:rPr>
  </w:style>
  <w:style w:type="character" w:customStyle="1" w:styleId="WW8Num58z0">
    <w:name w:val="WW8Num58z0"/>
    <w:uiPriority w:val="99"/>
    <w:rsid w:val="00E34142"/>
    <w:rPr>
      <w:rFonts w:ascii="Courier New" w:hAnsi="Courier New"/>
    </w:rPr>
  </w:style>
  <w:style w:type="character" w:customStyle="1" w:styleId="WW8Num59z0">
    <w:name w:val="WW8Num59z0"/>
    <w:uiPriority w:val="99"/>
    <w:rsid w:val="00E34142"/>
    <w:rPr>
      <w:rFonts w:ascii="Symbol" w:hAnsi="Symbol"/>
      <w:sz w:val="20"/>
    </w:rPr>
  </w:style>
  <w:style w:type="character" w:customStyle="1" w:styleId="WW8Num60z0">
    <w:name w:val="WW8Num60z0"/>
    <w:uiPriority w:val="99"/>
    <w:rsid w:val="00E34142"/>
    <w:rPr>
      <w:rFonts w:ascii="SimSun-ExtB" w:eastAsia="SimSun-ExtB" w:hAnsi="SimSun-ExtB"/>
    </w:rPr>
  </w:style>
  <w:style w:type="character" w:customStyle="1" w:styleId="WW8Num60z1">
    <w:name w:val="WW8Num60z1"/>
    <w:uiPriority w:val="99"/>
    <w:rsid w:val="00E34142"/>
    <w:rPr>
      <w:rFonts w:ascii="Courier New" w:hAnsi="Courier New"/>
    </w:rPr>
  </w:style>
  <w:style w:type="character" w:customStyle="1" w:styleId="WW8Num61z0">
    <w:name w:val="WW8Num61z0"/>
    <w:uiPriority w:val="99"/>
    <w:rsid w:val="00E34142"/>
    <w:rPr>
      <w:rFonts w:ascii="Symbol" w:hAnsi="Symbol"/>
    </w:rPr>
  </w:style>
  <w:style w:type="character" w:customStyle="1" w:styleId="WW8Num62z0">
    <w:name w:val="WW8Num62z0"/>
    <w:uiPriority w:val="99"/>
    <w:rsid w:val="00E34142"/>
    <w:rPr>
      <w:rFonts w:ascii="Symbol" w:hAnsi="Symbol"/>
      <w:sz w:val="20"/>
    </w:rPr>
  </w:style>
  <w:style w:type="character" w:customStyle="1" w:styleId="WW8Num63z0">
    <w:name w:val="WW8Num63z0"/>
    <w:uiPriority w:val="99"/>
    <w:rsid w:val="00E34142"/>
  </w:style>
  <w:style w:type="character" w:customStyle="1" w:styleId="WW8Num63z1">
    <w:name w:val="WW8Num63z1"/>
    <w:uiPriority w:val="99"/>
    <w:rsid w:val="00E34142"/>
    <w:rPr>
      <w:b/>
    </w:rPr>
  </w:style>
  <w:style w:type="character" w:customStyle="1" w:styleId="WW8Num64z0">
    <w:name w:val="WW8Num64z0"/>
    <w:uiPriority w:val="99"/>
    <w:rsid w:val="00E34142"/>
    <w:rPr>
      <w:rFonts w:ascii="Symbol" w:hAnsi="Symbol"/>
    </w:rPr>
  </w:style>
  <w:style w:type="character" w:customStyle="1" w:styleId="WW8Num65z0">
    <w:name w:val="WW8Num65z0"/>
    <w:uiPriority w:val="99"/>
    <w:rsid w:val="00E34142"/>
    <w:rPr>
      <w:rFonts w:ascii="Symbol" w:hAnsi="Symbol"/>
    </w:rPr>
  </w:style>
  <w:style w:type="character" w:customStyle="1" w:styleId="WW8Num66z0">
    <w:name w:val="WW8Num66z0"/>
    <w:uiPriority w:val="99"/>
    <w:rsid w:val="00E34142"/>
    <w:rPr>
      <w:rFonts w:ascii="Symbol" w:hAnsi="Symbol"/>
      <w:sz w:val="20"/>
    </w:rPr>
  </w:style>
  <w:style w:type="character" w:customStyle="1" w:styleId="WW8Num67z0">
    <w:name w:val="WW8Num67z0"/>
    <w:uiPriority w:val="99"/>
    <w:rsid w:val="00E34142"/>
    <w:rPr>
      <w:rFonts w:ascii="Symbol" w:hAnsi="Symbol"/>
    </w:rPr>
  </w:style>
  <w:style w:type="character" w:customStyle="1" w:styleId="WW8Num68z0">
    <w:name w:val="WW8Num68z0"/>
    <w:uiPriority w:val="99"/>
    <w:rsid w:val="00E34142"/>
    <w:rPr>
      <w:rFonts w:ascii="Times New Roman" w:hAnsi="Times New Roman"/>
      <w:b/>
      <w:sz w:val="24"/>
    </w:rPr>
  </w:style>
  <w:style w:type="character" w:customStyle="1" w:styleId="WW8Num69z0">
    <w:name w:val="WW8Num69z0"/>
    <w:uiPriority w:val="99"/>
    <w:rsid w:val="00E34142"/>
    <w:rPr>
      <w:rFonts w:ascii="Symbol" w:hAnsi="Symbol"/>
      <w:sz w:val="24"/>
    </w:rPr>
  </w:style>
  <w:style w:type="character" w:customStyle="1" w:styleId="WW8Num70z0">
    <w:name w:val="WW8Num70z0"/>
    <w:uiPriority w:val="99"/>
    <w:rsid w:val="00E34142"/>
    <w:rPr>
      <w:rFonts w:ascii="Symbol" w:hAnsi="Symbol"/>
      <w:sz w:val="20"/>
    </w:rPr>
  </w:style>
  <w:style w:type="character" w:customStyle="1" w:styleId="WW8Num71z0">
    <w:name w:val="WW8Num71z0"/>
    <w:uiPriority w:val="99"/>
    <w:rsid w:val="00E34142"/>
    <w:rPr>
      <w:rFonts w:ascii="Verdana" w:hAnsi="Verdana"/>
      <w:sz w:val="24"/>
    </w:rPr>
  </w:style>
  <w:style w:type="character" w:customStyle="1" w:styleId="WW8Num71z1">
    <w:name w:val="WW8Num71z1"/>
    <w:uiPriority w:val="99"/>
    <w:rsid w:val="00E34142"/>
    <w:rPr>
      <w:rFonts w:ascii="Courier New" w:hAnsi="Courier New"/>
    </w:rPr>
  </w:style>
  <w:style w:type="character" w:customStyle="1" w:styleId="WW8Num71z2">
    <w:name w:val="WW8Num71z2"/>
    <w:uiPriority w:val="99"/>
    <w:rsid w:val="00E34142"/>
    <w:rPr>
      <w:rFonts w:ascii="Wingdings" w:hAnsi="Wingdings"/>
    </w:rPr>
  </w:style>
  <w:style w:type="character" w:customStyle="1" w:styleId="WW8Num72z0">
    <w:name w:val="WW8Num72z0"/>
    <w:uiPriority w:val="99"/>
    <w:rsid w:val="00E34142"/>
    <w:rPr>
      <w:rFonts w:ascii="Symbol" w:hAnsi="Symbol"/>
      <w:sz w:val="20"/>
    </w:rPr>
  </w:style>
  <w:style w:type="character" w:customStyle="1" w:styleId="WW8Num72z1">
    <w:name w:val="WW8Num72z1"/>
    <w:uiPriority w:val="99"/>
    <w:rsid w:val="00E34142"/>
    <w:rPr>
      <w:rFonts w:ascii="Courier New" w:hAnsi="Courier New"/>
    </w:rPr>
  </w:style>
  <w:style w:type="character" w:customStyle="1" w:styleId="WW8Num72z2">
    <w:name w:val="WW8Num72z2"/>
    <w:uiPriority w:val="99"/>
    <w:rsid w:val="00E34142"/>
    <w:rPr>
      <w:rFonts w:ascii="Wingdings" w:hAnsi="Wingdings"/>
    </w:rPr>
  </w:style>
  <w:style w:type="character" w:customStyle="1" w:styleId="WW8Num73z0">
    <w:name w:val="WW8Num73z0"/>
    <w:uiPriority w:val="99"/>
    <w:rsid w:val="00E34142"/>
    <w:rPr>
      <w:rFonts w:ascii="Times New Roman" w:hAnsi="Times New Roman"/>
      <w:b/>
      <w:sz w:val="24"/>
    </w:rPr>
  </w:style>
  <w:style w:type="character" w:customStyle="1" w:styleId="WW8Num73z1">
    <w:name w:val="WW8Num73z1"/>
    <w:uiPriority w:val="99"/>
    <w:rsid w:val="00E34142"/>
    <w:rPr>
      <w:rFonts w:ascii="Courier New" w:hAnsi="Courier New"/>
    </w:rPr>
  </w:style>
  <w:style w:type="character" w:customStyle="1" w:styleId="WW8Num73z2">
    <w:name w:val="WW8Num73z2"/>
    <w:uiPriority w:val="99"/>
    <w:rsid w:val="00E34142"/>
    <w:rPr>
      <w:rFonts w:ascii="Wingdings" w:hAnsi="Wingdings"/>
    </w:rPr>
  </w:style>
  <w:style w:type="character" w:customStyle="1" w:styleId="WW8Num73z3">
    <w:name w:val="WW8Num73z3"/>
    <w:uiPriority w:val="99"/>
    <w:rsid w:val="00E34142"/>
    <w:rPr>
      <w:rFonts w:ascii="Symbol" w:hAnsi="Symbol"/>
    </w:rPr>
  </w:style>
  <w:style w:type="character" w:customStyle="1" w:styleId="WW8Num74z0">
    <w:name w:val="WW8Num74z0"/>
    <w:uiPriority w:val="99"/>
    <w:rsid w:val="00E34142"/>
    <w:rPr>
      <w:rFonts w:ascii="Symbol" w:hAnsi="Symbol"/>
      <w:sz w:val="20"/>
    </w:rPr>
  </w:style>
  <w:style w:type="character" w:customStyle="1" w:styleId="WW8Num74z1">
    <w:name w:val="WW8Num74z1"/>
    <w:uiPriority w:val="99"/>
    <w:rsid w:val="00E34142"/>
  </w:style>
  <w:style w:type="character" w:customStyle="1" w:styleId="WW8Num74z2">
    <w:name w:val="WW8Num74z2"/>
    <w:uiPriority w:val="99"/>
    <w:rsid w:val="00E34142"/>
    <w:rPr>
      <w:rFonts w:ascii="Wingdings" w:hAnsi="Wingdings"/>
    </w:rPr>
  </w:style>
  <w:style w:type="character" w:customStyle="1" w:styleId="WW8Num75z0">
    <w:name w:val="WW8Num75z0"/>
    <w:uiPriority w:val="99"/>
    <w:rsid w:val="00E34142"/>
    <w:rPr>
      <w:rFonts w:ascii="Symbol" w:hAnsi="Symbol"/>
      <w:b/>
      <w:sz w:val="24"/>
      <w:lang w:val="en-US"/>
    </w:rPr>
  </w:style>
  <w:style w:type="character" w:customStyle="1" w:styleId="WW8Num75z1">
    <w:name w:val="WW8Num75z1"/>
    <w:uiPriority w:val="99"/>
    <w:rsid w:val="00E34142"/>
  </w:style>
  <w:style w:type="character" w:customStyle="1" w:styleId="WW8Num75z2">
    <w:name w:val="WW8Num75z2"/>
    <w:uiPriority w:val="99"/>
    <w:rsid w:val="00E34142"/>
  </w:style>
  <w:style w:type="character" w:customStyle="1" w:styleId="WW8Num75z3">
    <w:name w:val="WW8Num75z3"/>
    <w:uiPriority w:val="99"/>
    <w:rsid w:val="00E34142"/>
  </w:style>
  <w:style w:type="character" w:customStyle="1" w:styleId="WW8Num75z4">
    <w:name w:val="WW8Num75z4"/>
    <w:uiPriority w:val="99"/>
    <w:rsid w:val="00E34142"/>
  </w:style>
  <w:style w:type="character" w:customStyle="1" w:styleId="WW8Num75z5">
    <w:name w:val="WW8Num75z5"/>
    <w:uiPriority w:val="99"/>
    <w:rsid w:val="00E34142"/>
  </w:style>
  <w:style w:type="character" w:customStyle="1" w:styleId="WW8Num75z6">
    <w:name w:val="WW8Num75z6"/>
    <w:uiPriority w:val="99"/>
    <w:rsid w:val="00E34142"/>
  </w:style>
  <w:style w:type="character" w:customStyle="1" w:styleId="WW8Num75z7">
    <w:name w:val="WW8Num75z7"/>
    <w:uiPriority w:val="99"/>
    <w:rsid w:val="00E34142"/>
  </w:style>
  <w:style w:type="character" w:customStyle="1" w:styleId="WW8Num75z8">
    <w:name w:val="WW8Num75z8"/>
    <w:uiPriority w:val="99"/>
    <w:rsid w:val="00E34142"/>
  </w:style>
  <w:style w:type="character" w:customStyle="1" w:styleId="WW8Num76z0">
    <w:name w:val="WW8Num76z0"/>
    <w:uiPriority w:val="99"/>
    <w:rsid w:val="00E34142"/>
    <w:rPr>
      <w:rFonts w:ascii="Symbol" w:hAnsi="Symbol"/>
      <w:sz w:val="20"/>
    </w:rPr>
  </w:style>
  <w:style w:type="character" w:customStyle="1" w:styleId="WW8Num76z1">
    <w:name w:val="WW8Num76z1"/>
    <w:uiPriority w:val="99"/>
    <w:rsid w:val="00E34142"/>
    <w:rPr>
      <w:rFonts w:ascii="Courier New" w:hAnsi="Courier New"/>
    </w:rPr>
  </w:style>
  <w:style w:type="character" w:customStyle="1" w:styleId="WW8Num76z2">
    <w:name w:val="WW8Num76z2"/>
    <w:uiPriority w:val="99"/>
    <w:rsid w:val="00E34142"/>
    <w:rPr>
      <w:rFonts w:ascii="Wingdings" w:hAnsi="Wingdings"/>
    </w:rPr>
  </w:style>
  <w:style w:type="character" w:customStyle="1" w:styleId="WW8Num77z0">
    <w:name w:val="WW8Num77z0"/>
    <w:uiPriority w:val="99"/>
    <w:rsid w:val="00E34142"/>
    <w:rPr>
      <w:rFonts w:ascii="Symbol" w:hAnsi="Symbol"/>
      <w:sz w:val="24"/>
    </w:rPr>
  </w:style>
  <w:style w:type="character" w:customStyle="1" w:styleId="WW8Num77z1">
    <w:name w:val="WW8Num77z1"/>
    <w:uiPriority w:val="99"/>
    <w:rsid w:val="00E34142"/>
    <w:rPr>
      <w:rFonts w:ascii="Courier New" w:hAnsi="Courier New"/>
    </w:rPr>
  </w:style>
  <w:style w:type="character" w:customStyle="1" w:styleId="WW8Num77z2">
    <w:name w:val="WW8Num77z2"/>
    <w:uiPriority w:val="99"/>
    <w:rsid w:val="00E34142"/>
    <w:rPr>
      <w:rFonts w:ascii="Wingdings" w:hAnsi="Wingdings"/>
    </w:rPr>
  </w:style>
  <w:style w:type="character" w:customStyle="1" w:styleId="WW8Num78z0">
    <w:name w:val="WW8Num78z0"/>
    <w:uiPriority w:val="99"/>
    <w:rsid w:val="00E34142"/>
    <w:rPr>
      <w:rFonts w:ascii="Symbol" w:hAnsi="Symbol"/>
      <w:sz w:val="20"/>
    </w:rPr>
  </w:style>
  <w:style w:type="character" w:customStyle="1" w:styleId="WW8Num78z1">
    <w:name w:val="WW8Num78z1"/>
    <w:uiPriority w:val="99"/>
    <w:rsid w:val="00E34142"/>
    <w:rPr>
      <w:rFonts w:ascii="Courier New" w:hAnsi="Courier New"/>
    </w:rPr>
  </w:style>
  <w:style w:type="character" w:customStyle="1" w:styleId="WW8Num78z2">
    <w:name w:val="WW8Num78z2"/>
    <w:uiPriority w:val="99"/>
    <w:rsid w:val="00E34142"/>
    <w:rPr>
      <w:rFonts w:ascii="Wingdings" w:hAnsi="Wingdings"/>
    </w:rPr>
  </w:style>
  <w:style w:type="character" w:customStyle="1" w:styleId="WW8Num79z0">
    <w:name w:val="WW8Num79z0"/>
    <w:uiPriority w:val="99"/>
    <w:rsid w:val="00E34142"/>
    <w:rPr>
      <w:rFonts w:ascii="Symbol" w:hAnsi="Symbol"/>
      <w:sz w:val="20"/>
    </w:rPr>
  </w:style>
  <w:style w:type="character" w:customStyle="1" w:styleId="WW8Num79z1">
    <w:name w:val="WW8Num79z1"/>
    <w:uiPriority w:val="99"/>
    <w:rsid w:val="00E34142"/>
    <w:rPr>
      <w:rFonts w:ascii="Courier New" w:hAnsi="Courier New"/>
    </w:rPr>
  </w:style>
  <w:style w:type="character" w:customStyle="1" w:styleId="WW8Num79z2">
    <w:name w:val="WW8Num79z2"/>
    <w:uiPriority w:val="99"/>
    <w:rsid w:val="00E34142"/>
    <w:rPr>
      <w:rFonts w:ascii="Wingdings" w:hAnsi="Wingdings"/>
    </w:rPr>
  </w:style>
  <w:style w:type="character" w:customStyle="1" w:styleId="WW8Num80z0">
    <w:name w:val="WW8Num80z0"/>
    <w:uiPriority w:val="99"/>
    <w:rsid w:val="00E34142"/>
    <w:rPr>
      <w:rFonts w:ascii="Symbol" w:hAnsi="Symbol"/>
      <w:sz w:val="20"/>
    </w:rPr>
  </w:style>
  <w:style w:type="character" w:customStyle="1" w:styleId="WW8Num80z1">
    <w:name w:val="WW8Num80z1"/>
    <w:uiPriority w:val="99"/>
    <w:rsid w:val="00E34142"/>
    <w:rPr>
      <w:rFonts w:ascii="Courier New" w:hAnsi="Courier New"/>
    </w:rPr>
  </w:style>
  <w:style w:type="character" w:customStyle="1" w:styleId="WW8Num80z2">
    <w:name w:val="WW8Num80z2"/>
    <w:uiPriority w:val="99"/>
    <w:rsid w:val="00E34142"/>
    <w:rPr>
      <w:rFonts w:ascii="Wingdings" w:hAnsi="Wingdings"/>
    </w:rPr>
  </w:style>
  <w:style w:type="character" w:customStyle="1" w:styleId="WW8Num81z0">
    <w:name w:val="WW8Num81z0"/>
    <w:uiPriority w:val="99"/>
    <w:rsid w:val="00E34142"/>
    <w:rPr>
      <w:rFonts w:ascii="Symbol" w:hAnsi="Symbol"/>
      <w:sz w:val="20"/>
    </w:rPr>
  </w:style>
  <w:style w:type="character" w:customStyle="1" w:styleId="WW8Num81z2">
    <w:name w:val="WW8Num81z2"/>
    <w:uiPriority w:val="99"/>
    <w:rsid w:val="00E34142"/>
    <w:rPr>
      <w:rFonts w:ascii="Wingdings" w:hAnsi="Wingdings"/>
    </w:rPr>
  </w:style>
  <w:style w:type="character" w:customStyle="1" w:styleId="WW8Num81z4">
    <w:name w:val="WW8Num81z4"/>
    <w:uiPriority w:val="99"/>
    <w:rsid w:val="00E34142"/>
    <w:rPr>
      <w:rFonts w:ascii="Courier New" w:hAnsi="Courier New"/>
    </w:rPr>
  </w:style>
  <w:style w:type="character" w:customStyle="1" w:styleId="WW8Num82z0">
    <w:name w:val="WW8Num82z0"/>
    <w:uiPriority w:val="99"/>
    <w:rsid w:val="00E34142"/>
    <w:rPr>
      <w:rFonts w:ascii="Symbol" w:hAnsi="Symbol"/>
      <w:sz w:val="20"/>
    </w:rPr>
  </w:style>
  <w:style w:type="character" w:customStyle="1" w:styleId="WW8Num82z1">
    <w:name w:val="WW8Num82z1"/>
    <w:uiPriority w:val="99"/>
    <w:rsid w:val="00E34142"/>
    <w:rPr>
      <w:rFonts w:ascii="Courier New" w:hAnsi="Courier New"/>
    </w:rPr>
  </w:style>
  <w:style w:type="character" w:customStyle="1" w:styleId="WW8Num82z2">
    <w:name w:val="WW8Num82z2"/>
    <w:uiPriority w:val="99"/>
    <w:rsid w:val="00E34142"/>
    <w:rPr>
      <w:rFonts w:ascii="Wingdings" w:hAnsi="Wingdings"/>
    </w:rPr>
  </w:style>
  <w:style w:type="character" w:customStyle="1" w:styleId="WW8Num83z0">
    <w:name w:val="WW8Num83z0"/>
    <w:uiPriority w:val="99"/>
    <w:rsid w:val="00E34142"/>
    <w:rPr>
      <w:rFonts w:ascii="Symbol" w:hAnsi="Symbol"/>
    </w:rPr>
  </w:style>
  <w:style w:type="character" w:customStyle="1" w:styleId="WW8Num83z1">
    <w:name w:val="WW8Num83z1"/>
    <w:uiPriority w:val="99"/>
    <w:rsid w:val="00E34142"/>
    <w:rPr>
      <w:rFonts w:ascii="Courier New" w:hAnsi="Courier New"/>
    </w:rPr>
  </w:style>
  <w:style w:type="character" w:customStyle="1" w:styleId="WW8Num83z2">
    <w:name w:val="WW8Num83z2"/>
    <w:uiPriority w:val="99"/>
    <w:rsid w:val="00E34142"/>
    <w:rPr>
      <w:rFonts w:ascii="Wingdings" w:hAnsi="Wingdings"/>
    </w:rPr>
  </w:style>
  <w:style w:type="character" w:customStyle="1" w:styleId="WW8Num84z0">
    <w:name w:val="WW8Num84z0"/>
    <w:uiPriority w:val="99"/>
    <w:rsid w:val="00E34142"/>
    <w:rPr>
      <w:rFonts w:ascii="Symbol" w:hAnsi="Symbol"/>
      <w:sz w:val="24"/>
    </w:rPr>
  </w:style>
  <w:style w:type="character" w:customStyle="1" w:styleId="WW8Num84z1">
    <w:name w:val="WW8Num84z1"/>
    <w:uiPriority w:val="99"/>
    <w:rsid w:val="00E34142"/>
    <w:rPr>
      <w:rFonts w:ascii="Courier New" w:hAnsi="Courier New"/>
    </w:rPr>
  </w:style>
  <w:style w:type="character" w:customStyle="1" w:styleId="WW8Num84z2">
    <w:name w:val="WW8Num84z2"/>
    <w:uiPriority w:val="99"/>
    <w:rsid w:val="00E34142"/>
    <w:rPr>
      <w:rFonts w:ascii="Wingdings" w:hAnsi="Wingdings"/>
    </w:rPr>
  </w:style>
  <w:style w:type="character" w:customStyle="1" w:styleId="WW8Num84z3">
    <w:name w:val="WW8Num84z3"/>
    <w:uiPriority w:val="99"/>
    <w:rsid w:val="00E34142"/>
    <w:rPr>
      <w:rFonts w:ascii="Symbol" w:hAnsi="Symbol"/>
    </w:rPr>
  </w:style>
  <w:style w:type="character" w:customStyle="1" w:styleId="WW8Num85z0">
    <w:name w:val="WW8Num85z0"/>
    <w:uiPriority w:val="99"/>
    <w:rsid w:val="00E34142"/>
    <w:rPr>
      <w:rFonts w:ascii="Symbol" w:hAnsi="Symbol"/>
    </w:rPr>
  </w:style>
  <w:style w:type="character" w:customStyle="1" w:styleId="WW8Num85z1">
    <w:name w:val="WW8Num85z1"/>
    <w:uiPriority w:val="99"/>
    <w:rsid w:val="00E34142"/>
    <w:rPr>
      <w:rFonts w:ascii="Courier New" w:hAnsi="Courier New"/>
    </w:rPr>
  </w:style>
  <w:style w:type="character" w:customStyle="1" w:styleId="WW8Num85z2">
    <w:name w:val="WW8Num85z2"/>
    <w:uiPriority w:val="99"/>
    <w:rsid w:val="00E34142"/>
    <w:rPr>
      <w:rFonts w:ascii="Wingdings" w:hAnsi="Wingdings"/>
    </w:rPr>
  </w:style>
  <w:style w:type="character" w:customStyle="1" w:styleId="WW8Num86z0">
    <w:name w:val="WW8Num86z0"/>
    <w:uiPriority w:val="99"/>
    <w:rsid w:val="00E34142"/>
    <w:rPr>
      <w:rFonts w:ascii="Symbol" w:hAnsi="Symbol"/>
      <w:sz w:val="24"/>
    </w:rPr>
  </w:style>
  <w:style w:type="character" w:customStyle="1" w:styleId="WW8Num86z1">
    <w:name w:val="WW8Num86z1"/>
    <w:uiPriority w:val="99"/>
    <w:rsid w:val="00E34142"/>
    <w:rPr>
      <w:rFonts w:ascii="Courier New" w:hAnsi="Courier New"/>
    </w:rPr>
  </w:style>
  <w:style w:type="character" w:customStyle="1" w:styleId="WW8Num86z2">
    <w:name w:val="WW8Num86z2"/>
    <w:uiPriority w:val="99"/>
    <w:rsid w:val="00E34142"/>
    <w:rPr>
      <w:rFonts w:ascii="Wingdings" w:hAnsi="Wingdings"/>
    </w:rPr>
  </w:style>
  <w:style w:type="character" w:customStyle="1" w:styleId="WW8Num87z0">
    <w:name w:val="WW8Num87z0"/>
    <w:uiPriority w:val="99"/>
    <w:rsid w:val="00E34142"/>
    <w:rPr>
      <w:rFonts w:ascii="Symbol" w:hAnsi="Symbol"/>
      <w:sz w:val="20"/>
    </w:rPr>
  </w:style>
  <w:style w:type="character" w:customStyle="1" w:styleId="WW8Num87z1">
    <w:name w:val="WW8Num87z1"/>
    <w:uiPriority w:val="99"/>
    <w:rsid w:val="00E34142"/>
    <w:rPr>
      <w:rFonts w:ascii="Courier New" w:hAnsi="Courier New"/>
    </w:rPr>
  </w:style>
  <w:style w:type="character" w:customStyle="1" w:styleId="WW8Num87z2">
    <w:name w:val="WW8Num87z2"/>
    <w:uiPriority w:val="99"/>
    <w:rsid w:val="00E34142"/>
    <w:rPr>
      <w:rFonts w:ascii="Wingdings" w:hAnsi="Wingdings"/>
    </w:rPr>
  </w:style>
  <w:style w:type="character" w:customStyle="1" w:styleId="WW8Num88z0">
    <w:name w:val="WW8Num88z0"/>
    <w:uiPriority w:val="99"/>
    <w:rsid w:val="00E34142"/>
    <w:rPr>
      <w:rFonts w:ascii="Symbol" w:hAnsi="Symbol"/>
      <w:sz w:val="24"/>
    </w:rPr>
  </w:style>
  <w:style w:type="character" w:customStyle="1" w:styleId="WW8Num88z1">
    <w:name w:val="WW8Num88z1"/>
    <w:uiPriority w:val="99"/>
    <w:rsid w:val="00E34142"/>
    <w:rPr>
      <w:rFonts w:ascii="Courier New" w:hAnsi="Courier New"/>
    </w:rPr>
  </w:style>
  <w:style w:type="character" w:customStyle="1" w:styleId="WW8Num88z2">
    <w:name w:val="WW8Num88z2"/>
    <w:uiPriority w:val="99"/>
    <w:rsid w:val="00E34142"/>
    <w:rPr>
      <w:rFonts w:ascii="Wingdings" w:hAnsi="Wingdings"/>
    </w:rPr>
  </w:style>
  <w:style w:type="character" w:customStyle="1" w:styleId="WW8Num89z0">
    <w:name w:val="WW8Num89z0"/>
    <w:uiPriority w:val="99"/>
    <w:rsid w:val="00E34142"/>
    <w:rPr>
      <w:rFonts w:ascii="Symbol" w:hAnsi="Symbol"/>
      <w:color w:val="FF6600"/>
      <w:sz w:val="24"/>
    </w:rPr>
  </w:style>
  <w:style w:type="character" w:customStyle="1" w:styleId="WW8Num89z1">
    <w:name w:val="WW8Num89z1"/>
    <w:uiPriority w:val="99"/>
    <w:rsid w:val="00E34142"/>
    <w:rPr>
      <w:rFonts w:ascii="Courier New" w:hAnsi="Courier New"/>
    </w:rPr>
  </w:style>
  <w:style w:type="character" w:customStyle="1" w:styleId="WW8Num89z2">
    <w:name w:val="WW8Num89z2"/>
    <w:uiPriority w:val="99"/>
    <w:rsid w:val="00E34142"/>
    <w:rPr>
      <w:rFonts w:ascii="Wingdings" w:hAnsi="Wingdings"/>
    </w:rPr>
  </w:style>
  <w:style w:type="character" w:customStyle="1" w:styleId="WW8Num90z0">
    <w:name w:val="WW8Num90z0"/>
    <w:uiPriority w:val="99"/>
    <w:rsid w:val="00E34142"/>
    <w:rPr>
      <w:rFonts w:ascii="Symbol" w:hAnsi="Symbol"/>
      <w:sz w:val="24"/>
    </w:rPr>
  </w:style>
  <w:style w:type="character" w:customStyle="1" w:styleId="WW8Num90z1">
    <w:name w:val="WW8Num90z1"/>
    <w:uiPriority w:val="99"/>
    <w:rsid w:val="00E34142"/>
    <w:rPr>
      <w:rFonts w:ascii="Courier New" w:hAnsi="Courier New"/>
    </w:rPr>
  </w:style>
  <w:style w:type="character" w:customStyle="1" w:styleId="WW8Num90z2">
    <w:name w:val="WW8Num90z2"/>
    <w:uiPriority w:val="99"/>
    <w:rsid w:val="00E34142"/>
    <w:rPr>
      <w:rFonts w:ascii="Wingdings" w:hAnsi="Wingdings"/>
    </w:rPr>
  </w:style>
  <w:style w:type="character" w:customStyle="1" w:styleId="WW8Num91z0">
    <w:name w:val="WW8Num91z0"/>
    <w:uiPriority w:val="99"/>
    <w:rsid w:val="00E34142"/>
    <w:rPr>
      <w:rFonts w:ascii="Symbol" w:hAnsi="Symbol"/>
    </w:rPr>
  </w:style>
  <w:style w:type="character" w:customStyle="1" w:styleId="WW8Num91z1">
    <w:name w:val="WW8Num91z1"/>
    <w:uiPriority w:val="99"/>
    <w:rsid w:val="00E34142"/>
    <w:rPr>
      <w:rFonts w:ascii="Courier New" w:hAnsi="Courier New"/>
    </w:rPr>
  </w:style>
  <w:style w:type="character" w:customStyle="1" w:styleId="WW8Num91z2">
    <w:name w:val="WW8Num91z2"/>
    <w:uiPriority w:val="99"/>
    <w:rsid w:val="00E34142"/>
    <w:rPr>
      <w:rFonts w:ascii="Wingdings" w:hAnsi="Wingdings"/>
    </w:rPr>
  </w:style>
  <w:style w:type="character" w:customStyle="1" w:styleId="WW8Num92z0">
    <w:name w:val="WW8Num92z0"/>
    <w:uiPriority w:val="99"/>
    <w:rsid w:val="00E34142"/>
    <w:rPr>
      <w:rFonts w:ascii="Symbol" w:hAnsi="Symbol"/>
    </w:rPr>
  </w:style>
  <w:style w:type="character" w:customStyle="1" w:styleId="WW8Num92z1">
    <w:name w:val="WW8Num92z1"/>
    <w:uiPriority w:val="99"/>
    <w:rsid w:val="00E34142"/>
    <w:rPr>
      <w:rFonts w:ascii="Courier New" w:hAnsi="Courier New"/>
    </w:rPr>
  </w:style>
  <w:style w:type="character" w:customStyle="1" w:styleId="WW8Num92z2">
    <w:name w:val="WW8Num92z2"/>
    <w:uiPriority w:val="99"/>
    <w:rsid w:val="00E34142"/>
    <w:rPr>
      <w:rFonts w:ascii="Wingdings" w:hAnsi="Wingdings"/>
    </w:rPr>
  </w:style>
  <w:style w:type="character" w:customStyle="1" w:styleId="Domylnaczcionkaakapitu2">
    <w:name w:val="Domyślna czcionka akapitu2"/>
    <w:uiPriority w:val="99"/>
    <w:rsid w:val="00E34142"/>
  </w:style>
  <w:style w:type="character" w:customStyle="1" w:styleId="WW8Num2z5">
    <w:name w:val="WW8Num2z5"/>
    <w:uiPriority w:val="99"/>
    <w:rsid w:val="00E34142"/>
  </w:style>
  <w:style w:type="character" w:customStyle="1" w:styleId="WW8Num4z1">
    <w:name w:val="WW8Num4z1"/>
    <w:uiPriority w:val="99"/>
    <w:rsid w:val="00E34142"/>
    <w:rPr>
      <w:rFonts w:ascii="Courier New" w:hAnsi="Courier New"/>
    </w:rPr>
  </w:style>
  <w:style w:type="character" w:customStyle="1" w:styleId="WW8Num4z2">
    <w:name w:val="WW8Num4z2"/>
    <w:uiPriority w:val="99"/>
    <w:rsid w:val="00E34142"/>
    <w:rPr>
      <w:rFonts w:ascii="Wingdings" w:hAnsi="Wingdings"/>
    </w:rPr>
  </w:style>
  <w:style w:type="character" w:customStyle="1" w:styleId="WW8Num6z1">
    <w:name w:val="WW8Num6z1"/>
    <w:uiPriority w:val="99"/>
    <w:rsid w:val="00E34142"/>
  </w:style>
  <w:style w:type="character" w:customStyle="1" w:styleId="WW8Num6z2">
    <w:name w:val="WW8Num6z2"/>
    <w:uiPriority w:val="99"/>
    <w:rsid w:val="00E34142"/>
  </w:style>
  <w:style w:type="character" w:customStyle="1" w:styleId="WW8Num6z3">
    <w:name w:val="WW8Num6z3"/>
    <w:uiPriority w:val="99"/>
    <w:rsid w:val="00E34142"/>
  </w:style>
  <w:style w:type="character" w:customStyle="1" w:styleId="WW8Num6z4">
    <w:name w:val="WW8Num6z4"/>
    <w:uiPriority w:val="99"/>
    <w:rsid w:val="00E34142"/>
  </w:style>
  <w:style w:type="character" w:customStyle="1" w:styleId="WW8Num6z5">
    <w:name w:val="WW8Num6z5"/>
    <w:uiPriority w:val="99"/>
    <w:rsid w:val="00E34142"/>
  </w:style>
  <w:style w:type="character" w:customStyle="1" w:styleId="WW8Num6z6">
    <w:name w:val="WW8Num6z6"/>
    <w:uiPriority w:val="99"/>
    <w:rsid w:val="00E34142"/>
  </w:style>
  <w:style w:type="character" w:customStyle="1" w:styleId="WW8Num6z7">
    <w:name w:val="WW8Num6z7"/>
    <w:uiPriority w:val="99"/>
    <w:rsid w:val="00E34142"/>
  </w:style>
  <w:style w:type="character" w:customStyle="1" w:styleId="WW8Num6z8">
    <w:name w:val="WW8Num6z8"/>
    <w:uiPriority w:val="99"/>
    <w:rsid w:val="00E34142"/>
  </w:style>
  <w:style w:type="character" w:customStyle="1" w:styleId="WW8Num7z1">
    <w:name w:val="WW8Num7z1"/>
    <w:uiPriority w:val="99"/>
    <w:rsid w:val="00E34142"/>
    <w:rPr>
      <w:rFonts w:ascii="Courier New" w:hAnsi="Courier New"/>
    </w:rPr>
  </w:style>
  <w:style w:type="character" w:customStyle="1" w:styleId="WW8Num7z2">
    <w:name w:val="WW8Num7z2"/>
    <w:uiPriority w:val="99"/>
    <w:rsid w:val="00E34142"/>
    <w:rPr>
      <w:rFonts w:ascii="Wingdings" w:hAnsi="Wingdings"/>
    </w:rPr>
  </w:style>
  <w:style w:type="character" w:customStyle="1" w:styleId="WW8Num8z1">
    <w:name w:val="WW8Num8z1"/>
    <w:uiPriority w:val="99"/>
    <w:rsid w:val="00E34142"/>
    <w:rPr>
      <w:rFonts w:ascii="Courier New" w:hAnsi="Courier New"/>
    </w:rPr>
  </w:style>
  <w:style w:type="character" w:customStyle="1" w:styleId="WW8Num8z2">
    <w:name w:val="WW8Num8z2"/>
    <w:uiPriority w:val="99"/>
    <w:rsid w:val="00E34142"/>
    <w:rPr>
      <w:rFonts w:ascii="Wingdings" w:hAnsi="Wingdings"/>
    </w:rPr>
  </w:style>
  <w:style w:type="character" w:customStyle="1" w:styleId="WW8Num9z1">
    <w:name w:val="WW8Num9z1"/>
    <w:uiPriority w:val="99"/>
    <w:rsid w:val="00E34142"/>
    <w:rPr>
      <w:rFonts w:ascii="Symbol" w:hAnsi="Symbol"/>
      <w:color w:val="00000A"/>
    </w:rPr>
  </w:style>
  <w:style w:type="character" w:customStyle="1" w:styleId="WW8Num9z2">
    <w:name w:val="WW8Num9z2"/>
    <w:uiPriority w:val="99"/>
    <w:rsid w:val="00E34142"/>
    <w:rPr>
      <w:rFonts w:ascii="Wingdings" w:hAnsi="Wingdings"/>
    </w:rPr>
  </w:style>
  <w:style w:type="character" w:customStyle="1" w:styleId="WW8Num9z4">
    <w:name w:val="WW8Num9z4"/>
    <w:uiPriority w:val="99"/>
    <w:rsid w:val="00E34142"/>
    <w:rPr>
      <w:rFonts w:ascii="Courier New" w:hAnsi="Courier New"/>
    </w:rPr>
  </w:style>
  <w:style w:type="character" w:customStyle="1" w:styleId="WW8Num10z1">
    <w:name w:val="WW8Num10z1"/>
    <w:uiPriority w:val="99"/>
    <w:rsid w:val="00E34142"/>
    <w:rPr>
      <w:rFonts w:ascii="Courier New" w:hAnsi="Courier New"/>
    </w:rPr>
  </w:style>
  <w:style w:type="character" w:customStyle="1" w:styleId="WW8Num10z2">
    <w:name w:val="WW8Num10z2"/>
    <w:uiPriority w:val="99"/>
    <w:rsid w:val="00E34142"/>
    <w:rPr>
      <w:rFonts w:ascii="Wingdings" w:hAnsi="Wingdings"/>
    </w:rPr>
  </w:style>
  <w:style w:type="character" w:customStyle="1" w:styleId="WW8Num11z3">
    <w:name w:val="WW8Num11z3"/>
    <w:uiPriority w:val="99"/>
    <w:rsid w:val="00E34142"/>
    <w:rPr>
      <w:rFonts w:ascii="Symbol" w:hAnsi="Symbol"/>
    </w:rPr>
  </w:style>
  <w:style w:type="character" w:customStyle="1" w:styleId="WW8Num11z4">
    <w:name w:val="WW8Num11z4"/>
    <w:uiPriority w:val="99"/>
    <w:rsid w:val="00E34142"/>
    <w:rPr>
      <w:rFonts w:ascii="Courier New" w:hAnsi="Courier New"/>
    </w:rPr>
  </w:style>
  <w:style w:type="character" w:customStyle="1" w:styleId="WW8Num12z1">
    <w:name w:val="WW8Num12z1"/>
    <w:uiPriority w:val="99"/>
    <w:rsid w:val="00E34142"/>
    <w:rPr>
      <w:rFonts w:ascii="Courier New" w:hAnsi="Courier New"/>
    </w:rPr>
  </w:style>
  <w:style w:type="character" w:customStyle="1" w:styleId="WW8Num12z2">
    <w:name w:val="WW8Num12z2"/>
    <w:uiPriority w:val="99"/>
    <w:rsid w:val="00E34142"/>
    <w:rPr>
      <w:rFonts w:ascii="Wingdings" w:hAnsi="Wingdings"/>
    </w:rPr>
  </w:style>
  <w:style w:type="character" w:customStyle="1" w:styleId="WW8Num13z1">
    <w:name w:val="WW8Num13z1"/>
    <w:uiPriority w:val="99"/>
    <w:rsid w:val="00E34142"/>
    <w:rPr>
      <w:rFonts w:ascii="Courier New" w:hAnsi="Courier New"/>
    </w:rPr>
  </w:style>
  <w:style w:type="character" w:customStyle="1" w:styleId="WW8Num13z2">
    <w:name w:val="WW8Num13z2"/>
    <w:uiPriority w:val="99"/>
    <w:rsid w:val="00E34142"/>
    <w:rPr>
      <w:rFonts w:ascii="Wingdings" w:hAnsi="Wingdings"/>
    </w:rPr>
  </w:style>
  <w:style w:type="character" w:customStyle="1" w:styleId="WW8Num14z1">
    <w:name w:val="WW8Num14z1"/>
    <w:uiPriority w:val="99"/>
    <w:rsid w:val="00E34142"/>
    <w:rPr>
      <w:rFonts w:ascii="Courier New" w:hAnsi="Courier New"/>
    </w:rPr>
  </w:style>
  <w:style w:type="character" w:customStyle="1" w:styleId="WW8Num14z2">
    <w:name w:val="WW8Num14z2"/>
    <w:uiPriority w:val="99"/>
    <w:rsid w:val="00E34142"/>
    <w:rPr>
      <w:rFonts w:ascii="Wingdings" w:hAnsi="Wingdings"/>
    </w:rPr>
  </w:style>
  <w:style w:type="character" w:customStyle="1" w:styleId="WW8Num15z1">
    <w:name w:val="WW8Num15z1"/>
    <w:uiPriority w:val="99"/>
    <w:rsid w:val="00E34142"/>
    <w:rPr>
      <w:rFonts w:ascii="Courier New" w:hAnsi="Courier New"/>
    </w:rPr>
  </w:style>
  <w:style w:type="character" w:customStyle="1" w:styleId="WW8Num15z2">
    <w:name w:val="WW8Num15z2"/>
    <w:uiPriority w:val="99"/>
    <w:rsid w:val="00E34142"/>
    <w:rPr>
      <w:rFonts w:ascii="Wingdings" w:hAnsi="Wingdings"/>
    </w:rPr>
  </w:style>
  <w:style w:type="character" w:customStyle="1" w:styleId="WW8Num16z1">
    <w:name w:val="WW8Num16z1"/>
    <w:uiPriority w:val="99"/>
    <w:rsid w:val="00E34142"/>
    <w:rPr>
      <w:rFonts w:ascii="Courier New" w:hAnsi="Courier New"/>
    </w:rPr>
  </w:style>
  <w:style w:type="character" w:customStyle="1" w:styleId="WW8Num16z2">
    <w:name w:val="WW8Num16z2"/>
    <w:uiPriority w:val="99"/>
    <w:rsid w:val="00E34142"/>
    <w:rPr>
      <w:rFonts w:ascii="Wingdings" w:hAnsi="Wingdings"/>
    </w:rPr>
  </w:style>
  <w:style w:type="character" w:customStyle="1" w:styleId="WW8Num17z1">
    <w:name w:val="WW8Num17z1"/>
    <w:uiPriority w:val="99"/>
    <w:rsid w:val="00E34142"/>
    <w:rPr>
      <w:rFonts w:ascii="Courier New" w:hAnsi="Courier New"/>
    </w:rPr>
  </w:style>
  <w:style w:type="character" w:customStyle="1" w:styleId="WW8Num17z2">
    <w:name w:val="WW8Num17z2"/>
    <w:uiPriority w:val="99"/>
    <w:rsid w:val="00E34142"/>
    <w:rPr>
      <w:rFonts w:ascii="Wingdings" w:hAnsi="Wingdings"/>
    </w:rPr>
  </w:style>
  <w:style w:type="character" w:customStyle="1" w:styleId="WW8Num18z1">
    <w:name w:val="WW8Num18z1"/>
    <w:uiPriority w:val="99"/>
    <w:rsid w:val="00E34142"/>
    <w:rPr>
      <w:rFonts w:ascii="Courier New" w:hAnsi="Courier New"/>
    </w:rPr>
  </w:style>
  <w:style w:type="character" w:customStyle="1" w:styleId="WW8Num18z2">
    <w:name w:val="WW8Num18z2"/>
    <w:uiPriority w:val="99"/>
    <w:rsid w:val="00E34142"/>
    <w:rPr>
      <w:rFonts w:ascii="Wingdings" w:hAnsi="Wingdings"/>
    </w:rPr>
  </w:style>
  <w:style w:type="character" w:customStyle="1" w:styleId="WW8Num19z1">
    <w:name w:val="WW8Num19z1"/>
    <w:uiPriority w:val="99"/>
    <w:rsid w:val="00E34142"/>
    <w:rPr>
      <w:rFonts w:ascii="Courier New" w:hAnsi="Courier New"/>
    </w:rPr>
  </w:style>
  <w:style w:type="character" w:customStyle="1" w:styleId="WW8Num20z2">
    <w:name w:val="WW8Num20z2"/>
    <w:uiPriority w:val="99"/>
    <w:rsid w:val="00E34142"/>
    <w:rPr>
      <w:rFonts w:ascii="Wingdings" w:hAnsi="Wingdings"/>
    </w:rPr>
  </w:style>
  <w:style w:type="character" w:customStyle="1" w:styleId="WW8Num20z3">
    <w:name w:val="WW8Num20z3"/>
    <w:uiPriority w:val="99"/>
    <w:rsid w:val="00E34142"/>
    <w:rPr>
      <w:rFonts w:ascii="Symbol" w:hAnsi="Symbol"/>
    </w:rPr>
  </w:style>
  <w:style w:type="character" w:customStyle="1" w:styleId="WW8Num21z1">
    <w:name w:val="WW8Num21z1"/>
    <w:uiPriority w:val="99"/>
    <w:rsid w:val="00E34142"/>
    <w:rPr>
      <w:rFonts w:ascii="Courier New" w:hAnsi="Courier New"/>
    </w:rPr>
  </w:style>
  <w:style w:type="character" w:customStyle="1" w:styleId="WW8Num21z2">
    <w:name w:val="WW8Num21z2"/>
    <w:uiPriority w:val="99"/>
    <w:rsid w:val="00E34142"/>
    <w:rPr>
      <w:rFonts w:ascii="Wingdings" w:hAnsi="Wingdings"/>
    </w:rPr>
  </w:style>
  <w:style w:type="character" w:customStyle="1" w:styleId="WW8Num22z1">
    <w:name w:val="WW8Num22z1"/>
    <w:uiPriority w:val="99"/>
    <w:rsid w:val="00E34142"/>
  </w:style>
  <w:style w:type="character" w:customStyle="1" w:styleId="WW8Num23z1">
    <w:name w:val="WW8Num23z1"/>
    <w:uiPriority w:val="99"/>
    <w:rsid w:val="00E34142"/>
    <w:rPr>
      <w:rFonts w:ascii="Courier New" w:hAnsi="Courier New"/>
    </w:rPr>
  </w:style>
  <w:style w:type="character" w:customStyle="1" w:styleId="WW8Num23z2">
    <w:name w:val="WW8Num23z2"/>
    <w:uiPriority w:val="99"/>
    <w:rsid w:val="00E34142"/>
    <w:rPr>
      <w:rFonts w:ascii="Wingdings" w:hAnsi="Wingdings"/>
    </w:rPr>
  </w:style>
  <w:style w:type="character" w:customStyle="1" w:styleId="WW8Num24z1">
    <w:name w:val="WW8Num24z1"/>
    <w:uiPriority w:val="99"/>
    <w:rsid w:val="00E34142"/>
    <w:rPr>
      <w:rFonts w:ascii="Courier New" w:hAnsi="Courier New"/>
    </w:rPr>
  </w:style>
  <w:style w:type="character" w:customStyle="1" w:styleId="WW8Num24z2">
    <w:name w:val="WW8Num24z2"/>
    <w:uiPriority w:val="99"/>
    <w:rsid w:val="00E34142"/>
    <w:rPr>
      <w:rFonts w:ascii="Wingdings" w:hAnsi="Wingdings"/>
    </w:rPr>
  </w:style>
  <w:style w:type="character" w:customStyle="1" w:styleId="WW8Num25z1">
    <w:name w:val="WW8Num25z1"/>
    <w:uiPriority w:val="99"/>
    <w:rsid w:val="00E34142"/>
  </w:style>
  <w:style w:type="character" w:customStyle="1" w:styleId="WW8Num25z2">
    <w:name w:val="WW8Num25z2"/>
    <w:uiPriority w:val="99"/>
    <w:rsid w:val="00E34142"/>
    <w:rPr>
      <w:rFonts w:ascii="Symbol" w:hAnsi="Symbol"/>
    </w:rPr>
  </w:style>
  <w:style w:type="character" w:customStyle="1" w:styleId="WW8Num25z4">
    <w:name w:val="WW8Num25z4"/>
    <w:uiPriority w:val="99"/>
    <w:rsid w:val="00E34142"/>
    <w:rPr>
      <w:rFonts w:ascii="Courier New" w:hAnsi="Courier New"/>
    </w:rPr>
  </w:style>
  <w:style w:type="character" w:customStyle="1" w:styleId="WW8Num25z5">
    <w:name w:val="WW8Num25z5"/>
    <w:uiPriority w:val="99"/>
    <w:rsid w:val="00E34142"/>
    <w:rPr>
      <w:rFonts w:ascii="Wingdings" w:hAnsi="Wingdings"/>
    </w:rPr>
  </w:style>
  <w:style w:type="character" w:customStyle="1" w:styleId="WW8Num26z1">
    <w:name w:val="WW8Num26z1"/>
    <w:uiPriority w:val="99"/>
    <w:rsid w:val="00E34142"/>
    <w:rPr>
      <w:rFonts w:ascii="Courier New" w:hAnsi="Courier New"/>
    </w:rPr>
  </w:style>
  <w:style w:type="character" w:customStyle="1" w:styleId="WW8Num26z2">
    <w:name w:val="WW8Num26z2"/>
    <w:uiPriority w:val="99"/>
    <w:rsid w:val="00E34142"/>
    <w:rPr>
      <w:rFonts w:ascii="Wingdings" w:hAnsi="Wingdings"/>
    </w:rPr>
  </w:style>
  <w:style w:type="character" w:customStyle="1" w:styleId="WW8Num27z1">
    <w:name w:val="WW8Num27z1"/>
    <w:uiPriority w:val="99"/>
    <w:rsid w:val="00E34142"/>
    <w:rPr>
      <w:rFonts w:ascii="Courier New" w:hAnsi="Courier New"/>
    </w:rPr>
  </w:style>
  <w:style w:type="character" w:customStyle="1" w:styleId="WW8Num27z2">
    <w:name w:val="WW8Num27z2"/>
    <w:uiPriority w:val="99"/>
    <w:rsid w:val="00E34142"/>
    <w:rPr>
      <w:rFonts w:ascii="Wingdings" w:hAnsi="Wingdings"/>
    </w:rPr>
  </w:style>
  <w:style w:type="character" w:customStyle="1" w:styleId="WW8Num28z1">
    <w:name w:val="WW8Num28z1"/>
    <w:uiPriority w:val="99"/>
    <w:rsid w:val="00E34142"/>
  </w:style>
  <w:style w:type="character" w:customStyle="1" w:styleId="WW8Num29z1">
    <w:name w:val="WW8Num29z1"/>
    <w:uiPriority w:val="99"/>
    <w:rsid w:val="00E34142"/>
    <w:rPr>
      <w:rFonts w:ascii="Courier New" w:hAnsi="Courier New"/>
    </w:rPr>
  </w:style>
  <w:style w:type="character" w:customStyle="1" w:styleId="WW8Num29z2">
    <w:name w:val="WW8Num29z2"/>
    <w:uiPriority w:val="99"/>
    <w:rsid w:val="00E34142"/>
    <w:rPr>
      <w:rFonts w:ascii="Wingdings" w:hAnsi="Wingdings"/>
    </w:rPr>
  </w:style>
  <w:style w:type="character" w:customStyle="1" w:styleId="WW8Num30z1">
    <w:name w:val="WW8Num30z1"/>
    <w:uiPriority w:val="99"/>
    <w:rsid w:val="00E34142"/>
    <w:rPr>
      <w:rFonts w:ascii="Courier New" w:hAnsi="Courier New"/>
    </w:rPr>
  </w:style>
  <w:style w:type="character" w:customStyle="1" w:styleId="WW8Num30z2">
    <w:name w:val="WW8Num30z2"/>
    <w:uiPriority w:val="99"/>
    <w:rsid w:val="00E34142"/>
    <w:rPr>
      <w:rFonts w:ascii="Wingdings" w:hAnsi="Wingdings"/>
    </w:rPr>
  </w:style>
  <w:style w:type="character" w:customStyle="1" w:styleId="WW8Num31z1">
    <w:name w:val="WW8Num31z1"/>
    <w:uiPriority w:val="99"/>
    <w:rsid w:val="00E34142"/>
    <w:rPr>
      <w:rFonts w:ascii="Courier New" w:hAnsi="Courier New"/>
    </w:rPr>
  </w:style>
  <w:style w:type="character" w:customStyle="1" w:styleId="WW8Num31z2">
    <w:name w:val="WW8Num31z2"/>
    <w:uiPriority w:val="99"/>
    <w:rsid w:val="00E34142"/>
    <w:rPr>
      <w:rFonts w:ascii="Wingdings" w:hAnsi="Wingdings"/>
    </w:rPr>
  </w:style>
  <w:style w:type="character" w:customStyle="1" w:styleId="WW8Num32z1">
    <w:name w:val="WW8Num32z1"/>
    <w:uiPriority w:val="99"/>
    <w:rsid w:val="00E34142"/>
    <w:rPr>
      <w:rFonts w:ascii="Courier New" w:hAnsi="Courier New"/>
    </w:rPr>
  </w:style>
  <w:style w:type="character" w:customStyle="1" w:styleId="WW8Num32z2">
    <w:name w:val="WW8Num32z2"/>
    <w:uiPriority w:val="99"/>
    <w:rsid w:val="00E34142"/>
    <w:rPr>
      <w:rFonts w:ascii="Wingdings" w:hAnsi="Wingdings"/>
    </w:rPr>
  </w:style>
  <w:style w:type="character" w:customStyle="1" w:styleId="WW8Num32z3">
    <w:name w:val="WW8Num32z3"/>
    <w:uiPriority w:val="99"/>
    <w:rsid w:val="00E34142"/>
    <w:rPr>
      <w:rFonts w:ascii="Symbol" w:hAnsi="Symbol"/>
    </w:rPr>
  </w:style>
  <w:style w:type="character" w:customStyle="1" w:styleId="WW8Num33z1">
    <w:name w:val="WW8Num33z1"/>
    <w:uiPriority w:val="99"/>
    <w:rsid w:val="00E34142"/>
    <w:rPr>
      <w:rFonts w:ascii="Courier New" w:hAnsi="Courier New"/>
    </w:rPr>
  </w:style>
  <w:style w:type="character" w:customStyle="1" w:styleId="WW8Num33z2">
    <w:name w:val="WW8Num33z2"/>
    <w:uiPriority w:val="99"/>
    <w:rsid w:val="00E34142"/>
    <w:rPr>
      <w:rFonts w:ascii="Wingdings" w:hAnsi="Wingdings"/>
    </w:rPr>
  </w:style>
  <w:style w:type="character" w:customStyle="1" w:styleId="WW8Num34z2">
    <w:name w:val="WW8Num34z2"/>
    <w:uiPriority w:val="99"/>
    <w:rsid w:val="00E34142"/>
    <w:rPr>
      <w:rFonts w:ascii="Wingdings" w:hAnsi="Wingdings"/>
    </w:rPr>
  </w:style>
  <w:style w:type="character" w:customStyle="1" w:styleId="WW8Num34z4">
    <w:name w:val="WW8Num34z4"/>
    <w:uiPriority w:val="99"/>
    <w:rsid w:val="00E34142"/>
    <w:rPr>
      <w:rFonts w:ascii="Courier New" w:hAnsi="Courier New"/>
    </w:rPr>
  </w:style>
  <w:style w:type="character" w:customStyle="1" w:styleId="WW8Num35z1">
    <w:name w:val="WW8Num35z1"/>
    <w:uiPriority w:val="99"/>
    <w:rsid w:val="00E34142"/>
  </w:style>
  <w:style w:type="character" w:customStyle="1" w:styleId="WW8Num36z1">
    <w:name w:val="WW8Num36z1"/>
    <w:uiPriority w:val="99"/>
    <w:rsid w:val="00E34142"/>
    <w:rPr>
      <w:rFonts w:ascii="Courier New" w:hAnsi="Courier New"/>
    </w:rPr>
  </w:style>
  <w:style w:type="character" w:customStyle="1" w:styleId="WW8Num36z2">
    <w:name w:val="WW8Num36z2"/>
    <w:uiPriority w:val="99"/>
    <w:rsid w:val="00E34142"/>
    <w:rPr>
      <w:rFonts w:ascii="Wingdings" w:hAnsi="Wingdings"/>
    </w:rPr>
  </w:style>
  <w:style w:type="character" w:customStyle="1" w:styleId="WW8Num37z1">
    <w:name w:val="WW8Num37z1"/>
    <w:uiPriority w:val="99"/>
    <w:rsid w:val="00E34142"/>
    <w:rPr>
      <w:rFonts w:ascii="Courier New" w:hAnsi="Courier New"/>
    </w:rPr>
  </w:style>
  <w:style w:type="character" w:customStyle="1" w:styleId="WW8Num37z2">
    <w:name w:val="WW8Num37z2"/>
    <w:uiPriority w:val="99"/>
    <w:rsid w:val="00E34142"/>
    <w:rPr>
      <w:rFonts w:ascii="Wingdings" w:hAnsi="Wingdings"/>
    </w:rPr>
  </w:style>
  <w:style w:type="character" w:customStyle="1" w:styleId="WW8Num38z1">
    <w:name w:val="WW8Num38z1"/>
    <w:uiPriority w:val="99"/>
    <w:rsid w:val="00E34142"/>
    <w:rPr>
      <w:rFonts w:ascii="Courier New" w:hAnsi="Courier New"/>
    </w:rPr>
  </w:style>
  <w:style w:type="character" w:customStyle="1" w:styleId="WW8Num38z2">
    <w:name w:val="WW8Num38z2"/>
    <w:uiPriority w:val="99"/>
    <w:rsid w:val="00E34142"/>
    <w:rPr>
      <w:rFonts w:ascii="Wingdings" w:hAnsi="Wingdings"/>
    </w:rPr>
  </w:style>
  <w:style w:type="character" w:customStyle="1" w:styleId="WW8Num39z1">
    <w:name w:val="WW8Num39z1"/>
    <w:uiPriority w:val="99"/>
    <w:rsid w:val="00E34142"/>
    <w:rPr>
      <w:rFonts w:ascii="Courier New" w:hAnsi="Courier New"/>
    </w:rPr>
  </w:style>
  <w:style w:type="character" w:customStyle="1" w:styleId="WW8Num39z3">
    <w:name w:val="WW8Num39z3"/>
    <w:uiPriority w:val="99"/>
    <w:rsid w:val="00E34142"/>
    <w:rPr>
      <w:rFonts w:ascii="Symbol" w:hAnsi="Symbol"/>
    </w:rPr>
  </w:style>
  <w:style w:type="character" w:customStyle="1" w:styleId="WW8Num40z1">
    <w:name w:val="WW8Num40z1"/>
    <w:uiPriority w:val="99"/>
    <w:rsid w:val="00E34142"/>
    <w:rPr>
      <w:rFonts w:ascii="Courier New" w:hAnsi="Courier New"/>
    </w:rPr>
  </w:style>
  <w:style w:type="character" w:customStyle="1" w:styleId="WW8Num40z2">
    <w:name w:val="WW8Num40z2"/>
    <w:uiPriority w:val="99"/>
    <w:rsid w:val="00E34142"/>
    <w:rPr>
      <w:rFonts w:ascii="Wingdings" w:hAnsi="Wingdings"/>
    </w:rPr>
  </w:style>
  <w:style w:type="character" w:customStyle="1" w:styleId="WW8Num41z1">
    <w:name w:val="WW8Num41z1"/>
    <w:uiPriority w:val="99"/>
    <w:rsid w:val="00E34142"/>
    <w:rPr>
      <w:rFonts w:ascii="Courier New" w:hAnsi="Courier New"/>
    </w:rPr>
  </w:style>
  <w:style w:type="character" w:customStyle="1" w:styleId="WW8Num41z2">
    <w:name w:val="WW8Num41z2"/>
    <w:uiPriority w:val="99"/>
    <w:rsid w:val="00E34142"/>
    <w:rPr>
      <w:rFonts w:ascii="Wingdings" w:hAnsi="Wingdings"/>
    </w:rPr>
  </w:style>
  <w:style w:type="character" w:customStyle="1" w:styleId="WW8Num42z1">
    <w:name w:val="WW8Num42z1"/>
    <w:uiPriority w:val="99"/>
    <w:rsid w:val="00E34142"/>
    <w:rPr>
      <w:rFonts w:ascii="Courier New" w:hAnsi="Courier New"/>
    </w:rPr>
  </w:style>
  <w:style w:type="character" w:customStyle="1" w:styleId="WW8Num42z2">
    <w:name w:val="WW8Num42z2"/>
    <w:uiPriority w:val="99"/>
    <w:rsid w:val="00E34142"/>
    <w:rPr>
      <w:rFonts w:ascii="Wingdings" w:hAnsi="Wingdings"/>
    </w:rPr>
  </w:style>
  <w:style w:type="character" w:customStyle="1" w:styleId="WW8Num44z1">
    <w:name w:val="WW8Num44z1"/>
    <w:uiPriority w:val="99"/>
    <w:rsid w:val="00E34142"/>
    <w:rPr>
      <w:rFonts w:ascii="Courier New" w:hAnsi="Courier New"/>
    </w:rPr>
  </w:style>
  <w:style w:type="character" w:customStyle="1" w:styleId="WW8Num44z2">
    <w:name w:val="WW8Num44z2"/>
    <w:uiPriority w:val="99"/>
    <w:rsid w:val="00E34142"/>
    <w:rPr>
      <w:rFonts w:ascii="Wingdings" w:hAnsi="Wingdings"/>
    </w:rPr>
  </w:style>
  <w:style w:type="character" w:customStyle="1" w:styleId="WW8Num45z1">
    <w:name w:val="WW8Num45z1"/>
    <w:uiPriority w:val="99"/>
    <w:rsid w:val="00E34142"/>
    <w:rPr>
      <w:rFonts w:ascii="Courier New" w:hAnsi="Courier New"/>
    </w:rPr>
  </w:style>
  <w:style w:type="character" w:customStyle="1" w:styleId="WW8Num45z2">
    <w:name w:val="WW8Num45z2"/>
    <w:uiPriority w:val="99"/>
    <w:rsid w:val="00E34142"/>
    <w:rPr>
      <w:rFonts w:ascii="Wingdings" w:hAnsi="Wingdings"/>
    </w:rPr>
  </w:style>
  <w:style w:type="character" w:customStyle="1" w:styleId="WW8Num46z1">
    <w:name w:val="WW8Num46z1"/>
    <w:uiPriority w:val="99"/>
    <w:rsid w:val="00E34142"/>
    <w:rPr>
      <w:rFonts w:ascii="Courier New" w:hAnsi="Courier New"/>
    </w:rPr>
  </w:style>
  <w:style w:type="character" w:customStyle="1" w:styleId="WW8Num46z2">
    <w:name w:val="WW8Num46z2"/>
    <w:uiPriority w:val="99"/>
    <w:rsid w:val="00E34142"/>
    <w:rPr>
      <w:rFonts w:ascii="Wingdings" w:hAnsi="Wingdings"/>
    </w:rPr>
  </w:style>
  <w:style w:type="character" w:customStyle="1" w:styleId="WW8Num47z2">
    <w:name w:val="WW8Num47z2"/>
    <w:uiPriority w:val="99"/>
    <w:rsid w:val="00E34142"/>
    <w:rPr>
      <w:rFonts w:ascii="Wingdings" w:hAnsi="Wingdings"/>
    </w:rPr>
  </w:style>
  <w:style w:type="character" w:customStyle="1" w:styleId="WW8Num47z4">
    <w:name w:val="WW8Num47z4"/>
    <w:uiPriority w:val="99"/>
    <w:rsid w:val="00E34142"/>
    <w:rPr>
      <w:rFonts w:ascii="Courier New" w:hAnsi="Courier New"/>
    </w:rPr>
  </w:style>
  <w:style w:type="character" w:customStyle="1" w:styleId="WW8Num48z1">
    <w:name w:val="WW8Num48z1"/>
    <w:uiPriority w:val="99"/>
    <w:rsid w:val="00E34142"/>
    <w:rPr>
      <w:rFonts w:ascii="Courier New" w:hAnsi="Courier New"/>
    </w:rPr>
  </w:style>
  <w:style w:type="character" w:customStyle="1" w:styleId="WW8Num48z2">
    <w:name w:val="WW8Num48z2"/>
    <w:uiPriority w:val="99"/>
    <w:rsid w:val="00E34142"/>
    <w:rPr>
      <w:rFonts w:ascii="Wingdings" w:hAnsi="Wingdings"/>
    </w:rPr>
  </w:style>
  <w:style w:type="character" w:customStyle="1" w:styleId="WW8Num49z1">
    <w:name w:val="WW8Num49z1"/>
    <w:uiPriority w:val="99"/>
    <w:rsid w:val="00E34142"/>
    <w:rPr>
      <w:rFonts w:ascii="Courier New" w:hAnsi="Courier New"/>
    </w:rPr>
  </w:style>
  <w:style w:type="character" w:customStyle="1" w:styleId="WW8Num49z2">
    <w:name w:val="WW8Num49z2"/>
    <w:uiPriority w:val="99"/>
    <w:rsid w:val="00E34142"/>
    <w:rPr>
      <w:rFonts w:ascii="Wingdings" w:hAnsi="Wingdings"/>
    </w:rPr>
  </w:style>
  <w:style w:type="character" w:customStyle="1" w:styleId="WW8Num50z1">
    <w:name w:val="WW8Num50z1"/>
    <w:uiPriority w:val="99"/>
    <w:rsid w:val="00E34142"/>
    <w:rPr>
      <w:rFonts w:ascii="Courier New" w:hAnsi="Courier New"/>
    </w:rPr>
  </w:style>
  <w:style w:type="character" w:customStyle="1" w:styleId="WW8Num50z2">
    <w:name w:val="WW8Num50z2"/>
    <w:uiPriority w:val="99"/>
    <w:rsid w:val="00E34142"/>
    <w:rPr>
      <w:rFonts w:ascii="Wingdings" w:hAnsi="Wingdings"/>
    </w:rPr>
  </w:style>
  <w:style w:type="character" w:customStyle="1" w:styleId="WW8Num51z1">
    <w:name w:val="WW8Num51z1"/>
    <w:uiPriority w:val="99"/>
    <w:rsid w:val="00E34142"/>
  </w:style>
  <w:style w:type="character" w:customStyle="1" w:styleId="WW8Num52z1">
    <w:name w:val="WW8Num52z1"/>
    <w:uiPriority w:val="99"/>
    <w:rsid w:val="00E34142"/>
    <w:rPr>
      <w:rFonts w:ascii="Courier New" w:hAnsi="Courier New"/>
    </w:rPr>
  </w:style>
  <w:style w:type="character" w:customStyle="1" w:styleId="WW8Num52z2">
    <w:name w:val="WW8Num52z2"/>
    <w:uiPriority w:val="99"/>
    <w:rsid w:val="00E34142"/>
    <w:rPr>
      <w:rFonts w:ascii="Wingdings" w:hAnsi="Wingdings"/>
    </w:rPr>
  </w:style>
  <w:style w:type="character" w:customStyle="1" w:styleId="WW8Num53z1">
    <w:name w:val="WW8Num53z1"/>
    <w:uiPriority w:val="99"/>
    <w:rsid w:val="00E34142"/>
    <w:rPr>
      <w:rFonts w:ascii="Courier New" w:hAnsi="Courier New"/>
    </w:rPr>
  </w:style>
  <w:style w:type="character" w:customStyle="1" w:styleId="WW8Num53z2">
    <w:name w:val="WW8Num53z2"/>
    <w:uiPriority w:val="99"/>
    <w:rsid w:val="00E34142"/>
    <w:rPr>
      <w:rFonts w:ascii="Wingdings" w:hAnsi="Wingdings"/>
    </w:rPr>
  </w:style>
  <w:style w:type="character" w:customStyle="1" w:styleId="WW8Num54z1">
    <w:name w:val="WW8Num54z1"/>
    <w:uiPriority w:val="99"/>
    <w:rsid w:val="00E34142"/>
    <w:rPr>
      <w:rFonts w:ascii="Courier New" w:hAnsi="Courier New"/>
    </w:rPr>
  </w:style>
  <w:style w:type="character" w:customStyle="1" w:styleId="WW8Num54z2">
    <w:name w:val="WW8Num54z2"/>
    <w:uiPriority w:val="99"/>
    <w:rsid w:val="00E34142"/>
    <w:rPr>
      <w:rFonts w:ascii="Wingdings" w:hAnsi="Wingdings"/>
    </w:rPr>
  </w:style>
  <w:style w:type="character" w:customStyle="1" w:styleId="WW8Num55z1">
    <w:name w:val="WW8Num55z1"/>
    <w:uiPriority w:val="99"/>
    <w:rsid w:val="00E34142"/>
    <w:rPr>
      <w:rFonts w:ascii="Courier New" w:hAnsi="Courier New"/>
    </w:rPr>
  </w:style>
  <w:style w:type="character" w:customStyle="1" w:styleId="WW8Num56z2">
    <w:name w:val="WW8Num56z2"/>
    <w:uiPriority w:val="99"/>
    <w:rsid w:val="00E34142"/>
    <w:rPr>
      <w:rFonts w:ascii="Wingdings" w:hAnsi="Wingdings"/>
    </w:rPr>
  </w:style>
  <w:style w:type="character" w:customStyle="1" w:styleId="WW8Num56z3">
    <w:name w:val="WW8Num56z3"/>
    <w:uiPriority w:val="99"/>
    <w:rsid w:val="00E34142"/>
    <w:rPr>
      <w:rFonts w:ascii="Symbol" w:hAnsi="Symbol"/>
    </w:rPr>
  </w:style>
  <w:style w:type="character" w:customStyle="1" w:styleId="WW8Num56z4">
    <w:name w:val="WW8Num56z4"/>
    <w:uiPriority w:val="99"/>
    <w:rsid w:val="00E34142"/>
    <w:rPr>
      <w:rFonts w:ascii="Courier New" w:hAnsi="Courier New"/>
    </w:rPr>
  </w:style>
  <w:style w:type="character" w:customStyle="1" w:styleId="WW8Num57z1">
    <w:name w:val="WW8Num57z1"/>
    <w:uiPriority w:val="99"/>
    <w:rsid w:val="00E34142"/>
    <w:rPr>
      <w:rFonts w:ascii="Courier New" w:hAnsi="Courier New"/>
    </w:rPr>
  </w:style>
  <w:style w:type="character" w:customStyle="1" w:styleId="WW8Num57z2">
    <w:name w:val="WW8Num57z2"/>
    <w:uiPriority w:val="99"/>
    <w:rsid w:val="00E34142"/>
    <w:rPr>
      <w:rFonts w:ascii="Wingdings" w:hAnsi="Wingdings"/>
    </w:rPr>
  </w:style>
  <w:style w:type="character" w:customStyle="1" w:styleId="WW8Num58z2">
    <w:name w:val="WW8Num58z2"/>
    <w:uiPriority w:val="99"/>
    <w:rsid w:val="00E34142"/>
    <w:rPr>
      <w:rFonts w:ascii="Wingdings" w:hAnsi="Wingdings"/>
    </w:rPr>
  </w:style>
  <w:style w:type="character" w:customStyle="1" w:styleId="WW8Num58z3">
    <w:name w:val="WW8Num58z3"/>
    <w:uiPriority w:val="99"/>
    <w:rsid w:val="00E34142"/>
    <w:rPr>
      <w:rFonts w:ascii="Symbol" w:hAnsi="Symbol"/>
    </w:rPr>
  </w:style>
  <w:style w:type="character" w:customStyle="1" w:styleId="WW8Num59z1">
    <w:name w:val="WW8Num59z1"/>
    <w:uiPriority w:val="99"/>
    <w:rsid w:val="00E34142"/>
    <w:rPr>
      <w:rFonts w:ascii="Courier New" w:hAnsi="Courier New"/>
    </w:rPr>
  </w:style>
  <w:style w:type="character" w:customStyle="1" w:styleId="WW8Num59z2">
    <w:name w:val="WW8Num59z2"/>
    <w:uiPriority w:val="99"/>
    <w:rsid w:val="00E34142"/>
    <w:rPr>
      <w:rFonts w:ascii="Wingdings" w:hAnsi="Wingdings"/>
    </w:rPr>
  </w:style>
  <w:style w:type="character" w:customStyle="1" w:styleId="WW8Num60z2">
    <w:name w:val="WW8Num60z2"/>
    <w:uiPriority w:val="99"/>
    <w:rsid w:val="00E34142"/>
    <w:rPr>
      <w:rFonts w:ascii="Wingdings" w:hAnsi="Wingdings"/>
    </w:rPr>
  </w:style>
  <w:style w:type="character" w:customStyle="1" w:styleId="WW8Num60z3">
    <w:name w:val="WW8Num60z3"/>
    <w:uiPriority w:val="99"/>
    <w:rsid w:val="00E34142"/>
    <w:rPr>
      <w:rFonts w:ascii="Symbol" w:hAnsi="Symbol"/>
    </w:rPr>
  </w:style>
  <w:style w:type="character" w:customStyle="1" w:styleId="WW8Num61z1">
    <w:name w:val="WW8Num61z1"/>
    <w:uiPriority w:val="99"/>
    <w:rsid w:val="00E34142"/>
    <w:rPr>
      <w:rFonts w:ascii="Courier New" w:hAnsi="Courier New"/>
    </w:rPr>
  </w:style>
  <w:style w:type="character" w:customStyle="1" w:styleId="WW8Num61z2">
    <w:name w:val="WW8Num61z2"/>
    <w:uiPriority w:val="99"/>
    <w:rsid w:val="00E34142"/>
    <w:rPr>
      <w:rFonts w:ascii="Wingdings" w:hAnsi="Wingdings"/>
    </w:rPr>
  </w:style>
  <w:style w:type="character" w:customStyle="1" w:styleId="WW8Num62z1">
    <w:name w:val="WW8Num62z1"/>
    <w:uiPriority w:val="99"/>
    <w:rsid w:val="00E34142"/>
    <w:rPr>
      <w:rFonts w:ascii="Courier New" w:hAnsi="Courier New"/>
    </w:rPr>
  </w:style>
  <w:style w:type="character" w:customStyle="1" w:styleId="WW8Num62z2">
    <w:name w:val="WW8Num62z2"/>
    <w:uiPriority w:val="99"/>
    <w:rsid w:val="00E34142"/>
    <w:rPr>
      <w:rFonts w:ascii="Wingdings" w:hAnsi="Wingdings"/>
    </w:rPr>
  </w:style>
  <w:style w:type="character" w:customStyle="1" w:styleId="WW8Num63z2">
    <w:name w:val="WW8Num63z2"/>
    <w:uiPriority w:val="99"/>
    <w:rsid w:val="00E34142"/>
    <w:rPr>
      <w:rFonts w:ascii="Arial" w:hAnsi="Arial"/>
      <w:b/>
      <w:sz w:val="24"/>
    </w:rPr>
  </w:style>
  <w:style w:type="character" w:customStyle="1" w:styleId="WW8Num64z1">
    <w:name w:val="WW8Num64z1"/>
    <w:uiPriority w:val="99"/>
    <w:rsid w:val="00E34142"/>
    <w:rPr>
      <w:rFonts w:ascii="Courier New" w:hAnsi="Courier New"/>
    </w:rPr>
  </w:style>
  <w:style w:type="character" w:customStyle="1" w:styleId="WW8Num64z2">
    <w:name w:val="WW8Num64z2"/>
    <w:uiPriority w:val="99"/>
    <w:rsid w:val="00E34142"/>
    <w:rPr>
      <w:rFonts w:ascii="Wingdings" w:hAnsi="Wingdings"/>
    </w:rPr>
  </w:style>
  <w:style w:type="character" w:customStyle="1" w:styleId="WW8Num65z1">
    <w:name w:val="WW8Num65z1"/>
    <w:uiPriority w:val="99"/>
    <w:rsid w:val="00E34142"/>
    <w:rPr>
      <w:rFonts w:ascii="Courier New" w:hAnsi="Courier New"/>
    </w:rPr>
  </w:style>
  <w:style w:type="character" w:customStyle="1" w:styleId="WW8Num65z2">
    <w:name w:val="WW8Num65z2"/>
    <w:uiPriority w:val="99"/>
    <w:rsid w:val="00E34142"/>
    <w:rPr>
      <w:rFonts w:ascii="Wingdings" w:hAnsi="Wingdings"/>
    </w:rPr>
  </w:style>
  <w:style w:type="character" w:customStyle="1" w:styleId="WW8Num66z1">
    <w:name w:val="WW8Num66z1"/>
    <w:uiPriority w:val="99"/>
    <w:rsid w:val="00E34142"/>
    <w:rPr>
      <w:rFonts w:ascii="Courier New" w:hAnsi="Courier New"/>
    </w:rPr>
  </w:style>
  <w:style w:type="character" w:customStyle="1" w:styleId="WW8Num66z2">
    <w:name w:val="WW8Num66z2"/>
    <w:uiPriority w:val="99"/>
    <w:rsid w:val="00E34142"/>
    <w:rPr>
      <w:rFonts w:ascii="Wingdings" w:hAnsi="Wingdings"/>
    </w:rPr>
  </w:style>
  <w:style w:type="character" w:customStyle="1" w:styleId="WW8Num67z2">
    <w:name w:val="WW8Num67z2"/>
    <w:uiPriority w:val="99"/>
    <w:rsid w:val="00E34142"/>
    <w:rPr>
      <w:rFonts w:ascii="Wingdings" w:hAnsi="Wingdings"/>
    </w:rPr>
  </w:style>
  <w:style w:type="character" w:customStyle="1" w:styleId="WW8Num67z4">
    <w:name w:val="WW8Num67z4"/>
    <w:uiPriority w:val="99"/>
    <w:rsid w:val="00E34142"/>
    <w:rPr>
      <w:rFonts w:ascii="Courier New" w:hAnsi="Courier New"/>
    </w:rPr>
  </w:style>
  <w:style w:type="character" w:customStyle="1" w:styleId="WW8Num68z1">
    <w:name w:val="WW8Num68z1"/>
    <w:uiPriority w:val="99"/>
    <w:rsid w:val="00E34142"/>
  </w:style>
  <w:style w:type="character" w:customStyle="1" w:styleId="WW8Num69z1">
    <w:name w:val="WW8Num69z1"/>
    <w:uiPriority w:val="99"/>
    <w:rsid w:val="00E34142"/>
    <w:rPr>
      <w:rFonts w:ascii="Courier New" w:hAnsi="Courier New"/>
    </w:rPr>
  </w:style>
  <w:style w:type="character" w:customStyle="1" w:styleId="WW8Num69z2">
    <w:name w:val="WW8Num69z2"/>
    <w:uiPriority w:val="99"/>
    <w:rsid w:val="00E34142"/>
    <w:rPr>
      <w:rFonts w:ascii="Wingdings" w:hAnsi="Wingdings"/>
    </w:rPr>
  </w:style>
  <w:style w:type="character" w:customStyle="1" w:styleId="WW8Num70z1">
    <w:name w:val="WW8Num70z1"/>
    <w:uiPriority w:val="99"/>
    <w:rsid w:val="00E34142"/>
    <w:rPr>
      <w:rFonts w:ascii="Courier New" w:hAnsi="Courier New"/>
    </w:rPr>
  </w:style>
  <w:style w:type="character" w:customStyle="1" w:styleId="WW8Num70z2">
    <w:name w:val="WW8Num70z2"/>
    <w:uiPriority w:val="99"/>
    <w:rsid w:val="00E34142"/>
    <w:rPr>
      <w:rFonts w:ascii="Wingdings" w:hAnsi="Wingdings"/>
    </w:rPr>
  </w:style>
  <w:style w:type="character" w:customStyle="1" w:styleId="Domylnaczcionkaakapitu1">
    <w:name w:val="Domyślna czcionka akapitu1"/>
    <w:uiPriority w:val="99"/>
    <w:rsid w:val="00E34142"/>
  </w:style>
  <w:style w:type="character" w:customStyle="1" w:styleId="Nagwek2Znak1">
    <w:name w:val="Nagłówek 2 Znak1"/>
    <w:uiPriority w:val="99"/>
    <w:rsid w:val="00E34142"/>
    <w:rPr>
      <w:rFonts w:ascii="Times New Roman" w:hAnsi="Times New Roman"/>
      <w:b/>
      <w:kern w:val="3"/>
      <w:sz w:val="24"/>
    </w:rPr>
  </w:style>
  <w:style w:type="character" w:customStyle="1" w:styleId="Nagwek1Znak1">
    <w:name w:val="Nagłówek 1 Znak1"/>
    <w:uiPriority w:val="99"/>
    <w:rsid w:val="00E34142"/>
    <w:rPr>
      <w:rFonts w:ascii="Times New Roman" w:hAnsi="Times New Roman"/>
      <w:b/>
      <w:caps/>
      <w:kern w:val="3"/>
      <w:sz w:val="24"/>
    </w:rPr>
  </w:style>
  <w:style w:type="character" w:customStyle="1" w:styleId="EndnoteSymbol">
    <w:name w:val="Endnote Symbol"/>
    <w:uiPriority w:val="99"/>
    <w:rsid w:val="00E34142"/>
    <w:rPr>
      <w:position w:val="0"/>
      <w:vertAlign w:val="superscript"/>
    </w:rPr>
  </w:style>
  <w:style w:type="character" w:customStyle="1" w:styleId="FootnoteTextChar1">
    <w:name w:val="Footnote Text Char1"/>
    <w:uiPriority w:val="99"/>
    <w:rsid w:val="00E34142"/>
    <w:rPr>
      <w:rFonts w:ascii="Times New Roman" w:hAnsi="Times New Roman"/>
      <w:sz w:val="20"/>
    </w:rPr>
  </w:style>
  <w:style w:type="character" w:customStyle="1" w:styleId="TekstprzypisudolnegoZnak1">
    <w:name w:val="Tekst przypisu dolnego Znak1"/>
    <w:uiPriority w:val="99"/>
    <w:rsid w:val="00E34142"/>
    <w:rPr>
      <w:sz w:val="20"/>
    </w:rPr>
  </w:style>
  <w:style w:type="character" w:customStyle="1" w:styleId="tekstostZnak">
    <w:name w:val="tekst ost Znak"/>
    <w:uiPriority w:val="99"/>
    <w:rsid w:val="00E34142"/>
    <w:rPr>
      <w:rFonts w:ascii="Arial" w:hAnsi="Arial"/>
      <w:sz w:val="24"/>
    </w:rPr>
  </w:style>
  <w:style w:type="character" w:customStyle="1" w:styleId="CommentTextChar1">
    <w:name w:val="Comment Text Char1"/>
    <w:uiPriority w:val="99"/>
    <w:rsid w:val="00E34142"/>
    <w:rPr>
      <w:rFonts w:ascii="Times New Roman" w:hAnsi="Times New Roman"/>
      <w:sz w:val="20"/>
    </w:rPr>
  </w:style>
  <w:style w:type="character" w:customStyle="1" w:styleId="TekstkomentarzaZnak1">
    <w:name w:val="Tekst komentarza Znak1"/>
    <w:uiPriority w:val="99"/>
    <w:rsid w:val="00E34142"/>
    <w:rPr>
      <w:sz w:val="20"/>
    </w:rPr>
  </w:style>
  <w:style w:type="character" w:customStyle="1" w:styleId="Internetlink">
    <w:name w:val="Internet link"/>
    <w:basedOn w:val="Domylnaczcionkaakapitu"/>
    <w:uiPriority w:val="99"/>
    <w:rsid w:val="00E34142"/>
    <w:rPr>
      <w:rFonts w:cs="Times New Roman"/>
      <w:color w:val="0066CC"/>
      <w:u w:val="single"/>
    </w:rPr>
  </w:style>
  <w:style w:type="character" w:customStyle="1" w:styleId="TeksttreciExact">
    <w:name w:val="Tekst treści Exact"/>
    <w:uiPriority w:val="99"/>
    <w:rsid w:val="00E34142"/>
    <w:rPr>
      <w:rFonts w:ascii="Segoe UI" w:hAnsi="Segoe UI"/>
      <w:spacing w:val="5"/>
      <w:sz w:val="19"/>
      <w:u w:val="none"/>
    </w:rPr>
  </w:style>
  <w:style w:type="character" w:customStyle="1" w:styleId="Teksttreci20">
    <w:name w:val="Tekst treści (2)_"/>
    <w:uiPriority w:val="99"/>
    <w:rsid w:val="00E34142"/>
    <w:rPr>
      <w:rFonts w:ascii="Verdana" w:hAnsi="Verdana"/>
      <w:b/>
      <w:sz w:val="23"/>
    </w:rPr>
  </w:style>
  <w:style w:type="character" w:customStyle="1" w:styleId="Nagwek12">
    <w:name w:val="Nagłówek #1_"/>
    <w:uiPriority w:val="99"/>
    <w:rsid w:val="00E34142"/>
    <w:rPr>
      <w:rFonts w:ascii="Verdana" w:hAnsi="Verdana"/>
      <w:b/>
      <w:sz w:val="32"/>
    </w:rPr>
  </w:style>
  <w:style w:type="character" w:customStyle="1" w:styleId="Teksttreci3">
    <w:name w:val="Tekst treści (3)_"/>
    <w:uiPriority w:val="99"/>
    <w:rsid w:val="00E34142"/>
    <w:rPr>
      <w:rFonts w:ascii="Verdana" w:hAnsi="Verdana"/>
      <w:sz w:val="28"/>
      <w:u w:val="none"/>
    </w:rPr>
  </w:style>
  <w:style w:type="character" w:customStyle="1" w:styleId="Teksttreci4">
    <w:name w:val="Tekst treści (4)_"/>
    <w:uiPriority w:val="99"/>
    <w:rsid w:val="00E34142"/>
    <w:rPr>
      <w:rFonts w:ascii="Verdana" w:hAnsi="Verdana"/>
      <w:b/>
      <w:sz w:val="28"/>
      <w:u w:val="none"/>
    </w:rPr>
  </w:style>
  <w:style w:type="character" w:customStyle="1" w:styleId="Teksttreci">
    <w:name w:val="Tekst treści_"/>
    <w:uiPriority w:val="99"/>
    <w:rsid w:val="00E34142"/>
    <w:rPr>
      <w:rFonts w:ascii="Segoe UI" w:hAnsi="Segoe UI"/>
      <w:sz w:val="21"/>
      <w:u w:val="none"/>
    </w:rPr>
  </w:style>
  <w:style w:type="character" w:customStyle="1" w:styleId="Nagweklubstopka">
    <w:name w:val="Nagłówek lub stopka_"/>
    <w:uiPriority w:val="99"/>
    <w:rsid w:val="00E34142"/>
    <w:rPr>
      <w:rFonts w:ascii="Segoe UI" w:hAnsi="Segoe UI"/>
      <w:sz w:val="13"/>
      <w:u w:val="none"/>
    </w:rPr>
  </w:style>
  <w:style w:type="character" w:customStyle="1" w:styleId="NagweklubstopkaAngsanaUPC">
    <w:name w:val="Nagłówek lub stopka + AngsanaUPC"/>
    <w:uiPriority w:val="99"/>
    <w:rsid w:val="00E34142"/>
    <w:rPr>
      <w:rFonts w:ascii="AngsanaUPC" w:hAnsi="AngsanaUPC"/>
      <w:i/>
      <w:color w:val="000000"/>
      <w:spacing w:val="0"/>
      <w:w w:val="100"/>
      <w:position w:val="0"/>
      <w:sz w:val="31"/>
      <w:u w:val="none"/>
      <w:vertAlign w:val="baseline"/>
    </w:rPr>
  </w:style>
  <w:style w:type="character" w:customStyle="1" w:styleId="TeksttreciVerdana">
    <w:name w:val="Tekst treści + Verdana"/>
    <w:uiPriority w:val="99"/>
    <w:rsid w:val="00E34142"/>
    <w:rPr>
      <w:rFonts w:ascii="Verdana" w:hAnsi="Verdana"/>
      <w:color w:val="000000"/>
      <w:spacing w:val="0"/>
      <w:w w:val="100"/>
      <w:position w:val="0"/>
      <w:sz w:val="22"/>
      <w:u w:val="none"/>
      <w:vertAlign w:val="baseline"/>
      <w:lang w:val="pl-PL"/>
    </w:rPr>
  </w:style>
  <w:style w:type="character" w:customStyle="1" w:styleId="Teksttreci5">
    <w:name w:val="Tekst treści (5)_"/>
    <w:uiPriority w:val="99"/>
    <w:rsid w:val="00E34142"/>
    <w:rPr>
      <w:rFonts w:ascii="Segoe UI" w:hAnsi="Segoe UI"/>
      <w:b/>
      <w:sz w:val="21"/>
      <w:u w:val="none"/>
    </w:rPr>
  </w:style>
  <w:style w:type="character" w:customStyle="1" w:styleId="Nagwek23">
    <w:name w:val="Nagłówek #2_"/>
    <w:uiPriority w:val="99"/>
    <w:rsid w:val="00E34142"/>
    <w:rPr>
      <w:rFonts w:ascii="Segoe UI" w:hAnsi="Segoe UI"/>
      <w:b/>
      <w:sz w:val="21"/>
    </w:rPr>
  </w:style>
  <w:style w:type="character" w:customStyle="1" w:styleId="Nagweklubstopka0">
    <w:name w:val="Nagłówek lub stopka"/>
    <w:uiPriority w:val="99"/>
    <w:rsid w:val="00E34142"/>
    <w:rPr>
      <w:rFonts w:ascii="Segoe UI" w:hAnsi="Segoe UI"/>
      <w:color w:val="000000"/>
      <w:spacing w:val="0"/>
      <w:w w:val="100"/>
      <w:position w:val="0"/>
      <w:sz w:val="13"/>
      <w:u w:val="single"/>
      <w:vertAlign w:val="baseline"/>
      <w:lang w:val="pl-PL"/>
    </w:rPr>
  </w:style>
  <w:style w:type="character" w:customStyle="1" w:styleId="Teksttreci60">
    <w:name w:val="Tekst treści (6)_"/>
    <w:uiPriority w:val="99"/>
    <w:rsid w:val="00E34142"/>
    <w:rPr>
      <w:rFonts w:ascii="Arial" w:hAnsi="Arial"/>
      <w:b/>
      <w:sz w:val="19"/>
    </w:rPr>
  </w:style>
  <w:style w:type="character" w:customStyle="1" w:styleId="TeksttreciPogrubienie">
    <w:name w:val="Tekst treści + Pogrubienie"/>
    <w:uiPriority w:val="99"/>
    <w:rsid w:val="00E34142"/>
    <w:rPr>
      <w:rFonts w:ascii="Segoe UI" w:hAnsi="Segoe UI"/>
      <w:b/>
      <w:color w:val="000000"/>
      <w:spacing w:val="0"/>
      <w:w w:val="100"/>
      <w:position w:val="0"/>
      <w:sz w:val="21"/>
      <w:u w:val="none"/>
      <w:vertAlign w:val="baseline"/>
      <w:lang w:val="pl-PL"/>
    </w:rPr>
  </w:style>
  <w:style w:type="character" w:customStyle="1" w:styleId="Podpistabeli">
    <w:name w:val="Podpis tabeli_"/>
    <w:uiPriority w:val="99"/>
    <w:rsid w:val="00E34142"/>
    <w:rPr>
      <w:rFonts w:ascii="Segoe UI" w:hAnsi="Segoe UI"/>
      <w:b/>
      <w:sz w:val="21"/>
      <w:u w:val="none"/>
    </w:rPr>
  </w:style>
  <w:style w:type="character" w:customStyle="1" w:styleId="Podpistabeli0">
    <w:name w:val="Podpis tabeli"/>
    <w:uiPriority w:val="99"/>
    <w:rsid w:val="00E34142"/>
    <w:rPr>
      <w:rFonts w:ascii="Segoe UI" w:hAnsi="Segoe UI"/>
      <w:b/>
      <w:color w:val="000000"/>
      <w:spacing w:val="0"/>
      <w:w w:val="100"/>
      <w:position w:val="0"/>
      <w:sz w:val="21"/>
      <w:u w:val="single"/>
      <w:vertAlign w:val="baseline"/>
      <w:lang w:val="pl-PL"/>
    </w:rPr>
  </w:style>
  <w:style w:type="character" w:customStyle="1" w:styleId="Teksttreci0">
    <w:name w:val="Tekst treści"/>
    <w:uiPriority w:val="99"/>
    <w:rsid w:val="00E34142"/>
    <w:rPr>
      <w:rFonts w:ascii="Segoe UI" w:hAnsi="Segoe UI"/>
      <w:color w:val="000000"/>
      <w:spacing w:val="0"/>
      <w:w w:val="100"/>
      <w:position w:val="0"/>
      <w:sz w:val="21"/>
      <w:u w:val="none"/>
      <w:vertAlign w:val="baseline"/>
      <w:lang w:val="pl-PL"/>
    </w:rPr>
  </w:style>
  <w:style w:type="character" w:customStyle="1" w:styleId="Podpistabeli20">
    <w:name w:val="Podpis tabeli (2)_"/>
    <w:uiPriority w:val="99"/>
    <w:rsid w:val="00E34142"/>
    <w:rPr>
      <w:rFonts w:ascii="Verdana" w:hAnsi="Verdana"/>
      <w:i/>
      <w:sz w:val="19"/>
    </w:rPr>
  </w:style>
  <w:style w:type="character" w:customStyle="1" w:styleId="Podpistabeli30">
    <w:name w:val="Podpis tabeli (3)_"/>
    <w:uiPriority w:val="99"/>
    <w:rsid w:val="00E34142"/>
    <w:rPr>
      <w:rFonts w:ascii="Segoe UI" w:hAnsi="Segoe UI"/>
      <w:sz w:val="21"/>
    </w:rPr>
  </w:style>
  <w:style w:type="character" w:customStyle="1" w:styleId="Podpistabeli3Pogrubienie">
    <w:name w:val="Podpis tabeli (3) + Pogrubienie"/>
    <w:uiPriority w:val="99"/>
    <w:rsid w:val="00E34142"/>
    <w:rPr>
      <w:rFonts w:ascii="Segoe UI" w:hAnsi="Segoe UI"/>
      <w:b/>
      <w:color w:val="000000"/>
      <w:spacing w:val="0"/>
      <w:w w:val="100"/>
      <w:position w:val="0"/>
      <w:sz w:val="21"/>
      <w:vertAlign w:val="baseline"/>
      <w:lang w:val="pl-PL"/>
    </w:rPr>
  </w:style>
  <w:style w:type="character" w:customStyle="1" w:styleId="TeksttreciMaelitery">
    <w:name w:val="Tekst treści + Małe litery"/>
    <w:uiPriority w:val="99"/>
    <w:rsid w:val="00E34142"/>
    <w:rPr>
      <w:rFonts w:ascii="Segoe UI" w:hAnsi="Segoe UI"/>
      <w:smallCaps/>
      <w:color w:val="000000"/>
      <w:spacing w:val="0"/>
      <w:w w:val="100"/>
      <w:position w:val="0"/>
      <w:sz w:val="21"/>
      <w:u w:val="none"/>
      <w:vertAlign w:val="baseline"/>
      <w:lang w:val="pl-PL"/>
    </w:rPr>
  </w:style>
  <w:style w:type="character" w:customStyle="1" w:styleId="TeksttreciCorbel">
    <w:name w:val="Tekst treści + Corbel"/>
    <w:uiPriority w:val="99"/>
    <w:rsid w:val="00E34142"/>
    <w:rPr>
      <w:rFonts w:ascii="Corbel" w:hAnsi="Corbel"/>
      <w:color w:val="000000"/>
      <w:spacing w:val="0"/>
      <w:w w:val="100"/>
      <w:position w:val="0"/>
      <w:sz w:val="18"/>
      <w:u w:val="none"/>
      <w:vertAlign w:val="baseline"/>
      <w:lang w:val="pl-PL"/>
    </w:rPr>
  </w:style>
  <w:style w:type="character" w:customStyle="1" w:styleId="TeksttreciVerdana2">
    <w:name w:val="Tekst treści + Verdana2"/>
    <w:uiPriority w:val="99"/>
    <w:rsid w:val="00E34142"/>
    <w:rPr>
      <w:rFonts w:ascii="Verdana" w:hAnsi="Verdana"/>
      <w:smallCaps/>
      <w:color w:val="000000"/>
      <w:spacing w:val="0"/>
      <w:w w:val="100"/>
      <w:position w:val="0"/>
      <w:sz w:val="12"/>
      <w:u w:val="none"/>
      <w:vertAlign w:val="baseline"/>
      <w:lang w:val="pl-PL"/>
    </w:rPr>
  </w:style>
  <w:style w:type="character" w:customStyle="1" w:styleId="Podpistabeli2SegoeUI">
    <w:name w:val="Podpis tabeli (2) + Segoe UI"/>
    <w:uiPriority w:val="99"/>
    <w:rsid w:val="00E34142"/>
    <w:rPr>
      <w:rFonts w:ascii="Segoe UI" w:hAnsi="Segoe UI"/>
      <w:i/>
      <w:color w:val="000000"/>
      <w:spacing w:val="0"/>
      <w:w w:val="100"/>
      <w:position w:val="0"/>
      <w:sz w:val="21"/>
      <w:vertAlign w:val="baseline"/>
      <w:lang w:val="pl-PL"/>
    </w:rPr>
  </w:style>
  <w:style w:type="character" w:customStyle="1" w:styleId="TeksttreciCorbel1">
    <w:name w:val="Tekst treści + Corbel1"/>
    <w:uiPriority w:val="99"/>
    <w:rsid w:val="00E34142"/>
    <w:rPr>
      <w:rFonts w:ascii="Corbel" w:hAnsi="Corbel"/>
      <w:color w:val="000000"/>
      <w:spacing w:val="0"/>
      <w:w w:val="100"/>
      <w:position w:val="0"/>
      <w:sz w:val="15"/>
      <w:u w:val="none"/>
      <w:vertAlign w:val="baseline"/>
      <w:lang w:val="pl-PL"/>
    </w:rPr>
  </w:style>
  <w:style w:type="character" w:customStyle="1" w:styleId="Teksttreci5Bezpogrubienia">
    <w:name w:val="Tekst treści (5) + Bez pogrubienia"/>
    <w:uiPriority w:val="99"/>
    <w:rsid w:val="00E34142"/>
    <w:rPr>
      <w:rFonts w:ascii="Segoe UI" w:hAnsi="Segoe UI"/>
      <w:b/>
      <w:color w:val="000000"/>
      <w:spacing w:val="0"/>
      <w:w w:val="100"/>
      <w:position w:val="0"/>
      <w:sz w:val="21"/>
      <w:u w:val="none"/>
      <w:vertAlign w:val="baseline"/>
      <w:lang w:val="pl-PL"/>
    </w:rPr>
  </w:style>
  <w:style w:type="character" w:customStyle="1" w:styleId="Teksttreci4pt">
    <w:name w:val="Tekst treści + 4 pt"/>
    <w:uiPriority w:val="99"/>
    <w:rsid w:val="00E34142"/>
    <w:rPr>
      <w:rFonts w:ascii="Segoe UI" w:hAnsi="Segoe UI"/>
      <w:color w:val="000000"/>
      <w:spacing w:val="0"/>
      <w:w w:val="100"/>
      <w:position w:val="0"/>
      <w:sz w:val="8"/>
      <w:u w:val="none"/>
      <w:vertAlign w:val="baseline"/>
      <w:lang w:val="pl-PL"/>
    </w:rPr>
  </w:style>
  <w:style w:type="character" w:customStyle="1" w:styleId="TeksttreciAngsanaUPC">
    <w:name w:val="Tekst treści + AngsanaUPC"/>
    <w:uiPriority w:val="99"/>
    <w:rsid w:val="00E34142"/>
    <w:rPr>
      <w:rFonts w:ascii="AngsanaUPC" w:hAnsi="AngsanaUPC"/>
      <w:color w:val="000000"/>
      <w:spacing w:val="0"/>
      <w:w w:val="100"/>
      <w:position w:val="0"/>
      <w:sz w:val="12"/>
      <w:u w:val="none"/>
      <w:vertAlign w:val="baseline"/>
      <w:lang w:val="pl-PL"/>
    </w:rPr>
  </w:style>
  <w:style w:type="character" w:customStyle="1" w:styleId="Nagwek2Bezpogrubienia">
    <w:name w:val="Nagłówek #2 + Bez pogrubienia"/>
    <w:uiPriority w:val="99"/>
    <w:rsid w:val="00E34142"/>
    <w:rPr>
      <w:rFonts w:ascii="Segoe UI" w:hAnsi="Segoe UI"/>
      <w:b/>
      <w:color w:val="000000"/>
      <w:spacing w:val="0"/>
      <w:w w:val="100"/>
      <w:position w:val="0"/>
      <w:sz w:val="21"/>
      <w:vertAlign w:val="baseline"/>
    </w:rPr>
  </w:style>
  <w:style w:type="character" w:customStyle="1" w:styleId="Teksttreci50">
    <w:name w:val="Tekst treści (5)"/>
    <w:uiPriority w:val="99"/>
    <w:rsid w:val="00E34142"/>
    <w:rPr>
      <w:rFonts w:ascii="Segoe UI" w:hAnsi="Segoe UI"/>
      <w:b/>
      <w:color w:val="000000"/>
      <w:spacing w:val="0"/>
      <w:w w:val="100"/>
      <w:position w:val="0"/>
      <w:sz w:val="21"/>
      <w:u w:val="single"/>
      <w:vertAlign w:val="baseline"/>
      <w:lang w:val="pl-PL"/>
    </w:rPr>
  </w:style>
  <w:style w:type="character" w:customStyle="1" w:styleId="Teksttreci70">
    <w:name w:val="Tekst treści (7)_"/>
    <w:uiPriority w:val="99"/>
    <w:rsid w:val="00E34142"/>
    <w:rPr>
      <w:rFonts w:ascii="Verdana" w:hAnsi="Verdana"/>
      <w:i/>
      <w:sz w:val="19"/>
    </w:rPr>
  </w:style>
  <w:style w:type="character" w:customStyle="1" w:styleId="Teksttreci10pt">
    <w:name w:val="Tekst treści + 10 pt"/>
    <w:uiPriority w:val="99"/>
    <w:rsid w:val="00E34142"/>
    <w:rPr>
      <w:rFonts w:ascii="Segoe UI" w:hAnsi="Segoe UI"/>
      <w:color w:val="000000"/>
      <w:spacing w:val="0"/>
      <w:w w:val="100"/>
      <w:position w:val="0"/>
      <w:sz w:val="20"/>
      <w:u w:val="none"/>
      <w:vertAlign w:val="baseline"/>
    </w:rPr>
  </w:style>
  <w:style w:type="character" w:customStyle="1" w:styleId="Teksttreci80">
    <w:name w:val="Tekst treści (8)_"/>
    <w:uiPriority w:val="99"/>
    <w:rsid w:val="00E34142"/>
    <w:rPr>
      <w:rFonts w:ascii="Verdana" w:hAnsi="Verdana"/>
      <w:sz w:val="15"/>
    </w:rPr>
  </w:style>
  <w:style w:type="character" w:customStyle="1" w:styleId="Teksttreci8SegoeUI">
    <w:name w:val="Tekst treści (8) + Segoe UI"/>
    <w:uiPriority w:val="99"/>
    <w:rsid w:val="00E34142"/>
    <w:rPr>
      <w:rFonts w:ascii="Segoe UI" w:hAnsi="Segoe UI"/>
      <w:color w:val="000000"/>
      <w:spacing w:val="0"/>
      <w:w w:val="100"/>
      <w:position w:val="0"/>
      <w:sz w:val="21"/>
      <w:vertAlign w:val="baseline"/>
      <w:lang w:val="pl-PL"/>
    </w:rPr>
  </w:style>
  <w:style w:type="character" w:customStyle="1" w:styleId="TeksttreciVerdana1">
    <w:name w:val="Tekst treści + Verdana1"/>
    <w:uiPriority w:val="99"/>
    <w:rsid w:val="00E34142"/>
    <w:rPr>
      <w:rFonts w:ascii="Verdana" w:hAnsi="Verdana"/>
      <w:i/>
      <w:color w:val="000000"/>
      <w:spacing w:val="0"/>
      <w:w w:val="100"/>
      <w:position w:val="0"/>
      <w:sz w:val="19"/>
      <w:u w:val="none"/>
      <w:vertAlign w:val="baseline"/>
      <w:lang w:val="pl-PL"/>
    </w:rPr>
  </w:style>
  <w:style w:type="character" w:customStyle="1" w:styleId="Teksttreci90">
    <w:name w:val="Tekst treści (9)_"/>
    <w:uiPriority w:val="99"/>
    <w:rsid w:val="00E34142"/>
    <w:rPr>
      <w:rFonts w:ascii="Verdana" w:hAnsi="Verdana"/>
    </w:rPr>
  </w:style>
  <w:style w:type="character" w:customStyle="1" w:styleId="Spistreci2Znak">
    <w:name w:val="Spis treści 2 Znak"/>
    <w:uiPriority w:val="99"/>
    <w:rsid w:val="00E34142"/>
    <w:rPr>
      <w:rFonts w:ascii="Segoe UI" w:hAnsi="Segoe UI"/>
      <w:sz w:val="21"/>
    </w:rPr>
  </w:style>
  <w:style w:type="character" w:customStyle="1" w:styleId="Spistreci20">
    <w:name w:val="Spis treści (2)_"/>
    <w:uiPriority w:val="99"/>
    <w:rsid w:val="00E34142"/>
    <w:rPr>
      <w:rFonts w:ascii="Segoe UI" w:hAnsi="Segoe UI"/>
      <w:b/>
      <w:sz w:val="21"/>
    </w:rPr>
  </w:style>
  <w:style w:type="character" w:customStyle="1" w:styleId="Nagwek41">
    <w:name w:val="Nagłówek #4_"/>
    <w:uiPriority w:val="99"/>
    <w:rsid w:val="00E34142"/>
    <w:rPr>
      <w:rFonts w:ascii="Segoe UI" w:hAnsi="Segoe UI"/>
      <w:b/>
      <w:sz w:val="21"/>
    </w:rPr>
  </w:style>
  <w:style w:type="character" w:customStyle="1" w:styleId="Teksttreci71">
    <w:name w:val="Tekst treści + 7"/>
    <w:uiPriority w:val="99"/>
    <w:rsid w:val="00E34142"/>
    <w:rPr>
      <w:rFonts w:ascii="Segoe UI" w:hAnsi="Segoe UI"/>
      <w:color w:val="000000"/>
      <w:spacing w:val="0"/>
      <w:w w:val="100"/>
      <w:position w:val="0"/>
      <w:sz w:val="15"/>
      <w:u w:val="none"/>
      <w:vertAlign w:val="baseline"/>
      <w:lang w:val="pl-PL"/>
    </w:rPr>
  </w:style>
  <w:style w:type="character" w:customStyle="1" w:styleId="Podpisobrazu">
    <w:name w:val="Podpis obrazu_"/>
    <w:uiPriority w:val="99"/>
    <w:rsid w:val="00E34142"/>
    <w:rPr>
      <w:rFonts w:ascii="Segoe UI" w:hAnsi="Segoe UI"/>
      <w:sz w:val="15"/>
      <w:u w:val="none"/>
    </w:rPr>
  </w:style>
  <w:style w:type="character" w:customStyle="1" w:styleId="Podpisobrazu0">
    <w:name w:val="Podpis obrazu"/>
    <w:uiPriority w:val="99"/>
    <w:rsid w:val="00E34142"/>
    <w:rPr>
      <w:rFonts w:ascii="Segoe UI" w:hAnsi="Segoe UI"/>
      <w:color w:val="000000"/>
      <w:spacing w:val="0"/>
      <w:w w:val="100"/>
      <w:position w:val="0"/>
      <w:sz w:val="15"/>
      <w:u w:val="none"/>
      <w:vertAlign w:val="baseline"/>
      <w:lang w:val="pl-PL"/>
    </w:rPr>
  </w:style>
  <w:style w:type="character" w:customStyle="1" w:styleId="PodpistabeliExact">
    <w:name w:val="Podpis tabeli Exact"/>
    <w:uiPriority w:val="99"/>
    <w:rsid w:val="00E34142"/>
    <w:rPr>
      <w:rFonts w:ascii="Segoe UI" w:hAnsi="Segoe UI"/>
      <w:b/>
      <w:spacing w:val="6"/>
      <w:sz w:val="19"/>
      <w:u w:val="none"/>
    </w:rPr>
  </w:style>
  <w:style w:type="character" w:customStyle="1" w:styleId="PodpistabeliOdstpy0ptExact">
    <w:name w:val="Podpis tabeli + Odstępy 0 pt Exact"/>
    <w:uiPriority w:val="99"/>
    <w:rsid w:val="00E34142"/>
    <w:rPr>
      <w:rFonts w:ascii="Segoe UI" w:hAnsi="Segoe UI"/>
      <w:b/>
      <w:color w:val="000000"/>
      <w:spacing w:val="7"/>
      <w:w w:val="100"/>
      <w:position w:val="0"/>
      <w:sz w:val="19"/>
      <w:u w:val="none"/>
      <w:vertAlign w:val="baseline"/>
      <w:lang w:val="pl-PL"/>
    </w:rPr>
  </w:style>
  <w:style w:type="character" w:customStyle="1" w:styleId="Podpistabeli3Exact">
    <w:name w:val="Podpis tabeli (3) Exact"/>
    <w:uiPriority w:val="99"/>
    <w:rsid w:val="00E34142"/>
    <w:rPr>
      <w:rFonts w:ascii="Segoe UI" w:hAnsi="Segoe UI"/>
      <w:spacing w:val="5"/>
      <w:sz w:val="19"/>
      <w:u w:val="none"/>
    </w:rPr>
  </w:style>
  <w:style w:type="character" w:customStyle="1" w:styleId="Nagwek220">
    <w:name w:val="Nagłówek #2 (2)_"/>
    <w:uiPriority w:val="99"/>
    <w:rsid w:val="00E34142"/>
    <w:rPr>
      <w:rFonts w:ascii="Verdana" w:hAnsi="Verdana"/>
      <w:b/>
      <w:sz w:val="28"/>
    </w:rPr>
  </w:style>
  <w:style w:type="character" w:customStyle="1" w:styleId="Nagwek31">
    <w:name w:val="Nagłówek #3_"/>
    <w:uiPriority w:val="99"/>
    <w:rsid w:val="00E34142"/>
    <w:rPr>
      <w:rFonts w:ascii="Verdana" w:hAnsi="Verdana"/>
      <w:sz w:val="28"/>
    </w:rPr>
  </w:style>
  <w:style w:type="character" w:customStyle="1" w:styleId="Teksttreci40">
    <w:name w:val="Tekst treści (4)"/>
    <w:uiPriority w:val="99"/>
    <w:rsid w:val="00E34142"/>
    <w:rPr>
      <w:rFonts w:ascii="Verdana" w:hAnsi="Verdana"/>
      <w:b/>
      <w:color w:val="000000"/>
      <w:spacing w:val="0"/>
      <w:w w:val="100"/>
      <w:position w:val="0"/>
      <w:sz w:val="28"/>
      <w:u w:val="none"/>
      <w:vertAlign w:val="baseline"/>
      <w:lang w:val="pl-PL"/>
    </w:rPr>
  </w:style>
  <w:style w:type="character" w:customStyle="1" w:styleId="Nagwek51">
    <w:name w:val="Nagłówek #5_"/>
    <w:uiPriority w:val="99"/>
    <w:rsid w:val="00E34142"/>
    <w:rPr>
      <w:rFonts w:ascii="Times New Roman" w:hAnsi="Times New Roman"/>
      <w:b/>
      <w:sz w:val="21"/>
    </w:rPr>
  </w:style>
  <w:style w:type="character" w:customStyle="1" w:styleId="NagweklubstopkaTimesNewRoman">
    <w:name w:val="Nagłówek lub stopka + Times New Roman"/>
    <w:uiPriority w:val="99"/>
    <w:rsid w:val="00E34142"/>
    <w:rPr>
      <w:rFonts w:ascii="Times New Roman" w:hAnsi="Times New Roman"/>
      <w:i/>
      <w:color w:val="000000"/>
      <w:spacing w:val="0"/>
      <w:w w:val="100"/>
      <w:position w:val="0"/>
      <w:sz w:val="18"/>
      <w:u w:val="single"/>
      <w:vertAlign w:val="baseline"/>
      <w:lang w:val="pl-PL"/>
    </w:rPr>
  </w:style>
  <w:style w:type="character" w:customStyle="1" w:styleId="Teksttreci10">
    <w:name w:val="Tekst treści (10)_"/>
    <w:uiPriority w:val="99"/>
    <w:rsid w:val="00E34142"/>
    <w:rPr>
      <w:rFonts w:ascii="Times New Roman" w:hAnsi="Times New Roman"/>
      <w:sz w:val="21"/>
      <w:u w:val="none"/>
    </w:rPr>
  </w:style>
  <w:style w:type="character" w:customStyle="1" w:styleId="Teksttreci110">
    <w:name w:val="Tekst treści (11)_"/>
    <w:uiPriority w:val="99"/>
    <w:rsid w:val="00E34142"/>
    <w:rPr>
      <w:rFonts w:ascii="Times New Roman" w:hAnsi="Times New Roman"/>
      <w:b/>
      <w:sz w:val="21"/>
    </w:rPr>
  </w:style>
  <w:style w:type="character" w:customStyle="1" w:styleId="Nagwek5Odstpy2pt">
    <w:name w:val="Nagłówek #5 + Odstępy 2 pt"/>
    <w:uiPriority w:val="99"/>
    <w:rsid w:val="00E34142"/>
    <w:rPr>
      <w:rFonts w:ascii="Times New Roman" w:hAnsi="Times New Roman"/>
      <w:b/>
      <w:color w:val="000000"/>
      <w:spacing w:val="40"/>
      <w:w w:val="100"/>
      <w:position w:val="0"/>
      <w:sz w:val="21"/>
      <w:vertAlign w:val="baseline"/>
      <w:lang w:val="pl-PL"/>
    </w:rPr>
  </w:style>
  <w:style w:type="character" w:customStyle="1" w:styleId="Teksttreci10Pogrubienie">
    <w:name w:val="Tekst treści (10) + Pogrubienie"/>
    <w:uiPriority w:val="99"/>
    <w:rsid w:val="00E34142"/>
    <w:rPr>
      <w:rFonts w:ascii="Times New Roman" w:hAnsi="Times New Roman"/>
      <w:b/>
      <w:color w:val="000000"/>
      <w:spacing w:val="0"/>
      <w:w w:val="100"/>
      <w:position w:val="0"/>
      <w:sz w:val="21"/>
      <w:u w:val="single"/>
      <w:vertAlign w:val="baseline"/>
      <w:lang w:val="pl-PL"/>
    </w:rPr>
  </w:style>
  <w:style w:type="character" w:customStyle="1" w:styleId="StrongEmphasis">
    <w:name w:val="Strong Emphasis"/>
    <w:basedOn w:val="Domylnaczcionkaakapitu"/>
    <w:uiPriority w:val="99"/>
    <w:rsid w:val="00E34142"/>
    <w:rPr>
      <w:rFonts w:cs="Times New Roman"/>
      <w:b/>
      <w:bCs/>
    </w:rPr>
  </w:style>
  <w:style w:type="character" w:customStyle="1" w:styleId="Podpistabeli40">
    <w:name w:val="Podpis tabeli (4)_"/>
    <w:uiPriority w:val="99"/>
    <w:rsid w:val="00E34142"/>
    <w:rPr>
      <w:rFonts w:ascii="Times New Roman" w:hAnsi="Times New Roman"/>
      <w:sz w:val="14"/>
    </w:rPr>
  </w:style>
  <w:style w:type="character" w:customStyle="1" w:styleId="Teksttreci10Maelitery">
    <w:name w:val="Tekst treści (10) + Małe litery"/>
    <w:uiPriority w:val="99"/>
    <w:rsid w:val="00E34142"/>
    <w:rPr>
      <w:rFonts w:ascii="Times New Roman" w:hAnsi="Times New Roman"/>
      <w:smallCaps/>
      <w:color w:val="000000"/>
      <w:spacing w:val="0"/>
      <w:w w:val="100"/>
      <w:position w:val="0"/>
      <w:sz w:val="21"/>
      <w:u w:val="none"/>
      <w:vertAlign w:val="baseline"/>
      <w:lang w:val="pl-PL"/>
    </w:rPr>
  </w:style>
  <w:style w:type="character" w:customStyle="1" w:styleId="Podpistabeli5">
    <w:name w:val="Podpis tabeli (5)_"/>
    <w:uiPriority w:val="99"/>
    <w:rsid w:val="00E34142"/>
    <w:rPr>
      <w:rFonts w:ascii="Times New Roman" w:hAnsi="Times New Roman"/>
      <w:b/>
      <w:sz w:val="21"/>
      <w:u w:val="none"/>
    </w:rPr>
  </w:style>
  <w:style w:type="character" w:customStyle="1" w:styleId="TeksttreciTimesNewRoman">
    <w:name w:val="Tekst treści + Times New Roman"/>
    <w:uiPriority w:val="99"/>
    <w:rsid w:val="00E34142"/>
    <w:rPr>
      <w:rFonts w:ascii="Times New Roman" w:hAnsi="Times New Roman"/>
      <w:color w:val="000000"/>
      <w:spacing w:val="0"/>
      <w:w w:val="100"/>
      <w:position w:val="0"/>
      <w:sz w:val="20"/>
      <w:u w:val="none"/>
      <w:vertAlign w:val="baseline"/>
      <w:lang w:val="pl-PL"/>
    </w:rPr>
  </w:style>
  <w:style w:type="character" w:customStyle="1" w:styleId="TeksttreciTimesNewRoman1">
    <w:name w:val="Tekst treści + Times New Roman1"/>
    <w:uiPriority w:val="99"/>
    <w:rsid w:val="00E34142"/>
    <w:rPr>
      <w:rFonts w:ascii="Times New Roman" w:hAnsi="Times New Roman"/>
      <w:color w:val="000000"/>
      <w:spacing w:val="0"/>
      <w:w w:val="100"/>
      <w:position w:val="0"/>
      <w:sz w:val="8"/>
      <w:u w:val="none"/>
      <w:vertAlign w:val="baseline"/>
      <w:lang w:val="pl-PL"/>
    </w:rPr>
  </w:style>
  <w:style w:type="character" w:customStyle="1" w:styleId="Teksttreci10Gulim">
    <w:name w:val="Tekst treści (10) + Gulim"/>
    <w:uiPriority w:val="99"/>
    <w:rsid w:val="00E34142"/>
    <w:rPr>
      <w:rFonts w:ascii="Gulim" w:eastAsia="Gulim" w:hAnsi="Gulim"/>
      <w:i/>
      <w:color w:val="000000"/>
      <w:spacing w:val="0"/>
      <w:w w:val="100"/>
      <w:position w:val="0"/>
      <w:sz w:val="12"/>
      <w:u w:val="none"/>
      <w:vertAlign w:val="baseline"/>
    </w:rPr>
  </w:style>
  <w:style w:type="character" w:customStyle="1" w:styleId="Teksttreci11Exact">
    <w:name w:val="Tekst treści (11) Exact"/>
    <w:uiPriority w:val="99"/>
    <w:rsid w:val="00E34142"/>
    <w:rPr>
      <w:rFonts w:ascii="Times New Roman" w:hAnsi="Times New Roman"/>
      <w:b/>
      <w:spacing w:val="4"/>
      <w:sz w:val="19"/>
      <w:u w:val="none"/>
    </w:rPr>
  </w:style>
  <w:style w:type="character" w:customStyle="1" w:styleId="Teksttreci10Exact">
    <w:name w:val="Tekst treści (10) Exact"/>
    <w:uiPriority w:val="99"/>
    <w:rsid w:val="00E34142"/>
    <w:rPr>
      <w:rFonts w:ascii="Times New Roman" w:hAnsi="Times New Roman"/>
      <w:spacing w:val="4"/>
      <w:sz w:val="19"/>
      <w:u w:val="none"/>
    </w:rPr>
  </w:style>
  <w:style w:type="character" w:customStyle="1" w:styleId="Teksttreci120">
    <w:name w:val="Tekst treści (12)_"/>
    <w:uiPriority w:val="99"/>
    <w:rsid w:val="00E34142"/>
    <w:rPr>
      <w:rFonts w:ascii="Times New Roman" w:hAnsi="Times New Roman"/>
      <w:sz w:val="23"/>
    </w:rPr>
  </w:style>
  <w:style w:type="character" w:customStyle="1" w:styleId="Teksttreci13">
    <w:name w:val="Tekst treści (13)_"/>
    <w:uiPriority w:val="99"/>
    <w:rsid w:val="00E34142"/>
    <w:rPr>
      <w:rFonts w:ascii="Times New Roman" w:hAnsi="Times New Roman"/>
      <w:sz w:val="16"/>
      <w:u w:val="none"/>
    </w:rPr>
  </w:style>
  <w:style w:type="character" w:customStyle="1" w:styleId="Teksttreci130">
    <w:name w:val="Tekst treści (13)"/>
    <w:uiPriority w:val="99"/>
    <w:rsid w:val="00E34142"/>
    <w:rPr>
      <w:rFonts w:ascii="Times New Roman" w:hAnsi="Times New Roman"/>
      <w:color w:val="000000"/>
      <w:spacing w:val="0"/>
      <w:w w:val="100"/>
      <w:position w:val="0"/>
      <w:sz w:val="16"/>
      <w:u w:val="none"/>
      <w:vertAlign w:val="baseline"/>
      <w:lang w:val="pl-PL"/>
    </w:rPr>
  </w:style>
  <w:style w:type="character" w:customStyle="1" w:styleId="Teksttreci30">
    <w:name w:val="Tekst treści (3)"/>
    <w:uiPriority w:val="99"/>
    <w:rsid w:val="00E34142"/>
    <w:rPr>
      <w:rFonts w:ascii="Verdana" w:hAnsi="Verdana"/>
      <w:color w:val="000000"/>
      <w:spacing w:val="0"/>
      <w:w w:val="100"/>
      <w:position w:val="0"/>
      <w:sz w:val="28"/>
      <w:u w:val="none"/>
      <w:vertAlign w:val="baseline"/>
      <w:lang w:val="pl-PL"/>
    </w:rPr>
  </w:style>
  <w:style w:type="character" w:customStyle="1" w:styleId="Teksttreci100">
    <w:name w:val="Tekst treści (10)"/>
    <w:uiPriority w:val="99"/>
    <w:rsid w:val="00E34142"/>
    <w:rPr>
      <w:rFonts w:ascii="Times New Roman" w:hAnsi="Times New Roman"/>
      <w:color w:val="000000"/>
      <w:spacing w:val="0"/>
      <w:w w:val="100"/>
      <w:position w:val="0"/>
      <w:sz w:val="21"/>
      <w:u w:val="single"/>
      <w:vertAlign w:val="baseline"/>
      <w:lang w:val="pl-PL"/>
    </w:rPr>
  </w:style>
  <w:style w:type="character" w:customStyle="1" w:styleId="Teksttreci10SegoeUI">
    <w:name w:val="Tekst treści (10) + Segoe UI"/>
    <w:uiPriority w:val="99"/>
    <w:rsid w:val="00E34142"/>
    <w:rPr>
      <w:rFonts w:ascii="Segoe UI" w:hAnsi="Segoe UI"/>
      <w:color w:val="000000"/>
      <w:spacing w:val="0"/>
      <w:w w:val="100"/>
      <w:position w:val="0"/>
      <w:sz w:val="13"/>
      <w:u w:val="none"/>
      <w:vertAlign w:val="baseline"/>
      <w:lang w:val="pl-PL"/>
    </w:rPr>
  </w:style>
  <w:style w:type="character" w:customStyle="1" w:styleId="Teksttreci107pt">
    <w:name w:val="Tekst treści (10) + 7 pt"/>
    <w:uiPriority w:val="99"/>
    <w:rsid w:val="00E34142"/>
    <w:rPr>
      <w:rFonts w:ascii="Times New Roman" w:hAnsi="Times New Roman"/>
      <w:color w:val="000000"/>
      <w:spacing w:val="0"/>
      <w:w w:val="100"/>
      <w:position w:val="0"/>
      <w:sz w:val="14"/>
      <w:u w:val="none"/>
      <w:vertAlign w:val="baseline"/>
      <w:lang w:val="pl-PL"/>
    </w:rPr>
  </w:style>
  <w:style w:type="character" w:customStyle="1" w:styleId="Teksttreci10Corbel">
    <w:name w:val="Tekst treści (10) + Corbel"/>
    <w:uiPriority w:val="99"/>
    <w:rsid w:val="00E34142"/>
    <w:rPr>
      <w:rFonts w:ascii="Corbel" w:hAnsi="Corbel"/>
      <w:color w:val="000000"/>
      <w:spacing w:val="0"/>
      <w:w w:val="100"/>
      <w:position w:val="0"/>
      <w:sz w:val="14"/>
      <w:u w:val="none"/>
      <w:vertAlign w:val="baseline"/>
    </w:rPr>
  </w:style>
  <w:style w:type="character" w:customStyle="1" w:styleId="Podpistabeli50">
    <w:name w:val="Podpis tabeli (5)"/>
    <w:uiPriority w:val="99"/>
    <w:rsid w:val="00E34142"/>
    <w:rPr>
      <w:rFonts w:ascii="Times New Roman" w:hAnsi="Times New Roman"/>
      <w:b/>
      <w:color w:val="000000"/>
      <w:spacing w:val="0"/>
      <w:w w:val="100"/>
      <w:position w:val="0"/>
      <w:sz w:val="21"/>
      <w:u w:val="single"/>
      <w:vertAlign w:val="baseline"/>
      <w:lang w:val="pl-PL"/>
    </w:rPr>
  </w:style>
  <w:style w:type="character" w:customStyle="1" w:styleId="Podpistabeli60">
    <w:name w:val="Podpis tabeli (6)_"/>
    <w:uiPriority w:val="99"/>
    <w:rsid w:val="00E34142"/>
    <w:rPr>
      <w:rFonts w:ascii="Times New Roman" w:hAnsi="Times New Roman"/>
      <w:sz w:val="21"/>
    </w:rPr>
  </w:style>
  <w:style w:type="character" w:customStyle="1" w:styleId="Podpistabeli6Pogrubienie">
    <w:name w:val="Podpis tabeli (6) + Pogrubienie"/>
    <w:uiPriority w:val="99"/>
    <w:rsid w:val="00E34142"/>
    <w:rPr>
      <w:rFonts w:ascii="Times New Roman" w:hAnsi="Times New Roman"/>
      <w:b/>
      <w:color w:val="000000"/>
      <w:spacing w:val="0"/>
      <w:w w:val="100"/>
      <w:position w:val="0"/>
      <w:sz w:val="21"/>
      <w:vertAlign w:val="baseline"/>
      <w:lang w:val="pl-PL"/>
    </w:rPr>
  </w:style>
  <w:style w:type="character" w:customStyle="1" w:styleId="Podpistabeli4SegoeUI">
    <w:name w:val="Podpis tabeli (4) + Segoe UI"/>
    <w:uiPriority w:val="99"/>
    <w:rsid w:val="00E34142"/>
    <w:rPr>
      <w:rFonts w:ascii="Segoe UI" w:hAnsi="Segoe UI"/>
      <w:color w:val="000000"/>
      <w:spacing w:val="0"/>
      <w:w w:val="100"/>
      <w:position w:val="0"/>
      <w:sz w:val="13"/>
      <w:vertAlign w:val="baseline"/>
      <w:lang w:val="pl-PL"/>
    </w:rPr>
  </w:style>
  <w:style w:type="character" w:customStyle="1" w:styleId="Podpistabeli4Gulim">
    <w:name w:val="Podpis tabeli (4) + Gulim"/>
    <w:uiPriority w:val="99"/>
    <w:rsid w:val="00E34142"/>
    <w:rPr>
      <w:rFonts w:ascii="Gulim" w:eastAsia="Gulim" w:hAnsi="Gulim"/>
      <w:i/>
      <w:color w:val="000000"/>
      <w:spacing w:val="0"/>
      <w:w w:val="100"/>
      <w:position w:val="0"/>
      <w:sz w:val="10"/>
      <w:vertAlign w:val="baseline"/>
      <w:lang w:val="pl-PL"/>
    </w:rPr>
  </w:style>
  <w:style w:type="character" w:customStyle="1" w:styleId="Teksttreci106">
    <w:name w:val="Tekst treści (10) + 6"/>
    <w:uiPriority w:val="99"/>
    <w:rsid w:val="00E34142"/>
    <w:rPr>
      <w:rFonts w:ascii="Times New Roman" w:hAnsi="Times New Roman"/>
      <w:smallCaps/>
      <w:color w:val="000000"/>
      <w:spacing w:val="0"/>
      <w:w w:val="100"/>
      <w:position w:val="0"/>
      <w:sz w:val="13"/>
      <w:u w:val="none"/>
      <w:vertAlign w:val="baseline"/>
    </w:rPr>
  </w:style>
  <w:style w:type="character" w:customStyle="1" w:styleId="TeksttreciGungsuh">
    <w:name w:val="Tekst treści + Gungsuh"/>
    <w:uiPriority w:val="99"/>
    <w:rsid w:val="00E34142"/>
    <w:rPr>
      <w:rFonts w:ascii="Gungsuh" w:eastAsia="Gungsuh" w:hAnsi="Gungsuh"/>
      <w:color w:val="000000"/>
      <w:spacing w:val="0"/>
      <w:w w:val="100"/>
      <w:position w:val="0"/>
      <w:sz w:val="13"/>
      <w:u w:val="none"/>
      <w:vertAlign w:val="baseline"/>
      <w:lang w:val="pl-PL"/>
    </w:rPr>
  </w:style>
  <w:style w:type="character" w:customStyle="1" w:styleId="Nagwek5Bezpogrubienia">
    <w:name w:val="Nagłówek #5 + Bez pogrubienia"/>
    <w:uiPriority w:val="99"/>
    <w:rsid w:val="00E34142"/>
    <w:rPr>
      <w:rFonts w:ascii="Times New Roman" w:hAnsi="Times New Roman"/>
      <w:b/>
      <w:color w:val="000000"/>
      <w:spacing w:val="0"/>
      <w:w w:val="100"/>
      <w:position w:val="0"/>
      <w:sz w:val="21"/>
      <w:vertAlign w:val="baseline"/>
    </w:rPr>
  </w:style>
  <w:style w:type="character" w:customStyle="1" w:styleId="TekstpodstawowywcityZnak">
    <w:name w:val="Tekst podstawowy wcięty Znak"/>
    <w:uiPriority w:val="99"/>
    <w:rsid w:val="00E34142"/>
    <w:rPr>
      <w:rFonts w:ascii="Times New Roman" w:hAnsi="Times New Roman"/>
      <w:sz w:val="24"/>
    </w:rPr>
  </w:style>
  <w:style w:type="character" w:customStyle="1" w:styleId="Nagwek3Znak1">
    <w:name w:val="Nagłówek 3 Znak1"/>
    <w:uiPriority w:val="99"/>
    <w:rsid w:val="00E34142"/>
    <w:rPr>
      <w:b/>
      <w:sz w:val="26"/>
    </w:rPr>
  </w:style>
  <w:style w:type="character" w:styleId="Numerstrony">
    <w:name w:val="page number"/>
    <w:basedOn w:val="Domylnaczcionkaakapitu"/>
    <w:rsid w:val="00E34142"/>
    <w:rPr>
      <w:rFonts w:ascii="Arial" w:hAnsi="Arial" w:cs="Times New Roman"/>
      <w:i/>
      <w:sz w:val="20"/>
    </w:rPr>
  </w:style>
  <w:style w:type="character" w:customStyle="1" w:styleId="ZnakZnak">
    <w:name w:val="Znak Znak"/>
    <w:uiPriority w:val="99"/>
    <w:rsid w:val="00E34142"/>
    <w:rPr>
      <w:rFonts w:ascii="Arial" w:hAnsi="Arial"/>
      <w:sz w:val="24"/>
      <w:lang w:val="pl-PL" w:eastAsia="ar-SA" w:bidi="ar-SA"/>
    </w:rPr>
  </w:style>
  <w:style w:type="character" w:customStyle="1" w:styleId="11PogrubienieZnakZnak">
    <w:name w:val="1.1. Pogrubienie Znak Znak"/>
    <w:uiPriority w:val="99"/>
    <w:rsid w:val="00E34142"/>
    <w:rPr>
      <w:b/>
      <w:sz w:val="24"/>
      <w:lang w:val="pl-PL" w:eastAsia="ar-SA" w:bidi="ar-SA"/>
    </w:rPr>
  </w:style>
  <w:style w:type="character" w:customStyle="1" w:styleId="normalny3Znak">
    <w:name w:val="normalny 3 Znak"/>
    <w:rsid w:val="00E34142"/>
    <w:rPr>
      <w:sz w:val="24"/>
      <w:lang w:val="pl-PL" w:eastAsia="ar-SA" w:bidi="ar-SA"/>
    </w:rPr>
  </w:style>
  <w:style w:type="character" w:customStyle="1" w:styleId="Normal12Znak">
    <w:name w:val="Normal 12 Znak"/>
    <w:uiPriority w:val="99"/>
    <w:rsid w:val="00E34142"/>
    <w:rPr>
      <w:sz w:val="24"/>
      <w:lang w:val="pl-PL" w:eastAsia="ar-SA" w:bidi="ar-SA"/>
    </w:rPr>
  </w:style>
  <w:style w:type="character" w:customStyle="1" w:styleId="Normal1Znak">
    <w:name w:val="Normal 1 Znak"/>
    <w:uiPriority w:val="99"/>
    <w:rsid w:val="00E34142"/>
    <w:rPr>
      <w:sz w:val="24"/>
      <w:lang w:val="pl-PL" w:eastAsia="ar-SA" w:bidi="ar-SA"/>
    </w:rPr>
  </w:style>
  <w:style w:type="character" w:customStyle="1" w:styleId="ZnakZnak2">
    <w:name w:val="Znak Znak2"/>
    <w:uiPriority w:val="99"/>
    <w:rsid w:val="00E34142"/>
    <w:rPr>
      <w:b/>
      <w:kern w:val="3"/>
      <w:sz w:val="24"/>
      <w:lang w:val="pl-PL" w:eastAsia="ar-SA" w:bidi="ar-SA"/>
    </w:rPr>
  </w:style>
  <w:style w:type="character" w:customStyle="1" w:styleId="ZnakZnak1">
    <w:name w:val="Znak Znak1"/>
    <w:uiPriority w:val="99"/>
    <w:rsid w:val="00E34142"/>
    <w:rPr>
      <w:b/>
      <w:sz w:val="26"/>
      <w:lang w:val="pl-PL" w:eastAsia="ar-SA" w:bidi="ar-SA"/>
    </w:rPr>
  </w:style>
  <w:style w:type="character" w:customStyle="1" w:styleId="normalny3ZnakZnak1">
    <w:name w:val="normalny 3 Znak Znak1"/>
    <w:uiPriority w:val="99"/>
    <w:rsid w:val="00E34142"/>
    <w:rPr>
      <w:sz w:val="24"/>
      <w:lang w:val="pl-PL" w:eastAsia="ar-SA" w:bidi="ar-SA"/>
    </w:rPr>
  </w:style>
  <w:style w:type="character" w:customStyle="1" w:styleId="TekstpodstawowyZnak">
    <w:name w:val="Tekst podstawowy Znak"/>
    <w:link w:val="Tekstpodstawowy"/>
    <w:rsid w:val="00E34142"/>
    <w:rPr>
      <w:rFonts w:ascii="Times New Roman" w:hAnsi="Times New Roman"/>
      <w:sz w:val="24"/>
    </w:rPr>
  </w:style>
  <w:style w:type="character" w:customStyle="1" w:styleId="TabelaZnak">
    <w:name w:val="Tabela Znak"/>
    <w:uiPriority w:val="99"/>
    <w:rsid w:val="00E34142"/>
    <w:rPr>
      <w:sz w:val="24"/>
      <w:lang w:val="pl-PL" w:eastAsia="ar-SA" w:bidi="ar-SA"/>
    </w:rPr>
  </w:style>
  <w:style w:type="character" w:customStyle="1" w:styleId="Styl1Znak">
    <w:name w:val="Styl1 Znak"/>
    <w:uiPriority w:val="99"/>
    <w:rsid w:val="00E34142"/>
    <w:rPr>
      <w:rFonts w:ascii="Arial" w:hAnsi="Arial"/>
      <w:sz w:val="24"/>
      <w:lang w:val="pl-PL" w:eastAsia="ar-SA" w:bidi="ar-SA"/>
    </w:rPr>
  </w:style>
  <w:style w:type="character" w:customStyle="1" w:styleId="spelle">
    <w:name w:val="spelle"/>
    <w:uiPriority w:val="99"/>
    <w:rsid w:val="00E34142"/>
  </w:style>
  <w:style w:type="character" w:customStyle="1" w:styleId="normalny0Znak">
    <w:name w:val="normalny 0 Znak"/>
    <w:uiPriority w:val="99"/>
    <w:rsid w:val="00E34142"/>
    <w:rPr>
      <w:sz w:val="24"/>
      <w:lang w:val="pl-PL" w:eastAsia="ar-SA" w:bidi="ar-SA"/>
    </w:rPr>
  </w:style>
  <w:style w:type="character" w:customStyle="1" w:styleId="StylPierwszywiersz05cmZnak">
    <w:name w:val="Styl Pierwszy wiersz:  05 cm Znak"/>
    <w:uiPriority w:val="99"/>
    <w:rsid w:val="00E34142"/>
    <w:rPr>
      <w:sz w:val="24"/>
      <w:lang w:val="pl-PL" w:eastAsia="ar-SA" w:bidi="ar-SA"/>
    </w:rPr>
  </w:style>
  <w:style w:type="character" w:customStyle="1" w:styleId="StylPierwszywiersz1cmZnak">
    <w:name w:val="Styl Pierwszy wiersz:  1 cm Znak"/>
    <w:uiPriority w:val="99"/>
    <w:rsid w:val="00E34142"/>
    <w:rPr>
      <w:lang w:val="pl-PL" w:eastAsia="ar-SA" w:bidi="ar-SA"/>
    </w:rPr>
  </w:style>
  <w:style w:type="character" w:customStyle="1" w:styleId="11Normal1Znak">
    <w:name w:val="1.1. Normal 1 Znak"/>
    <w:uiPriority w:val="99"/>
    <w:rsid w:val="00E34142"/>
    <w:rPr>
      <w:sz w:val="24"/>
      <w:lang w:val="pl-PL" w:eastAsia="ar-SA" w:bidi="ar-SA"/>
    </w:rPr>
  </w:style>
  <w:style w:type="character" w:customStyle="1" w:styleId="Styl11Normal1PogrubienieZnak">
    <w:name w:val="Styl 1.1. Normal 1 + Pogrubienie Znak"/>
    <w:uiPriority w:val="99"/>
    <w:rsid w:val="00E34142"/>
    <w:rPr>
      <w:b/>
      <w:sz w:val="24"/>
      <w:lang w:val="pl-PL" w:eastAsia="ar-SA" w:bidi="ar-SA"/>
    </w:rPr>
  </w:style>
  <w:style w:type="character" w:customStyle="1" w:styleId="StylWyjustowanyZnak">
    <w:name w:val="Styl Wyjustowany Znak"/>
    <w:uiPriority w:val="99"/>
    <w:rsid w:val="00E34142"/>
    <w:rPr>
      <w:lang w:val="pl-PL" w:eastAsia="ar-SA" w:bidi="ar-SA"/>
    </w:rPr>
  </w:style>
  <w:style w:type="character" w:customStyle="1" w:styleId="TekstZnak">
    <w:name w:val="Tekst Znak"/>
    <w:uiPriority w:val="99"/>
    <w:rsid w:val="00E34142"/>
    <w:rPr>
      <w:sz w:val="24"/>
      <w:lang w:val="pl-PL" w:eastAsia="ar-SA" w:bidi="ar-SA"/>
    </w:rPr>
  </w:style>
  <w:style w:type="character" w:customStyle="1" w:styleId="ZwrotpoegnalnyZnak">
    <w:name w:val="Zwrot pożegnalny Znak"/>
    <w:uiPriority w:val="99"/>
    <w:rsid w:val="00E34142"/>
    <w:rPr>
      <w:rFonts w:ascii="Times New Roman" w:hAnsi="Times New Roman"/>
      <w:sz w:val="24"/>
    </w:rPr>
  </w:style>
  <w:style w:type="character" w:customStyle="1" w:styleId="Tekstpodstawowy2Znak">
    <w:name w:val="Tekst podstawowy 2 Znak"/>
    <w:uiPriority w:val="99"/>
    <w:rsid w:val="00E34142"/>
    <w:rPr>
      <w:rFonts w:ascii="Times New Roman" w:hAnsi="Times New Roman"/>
      <w:sz w:val="24"/>
    </w:rPr>
  </w:style>
  <w:style w:type="character" w:customStyle="1" w:styleId="ZwykytekstZnak">
    <w:name w:val="Zwykły tekst Znak"/>
    <w:link w:val="Zwykytekst"/>
    <w:rsid w:val="00E34142"/>
    <w:rPr>
      <w:rFonts w:ascii="Courier New" w:hAnsi="Courier New"/>
      <w:sz w:val="24"/>
    </w:rPr>
  </w:style>
  <w:style w:type="character" w:customStyle="1" w:styleId="norm12Znak">
    <w:name w:val="norm 12 Znak"/>
    <w:basedOn w:val="StylWyjustowanyZnak"/>
    <w:uiPriority w:val="99"/>
    <w:rsid w:val="00E34142"/>
    <w:rPr>
      <w:rFonts w:cs="Arial"/>
      <w:bCs/>
      <w:iCs/>
      <w:lang w:val="pl-PL" w:eastAsia="ar-SA" w:bidi="ar-SA"/>
    </w:rPr>
  </w:style>
  <w:style w:type="character" w:customStyle="1" w:styleId="NORM0Znak">
    <w:name w:val="NORM 0 Znak"/>
    <w:uiPriority w:val="99"/>
    <w:rsid w:val="00E34142"/>
    <w:rPr>
      <w:sz w:val="24"/>
      <w:lang w:val="pl-PL" w:eastAsia="ar-SA" w:bidi="ar-SA"/>
    </w:rPr>
  </w:style>
  <w:style w:type="character" w:customStyle="1" w:styleId="StylNagwek2PogrubienieZnak">
    <w:name w:val="Styl Nagłówek 2 + Pogrubienie Znak"/>
    <w:uiPriority w:val="99"/>
    <w:rsid w:val="00E34142"/>
    <w:rPr>
      <w:rFonts w:ascii="Cambria" w:hAnsi="Cambria"/>
      <w:b/>
      <w:color w:val="4F81BD"/>
      <w:kern w:val="3"/>
      <w:sz w:val="24"/>
      <w:lang w:val="pl-PL" w:eastAsia="ar-SA" w:bidi="ar-SA"/>
    </w:rPr>
  </w:style>
  <w:style w:type="character" w:customStyle="1" w:styleId="DataZnak">
    <w:name w:val="Data Znak"/>
    <w:uiPriority w:val="99"/>
    <w:rsid w:val="00E34142"/>
    <w:rPr>
      <w:rFonts w:ascii="Times New Roman" w:hAnsi="Times New Roman"/>
      <w:sz w:val="24"/>
    </w:rPr>
  </w:style>
  <w:style w:type="character" w:customStyle="1" w:styleId="normalZnak">
    <w:name w:val="normal Znak"/>
    <w:uiPriority w:val="99"/>
    <w:rsid w:val="00E34142"/>
    <w:rPr>
      <w:sz w:val="24"/>
    </w:rPr>
  </w:style>
  <w:style w:type="character" w:customStyle="1" w:styleId="StylPogrubienie">
    <w:name w:val="Styl Pogrubienie"/>
    <w:uiPriority w:val="99"/>
    <w:rsid w:val="00E34142"/>
    <w:rPr>
      <w:b/>
    </w:rPr>
  </w:style>
  <w:style w:type="character" w:customStyle="1" w:styleId="Tekstpodstawowywcity3Znak">
    <w:name w:val="Tekst podstawowy wcięty 3 Znak"/>
    <w:link w:val="Tekstpodstawowywcity3"/>
    <w:rsid w:val="00E34142"/>
    <w:rPr>
      <w:rFonts w:ascii="Times New Roman" w:hAnsi="Times New Roman"/>
      <w:sz w:val="16"/>
    </w:rPr>
  </w:style>
  <w:style w:type="character" w:customStyle="1" w:styleId="DocumentMapChar">
    <w:name w:val="Document Map Char"/>
    <w:uiPriority w:val="99"/>
    <w:rsid w:val="00E34142"/>
    <w:rPr>
      <w:rFonts w:ascii="Tahoma" w:hAnsi="Tahoma"/>
      <w:sz w:val="20"/>
    </w:rPr>
  </w:style>
  <w:style w:type="character" w:customStyle="1" w:styleId="MapadokumentuZnak">
    <w:name w:val="Mapa dokumentu Znak"/>
    <w:uiPriority w:val="99"/>
    <w:rsid w:val="00E34142"/>
    <w:rPr>
      <w:rFonts w:ascii="Times New Roman" w:hAnsi="Times New Roman"/>
      <w:sz w:val="2"/>
    </w:rPr>
  </w:style>
  <w:style w:type="character" w:customStyle="1" w:styleId="MapadokumentuZnak1">
    <w:name w:val="Mapa dokumentu Znak1"/>
    <w:uiPriority w:val="99"/>
    <w:rsid w:val="00E34142"/>
    <w:rPr>
      <w:rFonts w:ascii="Tahoma" w:hAnsi="Tahoma"/>
      <w:sz w:val="16"/>
    </w:rPr>
  </w:style>
  <w:style w:type="character" w:customStyle="1" w:styleId="StylNormalny1210ptNiePogrubienieZnak">
    <w:name w:val="Styl Normalny 12 + 10 pt Nie Pogrubienie Znak"/>
    <w:uiPriority w:val="99"/>
    <w:rsid w:val="00E34142"/>
    <w:rPr>
      <w:b/>
      <w:sz w:val="24"/>
    </w:rPr>
  </w:style>
  <w:style w:type="character" w:styleId="UyteHipercze">
    <w:name w:val="FollowedHyperlink"/>
    <w:basedOn w:val="Domylnaczcionkaakapitu"/>
    <w:uiPriority w:val="99"/>
    <w:rsid w:val="00E34142"/>
    <w:rPr>
      <w:rFonts w:cs="Times New Roman"/>
      <w:color w:val="800080"/>
      <w:u w:val="single"/>
    </w:rPr>
  </w:style>
  <w:style w:type="character" w:customStyle="1" w:styleId="Tekstpodstawowy3Znak">
    <w:name w:val="Tekst podstawowy 3 Znak"/>
    <w:uiPriority w:val="99"/>
    <w:rsid w:val="00E34142"/>
    <w:rPr>
      <w:rFonts w:ascii="Times New Roman" w:hAnsi="Times New Roman"/>
      <w:sz w:val="16"/>
    </w:rPr>
  </w:style>
  <w:style w:type="character" w:customStyle="1" w:styleId="FootnoteSymbol">
    <w:name w:val="Footnote Symbol"/>
    <w:uiPriority w:val="99"/>
    <w:rsid w:val="00E34142"/>
    <w:rPr>
      <w:position w:val="0"/>
      <w:vertAlign w:val="superscript"/>
    </w:rPr>
  </w:style>
  <w:style w:type="character" w:customStyle="1" w:styleId="Tekstpodstawowywcity2Znak">
    <w:name w:val="Tekst podstawowy wcięty 2 Znak"/>
    <w:uiPriority w:val="99"/>
    <w:rsid w:val="00E34142"/>
    <w:rPr>
      <w:rFonts w:ascii="Times New Roman" w:hAnsi="Times New Roman"/>
      <w:sz w:val="24"/>
    </w:rPr>
  </w:style>
  <w:style w:type="character" w:customStyle="1" w:styleId="Wyrnieniedelikatne1">
    <w:name w:val="Wyróżnienie delikatne1"/>
    <w:uiPriority w:val="99"/>
    <w:rsid w:val="00E34142"/>
    <w:rPr>
      <w:i/>
      <w:color w:val="808080"/>
    </w:rPr>
  </w:style>
  <w:style w:type="character" w:customStyle="1" w:styleId="ZnakZnak3">
    <w:name w:val="Znak Znak3"/>
    <w:uiPriority w:val="99"/>
    <w:rsid w:val="00E34142"/>
    <w:rPr>
      <w:b/>
      <w:sz w:val="26"/>
      <w:lang w:val="pl-PL"/>
    </w:rPr>
  </w:style>
  <w:style w:type="character" w:customStyle="1" w:styleId="Nagwek2ZnakZnak">
    <w:name w:val="Nagłówek 2 Znak Znak"/>
    <w:uiPriority w:val="99"/>
    <w:rsid w:val="00E34142"/>
    <w:rPr>
      <w:b/>
      <w:kern w:val="3"/>
      <w:sz w:val="24"/>
      <w:lang w:val="pl-PL"/>
    </w:rPr>
  </w:style>
  <w:style w:type="character" w:customStyle="1" w:styleId="Nagwek1ZnakZnak">
    <w:name w:val="Nagłówek 1 Znak Znak"/>
    <w:uiPriority w:val="99"/>
    <w:rsid w:val="00E34142"/>
    <w:rPr>
      <w:b/>
      <w:caps/>
      <w:kern w:val="3"/>
      <w:lang w:val="pl-PL"/>
    </w:rPr>
  </w:style>
  <w:style w:type="character" w:customStyle="1" w:styleId="Odwoaniedokomentarza1">
    <w:name w:val="Odwołanie do komentarza1"/>
    <w:uiPriority w:val="99"/>
    <w:rsid w:val="00E34142"/>
    <w:rPr>
      <w:sz w:val="16"/>
    </w:rPr>
  </w:style>
  <w:style w:type="character" w:customStyle="1" w:styleId="StylNagwek1Po0ptZnak">
    <w:name w:val="Styl Nagłówek 1 + Po:  0 pt Znak"/>
    <w:uiPriority w:val="99"/>
    <w:rsid w:val="00E34142"/>
    <w:rPr>
      <w:rFonts w:ascii="Arial" w:hAnsi="Arial"/>
      <w:b/>
      <w:caps/>
      <w:kern w:val="3"/>
      <w:sz w:val="20"/>
    </w:rPr>
  </w:style>
  <w:style w:type="character" w:customStyle="1" w:styleId="Normalny12Znak">
    <w:name w:val="Normalny 12 Znak"/>
    <w:uiPriority w:val="99"/>
    <w:rsid w:val="00E34142"/>
    <w:rPr>
      <w:rFonts w:ascii="Arial" w:hAnsi="Arial"/>
      <w:b/>
      <w:sz w:val="24"/>
    </w:rPr>
  </w:style>
  <w:style w:type="character" w:customStyle="1" w:styleId="Title1ZnakZnakZnakZnak">
    <w:name w:val="Title 1 Znak Znak Znak Znak"/>
    <w:uiPriority w:val="99"/>
    <w:rsid w:val="00E34142"/>
    <w:rPr>
      <w:b/>
      <w:caps/>
      <w:kern w:val="3"/>
      <w:sz w:val="24"/>
    </w:rPr>
  </w:style>
  <w:style w:type="character" w:customStyle="1" w:styleId="ZnakZnak22">
    <w:name w:val="Znak Znak22"/>
    <w:uiPriority w:val="99"/>
    <w:rsid w:val="00E34142"/>
    <w:rPr>
      <w:b/>
      <w:sz w:val="26"/>
    </w:rPr>
  </w:style>
  <w:style w:type="character" w:customStyle="1" w:styleId="ZnakZnak14">
    <w:name w:val="Znak Znak14"/>
    <w:uiPriority w:val="99"/>
    <w:rsid w:val="00E34142"/>
    <w:rPr>
      <w:sz w:val="24"/>
    </w:rPr>
  </w:style>
  <w:style w:type="character" w:customStyle="1" w:styleId="TekstpodstawowyzwciciemZnak">
    <w:name w:val="Tekst podstawowy z wcięciem Znak"/>
    <w:uiPriority w:val="99"/>
    <w:rsid w:val="00E34142"/>
    <w:rPr>
      <w:rFonts w:ascii="Arial" w:hAnsi="Arial"/>
      <w:sz w:val="24"/>
    </w:rPr>
  </w:style>
  <w:style w:type="character" w:customStyle="1" w:styleId="CommentTextChar2">
    <w:name w:val="Comment Text Char2"/>
    <w:uiPriority w:val="99"/>
    <w:rsid w:val="00E34142"/>
  </w:style>
  <w:style w:type="character" w:customStyle="1" w:styleId="Tekstzastpczy1">
    <w:name w:val="Tekst zastępczy1"/>
    <w:uiPriority w:val="99"/>
    <w:rsid w:val="00E34142"/>
    <w:rPr>
      <w:color w:val="808080"/>
    </w:rPr>
  </w:style>
  <w:style w:type="character" w:customStyle="1" w:styleId="Nagweklubstopka11pt">
    <w:name w:val="Nagłówek lub stopka + 11 pt"/>
    <w:uiPriority w:val="99"/>
    <w:rsid w:val="00E34142"/>
    <w:rPr>
      <w:rFonts w:ascii="Times New Roman" w:hAnsi="Times New Roman"/>
      <w:i/>
      <w:color w:val="000000"/>
      <w:spacing w:val="10"/>
      <w:w w:val="100"/>
      <w:position w:val="0"/>
      <w:sz w:val="22"/>
      <w:u w:val="none"/>
      <w:vertAlign w:val="baseline"/>
      <w:lang w:val="pl-PL"/>
    </w:rPr>
  </w:style>
  <w:style w:type="character" w:styleId="Numerwiersza">
    <w:name w:val="line number"/>
    <w:basedOn w:val="Domylnaczcionkaakapitu"/>
    <w:uiPriority w:val="99"/>
    <w:rsid w:val="00E34142"/>
    <w:rPr>
      <w:rFonts w:cs="Times New Roman"/>
    </w:rPr>
  </w:style>
  <w:style w:type="character" w:customStyle="1" w:styleId="BulletSymbols">
    <w:name w:val="Bullet Symbols"/>
    <w:uiPriority w:val="99"/>
    <w:rsid w:val="00E34142"/>
    <w:rPr>
      <w:rFonts w:ascii="OpenSymbol" w:eastAsia="Times New Roman" w:hAnsi="OpenSymbol"/>
    </w:rPr>
  </w:style>
  <w:style w:type="character" w:customStyle="1" w:styleId="TekstpodstawowyZnak1">
    <w:name w:val="Tekst podstawowy Znak1"/>
    <w:basedOn w:val="Domylnaczcionkaakapitu"/>
    <w:uiPriority w:val="99"/>
    <w:rsid w:val="00E34142"/>
    <w:rPr>
      <w:rFonts w:ascii="Calibri" w:hAnsi="Calibri" w:cs="Calibri"/>
      <w:lang w:eastAsia="ar-SA" w:bidi="ar-SA"/>
    </w:rPr>
  </w:style>
  <w:style w:type="character" w:customStyle="1" w:styleId="TekstdymkaZnak1">
    <w:name w:val="Tekst dymka Znak1"/>
    <w:basedOn w:val="Domylnaczcionkaakapitu"/>
    <w:uiPriority w:val="99"/>
    <w:rsid w:val="00E34142"/>
    <w:rPr>
      <w:rFonts w:cs="Calibri"/>
      <w:sz w:val="2"/>
      <w:lang w:eastAsia="ar-SA" w:bidi="ar-SA"/>
    </w:rPr>
  </w:style>
  <w:style w:type="character" w:customStyle="1" w:styleId="TekstprzypisukocowegoZnak1">
    <w:name w:val="Tekst przypisu końcowego Znak1"/>
    <w:basedOn w:val="Domylnaczcionkaakapitu"/>
    <w:uiPriority w:val="99"/>
    <w:rsid w:val="00E34142"/>
    <w:rPr>
      <w:rFonts w:ascii="Calibri" w:hAnsi="Calibri" w:cs="Calibri"/>
      <w:sz w:val="20"/>
      <w:szCs w:val="20"/>
      <w:lang w:eastAsia="ar-SA" w:bidi="ar-SA"/>
    </w:rPr>
  </w:style>
  <w:style w:type="character" w:customStyle="1" w:styleId="TekstprzypisudolnegoZnak2">
    <w:name w:val="Tekst przypisu dolnego Znak2"/>
    <w:basedOn w:val="Domylnaczcionkaakapitu"/>
    <w:uiPriority w:val="99"/>
    <w:rsid w:val="00E34142"/>
    <w:rPr>
      <w:rFonts w:ascii="Calibri" w:hAnsi="Calibri" w:cs="Calibri"/>
      <w:sz w:val="20"/>
      <w:szCs w:val="20"/>
      <w:lang w:eastAsia="ar-SA" w:bidi="ar-SA"/>
    </w:rPr>
  </w:style>
  <w:style w:type="character" w:customStyle="1" w:styleId="TekstpodstawowywcityZnak1">
    <w:name w:val="Tekst podstawowy wcięty Znak1"/>
    <w:basedOn w:val="Domylnaczcionkaakapitu"/>
    <w:uiPriority w:val="99"/>
    <w:rsid w:val="00E34142"/>
    <w:rPr>
      <w:rFonts w:ascii="Calibri" w:hAnsi="Calibri" w:cs="Calibri"/>
      <w:lang w:eastAsia="ar-SA" w:bidi="ar-SA"/>
    </w:rPr>
  </w:style>
  <w:style w:type="character" w:customStyle="1" w:styleId="TekstkomentarzaZnak2">
    <w:name w:val="Tekst komentarza Znak2"/>
    <w:basedOn w:val="Domylnaczcionkaakapitu"/>
    <w:uiPriority w:val="99"/>
    <w:rsid w:val="00E34142"/>
    <w:rPr>
      <w:rFonts w:ascii="Calibri" w:hAnsi="Calibri" w:cs="Calibri"/>
      <w:sz w:val="20"/>
      <w:szCs w:val="20"/>
      <w:lang w:eastAsia="ar-SA" w:bidi="ar-SA"/>
    </w:rPr>
  </w:style>
  <w:style w:type="character" w:customStyle="1" w:styleId="TematkomentarzaZnak1">
    <w:name w:val="Temat komentarza Znak1"/>
    <w:basedOn w:val="TekstkomentarzaZnak2"/>
    <w:uiPriority w:val="99"/>
    <w:rsid w:val="00E34142"/>
    <w:rPr>
      <w:rFonts w:ascii="Calibri" w:hAnsi="Calibri" w:cs="Calibri"/>
      <w:b/>
      <w:bCs/>
      <w:sz w:val="20"/>
      <w:szCs w:val="20"/>
      <w:lang w:eastAsia="ar-SA" w:bidi="ar-SA"/>
    </w:rPr>
  </w:style>
  <w:style w:type="character" w:customStyle="1" w:styleId="ListLabel1">
    <w:name w:val="ListLabel 1"/>
    <w:uiPriority w:val="99"/>
    <w:rsid w:val="00E34142"/>
  </w:style>
  <w:style w:type="character" w:customStyle="1" w:styleId="ListLabel2">
    <w:name w:val="ListLabel 2"/>
    <w:uiPriority w:val="99"/>
    <w:rsid w:val="00E34142"/>
    <w:rPr>
      <w:b/>
    </w:rPr>
  </w:style>
  <w:style w:type="character" w:customStyle="1" w:styleId="ListLabel3">
    <w:name w:val="ListLabel 3"/>
    <w:uiPriority w:val="99"/>
    <w:rsid w:val="00E34142"/>
    <w:rPr>
      <w:sz w:val="18"/>
    </w:rPr>
  </w:style>
  <w:style w:type="character" w:customStyle="1" w:styleId="ListLabel4">
    <w:name w:val="ListLabel 4"/>
    <w:uiPriority w:val="99"/>
    <w:rsid w:val="00E34142"/>
    <w:rPr>
      <w:sz w:val="24"/>
    </w:rPr>
  </w:style>
  <w:style w:type="character" w:customStyle="1" w:styleId="ListLabel5">
    <w:name w:val="ListLabel 5"/>
    <w:uiPriority w:val="99"/>
    <w:rsid w:val="00E34142"/>
    <w:rPr>
      <w:sz w:val="20"/>
    </w:rPr>
  </w:style>
  <w:style w:type="character" w:customStyle="1" w:styleId="ListLabel6">
    <w:name w:val="ListLabel 6"/>
    <w:uiPriority w:val="99"/>
    <w:rsid w:val="00E34142"/>
    <w:rPr>
      <w:color w:val="00000A"/>
      <w:sz w:val="24"/>
    </w:rPr>
  </w:style>
  <w:style w:type="character" w:customStyle="1" w:styleId="ListLabel7">
    <w:name w:val="ListLabel 7"/>
    <w:uiPriority w:val="99"/>
    <w:rsid w:val="00E34142"/>
    <w:rPr>
      <w:color w:val="00000A"/>
      <w:sz w:val="20"/>
    </w:rPr>
  </w:style>
  <w:style w:type="character" w:customStyle="1" w:styleId="ListLabel8">
    <w:name w:val="ListLabel 8"/>
    <w:uiPriority w:val="99"/>
    <w:rsid w:val="00E34142"/>
    <w:rPr>
      <w:color w:val="00000A"/>
    </w:rPr>
  </w:style>
  <w:style w:type="character" w:customStyle="1" w:styleId="ListLabel9">
    <w:name w:val="ListLabel 9"/>
    <w:uiPriority w:val="99"/>
    <w:rsid w:val="00E34142"/>
    <w:rPr>
      <w:rFonts w:eastAsia="Times New Roman"/>
    </w:rPr>
  </w:style>
  <w:style w:type="character" w:customStyle="1" w:styleId="NumberingSymbols">
    <w:name w:val="Numbering Symbols"/>
    <w:uiPriority w:val="99"/>
    <w:rsid w:val="00E34142"/>
  </w:style>
  <w:style w:type="numbering" w:customStyle="1" w:styleId="WWNum7">
    <w:name w:val="WWNum7"/>
    <w:rsid w:val="00E34142"/>
    <w:pPr>
      <w:numPr>
        <w:numId w:val="7"/>
      </w:numPr>
    </w:pPr>
  </w:style>
  <w:style w:type="numbering" w:customStyle="1" w:styleId="WWNum59">
    <w:name w:val="WWNum59"/>
    <w:rsid w:val="00E34142"/>
    <w:pPr>
      <w:numPr>
        <w:numId w:val="59"/>
      </w:numPr>
    </w:pPr>
  </w:style>
  <w:style w:type="numbering" w:customStyle="1" w:styleId="WWNum15">
    <w:name w:val="WWNum15"/>
    <w:rsid w:val="00E34142"/>
    <w:pPr>
      <w:numPr>
        <w:numId w:val="15"/>
      </w:numPr>
    </w:pPr>
  </w:style>
  <w:style w:type="numbering" w:customStyle="1" w:styleId="WWNum4">
    <w:name w:val="WWNum4"/>
    <w:rsid w:val="00E34142"/>
    <w:pPr>
      <w:numPr>
        <w:numId w:val="4"/>
      </w:numPr>
    </w:pPr>
  </w:style>
  <w:style w:type="numbering" w:customStyle="1" w:styleId="WWNum40">
    <w:name w:val="WWNum40"/>
    <w:rsid w:val="00E34142"/>
    <w:pPr>
      <w:numPr>
        <w:numId w:val="40"/>
      </w:numPr>
    </w:pPr>
  </w:style>
  <w:style w:type="numbering" w:customStyle="1" w:styleId="WWNum2">
    <w:name w:val="WWNum2"/>
    <w:rsid w:val="00E34142"/>
    <w:pPr>
      <w:numPr>
        <w:numId w:val="2"/>
      </w:numPr>
    </w:pPr>
  </w:style>
  <w:style w:type="numbering" w:customStyle="1" w:styleId="WWNum51">
    <w:name w:val="WWNum51"/>
    <w:rsid w:val="00E34142"/>
    <w:pPr>
      <w:numPr>
        <w:numId w:val="51"/>
      </w:numPr>
    </w:pPr>
  </w:style>
  <w:style w:type="numbering" w:customStyle="1" w:styleId="WWNum36">
    <w:name w:val="WWNum36"/>
    <w:rsid w:val="00E34142"/>
    <w:pPr>
      <w:numPr>
        <w:numId w:val="36"/>
      </w:numPr>
    </w:pPr>
  </w:style>
  <w:style w:type="numbering" w:customStyle="1" w:styleId="WWNum64">
    <w:name w:val="WWNum64"/>
    <w:rsid w:val="00E34142"/>
    <w:pPr>
      <w:numPr>
        <w:numId w:val="64"/>
      </w:numPr>
    </w:pPr>
  </w:style>
  <w:style w:type="numbering" w:customStyle="1" w:styleId="WWNum49">
    <w:name w:val="WWNum49"/>
    <w:rsid w:val="00E34142"/>
    <w:pPr>
      <w:numPr>
        <w:numId w:val="49"/>
      </w:numPr>
    </w:pPr>
  </w:style>
  <w:style w:type="numbering" w:customStyle="1" w:styleId="WWNum22">
    <w:name w:val="WWNum22"/>
    <w:rsid w:val="00E34142"/>
    <w:pPr>
      <w:numPr>
        <w:numId w:val="22"/>
      </w:numPr>
    </w:pPr>
  </w:style>
  <w:style w:type="numbering" w:customStyle="1" w:styleId="WWNum67">
    <w:name w:val="WWNum67"/>
    <w:rsid w:val="00E34142"/>
    <w:pPr>
      <w:numPr>
        <w:numId w:val="67"/>
      </w:numPr>
    </w:pPr>
  </w:style>
  <w:style w:type="numbering" w:customStyle="1" w:styleId="WWNum53">
    <w:name w:val="WWNum53"/>
    <w:rsid w:val="00E34142"/>
    <w:pPr>
      <w:numPr>
        <w:numId w:val="53"/>
      </w:numPr>
    </w:pPr>
  </w:style>
  <w:style w:type="numbering" w:customStyle="1" w:styleId="WWNum35">
    <w:name w:val="WWNum35"/>
    <w:rsid w:val="00E34142"/>
    <w:pPr>
      <w:numPr>
        <w:numId w:val="35"/>
      </w:numPr>
    </w:pPr>
  </w:style>
  <w:style w:type="numbering" w:customStyle="1" w:styleId="WWNum13">
    <w:name w:val="WWNum13"/>
    <w:rsid w:val="00E34142"/>
    <w:pPr>
      <w:numPr>
        <w:numId w:val="13"/>
      </w:numPr>
    </w:pPr>
  </w:style>
  <w:style w:type="numbering" w:customStyle="1" w:styleId="WWNum48">
    <w:name w:val="WWNum48"/>
    <w:rsid w:val="00E34142"/>
    <w:pPr>
      <w:numPr>
        <w:numId w:val="48"/>
      </w:numPr>
    </w:pPr>
  </w:style>
  <w:style w:type="numbering" w:customStyle="1" w:styleId="WWNum10">
    <w:name w:val="WWNum10"/>
    <w:rsid w:val="00E34142"/>
    <w:pPr>
      <w:numPr>
        <w:numId w:val="10"/>
      </w:numPr>
    </w:pPr>
  </w:style>
  <w:style w:type="numbering" w:customStyle="1" w:styleId="WWNum37">
    <w:name w:val="WWNum37"/>
    <w:rsid w:val="00E34142"/>
    <w:pPr>
      <w:numPr>
        <w:numId w:val="37"/>
      </w:numPr>
    </w:pPr>
  </w:style>
  <w:style w:type="numbering" w:customStyle="1" w:styleId="WWNum60">
    <w:name w:val="WWNum60"/>
    <w:rsid w:val="00E34142"/>
    <w:pPr>
      <w:numPr>
        <w:numId w:val="60"/>
      </w:numPr>
    </w:pPr>
  </w:style>
  <w:style w:type="numbering" w:customStyle="1" w:styleId="WWNum70">
    <w:name w:val="WWNum70"/>
    <w:rsid w:val="00E34142"/>
    <w:pPr>
      <w:numPr>
        <w:numId w:val="70"/>
      </w:numPr>
    </w:pPr>
  </w:style>
  <w:style w:type="numbering" w:customStyle="1" w:styleId="WWNum24">
    <w:name w:val="WWNum24"/>
    <w:rsid w:val="00E34142"/>
    <w:pPr>
      <w:numPr>
        <w:numId w:val="24"/>
      </w:numPr>
    </w:pPr>
  </w:style>
  <w:style w:type="numbering" w:customStyle="1" w:styleId="WWNum34">
    <w:name w:val="WWNum34"/>
    <w:rsid w:val="00E34142"/>
    <w:pPr>
      <w:numPr>
        <w:numId w:val="34"/>
      </w:numPr>
    </w:pPr>
  </w:style>
  <w:style w:type="numbering" w:customStyle="1" w:styleId="WWNum23">
    <w:name w:val="WWNum23"/>
    <w:rsid w:val="00E34142"/>
    <w:pPr>
      <w:numPr>
        <w:numId w:val="23"/>
      </w:numPr>
    </w:pPr>
  </w:style>
  <w:style w:type="numbering" w:customStyle="1" w:styleId="WWNum31">
    <w:name w:val="WWNum31"/>
    <w:rsid w:val="00E34142"/>
    <w:pPr>
      <w:numPr>
        <w:numId w:val="31"/>
      </w:numPr>
    </w:pPr>
  </w:style>
  <w:style w:type="numbering" w:customStyle="1" w:styleId="WWNum65">
    <w:name w:val="WWNum65"/>
    <w:rsid w:val="00E34142"/>
    <w:pPr>
      <w:numPr>
        <w:numId w:val="65"/>
      </w:numPr>
    </w:pPr>
  </w:style>
  <w:style w:type="numbering" w:customStyle="1" w:styleId="WWNum57">
    <w:name w:val="WWNum57"/>
    <w:rsid w:val="00E34142"/>
    <w:pPr>
      <w:numPr>
        <w:numId w:val="57"/>
      </w:numPr>
    </w:pPr>
  </w:style>
  <w:style w:type="numbering" w:customStyle="1" w:styleId="WWNum56">
    <w:name w:val="WWNum56"/>
    <w:rsid w:val="00E34142"/>
    <w:pPr>
      <w:numPr>
        <w:numId w:val="56"/>
      </w:numPr>
    </w:pPr>
  </w:style>
  <w:style w:type="numbering" w:customStyle="1" w:styleId="WWNum3">
    <w:name w:val="WWNum3"/>
    <w:rsid w:val="00E34142"/>
    <w:pPr>
      <w:numPr>
        <w:numId w:val="3"/>
      </w:numPr>
    </w:pPr>
  </w:style>
  <w:style w:type="numbering" w:customStyle="1" w:styleId="WWNum42">
    <w:name w:val="WWNum42"/>
    <w:rsid w:val="00E34142"/>
    <w:pPr>
      <w:numPr>
        <w:numId w:val="42"/>
      </w:numPr>
    </w:pPr>
  </w:style>
  <w:style w:type="numbering" w:customStyle="1" w:styleId="WWNum28">
    <w:name w:val="WWNum28"/>
    <w:rsid w:val="00E34142"/>
    <w:pPr>
      <w:numPr>
        <w:numId w:val="28"/>
      </w:numPr>
    </w:pPr>
  </w:style>
  <w:style w:type="numbering" w:customStyle="1" w:styleId="WWNum41">
    <w:name w:val="WWNum41"/>
    <w:rsid w:val="00E34142"/>
    <w:pPr>
      <w:numPr>
        <w:numId w:val="41"/>
      </w:numPr>
    </w:pPr>
  </w:style>
  <w:style w:type="numbering" w:customStyle="1" w:styleId="WWNum68">
    <w:name w:val="WWNum68"/>
    <w:rsid w:val="00E34142"/>
    <w:pPr>
      <w:numPr>
        <w:numId w:val="68"/>
      </w:numPr>
    </w:pPr>
  </w:style>
  <w:style w:type="numbering" w:customStyle="1" w:styleId="WWNum61">
    <w:name w:val="WWNum61"/>
    <w:rsid w:val="00E34142"/>
    <w:pPr>
      <w:numPr>
        <w:numId w:val="61"/>
      </w:numPr>
    </w:pPr>
  </w:style>
  <w:style w:type="numbering" w:customStyle="1" w:styleId="WWNum12">
    <w:name w:val="WWNum12"/>
    <w:rsid w:val="00E34142"/>
    <w:pPr>
      <w:numPr>
        <w:numId w:val="12"/>
      </w:numPr>
    </w:pPr>
  </w:style>
  <w:style w:type="numbering" w:customStyle="1" w:styleId="WWNum58">
    <w:name w:val="WWNum58"/>
    <w:rsid w:val="00E34142"/>
    <w:pPr>
      <w:numPr>
        <w:numId w:val="58"/>
      </w:numPr>
    </w:pPr>
  </w:style>
  <w:style w:type="numbering" w:customStyle="1" w:styleId="WWNum25">
    <w:name w:val="WWNum25"/>
    <w:rsid w:val="00E34142"/>
    <w:pPr>
      <w:numPr>
        <w:numId w:val="25"/>
      </w:numPr>
    </w:pPr>
  </w:style>
  <w:style w:type="numbering" w:customStyle="1" w:styleId="WWNum5">
    <w:name w:val="WWNum5"/>
    <w:rsid w:val="00E34142"/>
    <w:pPr>
      <w:numPr>
        <w:numId w:val="5"/>
      </w:numPr>
    </w:pPr>
  </w:style>
  <w:style w:type="numbering" w:customStyle="1" w:styleId="WWNum55">
    <w:name w:val="WWNum55"/>
    <w:rsid w:val="00E34142"/>
    <w:pPr>
      <w:numPr>
        <w:numId w:val="55"/>
      </w:numPr>
    </w:pPr>
  </w:style>
  <w:style w:type="numbering" w:customStyle="1" w:styleId="WWNum27">
    <w:name w:val="WWNum27"/>
    <w:rsid w:val="00E34142"/>
    <w:pPr>
      <w:numPr>
        <w:numId w:val="27"/>
      </w:numPr>
    </w:pPr>
  </w:style>
  <w:style w:type="numbering" w:customStyle="1" w:styleId="WWNum39">
    <w:name w:val="WWNum39"/>
    <w:rsid w:val="00E34142"/>
    <w:pPr>
      <w:numPr>
        <w:numId w:val="39"/>
      </w:numPr>
    </w:pPr>
  </w:style>
  <w:style w:type="numbering" w:customStyle="1" w:styleId="WWNum26">
    <w:name w:val="WWNum26"/>
    <w:rsid w:val="00E34142"/>
    <w:pPr>
      <w:numPr>
        <w:numId w:val="26"/>
      </w:numPr>
    </w:pPr>
  </w:style>
  <w:style w:type="numbering" w:customStyle="1" w:styleId="WWNum21">
    <w:name w:val="WWNum21"/>
    <w:rsid w:val="00E34142"/>
    <w:pPr>
      <w:numPr>
        <w:numId w:val="21"/>
      </w:numPr>
    </w:pPr>
  </w:style>
  <w:style w:type="numbering" w:customStyle="1" w:styleId="WWNum52">
    <w:name w:val="WWNum52"/>
    <w:rsid w:val="00E34142"/>
    <w:pPr>
      <w:numPr>
        <w:numId w:val="52"/>
      </w:numPr>
    </w:pPr>
  </w:style>
  <w:style w:type="numbering" w:customStyle="1" w:styleId="WWNum38">
    <w:name w:val="WWNum38"/>
    <w:rsid w:val="00E34142"/>
    <w:pPr>
      <w:numPr>
        <w:numId w:val="38"/>
      </w:numPr>
    </w:pPr>
  </w:style>
  <w:style w:type="numbering" w:customStyle="1" w:styleId="WWNum11">
    <w:name w:val="WWNum11"/>
    <w:rsid w:val="00E34142"/>
    <w:pPr>
      <w:numPr>
        <w:numId w:val="11"/>
      </w:numPr>
    </w:pPr>
  </w:style>
  <w:style w:type="numbering" w:customStyle="1" w:styleId="WWNum8">
    <w:name w:val="WWNum8"/>
    <w:rsid w:val="00E34142"/>
    <w:pPr>
      <w:numPr>
        <w:numId w:val="8"/>
      </w:numPr>
    </w:pPr>
  </w:style>
  <w:style w:type="numbering" w:customStyle="1" w:styleId="WWNum66">
    <w:name w:val="WWNum66"/>
    <w:rsid w:val="00E34142"/>
    <w:pPr>
      <w:numPr>
        <w:numId w:val="66"/>
      </w:numPr>
    </w:pPr>
  </w:style>
  <w:style w:type="numbering" w:customStyle="1" w:styleId="WWNum46">
    <w:name w:val="WWNum46"/>
    <w:rsid w:val="00E34142"/>
    <w:pPr>
      <w:numPr>
        <w:numId w:val="46"/>
      </w:numPr>
    </w:pPr>
  </w:style>
  <w:style w:type="numbering" w:customStyle="1" w:styleId="WWNum17">
    <w:name w:val="WWNum17"/>
    <w:rsid w:val="00E34142"/>
    <w:pPr>
      <w:numPr>
        <w:numId w:val="17"/>
      </w:numPr>
    </w:pPr>
  </w:style>
  <w:style w:type="numbering" w:customStyle="1" w:styleId="WWNum69">
    <w:name w:val="WWNum69"/>
    <w:rsid w:val="00E34142"/>
    <w:pPr>
      <w:numPr>
        <w:numId w:val="69"/>
      </w:numPr>
    </w:pPr>
  </w:style>
  <w:style w:type="numbering" w:customStyle="1" w:styleId="WWNum30">
    <w:name w:val="WWNum30"/>
    <w:rsid w:val="00E34142"/>
    <w:pPr>
      <w:numPr>
        <w:numId w:val="30"/>
      </w:numPr>
    </w:pPr>
  </w:style>
  <w:style w:type="numbering" w:customStyle="1" w:styleId="WWNum63">
    <w:name w:val="WWNum63"/>
    <w:rsid w:val="00E34142"/>
    <w:pPr>
      <w:numPr>
        <w:numId w:val="63"/>
      </w:numPr>
    </w:pPr>
  </w:style>
  <w:style w:type="numbering" w:customStyle="1" w:styleId="WWNum47">
    <w:name w:val="WWNum47"/>
    <w:rsid w:val="00E34142"/>
    <w:pPr>
      <w:numPr>
        <w:numId w:val="47"/>
      </w:numPr>
    </w:pPr>
  </w:style>
  <w:style w:type="numbering" w:customStyle="1" w:styleId="WWNum45">
    <w:name w:val="WWNum45"/>
    <w:rsid w:val="00E34142"/>
    <w:pPr>
      <w:numPr>
        <w:numId w:val="45"/>
      </w:numPr>
    </w:pPr>
  </w:style>
  <w:style w:type="numbering" w:customStyle="1" w:styleId="WWNum16">
    <w:name w:val="WWNum16"/>
    <w:rsid w:val="00E34142"/>
    <w:pPr>
      <w:numPr>
        <w:numId w:val="16"/>
      </w:numPr>
    </w:pPr>
  </w:style>
  <w:style w:type="numbering" w:customStyle="1" w:styleId="WWNum44">
    <w:name w:val="WWNum44"/>
    <w:rsid w:val="00E34142"/>
    <w:pPr>
      <w:numPr>
        <w:numId w:val="44"/>
      </w:numPr>
    </w:pPr>
  </w:style>
  <w:style w:type="numbering" w:customStyle="1" w:styleId="WWNum43">
    <w:name w:val="WWNum43"/>
    <w:rsid w:val="00E34142"/>
    <w:pPr>
      <w:numPr>
        <w:numId w:val="43"/>
      </w:numPr>
    </w:pPr>
  </w:style>
  <w:style w:type="numbering" w:customStyle="1" w:styleId="WWNum14">
    <w:name w:val="WWNum14"/>
    <w:rsid w:val="00E34142"/>
    <w:pPr>
      <w:numPr>
        <w:numId w:val="14"/>
      </w:numPr>
    </w:pPr>
  </w:style>
  <w:style w:type="numbering" w:customStyle="1" w:styleId="WWNum29">
    <w:name w:val="WWNum29"/>
    <w:rsid w:val="00E34142"/>
    <w:pPr>
      <w:numPr>
        <w:numId w:val="29"/>
      </w:numPr>
    </w:pPr>
  </w:style>
  <w:style w:type="numbering" w:customStyle="1" w:styleId="WWNum19">
    <w:name w:val="WWNum19"/>
    <w:rsid w:val="00E34142"/>
    <w:pPr>
      <w:numPr>
        <w:numId w:val="19"/>
      </w:numPr>
    </w:pPr>
  </w:style>
  <w:style w:type="numbering" w:customStyle="1" w:styleId="WWNum6">
    <w:name w:val="WWNum6"/>
    <w:rsid w:val="00E34142"/>
    <w:pPr>
      <w:numPr>
        <w:numId w:val="6"/>
      </w:numPr>
    </w:pPr>
  </w:style>
  <w:style w:type="numbering" w:customStyle="1" w:styleId="WWNum1">
    <w:name w:val="WWNum1"/>
    <w:rsid w:val="00E34142"/>
    <w:pPr>
      <w:numPr>
        <w:numId w:val="1"/>
      </w:numPr>
    </w:pPr>
  </w:style>
  <w:style w:type="numbering" w:customStyle="1" w:styleId="WWNum62">
    <w:name w:val="WWNum62"/>
    <w:rsid w:val="00E34142"/>
    <w:pPr>
      <w:numPr>
        <w:numId w:val="62"/>
      </w:numPr>
    </w:pPr>
  </w:style>
  <w:style w:type="numbering" w:customStyle="1" w:styleId="WWNum9">
    <w:name w:val="WWNum9"/>
    <w:rsid w:val="00E34142"/>
    <w:pPr>
      <w:numPr>
        <w:numId w:val="9"/>
      </w:numPr>
    </w:pPr>
  </w:style>
  <w:style w:type="numbering" w:customStyle="1" w:styleId="WWNum33">
    <w:name w:val="WWNum33"/>
    <w:rsid w:val="00E34142"/>
    <w:pPr>
      <w:numPr>
        <w:numId w:val="33"/>
      </w:numPr>
    </w:pPr>
  </w:style>
  <w:style w:type="numbering" w:customStyle="1" w:styleId="WWNum20">
    <w:name w:val="WWNum20"/>
    <w:rsid w:val="00E34142"/>
    <w:pPr>
      <w:numPr>
        <w:numId w:val="20"/>
      </w:numPr>
    </w:pPr>
  </w:style>
  <w:style w:type="numbering" w:customStyle="1" w:styleId="WWNum54">
    <w:name w:val="WWNum54"/>
    <w:rsid w:val="00E34142"/>
    <w:pPr>
      <w:numPr>
        <w:numId w:val="54"/>
      </w:numPr>
    </w:pPr>
  </w:style>
  <w:style w:type="numbering" w:customStyle="1" w:styleId="WWNum18">
    <w:name w:val="WWNum18"/>
    <w:rsid w:val="00E34142"/>
    <w:pPr>
      <w:numPr>
        <w:numId w:val="18"/>
      </w:numPr>
    </w:pPr>
  </w:style>
  <w:style w:type="numbering" w:customStyle="1" w:styleId="WWNum50">
    <w:name w:val="WWNum50"/>
    <w:rsid w:val="00E34142"/>
    <w:pPr>
      <w:numPr>
        <w:numId w:val="50"/>
      </w:numPr>
    </w:pPr>
  </w:style>
  <w:style w:type="numbering" w:customStyle="1" w:styleId="WWNum32">
    <w:name w:val="WWNum32"/>
    <w:rsid w:val="00E34142"/>
    <w:pPr>
      <w:numPr>
        <w:numId w:val="32"/>
      </w:numPr>
    </w:pPr>
  </w:style>
  <w:style w:type="table" w:styleId="Tabela-Siatka">
    <w:name w:val="Table Grid"/>
    <w:basedOn w:val="Standardowy"/>
    <w:uiPriority w:val="59"/>
    <w:rsid w:val="00E34142"/>
    <w:pPr>
      <w:spacing w:after="0" w:line="240" w:lineRule="auto"/>
    </w:pPr>
    <w:rPr>
      <w:rFonts w:ascii="Times New Roman" w:eastAsia="Times New Roman" w:hAnsi="Times New Roman"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34142"/>
    <w:rPr>
      <w:sz w:val="16"/>
      <w:szCs w:val="16"/>
    </w:rPr>
  </w:style>
  <w:style w:type="paragraph" w:styleId="Poprawka">
    <w:name w:val="Revision"/>
    <w:hidden/>
    <w:uiPriority w:val="99"/>
    <w:semiHidden/>
    <w:rsid w:val="00E34142"/>
    <w:pPr>
      <w:spacing w:after="0" w:line="240" w:lineRule="auto"/>
    </w:pPr>
    <w:rPr>
      <w:rFonts w:ascii="Times New Roman" w:eastAsia="Times New Roman" w:hAnsi="Times New Roman" w:cs="Times New Roman"/>
      <w:kern w:val="3"/>
      <w:lang w:eastAsia="pl-PL"/>
    </w:rPr>
  </w:style>
  <w:style w:type="table" w:customStyle="1" w:styleId="Tabela-Siatka1">
    <w:name w:val="Tabela - Siatka1"/>
    <w:basedOn w:val="Standardowy"/>
    <w:next w:val="Tabela-Siatka"/>
    <w:rsid w:val="00E34142"/>
    <w:pPr>
      <w:spacing w:after="0" w:line="240" w:lineRule="auto"/>
    </w:pPr>
    <w:rPr>
      <w:rFonts w:ascii="Calibri" w:eastAsia="Calibri" w:hAnsi="Calibri" w:cs="Times New Roman"/>
      <w:lang w:eastAsia="pl-PL" w:bidi="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uiPriority w:val="39"/>
    <w:rsid w:val="00E34142"/>
    <w:pPr>
      <w:widowControl/>
      <w:tabs>
        <w:tab w:val="right" w:leader="dot" w:pos="7371"/>
      </w:tabs>
      <w:suppressAutoHyphens w:val="0"/>
      <w:overflowPunct w:val="0"/>
      <w:autoSpaceDE w:val="0"/>
      <w:adjustRightInd w:val="0"/>
      <w:spacing w:before="120" w:after="120"/>
    </w:pPr>
    <w:rPr>
      <w:b/>
      <w:caps/>
      <w:kern w:val="0"/>
      <w:sz w:val="20"/>
      <w:szCs w:val="20"/>
    </w:rPr>
  </w:style>
  <w:style w:type="paragraph" w:customStyle="1" w:styleId="bezAkapitu">
    <w:name w:val="bez Akapitu"/>
    <w:basedOn w:val="Normalny"/>
    <w:autoRedefine/>
    <w:uiPriority w:val="99"/>
    <w:rsid w:val="00E34142"/>
    <w:pPr>
      <w:widowControl/>
      <w:tabs>
        <w:tab w:val="left" w:pos="709"/>
      </w:tabs>
      <w:suppressAutoHyphens w:val="0"/>
      <w:autoSpaceDN/>
      <w:spacing w:after="120" w:line="276" w:lineRule="auto"/>
      <w:ind w:left="426"/>
      <w:jc w:val="both"/>
      <w:textAlignment w:val="auto"/>
    </w:pPr>
    <w:rPr>
      <w:rFonts w:ascii="Verdana" w:hAnsi="Verdana"/>
      <w:kern w:val="0"/>
      <w:sz w:val="20"/>
      <w:szCs w:val="20"/>
      <w:lang w:val="en-GB"/>
    </w:rPr>
  </w:style>
  <w:style w:type="paragraph" w:styleId="Zwykytekst">
    <w:name w:val="Plain Text"/>
    <w:basedOn w:val="Normalny"/>
    <w:link w:val="ZwykytekstZnak"/>
    <w:rsid w:val="00E34142"/>
    <w:pPr>
      <w:widowControl/>
      <w:suppressAutoHyphens w:val="0"/>
      <w:autoSpaceDN/>
      <w:textAlignment w:val="auto"/>
    </w:pPr>
    <w:rPr>
      <w:rFonts w:ascii="Courier New" w:eastAsiaTheme="minorHAnsi" w:hAnsi="Courier New" w:cstheme="minorBidi"/>
      <w:kern w:val="0"/>
      <w:sz w:val="24"/>
      <w:lang w:eastAsia="en-US"/>
    </w:rPr>
  </w:style>
  <w:style w:type="character" w:customStyle="1" w:styleId="ZwykytekstZnak1">
    <w:name w:val="Zwykły tekst Znak1"/>
    <w:basedOn w:val="Domylnaczcionkaakapitu"/>
    <w:uiPriority w:val="99"/>
    <w:semiHidden/>
    <w:rsid w:val="00E34142"/>
    <w:rPr>
      <w:rFonts w:ascii="Consolas" w:eastAsia="Times New Roman" w:hAnsi="Consolas" w:cs="Times New Roman"/>
      <w:kern w:val="3"/>
      <w:sz w:val="21"/>
      <w:szCs w:val="21"/>
      <w:lang w:eastAsia="pl-PL"/>
    </w:rPr>
  </w:style>
  <w:style w:type="paragraph" w:customStyle="1" w:styleId="tekst">
    <w:name w:val="tekst"/>
    <w:basedOn w:val="Normalny"/>
    <w:rsid w:val="00E34142"/>
    <w:pPr>
      <w:widowControl/>
      <w:suppressAutoHyphens w:val="0"/>
      <w:autoSpaceDN/>
      <w:spacing w:line="300" w:lineRule="atLeast"/>
      <w:jc w:val="both"/>
      <w:textAlignment w:val="auto"/>
    </w:pPr>
    <w:rPr>
      <w:kern w:val="0"/>
      <w:sz w:val="24"/>
      <w:szCs w:val="20"/>
    </w:rPr>
  </w:style>
  <w:style w:type="paragraph" w:styleId="Tekstpodstawowy">
    <w:name w:val="Body Text"/>
    <w:basedOn w:val="Normalny"/>
    <w:link w:val="TekstpodstawowyZnak"/>
    <w:rsid w:val="00E34142"/>
    <w:pPr>
      <w:widowControl/>
      <w:tabs>
        <w:tab w:val="left" w:pos="-1440"/>
        <w:tab w:val="left" w:pos="-720"/>
        <w:tab w:val="left" w:pos="1"/>
        <w:tab w:val="left" w:pos="720"/>
        <w:tab w:val="left" w:pos="1008"/>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N/>
      <w:jc w:val="both"/>
      <w:textAlignment w:val="auto"/>
    </w:pPr>
    <w:rPr>
      <w:rFonts w:eastAsiaTheme="minorHAnsi" w:cstheme="minorBidi"/>
      <w:kern w:val="0"/>
      <w:sz w:val="24"/>
      <w:lang w:eastAsia="en-US"/>
    </w:rPr>
  </w:style>
  <w:style w:type="character" w:customStyle="1" w:styleId="TekstpodstawowyZnak2">
    <w:name w:val="Tekst podstawowy Znak2"/>
    <w:basedOn w:val="Domylnaczcionkaakapitu"/>
    <w:uiPriority w:val="99"/>
    <w:semiHidden/>
    <w:rsid w:val="00E34142"/>
    <w:rPr>
      <w:rFonts w:ascii="Times New Roman" w:eastAsia="Times New Roman" w:hAnsi="Times New Roman" w:cs="Times New Roman"/>
      <w:kern w:val="3"/>
      <w:lang w:eastAsia="pl-PL"/>
    </w:rPr>
  </w:style>
  <w:style w:type="paragraph" w:styleId="Tekstpodstawowywcity3">
    <w:name w:val="Body Text Indent 3"/>
    <w:basedOn w:val="Normalny"/>
    <w:link w:val="Tekstpodstawowywcity3Znak"/>
    <w:rsid w:val="00E34142"/>
    <w:pPr>
      <w:widowControl/>
      <w:tabs>
        <w:tab w:val="left" w:pos="-1440"/>
        <w:tab w:val="left" w:pos="-720"/>
        <w:tab w:val="left" w:pos="1"/>
        <w:tab w:val="left" w:pos="360"/>
        <w:tab w:val="left" w:pos="1152"/>
        <w:tab w:val="left" w:pos="1296"/>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autoSpaceDN/>
      <w:ind w:left="-30"/>
      <w:jc w:val="both"/>
      <w:textAlignment w:val="auto"/>
    </w:pPr>
    <w:rPr>
      <w:rFonts w:eastAsiaTheme="minorHAnsi" w:cstheme="minorBidi"/>
      <w:kern w:val="0"/>
      <w:sz w:val="16"/>
      <w:lang w:eastAsia="en-US"/>
    </w:rPr>
  </w:style>
  <w:style w:type="character" w:customStyle="1" w:styleId="Tekstpodstawowywcity3Znak1">
    <w:name w:val="Tekst podstawowy wcięty 3 Znak1"/>
    <w:basedOn w:val="Domylnaczcionkaakapitu"/>
    <w:uiPriority w:val="99"/>
    <w:semiHidden/>
    <w:rsid w:val="00E34142"/>
    <w:rPr>
      <w:rFonts w:ascii="Times New Roman" w:eastAsia="Times New Roman" w:hAnsi="Times New Roman" w:cs="Times New Roman"/>
      <w:kern w:val="3"/>
      <w:sz w:val="16"/>
      <w:szCs w:val="16"/>
      <w:lang w:eastAsia="pl-PL"/>
    </w:rPr>
  </w:style>
  <w:style w:type="character" w:styleId="Hipercze">
    <w:name w:val="Hyperlink"/>
    <w:basedOn w:val="Domylnaczcionkaakapitu"/>
    <w:uiPriority w:val="99"/>
    <w:rsid w:val="00E34142"/>
    <w:rPr>
      <w:color w:val="0563C1" w:themeColor="hyperlink"/>
      <w:u w:val="single"/>
    </w:rPr>
  </w:style>
  <w:style w:type="paragraph" w:styleId="Tekstblokowy">
    <w:name w:val="Block Text"/>
    <w:basedOn w:val="Normalny"/>
    <w:rsid w:val="00E34142"/>
    <w:pPr>
      <w:widowControl/>
      <w:suppressAutoHyphens w:val="0"/>
      <w:autoSpaceDN/>
      <w:ind w:left="567" w:right="84"/>
      <w:jc w:val="both"/>
      <w:textAlignment w:val="auto"/>
    </w:pPr>
    <w:rPr>
      <w:kern w:val="0"/>
      <w:sz w:val="24"/>
      <w:szCs w:val="20"/>
    </w:rPr>
  </w:style>
  <w:style w:type="character" w:styleId="Uwydatnienie">
    <w:name w:val="Emphasis"/>
    <w:basedOn w:val="Domylnaczcionkaakapitu"/>
    <w:uiPriority w:val="20"/>
    <w:qFormat/>
    <w:rsid w:val="00E34142"/>
    <w:rPr>
      <w:b/>
      <w:bCs/>
      <w:i w:val="0"/>
      <w:iCs w:val="0"/>
    </w:rPr>
  </w:style>
  <w:style w:type="character" w:customStyle="1" w:styleId="st1">
    <w:name w:val="st1"/>
    <w:basedOn w:val="Domylnaczcionkaakapitu"/>
    <w:rsid w:val="00E34142"/>
  </w:style>
  <w:style w:type="paragraph" w:customStyle="1" w:styleId="myslnik">
    <w:name w:val="myslnik"/>
    <w:rsid w:val="00E34142"/>
    <w:pPr>
      <w:tabs>
        <w:tab w:val="left" w:pos="0"/>
      </w:tabs>
      <w:spacing w:after="0" w:line="240" w:lineRule="auto"/>
      <w:ind w:left="283" w:hanging="283"/>
    </w:pPr>
    <w:rPr>
      <w:rFonts w:ascii="Times New Roman" w:eastAsia="Times New Roman" w:hAnsi="Times New Roman" w:cs="Times New Roman"/>
      <w:sz w:val="20"/>
      <w:szCs w:val="20"/>
      <w:lang w:eastAsia="pl-PL"/>
    </w:rPr>
  </w:style>
  <w:style w:type="paragraph" w:customStyle="1" w:styleId="Tabela">
    <w:name w:val="Tabela"/>
    <w:rsid w:val="00E34142"/>
    <w:pPr>
      <w:keepLines/>
      <w:spacing w:after="0" w:line="240" w:lineRule="auto"/>
    </w:pPr>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34142"/>
    <w:rPr>
      <w:vertAlign w:val="superscript"/>
    </w:rPr>
  </w:style>
  <w:style w:type="character" w:styleId="Tekstzastpczy">
    <w:name w:val="Placeholder Text"/>
    <w:basedOn w:val="Domylnaczcionkaakapitu"/>
    <w:uiPriority w:val="99"/>
    <w:semiHidden/>
    <w:rsid w:val="00E34142"/>
    <w:rPr>
      <w:color w:val="808080"/>
    </w:rPr>
  </w:style>
  <w:style w:type="paragraph" w:styleId="Nagwekspisutreci">
    <w:name w:val="TOC Heading"/>
    <w:basedOn w:val="Nagwek1"/>
    <w:next w:val="Normalny"/>
    <w:uiPriority w:val="39"/>
    <w:unhideWhenUsed/>
    <w:qFormat/>
    <w:rsid w:val="00E34142"/>
    <w:pPr>
      <w:keepLines/>
      <w:tabs>
        <w:tab w:val="clear" w:pos="757"/>
        <w:tab w:val="clear" w:pos="927"/>
        <w:tab w:val="clear" w:pos="1117"/>
        <w:tab w:val="clear" w:pos="1154"/>
        <w:tab w:val="clear" w:pos="2136"/>
      </w:tabs>
      <w:suppressAutoHyphens w:val="0"/>
      <w:autoSpaceDN/>
      <w:spacing w:before="240" w:after="0" w:line="259" w:lineRule="auto"/>
      <w:ind w:left="0" w:firstLine="0"/>
      <w:textAlignment w:val="auto"/>
      <w:outlineLvl w:val="9"/>
    </w:pPr>
    <w:rPr>
      <w:rFonts w:asciiTheme="majorHAnsi" w:eastAsiaTheme="majorEastAsia" w:hAnsiTheme="majorHAnsi" w:cstheme="majorBidi"/>
      <w:b w:val="0"/>
      <w:iCs w:val="0"/>
      <w:caps w:val="0"/>
      <w:color w:val="2E74B5" w:themeColor="accent1" w:themeShade="BF"/>
      <w:kern w:val="0"/>
      <w:sz w:val="32"/>
      <w:szCs w:val="32"/>
      <w:lang w:eastAsia="pl-PL"/>
    </w:rPr>
  </w:style>
  <w:style w:type="paragraph" w:styleId="Spistreci21">
    <w:name w:val="toc 2"/>
    <w:basedOn w:val="Normalny"/>
    <w:next w:val="Normalny"/>
    <w:autoRedefine/>
    <w:uiPriority w:val="39"/>
    <w:unhideWhenUsed/>
    <w:rsid w:val="00490B68"/>
    <w:pPr>
      <w:tabs>
        <w:tab w:val="left" w:pos="880"/>
        <w:tab w:val="right" w:leader="dot" w:pos="9356"/>
      </w:tabs>
      <w:ind w:left="851" w:right="142" w:hanging="630"/>
    </w:pPr>
    <w:rPr>
      <w:noProof/>
    </w:rPr>
  </w:style>
  <w:style w:type="paragraph" w:styleId="Tekstpodstawowy2">
    <w:name w:val="Body Text 2"/>
    <w:basedOn w:val="Normalny"/>
    <w:link w:val="Tekstpodstawowy2Znak1"/>
    <w:rsid w:val="00587D71"/>
    <w:pPr>
      <w:widowControl/>
      <w:autoSpaceDN/>
      <w:jc w:val="both"/>
      <w:textAlignment w:val="auto"/>
    </w:pPr>
    <w:rPr>
      <w:spacing w:val="-3"/>
      <w:kern w:val="0"/>
      <w:sz w:val="20"/>
      <w:szCs w:val="20"/>
    </w:rPr>
  </w:style>
  <w:style w:type="character" w:customStyle="1" w:styleId="Tekstpodstawowy2Znak1">
    <w:name w:val="Tekst podstawowy 2 Znak1"/>
    <w:basedOn w:val="Domylnaczcionkaakapitu"/>
    <w:link w:val="Tekstpodstawowy2"/>
    <w:rsid w:val="00587D71"/>
    <w:rPr>
      <w:rFonts w:ascii="Times New Roman" w:eastAsia="Times New Roman" w:hAnsi="Times New Roman" w:cs="Times New Roman"/>
      <w:spacing w:val="-3"/>
      <w:sz w:val="20"/>
      <w:szCs w:val="20"/>
      <w:lang w:eastAsia="pl-PL"/>
    </w:rPr>
  </w:style>
  <w:style w:type="paragraph" w:styleId="Tekstpodstawowywcity2">
    <w:name w:val="Body Text Indent 2"/>
    <w:basedOn w:val="Normalny"/>
    <w:link w:val="Tekstpodstawowywcity2Znak1"/>
    <w:uiPriority w:val="99"/>
    <w:unhideWhenUsed/>
    <w:rsid w:val="008D4AAB"/>
    <w:pPr>
      <w:spacing w:after="120" w:line="480" w:lineRule="auto"/>
      <w:ind w:left="283"/>
    </w:pPr>
  </w:style>
  <w:style w:type="character" w:customStyle="1" w:styleId="Tekstpodstawowywcity2Znak1">
    <w:name w:val="Tekst podstawowy wcięty 2 Znak1"/>
    <w:basedOn w:val="Domylnaczcionkaakapitu"/>
    <w:link w:val="Tekstpodstawowywcity2"/>
    <w:uiPriority w:val="99"/>
    <w:rsid w:val="008D4AAB"/>
    <w:rPr>
      <w:rFonts w:ascii="Times New Roman" w:eastAsia="Times New Roman" w:hAnsi="Times New Roman" w:cs="Times New Roman"/>
      <w:kern w:val="3"/>
      <w:lang w:eastAsia="pl-PL"/>
    </w:rPr>
  </w:style>
  <w:style w:type="character" w:customStyle="1" w:styleId="Bodytext">
    <w:name w:val="Body text_"/>
    <w:basedOn w:val="Domylnaczcionkaakapitu"/>
    <w:link w:val="Tekstpodstawowy3"/>
    <w:rsid w:val="008862C4"/>
    <w:rPr>
      <w:rFonts w:ascii="Times New Roman" w:eastAsia="Times New Roman" w:hAnsi="Times New Roman" w:cs="Times New Roman"/>
      <w:sz w:val="19"/>
      <w:szCs w:val="19"/>
      <w:shd w:val="clear" w:color="auto" w:fill="FFFFFF"/>
    </w:rPr>
  </w:style>
  <w:style w:type="paragraph" w:customStyle="1" w:styleId="Tekstpodstawowy3">
    <w:name w:val="Tekst podstawowy3"/>
    <w:basedOn w:val="Normalny"/>
    <w:link w:val="Bodytext"/>
    <w:rsid w:val="008862C4"/>
    <w:pPr>
      <w:widowControl/>
      <w:shd w:val="clear" w:color="auto" w:fill="FFFFFF"/>
      <w:suppressAutoHyphens w:val="0"/>
      <w:autoSpaceDN/>
      <w:spacing w:after="180" w:line="226" w:lineRule="exact"/>
      <w:ind w:hanging="420"/>
      <w:jc w:val="both"/>
      <w:textAlignment w:val="auto"/>
    </w:pPr>
    <w:rPr>
      <w:kern w:val="0"/>
      <w:sz w:val="19"/>
      <w:szCs w:val="19"/>
      <w:lang w:eastAsia="en-US"/>
    </w:rPr>
  </w:style>
  <w:style w:type="paragraph" w:customStyle="1" w:styleId="Style23">
    <w:name w:val="Style23"/>
    <w:basedOn w:val="Normalny"/>
    <w:uiPriority w:val="99"/>
    <w:rsid w:val="00F778DC"/>
    <w:pPr>
      <w:suppressAutoHyphens w:val="0"/>
      <w:autoSpaceDE w:val="0"/>
      <w:adjustRightInd w:val="0"/>
      <w:spacing w:line="281" w:lineRule="exact"/>
      <w:jc w:val="both"/>
      <w:textAlignment w:val="auto"/>
    </w:pPr>
    <w:rPr>
      <w:rFonts w:ascii="Verdana" w:hAnsi="Verdana"/>
      <w:kern w:val="0"/>
      <w:sz w:val="24"/>
      <w:szCs w:val="24"/>
    </w:rPr>
  </w:style>
  <w:style w:type="character" w:customStyle="1" w:styleId="FontStyle43">
    <w:name w:val="Font Style43"/>
    <w:uiPriority w:val="99"/>
    <w:rsid w:val="00F778DC"/>
    <w:rPr>
      <w:rFonts w:ascii="Verdana" w:hAnsi="Verdana" w:cs="Verdana"/>
      <w:sz w:val="16"/>
      <w:szCs w:val="16"/>
    </w:rPr>
  </w:style>
  <w:style w:type="paragraph" w:customStyle="1" w:styleId="InfoHidden">
    <w:name w:val="Info_Hidden"/>
    <w:basedOn w:val="Normalny"/>
    <w:rsid w:val="007C1E63"/>
    <w:pPr>
      <w:widowControl/>
      <w:suppressAutoHyphens w:val="0"/>
      <w:overflowPunct w:val="0"/>
      <w:autoSpaceDE w:val="0"/>
      <w:jc w:val="both"/>
      <w:textAlignment w:val="auto"/>
    </w:pPr>
    <w:rPr>
      <w:rFonts w:ascii="Calibri" w:eastAsiaTheme="minorHAnsi" w:hAnsi="Calibri"/>
      <w:i/>
      <w:iCs/>
      <w:vanish/>
      <w:color w:val="0000FF"/>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70286">
      <w:bodyDiv w:val="1"/>
      <w:marLeft w:val="0"/>
      <w:marRight w:val="0"/>
      <w:marTop w:val="0"/>
      <w:marBottom w:val="0"/>
      <w:divBdr>
        <w:top w:val="none" w:sz="0" w:space="0" w:color="auto"/>
        <w:left w:val="none" w:sz="0" w:space="0" w:color="auto"/>
        <w:bottom w:val="none" w:sz="0" w:space="0" w:color="auto"/>
        <w:right w:val="none" w:sz="0" w:space="0" w:color="auto"/>
      </w:divBdr>
    </w:div>
    <w:div w:id="719020084">
      <w:bodyDiv w:val="1"/>
      <w:marLeft w:val="0"/>
      <w:marRight w:val="0"/>
      <w:marTop w:val="0"/>
      <w:marBottom w:val="0"/>
      <w:divBdr>
        <w:top w:val="none" w:sz="0" w:space="0" w:color="auto"/>
        <w:left w:val="none" w:sz="0" w:space="0" w:color="auto"/>
        <w:bottom w:val="none" w:sz="0" w:space="0" w:color="auto"/>
        <w:right w:val="none" w:sz="0" w:space="0" w:color="auto"/>
      </w:divBdr>
    </w:div>
    <w:div w:id="783116272">
      <w:bodyDiv w:val="1"/>
      <w:marLeft w:val="0"/>
      <w:marRight w:val="0"/>
      <w:marTop w:val="0"/>
      <w:marBottom w:val="0"/>
      <w:divBdr>
        <w:top w:val="none" w:sz="0" w:space="0" w:color="auto"/>
        <w:left w:val="none" w:sz="0" w:space="0" w:color="auto"/>
        <w:bottom w:val="none" w:sz="0" w:space="0" w:color="auto"/>
        <w:right w:val="none" w:sz="0" w:space="0" w:color="auto"/>
      </w:divBdr>
    </w:div>
    <w:div w:id="1214997158">
      <w:bodyDiv w:val="1"/>
      <w:marLeft w:val="0"/>
      <w:marRight w:val="0"/>
      <w:marTop w:val="0"/>
      <w:marBottom w:val="0"/>
      <w:divBdr>
        <w:top w:val="none" w:sz="0" w:space="0" w:color="auto"/>
        <w:left w:val="none" w:sz="0" w:space="0" w:color="auto"/>
        <w:bottom w:val="none" w:sz="0" w:space="0" w:color="auto"/>
        <w:right w:val="none" w:sz="0" w:space="0" w:color="auto"/>
      </w:divBdr>
    </w:div>
    <w:div w:id="1333337257">
      <w:bodyDiv w:val="1"/>
      <w:marLeft w:val="0"/>
      <w:marRight w:val="0"/>
      <w:marTop w:val="0"/>
      <w:marBottom w:val="0"/>
      <w:divBdr>
        <w:top w:val="none" w:sz="0" w:space="0" w:color="auto"/>
        <w:left w:val="none" w:sz="0" w:space="0" w:color="auto"/>
        <w:bottom w:val="none" w:sz="0" w:space="0" w:color="auto"/>
        <w:right w:val="none" w:sz="0" w:space="0" w:color="auto"/>
      </w:divBdr>
    </w:div>
    <w:div w:id="1355350204">
      <w:bodyDiv w:val="1"/>
      <w:marLeft w:val="0"/>
      <w:marRight w:val="0"/>
      <w:marTop w:val="0"/>
      <w:marBottom w:val="0"/>
      <w:divBdr>
        <w:top w:val="none" w:sz="0" w:space="0" w:color="auto"/>
        <w:left w:val="none" w:sz="0" w:space="0" w:color="auto"/>
        <w:bottom w:val="none" w:sz="0" w:space="0" w:color="auto"/>
        <w:right w:val="none" w:sz="0" w:space="0" w:color="auto"/>
      </w:divBdr>
    </w:div>
    <w:div w:id="1490905473">
      <w:bodyDiv w:val="1"/>
      <w:marLeft w:val="0"/>
      <w:marRight w:val="0"/>
      <w:marTop w:val="0"/>
      <w:marBottom w:val="0"/>
      <w:divBdr>
        <w:top w:val="none" w:sz="0" w:space="0" w:color="auto"/>
        <w:left w:val="none" w:sz="0" w:space="0" w:color="auto"/>
        <w:bottom w:val="none" w:sz="0" w:space="0" w:color="auto"/>
        <w:right w:val="none" w:sz="0" w:space="0" w:color="auto"/>
      </w:divBdr>
    </w:div>
    <w:div w:id="1623918384">
      <w:bodyDiv w:val="1"/>
      <w:marLeft w:val="0"/>
      <w:marRight w:val="0"/>
      <w:marTop w:val="0"/>
      <w:marBottom w:val="0"/>
      <w:divBdr>
        <w:top w:val="none" w:sz="0" w:space="0" w:color="auto"/>
        <w:left w:val="none" w:sz="0" w:space="0" w:color="auto"/>
        <w:bottom w:val="none" w:sz="0" w:space="0" w:color="auto"/>
        <w:right w:val="none" w:sz="0" w:space="0" w:color="auto"/>
      </w:divBdr>
    </w:div>
    <w:div w:id="1648704481">
      <w:bodyDiv w:val="1"/>
      <w:marLeft w:val="0"/>
      <w:marRight w:val="0"/>
      <w:marTop w:val="0"/>
      <w:marBottom w:val="0"/>
      <w:divBdr>
        <w:top w:val="none" w:sz="0" w:space="0" w:color="auto"/>
        <w:left w:val="none" w:sz="0" w:space="0" w:color="auto"/>
        <w:bottom w:val="none" w:sz="0" w:space="0" w:color="auto"/>
        <w:right w:val="none" w:sz="0" w:space="0" w:color="auto"/>
      </w:divBdr>
    </w:div>
    <w:div w:id="1717467019">
      <w:bodyDiv w:val="1"/>
      <w:marLeft w:val="0"/>
      <w:marRight w:val="0"/>
      <w:marTop w:val="0"/>
      <w:marBottom w:val="0"/>
      <w:divBdr>
        <w:top w:val="none" w:sz="0" w:space="0" w:color="auto"/>
        <w:left w:val="none" w:sz="0" w:space="0" w:color="auto"/>
        <w:bottom w:val="none" w:sz="0" w:space="0" w:color="auto"/>
        <w:right w:val="none" w:sz="0" w:space="0" w:color="auto"/>
      </w:divBdr>
    </w:div>
    <w:div w:id="1752266077">
      <w:bodyDiv w:val="1"/>
      <w:marLeft w:val="0"/>
      <w:marRight w:val="0"/>
      <w:marTop w:val="0"/>
      <w:marBottom w:val="0"/>
      <w:divBdr>
        <w:top w:val="none" w:sz="0" w:space="0" w:color="auto"/>
        <w:left w:val="none" w:sz="0" w:space="0" w:color="auto"/>
        <w:bottom w:val="none" w:sz="0" w:space="0" w:color="auto"/>
        <w:right w:val="none" w:sz="0" w:space="0" w:color="auto"/>
      </w:divBdr>
    </w:div>
    <w:div w:id="1774787379">
      <w:bodyDiv w:val="1"/>
      <w:marLeft w:val="0"/>
      <w:marRight w:val="0"/>
      <w:marTop w:val="0"/>
      <w:marBottom w:val="0"/>
      <w:divBdr>
        <w:top w:val="none" w:sz="0" w:space="0" w:color="auto"/>
        <w:left w:val="none" w:sz="0" w:space="0" w:color="auto"/>
        <w:bottom w:val="none" w:sz="0" w:space="0" w:color="auto"/>
        <w:right w:val="none" w:sz="0" w:space="0" w:color="auto"/>
      </w:divBdr>
    </w:div>
    <w:div w:id="1803963445">
      <w:bodyDiv w:val="1"/>
      <w:marLeft w:val="0"/>
      <w:marRight w:val="0"/>
      <w:marTop w:val="0"/>
      <w:marBottom w:val="0"/>
      <w:divBdr>
        <w:top w:val="none" w:sz="0" w:space="0" w:color="auto"/>
        <w:left w:val="none" w:sz="0" w:space="0" w:color="auto"/>
        <w:bottom w:val="none" w:sz="0" w:space="0" w:color="auto"/>
        <w:right w:val="none" w:sz="0" w:space="0" w:color="auto"/>
      </w:divBdr>
    </w:div>
    <w:div w:id="207173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F8615080973D74184599487852D427E" ma:contentTypeVersion="0" ma:contentTypeDescription="Utwórz nowy dokument." ma:contentTypeScope="" ma:versionID="7c070f2154834f6e1c903acb7395fa1c">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CC56E-E5BD-4BE7-AE46-72EED715AC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C1CF8A-C449-4012-AB31-0B88CD695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74BAD1B-E6A8-4C6D-9D77-C37F6D2F73A6}">
  <ds:schemaRefs>
    <ds:schemaRef ds:uri="http://schemas.microsoft.com/sharepoint/v3/contenttype/forms"/>
  </ds:schemaRefs>
</ds:datastoreItem>
</file>

<file path=customXml/itemProps4.xml><?xml version="1.0" encoding="utf-8"?>
<ds:datastoreItem xmlns:ds="http://schemas.openxmlformats.org/officeDocument/2006/customXml" ds:itemID="{E9EAD2A8-5EAF-4F09-9B15-EE3591E3E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8449</Words>
  <Characters>50694</Characters>
  <Application>Microsoft Office Word</Application>
  <DocSecurity>0</DocSecurity>
  <Lines>422</Lines>
  <Paragraphs>118</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59025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Skamra Joanna</dc:creator>
  <cp:lastModifiedBy>E531</cp:lastModifiedBy>
  <cp:revision>3</cp:revision>
  <cp:lastPrinted>2022-07-29T13:58:00Z</cp:lastPrinted>
  <dcterms:created xsi:type="dcterms:W3CDTF">2022-07-15T09:41:00Z</dcterms:created>
  <dcterms:modified xsi:type="dcterms:W3CDTF">2022-07-29T13:59:00Z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0x0101007F8615080973D74184599487852D427E</vt:lpwstr>
  </property>
</Properties>
</file>