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3483FB2F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3</w:t>
      </w:r>
      <w:r w:rsidR="004D0D9F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 xml:space="preserve">.2021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4D0D9F">
        <w:rPr>
          <w:rFonts w:ascii="Arial" w:eastAsia="Times New Roman" w:hAnsi="Arial" w:cs="Arial"/>
          <w:bCs/>
          <w:lang w:eastAsia="pl-PL"/>
        </w:rPr>
        <w:t>0</w:t>
      </w:r>
      <w:r w:rsidR="008479B2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 w:rsidR="004D0D9F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.2021r.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47D7901D" w:rsidR="000F2B8C" w:rsidRDefault="008479B2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0F2B8C" w:rsidRPr="000E0012">
        <w:rPr>
          <w:rFonts w:ascii="Arial" w:eastAsia="Calibri" w:hAnsi="Arial" w:cs="Arial"/>
          <w:b/>
          <w:lang w:eastAsia="pl-PL"/>
        </w:rPr>
        <w:t>Wyjaśnieni</w:t>
      </w:r>
      <w:r w:rsidR="00FC01FE">
        <w:rPr>
          <w:rFonts w:ascii="Arial" w:eastAsia="Calibri" w:hAnsi="Arial" w:cs="Arial"/>
          <w:b/>
          <w:lang w:eastAsia="pl-PL"/>
        </w:rPr>
        <w:t>a</w:t>
      </w:r>
      <w:r w:rsidR="000F2B8C" w:rsidRPr="000E0012">
        <w:rPr>
          <w:rFonts w:ascii="Arial" w:eastAsia="Calibri" w:hAnsi="Arial" w:cs="Arial"/>
          <w:b/>
          <w:lang w:eastAsia="pl-PL"/>
        </w:rPr>
        <w:t xml:space="preserve"> treści SWZ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0780EF7" w14:textId="77777777" w:rsidR="004D0D9F" w:rsidRPr="004D0D9F" w:rsidRDefault="004D0D9F" w:rsidP="004D0D9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6736676"/>
      <w:r w:rsidRPr="004D0D9F">
        <w:rPr>
          <w:rFonts w:ascii="Arial" w:hAnsi="Arial" w:cs="Arial"/>
          <w:b/>
          <w:bCs/>
          <w:sz w:val="22"/>
          <w:szCs w:val="22"/>
        </w:rPr>
        <w:t>Budowa gminnego przedszkola publicznego z oddziałem żłobkowym w Mostach przy ul. Gdyńskiej, gm. Kosakowo wraz z zagospodarowaniem terenu i infrastrukturą towarzyszącą</w:t>
      </w:r>
    </w:p>
    <w:bookmarkEnd w:id="0"/>
    <w:p w14:paraId="08B113A9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r>
        <w:rPr>
          <w:rFonts w:ascii="Arial" w:eastAsia="Calibri" w:hAnsi="Arial" w:cs="Arial"/>
          <w:bCs/>
          <w:lang w:eastAsia="pl-PL"/>
        </w:rPr>
        <w:t xml:space="preserve">t.j.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B06E874" w14:textId="519362E8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1" w:name="_Hlk86734568"/>
      <w:r>
        <w:rPr>
          <w:rFonts w:ascii="Arial" w:eastAsia="Calibri" w:hAnsi="Arial" w:cs="Arial"/>
          <w:bCs/>
          <w:lang w:eastAsia="pl-PL"/>
        </w:rPr>
        <w:t xml:space="preserve">Pytanie </w:t>
      </w:r>
      <w:r w:rsidR="00884CD3">
        <w:rPr>
          <w:rFonts w:ascii="Arial" w:eastAsia="Calibri" w:hAnsi="Arial" w:cs="Arial"/>
          <w:bCs/>
          <w:lang w:eastAsia="pl-PL"/>
        </w:rPr>
        <w:t>8</w:t>
      </w:r>
    </w:p>
    <w:bookmarkEnd w:id="1"/>
    <w:p w14:paraId="57916236" w14:textId="3A775AB3" w:rsidR="00884CD3" w:rsidRPr="00884CD3" w:rsidRDefault="00884CD3" w:rsidP="00884CD3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884CD3">
        <w:rPr>
          <w:rFonts w:ascii="Arial" w:eastAsia="Calibri" w:hAnsi="Arial" w:cs="Arial"/>
          <w:b/>
          <w:lang w:eastAsia="pl-PL"/>
        </w:rPr>
        <w:t>Przesyłam pytania do przetargu:</w:t>
      </w:r>
      <w:r w:rsidRPr="00884CD3">
        <w:rPr>
          <w:rFonts w:ascii="Arial" w:eastAsia="Calibri" w:hAnsi="Arial" w:cs="Arial"/>
          <w:b/>
          <w:lang w:eastAsia="pl-PL"/>
        </w:rPr>
        <w:br/>
        <w:t xml:space="preserve">1. OPZ mówi o wyposażeniu pomieszczeń 0.4, 0.13, 0.18, 0.20, 0.23, 0.22, 1.27, 1.29, 1.33. Według zestawienia na rysunku A/WN-01 niektóre elementy wyposażenia powielają się w innych pomieszczeniach stąd pytania: </w:t>
      </w:r>
      <w:r w:rsidRPr="00884CD3">
        <w:rPr>
          <w:rFonts w:ascii="Arial" w:eastAsia="Calibri" w:hAnsi="Arial" w:cs="Arial"/>
          <w:b/>
          <w:lang w:eastAsia="pl-PL"/>
        </w:rPr>
        <w:br/>
        <w:t>a). Czy wykonawca ma uwzględnić w wycenie 22 szt regału metalowego nr 9 zgodnie z zestawieniem na rys A/WN-01?</w:t>
      </w:r>
      <w:r w:rsidRPr="00884CD3">
        <w:rPr>
          <w:rFonts w:ascii="Arial" w:eastAsia="Calibri" w:hAnsi="Arial" w:cs="Arial"/>
          <w:b/>
          <w:lang w:eastAsia="pl-PL"/>
        </w:rPr>
        <w:br/>
        <w:t>b). Czy wykonawca ma uwzględnić w wycenie 36szt regału metalowego nr 10 zgodnie z zestawieniem na rys A/WN-01?</w:t>
      </w:r>
      <w:r w:rsidRPr="00884CD3">
        <w:rPr>
          <w:rFonts w:ascii="Arial" w:eastAsia="Calibri" w:hAnsi="Arial" w:cs="Arial"/>
          <w:b/>
          <w:lang w:eastAsia="pl-PL"/>
        </w:rPr>
        <w:br/>
        <w:t>c). Czy wykonawca ma uwzględnić w wycenie 8szt biurek nr 14 zgodnie z zestawieniem na rys A/WN-01?</w:t>
      </w:r>
      <w:r w:rsidRPr="00884CD3">
        <w:rPr>
          <w:rFonts w:ascii="Arial" w:eastAsia="Calibri" w:hAnsi="Arial" w:cs="Arial"/>
          <w:b/>
          <w:lang w:eastAsia="pl-PL"/>
        </w:rPr>
        <w:br/>
        <w:t>d). Czy wykonawca ma uwzględnić w wycenie 20szt krzeseł tapicerowanych obrotowych na kółkach nr 18 zgodnie z zestawieniem na rys A/WN-01?</w:t>
      </w:r>
      <w:r w:rsidRPr="00884CD3">
        <w:rPr>
          <w:rFonts w:ascii="Arial" w:eastAsia="Calibri" w:hAnsi="Arial" w:cs="Arial"/>
          <w:b/>
          <w:lang w:eastAsia="pl-PL"/>
        </w:rPr>
        <w:br/>
        <w:t>e). Czy wykonawca ma uwzględnić w wycenie 4 szt. krzesła metalowego nr 28 zgodnie z zestawieniem na rys A/WN-01</w:t>
      </w:r>
      <w:r w:rsidRPr="00884CD3">
        <w:rPr>
          <w:rFonts w:ascii="Arial" w:eastAsia="Calibri" w:hAnsi="Arial" w:cs="Arial"/>
          <w:b/>
          <w:lang w:eastAsia="pl-PL"/>
        </w:rPr>
        <w:br/>
        <w:t>f) Czy wykonawca ma uwzględnić w wycenie 2 szt. ławek nr 36 zgodnie z zestawieniem na rys A/WN-01</w:t>
      </w:r>
      <w:r w:rsidRPr="00884CD3">
        <w:rPr>
          <w:rFonts w:ascii="Arial" w:eastAsia="Calibri" w:hAnsi="Arial" w:cs="Arial"/>
          <w:b/>
          <w:lang w:eastAsia="pl-PL"/>
        </w:rPr>
        <w:br/>
        <w:t>g) Czy wykonawca ma uwzględnić w wycenie 2 szt. stołów nr 45 zgodnie z zestawieniem na rys A/WN-01</w:t>
      </w:r>
    </w:p>
    <w:p w14:paraId="77B781DA" w14:textId="77777777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E2851A5" w14:textId="453DF859" w:rsidR="00E038C8" w:rsidRPr="00E038C8" w:rsidRDefault="00121593" w:rsidP="00E038C8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bookmarkStart w:id="2" w:name="_Hlk86734586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F02C86">
        <w:rPr>
          <w:rFonts w:ascii="Arial" w:eastAsia="Calibri" w:hAnsi="Arial" w:cs="Arial"/>
          <w:bCs/>
          <w:u w:val="single"/>
          <w:lang w:eastAsia="pl-PL"/>
        </w:rPr>
        <w:t>Ż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2"/>
      <w:r w:rsidR="00E038C8">
        <w:rPr>
          <w:rFonts w:ascii="Arial" w:eastAsia="Calibri" w:hAnsi="Arial" w:cs="Arial"/>
          <w:bCs/>
          <w:u w:val="single"/>
          <w:lang w:eastAsia="pl-PL"/>
        </w:rPr>
        <w:t>8</w:t>
      </w:r>
      <w:r w:rsidRPr="00121593">
        <w:rPr>
          <w:rFonts w:ascii="Arial" w:eastAsia="Calibri" w:hAnsi="Arial" w:cs="Arial"/>
          <w:b/>
          <w:lang w:eastAsia="pl-PL"/>
        </w:rPr>
        <w:br/>
      </w:r>
      <w:r w:rsidR="00E038C8" w:rsidRPr="00E038C8">
        <w:rPr>
          <w:rFonts w:ascii="Arial" w:eastAsia="Calibri" w:hAnsi="Arial" w:cs="Arial"/>
          <w:bCs/>
          <w:lang w:eastAsia="pl-PL"/>
        </w:rPr>
        <w:t xml:space="preserve">Wyposażenie pomieszczeń należy wykonać według zakresu opisanego w Ust. 1 pkt. 24) Opisu Przedmiotu Zamówienia. </w:t>
      </w:r>
    </w:p>
    <w:p w14:paraId="6BD1172F" w14:textId="77777777" w:rsidR="00E038C8" w:rsidRPr="00E038C8" w:rsidRDefault="00E038C8" w:rsidP="00E038C8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E038C8">
        <w:rPr>
          <w:rFonts w:ascii="Arial" w:eastAsia="Calibri" w:hAnsi="Arial" w:cs="Arial"/>
          <w:bCs/>
          <w:lang w:eastAsia="pl-PL"/>
        </w:rPr>
        <w:t xml:space="preserve">Dodatkowo Zamawiający załącza tabelę określającą zakres (ilość i rodzaj mebli i urządzeń) wyposażenia do wykonania, o którym mowa w Ust. 1 pkt. 24) lit b) OPZ (meble i urządzenia należy wykonać/dostarczyć/zamontować wg opisu umieszczonego w projekcie wykonawczym – pkt. 8.0 Projekt wnętrz; wyjątek stanowią meble 09a i 010a, które opisano w tabeli poniżej): </w:t>
      </w:r>
    </w:p>
    <w:p w14:paraId="5F06A3CD" w14:textId="77777777" w:rsidR="00E038C8" w:rsidRDefault="00E038C8" w:rsidP="00E038C8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tbl>
      <w:tblPr>
        <w:tblpPr w:leftFromText="141" w:rightFromText="141" w:vertAnchor="text" w:horzAnchor="margin" w:tblpY="193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1559"/>
        <w:gridCol w:w="4253"/>
        <w:gridCol w:w="992"/>
      </w:tblGrid>
      <w:tr w:rsidR="00E038C8" w:rsidRPr="00E038C8" w14:paraId="02C489A3" w14:textId="77777777" w:rsidTr="0045072B">
        <w:trPr>
          <w:trHeight w:val="3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30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b/>
                <w:bCs/>
                <w:lang w:eastAsia="pl-PL"/>
              </w:rPr>
              <w:t>nr pom.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24F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b/>
                <w:bCs/>
                <w:lang w:eastAsia="pl-PL"/>
              </w:rPr>
              <w:t>nazwa pomieszczenia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C13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b/>
                <w:bCs/>
                <w:lang w:eastAsia="pl-PL"/>
              </w:rPr>
              <w:t>nr wyposażenia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39F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b/>
                <w:bCs/>
                <w:lang w:eastAsia="pl-PL"/>
              </w:rPr>
              <w:t>nazwa wyposażenia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2F8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b/>
                <w:bCs/>
                <w:lang w:eastAsia="pl-PL"/>
              </w:rPr>
              <w:t>ilość (szt.)</w:t>
            </w:r>
          </w:p>
        </w:tc>
      </w:tr>
      <w:tr w:rsidR="00E038C8" w:rsidRPr="00E038C8" w14:paraId="697EDF3E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BE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 xml:space="preserve"> 0.04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1E3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gabinet pielęgniarki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DC7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94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Biurko lekarskie, 110x70x74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BB2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1A885204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729D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CC83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44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F1B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Krzesło tapicerowane obrotowe na kółkach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9FC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76BFA676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F356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1658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9D50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0A5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Kozetka medyczna 182x50x55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9A13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0E9899E0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1FBB9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2AF9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7D8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33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Witryna lekarska 60x43,5x180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53F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00EB1E6E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EE0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0.18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93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szatnia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1B6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A7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Ławka wolno stojąca do szatni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3D7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</w:tr>
      <w:tr w:rsidR="00E038C8" w:rsidRPr="00E038C8" w14:paraId="19638211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FB22C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1E45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DD0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33 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71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Szafki szatniowe BHP, slim, 3 modułowa 73,5x40x180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E817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</w:tr>
      <w:tr w:rsidR="00E038C8" w:rsidRPr="00E038C8" w14:paraId="0B545BB3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323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0.20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898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pom. personelu sprzątającego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F8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23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Stolik 60x60x75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A00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53006A9C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E95F4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B86C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780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05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Krzesło metalowe z oparciem bez podłokietników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506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0999B3D3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6C68D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BEDE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415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D54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Szafki szatniowe BHP 3 modułowe 90x50x180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A617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</w:tr>
      <w:tr w:rsidR="00E038C8" w:rsidRPr="00E038C8" w14:paraId="4ACE6BF4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4559B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FEB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3EC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7B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Indywidualna zabudowa meblowa kuchenna dł. 190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CF4C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6F87BA69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535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0.22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ECB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pom. konserwatora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9C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75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Stolik 60x60x75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3EF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655F2BE3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733D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BEBD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855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D74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Krzesło metalowe z oparciem bez podłokietników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93F0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0EC8D430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3A22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12B6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75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1E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Szafka szatniowa BHP 1 moduł 40x50x180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E6E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36698B9D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0F0DB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4DCF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703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DBD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Indywidualna zabudowa meblowa kuchenna dł. 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A8B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5CA64C99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7A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0.23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EFD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magazyn 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91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97B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Regał metalowy 90x40x250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786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600ED0DB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5734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55C7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A09A5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09a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77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Szafa metalowa  dwudrzwiowa 90x40x~200 cm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32E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7497A582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F49B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B910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A77F1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B5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ilość półek - min. 4, nośność półki: 70 kg, kolor szary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CA868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038C8" w:rsidRPr="00E038C8" w14:paraId="3CAE52CC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55C7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950B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8A76B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19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szafa zamykana na zamek.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2D8E0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038C8" w:rsidRPr="00E038C8" w14:paraId="2D20A1FC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B350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EFE8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8F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EF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Regał metalowy 60x40x250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E687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</w:tr>
      <w:tr w:rsidR="00E038C8" w:rsidRPr="00E038C8" w14:paraId="0ACB8E77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30B5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653A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79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EC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Krzesło metalowe z oparciem bez podłokietników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1955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6FCBB3E3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52CDE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71EF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75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375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Stół metalowy roboczy 200x80x75 z półką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3435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0230AA6B" w14:textId="77777777" w:rsidTr="0045072B">
        <w:trPr>
          <w:trHeight w:val="3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51C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1.27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7DF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warsztat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3DC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49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Regał metalowy 60x40x250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2728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</w:tc>
      </w:tr>
      <w:tr w:rsidR="00E038C8" w:rsidRPr="00E038C8" w14:paraId="17B03441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68AA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158C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862D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10a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4E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Szafa metalowa  dwudrzwiowa 60x40x~200 cm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396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4876BC38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1584F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5BF7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F203A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5C4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ilość półek - min. 4, nośność półki: 50 kg, kolor szary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DB346A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038C8" w:rsidRPr="00E038C8" w14:paraId="36153A65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F97E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30714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0370C5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BA0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szafa zamykana na zamek.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06FC9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E038C8" w:rsidRPr="00E038C8" w14:paraId="19B93A35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E1319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FA13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8F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09F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Biurko 140x70x76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353D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2B367591" w14:textId="77777777" w:rsidTr="0045072B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ABCF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F8ADF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9B3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5F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Krzesło metalowe z oparciem bez podłokietników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4F7E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3A4C9356" w14:textId="77777777" w:rsidTr="0045072B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8F4B2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03346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968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E5F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Stół metalowy roboczy 200x80x75 z półką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8B59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243375D9" w14:textId="77777777" w:rsidTr="0045072B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CB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1.29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81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pralnia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41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0FC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Regał metalowy 60x40x250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6811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</w:tr>
      <w:tr w:rsidR="00E038C8" w:rsidRPr="00E038C8" w14:paraId="5D364BE1" w14:textId="77777777" w:rsidTr="0045072B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CD089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8F54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90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pralka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101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wg OPZ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B2DBB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459560C8" w14:textId="77777777" w:rsidTr="0045072B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9D4C7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348833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EF4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suszarka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9D9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wg OPZ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403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6399C4CA" w14:textId="77777777" w:rsidTr="0045072B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F5B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E03E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pom. socjalne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E7A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3FF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Indywidualna zabudowa meblowa kuchenna dł. 360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FA22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  <w:tr w:rsidR="00E038C8" w:rsidRPr="00E038C8" w14:paraId="275A0245" w14:textId="77777777" w:rsidTr="0045072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C71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37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pokój nauczycieli z pom. socj.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A2F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CA8" w14:textId="77777777" w:rsidR="00E038C8" w:rsidRPr="00E038C8" w:rsidRDefault="00E038C8" w:rsidP="0045072B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Indywidualna zabudowa meblowa kuchenna dł. 380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AA99F" w14:textId="77777777" w:rsidR="00E038C8" w:rsidRPr="00E038C8" w:rsidRDefault="00E038C8" w:rsidP="004507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038C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</w:tr>
    </w:tbl>
    <w:p w14:paraId="6D42C6A4" w14:textId="567C40DA" w:rsidR="0062124A" w:rsidRPr="0062124A" w:rsidRDefault="00121593" w:rsidP="00E038C8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121593">
        <w:rPr>
          <w:rFonts w:ascii="Arial" w:eastAsia="Calibri" w:hAnsi="Arial" w:cs="Arial"/>
          <w:bCs/>
          <w:lang w:eastAsia="pl-PL"/>
        </w:rPr>
        <w:br/>
      </w:r>
      <w:r w:rsidR="0062124A" w:rsidRPr="0062124A">
        <w:rPr>
          <w:rFonts w:ascii="Arial" w:eastAsia="Calibri" w:hAnsi="Arial" w:cs="Arial"/>
          <w:b/>
          <w:lang w:eastAsia="pl-PL"/>
        </w:rPr>
        <w:t xml:space="preserve">Pytanie </w:t>
      </w:r>
      <w:r w:rsidR="00310D20">
        <w:rPr>
          <w:rFonts w:ascii="Arial" w:eastAsia="Calibri" w:hAnsi="Arial" w:cs="Arial"/>
          <w:b/>
          <w:lang w:eastAsia="pl-PL"/>
        </w:rPr>
        <w:t>9</w:t>
      </w:r>
    </w:p>
    <w:p w14:paraId="59B398FA" w14:textId="77777777" w:rsidR="00310D20" w:rsidRPr="00310D20" w:rsidRDefault="00310D20" w:rsidP="00310D2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310D20">
        <w:rPr>
          <w:rFonts w:ascii="Arial" w:eastAsia="Calibri" w:hAnsi="Arial" w:cs="Arial"/>
          <w:b/>
          <w:lang w:eastAsia="pl-PL"/>
        </w:rPr>
        <w:t>Proszę o udostępnienie projektów zabudowy meblowej z poz. 41-44 w zestawieniu z rys. A/WN-01</w:t>
      </w:r>
    </w:p>
    <w:p w14:paraId="200F85AE" w14:textId="77777777" w:rsidR="0062124A" w:rsidRDefault="0062124A" w:rsidP="0012159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3C62DE9" w14:textId="1E0CE87D" w:rsidR="0062124A" w:rsidRPr="00121593" w:rsidRDefault="0062124A" w:rsidP="0012159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310D20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67D3DB82" w14:textId="77777777" w:rsidR="00310D20" w:rsidRPr="00310D20" w:rsidRDefault="00310D20" w:rsidP="00310D2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10D20">
        <w:rPr>
          <w:rFonts w:ascii="Arial" w:eastAsia="Calibri" w:hAnsi="Arial" w:cs="Arial"/>
          <w:bCs/>
          <w:lang w:eastAsia="pl-PL"/>
        </w:rPr>
        <w:t>Zamawiający nie dysponuje takimi projektami. Wycenę zabudowy meblowej należy wykonać w oparciu o gabaryty zabudowy określone na rysunkach nr A/WN-01 i A/WN-02 oraz informacje określone w tabeli umieszczonej w pkt. 8.0 opisu technicznego w projekcie wnętrz. Wysokość szafek kuchennych standardowa – wysokość blatu 85 cm, cokoły standardowe cofnięte. Fronty szafek – płyta meblowa laminowana biała połysk. W wyposażeniu należy uwzględnić zlewozmywaki oraz lodówki podblatowe. Zamawiający wymaga wyposażenia w lodówki podblatowe dla zabudowy nr 41 (pom. 1.33 – pokój nauczycielski), 42 (pom. 0.13 – pomieszczenie socjalne)  i 43 (pom. 0.20 – pom. personelu sprzątającego).</w:t>
      </w:r>
    </w:p>
    <w:p w14:paraId="19A339E8" w14:textId="6CBE9E82" w:rsidR="00121593" w:rsidRP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21593">
        <w:rPr>
          <w:rFonts w:ascii="Arial" w:eastAsia="Calibri" w:hAnsi="Arial" w:cs="Arial"/>
          <w:bCs/>
          <w:lang w:eastAsia="pl-PL"/>
        </w:rPr>
        <w:t xml:space="preserve">. </w:t>
      </w:r>
    </w:p>
    <w:p w14:paraId="32EDCAE2" w14:textId="4D20255A" w:rsidR="007D73BD" w:rsidRPr="007D73BD" w:rsidRDefault="00121593" w:rsidP="0012159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21593">
        <w:rPr>
          <w:rFonts w:ascii="Arial" w:eastAsia="Calibri" w:hAnsi="Arial" w:cs="Arial"/>
          <w:bCs/>
          <w:lang w:eastAsia="pl-PL"/>
        </w:rPr>
        <w:lastRenderedPageBreak/>
        <w:br/>
      </w:r>
      <w:r w:rsidR="007D73BD" w:rsidRPr="007D73BD">
        <w:rPr>
          <w:rFonts w:ascii="Arial" w:eastAsia="Calibri" w:hAnsi="Arial" w:cs="Arial"/>
          <w:b/>
          <w:lang w:eastAsia="pl-PL"/>
        </w:rPr>
        <w:t xml:space="preserve">Pytanie </w:t>
      </w:r>
      <w:r w:rsidR="00310D20">
        <w:rPr>
          <w:rFonts w:ascii="Arial" w:eastAsia="Calibri" w:hAnsi="Arial" w:cs="Arial"/>
          <w:b/>
          <w:lang w:eastAsia="pl-PL"/>
        </w:rPr>
        <w:t>10</w:t>
      </w:r>
      <w:r w:rsidRPr="00121593">
        <w:rPr>
          <w:rFonts w:ascii="Arial" w:eastAsia="Calibri" w:hAnsi="Arial" w:cs="Arial"/>
          <w:b/>
          <w:lang w:eastAsia="pl-PL"/>
        </w:rPr>
        <w:t xml:space="preserve"> </w:t>
      </w:r>
    </w:p>
    <w:p w14:paraId="416C1FC9" w14:textId="77777777" w:rsidR="00310D20" w:rsidRPr="00310D20" w:rsidRDefault="00310D20" w:rsidP="00310D2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310D20">
        <w:rPr>
          <w:rFonts w:ascii="Arial" w:eastAsia="Calibri" w:hAnsi="Arial" w:cs="Arial"/>
          <w:b/>
          <w:lang w:eastAsia="pl-PL"/>
        </w:rPr>
        <w:t xml:space="preserve">Czy wykonawca ma dostarczyć całość wyposażenia zgodnie z punktem 12 opisu projektu wykonawczego? </w:t>
      </w:r>
    </w:p>
    <w:p w14:paraId="10161825" w14:textId="77777777" w:rsidR="007D73BD" w:rsidRDefault="007D73BD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C9A6747" w14:textId="5FEF7D5B" w:rsidR="007D73BD" w:rsidRPr="00121593" w:rsidRDefault="007D73BD" w:rsidP="0012159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D73BD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DA74F0">
        <w:rPr>
          <w:rFonts w:ascii="Arial" w:eastAsia="Calibri" w:hAnsi="Arial" w:cs="Arial"/>
          <w:bCs/>
          <w:u w:val="single"/>
          <w:lang w:eastAsia="pl-PL"/>
        </w:rPr>
        <w:t>10</w:t>
      </w:r>
    </w:p>
    <w:p w14:paraId="61FD0A2D" w14:textId="116B807C" w:rsidR="00DA74F0" w:rsidRPr="00DA74F0" w:rsidRDefault="00DA74F0" w:rsidP="00DA74F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A74F0">
        <w:rPr>
          <w:rFonts w:ascii="Arial" w:eastAsia="Calibri" w:hAnsi="Arial" w:cs="Arial"/>
          <w:bCs/>
          <w:lang w:eastAsia="pl-PL"/>
        </w:rPr>
        <w:t>Nie – wyposażenie należy wykonać według zakresu opisanego w Ust. 1 pkt. 24) Opisu Przedmiotu Zamówienia oraz zgodnie z wyjaśnieniem udzielonym w odpowiedzi na pytanie nr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D36AF9">
        <w:rPr>
          <w:rFonts w:ascii="Arial" w:eastAsia="Calibri" w:hAnsi="Arial" w:cs="Arial"/>
          <w:bCs/>
          <w:lang w:eastAsia="pl-PL"/>
        </w:rPr>
        <w:t>8</w:t>
      </w:r>
      <w:r w:rsidRPr="00DA74F0">
        <w:rPr>
          <w:rFonts w:ascii="Arial" w:eastAsia="Calibri" w:hAnsi="Arial" w:cs="Arial"/>
          <w:bCs/>
          <w:lang w:eastAsia="pl-PL"/>
        </w:rPr>
        <w:t>.</w:t>
      </w:r>
    </w:p>
    <w:p w14:paraId="3F3D7DC2" w14:textId="6179C233" w:rsidR="007D73BD" w:rsidRPr="007D73BD" w:rsidRDefault="00121593" w:rsidP="0012159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21593">
        <w:rPr>
          <w:rFonts w:ascii="Arial" w:eastAsia="Calibri" w:hAnsi="Arial" w:cs="Arial"/>
          <w:bCs/>
          <w:lang w:eastAsia="pl-PL"/>
        </w:rPr>
        <w:br/>
      </w:r>
      <w:r w:rsidR="007D73BD" w:rsidRPr="007D73BD">
        <w:rPr>
          <w:rFonts w:ascii="Arial" w:eastAsia="Calibri" w:hAnsi="Arial" w:cs="Arial"/>
          <w:b/>
          <w:lang w:eastAsia="pl-PL"/>
        </w:rPr>
        <w:t xml:space="preserve">Pytanie </w:t>
      </w:r>
      <w:r w:rsidR="00305324">
        <w:rPr>
          <w:rFonts w:ascii="Arial" w:eastAsia="Calibri" w:hAnsi="Arial" w:cs="Arial"/>
          <w:b/>
          <w:lang w:eastAsia="pl-PL"/>
        </w:rPr>
        <w:t>11</w:t>
      </w:r>
    </w:p>
    <w:p w14:paraId="4724FC4B" w14:textId="3209974F" w:rsidR="00D36AF9" w:rsidRPr="00D36AF9" w:rsidRDefault="00D36AF9" w:rsidP="00D36AF9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D36AF9">
        <w:rPr>
          <w:rFonts w:ascii="Arial" w:eastAsia="Calibri" w:hAnsi="Arial" w:cs="Arial"/>
          <w:b/>
          <w:lang w:eastAsia="pl-PL"/>
        </w:rPr>
        <w:t xml:space="preserve"> Czy wykonawca ma uwzględnić w wycenie 3szt biurek o nr 13 z zestawienia w rys. A/WN-02?</w:t>
      </w:r>
      <w:r w:rsidRPr="00D36AF9">
        <w:rPr>
          <w:rFonts w:ascii="Arial" w:eastAsia="Calibri" w:hAnsi="Arial" w:cs="Arial"/>
          <w:b/>
          <w:lang w:eastAsia="pl-PL"/>
        </w:rPr>
        <w:br/>
        <w:t>Czy wykonawca ma uwzględnić w wycenie 4szt krzesła obrotowe o nr 28 z zestawienia w rys. A/WN-02?</w:t>
      </w:r>
      <w:r w:rsidRPr="00D36AF9">
        <w:rPr>
          <w:rFonts w:ascii="Arial" w:eastAsia="Calibri" w:hAnsi="Arial" w:cs="Arial"/>
          <w:b/>
          <w:lang w:eastAsia="pl-PL"/>
        </w:rPr>
        <w:br/>
        <w:t>Czy wykonawca ma uwzględnić w wycenie 49szt regałów o nr 29 z zestawienia w rys. A/WN-02?</w:t>
      </w:r>
    </w:p>
    <w:p w14:paraId="342C829D" w14:textId="019BD67D" w:rsidR="00121593" w:rsidRDefault="00121593" w:rsidP="00D36AF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52801A01" w14:textId="77777777" w:rsidR="002C7E88" w:rsidRDefault="002C7E88" w:rsidP="00D36AF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9EE10CA" w14:textId="7794CCB3" w:rsidR="00305324" w:rsidRDefault="007D73BD" w:rsidP="00D36AF9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E177F4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305324">
        <w:rPr>
          <w:rFonts w:ascii="Arial" w:eastAsia="Calibri" w:hAnsi="Arial" w:cs="Arial"/>
          <w:bCs/>
          <w:u w:val="single"/>
          <w:lang w:eastAsia="pl-PL"/>
        </w:rPr>
        <w:t>11</w:t>
      </w:r>
    </w:p>
    <w:p w14:paraId="77DB9337" w14:textId="694F1EA4" w:rsidR="00D36AF9" w:rsidRPr="00D36AF9" w:rsidRDefault="00D36AF9" w:rsidP="00D36AF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36AF9">
        <w:rPr>
          <w:rFonts w:ascii="Arial" w:eastAsia="Calibri" w:hAnsi="Arial" w:cs="Arial"/>
          <w:bCs/>
          <w:lang w:eastAsia="pl-PL"/>
        </w:rPr>
        <w:t xml:space="preserve">Nie – wyposażenie należy wykonać według zakresu opisanego w Ust. 1 pkt. 24) Opisu Przedmiotu Zamówienia oraz zgodnie z wyjaśnieniem udzielonym w odpowiedzi na pytanie nr </w:t>
      </w:r>
      <w:r w:rsidR="00305324">
        <w:rPr>
          <w:rFonts w:ascii="Arial" w:eastAsia="Calibri" w:hAnsi="Arial" w:cs="Arial"/>
          <w:bCs/>
          <w:lang w:eastAsia="pl-PL"/>
        </w:rPr>
        <w:t>8</w:t>
      </w:r>
      <w:r w:rsidRPr="00D36AF9">
        <w:rPr>
          <w:rFonts w:ascii="Arial" w:eastAsia="Calibri" w:hAnsi="Arial" w:cs="Arial"/>
          <w:bCs/>
          <w:lang w:eastAsia="pl-PL"/>
        </w:rPr>
        <w:t>.</w:t>
      </w:r>
    </w:p>
    <w:p w14:paraId="7AEE740F" w14:textId="77777777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F047653" w14:textId="13CF6DD4" w:rsidR="00F73C46" w:rsidRPr="007C0580" w:rsidRDefault="00F73C46" w:rsidP="00F73C4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C0580">
        <w:rPr>
          <w:rFonts w:ascii="Arial" w:eastAsia="Times New Roman" w:hAnsi="Arial" w:cs="Arial"/>
          <w:b/>
          <w:lang w:eastAsia="pl-PL"/>
        </w:rPr>
        <w:t xml:space="preserve">Pytanie </w:t>
      </w:r>
      <w:r w:rsidR="00305324" w:rsidRPr="007C0580">
        <w:rPr>
          <w:rFonts w:ascii="Arial" w:eastAsia="Times New Roman" w:hAnsi="Arial" w:cs="Arial"/>
          <w:b/>
          <w:lang w:eastAsia="pl-PL"/>
        </w:rPr>
        <w:t>12</w:t>
      </w:r>
    </w:p>
    <w:p w14:paraId="77AA2ABD" w14:textId="77777777" w:rsidR="00305324" w:rsidRPr="00305324" w:rsidRDefault="00305324" w:rsidP="003053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05324">
        <w:rPr>
          <w:rFonts w:ascii="Arial" w:eastAsia="Times New Roman" w:hAnsi="Arial" w:cs="Arial"/>
          <w:b/>
          <w:bCs/>
          <w:lang w:eastAsia="pl-PL"/>
        </w:rPr>
        <w:t>Czy piec konwekcyjno - parowy ma być czy manualny czy może sterowany elektronicznie, na ile GN?</w:t>
      </w:r>
    </w:p>
    <w:p w14:paraId="793C20DF" w14:textId="15F1C89F" w:rsidR="00F73C46" w:rsidRPr="007B5185" w:rsidRDefault="00F73C46" w:rsidP="00F73C4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5185">
        <w:rPr>
          <w:rFonts w:ascii="Arial" w:eastAsia="Times New Roman" w:hAnsi="Arial" w:cs="Arial"/>
          <w:lang w:eastAsia="pl-PL"/>
        </w:rPr>
        <w:t xml:space="preserve">. </w:t>
      </w:r>
    </w:p>
    <w:p w14:paraId="12C5F93C" w14:textId="3B78AE36" w:rsidR="00F73C46" w:rsidRPr="007B5185" w:rsidRDefault="00F73C46" w:rsidP="00F73C46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3" w:name="_Hlk86736245"/>
      <w:r w:rsidRPr="007B5185">
        <w:rPr>
          <w:rFonts w:ascii="Arial" w:eastAsia="Times New Roman" w:hAnsi="Arial" w:cs="Arial"/>
          <w:bCs/>
          <w:u w:val="single"/>
          <w:lang w:eastAsia="pl-PL"/>
        </w:rPr>
        <w:t>ODPOWIED</w:t>
      </w:r>
      <w:r w:rsidR="00764F9C">
        <w:rPr>
          <w:rFonts w:ascii="Arial" w:eastAsia="Times New Roman" w:hAnsi="Arial" w:cs="Arial"/>
          <w:bCs/>
          <w:u w:val="single"/>
          <w:lang w:eastAsia="pl-PL"/>
        </w:rPr>
        <w:t>Ź</w:t>
      </w:r>
      <w:r w:rsidRPr="007B5185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="00305324">
        <w:rPr>
          <w:rFonts w:ascii="Arial" w:eastAsia="Times New Roman" w:hAnsi="Arial" w:cs="Arial"/>
          <w:bCs/>
          <w:u w:val="single"/>
          <w:lang w:eastAsia="pl-PL"/>
        </w:rPr>
        <w:t>12</w:t>
      </w:r>
    </w:p>
    <w:bookmarkEnd w:id="3"/>
    <w:p w14:paraId="42BD0D9F" w14:textId="77777777" w:rsidR="00305324" w:rsidRPr="00305324" w:rsidRDefault="00305324" w:rsidP="003053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5324">
        <w:rPr>
          <w:rFonts w:ascii="Arial" w:eastAsia="Times New Roman" w:hAnsi="Arial" w:cs="Arial"/>
          <w:lang w:eastAsia="pl-PL"/>
        </w:rPr>
        <w:t>Sterowany elektronicznie, 6 GN1/1</w:t>
      </w:r>
    </w:p>
    <w:p w14:paraId="58A3902B" w14:textId="5E985D5D" w:rsidR="00F73C46" w:rsidRPr="007C0580" w:rsidRDefault="00F73C46" w:rsidP="00F73C4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B5185">
        <w:rPr>
          <w:rFonts w:ascii="Arial" w:eastAsia="Times New Roman" w:hAnsi="Arial" w:cs="Arial"/>
          <w:lang w:eastAsia="pl-PL"/>
        </w:rPr>
        <w:br/>
      </w:r>
      <w:r w:rsidRPr="007C0580">
        <w:rPr>
          <w:rFonts w:ascii="Arial" w:eastAsia="Times New Roman" w:hAnsi="Arial" w:cs="Arial"/>
          <w:b/>
          <w:lang w:eastAsia="pl-PL"/>
        </w:rPr>
        <w:t xml:space="preserve">Pytanie </w:t>
      </w:r>
      <w:r w:rsidR="009569C2" w:rsidRPr="007C0580">
        <w:rPr>
          <w:rFonts w:ascii="Arial" w:eastAsia="Times New Roman" w:hAnsi="Arial" w:cs="Arial"/>
          <w:b/>
          <w:lang w:eastAsia="pl-PL"/>
        </w:rPr>
        <w:t>13</w:t>
      </w:r>
    </w:p>
    <w:p w14:paraId="57AB1EB6" w14:textId="77777777" w:rsidR="009569C2" w:rsidRPr="009569C2" w:rsidRDefault="009569C2" w:rsidP="009569C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569C2">
        <w:rPr>
          <w:rFonts w:ascii="Arial" w:eastAsia="Times New Roman" w:hAnsi="Arial" w:cs="Arial"/>
          <w:b/>
          <w:bCs/>
          <w:lang w:eastAsia="pl-PL"/>
        </w:rPr>
        <w:t>Czy Kuchenka indukcyjna podwójna ma być nablatowa?</w:t>
      </w:r>
    </w:p>
    <w:p w14:paraId="15DEA4E7" w14:textId="0F5AB256" w:rsidR="00F73C46" w:rsidRPr="007B5185" w:rsidRDefault="00F73C46" w:rsidP="00F73C4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5185">
        <w:rPr>
          <w:rFonts w:ascii="Arial" w:eastAsia="Times New Roman" w:hAnsi="Arial" w:cs="Arial"/>
          <w:lang w:eastAsia="pl-PL"/>
        </w:rPr>
        <w:t xml:space="preserve"> </w:t>
      </w:r>
    </w:p>
    <w:p w14:paraId="1968FF3F" w14:textId="44A6261B" w:rsidR="00F73C46" w:rsidRDefault="00F73C46" w:rsidP="00F73C46">
      <w:pPr>
        <w:spacing w:after="0"/>
        <w:rPr>
          <w:rFonts w:ascii="Arial" w:hAnsi="Arial" w:cs="Arial"/>
          <w:bCs/>
          <w:u w:val="single"/>
        </w:rPr>
      </w:pPr>
      <w:r w:rsidRPr="00964197">
        <w:rPr>
          <w:rFonts w:ascii="Arial" w:hAnsi="Arial" w:cs="Arial"/>
          <w:bCs/>
          <w:u w:val="single"/>
        </w:rPr>
        <w:t>ODPOWIED</w:t>
      </w:r>
      <w:r w:rsidR="00764F9C">
        <w:rPr>
          <w:rFonts w:ascii="Arial" w:hAnsi="Arial" w:cs="Arial"/>
          <w:bCs/>
          <w:u w:val="single"/>
        </w:rPr>
        <w:t>Ź</w:t>
      </w:r>
      <w:r w:rsidRPr="00964197">
        <w:rPr>
          <w:rFonts w:ascii="Arial" w:hAnsi="Arial" w:cs="Arial"/>
          <w:bCs/>
          <w:u w:val="single"/>
        </w:rPr>
        <w:t xml:space="preserve"> </w:t>
      </w:r>
      <w:r w:rsidR="009569C2">
        <w:rPr>
          <w:rFonts w:ascii="Arial" w:hAnsi="Arial" w:cs="Arial"/>
          <w:bCs/>
          <w:u w:val="single"/>
        </w:rPr>
        <w:t>13</w:t>
      </w:r>
    </w:p>
    <w:p w14:paraId="1FA3E64C" w14:textId="600E02BD" w:rsidR="009569C2" w:rsidRPr="009569C2" w:rsidRDefault="006F0276" w:rsidP="009569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Tak, n</w:t>
      </w:r>
      <w:r w:rsidR="009569C2" w:rsidRPr="009569C2">
        <w:rPr>
          <w:rFonts w:ascii="Arial" w:eastAsia="Times New Roman" w:hAnsi="Arial" w:cs="Arial"/>
          <w:lang w:eastAsia="pl-PL"/>
        </w:rPr>
        <w:t>ablatowa.</w:t>
      </w:r>
    </w:p>
    <w:p w14:paraId="2434B5E2" w14:textId="77777777" w:rsidR="00764F9C" w:rsidRDefault="00764F9C" w:rsidP="00764F9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357D22D7" w14:textId="6818415A" w:rsidR="00764F9C" w:rsidRPr="007C0580" w:rsidRDefault="00764F9C" w:rsidP="00764F9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4" w:name="_Hlk87011716"/>
      <w:r w:rsidRPr="007C0580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2C7E88">
        <w:rPr>
          <w:rFonts w:ascii="Arial" w:eastAsia="Calibri" w:hAnsi="Arial" w:cs="Arial"/>
          <w:b/>
          <w:bCs/>
          <w:lang w:eastAsia="pl-PL"/>
        </w:rPr>
        <w:t>14</w:t>
      </w:r>
    </w:p>
    <w:p w14:paraId="160EFCCA" w14:textId="77777777" w:rsidR="009569C2" w:rsidRDefault="009569C2" w:rsidP="00764F9C">
      <w:pPr>
        <w:spacing w:after="0"/>
        <w:rPr>
          <w:rFonts w:ascii="Arial" w:eastAsia="Calibri" w:hAnsi="Arial" w:cs="Arial"/>
          <w:b/>
          <w:lang w:eastAsia="pl-PL"/>
        </w:rPr>
      </w:pPr>
      <w:r w:rsidRPr="009569C2">
        <w:rPr>
          <w:rFonts w:ascii="Arial" w:eastAsia="Calibri" w:hAnsi="Arial" w:cs="Arial"/>
          <w:b/>
          <w:lang w:eastAsia="pl-PL"/>
        </w:rPr>
        <w:t>ZMYWARKA KAPTUROWA - z wymiaru wynika że firmy STALGAST, ale ten model o mocy 6,8kW jest już niedostępny. Proszę o wskazanie konkretnego, innego modelu</w:t>
      </w:r>
    </w:p>
    <w:p w14:paraId="76074122" w14:textId="77777777" w:rsidR="007C0580" w:rsidRDefault="007C0580" w:rsidP="00764F9C">
      <w:pPr>
        <w:spacing w:after="0"/>
        <w:rPr>
          <w:rFonts w:ascii="Arial" w:hAnsi="Arial" w:cs="Arial"/>
          <w:bCs/>
          <w:u w:val="single"/>
        </w:rPr>
      </w:pPr>
    </w:p>
    <w:p w14:paraId="4E5834A2" w14:textId="32A40B3D" w:rsidR="00764F9C" w:rsidRDefault="00764F9C" w:rsidP="00764F9C">
      <w:pPr>
        <w:spacing w:after="0"/>
        <w:rPr>
          <w:rFonts w:ascii="Arial" w:hAnsi="Arial" w:cs="Arial"/>
          <w:bCs/>
          <w:u w:val="single"/>
        </w:rPr>
      </w:pPr>
      <w:r w:rsidRPr="00964197">
        <w:rPr>
          <w:rFonts w:ascii="Arial" w:hAnsi="Arial" w:cs="Arial"/>
          <w:bCs/>
          <w:u w:val="single"/>
        </w:rPr>
        <w:t>ODPOWIED</w:t>
      </w:r>
      <w:r>
        <w:rPr>
          <w:rFonts w:ascii="Arial" w:hAnsi="Arial" w:cs="Arial"/>
          <w:bCs/>
          <w:u w:val="single"/>
        </w:rPr>
        <w:t>Ż</w:t>
      </w:r>
      <w:r w:rsidRPr="00964197">
        <w:rPr>
          <w:rFonts w:ascii="Arial" w:hAnsi="Arial" w:cs="Arial"/>
          <w:bCs/>
          <w:u w:val="single"/>
        </w:rPr>
        <w:t xml:space="preserve"> </w:t>
      </w:r>
      <w:r w:rsidR="002C7E88">
        <w:rPr>
          <w:rFonts w:ascii="Arial" w:hAnsi="Arial" w:cs="Arial"/>
          <w:bCs/>
          <w:u w:val="single"/>
        </w:rPr>
        <w:t>14</w:t>
      </w:r>
    </w:p>
    <w:p w14:paraId="1406C60A" w14:textId="284A4462" w:rsidR="00764F9C" w:rsidRDefault="009569C2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569C2">
        <w:rPr>
          <w:rFonts w:ascii="Arial" w:hAnsi="Arial" w:cs="Arial"/>
          <w:bCs/>
        </w:rPr>
        <w:t>Ze względu na ograniczone gabaryty pomieszczeń należy przyjąć do wykonania zmywarkę o wymiarach nie większych niż określone w dokumentacji</w:t>
      </w:r>
    </w:p>
    <w:p w14:paraId="1CA83120" w14:textId="04F1138E" w:rsidR="002C7E88" w:rsidRDefault="002C7E88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4"/>
    <w:p w14:paraId="0A34DA48" w14:textId="4E58A2BC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2C7E88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15</w:t>
      </w:r>
    </w:p>
    <w:p w14:paraId="73AF1242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C7E88">
        <w:rPr>
          <w:rFonts w:ascii="Arial" w:eastAsia="Calibri" w:hAnsi="Arial" w:cs="Arial"/>
          <w:b/>
          <w:lang w:eastAsia="pl-PL"/>
        </w:rPr>
        <w:t>Poproszę o informację czy zmywarka ma posiadać oba dozowniki do płynu myjącego i nabłyszczającego, pompę wspomagająca płukanie czy pompę zrzutową i jaki zmiękczacz: manualny, półautomatyczny czy automatyczny?</w:t>
      </w:r>
    </w:p>
    <w:p w14:paraId="1F5BD820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14:paraId="217F18AC" w14:textId="77FB769B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2C7E88">
        <w:rPr>
          <w:rFonts w:ascii="Arial" w:eastAsia="Calibri" w:hAnsi="Arial" w:cs="Arial"/>
          <w:u w:val="single"/>
          <w:lang w:eastAsia="pl-PL"/>
        </w:rPr>
        <w:t xml:space="preserve">ODPOWIEDŻ </w:t>
      </w:r>
      <w:r>
        <w:rPr>
          <w:rFonts w:ascii="Arial" w:eastAsia="Calibri" w:hAnsi="Arial" w:cs="Arial"/>
          <w:u w:val="single"/>
          <w:lang w:eastAsia="pl-PL"/>
        </w:rPr>
        <w:t>15</w:t>
      </w:r>
    </w:p>
    <w:p w14:paraId="26F0BB5C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Najbardziej pożądane wyposażenie i funkcje to:</w:t>
      </w:r>
    </w:p>
    <w:p w14:paraId="7C506DD8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Funkcja wyparzania</w:t>
      </w:r>
    </w:p>
    <w:p w14:paraId="3492E4DD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Sterowanie elektromechaniczne</w:t>
      </w:r>
    </w:p>
    <w:p w14:paraId="0262D39F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Przystosowana do mycia tac, talerzy, szkła, sztućców</w:t>
      </w:r>
    </w:p>
    <w:p w14:paraId="245D2C5E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Przynajmniej 2 cykle pracy 120 i 180 s</w:t>
      </w:r>
    </w:p>
    <w:p w14:paraId="257BCF12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Dwa kosze na talerze o wymiarach 500x500 mm</w:t>
      </w:r>
    </w:p>
    <w:p w14:paraId="19C3A382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Dwa dozowniki</w:t>
      </w:r>
    </w:p>
    <w:p w14:paraId="01646E06" w14:textId="77777777" w:rsidR="002C7E88" w:rsidRP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Pompa zrzutowa</w:t>
      </w:r>
    </w:p>
    <w:p w14:paraId="2F87DCF8" w14:textId="4A50D36E" w:rsidR="002C7E88" w:rsidRDefault="002C7E88" w:rsidP="002C7E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C7E88">
        <w:rPr>
          <w:rFonts w:ascii="Arial" w:eastAsia="Calibri" w:hAnsi="Arial" w:cs="Arial"/>
          <w:lang w:eastAsia="pl-PL"/>
        </w:rPr>
        <w:t>- Zmiękczacz automatyczny</w:t>
      </w:r>
      <w:r>
        <w:rPr>
          <w:rFonts w:ascii="Arial" w:eastAsia="Calibri" w:hAnsi="Arial" w:cs="Arial"/>
          <w:lang w:eastAsia="pl-PL"/>
        </w:rPr>
        <w:t>.</w:t>
      </w:r>
    </w:p>
    <w:p w14:paraId="0ABB77D0" w14:textId="475A833F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F5AAB">
        <w:rPr>
          <w:rFonts w:ascii="Arial" w:eastAsia="Calibri" w:hAnsi="Arial" w:cs="Arial"/>
          <w:b/>
          <w:bCs/>
          <w:lang w:eastAsia="pl-PL"/>
        </w:rPr>
        <w:lastRenderedPageBreak/>
        <w:t>Pytanie 1</w:t>
      </w:r>
      <w:r w:rsidR="004B6979">
        <w:rPr>
          <w:rFonts w:ascii="Arial" w:eastAsia="Calibri" w:hAnsi="Arial" w:cs="Arial"/>
          <w:b/>
          <w:bCs/>
          <w:lang w:eastAsia="pl-PL"/>
        </w:rPr>
        <w:t>6</w:t>
      </w:r>
    </w:p>
    <w:p w14:paraId="1A408204" w14:textId="3A8380EF" w:rsid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F5AAB">
        <w:rPr>
          <w:rFonts w:ascii="Arial" w:eastAsia="Calibri" w:hAnsi="Arial" w:cs="Arial"/>
          <w:b/>
          <w:lang w:eastAsia="pl-PL"/>
        </w:rPr>
        <w:t>Prosimy o wyjaśnienie rozbieżności pomiędzy PW Architektonicznym i PW Konstrukcyjnym. W PW Architektonicznym jest mowa o ścianach żelbetowych monolitycznych gr. 24cm (np w pkt. 6.2). Natomiast w PW Konstrukcyjnym jest mowa o ścianach prefabrykowanych zespolonych. Która wersja jest poprawna? Czy Generalny Wykonawca ma dowolność wyboru technologii w tym zakresie?</w:t>
      </w:r>
    </w:p>
    <w:p w14:paraId="61F61E60" w14:textId="77777777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14:paraId="37C883A2" w14:textId="57EB63E5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4F5AAB">
        <w:rPr>
          <w:rFonts w:ascii="Arial" w:eastAsia="Calibri" w:hAnsi="Arial" w:cs="Arial"/>
          <w:u w:val="single"/>
          <w:lang w:eastAsia="pl-PL"/>
        </w:rPr>
        <w:t>ODPOWIEDŻ 1</w:t>
      </w:r>
      <w:r w:rsidR="004B6979">
        <w:rPr>
          <w:rFonts w:ascii="Arial" w:eastAsia="Calibri" w:hAnsi="Arial" w:cs="Arial"/>
          <w:u w:val="single"/>
          <w:lang w:eastAsia="pl-PL"/>
        </w:rPr>
        <w:t>6</w:t>
      </w:r>
    </w:p>
    <w:p w14:paraId="23663BFB" w14:textId="77777777" w:rsid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F5AAB">
        <w:rPr>
          <w:rFonts w:ascii="Arial" w:eastAsia="Calibri" w:hAnsi="Arial" w:cs="Arial"/>
          <w:lang w:eastAsia="pl-PL"/>
        </w:rPr>
        <w:t>Ściany budynku zostały zaprojektowane w konstrukcji żelbetowej prefabrykowanej zespolonej, przestrzeń wewnętrzną pomiędzy żelbetowymi, traconymi szalunkami zewnętrznymi należy wykonać w konstrukcji monolitycznej – wypełnić betonem</w:t>
      </w:r>
    </w:p>
    <w:p w14:paraId="3F7C586B" w14:textId="77777777" w:rsid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C5ECBDC" w14:textId="66008E39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F5AAB">
        <w:rPr>
          <w:rFonts w:ascii="Arial" w:eastAsia="Calibri" w:hAnsi="Arial" w:cs="Arial"/>
          <w:b/>
          <w:bCs/>
          <w:lang w:eastAsia="pl-PL"/>
        </w:rPr>
        <w:t>Pytanie 1</w:t>
      </w:r>
      <w:r w:rsidR="002B7530">
        <w:rPr>
          <w:rFonts w:ascii="Arial" w:eastAsia="Calibri" w:hAnsi="Arial" w:cs="Arial"/>
          <w:b/>
          <w:bCs/>
          <w:lang w:eastAsia="pl-PL"/>
        </w:rPr>
        <w:t>7</w:t>
      </w:r>
    </w:p>
    <w:p w14:paraId="6C44D565" w14:textId="77777777" w:rsidR="004B6979" w:rsidRPr="004B6979" w:rsidRDefault="004B6979" w:rsidP="004B697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B6979">
        <w:rPr>
          <w:rFonts w:ascii="Arial" w:eastAsia="Calibri" w:hAnsi="Arial" w:cs="Arial"/>
          <w:b/>
          <w:lang w:eastAsia="pl-PL"/>
        </w:rPr>
        <w:t>Zwracamy uwagę na rozbieżności w zapisach SIWZ oraz UMOWY w zakresie terminów obowiązywania zabezpieczenia należytego wykonania i usunięcia wad lub usterek tzn.</w:t>
      </w:r>
      <w:r w:rsidRPr="004B6979">
        <w:rPr>
          <w:rFonts w:ascii="Arial" w:eastAsia="Calibri" w:hAnsi="Arial" w:cs="Arial"/>
          <w:b/>
          <w:lang w:eastAsia="pl-PL"/>
        </w:rPr>
        <w:br/>
        <w:t>Zgodnie z zapisami rozdział XXI punkt 5 „Termin obowiązywania gwarancji będzie nie krótszy, niż termin wykonania Przedmiotu Umowy i okres rękojmi, każdy z nich powiększony o 30 dni”. Natomiast zgodnie z zapisami rozdziału XXI punkt 11 „Zamawiający zwróci 70% wartości zabezpieczenia w terminie 30 dni od dnia podpisania protokołu odbioru końcowego, a 30% zabezpieczenia terminie 15 dni od upływu okresu rękojmi i gwarancji”.</w:t>
      </w:r>
      <w:r w:rsidRPr="004B6979">
        <w:rPr>
          <w:rFonts w:ascii="Arial" w:eastAsia="Calibri" w:hAnsi="Arial" w:cs="Arial"/>
          <w:b/>
          <w:lang w:eastAsia="pl-PL"/>
        </w:rPr>
        <w:br/>
        <w:t>Mając na uwadze powyższe zwracamy się z prośbą o wyjaśnienie rozbieżności zapisów.</w:t>
      </w:r>
    </w:p>
    <w:p w14:paraId="1F12FB29" w14:textId="77777777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14:paraId="363A1B87" w14:textId="1212A6DE" w:rsidR="004F5AAB" w:rsidRP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4F5AAB">
        <w:rPr>
          <w:rFonts w:ascii="Arial" w:eastAsia="Calibri" w:hAnsi="Arial" w:cs="Arial"/>
          <w:u w:val="single"/>
          <w:lang w:eastAsia="pl-PL"/>
        </w:rPr>
        <w:t>ODPOWIEDŻ 1</w:t>
      </w:r>
      <w:r w:rsidR="002B7530">
        <w:rPr>
          <w:rFonts w:ascii="Arial" w:eastAsia="Calibri" w:hAnsi="Arial" w:cs="Arial"/>
          <w:u w:val="single"/>
          <w:lang w:eastAsia="pl-PL"/>
        </w:rPr>
        <w:t>7</w:t>
      </w:r>
    </w:p>
    <w:p w14:paraId="639FE711" w14:textId="77777777" w:rsidR="004B6979" w:rsidRPr="004B6979" w:rsidRDefault="004B6979" w:rsidP="004B697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B6979">
        <w:rPr>
          <w:rFonts w:ascii="Arial" w:eastAsia="Calibri" w:hAnsi="Arial" w:cs="Arial"/>
          <w:lang w:eastAsia="pl-PL"/>
        </w:rPr>
        <w:t>Zapisy SWZ rozdziału XXI w punktach 5 i 11 nie zawierają sprzeczności.</w:t>
      </w:r>
    </w:p>
    <w:p w14:paraId="0870572A" w14:textId="77777777" w:rsidR="004B6979" w:rsidRPr="004B6979" w:rsidRDefault="004B6979" w:rsidP="004B697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B6979">
        <w:rPr>
          <w:rFonts w:ascii="Arial" w:eastAsia="Calibri" w:hAnsi="Arial" w:cs="Arial"/>
          <w:lang w:eastAsia="pl-PL"/>
        </w:rPr>
        <w:t xml:space="preserve">Regulacja zawarta w punkcie 5: „Termin obowiązywania gwarancji będzie nie krótszy, niż termin wykonania Przedmiotu Umowy i okres rękojmi, każdy z nich powiększony o 30 dni” odnosi się do wymagań co do sporządzenia dokumentu gwarancji a konkretnie do czasu jej obowiązywania. </w:t>
      </w:r>
    </w:p>
    <w:p w14:paraId="58CC8D85" w14:textId="77777777" w:rsidR="004B6979" w:rsidRPr="004B6979" w:rsidRDefault="004B6979" w:rsidP="004B697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B6979">
        <w:rPr>
          <w:rFonts w:ascii="Arial" w:eastAsia="Calibri" w:hAnsi="Arial" w:cs="Arial"/>
          <w:lang w:eastAsia="pl-PL"/>
        </w:rPr>
        <w:t>Natomiast regulacja zawarta w punkcie 11: „Zamawiający zwróci 70% wartości zabezpieczenia w terminie 30 dni od dnia podpisania protokołu odbioru końcowego, a 30% zabezpieczenia terminie 15 dni od upływu okresu rękojmi i gwarancji” dotyczy sposobu i terminów zwalniania kwot gwarancyjnych przez Zamawiającego i nie narusza, ani nie pozostaje w sprzeczności z zapisami punktu 5.</w:t>
      </w:r>
    </w:p>
    <w:p w14:paraId="7BB3BE0C" w14:textId="7789902B" w:rsidR="004F5AAB" w:rsidRDefault="004F5AAB" w:rsidP="004F5AA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16E8765" w14:textId="77777777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Pytanie 18</w:t>
      </w:r>
    </w:p>
    <w:p w14:paraId="384D14B8" w14:textId="77777777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74EC5">
        <w:rPr>
          <w:rFonts w:ascii="Arial" w:eastAsia="Calibri" w:hAnsi="Arial" w:cs="Arial"/>
          <w:b/>
          <w:lang w:eastAsia="pl-PL"/>
        </w:rPr>
        <w:t>Proszę o wyjaśnienie oznaczenia nr 28 na rysunku nr TK-01 - rzut zaplecza kuchennego parter</w:t>
      </w:r>
    </w:p>
    <w:p w14:paraId="0020A765" w14:textId="77777777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FC28B47" w14:textId="77777777" w:rsidR="00977BDC" w:rsidRPr="00E74EC5" w:rsidRDefault="00977BDC" w:rsidP="00977BDC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Ż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18</w:t>
      </w:r>
      <w:r w:rsidRPr="00121593">
        <w:rPr>
          <w:rFonts w:ascii="Arial" w:eastAsia="Calibri" w:hAnsi="Arial" w:cs="Arial"/>
          <w:b/>
          <w:lang w:eastAsia="pl-PL"/>
        </w:rPr>
        <w:br/>
      </w:r>
      <w:r w:rsidRPr="00E74EC5">
        <w:rPr>
          <w:rFonts w:ascii="Arial" w:eastAsia="Calibri" w:hAnsi="Arial" w:cs="Arial"/>
          <w:bCs/>
          <w:lang w:eastAsia="pl-PL"/>
        </w:rPr>
        <w:t>Krzesło biurowe z podłokietnikami obrotowe (nietapicerowane).</w:t>
      </w:r>
    </w:p>
    <w:p w14:paraId="65662ED5" w14:textId="77777777" w:rsidR="00977BDC" w:rsidRPr="00E74EC5" w:rsidRDefault="00977BDC" w:rsidP="00977BDC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1C1F9C57" w14:textId="77777777" w:rsidR="00977BDC" w:rsidRPr="0062124A" w:rsidRDefault="00977BDC" w:rsidP="00977BDC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62124A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19</w:t>
      </w:r>
    </w:p>
    <w:p w14:paraId="03BD6BDC" w14:textId="77777777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04B17">
        <w:rPr>
          <w:rFonts w:ascii="Arial" w:eastAsia="Calibri" w:hAnsi="Arial" w:cs="Arial"/>
          <w:b/>
          <w:lang w:eastAsia="pl-PL"/>
        </w:rPr>
        <w:t>Proszę o wyjaśnienie czy wózki kelnerskie na rysunku nr TK-01 - rzut zaplecza kuchennego parter w pomieszczeniu 0.28 i rysunku nr TK-02 rzut zaplecza kuchennego piętro w pomieszczeniu 1.04 na piętrze również są w zakresie wykonawcy? Proszę o doprecyzowanie wymiarów i materiału z jakiego mają być wykonane</w:t>
      </w:r>
    </w:p>
    <w:p w14:paraId="14DF7785" w14:textId="77777777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BF8DD51" w14:textId="77777777" w:rsidR="00977BDC" w:rsidRPr="00121593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>
        <w:rPr>
          <w:rFonts w:ascii="Arial" w:eastAsia="Calibri" w:hAnsi="Arial" w:cs="Arial"/>
          <w:bCs/>
          <w:u w:val="single"/>
          <w:lang w:eastAsia="pl-PL"/>
        </w:rPr>
        <w:t>19</w:t>
      </w:r>
    </w:p>
    <w:p w14:paraId="754F4882" w14:textId="77777777" w:rsidR="00977BDC" w:rsidRPr="00E04B17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04B17">
        <w:rPr>
          <w:rFonts w:ascii="Arial" w:eastAsia="Calibri" w:hAnsi="Arial" w:cs="Arial"/>
          <w:bCs/>
          <w:lang w:eastAsia="pl-PL"/>
        </w:rPr>
        <w:t>Tak są w zakresie</w:t>
      </w:r>
    </w:p>
    <w:p w14:paraId="7D9DAC7E" w14:textId="77777777" w:rsidR="00977BDC" w:rsidRPr="00121593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E04B17">
        <w:rPr>
          <w:rFonts w:ascii="Arial" w:eastAsia="Calibri" w:hAnsi="Arial" w:cs="Arial"/>
          <w:bCs/>
          <w:lang w:eastAsia="pl-PL"/>
        </w:rPr>
        <w:t>Trójpółkowy wózek kelnerski ze stali nierdzewnej o maksymalnym udźwigu 75 kg na półkę, 4 kółka gumowe z hamulcami. Wymiary wózków podano w tabeli  na rysunku TK-01 – pozycja 35</w:t>
      </w:r>
      <w:r w:rsidRPr="00121593">
        <w:rPr>
          <w:rFonts w:ascii="Arial" w:eastAsia="Calibri" w:hAnsi="Arial" w:cs="Arial"/>
          <w:bCs/>
          <w:lang w:eastAsia="pl-PL"/>
        </w:rPr>
        <w:t xml:space="preserve">. </w:t>
      </w:r>
    </w:p>
    <w:p w14:paraId="4897080C" w14:textId="3D560DB0" w:rsidR="00977BDC" w:rsidRPr="007D73BD" w:rsidRDefault="00977BDC" w:rsidP="00977BD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21593">
        <w:rPr>
          <w:rFonts w:ascii="Arial" w:eastAsia="Calibri" w:hAnsi="Arial" w:cs="Arial"/>
          <w:bCs/>
          <w:lang w:eastAsia="pl-PL"/>
        </w:rPr>
        <w:br/>
      </w:r>
      <w:r w:rsidRPr="007D73BD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  <w:r>
        <w:rPr>
          <w:rFonts w:ascii="Arial" w:eastAsia="Calibri" w:hAnsi="Arial" w:cs="Arial"/>
          <w:b/>
          <w:lang w:eastAsia="pl-PL"/>
        </w:rPr>
        <w:t>0</w:t>
      </w:r>
    </w:p>
    <w:p w14:paraId="651C8607" w14:textId="77777777" w:rsidR="00977BDC" w:rsidRPr="009E7005" w:rsidRDefault="00977BDC" w:rsidP="00977BDC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</w:t>
      </w:r>
      <w:r w:rsidRPr="009E7005">
        <w:rPr>
          <w:rFonts w:ascii="Arial" w:eastAsia="Calibri" w:hAnsi="Arial" w:cs="Arial"/>
          <w:b/>
          <w:lang w:eastAsia="pl-PL"/>
        </w:rPr>
        <w:t>dostępniony przez Zamawiającego projekt jest niekompletny, co uniemożliwia prawidłową weryfikację i wycenę. Zgodnie z zapisem w opisie projektu wnętrz "Szczegóły przedstawiono na rysunkach A/w-27 – A/w-36". W udostępnionym projekcie brakuje rysunków A/w-33 do A/w-36. Proszę o udostępnienie brakujących rysunków i tym przedłużenie terminu składania ofert.</w:t>
      </w:r>
    </w:p>
    <w:p w14:paraId="124EBA4C" w14:textId="77777777" w:rsidR="00977BDC" w:rsidRDefault="00977BDC" w:rsidP="00977BDC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14DC3D5" w14:textId="2B158FFB" w:rsidR="00977BDC" w:rsidRDefault="00977BDC" w:rsidP="00977BD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E177F4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  <w:r>
        <w:rPr>
          <w:rFonts w:ascii="Arial" w:eastAsia="Calibri" w:hAnsi="Arial" w:cs="Arial"/>
          <w:bCs/>
          <w:u w:val="single"/>
          <w:lang w:eastAsia="pl-PL"/>
        </w:rPr>
        <w:t>0</w:t>
      </w:r>
    </w:p>
    <w:p w14:paraId="4F5EB47E" w14:textId="77777777" w:rsidR="00977BDC" w:rsidRPr="009E7005" w:rsidRDefault="00977BDC" w:rsidP="00977BDC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9E7005">
        <w:rPr>
          <w:rFonts w:ascii="Arial" w:eastAsia="Calibri" w:hAnsi="Arial" w:cs="Arial"/>
          <w:bCs/>
          <w:lang w:eastAsia="pl-PL"/>
        </w:rPr>
        <w:t>W dokumentacji przywołano błędną numerację rysunków, prawidłowe numery rysunków to: A/WN-05 do A/WN-11.</w:t>
      </w:r>
    </w:p>
    <w:p w14:paraId="736CACC4" w14:textId="77777777" w:rsidR="00977BDC" w:rsidRPr="004F5AAB" w:rsidRDefault="00977BDC" w:rsidP="004F5AA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4A9914E" w14:textId="77777777" w:rsidR="002C7E88" w:rsidRDefault="002C7E88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2726AF2" w14:textId="77777777" w:rsidR="002C7E88" w:rsidRDefault="002C7E88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A609D8D" w14:textId="383849C2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8FE6A15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9BBE12B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7B9F919" w14:textId="77777777" w:rsidR="000F2B8C" w:rsidRPr="000E0012" w:rsidRDefault="000F2B8C" w:rsidP="000F2B8C">
      <w:pPr>
        <w:rPr>
          <w:rFonts w:ascii="Arial" w:hAnsi="Arial" w:cs="Arial"/>
        </w:rPr>
      </w:pPr>
    </w:p>
    <w:p w14:paraId="43FA4CC9" w14:textId="77777777" w:rsidR="001D014A" w:rsidRDefault="001D014A"/>
    <w:sectPr w:rsidR="001D014A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67237C26"/>
    <w:multiLevelType w:val="hybridMultilevel"/>
    <w:tmpl w:val="EFE4B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F2B8C"/>
    <w:rsid w:val="00121593"/>
    <w:rsid w:val="001D014A"/>
    <w:rsid w:val="001E498A"/>
    <w:rsid w:val="002447A7"/>
    <w:rsid w:val="002B4C32"/>
    <w:rsid w:val="002B7530"/>
    <w:rsid w:val="002C7E88"/>
    <w:rsid w:val="00305324"/>
    <w:rsid w:val="00310D20"/>
    <w:rsid w:val="003A682D"/>
    <w:rsid w:val="004B6979"/>
    <w:rsid w:val="004D0D9F"/>
    <w:rsid w:val="004F5AAB"/>
    <w:rsid w:val="00584B0E"/>
    <w:rsid w:val="0062124A"/>
    <w:rsid w:val="006F0276"/>
    <w:rsid w:val="00711245"/>
    <w:rsid w:val="0073157D"/>
    <w:rsid w:val="00764F9C"/>
    <w:rsid w:val="007B5185"/>
    <w:rsid w:val="007C0580"/>
    <w:rsid w:val="007D73BD"/>
    <w:rsid w:val="008479B2"/>
    <w:rsid w:val="00884CD3"/>
    <w:rsid w:val="0090461C"/>
    <w:rsid w:val="0091499F"/>
    <w:rsid w:val="00951311"/>
    <w:rsid w:val="009569C2"/>
    <w:rsid w:val="00964197"/>
    <w:rsid w:val="00977BDC"/>
    <w:rsid w:val="00A7507C"/>
    <w:rsid w:val="00AD761E"/>
    <w:rsid w:val="00D36AF9"/>
    <w:rsid w:val="00DA74F0"/>
    <w:rsid w:val="00DC6750"/>
    <w:rsid w:val="00E038C8"/>
    <w:rsid w:val="00E177F4"/>
    <w:rsid w:val="00E85445"/>
    <w:rsid w:val="00EC7232"/>
    <w:rsid w:val="00F02C86"/>
    <w:rsid w:val="00F437FC"/>
    <w:rsid w:val="00F73C46"/>
    <w:rsid w:val="00F9027B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5</cp:revision>
  <dcterms:created xsi:type="dcterms:W3CDTF">2021-11-05T12:51:00Z</dcterms:created>
  <dcterms:modified xsi:type="dcterms:W3CDTF">2021-11-05T13:24:00Z</dcterms:modified>
</cp:coreProperties>
</file>