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B9" w:rsidRPr="00426CB9" w:rsidRDefault="00426CB9" w:rsidP="00426C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SZCZEGÓŁOWY OPIS PRZEDMIOTU ZAMÓWIENIA</w:t>
      </w:r>
      <w:r w:rsidR="007D0DA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(zgodnie z  Decyzją nr 185 Komendanta Głównego Policji z dnia 22 maja 2012 r.)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</w:t>
      </w:r>
    </w:p>
    <w:p w:rsidR="00426CB9" w:rsidRDefault="00426CB9" w:rsidP="00426C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426CB9" w:rsidRDefault="00426CB9" w:rsidP="00426C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426CB9" w:rsidRPr="00426CB9" w:rsidRDefault="00426CB9" w:rsidP="00426CB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Oznaczenia identyfikacji taktycznej na kaski  w postaci naklejek </w:t>
      </w:r>
      <w:r>
        <w:rPr>
          <w:rFonts w:ascii="Calibri" w:eastAsia="Times New Roman" w:hAnsi="Calibri" w:cs="Calibri"/>
          <w:color w:val="000000"/>
          <w:lang w:eastAsia="pl-PL"/>
        </w:rPr>
        <w:t>z folii samoprzylepnej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7D0DA9">
        <w:rPr>
          <w:rFonts w:ascii="Calibri" w:eastAsia="Times New Roman" w:hAnsi="Calibri" w:cs="Calibri"/>
          <w:color w:val="000000"/>
          <w:lang w:eastAsia="pl-PL"/>
        </w:rPr>
        <w:br/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Wyróżniki  oraz zestawy kodowe </w:t>
      </w:r>
      <w:r w:rsidR="007D0DA9">
        <w:rPr>
          <w:rFonts w:ascii="Calibri" w:eastAsia="Times New Roman" w:hAnsi="Calibri" w:cs="Calibri"/>
          <w:color w:val="000000"/>
          <w:lang w:eastAsia="pl-PL"/>
        </w:rPr>
        <w:t>w</w:t>
      </w:r>
      <w:r w:rsidRPr="00426CB9">
        <w:rPr>
          <w:rFonts w:ascii="Calibri" w:eastAsia="Times New Roman" w:hAnsi="Calibri" w:cs="Calibri"/>
          <w:color w:val="000000"/>
          <w:lang w:eastAsia="pl-PL"/>
        </w:rPr>
        <w:t>ykonane niebieską farbą (wypełnienie oznaczeń)</w:t>
      </w:r>
      <w:r w:rsidR="0009178D">
        <w:rPr>
          <w:rFonts w:ascii="Calibri" w:eastAsia="Times New Roman" w:hAnsi="Calibri" w:cs="Calibri"/>
          <w:color w:val="000000"/>
          <w:lang w:eastAsia="pl-PL"/>
        </w:rPr>
        <w:t>.</w:t>
      </w:r>
      <w:r w:rsidR="0009178D">
        <w:rPr>
          <w:rFonts w:ascii="Calibri" w:eastAsia="Times New Roman" w:hAnsi="Calibri" w:cs="Calibri"/>
          <w:color w:val="000000"/>
          <w:lang w:eastAsia="pl-PL"/>
        </w:rPr>
        <w:tab/>
      </w:r>
      <w:bookmarkStart w:id="0" w:name="_GoBack"/>
      <w:bookmarkEnd w:id="0"/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Dane dotyczące oznaczeń:  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426CB9">
        <w:rPr>
          <w:rFonts w:ascii="Calibri" w:eastAsia="Times New Roman" w:hAnsi="Calibri" w:cs="Calibri"/>
          <w:b/>
          <w:bCs/>
          <w:color w:val="000000"/>
          <w:lang w:eastAsia="pl-PL"/>
        </w:rPr>
        <w:t>Wyróżniki  literowe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identyfikujące jednostkę- czcionka ARIAL BLACK 160 -wysokość liter 40 mm</w:t>
      </w:r>
      <w:r>
        <w:rPr>
          <w:rFonts w:ascii="Calibri" w:eastAsia="Times New Roman" w:hAnsi="Calibri" w:cs="Calibri"/>
          <w:color w:val="000000"/>
          <w:lang w:eastAsia="pl-PL"/>
        </w:rPr>
        <w:t>, kolor niebieski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.                                                       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426CB9">
        <w:rPr>
          <w:rFonts w:ascii="Calibri" w:eastAsia="Times New Roman" w:hAnsi="Calibri" w:cs="Calibri"/>
          <w:b/>
          <w:bCs/>
          <w:color w:val="000000"/>
          <w:lang w:eastAsia="pl-PL"/>
        </w:rPr>
        <w:t>Zestawy kodów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26CB9">
        <w:rPr>
          <w:rFonts w:ascii="Calibri" w:eastAsia="Times New Roman" w:hAnsi="Calibri" w:cs="Calibri"/>
          <w:b/>
          <w:color w:val="000000"/>
          <w:lang w:eastAsia="pl-PL"/>
        </w:rPr>
        <w:t>identyfikujące pododdział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- czcionka ARIAL BLACK 100, wysokość liter lub cyfr 25mm</w:t>
      </w:r>
      <w:r>
        <w:rPr>
          <w:rFonts w:ascii="Calibri" w:eastAsia="Times New Roman" w:hAnsi="Calibri" w:cs="Calibri"/>
          <w:color w:val="000000"/>
          <w:lang w:eastAsia="pl-PL"/>
        </w:rPr>
        <w:t>, kolor niebieski</w:t>
      </w:r>
      <w:r w:rsidRPr="00426CB9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426CB9">
        <w:rPr>
          <w:rFonts w:ascii="Calibri" w:eastAsia="Times New Roman" w:hAnsi="Calibri" w:cs="Calibri"/>
          <w:b/>
          <w:bCs/>
          <w:color w:val="000000"/>
          <w:lang w:eastAsia="pl-PL"/>
        </w:rPr>
        <w:t>Koła w oznaczeniach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o średnicy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i obwodzie 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25 mm. </w:t>
      </w:r>
      <w:r>
        <w:rPr>
          <w:rFonts w:ascii="Calibri" w:eastAsia="Times New Roman" w:hAnsi="Calibri" w:cs="Calibri"/>
          <w:color w:val="000000"/>
          <w:lang w:eastAsia="pl-PL"/>
        </w:rPr>
        <w:t>W</w:t>
      </w:r>
      <w:r w:rsidRPr="00426CB9">
        <w:rPr>
          <w:rFonts w:ascii="Calibri" w:eastAsia="Times New Roman" w:hAnsi="Calibri" w:cs="Calibri"/>
          <w:color w:val="000000"/>
          <w:lang w:eastAsia="pl-PL"/>
        </w:rPr>
        <w:t>ypełnienie w tym samym kolorze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(niebieski)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.                                               </w:t>
      </w:r>
      <w:r w:rsidRPr="00426CB9">
        <w:rPr>
          <w:rFonts w:ascii="Calibri" w:eastAsia="Times New Roman" w:hAnsi="Calibri" w:cs="Calibri"/>
          <w:b/>
          <w:bCs/>
          <w:color w:val="000000"/>
          <w:lang w:eastAsia="pl-PL"/>
        </w:rPr>
        <w:t>Symbol graficzny identyfikujący strażaka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- kwadrat o boku długości 30 mm z obwodem i  wypełnieniem koloru czerwonego. 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426CB9">
        <w:rPr>
          <w:rFonts w:ascii="Calibri" w:eastAsia="Times New Roman" w:hAnsi="Calibri" w:cs="Calibri"/>
          <w:b/>
          <w:bCs/>
          <w:color w:val="000000"/>
          <w:lang w:eastAsia="pl-PL"/>
        </w:rPr>
        <w:t>Symbol graficzny sanitariusza ( ratownika , ratownika medycznego )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to  kwadrat o boku 30mm z obrysem i tłem w kolorze zielonym z naniesionym krzyżem równoramiennym, którego obrys i wypełnienie koloru białego, umiejscowiony centralnie na zielonym tle. 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                                                                                 </w:t>
      </w:r>
      <w:r w:rsidRPr="00426CB9">
        <w:rPr>
          <w:rFonts w:ascii="Calibri" w:eastAsia="Times New Roman" w:hAnsi="Calibri" w:cs="Calibri"/>
          <w:b/>
          <w:bCs/>
          <w:color w:val="000000"/>
          <w:lang w:eastAsia="pl-PL"/>
        </w:rPr>
        <w:t>W oznaczeniach taktycznych  dystans między</w:t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wierszami wynosi 10mm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426CB9">
        <w:rPr>
          <w:rFonts w:ascii="Calibri" w:eastAsia="Times New Roman" w:hAnsi="Calibri" w:cs="Calibri"/>
          <w:color w:val="000000"/>
          <w:lang w:eastAsia="pl-PL"/>
        </w:rPr>
        <w:t xml:space="preserve"> Na podstawie dołączonego wykazu oznaczeń identyfikacji taktycznej funkcjonariuszy Oddziału Prewencji Policji w Łodzi                                                                        </w:t>
      </w:r>
    </w:p>
    <w:p w:rsidR="001C6F5D" w:rsidRDefault="0009178D" w:rsidP="00426CB9">
      <w:pPr>
        <w:jc w:val="both"/>
        <w:rPr>
          <w:b/>
        </w:rPr>
      </w:pPr>
    </w:p>
    <w:p w:rsidR="00426CB9" w:rsidRDefault="00426CB9" w:rsidP="00426CB9">
      <w:pPr>
        <w:jc w:val="both"/>
        <w:rPr>
          <w:b/>
        </w:rPr>
      </w:pPr>
      <w:r>
        <w:rPr>
          <w:b/>
        </w:rPr>
        <w:t>UWAGA !!!!</w:t>
      </w:r>
    </w:p>
    <w:p w:rsidR="00426CB9" w:rsidRDefault="00426CB9" w:rsidP="00426CB9">
      <w:pPr>
        <w:jc w:val="both"/>
        <w:rPr>
          <w:b/>
        </w:rPr>
      </w:pPr>
      <w:r>
        <w:rPr>
          <w:b/>
        </w:rPr>
        <w:t>Naklejki muszą być zabezpieczone przed zarysowaniami.</w:t>
      </w:r>
    </w:p>
    <w:p w:rsidR="00426CB9" w:rsidRPr="00426CB9" w:rsidRDefault="00426CB9">
      <w:pPr>
        <w:rPr>
          <w:b/>
        </w:rPr>
      </w:pPr>
    </w:p>
    <w:sectPr w:rsidR="00426CB9" w:rsidRPr="0042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B9"/>
    <w:rsid w:val="0009178D"/>
    <w:rsid w:val="000E66E8"/>
    <w:rsid w:val="00426CB9"/>
    <w:rsid w:val="005661AF"/>
    <w:rsid w:val="007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D281"/>
  <w15:chartTrackingRefBased/>
  <w15:docId w15:val="{9C6FA7CF-0B43-4D58-850B-2B601C4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A51205</dc:creator>
  <cp:keywords/>
  <dc:description/>
  <cp:lastModifiedBy>A51205</cp:lastModifiedBy>
  <cp:revision>1</cp:revision>
  <dcterms:created xsi:type="dcterms:W3CDTF">2022-09-30T10:00:00Z</dcterms:created>
  <dcterms:modified xsi:type="dcterms:W3CDTF">2022-09-30T10:24:00Z</dcterms:modified>
</cp:coreProperties>
</file>