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w:t>
      </w:r>
      <w:r w:rsidR="00F961F3" w:rsidRPr="00F961F3">
        <w:rPr>
          <w:rFonts w:ascii="Times New Roman" w:eastAsia="Times New Roman" w:hAnsi="Times New Roman" w:cs="Times New Roman"/>
          <w:sz w:val="24"/>
          <w:szCs w:val="24"/>
          <w:lang w:eastAsia="pl-PL"/>
        </w:rPr>
        <w:t>DOWLANE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BUDOWA ULIC NA OSIEDLU NA POŁUDNIE ZA UL. POLNĄ W BIAŁOBRZEGACH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621EE2">
        <w:rPr>
          <w:rFonts w:ascii="Times New Roman" w:eastAsia="Times New Roman" w:hAnsi="Times New Roman" w:cs="Times New Roman"/>
          <w:sz w:val="24"/>
          <w:szCs w:val="24"/>
          <w:lang w:eastAsia="pl-PL"/>
        </w:rPr>
        <w:t>stępowania: I.271.2.2021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Adam Bolek</w:t>
      </w:r>
    </w:p>
    <w:p w:rsidR="00F961F3"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 xml:space="preserve"> Burmistrz Miasta i Gminy Białobrzegi</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(podpis Kierownika Zamawiającego)</w:t>
      </w:r>
    </w:p>
    <w:p w:rsidR="00F961F3" w:rsidRDefault="00121DC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21EE2">
        <w:rPr>
          <w:rFonts w:ascii="Times New Roman" w:eastAsia="Times New Roman" w:hAnsi="Times New Roman" w:cs="Times New Roman"/>
          <w:sz w:val="24"/>
          <w:szCs w:val="24"/>
          <w:lang w:eastAsia="pl-PL"/>
        </w:rPr>
        <w:t xml:space="preserve"> marca</w:t>
      </w:r>
      <w:r w:rsidR="00F961F3" w:rsidRPr="00F961F3">
        <w:rPr>
          <w:rFonts w:ascii="Times New Roman" w:eastAsia="Times New Roman" w:hAnsi="Times New Roman" w:cs="Times New Roman"/>
          <w:sz w:val="24"/>
          <w:szCs w:val="24"/>
          <w:lang w:eastAsia="pl-PL"/>
        </w:rPr>
        <w:t xml:space="preserve"> 2021r.</w:t>
      </w:r>
    </w:p>
    <w:p w:rsidR="00595414" w:rsidRDefault="0059541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lastRenderedPageBreak/>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w:t>
      </w:r>
      <w:r w:rsidRPr="00F961F3">
        <w:rPr>
          <w:rFonts w:ascii="Times New Roman" w:eastAsia="Times New Roman" w:hAnsi="Times New Roman" w:cs="Times New Roman"/>
          <w:sz w:val="24"/>
          <w:szCs w:val="24"/>
          <w:lang w:eastAsia="pl-PL"/>
        </w:rPr>
        <w:lastRenderedPageBreak/>
        <w:t>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5A2E1C" w:rsidRDefault="005A2E1C"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26 czerwca 1974 r. - Kodeks pracy (Dz. U. z 2019 r. poz. 1040, 1043 i 1495) obejmują następujące rodzaje czynności: roboty związane z wykonaniem wodociągu.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umowy oraz Opisie Przedmiotu</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Zamówienia (OPZ),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określa dodatkowych wymagań związanych z zatrudnianiem osób, 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Przedmiotem zamówienia jest realizacja zadania pn. </w:t>
      </w:r>
      <w:r w:rsidR="00621EE2">
        <w:rPr>
          <w:rFonts w:ascii="Times New Roman" w:eastAsia="Times New Roman" w:hAnsi="Times New Roman" w:cs="Times New Roman"/>
          <w:sz w:val="24"/>
          <w:szCs w:val="24"/>
          <w:lang w:eastAsia="pl-PL"/>
        </w:rPr>
        <w:t>„Budowa ulic na osiedlu na południe za ul. Polną w Białobrzegach”.</w:t>
      </w: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F961F3"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 xml:space="preserve">45000000-7 </w:t>
      </w:r>
      <w:r w:rsidR="00F961F3" w:rsidRPr="00621EE2">
        <w:rPr>
          <w:rFonts w:ascii="Times New Roman" w:eastAsia="Times New Roman" w:hAnsi="Times New Roman" w:cs="Times New Roman"/>
          <w:sz w:val="24"/>
          <w:szCs w:val="24"/>
          <w:lang w:eastAsia="pl-PL"/>
        </w:rPr>
        <w:t xml:space="preserve"> Roboty budowlane</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Dodatkowe przedmioty zamówienia:</w:t>
      </w:r>
    </w:p>
    <w:p w:rsidR="00F961F3"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45233140</w:t>
      </w:r>
      <w:r w:rsidR="00F961F3" w:rsidRPr="00621EE2">
        <w:rPr>
          <w:rFonts w:ascii="Times New Roman" w:eastAsia="Times New Roman" w:hAnsi="Times New Roman" w:cs="Times New Roman"/>
          <w:sz w:val="24"/>
          <w:szCs w:val="24"/>
          <w:lang w:eastAsia="pl-PL"/>
        </w:rPr>
        <w:t xml:space="preserve"> Roboty </w:t>
      </w:r>
      <w:r w:rsidRPr="00621EE2">
        <w:rPr>
          <w:rFonts w:ascii="Times New Roman" w:eastAsia="Times New Roman" w:hAnsi="Times New Roman" w:cs="Times New Roman"/>
          <w:sz w:val="24"/>
          <w:szCs w:val="24"/>
          <w:lang w:eastAsia="pl-PL"/>
        </w:rPr>
        <w:t>drogowe</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45233252-0 Roboty drogowe w zakresie nawierzchni ulic</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p>
    <w:p w:rsidR="00F961F3" w:rsidRPr="00621EE2" w:rsidRDefault="00F961F3"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 xml:space="preserve">Zakres przedmiotu zamówienia obejmuje: </w:t>
      </w:r>
      <w:r w:rsidR="00621EE2" w:rsidRPr="00621EE2">
        <w:rPr>
          <w:rFonts w:ascii="Times New Roman" w:eastAsia="Times New Roman" w:hAnsi="Times New Roman" w:cs="Times New Roman"/>
          <w:sz w:val="24"/>
          <w:szCs w:val="24"/>
          <w:lang w:eastAsia="pl-PL"/>
        </w:rPr>
        <w:t>„Budowa ulic na osiedlu na południe za ul. Polną w Białobrzegach”</w:t>
      </w:r>
      <w:r w:rsidR="005A2E1C" w:rsidRPr="00621EE2">
        <w:rPr>
          <w:rFonts w:ascii="Times New Roman" w:eastAsia="Times New Roman" w:hAnsi="Times New Roman" w:cs="Times New Roman"/>
          <w:sz w:val="24"/>
          <w:szCs w:val="24"/>
          <w:lang w:eastAsia="pl-PL"/>
        </w:rPr>
        <w:t xml:space="preserve"> </w:t>
      </w:r>
      <w:r w:rsidRPr="00621EE2">
        <w:rPr>
          <w:rFonts w:ascii="Times New Roman" w:eastAsia="Times New Roman" w:hAnsi="Times New Roman" w:cs="Times New Roman"/>
          <w:sz w:val="24"/>
          <w:szCs w:val="24"/>
          <w:lang w:eastAsia="pl-PL"/>
        </w:rPr>
        <w:t xml:space="preserve">w zakresie </w:t>
      </w:r>
      <w:r w:rsidR="00621EE2" w:rsidRPr="00621EE2">
        <w:rPr>
          <w:rFonts w:ascii="Times New Roman" w:eastAsia="Times New Roman" w:hAnsi="Times New Roman" w:cs="Times New Roman"/>
          <w:sz w:val="24"/>
          <w:szCs w:val="24"/>
          <w:lang w:eastAsia="pl-PL"/>
        </w:rPr>
        <w:t>określonym</w:t>
      </w:r>
      <w:r w:rsidRPr="00621EE2">
        <w:rPr>
          <w:rFonts w:ascii="Times New Roman" w:eastAsia="Times New Roman" w:hAnsi="Times New Roman" w:cs="Times New Roman"/>
          <w:sz w:val="24"/>
          <w:szCs w:val="24"/>
          <w:lang w:eastAsia="pl-PL"/>
        </w:rPr>
        <w:t xml:space="preserve"> w dokumentacji stanowiącej załączniki</w:t>
      </w:r>
      <w:r w:rsidR="00621EE2" w:rsidRPr="00621EE2">
        <w:rPr>
          <w:rFonts w:ascii="Times New Roman" w:eastAsia="Times New Roman" w:hAnsi="Times New Roman" w:cs="Times New Roman"/>
          <w:sz w:val="24"/>
          <w:szCs w:val="24"/>
          <w:lang w:eastAsia="pl-PL"/>
        </w:rPr>
        <w:t xml:space="preserve"> do Specyfikacji</w:t>
      </w:r>
      <w:r w:rsidRPr="00621EE2">
        <w:rPr>
          <w:rFonts w:ascii="Times New Roman" w:eastAsia="Times New Roman" w:hAnsi="Times New Roman" w:cs="Times New Roman"/>
          <w:sz w:val="24"/>
          <w:szCs w:val="24"/>
          <w:lang w:eastAsia="pl-PL"/>
        </w:rPr>
        <w:t>. Ten</w:t>
      </w:r>
      <w:r w:rsidR="005A2E1C" w:rsidRPr="00621EE2">
        <w:rPr>
          <w:rFonts w:ascii="Times New Roman" w:eastAsia="Times New Roman" w:hAnsi="Times New Roman" w:cs="Times New Roman"/>
          <w:sz w:val="24"/>
          <w:szCs w:val="24"/>
          <w:lang w:eastAsia="pl-PL"/>
        </w:rPr>
        <w:t xml:space="preserve"> </w:t>
      </w:r>
      <w:r w:rsidRPr="00621EE2">
        <w:rPr>
          <w:rFonts w:ascii="Times New Roman" w:eastAsia="Times New Roman" w:hAnsi="Times New Roman" w:cs="Times New Roman"/>
          <w:sz w:val="24"/>
          <w:szCs w:val="24"/>
          <w:lang w:eastAsia="pl-PL"/>
        </w:rPr>
        <w:t>etap realizacji obejmuje budowę</w:t>
      </w:r>
      <w:r w:rsidR="00621EE2">
        <w:rPr>
          <w:rFonts w:ascii="Times New Roman" w:eastAsia="Times New Roman" w:hAnsi="Times New Roman" w:cs="Times New Roman"/>
          <w:sz w:val="24"/>
          <w:szCs w:val="24"/>
          <w:lang w:eastAsia="pl-PL"/>
        </w:rPr>
        <w:t xml:space="preserve"> </w:t>
      </w:r>
      <w:r w:rsidRPr="00621EE2">
        <w:rPr>
          <w:rFonts w:ascii="Times New Roman" w:eastAsia="Times New Roman" w:hAnsi="Times New Roman" w:cs="Times New Roman"/>
          <w:sz w:val="24"/>
          <w:szCs w:val="24"/>
          <w:lang w:eastAsia="pl-PL"/>
        </w:rPr>
        <w:t xml:space="preserve"> </w:t>
      </w:r>
      <w:r w:rsidR="00621EE2" w:rsidRPr="00621EE2">
        <w:rPr>
          <w:rFonts w:ascii="Times New Roman" w:eastAsia="Times New Roman" w:hAnsi="Times New Roman" w:cs="Times New Roman"/>
          <w:sz w:val="24"/>
          <w:szCs w:val="24"/>
          <w:lang w:eastAsia="pl-PL"/>
        </w:rPr>
        <w:t>jezdni ulicy Asnyka pomiędzy ulicami Broniewskiego i Polną.</w:t>
      </w:r>
    </w:p>
    <w:p w:rsidR="00621EE2" w:rsidRDefault="00621EE2" w:rsidP="00621EE2">
      <w:pPr>
        <w:spacing w:after="0" w:line="240" w:lineRule="auto"/>
        <w:ind w:left="425"/>
        <w:rPr>
          <w:rFonts w:ascii="Times New Roman" w:eastAsia="Times New Roman" w:hAnsi="Times New Roman" w:cs="Times New Roman"/>
          <w:sz w:val="24"/>
          <w:szCs w:val="24"/>
          <w:u w:val="single"/>
          <w:lang w:eastAsia="pl-PL"/>
        </w:rPr>
      </w:pPr>
    </w:p>
    <w:p w:rsidR="00F961F3" w:rsidRDefault="00F961F3" w:rsidP="00621EE2">
      <w:pPr>
        <w:spacing w:after="0" w:line="240" w:lineRule="auto"/>
        <w:ind w:left="425"/>
        <w:rPr>
          <w:rFonts w:ascii="Times New Roman" w:eastAsia="Times New Roman" w:hAnsi="Times New Roman" w:cs="Times New Roman"/>
          <w:sz w:val="24"/>
          <w:szCs w:val="24"/>
          <w:u w:val="single"/>
          <w:lang w:eastAsia="pl-PL"/>
        </w:rPr>
      </w:pPr>
      <w:r w:rsidRPr="005A2E1C">
        <w:rPr>
          <w:rFonts w:ascii="Times New Roman" w:eastAsia="Times New Roman" w:hAnsi="Times New Roman" w:cs="Times New Roman"/>
          <w:sz w:val="24"/>
          <w:szCs w:val="24"/>
          <w:u w:val="single"/>
          <w:lang w:eastAsia="pl-PL"/>
        </w:rPr>
        <w:t>Szczegółowy opis przedmiotu zamówienia określa</w:t>
      </w:r>
      <w:r w:rsidR="00931ACB">
        <w:rPr>
          <w:rFonts w:ascii="Times New Roman" w:eastAsia="Times New Roman" w:hAnsi="Times New Roman" w:cs="Times New Roman"/>
          <w:sz w:val="24"/>
          <w:szCs w:val="24"/>
          <w:u w:val="single"/>
          <w:lang w:eastAsia="pl-PL"/>
        </w:rPr>
        <w:t>ją</w:t>
      </w:r>
      <w:r w:rsidRPr="005A2E1C">
        <w:rPr>
          <w:rFonts w:ascii="Times New Roman" w:eastAsia="Times New Roman" w:hAnsi="Times New Roman" w:cs="Times New Roman"/>
          <w:sz w:val="24"/>
          <w:szCs w:val="24"/>
          <w:u w:val="single"/>
          <w:lang w:eastAsia="pl-PL"/>
        </w:rPr>
        <w:t xml:space="preserve"> </w:t>
      </w:r>
      <w:r w:rsidRPr="005A2E1C">
        <w:rPr>
          <w:rFonts w:ascii="Times New Roman" w:eastAsia="Times New Roman" w:hAnsi="Times New Roman" w:cs="Times New Roman"/>
          <w:b/>
          <w:sz w:val="24"/>
          <w:szCs w:val="24"/>
          <w:u w:val="single"/>
          <w:lang w:eastAsia="pl-PL"/>
        </w:rPr>
        <w:t>załącznik</w:t>
      </w:r>
      <w:r w:rsidR="00931ACB">
        <w:rPr>
          <w:rFonts w:ascii="Times New Roman" w:eastAsia="Times New Roman" w:hAnsi="Times New Roman" w:cs="Times New Roman"/>
          <w:b/>
          <w:sz w:val="24"/>
          <w:szCs w:val="24"/>
          <w:u w:val="single"/>
          <w:lang w:eastAsia="pl-PL"/>
        </w:rPr>
        <w:t>i</w:t>
      </w:r>
      <w:r w:rsidRPr="005A2E1C">
        <w:rPr>
          <w:rFonts w:ascii="Times New Roman" w:eastAsia="Times New Roman" w:hAnsi="Times New Roman" w:cs="Times New Roman"/>
          <w:b/>
          <w:sz w:val="24"/>
          <w:szCs w:val="24"/>
          <w:u w:val="single"/>
          <w:lang w:eastAsia="pl-PL"/>
        </w:rPr>
        <w:t xml:space="preserve"> nr 4 i 5</w:t>
      </w:r>
      <w:r w:rsidRPr="005A2E1C">
        <w:rPr>
          <w:rFonts w:ascii="Times New Roman" w:eastAsia="Times New Roman" w:hAnsi="Times New Roman" w:cs="Times New Roman"/>
          <w:sz w:val="24"/>
          <w:szCs w:val="24"/>
          <w:u w:val="single"/>
          <w:lang w:eastAsia="pl-PL"/>
        </w:rPr>
        <w:t>.</w:t>
      </w:r>
    </w:p>
    <w:p w:rsidR="00931ACB" w:rsidRPr="00995B64" w:rsidRDefault="00931ACB" w:rsidP="00931ACB">
      <w:pPr>
        <w:tabs>
          <w:tab w:val="left" w:pos="284"/>
        </w:tabs>
        <w:spacing w:after="0"/>
        <w:ind w:left="426"/>
        <w:jc w:val="both"/>
        <w:rPr>
          <w:rFonts w:ascii="Times New Roman" w:hAnsi="Times New Roman"/>
        </w:rPr>
      </w:pPr>
      <w:r>
        <w:rPr>
          <w:rFonts w:ascii="Times New Roman" w:hAnsi="Times New Roman"/>
        </w:rPr>
        <w:t>- Dokumentacja projektowa (projekt budowlany wraz z przedmiarem robót</w:t>
      </w:r>
      <w:r w:rsidRPr="005862AA">
        <w:rPr>
          <w:rFonts w:ascii="Times New Roman" w:hAnsi="Times New Roman"/>
        </w:rPr>
        <w:t xml:space="preserve">) - </w:t>
      </w:r>
      <w:r w:rsidRPr="00931ACB">
        <w:rPr>
          <w:rFonts w:ascii="Times New Roman" w:hAnsi="Times New Roman"/>
          <w:b/>
        </w:rPr>
        <w:t>załącznik nr 4 do SWZ</w:t>
      </w:r>
      <w:r w:rsidRPr="005862AA">
        <w:rPr>
          <w:rFonts w:ascii="Times New Roman" w:hAnsi="Times New Roman"/>
        </w:rPr>
        <w:t>;</w:t>
      </w:r>
    </w:p>
    <w:p w:rsidR="00931ACB" w:rsidRPr="00864568" w:rsidRDefault="00931ACB" w:rsidP="00931ACB">
      <w:pPr>
        <w:tabs>
          <w:tab w:val="left" w:pos="284"/>
        </w:tabs>
        <w:spacing w:after="0"/>
        <w:ind w:left="426"/>
        <w:jc w:val="both"/>
        <w:rPr>
          <w:rFonts w:ascii="Times New Roman" w:hAnsi="Times New Roman"/>
        </w:rPr>
      </w:pPr>
      <w:r w:rsidRPr="00864568">
        <w:rPr>
          <w:rFonts w:ascii="Times New Roman" w:hAnsi="Times New Roman"/>
        </w:rPr>
        <w:lastRenderedPageBreak/>
        <w:t xml:space="preserve">- </w:t>
      </w:r>
      <w:r>
        <w:rPr>
          <w:rFonts w:ascii="Times New Roman" w:hAnsi="Times New Roman"/>
        </w:rPr>
        <w:t>Specyfikacja Techniczna Wykonania i Odbioru Robót Budowlanych (</w:t>
      </w:r>
      <w:proofErr w:type="spellStart"/>
      <w:r>
        <w:rPr>
          <w:rFonts w:ascii="Times New Roman" w:hAnsi="Times New Roman"/>
        </w:rPr>
        <w:t>STWiORB</w:t>
      </w:r>
      <w:proofErr w:type="spellEnd"/>
      <w:r>
        <w:rPr>
          <w:rFonts w:ascii="Times New Roman" w:hAnsi="Times New Roman"/>
        </w:rPr>
        <w:t xml:space="preserve">) - </w:t>
      </w:r>
      <w:r w:rsidRPr="00931ACB">
        <w:rPr>
          <w:rFonts w:ascii="Times New Roman" w:hAnsi="Times New Roman"/>
          <w:b/>
        </w:rPr>
        <w:t>załącznik nr 5 do SWZ</w:t>
      </w:r>
      <w:r w:rsidR="00621EE2">
        <w:rPr>
          <w:rFonts w:ascii="Times New Roman" w:hAnsi="Times New Roman"/>
        </w:rPr>
        <w:t>.</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Gwarancja i rękojmia</w:t>
      </w:r>
    </w:p>
    <w:p w:rsidR="00F961F3" w:rsidRPr="00F961F3" w:rsidRDefault="00F961F3" w:rsidP="004559A2">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Wymagany okres gwarancji na wykonany przedmiot umowy –  60 miesięcy</w:t>
      </w:r>
      <w:r w:rsidR="004559A2">
        <w:rPr>
          <w:rFonts w:ascii="Times New Roman" w:eastAsia="Times New Roman" w:hAnsi="Times New Roman" w:cs="Times New Roman"/>
          <w:sz w:val="24"/>
          <w:szCs w:val="24"/>
          <w:lang w:eastAsia="pl-PL"/>
        </w:rPr>
        <w:t>.</w:t>
      </w:r>
      <w:r w:rsidR="004559A2">
        <w:rPr>
          <w:rFonts w:ascii="Times New Roman" w:eastAsia="Times New Roman" w:hAnsi="Times New Roman" w:cs="Times New Roman"/>
          <w:sz w:val="24"/>
          <w:szCs w:val="24"/>
          <w:lang w:eastAsia="pl-PL"/>
        </w:rPr>
        <w:br/>
      </w:r>
      <w:r w:rsidRPr="00F961F3">
        <w:rPr>
          <w:rFonts w:ascii="Times New Roman" w:eastAsia="Times New Roman" w:hAnsi="Times New Roman" w:cs="Times New Roman"/>
          <w:sz w:val="24"/>
          <w:szCs w:val="24"/>
          <w:lang w:eastAsia="pl-PL"/>
        </w:rPr>
        <w:t>Wymagany okres rękojmi na wykonany przedmiot umowy –  60 miesięcy.</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Rozwiązania równoważne</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Jeśli w dokumentacji projektowej, na rysunkach, zostało wskazane pochodzenie (marka, znak towarowy, producent, dostawca) materiałów lub normy, aprobaty, specyfikacje i systemy, o których mowa w art. 99 ust. 5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Zamawiający dopuszcza oferowanie materiałów lub</w:t>
      </w:r>
      <w:r w:rsidR="005A2E1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rozwiązań równoważnych pod warunkiem, że zagwarantują one prawidłową realizację robót oraz zapewniają uzyskanie parametrów technicznych nie gorszych od założonych przez Zamawiającego.</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pkt 7 i 8 ustawy </w:t>
      </w:r>
      <w:proofErr w:type="spellStart"/>
      <w:r w:rsidRPr="005A2E1C">
        <w:rPr>
          <w:rFonts w:ascii="Times New Roman" w:eastAsia="Times New Roman" w:hAnsi="Times New Roman" w:cs="Times New Roman"/>
          <w:sz w:val="24"/>
          <w:szCs w:val="24"/>
          <w:lang w:eastAsia="pl-PL"/>
        </w:rPr>
        <w:t>Pzp</w:t>
      </w:r>
      <w:proofErr w:type="spellEnd"/>
      <w:r w:rsidRPr="005A2E1C">
        <w:rPr>
          <w:rFonts w:ascii="Times New Roman" w:eastAsia="Times New Roman" w:hAnsi="Times New Roman" w:cs="Times New Roman"/>
          <w:sz w:val="24"/>
          <w:szCs w:val="24"/>
          <w:lang w:eastAsia="pl-PL"/>
        </w:rPr>
        <w:t>/zamówienia polegającego na powtórzeniu podobnych usług lub robót budowlanych, zamówienia na dodatkowe dostawy.</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Szczegółowy opis oraz sposób realizacji zamówienia zawiera Opis Przedmiotu Zamówienia (OPZ), stanowiący </w:t>
      </w:r>
      <w:r w:rsidRPr="005A2E1C">
        <w:rPr>
          <w:rFonts w:ascii="Times New Roman" w:eastAsia="Times New Roman" w:hAnsi="Times New Roman" w:cs="Times New Roman"/>
          <w:b/>
          <w:sz w:val="24"/>
          <w:szCs w:val="24"/>
          <w:lang w:eastAsia="pl-PL"/>
        </w:rPr>
        <w:t>Załącznik nr 4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5019F0">
        <w:rPr>
          <w:rFonts w:ascii="Times New Roman" w:eastAsia="Times New Roman" w:hAnsi="Times New Roman" w:cs="Times New Roman"/>
          <w:b/>
          <w:sz w:val="24"/>
          <w:szCs w:val="24"/>
          <w:lang w:eastAsia="pl-PL"/>
        </w:rPr>
        <w:t>4 miesiące</w:t>
      </w:r>
      <w:r w:rsidRPr="005A2E1C">
        <w:rPr>
          <w:rFonts w:ascii="Times New Roman" w:eastAsia="Times New Roman" w:hAnsi="Times New Roman" w:cs="Times New Roman"/>
          <w:b/>
          <w:sz w:val="24"/>
          <w:szCs w:val="24"/>
          <w:lang w:eastAsia="pl-PL"/>
        </w:rPr>
        <w:t xml:space="preserve"> od dnia podpisania umowy</w:t>
      </w:r>
      <w:r w:rsidRPr="005A2E1C">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Wzorze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1A7B32" w:rsidRPr="001A7B32" w:rsidRDefault="001A7B32" w:rsidP="001A7B32">
      <w:pPr>
        <w:pStyle w:val="Akapitzlist"/>
        <w:tabs>
          <w:tab w:val="left" w:pos="709"/>
        </w:tabs>
        <w:spacing w:after="0"/>
        <w:ind w:left="709"/>
        <w:jc w:val="both"/>
        <w:rPr>
          <w:rFonts w:ascii="Times New Roman" w:hAnsi="Times New Roman"/>
          <w:b/>
          <w:sz w:val="24"/>
          <w:szCs w:val="24"/>
        </w:rPr>
      </w:pPr>
      <w:r w:rsidRPr="001A7B32">
        <w:rPr>
          <w:rFonts w:ascii="Times New Roman" w:hAnsi="Times New Roman"/>
          <w:sz w:val="24"/>
          <w:szCs w:val="24"/>
        </w:rPr>
        <w:t xml:space="preserve">4.1) w okresie ostatnich 5 lat przed upływem terminu składania ofert w postępowaniu (a jeżeli okres prowadzenia działalności jest krótszy - w tym okresie) wykonali </w:t>
      </w:r>
      <w:r w:rsidRPr="001A7B32">
        <w:rPr>
          <w:rFonts w:ascii="Times New Roman" w:hAnsi="Times New Roman"/>
          <w:sz w:val="24"/>
          <w:szCs w:val="24"/>
          <w:vertAlign w:val="superscript"/>
        </w:rPr>
        <w:t xml:space="preserve">1 </w:t>
      </w:r>
      <w:r w:rsidRPr="001A7B32">
        <w:rPr>
          <w:rFonts w:ascii="Times New Roman" w:hAnsi="Times New Roman"/>
          <w:sz w:val="24"/>
          <w:szCs w:val="24"/>
        </w:rPr>
        <w:t xml:space="preserve">(tj. zakończyli) co najmniej jedną robotę, </w:t>
      </w:r>
      <w:r w:rsidRPr="001A7B32">
        <w:rPr>
          <w:rFonts w:ascii="Times New Roman" w:hAnsi="Times New Roman"/>
          <w:bCs/>
          <w:sz w:val="24"/>
          <w:szCs w:val="24"/>
        </w:rPr>
        <w:t>polegającą na</w:t>
      </w:r>
      <w:r w:rsidRPr="001A7B32">
        <w:rPr>
          <w:rFonts w:ascii="Times New Roman" w:hAnsi="Times New Roman"/>
          <w:b/>
          <w:bCs/>
          <w:sz w:val="24"/>
          <w:szCs w:val="24"/>
        </w:rPr>
        <w:t xml:space="preserve"> budowie i/lub przebudowie drogi, w której zakres wchodzi wykonanie nawierzchni z kostki betonowej o wartości wykonanych zamówień minimum 100.000 zł brutto </w:t>
      </w:r>
    </w:p>
    <w:p w:rsidR="001A7B32" w:rsidRPr="001A7B32" w:rsidRDefault="001A7B32" w:rsidP="001A7B32">
      <w:pPr>
        <w:tabs>
          <w:tab w:val="left" w:pos="284"/>
        </w:tabs>
        <w:spacing w:after="0"/>
        <w:ind w:left="709"/>
        <w:jc w:val="both"/>
        <w:rPr>
          <w:rFonts w:ascii="Times New Roman" w:hAnsi="Times New Roman"/>
          <w:b/>
          <w:sz w:val="20"/>
          <w:szCs w:val="20"/>
          <w:u w:val="single"/>
        </w:rPr>
      </w:pPr>
      <w:r w:rsidRPr="001A7B32">
        <w:rPr>
          <w:rFonts w:ascii="Times New Roman" w:hAnsi="Times New Roman"/>
          <w:b/>
          <w:sz w:val="20"/>
          <w:szCs w:val="20"/>
          <w:u w:val="single"/>
        </w:rPr>
        <w:t>Uwaga!</w:t>
      </w:r>
    </w:p>
    <w:p w:rsidR="001A7B32" w:rsidRPr="001A7B32" w:rsidRDefault="001A7B32" w:rsidP="001A7B32">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1A7B32" w:rsidRDefault="001A7B32" w:rsidP="001A7B32">
      <w:pPr>
        <w:tabs>
          <w:tab w:val="left" w:pos="284"/>
        </w:tabs>
        <w:spacing w:after="0"/>
        <w:ind w:left="709"/>
        <w:jc w:val="both"/>
        <w:rPr>
          <w:rFonts w:ascii="Times New Roman" w:hAnsi="Times New Roman"/>
        </w:rPr>
      </w:pPr>
    </w:p>
    <w:p w:rsidR="00040247" w:rsidRDefault="001A7B32" w:rsidP="001A7B32">
      <w:pPr>
        <w:tabs>
          <w:tab w:val="left" w:pos="284"/>
        </w:tabs>
        <w:spacing w:after="0"/>
        <w:ind w:left="709"/>
        <w:jc w:val="both"/>
        <w:rPr>
          <w:rFonts w:ascii="Times New Roman" w:hAnsi="Times New Roman"/>
        </w:rPr>
      </w:pPr>
      <w:r w:rsidRPr="001A7B32">
        <w:rPr>
          <w:rFonts w:ascii="Times New Roman" w:eastAsia="Times New Roman" w:hAnsi="Times New Roman" w:cs="Times New Roman"/>
          <w:sz w:val="24"/>
          <w:szCs w:val="24"/>
          <w:lang w:eastAsia="pl-PL"/>
        </w:rPr>
        <w:t>4.2) d</w:t>
      </w:r>
      <w:r w:rsidRPr="001A7B32">
        <w:rPr>
          <w:rFonts w:ascii="Times New Roman" w:hAnsi="Times New Roman"/>
        </w:rPr>
        <w:t>ysponowaniem osobami zdolnymi do wykonania zamówienia</w:t>
      </w:r>
      <w:r>
        <w:rPr>
          <w:rFonts w:ascii="Times New Roman" w:hAnsi="Times New Roman"/>
        </w:rPr>
        <w:t>,</w:t>
      </w:r>
      <w:r w:rsidRPr="001A7B32">
        <w:rPr>
          <w:rFonts w:ascii="Times New Roman" w:hAnsi="Times New Roman"/>
        </w:rPr>
        <w:t xml:space="preserve"> w szczególności co </w:t>
      </w:r>
      <w:r>
        <w:rPr>
          <w:rFonts w:ascii="Times New Roman" w:hAnsi="Times New Roman"/>
        </w:rPr>
        <w:t xml:space="preserve">najmniej </w:t>
      </w:r>
      <w:r w:rsidRPr="001A7B32">
        <w:rPr>
          <w:rFonts w:ascii="Times New Roman" w:hAnsi="Times New Roman"/>
          <w:b/>
        </w:rPr>
        <w:t xml:space="preserve">jedną osobą posiadającą uprawnienia budowlane </w:t>
      </w:r>
      <w:r w:rsidRPr="001A7B32">
        <w:rPr>
          <w:rFonts w:ascii="Times New Roman" w:hAnsi="Times New Roman"/>
          <w:b/>
          <w:bCs/>
        </w:rPr>
        <w:t>do kierowania robotami budowlanymi w specjalności drogowej</w:t>
      </w:r>
      <w:r w:rsidRPr="008C0E40">
        <w:rPr>
          <w:rFonts w:ascii="Times New Roman" w:hAnsi="Times New Roman"/>
          <w:bCs/>
        </w:rPr>
        <w:t xml:space="preserve"> - do pełnienia funkcji kierownika budowy </w:t>
      </w:r>
      <w:r>
        <w:rPr>
          <w:rFonts w:ascii="Times New Roman" w:hAnsi="Times New Roman"/>
          <w:color w:val="000000"/>
        </w:rPr>
        <w:t>oraz należącą</w:t>
      </w:r>
      <w:r w:rsidRPr="008C0E40">
        <w:rPr>
          <w:rFonts w:ascii="Times New Roman" w:hAnsi="Times New Roman"/>
          <w:color w:val="000000"/>
        </w:rPr>
        <w:t xml:space="preserve"> do właściwej Izby Inżynierów Budownictwa </w:t>
      </w:r>
      <w:r w:rsidRPr="008C0E40">
        <w:rPr>
          <w:rFonts w:ascii="Times New Roman" w:hAnsi="Times New Roman"/>
        </w:rPr>
        <w:t>lub odpowiednie wydane na podstawie wcześniej obowiązujących przepisów lub odpowiednie wydane obywatelom innych Państw, z zastrzeżeniem art.12a. ustawy z dnia 7 lipca 1994 r. Prawo budowlane</w:t>
      </w:r>
    </w:p>
    <w:p w:rsidR="001A7B32" w:rsidRPr="001A7B32" w:rsidRDefault="001A7B32" w:rsidP="001A7B32">
      <w:pPr>
        <w:spacing w:before="120" w:after="0"/>
        <w:ind w:left="709" w:right="7422"/>
        <w:jc w:val="both"/>
        <w:rPr>
          <w:rFonts w:ascii="Times New Roman" w:hAnsi="Times New Roman"/>
          <w:b/>
          <w:sz w:val="20"/>
          <w:szCs w:val="20"/>
        </w:rPr>
      </w:pPr>
      <w:r w:rsidRPr="001A7B32">
        <w:rPr>
          <w:rFonts w:ascii="Times New Roman" w:hAnsi="Times New Roman"/>
          <w:b/>
          <w:sz w:val="20"/>
          <w:szCs w:val="20"/>
          <w:u w:val="single" w:color="221F1F"/>
        </w:rPr>
        <w:t>U</w:t>
      </w:r>
      <w:r w:rsidRPr="001A7B32">
        <w:rPr>
          <w:rFonts w:ascii="Times New Roman" w:hAnsi="Times New Roman"/>
          <w:b/>
          <w:spacing w:val="-2"/>
          <w:sz w:val="20"/>
          <w:szCs w:val="20"/>
          <w:u w:val="single" w:color="221F1F"/>
        </w:rPr>
        <w:t>w</w:t>
      </w:r>
      <w:r w:rsidRPr="001A7B32">
        <w:rPr>
          <w:rFonts w:ascii="Times New Roman" w:hAnsi="Times New Roman"/>
          <w:b/>
          <w:spacing w:val="-1"/>
          <w:sz w:val="20"/>
          <w:szCs w:val="20"/>
          <w:u w:val="single" w:color="221F1F"/>
        </w:rPr>
        <w:t>a</w:t>
      </w:r>
      <w:r w:rsidRPr="001A7B32">
        <w:rPr>
          <w:rFonts w:ascii="Times New Roman" w:hAnsi="Times New Roman"/>
          <w:b/>
          <w:spacing w:val="1"/>
          <w:sz w:val="20"/>
          <w:szCs w:val="20"/>
          <w:u w:val="single" w:color="221F1F"/>
        </w:rPr>
        <w:t>ga</w:t>
      </w:r>
      <w:r w:rsidRPr="001A7B32">
        <w:rPr>
          <w:rFonts w:ascii="Times New Roman" w:hAnsi="Times New Roman"/>
          <w:b/>
          <w:sz w:val="20"/>
          <w:szCs w:val="20"/>
          <w:u w:val="single" w:color="221F1F"/>
        </w:rPr>
        <w:t>!</w:t>
      </w:r>
    </w:p>
    <w:p w:rsidR="001A7B32" w:rsidRPr="008B158E" w:rsidRDefault="001A7B32" w:rsidP="001A7B32">
      <w:pPr>
        <w:spacing w:before="38" w:after="0"/>
        <w:ind w:left="709" w:right="-6"/>
        <w:jc w:val="both"/>
        <w:rPr>
          <w:rFonts w:ascii="Times New Roman" w:hAnsi="Times New Roman"/>
          <w:spacing w:val="-2"/>
          <w:sz w:val="20"/>
          <w:szCs w:val="20"/>
        </w:rPr>
      </w:pPr>
      <w:r w:rsidRPr="002363BA">
        <w:rPr>
          <w:rFonts w:ascii="Times New Roman" w:hAnsi="Times New Roman"/>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p</w:t>
      </w:r>
      <w:r w:rsidRPr="002363BA">
        <w:rPr>
          <w:rFonts w:ascii="Times New Roman" w:hAnsi="Times New Roman"/>
          <w:spacing w:val="1"/>
          <w:sz w:val="20"/>
          <w:szCs w:val="20"/>
        </w:rPr>
        <w:t>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4"/>
          <w:sz w:val="20"/>
          <w:szCs w:val="20"/>
        </w:rPr>
        <w:t xml:space="preserve"> </w:t>
      </w:r>
      <w:r w:rsidRPr="002363BA">
        <w:rPr>
          <w:rFonts w:ascii="Times New Roman" w:hAnsi="Times New Roman"/>
          <w:sz w:val="20"/>
          <w:szCs w:val="20"/>
        </w:rPr>
        <w:t xml:space="preserve">się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ad</w:t>
      </w:r>
      <w:r w:rsidRPr="002363BA">
        <w:rPr>
          <w:rFonts w:ascii="Times New Roman" w:hAnsi="Times New Roman"/>
          <w:spacing w:val="1"/>
          <w:sz w:val="20"/>
          <w:szCs w:val="20"/>
        </w:rPr>
        <w:t>a</w:t>
      </w:r>
      <w:r w:rsidRPr="002363BA">
        <w:rPr>
          <w:rFonts w:ascii="Times New Roman" w:hAnsi="Times New Roman"/>
          <w:spacing w:val="-1"/>
          <w:sz w:val="20"/>
          <w:szCs w:val="20"/>
        </w:rPr>
        <w:t>j</w:t>
      </w:r>
      <w:r w:rsidRPr="002363BA">
        <w:rPr>
          <w:rFonts w:ascii="Times New Roman" w:hAnsi="Times New Roman"/>
          <w:spacing w:val="1"/>
          <w:sz w:val="20"/>
          <w:szCs w:val="20"/>
        </w:rPr>
        <w:t>ą</w:t>
      </w:r>
      <w:r w:rsidRPr="002363BA">
        <w:rPr>
          <w:rFonts w:ascii="Times New Roman" w:hAnsi="Times New Roman"/>
          <w:sz w:val="20"/>
          <w:szCs w:val="20"/>
        </w:rPr>
        <w:t xml:space="preserve">ce </w:t>
      </w:r>
      <w:r w:rsidRPr="002363BA">
        <w:rPr>
          <w:rFonts w:ascii="Times New Roman" w:hAnsi="Times New Roman"/>
          <w:spacing w:val="1"/>
          <w:sz w:val="20"/>
          <w:szCs w:val="20"/>
        </w:rPr>
        <w:t>up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w:t>
      </w:r>
      <w:r w:rsidRPr="002363BA">
        <w:rPr>
          <w:rFonts w:ascii="Times New Roman" w:hAnsi="Times New Roman"/>
          <w:spacing w:val="1"/>
          <w:sz w:val="20"/>
          <w:szCs w:val="20"/>
        </w:rPr>
        <w:t xml:space="preserve"> 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an</w:t>
      </w:r>
      <w:r w:rsidRPr="002363BA">
        <w:rPr>
          <w:rFonts w:ascii="Times New Roman" w:hAnsi="Times New Roman"/>
          <w:spacing w:val="-3"/>
          <w:sz w:val="20"/>
          <w:szCs w:val="20"/>
        </w:rPr>
        <w:t>e</w:t>
      </w:r>
      <w:r w:rsidRPr="002363BA">
        <w:rPr>
          <w:rFonts w:ascii="Times New Roman" w:hAnsi="Times New Roman"/>
          <w:sz w:val="20"/>
          <w:szCs w:val="20"/>
        </w:rPr>
        <w:t>,</w:t>
      </w:r>
      <w:r w:rsidRPr="002363BA">
        <w:rPr>
          <w:rFonts w:ascii="Times New Roman" w:hAnsi="Times New Roman"/>
          <w:spacing w:val="3"/>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ł</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yd</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n</w:t>
      </w:r>
      <w:r w:rsidRPr="002363BA">
        <w:rPr>
          <w:rFonts w:ascii="Times New Roman" w:hAnsi="Times New Roman"/>
          <w:sz w:val="20"/>
          <w:szCs w:val="20"/>
        </w:rPr>
        <w:t>a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d</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3"/>
          <w:sz w:val="20"/>
          <w:szCs w:val="20"/>
        </w:rPr>
        <w:t>ś</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ą</w:t>
      </w:r>
      <w:r w:rsidRPr="002363BA">
        <w:rPr>
          <w:rFonts w:ascii="Times New Roman" w:hAnsi="Times New Roman"/>
          <w:spacing w:val="-1"/>
          <w:sz w:val="20"/>
          <w:szCs w:val="20"/>
        </w:rPr>
        <w:t>zu</w:t>
      </w:r>
      <w:r w:rsidRPr="002363BA">
        <w:rPr>
          <w:rFonts w:ascii="Times New Roman" w:hAnsi="Times New Roman"/>
          <w:spacing w:val="1"/>
          <w:sz w:val="20"/>
          <w:szCs w:val="20"/>
        </w:rPr>
        <w:t>ją</w:t>
      </w:r>
      <w:r w:rsidRPr="002363BA">
        <w:rPr>
          <w:rFonts w:ascii="Times New Roman" w:hAnsi="Times New Roman"/>
          <w:sz w:val="20"/>
          <w:szCs w:val="20"/>
        </w:rPr>
        <w:t>c</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pi</w:t>
      </w:r>
      <w:r w:rsidRPr="002363BA">
        <w:rPr>
          <w:rFonts w:ascii="Times New Roman" w:hAnsi="Times New Roman"/>
          <w:spacing w:val="-3"/>
          <w:sz w:val="20"/>
          <w:szCs w:val="20"/>
        </w:rPr>
        <w:t>s</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1"/>
          <w:sz w:val="20"/>
          <w:szCs w:val="20"/>
        </w:rPr>
        <w:t xml:space="preserve"> </w:t>
      </w:r>
      <w:r w:rsidRPr="002363BA">
        <w:rPr>
          <w:rFonts w:ascii="Times New Roman" w:hAnsi="Times New Roman"/>
          <w:spacing w:val="-1"/>
          <w:sz w:val="20"/>
          <w:szCs w:val="20"/>
        </w:rPr>
        <w:t>or</w:t>
      </w:r>
      <w:r w:rsidRPr="002363BA">
        <w:rPr>
          <w:rFonts w:ascii="Times New Roman" w:hAnsi="Times New Roman"/>
          <w:spacing w:val="1"/>
          <w:sz w:val="20"/>
          <w:szCs w:val="20"/>
        </w:rPr>
        <w:t>a</w:t>
      </w:r>
      <w:r w:rsidRPr="002363BA">
        <w:rPr>
          <w:rFonts w:ascii="Times New Roman" w:hAnsi="Times New Roman"/>
          <w:sz w:val="20"/>
          <w:szCs w:val="20"/>
        </w:rPr>
        <w:t>z</w:t>
      </w:r>
      <w:r w:rsidRPr="002363BA">
        <w:rPr>
          <w:rFonts w:ascii="Times New Roman" w:hAnsi="Times New Roman"/>
          <w:spacing w:val="3"/>
          <w:sz w:val="20"/>
          <w:szCs w:val="20"/>
        </w:rPr>
        <w:t xml:space="preserve"> </w:t>
      </w:r>
      <w:r w:rsidRPr="002363BA">
        <w:rPr>
          <w:rFonts w:ascii="Times New Roman" w:hAnsi="Times New Roman"/>
          <w:spacing w:val="-1"/>
          <w:sz w:val="20"/>
          <w:szCs w:val="20"/>
        </w:rPr>
        <w:t>do</w:t>
      </w:r>
      <w:r w:rsidRPr="002363BA">
        <w:rPr>
          <w:rFonts w:ascii="Times New Roman" w:hAnsi="Times New Roman"/>
          <w:spacing w:val="1"/>
          <w:sz w:val="20"/>
          <w:szCs w:val="20"/>
        </w:rPr>
        <w:t>pu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pacing w:val="-2"/>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3"/>
          <w:sz w:val="20"/>
          <w:szCs w:val="20"/>
        </w:rPr>
        <w:t xml:space="preserve"> </w:t>
      </w:r>
      <w:r w:rsidRPr="002363BA">
        <w:rPr>
          <w:rFonts w:ascii="Times New Roman" w:hAnsi="Times New Roman"/>
          <w:sz w:val="20"/>
          <w:szCs w:val="20"/>
        </w:rPr>
        <w:t>się w</w:t>
      </w:r>
      <w:r w:rsidRPr="002363BA">
        <w:rPr>
          <w:rFonts w:ascii="Times New Roman" w:hAnsi="Times New Roman"/>
          <w:spacing w:val="3"/>
          <w:sz w:val="20"/>
          <w:szCs w:val="20"/>
        </w:rPr>
        <w:t xml:space="preserve"> </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o</w:t>
      </w:r>
      <w:r w:rsidRPr="002363BA">
        <w:rPr>
          <w:rFonts w:ascii="Times New Roman" w:hAnsi="Times New Roman"/>
          <w:sz w:val="20"/>
          <w:szCs w:val="20"/>
        </w:rPr>
        <w:t>su</w:t>
      </w:r>
      <w:r w:rsidRPr="002363BA">
        <w:rPr>
          <w:rFonts w:ascii="Times New Roman" w:hAnsi="Times New Roman"/>
          <w:spacing w:val="2"/>
          <w:sz w:val="20"/>
          <w:szCs w:val="20"/>
        </w:rPr>
        <w:t>n</w:t>
      </w:r>
      <w:r w:rsidRPr="002363BA">
        <w:rPr>
          <w:rFonts w:ascii="Times New Roman" w:hAnsi="Times New Roman"/>
          <w:spacing w:val="-3"/>
          <w:sz w:val="20"/>
          <w:szCs w:val="20"/>
        </w:rPr>
        <w:t>k</w:t>
      </w:r>
      <w:r w:rsidRPr="002363BA">
        <w:rPr>
          <w:rFonts w:ascii="Times New Roman" w:hAnsi="Times New Roman"/>
          <w:sz w:val="20"/>
          <w:szCs w:val="20"/>
        </w:rPr>
        <w:t>u</w:t>
      </w:r>
      <w:r w:rsidRPr="002363BA">
        <w:rPr>
          <w:rFonts w:ascii="Times New Roman" w:hAnsi="Times New Roman"/>
          <w:spacing w:val="3"/>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z w:val="20"/>
          <w:szCs w:val="20"/>
        </w:rPr>
        <w:t>y</w:t>
      </w:r>
      <w:r w:rsidRPr="002363BA">
        <w:rPr>
          <w:rFonts w:ascii="Times New Roman" w:hAnsi="Times New Roman"/>
          <w:spacing w:val="-1"/>
          <w:sz w:val="20"/>
          <w:szCs w:val="20"/>
        </w:rPr>
        <w:t>kon</w:t>
      </w:r>
      <w:r w:rsidRPr="002363BA">
        <w:rPr>
          <w:rFonts w:ascii="Times New Roman" w:hAnsi="Times New Roman"/>
          <w:spacing w:val="1"/>
          <w:sz w:val="20"/>
          <w:szCs w:val="20"/>
        </w:rPr>
        <w:t>aw</w:t>
      </w:r>
      <w:r w:rsidRPr="002363BA">
        <w:rPr>
          <w:rFonts w:ascii="Times New Roman" w:hAnsi="Times New Roman"/>
          <w:spacing w:val="-2"/>
          <w:sz w:val="20"/>
          <w:szCs w:val="20"/>
        </w:rPr>
        <w:t>c</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ra</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pacing w:val="1"/>
          <w:sz w:val="20"/>
          <w:szCs w:val="20"/>
        </w:rPr>
        <w:t>n</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w:t>
      </w:r>
      <w:r w:rsidRPr="002363BA">
        <w:rPr>
          <w:rFonts w:ascii="Times New Roman" w:hAnsi="Times New Roman"/>
          <w:sz w:val="20"/>
          <w:szCs w:val="20"/>
        </w:rPr>
        <w:t>-</w:t>
      </w:r>
      <w:r w:rsidRPr="002363BA">
        <w:rPr>
          <w:rFonts w:ascii="Times New Roman" w:hAnsi="Times New Roman"/>
          <w:spacing w:val="-5"/>
          <w:sz w:val="20"/>
          <w:szCs w:val="20"/>
        </w:rPr>
        <w:t xml:space="preserve"> </w:t>
      </w:r>
      <w:r w:rsidRPr="002363BA">
        <w:rPr>
          <w:rFonts w:ascii="Times New Roman" w:hAnsi="Times New Roman"/>
          <w:spacing w:val="-3"/>
          <w:sz w:val="20"/>
          <w:szCs w:val="20"/>
        </w:rPr>
        <w:t>r</w:t>
      </w:r>
      <w:r w:rsidRPr="002363BA">
        <w:rPr>
          <w:rFonts w:ascii="Times New Roman" w:hAnsi="Times New Roman"/>
          <w:spacing w:val="1"/>
          <w:sz w:val="20"/>
          <w:szCs w:val="20"/>
        </w:rPr>
        <w:t>ó</w:t>
      </w:r>
      <w:r w:rsidRPr="002363BA">
        <w:rPr>
          <w:rFonts w:ascii="Times New Roman" w:hAnsi="Times New Roman"/>
          <w:spacing w:val="-1"/>
          <w:sz w:val="20"/>
          <w:szCs w:val="20"/>
        </w:rPr>
        <w:t>wn</w:t>
      </w:r>
      <w:r w:rsidRPr="002363BA">
        <w:rPr>
          <w:rFonts w:ascii="Times New Roman" w:hAnsi="Times New Roman"/>
          <w:spacing w:val="1"/>
          <w:sz w:val="20"/>
          <w:szCs w:val="20"/>
        </w:rPr>
        <w:t>o</w:t>
      </w:r>
      <w:r w:rsidRPr="002363BA">
        <w:rPr>
          <w:rFonts w:ascii="Times New Roman" w:hAnsi="Times New Roman"/>
          <w:spacing w:val="-1"/>
          <w:sz w:val="20"/>
          <w:szCs w:val="20"/>
        </w:rPr>
        <w:t>wa</w:t>
      </w:r>
      <w:r w:rsidRPr="002363BA">
        <w:rPr>
          <w:rFonts w:ascii="Times New Roman" w:hAnsi="Times New Roman"/>
          <w:spacing w:val="1"/>
          <w:sz w:val="20"/>
          <w:szCs w:val="20"/>
        </w:rPr>
        <w:t>żn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4"/>
          <w:sz w:val="20"/>
          <w:szCs w:val="20"/>
        </w:rPr>
        <w:t xml:space="preserve"> </w:t>
      </w:r>
      <w:r w:rsidRPr="002363BA">
        <w:rPr>
          <w:rFonts w:ascii="Times New Roman" w:hAnsi="Times New Roman"/>
          <w:spacing w:val="-2"/>
          <w:sz w:val="20"/>
          <w:szCs w:val="20"/>
        </w:rPr>
        <w:t>k</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z w:val="20"/>
          <w:szCs w:val="20"/>
        </w:rPr>
        <w:t>f</w:t>
      </w:r>
      <w:r w:rsidRPr="002363BA">
        <w:rPr>
          <w:rFonts w:ascii="Times New Roman" w:hAnsi="Times New Roman"/>
          <w:spacing w:val="-2"/>
          <w:sz w:val="20"/>
          <w:szCs w:val="20"/>
        </w:rPr>
        <w:t>i</w:t>
      </w:r>
      <w:r w:rsidRPr="002363BA">
        <w:rPr>
          <w:rFonts w:ascii="Times New Roman" w:hAnsi="Times New Roman"/>
          <w:sz w:val="20"/>
          <w:szCs w:val="20"/>
        </w:rPr>
        <w:t>ka</w:t>
      </w:r>
      <w:r w:rsidRPr="002363BA">
        <w:rPr>
          <w:rFonts w:ascii="Times New Roman" w:hAnsi="Times New Roman"/>
          <w:spacing w:val="1"/>
          <w:sz w:val="20"/>
          <w:szCs w:val="20"/>
        </w:rPr>
        <w:t>c</w:t>
      </w:r>
      <w:r w:rsidRPr="002363BA">
        <w:rPr>
          <w:rFonts w:ascii="Times New Roman" w:hAnsi="Times New Roman"/>
          <w:spacing w:val="-1"/>
          <w:sz w:val="20"/>
          <w:szCs w:val="20"/>
        </w:rPr>
        <w:t>j</w:t>
      </w:r>
      <w:r w:rsidRPr="002363BA">
        <w:rPr>
          <w:rFonts w:ascii="Times New Roman" w:hAnsi="Times New Roman"/>
          <w:spacing w:val="1"/>
          <w:sz w:val="20"/>
          <w:szCs w:val="20"/>
        </w:rPr>
        <w:t>i</w:t>
      </w:r>
      <w:r w:rsidRPr="002363BA">
        <w:rPr>
          <w:rFonts w:ascii="Times New Roman" w:hAnsi="Times New Roman"/>
          <w:sz w:val="20"/>
          <w:szCs w:val="20"/>
        </w:rPr>
        <w:t>,</w:t>
      </w:r>
      <w:r w:rsidRPr="002363BA">
        <w:rPr>
          <w:rFonts w:ascii="Times New Roman" w:hAnsi="Times New Roman"/>
          <w:spacing w:val="-7"/>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z w:val="20"/>
          <w:szCs w:val="20"/>
        </w:rPr>
        <w:t>yt</w:t>
      </w:r>
      <w:r w:rsidRPr="002363BA">
        <w:rPr>
          <w:rFonts w:ascii="Times New Roman" w:hAnsi="Times New Roman"/>
          <w:spacing w:val="-1"/>
          <w:sz w:val="20"/>
          <w:szCs w:val="20"/>
        </w:rPr>
        <w:t>y</w:t>
      </w:r>
      <w:r w:rsidRPr="002363BA">
        <w:rPr>
          <w:rFonts w:ascii="Times New Roman" w:hAnsi="Times New Roman"/>
          <w:spacing w:val="-2"/>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n</w:t>
      </w:r>
      <w:r w:rsidRPr="002363BA">
        <w:rPr>
          <w:rFonts w:ascii="Times New Roman" w:hAnsi="Times New Roman"/>
          <w:spacing w:val="1"/>
          <w:sz w:val="20"/>
          <w:szCs w:val="20"/>
        </w:rPr>
        <w:t>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a</w:t>
      </w:r>
      <w:r w:rsidRPr="002363BA">
        <w:rPr>
          <w:rFonts w:ascii="Times New Roman" w:hAnsi="Times New Roman"/>
          <w:spacing w:val="1"/>
          <w:sz w:val="20"/>
          <w:szCs w:val="20"/>
        </w:rPr>
        <w:t>ń</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z w:val="20"/>
          <w:szCs w:val="20"/>
        </w:rPr>
        <w:t xml:space="preserve">ch </w:t>
      </w:r>
      <w:r w:rsidRPr="002363BA">
        <w:rPr>
          <w:rFonts w:ascii="Times New Roman" w:hAnsi="Times New Roman"/>
          <w:spacing w:val="1"/>
          <w:sz w:val="20"/>
          <w:szCs w:val="20"/>
        </w:rPr>
        <w:t>n</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z w:val="20"/>
          <w:szCs w:val="20"/>
        </w:rPr>
        <w:t>s</w:t>
      </w:r>
      <w:r w:rsidRPr="002363BA">
        <w:rPr>
          <w:rFonts w:ascii="Times New Roman" w:hAnsi="Times New Roman"/>
          <w:spacing w:val="-2"/>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ch</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z w:val="20"/>
          <w:szCs w:val="20"/>
        </w:rPr>
        <w:t>k</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1"/>
          <w:sz w:val="20"/>
          <w:szCs w:val="20"/>
        </w:rPr>
        <w:t>śl</w:t>
      </w:r>
      <w:r w:rsidRPr="002363BA">
        <w:rPr>
          <w:rFonts w:ascii="Times New Roman" w:hAnsi="Times New Roman"/>
          <w:spacing w:val="1"/>
          <w:sz w:val="20"/>
          <w:szCs w:val="20"/>
        </w:rPr>
        <w:t>on</w:t>
      </w:r>
      <w:r w:rsidRPr="002363BA">
        <w:rPr>
          <w:rFonts w:ascii="Times New Roman" w:hAnsi="Times New Roman"/>
          <w:spacing w:val="-3"/>
          <w:sz w:val="20"/>
          <w:szCs w:val="20"/>
        </w:rPr>
        <w:t>y</w:t>
      </w:r>
      <w:r w:rsidRPr="002363BA">
        <w:rPr>
          <w:rFonts w:ascii="Times New Roman" w:hAnsi="Times New Roman"/>
          <w:sz w:val="20"/>
          <w:szCs w:val="20"/>
        </w:rPr>
        <w:t>ch w</w:t>
      </w:r>
      <w:r w:rsidRPr="002363BA">
        <w:rPr>
          <w:rFonts w:ascii="Times New Roman" w:hAnsi="Times New Roman"/>
          <w:spacing w:val="2"/>
          <w:sz w:val="20"/>
          <w:szCs w:val="20"/>
        </w:rPr>
        <w:t xml:space="preserve"> </w:t>
      </w:r>
      <w:r w:rsidRPr="002363BA">
        <w:rPr>
          <w:rFonts w:ascii="Times New Roman" w:hAnsi="Times New Roman"/>
          <w:spacing w:val="1"/>
          <w:sz w:val="20"/>
          <w:szCs w:val="20"/>
        </w:rPr>
        <w:t>a</w:t>
      </w:r>
      <w:r w:rsidRPr="002363BA">
        <w:rPr>
          <w:rFonts w:ascii="Times New Roman" w:hAnsi="Times New Roman"/>
          <w:spacing w:val="-1"/>
          <w:sz w:val="20"/>
          <w:szCs w:val="20"/>
        </w:rPr>
        <w:t>r</w:t>
      </w:r>
      <w:r w:rsidRPr="002363BA">
        <w:rPr>
          <w:rFonts w:ascii="Times New Roman" w:hAnsi="Times New Roman"/>
          <w:sz w:val="20"/>
          <w:szCs w:val="20"/>
        </w:rPr>
        <w:t>t.</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2</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u</w:t>
      </w:r>
      <w:r w:rsidRPr="002363BA">
        <w:rPr>
          <w:rFonts w:ascii="Times New Roman" w:hAnsi="Times New Roman"/>
          <w:sz w:val="20"/>
          <w:szCs w:val="20"/>
        </w:rPr>
        <w:t>st</w:t>
      </w:r>
      <w:r w:rsidRPr="002363BA">
        <w:rPr>
          <w:rFonts w:ascii="Times New Roman" w:hAnsi="Times New Roman"/>
          <w:spacing w:val="-2"/>
          <w:sz w:val="20"/>
          <w:szCs w:val="20"/>
        </w:rPr>
        <w:t>a</w:t>
      </w:r>
      <w:r w:rsidRPr="002363BA">
        <w:rPr>
          <w:rFonts w:ascii="Times New Roman" w:hAnsi="Times New Roman"/>
          <w:spacing w:val="1"/>
          <w:sz w:val="20"/>
          <w:szCs w:val="20"/>
        </w:rPr>
        <w:t>w</w:t>
      </w:r>
      <w:r w:rsidRPr="002363BA">
        <w:rPr>
          <w:rFonts w:ascii="Times New Roman" w:hAnsi="Times New Roman"/>
          <w:sz w:val="20"/>
          <w:szCs w:val="20"/>
        </w:rPr>
        <w:t>y z</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 7</w:t>
      </w:r>
      <w:r w:rsidRPr="002363BA">
        <w:rPr>
          <w:rFonts w:ascii="Times New Roman" w:hAnsi="Times New Roman"/>
          <w:spacing w:val="4"/>
          <w:sz w:val="20"/>
          <w:szCs w:val="20"/>
        </w:rPr>
        <w:t xml:space="preserve"> </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pacing w:val="-1"/>
          <w:sz w:val="20"/>
          <w:szCs w:val="20"/>
        </w:rPr>
        <w:t>p</w:t>
      </w:r>
      <w:r w:rsidRPr="002363BA">
        <w:rPr>
          <w:rFonts w:ascii="Times New Roman" w:hAnsi="Times New Roman"/>
          <w:sz w:val="20"/>
          <w:szCs w:val="20"/>
        </w:rPr>
        <w:t>ca</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99</w:t>
      </w:r>
      <w:r w:rsidRPr="002363BA">
        <w:rPr>
          <w:rFonts w:ascii="Times New Roman" w:hAnsi="Times New Roman"/>
          <w:sz w:val="20"/>
          <w:szCs w:val="20"/>
        </w:rPr>
        <w:t>4</w:t>
      </w:r>
      <w:r w:rsidRPr="002363BA">
        <w:rPr>
          <w:rFonts w:ascii="Times New Roman" w:hAnsi="Times New Roman"/>
          <w:spacing w:val="4"/>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4"/>
          <w:sz w:val="20"/>
          <w:szCs w:val="20"/>
        </w:rPr>
        <w:t xml:space="preserve"> </w:t>
      </w:r>
      <w:r w:rsidRPr="002363BA">
        <w:rPr>
          <w:rFonts w:ascii="Times New Roman" w:hAnsi="Times New Roman"/>
          <w:sz w:val="20"/>
          <w:szCs w:val="20"/>
        </w:rPr>
        <w:t>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pacing w:val="-1"/>
          <w:sz w:val="20"/>
          <w:szCs w:val="20"/>
        </w:rPr>
        <w:t>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w:t>
      </w:r>
      <w:proofErr w:type="spellStart"/>
      <w:r w:rsidRPr="002363BA">
        <w:rPr>
          <w:rFonts w:ascii="Times New Roman" w:hAnsi="Times New Roman"/>
          <w:sz w:val="20"/>
          <w:szCs w:val="20"/>
        </w:rPr>
        <w:t>t</w:t>
      </w:r>
      <w:r w:rsidRPr="002363BA">
        <w:rPr>
          <w:rFonts w:ascii="Times New Roman" w:hAnsi="Times New Roman"/>
          <w:spacing w:val="-1"/>
          <w:sz w:val="20"/>
          <w:szCs w:val="20"/>
        </w:rPr>
        <w:t>.j</w:t>
      </w:r>
      <w:proofErr w:type="spellEnd"/>
      <w:r w:rsidRPr="002363BA">
        <w:rPr>
          <w:rFonts w:ascii="Times New Roman" w:hAnsi="Times New Roman"/>
          <w:sz w:val="20"/>
          <w:szCs w:val="20"/>
        </w:rPr>
        <w:t>. D</w:t>
      </w:r>
      <w:r w:rsidRPr="002363BA">
        <w:rPr>
          <w:rFonts w:ascii="Times New Roman" w:hAnsi="Times New Roman"/>
          <w:spacing w:val="1"/>
          <w:sz w:val="20"/>
          <w:szCs w:val="20"/>
        </w:rPr>
        <w:t>z.</w:t>
      </w:r>
      <w:r w:rsidRPr="002363BA">
        <w:rPr>
          <w:rFonts w:ascii="Times New Roman" w:hAnsi="Times New Roman"/>
          <w:spacing w:val="-3"/>
          <w:sz w:val="20"/>
          <w:szCs w:val="20"/>
        </w:rPr>
        <w:t>U</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2"/>
          <w:sz w:val="20"/>
          <w:szCs w:val="20"/>
        </w:rPr>
        <w:t>2</w:t>
      </w:r>
      <w:r w:rsidRPr="002363BA">
        <w:rPr>
          <w:rFonts w:ascii="Times New Roman" w:hAnsi="Times New Roman"/>
          <w:spacing w:val="1"/>
          <w:sz w:val="20"/>
          <w:szCs w:val="20"/>
        </w:rPr>
        <w:t>0</w:t>
      </w:r>
      <w:r w:rsidRPr="002363BA">
        <w:rPr>
          <w:rFonts w:ascii="Times New Roman" w:hAnsi="Times New Roman"/>
          <w:spacing w:val="-2"/>
          <w:sz w:val="20"/>
          <w:szCs w:val="20"/>
        </w:rPr>
        <w:t>1</w:t>
      </w:r>
      <w:r w:rsidRPr="002363BA">
        <w:rPr>
          <w:rFonts w:ascii="Times New Roman" w:hAnsi="Times New Roman"/>
          <w:sz w:val="20"/>
          <w:szCs w:val="20"/>
        </w:rPr>
        <w:t>6</w:t>
      </w:r>
      <w:r w:rsidRPr="002363BA">
        <w:rPr>
          <w:rFonts w:ascii="Times New Roman" w:hAnsi="Times New Roman"/>
          <w:spacing w:val="19"/>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z</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2</w:t>
      </w:r>
      <w:r w:rsidRPr="002363BA">
        <w:rPr>
          <w:rFonts w:ascii="Times New Roman" w:hAnsi="Times New Roman"/>
          <w:spacing w:val="-2"/>
          <w:sz w:val="20"/>
          <w:szCs w:val="20"/>
        </w:rPr>
        <w:t>9</w:t>
      </w:r>
      <w:r w:rsidRPr="002363BA">
        <w:rPr>
          <w:rFonts w:ascii="Times New Roman" w:hAnsi="Times New Roman"/>
          <w:spacing w:val="2"/>
          <w:sz w:val="20"/>
          <w:szCs w:val="20"/>
        </w:rPr>
        <w:t>0</w:t>
      </w:r>
      <w:r w:rsidRPr="002363BA">
        <w:rPr>
          <w:rFonts w:ascii="Times New Roman" w:hAnsi="Times New Roman"/>
          <w:sz w:val="20"/>
          <w:szCs w:val="20"/>
        </w:rPr>
        <w:t>)</w:t>
      </w:r>
      <w:r w:rsidRPr="002363BA">
        <w:rPr>
          <w:rFonts w:ascii="Times New Roman" w:hAnsi="Times New Roman"/>
          <w:spacing w:val="15"/>
          <w:sz w:val="20"/>
          <w:szCs w:val="20"/>
        </w:rPr>
        <w:t xml:space="preserve"> </w:t>
      </w:r>
      <w:r w:rsidRPr="002363BA">
        <w:rPr>
          <w:rFonts w:ascii="Times New Roman" w:hAnsi="Times New Roman"/>
          <w:sz w:val="20"/>
          <w:szCs w:val="20"/>
        </w:rPr>
        <w:t>z</w:t>
      </w:r>
      <w:r w:rsidRPr="002363BA">
        <w:rPr>
          <w:rFonts w:ascii="Times New Roman" w:hAnsi="Times New Roman"/>
          <w:spacing w:val="18"/>
          <w:sz w:val="20"/>
          <w:szCs w:val="20"/>
        </w:rPr>
        <w:t xml:space="preserve"> </w:t>
      </w:r>
      <w:r w:rsidRPr="002363BA">
        <w:rPr>
          <w:rFonts w:ascii="Times New Roman" w:hAnsi="Times New Roman"/>
          <w:spacing w:val="1"/>
          <w:sz w:val="20"/>
          <w:szCs w:val="20"/>
        </w:rPr>
        <w:t>u</w:t>
      </w:r>
      <w:r w:rsidRPr="002363BA">
        <w:rPr>
          <w:rFonts w:ascii="Times New Roman" w:hAnsi="Times New Roman"/>
          <w:spacing w:val="-1"/>
          <w:sz w:val="20"/>
          <w:szCs w:val="20"/>
        </w:rPr>
        <w:t>wz</w:t>
      </w:r>
      <w:r w:rsidRPr="002363BA">
        <w:rPr>
          <w:rFonts w:ascii="Times New Roman" w:hAnsi="Times New Roman"/>
          <w:spacing w:val="1"/>
          <w:sz w:val="20"/>
          <w:szCs w:val="20"/>
        </w:rPr>
        <w:t>gl</w:t>
      </w:r>
      <w:r w:rsidRPr="002363BA">
        <w:rPr>
          <w:rFonts w:ascii="Times New Roman" w:hAnsi="Times New Roman"/>
          <w:spacing w:val="-3"/>
          <w:sz w:val="20"/>
          <w:szCs w:val="20"/>
        </w:rPr>
        <w:t>ę</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em</w:t>
      </w:r>
      <w:r w:rsidRPr="002363BA">
        <w:rPr>
          <w:rFonts w:ascii="Times New Roman" w:hAnsi="Times New Roman"/>
          <w:spacing w:val="1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no</w:t>
      </w:r>
      <w:r w:rsidRPr="002363BA">
        <w:rPr>
          <w:rFonts w:ascii="Times New Roman" w:hAnsi="Times New Roman"/>
          <w:spacing w:val="1"/>
          <w:sz w:val="20"/>
          <w:szCs w:val="20"/>
        </w:rPr>
        <w:t>wi</w:t>
      </w:r>
      <w:r w:rsidRPr="002363BA">
        <w:rPr>
          <w:rFonts w:ascii="Times New Roman" w:hAnsi="Times New Roman"/>
          <w:spacing w:val="-3"/>
          <w:sz w:val="20"/>
          <w:szCs w:val="20"/>
        </w:rPr>
        <w:t>e</w:t>
      </w:r>
      <w:r w:rsidRPr="002363BA">
        <w:rPr>
          <w:rFonts w:ascii="Times New Roman" w:hAnsi="Times New Roman"/>
          <w:sz w:val="20"/>
          <w:szCs w:val="20"/>
        </w:rPr>
        <w:t>ń</w:t>
      </w:r>
      <w:r w:rsidRPr="002363BA">
        <w:rPr>
          <w:rFonts w:ascii="Times New Roman" w:hAnsi="Times New Roman"/>
          <w:spacing w:val="18"/>
          <w:sz w:val="20"/>
          <w:szCs w:val="20"/>
        </w:rPr>
        <w:t xml:space="preserve"> </w:t>
      </w:r>
      <w:r w:rsidRPr="002363BA">
        <w:rPr>
          <w:rStyle w:val="h2"/>
          <w:rFonts w:ascii="Times New Roman" w:hAnsi="Times New Roman"/>
          <w:sz w:val="20"/>
          <w:szCs w:val="20"/>
        </w:rPr>
        <w:t>ustawy z dnia 22 grudnia 2015 r. o zasadach uznawania kwalifikacji zawodowych nabytych w państwach członkowskich Unii Europejskiej</w:t>
      </w:r>
      <w:r w:rsidRPr="002363BA">
        <w:rPr>
          <w:rFonts w:ascii="Times New Roman" w:hAnsi="Times New Roman"/>
          <w:spacing w:val="-2"/>
          <w:sz w:val="20"/>
          <w:szCs w:val="20"/>
        </w:rPr>
        <w:t xml:space="preserve"> (</w:t>
      </w:r>
      <w:r w:rsidRPr="002363BA">
        <w:rPr>
          <w:rStyle w:val="h1"/>
          <w:rFonts w:ascii="Times New Roman" w:hAnsi="Times New Roman"/>
          <w:sz w:val="20"/>
          <w:szCs w:val="20"/>
        </w:rPr>
        <w:t>Dz. U. 2016 poz. 65).</w:t>
      </w:r>
    </w:p>
    <w:p w:rsidR="001A7B32" w:rsidRPr="00193121" w:rsidRDefault="001A7B32" w:rsidP="001A7B32">
      <w:pPr>
        <w:spacing w:before="16" w:after="0"/>
        <w:ind w:left="709" w:right="-6"/>
        <w:jc w:val="both"/>
        <w:rPr>
          <w:rFonts w:ascii="Times New Roman" w:hAnsi="Times New Roman"/>
          <w:sz w:val="20"/>
          <w:szCs w:val="20"/>
        </w:rPr>
      </w:pP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o</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ym</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w</w:t>
      </w:r>
      <w:r w:rsidRPr="002363BA">
        <w:rPr>
          <w:rFonts w:ascii="Times New Roman" w:hAnsi="Times New Roman"/>
          <w:spacing w:val="-3"/>
          <w:sz w:val="20"/>
          <w:szCs w:val="20"/>
        </w:rPr>
        <w:t>y</w:t>
      </w:r>
      <w:r w:rsidRPr="002363BA">
        <w:rPr>
          <w:rFonts w:ascii="Times New Roman" w:hAnsi="Times New Roman"/>
          <w:spacing w:val="1"/>
          <w:sz w:val="20"/>
          <w:szCs w:val="20"/>
        </w:rPr>
        <w:t>ż</w:t>
      </w:r>
      <w:r w:rsidRPr="002363BA">
        <w:rPr>
          <w:rFonts w:ascii="Times New Roman" w:hAnsi="Times New Roman"/>
          <w:sz w:val="20"/>
          <w:szCs w:val="20"/>
        </w:rPr>
        <w:t xml:space="preserve">ej </w:t>
      </w:r>
      <w:r w:rsidRPr="002363BA">
        <w:rPr>
          <w:rFonts w:ascii="Times New Roman" w:hAnsi="Times New Roman"/>
          <w:spacing w:val="1"/>
          <w:sz w:val="20"/>
          <w:szCs w:val="20"/>
        </w:rPr>
        <w:t>w</w:t>
      </w:r>
      <w:r w:rsidRPr="002363BA">
        <w:rPr>
          <w:rFonts w:ascii="Times New Roman" w:hAnsi="Times New Roman"/>
          <w:sz w:val="20"/>
          <w:szCs w:val="20"/>
        </w:rPr>
        <w:t>ymi</w:t>
      </w:r>
      <w:r w:rsidRPr="002363BA">
        <w:rPr>
          <w:rFonts w:ascii="Times New Roman" w:hAnsi="Times New Roman"/>
          <w:spacing w:val="-2"/>
          <w:sz w:val="20"/>
          <w:szCs w:val="20"/>
        </w:rPr>
        <w:t>e</w:t>
      </w:r>
      <w:r w:rsidRPr="002363BA">
        <w:rPr>
          <w:rFonts w:ascii="Times New Roman" w:hAnsi="Times New Roman"/>
          <w:spacing w:val="-1"/>
          <w:sz w:val="20"/>
          <w:szCs w:val="20"/>
        </w:rPr>
        <w:t>ni</w:t>
      </w:r>
      <w:r w:rsidRPr="002363BA">
        <w:rPr>
          <w:rFonts w:ascii="Times New Roman" w:hAnsi="Times New Roman"/>
          <w:spacing w:val="1"/>
          <w:sz w:val="20"/>
          <w:szCs w:val="20"/>
        </w:rPr>
        <w:t>on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3"/>
          <w:sz w:val="20"/>
          <w:szCs w:val="20"/>
        </w:rPr>
        <w:t>f</w:t>
      </w:r>
      <w:r w:rsidRPr="002363BA">
        <w:rPr>
          <w:rFonts w:ascii="Times New Roman" w:hAnsi="Times New Roman"/>
          <w:spacing w:val="1"/>
          <w:sz w:val="20"/>
          <w:szCs w:val="20"/>
        </w:rPr>
        <w:t>un</w:t>
      </w:r>
      <w:r w:rsidRPr="002363BA">
        <w:rPr>
          <w:rFonts w:ascii="Times New Roman" w:hAnsi="Times New Roman"/>
          <w:spacing w:val="-3"/>
          <w:sz w:val="20"/>
          <w:szCs w:val="20"/>
        </w:rPr>
        <w:t>k</w:t>
      </w:r>
      <w:r w:rsidRPr="002363BA">
        <w:rPr>
          <w:rFonts w:ascii="Times New Roman" w:hAnsi="Times New Roman"/>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2"/>
          <w:sz w:val="20"/>
          <w:szCs w:val="20"/>
        </w:rPr>
        <w:t>m</w:t>
      </w:r>
      <w:r w:rsidRPr="002363BA">
        <w:rPr>
          <w:rFonts w:ascii="Times New Roman" w:hAnsi="Times New Roman"/>
          <w:spacing w:val="1"/>
          <w:sz w:val="20"/>
          <w:szCs w:val="20"/>
        </w:rPr>
        <w:t>u</w:t>
      </w:r>
      <w:r w:rsidRPr="002363BA">
        <w:rPr>
          <w:rFonts w:ascii="Times New Roman" w:hAnsi="Times New Roman"/>
          <w:sz w:val="20"/>
          <w:szCs w:val="20"/>
        </w:rPr>
        <w:t>s</w:t>
      </w:r>
      <w:r w:rsidRPr="002363BA">
        <w:rPr>
          <w:rFonts w:ascii="Times New Roman" w:hAnsi="Times New Roman"/>
          <w:spacing w:val="-2"/>
          <w:sz w:val="20"/>
          <w:szCs w:val="20"/>
        </w:rPr>
        <w:t>z</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y</w:t>
      </w:r>
      <w:r w:rsidRPr="002363BA">
        <w:rPr>
          <w:rFonts w:ascii="Times New Roman" w:hAnsi="Times New Roman"/>
          <w:spacing w:val="-1"/>
          <w:sz w:val="20"/>
          <w:szCs w:val="20"/>
        </w:rPr>
        <w:t>n</w:t>
      </w:r>
      <w:r w:rsidRPr="002363BA">
        <w:rPr>
          <w:rFonts w:ascii="Times New Roman" w:hAnsi="Times New Roman"/>
          <w:spacing w:val="1"/>
          <w:sz w:val="20"/>
          <w:szCs w:val="20"/>
        </w:rPr>
        <w:t>al</w:t>
      </w:r>
      <w:r w:rsidRPr="002363BA">
        <w:rPr>
          <w:rFonts w:ascii="Times New Roman" w:hAnsi="Times New Roman"/>
          <w:spacing w:val="-3"/>
          <w:sz w:val="20"/>
          <w:szCs w:val="20"/>
        </w:rPr>
        <w:t>e</w:t>
      </w:r>
      <w:r w:rsidRPr="002363BA">
        <w:rPr>
          <w:rFonts w:ascii="Times New Roman" w:hAnsi="Times New Roman"/>
          <w:spacing w:val="1"/>
          <w:sz w:val="20"/>
          <w:szCs w:val="20"/>
        </w:rPr>
        <w:t>ż</w:t>
      </w:r>
      <w:r w:rsidRPr="002363BA">
        <w:rPr>
          <w:rFonts w:ascii="Times New Roman" w:hAnsi="Times New Roman"/>
          <w:sz w:val="20"/>
          <w:szCs w:val="20"/>
        </w:rPr>
        <w:t>eć</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pacing w:val="-1"/>
          <w:sz w:val="20"/>
          <w:szCs w:val="20"/>
        </w:rPr>
        <w:t>ł</w:t>
      </w:r>
      <w:r w:rsidRPr="002363BA">
        <w:rPr>
          <w:rFonts w:ascii="Times New Roman" w:hAnsi="Times New Roman"/>
          <w:spacing w:val="1"/>
          <w:sz w:val="20"/>
          <w:szCs w:val="20"/>
        </w:rPr>
        <w:t>a</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2"/>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z</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a</w:t>
      </w:r>
      <w:r w:rsidRPr="002363BA">
        <w:rPr>
          <w:rFonts w:ascii="Times New Roman" w:hAnsi="Times New Roman"/>
          <w:spacing w:val="-2"/>
          <w:sz w:val="20"/>
          <w:szCs w:val="20"/>
        </w:rPr>
        <w:t>m</w:t>
      </w:r>
      <w:r w:rsidRPr="002363BA">
        <w:rPr>
          <w:rFonts w:ascii="Times New Roman" w:hAnsi="Times New Roman"/>
          <w:spacing w:val="1"/>
          <w:sz w:val="20"/>
          <w:szCs w:val="20"/>
        </w:rPr>
        <w:t>o</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1"/>
          <w:sz w:val="20"/>
          <w:szCs w:val="20"/>
        </w:rPr>
        <w:t>ą</w:t>
      </w:r>
      <w:r w:rsidRPr="002363BA">
        <w:rPr>
          <w:rFonts w:ascii="Times New Roman" w:hAnsi="Times New Roman"/>
          <w:spacing w:val="1"/>
          <w:sz w:val="20"/>
          <w:szCs w:val="20"/>
        </w:rPr>
        <w:t>d</w:t>
      </w:r>
      <w:r w:rsidRPr="002363BA">
        <w:rPr>
          <w:rFonts w:ascii="Times New Roman" w:hAnsi="Times New Roman"/>
          <w:sz w:val="20"/>
          <w:szCs w:val="20"/>
        </w:rPr>
        <w:t>u</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wo</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z w:val="20"/>
          <w:szCs w:val="20"/>
        </w:rPr>
        <w:t>i</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ć</w:t>
      </w:r>
      <w:r w:rsidRPr="002363BA">
        <w:rPr>
          <w:rFonts w:ascii="Times New Roman" w:hAnsi="Times New Roman"/>
          <w:spacing w:val="1"/>
          <w:sz w:val="20"/>
          <w:szCs w:val="20"/>
        </w:rPr>
        <w:t xml:space="preserve"> w</w:t>
      </w:r>
      <w:r w:rsidRPr="002363BA">
        <w:rPr>
          <w:rFonts w:ascii="Times New Roman" w:hAnsi="Times New Roman"/>
          <w:sz w:val="20"/>
          <w:szCs w:val="20"/>
        </w:rPr>
        <w:t>y</w:t>
      </w:r>
      <w:r w:rsidRPr="002363BA">
        <w:rPr>
          <w:rFonts w:ascii="Times New Roman" w:hAnsi="Times New Roman"/>
          <w:spacing w:val="-3"/>
          <w:sz w:val="20"/>
          <w:szCs w:val="20"/>
        </w:rPr>
        <w:t>m</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ub</w:t>
      </w:r>
      <w:r w:rsidRPr="002363BA">
        <w:rPr>
          <w:rFonts w:ascii="Times New Roman" w:hAnsi="Times New Roman"/>
          <w:spacing w:val="-3"/>
          <w:sz w:val="20"/>
          <w:szCs w:val="20"/>
        </w:rPr>
        <w:t>e</w:t>
      </w:r>
      <w:r w:rsidRPr="002363BA">
        <w:rPr>
          <w:rFonts w:ascii="Times New Roman" w:hAnsi="Times New Roman"/>
          <w:spacing w:val="1"/>
          <w:sz w:val="20"/>
          <w:szCs w:val="20"/>
        </w:rPr>
        <w:t>z</w:t>
      </w:r>
      <w:r w:rsidRPr="002363BA">
        <w:rPr>
          <w:rFonts w:ascii="Times New Roman" w:hAnsi="Times New Roman"/>
          <w:spacing w:val="-1"/>
          <w:sz w:val="20"/>
          <w:szCs w:val="20"/>
        </w:rPr>
        <w:t>pi</w:t>
      </w:r>
      <w:r w:rsidRPr="002363BA">
        <w:rPr>
          <w:rFonts w:ascii="Times New Roman" w:hAnsi="Times New Roman"/>
          <w:sz w:val="20"/>
          <w:szCs w:val="20"/>
        </w:rPr>
        <w:t>ec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 xml:space="preserve">e </w:t>
      </w:r>
      <w:r w:rsidRPr="002363BA">
        <w:rPr>
          <w:rFonts w:ascii="Times New Roman" w:hAnsi="Times New Roman"/>
          <w:spacing w:val="-1"/>
          <w:sz w:val="20"/>
          <w:szCs w:val="20"/>
        </w:rPr>
        <w:t>o</w:t>
      </w:r>
      <w:r w:rsidRPr="002363BA">
        <w:rPr>
          <w:rFonts w:ascii="Times New Roman" w:hAnsi="Times New Roman"/>
          <w:sz w:val="20"/>
          <w:szCs w:val="20"/>
        </w:rPr>
        <w:t>d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d</w:t>
      </w:r>
      <w:r w:rsidRPr="002363BA">
        <w:rPr>
          <w:rFonts w:ascii="Times New Roman" w:hAnsi="Times New Roman"/>
          <w:spacing w:val="1"/>
          <w:sz w:val="20"/>
          <w:szCs w:val="20"/>
        </w:rPr>
        <w:t>z</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ln</w:t>
      </w:r>
      <w:r w:rsidRPr="002363BA">
        <w:rPr>
          <w:rFonts w:ascii="Times New Roman" w:hAnsi="Times New Roman"/>
          <w:spacing w:val="1"/>
          <w:sz w:val="20"/>
          <w:szCs w:val="20"/>
        </w:rPr>
        <w:t>o</w:t>
      </w:r>
      <w:r w:rsidRPr="002363BA">
        <w:rPr>
          <w:rFonts w:ascii="Times New Roman" w:hAnsi="Times New Roman"/>
          <w:sz w:val="20"/>
          <w:szCs w:val="20"/>
        </w:rPr>
        <w:t>ści</w:t>
      </w:r>
      <w:r w:rsidRPr="002363BA">
        <w:rPr>
          <w:rFonts w:ascii="Times New Roman" w:hAnsi="Times New Roman"/>
          <w:spacing w:val="-7"/>
          <w:sz w:val="20"/>
          <w:szCs w:val="20"/>
        </w:rPr>
        <w:t xml:space="preserve"> </w:t>
      </w:r>
      <w:r w:rsidRPr="002363BA">
        <w:rPr>
          <w:rFonts w:ascii="Times New Roman" w:hAnsi="Times New Roman"/>
          <w:spacing w:val="1"/>
          <w:sz w:val="20"/>
          <w:szCs w:val="20"/>
        </w:rPr>
        <w:t>c</w:t>
      </w:r>
      <w:r w:rsidRPr="002363BA">
        <w:rPr>
          <w:rFonts w:ascii="Times New Roman" w:hAnsi="Times New Roman"/>
          <w:spacing w:val="-3"/>
          <w:sz w:val="20"/>
          <w:szCs w:val="20"/>
        </w:rPr>
        <w:t>y</w:t>
      </w:r>
      <w:r w:rsidRPr="002363BA">
        <w:rPr>
          <w:rFonts w:ascii="Times New Roman" w:hAnsi="Times New Roman"/>
          <w:spacing w:val="1"/>
          <w:sz w:val="20"/>
          <w:szCs w:val="20"/>
        </w:rPr>
        <w:t>wi</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3"/>
          <w:sz w:val="20"/>
          <w:szCs w:val="20"/>
        </w:rPr>
        <w:t>e</w:t>
      </w:r>
      <w:r w:rsidRPr="002363BA">
        <w:rPr>
          <w:rFonts w:ascii="Times New Roman" w:hAnsi="Times New Roman"/>
          <w:spacing w:val="1"/>
          <w:sz w:val="20"/>
          <w:szCs w:val="20"/>
        </w:rPr>
        <w:t>j</w:t>
      </w:r>
      <w:r>
        <w:rPr>
          <w:rFonts w:ascii="Times New Roman" w:hAnsi="Times New Roman"/>
          <w:sz w:val="20"/>
          <w:szCs w:val="20"/>
        </w:rPr>
        <w:t>.</w:t>
      </w:r>
    </w:p>
    <w:p w:rsidR="001A7B32" w:rsidRPr="00040247" w:rsidRDefault="001A7B32" w:rsidP="001A7B32">
      <w:pPr>
        <w:tabs>
          <w:tab w:val="left" w:pos="284"/>
        </w:tabs>
        <w:spacing w:after="0"/>
        <w:ind w:left="709"/>
        <w:jc w:val="both"/>
        <w:rPr>
          <w:rFonts w:ascii="Times New Roman" w:eastAsia="Times New Roman" w:hAnsi="Times New Roman" w:cs="Times New Roman"/>
          <w:color w:val="FF0000"/>
          <w:sz w:val="24"/>
          <w:szCs w:val="24"/>
          <w:lang w:eastAsia="pl-PL"/>
        </w:rPr>
      </w:pP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Informacje zawarte w oświadczeniu, o którym mowa w pkt 1 stanowią dowód potwierdzający brak podstaw wykluczenia oraz spełniania warunków udziału w postępowaniu.</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pozwalają na wykazanie przez wykonawcę spełniania </w:t>
      </w:r>
      <w:r w:rsidRPr="00DD12BE">
        <w:rPr>
          <w:rFonts w:ascii="Times New Roman" w:eastAsia="Times New Roman" w:hAnsi="Times New Roman" w:cs="Times New Roman"/>
          <w:sz w:val="24"/>
          <w:szCs w:val="24"/>
          <w:lang w:eastAsia="pl-PL"/>
        </w:rPr>
        <w:lastRenderedPageBreak/>
        <w:t>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lastRenderedPageBreak/>
        <w:t>Oświadczenia i dokumenty potwierdzające brak podstaw do wykluczenia z postępowania składa każdy z Wykonawców wspólnie ubiegających się o zamówienie.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XIII. Informacje o sposobie porozumiewania się zamawiającego z Wykonawcami oraz</w:t>
      </w:r>
      <w:r w:rsidR="001B41FD">
        <w:rPr>
          <w:rFonts w:ascii="Times New Roman" w:eastAsia="Times New Roman" w:hAnsi="Times New Roman" w:cs="Times New Roman"/>
          <w:b/>
          <w:sz w:val="24"/>
          <w:szCs w:val="24"/>
          <w:lang w:eastAsia="pl-PL"/>
        </w:rPr>
        <w:t xml:space="preserve"> </w:t>
      </w:r>
      <w:r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z Wykonawcami jest: inspektor w Wydziale Inwestycji        p. Ewa Ficek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proofErr w:type="spellStart"/>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proofErr w:type="spellEnd"/>
      <w:r w:rsidR="00DD12BE" w:rsidRPr="00DD12BE">
        <w:rPr>
          <w:rFonts w:ascii="Times New Roman" w:eastAsia="Times New Roman" w:hAnsi="Times New Roman" w:cs="Times New Roman"/>
          <w:sz w:val="24"/>
          <w:szCs w:val="24"/>
          <w:lang w:eastAsia="pl-PL"/>
        </w:rPr>
        <w:t xml:space="preserve"> </w:t>
      </w:r>
      <w:hyperlink r:id="rId7"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hyperlink r:id="rId11"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2"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3" w:history="1">
        <w:r w:rsidRPr="001B41FD">
          <w:rPr>
            <w:rFonts w:ascii="Times New Roman" w:eastAsia="Times New Roman" w:hAnsi="Times New Roman" w:cs="Times New Roman"/>
            <w:color w:val="0000FF"/>
            <w:sz w:val="24"/>
            <w:szCs w:val="24"/>
            <w:u w:val="single"/>
            <w:lang w:eastAsia="pl-PL"/>
          </w:rPr>
          <w:t>platformazakupowa.pl</w:t>
        </w:r>
      </w:hyperlink>
      <w:hyperlink r:id="rId14"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5"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6"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7" w:history="1">
        <w:r w:rsidR="00F961F3" w:rsidRPr="00F961F3">
          <w:rPr>
            <w:rFonts w:ascii="Times New Roman" w:eastAsia="Times New Roman" w:hAnsi="Times New Roman" w:cs="Times New Roman"/>
            <w:color w:val="0000FF"/>
            <w:sz w:val="24"/>
            <w:szCs w:val="24"/>
            <w:u w:val="single"/>
            <w:lang w:eastAsia="pl-PL"/>
          </w:rPr>
          <w:t>pod linkiem</w:t>
        </w:r>
      </w:hyperlink>
      <w:hyperlink r:id="rId18"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19" w:history="1">
        <w:r w:rsidRPr="001B41FD">
          <w:rPr>
            <w:rFonts w:ascii="Times New Roman" w:eastAsia="Times New Roman" w:hAnsi="Times New Roman" w:cs="Times New Roman"/>
            <w:color w:val="0000FF"/>
            <w:sz w:val="24"/>
            <w:szCs w:val="24"/>
            <w:u w:val="single"/>
            <w:lang w:eastAsia="pl-PL"/>
          </w:rPr>
          <w:t>platformazakupowa.pl</w:t>
        </w:r>
      </w:hyperlink>
      <w:hyperlink r:id="rId20"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3"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w:t>
      </w:r>
      <w:r w:rsidRPr="001B41FD">
        <w:rPr>
          <w:rFonts w:ascii="Times New Roman" w:eastAsia="Times New Roman" w:hAnsi="Times New Roman" w:cs="Times New Roman"/>
          <w:sz w:val="24"/>
          <w:szCs w:val="24"/>
          <w:lang w:eastAsia="pl-PL"/>
        </w:rPr>
        <w:lastRenderedPageBreak/>
        <w:t>matów plików, które nie są ogólnie dostępne, możliwość zastosowania narzędzi elektronicznego modelowania danych budowlanych) komunikacja między Zamawiającym a wykonawcami odbywać się będzie w formie pisemnej.</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XIV.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4"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oraz dodatkowo dla całego pakietu 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5" w:history="1">
        <w:r w:rsidRPr="00F961F3">
          <w:rPr>
            <w:rFonts w:ascii="Times New Roman" w:eastAsia="Times New Roman" w:hAnsi="Times New Roman" w:cs="Times New Roman"/>
            <w:color w:val="0000FF"/>
            <w:sz w:val="24"/>
            <w:szCs w:val="24"/>
            <w:u w:val="single"/>
            <w:lang w:eastAsia="pl-PL"/>
          </w:rPr>
          <w:t>platformazakupowa.pl</w:t>
        </w:r>
      </w:hyperlink>
      <w:hyperlink r:id="rId26"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7"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8"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29"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złożenia oferty i podpisania umowy. Pełnomocnictwo powinno zostać złożone w formie elektronicznej lub w postaci elektronicznej opatrzonej podpisem zaufanym, lub podpisem </w:t>
      </w:r>
      <w:r w:rsidR="00F961F3" w:rsidRPr="00F961F3">
        <w:rPr>
          <w:rFonts w:ascii="Times New Roman" w:eastAsia="Times New Roman" w:hAnsi="Times New Roman" w:cs="Times New Roman"/>
          <w:sz w:val="24"/>
          <w:szCs w:val="24"/>
          <w:lang w:eastAsia="pl-PL"/>
        </w:rPr>
        <w:lastRenderedPageBreak/>
        <w:t>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0"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1"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6A2E81">
      <w:pPr>
        <w:pStyle w:val="Akapitzlist"/>
        <w:numPr>
          <w:ilvl w:val="0"/>
          <w:numId w:val="13"/>
        </w:numPr>
        <w:spacing w:after="0" w:line="240" w:lineRule="auto"/>
        <w:ind w:left="426"/>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 Wymagania dotyczące wadium</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DC079B">
        <w:rPr>
          <w:rFonts w:ascii="Times New Roman" w:hAnsi="Times New Roman" w:cs="Times New Roman"/>
          <w:b/>
          <w:bCs/>
          <w:sz w:val="24"/>
          <w:szCs w:val="24"/>
        </w:rPr>
        <w:t>2.000</w:t>
      </w:r>
      <w:r>
        <w:rPr>
          <w:rFonts w:ascii="Times New Roman" w:hAnsi="Times New Roman" w:cs="Times New Roman"/>
          <w:b/>
          <w:sz w:val="24"/>
          <w:szCs w:val="24"/>
        </w:rPr>
        <w:t xml:space="preserve"> zł</w:t>
      </w:r>
      <w:r w:rsidRPr="007B0727">
        <w:rPr>
          <w:rFonts w:ascii="Times New Roman" w:hAnsi="Times New Roman" w:cs="Times New Roman"/>
          <w:sz w:val="24"/>
          <w:szCs w:val="24"/>
        </w:rPr>
        <w:t xml:space="preserve"> (słownie: </w:t>
      </w:r>
      <w:r w:rsidR="00DC079B">
        <w:rPr>
          <w:rFonts w:ascii="Times New Roman" w:hAnsi="Times New Roman" w:cs="Times New Roman"/>
          <w:b/>
          <w:bCs/>
          <w:sz w:val="24"/>
          <w:szCs w:val="24"/>
        </w:rPr>
        <w:t xml:space="preserve">dwa </w:t>
      </w:r>
      <w:r w:rsidR="00DC079B">
        <w:rPr>
          <w:rFonts w:ascii="Times New Roman" w:hAnsi="Times New Roman" w:cs="Times New Roman"/>
          <w:b/>
          <w:sz w:val="24"/>
          <w:szCs w:val="24"/>
        </w:rPr>
        <w:t>tysiące</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8A7210">
      <w:pPr>
        <w:pStyle w:val="Akapitzlist"/>
        <w:numPr>
          <w:ilvl w:val="0"/>
          <w:numId w:val="85"/>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8A7210">
      <w:pPr>
        <w:pStyle w:val="Akapitzlist"/>
        <w:numPr>
          <w:ilvl w:val="0"/>
          <w:numId w:val="85"/>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w:t>
      </w:r>
      <w:r w:rsidRPr="007B0727">
        <w:rPr>
          <w:rFonts w:ascii="Times New Roman" w:hAnsi="Times New Roman" w:cs="Times New Roman"/>
          <w:sz w:val="24"/>
          <w:szCs w:val="24"/>
        </w:rPr>
        <w:lastRenderedPageBreak/>
        <w:t>Termin ten musi uwzględniać w szczególności czas niezbędny na dostarczenie pisemnego żądania zapłaty Zamawiającego do Gwaranta lub Poręczyciela.</w:t>
      </w:r>
    </w:p>
    <w:p w:rsidR="007B0727" w:rsidRPr="00E025C1" w:rsidRDefault="007B0727" w:rsidP="00E025C1">
      <w:pPr>
        <w:pStyle w:val="Akapitzlist"/>
        <w:numPr>
          <w:ilvl w:val="0"/>
          <w:numId w:val="84"/>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DC079B">
        <w:rPr>
          <w:rFonts w:ascii="Times New Roman" w:hAnsi="Times New Roman" w:cs="Times New Roman"/>
          <w:sz w:val="24"/>
          <w:szCs w:val="24"/>
        </w:rPr>
        <w:t>adium do przetargu I.271.2.2021</w:t>
      </w:r>
      <w:r w:rsidRPr="007B0727">
        <w:rPr>
          <w:rFonts w:ascii="Times New Roman" w:hAnsi="Times New Roman" w:cs="Times New Roman"/>
          <w:sz w:val="24"/>
          <w:szCs w:val="24"/>
        </w:rPr>
        <w:t>”.</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Wykonawca zobowiązany jest wnieść wadium na cały okres związania </w:t>
      </w:r>
      <w:r w:rsidR="00E025C1" w:rsidRPr="00E025C1">
        <w:rPr>
          <w:rFonts w:ascii="Times New Roman" w:hAnsi="Times New Roman" w:cs="Times New Roman"/>
          <w:sz w:val="24"/>
          <w:szCs w:val="24"/>
        </w:rPr>
        <w:t>oferta, określony w rozdziale XVII</w:t>
      </w:r>
      <w:r w:rsidRPr="00E025C1">
        <w:rPr>
          <w:rFonts w:ascii="Times New Roman" w:hAnsi="Times New Roman" w:cs="Times New Roman"/>
          <w:sz w:val="24"/>
          <w:szCs w:val="24"/>
        </w:rPr>
        <w:t xml:space="preserve"> SIWZ.</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BF086D">
        <w:rPr>
          <w:rFonts w:ascii="Times New Roman" w:eastAsia="Times New Roman" w:hAnsi="Times New Roman" w:cs="Times New Roman"/>
          <w:sz w:val="24"/>
          <w:szCs w:val="24"/>
          <w:lang w:eastAsia="pl-PL"/>
        </w:rPr>
        <w:t xml:space="preserve">22 kwietnia </w:t>
      </w:r>
      <w:r w:rsidRPr="00CC2D44">
        <w:rPr>
          <w:rFonts w:ascii="Times New Roman" w:eastAsia="Times New Roman" w:hAnsi="Times New Roman" w:cs="Times New Roman"/>
          <w:sz w:val="24"/>
          <w:szCs w:val="24"/>
          <w:lang w:eastAsia="pl-PL"/>
        </w:rPr>
        <w:t>2021 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F961F3"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XVIII.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 xml:space="preserve">Ofertę wraz z wymaganymi dokumentami należy umieścić na </w:t>
      </w:r>
      <w:hyperlink r:id="rId32"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BF086D" w:rsidRPr="004559A2">
        <w:rPr>
          <w:rFonts w:ascii="Times New Roman" w:eastAsia="Times New Roman" w:hAnsi="Times New Roman" w:cs="Times New Roman"/>
          <w:b/>
          <w:sz w:val="24"/>
          <w:szCs w:val="24"/>
          <w:lang w:eastAsia="pl-PL"/>
        </w:rPr>
        <w:t>do dnia 24 marca 2021 r. do godziny 11:</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BF086D"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Kosztorys ofertowy</w:t>
      </w:r>
    </w:p>
    <w:p w:rsidR="00BF086D" w:rsidRPr="00F961F3"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3" w:history="1">
        <w:r w:rsidRPr="00CC2D44">
          <w:rPr>
            <w:rFonts w:ascii="Times New Roman" w:eastAsia="Times New Roman" w:hAnsi="Times New Roman" w:cs="Times New Roman"/>
            <w:color w:val="0000FF"/>
            <w:sz w:val="24"/>
            <w:szCs w:val="24"/>
            <w:u w:val="single"/>
            <w:lang w:eastAsia="pl-PL"/>
          </w:rPr>
          <w:t>platformazakupowa.pl</w:t>
        </w:r>
      </w:hyperlink>
      <w:hyperlink r:id="rId34"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5" w:history="1">
        <w:r w:rsidRPr="00CC2D44">
          <w:rPr>
            <w:rFonts w:ascii="Times New Roman" w:eastAsia="Times New Roman" w:hAnsi="Times New Roman" w:cs="Times New Roman"/>
            <w:color w:val="0000FF"/>
            <w:sz w:val="24"/>
            <w:szCs w:val="24"/>
            <w:u w:val="single"/>
            <w:lang w:eastAsia="pl-PL"/>
          </w:rPr>
          <w:t>platformazakupowa.pl</w:t>
        </w:r>
      </w:hyperlink>
      <w:hyperlink r:id="rId36"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7"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XIX.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BF086D" w:rsidRPr="004559A2">
        <w:rPr>
          <w:rFonts w:ascii="Times New Roman" w:eastAsia="Times New Roman" w:hAnsi="Times New Roman" w:cs="Times New Roman"/>
          <w:b/>
          <w:sz w:val="24"/>
          <w:szCs w:val="24"/>
          <w:lang w:eastAsia="pl-PL"/>
        </w:rPr>
        <w:t xml:space="preserve">24 marca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11:10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8"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bookmarkStart w:id="0" w:name="_GoBack"/>
      <w:bookmarkEnd w:id="0"/>
      <w:r w:rsidRPr="00CC2D44">
        <w:rPr>
          <w:rFonts w:ascii="Times New Roman" w:eastAsia="Times New Roman" w:hAnsi="Times New Roman" w:cs="Times New Roman"/>
          <w:b/>
          <w:sz w:val="24"/>
          <w:szCs w:val="24"/>
          <w:lang w:eastAsia="pl-PL"/>
        </w:rPr>
        <w:t>XX.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00482C63">
        <w:rPr>
          <w:rFonts w:ascii="Times New Roman" w:eastAsia="Times New Roman" w:hAnsi="Times New Roman" w:cs="Times New Roman"/>
          <w:sz w:val="24"/>
          <w:szCs w:val="24"/>
          <w:lang w:eastAsia="pl-PL"/>
        </w:rPr>
        <w:t xml:space="preserve"> / </w:t>
      </w:r>
      <w:proofErr w:type="spellStart"/>
      <w:r w:rsidR="00482C63">
        <w:rPr>
          <w:rFonts w:ascii="Times New Roman" w:eastAsia="Times New Roman" w:hAnsi="Times New Roman" w:cs="Times New Roman"/>
          <w:sz w:val="24"/>
          <w:szCs w:val="24"/>
          <w:lang w:eastAsia="pl-PL"/>
        </w:rPr>
        <w:t>Cb</w:t>
      </w:r>
      <w:proofErr w:type="spellEnd"/>
      <w:r w:rsidR="00482C63">
        <w:rPr>
          <w:rFonts w:ascii="Times New Roman" w:eastAsia="Times New Roman" w:hAnsi="Times New Roman" w:cs="Times New Roman"/>
          <w:sz w:val="24"/>
          <w:szCs w:val="24"/>
          <w:lang w:eastAsia="pl-PL"/>
        </w:rPr>
        <w:t>)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lastRenderedPageBreak/>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Zabezpieczenie należytego wykonania umowy może być wnoszone według wyboru wykonawcy w jednej lub w kilku formach wskazanych w art. 450 ust. 1 ustawy </w:t>
      </w:r>
      <w:proofErr w:type="spellStart"/>
      <w:r w:rsidRPr="00CC1AB9">
        <w:rPr>
          <w:rFonts w:ascii="Times New Roman" w:eastAsia="Times New Roman" w:hAnsi="Times New Roman" w:cs="Times New Roman"/>
          <w:sz w:val="24"/>
          <w:szCs w:val="24"/>
          <w:lang w:eastAsia="pl-PL"/>
        </w:rPr>
        <w:t>Pzp</w:t>
      </w:r>
      <w:proofErr w:type="spellEnd"/>
      <w:r w:rsidRPr="00CC1AB9">
        <w:rPr>
          <w:rFonts w:ascii="Times New Roman" w:eastAsia="Times New Roman" w:hAnsi="Times New Roman" w:cs="Times New Roman"/>
          <w:sz w:val="24"/>
          <w:szCs w:val="24"/>
          <w:lang w:eastAsia="pl-PL"/>
        </w:rPr>
        <w:t xml:space="preserve">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450ust. 2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5D2DF7">
        <w:rPr>
          <w:rFonts w:ascii="Times New Roman" w:eastAsia="Times New Roman" w:hAnsi="Times New Roman" w:cs="Times New Roman"/>
          <w:b/>
          <w:i/>
          <w:sz w:val="24"/>
          <w:szCs w:val="24"/>
          <w:lang w:eastAsia="pl-PL"/>
        </w:rPr>
        <w:t xml:space="preserve">Zabezpieczenie należytego wykonania umowy nr postępowania </w:t>
      </w:r>
      <w:r w:rsidR="00482C63">
        <w:rPr>
          <w:rFonts w:ascii="Times New Roman" w:eastAsia="Times New Roman" w:hAnsi="Times New Roman" w:cs="Times New Roman"/>
          <w:b/>
          <w:i/>
          <w:sz w:val="24"/>
          <w:szCs w:val="24"/>
          <w:lang w:eastAsia="pl-PL"/>
        </w:rPr>
        <w:t>I.271.2.</w:t>
      </w:r>
      <w:r w:rsidR="005D2DF7" w:rsidRPr="005D2DF7">
        <w:rPr>
          <w:rFonts w:ascii="Times New Roman" w:eastAsia="Times New Roman" w:hAnsi="Times New Roman" w:cs="Times New Roman"/>
          <w:b/>
          <w:i/>
          <w:sz w:val="24"/>
          <w:szCs w:val="24"/>
          <w:lang w:eastAsia="pl-PL"/>
        </w:rPr>
        <w:t>2021</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XXIII.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lastRenderedPageBreak/>
        <w:t>XXV.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t>XXVI.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3 Wzór umowy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4 Dokumentacja projektowa</w:t>
      </w:r>
      <w:r w:rsidR="00482C63">
        <w:rPr>
          <w:rFonts w:ascii="Times New Roman" w:eastAsia="Times New Roman" w:hAnsi="Times New Roman" w:cs="Times New Roman"/>
          <w:sz w:val="24"/>
          <w:szCs w:val="24"/>
          <w:lang w:eastAsia="pl-PL"/>
        </w:rPr>
        <w:t xml:space="preserve"> + przedmiar robót</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5 </w:t>
      </w:r>
      <w:proofErr w:type="spellStart"/>
      <w:r w:rsidRPr="004E4A88">
        <w:rPr>
          <w:rFonts w:ascii="Times New Roman" w:eastAsia="Times New Roman" w:hAnsi="Times New Roman" w:cs="Times New Roman"/>
          <w:sz w:val="24"/>
          <w:szCs w:val="24"/>
          <w:lang w:eastAsia="pl-PL"/>
        </w:rPr>
        <w:t>STWiORB</w:t>
      </w:r>
      <w:proofErr w:type="spellEnd"/>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6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6D" w:rsidRDefault="00BF086D" w:rsidP="00DC13EF">
      <w:pPr>
        <w:spacing w:after="0" w:line="240" w:lineRule="auto"/>
      </w:pPr>
      <w:r>
        <w:separator/>
      </w:r>
    </w:p>
  </w:endnote>
  <w:endnote w:type="continuationSeparator" w:id="0">
    <w:p w:rsidR="00BF086D" w:rsidRDefault="00BF086D"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6D" w:rsidRDefault="00BF086D">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I.271.2.2021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1F6813" w:rsidRPr="001F6813">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BF086D" w:rsidRDefault="00BF08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6D" w:rsidRDefault="00BF086D" w:rsidP="00DC13EF">
      <w:pPr>
        <w:spacing w:after="0" w:line="240" w:lineRule="auto"/>
      </w:pPr>
      <w:r>
        <w:separator/>
      </w:r>
    </w:p>
  </w:footnote>
  <w:footnote w:type="continuationSeparator" w:id="0">
    <w:p w:rsidR="00BF086D" w:rsidRDefault="00BF086D"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6D" w:rsidRDefault="00BF086D" w:rsidP="00DC13EF">
    <w:pPr>
      <w:pStyle w:val="Nagwek"/>
      <w:jc w:val="right"/>
    </w:pPr>
    <w:r w:rsidRPr="006E240A">
      <w:rPr>
        <w:rFonts w:ascii="Times New Roman" w:hAnsi="Times New Roman"/>
        <w:b/>
        <w:noProof/>
        <w:sz w:val="24"/>
        <w:szCs w:val="24"/>
        <w:lang w:eastAsia="pl-PL"/>
      </w:rPr>
      <w:drawing>
        <wp:inline distT="0" distB="0" distL="0" distR="0" wp14:anchorId="6D1D4782" wp14:editId="174D3041">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F150E"/>
    <w:multiLevelType w:val="multilevel"/>
    <w:tmpl w:val="FEE89F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34389B"/>
    <w:multiLevelType w:val="hybridMultilevel"/>
    <w:tmpl w:val="09F41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8573E"/>
    <w:multiLevelType w:val="hybridMultilevel"/>
    <w:tmpl w:val="676A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029EC"/>
    <w:multiLevelType w:val="hybridMultilevel"/>
    <w:tmpl w:val="1DDABD24"/>
    <w:lvl w:ilvl="0" w:tplc="6B0C2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7692C"/>
    <w:multiLevelType w:val="hybridMultilevel"/>
    <w:tmpl w:val="1BFA9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5C608A"/>
    <w:multiLevelType w:val="hybridMultilevel"/>
    <w:tmpl w:val="C6CAB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AD6E00"/>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590E63"/>
    <w:multiLevelType w:val="hybridMultilevel"/>
    <w:tmpl w:val="5E568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E03821"/>
    <w:multiLevelType w:val="hybridMultilevel"/>
    <w:tmpl w:val="F42E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8C7B05"/>
    <w:multiLevelType w:val="hybridMultilevel"/>
    <w:tmpl w:val="A7284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6"/>
  </w:num>
  <w:num w:numId="3">
    <w:abstractNumId w:val="3"/>
  </w:num>
  <w:num w:numId="4">
    <w:abstractNumId w:val="79"/>
  </w:num>
  <w:num w:numId="5">
    <w:abstractNumId w:val="20"/>
  </w:num>
  <w:num w:numId="6">
    <w:abstractNumId w:val="56"/>
  </w:num>
  <w:num w:numId="7">
    <w:abstractNumId w:val="36"/>
  </w:num>
  <w:num w:numId="8">
    <w:abstractNumId w:val="61"/>
  </w:num>
  <w:num w:numId="9">
    <w:abstractNumId w:val="25"/>
  </w:num>
  <w:num w:numId="10">
    <w:abstractNumId w:val="2"/>
  </w:num>
  <w:num w:numId="11">
    <w:abstractNumId w:val="17"/>
  </w:num>
  <w:num w:numId="12">
    <w:abstractNumId w:val="58"/>
  </w:num>
  <w:num w:numId="13">
    <w:abstractNumId w:val="45"/>
  </w:num>
  <w:num w:numId="14">
    <w:abstractNumId w:val="11"/>
  </w:num>
  <w:num w:numId="15">
    <w:abstractNumId w:val="22"/>
  </w:num>
  <w:num w:numId="16">
    <w:abstractNumId w:val="78"/>
  </w:num>
  <w:num w:numId="17">
    <w:abstractNumId w:val="41"/>
  </w:num>
  <w:num w:numId="18">
    <w:abstractNumId w:val="66"/>
  </w:num>
  <w:num w:numId="19">
    <w:abstractNumId w:val="59"/>
  </w:num>
  <w:num w:numId="20">
    <w:abstractNumId w:val="46"/>
  </w:num>
  <w:num w:numId="21">
    <w:abstractNumId w:val="24"/>
  </w:num>
  <w:num w:numId="22">
    <w:abstractNumId w:val="55"/>
  </w:num>
  <w:num w:numId="23">
    <w:abstractNumId w:val="39"/>
  </w:num>
  <w:num w:numId="24">
    <w:abstractNumId w:val="47"/>
  </w:num>
  <w:num w:numId="25">
    <w:abstractNumId w:val="31"/>
  </w:num>
  <w:num w:numId="26">
    <w:abstractNumId w:val="74"/>
  </w:num>
  <w:num w:numId="27">
    <w:abstractNumId w:val="15"/>
  </w:num>
  <w:num w:numId="28">
    <w:abstractNumId w:val="77"/>
  </w:num>
  <w:num w:numId="29">
    <w:abstractNumId w:val="71"/>
  </w:num>
  <w:num w:numId="30">
    <w:abstractNumId w:val="83"/>
  </w:num>
  <w:num w:numId="31">
    <w:abstractNumId w:val="10"/>
  </w:num>
  <w:num w:numId="32">
    <w:abstractNumId w:val="6"/>
  </w:num>
  <w:num w:numId="33">
    <w:abstractNumId w:val="82"/>
  </w:num>
  <w:num w:numId="34">
    <w:abstractNumId w:val="14"/>
  </w:num>
  <w:num w:numId="35">
    <w:abstractNumId w:val="27"/>
  </w:num>
  <w:num w:numId="36">
    <w:abstractNumId w:val="75"/>
  </w:num>
  <w:num w:numId="37">
    <w:abstractNumId w:val="16"/>
  </w:num>
  <w:num w:numId="38">
    <w:abstractNumId w:val="9"/>
  </w:num>
  <w:num w:numId="39">
    <w:abstractNumId w:val="64"/>
  </w:num>
  <w:num w:numId="40">
    <w:abstractNumId w:val="43"/>
  </w:num>
  <w:num w:numId="41">
    <w:abstractNumId w:val="86"/>
  </w:num>
  <w:num w:numId="42">
    <w:abstractNumId w:val="84"/>
  </w:num>
  <w:num w:numId="43">
    <w:abstractNumId w:val="65"/>
  </w:num>
  <w:num w:numId="44">
    <w:abstractNumId w:val="53"/>
  </w:num>
  <w:num w:numId="45">
    <w:abstractNumId w:val="8"/>
  </w:num>
  <w:num w:numId="46">
    <w:abstractNumId w:val="73"/>
  </w:num>
  <w:num w:numId="47">
    <w:abstractNumId w:val="42"/>
  </w:num>
  <w:num w:numId="48">
    <w:abstractNumId w:val="38"/>
  </w:num>
  <w:num w:numId="49">
    <w:abstractNumId w:val="68"/>
  </w:num>
  <w:num w:numId="50">
    <w:abstractNumId w:val="37"/>
  </w:num>
  <w:num w:numId="51">
    <w:abstractNumId w:val="1"/>
  </w:num>
  <w:num w:numId="52">
    <w:abstractNumId w:val="26"/>
  </w:num>
  <w:num w:numId="53">
    <w:abstractNumId w:val="48"/>
  </w:num>
  <w:num w:numId="54">
    <w:abstractNumId w:val="5"/>
  </w:num>
  <w:num w:numId="55">
    <w:abstractNumId w:val="4"/>
  </w:num>
  <w:num w:numId="56">
    <w:abstractNumId w:val="70"/>
  </w:num>
  <w:num w:numId="57">
    <w:abstractNumId w:val="35"/>
  </w:num>
  <w:num w:numId="58">
    <w:abstractNumId w:val="87"/>
  </w:num>
  <w:num w:numId="59">
    <w:abstractNumId w:val="21"/>
  </w:num>
  <w:num w:numId="60">
    <w:abstractNumId w:val="52"/>
  </w:num>
  <w:num w:numId="61">
    <w:abstractNumId w:val="63"/>
  </w:num>
  <w:num w:numId="62">
    <w:abstractNumId w:val="81"/>
  </w:num>
  <w:num w:numId="63">
    <w:abstractNumId w:val="12"/>
  </w:num>
  <w:num w:numId="64">
    <w:abstractNumId w:val="62"/>
  </w:num>
  <w:num w:numId="65">
    <w:abstractNumId w:val="23"/>
  </w:num>
  <w:num w:numId="66">
    <w:abstractNumId w:val="72"/>
  </w:num>
  <w:num w:numId="67">
    <w:abstractNumId w:val="29"/>
  </w:num>
  <w:num w:numId="68">
    <w:abstractNumId w:val="69"/>
  </w:num>
  <w:num w:numId="69">
    <w:abstractNumId w:val="33"/>
  </w:num>
  <w:num w:numId="70">
    <w:abstractNumId w:val="50"/>
  </w:num>
  <w:num w:numId="71">
    <w:abstractNumId w:val="49"/>
  </w:num>
  <w:num w:numId="72">
    <w:abstractNumId w:val="30"/>
  </w:num>
  <w:num w:numId="73">
    <w:abstractNumId w:val="44"/>
  </w:num>
  <w:num w:numId="74">
    <w:abstractNumId w:val="57"/>
  </w:num>
  <w:num w:numId="75">
    <w:abstractNumId w:val="85"/>
  </w:num>
  <w:num w:numId="76">
    <w:abstractNumId w:val="18"/>
  </w:num>
  <w:num w:numId="77">
    <w:abstractNumId w:val="34"/>
  </w:num>
  <w:num w:numId="78">
    <w:abstractNumId w:val="67"/>
  </w:num>
  <w:num w:numId="79">
    <w:abstractNumId w:val="51"/>
  </w:num>
  <w:num w:numId="80">
    <w:abstractNumId w:val="28"/>
  </w:num>
  <w:num w:numId="81">
    <w:abstractNumId w:val="19"/>
  </w:num>
  <w:num w:numId="82">
    <w:abstractNumId w:val="40"/>
  </w:num>
  <w:num w:numId="83">
    <w:abstractNumId w:val="0"/>
  </w:num>
  <w:num w:numId="84">
    <w:abstractNumId w:val="32"/>
  </w:num>
  <w:num w:numId="85">
    <w:abstractNumId w:val="54"/>
  </w:num>
  <w:num w:numId="86">
    <w:abstractNumId w:val="80"/>
  </w:num>
  <w:num w:numId="87">
    <w:abstractNumId w:val="13"/>
  </w:num>
  <w:num w:numId="88">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A76A6"/>
    <w:rsid w:val="00121DC2"/>
    <w:rsid w:val="001A7B32"/>
    <w:rsid w:val="001B41FD"/>
    <w:rsid w:val="001F6813"/>
    <w:rsid w:val="00291CC0"/>
    <w:rsid w:val="00382B5C"/>
    <w:rsid w:val="004559A2"/>
    <w:rsid w:val="00482C63"/>
    <w:rsid w:val="00491C5E"/>
    <w:rsid w:val="004E4A88"/>
    <w:rsid w:val="005019F0"/>
    <w:rsid w:val="00505B63"/>
    <w:rsid w:val="0054292E"/>
    <w:rsid w:val="005838B9"/>
    <w:rsid w:val="00595414"/>
    <w:rsid w:val="005A2E1C"/>
    <w:rsid w:val="005D2DF7"/>
    <w:rsid w:val="006046A9"/>
    <w:rsid w:val="00621EE2"/>
    <w:rsid w:val="006728F4"/>
    <w:rsid w:val="006A2E81"/>
    <w:rsid w:val="007B0727"/>
    <w:rsid w:val="00800118"/>
    <w:rsid w:val="008601D9"/>
    <w:rsid w:val="008A7210"/>
    <w:rsid w:val="008E415E"/>
    <w:rsid w:val="00931ACB"/>
    <w:rsid w:val="00976DAF"/>
    <w:rsid w:val="00AF4EDA"/>
    <w:rsid w:val="00BF086D"/>
    <w:rsid w:val="00CC1AB9"/>
    <w:rsid w:val="00CC2D44"/>
    <w:rsid w:val="00D7124C"/>
    <w:rsid w:val="00D94CA2"/>
    <w:rsid w:val="00DC079B"/>
    <w:rsid w:val="00DC13EF"/>
    <w:rsid w:val="00DD12BE"/>
    <w:rsid w:val="00E025C1"/>
    <w:rsid w:val="00E41ABF"/>
    <w:rsid w:val="00E45E9E"/>
    <w:rsid w:val="00F961F3"/>
    <w:rsid w:val="00FA0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95667A1-78A3-44CE-B59E-D1FA94E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20</Pages>
  <Words>7687</Words>
  <Characters>46125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7</cp:revision>
  <dcterms:created xsi:type="dcterms:W3CDTF">2021-03-01T11:09:00Z</dcterms:created>
  <dcterms:modified xsi:type="dcterms:W3CDTF">2021-03-03T12:12:00Z</dcterms:modified>
</cp:coreProperties>
</file>