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358ABBF8" w14:textId="245C5030" w:rsidR="00D113FE" w:rsidRDefault="00D113FE" w:rsidP="00C91C7F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C91C7F">
        <w:rPr>
          <w:b/>
          <w:kern w:val="1"/>
          <w:sz w:val="18"/>
          <w:szCs w:val="18"/>
          <w:lang w:eastAsia="hi-IN"/>
        </w:rPr>
        <w:t xml:space="preserve">NA </w:t>
      </w:r>
      <w:bookmarkStart w:id="0" w:name="_Hlk89843380"/>
      <w:r w:rsidR="00C91C7F" w:rsidRPr="00C91C7F">
        <w:rPr>
          <w:rFonts w:eastAsia="NSimSun"/>
          <w:b/>
          <w:kern w:val="1"/>
          <w:sz w:val="18"/>
          <w:szCs w:val="18"/>
          <w:lang w:eastAsia="hi-IN" w:bidi="hi-IN"/>
        </w:rPr>
        <w:t>DOSTAWY</w:t>
      </w:r>
      <w:bookmarkEnd w:id="0"/>
      <w:r w:rsidR="00C91C7F" w:rsidRPr="00C91C7F">
        <w:rPr>
          <w:rFonts w:eastAsia="NSimSun"/>
          <w:b/>
          <w:kern w:val="1"/>
          <w:sz w:val="18"/>
          <w:szCs w:val="18"/>
          <w:lang w:eastAsia="hi-IN" w:bidi="hi-IN"/>
        </w:rPr>
        <w:t xml:space="preserve"> ODCZYNNIKÓW </w:t>
      </w:r>
      <w:r w:rsidR="00C91C7F" w:rsidRPr="00C91C7F">
        <w:rPr>
          <w:rFonts w:eastAsia="NSimSun"/>
          <w:b/>
          <w:bCs/>
          <w:kern w:val="2"/>
          <w:sz w:val="18"/>
          <w:szCs w:val="18"/>
          <w:lang w:eastAsia="zh-CN" w:bidi="hi-IN"/>
        </w:rPr>
        <w:t>DO OZNACZANIA POZIOMU HEMOGLOBINY GLIKOWANEJ -  HbA1c METODĄ HPLC WRAZ Z NAJMEM ANALIZATORA</w:t>
      </w:r>
    </w:p>
    <w:p w14:paraId="49340206" w14:textId="77777777" w:rsidR="00C91C7F" w:rsidRPr="00C91C7F" w:rsidRDefault="00C91C7F" w:rsidP="00C91C7F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</w:p>
    <w:p w14:paraId="73549431" w14:textId="5853F245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C91C7F">
        <w:rPr>
          <w:rFonts w:eastAsia="NSimSun"/>
          <w:b/>
          <w:bCs/>
          <w:kern w:val="1"/>
          <w:sz w:val="22"/>
          <w:szCs w:val="22"/>
          <w:lang w:eastAsia="hi-IN" w:bidi="hi-IN"/>
        </w:rPr>
        <w:t>71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2024-08-27T08:58:00Z</dcterms:created>
  <dcterms:modified xsi:type="dcterms:W3CDTF">2024-08-27T08:59:00Z</dcterms:modified>
</cp:coreProperties>
</file>