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26406" w14:textId="77777777" w:rsidR="008B7534" w:rsidRDefault="00E915EA" w:rsidP="008B7534">
      <w:r>
        <w:t xml:space="preserve"> </w:t>
      </w:r>
      <w:r w:rsidR="007800DD">
        <w:t xml:space="preserve"> </w:t>
      </w:r>
    </w:p>
    <w:p w14:paraId="0A43F740" w14:textId="77777777" w:rsidR="00B85127" w:rsidRDefault="00B85127" w:rsidP="008B7534"/>
    <w:p w14:paraId="6C710726" w14:textId="77777777" w:rsidR="00B85127" w:rsidRDefault="00B85127" w:rsidP="008B7534"/>
    <w:p w14:paraId="472C1FC9" w14:textId="77777777" w:rsidR="008B7534" w:rsidRDefault="008B7534" w:rsidP="008B7534"/>
    <w:p w14:paraId="02CC39EA" w14:textId="77777777" w:rsidR="00B85127" w:rsidRDefault="00B85127" w:rsidP="00C41FA0">
      <w:pPr>
        <w:pStyle w:val="Tekstkomentarza"/>
        <w:jc w:val="center"/>
        <w:rPr>
          <w:rFonts w:ascii="Tahoma" w:hAnsi="Tahoma" w:cs="Tahoma"/>
          <w:b/>
          <w:bCs/>
          <w:sz w:val="24"/>
          <w:szCs w:val="24"/>
          <w:lang w:val="pl-PL"/>
        </w:rPr>
      </w:pPr>
    </w:p>
    <w:p w14:paraId="6FD67BF4" w14:textId="77777777" w:rsidR="0059453C" w:rsidRDefault="00C41FA0" w:rsidP="00C41FA0">
      <w:pPr>
        <w:pStyle w:val="Tekstkomentarza"/>
        <w:jc w:val="center"/>
        <w:rPr>
          <w:rFonts w:ascii="Tahoma" w:hAnsi="Tahoma" w:cs="Tahoma"/>
          <w:b/>
          <w:bCs/>
          <w:sz w:val="24"/>
          <w:szCs w:val="24"/>
          <w:lang w:val="pl-PL"/>
        </w:rPr>
      </w:pPr>
      <w:r w:rsidRPr="00C41FA0">
        <w:rPr>
          <w:rFonts w:ascii="Tahoma" w:hAnsi="Tahoma" w:cs="Tahoma"/>
          <w:b/>
          <w:bCs/>
          <w:sz w:val="24"/>
          <w:szCs w:val="24"/>
          <w:lang w:val="pl-PL"/>
        </w:rPr>
        <w:t>SPECYFIKACJA WARUNKÓW ZAMÓWIENIA</w:t>
      </w:r>
    </w:p>
    <w:p w14:paraId="125E3775" w14:textId="77777777" w:rsidR="00C015C4" w:rsidRDefault="00C015C4" w:rsidP="00C41FA0">
      <w:pPr>
        <w:pStyle w:val="Tekstkomentarza"/>
        <w:jc w:val="center"/>
        <w:rPr>
          <w:rFonts w:ascii="Tahoma" w:hAnsi="Tahoma" w:cs="Tahoma"/>
          <w:b/>
          <w:bCs/>
          <w:sz w:val="24"/>
          <w:szCs w:val="24"/>
          <w:lang w:val="pl-PL"/>
        </w:rPr>
      </w:pPr>
    </w:p>
    <w:p w14:paraId="438238A1" w14:textId="77777777" w:rsidR="00C015C4" w:rsidRDefault="00C015C4" w:rsidP="00C41FA0">
      <w:pPr>
        <w:pStyle w:val="Tekstkomentarza"/>
        <w:jc w:val="center"/>
        <w:rPr>
          <w:rFonts w:ascii="Tahoma" w:hAnsi="Tahoma" w:cs="Tahoma"/>
          <w:b/>
          <w:bCs/>
          <w:sz w:val="24"/>
          <w:szCs w:val="24"/>
          <w:lang w:val="pl-PL"/>
        </w:rPr>
      </w:pPr>
    </w:p>
    <w:p w14:paraId="75C34A02" w14:textId="1EC2F872" w:rsidR="00C015C4" w:rsidRPr="00B30AAC" w:rsidRDefault="00C015C4" w:rsidP="00C015C4">
      <w:pPr>
        <w:jc w:val="center"/>
        <w:rPr>
          <w:rFonts w:ascii="Tahoma" w:hAnsi="Tahoma" w:cs="Tahoma"/>
          <w:b/>
          <w:bCs/>
        </w:rPr>
      </w:pPr>
      <w:r w:rsidRPr="00B30AAC">
        <w:rPr>
          <w:rFonts w:ascii="Tahoma" w:hAnsi="Tahoma" w:cs="Tahoma"/>
          <w:b/>
          <w:bCs/>
        </w:rPr>
        <w:t>DZP.271</w:t>
      </w:r>
      <w:r w:rsidR="00BD48B9" w:rsidRPr="00B30AAC">
        <w:rPr>
          <w:rFonts w:ascii="Tahoma" w:hAnsi="Tahoma" w:cs="Tahoma"/>
          <w:b/>
          <w:bCs/>
        </w:rPr>
        <w:t>.</w:t>
      </w:r>
      <w:r w:rsidR="00252A99">
        <w:rPr>
          <w:rFonts w:ascii="Tahoma" w:hAnsi="Tahoma" w:cs="Tahoma"/>
          <w:b/>
          <w:bCs/>
        </w:rPr>
        <w:t>5</w:t>
      </w:r>
      <w:r w:rsidR="00736555">
        <w:rPr>
          <w:rFonts w:ascii="Tahoma" w:hAnsi="Tahoma" w:cs="Tahoma"/>
          <w:b/>
          <w:bCs/>
        </w:rPr>
        <w:t>9</w:t>
      </w:r>
      <w:r w:rsidR="00785998" w:rsidRPr="00B30AAC">
        <w:rPr>
          <w:rFonts w:ascii="Tahoma" w:hAnsi="Tahoma" w:cs="Tahoma"/>
          <w:b/>
          <w:bCs/>
        </w:rPr>
        <w:t>.202</w:t>
      </w:r>
      <w:r w:rsidR="00EE3E60" w:rsidRPr="00B30AAC">
        <w:rPr>
          <w:rFonts w:ascii="Tahoma" w:hAnsi="Tahoma" w:cs="Tahoma"/>
          <w:b/>
          <w:bCs/>
        </w:rPr>
        <w:t>4</w:t>
      </w:r>
      <w:r w:rsidR="00785998" w:rsidRPr="00B30AAC">
        <w:rPr>
          <w:rFonts w:ascii="Tahoma" w:hAnsi="Tahoma" w:cs="Tahoma"/>
          <w:b/>
          <w:bCs/>
        </w:rPr>
        <w:t>.</w:t>
      </w:r>
      <w:r w:rsidR="00561BCC">
        <w:rPr>
          <w:rFonts w:ascii="Tahoma" w:hAnsi="Tahoma" w:cs="Tahoma"/>
          <w:b/>
          <w:bCs/>
        </w:rPr>
        <w:t>J</w:t>
      </w:r>
      <w:r w:rsidR="005B5838" w:rsidRPr="00B30AAC">
        <w:rPr>
          <w:rFonts w:ascii="Tahoma" w:hAnsi="Tahoma" w:cs="Tahoma"/>
          <w:b/>
          <w:bCs/>
        </w:rPr>
        <w:t>G</w:t>
      </w:r>
    </w:p>
    <w:p w14:paraId="5FFB208B" w14:textId="77777777" w:rsidR="00C015C4" w:rsidRPr="002D20F8" w:rsidRDefault="00C015C4" w:rsidP="00C015C4">
      <w:pPr>
        <w:rPr>
          <w:rFonts w:ascii="Tahoma" w:hAnsi="Tahoma" w:cs="Tahoma"/>
          <w:u w:val="single"/>
        </w:rPr>
      </w:pPr>
    </w:p>
    <w:p w14:paraId="401C4B0A" w14:textId="77777777" w:rsidR="00C015C4" w:rsidRPr="002D20F8" w:rsidRDefault="00C015C4" w:rsidP="00C015C4">
      <w:pPr>
        <w:jc w:val="center"/>
        <w:rPr>
          <w:rFonts w:ascii="Tahoma" w:hAnsi="Tahoma" w:cs="Tahoma"/>
          <w:u w:val="single"/>
        </w:rPr>
      </w:pPr>
    </w:p>
    <w:p w14:paraId="1877909B" w14:textId="77777777" w:rsidR="00C015C4" w:rsidRPr="002D20F8" w:rsidRDefault="00C015C4" w:rsidP="00C015C4">
      <w:pPr>
        <w:rPr>
          <w:rFonts w:ascii="Tahoma" w:hAnsi="Tahoma" w:cs="Tahoma"/>
          <w:u w:val="single"/>
        </w:rPr>
      </w:pPr>
    </w:p>
    <w:p w14:paraId="3DF35935" w14:textId="77777777" w:rsidR="00C015C4" w:rsidRDefault="00C015C4" w:rsidP="00C015C4">
      <w:pPr>
        <w:rPr>
          <w:rFonts w:ascii="Tahoma" w:hAnsi="Tahoma" w:cs="Tahoma"/>
          <w:u w:val="single"/>
        </w:rPr>
      </w:pPr>
    </w:p>
    <w:p w14:paraId="3BB22A5C" w14:textId="77777777" w:rsidR="00C015C4" w:rsidRPr="002D20F8" w:rsidRDefault="00C015C4" w:rsidP="00C015C4">
      <w:pPr>
        <w:rPr>
          <w:rFonts w:ascii="Tahoma" w:hAnsi="Tahoma" w:cs="Tahoma"/>
          <w:u w:val="single"/>
        </w:rPr>
      </w:pPr>
    </w:p>
    <w:p w14:paraId="3D0FD8AC" w14:textId="77777777" w:rsidR="00C015C4" w:rsidRPr="002D20F8" w:rsidRDefault="00C015C4" w:rsidP="00C015C4">
      <w:pPr>
        <w:rPr>
          <w:rFonts w:ascii="Tahoma" w:hAnsi="Tahoma" w:cs="Tahoma"/>
          <w:u w:val="single"/>
        </w:rPr>
      </w:pPr>
    </w:p>
    <w:p w14:paraId="23F822BE" w14:textId="77777777" w:rsidR="00C015C4" w:rsidRDefault="00C015C4" w:rsidP="00C015C4">
      <w:pPr>
        <w:rPr>
          <w:rFonts w:ascii="Tahoma" w:hAnsi="Tahoma" w:cs="Tahoma"/>
          <w:u w:val="single"/>
        </w:rPr>
      </w:pPr>
      <w:r w:rsidRPr="003F016C">
        <w:rPr>
          <w:rFonts w:ascii="Tahoma" w:hAnsi="Tahoma" w:cs="Tahoma"/>
          <w:u w:val="single"/>
        </w:rPr>
        <w:t xml:space="preserve">Przedmiot zamówienia:  </w:t>
      </w:r>
    </w:p>
    <w:p w14:paraId="015987DA" w14:textId="77777777" w:rsidR="00FD57E3" w:rsidRPr="003F016C" w:rsidRDefault="00FD57E3" w:rsidP="00C015C4">
      <w:pPr>
        <w:rPr>
          <w:rFonts w:ascii="Tahoma" w:hAnsi="Tahoma" w:cs="Tahoma"/>
          <w:u w:val="single"/>
        </w:rPr>
      </w:pPr>
    </w:p>
    <w:p w14:paraId="62BD6BD8" w14:textId="77777777" w:rsidR="00C015C4" w:rsidRPr="006B4753" w:rsidRDefault="00C015C4" w:rsidP="00C015C4">
      <w:pPr>
        <w:rPr>
          <w:rFonts w:ascii="Tahoma" w:hAnsi="Tahoma" w:cs="Tahoma"/>
          <w:sz w:val="10"/>
          <w:szCs w:val="10"/>
          <w:u w:val="single"/>
        </w:rPr>
      </w:pPr>
    </w:p>
    <w:p w14:paraId="46D11809" w14:textId="77777777" w:rsidR="00736555" w:rsidRPr="00736555" w:rsidRDefault="00736555" w:rsidP="00736555">
      <w:pPr>
        <w:tabs>
          <w:tab w:val="left" w:pos="0"/>
        </w:tabs>
        <w:jc w:val="both"/>
        <w:rPr>
          <w:rFonts w:ascii="Tahoma" w:hAnsi="Tahoma" w:cs="Tahoma"/>
          <w:b/>
          <w:bCs/>
        </w:rPr>
      </w:pPr>
      <w:bookmarkStart w:id="0" w:name="_Hlk124768383"/>
      <w:r w:rsidRPr="00736555">
        <w:rPr>
          <w:rFonts w:ascii="Tahoma" w:hAnsi="Tahoma" w:cs="Tahoma"/>
          <w:b/>
          <w:bCs/>
        </w:rPr>
        <w:t xml:space="preserve">Konserwacja rowów odwadniających – Zadanie 2 </w:t>
      </w:r>
    </w:p>
    <w:p w14:paraId="64DE8B36" w14:textId="77777777" w:rsidR="00371109" w:rsidRPr="008A2842" w:rsidRDefault="00371109" w:rsidP="00371109">
      <w:pPr>
        <w:tabs>
          <w:tab w:val="left" w:pos="0"/>
        </w:tabs>
        <w:jc w:val="both"/>
        <w:rPr>
          <w:rFonts w:ascii="Tahoma" w:hAnsi="Tahoma" w:cs="Tahoma"/>
          <w:b/>
          <w:bCs/>
          <w:sz w:val="22"/>
          <w:szCs w:val="22"/>
        </w:rPr>
      </w:pPr>
    </w:p>
    <w:bookmarkEnd w:id="0"/>
    <w:p w14:paraId="488F8E0D" w14:textId="77777777" w:rsidR="00D32C51" w:rsidRPr="00D32C51" w:rsidRDefault="00D32C51" w:rsidP="00D32C51">
      <w:pPr>
        <w:rPr>
          <w:rFonts w:eastAsia="Calibri"/>
          <w:lang w:eastAsia="x-none"/>
        </w:rPr>
      </w:pPr>
    </w:p>
    <w:p w14:paraId="46497718" w14:textId="77777777" w:rsidR="00D32C51" w:rsidRPr="00D32C51" w:rsidRDefault="00D32C51" w:rsidP="00D32C51">
      <w:pPr>
        <w:rPr>
          <w:rFonts w:eastAsia="Calibri"/>
          <w:lang w:eastAsia="x-none"/>
        </w:rPr>
      </w:pPr>
    </w:p>
    <w:p w14:paraId="0B6A9C8D" w14:textId="77777777" w:rsidR="00D32C51" w:rsidRPr="00D32C51" w:rsidRDefault="00D32C51" w:rsidP="00D32C51">
      <w:pPr>
        <w:rPr>
          <w:rFonts w:eastAsia="Calibri"/>
          <w:lang w:eastAsia="x-none"/>
        </w:rPr>
      </w:pPr>
    </w:p>
    <w:p w14:paraId="140495FB" w14:textId="77777777" w:rsidR="00D32C51" w:rsidRDefault="00D32C51" w:rsidP="00D32C51">
      <w:pPr>
        <w:rPr>
          <w:rFonts w:ascii="Tahoma" w:eastAsia="Calibri" w:hAnsi="Tahoma" w:cs="Tahoma"/>
          <w:b/>
          <w:sz w:val="24"/>
          <w:szCs w:val="24"/>
          <w:lang w:eastAsia="en-GB"/>
        </w:rPr>
      </w:pPr>
    </w:p>
    <w:p w14:paraId="0EFA7FF9" w14:textId="77777777" w:rsidR="00D32C51" w:rsidRDefault="00D32C51" w:rsidP="00D32C51">
      <w:pPr>
        <w:tabs>
          <w:tab w:val="left" w:pos="3640"/>
        </w:tabs>
        <w:rPr>
          <w:rFonts w:ascii="Tahoma" w:eastAsia="Calibri" w:hAnsi="Tahoma" w:cs="Tahoma"/>
          <w:b/>
          <w:sz w:val="24"/>
          <w:szCs w:val="24"/>
          <w:lang w:eastAsia="en-GB"/>
        </w:rPr>
      </w:pPr>
      <w:r>
        <w:rPr>
          <w:rFonts w:ascii="Tahoma" w:eastAsia="Calibri" w:hAnsi="Tahoma" w:cs="Tahoma"/>
          <w:b/>
          <w:sz w:val="24"/>
          <w:szCs w:val="24"/>
          <w:lang w:eastAsia="en-GB"/>
        </w:rPr>
        <w:tab/>
      </w:r>
    </w:p>
    <w:p w14:paraId="3B0C395E" w14:textId="77777777" w:rsidR="00D32C51" w:rsidRPr="00D32C51" w:rsidRDefault="00D32C51" w:rsidP="00D32C51">
      <w:pPr>
        <w:tabs>
          <w:tab w:val="left" w:pos="3640"/>
        </w:tabs>
        <w:rPr>
          <w:lang w:eastAsia="x-none"/>
        </w:rPr>
        <w:sectPr w:rsidR="00D32C51" w:rsidRPr="00D32C51" w:rsidSect="000D7288">
          <w:headerReference w:type="even" r:id="rId8"/>
          <w:headerReference w:type="default" r:id="rId9"/>
          <w:footerReference w:type="even" r:id="rId10"/>
          <w:footerReference w:type="default" r:id="rId11"/>
          <w:pgSz w:w="11906" w:h="16838" w:code="9"/>
          <w:pgMar w:top="2094" w:right="1134" w:bottom="1134" w:left="1134" w:header="284" w:footer="709" w:gutter="0"/>
          <w:pgNumType w:start="1"/>
          <w:cols w:space="708"/>
        </w:sectPr>
      </w:pPr>
      <w:r>
        <w:rPr>
          <w:lang w:eastAsia="x-none"/>
        </w:rPr>
        <w:tab/>
      </w:r>
    </w:p>
    <w:p w14:paraId="5F0190AE" w14:textId="77777777" w:rsidR="00AF53D4" w:rsidRDefault="00AF53D4" w:rsidP="00664F12">
      <w:pPr>
        <w:pStyle w:val="Tekstkomentarza"/>
        <w:ind w:left="-993"/>
        <w:rPr>
          <w:rFonts w:ascii="Tahoma" w:hAnsi="Tahoma" w:cs="Tahoma"/>
        </w:rPr>
      </w:pPr>
    </w:p>
    <w:p w14:paraId="5A1852A1" w14:textId="77777777" w:rsidR="0059453C" w:rsidRDefault="0059453C" w:rsidP="000119E4">
      <w:pPr>
        <w:pStyle w:val="Tekstkomentarza"/>
        <w:rPr>
          <w:rFonts w:ascii="Tahoma" w:hAnsi="Tahoma" w:cs="Tahoma"/>
        </w:rPr>
      </w:pPr>
    </w:p>
    <w:p w14:paraId="7226C825" w14:textId="7DEBFC4A" w:rsidR="0059453C" w:rsidRPr="007F519F" w:rsidRDefault="00284D92" w:rsidP="00C76384">
      <w:pPr>
        <w:pStyle w:val="Tekstkomentarza"/>
        <w:rPr>
          <w:rFonts w:ascii="Tahoma" w:hAnsi="Tahoma" w:cs="Tahoma"/>
        </w:rPr>
        <w:sectPr w:rsidR="0059453C" w:rsidRPr="007F519F" w:rsidSect="000D7288">
          <w:headerReference w:type="default" r:id="rId12"/>
          <w:footerReference w:type="default" r:id="rId13"/>
          <w:pgSz w:w="11906" w:h="16838" w:code="9"/>
          <w:pgMar w:top="533" w:right="707" w:bottom="568" w:left="709" w:header="142" w:footer="227" w:gutter="0"/>
          <w:pgNumType w:start="1"/>
          <w:cols w:space="708"/>
          <w:docGrid w:linePitch="272"/>
        </w:sectPr>
      </w:pPr>
      <w:r w:rsidRPr="00284D92">
        <w:rPr>
          <w:rFonts w:ascii="Tahoma" w:hAnsi="Tahoma" w:cs="Tahoma"/>
          <w:noProof/>
        </w:rPr>
        <w:drawing>
          <wp:inline distT="0" distB="0" distL="0" distR="0" wp14:anchorId="7373095A" wp14:editId="773B523E">
            <wp:extent cx="6661150" cy="9436100"/>
            <wp:effectExtent l="0" t="0" r="6350" b="0"/>
            <wp:docPr id="136847995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9436100"/>
                    </a:xfrm>
                    <a:prstGeom prst="rect">
                      <a:avLst/>
                    </a:prstGeom>
                    <a:noFill/>
                    <a:ln>
                      <a:noFill/>
                    </a:ln>
                  </pic:spPr>
                </pic:pic>
              </a:graphicData>
            </a:graphic>
          </wp:inline>
        </w:drawing>
      </w:r>
    </w:p>
    <w:p w14:paraId="54D93597"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lastRenderedPageBreak/>
        <w:t>NAZW</w:t>
      </w:r>
      <w:r>
        <w:rPr>
          <w:rFonts w:ascii="Tahoma" w:hAnsi="Tahoma" w:cs="Tahoma"/>
          <w:b/>
          <w:bCs/>
        </w:rPr>
        <w:t>A</w:t>
      </w:r>
      <w:r w:rsidRPr="00C015C4">
        <w:rPr>
          <w:rFonts w:ascii="Tahoma" w:hAnsi="Tahoma" w:cs="Tahoma"/>
          <w:b/>
          <w:bCs/>
        </w:rPr>
        <w:t xml:space="preserve"> ORAZ ADRES ZAMAWIAJĄCEGO, NUMER TELEFONU, ADRES POCZTY ELEKTRONICZNEJ ORAZ STRONY INTERNETOWEJ PROWADZONEGO POSTĘPOWANIA</w:t>
      </w:r>
    </w:p>
    <w:p w14:paraId="2BE9CF54" w14:textId="77777777" w:rsidR="000D44B4" w:rsidRPr="000D44B4" w:rsidRDefault="000D44B4" w:rsidP="000D44B4">
      <w:pPr>
        <w:suppressAutoHyphens/>
        <w:ind w:left="425"/>
        <w:rPr>
          <w:rFonts w:ascii="Tahoma" w:hAnsi="Tahoma" w:cs="Tahoma"/>
          <w:bCs/>
          <w:lang w:eastAsia="zh-CN"/>
        </w:rPr>
      </w:pPr>
      <w:r w:rsidRPr="000D44B4">
        <w:rPr>
          <w:rFonts w:ascii="Tahoma" w:hAnsi="Tahoma" w:cs="Tahoma"/>
          <w:bCs/>
          <w:lang w:eastAsia="zh-CN"/>
        </w:rPr>
        <w:t>nazwa Zamawiającego: GMINA – MIASTO ELBLĄG</w:t>
      </w:r>
    </w:p>
    <w:p w14:paraId="43C38B74" w14:textId="77777777" w:rsidR="000D44B4" w:rsidRPr="000D44B4" w:rsidRDefault="000D44B4" w:rsidP="000D44B4">
      <w:pPr>
        <w:tabs>
          <w:tab w:val="left" w:pos="426"/>
        </w:tabs>
        <w:suppressAutoHyphens/>
        <w:ind w:left="425" w:right="-46"/>
        <w:rPr>
          <w:rFonts w:ascii="Tahoma" w:hAnsi="Tahoma" w:cs="Tahoma"/>
          <w:bCs/>
          <w:lang w:eastAsia="zh-CN"/>
        </w:rPr>
      </w:pPr>
      <w:r w:rsidRPr="000D44B4">
        <w:rPr>
          <w:rFonts w:ascii="Tahoma" w:hAnsi="Tahoma" w:cs="Tahoma"/>
          <w:bCs/>
          <w:lang w:eastAsia="zh-CN"/>
        </w:rPr>
        <w:t>adres Zamawiającego: ul.: Łączności 1, 82-300 Elbląg, województwo warmińsko – mazurskie,</w:t>
      </w:r>
    </w:p>
    <w:p w14:paraId="3FC9B4FC" w14:textId="77777777" w:rsidR="000D44B4" w:rsidRPr="000D44B4" w:rsidRDefault="000D44B4" w:rsidP="000D44B4">
      <w:pPr>
        <w:tabs>
          <w:tab w:val="left" w:pos="426"/>
          <w:tab w:val="num" w:pos="720"/>
        </w:tabs>
        <w:suppressAutoHyphens/>
        <w:ind w:left="425" w:right="-46"/>
        <w:rPr>
          <w:rFonts w:ascii="Tahoma" w:hAnsi="Tahoma" w:cs="Tahoma"/>
          <w:bCs/>
          <w:lang w:eastAsia="zh-CN"/>
        </w:rPr>
      </w:pPr>
      <w:r w:rsidRPr="000D44B4">
        <w:rPr>
          <w:rFonts w:ascii="Tahoma" w:hAnsi="Tahoma" w:cs="Tahoma"/>
          <w:bCs/>
          <w:lang w:eastAsia="zh-CN"/>
        </w:rPr>
        <w:t>adres poczty elektronicznej</w:t>
      </w:r>
      <w:r w:rsidRPr="000D44B4">
        <w:rPr>
          <w:rFonts w:ascii="Tahoma" w:hAnsi="Tahoma" w:cs="Tahoma"/>
          <w:bCs/>
          <w:lang w:val="en-US" w:eastAsia="zh-CN"/>
        </w:rPr>
        <w:t xml:space="preserve">: </w:t>
      </w:r>
      <w:hyperlink r:id="rId15" w:history="1">
        <w:r w:rsidRPr="000D44B4">
          <w:rPr>
            <w:rStyle w:val="Hipercze"/>
            <w:rFonts w:ascii="Tahoma" w:hAnsi="Tahoma" w:cs="Tahoma"/>
            <w:bCs/>
            <w:lang w:val="en-US" w:eastAsia="zh-CN"/>
          </w:rPr>
          <w:t>dzp@umelblag.pl</w:t>
        </w:r>
      </w:hyperlink>
      <w:r w:rsidRPr="000D44B4">
        <w:rPr>
          <w:rFonts w:ascii="Tahoma" w:hAnsi="Tahoma" w:cs="Tahoma"/>
          <w:bCs/>
          <w:lang w:val="en-US" w:eastAsia="zh-CN"/>
        </w:rPr>
        <w:t>,</w:t>
      </w:r>
    </w:p>
    <w:p w14:paraId="38310B34" w14:textId="77777777" w:rsidR="00A74511" w:rsidRDefault="000D44B4" w:rsidP="000D44B4">
      <w:pPr>
        <w:tabs>
          <w:tab w:val="left" w:pos="426"/>
          <w:tab w:val="num" w:pos="720"/>
        </w:tabs>
        <w:suppressAutoHyphens/>
        <w:ind w:left="425" w:right="-46"/>
        <w:rPr>
          <w:rFonts w:ascii="Tahoma" w:hAnsi="Tahoma" w:cs="Tahoma"/>
          <w:bCs/>
          <w:lang w:val="en-US" w:eastAsia="zh-CN"/>
        </w:rPr>
      </w:pPr>
      <w:r w:rsidRPr="000D44B4">
        <w:rPr>
          <w:rFonts w:ascii="Tahoma" w:hAnsi="Tahoma" w:cs="Tahoma"/>
          <w:bCs/>
          <w:lang w:eastAsia="zh-CN"/>
        </w:rPr>
        <w:t>adres strony internetowej prowadzonego postępowania</w:t>
      </w:r>
      <w:bookmarkStart w:id="1" w:name="_Hlk59105813"/>
      <w:r w:rsidRPr="000D44B4">
        <w:rPr>
          <w:rFonts w:ascii="Tahoma" w:hAnsi="Tahoma" w:cs="Tahoma"/>
          <w:bCs/>
          <w:lang w:val="en-US" w:eastAsia="zh-CN"/>
        </w:rPr>
        <w:t>:</w:t>
      </w:r>
      <w:bookmarkEnd w:id="1"/>
    </w:p>
    <w:p w14:paraId="7199A6CA" w14:textId="77777777" w:rsidR="00B13FFE" w:rsidRPr="00B13FFE" w:rsidRDefault="00000000" w:rsidP="000D44B4">
      <w:pPr>
        <w:tabs>
          <w:tab w:val="left" w:pos="426"/>
          <w:tab w:val="left" w:pos="709"/>
        </w:tabs>
        <w:suppressAutoHyphens/>
        <w:ind w:left="425" w:right="-46"/>
        <w:rPr>
          <w:rFonts w:ascii="Tahoma" w:hAnsi="Tahoma" w:cs="Tahoma"/>
        </w:rPr>
      </w:pPr>
      <w:hyperlink r:id="rId16" w:history="1">
        <w:r w:rsidR="00B13FFE" w:rsidRPr="00B13FFE">
          <w:rPr>
            <w:rStyle w:val="Hipercze"/>
            <w:rFonts w:ascii="Tahoma" w:hAnsi="Tahoma" w:cs="Tahoma"/>
          </w:rPr>
          <w:t xml:space="preserve">https://platformazakupowa.pl/transakcja/963736 </w:t>
        </w:r>
      </w:hyperlink>
    </w:p>
    <w:p w14:paraId="0839EA49" w14:textId="1648600E" w:rsidR="00F96185" w:rsidRDefault="000D44B4" w:rsidP="000D44B4">
      <w:pPr>
        <w:tabs>
          <w:tab w:val="left" w:pos="426"/>
          <w:tab w:val="left" w:pos="709"/>
        </w:tabs>
        <w:suppressAutoHyphens/>
        <w:ind w:left="425" w:right="-46"/>
        <w:rPr>
          <w:rFonts w:ascii="Tahoma" w:hAnsi="Tahoma" w:cs="Tahoma"/>
          <w:bCs/>
          <w:lang w:eastAsia="zh-CN"/>
        </w:rPr>
      </w:pPr>
      <w:r w:rsidRPr="000D44B4">
        <w:rPr>
          <w:rFonts w:ascii="Tahoma" w:hAnsi="Tahoma" w:cs="Tahoma"/>
          <w:bCs/>
          <w:lang w:eastAsia="zh-CN"/>
        </w:rPr>
        <w:t>numer telefonu: 55 239 31 25</w:t>
      </w:r>
    </w:p>
    <w:p w14:paraId="30DDA519" w14:textId="77777777" w:rsidR="00E93D39" w:rsidRDefault="00E93D39" w:rsidP="000D44B4">
      <w:pPr>
        <w:tabs>
          <w:tab w:val="left" w:pos="426"/>
          <w:tab w:val="left" w:pos="709"/>
        </w:tabs>
        <w:suppressAutoHyphens/>
        <w:ind w:left="425" w:right="-46"/>
        <w:rPr>
          <w:rFonts w:ascii="Tahoma" w:hAnsi="Tahoma" w:cs="Tahoma"/>
          <w:bCs/>
          <w:lang w:eastAsia="zh-CN"/>
        </w:rPr>
      </w:pPr>
    </w:p>
    <w:p w14:paraId="42137ADC" w14:textId="77777777" w:rsidR="00C015C4" w:rsidRPr="00971D10" w:rsidRDefault="00C015C4" w:rsidP="00C015C4">
      <w:pPr>
        <w:ind w:left="426"/>
        <w:jc w:val="both"/>
        <w:rPr>
          <w:rFonts w:ascii="Tahoma" w:hAnsi="Tahoma" w:cs="Tahoma"/>
          <w:b/>
          <w:bCs/>
          <w:sz w:val="10"/>
          <w:szCs w:val="10"/>
        </w:rPr>
      </w:pPr>
    </w:p>
    <w:p w14:paraId="005D2E68" w14:textId="77777777" w:rsidR="00F96185"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ADRES STRONY INTERNETOWEJ, NA KTÓREJ UDOSTĘPNIANE BĘDĄ ZMIANY I WYJAŚNIENIA TREŚCI SWZ ORAZ INNE DOKUMENTY ZAMÓWIENIA BEZPOŚREDNIO ZWIĄZANE Z POSTĘPOWANIEM O UDZIELENIE ZAMÓWIENIA</w:t>
      </w:r>
    </w:p>
    <w:p w14:paraId="0DFCD193" w14:textId="63A732F1" w:rsidR="00F96185" w:rsidRPr="009C2CC5" w:rsidRDefault="000D44B4" w:rsidP="00C015C4">
      <w:pPr>
        <w:ind w:left="426"/>
        <w:jc w:val="both"/>
        <w:rPr>
          <w:rFonts w:ascii="Tahoma" w:hAnsi="Tahoma" w:cs="Tahoma"/>
        </w:rPr>
      </w:pPr>
      <w:r w:rsidRPr="00F96185">
        <w:rPr>
          <w:rFonts w:ascii="Tahoma" w:hAnsi="Tahoma" w:cs="Tahoma"/>
          <w:bCs/>
          <w:lang w:eastAsia="zh-CN"/>
        </w:rPr>
        <w:t>Zmiany i wyjaśnienia treści SWZ oraz inne dokumenty zamówienia bezpośrednio związane z postępowaniem o udzielenie zamówienia będą udostępniane na stronie internetowej:</w:t>
      </w:r>
      <w:r>
        <w:rPr>
          <w:rFonts w:ascii="Tahoma" w:hAnsi="Tahoma" w:cs="Tahoma"/>
          <w:bCs/>
          <w:lang w:eastAsia="zh-CN"/>
        </w:rPr>
        <w:t xml:space="preserve"> </w:t>
      </w:r>
      <w:hyperlink r:id="rId17" w:history="1">
        <w:r w:rsidR="00B13FFE" w:rsidRPr="009C2CC5">
          <w:rPr>
            <w:rStyle w:val="Hipercze"/>
            <w:rFonts w:ascii="Tahoma" w:hAnsi="Tahoma" w:cs="Tahoma"/>
          </w:rPr>
          <w:t xml:space="preserve">https://platformazakupowa.pl/transakcja/963736 </w:t>
        </w:r>
      </w:hyperlink>
    </w:p>
    <w:p w14:paraId="7F02D066" w14:textId="77777777" w:rsidR="009C2CC5" w:rsidRPr="00971D10" w:rsidRDefault="009C2CC5" w:rsidP="00C015C4">
      <w:pPr>
        <w:ind w:left="426"/>
        <w:jc w:val="both"/>
        <w:rPr>
          <w:rFonts w:ascii="Tahoma" w:hAnsi="Tahoma" w:cs="Tahoma"/>
          <w:b/>
          <w:bCs/>
          <w:sz w:val="10"/>
          <w:szCs w:val="10"/>
        </w:rPr>
      </w:pPr>
    </w:p>
    <w:p w14:paraId="37009B7F"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TRYB UDZIELENIA ZAMÓWIENIA</w:t>
      </w:r>
    </w:p>
    <w:p w14:paraId="2D5A31C8" w14:textId="77777777" w:rsidR="00C015C4" w:rsidRDefault="00F96185" w:rsidP="00C015C4">
      <w:pPr>
        <w:ind w:left="426"/>
        <w:jc w:val="both"/>
        <w:rPr>
          <w:rFonts w:ascii="Tahoma" w:hAnsi="Tahoma" w:cs="Tahoma"/>
        </w:rPr>
      </w:pPr>
      <w:bookmarkStart w:id="2" w:name="_Hlk62126949"/>
      <w:r w:rsidRPr="00F96185">
        <w:rPr>
          <w:rFonts w:ascii="Tahoma" w:hAnsi="Tahoma" w:cs="Tahoma"/>
        </w:rPr>
        <w:t xml:space="preserve">Postępowanie o udzielenie zamówienia publicznego prowadzone jest w trybie podstawowym, na podstawie art. 275 </w:t>
      </w:r>
      <w:r w:rsidRPr="00BE5125">
        <w:rPr>
          <w:rFonts w:ascii="Tahoma" w:hAnsi="Tahoma" w:cs="Tahoma"/>
        </w:rPr>
        <w:t>pkt 1 ustawy z dnia 11 września 2019 r. - Prawo zamówień publicznych</w:t>
      </w:r>
      <w:r w:rsidRPr="00F96185">
        <w:rPr>
          <w:rFonts w:ascii="Tahoma" w:hAnsi="Tahoma" w:cs="Tahoma"/>
        </w:rPr>
        <w:t xml:space="preserve"> (</w:t>
      </w:r>
      <w:proofErr w:type="spellStart"/>
      <w:r w:rsidR="0092247A">
        <w:rPr>
          <w:rFonts w:ascii="Tahoma" w:hAnsi="Tahoma" w:cs="Tahoma"/>
        </w:rPr>
        <w:t>t.j</w:t>
      </w:r>
      <w:proofErr w:type="spellEnd"/>
      <w:r w:rsidR="0092247A">
        <w:rPr>
          <w:rFonts w:ascii="Tahoma" w:hAnsi="Tahoma" w:cs="Tahoma"/>
        </w:rPr>
        <w:t xml:space="preserve">. </w:t>
      </w:r>
      <w:r w:rsidRPr="00F96185">
        <w:rPr>
          <w:rFonts w:ascii="Tahoma" w:hAnsi="Tahoma" w:cs="Tahoma"/>
        </w:rPr>
        <w:t>Dz. U. z 20</w:t>
      </w:r>
      <w:r w:rsidR="0092247A">
        <w:rPr>
          <w:rFonts w:ascii="Tahoma" w:hAnsi="Tahoma" w:cs="Tahoma"/>
        </w:rPr>
        <w:t>2</w:t>
      </w:r>
      <w:r w:rsidR="00EE3E60">
        <w:rPr>
          <w:rFonts w:ascii="Tahoma" w:hAnsi="Tahoma" w:cs="Tahoma"/>
        </w:rPr>
        <w:t>3</w:t>
      </w:r>
      <w:r w:rsidRPr="00F96185">
        <w:rPr>
          <w:rFonts w:ascii="Tahoma" w:hAnsi="Tahoma" w:cs="Tahoma"/>
        </w:rPr>
        <w:t xml:space="preserve"> r., poz. </w:t>
      </w:r>
      <w:r w:rsidR="0092247A">
        <w:rPr>
          <w:rFonts w:ascii="Tahoma" w:hAnsi="Tahoma" w:cs="Tahoma"/>
        </w:rPr>
        <w:t>1</w:t>
      </w:r>
      <w:r w:rsidR="00EE3E60">
        <w:rPr>
          <w:rFonts w:ascii="Tahoma" w:hAnsi="Tahoma" w:cs="Tahoma"/>
        </w:rPr>
        <w:t>605</w:t>
      </w:r>
      <w:r w:rsidR="00343382">
        <w:rPr>
          <w:rFonts w:ascii="Tahoma" w:hAnsi="Tahoma" w:cs="Tahoma"/>
        </w:rPr>
        <w:t xml:space="preserve"> z </w:t>
      </w:r>
      <w:proofErr w:type="spellStart"/>
      <w:r w:rsidR="00343382">
        <w:rPr>
          <w:rFonts w:ascii="Tahoma" w:hAnsi="Tahoma" w:cs="Tahoma"/>
        </w:rPr>
        <w:t>późn</w:t>
      </w:r>
      <w:proofErr w:type="spellEnd"/>
      <w:r w:rsidR="00343382">
        <w:rPr>
          <w:rFonts w:ascii="Tahoma" w:hAnsi="Tahoma" w:cs="Tahoma"/>
        </w:rPr>
        <w:t>. zm.</w:t>
      </w:r>
      <w:r w:rsidRPr="00F96185">
        <w:rPr>
          <w:rFonts w:ascii="Tahoma" w:hAnsi="Tahoma" w:cs="Tahoma"/>
        </w:rPr>
        <w:t>)</w:t>
      </w:r>
      <w:r>
        <w:rPr>
          <w:rFonts w:ascii="Tahoma" w:hAnsi="Tahoma" w:cs="Tahoma"/>
        </w:rPr>
        <w:t xml:space="preserve">, zwanej dalej ustawą </w:t>
      </w:r>
      <w:proofErr w:type="spellStart"/>
      <w:r>
        <w:rPr>
          <w:rFonts w:ascii="Tahoma" w:hAnsi="Tahoma" w:cs="Tahoma"/>
        </w:rPr>
        <w:t>Pzp</w:t>
      </w:r>
      <w:proofErr w:type="spellEnd"/>
      <w:r>
        <w:rPr>
          <w:rFonts w:ascii="Tahoma" w:hAnsi="Tahoma" w:cs="Tahoma"/>
        </w:rPr>
        <w:t>.</w:t>
      </w:r>
    </w:p>
    <w:p w14:paraId="78349F1E" w14:textId="77777777" w:rsidR="00DD1A36" w:rsidRPr="00F96185" w:rsidRDefault="00DD1A36" w:rsidP="00C015C4">
      <w:pPr>
        <w:ind w:left="426"/>
        <w:jc w:val="both"/>
        <w:rPr>
          <w:rFonts w:ascii="Tahoma" w:hAnsi="Tahoma" w:cs="Tahoma"/>
          <w:b/>
          <w:bCs/>
        </w:rPr>
      </w:pPr>
    </w:p>
    <w:bookmarkEnd w:id="2"/>
    <w:p w14:paraId="15C93D75" w14:textId="77777777" w:rsidR="00C015C4" w:rsidRPr="00971D10" w:rsidRDefault="00C015C4" w:rsidP="00C015C4">
      <w:pPr>
        <w:ind w:left="426"/>
        <w:jc w:val="both"/>
        <w:rPr>
          <w:rFonts w:ascii="Tahoma" w:hAnsi="Tahoma" w:cs="Tahoma"/>
          <w:b/>
          <w:bCs/>
          <w:sz w:val="10"/>
          <w:szCs w:val="10"/>
        </w:rPr>
      </w:pPr>
    </w:p>
    <w:p w14:paraId="64477935" w14:textId="77777777" w:rsidR="00C015C4" w:rsidRPr="00DD1A36" w:rsidRDefault="00C015C4" w:rsidP="00C015C4">
      <w:pPr>
        <w:numPr>
          <w:ilvl w:val="0"/>
          <w:numId w:val="1"/>
        </w:numPr>
        <w:ind w:left="426" w:hanging="426"/>
        <w:jc w:val="both"/>
        <w:rPr>
          <w:rFonts w:ascii="Tahoma" w:hAnsi="Tahoma" w:cs="Tahoma"/>
          <w:b/>
          <w:bCs/>
        </w:rPr>
      </w:pPr>
      <w:r w:rsidRPr="00C015C4">
        <w:rPr>
          <w:rFonts w:ascii="Tahoma" w:hAnsi="Tahoma" w:cs="Tahoma"/>
          <w:b/>
          <w:bCs/>
        </w:rPr>
        <w:t>INFORMACJ</w:t>
      </w:r>
      <w:r>
        <w:rPr>
          <w:rFonts w:ascii="Tahoma" w:hAnsi="Tahoma" w:cs="Tahoma"/>
          <w:b/>
          <w:bCs/>
        </w:rPr>
        <w:t>A</w:t>
      </w:r>
      <w:r w:rsidRPr="00C015C4">
        <w:rPr>
          <w:rFonts w:ascii="Tahoma" w:hAnsi="Tahoma" w:cs="Tahoma"/>
          <w:b/>
          <w:bCs/>
        </w:rPr>
        <w:t>, CZY ZAMAWIAJĄCY PRZEWIDUJE WYBÓR NAJKORZYSTNIEJSZEJ OFERTY Z MOŻLIWOŚCIĄ PROWADZENIA NEGOCJACJI</w:t>
      </w:r>
    </w:p>
    <w:p w14:paraId="2501DFF0" w14:textId="77777777" w:rsidR="00C015C4" w:rsidRDefault="00F96185" w:rsidP="00F96185">
      <w:pPr>
        <w:ind w:left="426"/>
        <w:jc w:val="both"/>
        <w:rPr>
          <w:rFonts w:ascii="Tahoma" w:hAnsi="Tahoma" w:cs="Tahoma"/>
        </w:rPr>
      </w:pPr>
      <w:r w:rsidRPr="00F96185">
        <w:rPr>
          <w:rFonts w:ascii="Tahoma" w:hAnsi="Tahoma" w:cs="Tahoma"/>
        </w:rPr>
        <w:t xml:space="preserve">Zamawiający nie przewiduje wyboru najkorzystniejszej oferty z możliwością </w:t>
      </w:r>
      <w:r>
        <w:rPr>
          <w:rFonts w:ascii="Tahoma" w:hAnsi="Tahoma" w:cs="Tahoma"/>
        </w:rPr>
        <w:t>p</w:t>
      </w:r>
      <w:r w:rsidRPr="00F96185">
        <w:rPr>
          <w:rFonts w:ascii="Tahoma" w:hAnsi="Tahoma" w:cs="Tahoma"/>
        </w:rPr>
        <w:t>rowadzenia negocjacji.</w:t>
      </w:r>
    </w:p>
    <w:p w14:paraId="53F8D36D" w14:textId="77777777" w:rsidR="00DD1A36" w:rsidRPr="00F96185" w:rsidRDefault="00DD1A36" w:rsidP="00F96185">
      <w:pPr>
        <w:ind w:left="426"/>
        <w:jc w:val="both"/>
        <w:rPr>
          <w:rFonts w:ascii="Tahoma" w:hAnsi="Tahoma" w:cs="Tahoma"/>
          <w:b/>
          <w:bCs/>
        </w:rPr>
      </w:pPr>
    </w:p>
    <w:p w14:paraId="0BD3E341" w14:textId="77777777" w:rsidR="00C015C4" w:rsidRPr="00971D10" w:rsidRDefault="00C015C4" w:rsidP="00C015C4">
      <w:pPr>
        <w:jc w:val="both"/>
        <w:rPr>
          <w:rFonts w:ascii="Tahoma" w:hAnsi="Tahoma" w:cs="Tahoma"/>
          <w:b/>
          <w:bCs/>
          <w:sz w:val="10"/>
          <w:szCs w:val="10"/>
        </w:rPr>
      </w:pPr>
    </w:p>
    <w:p w14:paraId="5AC1E23E" w14:textId="77777777" w:rsidR="00A503C2" w:rsidRDefault="00C015C4" w:rsidP="00DD1A36">
      <w:pPr>
        <w:numPr>
          <w:ilvl w:val="0"/>
          <w:numId w:val="1"/>
        </w:numPr>
        <w:ind w:left="426" w:hanging="426"/>
        <w:jc w:val="both"/>
        <w:rPr>
          <w:rFonts w:ascii="Tahoma" w:hAnsi="Tahoma" w:cs="Tahoma"/>
          <w:b/>
          <w:bCs/>
        </w:rPr>
      </w:pPr>
      <w:r w:rsidRPr="00C015C4">
        <w:rPr>
          <w:rFonts w:ascii="Tahoma" w:hAnsi="Tahoma" w:cs="Tahoma"/>
          <w:b/>
          <w:bCs/>
        </w:rPr>
        <w:t>OPIS PRZEDMIOTU ZAMÓWIENIA</w:t>
      </w:r>
      <w:bookmarkStart w:id="3" w:name="_Hlk62128003"/>
    </w:p>
    <w:p w14:paraId="5B11561D" w14:textId="77777777" w:rsidR="004D40B8" w:rsidRPr="00DD1A36" w:rsidRDefault="004D40B8" w:rsidP="004D40B8">
      <w:pPr>
        <w:ind w:left="426"/>
        <w:jc w:val="both"/>
        <w:rPr>
          <w:rFonts w:ascii="Tahoma" w:hAnsi="Tahoma" w:cs="Tahoma"/>
          <w:b/>
          <w:bCs/>
        </w:rPr>
      </w:pPr>
    </w:p>
    <w:p w14:paraId="43217E76" w14:textId="77777777" w:rsidR="00F46113" w:rsidRPr="00CD4957" w:rsidRDefault="00F46113" w:rsidP="00F46113">
      <w:pPr>
        <w:numPr>
          <w:ilvl w:val="0"/>
          <w:numId w:val="48"/>
        </w:numPr>
        <w:tabs>
          <w:tab w:val="num" w:pos="360"/>
          <w:tab w:val="left" w:pos="567"/>
          <w:tab w:val="left" w:pos="851"/>
          <w:tab w:val="num" w:pos="993"/>
        </w:tabs>
        <w:ind w:firstLine="426"/>
        <w:jc w:val="both"/>
        <w:rPr>
          <w:rFonts w:ascii="Tahoma" w:hAnsi="Tahoma" w:cs="Tahoma"/>
        </w:rPr>
      </w:pPr>
      <w:bookmarkStart w:id="4" w:name="_Hlk83024706"/>
      <w:bookmarkEnd w:id="3"/>
      <w:r w:rsidRPr="00CD4957">
        <w:rPr>
          <w:rFonts w:ascii="Tahoma" w:hAnsi="Tahoma" w:cs="Tahoma"/>
        </w:rPr>
        <w:t>Przedmiot zamówienia:</w:t>
      </w:r>
    </w:p>
    <w:p w14:paraId="4DE96B54" w14:textId="77777777" w:rsidR="00736555" w:rsidRDefault="00736555" w:rsidP="00736555">
      <w:pPr>
        <w:pStyle w:val="Tekstpodstawowy2"/>
        <w:ind w:firstLine="851"/>
        <w:jc w:val="both"/>
        <w:rPr>
          <w:rFonts w:ascii="Tahoma" w:hAnsi="Tahoma" w:cs="Tahoma"/>
          <w:bCs/>
        </w:rPr>
      </w:pPr>
      <w:r>
        <w:rPr>
          <w:rFonts w:ascii="Tahoma" w:hAnsi="Tahoma" w:cs="Tahoma"/>
          <w:bCs/>
        </w:rPr>
        <w:t xml:space="preserve">Konserwacja rowów odwadniających – Zadanie 2 </w:t>
      </w:r>
    </w:p>
    <w:p w14:paraId="6A9FCE13" w14:textId="77777777" w:rsidR="00736555" w:rsidRDefault="00736555" w:rsidP="00736555">
      <w:pPr>
        <w:pStyle w:val="Tekstpodstawowy2"/>
        <w:ind w:firstLine="851"/>
        <w:jc w:val="both"/>
        <w:rPr>
          <w:rFonts w:ascii="Tahoma" w:hAnsi="Tahoma" w:cs="Tahoma"/>
          <w:bCs/>
        </w:rPr>
      </w:pPr>
    </w:p>
    <w:p w14:paraId="7CF8B663" w14:textId="77777777" w:rsidR="00F46113" w:rsidRPr="00456AB7" w:rsidRDefault="00F46113" w:rsidP="00F46113">
      <w:pPr>
        <w:suppressAutoHyphens/>
        <w:ind w:left="273" w:firstLine="578"/>
        <w:rPr>
          <w:sz w:val="18"/>
          <w:szCs w:val="18"/>
          <w:lang w:eastAsia="zh-CN"/>
        </w:rPr>
      </w:pPr>
      <w:r w:rsidRPr="00456AB7">
        <w:rPr>
          <w:rFonts w:ascii="Tahoma" w:hAnsi="Tahoma" w:cs="Tahoma"/>
          <w:color w:val="000000"/>
          <w:szCs w:val="18"/>
          <w:u w:val="single"/>
          <w:lang w:eastAsia="zh-CN"/>
        </w:rPr>
        <w:t>Przedmiot główny:</w:t>
      </w:r>
    </w:p>
    <w:p w14:paraId="6C79EA0D" w14:textId="32D08865" w:rsidR="00F46113" w:rsidRPr="00456AB7" w:rsidRDefault="00F46113" w:rsidP="00F46113">
      <w:pPr>
        <w:suppressAutoHyphens/>
        <w:ind w:left="273" w:firstLine="578"/>
        <w:rPr>
          <w:rFonts w:ascii="Tahoma" w:hAnsi="Tahoma" w:cs="Tahoma"/>
          <w:lang w:eastAsia="zh-CN"/>
        </w:rPr>
      </w:pPr>
      <w:r w:rsidRPr="00456AB7">
        <w:rPr>
          <w:rFonts w:ascii="Tahoma" w:hAnsi="Tahoma" w:cs="Tahoma"/>
          <w:lang w:eastAsia="zh-CN"/>
        </w:rPr>
        <w:t xml:space="preserve">CPV: </w:t>
      </w:r>
      <w:r w:rsidR="00580A7B" w:rsidRPr="00456AB7">
        <w:rPr>
          <w:rFonts w:ascii="Tahoma" w:hAnsi="Tahoma" w:cs="Tahoma"/>
          <w:lang w:eastAsia="zh-CN"/>
        </w:rPr>
        <w:t>50.80.00.00-3</w:t>
      </w:r>
    </w:p>
    <w:p w14:paraId="1C14D8C1" w14:textId="73E730A9" w:rsidR="00F46113" w:rsidRDefault="00F46113" w:rsidP="00F46113">
      <w:pPr>
        <w:tabs>
          <w:tab w:val="left" w:pos="567"/>
          <w:tab w:val="left" w:pos="851"/>
          <w:tab w:val="num" w:pos="993"/>
        </w:tabs>
        <w:ind w:left="567" w:firstLine="284"/>
        <w:jc w:val="both"/>
        <w:rPr>
          <w:rFonts w:ascii="Tahoma" w:hAnsi="Tahoma" w:cs="Tahoma"/>
          <w:lang w:eastAsia="zh-CN"/>
        </w:rPr>
      </w:pPr>
      <w:r w:rsidRPr="00456AB7">
        <w:rPr>
          <w:rFonts w:ascii="Tahoma" w:hAnsi="Tahoma" w:cs="Tahoma"/>
          <w:lang w:eastAsia="zh-CN"/>
        </w:rPr>
        <w:t xml:space="preserve">Nazewnictwo wg CPV: </w:t>
      </w:r>
      <w:r w:rsidR="00580A7B">
        <w:rPr>
          <w:rFonts w:ascii="Tahoma" w:hAnsi="Tahoma" w:cs="Tahoma"/>
          <w:lang w:eastAsia="zh-CN"/>
        </w:rPr>
        <w:t xml:space="preserve">Różne usługi w zakresie napraw i konserwacji </w:t>
      </w:r>
      <w:r w:rsidR="00D33AA2">
        <w:rPr>
          <w:rFonts w:ascii="Tahoma" w:hAnsi="Tahoma" w:cs="Tahoma"/>
          <w:lang w:eastAsia="zh-CN"/>
        </w:rPr>
        <w:t xml:space="preserve"> </w:t>
      </w:r>
    </w:p>
    <w:p w14:paraId="66CC2A78" w14:textId="77777777" w:rsidR="00F46113" w:rsidRDefault="00F46113" w:rsidP="00F46113">
      <w:pPr>
        <w:tabs>
          <w:tab w:val="left" w:pos="567"/>
          <w:tab w:val="left" w:pos="851"/>
          <w:tab w:val="num" w:pos="993"/>
        </w:tabs>
        <w:ind w:left="567" w:firstLine="284"/>
        <w:jc w:val="both"/>
        <w:rPr>
          <w:rFonts w:ascii="Tahoma" w:hAnsi="Tahoma" w:cs="Tahoma"/>
          <w:lang w:eastAsia="zh-CN"/>
        </w:rPr>
      </w:pPr>
    </w:p>
    <w:p w14:paraId="416A293A" w14:textId="56427971" w:rsidR="00680269" w:rsidRPr="00680269" w:rsidRDefault="00680269" w:rsidP="00680269">
      <w:pPr>
        <w:pStyle w:val="Akapitzlist"/>
        <w:numPr>
          <w:ilvl w:val="0"/>
          <w:numId w:val="48"/>
        </w:numPr>
        <w:tabs>
          <w:tab w:val="left" w:pos="567"/>
          <w:tab w:val="left" w:pos="851"/>
          <w:tab w:val="left" w:pos="993"/>
        </w:tabs>
        <w:ind w:hanging="282"/>
        <w:jc w:val="both"/>
        <w:rPr>
          <w:rFonts w:ascii="Tahoma" w:hAnsi="Tahoma" w:cs="Tahoma"/>
        </w:rPr>
      </w:pPr>
      <w:r w:rsidRPr="00680269">
        <w:rPr>
          <w:rFonts w:ascii="Tahoma" w:hAnsi="Tahoma" w:cs="Tahoma"/>
        </w:rPr>
        <w:t>Zakres usługi, stanowiącej przedmiot zamówienia obejmuje:</w:t>
      </w:r>
    </w:p>
    <w:p w14:paraId="62D01A71"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oczyszczenie z namułu przepustów,</w:t>
      </w:r>
    </w:p>
    <w:p w14:paraId="64933F15"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odmulenie cieków,</w:t>
      </w:r>
    </w:p>
    <w:p w14:paraId="7FE80741"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czyszczenie krat,</w:t>
      </w:r>
    </w:p>
    <w:p w14:paraId="036B47C5"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okoszenie skarp,</w:t>
      </w:r>
    </w:p>
    <w:p w14:paraId="45AD0D7C"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rozplantowanie urobku,</w:t>
      </w:r>
    </w:p>
    <w:p w14:paraId="1AEB1B60"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ręczne ścinanie i karczowanie krzewów i poszycia gęstego,</w:t>
      </w:r>
    </w:p>
    <w:p w14:paraId="4885F6BC"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ręczne wykoszenie porostów ze skarp rowów, koron i skarp nasypów,</w:t>
      </w:r>
    </w:p>
    <w:p w14:paraId="5657615D"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ręczne wykoszenie porostów ze skarp i z dna cieków,</w:t>
      </w:r>
    </w:p>
    <w:p w14:paraId="713F092B"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wydobycie z cieków kożucha roślin pływających i korzeniących się w dnie ,</w:t>
      </w:r>
    </w:p>
    <w:p w14:paraId="1A4FB567"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wygrabienie wykoszonych porostów ze skarp i z dna cieków,</w:t>
      </w:r>
    </w:p>
    <w:p w14:paraId="7EEEF0C7"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zebranie i usunięcie zanieczyszczeń zalegających w cieku i na skarpach cieku,</w:t>
      </w:r>
    </w:p>
    <w:p w14:paraId="2F98039F" w14:textId="77777777" w:rsidR="00921EEC" w:rsidRPr="00921EEC" w:rsidRDefault="00921EEC" w:rsidP="00921EEC">
      <w:pPr>
        <w:numPr>
          <w:ilvl w:val="0"/>
          <w:numId w:val="84"/>
        </w:numPr>
        <w:spacing w:after="160" w:line="276" w:lineRule="auto"/>
        <w:ind w:left="851" w:hanging="425"/>
        <w:jc w:val="both"/>
        <w:rPr>
          <w:rFonts w:ascii="Tahoma" w:eastAsia="Calibri" w:hAnsi="Tahoma" w:cs="Tahoma"/>
          <w:lang w:eastAsia="en-US"/>
        </w:rPr>
      </w:pPr>
      <w:r w:rsidRPr="00921EEC">
        <w:rPr>
          <w:rFonts w:ascii="Tahoma" w:eastAsia="Calibri" w:hAnsi="Tahoma" w:cs="Tahoma"/>
          <w:lang w:eastAsia="en-US"/>
        </w:rPr>
        <w:t>usunięcie wyciętych krzewów i poszycia.</w:t>
      </w:r>
    </w:p>
    <w:p w14:paraId="521B580A" w14:textId="77777777" w:rsidR="00123BC6" w:rsidRDefault="00E27867" w:rsidP="00123BC6">
      <w:pPr>
        <w:pStyle w:val="Akapitzlist"/>
        <w:numPr>
          <w:ilvl w:val="0"/>
          <w:numId w:val="48"/>
        </w:numPr>
        <w:tabs>
          <w:tab w:val="left" w:pos="709"/>
        </w:tabs>
        <w:ind w:hanging="282"/>
        <w:jc w:val="both"/>
        <w:rPr>
          <w:rFonts w:ascii="Tahoma" w:eastAsia="Calibri" w:hAnsi="Tahoma" w:cs="Tahoma"/>
          <w:lang w:eastAsia="en-US"/>
        </w:rPr>
      </w:pPr>
      <w:r w:rsidRPr="00A3762F">
        <w:rPr>
          <w:rFonts w:ascii="Tahoma" w:eastAsia="Calibri" w:hAnsi="Tahoma" w:cs="Tahoma"/>
          <w:lang w:eastAsia="en-US"/>
        </w:rPr>
        <w:lastRenderedPageBreak/>
        <w:t>Wykaz obiektów objętych konserwacją oraz szczegółowy zakres prac określa „</w:t>
      </w:r>
      <w:r w:rsidR="00921EEC" w:rsidRPr="00921EEC">
        <w:rPr>
          <w:rFonts w:ascii="Tahoma" w:eastAsia="Calibri" w:hAnsi="Tahoma" w:cs="Tahoma"/>
          <w:lang w:val="pl-PL" w:eastAsia="en-US"/>
        </w:rPr>
        <w:t>„wykaz obiektów i zakres zamówienia - Zadanie 2”</w:t>
      </w:r>
      <w:r w:rsidR="005B0198">
        <w:rPr>
          <w:rFonts w:ascii="Tahoma" w:eastAsia="Calibri" w:hAnsi="Tahoma" w:cs="Tahoma"/>
          <w:lang w:eastAsia="en-US"/>
        </w:rPr>
        <w:t xml:space="preserve"> </w:t>
      </w:r>
      <w:r w:rsidR="00231204">
        <w:rPr>
          <w:rFonts w:ascii="Tahoma" w:eastAsia="Calibri" w:hAnsi="Tahoma" w:cs="Tahoma"/>
          <w:lang w:eastAsia="en-US"/>
        </w:rPr>
        <w:t>stanowiący ZAŁĄCZNIK NR 1a do SWZ</w:t>
      </w:r>
      <w:r w:rsidR="00123BC6">
        <w:rPr>
          <w:rFonts w:ascii="Tahoma" w:eastAsia="Calibri" w:hAnsi="Tahoma" w:cs="Tahoma"/>
          <w:lang w:eastAsia="en-US"/>
        </w:rPr>
        <w:t xml:space="preserve"> oraz mapy lokalizacji rowów stanowiące ZAŁĄCZNIK NR 4 do SWZ.</w:t>
      </w:r>
    </w:p>
    <w:p w14:paraId="60B63FFA" w14:textId="77777777" w:rsidR="00AD3DCD" w:rsidRDefault="00AD3DCD" w:rsidP="00AD3DCD">
      <w:pPr>
        <w:pStyle w:val="Akapitzlist"/>
        <w:tabs>
          <w:tab w:val="left" w:pos="709"/>
        </w:tabs>
        <w:jc w:val="both"/>
        <w:rPr>
          <w:rFonts w:ascii="Tahoma" w:eastAsia="Calibri" w:hAnsi="Tahoma" w:cs="Tahoma"/>
          <w:lang w:eastAsia="en-US"/>
        </w:rPr>
      </w:pPr>
    </w:p>
    <w:p w14:paraId="1469DCB0" w14:textId="309795C0" w:rsidR="00AD3DCD" w:rsidRDefault="00AD3DCD" w:rsidP="00147D4E">
      <w:pPr>
        <w:pStyle w:val="Akapitzlist"/>
        <w:numPr>
          <w:ilvl w:val="0"/>
          <w:numId w:val="48"/>
        </w:numPr>
        <w:tabs>
          <w:tab w:val="left" w:pos="709"/>
        </w:tabs>
        <w:ind w:hanging="282"/>
        <w:jc w:val="both"/>
        <w:rPr>
          <w:rFonts w:ascii="Tahoma" w:eastAsia="Calibri" w:hAnsi="Tahoma" w:cs="Tahoma"/>
          <w:lang w:eastAsia="en-US"/>
        </w:rPr>
      </w:pPr>
      <w:r>
        <w:rPr>
          <w:rFonts w:ascii="Tahoma" w:eastAsia="Calibri" w:hAnsi="Tahoma" w:cs="Tahoma"/>
          <w:lang w:eastAsia="en-US"/>
        </w:rPr>
        <w:t xml:space="preserve">Zamawiający informuje, że rowy objęte przedmiotem zamówienia są silnie porośnięte roślinnością, krzewami i młodymi drzewami. </w:t>
      </w:r>
    </w:p>
    <w:p w14:paraId="704EAD4A" w14:textId="77777777" w:rsidR="00614095" w:rsidRPr="00A3762F" w:rsidRDefault="00614095" w:rsidP="00614095">
      <w:pPr>
        <w:pStyle w:val="Akapitzlist"/>
        <w:tabs>
          <w:tab w:val="left" w:pos="709"/>
        </w:tabs>
        <w:jc w:val="both"/>
        <w:rPr>
          <w:rFonts w:ascii="Tahoma" w:eastAsia="Calibri" w:hAnsi="Tahoma" w:cs="Tahoma"/>
          <w:lang w:eastAsia="en-US"/>
        </w:rPr>
      </w:pPr>
    </w:p>
    <w:p w14:paraId="49A6C335" w14:textId="0E3FDBAF" w:rsidR="005475D0" w:rsidRPr="00354D44" w:rsidRDefault="005475D0" w:rsidP="00147D4E">
      <w:pPr>
        <w:pStyle w:val="Akapitzlist"/>
        <w:numPr>
          <w:ilvl w:val="0"/>
          <w:numId w:val="48"/>
        </w:numPr>
        <w:ind w:left="709" w:hanging="283"/>
        <w:jc w:val="both"/>
        <w:rPr>
          <w:rFonts w:ascii="Tahoma" w:hAnsi="Tahoma" w:cs="Tahoma"/>
        </w:rPr>
      </w:pPr>
      <w:r w:rsidRPr="00354D44">
        <w:rPr>
          <w:rFonts w:ascii="Tahoma" w:hAnsi="Tahoma" w:cs="Tahoma"/>
        </w:rPr>
        <w:t xml:space="preserve">Wykonawca zobowiązany będzie wykonywać przedmiotowe zamówienie zapewniając, zgodnie z art. 68 ust. 3 ustawy z dnia 11 stycznia 2018 r. o </w:t>
      </w:r>
      <w:proofErr w:type="spellStart"/>
      <w:r w:rsidRPr="00354D44">
        <w:rPr>
          <w:rFonts w:ascii="Tahoma" w:hAnsi="Tahoma" w:cs="Tahoma"/>
        </w:rPr>
        <w:t>elektromobilności</w:t>
      </w:r>
      <w:proofErr w:type="spellEnd"/>
      <w:r w:rsidRPr="00354D44">
        <w:rPr>
          <w:rFonts w:ascii="Tahoma" w:hAnsi="Tahoma" w:cs="Tahoma"/>
        </w:rPr>
        <w:t xml:space="preserve"> i paliwach alternatywnych, łączny udział pojazdów elektrycznych lub pojazdów napędzanych gazem ziemnym we flocie pojazdów samochodowych w rozumieniu art. 2 pkt 33 ustawy z dnia 20 czerwca 1997 r. - Prawo o ruchu drogowym używanych przy wykonywaniu tego zadania co najmniej 10%.</w:t>
      </w:r>
    </w:p>
    <w:p w14:paraId="1D9BAF48" w14:textId="77777777" w:rsidR="005475D0" w:rsidRDefault="005475D0" w:rsidP="00147D4E">
      <w:pPr>
        <w:suppressAutoHyphens/>
        <w:ind w:left="709"/>
        <w:rPr>
          <w:rFonts w:ascii="Tahoma" w:hAnsi="Tahoma" w:cs="Tahoma"/>
        </w:rPr>
      </w:pPr>
      <w:r w:rsidRPr="00D87F61">
        <w:rPr>
          <w:rFonts w:ascii="Tahoma" w:hAnsi="Tahoma" w:cs="Tahoma"/>
        </w:rPr>
        <w:t>Oświadczenie dotyczące spełnienia przedmiotowego obowiązku Wykonawca złoży najpóźniej w dniu zawarcia umowy.</w:t>
      </w:r>
    </w:p>
    <w:p w14:paraId="5D3D87CA" w14:textId="77777777" w:rsidR="00614095" w:rsidRDefault="00614095" w:rsidP="00147D4E">
      <w:pPr>
        <w:suppressAutoHyphens/>
        <w:ind w:left="709"/>
        <w:rPr>
          <w:rFonts w:ascii="Tahoma" w:hAnsi="Tahoma" w:cs="Tahoma"/>
        </w:rPr>
      </w:pPr>
    </w:p>
    <w:p w14:paraId="3CA3EF40" w14:textId="77777777" w:rsidR="00614095" w:rsidRDefault="005475D0" w:rsidP="009144B8">
      <w:pPr>
        <w:numPr>
          <w:ilvl w:val="0"/>
          <w:numId w:val="48"/>
        </w:numPr>
        <w:ind w:left="709" w:hanging="283"/>
        <w:jc w:val="both"/>
        <w:rPr>
          <w:rFonts w:ascii="Tahoma" w:hAnsi="Tahoma" w:cs="Tahoma"/>
          <w:bCs/>
        </w:rPr>
      </w:pPr>
      <w:r w:rsidRPr="00147D4E">
        <w:rPr>
          <w:rFonts w:ascii="Tahoma" w:hAnsi="Tahoma" w:cs="Tahoma"/>
          <w:bCs/>
        </w:rPr>
        <w:t>Wykonawca przy realizacji zadania zobowiązany jest spełniać przesłanki określające minimalne wymagania służące zapewnieniu dostępności osobom ze szczególnymi potrzebami zgodnie z art. 6 Ustawy z dnia 19 lipca 2019 roku o zapewnianiu dostępności osobom ze szczególnymi potrzebami</w:t>
      </w:r>
      <w:r w:rsidR="00147D4E">
        <w:rPr>
          <w:rFonts w:ascii="Tahoma" w:hAnsi="Tahoma" w:cs="Tahoma"/>
          <w:bCs/>
        </w:rPr>
        <w:t>.</w:t>
      </w:r>
      <w:r w:rsidRPr="00147D4E">
        <w:rPr>
          <w:rFonts w:ascii="Tahoma" w:hAnsi="Tahoma" w:cs="Tahoma"/>
          <w:bCs/>
        </w:rPr>
        <w:t xml:space="preserve">       </w:t>
      </w:r>
    </w:p>
    <w:p w14:paraId="78A02DA0" w14:textId="1C8F32FE" w:rsidR="005475D0" w:rsidRPr="00147D4E" w:rsidRDefault="005475D0" w:rsidP="00614095">
      <w:pPr>
        <w:ind w:left="709"/>
        <w:jc w:val="both"/>
        <w:rPr>
          <w:rFonts w:ascii="Tahoma" w:hAnsi="Tahoma" w:cs="Tahoma"/>
          <w:bCs/>
        </w:rPr>
      </w:pPr>
      <w:r w:rsidRPr="00147D4E">
        <w:rPr>
          <w:rFonts w:ascii="Tahoma" w:hAnsi="Tahoma" w:cs="Tahoma"/>
          <w:bCs/>
        </w:rPr>
        <w:t xml:space="preserve">     </w:t>
      </w:r>
    </w:p>
    <w:p w14:paraId="1750C4D3" w14:textId="77777777" w:rsidR="00614095" w:rsidRPr="00614095" w:rsidRDefault="005475D0" w:rsidP="00474A6B">
      <w:pPr>
        <w:numPr>
          <w:ilvl w:val="0"/>
          <w:numId w:val="48"/>
        </w:numPr>
        <w:suppressAutoHyphens/>
        <w:ind w:left="709" w:hanging="283"/>
        <w:jc w:val="both"/>
        <w:rPr>
          <w:rFonts w:ascii="Arial Narrow" w:hAnsi="Arial Narrow"/>
          <w:color w:val="FF0000"/>
          <w:sz w:val="22"/>
          <w:szCs w:val="22"/>
        </w:rPr>
      </w:pPr>
      <w:r w:rsidRPr="00147D4E">
        <w:rPr>
          <w:rFonts w:ascii="Tahoma" w:hAnsi="Tahoma" w:cs="Tahoma"/>
          <w:bCs/>
        </w:rPr>
        <w:t xml:space="preserve">W indywidualnym przypadku, jeżeli Wykonawca nie jest w stanie, w szczególności ze względów technicznych lub prawnych, zapewnić dostępności osobie ze szczególnymi potrzebami, o których mowa w art. 6, Wykonawca jest obowiązany zapewnić takiej osobie dostęp alternatywny, o którym mowa w art. 7 Ustawy z dnia 19 lipca 2019 roku o zapewnianiu dostępności osobom ze szczególnymi potrzebami.      </w:t>
      </w:r>
    </w:p>
    <w:p w14:paraId="109B7DE4" w14:textId="77777777" w:rsidR="00614095" w:rsidRDefault="00614095" w:rsidP="00614095">
      <w:pPr>
        <w:pStyle w:val="Akapitzlist"/>
        <w:rPr>
          <w:rFonts w:ascii="Tahoma" w:hAnsi="Tahoma" w:cs="Tahoma"/>
          <w:bCs/>
        </w:rPr>
      </w:pPr>
    </w:p>
    <w:p w14:paraId="4C31FC33" w14:textId="65C104D0" w:rsidR="00577222" w:rsidRPr="00577222" w:rsidRDefault="0022032A" w:rsidP="00147D4E">
      <w:pPr>
        <w:suppressAutoHyphens/>
        <w:ind w:left="709" w:hanging="283"/>
        <w:jc w:val="both"/>
        <w:rPr>
          <w:rFonts w:ascii="Tahoma" w:hAnsi="Tahoma" w:cs="Tahoma"/>
          <w:bCs/>
        </w:rPr>
      </w:pPr>
      <w:r>
        <w:rPr>
          <w:rFonts w:ascii="Tahoma" w:hAnsi="Tahoma" w:cs="Tahoma"/>
        </w:rPr>
        <w:t>8</w:t>
      </w:r>
      <w:r w:rsidR="005C7B1F">
        <w:rPr>
          <w:rFonts w:ascii="Tahoma" w:hAnsi="Tahoma" w:cs="Tahoma"/>
        </w:rPr>
        <w:t>.</w:t>
      </w:r>
      <w:r w:rsidR="009D0CAB" w:rsidRPr="00D5059B">
        <w:rPr>
          <w:rFonts w:ascii="Tahoma" w:hAnsi="Tahoma" w:cs="Tahoma"/>
        </w:rPr>
        <w:t xml:space="preserve"> </w:t>
      </w:r>
      <w:r w:rsidR="00577222" w:rsidRPr="00577222">
        <w:rPr>
          <w:rFonts w:ascii="Tahoma" w:hAnsi="Tahoma" w:cs="Tahoma"/>
          <w:bCs/>
        </w:rPr>
        <w:t xml:space="preserve">Szczegółowe wymagania Zamawiającego określone są w projekcie Umowy stanowiącej ZAŁĄCZNIK NR 3  SWZ. </w:t>
      </w:r>
    </w:p>
    <w:p w14:paraId="16F9BBEB" w14:textId="34A510A9" w:rsidR="00106207" w:rsidRPr="004C77AF" w:rsidRDefault="00106207" w:rsidP="00147D4E">
      <w:pPr>
        <w:suppressAutoHyphens/>
        <w:ind w:left="709" w:hanging="283"/>
        <w:jc w:val="both"/>
        <w:rPr>
          <w:rFonts w:ascii="Tahoma" w:hAnsi="Tahoma" w:cs="Tahoma"/>
        </w:rPr>
      </w:pPr>
    </w:p>
    <w:bookmarkEnd w:id="4"/>
    <w:p w14:paraId="05AAE444" w14:textId="77777777" w:rsidR="00A503C2" w:rsidRPr="007E26B4" w:rsidRDefault="00A503C2" w:rsidP="00A503C2">
      <w:pPr>
        <w:numPr>
          <w:ilvl w:val="0"/>
          <w:numId w:val="1"/>
        </w:numPr>
        <w:ind w:left="426" w:hanging="426"/>
        <w:jc w:val="both"/>
        <w:rPr>
          <w:rFonts w:ascii="Tahoma" w:hAnsi="Tahoma" w:cs="Tahoma"/>
          <w:b/>
          <w:bCs/>
        </w:rPr>
      </w:pPr>
      <w:r w:rsidRPr="00C015C4">
        <w:rPr>
          <w:rFonts w:ascii="Tahoma" w:hAnsi="Tahoma" w:cs="Tahoma"/>
          <w:b/>
          <w:bCs/>
        </w:rPr>
        <w:t>TERMIN WYKONANIA ZAMÓWIENIA</w:t>
      </w:r>
    </w:p>
    <w:p w14:paraId="37803719" w14:textId="77777777" w:rsidR="00FF73EE" w:rsidRPr="00C842A5" w:rsidRDefault="00FF73EE" w:rsidP="00FF73EE">
      <w:pPr>
        <w:ind w:firstLine="426"/>
        <w:jc w:val="both"/>
        <w:rPr>
          <w:rFonts w:ascii="Tahoma" w:hAnsi="Tahoma" w:cs="Tahoma"/>
        </w:rPr>
      </w:pPr>
      <w:bookmarkStart w:id="5" w:name="_Hlk93992159"/>
      <w:bookmarkStart w:id="6" w:name="_Hlk61936537"/>
      <w:bookmarkStart w:id="7" w:name="_Hlk166072818"/>
      <w:r w:rsidRPr="00C842A5">
        <w:rPr>
          <w:rFonts w:ascii="Tahoma" w:hAnsi="Tahoma" w:cs="Tahoma"/>
        </w:rPr>
        <w:t>data rozpoczęcia: data udzielenia zamówienia</w:t>
      </w:r>
    </w:p>
    <w:p w14:paraId="4CCE84EF" w14:textId="73EF405F" w:rsidR="00FF73EE" w:rsidRDefault="00FF73EE" w:rsidP="00FF73EE">
      <w:pPr>
        <w:ind w:left="426"/>
        <w:jc w:val="both"/>
        <w:rPr>
          <w:rFonts w:ascii="Tahoma" w:hAnsi="Tahoma" w:cs="Tahoma"/>
        </w:rPr>
      </w:pPr>
      <w:r w:rsidRPr="00C842A5">
        <w:rPr>
          <w:rFonts w:ascii="Tahoma" w:hAnsi="Tahoma" w:cs="Tahoma"/>
        </w:rPr>
        <w:t xml:space="preserve">data zakończenia: </w:t>
      </w:r>
      <w:r w:rsidR="0022032A">
        <w:rPr>
          <w:rFonts w:ascii="Tahoma" w:hAnsi="Tahoma" w:cs="Tahoma"/>
        </w:rPr>
        <w:t xml:space="preserve">60 dni </w:t>
      </w:r>
      <w:r w:rsidRPr="00C842A5">
        <w:rPr>
          <w:rFonts w:ascii="Tahoma" w:hAnsi="Tahoma" w:cs="Tahoma"/>
        </w:rPr>
        <w:t>od daty udzielenia zamówienia</w:t>
      </w:r>
    </w:p>
    <w:p w14:paraId="0121B482" w14:textId="77777777" w:rsidR="00577222" w:rsidRPr="000A27C8" w:rsidRDefault="00577222" w:rsidP="00FF73EE">
      <w:pPr>
        <w:ind w:left="426"/>
        <w:jc w:val="both"/>
        <w:rPr>
          <w:rFonts w:ascii="Tahoma" w:hAnsi="Tahoma" w:cs="Tahoma"/>
        </w:rPr>
      </w:pPr>
    </w:p>
    <w:p w14:paraId="55BDBB4C" w14:textId="77777777" w:rsidR="00773D17" w:rsidRPr="001143A2" w:rsidRDefault="00773D17" w:rsidP="00D43A6A">
      <w:pPr>
        <w:ind w:firstLine="426"/>
        <w:jc w:val="both"/>
        <w:rPr>
          <w:rFonts w:ascii="Tahoma" w:hAnsi="Tahoma" w:cs="Tahoma"/>
        </w:rPr>
      </w:pPr>
    </w:p>
    <w:bookmarkEnd w:id="5"/>
    <w:bookmarkEnd w:id="6"/>
    <w:bookmarkEnd w:id="7"/>
    <w:p w14:paraId="6AC74446" w14:textId="77777777" w:rsidR="00C015C4" w:rsidRPr="00456AB7" w:rsidRDefault="00C015C4" w:rsidP="009F1587">
      <w:pPr>
        <w:numPr>
          <w:ilvl w:val="0"/>
          <w:numId w:val="1"/>
        </w:numPr>
        <w:ind w:left="426" w:hanging="426"/>
        <w:jc w:val="both"/>
        <w:rPr>
          <w:rFonts w:ascii="Tahoma" w:hAnsi="Tahoma" w:cs="Tahoma"/>
          <w:b/>
          <w:bCs/>
        </w:rPr>
      </w:pPr>
      <w:r w:rsidRPr="00456AB7">
        <w:rPr>
          <w:rFonts w:ascii="Tahoma" w:hAnsi="Tahoma" w:cs="Tahoma"/>
          <w:b/>
          <w:bCs/>
        </w:rPr>
        <w:t>PROJEKTOWANE POSTANOWIENIA UMOWY W SPRAWIE ZAMÓWIENIA PUBLICZNEGO, KTÓRE ZOSTANĄ WPROWADZONE DO TREŚCI TEJ UMOWY</w:t>
      </w:r>
    </w:p>
    <w:p w14:paraId="79932052" w14:textId="77777777" w:rsidR="00C015C4" w:rsidRPr="008D7B9C" w:rsidRDefault="00A655F1" w:rsidP="00A655F1">
      <w:pPr>
        <w:ind w:left="426"/>
        <w:jc w:val="both"/>
        <w:rPr>
          <w:rFonts w:ascii="Tahoma" w:hAnsi="Tahoma" w:cs="Tahoma"/>
        </w:rPr>
      </w:pPr>
      <w:r w:rsidRPr="00456AB7">
        <w:rPr>
          <w:rFonts w:ascii="Tahoma" w:hAnsi="Tahoma" w:cs="Tahoma"/>
        </w:rPr>
        <w:t>Zamawiający przekazuje projekt Umowy, która</w:t>
      </w:r>
      <w:r w:rsidRPr="008D7B9C">
        <w:rPr>
          <w:rFonts w:ascii="Tahoma" w:hAnsi="Tahoma" w:cs="Tahoma"/>
        </w:rPr>
        <w:t xml:space="preserve"> będzie zawarta w sprawie zamówienia publicznego, stanowiący ZAŁĄCZNIK NR </w:t>
      </w:r>
      <w:r w:rsidR="00394321" w:rsidRPr="008D7B9C">
        <w:rPr>
          <w:rFonts w:ascii="Tahoma" w:hAnsi="Tahoma" w:cs="Tahoma"/>
        </w:rPr>
        <w:t>3</w:t>
      </w:r>
      <w:r w:rsidRPr="008D7B9C">
        <w:rPr>
          <w:rFonts w:ascii="Tahoma" w:hAnsi="Tahoma" w:cs="Tahoma"/>
        </w:rPr>
        <w:t xml:space="preserve"> do SWZ.</w:t>
      </w:r>
    </w:p>
    <w:p w14:paraId="1C4BE366" w14:textId="77777777" w:rsidR="008D152A" w:rsidRPr="008D7B9C" w:rsidRDefault="008D152A" w:rsidP="00A655F1">
      <w:pPr>
        <w:ind w:left="426"/>
        <w:jc w:val="both"/>
        <w:rPr>
          <w:rFonts w:ascii="Tahoma" w:hAnsi="Tahoma" w:cs="Tahoma"/>
          <w:sz w:val="10"/>
          <w:szCs w:val="10"/>
        </w:rPr>
      </w:pPr>
    </w:p>
    <w:p w14:paraId="7417B03F" w14:textId="77777777" w:rsidR="00E140EF" w:rsidRPr="00E140EF" w:rsidRDefault="00E140EF" w:rsidP="00E140EF">
      <w:pPr>
        <w:numPr>
          <w:ilvl w:val="0"/>
          <w:numId w:val="88"/>
        </w:numPr>
        <w:spacing w:after="160" w:line="276" w:lineRule="auto"/>
        <w:ind w:left="426"/>
        <w:jc w:val="both"/>
        <w:rPr>
          <w:rFonts w:ascii="Tahoma" w:eastAsia="Calibri" w:hAnsi="Tahoma" w:cs="Tahoma"/>
          <w:lang w:eastAsia="en-US"/>
        </w:rPr>
      </w:pPr>
      <w:bookmarkStart w:id="8" w:name="_Hlk171076110"/>
      <w:r w:rsidRPr="00E140EF">
        <w:rPr>
          <w:rFonts w:ascii="Tahoma" w:eastAsia="Calibri" w:hAnsi="Tahoma" w:cs="Tahoma"/>
          <w:lang w:eastAsia="en-US"/>
        </w:rPr>
        <w:t>Zamawiający określa następujące warunki, w jakich przewiduje możliwość dokonania zmian zawartej umowy w stosunku do treści oferty, na podstawie której dokonano wyboru Wykonawcy:</w:t>
      </w:r>
    </w:p>
    <w:p w14:paraId="4BD14AD6" w14:textId="77777777" w:rsidR="00E140EF" w:rsidRPr="00E140EF" w:rsidRDefault="00E140EF" w:rsidP="00E140EF">
      <w:pPr>
        <w:numPr>
          <w:ilvl w:val="0"/>
          <w:numId w:val="89"/>
        </w:numPr>
        <w:spacing w:after="160" w:line="276" w:lineRule="auto"/>
        <w:ind w:left="709" w:hanging="283"/>
        <w:jc w:val="both"/>
        <w:rPr>
          <w:rFonts w:ascii="Tahoma" w:eastAsia="Calibri" w:hAnsi="Tahoma" w:cs="Tahoma"/>
          <w:lang w:eastAsia="en-US"/>
        </w:rPr>
      </w:pPr>
      <w:r w:rsidRPr="00E140EF">
        <w:rPr>
          <w:rFonts w:ascii="Tahoma" w:eastAsia="Calibri" w:hAnsi="Tahoma" w:cs="Tahoma"/>
          <w:lang w:eastAsia="en-US"/>
        </w:rPr>
        <w:t>konieczność przedłużenia terminu umownego z powodu:</w:t>
      </w:r>
    </w:p>
    <w:p w14:paraId="3730C796" w14:textId="77777777" w:rsidR="00E140EF" w:rsidRPr="00E140EF" w:rsidRDefault="00E140EF" w:rsidP="00E140EF">
      <w:pPr>
        <w:numPr>
          <w:ilvl w:val="0"/>
          <w:numId w:val="90"/>
        </w:numPr>
        <w:spacing w:after="160" w:line="276" w:lineRule="auto"/>
        <w:ind w:left="1134"/>
        <w:jc w:val="both"/>
        <w:rPr>
          <w:rFonts w:ascii="Tahoma" w:eastAsia="Calibri" w:hAnsi="Tahoma" w:cs="Tahoma"/>
          <w:lang w:eastAsia="en-US"/>
        </w:rPr>
      </w:pPr>
      <w:r w:rsidRPr="00E140EF">
        <w:rPr>
          <w:rFonts w:ascii="Tahoma" w:eastAsia="Calibri" w:hAnsi="Tahoma" w:cs="Tahoma"/>
          <w:lang w:eastAsia="en-US"/>
        </w:rPr>
        <w:t>działania siły wyższej, tj. wyjątkowego zdarzenia lub okoliczności, okoliczności zaistnienia siły wyższej muszą zostać udowodnione przez stronę, która się na nie powołuje. Nie uważa się za „wyjątkowe zdarzenie lub okoliczności” wpływ czynników atmosferycznych na przebieg realizacji robót. Wpływ ten musi być wzięty pod uwagę przez Wykonawcę przy składaniu oferty. Wyjątek stanowią czynniki atmosferyczne powodujące katastrofy lub klęski żywiołowe,</w:t>
      </w:r>
    </w:p>
    <w:p w14:paraId="6565A925" w14:textId="77777777" w:rsidR="00E140EF" w:rsidRPr="00E140EF" w:rsidRDefault="00E140EF" w:rsidP="00E140EF">
      <w:pPr>
        <w:numPr>
          <w:ilvl w:val="0"/>
          <w:numId w:val="90"/>
        </w:numPr>
        <w:spacing w:after="160" w:line="276" w:lineRule="auto"/>
        <w:ind w:left="1134"/>
        <w:jc w:val="both"/>
        <w:rPr>
          <w:rFonts w:ascii="Tahoma" w:eastAsia="Calibri" w:hAnsi="Tahoma" w:cs="Tahoma"/>
          <w:lang w:eastAsia="en-US"/>
        </w:rPr>
      </w:pPr>
      <w:r w:rsidRPr="00E140EF">
        <w:rPr>
          <w:rFonts w:ascii="Tahoma" w:eastAsia="Calibri" w:hAnsi="Tahoma" w:cs="Tahoma"/>
          <w:lang w:eastAsia="en-US"/>
        </w:rPr>
        <w:t>przyczyn zależnych od Zamawiającego.</w:t>
      </w:r>
    </w:p>
    <w:p w14:paraId="0816E09D" w14:textId="77777777" w:rsidR="00E140EF" w:rsidRPr="00E140EF" w:rsidRDefault="00E140EF" w:rsidP="00E140EF">
      <w:pPr>
        <w:numPr>
          <w:ilvl w:val="0"/>
          <w:numId w:val="89"/>
        </w:numPr>
        <w:spacing w:after="160" w:line="276" w:lineRule="auto"/>
        <w:ind w:left="709" w:hanging="283"/>
        <w:jc w:val="both"/>
        <w:rPr>
          <w:rFonts w:ascii="Tahoma" w:eastAsia="Calibri" w:hAnsi="Tahoma" w:cs="Tahoma"/>
          <w:lang w:eastAsia="en-US"/>
        </w:rPr>
      </w:pPr>
      <w:r w:rsidRPr="00E140EF">
        <w:rPr>
          <w:rFonts w:ascii="Tahoma" w:eastAsia="Calibri" w:hAnsi="Tahoma" w:cs="Tahoma"/>
          <w:lang w:eastAsia="en-US"/>
        </w:rPr>
        <w:t>likwidacja lub rozwiązanie firmy Wykonawcy.</w:t>
      </w:r>
    </w:p>
    <w:p w14:paraId="70B39749" w14:textId="77777777" w:rsidR="00E140EF" w:rsidRPr="00E140EF" w:rsidRDefault="00E140EF" w:rsidP="00E140EF">
      <w:pPr>
        <w:numPr>
          <w:ilvl w:val="0"/>
          <w:numId w:val="88"/>
        </w:numPr>
        <w:spacing w:after="160" w:line="276" w:lineRule="auto"/>
        <w:ind w:left="426"/>
        <w:jc w:val="both"/>
        <w:rPr>
          <w:rFonts w:ascii="Tahoma" w:eastAsia="Calibri" w:hAnsi="Tahoma" w:cs="Tahoma"/>
          <w:lang w:eastAsia="en-US"/>
        </w:rPr>
      </w:pPr>
      <w:r w:rsidRPr="00E140EF">
        <w:rPr>
          <w:rFonts w:ascii="Tahoma" w:eastAsia="Calibri" w:hAnsi="Tahoma" w:cs="Tahoma"/>
          <w:lang w:eastAsia="en-US"/>
        </w:rPr>
        <w:t>W przypadku żądania zmian umowy, o których mowa w ust. 1, ustala się następujący sposób postępowania:</w:t>
      </w:r>
    </w:p>
    <w:p w14:paraId="34BFCAD3" w14:textId="77777777" w:rsidR="00E140EF" w:rsidRPr="00E140EF" w:rsidRDefault="00E140EF" w:rsidP="00E140EF">
      <w:pPr>
        <w:spacing w:line="276" w:lineRule="auto"/>
        <w:ind w:left="720" w:hanging="294"/>
        <w:jc w:val="both"/>
        <w:rPr>
          <w:rFonts w:ascii="Tahoma" w:eastAsia="Calibri" w:hAnsi="Tahoma" w:cs="Tahoma"/>
          <w:lang w:eastAsia="en-US"/>
        </w:rPr>
      </w:pPr>
      <w:r w:rsidRPr="00E140EF">
        <w:rPr>
          <w:rFonts w:ascii="Tahoma" w:eastAsia="Calibri" w:hAnsi="Tahoma" w:cs="Tahoma"/>
          <w:lang w:eastAsia="en-US"/>
        </w:rPr>
        <w:lastRenderedPageBreak/>
        <w:t xml:space="preserve">- </w:t>
      </w:r>
      <w:r w:rsidRPr="00E140EF">
        <w:rPr>
          <w:rFonts w:ascii="Tahoma" w:eastAsia="Calibri" w:hAnsi="Tahoma" w:cs="Tahoma"/>
          <w:lang w:eastAsia="en-US"/>
        </w:rPr>
        <w:tab/>
        <w:t xml:space="preserve">strona wnioskująca o zmianę jest zobowiązana przesłać projekt zmian do umowy (aneks) </w:t>
      </w:r>
      <w:r w:rsidRPr="00E140EF">
        <w:rPr>
          <w:rFonts w:ascii="Tahoma" w:eastAsia="Calibri" w:hAnsi="Tahoma" w:cs="Tahoma"/>
          <w:lang w:eastAsia="en-US"/>
        </w:rPr>
        <w:br/>
        <w:t>w terminie co najmniej 14 dni przed datą upływu terminu zakończenia umowy wraz z pisemnym uzasadnieniem,</w:t>
      </w:r>
    </w:p>
    <w:p w14:paraId="3CD4CB82" w14:textId="77777777" w:rsidR="00E140EF" w:rsidRPr="00E140EF" w:rsidRDefault="00E140EF" w:rsidP="00E140EF">
      <w:pPr>
        <w:spacing w:line="276" w:lineRule="auto"/>
        <w:ind w:left="720" w:hanging="294"/>
        <w:jc w:val="both"/>
        <w:rPr>
          <w:rFonts w:ascii="Tahoma" w:eastAsia="Calibri" w:hAnsi="Tahoma" w:cs="Tahoma"/>
          <w:lang w:eastAsia="en-US"/>
        </w:rPr>
      </w:pPr>
      <w:r w:rsidRPr="00E140EF">
        <w:rPr>
          <w:rFonts w:ascii="Tahoma" w:eastAsia="Calibri" w:hAnsi="Tahoma" w:cs="Tahoma"/>
          <w:lang w:eastAsia="en-US"/>
        </w:rPr>
        <w:t xml:space="preserve">- </w:t>
      </w:r>
      <w:r w:rsidRPr="00E140EF">
        <w:rPr>
          <w:rFonts w:ascii="Tahoma" w:eastAsia="Calibri" w:hAnsi="Tahoma" w:cs="Tahoma"/>
          <w:lang w:eastAsia="en-US"/>
        </w:rPr>
        <w:tab/>
        <w:t>druga ze stron jest zobowiązana do udzielenia pisemnej odpowiedzi lub odesłania podpisanego aneksu do umowy przed terminem wykonania umowy.</w:t>
      </w:r>
    </w:p>
    <w:bookmarkEnd w:id="8"/>
    <w:p w14:paraId="7B83F630" w14:textId="77777777" w:rsidR="006F5651" w:rsidRDefault="006F5651" w:rsidP="006F5651">
      <w:pPr>
        <w:ind w:left="1134"/>
        <w:jc w:val="both"/>
        <w:rPr>
          <w:rFonts w:ascii="Tahoma" w:hAnsi="Tahoma" w:cs="Tahoma"/>
        </w:rPr>
      </w:pPr>
    </w:p>
    <w:p w14:paraId="108876D7" w14:textId="77777777" w:rsidR="00A655F1" w:rsidRPr="003815D1" w:rsidRDefault="00C015C4" w:rsidP="003815D1">
      <w:pPr>
        <w:numPr>
          <w:ilvl w:val="0"/>
          <w:numId w:val="1"/>
        </w:numPr>
        <w:ind w:left="426" w:hanging="426"/>
        <w:jc w:val="both"/>
        <w:rPr>
          <w:rFonts w:ascii="Tahoma" w:hAnsi="Tahoma" w:cs="Tahoma"/>
          <w:b/>
          <w:bCs/>
        </w:rPr>
      </w:pPr>
      <w:r w:rsidRPr="00C015C4">
        <w:rPr>
          <w:rFonts w:ascii="Tahoma" w:hAnsi="Tahoma" w:cs="Tahoma"/>
          <w:b/>
          <w:bC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E43E30E" w14:textId="77777777" w:rsidR="00A655F1" w:rsidRPr="00A655F1" w:rsidRDefault="00A655F1" w:rsidP="00A655F1">
      <w:pPr>
        <w:suppressAutoHyphens/>
        <w:ind w:left="426"/>
        <w:jc w:val="both"/>
        <w:rPr>
          <w:lang w:eastAsia="zh-CN"/>
        </w:rPr>
      </w:pPr>
      <w:r w:rsidRPr="00A655F1">
        <w:rPr>
          <w:rFonts w:ascii="Tahoma" w:hAnsi="Tahoma" w:cs="Tahoma"/>
          <w:b/>
          <w:lang w:eastAsia="zh-CN"/>
        </w:rPr>
        <w:t>A. Informacje ogólne:</w:t>
      </w:r>
    </w:p>
    <w:p w14:paraId="6D6A7ED4" w14:textId="77777777" w:rsidR="000D44B4" w:rsidRPr="000D44B4" w:rsidRDefault="000D44B4">
      <w:pPr>
        <w:numPr>
          <w:ilvl w:val="0"/>
          <w:numId w:val="6"/>
        </w:numPr>
        <w:tabs>
          <w:tab w:val="num" w:pos="0"/>
          <w:tab w:val="left" w:pos="1134"/>
        </w:tabs>
        <w:suppressAutoHyphens/>
        <w:ind w:left="1134" w:hanging="425"/>
        <w:jc w:val="both"/>
        <w:rPr>
          <w:lang w:eastAsia="zh-CN"/>
        </w:rPr>
      </w:pPr>
      <w:r w:rsidRPr="000D44B4">
        <w:rPr>
          <w:rFonts w:ascii="Tahoma" w:hAnsi="Tahoma" w:cs="Tahoma"/>
          <w:lang w:eastAsia="zh-CN"/>
        </w:rPr>
        <w:t>Komunikacja między Zamawiającym a Wykonawcami odbywa się przy użyciu środków komunikacji elektronicznej.</w:t>
      </w:r>
    </w:p>
    <w:p w14:paraId="299076B0" w14:textId="77777777" w:rsidR="000D44B4" w:rsidRPr="000D44B4" w:rsidRDefault="000D44B4">
      <w:pPr>
        <w:numPr>
          <w:ilvl w:val="0"/>
          <w:numId w:val="6"/>
        </w:numPr>
        <w:tabs>
          <w:tab w:val="num" w:pos="0"/>
          <w:tab w:val="left" w:pos="851"/>
        </w:tabs>
        <w:suppressAutoHyphens/>
        <w:ind w:left="1134" w:hanging="425"/>
        <w:jc w:val="both"/>
        <w:rPr>
          <w:lang w:eastAsia="zh-CN"/>
        </w:rPr>
      </w:pPr>
      <w:r w:rsidRPr="000D44B4">
        <w:rPr>
          <w:rFonts w:ascii="Tahoma" w:hAnsi="Tahoma" w:cs="Tahoma"/>
          <w:lang w:eastAsia="zh-CN"/>
        </w:rPr>
        <w:t xml:space="preserve">W postępowaniu o udzielenie zamówienia </w:t>
      </w:r>
      <w:bookmarkStart w:id="9" w:name="_Hlk82671539"/>
      <w:r w:rsidRPr="000D44B4">
        <w:rPr>
          <w:rFonts w:ascii="Tahoma" w:hAnsi="Tahoma" w:cs="Tahoma"/>
          <w:lang w:eastAsia="zh-CN"/>
        </w:rPr>
        <w:t>komunikacja między Zamawiającym a Wykonawcami odbywa się za pośrednictwem Platformy zakupowej (dalej jako Platforma)</w:t>
      </w:r>
      <w:bookmarkEnd w:id="9"/>
      <w:r w:rsidR="00EE3E60">
        <w:rPr>
          <w:rFonts w:ascii="Tahoma" w:hAnsi="Tahoma" w:cs="Tahoma"/>
          <w:lang w:eastAsia="zh-CN"/>
        </w:rPr>
        <w:t>.</w:t>
      </w:r>
    </w:p>
    <w:p w14:paraId="26261887"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 xml:space="preserve">Komunikacja między Zamawiającym a Wykonawcami za pośrednictwem Platformy </w:t>
      </w:r>
      <w:r w:rsidRPr="000D44B4">
        <w:rPr>
          <w:rFonts w:ascii="Tahoma" w:hAnsi="Tahoma" w:cs="Tahoma"/>
          <w:bCs/>
          <w:lang w:eastAsia="zh-CN"/>
        </w:rPr>
        <w:t>odbywa się za pośrednictwem formularza „Wyślij wiadomość do zamawiającego”.</w:t>
      </w:r>
    </w:p>
    <w:p w14:paraId="1E87BDAD"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Za datę przekazania (wpływu) oświadczeń, wniosków, zawiadomień oraz informacji przyjmuje się datę ich przesłania za pośrednictwem Platformy poprzez kliknięcie przycisku  „Wyślij wiadomość do zamawiającego” po którym pojawi się komunikat, że wiadomość została wysłana do Zamawiającego.</w:t>
      </w:r>
    </w:p>
    <w:p w14:paraId="58844606"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 xml:space="preserve">Informacje m.in. dotyczące wyjaśnień treści SWZ, zmiany treści SWZ, zmiany terminu składania i otwarcia ofert, informacje z otwarcia ofert Zamawiający będzie zamieszczał na Platformie w sekcji „Komunikaty”. Korespondencja, której zgodnie z obowiązującymi przepisami adresatem jest konkretny </w:t>
      </w:r>
      <w:r w:rsidRPr="000D44B4">
        <w:rPr>
          <w:rFonts w:ascii="Tahoma" w:hAnsi="Tahoma" w:cs="Tahoma"/>
          <w:lang w:eastAsia="zh-CN"/>
        </w:rPr>
        <w:t>Wykonawca</w:t>
      </w:r>
      <w:r w:rsidRPr="000D44B4">
        <w:rPr>
          <w:rFonts w:ascii="Tahoma" w:hAnsi="Tahoma" w:cs="Tahoma"/>
        </w:rPr>
        <w:t>, będzie przekazywana do konkretnego Wykonawcy za pośrednictwem Platformy</w:t>
      </w:r>
      <w:r w:rsidR="00BA0EDE">
        <w:rPr>
          <w:rFonts w:ascii="Tahoma" w:hAnsi="Tahoma" w:cs="Tahoma"/>
        </w:rPr>
        <w:t>.</w:t>
      </w:r>
    </w:p>
    <w:p w14:paraId="657F4C83"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ma obowiązek sprawdzania komunikatów i wiadomości bezpośrednio na Platformie przesłanych przez Zamawiającego, gdyż system powiadomień może ulec awarii lub powiadomienie może trafić do folderu SPAM.</w:t>
      </w:r>
    </w:p>
    <w:p w14:paraId="5FA732DA"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Zamawiający, zgodnie z Rozporządzeniem Prezesa Rady Ministrów z dnia 3</w:t>
      </w:r>
      <w:r w:rsidR="009322F2">
        <w:rPr>
          <w:rFonts w:ascii="Tahoma" w:hAnsi="Tahoma" w:cs="Tahoma"/>
        </w:rPr>
        <w:t>0</w:t>
      </w:r>
      <w:r w:rsidRPr="000D44B4">
        <w:rPr>
          <w:rFonts w:ascii="Tahoma" w:hAnsi="Tahoma" w:cs="Tahoma"/>
        </w:rPr>
        <w:t xml:space="preserve"> grudnia 2020 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Platformie, tj.:</w:t>
      </w:r>
    </w:p>
    <w:p w14:paraId="2C56B94D"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 xml:space="preserve">stały dostęp do sieci Internet o gwarantowanej przepustowości nie mniejszej niż 512 </w:t>
      </w:r>
      <w:proofErr w:type="spellStart"/>
      <w:r w:rsidRPr="000D44B4">
        <w:rPr>
          <w:rFonts w:ascii="Tahoma" w:hAnsi="Tahoma" w:cs="Tahoma"/>
        </w:rPr>
        <w:t>kb</w:t>
      </w:r>
      <w:proofErr w:type="spellEnd"/>
      <w:r w:rsidRPr="000D44B4">
        <w:rPr>
          <w:rFonts w:ascii="Tahoma" w:hAnsi="Tahoma" w:cs="Tahoma"/>
        </w:rPr>
        <w:t>/s,</w:t>
      </w:r>
    </w:p>
    <w:p w14:paraId="160F8C3A"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komputer klasy PC lub MAC o następującej konfiguracji: pamięć min. 2 GB Ram, procesor Intel IV 2 GHZ lub jego nowsza wersja, jeden z systemów operacyjnych - MS Windows 7, Mac Os x 10 4, Linux, lub ich nowsze wersje,</w:t>
      </w:r>
    </w:p>
    <w:p w14:paraId="6D834AF5"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zainstalowana dowolna przeglądarka internetowa, w przypadku Internet Explorer minimalnie wersja 10.0,</w:t>
      </w:r>
    </w:p>
    <w:p w14:paraId="60DF9A8E"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włączona obsługa JavaScript,</w:t>
      </w:r>
    </w:p>
    <w:p w14:paraId="7D3915AB"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 xml:space="preserve">zainstalowany program Adobe </w:t>
      </w:r>
      <w:proofErr w:type="spellStart"/>
      <w:r w:rsidRPr="000D44B4">
        <w:rPr>
          <w:rFonts w:ascii="Tahoma" w:hAnsi="Tahoma" w:cs="Tahoma"/>
        </w:rPr>
        <w:t>Acrobat</w:t>
      </w:r>
      <w:proofErr w:type="spellEnd"/>
      <w:r w:rsidRPr="000D44B4">
        <w:rPr>
          <w:rFonts w:ascii="Tahoma" w:hAnsi="Tahoma" w:cs="Tahoma"/>
        </w:rPr>
        <w:t xml:space="preserve"> Reader lub inny obsługujący format plików .pdf,</w:t>
      </w:r>
    </w:p>
    <w:p w14:paraId="12014A65"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szyfrowanie na Platformie odbywa się za pomocą protokołu TLS 1.3.</w:t>
      </w:r>
    </w:p>
    <w:p w14:paraId="568FAF2D" w14:textId="77777777" w:rsidR="000D44B4" w:rsidRPr="000D44B4" w:rsidRDefault="000D44B4">
      <w:pPr>
        <w:numPr>
          <w:ilvl w:val="0"/>
          <w:numId w:val="29"/>
        </w:numPr>
        <w:tabs>
          <w:tab w:val="left" w:pos="851"/>
        </w:tabs>
        <w:suppressAutoHyphens/>
        <w:ind w:left="1418" w:hanging="284"/>
        <w:jc w:val="both"/>
        <w:rPr>
          <w:rFonts w:ascii="Tahoma" w:hAnsi="Tahoma" w:cs="Tahoma"/>
        </w:rPr>
      </w:pPr>
      <w:r w:rsidRPr="000D44B4">
        <w:rPr>
          <w:rFonts w:ascii="Tahoma" w:hAnsi="Tahoma" w:cs="Tahoma"/>
        </w:rPr>
        <w:t>oznaczenie czasu odbioru danych przez Platformę stanowi datę oraz dokładny czas (</w:t>
      </w:r>
      <w:proofErr w:type="spellStart"/>
      <w:r w:rsidRPr="000D44B4">
        <w:rPr>
          <w:rFonts w:ascii="Tahoma" w:hAnsi="Tahoma" w:cs="Tahoma"/>
        </w:rPr>
        <w:t>hh:mm:ss</w:t>
      </w:r>
      <w:proofErr w:type="spellEnd"/>
      <w:r w:rsidRPr="000D44B4">
        <w:rPr>
          <w:rFonts w:ascii="Tahoma" w:hAnsi="Tahoma" w:cs="Tahoma"/>
        </w:rPr>
        <w:t>) generowany wg. czasu lokalnego serwera synchronizowanego z zegarem Głównego Urzędu Miar.</w:t>
      </w:r>
    </w:p>
    <w:p w14:paraId="61402ACF"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przystępując do niniejszego postępowania o udzielenie zamówienia publicznego:</w:t>
      </w:r>
    </w:p>
    <w:p w14:paraId="75B742C1" w14:textId="77777777" w:rsidR="000D44B4" w:rsidRPr="000D44B4" w:rsidRDefault="000D44B4">
      <w:pPr>
        <w:numPr>
          <w:ilvl w:val="0"/>
          <w:numId w:val="30"/>
        </w:numPr>
        <w:ind w:left="1418" w:hanging="284"/>
        <w:jc w:val="both"/>
        <w:rPr>
          <w:rFonts w:ascii="Tahoma" w:eastAsia="Calibri" w:hAnsi="Tahoma" w:cs="Tahoma"/>
        </w:rPr>
      </w:pPr>
      <w:r w:rsidRPr="000D44B4">
        <w:rPr>
          <w:rFonts w:ascii="Tahoma" w:eastAsia="Calibri" w:hAnsi="Tahoma" w:cs="Tahoma"/>
        </w:rPr>
        <w:t>akceptuje warunki korzystania z Platformy określone w Regulaminie zamieszczonym w zakładce „Regulamin" oraz uznaje go za wiążący,</w:t>
      </w:r>
    </w:p>
    <w:p w14:paraId="1288D41C" w14:textId="77777777" w:rsidR="000D44B4" w:rsidRPr="000D44B4" w:rsidRDefault="000D44B4">
      <w:pPr>
        <w:numPr>
          <w:ilvl w:val="0"/>
          <w:numId w:val="30"/>
        </w:numPr>
        <w:ind w:left="1418" w:hanging="284"/>
        <w:jc w:val="both"/>
        <w:rPr>
          <w:rFonts w:ascii="Tahoma" w:eastAsia="Calibri" w:hAnsi="Tahoma" w:cs="Tahoma"/>
        </w:rPr>
      </w:pPr>
      <w:r w:rsidRPr="000D44B4">
        <w:rPr>
          <w:rFonts w:ascii="Tahoma" w:eastAsia="Calibri" w:hAnsi="Tahoma" w:cs="Tahoma"/>
        </w:rPr>
        <w:t xml:space="preserve">zapoznał i stosuje się do Instrukcji składania ofert </w:t>
      </w:r>
      <w:bookmarkStart w:id="10" w:name="_Hlk82767556"/>
      <w:r w:rsidRPr="000D44B4">
        <w:rPr>
          <w:rFonts w:ascii="Tahoma" w:eastAsia="Calibri" w:hAnsi="Tahoma" w:cs="Tahoma"/>
        </w:rPr>
        <w:t xml:space="preserve">dostępnej </w:t>
      </w:r>
      <w:r w:rsidRPr="000D44B4">
        <w:rPr>
          <w:rFonts w:ascii="Tahoma" w:hAnsi="Tahoma" w:cs="Tahoma"/>
        </w:rPr>
        <w:t>w zakładce „Instrukcje”</w:t>
      </w:r>
      <w:bookmarkEnd w:id="10"/>
      <w:r w:rsidRPr="000D44B4">
        <w:rPr>
          <w:rFonts w:ascii="Tahoma" w:hAnsi="Tahoma" w:cs="Tahoma"/>
        </w:rPr>
        <w:t>.</w:t>
      </w:r>
      <w:r w:rsidRPr="000D44B4">
        <w:rPr>
          <w:rFonts w:ascii="Tahoma" w:eastAsia="Calibri" w:hAnsi="Tahoma" w:cs="Tahoma"/>
        </w:rPr>
        <w:t xml:space="preserve"> </w:t>
      </w:r>
    </w:p>
    <w:p w14:paraId="263E0287"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eastAsia="Calibri" w:hAnsi="Tahoma" w:cs="Tahoma"/>
        </w:rPr>
        <w:t>Maksymalny rozmiar jednego pliku przesyłanego za pośrednictwem dedykowanych formularzy do: złożenia, wycofania oferty wynosi 150 MB, natomiast przy komunikacji wielkość pliku to maksymalnie 500 MB.</w:t>
      </w:r>
    </w:p>
    <w:p w14:paraId="33F3AC0B"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b/>
        </w:rPr>
        <w:t xml:space="preserve"> </w:t>
      </w:r>
      <w:r w:rsidRPr="000D44B4">
        <w:rPr>
          <w:rFonts w:ascii="Tahoma" w:eastAsia="Calibri" w:hAnsi="Tahoma" w:cs="Tahoma"/>
          <w:bCs/>
        </w:rPr>
        <w:t xml:space="preserve">nie ponosi odpowiedzialności za złożenie oferty w sposób niezgodny z Instrukcją korzystania z </w:t>
      </w:r>
      <w:hyperlink r:id="rId18">
        <w:r w:rsidRPr="000D44B4">
          <w:rPr>
            <w:rFonts w:ascii="Tahoma" w:eastAsia="Calibri" w:hAnsi="Tahoma" w:cs="Tahoma"/>
            <w:bCs/>
          </w:rPr>
          <w:t>Platformy</w:t>
        </w:r>
      </w:hyperlink>
      <w:r w:rsidRPr="000D44B4">
        <w:rPr>
          <w:rFonts w:ascii="Tahoma" w:eastAsia="Calibri" w:hAnsi="Tahoma" w:cs="Tahoma"/>
          <w:bCs/>
        </w:rPr>
        <w:t>,</w:t>
      </w:r>
      <w:r w:rsidRPr="000D44B4">
        <w:rPr>
          <w:rFonts w:ascii="Tahoma" w:eastAsia="Calibri" w:hAnsi="Tahoma" w:cs="Tahoma"/>
        </w:rPr>
        <w:t xml:space="preserve"> w szczególności za sytuację, gdy Zamawiający zapozna </w:t>
      </w:r>
      <w:r w:rsidRPr="000D44B4">
        <w:rPr>
          <w:rFonts w:ascii="Tahoma" w:eastAsia="Calibri" w:hAnsi="Tahoma" w:cs="Tahoma"/>
        </w:rPr>
        <w:lastRenderedPageBreak/>
        <w:t>się z treścią oferty przed upływem terminu składania ofert w przypadku złożenia oferty w zakładce „Wyślij wiadomość do zamawiającego”.</w:t>
      </w:r>
    </w:p>
    <w:p w14:paraId="261BE1E9"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rPr>
        <w:t xml:space="preserve"> informuje, że instrukcje korzystania z </w:t>
      </w:r>
      <w:r w:rsidRPr="000D44B4">
        <w:rPr>
          <w:rFonts w:ascii="Tahoma" w:hAnsi="Tahoma" w:cs="Tahoma"/>
        </w:rPr>
        <w:t>Platformy d</w:t>
      </w:r>
      <w:r w:rsidRPr="000D44B4">
        <w:rPr>
          <w:rFonts w:ascii="Tahoma" w:eastAsia="Calibri" w:hAnsi="Tahoma" w:cs="Tahoma"/>
        </w:rPr>
        <w:t xml:space="preserve">otyczące w szczególności logowania, składania wniosków o wyjaśnienie treści SWZ, składania ofert oraz innych czynności podejmowanych w postępowaniu przy użyciu </w:t>
      </w:r>
      <w:r w:rsidRPr="000D44B4">
        <w:rPr>
          <w:rFonts w:ascii="Tahoma" w:hAnsi="Tahoma" w:cs="Tahoma"/>
        </w:rPr>
        <w:t xml:space="preserve">Platformy </w:t>
      </w:r>
      <w:r w:rsidRPr="000D44B4">
        <w:rPr>
          <w:rFonts w:ascii="Tahoma" w:eastAsia="Calibri" w:hAnsi="Tahoma" w:cs="Tahoma"/>
        </w:rPr>
        <w:t>znajdują się w zakładce „Instrukcje".</w:t>
      </w:r>
    </w:p>
    <w:p w14:paraId="16B67F2A" w14:textId="77777777" w:rsidR="000D44B4" w:rsidRPr="000D44B4" w:rsidRDefault="000D44B4">
      <w:pPr>
        <w:numPr>
          <w:ilvl w:val="0"/>
          <w:numId w:val="6"/>
        </w:numPr>
        <w:tabs>
          <w:tab w:val="num" w:pos="0"/>
          <w:tab w:val="left" w:pos="1134"/>
        </w:tabs>
        <w:suppressAutoHyphens/>
        <w:ind w:left="1134" w:hanging="425"/>
        <w:jc w:val="both"/>
        <w:rPr>
          <w:rFonts w:ascii="Tahoma" w:hAnsi="Tahoma" w:cs="Tahoma"/>
          <w:lang w:eastAsia="zh-CN"/>
        </w:rPr>
      </w:pPr>
      <w:r w:rsidRPr="000D44B4">
        <w:rPr>
          <w:rFonts w:ascii="Tahoma" w:hAnsi="Tahoma" w:cs="Tahoma"/>
          <w:lang w:eastAsia="zh-CN"/>
        </w:rPr>
        <w:t>Oferty, oświadczenia, o których mowa w art. 125 ust. 1 ustawy, podmiotowe środki dowodowe, w tym oświadczenie, o którym mowa w art. 117 ust. 4 ustawy, oraz zobowiązanie podmiotu udostępniającego zasoby, o którym mowa w art. 118 ust. 3 ustawy, przedmiotowe środki dowodowe, pełnomocnictwo, dokumenty, o których mowa w art. 94 ust. 2 ustawy, sporządza się w postaci elektronicznej, w formatach danych określonych w przepisach wydanych na podstawie art. 18 ustawy z dnia 17 lutego 2005 r. o informatyzacji działalności podmiotów realizujących zadania publiczne), z zastrzeżeniem formatów, o których mowa w art. 66 ust. 1 ustawy, z uwzględnieniem rodzaju przekazywanych danych.</w:t>
      </w:r>
    </w:p>
    <w:p w14:paraId="723927BA" w14:textId="77777777" w:rsidR="006C594E" w:rsidRPr="006C594E" w:rsidRDefault="006C594E">
      <w:pPr>
        <w:numPr>
          <w:ilvl w:val="0"/>
          <w:numId w:val="6"/>
        </w:numPr>
        <w:tabs>
          <w:tab w:val="num" w:pos="0"/>
          <w:tab w:val="left" w:pos="1134"/>
        </w:tabs>
        <w:suppressAutoHyphens/>
        <w:ind w:left="1134" w:hanging="425"/>
        <w:jc w:val="both"/>
        <w:rPr>
          <w:rFonts w:ascii="Tahoma" w:hAnsi="Tahoma" w:cs="Tahoma"/>
          <w:lang w:eastAsia="zh-CN"/>
        </w:rPr>
      </w:pPr>
      <w:r w:rsidRPr="006C594E">
        <w:rPr>
          <w:rFonts w:ascii="Tahoma" w:hAnsi="Tahoma" w:cs="Tahoma"/>
          <w:lang w:eastAsia="zh-CN"/>
        </w:rPr>
        <w:t xml:space="preserve">Informacje, oświadczenia lub dokumenty, inne niż określone w </w:t>
      </w:r>
      <w:proofErr w:type="spellStart"/>
      <w:r w:rsidRPr="006C594E">
        <w:rPr>
          <w:rFonts w:ascii="Tahoma" w:hAnsi="Tahoma" w:cs="Tahoma"/>
          <w:lang w:eastAsia="zh-CN"/>
        </w:rPr>
        <w:t>ppkt</w:t>
      </w:r>
      <w:proofErr w:type="spellEnd"/>
      <w:r w:rsidRPr="006C594E">
        <w:rPr>
          <w:rFonts w:ascii="Tahoma" w:hAnsi="Tahoma" w:cs="Tahoma"/>
          <w:lang w:eastAsia="zh-CN"/>
        </w:rPr>
        <w:t xml:space="preserve"> 12,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za pośrednictwem Platformy.</w:t>
      </w:r>
    </w:p>
    <w:p w14:paraId="15B5F0A0" w14:textId="77777777" w:rsidR="009B3CDC" w:rsidRDefault="009B3CDC" w:rsidP="009B3CDC">
      <w:pPr>
        <w:tabs>
          <w:tab w:val="left" w:pos="1134"/>
        </w:tabs>
        <w:suppressAutoHyphens/>
        <w:jc w:val="both"/>
        <w:rPr>
          <w:rFonts w:ascii="Tahoma" w:hAnsi="Tahoma" w:cs="Tahoma"/>
          <w:color w:val="FF0000"/>
          <w:sz w:val="8"/>
          <w:szCs w:val="8"/>
          <w:lang w:eastAsia="zh-CN"/>
        </w:rPr>
      </w:pPr>
    </w:p>
    <w:p w14:paraId="7FDCECE2" w14:textId="77777777" w:rsidR="009B3CDC" w:rsidRDefault="009B3CDC" w:rsidP="009B3CDC">
      <w:pPr>
        <w:tabs>
          <w:tab w:val="left" w:pos="1134"/>
        </w:tabs>
        <w:suppressAutoHyphens/>
        <w:jc w:val="both"/>
        <w:rPr>
          <w:rFonts w:ascii="Tahoma" w:hAnsi="Tahoma" w:cs="Tahoma"/>
          <w:color w:val="FF0000"/>
          <w:sz w:val="8"/>
          <w:szCs w:val="8"/>
          <w:lang w:eastAsia="zh-CN"/>
        </w:rPr>
      </w:pPr>
    </w:p>
    <w:p w14:paraId="5978943C" w14:textId="77777777" w:rsidR="00A655F1" w:rsidRPr="00A655F1" w:rsidRDefault="00A655F1" w:rsidP="00A655F1">
      <w:pPr>
        <w:tabs>
          <w:tab w:val="left" w:pos="709"/>
        </w:tabs>
        <w:suppressAutoHyphens/>
        <w:ind w:left="426"/>
        <w:jc w:val="both"/>
        <w:rPr>
          <w:lang w:eastAsia="zh-CN"/>
        </w:rPr>
      </w:pPr>
      <w:r w:rsidRPr="00A655F1">
        <w:rPr>
          <w:rFonts w:ascii="Tahoma" w:hAnsi="Tahoma" w:cs="Tahoma"/>
          <w:b/>
          <w:lang w:eastAsia="zh-CN"/>
        </w:rPr>
        <w:t xml:space="preserve">B. </w:t>
      </w:r>
      <w:r w:rsidRPr="00A655F1">
        <w:rPr>
          <w:rFonts w:ascii="Tahoma" w:hAnsi="Tahoma" w:cs="Tahoma"/>
          <w:b/>
          <w:lang w:eastAsia="zh-CN"/>
        </w:rPr>
        <w:tab/>
        <w:t>Złożenie oferty:</w:t>
      </w:r>
    </w:p>
    <w:p w14:paraId="01DB9EA3"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Wykonawca</w:t>
      </w:r>
      <w:r w:rsidRPr="000D44B4">
        <w:rPr>
          <w:rFonts w:ascii="Tahoma" w:hAnsi="Tahoma" w:cs="Tahoma"/>
        </w:rPr>
        <w:t xml:space="preserve"> składa ofertę za pośrednictwem Platformy.</w:t>
      </w:r>
    </w:p>
    <w:p w14:paraId="616188B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Ofertę</w:t>
      </w:r>
      <w:r w:rsidRPr="000D44B4">
        <w:rPr>
          <w:rFonts w:ascii="Tahoma" w:hAnsi="Tahoma" w:cs="Tahoma"/>
        </w:rPr>
        <w:t xml:space="preserve"> należy sporządzić w języku polskim.</w:t>
      </w:r>
    </w:p>
    <w:p w14:paraId="75C6A27B"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Oferta </w:t>
      </w:r>
      <w:r w:rsidRPr="000D44B4">
        <w:rPr>
          <w:rFonts w:ascii="Tahoma" w:hAnsi="Tahoma" w:cs="Tahoma"/>
          <w:lang w:eastAsia="zh-CN"/>
        </w:rPr>
        <w:t>może</w:t>
      </w:r>
      <w:r w:rsidRPr="000D44B4">
        <w:rPr>
          <w:rFonts w:ascii="Tahoma" w:hAnsi="Tahoma" w:cs="Tahoma"/>
        </w:rPr>
        <w:t xml:space="preserve"> być złożona tylko do upływu terminu składania ofert.</w:t>
      </w:r>
    </w:p>
    <w:p w14:paraId="60543CE5"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Ofertę składa się, pod rygorem nieważności, w formie elektronicznej lub w postaci elektronicznej opatrzonej podpisem zaufanym lub podpisem osobistym.</w:t>
      </w:r>
    </w:p>
    <w:p w14:paraId="1AB112E8"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oferty należy dołączyć wszystkie wymagane w SWZ dokumenty, w tym oświadczenie o niepodleganiu wykluczeniu, spełnianiu warunków udziału w postępowaniu, w zakresie wskazanym w pkt XV, </w:t>
      </w:r>
      <w:proofErr w:type="spellStart"/>
      <w:r w:rsidR="00941876">
        <w:rPr>
          <w:rFonts w:ascii="Tahoma" w:hAnsi="Tahoma" w:cs="Tahoma"/>
        </w:rPr>
        <w:t>XVa</w:t>
      </w:r>
      <w:proofErr w:type="spellEnd"/>
      <w:r w:rsidR="00941876">
        <w:rPr>
          <w:rFonts w:ascii="Tahoma" w:hAnsi="Tahoma" w:cs="Tahoma"/>
        </w:rPr>
        <w:t xml:space="preserve">, </w:t>
      </w:r>
      <w:r w:rsidRPr="000D44B4">
        <w:rPr>
          <w:rFonts w:ascii="Tahoma" w:hAnsi="Tahoma" w:cs="Tahoma"/>
        </w:rPr>
        <w:t>XVI i XVII SWZ, w formie elektronicznej lub w postaci elektronicznej opatrzonej podpisem zaufanym lub podpisem osobistym.</w:t>
      </w:r>
    </w:p>
    <w:p w14:paraId="162F0F79" w14:textId="77777777" w:rsidR="000D44B4" w:rsidRPr="00EE3E60" w:rsidRDefault="000D44B4" w:rsidP="00EE3E60">
      <w:pPr>
        <w:numPr>
          <w:ilvl w:val="0"/>
          <w:numId w:val="5"/>
        </w:numPr>
        <w:tabs>
          <w:tab w:val="left" w:pos="1134"/>
        </w:tabs>
        <w:suppressAutoHyphens/>
        <w:autoSpaceDE w:val="0"/>
        <w:autoSpaceDN w:val="0"/>
        <w:adjustRightInd w:val="0"/>
        <w:ind w:left="1134" w:hanging="425"/>
        <w:jc w:val="both"/>
        <w:rPr>
          <w:rFonts w:ascii="Tahoma" w:hAnsi="Tahoma" w:cs="Tahoma"/>
        </w:rPr>
      </w:pPr>
      <w:bookmarkStart w:id="11" w:name="_Hlk82679164"/>
      <w:r w:rsidRPr="000D44B4">
        <w:rPr>
          <w:rFonts w:ascii="Tahoma" w:hAnsi="Tahoma" w:cs="Tahoma"/>
        </w:rPr>
        <w:t>Wykonawca składa ofertę za pośrednictwem Formularza składania oferty dostępnego dla niniejszego postępowania na stronie prowadzonego postępowania</w:t>
      </w:r>
      <w:bookmarkEnd w:id="11"/>
      <w:r w:rsidRPr="00EE3E60">
        <w:rPr>
          <w:rFonts w:ascii="Tahoma" w:hAnsi="Tahoma" w:cs="Tahoma"/>
        </w:rPr>
        <w:t xml:space="preserve">. </w:t>
      </w:r>
    </w:p>
    <w:p w14:paraId="2671497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Zamawiający zaleca, aby przed rozpoczęciem wypełniania Formularzu składania oferty Wykonawca zalogował się do systemu, a jeżeli nie posiada konta, założył bezpłatne konto. Platforma umożliwia złożenie oferty bez zakładania konta. Jeżeli Wykonawca będzie składał ofertę bez zakładania konta, to ma obowiązek potwierdzić do upływu terminu składania ofert adres mailowy podany w formularzu, poprzez kliknięcie w link aktywacyjny wysłany w mailu potwierdzającym złożenie oferty.</w:t>
      </w:r>
    </w:p>
    <w:p w14:paraId="631CDA2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Po wypełnieniu Formularza składania oferty i załadowaniu wszystkich wymaganych załączników należy kliknąć przycisk „Przejdź do podsumowania”.</w:t>
      </w:r>
    </w:p>
    <w:p w14:paraId="64EB297E"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Jeżeli </w:t>
      </w:r>
      <w:r w:rsidRPr="000D44B4">
        <w:rPr>
          <w:rFonts w:ascii="Tahoma" w:hAnsi="Tahoma" w:cs="Tahoma"/>
          <w:lang w:eastAsia="zh-CN"/>
        </w:rPr>
        <w:t>dokumenty</w:t>
      </w:r>
      <w:r w:rsidRPr="000D44B4">
        <w:rPr>
          <w:rFonts w:ascii="Tahoma" w:hAnsi="Tahoma" w:cs="Tahoma"/>
        </w:rPr>
        <w:t xml:space="preserve">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pliku. </w:t>
      </w:r>
      <w:r w:rsidRPr="000D44B4">
        <w:rPr>
          <w:rFonts w:ascii="Tahoma" w:eastAsia="Calibri" w:hAnsi="Tahoma" w:cs="Tahoma"/>
        </w:rPr>
        <w:t>Na Platformie w formularzu składania oferty znajduje się miejsce wyznaczone do dołączenia części oferty stanowiącej tajemnicę przedsiębiorstwa.</w:t>
      </w:r>
    </w:p>
    <w:p w14:paraId="2CA3C09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eastAsia="Calibri" w:hAnsi="Tahoma" w:cs="Tahoma"/>
        </w:rPr>
      </w:pPr>
      <w:r w:rsidRPr="000D44B4">
        <w:rPr>
          <w:rFonts w:ascii="Tahoma" w:eastAsia="Calibri" w:hAnsi="Tahoma" w:cs="Tahoma"/>
        </w:rPr>
        <w:t xml:space="preserve">W procesie składania oferty za pośrednictwem </w:t>
      </w:r>
      <w:r w:rsidRPr="000D44B4">
        <w:rPr>
          <w:rFonts w:ascii="Tahoma" w:hAnsi="Tahoma" w:cs="Tahoma"/>
        </w:rPr>
        <w:t>Platformy,</w:t>
      </w:r>
      <w:r w:rsidRPr="000D44B4">
        <w:rPr>
          <w:rFonts w:ascii="Tahoma" w:eastAsia="Calibri" w:hAnsi="Tahoma" w:cs="Tahoma"/>
        </w:rPr>
        <w:t xml:space="preserve"> Wykonawca powinien złożyć podpis bezpośrednio na dokumentach przesłanych za pośrednictwem Platformy. Zaleca się stosowanie podpisu na każdym załączonym pliku osobno.</w:t>
      </w:r>
    </w:p>
    <w:p w14:paraId="2120E17D"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Za datę złożenia oferty przyjmuje się datę jej przekazania w systemie (platformie) w drugim kroku składania oferty poprzez kliknięcie przycisku „Złóż ofertę” i wyświetlenie się komunikatu, że oferta została zaszyfrowana i złożona.</w:t>
      </w:r>
      <w:r w:rsidRPr="000D44B4">
        <w:rPr>
          <w:rFonts w:ascii="Tahoma" w:hAnsi="Tahoma" w:cs="Tahoma"/>
        </w:rPr>
        <w:t xml:space="preserve"> </w:t>
      </w:r>
    </w:p>
    <w:p w14:paraId="0577307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upływu terminu składania ofert Wykonawca może wycofać ofertę. </w:t>
      </w:r>
      <w:bookmarkStart w:id="12" w:name="_Hlk82679245"/>
      <w:r w:rsidRPr="000D44B4">
        <w:rPr>
          <w:rFonts w:ascii="Tahoma" w:hAnsi="Tahoma" w:cs="Tahoma"/>
        </w:rPr>
        <w:t>Wycofanie oferty odbywa się za pośrednictwem Platformy.</w:t>
      </w:r>
    </w:p>
    <w:p w14:paraId="488ACD3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Szczegółowa instrukcja dla Wykonawców dotycząca złożenia oferty i wycofania oferty znajduje się w zakładce „Instrukcje”.</w:t>
      </w:r>
    </w:p>
    <w:bookmarkEnd w:id="12"/>
    <w:p w14:paraId="0FF0D470"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W przypadku składania ofert na więcej części zamówienia, ze względu na ograniczenia systemowe, ofertę na każdą z części zamówienia należy umieścić w oddzielnym folderze, a </w:t>
      </w:r>
      <w:r w:rsidRPr="000D44B4">
        <w:rPr>
          <w:rFonts w:ascii="Tahoma" w:hAnsi="Tahoma" w:cs="Tahoma"/>
        </w:rPr>
        <w:lastRenderedPageBreak/>
        <w:t>następnie przekazać jako jeden pakiet dokumentów – dotyczy postępowań, w których Zamawiający dopuścił możliwość składania ofert na części.</w:t>
      </w:r>
    </w:p>
    <w:p w14:paraId="25128B68" w14:textId="77777777" w:rsidR="00A655F1" w:rsidRPr="00A655F1" w:rsidRDefault="00A655F1" w:rsidP="00687666">
      <w:pPr>
        <w:suppressAutoHyphens/>
        <w:jc w:val="both"/>
        <w:rPr>
          <w:rFonts w:ascii="Tahoma" w:eastAsia="Calibri" w:hAnsi="Tahoma" w:cs="Tahoma"/>
          <w:color w:val="FF0000"/>
          <w:sz w:val="8"/>
          <w:szCs w:val="8"/>
          <w:lang w:eastAsia="en-US"/>
        </w:rPr>
      </w:pPr>
    </w:p>
    <w:p w14:paraId="537AC988"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C.</w:t>
      </w:r>
      <w:r w:rsidRPr="001422F1">
        <w:rPr>
          <w:rFonts w:ascii="Tahoma" w:hAnsi="Tahoma" w:cs="Tahoma"/>
          <w:b/>
          <w:lang w:eastAsia="zh-CN"/>
        </w:rPr>
        <w:tab/>
        <w:t xml:space="preserve">Sposób komunikowania się Zamawiającego z Wykonawcami (nie dotyczy składania ofert) </w:t>
      </w:r>
    </w:p>
    <w:p w14:paraId="28923B74" w14:textId="77777777"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W postępowaniu o udzielenie zamówienia komunikacja pomiędzy Zamawiającym a Wykonawcami w szczególności składanie oświadczeń, wniosków (innych niż składane wraz z ofertą), zawiadomień oraz przekazywanie informacji odbywa się elektronicznie za pośrednictwem Platformy i formularza „Wyślij wiadomość” znajdującego się na stronie prowadzonego postępowania. Za datę przekazania (wpływu) oświadczeń, wniosków, zawiadomień oraz informacji przyjmuje się datę ich przesłania za pośrednictwem Platformy poprzez kliknięcie przycisku „Wyślij wiadomość” po którym pojawi się komunikat, że wiadomość została wysłana do zamawiającego.</w:t>
      </w:r>
    </w:p>
    <w:p w14:paraId="0CFF8AD7" w14:textId="77777777"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Dokumenty elektroniczne, składane są przez Wykonawcę za pośrednictwem Platformy jako załączniki. Sposób sporządzenia dokumentów elektronicznych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rozporządzeniu Ministra Rozwoju, Pracy i Technologii z dnia 23 grudnia 2020 r. w sprawie podmiotowych środków dowodowych oraz innych dokumentów lub oświadczeń, jakich może żądać zamawiający od wykonawcy.</w:t>
      </w:r>
    </w:p>
    <w:p w14:paraId="427E0856" w14:textId="77777777" w:rsidR="00A655F1" w:rsidRDefault="00A655F1" w:rsidP="00A655F1">
      <w:pPr>
        <w:suppressAutoHyphens/>
        <w:ind w:left="851"/>
        <w:jc w:val="both"/>
        <w:rPr>
          <w:rFonts w:ascii="Tahoma" w:hAnsi="Tahoma" w:cs="Tahoma"/>
          <w:color w:val="FF0000"/>
          <w:sz w:val="8"/>
          <w:szCs w:val="8"/>
          <w:highlight w:val="yellow"/>
          <w:lang w:eastAsia="zh-CN"/>
        </w:rPr>
      </w:pPr>
    </w:p>
    <w:p w14:paraId="7812A7DA" w14:textId="77777777" w:rsidR="0020454A" w:rsidRDefault="0020454A" w:rsidP="00A655F1">
      <w:pPr>
        <w:suppressAutoHyphens/>
        <w:ind w:left="851"/>
        <w:jc w:val="both"/>
        <w:rPr>
          <w:rFonts w:ascii="Tahoma" w:hAnsi="Tahoma" w:cs="Tahoma"/>
          <w:color w:val="FF0000"/>
          <w:sz w:val="8"/>
          <w:szCs w:val="8"/>
          <w:highlight w:val="yellow"/>
          <w:lang w:eastAsia="zh-CN"/>
        </w:rPr>
      </w:pPr>
    </w:p>
    <w:p w14:paraId="7EBE4383"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 xml:space="preserve">D. Wyjaśnienie treści Specyfikacji Warunków Zamówienia </w:t>
      </w:r>
    </w:p>
    <w:p w14:paraId="6430F964" w14:textId="77777777" w:rsidR="00A655F1" w:rsidRPr="001422F1" w:rsidRDefault="00A655F1" w:rsidP="00A655F1">
      <w:pPr>
        <w:suppressAutoHyphens/>
        <w:ind w:left="851"/>
        <w:jc w:val="both"/>
        <w:rPr>
          <w:rFonts w:ascii="Tahoma" w:hAnsi="Tahoma" w:cs="Tahoma"/>
          <w:b/>
          <w:color w:val="FF0000"/>
          <w:sz w:val="8"/>
          <w:szCs w:val="8"/>
          <w:lang w:eastAsia="zh-CN"/>
        </w:rPr>
      </w:pPr>
    </w:p>
    <w:p w14:paraId="45DC5475" w14:textId="77777777" w:rsidR="00A655F1" w:rsidRPr="001422F1" w:rsidRDefault="00A655F1">
      <w:pPr>
        <w:numPr>
          <w:ilvl w:val="0"/>
          <w:numId w:val="3"/>
        </w:numPr>
        <w:tabs>
          <w:tab w:val="left" w:pos="1134"/>
        </w:tabs>
        <w:suppressAutoHyphens/>
        <w:ind w:left="1134" w:hanging="425"/>
        <w:jc w:val="both"/>
        <w:rPr>
          <w:lang w:eastAsia="zh-CN"/>
        </w:rPr>
      </w:pPr>
      <w:r w:rsidRPr="001422F1">
        <w:rPr>
          <w:rFonts w:ascii="Tahoma" w:hAnsi="Tahoma" w:cs="Tahoma"/>
          <w:lang w:eastAsia="zh-CN"/>
        </w:rPr>
        <w:t xml:space="preserve">Wykonawca może zwrócić się do Zamawiającego o wyjaśnienie treści </w:t>
      </w:r>
      <w:r w:rsidR="007B2149">
        <w:rPr>
          <w:rFonts w:ascii="Tahoma" w:hAnsi="Tahoma" w:cs="Tahoma"/>
          <w:lang w:eastAsia="zh-CN"/>
        </w:rPr>
        <w:t>SWZ</w:t>
      </w:r>
      <w:r w:rsidRPr="001422F1">
        <w:rPr>
          <w:rFonts w:ascii="Tahoma" w:hAnsi="Tahoma" w:cs="Tahoma"/>
          <w:lang w:eastAsia="zh-CN"/>
        </w:rPr>
        <w:t>.</w:t>
      </w:r>
    </w:p>
    <w:p w14:paraId="30A0F242" w14:textId="77777777" w:rsidR="00A655F1" w:rsidRDefault="00A655F1">
      <w:pPr>
        <w:numPr>
          <w:ilvl w:val="0"/>
          <w:numId w:val="3"/>
        </w:numPr>
        <w:tabs>
          <w:tab w:val="left" w:pos="1134"/>
        </w:tabs>
        <w:suppressAutoHyphens/>
        <w:ind w:left="1134" w:hanging="425"/>
        <w:jc w:val="both"/>
        <w:rPr>
          <w:rFonts w:ascii="Tahoma" w:hAnsi="Tahoma" w:cs="Tahoma"/>
          <w:lang w:eastAsia="zh-CN"/>
        </w:rPr>
      </w:pPr>
      <w:r w:rsidRPr="001422F1">
        <w:rPr>
          <w:rFonts w:ascii="Tahoma" w:hAnsi="Tahoma" w:cs="Tahoma"/>
          <w:lang w:eastAsia="zh-CN"/>
        </w:rPr>
        <w:t xml:space="preserve">Zamawiający udzieli wyjaśnień niezwłocznie, jednak nie później niż na 2 dni przed upływem terminu składania ofert pod warunkiem, że wniosek o wyjaśnienie treści </w:t>
      </w:r>
      <w:r w:rsidR="007B2149">
        <w:rPr>
          <w:rFonts w:ascii="Tahoma" w:hAnsi="Tahoma" w:cs="Tahoma"/>
          <w:lang w:eastAsia="zh-CN"/>
        </w:rPr>
        <w:t>SWZ</w:t>
      </w:r>
      <w:r w:rsidRPr="001422F1">
        <w:rPr>
          <w:rFonts w:ascii="Tahoma" w:hAnsi="Tahoma" w:cs="Tahoma"/>
          <w:lang w:eastAsia="zh-CN"/>
        </w:rPr>
        <w:t xml:space="preserve"> wpłynął do Zamawiającego nie później niż </w:t>
      </w:r>
      <w:r w:rsidR="001422F1" w:rsidRPr="001422F1">
        <w:rPr>
          <w:rFonts w:ascii="Tahoma" w:hAnsi="Tahoma" w:cs="Tahoma"/>
          <w:lang w:eastAsia="zh-CN"/>
        </w:rPr>
        <w:t>na 4 dni przed upływem terminu składania ofert</w:t>
      </w:r>
      <w:r w:rsidRPr="001422F1">
        <w:rPr>
          <w:rFonts w:ascii="Tahoma" w:hAnsi="Tahoma" w:cs="Tahoma"/>
          <w:lang w:eastAsia="zh-CN"/>
        </w:rPr>
        <w:t>.</w:t>
      </w:r>
    </w:p>
    <w:p w14:paraId="297A9B14" w14:textId="77777777" w:rsidR="001422F1" w:rsidRPr="007B2149" w:rsidRDefault="007B2149">
      <w:pPr>
        <w:numPr>
          <w:ilvl w:val="0"/>
          <w:numId w:val="3"/>
        </w:numPr>
        <w:tabs>
          <w:tab w:val="left" w:pos="1134"/>
        </w:tabs>
        <w:suppressAutoHyphens/>
        <w:ind w:left="1134" w:hanging="425"/>
        <w:jc w:val="both"/>
        <w:rPr>
          <w:rFonts w:ascii="Tahoma" w:hAnsi="Tahoma" w:cs="Tahoma"/>
          <w:lang w:eastAsia="zh-CN"/>
        </w:rPr>
      </w:pPr>
      <w:r w:rsidRPr="007B2149">
        <w:rPr>
          <w:rFonts w:ascii="Tahoma" w:hAnsi="Tahoma" w:cs="Tahoma"/>
        </w:rPr>
        <w:t>J</w:t>
      </w:r>
      <w:r w:rsidR="001422F1" w:rsidRPr="007B2149">
        <w:rPr>
          <w:rFonts w:ascii="Tahoma" w:hAnsi="Tahoma" w:cs="Tahoma"/>
        </w:rPr>
        <w:t xml:space="preserve">eżeli </w:t>
      </w:r>
      <w:r>
        <w:rPr>
          <w:rFonts w:ascii="Tahoma" w:hAnsi="Tahoma" w:cs="Tahoma"/>
          <w:lang w:eastAsia="zh-CN"/>
        </w:rPr>
        <w:t>Z</w:t>
      </w:r>
      <w:r w:rsidR="001422F1" w:rsidRPr="007B2149">
        <w:rPr>
          <w:rFonts w:ascii="Tahoma" w:hAnsi="Tahoma" w:cs="Tahoma"/>
          <w:lang w:eastAsia="zh-CN"/>
        </w:rPr>
        <w:t>amawiający</w:t>
      </w:r>
      <w:r w:rsidR="001422F1" w:rsidRPr="007B2149">
        <w:rPr>
          <w:rFonts w:ascii="Tahoma" w:hAnsi="Tahoma" w:cs="Tahoma"/>
        </w:rPr>
        <w:t xml:space="preserve"> nie udzieli wyjaśnień w terminie, o którym mowa </w:t>
      </w:r>
      <w:r>
        <w:rPr>
          <w:rFonts w:ascii="Tahoma" w:hAnsi="Tahoma" w:cs="Tahoma"/>
        </w:rPr>
        <w:t xml:space="preserve">w </w:t>
      </w:r>
      <w:proofErr w:type="spellStart"/>
      <w:r>
        <w:rPr>
          <w:rFonts w:ascii="Tahoma" w:hAnsi="Tahoma" w:cs="Tahoma"/>
        </w:rPr>
        <w:t>ppkt</w:t>
      </w:r>
      <w:proofErr w:type="spellEnd"/>
      <w:r>
        <w:rPr>
          <w:rFonts w:ascii="Tahoma" w:hAnsi="Tahoma" w:cs="Tahoma"/>
        </w:rPr>
        <w:t xml:space="preserve"> 2</w:t>
      </w:r>
      <w:r w:rsidR="001422F1" w:rsidRPr="007B2149">
        <w:rPr>
          <w:rFonts w:ascii="Tahoma" w:hAnsi="Tahoma" w:cs="Tahoma"/>
        </w:rPr>
        <w:t>, przedłuż</w:t>
      </w:r>
      <w:r>
        <w:rPr>
          <w:rFonts w:ascii="Tahoma" w:hAnsi="Tahoma" w:cs="Tahoma"/>
        </w:rPr>
        <w:t>y</w:t>
      </w:r>
      <w:r w:rsidR="001422F1" w:rsidRPr="007B2149">
        <w:rPr>
          <w:rFonts w:ascii="Tahoma" w:hAnsi="Tahoma" w:cs="Tahoma"/>
        </w:rPr>
        <w:t xml:space="preserve"> termin składania ofert o czas niezbędny do zapoznania się wszystkich zainteresowanych </w:t>
      </w:r>
      <w:r w:rsidR="00850482" w:rsidRPr="00B85127">
        <w:rPr>
          <w:rFonts w:ascii="Tahoma" w:hAnsi="Tahoma" w:cs="Tahoma"/>
        </w:rPr>
        <w:t>W</w:t>
      </w:r>
      <w:r w:rsidR="001422F1" w:rsidRPr="00B85127">
        <w:rPr>
          <w:rFonts w:ascii="Tahoma" w:hAnsi="Tahoma" w:cs="Tahoma"/>
        </w:rPr>
        <w:t>ykonawców</w:t>
      </w:r>
      <w:r w:rsidR="001422F1" w:rsidRPr="007B2149">
        <w:rPr>
          <w:rFonts w:ascii="Tahoma" w:hAnsi="Tahoma" w:cs="Tahoma"/>
        </w:rPr>
        <w:t xml:space="preserve"> z wyjaśnieniami niezbędnymi do należytego przygotowania i złożenia ofert</w:t>
      </w:r>
      <w:r w:rsidRPr="007B2149">
        <w:rPr>
          <w:rFonts w:ascii="Tahoma" w:hAnsi="Tahoma" w:cs="Tahoma"/>
        </w:rPr>
        <w:t>.</w:t>
      </w:r>
    </w:p>
    <w:p w14:paraId="5F9C2495" w14:textId="77777777" w:rsidR="00A655F1" w:rsidRPr="007B2149" w:rsidRDefault="007B2149">
      <w:pPr>
        <w:numPr>
          <w:ilvl w:val="0"/>
          <w:numId w:val="3"/>
        </w:numPr>
        <w:tabs>
          <w:tab w:val="left" w:pos="1134"/>
        </w:tabs>
        <w:suppressAutoHyphens/>
        <w:ind w:left="1134" w:hanging="425"/>
        <w:jc w:val="both"/>
        <w:rPr>
          <w:lang w:eastAsia="zh-CN"/>
        </w:rPr>
      </w:pPr>
      <w:r w:rsidRPr="007B2149">
        <w:rPr>
          <w:rFonts w:ascii="Tahoma" w:hAnsi="Tahoma" w:cs="Tahoma"/>
          <w:lang w:eastAsia="zh-CN"/>
        </w:rPr>
        <w:t xml:space="preserve">W przypadku gdy wniosek o wyjaśnienie treści SWZ nie wpłynie w terminie, o którym mowa w </w:t>
      </w:r>
      <w:proofErr w:type="spellStart"/>
      <w:r w:rsidRPr="007B2149">
        <w:rPr>
          <w:rFonts w:ascii="Tahoma" w:hAnsi="Tahoma" w:cs="Tahoma"/>
          <w:lang w:eastAsia="zh-CN"/>
        </w:rPr>
        <w:t>ppkt</w:t>
      </w:r>
      <w:proofErr w:type="spellEnd"/>
      <w:r w:rsidRPr="007B2149">
        <w:rPr>
          <w:rFonts w:ascii="Tahoma" w:hAnsi="Tahoma" w:cs="Tahoma"/>
          <w:lang w:eastAsia="zh-CN"/>
        </w:rPr>
        <w:t xml:space="preserve"> 2, Zamawiający nie ma obowiązku udzielania wyjaśnień SWZ oraz obowiązku przedłużenia terminu składania ofert</w:t>
      </w:r>
      <w:r w:rsidR="00A655F1" w:rsidRPr="007B2149">
        <w:rPr>
          <w:rFonts w:ascii="Tahoma" w:hAnsi="Tahoma" w:cs="Tahoma"/>
          <w:lang w:eastAsia="zh-CN"/>
        </w:rPr>
        <w:t>.</w:t>
      </w:r>
    </w:p>
    <w:p w14:paraId="04344B90" w14:textId="77777777" w:rsidR="00A655F1" w:rsidRPr="007B2149" w:rsidRDefault="00A655F1">
      <w:pPr>
        <w:numPr>
          <w:ilvl w:val="0"/>
          <w:numId w:val="3"/>
        </w:numPr>
        <w:tabs>
          <w:tab w:val="left" w:pos="1134"/>
        </w:tabs>
        <w:suppressAutoHyphens/>
        <w:ind w:left="1134" w:hanging="425"/>
        <w:jc w:val="both"/>
        <w:rPr>
          <w:lang w:eastAsia="zh-CN"/>
        </w:rPr>
      </w:pPr>
      <w:r w:rsidRPr="007B2149">
        <w:rPr>
          <w:rFonts w:ascii="Tahoma" w:hAnsi="Tahoma" w:cs="Tahoma"/>
          <w:lang w:eastAsia="zh-CN"/>
        </w:rPr>
        <w:t>Przedłużenie terminu składania ofert</w:t>
      </w:r>
      <w:r w:rsidR="00B85127">
        <w:rPr>
          <w:rFonts w:ascii="Tahoma" w:hAnsi="Tahoma" w:cs="Tahoma"/>
          <w:lang w:eastAsia="zh-CN"/>
        </w:rPr>
        <w:t xml:space="preserve"> </w:t>
      </w:r>
      <w:r w:rsidRPr="007B2149">
        <w:rPr>
          <w:rFonts w:ascii="Tahoma" w:hAnsi="Tahoma" w:cs="Tahoma"/>
          <w:lang w:eastAsia="zh-CN"/>
        </w:rPr>
        <w:t xml:space="preserve">nie wpływa na bieg terminu składania wniosku o wyjaśnienie treści </w:t>
      </w:r>
      <w:r w:rsidR="007B2149" w:rsidRPr="007B2149">
        <w:rPr>
          <w:rFonts w:ascii="Tahoma" w:hAnsi="Tahoma" w:cs="Tahoma"/>
          <w:lang w:eastAsia="zh-CN"/>
        </w:rPr>
        <w:t>SWZ</w:t>
      </w:r>
      <w:r w:rsidRPr="007B2149">
        <w:rPr>
          <w:rFonts w:ascii="Tahoma" w:hAnsi="Tahoma" w:cs="Tahoma"/>
          <w:lang w:eastAsia="zh-CN"/>
        </w:rPr>
        <w:t>.</w:t>
      </w:r>
    </w:p>
    <w:p w14:paraId="65438836" w14:textId="77777777" w:rsidR="00A655F1" w:rsidRPr="002E58FF" w:rsidRDefault="002E58FF">
      <w:pPr>
        <w:numPr>
          <w:ilvl w:val="0"/>
          <w:numId w:val="3"/>
        </w:numPr>
        <w:tabs>
          <w:tab w:val="left" w:pos="1134"/>
        </w:tabs>
        <w:suppressAutoHyphens/>
        <w:ind w:left="1134" w:hanging="425"/>
        <w:jc w:val="both"/>
        <w:rPr>
          <w:lang w:eastAsia="zh-CN"/>
        </w:rPr>
      </w:pPr>
      <w:r w:rsidRPr="002E58FF">
        <w:rPr>
          <w:rFonts w:ascii="Tahoma" w:hAnsi="Tahoma" w:cs="Tahoma"/>
          <w:lang w:eastAsia="zh-CN"/>
        </w:rPr>
        <w:t>Treść zapytań wraz z wyjaśnieniami Zamawiający udostępnia, bez ujawniania źródła zapytania, na stronie internetowej prowadzonego postępowania</w:t>
      </w:r>
      <w:r w:rsidR="00A655F1" w:rsidRPr="002E58FF">
        <w:rPr>
          <w:rFonts w:ascii="Tahoma" w:hAnsi="Tahoma" w:cs="Tahoma"/>
          <w:lang w:eastAsia="zh-CN"/>
        </w:rPr>
        <w:t>.</w:t>
      </w:r>
    </w:p>
    <w:p w14:paraId="6ACD6298" w14:textId="77777777" w:rsidR="001422F1" w:rsidRPr="00D60D2D" w:rsidRDefault="00A655F1">
      <w:pPr>
        <w:numPr>
          <w:ilvl w:val="0"/>
          <w:numId w:val="3"/>
        </w:numPr>
        <w:tabs>
          <w:tab w:val="left" w:pos="1134"/>
        </w:tabs>
        <w:suppressAutoHyphens/>
        <w:ind w:left="1134" w:hanging="425"/>
        <w:jc w:val="both"/>
        <w:rPr>
          <w:lang w:eastAsia="zh-CN"/>
        </w:rPr>
      </w:pPr>
      <w:r w:rsidRPr="002A3CCF">
        <w:rPr>
          <w:rFonts w:ascii="Tahoma" w:hAnsi="Tahoma" w:cs="Tahoma"/>
          <w:lang w:eastAsia="zh-CN"/>
        </w:rPr>
        <w:t xml:space="preserve">W uzasadnionych przypadkach Zamawiający może przed upływem terminu składania ofert zmienić treść </w:t>
      </w:r>
      <w:r w:rsidR="002A3CCF" w:rsidRPr="002A3CCF">
        <w:rPr>
          <w:rFonts w:ascii="Tahoma" w:hAnsi="Tahoma" w:cs="Tahoma"/>
          <w:lang w:eastAsia="zh-CN"/>
        </w:rPr>
        <w:t>SWZ</w:t>
      </w:r>
      <w:r w:rsidRPr="002A3CCF">
        <w:rPr>
          <w:rFonts w:ascii="Tahoma" w:hAnsi="Tahoma" w:cs="Tahoma"/>
          <w:lang w:eastAsia="zh-CN"/>
        </w:rPr>
        <w:t xml:space="preserve">. Dokonaną zmianę treści </w:t>
      </w:r>
      <w:r w:rsidR="002A3CCF" w:rsidRPr="002A3CCF">
        <w:rPr>
          <w:rFonts w:ascii="Tahoma" w:hAnsi="Tahoma" w:cs="Tahoma"/>
          <w:lang w:eastAsia="zh-CN"/>
        </w:rPr>
        <w:t>SWZ</w:t>
      </w:r>
      <w:r w:rsidRPr="002A3CCF">
        <w:rPr>
          <w:rFonts w:ascii="Tahoma" w:hAnsi="Tahoma" w:cs="Tahoma"/>
          <w:lang w:eastAsia="zh-CN"/>
        </w:rPr>
        <w:t xml:space="preserve"> Zamawiający udostępni </w:t>
      </w:r>
      <w:r w:rsidR="002A3CCF" w:rsidRPr="002A3CCF">
        <w:rPr>
          <w:rFonts w:ascii="Tahoma" w:hAnsi="Tahoma" w:cs="Tahoma"/>
          <w:lang w:eastAsia="zh-CN"/>
        </w:rPr>
        <w:t>na stronie internetowej prowadzonego postępowania.</w:t>
      </w:r>
    </w:p>
    <w:p w14:paraId="644C5F65" w14:textId="77777777" w:rsidR="00C015C4" w:rsidRDefault="001422F1" w:rsidP="001422F1">
      <w:pPr>
        <w:ind w:left="426"/>
        <w:jc w:val="both"/>
        <w:rPr>
          <w:rFonts w:ascii="Tahoma" w:hAnsi="Tahoma" w:cs="Tahoma"/>
          <w:b/>
          <w:bCs/>
        </w:rPr>
      </w:pPr>
      <w:r>
        <w:rPr>
          <w:rFonts w:ascii="Tahoma" w:hAnsi="Tahoma" w:cs="Tahoma"/>
          <w:b/>
          <w:bCs/>
        </w:rPr>
        <w:t>Uwaga:</w:t>
      </w:r>
    </w:p>
    <w:p w14:paraId="60F4A165" w14:textId="77777777" w:rsidR="001422F1" w:rsidRDefault="001422F1" w:rsidP="001422F1">
      <w:pPr>
        <w:autoSpaceDE w:val="0"/>
        <w:autoSpaceDN w:val="0"/>
        <w:adjustRightInd w:val="0"/>
        <w:ind w:left="426"/>
        <w:rPr>
          <w:rFonts w:ascii="Tahoma" w:hAnsi="Tahoma" w:cs="Tahoma"/>
          <w:color w:val="000000"/>
        </w:rPr>
      </w:pPr>
      <w:r w:rsidRPr="001422F1">
        <w:rPr>
          <w:rFonts w:ascii="Tahoma" w:hAnsi="Tahoma" w:cs="Tahoma"/>
          <w:color w:val="000000"/>
        </w:rPr>
        <w:t>Zamawiający nie przewiduje sposobu komunikowania się z Wykonawcami w inny sposób niż przy użyciu środków komunikacji elektronicznej, wskazanych w SWZ.</w:t>
      </w:r>
    </w:p>
    <w:p w14:paraId="23E09BA0" w14:textId="77777777" w:rsidR="00C015C4" w:rsidRDefault="00C015C4" w:rsidP="00C015C4">
      <w:pPr>
        <w:jc w:val="both"/>
        <w:rPr>
          <w:rFonts w:ascii="Tahoma" w:hAnsi="Tahoma" w:cs="Tahoma"/>
          <w:b/>
          <w:bCs/>
        </w:rPr>
      </w:pPr>
    </w:p>
    <w:p w14:paraId="7ABF0D3B" w14:textId="77777777" w:rsidR="00687666" w:rsidRPr="003815D1" w:rsidRDefault="003D4CE1" w:rsidP="003815D1">
      <w:pPr>
        <w:numPr>
          <w:ilvl w:val="0"/>
          <w:numId w:val="1"/>
        </w:numPr>
        <w:ind w:left="426" w:hanging="426"/>
        <w:jc w:val="both"/>
        <w:rPr>
          <w:rFonts w:ascii="Tahoma" w:hAnsi="Tahoma" w:cs="Tahoma"/>
          <w:b/>
          <w:bCs/>
        </w:rPr>
      </w:pPr>
      <w:r w:rsidRPr="00C015C4">
        <w:rPr>
          <w:rFonts w:ascii="Tahoma" w:hAnsi="Tahoma" w:cs="Tahoma"/>
          <w:b/>
          <w:bCs/>
        </w:rPr>
        <w:t>INFORMACJE O SPOSOBIE KOMUNIKOWANIA SIĘ ZAMAWIAJĄCEGO Z WYKONAWCAMI W INNY SPOSÓB NIŻ PRZY UŻYCIU ŚRODKÓW KOMUNIKACJI ELEKTRONICZNEJ W PRZYPADKU ZAISTNIENIA JEDNEJ Z SYTUACJI OKREŚLONYCH W ART. 65 UST. 1, ART. 66 I ART. 69</w:t>
      </w:r>
    </w:p>
    <w:p w14:paraId="0E6B94E9" w14:textId="77777777" w:rsidR="003D4CE1" w:rsidRPr="0096511A" w:rsidRDefault="0096511A" w:rsidP="0096511A">
      <w:pPr>
        <w:ind w:left="426"/>
        <w:jc w:val="both"/>
        <w:rPr>
          <w:rFonts w:ascii="Tahoma" w:hAnsi="Tahoma" w:cs="Tahoma"/>
        </w:rPr>
      </w:pPr>
      <w:r w:rsidRPr="0096511A">
        <w:rPr>
          <w:rFonts w:ascii="Tahoma" w:hAnsi="Tahoma" w:cs="Tahoma"/>
        </w:rPr>
        <w:t xml:space="preserve">Zamawiający nie przewiduje komunikowania się z </w:t>
      </w:r>
      <w:r>
        <w:rPr>
          <w:rFonts w:ascii="Tahoma" w:hAnsi="Tahoma" w:cs="Tahoma"/>
        </w:rPr>
        <w:t>W</w:t>
      </w:r>
      <w:r w:rsidRPr="0096511A">
        <w:rPr>
          <w:rFonts w:ascii="Tahoma" w:hAnsi="Tahoma" w:cs="Tahoma"/>
        </w:rPr>
        <w:t>ykonawcami w inny sposób niż przy użyciu środków komunikacji elektronicznej</w:t>
      </w:r>
      <w:r>
        <w:rPr>
          <w:rFonts w:ascii="Tahoma" w:hAnsi="Tahoma" w:cs="Tahoma"/>
        </w:rPr>
        <w:t>.</w:t>
      </w:r>
    </w:p>
    <w:p w14:paraId="503C6784" w14:textId="77777777" w:rsidR="0096511A" w:rsidRDefault="0096511A" w:rsidP="003D4CE1">
      <w:pPr>
        <w:jc w:val="both"/>
        <w:rPr>
          <w:rFonts w:ascii="Tahoma" w:hAnsi="Tahoma" w:cs="Tahoma"/>
          <w:b/>
          <w:bCs/>
        </w:rPr>
      </w:pPr>
    </w:p>
    <w:p w14:paraId="385C079F" w14:textId="77777777" w:rsidR="00687666" w:rsidRPr="003815D1" w:rsidRDefault="003D4CE1" w:rsidP="003815D1">
      <w:pPr>
        <w:numPr>
          <w:ilvl w:val="0"/>
          <w:numId w:val="1"/>
        </w:numPr>
        <w:ind w:left="426" w:hanging="426"/>
        <w:jc w:val="both"/>
        <w:rPr>
          <w:rFonts w:ascii="Tahoma" w:hAnsi="Tahoma" w:cs="Tahoma"/>
          <w:b/>
          <w:bCs/>
        </w:rPr>
      </w:pPr>
      <w:r w:rsidRPr="00C015C4">
        <w:rPr>
          <w:rFonts w:ascii="Tahoma" w:hAnsi="Tahoma" w:cs="Tahoma"/>
          <w:b/>
          <w:bCs/>
        </w:rPr>
        <w:t>WSKAZANIE OSÓB UPRAWNIONYCH DO KOMUNIKOWANIA SIĘ Z WYKONAWCAMI</w:t>
      </w:r>
    </w:p>
    <w:p w14:paraId="3D9D4258" w14:textId="77777777" w:rsidR="00F46D8F" w:rsidRPr="00F46D8F" w:rsidRDefault="00C61993" w:rsidP="00F46D8F">
      <w:pPr>
        <w:ind w:left="426"/>
        <w:jc w:val="both"/>
        <w:rPr>
          <w:rFonts w:ascii="Tahoma" w:hAnsi="Tahoma" w:cs="Tahoma"/>
          <w:bCs/>
          <w:lang w:val="en-US"/>
        </w:rPr>
      </w:pPr>
      <w:r>
        <w:rPr>
          <w:rFonts w:ascii="Tahoma" w:hAnsi="Tahoma" w:cs="Tahoma"/>
        </w:rPr>
        <w:t>Justyna Grabowska</w:t>
      </w:r>
      <w:r w:rsidR="00F46D8F" w:rsidRPr="00F46D8F">
        <w:rPr>
          <w:rFonts w:ascii="Tahoma" w:hAnsi="Tahoma" w:cs="Tahoma"/>
        </w:rPr>
        <w:t xml:space="preserve"> – Departament Zamówień Publicznych, Urząd Miejski w Elblągu, pok. 40</w:t>
      </w:r>
      <w:r w:rsidR="007E2A31">
        <w:rPr>
          <w:rFonts w:ascii="Tahoma" w:hAnsi="Tahoma" w:cs="Tahoma"/>
        </w:rPr>
        <w:t>4</w:t>
      </w:r>
      <w:r w:rsidR="00F46D8F" w:rsidRPr="00F46D8F">
        <w:rPr>
          <w:rFonts w:ascii="Tahoma" w:hAnsi="Tahoma" w:cs="Tahoma"/>
        </w:rPr>
        <w:t xml:space="preserve">, telefon 55 239 31 </w:t>
      </w:r>
      <w:r>
        <w:rPr>
          <w:rFonts w:ascii="Tahoma" w:hAnsi="Tahoma" w:cs="Tahoma"/>
        </w:rPr>
        <w:t>7</w:t>
      </w:r>
      <w:r w:rsidR="007E2A31">
        <w:rPr>
          <w:rFonts w:ascii="Tahoma" w:hAnsi="Tahoma" w:cs="Tahoma"/>
        </w:rPr>
        <w:t>8</w:t>
      </w:r>
      <w:r w:rsidR="00F46D8F" w:rsidRPr="00F46D8F">
        <w:rPr>
          <w:rFonts w:ascii="Tahoma" w:hAnsi="Tahoma" w:cs="Tahoma"/>
        </w:rPr>
        <w:t xml:space="preserve">, komunikacja </w:t>
      </w:r>
      <w:r w:rsidR="00F46D8F" w:rsidRPr="00F46D8F">
        <w:rPr>
          <w:rFonts w:ascii="Tahoma" w:hAnsi="Tahoma" w:cs="Tahoma"/>
          <w:bCs/>
        </w:rPr>
        <w:t xml:space="preserve">za pośrednictwem formularza „Wyślij wiadomość do zamawiającego” </w:t>
      </w:r>
      <w:r w:rsidR="00EE3E60" w:rsidRPr="00EE3E60">
        <w:rPr>
          <w:rFonts w:ascii="Tahoma" w:hAnsi="Tahoma" w:cs="Tahoma"/>
        </w:rPr>
        <w:t>dostępnego na stronie prowadzonego postępowania</w:t>
      </w:r>
      <w:r w:rsidR="00EE3E60">
        <w:rPr>
          <w:rFonts w:ascii="Tahoma" w:hAnsi="Tahoma" w:cs="Tahoma"/>
        </w:rPr>
        <w:t>.</w:t>
      </w:r>
    </w:p>
    <w:p w14:paraId="5506ECCE" w14:textId="77777777" w:rsidR="00686586" w:rsidRDefault="00686586" w:rsidP="00686586">
      <w:pPr>
        <w:ind w:left="426"/>
        <w:jc w:val="both"/>
        <w:rPr>
          <w:rFonts w:ascii="Tahoma" w:hAnsi="Tahoma" w:cs="Tahoma"/>
          <w:b/>
          <w:bCs/>
        </w:rPr>
      </w:pPr>
    </w:p>
    <w:p w14:paraId="05B77594" w14:textId="77777777" w:rsidR="00687666"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TERMIN ZWIĄZANIA OFERTĄ</w:t>
      </w:r>
    </w:p>
    <w:p w14:paraId="6A2660F7" w14:textId="05E3F712" w:rsidR="005E72AC" w:rsidRDefault="006954C0" w:rsidP="006954C0">
      <w:pPr>
        <w:ind w:left="426"/>
        <w:jc w:val="both"/>
        <w:rPr>
          <w:rFonts w:ascii="Tahoma" w:hAnsi="Tahoma" w:cs="Tahoma"/>
        </w:rPr>
      </w:pPr>
      <w:r w:rsidRPr="006954C0">
        <w:rPr>
          <w:rFonts w:ascii="Tahoma" w:hAnsi="Tahoma" w:cs="Tahoma"/>
        </w:rPr>
        <w:lastRenderedPageBreak/>
        <w:t xml:space="preserve">Wykonawca jest związany ofertą do </w:t>
      </w:r>
      <w:r w:rsidRPr="0035645E">
        <w:rPr>
          <w:rFonts w:ascii="Tahoma" w:hAnsi="Tahoma" w:cs="Tahoma"/>
        </w:rPr>
        <w:t>dnia</w:t>
      </w:r>
      <w:r w:rsidR="000A1972">
        <w:rPr>
          <w:rFonts w:ascii="Tahoma" w:hAnsi="Tahoma" w:cs="Tahoma"/>
        </w:rPr>
        <w:t xml:space="preserve"> </w:t>
      </w:r>
      <w:r w:rsidR="00284D92">
        <w:rPr>
          <w:rFonts w:ascii="Tahoma" w:hAnsi="Tahoma" w:cs="Tahoma"/>
          <w:b/>
          <w:bCs/>
        </w:rPr>
        <w:t xml:space="preserve">18 września </w:t>
      </w:r>
      <w:r w:rsidR="004319F3">
        <w:rPr>
          <w:rFonts w:ascii="Tahoma" w:hAnsi="Tahoma" w:cs="Tahoma"/>
        </w:rPr>
        <w:t xml:space="preserve"> </w:t>
      </w:r>
      <w:r w:rsidR="00A06F04" w:rsidRPr="009A7C14">
        <w:rPr>
          <w:rFonts w:ascii="Tahoma" w:hAnsi="Tahoma" w:cs="Tahoma"/>
          <w:b/>
          <w:bCs/>
        </w:rPr>
        <w:t>202</w:t>
      </w:r>
      <w:r w:rsidR="00D30CB1" w:rsidRPr="009A7C14">
        <w:rPr>
          <w:rFonts w:ascii="Tahoma" w:hAnsi="Tahoma" w:cs="Tahoma"/>
          <w:b/>
          <w:bCs/>
        </w:rPr>
        <w:t>4</w:t>
      </w:r>
      <w:r w:rsidRPr="009A7C14">
        <w:rPr>
          <w:rFonts w:ascii="Tahoma" w:hAnsi="Tahoma" w:cs="Tahoma"/>
          <w:b/>
          <w:bCs/>
        </w:rPr>
        <w:t xml:space="preserve"> r.</w:t>
      </w:r>
    </w:p>
    <w:p w14:paraId="5D62D864" w14:textId="77777777" w:rsidR="00B859D1" w:rsidRDefault="006954C0" w:rsidP="00CF5BCF">
      <w:pPr>
        <w:ind w:left="426"/>
        <w:jc w:val="both"/>
        <w:rPr>
          <w:rFonts w:ascii="Tahoma" w:hAnsi="Tahoma" w:cs="Tahoma"/>
        </w:rPr>
      </w:pPr>
      <w:r>
        <w:rPr>
          <w:rFonts w:ascii="Tahoma" w:hAnsi="Tahoma" w:cs="Tahoma"/>
        </w:rPr>
        <w:t>Pierwszym dniem terminu związania ofert</w:t>
      </w:r>
      <w:r w:rsidR="00C25A2E">
        <w:rPr>
          <w:rFonts w:ascii="Tahoma" w:hAnsi="Tahoma" w:cs="Tahoma"/>
        </w:rPr>
        <w:t>ą</w:t>
      </w:r>
      <w:r>
        <w:rPr>
          <w:rFonts w:ascii="Tahoma" w:hAnsi="Tahoma" w:cs="Tahoma"/>
        </w:rPr>
        <w:t xml:space="preserve"> jest dzień, w którym upływa termin składania ofert.</w:t>
      </w:r>
    </w:p>
    <w:p w14:paraId="34146D6A" w14:textId="77777777" w:rsidR="000B2E9C" w:rsidRPr="00CF5BCF" w:rsidRDefault="000B2E9C" w:rsidP="00CF5BCF">
      <w:pPr>
        <w:ind w:left="426"/>
        <w:jc w:val="both"/>
        <w:rPr>
          <w:rFonts w:ascii="Tahoma" w:hAnsi="Tahoma" w:cs="Tahoma"/>
        </w:rPr>
      </w:pPr>
    </w:p>
    <w:p w14:paraId="0EB6435E" w14:textId="77777777" w:rsidR="00687666"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OPIS SPOSOBU PRZYGOTOWANIA OFERTY</w:t>
      </w:r>
    </w:p>
    <w:p w14:paraId="0143280C" w14:textId="77777777" w:rsidR="006954C0" w:rsidRPr="006954C0" w:rsidRDefault="006954C0" w:rsidP="006954C0">
      <w:pPr>
        <w:suppressAutoHyphens/>
        <w:ind w:left="500" w:hanging="74"/>
        <w:jc w:val="both"/>
        <w:rPr>
          <w:rFonts w:ascii="Tms Rmn" w:hAnsi="Tms Rmn" w:cs="Tms Rmn"/>
          <w:lang w:eastAsia="zh-CN"/>
        </w:rPr>
      </w:pPr>
      <w:r w:rsidRPr="006954C0">
        <w:rPr>
          <w:rFonts w:ascii="Tahoma" w:hAnsi="Tahoma" w:cs="Tahoma"/>
          <w:b/>
          <w:lang w:eastAsia="zh-CN"/>
        </w:rPr>
        <w:t>1.</w:t>
      </w:r>
      <w:r w:rsidRPr="006954C0">
        <w:rPr>
          <w:rFonts w:ascii="Tahoma" w:hAnsi="Tahoma" w:cs="Tahoma"/>
          <w:lang w:eastAsia="zh-CN"/>
        </w:rPr>
        <w:tab/>
        <w:t>Wykonawca może złożyć jedną ofertę.</w:t>
      </w:r>
    </w:p>
    <w:p w14:paraId="0863FEFF"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mogą wspólnie ubiegać się o udzielenie zamówienia. Przepisy dotyczące Wykonawcy stosuje się odpowiednio do Wykonawców wspólnie ubiegających się o udzielenie zamówienia.</w:t>
      </w:r>
    </w:p>
    <w:p w14:paraId="7F3A3DAC" w14:textId="77777777" w:rsidR="006954C0" w:rsidRPr="00B85127" w:rsidRDefault="006954C0">
      <w:pPr>
        <w:numPr>
          <w:ilvl w:val="1"/>
          <w:numId w:val="8"/>
        </w:numPr>
        <w:tabs>
          <w:tab w:val="left" w:pos="1276"/>
        </w:tabs>
        <w:suppressAutoHyphens/>
        <w:ind w:left="1276" w:hanging="567"/>
        <w:jc w:val="both"/>
        <w:rPr>
          <w:rFonts w:ascii="Tms Rmn" w:hAnsi="Tms Rmn" w:cs="Tms Rmn"/>
          <w:lang w:eastAsia="zh-CN"/>
        </w:rPr>
      </w:pPr>
      <w:r w:rsidRPr="00B85127">
        <w:rPr>
          <w:rFonts w:ascii="Tahoma" w:hAnsi="Tahoma" w:cs="Tahoma"/>
          <w:lang w:eastAsia="zh-CN"/>
        </w:rPr>
        <w:t xml:space="preserve">W przypadku, o którym mowa w </w:t>
      </w:r>
      <w:proofErr w:type="spellStart"/>
      <w:r w:rsidRPr="00B85127">
        <w:rPr>
          <w:rFonts w:ascii="Tahoma" w:hAnsi="Tahoma" w:cs="Tahoma"/>
          <w:lang w:eastAsia="zh-CN"/>
        </w:rPr>
        <w:t>ppkt</w:t>
      </w:r>
      <w:proofErr w:type="spellEnd"/>
      <w:r w:rsidRPr="00B85127">
        <w:rPr>
          <w:rFonts w:ascii="Tahoma" w:hAnsi="Tahoma" w:cs="Tahoma"/>
          <w:lang w:eastAsia="zh-CN"/>
        </w:rPr>
        <w:t xml:space="preserve"> 1.1. Wykonawcy ustanawiają pełnomocnika do reprezentowania ich w postępowaniu o udzielenie zamówienia albo reprezentowania </w:t>
      </w:r>
      <w:r w:rsidRPr="00B85127">
        <w:rPr>
          <w:rFonts w:ascii="Tahoma" w:hAnsi="Tahoma" w:cs="Tahoma"/>
          <w:lang w:eastAsia="zh-CN"/>
        </w:rPr>
        <w:br/>
        <w:t>w postępowaniu i zawarcia umowy w sprawie zamówienia publicznego i składają wraz z ofertą pełnomocnictwo</w:t>
      </w:r>
      <w:r w:rsidR="00B85127" w:rsidRPr="00B85127">
        <w:rPr>
          <w:rFonts w:ascii="Tahoma" w:hAnsi="Tahoma" w:cs="Tahoma"/>
          <w:lang w:eastAsia="zh-CN"/>
        </w:rPr>
        <w:t>.</w:t>
      </w:r>
    </w:p>
    <w:p w14:paraId="785CEE4C"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 xml:space="preserve">W przypadku wyboru jako najkorzystniejszej oferty Wykonawców wspólnie ubiegających się o udzielenie zamówienia, Zamawiający oświadcza, że może żądać przed zawarciem umowy w sprawie zamówienia publicznego, </w:t>
      </w:r>
      <w:r w:rsidR="00177527">
        <w:rPr>
          <w:rFonts w:ascii="Tahoma" w:hAnsi="Tahoma" w:cs="Tahoma"/>
          <w:lang w:eastAsia="zh-CN"/>
        </w:rPr>
        <w:t xml:space="preserve">kopii </w:t>
      </w:r>
      <w:r w:rsidRPr="006954C0">
        <w:rPr>
          <w:rFonts w:ascii="Tahoma" w:hAnsi="Tahoma" w:cs="Tahoma"/>
          <w:lang w:eastAsia="zh-CN"/>
        </w:rPr>
        <w:t xml:space="preserve">umowy regulującej współpracę tych </w:t>
      </w:r>
      <w:r w:rsidR="00850482" w:rsidRPr="00B85127">
        <w:rPr>
          <w:rFonts w:ascii="Tahoma" w:hAnsi="Tahoma" w:cs="Tahoma"/>
          <w:lang w:eastAsia="zh-CN"/>
        </w:rPr>
        <w:t>W</w:t>
      </w:r>
      <w:r w:rsidRPr="00B85127">
        <w:rPr>
          <w:rFonts w:ascii="Tahoma" w:hAnsi="Tahoma" w:cs="Tahoma"/>
          <w:lang w:eastAsia="zh-CN"/>
        </w:rPr>
        <w:t>ykonawców</w:t>
      </w:r>
      <w:r w:rsidRPr="006954C0">
        <w:rPr>
          <w:rFonts w:ascii="Tahoma" w:hAnsi="Tahoma" w:cs="Tahoma"/>
          <w:lang w:eastAsia="zh-CN"/>
        </w:rPr>
        <w:t>.</w:t>
      </w:r>
    </w:p>
    <w:p w14:paraId="202ED71E"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wspólnie ubiegający się o udzielenie zamówienia ponoszą solidarną odpowiedzialność za wykonanie umowy i wniesienie zabezpieczenia należytego wykonania umowy.</w:t>
      </w:r>
    </w:p>
    <w:p w14:paraId="3FFF56F7" w14:textId="77777777" w:rsidR="006954C0" w:rsidRDefault="007337FD" w:rsidP="007337FD">
      <w:pPr>
        <w:suppressAutoHyphens/>
        <w:ind w:left="709" w:hanging="283"/>
        <w:jc w:val="both"/>
        <w:rPr>
          <w:rFonts w:ascii="Tahoma" w:hAnsi="Tahoma" w:cs="Tahoma"/>
          <w:lang w:eastAsia="zh-CN"/>
        </w:rPr>
      </w:pPr>
      <w:r w:rsidRPr="007337FD">
        <w:rPr>
          <w:rFonts w:ascii="Tahoma" w:hAnsi="Tahoma" w:cs="Tahoma"/>
          <w:b/>
          <w:bCs/>
          <w:lang w:eastAsia="zh-CN"/>
        </w:rPr>
        <w:t>2.</w:t>
      </w:r>
      <w:r>
        <w:rPr>
          <w:rFonts w:ascii="Tahoma" w:hAnsi="Tahoma" w:cs="Tahoma"/>
          <w:lang w:eastAsia="zh-CN"/>
        </w:rPr>
        <w:t xml:space="preserve"> </w:t>
      </w:r>
      <w:r w:rsidR="006954C0" w:rsidRPr="006954C0">
        <w:rPr>
          <w:rFonts w:ascii="Tahoma" w:hAnsi="Tahoma" w:cs="Tahoma"/>
          <w:lang w:eastAsia="zh-CN"/>
        </w:rPr>
        <w:t xml:space="preserve">Ofertę </w:t>
      </w:r>
      <w:r w:rsidR="00177527">
        <w:rPr>
          <w:rFonts w:ascii="Tahoma" w:hAnsi="Tahoma" w:cs="Tahoma"/>
          <w:lang w:eastAsia="zh-CN"/>
        </w:rPr>
        <w:t>składa się</w:t>
      </w:r>
      <w:r w:rsidR="006954C0" w:rsidRPr="006954C0">
        <w:rPr>
          <w:rFonts w:ascii="Tahoma" w:hAnsi="Tahoma" w:cs="Tahoma"/>
          <w:lang w:eastAsia="zh-CN"/>
        </w:rPr>
        <w:t xml:space="preserve">, pod rygorem nieważności, </w:t>
      </w:r>
      <w:r w:rsidR="00177527" w:rsidRPr="00177527">
        <w:rPr>
          <w:rFonts w:ascii="Tahoma" w:hAnsi="Tahoma" w:cs="Tahoma"/>
          <w:lang w:eastAsia="zh-CN"/>
        </w:rPr>
        <w:t>w formie elektronicznej</w:t>
      </w:r>
      <w:r w:rsidR="00344F69" w:rsidRPr="00344F69">
        <w:rPr>
          <w:rFonts w:ascii="Tahoma" w:hAnsi="Tahoma" w:cs="Tahoma"/>
          <w:lang w:eastAsia="zh-CN"/>
        </w:rPr>
        <w:t xml:space="preserve"> lub</w:t>
      </w:r>
      <w:r w:rsidR="00177527" w:rsidRPr="00177527">
        <w:rPr>
          <w:rFonts w:ascii="Tahoma" w:hAnsi="Tahoma" w:cs="Tahoma"/>
          <w:lang w:eastAsia="zh-CN"/>
        </w:rPr>
        <w:t xml:space="preserve"> w postaci elektronicznej opatrzonej podpisem zaufanym lub podpisem osobistym</w:t>
      </w:r>
      <w:r w:rsidR="006954C0" w:rsidRPr="006954C0">
        <w:rPr>
          <w:rFonts w:ascii="Tahoma" w:hAnsi="Tahoma" w:cs="Tahoma"/>
          <w:lang w:eastAsia="zh-CN"/>
        </w:rPr>
        <w:t>.</w:t>
      </w:r>
    </w:p>
    <w:p w14:paraId="41B81CFE" w14:textId="77777777" w:rsidR="006954C0" w:rsidRPr="006954C0" w:rsidRDefault="006954C0" w:rsidP="006954C0">
      <w:pPr>
        <w:suppressAutoHyphens/>
        <w:ind w:left="709" w:hanging="274"/>
        <w:jc w:val="both"/>
        <w:rPr>
          <w:rFonts w:ascii="Tms Rmn" w:hAnsi="Tms Rmn" w:cs="Tms Rmn"/>
          <w:lang w:eastAsia="zh-CN"/>
        </w:rPr>
      </w:pPr>
      <w:r w:rsidRPr="006954C0">
        <w:rPr>
          <w:rFonts w:ascii="Tahoma" w:hAnsi="Tahoma" w:cs="Tahoma"/>
          <w:b/>
          <w:lang w:eastAsia="zh-CN"/>
        </w:rPr>
        <w:t xml:space="preserve">3. </w:t>
      </w:r>
      <w:r w:rsidRPr="006954C0">
        <w:rPr>
          <w:rFonts w:ascii="Tahoma" w:hAnsi="Tahoma" w:cs="Tahoma"/>
          <w:b/>
          <w:lang w:eastAsia="zh-CN"/>
        </w:rPr>
        <w:tab/>
      </w:r>
      <w:r w:rsidRPr="006954C0">
        <w:rPr>
          <w:rFonts w:ascii="Tahoma" w:hAnsi="Tahoma" w:cs="Tahoma"/>
          <w:lang w:eastAsia="zh-CN"/>
        </w:rPr>
        <w:t>Ofertę składa się w języku polskim</w:t>
      </w:r>
      <w:r w:rsidR="0086393D" w:rsidRPr="00B85127">
        <w:rPr>
          <w:rFonts w:ascii="Tahoma" w:hAnsi="Tahoma" w:cs="Tahoma"/>
          <w:lang w:eastAsia="zh-CN"/>
        </w:rPr>
        <w:t>,</w:t>
      </w:r>
      <w:r w:rsidR="0086393D" w:rsidRPr="00B85127">
        <w:rPr>
          <w:rFonts w:ascii="Tahoma" w:eastAsia="Calibri" w:hAnsi="Tahoma" w:cs="Tahoma"/>
          <w:lang w:eastAsia="en-US"/>
        </w:rPr>
        <w:t xml:space="preserve"> w formacie danych</w:t>
      </w:r>
      <w:r w:rsidR="0086393D" w:rsidRPr="00B85127">
        <w:rPr>
          <w:lang w:eastAsia="zh-CN"/>
        </w:rPr>
        <w:t xml:space="preserve"> </w:t>
      </w:r>
      <w:proofErr w:type="spellStart"/>
      <w:r w:rsidR="0086393D" w:rsidRPr="00B85127">
        <w:rPr>
          <w:rFonts w:ascii="Tahoma" w:eastAsia="Calibri" w:hAnsi="Tahoma" w:cs="Tahoma"/>
          <w:lang w:eastAsia="en-US"/>
        </w:rPr>
        <w:t>doc</w:t>
      </w:r>
      <w:proofErr w:type="spellEnd"/>
      <w:r w:rsidR="0086393D" w:rsidRPr="00B85127">
        <w:rPr>
          <w:rFonts w:ascii="Tahoma" w:eastAsia="Calibri" w:hAnsi="Tahoma" w:cs="Tahoma"/>
          <w:lang w:eastAsia="en-US"/>
        </w:rPr>
        <w:t>, .</w:t>
      </w:r>
      <w:proofErr w:type="spellStart"/>
      <w:r w:rsidR="0086393D" w:rsidRPr="00B85127">
        <w:rPr>
          <w:rFonts w:ascii="Tahoma" w:eastAsia="Calibri" w:hAnsi="Tahoma" w:cs="Tahoma"/>
          <w:lang w:eastAsia="en-US"/>
        </w:rPr>
        <w:t>docx</w:t>
      </w:r>
      <w:proofErr w:type="spellEnd"/>
      <w:r w:rsidR="0086393D" w:rsidRPr="00B85127">
        <w:rPr>
          <w:rFonts w:ascii="Tahoma" w:eastAsia="Calibri" w:hAnsi="Tahoma" w:cs="Tahoma"/>
          <w:lang w:eastAsia="en-US"/>
        </w:rPr>
        <w:t xml:space="preserve">, pdf, xls, </w:t>
      </w:r>
      <w:proofErr w:type="spellStart"/>
      <w:r w:rsidR="0086393D" w:rsidRPr="00B85127">
        <w:rPr>
          <w:rFonts w:ascii="Tahoma" w:eastAsia="Calibri" w:hAnsi="Tahoma" w:cs="Tahoma"/>
          <w:lang w:eastAsia="en-US"/>
        </w:rPr>
        <w:t>xlsx</w:t>
      </w:r>
      <w:proofErr w:type="spellEnd"/>
      <w:r w:rsidR="0086393D" w:rsidRPr="00B85127">
        <w:rPr>
          <w:rFonts w:ascii="Tahoma" w:eastAsia="Calibri" w:hAnsi="Tahoma" w:cs="Tahoma"/>
          <w:lang w:eastAsia="en-US"/>
        </w:rPr>
        <w:t xml:space="preserve">, </w:t>
      </w:r>
      <w:proofErr w:type="spellStart"/>
      <w:r w:rsidR="0086393D" w:rsidRPr="00B85127">
        <w:rPr>
          <w:rFonts w:ascii="Tahoma" w:eastAsia="Calibri" w:hAnsi="Tahoma" w:cs="Tahoma"/>
          <w:lang w:eastAsia="en-US"/>
        </w:rPr>
        <w:t>odt</w:t>
      </w:r>
      <w:proofErr w:type="spellEnd"/>
      <w:r w:rsidRPr="00B85127">
        <w:rPr>
          <w:rFonts w:ascii="Tahoma" w:hAnsi="Tahoma" w:cs="Tahoma"/>
          <w:lang w:eastAsia="zh-CN"/>
        </w:rPr>
        <w:t>.</w:t>
      </w:r>
    </w:p>
    <w:p w14:paraId="4F3D1F41"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4. </w:t>
      </w:r>
      <w:r w:rsidRPr="006954C0">
        <w:rPr>
          <w:rFonts w:ascii="Tahoma" w:hAnsi="Tahoma" w:cs="Tahoma"/>
          <w:b/>
          <w:lang w:eastAsia="zh-CN"/>
        </w:rPr>
        <w:tab/>
      </w:r>
      <w:r w:rsidRPr="006954C0">
        <w:rPr>
          <w:rFonts w:ascii="Tahoma" w:hAnsi="Tahoma" w:cs="Tahoma"/>
          <w:lang w:eastAsia="zh-CN"/>
        </w:rPr>
        <w:t>Treść oferty musi odpowiadać treści Specyfikacji Warunków Zamówienia.</w:t>
      </w:r>
    </w:p>
    <w:p w14:paraId="76E4D86D"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5. </w:t>
      </w:r>
      <w:r w:rsidRPr="006954C0">
        <w:rPr>
          <w:rFonts w:ascii="Tahoma" w:hAnsi="Tahoma" w:cs="Tahoma"/>
          <w:b/>
          <w:lang w:eastAsia="zh-CN"/>
        </w:rPr>
        <w:tab/>
      </w:r>
      <w:r w:rsidRPr="006954C0">
        <w:rPr>
          <w:rFonts w:ascii="Tahoma" w:hAnsi="Tahoma" w:cs="Tahoma"/>
          <w:lang w:eastAsia="zh-CN"/>
        </w:rPr>
        <w:t>Składana oferta wykonania zamówienia musi zawierać:</w:t>
      </w:r>
    </w:p>
    <w:p w14:paraId="444FC94E" w14:textId="77777777" w:rsidR="006954C0" w:rsidRPr="006954C0" w:rsidRDefault="00974057" w:rsidP="00974057">
      <w:pPr>
        <w:suppressAutoHyphens/>
        <w:ind w:firstLine="709"/>
        <w:jc w:val="both"/>
        <w:rPr>
          <w:lang w:eastAsia="zh-CN"/>
        </w:rPr>
      </w:pPr>
      <w:r>
        <w:rPr>
          <w:rFonts w:ascii="Tahoma" w:hAnsi="Tahoma" w:cs="Tahoma"/>
          <w:lang w:eastAsia="zh-CN"/>
        </w:rPr>
        <w:t xml:space="preserve">a) </w:t>
      </w:r>
      <w:r w:rsidR="006954C0" w:rsidRPr="006954C0">
        <w:rPr>
          <w:rFonts w:ascii="Tahoma" w:hAnsi="Tahoma" w:cs="Tahoma"/>
          <w:lang w:eastAsia="zh-CN"/>
        </w:rPr>
        <w:t xml:space="preserve">wypełniony formularz </w:t>
      </w:r>
      <w:r w:rsidR="006954C0" w:rsidRPr="006954C0">
        <w:rPr>
          <w:rFonts w:ascii="Tahoma" w:hAnsi="Tahoma" w:cs="Tahoma"/>
          <w:b/>
          <w:bCs/>
          <w:lang w:eastAsia="zh-CN"/>
        </w:rPr>
        <w:t>OFERTA</w:t>
      </w:r>
      <w:r w:rsidR="006954C0" w:rsidRPr="006954C0">
        <w:rPr>
          <w:rFonts w:ascii="Tahoma" w:hAnsi="Tahoma" w:cs="Tahoma"/>
          <w:lang w:eastAsia="zh-CN"/>
        </w:rPr>
        <w:t xml:space="preserve">, którego wzór stanowi </w:t>
      </w:r>
      <w:r w:rsidR="006954C0" w:rsidRPr="006954C0">
        <w:rPr>
          <w:rFonts w:ascii="Tahoma" w:hAnsi="Tahoma" w:cs="Tahoma"/>
          <w:bCs/>
          <w:lang w:eastAsia="zh-CN"/>
        </w:rPr>
        <w:t>ZAŁĄCZNIK NR 1</w:t>
      </w:r>
      <w:r w:rsidR="006954C0" w:rsidRPr="006954C0">
        <w:rPr>
          <w:rFonts w:ascii="Tahoma" w:hAnsi="Tahoma" w:cs="Tahoma"/>
          <w:b/>
          <w:bCs/>
          <w:lang w:eastAsia="zh-CN"/>
        </w:rPr>
        <w:t xml:space="preserve"> </w:t>
      </w:r>
      <w:r w:rsidR="006954C0" w:rsidRPr="006954C0">
        <w:rPr>
          <w:rFonts w:ascii="Tahoma" w:hAnsi="Tahoma" w:cs="Tahoma"/>
          <w:lang w:eastAsia="zh-CN"/>
        </w:rPr>
        <w:t>do SWZ;</w:t>
      </w:r>
    </w:p>
    <w:p w14:paraId="43EA8AFB" w14:textId="77777777" w:rsidR="006954C0" w:rsidRPr="006954C0" w:rsidRDefault="006954C0" w:rsidP="00974057">
      <w:pPr>
        <w:suppressAutoHyphens/>
        <w:ind w:left="993"/>
        <w:jc w:val="both"/>
        <w:rPr>
          <w:lang w:eastAsia="zh-CN"/>
        </w:rPr>
      </w:pPr>
      <w:r w:rsidRPr="006954C0">
        <w:rPr>
          <w:rFonts w:ascii="Tahoma" w:hAnsi="Tahoma" w:cs="Tahoma"/>
          <w:b/>
          <w:bCs/>
          <w:lang w:eastAsia="zh-CN"/>
        </w:rPr>
        <w:t>OFERTA</w:t>
      </w:r>
      <w:r w:rsidR="0086393D">
        <w:rPr>
          <w:rFonts w:ascii="Tahoma" w:hAnsi="Tahoma" w:cs="Tahoma"/>
          <w:b/>
          <w:bCs/>
          <w:lang w:eastAsia="zh-CN"/>
        </w:rPr>
        <w:t xml:space="preserve"> </w:t>
      </w:r>
      <w:r w:rsidR="0086393D" w:rsidRPr="0086393D">
        <w:rPr>
          <w:rFonts w:ascii="Tahoma" w:hAnsi="Tahoma" w:cs="Tahoma"/>
          <w:lang w:eastAsia="zh-CN"/>
        </w:rPr>
        <w:t>sporządzona</w:t>
      </w:r>
      <w:r w:rsidR="0086393D">
        <w:rPr>
          <w:rFonts w:ascii="Tahoma" w:hAnsi="Tahoma" w:cs="Tahoma"/>
          <w:lang w:eastAsia="zh-CN"/>
        </w:rPr>
        <w:t xml:space="preserve"> </w:t>
      </w:r>
      <w:r w:rsidR="0086393D" w:rsidRPr="00B85127">
        <w:rPr>
          <w:rFonts w:ascii="Tahoma" w:hAnsi="Tahoma" w:cs="Tahoma"/>
          <w:lang w:eastAsia="zh-CN"/>
        </w:rPr>
        <w:t>musi być</w:t>
      </w:r>
      <w:r w:rsidR="00B85127" w:rsidRPr="00B85127">
        <w:rPr>
          <w:rFonts w:ascii="Tahoma" w:hAnsi="Tahoma" w:cs="Tahoma"/>
          <w:lang w:eastAsia="zh-CN"/>
        </w:rPr>
        <w:t xml:space="preserve"> </w:t>
      </w:r>
      <w:r w:rsidR="00E852CD" w:rsidRPr="00B85127">
        <w:rPr>
          <w:rFonts w:ascii="Tahoma" w:hAnsi="Tahoma" w:cs="Tahoma"/>
          <w:lang w:eastAsia="zh-CN"/>
        </w:rPr>
        <w:t xml:space="preserve">pod rygorem nieważności, w formie elektronicznej lub w postaci elektronicznej opatrzonej podpisem zaufanym lub podpisem osobistym </w:t>
      </w:r>
      <w:r w:rsidRPr="00B85127">
        <w:rPr>
          <w:rFonts w:ascii="Tahoma" w:hAnsi="Tahoma" w:cs="Tahoma"/>
          <w:lang w:eastAsia="zh-CN"/>
        </w:rPr>
        <w:t>przez</w:t>
      </w:r>
      <w:r w:rsidRPr="006954C0">
        <w:rPr>
          <w:rFonts w:ascii="Tahoma" w:hAnsi="Tahoma" w:cs="Tahoma"/>
          <w:lang w:eastAsia="zh-CN"/>
        </w:rPr>
        <w:t xml:space="preserve"> osobę (osoby) uprawnioną (uprawnione) do reprezentowania na zewnątrz Wykonawcy / Wykonawców wspólnie ubiegających się o udzielenie zamówienia.</w:t>
      </w:r>
    </w:p>
    <w:p w14:paraId="17E28A44" w14:textId="77777777" w:rsidR="006954C0" w:rsidRDefault="006954C0" w:rsidP="006954C0">
      <w:pPr>
        <w:suppressAutoHyphens/>
        <w:ind w:left="993"/>
        <w:jc w:val="both"/>
        <w:rPr>
          <w:rFonts w:ascii="Tahoma" w:hAnsi="Tahoma" w:cs="Tahoma"/>
          <w:lang w:eastAsia="zh-CN"/>
        </w:rPr>
      </w:pPr>
      <w:r w:rsidRPr="006954C0">
        <w:rPr>
          <w:rFonts w:ascii="Tahoma" w:hAnsi="Tahoma" w:cs="Tahoma"/>
          <w:lang w:eastAsia="zh-CN"/>
        </w:rPr>
        <w:t>W przypadku Wykonawców wspólnie ubiegających się o udzielenie zamówienia w formularzu OFERTY w miejscu „WYKONAWCA / WYKONAWCY WSPÓLNIE UBIEGAJĄCY SIĘ O UDZIELENIE ZAMÓWIENIA” należy wpisać wszystkich Wykonawców wspólnie ubiegających się o udzielenie zamówienia.</w:t>
      </w:r>
    </w:p>
    <w:p w14:paraId="7390894D" w14:textId="147A0FF3" w:rsidR="00DC6321" w:rsidRPr="00836482" w:rsidRDefault="00DC6321" w:rsidP="00DC6321">
      <w:pPr>
        <w:pStyle w:val="Akapitzlist"/>
        <w:numPr>
          <w:ilvl w:val="0"/>
          <w:numId w:val="92"/>
        </w:numPr>
        <w:suppressAutoHyphens/>
        <w:ind w:left="993" w:hanging="284"/>
        <w:jc w:val="both"/>
        <w:rPr>
          <w:rFonts w:ascii="Tahoma" w:hAnsi="Tahoma" w:cs="Tahoma"/>
          <w:lang w:eastAsia="zh-CN"/>
        </w:rPr>
      </w:pPr>
      <w:r w:rsidRPr="00836482">
        <w:rPr>
          <w:rFonts w:ascii="Tahoma" w:hAnsi="Tahoma" w:cs="Tahoma"/>
          <w:lang w:eastAsia="zh-CN"/>
        </w:rPr>
        <w:t xml:space="preserve">wypełniony formularz </w:t>
      </w:r>
      <w:bookmarkStart w:id="13" w:name="_Hlk173481726"/>
      <w:r w:rsidRPr="00836482">
        <w:rPr>
          <w:rFonts w:ascii="Tahoma" w:hAnsi="Tahoma" w:cs="Tahoma"/>
          <w:lang w:eastAsia="zh-CN"/>
        </w:rPr>
        <w:t xml:space="preserve">„Wykaz obiektów i zakres zamówienia- Zadanie </w:t>
      </w:r>
      <w:r w:rsidR="00123BC6">
        <w:rPr>
          <w:rFonts w:ascii="Tahoma" w:hAnsi="Tahoma" w:cs="Tahoma"/>
          <w:lang w:eastAsia="zh-CN"/>
        </w:rPr>
        <w:t>2</w:t>
      </w:r>
      <w:r w:rsidRPr="00836482">
        <w:rPr>
          <w:rFonts w:ascii="Tahoma" w:hAnsi="Tahoma" w:cs="Tahoma"/>
          <w:lang w:eastAsia="zh-CN"/>
        </w:rPr>
        <w:t xml:space="preserve">”. </w:t>
      </w:r>
      <w:bookmarkEnd w:id="13"/>
    </w:p>
    <w:p w14:paraId="0AF04C68" w14:textId="4DD76EE2" w:rsidR="00DC6321" w:rsidRPr="00A20DBE" w:rsidRDefault="00DC6321" w:rsidP="00DC6321">
      <w:pPr>
        <w:pStyle w:val="Akapitzlist"/>
        <w:suppressAutoHyphens/>
        <w:ind w:left="993"/>
        <w:jc w:val="both"/>
        <w:rPr>
          <w:rFonts w:ascii="Tahoma" w:hAnsi="Tahoma" w:cs="Tahoma"/>
          <w:lang w:eastAsia="zh-CN"/>
        </w:rPr>
      </w:pPr>
      <w:r w:rsidRPr="00836482">
        <w:rPr>
          <w:rFonts w:ascii="Tahoma" w:hAnsi="Tahoma" w:cs="Tahoma"/>
          <w:lang w:eastAsia="zh-CN"/>
        </w:rPr>
        <w:t xml:space="preserve">Dokument </w:t>
      </w:r>
      <w:bookmarkStart w:id="14" w:name="_Hlk173482126"/>
      <w:r w:rsidR="00A20DBE" w:rsidRPr="00E23818">
        <w:rPr>
          <w:rFonts w:ascii="Tahoma" w:hAnsi="Tahoma" w:cs="Tahoma"/>
          <w:b/>
          <w:bCs/>
          <w:lang w:val="pl-PL" w:eastAsia="zh-CN"/>
        </w:rPr>
        <w:t xml:space="preserve">„Wykaz obiektów i zakres zamówienia- Zadanie </w:t>
      </w:r>
      <w:r w:rsidR="00E23818" w:rsidRPr="00E23818">
        <w:rPr>
          <w:rFonts w:ascii="Tahoma" w:hAnsi="Tahoma" w:cs="Tahoma"/>
          <w:b/>
          <w:bCs/>
          <w:lang w:val="pl-PL" w:eastAsia="zh-CN"/>
        </w:rPr>
        <w:t>2</w:t>
      </w:r>
      <w:r w:rsidR="00A20DBE" w:rsidRPr="00E23818">
        <w:rPr>
          <w:rFonts w:ascii="Tahoma" w:hAnsi="Tahoma" w:cs="Tahoma"/>
          <w:b/>
          <w:bCs/>
          <w:lang w:val="pl-PL" w:eastAsia="zh-CN"/>
        </w:rPr>
        <w:t>”</w:t>
      </w:r>
      <w:r w:rsidR="00A20DBE" w:rsidRPr="00A20DBE">
        <w:rPr>
          <w:rFonts w:ascii="Tahoma" w:hAnsi="Tahoma" w:cs="Tahoma"/>
          <w:b/>
          <w:bCs/>
          <w:lang w:val="pl-PL" w:eastAsia="zh-CN"/>
        </w:rPr>
        <w:t xml:space="preserve"> </w:t>
      </w:r>
      <w:bookmarkEnd w:id="14"/>
      <w:r w:rsidRPr="00836482">
        <w:rPr>
          <w:rFonts w:ascii="Tahoma" w:hAnsi="Tahoma" w:cs="Tahoma"/>
          <w:lang w:eastAsia="zh-CN"/>
        </w:rPr>
        <w:t>sporządzony musi być pod rygorem nieważności, w formie elektronicznej lub w postaci elektronicznej opatrzonej podpisem zaufanym lub podpisem osobistym przez osobę (osoby) uprawnioną (uprawnione) do reprezentowania na zewnątrz Wykonawcy / Wykonawców wspólnie ubiegających się o udzielenie zamówienia.</w:t>
      </w:r>
    </w:p>
    <w:p w14:paraId="3FAFE7F4" w14:textId="73959B69" w:rsidR="00DC6321" w:rsidRPr="000976F6" w:rsidRDefault="00DC6321" w:rsidP="00DC6321">
      <w:pPr>
        <w:suppressAutoHyphens/>
        <w:ind w:left="993"/>
        <w:jc w:val="both"/>
        <w:rPr>
          <w:rFonts w:ascii="Tahoma" w:hAnsi="Tahoma" w:cs="Tahoma"/>
          <w:lang w:eastAsia="zh-CN"/>
        </w:rPr>
      </w:pPr>
      <w:r w:rsidRPr="00026413">
        <w:rPr>
          <w:rFonts w:ascii="Tahoma" w:hAnsi="Tahoma" w:cs="Tahoma"/>
          <w:lang w:eastAsia="zh-CN"/>
        </w:rPr>
        <w:t xml:space="preserve">Kopia wypełnionego dokumentu </w:t>
      </w:r>
      <w:r w:rsidR="00A20DBE" w:rsidRPr="00E23818">
        <w:rPr>
          <w:rFonts w:ascii="Tahoma" w:hAnsi="Tahoma" w:cs="Tahoma"/>
          <w:b/>
          <w:bCs/>
          <w:lang w:eastAsia="zh-CN"/>
        </w:rPr>
        <w:t xml:space="preserve">„Wykaz obiektów i zakres zamówienia- Zadanie </w:t>
      </w:r>
      <w:r w:rsidR="00E23818" w:rsidRPr="00E23818">
        <w:rPr>
          <w:rFonts w:ascii="Tahoma" w:hAnsi="Tahoma" w:cs="Tahoma"/>
          <w:b/>
          <w:bCs/>
          <w:lang w:eastAsia="zh-CN"/>
        </w:rPr>
        <w:t>2</w:t>
      </w:r>
      <w:r w:rsidR="00A20DBE" w:rsidRPr="00E23818">
        <w:rPr>
          <w:rFonts w:ascii="Tahoma" w:hAnsi="Tahoma" w:cs="Tahoma"/>
          <w:b/>
          <w:bCs/>
          <w:lang w:eastAsia="zh-CN"/>
        </w:rPr>
        <w:t>”</w:t>
      </w:r>
      <w:r w:rsidR="00A20DBE" w:rsidRPr="00A20DBE">
        <w:rPr>
          <w:rFonts w:ascii="Tahoma" w:hAnsi="Tahoma" w:cs="Tahoma"/>
          <w:b/>
          <w:bCs/>
          <w:lang w:eastAsia="zh-CN"/>
        </w:rPr>
        <w:t xml:space="preserve"> </w:t>
      </w:r>
      <w:r w:rsidRPr="000976F6">
        <w:rPr>
          <w:rFonts w:ascii="Tahoma" w:hAnsi="Tahoma" w:cs="Tahoma"/>
          <w:lang w:eastAsia="zh-CN"/>
        </w:rPr>
        <w:t xml:space="preserve">stanowiącego ZAŁĄCZNIK NR 1a do SWZ będzie stanowić jednocześnie Załącznik nr 1 do umowy. </w:t>
      </w:r>
    </w:p>
    <w:p w14:paraId="4F02A420" w14:textId="77777777" w:rsidR="006954C0" w:rsidRPr="006954C0" w:rsidRDefault="006954C0" w:rsidP="006954C0">
      <w:pPr>
        <w:suppressAutoHyphens/>
        <w:ind w:left="700" w:hanging="274"/>
        <w:jc w:val="both"/>
        <w:rPr>
          <w:rFonts w:ascii="Tms Rmn" w:hAnsi="Tms Rmn" w:cs="Tms Rmn"/>
          <w:lang w:eastAsia="zh-CN"/>
        </w:rPr>
      </w:pPr>
      <w:r w:rsidRPr="006954C0">
        <w:rPr>
          <w:rFonts w:ascii="Tahoma" w:hAnsi="Tahoma" w:cs="Tahoma"/>
          <w:b/>
          <w:lang w:eastAsia="zh-CN"/>
        </w:rPr>
        <w:t xml:space="preserve">6. </w:t>
      </w:r>
      <w:r w:rsidRPr="006954C0">
        <w:rPr>
          <w:rFonts w:ascii="Tahoma" w:hAnsi="Tahoma" w:cs="Tahoma"/>
          <w:b/>
          <w:lang w:eastAsia="zh-CN"/>
        </w:rPr>
        <w:tab/>
      </w:r>
      <w:r w:rsidRPr="006954C0">
        <w:rPr>
          <w:rFonts w:ascii="Tahoma" w:hAnsi="Tahoma" w:cs="Tahoma"/>
          <w:lang w:eastAsia="zh-CN"/>
        </w:rPr>
        <w:t>Wykonawca składa wraz z ofertą:</w:t>
      </w:r>
    </w:p>
    <w:p w14:paraId="335F30C6" w14:textId="79FA0D18" w:rsidR="006954C0" w:rsidRPr="00B85127" w:rsidRDefault="006954C0">
      <w:pPr>
        <w:numPr>
          <w:ilvl w:val="0"/>
          <w:numId w:val="7"/>
        </w:numPr>
        <w:tabs>
          <w:tab w:val="num" w:pos="993"/>
        </w:tabs>
        <w:suppressAutoHyphens/>
        <w:ind w:left="993" w:hanging="284"/>
        <w:jc w:val="both"/>
        <w:rPr>
          <w:rFonts w:ascii="Tms Rmn" w:hAnsi="Tms Rmn" w:cs="Tms Rmn"/>
          <w:lang w:eastAsia="zh-CN"/>
        </w:rPr>
      </w:pPr>
      <w:bookmarkStart w:id="15" w:name="_Hlk61510318"/>
      <w:r w:rsidRPr="00B85127">
        <w:rPr>
          <w:rFonts w:ascii="Tahoma" w:hAnsi="Tahoma" w:cs="Tahoma"/>
          <w:b/>
          <w:bCs/>
          <w:lang w:eastAsia="zh-CN"/>
        </w:rPr>
        <w:t xml:space="preserve">wymienione w pkt </w:t>
      </w:r>
      <w:r w:rsidR="005D7FED" w:rsidRPr="00B85127">
        <w:rPr>
          <w:rFonts w:ascii="Tahoma" w:hAnsi="Tahoma" w:cs="Tahoma"/>
          <w:b/>
          <w:bCs/>
          <w:lang w:eastAsia="zh-CN"/>
        </w:rPr>
        <w:t>XVIII</w:t>
      </w:r>
      <w:r w:rsidRPr="00B85127">
        <w:rPr>
          <w:rFonts w:ascii="Tahoma" w:hAnsi="Tahoma" w:cs="Tahoma"/>
          <w:b/>
          <w:bCs/>
          <w:lang w:eastAsia="zh-CN"/>
        </w:rPr>
        <w:t xml:space="preserve">. </w:t>
      </w:r>
      <w:proofErr w:type="spellStart"/>
      <w:r w:rsidRPr="00B85127">
        <w:rPr>
          <w:rFonts w:ascii="Tahoma" w:hAnsi="Tahoma" w:cs="Tahoma"/>
          <w:b/>
          <w:bCs/>
          <w:lang w:eastAsia="zh-CN"/>
        </w:rPr>
        <w:t>ppkt</w:t>
      </w:r>
      <w:proofErr w:type="spellEnd"/>
      <w:r w:rsidRPr="00B85127">
        <w:rPr>
          <w:rFonts w:ascii="Tahoma" w:hAnsi="Tahoma" w:cs="Tahoma"/>
          <w:b/>
          <w:bCs/>
          <w:lang w:eastAsia="zh-CN"/>
        </w:rPr>
        <w:t xml:space="preserve"> 1 poz. 1) SWZ</w:t>
      </w:r>
      <w:r w:rsidR="005D7FED" w:rsidRPr="00B85127">
        <w:rPr>
          <w:rFonts w:ascii="Tahoma" w:hAnsi="Tahoma" w:cs="Tahoma"/>
          <w:b/>
          <w:bCs/>
          <w:lang w:eastAsia="zh-CN"/>
        </w:rPr>
        <w:t xml:space="preserve"> - </w:t>
      </w:r>
      <w:r w:rsidR="005D7FED" w:rsidRPr="00186058">
        <w:rPr>
          <w:rFonts w:ascii="Tahoma" w:hAnsi="Tahoma" w:cs="Tahoma"/>
          <w:b/>
          <w:bCs/>
          <w:lang w:eastAsia="zh-CN"/>
        </w:rPr>
        <w:t xml:space="preserve">oświadczenie, o którym mowa w art. 125 ust. 1 ustawy </w:t>
      </w:r>
      <w:proofErr w:type="spellStart"/>
      <w:r w:rsidR="005D7FED" w:rsidRPr="00186058">
        <w:rPr>
          <w:rFonts w:ascii="Tahoma" w:hAnsi="Tahoma" w:cs="Tahoma"/>
          <w:b/>
          <w:bCs/>
          <w:lang w:eastAsia="zh-CN"/>
        </w:rPr>
        <w:t>Pzp</w:t>
      </w:r>
      <w:proofErr w:type="spellEnd"/>
      <w:r w:rsidR="005D7FED" w:rsidRPr="00B85127">
        <w:rPr>
          <w:rFonts w:ascii="Tahoma" w:hAnsi="Tahoma" w:cs="Tahoma"/>
          <w:lang w:eastAsia="zh-CN"/>
        </w:rPr>
        <w:t xml:space="preserve">, o niepodleganiu wykluczeniu, </w:t>
      </w:r>
      <w:r w:rsidRPr="00B85127">
        <w:rPr>
          <w:rFonts w:ascii="Tahoma" w:hAnsi="Tahoma" w:cs="Tahoma"/>
          <w:lang w:eastAsia="zh-CN"/>
        </w:rPr>
        <w:t xml:space="preserve"> sporządzone pod rygorem nieważności, </w:t>
      </w:r>
      <w:r w:rsidR="00177527" w:rsidRPr="00B85127">
        <w:rPr>
          <w:rFonts w:ascii="Tahoma" w:hAnsi="Tahoma" w:cs="Tahoma"/>
          <w:lang w:eastAsia="zh-CN"/>
        </w:rPr>
        <w:t>w formie elektronicznej lub w postaci elektronicznej opatrzonej podpisem zaufanym lub podpisem osobistym</w:t>
      </w:r>
      <w:r w:rsidR="00BE5C84" w:rsidRPr="00B85127">
        <w:rPr>
          <w:rFonts w:ascii="Tahoma" w:hAnsi="Tahoma" w:cs="Tahoma"/>
          <w:lang w:eastAsia="zh-CN"/>
        </w:rPr>
        <w:t>;</w:t>
      </w:r>
    </w:p>
    <w:p w14:paraId="2EC19428" w14:textId="7AF3D9A2" w:rsidR="00652A3A" w:rsidRPr="00B85127" w:rsidRDefault="0092508A" w:rsidP="00BA0596">
      <w:pPr>
        <w:suppressAutoHyphens/>
        <w:ind w:left="993" w:hanging="284"/>
        <w:jc w:val="both"/>
        <w:rPr>
          <w:rFonts w:ascii="Tms Rmn" w:hAnsi="Tms Rmn" w:cs="Tms Rmn"/>
          <w:lang w:eastAsia="zh-CN"/>
        </w:rPr>
      </w:pPr>
      <w:r>
        <w:rPr>
          <w:rFonts w:ascii="Tahoma" w:hAnsi="Tahoma" w:cs="Tahoma"/>
          <w:lang w:eastAsia="zh-CN"/>
        </w:rPr>
        <w:t>b</w:t>
      </w:r>
      <w:r w:rsidR="0038183A" w:rsidRPr="0038183A">
        <w:rPr>
          <w:rFonts w:ascii="Tahoma" w:hAnsi="Tahoma" w:cs="Tahoma"/>
          <w:lang w:eastAsia="zh-CN"/>
        </w:rPr>
        <w:t>)</w:t>
      </w:r>
      <w:r w:rsidR="0038183A" w:rsidRPr="0038183A">
        <w:rPr>
          <w:rFonts w:ascii="Tahoma" w:hAnsi="Tahoma" w:cs="Tahoma"/>
          <w:lang w:eastAsia="zh-CN"/>
        </w:rPr>
        <w:tab/>
      </w:r>
      <w:bookmarkEnd w:id="15"/>
      <w:r w:rsidR="00652A3A" w:rsidRPr="00B85127">
        <w:rPr>
          <w:rFonts w:ascii="Tahoma" w:hAnsi="Tahoma" w:cs="Tahoma"/>
          <w:b/>
          <w:bCs/>
          <w:lang w:eastAsia="zh-CN"/>
        </w:rPr>
        <w:t>pełnomocnictwa:</w:t>
      </w:r>
    </w:p>
    <w:p w14:paraId="535D8045" w14:textId="77777777" w:rsidR="006954C0" w:rsidRPr="006954C0" w:rsidRDefault="00652A3A" w:rsidP="002D0BC4">
      <w:pPr>
        <w:tabs>
          <w:tab w:val="num" w:pos="993"/>
        </w:tabs>
        <w:suppressAutoHyphens/>
        <w:ind w:left="1276" w:hanging="283"/>
        <w:jc w:val="both"/>
        <w:rPr>
          <w:rFonts w:ascii="Tms Rmn" w:hAnsi="Tms Rmn" w:cs="Tms Rmn"/>
          <w:lang w:eastAsia="zh-CN"/>
        </w:rPr>
      </w:pPr>
      <w:r w:rsidRPr="00B85127">
        <w:rPr>
          <w:rFonts w:ascii="Tahoma" w:hAnsi="Tahoma" w:cs="Tahoma"/>
          <w:b/>
          <w:bCs/>
          <w:lang w:eastAsia="zh-CN"/>
        </w:rPr>
        <w:t xml:space="preserve">- </w:t>
      </w:r>
      <w:r w:rsidR="006954C0" w:rsidRPr="00B85127">
        <w:rPr>
          <w:rFonts w:ascii="Tahoma" w:hAnsi="Tahoma" w:cs="Tahoma"/>
          <w:b/>
          <w:bCs/>
          <w:lang w:eastAsia="zh-CN"/>
        </w:rPr>
        <w:t xml:space="preserve">pełnomocnictwo </w:t>
      </w:r>
      <w:r w:rsidR="006954C0" w:rsidRPr="00B85127">
        <w:rPr>
          <w:rFonts w:ascii="Tahoma" w:hAnsi="Tahoma" w:cs="Tahoma"/>
          <w:lang w:eastAsia="zh-CN"/>
        </w:rPr>
        <w:t xml:space="preserve">– jeżeli </w:t>
      </w:r>
      <w:r w:rsidR="006954C0" w:rsidRPr="00B85127">
        <w:rPr>
          <w:rFonts w:ascii="Tahoma" w:hAnsi="Tahoma" w:cs="Tahoma"/>
          <w:b/>
          <w:lang w:eastAsia="zh-CN"/>
        </w:rPr>
        <w:t>OFERTA</w:t>
      </w:r>
      <w:r w:rsidR="006954C0" w:rsidRPr="00B85127">
        <w:rPr>
          <w:rFonts w:ascii="Tahoma" w:hAnsi="Tahoma" w:cs="Tahoma"/>
          <w:lang w:eastAsia="zh-CN"/>
        </w:rPr>
        <w:t xml:space="preserve"> lub inny dokument jest podpisany przez osobę (osoby) uprawnioną (uprawnione</w:t>
      </w:r>
      <w:r w:rsidR="006954C0" w:rsidRPr="006954C0">
        <w:rPr>
          <w:rFonts w:ascii="Tahoma" w:hAnsi="Tahoma" w:cs="Tahoma"/>
          <w:lang w:eastAsia="zh-CN"/>
        </w:rPr>
        <w:t>) do reprezentowania na zewnątrz posiadającą (posiadające) stosowne pełnomocnictwo,</w:t>
      </w:r>
    </w:p>
    <w:p w14:paraId="450ECAAE" w14:textId="77777777" w:rsidR="006954C0" w:rsidRDefault="002D0BC4" w:rsidP="002D0BC4">
      <w:pPr>
        <w:suppressAutoHyphens/>
        <w:ind w:left="1276" w:hanging="283"/>
        <w:jc w:val="both"/>
        <w:rPr>
          <w:rFonts w:ascii="Tahoma" w:hAnsi="Tahoma" w:cs="Tahoma"/>
          <w:lang w:eastAsia="zh-CN"/>
        </w:rPr>
      </w:pPr>
      <w:r>
        <w:rPr>
          <w:rFonts w:ascii="Tahoma" w:hAnsi="Tahoma" w:cs="Tahoma"/>
          <w:b/>
          <w:lang w:eastAsia="zh-CN"/>
        </w:rPr>
        <w:t xml:space="preserve">- </w:t>
      </w:r>
      <w:r w:rsidR="006954C0" w:rsidRPr="006954C0">
        <w:rPr>
          <w:rFonts w:ascii="Tahoma" w:hAnsi="Tahoma" w:cs="Tahoma"/>
          <w:b/>
          <w:lang w:eastAsia="zh-CN"/>
        </w:rPr>
        <w:t>pełnomocnictwo</w:t>
      </w:r>
      <w:r w:rsidR="006954C0" w:rsidRPr="006954C0">
        <w:rPr>
          <w:rFonts w:ascii="Tahoma" w:hAnsi="Tahoma" w:cs="Tahoma"/>
          <w:lang w:eastAsia="zh-CN"/>
        </w:rPr>
        <w:t xml:space="preserve"> do reprezentowania w postępowaniu o udzielenie zamówienia albo reprezentowania w postępowaniu i zawarcia umowy w sprawie zamówienia publicznego - w przypadku Wykonawców wspólnie ubiegających się o udzielenie zamówienia - złożone </w:t>
      </w:r>
      <w:r w:rsidR="00177527" w:rsidRPr="00177527">
        <w:rPr>
          <w:rFonts w:ascii="Tahoma" w:hAnsi="Tahoma" w:cs="Tahoma"/>
          <w:lang w:eastAsia="zh-CN"/>
        </w:rPr>
        <w:t>w formie elektronicznej lub w postaci elektronicznej opatrzonej podpisem zaufanym lub podpisem osobistym</w:t>
      </w:r>
      <w:r w:rsidR="006954C0" w:rsidRPr="006954C0">
        <w:rPr>
          <w:rFonts w:ascii="Tahoma" w:hAnsi="Tahoma" w:cs="Tahoma"/>
          <w:lang w:eastAsia="zh-CN"/>
        </w:rPr>
        <w:t>.</w:t>
      </w:r>
    </w:p>
    <w:p w14:paraId="63825977" w14:textId="77777777" w:rsidR="002D0BC4" w:rsidRPr="002D0BC4" w:rsidRDefault="002D0BC4" w:rsidP="002D0BC4">
      <w:pPr>
        <w:suppressAutoHyphens/>
        <w:ind w:left="993"/>
        <w:jc w:val="both"/>
        <w:rPr>
          <w:rFonts w:ascii="Tahoma" w:hAnsi="Tahoma" w:cs="Tahoma"/>
          <w:bCs/>
          <w:lang w:eastAsia="zh-CN"/>
        </w:rPr>
      </w:pPr>
      <w:r>
        <w:rPr>
          <w:rFonts w:ascii="Tahoma" w:hAnsi="Tahoma" w:cs="Tahoma"/>
          <w:lang w:eastAsia="zh-CN"/>
        </w:rPr>
        <w:t>P</w:t>
      </w:r>
      <w:r w:rsidRPr="002D0BC4">
        <w:rPr>
          <w:rFonts w:ascii="Tahoma" w:hAnsi="Tahoma" w:cs="Tahoma"/>
          <w:lang w:eastAsia="zh-CN"/>
        </w:rPr>
        <w:t>ełnomocnictwo</w:t>
      </w:r>
      <w:r w:rsidRPr="002D0BC4">
        <w:rPr>
          <w:rFonts w:ascii="Tahoma" w:hAnsi="Tahoma" w:cs="Tahoma"/>
          <w:bCs/>
          <w:lang w:eastAsia="zh-CN"/>
        </w:rPr>
        <w:t xml:space="preserve"> przekazuje się w postaci elektronicznej i opatruje się kwalifikowanym podpisem elektronicznym, podpisem zaufanym lub podpisem osobistym</w:t>
      </w:r>
      <w:r>
        <w:rPr>
          <w:rFonts w:ascii="Tahoma" w:hAnsi="Tahoma" w:cs="Tahoma"/>
          <w:bCs/>
          <w:lang w:eastAsia="zh-CN"/>
        </w:rPr>
        <w:t>.</w:t>
      </w:r>
    </w:p>
    <w:p w14:paraId="1AAF056C"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lastRenderedPageBreak/>
        <w:t>W przypadku gdy pełnomocnictwo, został</w:t>
      </w:r>
      <w:r>
        <w:rPr>
          <w:rFonts w:ascii="Tahoma" w:hAnsi="Tahoma" w:cs="Tahoma"/>
          <w:lang w:eastAsia="zh-CN"/>
        </w:rPr>
        <w:t>o</w:t>
      </w:r>
      <w:r w:rsidRPr="002D0BC4">
        <w:rPr>
          <w:rFonts w:ascii="Tahoma" w:hAnsi="Tahoma" w:cs="Tahoma"/>
          <w:lang w:eastAsia="zh-CN"/>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76FB5E2"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w:t>
      </w:r>
      <w:r>
        <w:rPr>
          <w:rFonts w:ascii="Tahoma" w:hAnsi="Tahoma" w:cs="Tahoma"/>
          <w:lang w:eastAsia="zh-CN"/>
        </w:rPr>
        <w:t xml:space="preserve"> </w:t>
      </w:r>
      <w:r w:rsidRPr="002D0BC4">
        <w:rPr>
          <w:rFonts w:ascii="Tahoma" w:hAnsi="Tahoma" w:cs="Tahoma"/>
          <w:lang w:eastAsia="zh-CN"/>
        </w:rPr>
        <w:t>dokonuje mocodawca.</w:t>
      </w:r>
    </w:p>
    <w:p w14:paraId="23A17B0A" w14:textId="77777777" w:rsidR="002D0BC4" w:rsidRDefault="002D0BC4" w:rsidP="002D0BC4">
      <w:pPr>
        <w:tabs>
          <w:tab w:val="num" w:pos="993"/>
        </w:tabs>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 może dokonać również notariusz.</w:t>
      </w:r>
    </w:p>
    <w:p w14:paraId="04FA039B" w14:textId="77777777" w:rsidR="006954C0" w:rsidRPr="006954C0" w:rsidRDefault="006954C0" w:rsidP="006954C0">
      <w:pPr>
        <w:suppressAutoHyphens/>
        <w:ind w:left="709" w:hanging="283"/>
        <w:jc w:val="both"/>
        <w:rPr>
          <w:rFonts w:ascii="Tms Rmn" w:hAnsi="Tms Rmn" w:cs="Tms Rmn"/>
          <w:lang w:eastAsia="zh-CN"/>
        </w:rPr>
      </w:pPr>
      <w:r w:rsidRPr="006954C0">
        <w:rPr>
          <w:rFonts w:ascii="Tahoma" w:hAnsi="Tahoma" w:cs="Tahoma"/>
          <w:b/>
          <w:lang w:eastAsia="zh-CN"/>
        </w:rPr>
        <w:t>7.</w:t>
      </w:r>
      <w:r w:rsidRPr="006954C0">
        <w:rPr>
          <w:rFonts w:ascii="Tahoma" w:hAnsi="Tahoma" w:cs="Tahoma"/>
          <w:lang w:eastAsia="zh-CN"/>
        </w:rPr>
        <w:tab/>
        <w:t>Zamawiający informuje, że nie ujawni informacji stanowiących tajemnicę przedsiębiorstwa w rozumieniu przepisów ustawy o zwalczaniu nieuczciwej konkurencji, jeżeli Wykonawca</w:t>
      </w:r>
      <w:r w:rsidR="007337FD" w:rsidRPr="007337FD">
        <w:t xml:space="preserve"> </w:t>
      </w:r>
      <w:r w:rsidR="007337FD" w:rsidRPr="007337FD">
        <w:rPr>
          <w:rFonts w:ascii="Tahoma" w:hAnsi="Tahoma" w:cs="Tahoma"/>
          <w:lang w:eastAsia="zh-CN"/>
        </w:rPr>
        <w:t>wraz z przekazaniem takich informacji, zastrzegł, że nie mogą być one udostępniane oraz wykazał, że zastrzeżone informacje stanowią tajemnicę przedsiębiorstwa</w:t>
      </w:r>
      <w:r w:rsidRPr="006954C0">
        <w:rPr>
          <w:rFonts w:ascii="Tahoma" w:hAnsi="Tahoma" w:cs="Tahoma"/>
          <w:lang w:eastAsia="zh-CN"/>
        </w:rPr>
        <w:t>.</w:t>
      </w:r>
    </w:p>
    <w:p w14:paraId="0669040A" w14:textId="77777777" w:rsidR="006954C0" w:rsidRPr="006954C0" w:rsidRDefault="007337FD" w:rsidP="006954C0">
      <w:pPr>
        <w:suppressAutoHyphens/>
        <w:ind w:left="709"/>
        <w:jc w:val="both"/>
        <w:rPr>
          <w:rFonts w:ascii="Tms Rmn" w:hAnsi="Tms Rmn" w:cs="Tms Rmn"/>
          <w:lang w:eastAsia="zh-CN"/>
        </w:rPr>
      </w:pPr>
      <w:r w:rsidRPr="007337FD">
        <w:rPr>
          <w:rFonts w:ascii="Tahoma" w:hAnsi="Tahoma" w:cs="Tahoma"/>
          <w:lang w:eastAsia="zh-CN"/>
        </w:rPr>
        <w:t>Wykonawca nie może zastrzec informacji, o których mowa w art. 222 ust. 5</w:t>
      </w:r>
      <w:r>
        <w:rPr>
          <w:rFonts w:ascii="Tahoma" w:hAnsi="Tahoma" w:cs="Tahoma"/>
          <w:lang w:eastAsia="zh-CN"/>
        </w:rPr>
        <w:t xml:space="preserve"> </w:t>
      </w:r>
      <w:r w:rsidRPr="00B91C49">
        <w:rPr>
          <w:rFonts w:ascii="Tahoma" w:hAnsi="Tahoma" w:cs="Tahoma"/>
          <w:lang w:eastAsia="zh-CN"/>
        </w:rPr>
        <w:t xml:space="preserve">ustawy </w:t>
      </w:r>
      <w:proofErr w:type="spellStart"/>
      <w:r w:rsidR="0013718D" w:rsidRPr="00B91C49">
        <w:rPr>
          <w:rFonts w:ascii="Tahoma" w:hAnsi="Tahoma" w:cs="Tahoma"/>
          <w:lang w:eastAsia="zh-CN"/>
        </w:rPr>
        <w:t>Pzp</w:t>
      </w:r>
      <w:proofErr w:type="spellEnd"/>
      <w:r w:rsidR="006954C0" w:rsidRPr="00B91C49">
        <w:rPr>
          <w:rFonts w:ascii="Tahoma" w:hAnsi="Tahoma" w:cs="Tahoma"/>
          <w:lang w:eastAsia="zh-CN"/>
        </w:rPr>
        <w:t>.</w:t>
      </w:r>
      <w:r w:rsidR="006954C0" w:rsidRPr="006954C0">
        <w:rPr>
          <w:rFonts w:ascii="Tahoma" w:hAnsi="Tahoma" w:cs="Tahoma"/>
          <w:lang w:eastAsia="zh-CN"/>
        </w:rPr>
        <w:t xml:space="preserve">  </w:t>
      </w:r>
    </w:p>
    <w:p w14:paraId="05CCA5FD" w14:textId="77777777" w:rsidR="006954C0" w:rsidRPr="002330EA" w:rsidRDefault="000D44B4" w:rsidP="002330EA">
      <w:pPr>
        <w:ind w:left="709"/>
        <w:jc w:val="both"/>
        <w:rPr>
          <w:rFonts w:ascii="Tahoma" w:hAnsi="Tahoma" w:cs="Tahoma"/>
        </w:rPr>
      </w:pPr>
      <w:r w:rsidRPr="000D44B4">
        <w:rPr>
          <w:rFonts w:ascii="Tahoma" w:hAnsi="Tahoma" w:cs="Tahoma"/>
        </w:rPr>
        <w:t>Dokumenty elektroniczne przekazywane przy użyciu środków komunikacji elektronicznej, zawierające informacje stanowiące tajemnicę przedsiębiorstwa Wykonawca, w celu utrzymania w poufności tych informacji, przekazuje w wydzielonym pliku</w:t>
      </w:r>
      <w:r w:rsidR="002330EA" w:rsidRPr="002330EA">
        <w:rPr>
          <w:rFonts w:ascii="Tahoma" w:hAnsi="Tahoma" w:cs="Tahoma"/>
        </w:rPr>
        <w:t>.</w:t>
      </w:r>
    </w:p>
    <w:p w14:paraId="170890C9" w14:textId="77777777" w:rsidR="00D471C9" w:rsidRDefault="00D471C9" w:rsidP="005E72AC">
      <w:pPr>
        <w:jc w:val="both"/>
        <w:rPr>
          <w:rFonts w:ascii="Tahoma" w:hAnsi="Tahoma" w:cs="Tahoma"/>
          <w:b/>
          <w:bCs/>
        </w:rPr>
      </w:pPr>
    </w:p>
    <w:p w14:paraId="76B1838F" w14:textId="77777777" w:rsidR="0092508A" w:rsidRDefault="0092508A" w:rsidP="005E72AC">
      <w:pPr>
        <w:jc w:val="both"/>
        <w:rPr>
          <w:rFonts w:ascii="Tahoma" w:hAnsi="Tahoma" w:cs="Tahoma"/>
          <w:b/>
          <w:bCs/>
        </w:rPr>
      </w:pPr>
    </w:p>
    <w:p w14:paraId="3EA73980" w14:textId="77777777" w:rsidR="000D44B4"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SPOSÓB ORAZ TERMIN SKŁADANIA OFERT</w:t>
      </w:r>
    </w:p>
    <w:p w14:paraId="3055AC1B" w14:textId="77777777" w:rsidR="000D44B4" w:rsidRPr="000D44B4" w:rsidRDefault="000D44B4" w:rsidP="00EE3E60">
      <w:pPr>
        <w:numPr>
          <w:ilvl w:val="3"/>
          <w:numId w:val="9"/>
        </w:numPr>
        <w:suppressAutoHyphens/>
        <w:ind w:left="709" w:hanging="283"/>
        <w:jc w:val="both"/>
        <w:rPr>
          <w:lang w:eastAsia="zh-CN"/>
        </w:rPr>
      </w:pPr>
      <w:r w:rsidRPr="000D44B4">
        <w:rPr>
          <w:rFonts w:ascii="Tahoma" w:hAnsi="Tahoma" w:cs="Tahoma"/>
        </w:rPr>
        <w:t>Wykonawca składa ofertę za pośrednictwem Formularza składania oferty dostępnego dla niniejszego postępowania na stronie prowadzonego postępowania</w:t>
      </w:r>
      <w:r w:rsidRPr="00EE3E60">
        <w:rPr>
          <w:rFonts w:ascii="Tahoma" w:hAnsi="Tahoma" w:cs="Tahoma"/>
          <w:lang w:eastAsia="zh-CN"/>
        </w:rPr>
        <w:t>.</w:t>
      </w:r>
    </w:p>
    <w:p w14:paraId="61B86205" w14:textId="77777777" w:rsidR="000D44B4" w:rsidRDefault="000D44B4" w:rsidP="000D44B4">
      <w:pPr>
        <w:suppressAutoHyphens/>
        <w:ind w:left="709"/>
        <w:rPr>
          <w:rFonts w:ascii="Tahoma" w:hAnsi="Tahoma" w:cs="Tahoma"/>
        </w:rPr>
      </w:pPr>
      <w:r w:rsidRPr="000D44B4">
        <w:rPr>
          <w:rFonts w:ascii="Tahoma" w:hAnsi="Tahoma" w:cs="Tahoma"/>
          <w:lang w:eastAsia="zh-CN"/>
        </w:rPr>
        <w:t xml:space="preserve">Szczegółowa instrukcja dla Wykonawców dotycząca złożenia oferty znajduje się </w:t>
      </w:r>
      <w:r w:rsidRPr="000D44B4">
        <w:rPr>
          <w:rFonts w:ascii="Tahoma" w:hAnsi="Tahoma" w:cs="Tahoma"/>
        </w:rPr>
        <w:t>w zakładce „Instrukcje”.</w:t>
      </w:r>
    </w:p>
    <w:p w14:paraId="79954E54" w14:textId="77777777" w:rsidR="00BA0596" w:rsidRDefault="00BA0596" w:rsidP="000D44B4">
      <w:pPr>
        <w:suppressAutoHyphens/>
        <w:ind w:left="1134" w:hanging="141"/>
        <w:rPr>
          <w:rFonts w:ascii="Tahoma" w:hAnsi="Tahoma" w:cs="Tahoma"/>
          <w:b/>
          <w:lang w:eastAsia="zh-CN"/>
        </w:rPr>
      </w:pPr>
    </w:p>
    <w:p w14:paraId="6FEAD7A9" w14:textId="085F0737" w:rsidR="000D44B4" w:rsidRPr="000D44B4" w:rsidRDefault="000D44B4" w:rsidP="000D44B4">
      <w:pPr>
        <w:suppressAutoHyphens/>
        <w:ind w:left="1134" w:hanging="141"/>
        <w:rPr>
          <w:rFonts w:ascii="Tahoma" w:hAnsi="Tahoma" w:cs="Tahoma"/>
          <w:b/>
          <w:lang w:eastAsia="zh-CN"/>
        </w:rPr>
      </w:pPr>
      <w:r w:rsidRPr="00320536">
        <w:rPr>
          <w:rFonts w:ascii="Tahoma" w:hAnsi="Tahoma" w:cs="Tahoma"/>
          <w:b/>
          <w:lang w:eastAsia="zh-CN"/>
        </w:rPr>
        <w:t xml:space="preserve">Termin składania ofert </w:t>
      </w:r>
      <w:r w:rsidRPr="00493AFC">
        <w:rPr>
          <w:rFonts w:ascii="Tahoma" w:hAnsi="Tahoma" w:cs="Tahoma"/>
          <w:b/>
          <w:lang w:eastAsia="zh-CN"/>
        </w:rPr>
        <w:t xml:space="preserve">upływa </w:t>
      </w:r>
      <w:r w:rsidRPr="00F94C64">
        <w:rPr>
          <w:rFonts w:ascii="Tahoma" w:hAnsi="Tahoma" w:cs="Tahoma"/>
          <w:b/>
          <w:lang w:eastAsia="zh-CN"/>
        </w:rPr>
        <w:t>dnia</w:t>
      </w:r>
      <w:r w:rsidR="004319F3">
        <w:rPr>
          <w:rFonts w:ascii="Tahoma" w:hAnsi="Tahoma" w:cs="Tahoma"/>
          <w:b/>
          <w:lang w:eastAsia="zh-CN"/>
        </w:rPr>
        <w:t xml:space="preserve"> </w:t>
      </w:r>
      <w:r w:rsidR="00055DF2">
        <w:rPr>
          <w:rFonts w:ascii="Tahoma" w:hAnsi="Tahoma" w:cs="Tahoma"/>
          <w:b/>
          <w:lang w:eastAsia="zh-CN"/>
        </w:rPr>
        <w:t>20 sierpnia</w:t>
      </w:r>
      <w:r w:rsidR="008A2842">
        <w:rPr>
          <w:rFonts w:ascii="Tahoma" w:hAnsi="Tahoma" w:cs="Tahoma"/>
          <w:b/>
          <w:lang w:eastAsia="zh-CN"/>
        </w:rPr>
        <w:t xml:space="preserve">  </w:t>
      </w:r>
      <w:r w:rsidR="004319F3">
        <w:rPr>
          <w:rFonts w:ascii="Tahoma" w:hAnsi="Tahoma" w:cs="Tahoma"/>
          <w:b/>
          <w:lang w:eastAsia="zh-CN"/>
        </w:rPr>
        <w:t>2024</w:t>
      </w:r>
      <w:r w:rsidR="00F50081" w:rsidRPr="00F94C64">
        <w:rPr>
          <w:rFonts w:ascii="Tahoma" w:hAnsi="Tahoma" w:cs="Tahoma"/>
          <w:b/>
          <w:lang w:eastAsia="zh-CN"/>
        </w:rPr>
        <w:t xml:space="preserve"> </w:t>
      </w:r>
      <w:r w:rsidRPr="00F94C64">
        <w:rPr>
          <w:rFonts w:ascii="Tahoma" w:hAnsi="Tahoma" w:cs="Tahoma"/>
          <w:b/>
          <w:lang w:eastAsia="zh-CN"/>
        </w:rPr>
        <w:t>r</w:t>
      </w:r>
      <w:r w:rsidRPr="0035645E">
        <w:rPr>
          <w:rFonts w:ascii="Tahoma" w:hAnsi="Tahoma" w:cs="Tahoma"/>
          <w:b/>
          <w:lang w:eastAsia="zh-CN"/>
        </w:rPr>
        <w:t>. o godz. 09:30</w:t>
      </w:r>
    </w:p>
    <w:p w14:paraId="1F606502" w14:textId="77777777" w:rsidR="000D44B4" w:rsidRPr="000D44B4" w:rsidRDefault="000D44B4" w:rsidP="000D44B4">
      <w:pPr>
        <w:suppressAutoHyphens/>
        <w:jc w:val="both"/>
        <w:rPr>
          <w:rFonts w:ascii="Tahoma" w:hAnsi="Tahoma" w:cs="Tahoma"/>
          <w:b/>
          <w:sz w:val="8"/>
          <w:szCs w:val="8"/>
          <w:lang w:eastAsia="zh-CN"/>
        </w:rPr>
      </w:pPr>
    </w:p>
    <w:p w14:paraId="500FC5E2"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Wykonawca może złożyć tylko jedną ofertę.</w:t>
      </w:r>
    </w:p>
    <w:p w14:paraId="082745DF"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Zamawiający odrzuci ofertę złożoną po terminie składania ofert.</w:t>
      </w:r>
    </w:p>
    <w:p w14:paraId="65B03C86" w14:textId="77777777" w:rsidR="000D44B4" w:rsidRPr="000D44B4" w:rsidRDefault="000D44B4">
      <w:pPr>
        <w:numPr>
          <w:ilvl w:val="3"/>
          <w:numId w:val="9"/>
        </w:numPr>
        <w:suppressAutoHyphens/>
        <w:ind w:left="709" w:hanging="283"/>
        <w:jc w:val="both"/>
        <w:rPr>
          <w:rFonts w:ascii="Tahoma" w:hAnsi="Tahoma" w:cs="Tahoma"/>
        </w:rPr>
      </w:pPr>
      <w:r w:rsidRPr="000D44B4">
        <w:rPr>
          <w:rFonts w:ascii="Tahoma" w:hAnsi="Tahoma" w:cs="Tahoma"/>
        </w:rPr>
        <w:t xml:space="preserve">Do </w:t>
      </w:r>
      <w:r w:rsidRPr="000D44B4">
        <w:rPr>
          <w:rFonts w:ascii="Tahoma" w:hAnsi="Tahoma" w:cs="Tahoma"/>
          <w:lang w:eastAsia="zh-CN"/>
        </w:rPr>
        <w:t>upływu</w:t>
      </w:r>
      <w:r w:rsidRPr="000D44B4">
        <w:rPr>
          <w:rFonts w:ascii="Tahoma" w:hAnsi="Tahoma" w:cs="Tahoma"/>
        </w:rPr>
        <w:t xml:space="preserve"> terminu składania ofert Wykonawca może wycofać ofertę. Wycofanie oferty odbywa się za pośrednictwem Platformy. </w:t>
      </w:r>
      <w:r w:rsidRPr="000D44B4">
        <w:rPr>
          <w:rFonts w:ascii="Tahoma" w:eastAsia="Calibri" w:hAnsi="Tahoma" w:cs="Tahoma"/>
        </w:rPr>
        <w:t xml:space="preserve">Szczegółowa instrukcja dla Wykonawców dotycząca wycofania oferty znajduje się </w:t>
      </w:r>
      <w:r w:rsidRPr="000D44B4">
        <w:rPr>
          <w:rFonts w:ascii="Tahoma" w:hAnsi="Tahoma" w:cs="Tahoma"/>
        </w:rPr>
        <w:t>w zakładce „Instrukcje”.</w:t>
      </w:r>
    </w:p>
    <w:p w14:paraId="350EC995" w14:textId="77777777" w:rsidR="009758C1" w:rsidRPr="00CB37EC" w:rsidRDefault="009758C1" w:rsidP="009758C1">
      <w:pPr>
        <w:suppressAutoHyphens/>
        <w:ind w:left="709"/>
        <w:jc w:val="both"/>
        <w:rPr>
          <w:lang w:eastAsia="zh-CN"/>
        </w:rPr>
      </w:pPr>
    </w:p>
    <w:p w14:paraId="135817FF" w14:textId="77777777" w:rsidR="005E72AC" w:rsidRPr="003815D1" w:rsidRDefault="002E65C9" w:rsidP="005E72AC">
      <w:pPr>
        <w:numPr>
          <w:ilvl w:val="0"/>
          <w:numId w:val="1"/>
        </w:numPr>
        <w:ind w:left="426" w:hanging="426"/>
        <w:jc w:val="both"/>
        <w:rPr>
          <w:rFonts w:ascii="Tahoma" w:hAnsi="Tahoma" w:cs="Tahoma"/>
          <w:b/>
          <w:bCs/>
        </w:rPr>
      </w:pPr>
      <w:r w:rsidRPr="002E65C9">
        <w:rPr>
          <w:rFonts w:ascii="Tahoma" w:hAnsi="Tahoma" w:cs="Tahoma"/>
          <w:b/>
          <w:bCs/>
        </w:rPr>
        <w:t>TERMIN</w:t>
      </w:r>
      <w:r w:rsidR="003815D1">
        <w:rPr>
          <w:rFonts w:ascii="Tahoma" w:hAnsi="Tahoma" w:cs="Tahoma"/>
          <w:b/>
          <w:bCs/>
        </w:rPr>
        <w:t xml:space="preserve"> </w:t>
      </w:r>
      <w:r w:rsidRPr="002E65C9">
        <w:rPr>
          <w:rFonts w:ascii="Tahoma" w:hAnsi="Tahoma" w:cs="Tahoma"/>
          <w:b/>
          <w:bCs/>
        </w:rPr>
        <w:t>OTWARCIA OFER</w:t>
      </w:r>
      <w:r w:rsidR="003815D1">
        <w:rPr>
          <w:rFonts w:ascii="Tahoma" w:hAnsi="Tahoma" w:cs="Tahoma"/>
          <w:b/>
          <w:bCs/>
        </w:rPr>
        <w:t>T</w:t>
      </w:r>
    </w:p>
    <w:p w14:paraId="359D5453" w14:textId="6F0D63BE" w:rsidR="007C1DED" w:rsidRPr="0035645E" w:rsidRDefault="009758C1">
      <w:pPr>
        <w:numPr>
          <w:ilvl w:val="3"/>
          <w:numId w:val="10"/>
        </w:numPr>
        <w:suppressAutoHyphens/>
        <w:ind w:left="709" w:hanging="283"/>
        <w:jc w:val="both"/>
        <w:rPr>
          <w:lang w:eastAsia="zh-CN"/>
        </w:rPr>
      </w:pPr>
      <w:r w:rsidRPr="00320536">
        <w:rPr>
          <w:rFonts w:ascii="Tahoma" w:hAnsi="Tahoma" w:cs="Tahoma"/>
          <w:lang w:eastAsia="zh-CN"/>
        </w:rPr>
        <w:t>Zamawiający otworzy oferty</w:t>
      </w:r>
      <w:r w:rsidRPr="00320536">
        <w:rPr>
          <w:rFonts w:ascii="Tahoma" w:hAnsi="Tahoma" w:cs="Tahoma"/>
          <w:b/>
          <w:lang w:eastAsia="zh-CN"/>
        </w:rPr>
        <w:t xml:space="preserve"> </w:t>
      </w:r>
      <w:r w:rsidRPr="0035645E">
        <w:rPr>
          <w:rFonts w:ascii="Tahoma" w:hAnsi="Tahoma" w:cs="Tahoma"/>
          <w:b/>
          <w:lang w:eastAsia="zh-CN"/>
        </w:rPr>
        <w:t xml:space="preserve">w </w:t>
      </w:r>
      <w:r w:rsidRPr="003B5432">
        <w:rPr>
          <w:rFonts w:ascii="Tahoma" w:hAnsi="Tahoma" w:cs="Tahoma"/>
          <w:b/>
          <w:lang w:eastAsia="zh-CN"/>
        </w:rPr>
        <w:t>dniu</w:t>
      </w:r>
      <w:r w:rsidR="00E609EA" w:rsidRPr="003B5432">
        <w:rPr>
          <w:rFonts w:ascii="Tahoma" w:hAnsi="Tahoma" w:cs="Tahoma"/>
          <w:b/>
          <w:lang w:eastAsia="zh-CN"/>
        </w:rPr>
        <w:t xml:space="preserve"> </w:t>
      </w:r>
      <w:bookmarkStart w:id="16" w:name="_Hlk118717497"/>
      <w:r w:rsidR="00475E88">
        <w:rPr>
          <w:rFonts w:ascii="Tahoma" w:hAnsi="Tahoma" w:cs="Tahoma"/>
          <w:b/>
          <w:lang w:eastAsia="zh-CN"/>
        </w:rPr>
        <w:t xml:space="preserve"> </w:t>
      </w:r>
      <w:r w:rsidR="00055DF2">
        <w:rPr>
          <w:rFonts w:ascii="Tahoma" w:hAnsi="Tahoma" w:cs="Tahoma"/>
          <w:b/>
          <w:lang w:eastAsia="zh-CN"/>
        </w:rPr>
        <w:t>20 sierpnia</w:t>
      </w:r>
      <w:r w:rsidR="00D52B8C">
        <w:rPr>
          <w:rFonts w:ascii="Tahoma" w:hAnsi="Tahoma" w:cs="Tahoma"/>
          <w:b/>
          <w:lang w:eastAsia="zh-CN"/>
        </w:rPr>
        <w:t xml:space="preserve">  </w:t>
      </w:r>
      <w:r w:rsidR="00A06F04" w:rsidRPr="003B5432">
        <w:rPr>
          <w:rFonts w:ascii="Tahoma" w:hAnsi="Tahoma" w:cs="Tahoma"/>
          <w:b/>
          <w:lang w:eastAsia="zh-CN"/>
        </w:rPr>
        <w:t>202</w:t>
      </w:r>
      <w:r w:rsidR="00D30CB1" w:rsidRPr="003B5432">
        <w:rPr>
          <w:rFonts w:ascii="Tahoma" w:hAnsi="Tahoma" w:cs="Tahoma"/>
          <w:b/>
          <w:lang w:eastAsia="zh-CN"/>
        </w:rPr>
        <w:t>4</w:t>
      </w:r>
      <w:r w:rsidR="00E609EA" w:rsidRPr="0035645E">
        <w:rPr>
          <w:rFonts w:ascii="Tahoma" w:hAnsi="Tahoma" w:cs="Tahoma"/>
          <w:b/>
          <w:lang w:eastAsia="zh-CN"/>
        </w:rPr>
        <w:t xml:space="preserve"> </w:t>
      </w:r>
      <w:bookmarkEnd w:id="16"/>
      <w:r w:rsidR="00E609EA" w:rsidRPr="0035645E">
        <w:rPr>
          <w:rFonts w:ascii="Tahoma" w:hAnsi="Tahoma" w:cs="Tahoma"/>
          <w:b/>
          <w:lang w:eastAsia="zh-CN"/>
        </w:rPr>
        <w:t>r</w:t>
      </w:r>
      <w:r w:rsidRPr="0035645E">
        <w:rPr>
          <w:rFonts w:ascii="Tahoma" w:hAnsi="Tahoma" w:cs="Tahoma"/>
          <w:b/>
          <w:lang w:eastAsia="zh-CN"/>
        </w:rPr>
        <w:t xml:space="preserve">. o godz. </w:t>
      </w:r>
      <w:r w:rsidR="00D30CB1">
        <w:rPr>
          <w:rFonts w:ascii="Tahoma" w:hAnsi="Tahoma" w:cs="Tahoma"/>
          <w:b/>
          <w:lang w:eastAsia="zh-CN"/>
        </w:rPr>
        <w:t>09</w:t>
      </w:r>
      <w:r w:rsidRPr="0035645E">
        <w:rPr>
          <w:rFonts w:ascii="Tahoma" w:hAnsi="Tahoma" w:cs="Tahoma"/>
          <w:b/>
          <w:lang w:eastAsia="zh-CN"/>
        </w:rPr>
        <w:t>:</w:t>
      </w:r>
      <w:r w:rsidR="00D30CB1">
        <w:rPr>
          <w:rFonts w:ascii="Tahoma" w:hAnsi="Tahoma" w:cs="Tahoma"/>
          <w:b/>
          <w:lang w:eastAsia="zh-CN"/>
        </w:rPr>
        <w:t>45</w:t>
      </w:r>
      <w:r w:rsidRPr="0035645E">
        <w:rPr>
          <w:rFonts w:ascii="Tahoma" w:hAnsi="Tahoma" w:cs="Tahoma"/>
          <w:lang w:eastAsia="zh-CN"/>
        </w:rPr>
        <w:t>.</w:t>
      </w:r>
      <w:r w:rsidR="0038315C" w:rsidRPr="0035645E">
        <w:t xml:space="preserve"> </w:t>
      </w:r>
    </w:p>
    <w:p w14:paraId="6FB8C0F4" w14:textId="77777777" w:rsidR="009758C1" w:rsidRPr="00CB37EC" w:rsidRDefault="000D44B4">
      <w:pPr>
        <w:numPr>
          <w:ilvl w:val="3"/>
          <w:numId w:val="10"/>
        </w:numPr>
        <w:suppressAutoHyphens/>
        <w:ind w:left="709" w:hanging="283"/>
        <w:jc w:val="both"/>
        <w:rPr>
          <w:lang w:eastAsia="zh-CN"/>
        </w:rPr>
      </w:pPr>
      <w:r w:rsidRPr="000D44B4">
        <w:rPr>
          <w:rFonts w:ascii="Tahoma" w:hAnsi="Tahoma" w:cs="Tahoma"/>
          <w:lang w:eastAsia="zh-CN"/>
        </w:rPr>
        <w:t>Otwarcie ofert odbywa się za pośrednictwem Platformy</w:t>
      </w:r>
      <w:r w:rsidR="0038315C" w:rsidRPr="007C1DED">
        <w:rPr>
          <w:rFonts w:ascii="Tahoma" w:hAnsi="Tahoma" w:cs="Tahoma"/>
          <w:lang w:eastAsia="zh-CN"/>
        </w:rPr>
        <w:t>.</w:t>
      </w:r>
    </w:p>
    <w:p w14:paraId="1DCF3173"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Otwarcie ofert jest niejawne</w:t>
      </w:r>
      <w:r>
        <w:rPr>
          <w:rFonts w:ascii="Tahoma" w:hAnsi="Tahoma" w:cs="Tahoma"/>
          <w:bCs/>
          <w:lang w:eastAsia="zh-CN"/>
        </w:rPr>
        <w:t>.</w:t>
      </w:r>
    </w:p>
    <w:p w14:paraId="30A8D654" w14:textId="77777777" w:rsidR="0038315C" w:rsidRDefault="0038315C">
      <w:pPr>
        <w:numPr>
          <w:ilvl w:val="3"/>
          <w:numId w:val="10"/>
        </w:numPr>
        <w:suppressAutoHyphens/>
        <w:ind w:left="709" w:hanging="283"/>
        <w:jc w:val="both"/>
        <w:rPr>
          <w:rFonts w:ascii="Tahoma" w:hAnsi="Tahoma" w:cs="Tahoma"/>
          <w:bCs/>
          <w:lang w:eastAsia="zh-CN"/>
        </w:rPr>
      </w:pPr>
      <w:r>
        <w:rPr>
          <w:rFonts w:ascii="Tahoma" w:hAnsi="Tahoma" w:cs="Tahoma"/>
          <w:bCs/>
          <w:lang w:eastAsia="zh-CN"/>
        </w:rPr>
        <w:t>W</w:t>
      </w:r>
      <w:r w:rsidRPr="0038315C">
        <w:rPr>
          <w:rFonts w:ascii="Tahoma" w:hAnsi="Tahoma" w:cs="Tahoma"/>
          <w:bCs/>
          <w:lang w:eastAsia="zh-CN"/>
        </w:rPr>
        <w:t xml:space="preserve"> przypadku awarii systemu teleinformatycznego</w:t>
      </w:r>
      <w:r>
        <w:rPr>
          <w:rFonts w:ascii="Tahoma" w:hAnsi="Tahoma" w:cs="Tahoma"/>
          <w:bCs/>
          <w:lang w:eastAsia="zh-CN"/>
        </w:rPr>
        <w:t>,</w:t>
      </w:r>
      <w:r w:rsidRPr="0038315C">
        <w:rPr>
          <w:rFonts w:ascii="Tahoma" w:hAnsi="Tahoma" w:cs="Tahoma"/>
          <w:bCs/>
          <w:lang w:eastAsia="zh-CN"/>
        </w:rPr>
        <w:t xml:space="preserve"> która powoduje brak możliwości otwarcia ofert w terminie określonym przez </w:t>
      </w:r>
      <w:r>
        <w:rPr>
          <w:rFonts w:ascii="Tahoma" w:hAnsi="Tahoma" w:cs="Tahoma"/>
          <w:bCs/>
          <w:lang w:eastAsia="zh-CN"/>
        </w:rPr>
        <w:t>Z</w:t>
      </w:r>
      <w:r w:rsidRPr="0038315C">
        <w:rPr>
          <w:rFonts w:ascii="Tahoma" w:hAnsi="Tahoma" w:cs="Tahoma"/>
          <w:bCs/>
          <w:lang w:eastAsia="zh-CN"/>
        </w:rPr>
        <w:t xml:space="preserve">amawiającego, otwarcie ofert </w:t>
      </w:r>
      <w:r>
        <w:rPr>
          <w:rFonts w:ascii="Tahoma" w:hAnsi="Tahoma" w:cs="Tahoma"/>
          <w:bCs/>
          <w:lang w:eastAsia="zh-CN"/>
        </w:rPr>
        <w:t>nastąpi</w:t>
      </w:r>
      <w:r w:rsidRPr="0038315C">
        <w:rPr>
          <w:rFonts w:ascii="Tahoma" w:hAnsi="Tahoma" w:cs="Tahoma"/>
          <w:bCs/>
          <w:lang w:eastAsia="zh-CN"/>
        </w:rPr>
        <w:t xml:space="preserve"> niezwłocznie po usunięciu awarii</w:t>
      </w:r>
      <w:r>
        <w:rPr>
          <w:rFonts w:ascii="Tahoma" w:hAnsi="Tahoma" w:cs="Tahoma"/>
          <w:bCs/>
          <w:lang w:eastAsia="zh-CN"/>
        </w:rPr>
        <w:t xml:space="preserve">. O </w:t>
      </w:r>
      <w:r w:rsidRPr="0038315C">
        <w:rPr>
          <w:rFonts w:ascii="Tahoma" w:hAnsi="Tahoma" w:cs="Tahoma"/>
          <w:bCs/>
          <w:lang w:eastAsia="zh-CN"/>
        </w:rPr>
        <w:t>zmianie terminu otwarcia ofert</w:t>
      </w:r>
      <w:r w:rsidRPr="0038315C">
        <w:t xml:space="preserve"> </w:t>
      </w:r>
      <w:r w:rsidRPr="0038315C">
        <w:rPr>
          <w:rFonts w:ascii="Tahoma" w:hAnsi="Tahoma" w:cs="Tahoma"/>
          <w:bCs/>
          <w:lang w:eastAsia="zh-CN"/>
        </w:rPr>
        <w:t xml:space="preserve">Zamawiający </w:t>
      </w:r>
      <w:r>
        <w:rPr>
          <w:rFonts w:ascii="Tahoma" w:hAnsi="Tahoma" w:cs="Tahoma"/>
          <w:bCs/>
          <w:lang w:eastAsia="zh-CN"/>
        </w:rPr>
        <w:t>po</w:t>
      </w:r>
      <w:r w:rsidRPr="0038315C">
        <w:rPr>
          <w:rFonts w:ascii="Tahoma" w:hAnsi="Tahoma" w:cs="Tahoma"/>
          <w:bCs/>
          <w:lang w:eastAsia="zh-CN"/>
        </w:rPr>
        <w:t>informuje</w:t>
      </w:r>
      <w:r w:rsidRPr="0038315C">
        <w:t xml:space="preserve"> </w:t>
      </w:r>
      <w:r w:rsidRPr="0038315C">
        <w:rPr>
          <w:rFonts w:ascii="Tahoma" w:hAnsi="Tahoma" w:cs="Tahoma"/>
          <w:bCs/>
          <w:lang w:eastAsia="zh-CN"/>
        </w:rPr>
        <w:t>na stronie internetowej prowadzonego postępowania</w:t>
      </w:r>
      <w:r>
        <w:rPr>
          <w:rFonts w:ascii="Tahoma" w:hAnsi="Tahoma" w:cs="Tahoma"/>
          <w:bCs/>
          <w:lang w:eastAsia="zh-CN"/>
        </w:rPr>
        <w:t>.</w:t>
      </w:r>
    </w:p>
    <w:p w14:paraId="58332E47"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Zamawiający, najpóźniej przed otwarciem ofert, udostępni na stronie internetowej prowadzonego post</w:t>
      </w:r>
      <w:r>
        <w:rPr>
          <w:rFonts w:ascii="Tahoma" w:hAnsi="Tahoma" w:cs="Tahoma"/>
          <w:bCs/>
          <w:lang w:eastAsia="zh-CN"/>
        </w:rPr>
        <w:t>ę</w:t>
      </w:r>
      <w:r w:rsidRPr="009758C1">
        <w:rPr>
          <w:rFonts w:ascii="Tahoma" w:hAnsi="Tahoma" w:cs="Tahoma"/>
          <w:bCs/>
          <w:lang w:eastAsia="zh-CN"/>
        </w:rPr>
        <w:t>powania informację o kwocie, jaką zamierza przeznaczyć́ na sfinansowanie zamówienia</w:t>
      </w:r>
      <w:r>
        <w:rPr>
          <w:rFonts w:ascii="Tahoma" w:hAnsi="Tahoma" w:cs="Tahoma"/>
          <w:bCs/>
          <w:lang w:eastAsia="zh-CN"/>
        </w:rPr>
        <w:t>.</w:t>
      </w:r>
    </w:p>
    <w:p w14:paraId="3E834ADC" w14:textId="77777777" w:rsidR="0038315C" w:rsidRPr="00CB37EC" w:rsidRDefault="0038315C">
      <w:pPr>
        <w:numPr>
          <w:ilvl w:val="3"/>
          <w:numId w:val="10"/>
        </w:numPr>
        <w:suppressAutoHyphens/>
        <w:ind w:left="709" w:hanging="283"/>
        <w:jc w:val="both"/>
        <w:rPr>
          <w:rFonts w:ascii="Tahoma" w:hAnsi="Tahoma" w:cs="Tahoma"/>
          <w:bCs/>
          <w:lang w:eastAsia="zh-CN"/>
        </w:rPr>
      </w:pPr>
      <w:r w:rsidRPr="0038315C">
        <w:rPr>
          <w:rFonts w:ascii="Tahoma" w:hAnsi="Tahoma" w:cs="Tahoma"/>
          <w:bCs/>
          <w:lang w:eastAsia="zh-CN"/>
        </w:rPr>
        <w:t>Zamawiający, niezwłocznie po otwarciu ofert, udostępni na stronie internetowej prowadzonego postępowania informacje o</w:t>
      </w:r>
      <w:r>
        <w:rPr>
          <w:rFonts w:ascii="Tahoma" w:hAnsi="Tahoma" w:cs="Tahoma"/>
          <w:bCs/>
          <w:lang w:eastAsia="zh-CN"/>
        </w:rPr>
        <w:t>:</w:t>
      </w:r>
    </w:p>
    <w:p w14:paraId="4DDBB76F" w14:textId="77777777" w:rsidR="0038315C" w:rsidRPr="0038315C" w:rsidRDefault="0038315C" w:rsidP="0038315C">
      <w:pPr>
        <w:ind w:left="993" w:hanging="284"/>
        <w:jc w:val="both"/>
        <w:rPr>
          <w:rFonts w:ascii="Tahoma" w:hAnsi="Tahoma" w:cs="Tahoma"/>
          <w:lang w:eastAsia="zh-CN"/>
        </w:rPr>
      </w:pPr>
      <w:r w:rsidRPr="0038315C">
        <w:rPr>
          <w:rFonts w:ascii="Tahoma" w:hAnsi="Tahoma" w:cs="Tahoma"/>
          <w:lang w:eastAsia="zh-CN"/>
        </w:rPr>
        <w:t xml:space="preserve">1) nazwach albo imionach i nazwiskach oraz siedzibach lub miejscach prowadzonej działalności gospodarczej albo miejscach zamieszkania </w:t>
      </w:r>
      <w:r w:rsidR="00850482" w:rsidRPr="00687A76">
        <w:rPr>
          <w:rFonts w:ascii="Tahoma" w:hAnsi="Tahoma" w:cs="Tahoma"/>
          <w:lang w:eastAsia="zh-CN"/>
        </w:rPr>
        <w:t>W</w:t>
      </w:r>
      <w:r w:rsidRPr="00687A76">
        <w:rPr>
          <w:rFonts w:ascii="Tahoma" w:hAnsi="Tahoma" w:cs="Tahoma"/>
          <w:lang w:eastAsia="zh-CN"/>
        </w:rPr>
        <w:t>ykonawców</w:t>
      </w:r>
      <w:r w:rsidRPr="0038315C">
        <w:rPr>
          <w:rFonts w:ascii="Tahoma" w:hAnsi="Tahoma" w:cs="Tahoma"/>
          <w:lang w:eastAsia="zh-CN"/>
        </w:rPr>
        <w:t>, których oferty zostały otwarte;</w:t>
      </w:r>
    </w:p>
    <w:p w14:paraId="0118EB2E" w14:textId="77777777" w:rsidR="009758C1" w:rsidRDefault="0038315C" w:rsidP="0038315C">
      <w:pPr>
        <w:ind w:left="993" w:hanging="284"/>
        <w:jc w:val="both"/>
        <w:rPr>
          <w:rFonts w:ascii="Tahoma" w:hAnsi="Tahoma" w:cs="Tahoma"/>
          <w:lang w:eastAsia="zh-CN"/>
        </w:rPr>
      </w:pPr>
      <w:r w:rsidRPr="0038315C">
        <w:rPr>
          <w:rFonts w:ascii="Tahoma" w:hAnsi="Tahoma" w:cs="Tahoma"/>
          <w:lang w:eastAsia="zh-CN"/>
        </w:rPr>
        <w:t>2) cenach lub kosztach zawartych w ofertach.</w:t>
      </w:r>
    </w:p>
    <w:p w14:paraId="3402EC9F" w14:textId="77777777" w:rsidR="00BE5125" w:rsidRDefault="00BE5125" w:rsidP="005E72AC">
      <w:pPr>
        <w:jc w:val="both"/>
        <w:rPr>
          <w:rFonts w:ascii="Tahoma" w:hAnsi="Tahoma" w:cs="Tahoma"/>
          <w:b/>
          <w:bCs/>
        </w:rPr>
      </w:pPr>
    </w:p>
    <w:p w14:paraId="6F3C7058" w14:textId="77777777" w:rsidR="009C41E8" w:rsidRDefault="002E65C9" w:rsidP="009F1587">
      <w:pPr>
        <w:numPr>
          <w:ilvl w:val="0"/>
          <w:numId w:val="1"/>
        </w:numPr>
        <w:ind w:left="426" w:hanging="426"/>
        <w:jc w:val="both"/>
        <w:rPr>
          <w:rFonts w:ascii="Tahoma" w:hAnsi="Tahoma" w:cs="Tahoma"/>
          <w:b/>
          <w:bCs/>
        </w:rPr>
      </w:pPr>
      <w:r w:rsidRPr="002E65C9">
        <w:rPr>
          <w:rFonts w:ascii="Tahoma" w:hAnsi="Tahoma" w:cs="Tahoma"/>
          <w:b/>
          <w:bCs/>
        </w:rPr>
        <w:t>PODSTAWY WYKLUCZENIA, O KTÓRYCH MOWA W ART. 108 UST. 1</w:t>
      </w:r>
    </w:p>
    <w:p w14:paraId="7CAECA7A" w14:textId="77777777" w:rsidR="009C41E8" w:rsidRPr="009C41E8" w:rsidRDefault="009C41E8" w:rsidP="009C41E8">
      <w:pPr>
        <w:ind w:left="426"/>
        <w:jc w:val="both"/>
        <w:rPr>
          <w:rFonts w:ascii="Tahoma" w:hAnsi="Tahoma" w:cs="Tahoma"/>
        </w:rPr>
      </w:pPr>
      <w:r w:rsidRPr="009C41E8">
        <w:rPr>
          <w:rFonts w:ascii="Tahoma" w:hAnsi="Tahoma" w:cs="Tahoma"/>
        </w:rPr>
        <w:t xml:space="preserve">Z postępowania o udzielenie zamówienia wyklucza się </w:t>
      </w:r>
      <w:r w:rsidR="00850482" w:rsidRPr="00687A76">
        <w:rPr>
          <w:rFonts w:ascii="Tahoma" w:hAnsi="Tahoma" w:cs="Tahoma"/>
        </w:rPr>
        <w:t>W</w:t>
      </w:r>
      <w:r w:rsidRPr="00687A76">
        <w:rPr>
          <w:rFonts w:ascii="Tahoma" w:hAnsi="Tahoma" w:cs="Tahoma"/>
        </w:rPr>
        <w:t>ykonawcę</w:t>
      </w:r>
      <w:r w:rsidRPr="009C41E8">
        <w:rPr>
          <w:rFonts w:ascii="Tahoma" w:hAnsi="Tahoma" w:cs="Tahoma"/>
        </w:rPr>
        <w:t>:</w:t>
      </w:r>
    </w:p>
    <w:p w14:paraId="589A9F22" w14:textId="77777777" w:rsidR="009C41E8" w:rsidRPr="009C41E8" w:rsidRDefault="009C41E8" w:rsidP="009C41E8">
      <w:pPr>
        <w:ind w:left="426"/>
        <w:jc w:val="both"/>
        <w:rPr>
          <w:rFonts w:ascii="Tahoma" w:hAnsi="Tahoma" w:cs="Tahoma"/>
        </w:rPr>
      </w:pPr>
      <w:r w:rsidRPr="009C41E8">
        <w:rPr>
          <w:rFonts w:ascii="Tahoma" w:hAnsi="Tahoma" w:cs="Tahoma"/>
        </w:rPr>
        <w:t>1) będącego osobą fizyczną, którego prawomocnie skazano za przestępstwo:</w:t>
      </w:r>
    </w:p>
    <w:p w14:paraId="3ED7BC16" w14:textId="77777777" w:rsidR="009C41E8" w:rsidRPr="009C41E8" w:rsidRDefault="009C41E8" w:rsidP="009C41E8">
      <w:pPr>
        <w:ind w:left="993" w:hanging="284"/>
        <w:jc w:val="both"/>
        <w:rPr>
          <w:rFonts w:ascii="Tahoma" w:hAnsi="Tahoma" w:cs="Tahoma"/>
        </w:rPr>
      </w:pPr>
      <w:r w:rsidRPr="009C41E8">
        <w:rPr>
          <w:rFonts w:ascii="Tahoma" w:hAnsi="Tahoma" w:cs="Tahoma"/>
        </w:rPr>
        <w:t>a) udziału w zorganizowanej grupie przestępczej albo związku mającym na celu popełnienie przestępstwa lub przestępstwa skarbowego, o którym mowa w art. 258 Kodeksu karnego,</w:t>
      </w:r>
    </w:p>
    <w:p w14:paraId="75575E92" w14:textId="77777777" w:rsidR="009C41E8" w:rsidRDefault="009C41E8" w:rsidP="009C41E8">
      <w:pPr>
        <w:ind w:left="993" w:hanging="284"/>
        <w:jc w:val="both"/>
        <w:rPr>
          <w:rFonts w:ascii="Tahoma" w:hAnsi="Tahoma" w:cs="Tahoma"/>
        </w:rPr>
      </w:pPr>
      <w:r w:rsidRPr="009C41E8">
        <w:rPr>
          <w:rFonts w:ascii="Tahoma" w:hAnsi="Tahoma" w:cs="Tahoma"/>
        </w:rPr>
        <w:t>b) handlu ludźmi, o którym mowa w art. 189a Kodeksu karnego,</w:t>
      </w:r>
    </w:p>
    <w:p w14:paraId="0CD793C0" w14:textId="77777777" w:rsidR="0092508A" w:rsidRPr="009C41E8" w:rsidRDefault="0092508A" w:rsidP="009C41E8">
      <w:pPr>
        <w:ind w:left="993" w:hanging="284"/>
        <w:jc w:val="both"/>
        <w:rPr>
          <w:rFonts w:ascii="Tahoma" w:hAnsi="Tahoma" w:cs="Tahoma"/>
        </w:rPr>
      </w:pPr>
    </w:p>
    <w:p w14:paraId="33D40B4A" w14:textId="77777777" w:rsidR="001639E5" w:rsidRDefault="009C41E8" w:rsidP="009C41E8">
      <w:pPr>
        <w:ind w:left="993" w:hanging="284"/>
        <w:jc w:val="both"/>
        <w:rPr>
          <w:rFonts w:ascii="Tahoma" w:hAnsi="Tahoma" w:cs="Tahoma"/>
        </w:rPr>
      </w:pPr>
      <w:r w:rsidRPr="009C41E8">
        <w:rPr>
          <w:rFonts w:ascii="Tahoma" w:hAnsi="Tahoma" w:cs="Tahoma"/>
        </w:rPr>
        <w:lastRenderedPageBreak/>
        <w:t xml:space="preserve">c) </w:t>
      </w:r>
      <w:r w:rsidR="001639E5" w:rsidRPr="001639E5">
        <w:rPr>
          <w:rFonts w:ascii="Tahoma" w:hAnsi="Tahoma" w:cs="Tahoma"/>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w:t>
      </w:r>
      <w:r w:rsidR="001639E5">
        <w:rPr>
          <w:rFonts w:ascii="Tahoma" w:hAnsi="Tahoma" w:cs="Tahoma"/>
        </w:rPr>
        <w:t>,</w:t>
      </w:r>
    </w:p>
    <w:p w14:paraId="68C1E049" w14:textId="77777777" w:rsidR="009C41E8" w:rsidRPr="009C41E8" w:rsidRDefault="009C41E8" w:rsidP="009C41E8">
      <w:pPr>
        <w:ind w:left="993" w:hanging="284"/>
        <w:jc w:val="both"/>
        <w:rPr>
          <w:rFonts w:ascii="Tahoma" w:hAnsi="Tahoma" w:cs="Tahoma"/>
        </w:rPr>
      </w:pPr>
      <w:r w:rsidRPr="009C41E8">
        <w:rPr>
          <w:rFonts w:ascii="Tahoma" w:hAnsi="Tahoma" w:cs="Tahoma"/>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C63884" w14:textId="77777777" w:rsidR="009C41E8" w:rsidRPr="009C41E8" w:rsidRDefault="009C41E8" w:rsidP="009C41E8">
      <w:pPr>
        <w:ind w:left="993" w:hanging="284"/>
        <w:jc w:val="both"/>
        <w:rPr>
          <w:rFonts w:ascii="Tahoma" w:hAnsi="Tahoma" w:cs="Tahoma"/>
        </w:rPr>
      </w:pPr>
      <w:r w:rsidRPr="009C41E8">
        <w:rPr>
          <w:rFonts w:ascii="Tahoma" w:hAnsi="Tahoma" w:cs="Tahoma"/>
        </w:rPr>
        <w:t>e) o charakterze terrorystycznym, o którym mowa w art. 115 § 20 Kodeksu karnego, lub mające na celu popełnienie tego przestępstwa,</w:t>
      </w:r>
    </w:p>
    <w:p w14:paraId="7F7324A6" w14:textId="77777777" w:rsidR="009C41E8" w:rsidRPr="009C41E8" w:rsidRDefault="009C41E8" w:rsidP="009C41E8">
      <w:pPr>
        <w:ind w:left="993" w:hanging="284"/>
        <w:jc w:val="both"/>
        <w:rPr>
          <w:rFonts w:ascii="Tahoma" w:hAnsi="Tahoma" w:cs="Tahoma"/>
        </w:rPr>
      </w:pPr>
      <w:r w:rsidRPr="009C41E8">
        <w:rPr>
          <w:rFonts w:ascii="Tahoma" w:hAnsi="Tahoma" w:cs="Tahoma"/>
        </w:rPr>
        <w:t>f) powierzenia wykonywania pracy małoletniemu cudzoziemcowi, o którym mowa w art. 9 ust. 2 ustawy z dnia 15 czerwca 2012 r. o skutkach powierzania wykonywania pracy cudzoziemcom przebywającym wbrew przepisom na terytorium Rzeczypospolitej Polskiej (Dz. U. poz. 769),</w:t>
      </w:r>
    </w:p>
    <w:p w14:paraId="7F51E884" w14:textId="77777777" w:rsidR="009C41E8" w:rsidRPr="009C41E8" w:rsidRDefault="009C41E8" w:rsidP="009C41E8">
      <w:pPr>
        <w:ind w:left="993" w:hanging="284"/>
        <w:jc w:val="both"/>
        <w:rPr>
          <w:rFonts w:ascii="Tahoma" w:hAnsi="Tahoma" w:cs="Tahoma"/>
        </w:rPr>
      </w:pPr>
      <w:r w:rsidRPr="009C41E8">
        <w:rPr>
          <w:rFonts w:ascii="Tahoma" w:hAnsi="Tahoma" w:cs="Tahoma"/>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45205AB" w14:textId="77777777" w:rsidR="009C41E8" w:rsidRPr="009C41E8" w:rsidRDefault="009C41E8" w:rsidP="009C41E8">
      <w:pPr>
        <w:ind w:left="993" w:hanging="284"/>
        <w:jc w:val="both"/>
        <w:rPr>
          <w:rFonts w:ascii="Tahoma" w:hAnsi="Tahoma" w:cs="Tahoma"/>
        </w:rPr>
      </w:pPr>
      <w:r w:rsidRPr="009C41E8">
        <w:rPr>
          <w:rFonts w:ascii="Tahoma" w:hAnsi="Tahoma" w:cs="Tahoma"/>
        </w:rPr>
        <w:t>h) o którym mowa w art. 9 ust. 1 i 3 lub art. 10 ustawy z dnia 15 czerwca 2012 r. o skutkach powierzania wykonywania pracy cudzoziemcom przebywającym wbrew przepisom na terytorium Rzeczypospolitej Polskiej</w:t>
      </w:r>
    </w:p>
    <w:p w14:paraId="59B03262" w14:textId="77777777" w:rsidR="009C41E8" w:rsidRPr="009C41E8" w:rsidRDefault="009C41E8" w:rsidP="009C41E8">
      <w:pPr>
        <w:ind w:left="709"/>
        <w:jc w:val="both"/>
        <w:rPr>
          <w:rFonts w:ascii="Tahoma" w:hAnsi="Tahoma" w:cs="Tahoma"/>
        </w:rPr>
      </w:pPr>
      <w:r w:rsidRPr="009C41E8">
        <w:rPr>
          <w:rFonts w:ascii="Tahoma" w:hAnsi="Tahoma" w:cs="Tahoma"/>
        </w:rPr>
        <w:t>- lub za odpowiedni czyn zabroniony określony w przepisach prawa obcego;</w:t>
      </w:r>
    </w:p>
    <w:p w14:paraId="5789BB75" w14:textId="77777777" w:rsidR="009C41E8" w:rsidRPr="009C41E8" w:rsidRDefault="009C41E8" w:rsidP="009C41E8">
      <w:pPr>
        <w:ind w:left="709" w:hanging="283"/>
        <w:jc w:val="both"/>
        <w:rPr>
          <w:rFonts w:ascii="Tahoma" w:hAnsi="Tahoma" w:cs="Tahoma"/>
        </w:rPr>
      </w:pPr>
      <w:r w:rsidRPr="009C41E8">
        <w:rPr>
          <w:rFonts w:ascii="Tahoma" w:hAnsi="Tahoma" w:cs="Tahoma"/>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9E959E2" w14:textId="77777777" w:rsidR="009C41E8" w:rsidRPr="00687A76" w:rsidRDefault="009C41E8" w:rsidP="009C41E8">
      <w:pPr>
        <w:ind w:left="709" w:hanging="283"/>
        <w:jc w:val="both"/>
        <w:rPr>
          <w:rFonts w:ascii="Tahoma" w:hAnsi="Tahoma" w:cs="Tahoma"/>
        </w:rPr>
      </w:pPr>
      <w:r w:rsidRPr="009C41E8">
        <w:rPr>
          <w:rFonts w:ascii="Tahoma" w:hAnsi="Tahoma" w:cs="Tahoma"/>
        </w:rPr>
        <w:t xml:space="preserve">3) wobec którego wydano prawomocny wyrok sądu lub ostateczną decyzję administracyjną o zaleganiu z </w:t>
      </w:r>
      <w:r w:rsidRPr="00687A76">
        <w:rPr>
          <w:rFonts w:ascii="Tahoma" w:hAnsi="Tahoma" w:cs="Tahoma"/>
        </w:rPr>
        <w:t xml:space="preserve">uiszczeniem podatków, opłat lub składek na ubezpieczenie społeczne lub zdrowotne, chyba że </w:t>
      </w:r>
      <w:r w:rsidR="00850482" w:rsidRPr="00687A76">
        <w:rPr>
          <w:rFonts w:ascii="Tahoma" w:hAnsi="Tahoma" w:cs="Tahoma"/>
        </w:rPr>
        <w:t>W</w:t>
      </w:r>
      <w:r w:rsidRPr="00687A76">
        <w:rPr>
          <w:rFonts w:ascii="Tahoma" w:hAnsi="Tahoma" w:cs="Tahoma"/>
        </w:rPr>
        <w:t>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82A1FE5" w14:textId="77777777" w:rsidR="009C41E8" w:rsidRPr="00687A76" w:rsidRDefault="009C41E8" w:rsidP="009C41E8">
      <w:pPr>
        <w:ind w:left="709" w:hanging="283"/>
        <w:jc w:val="both"/>
        <w:rPr>
          <w:rFonts w:ascii="Tahoma" w:hAnsi="Tahoma" w:cs="Tahoma"/>
        </w:rPr>
      </w:pPr>
      <w:r w:rsidRPr="00687A76">
        <w:rPr>
          <w:rFonts w:ascii="Tahoma" w:hAnsi="Tahoma" w:cs="Tahoma"/>
        </w:rPr>
        <w:t>4)  wobec którego prawomocnie orzeczono zakaz ubiegania się o zamówienia publiczne;</w:t>
      </w:r>
    </w:p>
    <w:p w14:paraId="33168A81" w14:textId="77777777" w:rsidR="009C41E8" w:rsidRPr="009C41E8" w:rsidRDefault="009C41E8" w:rsidP="009C41E8">
      <w:pPr>
        <w:ind w:left="709" w:hanging="283"/>
        <w:jc w:val="both"/>
        <w:rPr>
          <w:rFonts w:ascii="Tahoma" w:hAnsi="Tahoma" w:cs="Tahoma"/>
        </w:rPr>
      </w:pPr>
      <w:r w:rsidRPr="00687A76">
        <w:rPr>
          <w:rFonts w:ascii="Tahoma" w:hAnsi="Tahoma" w:cs="Tahoma"/>
        </w:rPr>
        <w:t xml:space="preserve">5) jeżeli </w:t>
      </w:r>
      <w:r w:rsidR="001E078B" w:rsidRPr="00687A76">
        <w:rPr>
          <w:rFonts w:ascii="Tahoma" w:hAnsi="Tahoma" w:cs="Tahoma"/>
        </w:rPr>
        <w:t>Z</w:t>
      </w:r>
      <w:r w:rsidRPr="00687A76">
        <w:rPr>
          <w:rFonts w:ascii="Tahoma" w:hAnsi="Tahoma" w:cs="Tahoma"/>
        </w:rPr>
        <w:t xml:space="preserve">amawiający może stwierdzić, na podstawie wiarygodnych przesłanek, że </w:t>
      </w:r>
      <w:r w:rsidR="00850482" w:rsidRPr="00687A76">
        <w:rPr>
          <w:rFonts w:ascii="Tahoma" w:hAnsi="Tahoma" w:cs="Tahoma"/>
        </w:rPr>
        <w:t>W</w:t>
      </w:r>
      <w:r w:rsidRPr="00687A76">
        <w:rPr>
          <w:rFonts w:ascii="Tahoma" w:hAnsi="Tahoma" w:cs="Tahoma"/>
        </w:rPr>
        <w:t xml:space="preserve">ykonawca zawarł z innymi </w:t>
      </w:r>
      <w:r w:rsidR="00850482" w:rsidRPr="00687A76">
        <w:rPr>
          <w:rFonts w:ascii="Tahoma" w:hAnsi="Tahoma" w:cs="Tahoma"/>
        </w:rPr>
        <w:t>W</w:t>
      </w:r>
      <w:r w:rsidRPr="00687A76">
        <w:rPr>
          <w:rFonts w:ascii="Tahoma" w:hAnsi="Tahoma" w:cs="Tahoma"/>
        </w:rPr>
        <w:t>ykonawcami porozumienie mające na celu zakłócenie konkurencji, w szczególności jeżeli należąc do tej samej grupy kapitałowej w rozumieniu ustawy z dnia</w:t>
      </w:r>
      <w:r w:rsidRPr="009C41E8">
        <w:rPr>
          <w:rFonts w:ascii="Tahoma" w:hAnsi="Tahoma" w:cs="Tahoma"/>
        </w:rPr>
        <w:t xml:space="preserve"> 16 lutego 2007 r. o ochronie konkurencji i konsumentów, złożyli odrębne oferty, oferty częściowe lub wnioski o dopuszczenie do udziału w postępowaniu, chyba że wykażą, że przygotowali te oferty lub wnioski niezależnie od siebie;</w:t>
      </w:r>
    </w:p>
    <w:p w14:paraId="02CC4970" w14:textId="77777777" w:rsidR="009C41E8" w:rsidRDefault="009C41E8" w:rsidP="009C41E8">
      <w:pPr>
        <w:ind w:left="709" w:hanging="283"/>
        <w:jc w:val="both"/>
        <w:rPr>
          <w:rFonts w:ascii="Tahoma" w:hAnsi="Tahoma" w:cs="Tahoma"/>
        </w:rPr>
      </w:pPr>
      <w:r w:rsidRPr="009C41E8">
        <w:rPr>
          <w:rFonts w:ascii="Tahoma" w:hAnsi="Tahoma" w:cs="Tahoma"/>
        </w:rPr>
        <w:t xml:space="preserve">6) jeżeli, w </w:t>
      </w:r>
      <w:r w:rsidRPr="00687A76">
        <w:rPr>
          <w:rFonts w:ascii="Tahoma" w:hAnsi="Tahoma" w:cs="Tahoma"/>
        </w:rPr>
        <w:t xml:space="preserve">przypadkach, o których mowa w art. 85 ust. 1 ustawy </w:t>
      </w:r>
      <w:proofErr w:type="spellStart"/>
      <w:r w:rsidRPr="00687A76">
        <w:rPr>
          <w:rFonts w:ascii="Tahoma" w:hAnsi="Tahoma" w:cs="Tahoma"/>
        </w:rPr>
        <w:t>Pzp</w:t>
      </w:r>
      <w:proofErr w:type="spellEnd"/>
      <w:r w:rsidRPr="00687A76">
        <w:rPr>
          <w:rFonts w:ascii="Tahoma" w:hAnsi="Tahoma" w:cs="Tahoma"/>
        </w:rPr>
        <w:t xml:space="preserve">, doszło do zakłócenia konkurencji wynikającego z wcześniejszego zaangażowania tego </w:t>
      </w:r>
      <w:r w:rsidR="00850482" w:rsidRPr="00687A76">
        <w:rPr>
          <w:rFonts w:ascii="Tahoma" w:hAnsi="Tahoma" w:cs="Tahoma"/>
        </w:rPr>
        <w:t>W</w:t>
      </w:r>
      <w:r w:rsidRPr="00687A76">
        <w:rPr>
          <w:rFonts w:ascii="Tahoma" w:hAnsi="Tahoma" w:cs="Tahoma"/>
        </w:rPr>
        <w:t xml:space="preserve">ykonawcy lub podmiotu, który należy z </w:t>
      </w:r>
      <w:r w:rsidR="00850482" w:rsidRPr="00687A76">
        <w:rPr>
          <w:rFonts w:ascii="Tahoma" w:hAnsi="Tahoma" w:cs="Tahoma"/>
        </w:rPr>
        <w:t>W</w:t>
      </w:r>
      <w:r w:rsidRPr="00687A76">
        <w:rPr>
          <w:rFonts w:ascii="Tahoma" w:hAnsi="Tahoma" w:cs="Tahoma"/>
        </w:rPr>
        <w:t xml:space="preserve">ykonawcą do tej samej grupy kapitałowej w rozumieniu ustawy z dnia 16 lutego 2007 r. o ochronie konkurencji i konsumentów, chyba że spowodowane tym zakłócenie konkurencji może być wyeliminowane w inny sposób niż przez wykluczenie </w:t>
      </w:r>
      <w:r w:rsidR="00850482" w:rsidRPr="00687A76">
        <w:rPr>
          <w:rFonts w:ascii="Tahoma" w:hAnsi="Tahoma" w:cs="Tahoma"/>
        </w:rPr>
        <w:t>W</w:t>
      </w:r>
      <w:r w:rsidRPr="00687A76">
        <w:rPr>
          <w:rFonts w:ascii="Tahoma" w:hAnsi="Tahoma" w:cs="Tahoma"/>
        </w:rPr>
        <w:t>ykonawcy z udziału w postępowaniu o udzielenie zamówienia.</w:t>
      </w:r>
    </w:p>
    <w:p w14:paraId="722A079B" w14:textId="77777777" w:rsidR="00C64817" w:rsidRDefault="00C64817" w:rsidP="009C41E8">
      <w:pPr>
        <w:ind w:left="709" w:hanging="283"/>
        <w:jc w:val="both"/>
        <w:rPr>
          <w:rFonts w:ascii="Tahoma" w:hAnsi="Tahoma" w:cs="Tahoma"/>
        </w:rPr>
      </w:pPr>
    </w:p>
    <w:p w14:paraId="5172AECF" w14:textId="77777777" w:rsidR="00C64817" w:rsidRPr="00C64817" w:rsidRDefault="00C64817" w:rsidP="00C64817">
      <w:pPr>
        <w:tabs>
          <w:tab w:val="left" w:pos="284"/>
        </w:tabs>
        <w:ind w:left="284" w:hanging="710"/>
        <w:jc w:val="both"/>
        <w:rPr>
          <w:rFonts w:ascii="Tahoma" w:hAnsi="Tahoma" w:cs="Tahoma"/>
          <w:b/>
          <w:bCs/>
        </w:rPr>
      </w:pPr>
      <w:proofErr w:type="spellStart"/>
      <w:r w:rsidRPr="00C64817">
        <w:rPr>
          <w:rFonts w:ascii="Tahoma" w:hAnsi="Tahoma" w:cs="Tahoma"/>
          <w:b/>
          <w:bCs/>
        </w:rPr>
        <w:t>XVa</w:t>
      </w:r>
      <w:proofErr w:type="spellEnd"/>
      <w:r w:rsidRPr="00C64817">
        <w:rPr>
          <w:rFonts w:ascii="Tahoma" w:hAnsi="Tahoma" w:cs="Tahoma"/>
          <w:b/>
          <w:bCs/>
        </w:rPr>
        <w:t>.   PODSTAWY WYKLUCZENIA Z POSTĘPOWANIA ORAZ KARA PIENIĘŻNA WYNIKAJĄCE Z USTAWY O SZCZEGÓLNYCH ROZWIĄZANIACH W ZAKRESIE PRZECIWDZIAŁANIA WSPIERANIU AGRESJI NA UKRAINĘ ORAZ SŁUŻĄCYCH OCHRONIE BEZPIECZEŃSTWA NARODOWEGO</w:t>
      </w:r>
    </w:p>
    <w:p w14:paraId="37A92287" w14:textId="77777777" w:rsidR="00C64817" w:rsidRPr="00C64817" w:rsidRDefault="00C64817" w:rsidP="00C64817">
      <w:pPr>
        <w:ind w:left="284"/>
        <w:jc w:val="both"/>
        <w:rPr>
          <w:rFonts w:ascii="Tahoma" w:hAnsi="Tahoma" w:cs="Tahoma"/>
        </w:rPr>
      </w:pPr>
      <w:r w:rsidRPr="00C64817">
        <w:rPr>
          <w:rFonts w:ascii="Tahoma" w:hAnsi="Tahoma" w:cs="Tahoma"/>
        </w:rPr>
        <w:t xml:space="preserve">Na podstawie art. 7 ust. 1 ustawy z dnia 13 kwietnia 2022 r. o szczególnych rozwiązaniach w zakresie przeciwdziałania wspieraniu agresji na Ukrainę oraz służących ochronie bezpieczeństwa narodowego, zwanej dalej „ustawą o szczególnych rozwiązaniach” z postępowania o udzielenie zamówienia publicznego prowadzonego na podstawie ustawy </w:t>
      </w:r>
      <w:proofErr w:type="spellStart"/>
      <w:r w:rsidRPr="00C64817">
        <w:rPr>
          <w:rFonts w:ascii="Tahoma" w:hAnsi="Tahoma" w:cs="Tahoma"/>
        </w:rPr>
        <w:t>Pzp</w:t>
      </w:r>
      <w:proofErr w:type="spellEnd"/>
      <w:r w:rsidRPr="00C64817">
        <w:rPr>
          <w:rFonts w:ascii="Tahoma" w:hAnsi="Tahoma" w:cs="Tahoma"/>
        </w:rPr>
        <w:t xml:space="preserve"> wyklucza się:</w:t>
      </w:r>
    </w:p>
    <w:p w14:paraId="6E9E5B06" w14:textId="77777777" w:rsidR="00C64817" w:rsidRPr="00C64817" w:rsidRDefault="00C64817">
      <w:pPr>
        <w:numPr>
          <w:ilvl w:val="0"/>
          <w:numId w:val="33"/>
        </w:numPr>
        <w:tabs>
          <w:tab w:val="clear" w:pos="720"/>
        </w:tabs>
        <w:ind w:left="567" w:hanging="283"/>
        <w:jc w:val="both"/>
        <w:rPr>
          <w:rFonts w:ascii="Tahoma" w:hAnsi="Tahoma" w:cs="Tahoma"/>
        </w:rPr>
      </w:pPr>
      <w:r w:rsidRPr="00C64817">
        <w:rPr>
          <w:rFonts w:ascii="Tahoma" w:hAnsi="Tahoma" w:cs="Tahoma"/>
        </w:rPr>
        <w:t xml:space="preserve">wykonawcę oraz uczestnika konkursu wymienionego w wykazach określonych w rozporządzeniu 765/2006 i rozporządzeniu 269/2014 albo wpisanego na listę na podstawie decyzji w sprawie </w:t>
      </w:r>
      <w:r w:rsidRPr="00C64817">
        <w:rPr>
          <w:rFonts w:ascii="Tahoma" w:hAnsi="Tahoma" w:cs="Tahoma"/>
        </w:rPr>
        <w:lastRenderedPageBreak/>
        <w:t>wpisu na listę rozstrzygającej o zastosowaniu środka, o którym mowa w art. 1 pkt 3 ustawy</w:t>
      </w:r>
      <w:r w:rsidRPr="00C64817">
        <w:t xml:space="preserve"> </w:t>
      </w:r>
      <w:r w:rsidRPr="00C64817">
        <w:rPr>
          <w:rFonts w:ascii="Tahoma" w:hAnsi="Tahoma" w:cs="Tahoma"/>
        </w:rPr>
        <w:t>o szczególnych rozwiązaniach;</w:t>
      </w:r>
    </w:p>
    <w:p w14:paraId="4C16E80B" w14:textId="77777777" w:rsidR="00C64817" w:rsidRPr="00C64817" w:rsidRDefault="00C64817">
      <w:pPr>
        <w:numPr>
          <w:ilvl w:val="0"/>
          <w:numId w:val="33"/>
        </w:numPr>
        <w:tabs>
          <w:tab w:val="clear" w:pos="720"/>
        </w:tabs>
        <w:ind w:left="567" w:hanging="283"/>
        <w:jc w:val="both"/>
        <w:rPr>
          <w:rFonts w:ascii="Tahoma" w:hAnsi="Tahoma" w:cs="Tahoma"/>
        </w:rPr>
      </w:pPr>
      <w:r w:rsidRPr="00C64817">
        <w:rPr>
          <w:rFonts w:ascii="Tahoma" w:hAnsi="Tahoma" w:cs="Tahoma"/>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25D0D95F" w14:textId="77777777" w:rsidR="00C64817" w:rsidRPr="00C64817" w:rsidRDefault="00C64817">
      <w:pPr>
        <w:numPr>
          <w:ilvl w:val="0"/>
          <w:numId w:val="33"/>
        </w:numPr>
        <w:tabs>
          <w:tab w:val="clear" w:pos="720"/>
        </w:tabs>
        <w:ind w:left="567" w:hanging="283"/>
        <w:jc w:val="both"/>
        <w:rPr>
          <w:rFonts w:ascii="Tahoma" w:hAnsi="Tahoma" w:cs="Tahoma"/>
        </w:rPr>
      </w:pPr>
      <w:r w:rsidRPr="00C64817">
        <w:rPr>
          <w:rFonts w:ascii="Tahoma" w:hAnsi="Tahoma" w:cs="Tahoma"/>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582FD027" w14:textId="77777777" w:rsidR="00C64817" w:rsidRPr="00C64817" w:rsidRDefault="00C64817" w:rsidP="00C64817">
      <w:pPr>
        <w:ind w:left="284"/>
        <w:jc w:val="both"/>
        <w:rPr>
          <w:rFonts w:ascii="Tahoma" w:hAnsi="Tahoma" w:cs="Tahoma"/>
        </w:rPr>
      </w:pPr>
      <w:r w:rsidRPr="00C64817">
        <w:rPr>
          <w:rFonts w:ascii="Tahoma" w:hAnsi="Tahoma" w:cs="Tahoma"/>
        </w:rPr>
        <w:t>Powyższe wykluczenie następować będzie na okres trwania w</w:t>
      </w:r>
      <w:r w:rsidR="00332881">
        <w:rPr>
          <w:rFonts w:ascii="Tahoma" w:hAnsi="Tahoma" w:cs="Tahoma"/>
        </w:rPr>
        <w:t>yżej wymienionych</w:t>
      </w:r>
      <w:r w:rsidRPr="00C64817">
        <w:rPr>
          <w:rFonts w:ascii="Tahoma" w:hAnsi="Tahoma" w:cs="Tahoma"/>
        </w:rPr>
        <w:t xml:space="preserve"> okoliczności. </w:t>
      </w:r>
    </w:p>
    <w:p w14:paraId="3D513C50" w14:textId="77777777" w:rsidR="00C64817" w:rsidRPr="00C64817" w:rsidRDefault="00C64817" w:rsidP="00C64817">
      <w:pPr>
        <w:ind w:left="284"/>
        <w:jc w:val="both"/>
        <w:rPr>
          <w:rFonts w:ascii="Tahoma" w:hAnsi="Tahoma" w:cs="Tahoma"/>
        </w:rPr>
      </w:pPr>
      <w:r w:rsidRPr="00C64817">
        <w:rPr>
          <w:rFonts w:ascii="Tahoma" w:hAnsi="Tahoma" w:cs="Tahoma"/>
        </w:rPr>
        <w:t>W przypadku wykonawcy wykluczonego na podstawie art. 7 ust. 1 ustawy o szczególnych rozwiązaniach, Zamawiający odrzuca ofertę takiego wykonawcy.</w:t>
      </w:r>
    </w:p>
    <w:p w14:paraId="7083A239" w14:textId="77777777" w:rsidR="00C64817" w:rsidRPr="00C64817" w:rsidRDefault="00C64817" w:rsidP="00C64817">
      <w:pPr>
        <w:ind w:left="284"/>
        <w:jc w:val="both"/>
        <w:rPr>
          <w:rFonts w:ascii="Tahoma" w:hAnsi="Tahoma" w:cs="Tahoma"/>
        </w:rPr>
      </w:pPr>
    </w:p>
    <w:p w14:paraId="04F36AC2" w14:textId="77777777" w:rsidR="00C64817" w:rsidRPr="00C64817" w:rsidRDefault="00C64817" w:rsidP="00C64817">
      <w:pPr>
        <w:ind w:left="284"/>
        <w:jc w:val="both"/>
        <w:rPr>
          <w:rFonts w:ascii="Tahoma" w:hAnsi="Tahoma" w:cs="Tahoma"/>
        </w:rPr>
      </w:pPr>
      <w:r w:rsidRPr="00C64817">
        <w:rPr>
          <w:rFonts w:ascii="Tahoma" w:hAnsi="Tahoma" w:cs="Tahoma"/>
        </w:rPr>
        <w:t>Zamawiający informuje, że jako sankcję przewidziano również karę pieniężną nakładaną na osoby lub podmioty podlegające wykluczeniu na podstawie art. 7 ust. 1 ustawy o szczególnych rozwiązaniach, które w okresie tego wykluczenia ubiegają się o udzielenie zamówienia publicznego lub biorą udział w postępowaniu o udzielenie zamówienia publicznego. Przy czym, przez ubieganie się o udzielenie zamówienia publicznego rozumie się złożenie oferty.</w:t>
      </w:r>
    </w:p>
    <w:p w14:paraId="0953464F" w14:textId="77777777" w:rsidR="00C64817" w:rsidRPr="00C64817" w:rsidRDefault="00C64817" w:rsidP="00C64817">
      <w:pPr>
        <w:ind w:left="284"/>
        <w:jc w:val="both"/>
        <w:rPr>
          <w:rFonts w:ascii="Tahoma" w:hAnsi="Tahoma" w:cs="Tahoma"/>
        </w:rPr>
      </w:pPr>
      <w:r w:rsidRPr="00C64817">
        <w:rPr>
          <w:rFonts w:ascii="Tahoma" w:hAnsi="Tahoma" w:cs="Tahoma"/>
        </w:rPr>
        <w:t>Kara pieniężna nakładana będzie przez Prezesa Urzędu Zamówień Publicznych, w drodze decyzji, w wysokości do 20 000 000 zł.</w:t>
      </w:r>
    </w:p>
    <w:p w14:paraId="5ABCF028" w14:textId="77777777" w:rsidR="00C64817" w:rsidRPr="00C64817" w:rsidRDefault="00C64817" w:rsidP="00C64817">
      <w:pPr>
        <w:tabs>
          <w:tab w:val="left" w:pos="284"/>
        </w:tabs>
        <w:ind w:left="284"/>
        <w:jc w:val="both"/>
        <w:rPr>
          <w:rFonts w:ascii="Tahoma" w:hAnsi="Tahoma" w:cs="Tahoma"/>
          <w:b/>
          <w:bCs/>
        </w:rPr>
      </w:pPr>
    </w:p>
    <w:p w14:paraId="1D5615DC" w14:textId="77777777" w:rsidR="00C64817" w:rsidRDefault="00C64817" w:rsidP="00C64817">
      <w:pPr>
        <w:tabs>
          <w:tab w:val="left" w:pos="284"/>
        </w:tabs>
        <w:ind w:left="284"/>
        <w:jc w:val="both"/>
        <w:rPr>
          <w:rFonts w:ascii="Tahoma" w:hAnsi="Tahoma" w:cs="Tahoma"/>
        </w:rPr>
      </w:pPr>
      <w:r w:rsidRPr="00C64817">
        <w:rPr>
          <w:rFonts w:ascii="Tahoma" w:hAnsi="Tahoma" w:cs="Tahoma"/>
        </w:rPr>
        <w:t>Zgodnie z art. 2 ust. 1 ustawy o szczególnych rozwiązaniach lista osób i podmiotów, wobec których są stosowane środki, o których mowa w art. 1 ustawy o szczególnych rozwiązaniach, zwana dalej „listą”, jest prowadzona przez ministra właściwego do spraw wewnętrznych. Lista jest publikowana w Biuletynie Informacji Publicznej na stronie podmiotowej ministra właściwego do spraw wewnętrznych. Lista zawiera oznaczenie osoby lub podmiotu, wobec których stosuje się środki, o których mowa w art. 1</w:t>
      </w:r>
      <w:r w:rsidRPr="00C64817">
        <w:t xml:space="preserve"> </w:t>
      </w:r>
      <w:r w:rsidRPr="00C64817">
        <w:rPr>
          <w:rFonts w:ascii="Tahoma" w:hAnsi="Tahoma" w:cs="Tahoma"/>
        </w:rPr>
        <w:t>ustawy o szczególnych rozwiązaniach, wraz z rozstrzygnięciem, który z tych środków ma do nich zastosowanie.</w:t>
      </w:r>
    </w:p>
    <w:p w14:paraId="0A915EE9" w14:textId="77777777" w:rsidR="00276C62" w:rsidRDefault="00276C62" w:rsidP="00C64817">
      <w:pPr>
        <w:tabs>
          <w:tab w:val="left" w:pos="284"/>
        </w:tabs>
        <w:ind w:left="284"/>
        <w:jc w:val="both"/>
        <w:rPr>
          <w:rFonts w:ascii="Tahoma" w:hAnsi="Tahoma" w:cs="Tahoma"/>
        </w:rPr>
      </w:pPr>
    </w:p>
    <w:p w14:paraId="05F2B6C9" w14:textId="77777777" w:rsidR="00186725" w:rsidRPr="003815D1" w:rsidRDefault="00676B29" w:rsidP="003815D1">
      <w:pPr>
        <w:numPr>
          <w:ilvl w:val="0"/>
          <w:numId w:val="1"/>
        </w:numPr>
        <w:ind w:left="426" w:hanging="426"/>
        <w:jc w:val="both"/>
        <w:rPr>
          <w:rFonts w:ascii="Tahoma" w:hAnsi="Tahoma" w:cs="Tahoma"/>
          <w:b/>
          <w:bCs/>
        </w:rPr>
      </w:pPr>
      <w:r w:rsidRPr="00676B29">
        <w:rPr>
          <w:rFonts w:ascii="Tahoma" w:hAnsi="Tahoma" w:cs="Tahoma"/>
          <w:b/>
          <w:bCs/>
        </w:rPr>
        <w:t>PODSTAWY WYKLUCZENIA, O KTÓRYCH MOWA W ART. 109 UST. 1, JEŻELI ZAMAWIAJĄCY JE PRZEWIDUJE</w:t>
      </w:r>
    </w:p>
    <w:p w14:paraId="4B5B01F4" w14:textId="77777777" w:rsidR="004854A4" w:rsidRPr="00687A76" w:rsidRDefault="004854A4" w:rsidP="004854A4">
      <w:pPr>
        <w:ind w:left="426"/>
        <w:jc w:val="both"/>
        <w:rPr>
          <w:rFonts w:ascii="Tahoma" w:hAnsi="Tahoma" w:cs="Tahoma"/>
        </w:rPr>
      </w:pPr>
      <w:r w:rsidRPr="00BC03D0">
        <w:rPr>
          <w:rFonts w:ascii="Tahoma" w:hAnsi="Tahoma" w:cs="Tahoma"/>
        </w:rPr>
        <w:t xml:space="preserve">Z postępowania o udzielenie zamówienia </w:t>
      </w:r>
      <w:r>
        <w:rPr>
          <w:rFonts w:ascii="Tahoma" w:hAnsi="Tahoma" w:cs="Tahoma"/>
        </w:rPr>
        <w:t>Z</w:t>
      </w:r>
      <w:r w:rsidRPr="00BC03D0">
        <w:rPr>
          <w:rFonts w:ascii="Tahoma" w:hAnsi="Tahoma" w:cs="Tahoma"/>
        </w:rPr>
        <w:t>amawiający wykluczy</w:t>
      </w:r>
      <w:r>
        <w:rPr>
          <w:rFonts w:ascii="Tahoma" w:hAnsi="Tahoma" w:cs="Tahoma"/>
        </w:rPr>
        <w:t xml:space="preserve"> </w:t>
      </w:r>
      <w:r w:rsidRPr="00687A76">
        <w:rPr>
          <w:rFonts w:ascii="Tahoma" w:hAnsi="Tahoma" w:cs="Tahoma"/>
        </w:rPr>
        <w:t>również Wykonawcę:</w:t>
      </w:r>
    </w:p>
    <w:p w14:paraId="7D66CBAC" w14:textId="77777777" w:rsidR="004854A4" w:rsidRPr="00687A76" w:rsidRDefault="004854A4" w:rsidP="004854A4">
      <w:pPr>
        <w:ind w:left="709" w:hanging="283"/>
        <w:jc w:val="both"/>
        <w:rPr>
          <w:rFonts w:ascii="Tahoma" w:hAnsi="Tahoma" w:cs="Tahoma"/>
        </w:rPr>
      </w:pPr>
      <w:r w:rsidRPr="00687A76">
        <w:rPr>
          <w:rFonts w:ascii="Tahoma" w:hAnsi="Tahoma" w:cs="Tahoma"/>
        </w:rPr>
        <w:t xml:space="preserve">1) który naruszył obowiązki dotyczące płatności podatków, opłat lub składek na ubezpieczenia społeczne lub zdrowotne, z wyjątkiem przypadku, o którym mowa w art. 108 ust. 1 pkt 3 ustawy </w:t>
      </w:r>
      <w:proofErr w:type="spellStart"/>
      <w:r w:rsidRPr="00687A76">
        <w:rPr>
          <w:rFonts w:ascii="Tahoma" w:hAnsi="Tahoma" w:cs="Tahoma"/>
        </w:rPr>
        <w:t>Pzp</w:t>
      </w:r>
      <w:proofErr w:type="spellEnd"/>
      <w:r w:rsidRPr="00687A76">
        <w:rPr>
          <w:rFonts w:ascii="Tahoma" w:hAnsi="Tahoma" w:cs="Tahoma"/>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6BA0841C" w14:textId="77777777" w:rsidR="004854A4" w:rsidRDefault="004854A4" w:rsidP="004854A4">
      <w:pPr>
        <w:ind w:left="709" w:hanging="283"/>
        <w:jc w:val="both"/>
        <w:rPr>
          <w:rFonts w:ascii="Tahoma" w:hAnsi="Tahoma" w:cs="Tahoma"/>
        </w:rPr>
      </w:pPr>
      <w:r w:rsidRPr="00687A76">
        <w:rPr>
          <w:rFonts w:ascii="Tahoma" w:hAnsi="Tahoma" w:cs="Tahoma"/>
        </w:rPr>
        <w:t>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Pr>
          <w:rFonts w:ascii="Tahoma" w:hAnsi="Tahoma" w:cs="Tahoma"/>
        </w:rPr>
        <w:t>.</w:t>
      </w:r>
    </w:p>
    <w:p w14:paraId="07F9257B" w14:textId="77777777" w:rsidR="00C64817" w:rsidRDefault="00C64817" w:rsidP="005E72AC">
      <w:pPr>
        <w:jc w:val="both"/>
        <w:rPr>
          <w:rFonts w:ascii="Tahoma" w:hAnsi="Tahoma" w:cs="Tahoma"/>
          <w:b/>
          <w:bCs/>
        </w:rPr>
      </w:pPr>
    </w:p>
    <w:p w14:paraId="7C1F842C" w14:textId="77777777" w:rsidR="00B859D1" w:rsidRPr="003815D1" w:rsidRDefault="00676B29" w:rsidP="003815D1">
      <w:pPr>
        <w:numPr>
          <w:ilvl w:val="0"/>
          <w:numId w:val="1"/>
        </w:numPr>
        <w:ind w:left="426" w:hanging="426"/>
        <w:jc w:val="both"/>
        <w:rPr>
          <w:rFonts w:ascii="Tahoma" w:hAnsi="Tahoma" w:cs="Tahoma"/>
          <w:b/>
          <w:bCs/>
        </w:rPr>
      </w:pPr>
      <w:r w:rsidRPr="001E7CBD">
        <w:rPr>
          <w:rFonts w:ascii="Tahoma" w:hAnsi="Tahoma" w:cs="Tahoma"/>
          <w:b/>
          <w:bCs/>
        </w:rPr>
        <w:t>INFORMACJ</w:t>
      </w:r>
      <w:r w:rsidR="00FC0204" w:rsidRPr="001E7CBD">
        <w:rPr>
          <w:rFonts w:ascii="Tahoma" w:hAnsi="Tahoma" w:cs="Tahoma"/>
          <w:b/>
          <w:bCs/>
        </w:rPr>
        <w:t>A</w:t>
      </w:r>
      <w:r w:rsidRPr="001E7CBD">
        <w:rPr>
          <w:rFonts w:ascii="Tahoma" w:hAnsi="Tahoma" w:cs="Tahoma"/>
          <w:b/>
          <w:bCs/>
        </w:rPr>
        <w:t xml:space="preserve"> O WARUNKACH UDZIAŁU W POSTĘPOWANIU, JEŻELI ZAMAWIAJĄCY JE PRZEWIDUJE</w:t>
      </w:r>
    </w:p>
    <w:p w14:paraId="601E776E" w14:textId="77777777" w:rsidR="00186725" w:rsidRDefault="00186725" w:rsidP="00186725">
      <w:pPr>
        <w:ind w:left="709" w:hanging="283"/>
        <w:jc w:val="both"/>
        <w:rPr>
          <w:rFonts w:ascii="Tahoma" w:hAnsi="Tahoma" w:cs="Tahoma"/>
        </w:rPr>
      </w:pPr>
      <w:r w:rsidRPr="00186725">
        <w:rPr>
          <w:rFonts w:ascii="Tahoma" w:hAnsi="Tahoma" w:cs="Tahoma"/>
        </w:rPr>
        <w:t xml:space="preserve">1. O udzielenie zamówienia mogą ubiegać się Wykonawcy, którzy nie podlegają wykluczeniu na zasadach określonych w </w:t>
      </w:r>
      <w:r>
        <w:rPr>
          <w:rFonts w:ascii="Tahoma" w:hAnsi="Tahoma" w:cs="Tahoma"/>
        </w:rPr>
        <w:t>pkt XV</w:t>
      </w:r>
      <w:r w:rsidR="000A3C8F">
        <w:rPr>
          <w:rFonts w:ascii="Tahoma" w:hAnsi="Tahoma" w:cs="Tahoma"/>
        </w:rPr>
        <w:t xml:space="preserve">, </w:t>
      </w:r>
      <w:proofErr w:type="spellStart"/>
      <w:r w:rsidR="000A3C8F">
        <w:rPr>
          <w:rFonts w:ascii="Tahoma" w:hAnsi="Tahoma" w:cs="Tahoma"/>
        </w:rPr>
        <w:t>XVa</w:t>
      </w:r>
      <w:proofErr w:type="spellEnd"/>
      <w:r>
        <w:rPr>
          <w:rFonts w:ascii="Tahoma" w:hAnsi="Tahoma" w:cs="Tahoma"/>
        </w:rPr>
        <w:t xml:space="preserve"> i XVI</w:t>
      </w:r>
      <w:r w:rsidRPr="00186725">
        <w:rPr>
          <w:rFonts w:ascii="Tahoma" w:hAnsi="Tahoma" w:cs="Tahoma"/>
        </w:rPr>
        <w:t xml:space="preserve"> SWZ, oraz spełniają określone przez Zamawiającego warunki udziału w postępowaniu.</w:t>
      </w:r>
    </w:p>
    <w:p w14:paraId="0BD8A316" w14:textId="77777777" w:rsidR="0055051D" w:rsidRPr="00186725" w:rsidRDefault="0055051D" w:rsidP="00186725">
      <w:pPr>
        <w:ind w:left="709" w:hanging="283"/>
        <w:jc w:val="both"/>
        <w:rPr>
          <w:rFonts w:ascii="Tahoma" w:hAnsi="Tahoma" w:cs="Tahoma"/>
        </w:rPr>
      </w:pPr>
    </w:p>
    <w:p w14:paraId="10F53A98" w14:textId="77777777" w:rsidR="00186725" w:rsidRPr="00186725" w:rsidRDefault="00186725" w:rsidP="00186725">
      <w:pPr>
        <w:ind w:left="426"/>
        <w:jc w:val="both"/>
        <w:rPr>
          <w:rFonts w:ascii="Tahoma" w:hAnsi="Tahoma" w:cs="Tahoma"/>
        </w:rPr>
      </w:pPr>
      <w:r w:rsidRPr="00186725">
        <w:rPr>
          <w:rFonts w:ascii="Tahoma" w:hAnsi="Tahoma" w:cs="Tahoma"/>
        </w:rPr>
        <w:t>2. O udzielenie zamówienia mogą ubiegać się Wykonawcy, którzy spełniają warunki dotyczące:</w:t>
      </w:r>
    </w:p>
    <w:p w14:paraId="2AD58427" w14:textId="77777777" w:rsidR="00186725" w:rsidRDefault="00186725" w:rsidP="00186725">
      <w:pPr>
        <w:ind w:left="709"/>
        <w:jc w:val="both"/>
        <w:rPr>
          <w:rFonts w:ascii="Tahoma" w:hAnsi="Tahoma" w:cs="Tahoma"/>
        </w:rPr>
      </w:pPr>
      <w:r w:rsidRPr="00186725">
        <w:rPr>
          <w:rFonts w:ascii="Tahoma" w:hAnsi="Tahoma" w:cs="Tahoma"/>
        </w:rPr>
        <w:lastRenderedPageBreak/>
        <w:t>1) zdolności do występowania w obrocie gospodarczym:</w:t>
      </w:r>
    </w:p>
    <w:p w14:paraId="5C3BA914" w14:textId="77777777" w:rsidR="00186725" w:rsidRDefault="00186725" w:rsidP="00186725">
      <w:pPr>
        <w:ind w:left="993"/>
        <w:jc w:val="both"/>
        <w:rPr>
          <w:rFonts w:ascii="Tahoma" w:hAnsi="Tahoma" w:cs="Tahoma"/>
        </w:rPr>
      </w:pPr>
      <w:bookmarkStart w:id="17" w:name="_Hlk61263050"/>
      <w:r>
        <w:rPr>
          <w:rFonts w:ascii="Tahoma" w:hAnsi="Tahoma" w:cs="Tahoma"/>
        </w:rPr>
        <w:t>Zamawiający nie określa przedmiotowego warunku</w:t>
      </w:r>
      <w:r w:rsidRPr="00186725">
        <w:rPr>
          <w:rFonts w:ascii="Tahoma" w:hAnsi="Tahoma" w:cs="Tahoma"/>
        </w:rPr>
        <w:t>.</w:t>
      </w:r>
    </w:p>
    <w:p w14:paraId="77D24718" w14:textId="77777777" w:rsidR="00D05FA1" w:rsidRDefault="00D05FA1" w:rsidP="00186725">
      <w:pPr>
        <w:ind w:left="993"/>
        <w:jc w:val="both"/>
        <w:rPr>
          <w:rFonts w:ascii="Tahoma" w:hAnsi="Tahoma" w:cs="Tahoma"/>
        </w:rPr>
      </w:pPr>
    </w:p>
    <w:bookmarkEnd w:id="17"/>
    <w:p w14:paraId="58FE53F6" w14:textId="77777777" w:rsidR="00186725" w:rsidRDefault="00186725">
      <w:pPr>
        <w:numPr>
          <w:ilvl w:val="0"/>
          <w:numId w:val="36"/>
        </w:numPr>
        <w:ind w:hanging="218"/>
        <w:jc w:val="both"/>
        <w:rPr>
          <w:rFonts w:ascii="Tahoma" w:hAnsi="Tahoma" w:cs="Tahoma"/>
        </w:rPr>
      </w:pPr>
      <w:r w:rsidRPr="00186725">
        <w:rPr>
          <w:rFonts w:ascii="Tahoma" w:hAnsi="Tahoma" w:cs="Tahoma"/>
        </w:rPr>
        <w:t>uprawnień do prowadzenia określonej działalności gospodarczej lub zawodowej, o ile wynika to z odrębnych przepisów:</w:t>
      </w:r>
    </w:p>
    <w:p w14:paraId="2FE7E21B" w14:textId="77777777" w:rsidR="00B67430" w:rsidRDefault="00B67430" w:rsidP="00B67430">
      <w:pPr>
        <w:ind w:left="993"/>
        <w:jc w:val="both"/>
        <w:rPr>
          <w:rFonts w:ascii="Tahoma" w:hAnsi="Tahoma" w:cs="Tahoma"/>
        </w:rPr>
      </w:pPr>
      <w:r>
        <w:rPr>
          <w:rFonts w:ascii="Tahoma" w:hAnsi="Tahoma" w:cs="Tahoma"/>
        </w:rPr>
        <w:t>Zamawiający nie określa przedmiotowego warunku</w:t>
      </w:r>
      <w:r w:rsidRPr="00186725">
        <w:rPr>
          <w:rFonts w:ascii="Tahoma" w:hAnsi="Tahoma" w:cs="Tahoma"/>
        </w:rPr>
        <w:t>.</w:t>
      </w:r>
    </w:p>
    <w:p w14:paraId="6DD9E233" w14:textId="77777777" w:rsidR="00B90727" w:rsidRDefault="00B90727" w:rsidP="00186725">
      <w:pPr>
        <w:ind w:left="993"/>
        <w:jc w:val="both"/>
        <w:rPr>
          <w:rFonts w:ascii="Tahoma" w:hAnsi="Tahoma" w:cs="Tahoma"/>
        </w:rPr>
      </w:pPr>
    </w:p>
    <w:p w14:paraId="5AC7A7CD" w14:textId="77777777" w:rsidR="00186725" w:rsidRDefault="00186725">
      <w:pPr>
        <w:numPr>
          <w:ilvl w:val="0"/>
          <w:numId w:val="36"/>
        </w:numPr>
        <w:jc w:val="both"/>
        <w:rPr>
          <w:rFonts w:ascii="Tahoma" w:hAnsi="Tahoma" w:cs="Tahoma"/>
        </w:rPr>
      </w:pPr>
      <w:r w:rsidRPr="00186725">
        <w:rPr>
          <w:rFonts w:ascii="Tahoma" w:hAnsi="Tahoma" w:cs="Tahoma"/>
        </w:rPr>
        <w:t>sytuacji ekonomicznej lub finansowej:</w:t>
      </w:r>
    </w:p>
    <w:p w14:paraId="387D4541" w14:textId="77777777" w:rsidR="001F4F26" w:rsidRPr="00186725" w:rsidRDefault="00276C62" w:rsidP="001F4F26">
      <w:pPr>
        <w:ind w:left="927"/>
        <w:jc w:val="both"/>
        <w:rPr>
          <w:rFonts w:ascii="Tahoma" w:hAnsi="Tahoma" w:cs="Tahoma"/>
        </w:rPr>
      </w:pPr>
      <w:bookmarkStart w:id="18" w:name="_Hlk173482834"/>
      <w:r w:rsidRPr="00276C62">
        <w:rPr>
          <w:rFonts w:ascii="Tahoma" w:hAnsi="Tahoma" w:cs="Tahoma"/>
        </w:rPr>
        <w:t>Zamawiający nie określa przedmiotowego warunku</w:t>
      </w:r>
    </w:p>
    <w:p w14:paraId="38D6AA07" w14:textId="77777777" w:rsidR="00B90727" w:rsidRDefault="00B90727" w:rsidP="00D05FA1">
      <w:pPr>
        <w:ind w:left="993"/>
        <w:jc w:val="both"/>
        <w:rPr>
          <w:rFonts w:ascii="Tahoma" w:hAnsi="Tahoma" w:cs="Tahoma"/>
        </w:rPr>
      </w:pPr>
    </w:p>
    <w:bookmarkEnd w:id="18"/>
    <w:p w14:paraId="1E459919" w14:textId="17894810" w:rsidR="00931598" w:rsidRPr="007C4231" w:rsidRDefault="00186725" w:rsidP="002437A4">
      <w:pPr>
        <w:ind w:left="709" w:hanging="142"/>
        <w:jc w:val="both"/>
        <w:rPr>
          <w:rFonts w:ascii="Tahoma" w:hAnsi="Tahoma" w:cs="Tahoma"/>
        </w:rPr>
      </w:pPr>
      <w:r w:rsidRPr="00186725">
        <w:rPr>
          <w:rFonts w:ascii="Tahoma" w:hAnsi="Tahoma" w:cs="Tahoma"/>
        </w:rPr>
        <w:t xml:space="preserve">4) </w:t>
      </w:r>
      <w:r w:rsidR="00427538">
        <w:rPr>
          <w:rFonts w:ascii="Tahoma" w:hAnsi="Tahoma" w:cs="Tahoma"/>
        </w:rPr>
        <w:t xml:space="preserve"> </w:t>
      </w:r>
      <w:r w:rsidRPr="00186725">
        <w:rPr>
          <w:rFonts w:ascii="Tahoma" w:hAnsi="Tahoma" w:cs="Tahoma"/>
        </w:rPr>
        <w:t>zdolności technicznej lub zawodowej:</w:t>
      </w:r>
    </w:p>
    <w:p w14:paraId="52F940C1" w14:textId="77777777" w:rsidR="00427538" w:rsidRPr="00186725" w:rsidRDefault="00427538" w:rsidP="00427538">
      <w:pPr>
        <w:ind w:left="927"/>
        <w:jc w:val="both"/>
        <w:rPr>
          <w:rFonts w:ascii="Tahoma" w:hAnsi="Tahoma" w:cs="Tahoma"/>
        </w:rPr>
      </w:pPr>
      <w:r w:rsidRPr="00276C62">
        <w:rPr>
          <w:rFonts w:ascii="Tahoma" w:hAnsi="Tahoma" w:cs="Tahoma"/>
        </w:rPr>
        <w:t>Zamawiający nie określa przedmiotowego warunku</w:t>
      </w:r>
    </w:p>
    <w:p w14:paraId="3F360C79" w14:textId="77777777" w:rsidR="00427538" w:rsidRDefault="00427538" w:rsidP="00427538">
      <w:pPr>
        <w:ind w:left="993"/>
        <w:jc w:val="both"/>
        <w:rPr>
          <w:rFonts w:ascii="Tahoma" w:hAnsi="Tahoma" w:cs="Tahoma"/>
        </w:rPr>
      </w:pPr>
    </w:p>
    <w:p w14:paraId="56CAA51A" w14:textId="77777777" w:rsidR="0031022A" w:rsidRDefault="0031022A" w:rsidP="0031022A">
      <w:pPr>
        <w:tabs>
          <w:tab w:val="left" w:pos="993"/>
        </w:tabs>
        <w:ind w:left="993"/>
        <w:jc w:val="both"/>
        <w:rPr>
          <w:rFonts w:ascii="Tahoma" w:hAnsi="Tahoma" w:cs="Tahoma"/>
        </w:rPr>
      </w:pPr>
    </w:p>
    <w:p w14:paraId="372CABCA" w14:textId="77777777" w:rsidR="00026990" w:rsidRPr="003A1FDB" w:rsidRDefault="00676B29" w:rsidP="00026990">
      <w:pPr>
        <w:numPr>
          <w:ilvl w:val="0"/>
          <w:numId w:val="1"/>
        </w:numPr>
        <w:ind w:left="426" w:hanging="426"/>
        <w:jc w:val="both"/>
        <w:rPr>
          <w:rFonts w:ascii="Tahoma" w:hAnsi="Tahoma" w:cs="Tahoma"/>
          <w:b/>
          <w:bCs/>
        </w:rPr>
      </w:pPr>
      <w:r w:rsidRPr="00676B29">
        <w:rPr>
          <w:rFonts w:ascii="Tahoma" w:hAnsi="Tahoma" w:cs="Tahoma"/>
          <w:b/>
          <w:bCs/>
        </w:rPr>
        <w:t>INFORMACJ</w:t>
      </w:r>
      <w:r w:rsidR="001D431C">
        <w:rPr>
          <w:rFonts w:ascii="Tahoma" w:hAnsi="Tahoma" w:cs="Tahoma"/>
          <w:b/>
          <w:bCs/>
        </w:rPr>
        <w:t>A</w:t>
      </w:r>
      <w:r w:rsidRPr="00676B29">
        <w:rPr>
          <w:rFonts w:ascii="Tahoma" w:hAnsi="Tahoma" w:cs="Tahoma"/>
          <w:b/>
          <w:bCs/>
        </w:rPr>
        <w:t xml:space="preserve"> O PODMIOTOWYCH ŚRODKACH DOWODOWYCH, JEŻELI ZAMAWIAJĄCY BĘDZIE WYMAGAŁ ICH ZŁOŻENIA</w:t>
      </w:r>
      <w:bookmarkStart w:id="19" w:name="_Hlk62200651"/>
    </w:p>
    <w:p w14:paraId="47C739F3" w14:textId="77777777" w:rsidR="00026990" w:rsidRPr="007622D7" w:rsidRDefault="0013718D">
      <w:pPr>
        <w:numPr>
          <w:ilvl w:val="0"/>
          <w:numId w:val="15"/>
        </w:numPr>
        <w:tabs>
          <w:tab w:val="left" w:pos="851"/>
        </w:tabs>
        <w:ind w:left="851"/>
        <w:jc w:val="both"/>
        <w:rPr>
          <w:rFonts w:ascii="Tahoma" w:hAnsi="Tahoma" w:cs="Tahoma"/>
          <w:b/>
          <w:bCs/>
        </w:rPr>
      </w:pPr>
      <w:r>
        <w:rPr>
          <w:rFonts w:ascii="Tahoma" w:hAnsi="Tahoma" w:cs="Tahoma"/>
          <w:b/>
          <w:bCs/>
        </w:rPr>
        <w:t>o</w:t>
      </w:r>
      <w:r w:rsidR="00026990">
        <w:rPr>
          <w:rFonts w:ascii="Tahoma" w:hAnsi="Tahoma" w:cs="Tahoma"/>
          <w:b/>
          <w:bCs/>
        </w:rPr>
        <w:t xml:space="preserve">świadczenia i dokumenty </w:t>
      </w:r>
      <w:r w:rsidR="00026990" w:rsidRPr="007622D7">
        <w:rPr>
          <w:rFonts w:ascii="Tahoma" w:hAnsi="Tahoma" w:cs="Tahoma"/>
          <w:b/>
          <w:bCs/>
        </w:rPr>
        <w:t>składane przez Wykonawców wraz z ofertą:</w:t>
      </w:r>
    </w:p>
    <w:p w14:paraId="410709C0" w14:textId="77777777" w:rsidR="00026990" w:rsidRPr="007622D7" w:rsidRDefault="00026990" w:rsidP="00026990">
      <w:pPr>
        <w:ind w:left="491" w:hanging="65"/>
        <w:rPr>
          <w:rFonts w:ascii="Tahoma" w:hAnsi="Tahoma" w:cs="Tahoma"/>
          <w:b/>
          <w:bCs/>
          <w:sz w:val="10"/>
          <w:szCs w:val="10"/>
        </w:rPr>
      </w:pPr>
    </w:p>
    <w:p w14:paraId="460DE8DC" w14:textId="5C91A26E" w:rsidR="00026990" w:rsidRPr="00687A76" w:rsidRDefault="0013718D">
      <w:pPr>
        <w:pStyle w:val="Nagwek"/>
        <w:numPr>
          <w:ilvl w:val="0"/>
          <w:numId w:val="16"/>
        </w:numPr>
        <w:tabs>
          <w:tab w:val="clear" w:pos="4536"/>
          <w:tab w:val="clear" w:pos="9072"/>
          <w:tab w:val="left" w:pos="1276"/>
        </w:tabs>
        <w:ind w:left="1276" w:hanging="425"/>
        <w:jc w:val="both"/>
        <w:rPr>
          <w:rFonts w:ascii="Tahoma" w:hAnsi="Tahoma" w:cs="Tahoma"/>
        </w:rPr>
      </w:pPr>
      <w:r w:rsidRPr="00687A76">
        <w:rPr>
          <w:rFonts w:ascii="Tahoma" w:hAnsi="Tahoma" w:cs="Tahoma"/>
          <w:b/>
        </w:rPr>
        <w:t>o</w:t>
      </w:r>
      <w:r w:rsidR="00026990" w:rsidRPr="00687A76">
        <w:rPr>
          <w:rFonts w:ascii="Tahoma" w:hAnsi="Tahoma" w:cs="Tahoma"/>
          <w:b/>
        </w:rPr>
        <w:t>świadczenie</w:t>
      </w:r>
      <w:r w:rsidR="005D7FED" w:rsidRPr="00687A76">
        <w:rPr>
          <w:rFonts w:ascii="Tahoma" w:hAnsi="Tahoma" w:cs="Tahoma"/>
          <w:b/>
        </w:rPr>
        <w:t xml:space="preserve">, o którym mowa w art. 125 ust. 1 ustawy </w:t>
      </w:r>
      <w:proofErr w:type="spellStart"/>
      <w:r w:rsidR="005D7FED" w:rsidRPr="00687A76">
        <w:rPr>
          <w:rFonts w:ascii="Tahoma" w:hAnsi="Tahoma" w:cs="Tahoma"/>
          <w:b/>
        </w:rPr>
        <w:t>Pzp</w:t>
      </w:r>
      <w:proofErr w:type="spellEnd"/>
      <w:r w:rsidR="005D7FED" w:rsidRPr="00687A76">
        <w:rPr>
          <w:rFonts w:ascii="Tahoma" w:hAnsi="Tahoma" w:cs="Tahoma"/>
          <w:b/>
        </w:rPr>
        <w:t>,</w:t>
      </w:r>
      <w:r w:rsidR="00026990" w:rsidRPr="00687A76">
        <w:rPr>
          <w:rFonts w:ascii="Tahoma" w:hAnsi="Tahoma" w:cs="Tahoma"/>
          <w:b/>
        </w:rPr>
        <w:t xml:space="preserve"> </w:t>
      </w:r>
      <w:r w:rsidR="00026990" w:rsidRPr="00687A76">
        <w:rPr>
          <w:rFonts w:ascii="Tahoma" w:hAnsi="Tahoma" w:cs="Tahoma"/>
        </w:rPr>
        <w:t>o niepodleganiu wykluczeniu</w:t>
      </w:r>
      <w:r w:rsidRPr="00687A76">
        <w:rPr>
          <w:rFonts w:ascii="Tahoma" w:hAnsi="Tahoma" w:cs="Tahoma"/>
        </w:rPr>
        <w:t>;</w:t>
      </w:r>
    </w:p>
    <w:p w14:paraId="1EAB1F28"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25D71634" w14:textId="77777777" w:rsidR="00026990" w:rsidRDefault="00026990">
      <w:pPr>
        <w:pStyle w:val="Tekstpodstawowy3"/>
        <w:numPr>
          <w:ilvl w:val="0"/>
          <w:numId w:val="13"/>
        </w:numPr>
        <w:ind w:left="1560" w:hanging="283"/>
        <w:rPr>
          <w:rFonts w:ascii="Tahoma" w:hAnsi="Tahoma" w:cs="Tahoma"/>
        </w:rPr>
      </w:pPr>
      <w:r w:rsidRPr="00026990">
        <w:rPr>
          <w:rFonts w:ascii="Tahoma" w:hAnsi="Tahoma" w:cs="Tahoma"/>
        </w:rPr>
        <w:t xml:space="preserve">Treść i zakres wymaganego oświadczenia Zamawiający przekazuje na </w:t>
      </w:r>
      <w:r w:rsidRPr="00026990">
        <w:rPr>
          <w:rFonts w:ascii="Tahoma" w:hAnsi="Tahoma" w:cs="Tahoma"/>
          <w:bCs/>
        </w:rPr>
        <w:t xml:space="preserve">ZAŁĄCZNIKU NR </w:t>
      </w:r>
      <w:r>
        <w:rPr>
          <w:rFonts w:ascii="Tahoma" w:hAnsi="Tahoma" w:cs="Tahoma"/>
          <w:bCs/>
        </w:rPr>
        <w:t>2</w:t>
      </w:r>
      <w:r w:rsidRPr="00026990">
        <w:rPr>
          <w:rFonts w:ascii="Tahoma" w:hAnsi="Tahoma" w:cs="Tahoma"/>
        </w:rPr>
        <w:t xml:space="preserve"> do SWZ</w:t>
      </w:r>
      <w:r>
        <w:rPr>
          <w:rFonts w:ascii="Tahoma" w:hAnsi="Tahoma" w:cs="Tahoma"/>
        </w:rPr>
        <w:t>.</w:t>
      </w:r>
    </w:p>
    <w:p w14:paraId="477B861B" w14:textId="53063A53" w:rsidR="00026990" w:rsidRDefault="00026990">
      <w:pPr>
        <w:pStyle w:val="Tekstpodstawowy3"/>
        <w:numPr>
          <w:ilvl w:val="0"/>
          <w:numId w:val="13"/>
        </w:numPr>
        <w:ind w:left="1560" w:hanging="283"/>
        <w:rPr>
          <w:rFonts w:ascii="Tahoma" w:hAnsi="Tahoma" w:cs="Tahoma"/>
        </w:rPr>
      </w:pPr>
      <w:r>
        <w:rPr>
          <w:rFonts w:ascii="Tahoma" w:hAnsi="Tahoma" w:cs="Tahoma"/>
        </w:rPr>
        <w:t>Przedmiotowe o</w:t>
      </w:r>
      <w:r w:rsidRPr="00026990">
        <w:rPr>
          <w:rFonts w:ascii="Tahoma" w:hAnsi="Tahoma" w:cs="Tahoma"/>
        </w:rPr>
        <w:t>świadczenie</w:t>
      </w:r>
      <w:r>
        <w:rPr>
          <w:rFonts w:ascii="Tahoma" w:hAnsi="Tahoma" w:cs="Tahoma"/>
        </w:rPr>
        <w:t xml:space="preserve"> stanowi dowód </w:t>
      </w:r>
      <w:r w:rsidRPr="00026990">
        <w:rPr>
          <w:rFonts w:ascii="Tahoma" w:hAnsi="Tahoma" w:cs="Tahoma"/>
        </w:rPr>
        <w:t xml:space="preserve">potwierdzający brak podstaw wykluczenia, </w:t>
      </w:r>
      <w:r w:rsidR="00FC4F91" w:rsidRPr="00FC4F91">
        <w:rPr>
          <w:rStyle w:val="Odwoaniedokomentarza"/>
          <w:rFonts w:ascii="Tahoma" w:hAnsi="Tahoma" w:cs="Tahoma"/>
          <w:sz w:val="20"/>
          <w:szCs w:val="20"/>
          <w:lang w:eastAsia="x-none"/>
        </w:rPr>
        <w:t>n</w:t>
      </w:r>
      <w:r w:rsidRPr="00FC4F91">
        <w:rPr>
          <w:rFonts w:ascii="Tahoma" w:hAnsi="Tahoma" w:cs="Tahoma"/>
        </w:rPr>
        <w:t>a</w:t>
      </w:r>
      <w:r w:rsidRPr="00026990">
        <w:rPr>
          <w:rFonts w:ascii="Tahoma" w:hAnsi="Tahoma" w:cs="Tahoma"/>
        </w:rPr>
        <w:t xml:space="preserve"> dzień składania ofert, tymczasowo zastępujący wymagane przez </w:t>
      </w:r>
      <w:r>
        <w:rPr>
          <w:rFonts w:ascii="Tahoma" w:hAnsi="Tahoma" w:cs="Tahoma"/>
        </w:rPr>
        <w:t>Z</w:t>
      </w:r>
      <w:r w:rsidRPr="00026990">
        <w:rPr>
          <w:rFonts w:ascii="Tahoma" w:hAnsi="Tahoma" w:cs="Tahoma"/>
        </w:rPr>
        <w:t>amawiającego podmiotowe środki dowodowe</w:t>
      </w:r>
      <w:r>
        <w:rPr>
          <w:rFonts w:ascii="Tahoma" w:hAnsi="Tahoma" w:cs="Tahoma"/>
        </w:rPr>
        <w:t>.</w:t>
      </w:r>
    </w:p>
    <w:p w14:paraId="68D4A301" w14:textId="2AFE991F" w:rsidR="00026990" w:rsidRPr="00687A76" w:rsidRDefault="00026990">
      <w:pPr>
        <w:pStyle w:val="Tekstpodstawowy3"/>
        <w:numPr>
          <w:ilvl w:val="0"/>
          <w:numId w:val="13"/>
        </w:numPr>
        <w:ind w:left="1560" w:hanging="283"/>
        <w:rPr>
          <w:rFonts w:ascii="Tahoma" w:hAnsi="Tahoma" w:cs="Tahoma"/>
        </w:rPr>
      </w:pPr>
      <w:r w:rsidRPr="00026990">
        <w:rPr>
          <w:rFonts w:ascii="Tahoma" w:hAnsi="Tahoma" w:cs="Tahoma"/>
        </w:rPr>
        <w:t xml:space="preserve">W przypadku wspólnego ubiegania się o zamówienie </w:t>
      </w:r>
      <w:r w:rsidRPr="00687A76">
        <w:rPr>
          <w:rFonts w:ascii="Tahoma" w:hAnsi="Tahoma" w:cs="Tahoma"/>
        </w:rPr>
        <w:t xml:space="preserve">przez </w:t>
      </w:r>
      <w:r w:rsidR="00304AA3" w:rsidRPr="00687A76">
        <w:rPr>
          <w:rFonts w:ascii="Tahoma" w:hAnsi="Tahoma" w:cs="Tahoma"/>
        </w:rPr>
        <w:t>W</w:t>
      </w:r>
      <w:r w:rsidRPr="00687A76">
        <w:rPr>
          <w:rFonts w:ascii="Tahoma" w:hAnsi="Tahoma" w:cs="Tahoma"/>
        </w:rPr>
        <w:t xml:space="preserve">ykonawców, przedmiotowe oświadczenie składa każdy z </w:t>
      </w:r>
      <w:r w:rsidR="00850482" w:rsidRPr="00687A76">
        <w:rPr>
          <w:rFonts w:ascii="Tahoma" w:hAnsi="Tahoma" w:cs="Tahoma"/>
        </w:rPr>
        <w:t>Wykonawc</w:t>
      </w:r>
      <w:r w:rsidRPr="00687A76">
        <w:rPr>
          <w:rFonts w:ascii="Tahoma" w:hAnsi="Tahoma" w:cs="Tahoma"/>
        </w:rPr>
        <w:t>ów. Oświadczenia te potwierdzają brak podstaw wykluczenia.</w:t>
      </w:r>
    </w:p>
    <w:p w14:paraId="4AFAD3CC" w14:textId="77777777" w:rsidR="00026990" w:rsidRPr="003815D1" w:rsidRDefault="00026990" w:rsidP="00026990">
      <w:pPr>
        <w:ind w:left="491" w:hanging="65"/>
        <w:rPr>
          <w:rFonts w:ascii="Tahoma" w:hAnsi="Tahoma" w:cs="Tahoma"/>
          <w:b/>
          <w:bCs/>
          <w:sz w:val="8"/>
          <w:szCs w:val="8"/>
        </w:rPr>
      </w:pPr>
    </w:p>
    <w:p w14:paraId="7BE13065" w14:textId="77777777" w:rsidR="00A64B2A" w:rsidRDefault="00A64B2A" w:rsidP="00026990">
      <w:pPr>
        <w:pStyle w:val="Tekstpodstawowy3"/>
        <w:ind w:left="1636"/>
        <w:rPr>
          <w:rFonts w:ascii="Tahoma" w:hAnsi="Tahoma" w:cs="Tahoma"/>
          <w:color w:val="FF0000"/>
          <w:sz w:val="10"/>
          <w:szCs w:val="10"/>
        </w:rPr>
      </w:pPr>
    </w:p>
    <w:p w14:paraId="79A1FB90" w14:textId="77777777" w:rsidR="002D0C06" w:rsidRPr="002D0C06" w:rsidRDefault="002D0C06" w:rsidP="002671C6">
      <w:pPr>
        <w:pStyle w:val="Tekstpodstawowy3"/>
        <w:ind w:left="1701" w:hanging="425"/>
        <w:rPr>
          <w:rFonts w:ascii="Tahoma" w:hAnsi="Tahoma" w:cs="Tahoma"/>
          <w:bCs/>
          <w:sz w:val="8"/>
          <w:szCs w:val="8"/>
        </w:rPr>
      </w:pPr>
    </w:p>
    <w:p w14:paraId="563CCE14" w14:textId="77777777" w:rsidR="00A64B2A" w:rsidRDefault="00A64B2A" w:rsidP="00687666">
      <w:pPr>
        <w:pStyle w:val="Tekstpodstawowy3"/>
        <w:rPr>
          <w:rFonts w:ascii="Tahoma" w:hAnsi="Tahoma" w:cs="Tahoma"/>
          <w:color w:val="FF0000"/>
          <w:sz w:val="10"/>
          <w:szCs w:val="10"/>
        </w:rPr>
      </w:pPr>
    </w:p>
    <w:p w14:paraId="75BABE63" w14:textId="77777777" w:rsidR="00A64B2A" w:rsidRPr="003A1FDB" w:rsidRDefault="00A64B2A" w:rsidP="003A1FDB">
      <w:pPr>
        <w:numPr>
          <w:ilvl w:val="0"/>
          <w:numId w:val="15"/>
        </w:numPr>
        <w:tabs>
          <w:tab w:val="left" w:pos="851"/>
        </w:tabs>
        <w:ind w:left="851"/>
        <w:jc w:val="both"/>
        <w:rPr>
          <w:rFonts w:ascii="Tahoma" w:hAnsi="Tahoma" w:cs="Tahoma"/>
          <w:b/>
          <w:bCs/>
        </w:rPr>
      </w:pPr>
      <w:r w:rsidRPr="007622D7">
        <w:rPr>
          <w:rFonts w:ascii="Tahoma" w:hAnsi="Tahoma" w:cs="Tahoma"/>
          <w:b/>
          <w:bCs/>
        </w:rPr>
        <w:t xml:space="preserve">oświadczenia lub dokumenty, składane przez Wykonawcę na wezwanie Zamawiającego, </w:t>
      </w:r>
      <w:r>
        <w:rPr>
          <w:rFonts w:ascii="Tahoma" w:hAnsi="Tahoma" w:cs="Tahoma"/>
          <w:b/>
          <w:bCs/>
        </w:rPr>
        <w:t>na potwierdzenie</w:t>
      </w:r>
      <w:r w:rsidRPr="007622D7">
        <w:rPr>
          <w:rFonts w:ascii="Tahoma" w:hAnsi="Tahoma" w:cs="Tahoma"/>
          <w:b/>
          <w:bCs/>
        </w:rPr>
        <w:t xml:space="preserve"> brak</w:t>
      </w:r>
      <w:r>
        <w:rPr>
          <w:rFonts w:ascii="Tahoma" w:hAnsi="Tahoma" w:cs="Tahoma"/>
          <w:b/>
          <w:bCs/>
        </w:rPr>
        <w:t>u</w:t>
      </w:r>
      <w:r w:rsidRPr="007622D7">
        <w:rPr>
          <w:rFonts w:ascii="Tahoma" w:hAnsi="Tahoma" w:cs="Tahoma"/>
          <w:b/>
          <w:bCs/>
        </w:rPr>
        <w:t xml:space="preserve"> podstaw wykluczenia:</w:t>
      </w:r>
    </w:p>
    <w:p w14:paraId="1826D61A" w14:textId="77777777" w:rsidR="00A64B2A" w:rsidRPr="005F21CF" w:rsidRDefault="00A64B2A" w:rsidP="00A64B2A">
      <w:pPr>
        <w:tabs>
          <w:tab w:val="left" w:pos="1418"/>
        </w:tabs>
        <w:ind w:left="1418"/>
        <w:jc w:val="both"/>
        <w:rPr>
          <w:rFonts w:ascii="Tahoma" w:hAnsi="Tahoma" w:cs="Tahoma"/>
          <w:bCs/>
          <w:sz w:val="10"/>
          <w:szCs w:val="10"/>
        </w:rPr>
      </w:pPr>
    </w:p>
    <w:p w14:paraId="24F059EC" w14:textId="77777777" w:rsidR="003A1FDB" w:rsidRPr="002E6CEA" w:rsidRDefault="003A1FDB" w:rsidP="003A1FDB">
      <w:pPr>
        <w:numPr>
          <w:ilvl w:val="7"/>
          <w:numId w:val="12"/>
        </w:numPr>
        <w:ind w:left="1134" w:hanging="283"/>
        <w:jc w:val="both"/>
        <w:rPr>
          <w:rFonts w:ascii="Tahoma" w:hAnsi="Tahoma" w:cs="Tahoma"/>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właściwego naczelnika urzędu skarbowego </w:t>
      </w:r>
      <w:r w:rsidRPr="002E6CEA">
        <w:rPr>
          <w:rFonts w:ascii="Tahoma" w:hAnsi="Tahoma" w:cs="Tahoma"/>
        </w:rPr>
        <w:t xml:space="preserve">potwierdzające, że </w:t>
      </w:r>
      <w:r w:rsidRPr="005F21CF">
        <w:rPr>
          <w:rFonts w:ascii="Tahoma" w:hAnsi="Tahoma" w:cs="Tahoma"/>
        </w:rPr>
        <w:t>Wykonawca nie zalega z opłacaniem podatków i opłat, w zakresie art. 109 ust. 1 pkt 1 ustawy</w:t>
      </w:r>
      <w:r>
        <w:rPr>
          <w:rFonts w:ascii="Tahoma" w:hAnsi="Tahoma" w:cs="Tahoma"/>
        </w:rPr>
        <w:t xml:space="preserve"> </w:t>
      </w:r>
      <w:proofErr w:type="spellStart"/>
      <w:r>
        <w:rPr>
          <w:rFonts w:ascii="Tahoma" w:hAnsi="Tahoma" w:cs="Tahoma"/>
        </w:rPr>
        <w:t>Pzp</w:t>
      </w:r>
      <w:proofErr w:type="spellEnd"/>
      <w:r w:rsidRPr="005F21CF">
        <w:rPr>
          <w:rFonts w:ascii="Tahoma" w:hAnsi="Tahoma" w:cs="Tahoma"/>
        </w:rPr>
        <w: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w:t>
      </w:r>
      <w:r w:rsidRPr="002E6CEA">
        <w:rPr>
          <w:rFonts w:ascii="Tahoma" w:hAnsi="Tahoma" w:cs="Tahoma"/>
        </w:rPr>
        <w:t xml:space="preserve"> z odsetkami lub grzywnami lub zawarł wiążące porozumienie w sprawie spłat tych należności;</w:t>
      </w:r>
    </w:p>
    <w:p w14:paraId="33B6683C" w14:textId="77777777" w:rsidR="003A1FDB" w:rsidRPr="007622D7" w:rsidRDefault="003A1FDB" w:rsidP="003A1FDB">
      <w:pPr>
        <w:ind w:left="1134"/>
        <w:rPr>
          <w:rFonts w:ascii="Tahoma" w:hAnsi="Tahoma" w:cs="Tahoma"/>
        </w:rPr>
      </w:pPr>
      <w:bookmarkStart w:id="20" w:name="_Hlk61341810"/>
      <w:r w:rsidRPr="007622D7">
        <w:rPr>
          <w:rFonts w:ascii="Tahoma" w:hAnsi="Tahoma" w:cs="Tahoma"/>
          <w:b/>
          <w:u w:val="single"/>
        </w:rPr>
        <w:t>Uwaga:</w:t>
      </w:r>
    </w:p>
    <w:p w14:paraId="77C993CB" w14:textId="77777777" w:rsidR="003A1FDB" w:rsidRPr="007622D7" w:rsidRDefault="003A1FDB" w:rsidP="003A1FDB">
      <w:pPr>
        <w:numPr>
          <w:ilvl w:val="0"/>
          <w:numId w:val="59"/>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B37D653" w14:textId="0B3AFF90" w:rsidR="003A1FDB" w:rsidRPr="007622D7" w:rsidRDefault="003A1FDB" w:rsidP="0095105B">
      <w:pPr>
        <w:ind w:left="1134"/>
        <w:jc w:val="both"/>
        <w:rPr>
          <w:rFonts w:ascii="Tahoma" w:hAnsi="Tahoma" w:cs="Tahoma"/>
        </w:rPr>
      </w:pPr>
    </w:p>
    <w:bookmarkEnd w:id="20"/>
    <w:p w14:paraId="7825E020" w14:textId="77777777" w:rsidR="003A1FDB" w:rsidRPr="007622D7" w:rsidRDefault="003A1FDB" w:rsidP="003A1FDB">
      <w:pPr>
        <w:tabs>
          <w:tab w:val="left" w:pos="1418"/>
        </w:tabs>
        <w:ind w:left="1418"/>
        <w:jc w:val="both"/>
        <w:rPr>
          <w:rFonts w:ascii="Tahoma" w:hAnsi="Tahoma" w:cs="Tahoma"/>
          <w:bCs/>
          <w:color w:val="FF0000"/>
          <w:sz w:val="10"/>
          <w:szCs w:val="10"/>
        </w:rPr>
      </w:pPr>
    </w:p>
    <w:p w14:paraId="601431BF" w14:textId="77777777" w:rsidR="003A1FDB" w:rsidRDefault="003A1FDB" w:rsidP="003A1FDB">
      <w:pPr>
        <w:numPr>
          <w:ilvl w:val="7"/>
          <w:numId w:val="12"/>
        </w:numPr>
        <w:ind w:left="1134" w:hanging="283"/>
        <w:jc w:val="both"/>
        <w:rPr>
          <w:rFonts w:ascii="Tahoma" w:hAnsi="Tahoma" w:cs="Tahoma"/>
          <w:bCs/>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albo inn</w:t>
      </w:r>
      <w:r>
        <w:rPr>
          <w:rFonts w:ascii="Tahoma" w:hAnsi="Tahoma" w:cs="Tahoma"/>
          <w:b/>
          <w:bCs/>
        </w:rPr>
        <w:t>y</w:t>
      </w:r>
      <w:r w:rsidRPr="002E6CEA">
        <w:rPr>
          <w:rFonts w:ascii="Tahoma" w:hAnsi="Tahoma" w:cs="Tahoma"/>
          <w:b/>
          <w:bCs/>
        </w:rPr>
        <w:t xml:space="preserve"> dokument właściwej terenowej jednostki organizacyjnej Zakładu Ubezpieczeń Społecznych </w:t>
      </w:r>
      <w:r w:rsidRPr="002E6CEA">
        <w:rPr>
          <w:rFonts w:ascii="Tahoma" w:hAnsi="Tahoma" w:cs="Tahoma"/>
        </w:rPr>
        <w:t>lub właściwego oddziału regionalnego lub właściwej placówki terenowej Kasy Rolniczego Ubezpieczenia Społecznego potwierdzając</w:t>
      </w:r>
      <w:r>
        <w:rPr>
          <w:rFonts w:ascii="Tahoma" w:hAnsi="Tahoma" w:cs="Tahoma"/>
        </w:rPr>
        <w:t>y</w:t>
      </w:r>
      <w:r w:rsidRPr="002E6CEA">
        <w:rPr>
          <w:rFonts w:ascii="Tahoma" w:hAnsi="Tahoma" w:cs="Tahoma"/>
        </w:rPr>
        <w:t xml:space="preserve">, </w:t>
      </w:r>
      <w:r w:rsidRPr="005F21CF">
        <w:rPr>
          <w:rFonts w:ascii="Tahoma" w:hAnsi="Tahoma" w:cs="Tahoma"/>
        </w:rPr>
        <w:t>że Wykonawca nie zalega z opłacaniem składek na ubezpieczenia społeczne i zdrowotne, w zakresie art. 109 ust. 1 pkt 1 ustawy</w:t>
      </w:r>
      <w:r>
        <w:rPr>
          <w:rFonts w:ascii="Tahoma" w:hAnsi="Tahoma" w:cs="Tahoma"/>
        </w:rPr>
        <w:t xml:space="preserve"> </w:t>
      </w:r>
      <w:proofErr w:type="spellStart"/>
      <w:r>
        <w:rPr>
          <w:rFonts w:ascii="Tahoma" w:hAnsi="Tahoma" w:cs="Tahoma"/>
        </w:rPr>
        <w:t>Pzp</w:t>
      </w:r>
      <w:proofErr w:type="spellEnd"/>
      <w:r w:rsidRPr="005F21CF">
        <w:rPr>
          <w:rFonts w:ascii="Tahoma" w:hAnsi="Tahoma" w:cs="Tahoma"/>
        </w:rPr>
        <w:t>,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w:t>
      </w:r>
      <w:r w:rsidRPr="002E6CEA">
        <w:rPr>
          <w:rFonts w:ascii="Tahoma" w:hAnsi="Tahoma" w:cs="Tahoma"/>
        </w:rPr>
        <w:t xml:space="preserve"> odsetkami lub grzywnami lub zawarł wiążące porozumienie w sprawie spłat tych należności</w:t>
      </w:r>
      <w:r w:rsidRPr="007622D7">
        <w:rPr>
          <w:rFonts w:ascii="Tahoma" w:hAnsi="Tahoma" w:cs="Tahoma"/>
          <w:bCs/>
        </w:rPr>
        <w:t>;</w:t>
      </w:r>
    </w:p>
    <w:p w14:paraId="01C54BA0"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08F2E76F" w14:textId="77777777" w:rsidR="003A1FDB" w:rsidRPr="007622D7" w:rsidRDefault="003A1FDB" w:rsidP="003A1FDB">
      <w:pPr>
        <w:numPr>
          <w:ilvl w:val="0"/>
          <w:numId w:val="58"/>
        </w:numPr>
        <w:ind w:left="1418" w:hanging="284"/>
        <w:jc w:val="both"/>
        <w:rPr>
          <w:rFonts w:ascii="Tahoma" w:hAnsi="Tahoma" w:cs="Tahoma"/>
        </w:rPr>
      </w:pPr>
      <w:r w:rsidRPr="007622D7">
        <w:rPr>
          <w:rFonts w:ascii="Tahoma" w:hAnsi="Tahoma" w:cs="Tahoma"/>
        </w:rPr>
        <w:lastRenderedPageBreak/>
        <w:t>w przypadku Wykonawców wspólnie ubiegających się o udzielenie zamówienia dokument składa każdy z Wykonawców wspólnie ubiegających się o udzielenie zamówienia,</w:t>
      </w:r>
    </w:p>
    <w:p w14:paraId="05299054" w14:textId="77777777" w:rsidR="003A1FDB" w:rsidRPr="005F21CF" w:rsidRDefault="003A1FDB" w:rsidP="003A1FDB">
      <w:pPr>
        <w:tabs>
          <w:tab w:val="left" w:pos="1418"/>
        </w:tabs>
        <w:ind w:left="1418"/>
        <w:jc w:val="both"/>
        <w:rPr>
          <w:rFonts w:ascii="Tahoma" w:hAnsi="Tahoma" w:cs="Tahoma"/>
          <w:bCs/>
          <w:sz w:val="10"/>
          <w:szCs w:val="10"/>
        </w:rPr>
      </w:pPr>
    </w:p>
    <w:p w14:paraId="2692A8E7" w14:textId="77777777" w:rsidR="003A1FDB" w:rsidRDefault="003A1FDB" w:rsidP="003A1FDB">
      <w:pPr>
        <w:numPr>
          <w:ilvl w:val="7"/>
          <w:numId w:val="12"/>
        </w:numPr>
        <w:ind w:left="1134" w:hanging="283"/>
        <w:jc w:val="both"/>
        <w:rPr>
          <w:rFonts w:ascii="Tahoma" w:hAnsi="Tahoma" w:cs="Tahoma"/>
        </w:rPr>
      </w:pPr>
      <w:r w:rsidRPr="005F21CF">
        <w:rPr>
          <w:rFonts w:ascii="Tahoma" w:hAnsi="Tahoma" w:cs="Tahoma"/>
          <w:b/>
          <w:bCs/>
        </w:rPr>
        <w:t xml:space="preserve">odpis lub informacja z Krajowego Rejestru Sądowego lub z Centralnej Ewidencji i Informacji o Działalności Gospodarczej, </w:t>
      </w:r>
      <w:r w:rsidRPr="005F21CF">
        <w:rPr>
          <w:rFonts w:ascii="Tahoma" w:hAnsi="Tahoma" w:cs="Tahoma"/>
        </w:rPr>
        <w:t xml:space="preserve">w zakresie art. 109 ust. 1 pkt 4 ustawy </w:t>
      </w:r>
      <w:proofErr w:type="spellStart"/>
      <w:r w:rsidRPr="005F21CF">
        <w:rPr>
          <w:rFonts w:ascii="Tahoma" w:hAnsi="Tahoma" w:cs="Tahoma"/>
        </w:rPr>
        <w:t>Pzp</w:t>
      </w:r>
      <w:proofErr w:type="spellEnd"/>
      <w:r w:rsidRPr="005F21CF">
        <w:rPr>
          <w:rFonts w:ascii="Tahoma" w:hAnsi="Tahoma" w:cs="Tahoma"/>
        </w:rPr>
        <w:t>, sporządzone nie wcześniej</w:t>
      </w:r>
      <w:r w:rsidRPr="002E6CEA">
        <w:rPr>
          <w:rFonts w:ascii="Tahoma" w:hAnsi="Tahoma" w:cs="Tahoma"/>
        </w:rPr>
        <w:t xml:space="preserve"> niż 3 miesiące przed jej złożeniem, jeżeli odrębne przepisy wymagają wpisu do rejestru lub ewidencji;</w:t>
      </w:r>
    </w:p>
    <w:p w14:paraId="63667D35"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6DDE4B8B" w14:textId="77777777" w:rsidR="003A1FDB" w:rsidRPr="007622D7" w:rsidRDefault="003A1FDB" w:rsidP="003A1FDB">
      <w:pPr>
        <w:numPr>
          <w:ilvl w:val="0"/>
          <w:numId w:val="18"/>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4FC0A392" w14:textId="77777777" w:rsidR="003F061B" w:rsidRPr="00D471C9" w:rsidRDefault="003F061B" w:rsidP="003F061B">
      <w:pPr>
        <w:ind w:left="1418"/>
        <w:jc w:val="both"/>
        <w:rPr>
          <w:rFonts w:ascii="Tahoma" w:hAnsi="Tahoma" w:cs="Tahoma"/>
        </w:rPr>
      </w:pPr>
    </w:p>
    <w:p w14:paraId="2C4FEF68" w14:textId="77777777" w:rsidR="004F3921" w:rsidRDefault="004F3921" w:rsidP="004F3921">
      <w:pPr>
        <w:ind w:left="851"/>
        <w:jc w:val="both"/>
        <w:rPr>
          <w:rFonts w:ascii="Tahoma" w:hAnsi="Tahoma" w:cs="Tahoma"/>
          <w:b/>
          <w:bCs/>
        </w:rPr>
      </w:pPr>
      <w:r>
        <w:rPr>
          <w:rFonts w:ascii="Tahoma" w:hAnsi="Tahoma" w:cs="Tahoma"/>
          <w:b/>
          <w:bCs/>
        </w:rPr>
        <w:t>UWAGA:</w:t>
      </w:r>
    </w:p>
    <w:p w14:paraId="11A03AAE" w14:textId="77777777" w:rsidR="00484130" w:rsidRDefault="004F3921" w:rsidP="00484130">
      <w:pPr>
        <w:ind w:left="1276" w:hanging="425"/>
        <w:jc w:val="both"/>
        <w:rPr>
          <w:rFonts w:ascii="Tahoma" w:hAnsi="Tahoma" w:cs="Tahoma"/>
        </w:rPr>
      </w:pPr>
      <w:r>
        <w:rPr>
          <w:rFonts w:ascii="Tahoma" w:hAnsi="Tahoma" w:cs="Tahoma"/>
        </w:rPr>
        <w:t>1</w:t>
      </w:r>
      <w:r w:rsidR="00484130">
        <w:rPr>
          <w:rFonts w:ascii="Tahoma" w:hAnsi="Tahoma" w:cs="Tahoma"/>
        </w:rPr>
        <w:t xml:space="preserve">.  Jeżeli Wykonawca ma siedzibę lub miejsce zamieszkania poza granicami Rzeczypospolitej Polskiej, zamiast zaświadczenia, o którym mowa w </w:t>
      </w:r>
      <w:proofErr w:type="spellStart"/>
      <w:r w:rsidR="00484130">
        <w:rPr>
          <w:rFonts w:ascii="Tahoma" w:hAnsi="Tahoma" w:cs="Tahoma"/>
        </w:rPr>
        <w:t>ppkt</w:t>
      </w:r>
      <w:proofErr w:type="spellEnd"/>
      <w:r w:rsidR="00484130">
        <w:rPr>
          <w:rFonts w:ascii="Tahoma" w:hAnsi="Tahoma" w:cs="Tahoma"/>
        </w:rPr>
        <w:t xml:space="preserve"> 2 poz. 1) SWZ, zaświadczenia albo innego dokumentu potwierdzającego, że Wykonawca nie zalega z opłacaniem składek na ubezpieczenia społeczne lub zdrowotne, o których mowa w </w:t>
      </w:r>
      <w:proofErr w:type="spellStart"/>
      <w:r w:rsidR="00484130">
        <w:rPr>
          <w:rFonts w:ascii="Tahoma" w:hAnsi="Tahoma" w:cs="Tahoma"/>
        </w:rPr>
        <w:t>ppkt</w:t>
      </w:r>
      <w:proofErr w:type="spellEnd"/>
      <w:r w:rsidR="00484130">
        <w:rPr>
          <w:rFonts w:ascii="Tahoma" w:hAnsi="Tahoma" w:cs="Tahoma"/>
        </w:rPr>
        <w:t xml:space="preserve"> 2 poz. 2) SWZ, lub odpisu albo informacji z Krajowego Rejestru Sądowego lub z Centralnej Ewidencji i Informacji o Działalności Gospodarczej, o których mowa w </w:t>
      </w:r>
      <w:proofErr w:type="spellStart"/>
      <w:r w:rsidR="00484130">
        <w:rPr>
          <w:rFonts w:ascii="Tahoma" w:hAnsi="Tahoma" w:cs="Tahoma"/>
        </w:rPr>
        <w:t>ppkt</w:t>
      </w:r>
      <w:proofErr w:type="spellEnd"/>
      <w:r w:rsidR="00484130">
        <w:rPr>
          <w:rFonts w:ascii="Tahoma" w:hAnsi="Tahoma" w:cs="Tahoma"/>
        </w:rPr>
        <w:t xml:space="preserve"> 2 poz. 3) SWZ - składa dokument lub dokumenty wystawione w kraju, w którym Wykonawca ma siedzibę lub miejsce zamieszkania, potwierdzające odpowiednio, że:</w:t>
      </w:r>
    </w:p>
    <w:p w14:paraId="4AF7ED24" w14:textId="77777777" w:rsidR="00484130" w:rsidRDefault="00484130" w:rsidP="00484130">
      <w:pPr>
        <w:ind w:left="1560" w:hanging="284"/>
        <w:jc w:val="both"/>
        <w:rPr>
          <w:rFonts w:ascii="Tahoma" w:hAnsi="Tahoma" w:cs="Tahoma"/>
        </w:rPr>
      </w:pPr>
      <w:r>
        <w:rPr>
          <w:rFonts w:ascii="Tahoma" w:hAnsi="Tahoma" w:cs="Tahoma"/>
        </w:rPr>
        <w:t>a) nie naruszył obowiązków dotyczących płatności podatków, opłat lub składek na ubezpieczenie społeczne lub zdrowotne,</w:t>
      </w:r>
    </w:p>
    <w:p w14:paraId="2451664E" w14:textId="77777777" w:rsidR="00484130" w:rsidRDefault="00484130" w:rsidP="00484130">
      <w:pPr>
        <w:ind w:left="1560" w:hanging="284"/>
        <w:jc w:val="both"/>
        <w:rPr>
          <w:rFonts w:ascii="Tahoma" w:hAnsi="Tahoma" w:cs="Tahoma"/>
        </w:rPr>
      </w:pPr>
      <w:r>
        <w:rPr>
          <w:rFonts w:ascii="Tahoma" w:hAnsi="Tahoma" w:cs="Tahoma"/>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1CE8B36" w14:textId="77777777" w:rsidR="00484130" w:rsidRDefault="00484130" w:rsidP="00484130">
      <w:pPr>
        <w:ind w:left="1276" w:hanging="425"/>
        <w:jc w:val="both"/>
        <w:rPr>
          <w:rFonts w:ascii="Tahoma" w:hAnsi="Tahoma" w:cs="Tahoma"/>
        </w:rPr>
      </w:pPr>
      <w:r>
        <w:rPr>
          <w:rFonts w:ascii="Tahoma" w:hAnsi="Tahoma" w:cs="Tahoma"/>
        </w:rPr>
        <w:t xml:space="preserve">2.  </w:t>
      </w:r>
      <w:r>
        <w:rPr>
          <w:rFonts w:ascii="Tahoma" w:hAnsi="Tahoma" w:cs="Tahoma"/>
        </w:rPr>
        <w:tab/>
        <w:t>Dokumenty, o których mowa w pkt 1 UWAGI, powinny być wystawione nie wcześniej niż 3 miesiące przed ich złożeniem.</w:t>
      </w:r>
    </w:p>
    <w:p w14:paraId="4BBF7E64" w14:textId="77777777" w:rsidR="00484130" w:rsidRDefault="00484130" w:rsidP="00484130">
      <w:pPr>
        <w:ind w:left="1276" w:hanging="425"/>
        <w:jc w:val="both"/>
        <w:rPr>
          <w:rFonts w:ascii="Tahoma" w:hAnsi="Tahoma" w:cs="Tahoma"/>
        </w:rPr>
      </w:pPr>
      <w:r>
        <w:rPr>
          <w:rFonts w:ascii="Tahoma" w:hAnsi="Tahoma" w:cs="Tahoma"/>
        </w:rPr>
        <w:t xml:space="preserve">3.  </w:t>
      </w:r>
      <w:r>
        <w:rPr>
          <w:rFonts w:ascii="Tahoma" w:hAnsi="Tahoma" w:cs="Tahoma"/>
        </w:rPr>
        <w:tab/>
      </w:r>
      <w:r w:rsidRPr="009255C9">
        <w:rPr>
          <w:rFonts w:ascii="Tahoma" w:hAnsi="Tahoma" w:cs="Tahoma"/>
        </w:rPr>
        <w:t>Jeżeli w kraju, w którym wykonawca ma siedzibę lub miejsce zamieszkania lub miejsce zamieszkania ma osoba, której dokument dotyczy, nie wydaje się dokumentów, o których mowa w ust. 1, lub gdy dokumenty te nie odnoszą się do wszystkich przypadków, o których mowa w art. 109 ust. 1 pkt 1</w:t>
      </w:r>
      <w:r>
        <w:rPr>
          <w:rFonts w:ascii="Tahoma" w:hAnsi="Tahoma" w:cs="Tahoma"/>
        </w:rPr>
        <w:t xml:space="preserve"> </w:t>
      </w:r>
      <w:r w:rsidRPr="009255C9">
        <w:rPr>
          <w:rFonts w:ascii="Tahoma" w:hAnsi="Tahoma" w:cs="Tahoma"/>
        </w:rPr>
        <w:t xml:space="preserve">ustawy </w:t>
      </w:r>
      <w:proofErr w:type="spellStart"/>
      <w:r w:rsidRPr="009255C9">
        <w:rPr>
          <w:rFonts w:ascii="Tahoma" w:hAnsi="Tahoma" w:cs="Tahoma"/>
        </w:rPr>
        <w:t>Pzp</w:t>
      </w:r>
      <w:proofErr w:type="spellEnd"/>
      <w:r w:rsidRPr="009255C9">
        <w:rPr>
          <w:rFonts w:ascii="Tahoma" w:hAnsi="Tahoma" w:cs="Tahoma"/>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pkt 2 stosuje się.</w:t>
      </w:r>
    </w:p>
    <w:p w14:paraId="0C60B220" w14:textId="77777777" w:rsidR="00484130" w:rsidRDefault="00484130" w:rsidP="00484130">
      <w:pPr>
        <w:ind w:left="1276" w:hanging="425"/>
        <w:jc w:val="both"/>
        <w:rPr>
          <w:rFonts w:ascii="Tahoma" w:hAnsi="Tahoma" w:cs="Tahoma"/>
        </w:rPr>
      </w:pPr>
      <w:r>
        <w:rPr>
          <w:rFonts w:ascii="Tahoma" w:hAnsi="Tahoma" w:cs="Tahoma"/>
        </w:rPr>
        <w:t xml:space="preserve">4. </w:t>
      </w:r>
      <w:r>
        <w:rPr>
          <w:rFonts w:ascii="Tahoma" w:hAnsi="Tahoma" w:cs="Tahoma"/>
        </w:rPr>
        <w:tab/>
        <w:t xml:space="preserve">Powyższe przepisy stosuje się odpowiednio do podmiotów udostępniających zasoby na zasadach określonych w art. 118 ustawy </w:t>
      </w:r>
      <w:proofErr w:type="spellStart"/>
      <w:r>
        <w:rPr>
          <w:rFonts w:ascii="Tahoma" w:hAnsi="Tahoma" w:cs="Tahoma"/>
        </w:rPr>
        <w:t>Pzp</w:t>
      </w:r>
      <w:proofErr w:type="spellEnd"/>
      <w:r>
        <w:rPr>
          <w:rFonts w:ascii="Tahoma" w:hAnsi="Tahoma" w:cs="Tahoma"/>
        </w:rPr>
        <w:t xml:space="preserve"> mających siedzibę lub miejsce zamieszkania poza terytorium Rzeczypospolitej Polskiej.</w:t>
      </w:r>
    </w:p>
    <w:p w14:paraId="749E2966" w14:textId="77777777" w:rsidR="004F3921" w:rsidRDefault="004F3921" w:rsidP="00484130">
      <w:pPr>
        <w:ind w:left="1276" w:hanging="425"/>
        <w:jc w:val="both"/>
        <w:rPr>
          <w:rFonts w:ascii="Tahoma" w:hAnsi="Tahoma" w:cs="Tahoma"/>
          <w:b/>
          <w:bCs/>
        </w:rPr>
      </w:pPr>
    </w:p>
    <w:p w14:paraId="72A71B99" w14:textId="77777777" w:rsidR="00296207" w:rsidRDefault="00026990" w:rsidP="002C1356">
      <w:pPr>
        <w:numPr>
          <w:ilvl w:val="0"/>
          <w:numId w:val="15"/>
        </w:numPr>
        <w:tabs>
          <w:tab w:val="left" w:pos="851"/>
        </w:tabs>
        <w:ind w:left="851"/>
        <w:jc w:val="both"/>
        <w:rPr>
          <w:rFonts w:ascii="Tahoma" w:hAnsi="Tahoma" w:cs="Tahoma"/>
          <w:b/>
          <w:bCs/>
        </w:rPr>
      </w:pPr>
      <w:r w:rsidRPr="00324458">
        <w:rPr>
          <w:rFonts w:ascii="Tahoma" w:hAnsi="Tahoma" w:cs="Tahoma"/>
          <w:b/>
          <w:bCs/>
        </w:rPr>
        <w:t>oświadczenia lub dokumenty, składane przez Wykonawcę na wezwanie Zamawiającego, potwierdzające spełnianie warunków udziału w postępowaniu:</w:t>
      </w:r>
    </w:p>
    <w:p w14:paraId="656D2D41" w14:textId="7D4CEAC0" w:rsidR="00A55399" w:rsidRDefault="001F1D3C" w:rsidP="00A55399">
      <w:pPr>
        <w:tabs>
          <w:tab w:val="left" w:pos="851"/>
        </w:tabs>
        <w:ind w:left="851"/>
        <w:jc w:val="both"/>
        <w:rPr>
          <w:rFonts w:ascii="Tahoma" w:hAnsi="Tahoma" w:cs="Tahoma"/>
        </w:rPr>
      </w:pPr>
      <w:r w:rsidRPr="001F1D3C">
        <w:rPr>
          <w:rFonts w:ascii="Tahoma" w:hAnsi="Tahoma" w:cs="Tahoma"/>
        </w:rPr>
        <w:t>Zamawiający nie wymaga złożenia żadnych oświadczeń i dokumentów.</w:t>
      </w:r>
    </w:p>
    <w:p w14:paraId="0DAA7049" w14:textId="77777777" w:rsidR="001F1D3C" w:rsidRPr="001F1D3C" w:rsidRDefault="001F1D3C" w:rsidP="00A55399">
      <w:pPr>
        <w:tabs>
          <w:tab w:val="left" w:pos="851"/>
        </w:tabs>
        <w:ind w:left="851"/>
        <w:jc w:val="both"/>
        <w:rPr>
          <w:rFonts w:ascii="Tahoma" w:hAnsi="Tahoma" w:cs="Tahoma"/>
        </w:rPr>
      </w:pPr>
    </w:p>
    <w:p w14:paraId="7870D620" w14:textId="77777777" w:rsidR="009746D4" w:rsidRDefault="00627623" w:rsidP="00CD03AB">
      <w:pPr>
        <w:numPr>
          <w:ilvl w:val="0"/>
          <w:numId w:val="15"/>
        </w:numPr>
        <w:tabs>
          <w:tab w:val="left" w:pos="851"/>
        </w:tabs>
        <w:ind w:left="851"/>
        <w:jc w:val="both"/>
        <w:rPr>
          <w:lang w:eastAsia="zh-CN"/>
        </w:rPr>
      </w:pPr>
      <w:r>
        <w:rPr>
          <w:rFonts w:ascii="Tahoma" w:hAnsi="Tahoma" w:cs="Tahoma"/>
          <w:b/>
          <w:bCs/>
        </w:rPr>
        <w:t>Ogólne informacje:</w:t>
      </w:r>
    </w:p>
    <w:p w14:paraId="1BD36F61" w14:textId="77777777" w:rsidR="002330EA" w:rsidRDefault="0078017F">
      <w:pPr>
        <w:numPr>
          <w:ilvl w:val="0"/>
          <w:numId w:val="32"/>
        </w:numPr>
        <w:suppressAutoHyphens/>
        <w:ind w:left="1276"/>
        <w:jc w:val="both"/>
        <w:rPr>
          <w:rFonts w:ascii="Tahoma" w:hAnsi="Tahoma" w:cs="Tahoma"/>
          <w:lang w:eastAsia="zh-CN"/>
        </w:rPr>
      </w:pPr>
      <w:r w:rsidRPr="0078017F">
        <w:rPr>
          <w:rFonts w:ascii="Tahoma" w:hAnsi="Tahoma" w:cs="Tahoma"/>
        </w:rPr>
        <w:t>Podmiotowe środki dowodowe, przedmiotowe środki dowodowe oraz inne dokumenty lub oświadczenia, sporządzone w języku obcym przekazuje się wraz z tłumaczeniem na język polski.</w:t>
      </w:r>
    </w:p>
    <w:p w14:paraId="1964A97E" w14:textId="77777777" w:rsidR="009F59DC" w:rsidRDefault="009F59DC">
      <w:pPr>
        <w:numPr>
          <w:ilvl w:val="0"/>
          <w:numId w:val="32"/>
        </w:numPr>
        <w:suppressAutoHyphens/>
        <w:ind w:left="1276"/>
        <w:jc w:val="both"/>
        <w:rPr>
          <w:rFonts w:ascii="Tahoma" w:hAnsi="Tahoma" w:cs="Tahoma"/>
          <w:lang w:eastAsia="zh-CN"/>
        </w:rPr>
      </w:pPr>
      <w:r>
        <w:rPr>
          <w:rFonts w:ascii="Tahoma" w:hAnsi="Tahoma" w:cs="Tahoma"/>
        </w:rPr>
        <w:t xml:space="preserve">Oświadczenie, o którym mowa w </w:t>
      </w:r>
      <w:proofErr w:type="spellStart"/>
      <w:r>
        <w:rPr>
          <w:rFonts w:ascii="Tahoma" w:hAnsi="Tahoma" w:cs="Tahoma"/>
        </w:rPr>
        <w:t>ppkt</w:t>
      </w:r>
      <w:proofErr w:type="spellEnd"/>
      <w:r>
        <w:rPr>
          <w:rFonts w:ascii="Tahoma" w:hAnsi="Tahoma" w:cs="Tahoma"/>
        </w:rPr>
        <w:t xml:space="preserve"> 1 poz. 1) SWZ </w:t>
      </w:r>
      <w:r w:rsidRPr="009F59DC">
        <w:rPr>
          <w:rFonts w:ascii="Tahoma" w:hAnsi="Tahoma" w:cs="Tahoma"/>
        </w:rPr>
        <w:t>sporządz</w:t>
      </w:r>
      <w:r>
        <w:rPr>
          <w:rFonts w:ascii="Tahoma" w:hAnsi="Tahoma" w:cs="Tahoma"/>
        </w:rPr>
        <w:t>a się</w:t>
      </w:r>
      <w:r w:rsidRPr="009F59DC">
        <w:rPr>
          <w:rFonts w:ascii="Tahoma" w:hAnsi="Tahoma" w:cs="Tahoma"/>
        </w:rPr>
        <w:t xml:space="preserve"> pod rygorem nieważności, w formie elektronicznej lub w postaci elektronicznej opatrzonej podpisem zaufanym lub podpisem osobistym</w:t>
      </w:r>
      <w:r>
        <w:rPr>
          <w:rFonts w:ascii="Tahoma" w:hAnsi="Tahoma" w:cs="Tahoma"/>
        </w:rPr>
        <w:t>.</w:t>
      </w:r>
    </w:p>
    <w:p w14:paraId="45C704AA" w14:textId="77777777" w:rsidR="00344F69" w:rsidRPr="000F5611" w:rsidRDefault="00BF6442">
      <w:pPr>
        <w:numPr>
          <w:ilvl w:val="0"/>
          <w:numId w:val="32"/>
        </w:numPr>
        <w:suppressAutoHyphens/>
        <w:ind w:left="1276"/>
        <w:jc w:val="both"/>
        <w:rPr>
          <w:rFonts w:ascii="Tahoma" w:hAnsi="Tahoma" w:cs="Tahoma"/>
          <w:lang w:eastAsia="zh-CN"/>
        </w:rPr>
      </w:pPr>
      <w:r w:rsidRPr="000F5611">
        <w:rPr>
          <w:rFonts w:ascii="Tahoma" w:hAnsi="Tahoma" w:cs="Tahoma"/>
          <w:lang w:eastAsia="zh-CN"/>
        </w:rPr>
        <w:lastRenderedPageBreak/>
        <w:t>F</w:t>
      </w:r>
      <w:r w:rsidR="00344F69" w:rsidRPr="000F5611">
        <w:rPr>
          <w:rFonts w:ascii="Tahoma" w:hAnsi="Tahoma" w:cs="Tahoma"/>
          <w:lang w:eastAsia="zh-CN"/>
        </w:rPr>
        <w:t xml:space="preserve">orma elektroniczna </w:t>
      </w:r>
      <w:r w:rsidRPr="000F5611">
        <w:rPr>
          <w:rFonts w:ascii="Tahoma" w:hAnsi="Tahoma" w:cs="Tahoma"/>
          <w:lang w:eastAsia="zh-CN"/>
        </w:rPr>
        <w:t>to</w:t>
      </w:r>
      <w:r w:rsidR="00344F69" w:rsidRPr="000F5611">
        <w:rPr>
          <w:rFonts w:ascii="Tahoma" w:hAnsi="Tahoma" w:cs="Tahoma"/>
          <w:lang w:eastAsia="zh-CN"/>
        </w:rPr>
        <w:t xml:space="preserve"> postać elektroniczn</w:t>
      </w:r>
      <w:r w:rsidRPr="000F5611">
        <w:rPr>
          <w:rFonts w:ascii="Tahoma" w:hAnsi="Tahoma" w:cs="Tahoma"/>
          <w:lang w:eastAsia="zh-CN"/>
        </w:rPr>
        <w:t>a</w:t>
      </w:r>
      <w:r w:rsidR="00344F69" w:rsidRPr="000F5611">
        <w:rPr>
          <w:rFonts w:ascii="Tahoma" w:hAnsi="Tahoma" w:cs="Tahoma"/>
          <w:lang w:eastAsia="zh-CN"/>
        </w:rPr>
        <w:t xml:space="preserve"> opatrzon</w:t>
      </w:r>
      <w:r w:rsidRPr="000F5611">
        <w:rPr>
          <w:rFonts w:ascii="Tahoma" w:hAnsi="Tahoma" w:cs="Tahoma"/>
          <w:lang w:eastAsia="zh-CN"/>
        </w:rPr>
        <w:t>a</w:t>
      </w:r>
      <w:r w:rsidR="00344F69" w:rsidRPr="000F5611">
        <w:rPr>
          <w:rFonts w:ascii="Tahoma" w:hAnsi="Tahoma" w:cs="Tahoma"/>
          <w:lang w:eastAsia="zh-CN"/>
        </w:rPr>
        <w:t xml:space="preserve"> kwalifikowanym podpisem elektronicznym.</w:t>
      </w:r>
    </w:p>
    <w:p w14:paraId="7F0AC8F1" w14:textId="77777777" w:rsidR="0078017F" w:rsidRPr="000F5611" w:rsidRDefault="0078017F">
      <w:pPr>
        <w:numPr>
          <w:ilvl w:val="0"/>
          <w:numId w:val="32"/>
        </w:numPr>
        <w:suppressAutoHyphens/>
        <w:ind w:left="1276"/>
        <w:jc w:val="both"/>
        <w:rPr>
          <w:rFonts w:ascii="Tahoma" w:hAnsi="Tahoma" w:cs="Tahoma"/>
          <w:lang w:eastAsia="zh-CN"/>
        </w:rPr>
      </w:pPr>
      <w:r w:rsidRPr="000F5611">
        <w:rPr>
          <w:rFonts w:ascii="Tahoma" w:hAnsi="Tahoma" w:cs="Tahoma"/>
          <w:lang w:eastAsia="zh-CN"/>
        </w:rPr>
        <w:t>W przypadku gdy podmiotowe środki dowodowe</w:t>
      </w:r>
      <w:r w:rsidR="009F59DC" w:rsidRPr="000F5611">
        <w:rPr>
          <w:rFonts w:ascii="Tahoma" w:hAnsi="Tahoma" w:cs="Tahoma"/>
          <w:lang w:eastAsia="zh-CN"/>
        </w:rPr>
        <w:t xml:space="preserve"> </w:t>
      </w:r>
      <w:r w:rsidRPr="000F5611">
        <w:rPr>
          <w:rFonts w:ascii="Tahoma" w:hAnsi="Tahoma" w:cs="Tahoma"/>
          <w:lang w:eastAsia="zh-CN"/>
        </w:rPr>
        <w:t xml:space="preserve">zostały wystawione przez upoważnione podmioty inne niż </w:t>
      </w:r>
      <w:r w:rsidR="00F47B5B"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jako dokument elektroniczny, przekazuje się ten dokument</w:t>
      </w:r>
      <w:r w:rsidR="009F59DC" w:rsidRPr="000F5611">
        <w:rPr>
          <w:rFonts w:ascii="Tahoma" w:hAnsi="Tahoma" w:cs="Tahoma"/>
          <w:lang w:eastAsia="zh-CN"/>
        </w:rPr>
        <w:t>.</w:t>
      </w:r>
    </w:p>
    <w:p w14:paraId="5BCBC7ED" w14:textId="77777777" w:rsidR="009F59DC" w:rsidRPr="000F5611" w:rsidRDefault="009F59DC" w:rsidP="009F59DC">
      <w:pPr>
        <w:suppressAutoHyphens/>
        <w:ind w:left="1276"/>
        <w:jc w:val="both"/>
        <w:rPr>
          <w:rFonts w:ascii="Tahoma" w:hAnsi="Tahoma" w:cs="Tahoma"/>
          <w:lang w:eastAsia="zh-CN"/>
        </w:rPr>
      </w:pPr>
      <w:r w:rsidRPr="000F5611">
        <w:rPr>
          <w:rFonts w:ascii="Tahoma" w:hAnsi="Tahoma" w:cs="Tahoma"/>
          <w:lang w:eastAsia="zh-CN"/>
        </w:rPr>
        <w:t>W przypadku gdy podmiotowe środki dowodowe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33C1AB09" w14:textId="77777777" w:rsidR="009F59DC" w:rsidRDefault="009F59DC" w:rsidP="009F59DC">
      <w:pPr>
        <w:suppressAutoHyphens/>
        <w:ind w:left="1276"/>
        <w:jc w:val="both"/>
        <w:rPr>
          <w:rFonts w:ascii="Tahoma" w:hAnsi="Tahoma" w:cs="Tahoma"/>
          <w:lang w:eastAsia="zh-CN"/>
        </w:rPr>
      </w:pPr>
      <w:r w:rsidRPr="000F5611">
        <w:rPr>
          <w:rFonts w:ascii="Tahoma" w:hAnsi="Tahoma" w:cs="Tahoma"/>
          <w:lang w:eastAsia="zh-CN"/>
        </w:rPr>
        <w:t xml:space="preserve">Poświadczenia zgodności cyfrowego odwzorowania z dokumentem w postaci papierowej dokonuje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w:t>
      </w:r>
      <w:r w:rsidRPr="009F59DC">
        <w:rPr>
          <w:rFonts w:ascii="Tahoma" w:hAnsi="Tahoma" w:cs="Tahoma"/>
          <w:lang w:eastAsia="zh-CN"/>
        </w:rPr>
        <w:t xml:space="preserve"> ubiegający się o udzielenie zamówienia, podmiot udostępniający zasoby, w zakresie podmiotowych środków dowodowych, które każdego z nich dotyczą</w:t>
      </w:r>
      <w:r>
        <w:rPr>
          <w:rFonts w:ascii="Tahoma" w:hAnsi="Tahoma" w:cs="Tahoma"/>
          <w:lang w:eastAsia="zh-CN"/>
        </w:rPr>
        <w:t>.</w:t>
      </w:r>
    </w:p>
    <w:p w14:paraId="27CB4D3D" w14:textId="77777777" w:rsidR="009F59DC" w:rsidRDefault="009F59DC" w:rsidP="009F59DC">
      <w:pPr>
        <w:suppressAutoHyphens/>
        <w:ind w:left="1276"/>
        <w:jc w:val="both"/>
        <w:rPr>
          <w:rFonts w:ascii="Tahoma" w:hAnsi="Tahoma" w:cs="Tahoma"/>
          <w:lang w:eastAsia="zh-CN"/>
        </w:rPr>
      </w:pPr>
      <w:r w:rsidRPr="009F59DC">
        <w:rPr>
          <w:rFonts w:ascii="Tahoma" w:hAnsi="Tahoma" w:cs="Tahoma"/>
          <w:lang w:eastAsia="zh-CN"/>
        </w:rPr>
        <w:t>Poświadczenia zgodności cyfrowego odwzorowania z dokumentem w postaci papierowej</w:t>
      </w:r>
      <w:r w:rsidR="007C68FF">
        <w:rPr>
          <w:rFonts w:ascii="Tahoma" w:hAnsi="Tahoma" w:cs="Tahoma"/>
          <w:lang w:eastAsia="zh-CN"/>
        </w:rPr>
        <w:t xml:space="preserve"> </w:t>
      </w:r>
      <w:r w:rsidRPr="009F59DC">
        <w:rPr>
          <w:rFonts w:ascii="Tahoma" w:hAnsi="Tahoma" w:cs="Tahoma"/>
          <w:lang w:eastAsia="zh-CN"/>
        </w:rPr>
        <w:t>może dokonać również notariusz.</w:t>
      </w:r>
    </w:p>
    <w:p w14:paraId="3D5EF640" w14:textId="77777777" w:rsidR="009F59DC" w:rsidRPr="000F5611" w:rsidRDefault="004F044C">
      <w:pPr>
        <w:numPr>
          <w:ilvl w:val="0"/>
          <w:numId w:val="32"/>
        </w:numPr>
        <w:suppressAutoHyphens/>
        <w:ind w:left="1276"/>
        <w:jc w:val="both"/>
        <w:rPr>
          <w:rFonts w:ascii="Tahoma" w:hAnsi="Tahoma" w:cs="Tahoma"/>
          <w:lang w:eastAsia="zh-CN"/>
        </w:rPr>
      </w:pPr>
      <w:r w:rsidRPr="004F044C">
        <w:rPr>
          <w:rFonts w:ascii="Tahoma" w:hAnsi="Tahoma" w:cs="Tahoma"/>
          <w:lang w:eastAsia="zh-CN"/>
        </w:rPr>
        <w:t xml:space="preserve">Podmiotowe </w:t>
      </w:r>
      <w:r w:rsidRPr="000F5611">
        <w:rPr>
          <w:rFonts w:ascii="Tahoma" w:hAnsi="Tahoma" w:cs="Tahoma"/>
          <w:lang w:eastAsia="zh-CN"/>
        </w:rPr>
        <w:t>środki dowodowe, w tym oświadczenie, o którym mowa w art. 117 ust. 4 ustawy</w:t>
      </w:r>
      <w:r w:rsidR="000C06C9" w:rsidRPr="000F5611">
        <w:rPr>
          <w:rFonts w:ascii="Tahoma" w:hAnsi="Tahoma" w:cs="Tahoma"/>
          <w:lang w:eastAsia="zh-CN"/>
        </w:rPr>
        <w:t xml:space="preserve"> </w:t>
      </w:r>
      <w:proofErr w:type="spellStart"/>
      <w:r w:rsidR="000C06C9" w:rsidRPr="000F5611">
        <w:rPr>
          <w:rFonts w:ascii="Tahoma" w:hAnsi="Tahoma" w:cs="Tahoma"/>
          <w:lang w:eastAsia="zh-CN"/>
        </w:rPr>
        <w:t>Pzp</w:t>
      </w:r>
      <w:proofErr w:type="spellEnd"/>
      <w:r w:rsidRPr="000F5611">
        <w:rPr>
          <w:rFonts w:ascii="Tahoma" w:hAnsi="Tahoma" w:cs="Tahoma"/>
          <w:lang w:eastAsia="zh-CN"/>
        </w:rPr>
        <w:t>, oraz zobowiązanie podmiotu udostępniającego zasoby, niewystawione przez upoważnione podmioty, przekazuje się w postaci elektronicznej i opatruje się kwalifikowanym podpisem elektronicznym, podpisem zaufanym lub podpisem osobistym.</w:t>
      </w:r>
    </w:p>
    <w:p w14:paraId="7F19CDF6"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W przypadku gdy podmiotowe środki dowodowe, w tym oświadczenie, o którym mowa w art. 117 ust. 4 ustawy</w:t>
      </w:r>
      <w:r w:rsidR="000C06C9" w:rsidRPr="000F5611">
        <w:rPr>
          <w:rFonts w:ascii="Tahoma" w:hAnsi="Tahoma" w:cs="Tahoma"/>
          <w:lang w:eastAsia="zh-CN"/>
        </w:rPr>
        <w:t xml:space="preserve"> </w:t>
      </w:r>
      <w:proofErr w:type="spellStart"/>
      <w:r w:rsidR="000C06C9" w:rsidRPr="000F5611">
        <w:rPr>
          <w:rFonts w:ascii="Tahoma" w:hAnsi="Tahoma" w:cs="Tahoma"/>
          <w:lang w:eastAsia="zh-CN"/>
        </w:rPr>
        <w:t>Pzp</w:t>
      </w:r>
      <w:proofErr w:type="spellEnd"/>
      <w:r w:rsidRPr="000F5611">
        <w:rPr>
          <w:rFonts w:ascii="Tahoma" w:hAnsi="Tahoma" w:cs="Tahoma"/>
          <w:lang w:eastAsia="zh-CN"/>
        </w:rPr>
        <w:t>, oraz zobowiązanie podmiotu udostępniającego zasoby, niewystawione przez upoważnione podmioty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BFF58F8" w14:textId="77777777" w:rsidR="004F044C" w:rsidRPr="000F5611" w:rsidRDefault="004F044C" w:rsidP="004F044C">
      <w:pPr>
        <w:suppressAutoHyphens/>
        <w:ind w:left="1276"/>
        <w:jc w:val="both"/>
        <w:rPr>
          <w:rFonts w:ascii="Tahoma" w:hAnsi="Tahoma" w:cs="Tahoma"/>
          <w:lang w:eastAsia="zh-CN"/>
        </w:rPr>
      </w:pPr>
      <w:bookmarkStart w:id="21" w:name="_Hlk64464764"/>
      <w:r w:rsidRPr="000F5611">
        <w:rPr>
          <w:rFonts w:ascii="Tahoma" w:hAnsi="Tahoma" w:cs="Tahoma"/>
          <w:lang w:eastAsia="zh-CN"/>
        </w:rPr>
        <w:t>Poświadczenia zgodności cyfrowego odwzorowania z dokumentem w postaci papierowej dokonuje w przypadku:</w:t>
      </w:r>
    </w:p>
    <w:p w14:paraId="2E04ECA6"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 xml:space="preserve">a) podmiotowych środków dowodowych -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w zakresie podmiotowych środków dowodowych, które każdego z nich dotyczą;</w:t>
      </w:r>
    </w:p>
    <w:p w14:paraId="0DF76BE2" w14:textId="77777777" w:rsidR="004F044C" w:rsidRPr="000F5611" w:rsidRDefault="004F0D2D" w:rsidP="004F044C">
      <w:pPr>
        <w:suppressAutoHyphens/>
        <w:ind w:left="1276"/>
        <w:jc w:val="both"/>
        <w:rPr>
          <w:rFonts w:ascii="Tahoma" w:hAnsi="Tahoma" w:cs="Tahoma"/>
          <w:lang w:eastAsia="zh-CN"/>
        </w:rPr>
      </w:pPr>
      <w:r>
        <w:rPr>
          <w:rFonts w:ascii="Tahoma" w:hAnsi="Tahoma" w:cs="Tahoma"/>
          <w:lang w:eastAsia="zh-CN"/>
        </w:rPr>
        <w:t xml:space="preserve">b) </w:t>
      </w:r>
      <w:r w:rsidR="004F044C" w:rsidRPr="004F0D2D">
        <w:rPr>
          <w:rFonts w:ascii="Tahoma" w:hAnsi="Tahoma" w:cs="Tahoma"/>
          <w:lang w:eastAsia="zh-CN"/>
        </w:rPr>
        <w:t>o</w:t>
      </w:r>
      <w:r w:rsidR="004F044C" w:rsidRPr="000F5611">
        <w:rPr>
          <w:rFonts w:ascii="Tahoma" w:hAnsi="Tahoma" w:cs="Tahoma"/>
          <w:lang w:eastAsia="zh-CN"/>
        </w:rPr>
        <w:t>świadczenia, o którym mowa w art. 117 ust. 4 ustawy</w:t>
      </w:r>
      <w:r w:rsidR="000C06C9" w:rsidRPr="000F5611">
        <w:rPr>
          <w:rFonts w:ascii="Tahoma" w:hAnsi="Tahoma" w:cs="Tahoma"/>
          <w:lang w:eastAsia="zh-CN"/>
        </w:rPr>
        <w:t xml:space="preserve"> </w:t>
      </w:r>
      <w:proofErr w:type="spellStart"/>
      <w:r w:rsidR="000C06C9" w:rsidRPr="000F5611">
        <w:rPr>
          <w:rFonts w:ascii="Tahoma" w:hAnsi="Tahoma" w:cs="Tahoma"/>
          <w:lang w:eastAsia="zh-CN"/>
        </w:rPr>
        <w:t>Pzp</w:t>
      </w:r>
      <w:proofErr w:type="spellEnd"/>
      <w:r w:rsidR="004F044C" w:rsidRPr="000F5611">
        <w:rPr>
          <w:rFonts w:ascii="Tahoma" w:hAnsi="Tahoma" w:cs="Tahoma"/>
          <w:lang w:eastAsia="zh-CN"/>
        </w:rPr>
        <w:t xml:space="preserve">, lub zobowiązania podmiotu udostępniającego zasoby - odpowiednio </w:t>
      </w:r>
      <w:r w:rsidR="00477AC8" w:rsidRPr="000F5611">
        <w:rPr>
          <w:rFonts w:ascii="Tahoma" w:hAnsi="Tahoma" w:cs="Tahoma"/>
          <w:lang w:eastAsia="zh-CN"/>
        </w:rPr>
        <w:t>Wykonawc</w:t>
      </w:r>
      <w:r w:rsidR="004F044C" w:rsidRPr="000F5611">
        <w:rPr>
          <w:rFonts w:ascii="Tahoma" w:hAnsi="Tahoma" w:cs="Tahoma"/>
          <w:lang w:eastAsia="zh-CN"/>
        </w:rPr>
        <w:t xml:space="preserve">a lub </w:t>
      </w:r>
      <w:r w:rsidR="00477AC8" w:rsidRPr="000F5611">
        <w:rPr>
          <w:rFonts w:ascii="Tahoma" w:hAnsi="Tahoma" w:cs="Tahoma"/>
          <w:lang w:eastAsia="zh-CN"/>
        </w:rPr>
        <w:t>Wykonawc</w:t>
      </w:r>
      <w:r w:rsidR="004F044C" w:rsidRPr="000F5611">
        <w:rPr>
          <w:rFonts w:ascii="Tahoma" w:hAnsi="Tahoma" w:cs="Tahoma"/>
          <w:lang w:eastAsia="zh-CN"/>
        </w:rPr>
        <w:t>a wspólnie ubiegający się o udzielenie zamówienia.</w:t>
      </w:r>
    </w:p>
    <w:bookmarkEnd w:id="21"/>
    <w:p w14:paraId="67F26CD4"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Poświadczenia zgodności cyfrowego odwzorowania z dokumentem w postaci papierowej może dokonać również notariusz.</w:t>
      </w:r>
    </w:p>
    <w:p w14:paraId="5A45F5E7" w14:textId="77777777" w:rsidR="004F044C" w:rsidRPr="000F5611" w:rsidRDefault="004F044C">
      <w:pPr>
        <w:numPr>
          <w:ilvl w:val="0"/>
          <w:numId w:val="32"/>
        </w:numPr>
        <w:suppressAutoHyphens/>
        <w:ind w:left="1276"/>
        <w:jc w:val="both"/>
        <w:rPr>
          <w:rFonts w:ascii="Tahoma" w:hAnsi="Tahoma" w:cs="Tahoma"/>
          <w:lang w:eastAsia="zh-CN"/>
        </w:rPr>
      </w:pPr>
      <w:r w:rsidRPr="000F5611">
        <w:rPr>
          <w:rFonts w:ascii="Tahoma" w:hAnsi="Tahoma" w:cs="Tahoma"/>
          <w:lang w:eastAsia="zh-CN"/>
        </w:rPr>
        <w:t xml:space="preserve">Szczegółowe wymagania zawiera </w:t>
      </w:r>
      <w:r w:rsidR="00E307D6" w:rsidRPr="000F5611">
        <w:rPr>
          <w:rFonts w:ascii="Tahoma" w:hAnsi="Tahoma" w:cs="Tahoma"/>
          <w:lang w:eastAsia="zh-CN"/>
        </w:rPr>
        <w:t xml:space="preserve">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rozporządzenie Ministra Rozwoju, Pracy i Technologii z dnia 23 grudnia 2020 r. w sprawie podmiotowych środków dowodowych oraz innych dokumentów lub oświadczeń, jakich może żądać </w:t>
      </w:r>
      <w:r w:rsidR="00BF6442" w:rsidRPr="000F5611">
        <w:rPr>
          <w:rFonts w:ascii="Tahoma" w:hAnsi="Tahoma" w:cs="Tahoma"/>
          <w:lang w:eastAsia="zh-CN"/>
        </w:rPr>
        <w:t>z</w:t>
      </w:r>
      <w:r w:rsidR="001E078B" w:rsidRPr="000F5611">
        <w:rPr>
          <w:rFonts w:ascii="Tahoma" w:hAnsi="Tahoma" w:cs="Tahoma"/>
          <w:lang w:eastAsia="zh-CN"/>
        </w:rPr>
        <w:t>amawiając</w:t>
      </w:r>
      <w:r w:rsidR="00E307D6" w:rsidRPr="000F5611">
        <w:rPr>
          <w:rFonts w:ascii="Tahoma" w:hAnsi="Tahoma" w:cs="Tahoma"/>
          <w:lang w:eastAsia="zh-CN"/>
        </w:rPr>
        <w:t>y od wykonawcy.</w:t>
      </w:r>
    </w:p>
    <w:p w14:paraId="48F7868B" w14:textId="77777777" w:rsidR="00E307D6" w:rsidRPr="000F5611" w:rsidRDefault="00E307D6">
      <w:pPr>
        <w:numPr>
          <w:ilvl w:val="0"/>
          <w:numId w:val="32"/>
        </w:numPr>
        <w:suppressAutoHyphens/>
        <w:ind w:left="1276"/>
        <w:jc w:val="both"/>
        <w:rPr>
          <w:rFonts w:ascii="Tahoma" w:hAnsi="Tahoma" w:cs="Tahoma"/>
          <w:lang w:eastAsia="zh-CN"/>
        </w:rPr>
      </w:pPr>
      <w:r w:rsidRPr="000F5611">
        <w:rPr>
          <w:rFonts w:ascii="Tahoma" w:hAnsi="Tahoma" w:cs="Tahoma"/>
          <w:lang w:eastAsia="zh-CN"/>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477AC8" w:rsidRPr="000F5611">
        <w:rPr>
          <w:rFonts w:ascii="Tahoma" w:hAnsi="Tahoma" w:cs="Tahoma"/>
          <w:lang w:eastAsia="zh-CN"/>
        </w:rPr>
        <w:t>Wykonawc</w:t>
      </w:r>
      <w:r w:rsidRPr="000F5611">
        <w:rPr>
          <w:rFonts w:ascii="Tahoma" w:hAnsi="Tahoma" w:cs="Tahoma"/>
          <w:lang w:eastAsia="zh-CN"/>
        </w:rPr>
        <w:t>a wskazał w oświadczeniu, o którym mowa w art. 125 ust. 1</w:t>
      </w:r>
      <w:r w:rsidR="000C06C9" w:rsidRPr="000F5611">
        <w:rPr>
          <w:rFonts w:ascii="Tahoma" w:hAnsi="Tahoma" w:cs="Tahoma"/>
          <w:lang w:eastAsia="zh-CN"/>
        </w:rPr>
        <w:t xml:space="preserve"> ustawy </w:t>
      </w:r>
      <w:proofErr w:type="spellStart"/>
      <w:r w:rsidR="000C06C9" w:rsidRPr="000F5611">
        <w:rPr>
          <w:rFonts w:ascii="Tahoma" w:hAnsi="Tahoma" w:cs="Tahoma"/>
          <w:lang w:eastAsia="zh-CN"/>
        </w:rPr>
        <w:t>Pzp</w:t>
      </w:r>
      <w:proofErr w:type="spellEnd"/>
      <w:r w:rsidRPr="000F5611">
        <w:rPr>
          <w:rFonts w:ascii="Tahoma" w:hAnsi="Tahoma" w:cs="Tahoma"/>
          <w:lang w:eastAsia="zh-CN"/>
        </w:rPr>
        <w:t>, dane umożliwiające dostęp do tych środków.</w:t>
      </w:r>
    </w:p>
    <w:p w14:paraId="5AF1645A" w14:textId="77777777" w:rsidR="00E307D6" w:rsidRPr="000F5611" w:rsidRDefault="00E307D6">
      <w:pPr>
        <w:numPr>
          <w:ilvl w:val="0"/>
          <w:numId w:val="32"/>
        </w:numPr>
        <w:suppressAutoHyphens/>
        <w:ind w:left="1276"/>
        <w:jc w:val="both"/>
        <w:rPr>
          <w:rFonts w:ascii="Tahoma" w:hAnsi="Tahoma" w:cs="Tahoma"/>
          <w:lang w:eastAsia="zh-CN"/>
        </w:rPr>
      </w:pPr>
      <w:r w:rsidRPr="000F5611">
        <w:rPr>
          <w:rFonts w:ascii="Tahoma" w:hAnsi="Tahoma" w:cs="Tahoma"/>
          <w:lang w:eastAsia="zh-CN"/>
        </w:rPr>
        <w:t xml:space="preserve">Wykonawca nie jest zobowiązany do złożenia podmiotowych środków dowodowych, które </w:t>
      </w:r>
      <w:r w:rsidR="001E078B" w:rsidRPr="000F5611">
        <w:rPr>
          <w:rFonts w:ascii="Tahoma" w:hAnsi="Tahoma" w:cs="Tahoma"/>
          <w:lang w:eastAsia="zh-CN"/>
        </w:rPr>
        <w:t>Zamawiając</w:t>
      </w:r>
      <w:r w:rsidRPr="000F5611">
        <w:rPr>
          <w:rFonts w:ascii="Tahoma" w:hAnsi="Tahoma" w:cs="Tahoma"/>
          <w:lang w:eastAsia="zh-CN"/>
        </w:rPr>
        <w:t xml:space="preserve">y posiada, jeżeli </w:t>
      </w:r>
      <w:r w:rsidR="00477AC8" w:rsidRPr="000F5611">
        <w:rPr>
          <w:rFonts w:ascii="Tahoma" w:hAnsi="Tahoma" w:cs="Tahoma"/>
          <w:lang w:eastAsia="zh-CN"/>
        </w:rPr>
        <w:t>Wykonawc</w:t>
      </w:r>
      <w:r w:rsidRPr="000F5611">
        <w:rPr>
          <w:rFonts w:ascii="Tahoma" w:hAnsi="Tahoma" w:cs="Tahoma"/>
          <w:lang w:eastAsia="zh-CN"/>
        </w:rPr>
        <w:t>a wskaże te środki oraz potwierdzi ich prawidłowość i aktualność.</w:t>
      </w:r>
    </w:p>
    <w:bookmarkEnd w:id="19"/>
    <w:p w14:paraId="79A3B313" w14:textId="77777777" w:rsidR="002330EA" w:rsidRDefault="002330EA" w:rsidP="00627623">
      <w:pPr>
        <w:suppressAutoHyphens/>
        <w:jc w:val="both"/>
        <w:rPr>
          <w:lang w:val="x-none" w:eastAsia="zh-CN"/>
        </w:rPr>
      </w:pPr>
    </w:p>
    <w:p w14:paraId="1819CCB3" w14:textId="77777777" w:rsidR="00A81E06" w:rsidRPr="000F0C5E" w:rsidRDefault="002E65C9" w:rsidP="000F0C5E">
      <w:pPr>
        <w:numPr>
          <w:ilvl w:val="0"/>
          <w:numId w:val="1"/>
        </w:numPr>
        <w:ind w:left="426" w:hanging="426"/>
        <w:jc w:val="both"/>
        <w:rPr>
          <w:rFonts w:ascii="Tahoma" w:hAnsi="Tahoma" w:cs="Tahoma"/>
          <w:b/>
          <w:bCs/>
        </w:rPr>
      </w:pPr>
      <w:r w:rsidRPr="00F50F41">
        <w:rPr>
          <w:rFonts w:ascii="Tahoma" w:hAnsi="Tahoma" w:cs="Tahoma"/>
          <w:b/>
          <w:bCs/>
        </w:rPr>
        <w:t>SPOSÓB OBLICZENIA CENY</w:t>
      </w:r>
    </w:p>
    <w:p w14:paraId="30CEBEFA" w14:textId="2304D10F" w:rsidR="00434909" w:rsidRDefault="00434909" w:rsidP="00434909">
      <w:pPr>
        <w:numPr>
          <w:ilvl w:val="3"/>
          <w:numId w:val="21"/>
        </w:numPr>
        <w:tabs>
          <w:tab w:val="clear" w:pos="1450"/>
          <w:tab w:val="num" w:pos="-676"/>
          <w:tab w:val="left" w:pos="709"/>
        </w:tabs>
        <w:ind w:left="709" w:hanging="283"/>
        <w:jc w:val="both"/>
        <w:rPr>
          <w:rFonts w:ascii="Tahoma" w:hAnsi="Tahoma" w:cs="Tahoma"/>
        </w:rPr>
      </w:pPr>
      <w:r w:rsidRPr="00D47509">
        <w:rPr>
          <w:rFonts w:ascii="Tahoma" w:hAnsi="Tahoma" w:cs="Tahoma"/>
        </w:rPr>
        <w:t xml:space="preserve">W formularzu oferty należy podać cenę z VAT (brutto) wykonania zamówienia, cenę bez VAT wykonania zamówienia </w:t>
      </w:r>
      <w:bookmarkStart w:id="22" w:name="_Hlk110507794"/>
      <w:r w:rsidRPr="00D47509">
        <w:rPr>
          <w:rFonts w:ascii="Tahoma" w:hAnsi="Tahoma" w:cs="Tahoma"/>
        </w:rPr>
        <w:t>oraz kwotę VAT</w:t>
      </w:r>
      <w:bookmarkEnd w:id="22"/>
      <w:r w:rsidR="00695AA9">
        <w:rPr>
          <w:rFonts w:ascii="Tahoma" w:hAnsi="Tahoma" w:cs="Tahoma"/>
        </w:rPr>
        <w:t>.</w:t>
      </w:r>
    </w:p>
    <w:p w14:paraId="3FDBF18A" w14:textId="07EF7C4B" w:rsidR="00F319EE" w:rsidRDefault="00695AA9" w:rsidP="00A80EAB">
      <w:pPr>
        <w:pStyle w:val="Akapitzlist"/>
        <w:numPr>
          <w:ilvl w:val="3"/>
          <w:numId w:val="21"/>
        </w:numPr>
        <w:tabs>
          <w:tab w:val="left" w:pos="709"/>
        </w:tabs>
        <w:ind w:left="709" w:hanging="283"/>
        <w:jc w:val="both"/>
        <w:rPr>
          <w:rFonts w:ascii="Tahoma" w:hAnsi="Tahoma" w:cs="Tahoma"/>
        </w:rPr>
      </w:pPr>
      <w:r>
        <w:rPr>
          <w:rFonts w:ascii="Tahoma" w:hAnsi="Tahoma" w:cs="Tahoma"/>
        </w:rPr>
        <w:lastRenderedPageBreak/>
        <w:t xml:space="preserve">Cenę bez VAT oferty należy obliczyć wypełniając formularz “Wykaz obiektów i zakres zamówienia – Zadanie </w:t>
      </w:r>
      <w:r w:rsidR="003D306C">
        <w:rPr>
          <w:rFonts w:ascii="Tahoma" w:hAnsi="Tahoma" w:cs="Tahoma"/>
        </w:rPr>
        <w:t>2</w:t>
      </w:r>
      <w:r>
        <w:rPr>
          <w:rFonts w:ascii="Tahoma" w:hAnsi="Tahoma" w:cs="Tahoma"/>
        </w:rPr>
        <w:t xml:space="preserve">” </w:t>
      </w:r>
      <w:r w:rsidR="00A80EAB">
        <w:rPr>
          <w:rFonts w:ascii="Tahoma" w:hAnsi="Tahoma" w:cs="Tahoma"/>
        </w:rPr>
        <w:t>stanowiący ZAŁĄCZNIK nr 1a do SWZ.</w:t>
      </w:r>
    </w:p>
    <w:p w14:paraId="2ED40EBA" w14:textId="0FBB639D" w:rsidR="00BE20A5" w:rsidRPr="005E06EB" w:rsidRDefault="00BE20A5" w:rsidP="00BE20A5">
      <w:pPr>
        <w:pStyle w:val="Bezodstpw"/>
        <w:numPr>
          <w:ilvl w:val="3"/>
          <w:numId w:val="21"/>
        </w:numPr>
        <w:spacing w:line="276" w:lineRule="auto"/>
        <w:ind w:left="709" w:hanging="283"/>
        <w:jc w:val="both"/>
        <w:rPr>
          <w:rFonts w:ascii="Tahoma" w:hAnsi="Tahoma" w:cs="Tahoma"/>
          <w:sz w:val="20"/>
          <w:szCs w:val="20"/>
        </w:rPr>
      </w:pPr>
      <w:r w:rsidRPr="005E06EB">
        <w:rPr>
          <w:rFonts w:ascii="Tahoma" w:hAnsi="Tahoma" w:cs="Tahoma"/>
          <w:sz w:val="20"/>
          <w:szCs w:val="20"/>
        </w:rPr>
        <w:t xml:space="preserve">Wynagrodzenie umowy jest sumą ryczałtowego wynagrodzenia usługi realizowanej dla poszczególnych obiektów wymienionych w załączniku </w:t>
      </w:r>
      <w:r>
        <w:rPr>
          <w:rFonts w:ascii="Tahoma" w:hAnsi="Tahoma" w:cs="Tahoma"/>
          <w:sz w:val="20"/>
          <w:szCs w:val="20"/>
        </w:rPr>
        <w:t>„</w:t>
      </w:r>
      <w:r w:rsidRPr="007023F8">
        <w:rPr>
          <w:rFonts w:ascii="Tahoma" w:hAnsi="Tahoma" w:cs="Tahoma"/>
          <w:sz w:val="20"/>
          <w:szCs w:val="20"/>
        </w:rPr>
        <w:t xml:space="preserve">wykaz obiektów i zakres zamówienia - Zadanie </w:t>
      </w:r>
      <w:r w:rsidR="003D306C">
        <w:rPr>
          <w:rFonts w:ascii="Tahoma" w:hAnsi="Tahoma" w:cs="Tahoma"/>
          <w:sz w:val="20"/>
          <w:szCs w:val="20"/>
        </w:rPr>
        <w:t>2</w:t>
      </w:r>
      <w:r>
        <w:rPr>
          <w:rFonts w:ascii="Tahoma" w:hAnsi="Tahoma" w:cs="Tahoma"/>
          <w:sz w:val="20"/>
          <w:szCs w:val="20"/>
        </w:rPr>
        <w:t>”</w:t>
      </w:r>
      <w:r w:rsidRPr="007023F8">
        <w:rPr>
          <w:rFonts w:ascii="Tahoma" w:hAnsi="Tahoma" w:cs="Tahoma"/>
          <w:sz w:val="20"/>
          <w:szCs w:val="20"/>
        </w:rPr>
        <w:t>.</w:t>
      </w:r>
      <w:r>
        <w:rPr>
          <w:rFonts w:ascii="Tahoma" w:hAnsi="Tahoma" w:cs="Tahoma"/>
          <w:sz w:val="20"/>
          <w:szCs w:val="20"/>
        </w:rPr>
        <w:t xml:space="preserve"> </w:t>
      </w:r>
    </w:p>
    <w:p w14:paraId="72458F5C" w14:textId="6A7ACAD9" w:rsidR="00A80EAB" w:rsidRDefault="00801E0C" w:rsidP="00BE20A5">
      <w:pPr>
        <w:pStyle w:val="Akapitzlist"/>
        <w:numPr>
          <w:ilvl w:val="3"/>
          <w:numId w:val="21"/>
        </w:numPr>
        <w:tabs>
          <w:tab w:val="left" w:pos="709"/>
        </w:tabs>
        <w:ind w:left="709" w:hanging="283"/>
        <w:jc w:val="both"/>
        <w:rPr>
          <w:rFonts w:ascii="Tahoma" w:hAnsi="Tahoma" w:cs="Tahoma"/>
        </w:rPr>
      </w:pPr>
      <w:r>
        <w:rPr>
          <w:rFonts w:ascii="Tahoma" w:hAnsi="Tahoma" w:cs="Tahoma"/>
        </w:rPr>
        <w:t>Cena oferty obejmuje</w:t>
      </w:r>
      <w:r w:rsidR="00BE20A5" w:rsidRPr="005E06EB">
        <w:rPr>
          <w:rFonts w:ascii="Tahoma" w:hAnsi="Tahoma" w:cs="Tahoma"/>
        </w:rPr>
        <w:t xml:space="preserve"> wynagrodzenie za realizację całości zamówienia, uwzględnia wszystkie wymagania wykonania zamówienia oraz obejmuje wszelkie koszty, jakie poniesie Wykonawca z tytułu realizacji zamówienia</w:t>
      </w:r>
      <w:r w:rsidR="00BE20A5">
        <w:rPr>
          <w:rFonts w:ascii="Tahoma" w:hAnsi="Tahoma" w:cs="Tahoma"/>
        </w:rPr>
        <w:t>.</w:t>
      </w:r>
    </w:p>
    <w:p w14:paraId="709D104B" w14:textId="77777777" w:rsidR="00BE20A5" w:rsidRDefault="00BE20A5" w:rsidP="00BE20A5">
      <w:pPr>
        <w:pStyle w:val="Akapitzlist"/>
        <w:tabs>
          <w:tab w:val="left" w:pos="709"/>
        </w:tabs>
        <w:ind w:left="2160"/>
        <w:jc w:val="both"/>
        <w:rPr>
          <w:rFonts w:ascii="Tahoma" w:hAnsi="Tahoma" w:cs="Tahoma"/>
        </w:rPr>
      </w:pPr>
    </w:p>
    <w:p w14:paraId="324DF746" w14:textId="77777777" w:rsidR="00BE20A5" w:rsidRPr="00695AA9" w:rsidRDefault="00BE20A5" w:rsidP="00BE20A5">
      <w:pPr>
        <w:pStyle w:val="Akapitzlist"/>
        <w:tabs>
          <w:tab w:val="left" w:pos="709"/>
        </w:tabs>
        <w:ind w:left="2160"/>
        <w:jc w:val="both"/>
        <w:rPr>
          <w:rFonts w:ascii="Tahoma" w:hAnsi="Tahoma" w:cs="Tahoma"/>
        </w:rPr>
      </w:pPr>
    </w:p>
    <w:p w14:paraId="73CDFFD7" w14:textId="77777777" w:rsidR="00D47509" w:rsidRPr="00AE6824" w:rsidRDefault="002E65C9" w:rsidP="00AE6824">
      <w:pPr>
        <w:numPr>
          <w:ilvl w:val="0"/>
          <w:numId w:val="1"/>
        </w:numPr>
        <w:ind w:left="426" w:hanging="426"/>
        <w:jc w:val="both"/>
        <w:rPr>
          <w:rFonts w:ascii="Tahoma" w:hAnsi="Tahoma" w:cs="Tahoma"/>
          <w:b/>
          <w:bCs/>
        </w:rPr>
      </w:pPr>
      <w:r w:rsidRPr="002E65C9">
        <w:rPr>
          <w:rFonts w:ascii="Tahoma" w:hAnsi="Tahoma" w:cs="Tahoma"/>
          <w:b/>
          <w:bCs/>
        </w:rPr>
        <w:t>OPIS KRYTERIÓW OCENY OFERT, WRAZ Z PODANIEM WAG TYCH KRYTERIÓW, I SPOSOBU OCENY OFERT</w:t>
      </w:r>
    </w:p>
    <w:p w14:paraId="40DCCA99" w14:textId="77777777" w:rsidR="00D47509" w:rsidRPr="000F5611" w:rsidRDefault="00D47509" w:rsidP="009F1587">
      <w:pPr>
        <w:numPr>
          <w:ilvl w:val="6"/>
          <w:numId w:val="1"/>
        </w:numPr>
        <w:ind w:left="709"/>
        <w:jc w:val="both"/>
        <w:rPr>
          <w:rFonts w:ascii="Tahoma" w:hAnsi="Tahoma" w:cs="Tahoma"/>
          <w:b/>
          <w:sz w:val="16"/>
          <w:szCs w:val="16"/>
        </w:rPr>
      </w:pPr>
      <w:r w:rsidRPr="00103FC5">
        <w:rPr>
          <w:rFonts w:ascii="Tahoma" w:hAnsi="Tahoma" w:cs="Tahoma"/>
        </w:rPr>
        <w:t xml:space="preserve">Zamówienie udzielone będzie wyłącznie Wykonawcy wybranemu zgodnie z przepisami ustawy </w:t>
      </w:r>
      <w:proofErr w:type="spellStart"/>
      <w:r w:rsidR="000C06C9" w:rsidRPr="000F5611">
        <w:rPr>
          <w:rFonts w:ascii="Tahoma" w:hAnsi="Tahoma" w:cs="Tahoma"/>
          <w:lang w:eastAsia="zh-CN"/>
        </w:rPr>
        <w:t>Pzp</w:t>
      </w:r>
      <w:proofErr w:type="spellEnd"/>
      <w:r w:rsidRPr="000F5611">
        <w:rPr>
          <w:rFonts w:ascii="Tahoma" w:hAnsi="Tahoma" w:cs="Tahoma"/>
        </w:rPr>
        <w:t>.</w:t>
      </w:r>
    </w:p>
    <w:p w14:paraId="71553435" w14:textId="77777777" w:rsidR="00A949B3" w:rsidRPr="000F5611" w:rsidRDefault="00D47509" w:rsidP="00D47509">
      <w:pPr>
        <w:ind w:left="709"/>
        <w:jc w:val="both"/>
        <w:rPr>
          <w:rFonts w:ascii="Tahoma" w:hAnsi="Tahoma" w:cs="Tahoma"/>
        </w:rPr>
      </w:pPr>
      <w:r w:rsidRPr="000F5611">
        <w:rPr>
          <w:rFonts w:ascii="Tahoma" w:hAnsi="Tahoma" w:cs="Tahoma"/>
        </w:rPr>
        <w:t xml:space="preserve">Zamawiający wybierze ofertę najkorzystniejszą na podstawie kryteriów oceny ofert określonych w </w:t>
      </w:r>
      <w:r w:rsidR="00A949B3" w:rsidRPr="000F5611">
        <w:rPr>
          <w:rFonts w:ascii="Tahoma" w:hAnsi="Tahoma" w:cs="Tahoma"/>
        </w:rPr>
        <w:t>dokumentach zamówienia</w:t>
      </w:r>
      <w:r w:rsidRPr="000F5611">
        <w:rPr>
          <w:rFonts w:ascii="Tahoma" w:hAnsi="Tahoma" w:cs="Tahoma"/>
        </w:rPr>
        <w:t>.</w:t>
      </w:r>
    </w:p>
    <w:p w14:paraId="6CC0D348" w14:textId="77777777" w:rsidR="00A949B3" w:rsidRPr="000F5611" w:rsidRDefault="00A949B3" w:rsidP="00D47509">
      <w:pPr>
        <w:ind w:left="709"/>
        <w:jc w:val="both"/>
        <w:rPr>
          <w:rFonts w:ascii="Tahoma" w:hAnsi="Tahoma" w:cs="Tahoma"/>
        </w:rPr>
      </w:pPr>
      <w:r w:rsidRPr="000F5611">
        <w:rPr>
          <w:rFonts w:ascii="Tahoma" w:hAnsi="Tahoma" w:cs="Tahoma"/>
        </w:rPr>
        <w:t>Najkorzystniejsza oferta to oferta przedstawiająca najkorzystniejszy stosunek jakości do ceny lub kosztu lub oferta z najniższą ceną lub kosztem.</w:t>
      </w:r>
    </w:p>
    <w:p w14:paraId="3C765F14" w14:textId="77777777" w:rsidR="00A949B3" w:rsidRDefault="00A949B3" w:rsidP="00A949B3">
      <w:pPr>
        <w:ind w:left="709"/>
        <w:jc w:val="both"/>
        <w:rPr>
          <w:rFonts w:ascii="Tahoma" w:hAnsi="Tahoma" w:cs="Tahoma"/>
        </w:rPr>
      </w:pPr>
      <w:r w:rsidRPr="000F5611">
        <w:rPr>
          <w:rFonts w:ascii="Tahoma" w:hAnsi="Tahoma" w:cs="Tahoma"/>
        </w:rPr>
        <w:t xml:space="preserve">Jeżeli Zamawiający nie będzie mógł wybrać najkorzystniejszej oferty z uwagi na to, że dwie lub więcej ofert przedstawia taki sam bilans ceny lub kosztu i innych kryteriów oceny ofert, </w:t>
      </w:r>
      <w:r w:rsidR="000C06C9" w:rsidRPr="000F5611">
        <w:rPr>
          <w:rFonts w:ascii="Tahoma" w:hAnsi="Tahoma" w:cs="Tahoma"/>
        </w:rPr>
        <w:t>Z</w:t>
      </w:r>
      <w:r w:rsidRPr="000F5611">
        <w:rPr>
          <w:rFonts w:ascii="Tahoma" w:hAnsi="Tahoma" w:cs="Tahoma"/>
        </w:rPr>
        <w:t>amawiający wybiera spośród tych ofert ofertę, która otrzymała najwyższą ocenę w kryterium o najwyższej wadze. Jeżeli oferty otrzymały taką samą ocenę w kryterium o najwyższej wadze, Zamawiający wybiera ofertę z</w:t>
      </w:r>
      <w:r w:rsidRPr="00A949B3">
        <w:rPr>
          <w:rFonts w:ascii="Tahoma" w:hAnsi="Tahoma" w:cs="Tahoma"/>
        </w:rPr>
        <w:t xml:space="preserve"> najniższą ceną lub najniższym kosztem</w:t>
      </w:r>
      <w:r>
        <w:rPr>
          <w:rFonts w:ascii="Tahoma" w:hAnsi="Tahoma" w:cs="Tahoma"/>
        </w:rPr>
        <w:t>, a j</w:t>
      </w:r>
      <w:r w:rsidRPr="00A949B3">
        <w:rPr>
          <w:rFonts w:ascii="Tahoma" w:hAnsi="Tahoma" w:cs="Tahoma"/>
        </w:rPr>
        <w:t>eżeli nie można dokonać wyboru oferty w</w:t>
      </w:r>
      <w:r>
        <w:rPr>
          <w:rFonts w:ascii="Tahoma" w:hAnsi="Tahoma" w:cs="Tahoma"/>
        </w:rPr>
        <w:t xml:space="preserve"> taki</w:t>
      </w:r>
      <w:r w:rsidRPr="00A949B3">
        <w:rPr>
          <w:rFonts w:ascii="Tahoma" w:hAnsi="Tahoma" w:cs="Tahoma"/>
        </w:rPr>
        <w:t xml:space="preserve"> sposób, </w:t>
      </w:r>
      <w:r>
        <w:rPr>
          <w:rFonts w:ascii="Tahoma" w:hAnsi="Tahoma" w:cs="Tahoma"/>
        </w:rPr>
        <w:t>Z</w:t>
      </w:r>
      <w:r w:rsidRPr="00A949B3">
        <w:rPr>
          <w:rFonts w:ascii="Tahoma" w:hAnsi="Tahoma" w:cs="Tahoma"/>
        </w:rPr>
        <w:t xml:space="preserve">amawiający </w:t>
      </w:r>
      <w:r>
        <w:rPr>
          <w:rFonts w:ascii="Tahoma" w:hAnsi="Tahoma" w:cs="Tahoma"/>
        </w:rPr>
        <w:t>wezwie</w:t>
      </w:r>
      <w:r w:rsidRPr="00A949B3">
        <w:rPr>
          <w:rFonts w:ascii="Tahoma" w:hAnsi="Tahoma" w:cs="Tahoma"/>
        </w:rPr>
        <w:t xml:space="preserve"> </w:t>
      </w:r>
      <w:r>
        <w:rPr>
          <w:rFonts w:ascii="Tahoma" w:hAnsi="Tahoma" w:cs="Tahoma"/>
        </w:rPr>
        <w:t>W</w:t>
      </w:r>
      <w:r w:rsidRPr="00A949B3">
        <w:rPr>
          <w:rFonts w:ascii="Tahoma" w:hAnsi="Tahoma" w:cs="Tahoma"/>
        </w:rPr>
        <w:t xml:space="preserve">ykonawców, którzy złożyli te oferty, do złożenia w terminie określonym przez </w:t>
      </w:r>
      <w:r>
        <w:rPr>
          <w:rFonts w:ascii="Tahoma" w:hAnsi="Tahoma" w:cs="Tahoma"/>
        </w:rPr>
        <w:t>Z</w:t>
      </w:r>
      <w:r w:rsidRPr="00A949B3">
        <w:rPr>
          <w:rFonts w:ascii="Tahoma" w:hAnsi="Tahoma" w:cs="Tahoma"/>
        </w:rPr>
        <w:t>amawiającego ofert dodatkowych zawierających nową cenę lub koszt.</w:t>
      </w:r>
    </w:p>
    <w:p w14:paraId="242A47BA" w14:textId="77777777" w:rsidR="00A949B3" w:rsidRDefault="00A949B3" w:rsidP="00A949B3">
      <w:pPr>
        <w:ind w:left="709"/>
        <w:jc w:val="both"/>
        <w:rPr>
          <w:rFonts w:ascii="Tahoma" w:hAnsi="Tahoma" w:cs="Tahoma"/>
        </w:rPr>
      </w:pPr>
    </w:p>
    <w:p w14:paraId="050E6CA9" w14:textId="77777777" w:rsidR="00A949B3" w:rsidRDefault="00A949B3" w:rsidP="009F1587">
      <w:pPr>
        <w:numPr>
          <w:ilvl w:val="6"/>
          <w:numId w:val="1"/>
        </w:numPr>
        <w:ind w:left="709"/>
        <w:jc w:val="both"/>
        <w:rPr>
          <w:rFonts w:ascii="Tahoma" w:hAnsi="Tahoma" w:cs="Tahoma"/>
        </w:rPr>
      </w:pPr>
      <w:r w:rsidRPr="00103FC5">
        <w:rPr>
          <w:rFonts w:ascii="Tahoma" w:hAnsi="Tahoma" w:cs="Tahoma"/>
        </w:rPr>
        <w:t>Przy wyborze oferty Zamawiający będzie się kierował następującymi kryteriami o następujących wagach</w:t>
      </w:r>
    </w:p>
    <w:p w14:paraId="156B4AD1" w14:textId="77777777" w:rsidR="00EC369E" w:rsidRPr="00EC369E" w:rsidRDefault="00EC369E" w:rsidP="00EC369E">
      <w:pPr>
        <w:tabs>
          <w:tab w:val="left" w:pos="993"/>
        </w:tabs>
        <w:ind w:left="993" w:hanging="293"/>
        <w:jc w:val="both"/>
        <w:rPr>
          <w:rFonts w:ascii="Tahoma" w:hAnsi="Tahoma" w:cs="Tahoma"/>
          <w:b/>
        </w:rPr>
      </w:pPr>
      <w:r w:rsidRPr="00EC369E">
        <w:rPr>
          <w:rFonts w:ascii="Tahoma" w:hAnsi="Tahoma" w:cs="Tahoma"/>
        </w:rPr>
        <w:t xml:space="preserve">(1)  </w:t>
      </w:r>
      <w:r w:rsidRPr="00EC369E">
        <w:rPr>
          <w:rFonts w:ascii="Tahoma" w:hAnsi="Tahoma" w:cs="Tahoma"/>
          <w:b/>
        </w:rPr>
        <w:t>cena</w:t>
      </w:r>
      <w:r w:rsidRPr="00EC369E">
        <w:rPr>
          <w:rFonts w:ascii="Tahoma" w:hAnsi="Tahoma" w:cs="Tahoma"/>
        </w:rPr>
        <w:t xml:space="preserve"> (brutto) - </w:t>
      </w:r>
      <w:r w:rsidRPr="00EC369E">
        <w:rPr>
          <w:rFonts w:ascii="Tahoma" w:hAnsi="Tahoma" w:cs="Tahoma"/>
          <w:b/>
        </w:rPr>
        <w:t>60%</w:t>
      </w:r>
    </w:p>
    <w:p w14:paraId="5021E8F9" w14:textId="77FA22C4" w:rsidR="00EC369E" w:rsidRPr="00EC369E" w:rsidRDefault="00EC369E" w:rsidP="00EC369E">
      <w:pPr>
        <w:tabs>
          <w:tab w:val="left" w:pos="993"/>
        </w:tabs>
        <w:ind w:left="993" w:hanging="293"/>
        <w:jc w:val="both"/>
        <w:rPr>
          <w:rFonts w:ascii="Tahoma" w:hAnsi="Tahoma" w:cs="Tahoma"/>
          <w:b/>
          <w:bCs/>
        </w:rPr>
      </w:pPr>
      <w:r w:rsidRPr="00EC369E">
        <w:rPr>
          <w:rFonts w:ascii="Tahoma" w:hAnsi="Tahoma" w:cs="Tahoma"/>
        </w:rPr>
        <w:t>(2)</w:t>
      </w:r>
      <w:r w:rsidRPr="00EC369E">
        <w:rPr>
          <w:rFonts w:ascii="Tahoma" w:hAnsi="Tahoma" w:cs="Tahoma"/>
        </w:rPr>
        <w:tab/>
        <w:t xml:space="preserve"> </w:t>
      </w:r>
      <w:r w:rsidRPr="00EC369E">
        <w:rPr>
          <w:rFonts w:ascii="Tahoma" w:hAnsi="Tahoma" w:cs="Tahoma"/>
          <w:b/>
        </w:rPr>
        <w:t xml:space="preserve">czas </w:t>
      </w:r>
      <w:r w:rsidR="00DE1859">
        <w:rPr>
          <w:rFonts w:ascii="Tahoma" w:hAnsi="Tahoma" w:cs="Tahoma"/>
          <w:b/>
        </w:rPr>
        <w:t>realizacji</w:t>
      </w:r>
      <w:r>
        <w:rPr>
          <w:rFonts w:ascii="Tahoma" w:hAnsi="Tahoma" w:cs="Tahoma"/>
          <w:b/>
        </w:rPr>
        <w:t xml:space="preserve"> </w:t>
      </w:r>
      <w:r w:rsidRPr="00EC369E">
        <w:rPr>
          <w:rFonts w:ascii="Tahoma" w:hAnsi="Tahoma" w:cs="Tahoma"/>
          <w:b/>
        </w:rPr>
        <w:t xml:space="preserve"> </w:t>
      </w:r>
      <w:r w:rsidRPr="00EC369E">
        <w:rPr>
          <w:rFonts w:ascii="Tahoma" w:hAnsi="Tahoma" w:cs="Tahoma"/>
        </w:rPr>
        <w:t xml:space="preserve">- </w:t>
      </w:r>
      <w:r w:rsidR="00DE1859">
        <w:rPr>
          <w:rFonts w:ascii="Tahoma" w:hAnsi="Tahoma" w:cs="Tahoma"/>
        </w:rPr>
        <w:t>4</w:t>
      </w:r>
      <w:r w:rsidRPr="00EC369E">
        <w:rPr>
          <w:rFonts w:ascii="Tahoma" w:hAnsi="Tahoma" w:cs="Tahoma"/>
          <w:b/>
          <w:bCs/>
        </w:rPr>
        <w:t>0%</w:t>
      </w:r>
    </w:p>
    <w:p w14:paraId="36C6CCDF" w14:textId="77777777" w:rsidR="004A56CF" w:rsidRPr="007D58E2" w:rsidRDefault="004A56CF" w:rsidP="00F67EA8">
      <w:pPr>
        <w:tabs>
          <w:tab w:val="left" w:pos="993"/>
        </w:tabs>
        <w:ind w:left="993" w:hanging="293"/>
        <w:jc w:val="both"/>
        <w:rPr>
          <w:rFonts w:ascii="Tahoma" w:hAnsi="Tahoma" w:cs="Tahoma"/>
          <w:b/>
          <w:color w:val="FF0000"/>
        </w:rPr>
      </w:pPr>
    </w:p>
    <w:p w14:paraId="03AE559E" w14:textId="77777777" w:rsidR="00F67EA8" w:rsidRPr="000F5611" w:rsidRDefault="00F67EA8" w:rsidP="00F67EA8">
      <w:pPr>
        <w:pStyle w:val="Nagwek"/>
        <w:tabs>
          <w:tab w:val="clear" w:pos="4536"/>
          <w:tab w:val="clear" w:pos="9072"/>
        </w:tabs>
        <w:ind w:left="709"/>
        <w:jc w:val="both"/>
        <w:rPr>
          <w:rFonts w:ascii="Tahoma" w:hAnsi="Tahoma" w:cs="Tahoma"/>
          <w:sz w:val="10"/>
        </w:rPr>
      </w:pPr>
      <w:r w:rsidRPr="00103FC5">
        <w:rPr>
          <w:rFonts w:ascii="Tahoma" w:hAnsi="Tahoma" w:cs="Tahoma"/>
        </w:rPr>
        <w:t>Przez cenę należy rozumieć cenę w rozumieniu art. 3 ust. 1 pkt 1 i ust. 2 ustawy z dnia 9 maja 2014 r. o informowaniu o cenach towarów i usług</w:t>
      </w:r>
      <w:r>
        <w:rPr>
          <w:rFonts w:ascii="Tahoma" w:hAnsi="Tahoma" w:cs="Tahoma"/>
        </w:rPr>
        <w:t xml:space="preserve">, </w:t>
      </w:r>
      <w:r w:rsidRPr="00E648CB">
        <w:rPr>
          <w:rFonts w:ascii="Tahoma" w:hAnsi="Tahoma" w:cs="Tahoma"/>
        </w:rPr>
        <w:t xml:space="preserve">nawet jeżeli jest płacona na rzecz osoby niebędącej </w:t>
      </w:r>
      <w:r w:rsidRPr="000F5611">
        <w:rPr>
          <w:rFonts w:ascii="Tahoma" w:hAnsi="Tahoma" w:cs="Tahoma"/>
        </w:rPr>
        <w:t>przedsiębiorcą.</w:t>
      </w:r>
    </w:p>
    <w:p w14:paraId="52173044" w14:textId="77777777" w:rsidR="00F67EA8" w:rsidRPr="000F5611" w:rsidRDefault="00F67EA8" w:rsidP="00F67EA8">
      <w:pPr>
        <w:ind w:left="709"/>
        <w:jc w:val="both"/>
        <w:rPr>
          <w:rFonts w:ascii="Tahoma" w:hAnsi="Tahoma" w:cs="Tahoma"/>
          <w:sz w:val="4"/>
          <w:szCs w:val="4"/>
        </w:rPr>
      </w:pPr>
    </w:p>
    <w:p w14:paraId="5EA37E70" w14:textId="77777777" w:rsidR="00F67EA8" w:rsidRPr="000F5611" w:rsidRDefault="00F67EA8" w:rsidP="00F67EA8">
      <w:pPr>
        <w:ind w:left="709"/>
        <w:jc w:val="both"/>
        <w:rPr>
          <w:rFonts w:ascii="Tahoma" w:hAnsi="Tahoma" w:cs="Tahoma"/>
        </w:rPr>
      </w:pPr>
      <w:r w:rsidRPr="000F5611">
        <w:rPr>
          <w:rFonts w:ascii="Tahoma" w:hAnsi="Tahoma" w:cs="Tahoma"/>
        </w:rPr>
        <w:t xml:space="preserve">Zamawiający informuje, że jeżeli została złożona oferta, której wybór prowadziłby do powstania u Zamawiającego obowiązku podatkowego zgodnie z ustawą z dnia 11 marca 2004 r. o podatku od towarów i usług, dla celów zastosowania kryterium ceny lub kosztu Zamawiający doliczy do przedstawionej w tej ofercie ceny kwotę podatku od towarów i usług, którą miałby obowiązek rozliczyć. </w:t>
      </w:r>
    </w:p>
    <w:p w14:paraId="41367171" w14:textId="77777777" w:rsidR="00F67EA8" w:rsidRPr="000F5611" w:rsidRDefault="00F67EA8" w:rsidP="00F67EA8">
      <w:pPr>
        <w:ind w:left="709"/>
        <w:jc w:val="both"/>
        <w:rPr>
          <w:rFonts w:ascii="Tahoma" w:hAnsi="Tahoma" w:cs="Tahoma"/>
        </w:rPr>
      </w:pPr>
      <w:r w:rsidRPr="000F5611">
        <w:rPr>
          <w:rFonts w:ascii="Tahoma" w:hAnsi="Tahoma" w:cs="Tahoma"/>
        </w:rPr>
        <w:t>W ofercie, o której mowa wyżej, Wykonawca ma obowiązek:</w:t>
      </w:r>
    </w:p>
    <w:p w14:paraId="60AAE553" w14:textId="77777777" w:rsidR="00F67EA8" w:rsidRPr="000F5611" w:rsidRDefault="00F67EA8" w:rsidP="00F67EA8">
      <w:pPr>
        <w:ind w:left="993" w:hanging="284"/>
        <w:jc w:val="both"/>
        <w:rPr>
          <w:rFonts w:ascii="Tahoma" w:hAnsi="Tahoma" w:cs="Tahoma"/>
        </w:rPr>
      </w:pPr>
      <w:r w:rsidRPr="000F5611">
        <w:rPr>
          <w:rFonts w:ascii="Tahoma" w:hAnsi="Tahoma" w:cs="Tahoma"/>
        </w:rPr>
        <w:t>1) poinformowania Zamawiającego, że wybór jego oferty będzie prowadził do powstania u Zamawiającego obowiązku podatkowego;</w:t>
      </w:r>
    </w:p>
    <w:p w14:paraId="172C82DD" w14:textId="77777777" w:rsidR="00F67EA8" w:rsidRPr="00D47509" w:rsidRDefault="00F67EA8" w:rsidP="00F67EA8">
      <w:pPr>
        <w:ind w:left="993" w:hanging="284"/>
        <w:jc w:val="both"/>
        <w:rPr>
          <w:rFonts w:ascii="Tahoma" w:hAnsi="Tahoma" w:cs="Tahoma"/>
        </w:rPr>
      </w:pPr>
      <w:r w:rsidRPr="000F5611">
        <w:rPr>
          <w:rFonts w:ascii="Tahoma" w:hAnsi="Tahoma" w:cs="Tahoma"/>
        </w:rPr>
        <w:t>2) wskazania nazwy (rodzaju)</w:t>
      </w:r>
      <w:r w:rsidRPr="00D47509">
        <w:rPr>
          <w:rFonts w:ascii="Tahoma" w:hAnsi="Tahoma" w:cs="Tahoma"/>
        </w:rPr>
        <w:t xml:space="preserve"> towaru lub usługi, których dostawa lub świadczenie będą prowadziły do powstania obowiązku podatkowego;</w:t>
      </w:r>
    </w:p>
    <w:p w14:paraId="21A5065E" w14:textId="77777777" w:rsidR="00F67EA8" w:rsidRPr="00D47509" w:rsidRDefault="00F67EA8" w:rsidP="00F67EA8">
      <w:pPr>
        <w:ind w:left="993" w:hanging="284"/>
        <w:jc w:val="both"/>
        <w:rPr>
          <w:rFonts w:ascii="Tahoma" w:hAnsi="Tahoma" w:cs="Tahoma"/>
        </w:rPr>
      </w:pPr>
      <w:r w:rsidRPr="00D47509">
        <w:rPr>
          <w:rFonts w:ascii="Tahoma" w:hAnsi="Tahoma" w:cs="Tahoma"/>
        </w:rPr>
        <w:t xml:space="preserve">3) wskazania wartości towaru lub usługi objętego obowiązkiem podatkowym </w:t>
      </w:r>
      <w:r>
        <w:rPr>
          <w:rFonts w:ascii="Tahoma" w:hAnsi="Tahoma" w:cs="Tahoma"/>
        </w:rPr>
        <w:t>Z</w:t>
      </w:r>
      <w:r w:rsidRPr="00D47509">
        <w:rPr>
          <w:rFonts w:ascii="Tahoma" w:hAnsi="Tahoma" w:cs="Tahoma"/>
        </w:rPr>
        <w:t>amawiającego, bez kwoty podatku;</w:t>
      </w:r>
    </w:p>
    <w:p w14:paraId="52F212D3" w14:textId="77777777" w:rsidR="00F67EA8" w:rsidRPr="00103FC5" w:rsidRDefault="00F67EA8" w:rsidP="00F67EA8">
      <w:pPr>
        <w:ind w:left="993" w:hanging="284"/>
        <w:jc w:val="both"/>
        <w:rPr>
          <w:rFonts w:ascii="Tahoma" w:hAnsi="Tahoma" w:cs="Tahoma"/>
        </w:rPr>
      </w:pPr>
      <w:r w:rsidRPr="00D47509">
        <w:rPr>
          <w:rFonts w:ascii="Tahoma" w:hAnsi="Tahoma" w:cs="Tahoma"/>
        </w:rPr>
        <w:t xml:space="preserve">4) wskazania stawki podatku od towarów i usług, która zgodnie z wiedzą </w:t>
      </w:r>
      <w:r>
        <w:rPr>
          <w:rFonts w:ascii="Tahoma" w:hAnsi="Tahoma" w:cs="Tahoma"/>
        </w:rPr>
        <w:t>W</w:t>
      </w:r>
      <w:r w:rsidRPr="00D47509">
        <w:rPr>
          <w:rFonts w:ascii="Tahoma" w:hAnsi="Tahoma" w:cs="Tahoma"/>
        </w:rPr>
        <w:t>ykonawcy, będzie miała zastosowanie.</w:t>
      </w:r>
    </w:p>
    <w:p w14:paraId="2BC8F7DA" w14:textId="77777777" w:rsidR="00F67EA8" w:rsidRPr="00103FC5" w:rsidRDefault="00F67EA8" w:rsidP="00F67EA8">
      <w:pPr>
        <w:ind w:left="709"/>
        <w:jc w:val="both"/>
        <w:rPr>
          <w:rFonts w:ascii="Tahoma" w:hAnsi="Tahoma" w:cs="Tahoma"/>
          <w:sz w:val="4"/>
          <w:szCs w:val="4"/>
        </w:rPr>
      </w:pPr>
    </w:p>
    <w:p w14:paraId="57D93FCF" w14:textId="77777777" w:rsidR="00F67EA8" w:rsidRPr="00103FC5" w:rsidRDefault="00F67EA8" w:rsidP="00F67EA8">
      <w:pPr>
        <w:ind w:left="700" w:hanging="300"/>
        <w:jc w:val="both"/>
        <w:rPr>
          <w:rFonts w:ascii="Tahoma" w:hAnsi="Tahoma" w:cs="Tahoma"/>
          <w:b/>
        </w:rPr>
      </w:pPr>
      <w:r w:rsidRPr="00103FC5">
        <w:rPr>
          <w:rFonts w:ascii="Tahoma" w:hAnsi="Tahoma" w:cs="Tahoma"/>
          <w:b/>
        </w:rPr>
        <w:t>3.</w:t>
      </w:r>
      <w:r w:rsidRPr="00103FC5">
        <w:rPr>
          <w:rFonts w:ascii="Tahoma" w:hAnsi="Tahoma" w:cs="Tahoma"/>
        </w:rPr>
        <w:tab/>
        <w:t>Sposób oceny ofert:</w:t>
      </w:r>
    </w:p>
    <w:p w14:paraId="4471CB54" w14:textId="77777777" w:rsidR="00F67EA8" w:rsidRPr="00103FC5" w:rsidRDefault="00F67EA8" w:rsidP="00F67EA8">
      <w:pPr>
        <w:pStyle w:val="Nagwek"/>
        <w:tabs>
          <w:tab w:val="clear" w:pos="4536"/>
          <w:tab w:val="clear" w:pos="9072"/>
          <w:tab w:val="left" w:pos="709"/>
        </w:tabs>
        <w:ind w:left="709"/>
        <w:jc w:val="both"/>
        <w:rPr>
          <w:rFonts w:ascii="Tahoma" w:hAnsi="Tahoma" w:cs="Tahoma"/>
          <w:b/>
        </w:rPr>
      </w:pPr>
      <w:r w:rsidRPr="00103FC5">
        <w:rPr>
          <w:rFonts w:ascii="Tahoma" w:hAnsi="Tahoma" w:cs="Tahoma"/>
        </w:rPr>
        <w:t xml:space="preserve">Liczba punktów przyznawana przez jednego oceniającego dla oferty, w przyjętych kryteriach oceny ofert:  </w:t>
      </w:r>
      <w:r w:rsidRPr="00103FC5">
        <w:rPr>
          <w:rFonts w:ascii="Tahoma" w:hAnsi="Tahoma" w:cs="Tahoma"/>
          <w:b/>
        </w:rPr>
        <w:t xml:space="preserve"> </w:t>
      </w:r>
    </w:p>
    <w:p w14:paraId="5C923B44" w14:textId="441D64C7" w:rsidR="00892F24" w:rsidRPr="00892F24" w:rsidRDefault="00F67EA8" w:rsidP="00892F24">
      <w:pPr>
        <w:pStyle w:val="Nagwek"/>
        <w:tabs>
          <w:tab w:val="left" w:pos="709"/>
        </w:tabs>
        <w:ind w:left="709"/>
        <w:jc w:val="center"/>
        <w:rPr>
          <w:rFonts w:ascii="Tahoma" w:hAnsi="Tahoma" w:cs="Tahoma"/>
          <w:b/>
        </w:rPr>
      </w:pPr>
      <w:r>
        <w:rPr>
          <w:rFonts w:ascii="Tahoma" w:hAnsi="Tahoma" w:cs="Tahoma"/>
          <w:b/>
        </w:rPr>
        <w:t>X</w:t>
      </w:r>
      <w:r>
        <w:rPr>
          <w:rFonts w:ascii="Tahoma" w:hAnsi="Tahoma" w:cs="Tahoma"/>
          <w:b/>
          <w:vertAlign w:val="subscript"/>
        </w:rPr>
        <w:t>(1)</w:t>
      </w:r>
      <w:r>
        <w:rPr>
          <w:rFonts w:ascii="Tahoma" w:hAnsi="Tahoma" w:cs="Tahoma"/>
          <w:b/>
        </w:rPr>
        <w:t xml:space="preserve"> x 60% </w:t>
      </w:r>
      <w:bookmarkStart w:id="23" w:name="_Hlk168485242"/>
      <w:r>
        <w:rPr>
          <w:rFonts w:ascii="Tahoma" w:hAnsi="Tahoma" w:cs="Tahoma"/>
          <w:b/>
        </w:rPr>
        <w:t>+ X</w:t>
      </w:r>
      <w:r>
        <w:rPr>
          <w:rFonts w:ascii="Tahoma" w:hAnsi="Tahoma" w:cs="Tahoma"/>
          <w:b/>
          <w:vertAlign w:val="subscript"/>
        </w:rPr>
        <w:t>(2)</w:t>
      </w:r>
      <w:r>
        <w:rPr>
          <w:rFonts w:ascii="Tahoma" w:hAnsi="Tahoma" w:cs="Tahoma"/>
          <w:b/>
        </w:rPr>
        <w:t xml:space="preserve"> x </w:t>
      </w:r>
      <w:r w:rsidR="00DC619C">
        <w:rPr>
          <w:rFonts w:ascii="Tahoma" w:hAnsi="Tahoma" w:cs="Tahoma"/>
          <w:b/>
        </w:rPr>
        <w:t>4</w:t>
      </w:r>
      <w:r>
        <w:rPr>
          <w:rFonts w:ascii="Tahoma" w:hAnsi="Tahoma" w:cs="Tahoma"/>
          <w:b/>
        </w:rPr>
        <w:t xml:space="preserve">0% </w:t>
      </w:r>
    </w:p>
    <w:p w14:paraId="70F8932A" w14:textId="77777777" w:rsidR="00F67EA8" w:rsidRDefault="00F67EA8" w:rsidP="00F67EA8">
      <w:pPr>
        <w:pStyle w:val="Nagwek"/>
        <w:tabs>
          <w:tab w:val="left" w:pos="709"/>
        </w:tabs>
        <w:ind w:left="709"/>
        <w:jc w:val="center"/>
        <w:rPr>
          <w:rFonts w:ascii="Tahoma" w:hAnsi="Tahoma" w:cs="Tahoma"/>
          <w:b/>
        </w:rPr>
      </w:pPr>
    </w:p>
    <w:bookmarkEnd w:id="23"/>
    <w:p w14:paraId="0B32AEF1" w14:textId="77777777" w:rsidR="00F67EA8" w:rsidRDefault="00F67EA8" w:rsidP="00F67EA8">
      <w:pPr>
        <w:ind w:left="709" w:firstLine="284"/>
        <w:rPr>
          <w:rFonts w:ascii="Tahoma" w:hAnsi="Tahoma" w:cs="Tahoma"/>
        </w:rPr>
      </w:pPr>
      <w:r>
        <w:rPr>
          <w:rFonts w:ascii="Tahoma" w:hAnsi="Tahoma" w:cs="Tahoma"/>
        </w:rPr>
        <w:t>gdzie:</w:t>
      </w:r>
    </w:p>
    <w:p w14:paraId="326E109E" w14:textId="77777777" w:rsidR="00F67EA8" w:rsidRDefault="00F67EA8" w:rsidP="00F67EA8">
      <w:pPr>
        <w:ind w:left="709" w:firstLine="284"/>
        <w:rPr>
          <w:rFonts w:ascii="Tahoma" w:hAnsi="Tahoma" w:cs="Tahoma"/>
        </w:rPr>
      </w:pPr>
      <w:r>
        <w:rPr>
          <w:rFonts w:ascii="Tahoma" w:hAnsi="Tahoma" w:cs="Tahoma"/>
          <w:b/>
        </w:rPr>
        <w:t>X</w:t>
      </w:r>
      <w:r>
        <w:rPr>
          <w:rFonts w:ascii="Tahoma" w:hAnsi="Tahoma" w:cs="Tahoma"/>
          <w:b/>
          <w:vertAlign w:val="subscript"/>
        </w:rPr>
        <w:t>(1)</w:t>
      </w:r>
      <w:r>
        <w:rPr>
          <w:rFonts w:ascii="Tahoma" w:hAnsi="Tahoma" w:cs="Tahoma"/>
          <w:b/>
          <w:sz w:val="24"/>
          <w:szCs w:val="24"/>
          <w:vertAlign w:val="subscript"/>
        </w:rPr>
        <w:t xml:space="preserve"> – </w:t>
      </w:r>
      <w:r>
        <w:rPr>
          <w:rFonts w:ascii="Tahoma" w:hAnsi="Tahoma" w:cs="Tahoma"/>
        </w:rPr>
        <w:t>liczba punktów</w:t>
      </w:r>
      <w:r>
        <w:rPr>
          <w:rFonts w:ascii="Tahoma" w:hAnsi="Tahoma" w:cs="Tahoma"/>
          <w:b/>
          <w:sz w:val="24"/>
          <w:szCs w:val="24"/>
          <w:vertAlign w:val="subscript"/>
        </w:rPr>
        <w:t xml:space="preserve"> </w:t>
      </w:r>
      <w:r>
        <w:rPr>
          <w:rFonts w:ascii="Tahoma" w:hAnsi="Tahoma" w:cs="Tahoma"/>
        </w:rPr>
        <w:t>przyznawana w kryterium cena (brutto)</w:t>
      </w:r>
    </w:p>
    <w:p w14:paraId="438058A9" w14:textId="20135168" w:rsidR="00F67EA8" w:rsidRDefault="00F67EA8" w:rsidP="00F67EA8">
      <w:pPr>
        <w:pStyle w:val="Nagwek"/>
        <w:tabs>
          <w:tab w:val="left" w:pos="708"/>
        </w:tabs>
        <w:ind w:left="1560" w:hanging="567"/>
        <w:rPr>
          <w:rFonts w:ascii="Tahoma" w:hAnsi="Tahoma" w:cs="Tahoma"/>
        </w:rPr>
      </w:pPr>
      <w:r>
        <w:rPr>
          <w:rFonts w:ascii="Tahoma" w:hAnsi="Tahoma" w:cs="Tahoma"/>
          <w:b/>
        </w:rPr>
        <w:lastRenderedPageBreak/>
        <w:t>X</w:t>
      </w:r>
      <w:r>
        <w:rPr>
          <w:rFonts w:ascii="Tahoma" w:hAnsi="Tahoma" w:cs="Tahoma"/>
          <w:b/>
          <w:vertAlign w:val="subscript"/>
        </w:rPr>
        <w:t>(2)</w:t>
      </w:r>
      <w:r>
        <w:rPr>
          <w:rFonts w:ascii="Tahoma" w:hAnsi="Tahoma" w:cs="Tahoma"/>
          <w:b/>
          <w:sz w:val="24"/>
          <w:vertAlign w:val="subscript"/>
        </w:rPr>
        <w:t xml:space="preserve"> </w:t>
      </w:r>
      <w:r>
        <w:rPr>
          <w:rFonts w:ascii="Tahoma" w:hAnsi="Tahoma" w:cs="Tahoma"/>
          <w:b/>
          <w:sz w:val="24"/>
          <w:szCs w:val="24"/>
          <w:vertAlign w:val="subscript"/>
        </w:rPr>
        <w:t xml:space="preserve">– </w:t>
      </w:r>
      <w:r>
        <w:rPr>
          <w:rFonts w:ascii="Tahoma" w:hAnsi="Tahoma" w:cs="Tahoma"/>
        </w:rPr>
        <w:t>liczba punktów</w:t>
      </w:r>
      <w:r>
        <w:rPr>
          <w:rFonts w:ascii="Tahoma" w:hAnsi="Tahoma" w:cs="Tahoma"/>
          <w:b/>
          <w:sz w:val="24"/>
          <w:szCs w:val="24"/>
          <w:vertAlign w:val="subscript"/>
        </w:rPr>
        <w:t xml:space="preserve"> </w:t>
      </w:r>
      <w:r>
        <w:rPr>
          <w:rFonts w:ascii="Tahoma" w:hAnsi="Tahoma" w:cs="Tahoma"/>
        </w:rPr>
        <w:t xml:space="preserve">przyznawana w kryterium czas </w:t>
      </w:r>
      <w:r w:rsidR="002F0E37">
        <w:rPr>
          <w:rFonts w:ascii="Tahoma" w:hAnsi="Tahoma" w:cs="Tahoma"/>
        </w:rPr>
        <w:t>realizacji</w:t>
      </w:r>
    </w:p>
    <w:p w14:paraId="6DC78BA4" w14:textId="77777777" w:rsidR="007A4C63" w:rsidRPr="008F3C0E" w:rsidRDefault="007A4C63" w:rsidP="008F3C0E">
      <w:pPr>
        <w:pStyle w:val="Nagwek"/>
        <w:tabs>
          <w:tab w:val="left" w:pos="708"/>
        </w:tabs>
        <w:ind w:left="1560" w:hanging="567"/>
        <w:rPr>
          <w:rFonts w:ascii="Tahoma" w:hAnsi="Tahoma" w:cs="Tahoma"/>
        </w:rPr>
      </w:pPr>
    </w:p>
    <w:p w14:paraId="1B450E83" w14:textId="77777777" w:rsidR="00F67EA8" w:rsidRDefault="00F67EA8" w:rsidP="008F3C0E">
      <w:pPr>
        <w:pStyle w:val="Nagwek"/>
        <w:tabs>
          <w:tab w:val="left" w:pos="708"/>
        </w:tabs>
        <w:ind w:left="1560" w:hanging="567"/>
        <w:rPr>
          <w:rFonts w:ascii="Tahoma" w:hAnsi="Tahoma" w:cs="Tahoma"/>
          <w:sz w:val="10"/>
          <w:szCs w:val="10"/>
        </w:rPr>
      </w:pPr>
    </w:p>
    <w:p w14:paraId="434A7BDA" w14:textId="77777777" w:rsidR="008F3C0E" w:rsidRPr="00103FC5" w:rsidRDefault="008F3C0E" w:rsidP="008F3C0E">
      <w:pPr>
        <w:ind w:left="1134" w:hanging="425"/>
        <w:rPr>
          <w:rFonts w:ascii="Tahoma" w:hAnsi="Tahoma" w:cs="Tahoma"/>
          <w:b/>
        </w:rPr>
      </w:pPr>
      <w:r w:rsidRPr="00103FC5">
        <w:rPr>
          <w:rFonts w:ascii="Tahoma" w:hAnsi="Tahoma" w:cs="Tahoma"/>
        </w:rPr>
        <w:t xml:space="preserve">(1) </w:t>
      </w:r>
      <w:r w:rsidRPr="00103FC5">
        <w:rPr>
          <w:rFonts w:ascii="Tahoma" w:hAnsi="Tahoma" w:cs="Tahoma"/>
        </w:rPr>
        <w:tab/>
        <w:t xml:space="preserve">Sposób obliczenia </w:t>
      </w:r>
      <w:r w:rsidRPr="00103FC5">
        <w:rPr>
          <w:rFonts w:ascii="Tahoma" w:hAnsi="Tahoma" w:cs="Tahoma"/>
          <w:b/>
        </w:rPr>
        <w:t>X</w:t>
      </w:r>
      <w:r w:rsidRPr="00103FC5">
        <w:rPr>
          <w:rFonts w:ascii="Tahoma" w:hAnsi="Tahoma" w:cs="Tahoma"/>
          <w:b/>
          <w:vertAlign w:val="subscript"/>
        </w:rPr>
        <w:t>(1)</w:t>
      </w:r>
      <w:r w:rsidRPr="00103FC5">
        <w:rPr>
          <w:rFonts w:ascii="Tahoma" w:hAnsi="Tahoma" w:cs="Tahoma"/>
          <w:b/>
        </w:rPr>
        <w:t>:</w:t>
      </w:r>
    </w:p>
    <w:p w14:paraId="1B7E1FE2" w14:textId="77777777" w:rsidR="008F3C0E" w:rsidRDefault="008F3C0E" w:rsidP="008F3C0E">
      <w:pPr>
        <w:ind w:left="1134"/>
        <w:rPr>
          <w:rFonts w:ascii="Tahoma" w:hAnsi="Tahoma" w:cs="Tahoma"/>
        </w:rPr>
      </w:pPr>
      <w:r w:rsidRPr="00103FC5">
        <w:rPr>
          <w:rFonts w:ascii="Tahoma" w:hAnsi="Tahoma" w:cs="Tahoma"/>
        </w:rPr>
        <w:t>Wykonawca zamówienia, który zaproponuje najniższą</w:t>
      </w:r>
      <w:r w:rsidRPr="00103FC5">
        <w:rPr>
          <w:rFonts w:ascii="Tahoma" w:hAnsi="Tahoma" w:cs="Tahoma"/>
          <w:b/>
        </w:rPr>
        <w:t xml:space="preserve"> </w:t>
      </w:r>
      <w:r w:rsidRPr="00103FC5">
        <w:rPr>
          <w:rFonts w:ascii="Tahoma" w:hAnsi="Tahoma" w:cs="Tahoma"/>
        </w:rPr>
        <w:t>cenę otrzyma 100 pkt, natomiast pozostali Wykonawcy odpowiednio mniej punktów wg wzoru:</w:t>
      </w:r>
    </w:p>
    <w:p w14:paraId="5099D1BB" w14:textId="77777777" w:rsidR="008F3C0E" w:rsidRPr="00103FC5" w:rsidRDefault="008F3C0E" w:rsidP="008F3C0E">
      <w:pPr>
        <w:ind w:left="1134" w:hanging="141"/>
        <w:rPr>
          <w:rFonts w:ascii="Tahoma" w:hAnsi="Tahoma" w:cs="Tahoma"/>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1471"/>
        <w:gridCol w:w="3778"/>
      </w:tblGrid>
      <w:tr w:rsidR="008F3C0E" w:rsidRPr="00103FC5" w14:paraId="3FEA1AC9" w14:textId="77777777">
        <w:trPr>
          <w:cantSplit/>
          <w:trHeight w:val="209"/>
          <w:jc w:val="center"/>
        </w:trPr>
        <w:tc>
          <w:tcPr>
            <w:tcW w:w="1471" w:type="dxa"/>
            <w:vMerge w:val="restart"/>
            <w:vAlign w:val="center"/>
          </w:tcPr>
          <w:p w14:paraId="380FC85A" w14:textId="77777777" w:rsidR="008F3C0E" w:rsidRPr="00103FC5" w:rsidRDefault="008F3C0E">
            <w:pPr>
              <w:ind w:right="32"/>
              <w:rPr>
                <w:rFonts w:ascii="Tahoma" w:hAnsi="Tahoma" w:cs="Tahoma"/>
              </w:rPr>
            </w:pPr>
            <w:r w:rsidRPr="00103FC5">
              <w:rPr>
                <w:rFonts w:ascii="Tahoma" w:hAnsi="Tahoma" w:cs="Tahoma"/>
                <w:b/>
              </w:rPr>
              <w:t>X</w:t>
            </w:r>
            <w:r w:rsidRPr="00103FC5">
              <w:rPr>
                <w:rFonts w:ascii="Tahoma" w:hAnsi="Tahoma" w:cs="Tahoma"/>
                <w:b/>
                <w:vertAlign w:val="subscript"/>
              </w:rPr>
              <w:t>(1)</w:t>
            </w:r>
            <w:r w:rsidRPr="00103FC5">
              <w:rPr>
                <w:rFonts w:ascii="Tahoma" w:hAnsi="Tahoma" w:cs="Tahoma"/>
                <w:b/>
              </w:rPr>
              <w:t xml:space="preserve"> </w:t>
            </w:r>
            <w:r w:rsidRPr="00103FC5">
              <w:rPr>
                <w:rFonts w:ascii="Tahoma" w:hAnsi="Tahoma" w:cs="Tahoma"/>
              </w:rPr>
              <w:t xml:space="preserve"> =</w:t>
            </w:r>
          </w:p>
        </w:tc>
        <w:tc>
          <w:tcPr>
            <w:tcW w:w="3778" w:type="dxa"/>
            <w:vAlign w:val="center"/>
          </w:tcPr>
          <w:p w14:paraId="5086013B" w14:textId="77777777" w:rsidR="008F3C0E" w:rsidRPr="00103FC5" w:rsidRDefault="008F3C0E">
            <w:pPr>
              <w:pStyle w:val="Nagwek"/>
              <w:tabs>
                <w:tab w:val="clear" w:pos="4536"/>
                <w:tab w:val="clear" w:pos="9072"/>
                <w:tab w:val="left" w:pos="284"/>
                <w:tab w:val="left" w:pos="6167"/>
              </w:tabs>
              <w:ind w:left="-637" w:right="-779"/>
              <w:jc w:val="center"/>
              <w:rPr>
                <w:rFonts w:ascii="Tahoma" w:hAnsi="Tahoma" w:cs="Tahoma"/>
                <w:sz w:val="18"/>
                <w:szCs w:val="18"/>
              </w:rPr>
            </w:pPr>
            <w:r w:rsidRPr="00103FC5">
              <w:rPr>
                <w:rFonts w:ascii="Tahoma" w:hAnsi="Tahoma" w:cs="Tahoma"/>
                <w:sz w:val="18"/>
                <w:szCs w:val="18"/>
              </w:rPr>
              <w:t>cena (brutto)</w:t>
            </w:r>
            <w:r w:rsidRPr="00103FC5">
              <w:rPr>
                <w:rFonts w:ascii="Tahoma" w:hAnsi="Tahoma" w:cs="Tahoma"/>
                <w:b/>
                <w:sz w:val="18"/>
                <w:szCs w:val="18"/>
              </w:rPr>
              <w:t xml:space="preserve"> najniższa </w:t>
            </w:r>
            <w:r w:rsidRPr="00103FC5">
              <w:rPr>
                <w:rFonts w:ascii="Tahoma" w:hAnsi="Tahoma" w:cs="Tahoma"/>
                <w:sz w:val="18"/>
                <w:szCs w:val="18"/>
              </w:rPr>
              <w:t>x 100 pkt</w:t>
            </w:r>
          </w:p>
        </w:tc>
      </w:tr>
      <w:tr w:rsidR="008F3C0E" w:rsidRPr="00103FC5" w14:paraId="236084D5" w14:textId="77777777">
        <w:trPr>
          <w:cantSplit/>
          <w:trHeight w:val="70"/>
          <w:jc w:val="center"/>
        </w:trPr>
        <w:tc>
          <w:tcPr>
            <w:tcW w:w="1471" w:type="dxa"/>
            <w:vMerge/>
          </w:tcPr>
          <w:p w14:paraId="13126F82" w14:textId="77777777" w:rsidR="008F3C0E" w:rsidRPr="00103FC5" w:rsidRDefault="008F3C0E">
            <w:pPr>
              <w:tabs>
                <w:tab w:val="left" w:pos="284"/>
              </w:tabs>
              <w:rPr>
                <w:rFonts w:ascii="Tahoma" w:hAnsi="Tahoma" w:cs="Tahoma"/>
              </w:rPr>
            </w:pPr>
          </w:p>
        </w:tc>
        <w:tc>
          <w:tcPr>
            <w:tcW w:w="3778" w:type="dxa"/>
            <w:tcBorders>
              <w:top w:val="single" w:sz="4" w:space="0" w:color="auto"/>
            </w:tcBorders>
            <w:vAlign w:val="center"/>
          </w:tcPr>
          <w:p w14:paraId="135E5D97" w14:textId="77777777" w:rsidR="008F3C0E" w:rsidRDefault="008F3C0E">
            <w:pPr>
              <w:tabs>
                <w:tab w:val="left" w:pos="284"/>
                <w:tab w:val="left" w:pos="6167"/>
              </w:tabs>
              <w:jc w:val="center"/>
              <w:rPr>
                <w:rFonts w:ascii="Tahoma" w:hAnsi="Tahoma" w:cs="Tahoma"/>
                <w:sz w:val="18"/>
                <w:szCs w:val="18"/>
              </w:rPr>
            </w:pPr>
            <w:r w:rsidRPr="00103FC5">
              <w:rPr>
                <w:rFonts w:ascii="Tahoma" w:hAnsi="Tahoma" w:cs="Tahoma"/>
                <w:sz w:val="18"/>
                <w:szCs w:val="18"/>
              </w:rPr>
              <w:t xml:space="preserve">  cena (brutto) </w:t>
            </w:r>
            <w:r w:rsidRPr="00103FC5">
              <w:rPr>
                <w:rFonts w:ascii="Tahoma" w:hAnsi="Tahoma" w:cs="Tahoma"/>
                <w:b/>
                <w:sz w:val="18"/>
                <w:szCs w:val="18"/>
              </w:rPr>
              <w:t>badanej</w:t>
            </w:r>
            <w:r w:rsidRPr="00A04C1A">
              <w:rPr>
                <w:rFonts w:ascii="Tahoma" w:hAnsi="Tahoma" w:cs="Tahoma"/>
                <w:spacing w:val="4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FC5">
              <w:rPr>
                <w:rFonts w:ascii="Tahoma" w:hAnsi="Tahoma" w:cs="Tahoma"/>
                <w:sz w:val="18"/>
                <w:szCs w:val="18"/>
              </w:rPr>
              <w:t>oferty</w:t>
            </w:r>
          </w:p>
          <w:p w14:paraId="7A745D09" w14:textId="77777777" w:rsidR="002F0E37" w:rsidRDefault="002F0E37">
            <w:pPr>
              <w:tabs>
                <w:tab w:val="left" w:pos="284"/>
                <w:tab w:val="left" w:pos="6167"/>
              </w:tabs>
              <w:jc w:val="center"/>
              <w:rPr>
                <w:rFonts w:ascii="Tahoma" w:hAnsi="Tahoma" w:cs="Tahoma"/>
                <w:sz w:val="18"/>
                <w:szCs w:val="18"/>
              </w:rPr>
            </w:pPr>
          </w:p>
          <w:p w14:paraId="454C8393" w14:textId="77777777" w:rsidR="002F0E37" w:rsidRPr="00103FC5" w:rsidRDefault="002F0E37">
            <w:pPr>
              <w:tabs>
                <w:tab w:val="left" w:pos="284"/>
                <w:tab w:val="left" w:pos="6167"/>
              </w:tabs>
              <w:jc w:val="center"/>
              <w:rPr>
                <w:rFonts w:ascii="Tahoma" w:hAnsi="Tahoma" w:cs="Tahoma"/>
                <w:sz w:val="18"/>
                <w:szCs w:val="18"/>
              </w:rPr>
            </w:pPr>
          </w:p>
        </w:tc>
      </w:tr>
    </w:tbl>
    <w:p w14:paraId="48D49E78" w14:textId="77777777" w:rsidR="008F3C0E" w:rsidRPr="00B02E26" w:rsidRDefault="008F3C0E" w:rsidP="008F3C0E">
      <w:pPr>
        <w:ind w:left="1134" w:hanging="425"/>
        <w:rPr>
          <w:rFonts w:ascii="Tahoma" w:hAnsi="Tahoma" w:cs="Tahoma"/>
          <w:b/>
        </w:rPr>
      </w:pPr>
      <w:r w:rsidRPr="00B02E26">
        <w:rPr>
          <w:rFonts w:ascii="Tahoma" w:hAnsi="Tahoma" w:cs="Tahoma"/>
          <w:bCs/>
        </w:rPr>
        <w:t>(2)</w:t>
      </w:r>
      <w:r w:rsidRPr="00B02E26">
        <w:rPr>
          <w:rFonts w:ascii="Tahoma" w:hAnsi="Tahoma" w:cs="Tahoma"/>
          <w:b/>
        </w:rPr>
        <w:t xml:space="preserve">   </w:t>
      </w:r>
      <w:r w:rsidRPr="00B02E26">
        <w:rPr>
          <w:rFonts w:ascii="Tahoma" w:hAnsi="Tahoma" w:cs="Tahoma"/>
        </w:rPr>
        <w:t xml:space="preserve">Sposób obliczenia </w:t>
      </w:r>
      <w:r w:rsidRPr="00B02E26">
        <w:rPr>
          <w:rFonts w:ascii="Tahoma" w:hAnsi="Tahoma" w:cs="Tahoma"/>
          <w:b/>
        </w:rPr>
        <w:t>X</w:t>
      </w:r>
      <w:r w:rsidRPr="00B02E26">
        <w:rPr>
          <w:rFonts w:ascii="Tahoma" w:hAnsi="Tahoma" w:cs="Tahoma"/>
          <w:b/>
          <w:vertAlign w:val="subscript"/>
        </w:rPr>
        <w:t>(2)</w:t>
      </w:r>
      <w:r w:rsidRPr="00B02E26">
        <w:rPr>
          <w:rFonts w:ascii="Tahoma" w:hAnsi="Tahoma" w:cs="Tahoma"/>
        </w:rPr>
        <w:t>:</w:t>
      </w:r>
    </w:p>
    <w:p w14:paraId="7004B0DE" w14:textId="77777777" w:rsidR="002F0E37" w:rsidRDefault="002F0E37" w:rsidP="002F0E37">
      <w:pPr>
        <w:ind w:left="1134"/>
        <w:jc w:val="both"/>
        <w:rPr>
          <w:rFonts w:ascii="Tahoma" w:hAnsi="Tahoma" w:cs="Tahoma"/>
        </w:rPr>
      </w:pPr>
      <w:r w:rsidRPr="00B02E26">
        <w:rPr>
          <w:rFonts w:ascii="Tahoma" w:hAnsi="Tahoma" w:cs="Tahoma"/>
        </w:rPr>
        <w:t>W kryterium „czas realizacji”</w:t>
      </w:r>
      <w:r>
        <w:rPr>
          <w:rFonts w:ascii="Tahoma" w:hAnsi="Tahoma" w:cs="Tahoma"/>
        </w:rPr>
        <w:t xml:space="preserve"> Wykonawca za zaoferowanie wykonania zamówienia w terminie:</w:t>
      </w:r>
    </w:p>
    <w:p w14:paraId="3269129F" w14:textId="0E708C84" w:rsidR="00B02E26" w:rsidRDefault="00B02E26" w:rsidP="00B02E26">
      <w:pPr>
        <w:tabs>
          <w:tab w:val="left" w:pos="1560"/>
        </w:tabs>
        <w:jc w:val="both"/>
        <w:rPr>
          <w:rFonts w:ascii="Tahoma" w:hAnsi="Tahoma" w:cs="Tahoma"/>
        </w:rPr>
      </w:pPr>
      <w:r>
        <w:rPr>
          <w:rFonts w:ascii="Tahoma" w:hAnsi="Tahoma" w:cs="Tahoma"/>
        </w:rPr>
        <w:t xml:space="preserve">                   -  do 60 dni od dnia </w:t>
      </w:r>
      <w:r w:rsidR="00801E0C">
        <w:rPr>
          <w:rFonts w:ascii="Tahoma" w:hAnsi="Tahoma" w:cs="Tahoma"/>
        </w:rPr>
        <w:t xml:space="preserve">udzielenia zamówienia </w:t>
      </w:r>
      <w:r>
        <w:rPr>
          <w:rFonts w:ascii="Tahoma" w:hAnsi="Tahoma" w:cs="Tahoma"/>
        </w:rPr>
        <w:t>otrzyma 0 pkt,</w:t>
      </w:r>
    </w:p>
    <w:p w14:paraId="03FC19C9" w14:textId="6F69E807" w:rsidR="00B02E26" w:rsidRDefault="00B02E26" w:rsidP="00B02E26">
      <w:pPr>
        <w:tabs>
          <w:tab w:val="left" w:pos="1560"/>
        </w:tabs>
        <w:jc w:val="both"/>
        <w:rPr>
          <w:rFonts w:ascii="Tahoma" w:hAnsi="Tahoma" w:cs="Tahoma"/>
        </w:rPr>
      </w:pPr>
      <w:r>
        <w:rPr>
          <w:rFonts w:ascii="Tahoma" w:hAnsi="Tahoma" w:cs="Tahoma"/>
        </w:rPr>
        <w:t xml:space="preserve">                   -  do 50 dni od dnia </w:t>
      </w:r>
      <w:r w:rsidR="00801E0C">
        <w:rPr>
          <w:rFonts w:ascii="Tahoma" w:hAnsi="Tahoma" w:cs="Tahoma"/>
        </w:rPr>
        <w:t xml:space="preserve">udzielenia zamówienia </w:t>
      </w:r>
      <w:r>
        <w:rPr>
          <w:rFonts w:ascii="Tahoma" w:hAnsi="Tahoma" w:cs="Tahoma"/>
        </w:rPr>
        <w:t>otrzyma 50 pkt,</w:t>
      </w:r>
    </w:p>
    <w:p w14:paraId="7975D416" w14:textId="3B4474B0" w:rsidR="00B02E26" w:rsidRDefault="00B02E26" w:rsidP="00B02E26">
      <w:pPr>
        <w:tabs>
          <w:tab w:val="left" w:pos="1560"/>
        </w:tabs>
        <w:jc w:val="both"/>
        <w:rPr>
          <w:rFonts w:ascii="Tahoma" w:hAnsi="Tahoma" w:cs="Tahoma"/>
        </w:rPr>
      </w:pPr>
      <w:r>
        <w:rPr>
          <w:rFonts w:ascii="Tahoma" w:hAnsi="Tahoma" w:cs="Tahoma"/>
        </w:rPr>
        <w:t xml:space="preserve">                   -  do 40 dni od dnia </w:t>
      </w:r>
      <w:r w:rsidR="00801E0C">
        <w:rPr>
          <w:rFonts w:ascii="Tahoma" w:hAnsi="Tahoma" w:cs="Tahoma"/>
        </w:rPr>
        <w:t xml:space="preserve">udzielenia zamówienia </w:t>
      </w:r>
      <w:r>
        <w:rPr>
          <w:rFonts w:ascii="Tahoma" w:hAnsi="Tahoma" w:cs="Tahoma"/>
        </w:rPr>
        <w:t>otrzyma 100 pkt.</w:t>
      </w:r>
    </w:p>
    <w:p w14:paraId="7ECA9137" w14:textId="77777777" w:rsidR="00801E0C" w:rsidRDefault="00801E0C" w:rsidP="00B02E26">
      <w:pPr>
        <w:tabs>
          <w:tab w:val="left" w:pos="1560"/>
        </w:tabs>
        <w:jc w:val="both"/>
        <w:rPr>
          <w:rFonts w:ascii="Tahoma" w:hAnsi="Tahoma" w:cs="Tahoma"/>
        </w:rPr>
      </w:pPr>
    </w:p>
    <w:p w14:paraId="40463BA0" w14:textId="77777777" w:rsidR="00801E0C" w:rsidRDefault="00801E0C" w:rsidP="00801E0C">
      <w:pPr>
        <w:tabs>
          <w:tab w:val="left" w:pos="1560"/>
        </w:tabs>
        <w:ind w:left="1134" w:hanging="1134"/>
        <w:jc w:val="both"/>
        <w:rPr>
          <w:rFonts w:ascii="Tahoma" w:hAnsi="Tahoma" w:cs="Tahoma"/>
        </w:rPr>
      </w:pPr>
      <w:r>
        <w:rPr>
          <w:rFonts w:ascii="Tahoma" w:hAnsi="Tahoma" w:cs="Tahoma"/>
        </w:rPr>
        <w:t xml:space="preserve">                  Jeżeli Wykonawca zaproponuje termin wykonania zamówienia krótszy niż 40 dni od dnia </w:t>
      </w:r>
      <w:bookmarkStart w:id="24" w:name="_Hlk174004275"/>
      <w:r>
        <w:rPr>
          <w:rFonts w:ascii="Tahoma" w:hAnsi="Tahoma" w:cs="Tahoma"/>
        </w:rPr>
        <w:t xml:space="preserve">udzielenia zamówienia </w:t>
      </w:r>
      <w:bookmarkEnd w:id="24"/>
      <w:r>
        <w:rPr>
          <w:rFonts w:ascii="Tahoma" w:hAnsi="Tahoma" w:cs="Tahoma"/>
        </w:rPr>
        <w:t xml:space="preserve">to do oceny ofert przyjmowany będzie termin wykonania zamówienia do 40 dni od </w:t>
      </w:r>
      <w:r w:rsidRPr="00497B03">
        <w:rPr>
          <w:rFonts w:ascii="Tahoma" w:hAnsi="Tahoma" w:cs="Tahoma"/>
        </w:rPr>
        <w:t>udzielenia zamówienia</w:t>
      </w:r>
      <w:r>
        <w:rPr>
          <w:rFonts w:ascii="Tahoma" w:hAnsi="Tahoma" w:cs="Tahoma"/>
        </w:rPr>
        <w:t>.</w:t>
      </w:r>
    </w:p>
    <w:p w14:paraId="616A358D" w14:textId="77777777" w:rsidR="00801E0C" w:rsidRDefault="00801E0C" w:rsidP="00801E0C">
      <w:pPr>
        <w:pStyle w:val="Style1"/>
        <w:widowControl/>
        <w:spacing w:line="240" w:lineRule="auto"/>
        <w:ind w:left="1134" w:firstLine="0"/>
        <w:jc w:val="both"/>
        <w:rPr>
          <w:rStyle w:val="FontStyle96"/>
          <w:rFonts w:ascii="Tahoma" w:hAnsi="Tahoma" w:cs="Tahoma"/>
          <w:sz w:val="20"/>
        </w:rPr>
      </w:pPr>
      <w:r>
        <w:rPr>
          <w:rStyle w:val="FontStyle96"/>
          <w:rFonts w:ascii="Tahoma" w:hAnsi="Tahoma" w:cs="Tahoma"/>
          <w:sz w:val="20"/>
        </w:rPr>
        <w:t xml:space="preserve">Jeżeli Wykonawca zaproponuje termin wykonania zamówienia dłuższy niż 40 dni, ale krótszy niż 50 dni od dnia </w:t>
      </w:r>
      <w:r w:rsidRPr="00497B03">
        <w:rPr>
          <w:rFonts w:ascii="Tahoma" w:hAnsi="Tahoma" w:cs="Tahoma"/>
          <w:sz w:val="20"/>
          <w:szCs w:val="18"/>
        </w:rPr>
        <w:t xml:space="preserve">udzielenia zamówienia </w:t>
      </w:r>
      <w:r>
        <w:rPr>
          <w:rStyle w:val="FontStyle96"/>
          <w:rFonts w:ascii="Tahoma" w:hAnsi="Tahoma" w:cs="Tahoma"/>
          <w:sz w:val="20"/>
        </w:rPr>
        <w:t>to do oceny ofert przyjmowany będzie termin wykonania zamówienia do 50 dni od udzielenia zamówienia.</w:t>
      </w:r>
    </w:p>
    <w:p w14:paraId="4295468D" w14:textId="77777777" w:rsidR="00801E0C" w:rsidRPr="001C1DA3" w:rsidRDefault="00801E0C" w:rsidP="00801E0C">
      <w:pPr>
        <w:pStyle w:val="Style29"/>
        <w:widowControl/>
        <w:tabs>
          <w:tab w:val="left" w:pos="557"/>
        </w:tabs>
        <w:ind w:left="1134" w:firstLine="0"/>
        <w:rPr>
          <w:rFonts w:ascii="Tahoma" w:hAnsi="Tahoma" w:cs="Tahoma"/>
          <w:sz w:val="16"/>
          <w:szCs w:val="16"/>
        </w:rPr>
      </w:pPr>
      <w:r w:rsidRPr="001C1DA3">
        <w:rPr>
          <w:rFonts w:ascii="Tahoma" w:hAnsi="Tahoma" w:cs="Tahoma"/>
          <w:sz w:val="20"/>
          <w:szCs w:val="20"/>
        </w:rPr>
        <w:t xml:space="preserve">Jeżeli Wykonawca zaproponuje termin wykonania zamówienia dłuższy niż </w:t>
      </w:r>
      <w:r>
        <w:rPr>
          <w:rFonts w:ascii="Tahoma" w:hAnsi="Tahoma" w:cs="Tahoma"/>
          <w:sz w:val="20"/>
          <w:szCs w:val="20"/>
        </w:rPr>
        <w:t>50</w:t>
      </w:r>
      <w:r w:rsidRPr="001C1DA3">
        <w:rPr>
          <w:rFonts w:ascii="Tahoma" w:hAnsi="Tahoma" w:cs="Tahoma"/>
          <w:sz w:val="20"/>
          <w:szCs w:val="20"/>
        </w:rPr>
        <w:t xml:space="preserve"> dni, ale krótszy niż </w:t>
      </w:r>
      <w:r>
        <w:rPr>
          <w:rFonts w:ascii="Tahoma" w:hAnsi="Tahoma" w:cs="Tahoma"/>
          <w:sz w:val="20"/>
          <w:szCs w:val="20"/>
        </w:rPr>
        <w:t>6</w:t>
      </w:r>
      <w:r w:rsidRPr="001C1DA3">
        <w:rPr>
          <w:rFonts w:ascii="Tahoma" w:hAnsi="Tahoma" w:cs="Tahoma"/>
          <w:sz w:val="20"/>
          <w:szCs w:val="20"/>
        </w:rPr>
        <w:t xml:space="preserve">0 dni od dnia </w:t>
      </w:r>
      <w:r w:rsidRPr="00164DA7">
        <w:rPr>
          <w:rFonts w:ascii="Tahoma" w:hAnsi="Tahoma" w:cs="Tahoma"/>
          <w:sz w:val="20"/>
          <w:szCs w:val="20"/>
        </w:rPr>
        <w:t xml:space="preserve">udzielenia zamówienia </w:t>
      </w:r>
      <w:r w:rsidRPr="001C1DA3">
        <w:rPr>
          <w:rFonts w:ascii="Tahoma" w:hAnsi="Tahoma" w:cs="Tahoma"/>
          <w:sz w:val="20"/>
          <w:szCs w:val="20"/>
        </w:rPr>
        <w:t xml:space="preserve">to do oceny ofert przyjmowany będzie termin wykonania zamówienia do </w:t>
      </w:r>
      <w:r>
        <w:rPr>
          <w:rFonts w:ascii="Tahoma" w:hAnsi="Tahoma" w:cs="Tahoma"/>
          <w:sz w:val="20"/>
          <w:szCs w:val="20"/>
        </w:rPr>
        <w:t>6</w:t>
      </w:r>
      <w:r w:rsidRPr="001C1DA3">
        <w:rPr>
          <w:rFonts w:ascii="Tahoma" w:hAnsi="Tahoma" w:cs="Tahoma"/>
          <w:sz w:val="20"/>
          <w:szCs w:val="20"/>
        </w:rPr>
        <w:t xml:space="preserve">0 dni od </w:t>
      </w:r>
      <w:r w:rsidRPr="00501B43">
        <w:rPr>
          <w:rFonts w:ascii="Tahoma" w:hAnsi="Tahoma" w:cs="Tahoma"/>
          <w:sz w:val="20"/>
          <w:szCs w:val="20"/>
        </w:rPr>
        <w:t>udzielenia zamówienia.</w:t>
      </w:r>
    </w:p>
    <w:p w14:paraId="05EDD490" w14:textId="77777777" w:rsidR="00641F44" w:rsidRDefault="00641F44" w:rsidP="00C548EE">
      <w:pPr>
        <w:pStyle w:val="Style29"/>
        <w:widowControl/>
        <w:spacing w:line="240" w:lineRule="auto"/>
        <w:ind w:firstLine="0"/>
        <w:rPr>
          <w:rFonts w:ascii="Tahoma" w:hAnsi="Tahoma" w:cs="Tahoma"/>
          <w:sz w:val="20"/>
          <w:szCs w:val="20"/>
        </w:rPr>
      </w:pPr>
    </w:p>
    <w:p w14:paraId="48199C95" w14:textId="77777777" w:rsidR="00A81E06" w:rsidRPr="00594F2C" w:rsidRDefault="002E65C9" w:rsidP="00594F2C">
      <w:pPr>
        <w:numPr>
          <w:ilvl w:val="0"/>
          <w:numId w:val="1"/>
        </w:numPr>
        <w:ind w:left="426" w:hanging="426"/>
        <w:jc w:val="both"/>
        <w:rPr>
          <w:rFonts w:ascii="Tahoma" w:hAnsi="Tahoma" w:cs="Tahoma"/>
          <w:b/>
          <w:bCs/>
        </w:rPr>
      </w:pPr>
      <w:r w:rsidRPr="002E65C9">
        <w:rPr>
          <w:rFonts w:ascii="Tahoma" w:hAnsi="Tahoma" w:cs="Tahoma"/>
          <w:b/>
          <w:bCs/>
        </w:rPr>
        <w:t>INFORMACJE O FORMALNOŚCIACH, JAKIE MUSZĄ ZOSTAĆ DOPEŁNIONE PO WYBORZE OFERTY W CELU ZAWARCIA UMOWY W SPRAWIE ZAMÓWIENIA PUBLICZNEGO</w:t>
      </w:r>
    </w:p>
    <w:p w14:paraId="1998CA9C" w14:textId="77777777" w:rsidR="0003565F" w:rsidRPr="000F5611" w:rsidRDefault="0003565F">
      <w:pPr>
        <w:numPr>
          <w:ilvl w:val="0"/>
          <w:numId w:val="22"/>
        </w:numPr>
        <w:jc w:val="both"/>
        <w:rPr>
          <w:rFonts w:ascii="Tahoma" w:hAnsi="Tahoma" w:cs="Tahoma"/>
        </w:rPr>
      </w:pPr>
      <w:r w:rsidRPr="000F5611">
        <w:rPr>
          <w:rFonts w:ascii="Tahoma" w:hAnsi="Tahoma" w:cs="Tahoma"/>
        </w:rPr>
        <w:t>Zamawiający zawiera umowę w sprawie zamówienia publicznego</w:t>
      </w:r>
      <w:r w:rsidR="006A723D" w:rsidRPr="000F5611">
        <w:rPr>
          <w:rFonts w:ascii="Tahoma" w:hAnsi="Tahoma" w:cs="Tahoma"/>
        </w:rPr>
        <w:t>,</w:t>
      </w:r>
      <w:r w:rsidRPr="000F5611">
        <w:rPr>
          <w:rFonts w:ascii="Tahoma" w:hAnsi="Tahoma" w:cs="Tahoma"/>
        </w:rPr>
        <w:t xml:space="preserve"> </w:t>
      </w:r>
      <w:r w:rsidR="006A723D" w:rsidRPr="000F5611">
        <w:rPr>
          <w:rFonts w:ascii="Tahoma" w:hAnsi="Tahoma" w:cs="Tahoma"/>
        </w:rPr>
        <w:t xml:space="preserve">z uwzględnieniem art. 577 ustawy </w:t>
      </w:r>
      <w:proofErr w:type="spellStart"/>
      <w:r w:rsidR="006A723D" w:rsidRPr="000F5611">
        <w:rPr>
          <w:rFonts w:ascii="Tahoma" w:hAnsi="Tahoma" w:cs="Tahoma"/>
        </w:rPr>
        <w:t>Pzp</w:t>
      </w:r>
      <w:proofErr w:type="spellEnd"/>
      <w:r w:rsidR="006A723D" w:rsidRPr="000F5611">
        <w:rPr>
          <w:rFonts w:ascii="Tahoma" w:hAnsi="Tahoma" w:cs="Tahoma"/>
        </w:rPr>
        <w:t xml:space="preserve">, </w:t>
      </w:r>
      <w:r w:rsidRPr="000F5611">
        <w:rPr>
          <w:rFonts w:ascii="Tahoma" w:hAnsi="Tahoma" w:cs="Tahoma"/>
        </w:rPr>
        <w:t xml:space="preserve">w terminie nie krótszym niż 5 dni od dnia przesłania </w:t>
      </w:r>
      <w:r w:rsidR="006A723D" w:rsidRPr="000F5611">
        <w:rPr>
          <w:rFonts w:ascii="Tahoma" w:hAnsi="Tahoma" w:cs="Tahoma"/>
        </w:rPr>
        <w:t>przy użyciu środków komunikacji elektronicznej</w:t>
      </w:r>
      <w:r w:rsidR="006A723D" w:rsidRPr="000F5611">
        <w:rPr>
          <w:rStyle w:val="Odwoaniedokomentarza"/>
          <w:lang w:eastAsia="x-none"/>
        </w:rPr>
        <w:t xml:space="preserve"> </w:t>
      </w:r>
      <w:r w:rsidRPr="000F5611">
        <w:rPr>
          <w:rFonts w:ascii="Tahoma" w:hAnsi="Tahoma" w:cs="Tahoma"/>
        </w:rPr>
        <w:t>zawiadomienia o wyborze najkorzystniejszej oferty</w:t>
      </w:r>
      <w:r w:rsidR="001C67E7" w:rsidRPr="000F5611">
        <w:rPr>
          <w:rFonts w:ascii="Tahoma" w:hAnsi="Tahoma" w:cs="Tahoma"/>
        </w:rPr>
        <w:t>.</w:t>
      </w:r>
      <w:r w:rsidR="00D81BDD" w:rsidRPr="000F5611">
        <w:rPr>
          <w:rFonts w:ascii="Tahoma" w:hAnsi="Tahoma" w:cs="Tahoma"/>
        </w:rPr>
        <w:t xml:space="preserve"> </w:t>
      </w:r>
    </w:p>
    <w:p w14:paraId="15A18B48" w14:textId="77777777" w:rsidR="0003565F" w:rsidRPr="000F5611" w:rsidRDefault="0003565F">
      <w:pPr>
        <w:numPr>
          <w:ilvl w:val="0"/>
          <w:numId w:val="22"/>
        </w:numPr>
        <w:jc w:val="both"/>
        <w:rPr>
          <w:rFonts w:ascii="Tahoma" w:hAnsi="Tahoma" w:cs="Tahoma"/>
        </w:rPr>
      </w:pPr>
      <w:r w:rsidRPr="000F5611">
        <w:rPr>
          <w:rFonts w:ascii="Tahoma" w:hAnsi="Tahoma" w:cs="Tahoma"/>
        </w:rPr>
        <w:t>Zamawiający może zawrzeć umowę w sprawie zamówienia publicznego przed upływem terminu, o którym mowa w</w:t>
      </w:r>
      <w:r w:rsidR="00D81BDD" w:rsidRPr="000F5611">
        <w:rPr>
          <w:rFonts w:ascii="Tahoma" w:hAnsi="Tahoma" w:cs="Tahoma"/>
        </w:rPr>
        <w:t xml:space="preserve"> </w:t>
      </w:r>
      <w:proofErr w:type="spellStart"/>
      <w:r w:rsidR="00D81BDD" w:rsidRPr="000F5611">
        <w:rPr>
          <w:rFonts w:ascii="Tahoma" w:hAnsi="Tahoma" w:cs="Tahoma"/>
        </w:rPr>
        <w:t>ppkt</w:t>
      </w:r>
      <w:proofErr w:type="spellEnd"/>
      <w:r w:rsidRPr="000F5611">
        <w:rPr>
          <w:rFonts w:ascii="Tahoma" w:hAnsi="Tahoma" w:cs="Tahoma"/>
        </w:rPr>
        <w:t xml:space="preserve"> 1, jeżeli w postępowaniu o udzielenie zamówienia prowadzonym w trybie podstawowym złożono tylko jedną ofertę.</w:t>
      </w:r>
    </w:p>
    <w:p w14:paraId="7168FD01" w14:textId="77777777" w:rsidR="0003565F" w:rsidRPr="000F5611" w:rsidRDefault="0003565F">
      <w:pPr>
        <w:numPr>
          <w:ilvl w:val="0"/>
          <w:numId w:val="22"/>
        </w:numPr>
        <w:jc w:val="both"/>
        <w:rPr>
          <w:rFonts w:ascii="Tahoma" w:hAnsi="Tahoma" w:cs="Tahoma"/>
        </w:rPr>
      </w:pPr>
      <w:r w:rsidRPr="000F5611">
        <w:rPr>
          <w:rFonts w:ascii="Tahoma" w:hAnsi="Tahoma" w:cs="Tahoma"/>
        </w:rPr>
        <w:t>Wykonawca, którego oferta zostanie uznana za najkorzystniejszą, będzie zobowiązany przed podpisaniem umowy do wniesienia zabezpieczenia należytego wykonania umowy</w:t>
      </w:r>
      <w:r w:rsidR="00D81BDD" w:rsidRPr="000F5611">
        <w:rPr>
          <w:rFonts w:ascii="Tahoma" w:hAnsi="Tahoma" w:cs="Tahoma"/>
        </w:rPr>
        <w:t xml:space="preserve"> </w:t>
      </w:r>
      <w:r w:rsidRPr="000F5611">
        <w:rPr>
          <w:rFonts w:ascii="Tahoma" w:hAnsi="Tahoma" w:cs="Tahoma"/>
        </w:rPr>
        <w:t>(jeżeli jego wniesienie było wymagane) w wysokości i formie określonej w SWZ.</w:t>
      </w:r>
    </w:p>
    <w:p w14:paraId="63BF03E0" w14:textId="77777777" w:rsidR="0003565F" w:rsidRPr="000F5611" w:rsidRDefault="0003565F">
      <w:pPr>
        <w:numPr>
          <w:ilvl w:val="0"/>
          <w:numId w:val="22"/>
        </w:numPr>
        <w:jc w:val="both"/>
        <w:rPr>
          <w:rFonts w:ascii="Tahoma" w:hAnsi="Tahoma" w:cs="Tahoma"/>
        </w:rPr>
      </w:pPr>
      <w:r w:rsidRPr="000F5611">
        <w:rPr>
          <w:rFonts w:ascii="Tahoma" w:hAnsi="Tahoma" w:cs="Tahoma"/>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2049399" w14:textId="77777777" w:rsidR="005E72AC" w:rsidRPr="0053571B" w:rsidRDefault="0003565F">
      <w:pPr>
        <w:numPr>
          <w:ilvl w:val="0"/>
          <w:numId w:val="22"/>
        </w:numPr>
        <w:jc w:val="both"/>
        <w:rPr>
          <w:rFonts w:ascii="Tahoma" w:hAnsi="Tahoma" w:cs="Tahoma"/>
        </w:rPr>
      </w:pPr>
      <w:r w:rsidRPr="000F5611">
        <w:rPr>
          <w:rFonts w:ascii="Tahoma" w:hAnsi="Tahoma" w:cs="Tahoma"/>
        </w:rPr>
        <w:t>Wykonawca będzie zobowiązany do podpisania umowy</w:t>
      </w:r>
      <w:r w:rsidR="00D81BDD" w:rsidRPr="000F5611">
        <w:t xml:space="preserve"> </w:t>
      </w:r>
      <w:r w:rsidR="00D81BDD" w:rsidRPr="000F5611">
        <w:rPr>
          <w:rFonts w:ascii="Tahoma" w:hAnsi="Tahoma" w:cs="Tahoma"/>
        </w:rPr>
        <w:t xml:space="preserve">na warunkach określonych w </w:t>
      </w:r>
      <w:r w:rsidR="0009140D" w:rsidRPr="000F5611">
        <w:rPr>
          <w:rFonts w:ascii="Tahoma" w:hAnsi="Tahoma" w:cs="Tahoma"/>
        </w:rPr>
        <w:t>projekcie</w:t>
      </w:r>
      <w:r w:rsidR="00D81BDD" w:rsidRPr="000F5611">
        <w:rPr>
          <w:rFonts w:ascii="Tahoma" w:hAnsi="Tahoma" w:cs="Tahoma"/>
        </w:rPr>
        <w:t xml:space="preserve"> umowy stanowiącym ZAŁĄCZNIK NR </w:t>
      </w:r>
      <w:r w:rsidR="0009140D" w:rsidRPr="000F5611">
        <w:rPr>
          <w:rFonts w:ascii="Tahoma" w:hAnsi="Tahoma" w:cs="Tahoma"/>
        </w:rPr>
        <w:t>3</w:t>
      </w:r>
      <w:r w:rsidR="00D81BDD" w:rsidRPr="000F5611">
        <w:rPr>
          <w:rFonts w:ascii="Tahoma" w:hAnsi="Tahoma" w:cs="Tahoma"/>
        </w:rPr>
        <w:t xml:space="preserve"> do SWZ,</w:t>
      </w:r>
      <w:r w:rsidRPr="000F5611">
        <w:rPr>
          <w:rFonts w:ascii="Tahoma" w:hAnsi="Tahoma" w:cs="Tahoma"/>
        </w:rPr>
        <w:t xml:space="preserve"> w miejscu i terminie wskazanym przez Zamawiającego</w:t>
      </w:r>
      <w:r w:rsidR="00D81BDD" w:rsidRPr="000F5611">
        <w:rPr>
          <w:rFonts w:ascii="Tahoma" w:hAnsi="Tahoma" w:cs="Tahoma"/>
        </w:rPr>
        <w:t>.</w:t>
      </w:r>
    </w:p>
    <w:p w14:paraId="749F2BA5" w14:textId="77777777" w:rsidR="0007568F" w:rsidRDefault="0007568F" w:rsidP="005E72AC">
      <w:pPr>
        <w:jc w:val="both"/>
        <w:rPr>
          <w:rFonts w:ascii="Tahoma" w:hAnsi="Tahoma" w:cs="Tahoma"/>
          <w:b/>
          <w:bCs/>
        </w:rPr>
      </w:pPr>
    </w:p>
    <w:p w14:paraId="195A5BB2" w14:textId="77777777" w:rsidR="005E72AC" w:rsidRPr="00594F2C" w:rsidRDefault="002E65C9" w:rsidP="005E72AC">
      <w:pPr>
        <w:numPr>
          <w:ilvl w:val="0"/>
          <w:numId w:val="1"/>
        </w:numPr>
        <w:ind w:left="426" w:hanging="426"/>
        <w:jc w:val="both"/>
        <w:rPr>
          <w:rFonts w:ascii="Tahoma" w:hAnsi="Tahoma" w:cs="Tahoma"/>
          <w:b/>
          <w:bCs/>
        </w:rPr>
      </w:pPr>
      <w:r w:rsidRPr="00E42276">
        <w:rPr>
          <w:rFonts w:ascii="Tahoma" w:hAnsi="Tahoma" w:cs="Tahoma"/>
          <w:b/>
          <w:bCs/>
        </w:rPr>
        <w:t>POUCZENIE O ŚRODKACH OCHRONY PRAWNEJ PRZYSŁUGUJĄCYCH WYKONAWCY</w:t>
      </w:r>
    </w:p>
    <w:p w14:paraId="3A7C6DCB" w14:textId="77777777" w:rsidR="00D81BDD" w:rsidRPr="000F5611" w:rsidRDefault="00D81BDD">
      <w:pPr>
        <w:numPr>
          <w:ilvl w:val="0"/>
          <w:numId w:val="23"/>
        </w:numPr>
        <w:jc w:val="both"/>
        <w:rPr>
          <w:rFonts w:ascii="Tahoma" w:hAnsi="Tahoma" w:cs="Tahoma"/>
        </w:rPr>
      </w:pPr>
      <w:r w:rsidRPr="00D81BDD">
        <w:rPr>
          <w:rFonts w:ascii="Tahoma" w:hAnsi="Tahoma" w:cs="Tahoma"/>
        </w:rPr>
        <w:t>Środki ochrony prawnej określone w dziale</w:t>
      </w:r>
      <w:r w:rsidR="002A7A68">
        <w:rPr>
          <w:rFonts w:ascii="Tahoma" w:hAnsi="Tahoma" w:cs="Tahoma"/>
        </w:rPr>
        <w:t xml:space="preserve"> IX </w:t>
      </w:r>
      <w:r w:rsidR="002A7A68" w:rsidRPr="000F5611">
        <w:rPr>
          <w:rFonts w:ascii="Tahoma" w:hAnsi="Tahoma" w:cs="Tahoma"/>
        </w:rPr>
        <w:t xml:space="preserve">ustawy </w:t>
      </w:r>
      <w:proofErr w:type="spellStart"/>
      <w:r w:rsidR="002A7A68" w:rsidRPr="000F5611">
        <w:rPr>
          <w:rFonts w:ascii="Tahoma" w:hAnsi="Tahoma" w:cs="Tahoma"/>
        </w:rPr>
        <w:t>Pzp</w:t>
      </w:r>
      <w:proofErr w:type="spellEnd"/>
      <w:r w:rsidRPr="000F5611">
        <w:rPr>
          <w:rFonts w:ascii="Tahoma" w:hAnsi="Tahoma" w:cs="Tahoma"/>
        </w:rPr>
        <w:t xml:space="preserve"> przysługują </w:t>
      </w:r>
      <w:r w:rsidR="00477AC8" w:rsidRPr="000F5611">
        <w:rPr>
          <w:rFonts w:ascii="Tahoma" w:hAnsi="Tahoma" w:cs="Tahoma"/>
        </w:rPr>
        <w:t>Wykonawc</w:t>
      </w:r>
      <w:r w:rsidRPr="000F5611">
        <w:rPr>
          <w:rFonts w:ascii="Tahoma" w:hAnsi="Tahoma" w:cs="Tahoma"/>
        </w:rPr>
        <w:t>y</w:t>
      </w:r>
      <w:r w:rsidR="002A7A68" w:rsidRPr="000F5611">
        <w:rPr>
          <w:rFonts w:ascii="Tahoma" w:hAnsi="Tahoma" w:cs="Tahoma"/>
        </w:rPr>
        <w:t xml:space="preserve"> </w:t>
      </w:r>
      <w:r w:rsidRPr="000F5611">
        <w:rPr>
          <w:rFonts w:ascii="Tahoma" w:hAnsi="Tahoma" w:cs="Tahoma"/>
        </w:rPr>
        <w:t xml:space="preserve">oraz innemu podmiotowi, jeżeli ma lub miał interes w uzyskaniu zamówienia oraz poniósł lub może ponieść szkodę w wyniku naruszenia przez </w:t>
      </w:r>
      <w:r w:rsidR="001E078B" w:rsidRPr="000F5611">
        <w:rPr>
          <w:rFonts w:ascii="Tahoma" w:hAnsi="Tahoma" w:cs="Tahoma"/>
        </w:rPr>
        <w:t>Zamawiając</w:t>
      </w:r>
      <w:r w:rsidRPr="000F5611">
        <w:rPr>
          <w:rFonts w:ascii="Tahoma" w:hAnsi="Tahoma" w:cs="Tahoma"/>
        </w:rPr>
        <w:t>ego przepisów ustawy.</w:t>
      </w:r>
    </w:p>
    <w:p w14:paraId="528CCC14" w14:textId="77777777" w:rsidR="005E72AC" w:rsidRPr="000F5611" w:rsidRDefault="00D81BDD">
      <w:pPr>
        <w:numPr>
          <w:ilvl w:val="0"/>
          <w:numId w:val="23"/>
        </w:numPr>
        <w:jc w:val="both"/>
        <w:rPr>
          <w:rFonts w:ascii="Tahoma" w:hAnsi="Tahoma" w:cs="Tahoma"/>
        </w:rPr>
      </w:pPr>
      <w:r w:rsidRPr="000F5611">
        <w:rPr>
          <w:rFonts w:ascii="Tahoma" w:hAnsi="Tahoma" w:cs="Tahoma"/>
        </w:rPr>
        <w:t>Środki ochrony prawnej wobec ogłoszenia wszczynającego postępowanie o udzielenie zamówienia oraz dokumentów zamówienia przysługują również organizacjom wpisanym na listę, o której mowa w art. 469 pkt 15</w:t>
      </w:r>
      <w:r w:rsidR="002A7A68" w:rsidRPr="000F5611">
        <w:rPr>
          <w:rFonts w:ascii="Tahoma" w:hAnsi="Tahoma" w:cs="Tahoma"/>
        </w:rPr>
        <w:t xml:space="preserve"> ustawy </w:t>
      </w:r>
      <w:proofErr w:type="spellStart"/>
      <w:r w:rsidR="002A7A68" w:rsidRPr="000F5611">
        <w:rPr>
          <w:rFonts w:ascii="Tahoma" w:hAnsi="Tahoma" w:cs="Tahoma"/>
        </w:rPr>
        <w:t>Pzp</w:t>
      </w:r>
      <w:proofErr w:type="spellEnd"/>
      <w:r w:rsidRPr="000F5611">
        <w:rPr>
          <w:rFonts w:ascii="Tahoma" w:hAnsi="Tahoma" w:cs="Tahoma"/>
        </w:rPr>
        <w:t>, oraz Rzecznikowi Małych i Średnich Przedsiębiorców.</w:t>
      </w:r>
    </w:p>
    <w:p w14:paraId="7E7DF21B" w14:textId="77777777" w:rsidR="002A7A68" w:rsidRPr="000F5611" w:rsidRDefault="002A7A68">
      <w:pPr>
        <w:numPr>
          <w:ilvl w:val="0"/>
          <w:numId w:val="23"/>
        </w:numPr>
        <w:jc w:val="both"/>
        <w:rPr>
          <w:rFonts w:ascii="Tahoma" w:hAnsi="Tahoma" w:cs="Tahoma"/>
        </w:rPr>
      </w:pPr>
      <w:r w:rsidRPr="000F5611">
        <w:rPr>
          <w:rFonts w:ascii="Tahoma" w:hAnsi="Tahoma" w:cs="Tahoma"/>
        </w:rPr>
        <w:t>Odwołanie przysługuje na:</w:t>
      </w:r>
    </w:p>
    <w:p w14:paraId="40BDE3A7"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1) niezgodną z przepisami ustawy </w:t>
      </w:r>
      <w:proofErr w:type="spellStart"/>
      <w:r w:rsidRPr="000F5611">
        <w:rPr>
          <w:rFonts w:ascii="Tahoma" w:hAnsi="Tahoma" w:cs="Tahoma"/>
        </w:rPr>
        <w:t>Pzp</w:t>
      </w:r>
      <w:proofErr w:type="spellEnd"/>
      <w:r w:rsidRPr="000F5611">
        <w:rPr>
          <w:rFonts w:ascii="Tahoma" w:hAnsi="Tahoma" w:cs="Tahoma"/>
        </w:rPr>
        <w:t xml:space="preserve"> czynność </w:t>
      </w:r>
      <w:r w:rsidR="001E078B" w:rsidRPr="000F5611">
        <w:rPr>
          <w:rFonts w:ascii="Tahoma" w:hAnsi="Tahoma" w:cs="Tahoma"/>
        </w:rPr>
        <w:t>Zamawiając</w:t>
      </w:r>
      <w:r w:rsidRPr="000F5611">
        <w:rPr>
          <w:rFonts w:ascii="Tahoma" w:hAnsi="Tahoma" w:cs="Tahoma"/>
        </w:rPr>
        <w:t>ego, podjętą w postępowaniu o udzielenie zamówienia, w tym na projektowane postanowienie umowy;</w:t>
      </w:r>
    </w:p>
    <w:p w14:paraId="4FD36299"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2) zaniechanie czynności w postępowaniu o udzielenie zamówienia, do której </w:t>
      </w:r>
      <w:r w:rsidR="001E078B" w:rsidRPr="000F5611">
        <w:rPr>
          <w:rFonts w:ascii="Tahoma" w:hAnsi="Tahoma" w:cs="Tahoma"/>
        </w:rPr>
        <w:t>Zamawiając</w:t>
      </w:r>
      <w:r w:rsidRPr="000F5611">
        <w:rPr>
          <w:rFonts w:ascii="Tahoma" w:hAnsi="Tahoma" w:cs="Tahoma"/>
        </w:rPr>
        <w:t>y był obowiązany na podstawie ustawy;</w:t>
      </w:r>
    </w:p>
    <w:p w14:paraId="7B7A54C1" w14:textId="77777777" w:rsidR="002A7A68" w:rsidRPr="000F5611" w:rsidRDefault="002A7A68" w:rsidP="002A7A68">
      <w:pPr>
        <w:ind w:left="993" w:hanging="273"/>
        <w:jc w:val="both"/>
        <w:rPr>
          <w:rFonts w:ascii="Tahoma" w:hAnsi="Tahoma" w:cs="Tahoma"/>
        </w:rPr>
      </w:pPr>
      <w:r w:rsidRPr="000F5611">
        <w:rPr>
          <w:rFonts w:ascii="Tahoma" w:hAnsi="Tahoma" w:cs="Tahoma"/>
        </w:rPr>
        <w:lastRenderedPageBreak/>
        <w:t xml:space="preserve">3) zaniechanie przeprowadzenia postępowania o udzielenie zamówienia na podstawie ustawy, mimo że </w:t>
      </w:r>
      <w:r w:rsidR="001E078B" w:rsidRPr="000F5611">
        <w:rPr>
          <w:rFonts w:ascii="Tahoma" w:hAnsi="Tahoma" w:cs="Tahoma"/>
        </w:rPr>
        <w:t>Zamawiając</w:t>
      </w:r>
      <w:r w:rsidRPr="000F5611">
        <w:rPr>
          <w:rFonts w:ascii="Tahoma" w:hAnsi="Tahoma" w:cs="Tahoma"/>
        </w:rPr>
        <w:t>y był do tego obowiązany.</w:t>
      </w:r>
    </w:p>
    <w:p w14:paraId="1F1273C4" w14:textId="77777777" w:rsidR="002A7A68" w:rsidRPr="000F5611" w:rsidRDefault="002A7A68">
      <w:pPr>
        <w:numPr>
          <w:ilvl w:val="0"/>
          <w:numId w:val="23"/>
        </w:numPr>
        <w:jc w:val="both"/>
        <w:rPr>
          <w:rFonts w:ascii="Tahoma" w:hAnsi="Tahoma" w:cs="Tahoma"/>
        </w:rPr>
      </w:pPr>
      <w:bookmarkStart w:id="25" w:name="_Hlk64447575"/>
      <w:r w:rsidRPr="000F5611">
        <w:rPr>
          <w:rFonts w:ascii="Tahoma" w:hAnsi="Tahoma" w:cs="Tahoma"/>
        </w:rPr>
        <w:t xml:space="preserve">Odwołanie wnosi się do Prezesa </w:t>
      </w:r>
      <w:r w:rsidR="001554DC" w:rsidRPr="001554DC">
        <w:rPr>
          <w:rFonts w:ascii="Tahoma" w:hAnsi="Tahoma" w:cs="Tahoma"/>
        </w:rPr>
        <w:t>Krajowej Izby Odwoławczej</w:t>
      </w:r>
      <w:r w:rsidRPr="000F5611">
        <w:rPr>
          <w:rFonts w:ascii="Tahoma" w:hAnsi="Tahoma" w:cs="Tahoma"/>
        </w:rPr>
        <w:t>.</w:t>
      </w:r>
      <w:bookmarkEnd w:id="25"/>
    </w:p>
    <w:p w14:paraId="21EFDF3A" w14:textId="77777777" w:rsidR="002A7A68" w:rsidRDefault="002A7A68">
      <w:pPr>
        <w:numPr>
          <w:ilvl w:val="0"/>
          <w:numId w:val="23"/>
        </w:numPr>
        <w:jc w:val="both"/>
        <w:rPr>
          <w:rFonts w:ascii="Tahoma" w:hAnsi="Tahoma" w:cs="Tahoma"/>
        </w:rPr>
      </w:pPr>
      <w:r w:rsidRPr="000F5611">
        <w:rPr>
          <w:rFonts w:ascii="Tahoma" w:hAnsi="Tahoma" w:cs="Tahoma"/>
        </w:rPr>
        <w:t xml:space="preserve">Odwołujący przekazuje </w:t>
      </w:r>
      <w:r w:rsidR="001E078B" w:rsidRPr="000F5611">
        <w:rPr>
          <w:rFonts w:ascii="Tahoma" w:hAnsi="Tahoma" w:cs="Tahoma"/>
        </w:rPr>
        <w:t>Zamawiając</w:t>
      </w:r>
      <w:r w:rsidRPr="000F5611">
        <w:rPr>
          <w:rFonts w:ascii="Tahoma" w:hAnsi="Tahoma" w:cs="Tahoma"/>
        </w:rPr>
        <w:t>emu odwołanie wniesione w formie elektronicznej albo postaci elektronicznej albo kopię tego odwołania, jeżeli zostało ono</w:t>
      </w:r>
      <w:r w:rsidRPr="002A7A68">
        <w:rPr>
          <w:rFonts w:ascii="Tahoma" w:hAnsi="Tahoma" w:cs="Tahoma"/>
        </w:rPr>
        <w:t xml:space="preserve"> wniesione w formie pisemnej, przed upływem terminu do wniesienia odwołania w taki sposób, aby mógł on zapoznać się z jego treścią przed upływem tego terminu.</w:t>
      </w:r>
    </w:p>
    <w:p w14:paraId="0A537051" w14:textId="77777777" w:rsidR="002A7A68" w:rsidRDefault="002A7A68" w:rsidP="002A7A68">
      <w:pPr>
        <w:ind w:left="720"/>
        <w:jc w:val="both"/>
        <w:rPr>
          <w:rFonts w:ascii="Tahoma" w:hAnsi="Tahoma" w:cs="Tahoma"/>
        </w:rPr>
      </w:pPr>
      <w:r w:rsidRPr="002A7A68">
        <w:rPr>
          <w:rFonts w:ascii="Tahoma" w:hAnsi="Tahoma" w:cs="Tahoma"/>
        </w:rPr>
        <w:t xml:space="preserve">Domniemywa się, że </w:t>
      </w:r>
      <w:r w:rsidR="00334DF5">
        <w:rPr>
          <w:rFonts w:ascii="Tahoma" w:hAnsi="Tahoma" w:cs="Tahoma"/>
        </w:rPr>
        <w:t>Z</w:t>
      </w:r>
      <w:r w:rsidRPr="002A7A68">
        <w:rPr>
          <w:rFonts w:ascii="Tahoma" w:hAnsi="Tahoma" w:cs="Tahoma"/>
        </w:rPr>
        <w:t>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E088867" w14:textId="77777777" w:rsidR="002A7A68" w:rsidRPr="000F5611" w:rsidRDefault="00334DF5">
      <w:pPr>
        <w:numPr>
          <w:ilvl w:val="0"/>
          <w:numId w:val="23"/>
        </w:numPr>
        <w:jc w:val="both"/>
        <w:rPr>
          <w:rFonts w:ascii="Tahoma" w:hAnsi="Tahoma" w:cs="Tahoma"/>
        </w:rPr>
      </w:pPr>
      <w:r w:rsidRPr="00334DF5">
        <w:rPr>
          <w:rFonts w:ascii="Tahoma" w:hAnsi="Tahoma" w:cs="Tahoma"/>
        </w:rPr>
        <w:t>Odwołanie w przypadku zamówień, których wartość jest mniejsza niż progi unijne, wnosi się w terminie</w:t>
      </w:r>
      <w:r>
        <w:rPr>
          <w:rFonts w:ascii="Tahoma" w:hAnsi="Tahoma" w:cs="Tahoma"/>
        </w:rPr>
        <w:t>:</w:t>
      </w:r>
    </w:p>
    <w:p w14:paraId="68659B0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a) 5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przy użyciu środków komunikacji elektronicznej,</w:t>
      </w:r>
    </w:p>
    <w:p w14:paraId="1CF8491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b) 10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w sposób inny niż określony w lit. a</w:t>
      </w:r>
      <w:r w:rsidR="00FD270E">
        <w:rPr>
          <w:rFonts w:ascii="Tahoma" w:hAnsi="Tahoma" w:cs="Tahoma"/>
        </w:rPr>
        <w:t>)</w:t>
      </w:r>
      <w:r w:rsidRPr="000F5611">
        <w:rPr>
          <w:rFonts w:ascii="Tahoma" w:hAnsi="Tahoma" w:cs="Tahoma"/>
        </w:rPr>
        <w:t>.</w:t>
      </w:r>
    </w:p>
    <w:p w14:paraId="7C179A2A"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wobec treści ogłoszenia wszczynającego postępowanie o udzielenie zamówienia </w:t>
      </w:r>
      <w:r w:rsidR="000C06C9" w:rsidRPr="000F5611">
        <w:rPr>
          <w:rFonts w:ascii="Tahoma" w:hAnsi="Tahoma" w:cs="Tahoma"/>
        </w:rPr>
        <w:t>lub</w:t>
      </w:r>
      <w:r w:rsidRPr="000F5611">
        <w:rPr>
          <w:rFonts w:ascii="Tahoma" w:hAnsi="Tahoma" w:cs="Tahoma"/>
        </w:rPr>
        <w:t xml:space="preserve"> wobec treści dokumentów zamówienia w przypadku zamówień, których wartość jest mniejsza niż progi unijne wnosi się w terminie 5 dni od dnia zamieszczenia ogłoszenia w Biuletynie Zamówień Publicznych lub dokumentów zamówienia na stronie internetowej.</w:t>
      </w:r>
    </w:p>
    <w:p w14:paraId="308235AB"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 przypadkach innych niż określone w </w:t>
      </w:r>
      <w:proofErr w:type="spellStart"/>
      <w:r w:rsidRPr="000F5611">
        <w:rPr>
          <w:rFonts w:ascii="Tahoma" w:hAnsi="Tahoma" w:cs="Tahoma"/>
        </w:rPr>
        <w:t>ppkt</w:t>
      </w:r>
      <w:proofErr w:type="spellEnd"/>
      <w:r w:rsidRPr="000F5611">
        <w:rPr>
          <w:rFonts w:ascii="Tahoma" w:hAnsi="Tahoma" w:cs="Tahoma"/>
        </w:rPr>
        <w:t xml:space="preserve"> 6</w:t>
      </w:r>
      <w:r w:rsidR="00FD270E">
        <w:rPr>
          <w:rFonts w:ascii="Tahoma" w:hAnsi="Tahoma" w:cs="Tahoma"/>
        </w:rPr>
        <w:t>.</w:t>
      </w:r>
      <w:r w:rsidRPr="000F5611">
        <w:rPr>
          <w:rFonts w:ascii="Tahoma" w:hAnsi="Tahoma" w:cs="Tahoma"/>
        </w:rPr>
        <w:t xml:space="preserve"> i 7</w:t>
      </w:r>
      <w:r w:rsidR="00FD270E">
        <w:rPr>
          <w:rFonts w:ascii="Tahoma" w:hAnsi="Tahoma" w:cs="Tahoma"/>
        </w:rPr>
        <w:t>.</w:t>
      </w:r>
      <w:r w:rsidRPr="000F5611">
        <w:rPr>
          <w:rFonts w:ascii="Tahoma" w:hAnsi="Tahoma" w:cs="Tahoma"/>
        </w:rPr>
        <w:t xml:space="preserve"> </w:t>
      </w:r>
      <w:r w:rsidR="00E11CED" w:rsidRPr="000F5611">
        <w:rPr>
          <w:rFonts w:ascii="Tahoma" w:hAnsi="Tahoma" w:cs="Tahoma"/>
        </w:rPr>
        <w:t xml:space="preserve">w przypadku zamówień, których wartość jest mniejsza niż progi unijne </w:t>
      </w:r>
      <w:r w:rsidRPr="000F5611">
        <w:rPr>
          <w:rFonts w:ascii="Tahoma" w:hAnsi="Tahoma" w:cs="Tahoma"/>
        </w:rPr>
        <w:t>wnosi się w terminie</w:t>
      </w:r>
      <w:r w:rsidR="00E11CED" w:rsidRPr="000F5611">
        <w:rPr>
          <w:rFonts w:ascii="Tahoma" w:hAnsi="Tahoma" w:cs="Tahoma"/>
        </w:rPr>
        <w:t xml:space="preserve"> 5 dni od dnia, w którym powzięto lub przy zachowaniu należytej staranności można było powziąć wiadomość o okolicznościach stanowiących podstawę jego wniesienia.</w:t>
      </w:r>
    </w:p>
    <w:p w14:paraId="0E51B711" w14:textId="77777777" w:rsidR="00E11CED" w:rsidRPr="000F5611" w:rsidRDefault="00E11CED">
      <w:pPr>
        <w:numPr>
          <w:ilvl w:val="0"/>
          <w:numId w:val="23"/>
        </w:numPr>
        <w:jc w:val="both"/>
        <w:rPr>
          <w:rFonts w:ascii="Tahoma" w:hAnsi="Tahoma" w:cs="Tahoma"/>
        </w:rPr>
      </w:pPr>
      <w:r w:rsidRPr="000F5611">
        <w:rPr>
          <w:rFonts w:ascii="Tahoma" w:hAnsi="Tahoma" w:cs="Tahoma"/>
        </w:rPr>
        <w:t xml:space="preserve">Jeżeli </w:t>
      </w:r>
      <w:r w:rsidR="001E078B" w:rsidRPr="000F5611">
        <w:rPr>
          <w:rFonts w:ascii="Tahoma" w:hAnsi="Tahoma" w:cs="Tahoma"/>
        </w:rPr>
        <w:t>Zamawiając</w:t>
      </w:r>
      <w:r w:rsidRPr="000F5611">
        <w:rPr>
          <w:rFonts w:ascii="Tahoma" w:hAnsi="Tahoma" w:cs="Tahoma"/>
        </w:rPr>
        <w:t xml:space="preserve">y mimo takiego obowiązku nie przesłał </w:t>
      </w:r>
      <w:r w:rsidR="00477AC8" w:rsidRPr="000F5611">
        <w:rPr>
          <w:rFonts w:ascii="Tahoma" w:hAnsi="Tahoma" w:cs="Tahoma"/>
        </w:rPr>
        <w:t>Wykonawc</w:t>
      </w:r>
      <w:r w:rsidRPr="000F5611">
        <w:rPr>
          <w:rFonts w:ascii="Tahoma" w:hAnsi="Tahoma" w:cs="Tahoma"/>
        </w:rPr>
        <w:t>y zawiadomienia o wyborze najkorzystniejszej oferty, odwołanie wnosi się nie później niż w terminie:</w:t>
      </w:r>
    </w:p>
    <w:p w14:paraId="6FE8C7C3" w14:textId="77777777" w:rsidR="00E11CED" w:rsidRPr="000F5611" w:rsidRDefault="00E11CED">
      <w:pPr>
        <w:numPr>
          <w:ilvl w:val="0"/>
          <w:numId w:val="24"/>
        </w:numPr>
        <w:jc w:val="both"/>
        <w:rPr>
          <w:rFonts w:ascii="Tahoma" w:hAnsi="Tahoma" w:cs="Tahoma"/>
        </w:rPr>
      </w:pPr>
      <w:r w:rsidRPr="000F5611">
        <w:rPr>
          <w:rFonts w:ascii="Tahoma" w:hAnsi="Tahoma" w:cs="Tahoma"/>
        </w:rPr>
        <w:t>15 dni od dnia zamieszczenia w Biuletynie Zamówień Publicznych ogłoszenia o wyniku postępowania,</w:t>
      </w:r>
    </w:p>
    <w:p w14:paraId="504473B5" w14:textId="77777777" w:rsidR="00334DF5" w:rsidRPr="000F5611" w:rsidRDefault="00E11CED">
      <w:pPr>
        <w:numPr>
          <w:ilvl w:val="0"/>
          <w:numId w:val="24"/>
        </w:numPr>
        <w:jc w:val="both"/>
        <w:rPr>
          <w:rFonts w:ascii="Tahoma" w:hAnsi="Tahoma" w:cs="Tahoma"/>
        </w:rPr>
      </w:pPr>
      <w:r w:rsidRPr="000F5611">
        <w:rPr>
          <w:rFonts w:ascii="Tahoma" w:hAnsi="Tahoma" w:cs="Tahoma"/>
        </w:rPr>
        <w:t xml:space="preserve">miesiąca od dnia zawarcia umowy, jeżeli </w:t>
      </w:r>
      <w:r w:rsidR="001E078B" w:rsidRPr="000F5611">
        <w:rPr>
          <w:rFonts w:ascii="Tahoma" w:hAnsi="Tahoma" w:cs="Tahoma"/>
        </w:rPr>
        <w:t>Zamawiając</w:t>
      </w:r>
      <w:r w:rsidRPr="000F5611">
        <w:rPr>
          <w:rFonts w:ascii="Tahoma" w:hAnsi="Tahoma" w:cs="Tahoma"/>
        </w:rPr>
        <w:t>y nie zamieścił w Biuletynie Zamówień Publicznych ogłoszenia o wyniku postępowania.</w:t>
      </w:r>
    </w:p>
    <w:p w14:paraId="6D17C7EF" w14:textId="77777777" w:rsidR="00D81BDD" w:rsidRDefault="00771889">
      <w:pPr>
        <w:numPr>
          <w:ilvl w:val="0"/>
          <w:numId w:val="23"/>
        </w:numPr>
        <w:jc w:val="both"/>
        <w:rPr>
          <w:rFonts w:ascii="Tahoma" w:hAnsi="Tahoma" w:cs="Tahoma"/>
        </w:rPr>
      </w:pPr>
      <w:r w:rsidRPr="000F5611">
        <w:rPr>
          <w:rFonts w:ascii="Tahoma" w:hAnsi="Tahoma" w:cs="Tahoma"/>
        </w:rPr>
        <w:t>Na orzeczenie Krajowej Izby Odwoławczej oraz postanowienie Prezesa</w:t>
      </w:r>
      <w:r w:rsidRPr="00771889">
        <w:rPr>
          <w:rFonts w:ascii="Tahoma" w:hAnsi="Tahoma" w:cs="Tahoma"/>
        </w:rPr>
        <w:t xml:space="preserve"> Izby, o którym mowa w art. 519 ust. 1</w:t>
      </w:r>
      <w:r>
        <w:rPr>
          <w:rFonts w:ascii="Tahoma" w:hAnsi="Tahoma" w:cs="Tahoma"/>
        </w:rPr>
        <w:t xml:space="preserve"> ustawy </w:t>
      </w:r>
      <w:proofErr w:type="spellStart"/>
      <w:r>
        <w:rPr>
          <w:rFonts w:ascii="Tahoma" w:hAnsi="Tahoma" w:cs="Tahoma"/>
        </w:rPr>
        <w:t>Pzp</w:t>
      </w:r>
      <w:proofErr w:type="spellEnd"/>
      <w:r w:rsidRPr="00771889">
        <w:rPr>
          <w:rFonts w:ascii="Tahoma" w:hAnsi="Tahoma" w:cs="Tahoma"/>
        </w:rPr>
        <w:t>, stronom oraz uczestnikom postępowania odwoławczego przysługuje skarga do sądu</w:t>
      </w:r>
      <w:r>
        <w:rPr>
          <w:rFonts w:ascii="Tahoma" w:hAnsi="Tahoma" w:cs="Tahoma"/>
        </w:rPr>
        <w:t>.</w:t>
      </w:r>
    </w:p>
    <w:p w14:paraId="445E0C37" w14:textId="77777777" w:rsidR="00771889" w:rsidRDefault="00771889">
      <w:pPr>
        <w:numPr>
          <w:ilvl w:val="0"/>
          <w:numId w:val="23"/>
        </w:numPr>
        <w:jc w:val="both"/>
        <w:rPr>
          <w:rFonts w:ascii="Tahoma" w:hAnsi="Tahoma" w:cs="Tahoma"/>
        </w:rPr>
      </w:pPr>
      <w:r w:rsidRPr="00771889">
        <w:rPr>
          <w:rFonts w:ascii="Tahoma" w:hAnsi="Tahoma" w:cs="Tahoma"/>
        </w:rPr>
        <w:t>Skargę wnosi się do Sądu Okręgowego w Warszawie - sądu zamówień publicznych.</w:t>
      </w:r>
    </w:p>
    <w:p w14:paraId="67078580" w14:textId="77777777" w:rsidR="009023D3" w:rsidRPr="00145987" w:rsidRDefault="00145987">
      <w:pPr>
        <w:numPr>
          <w:ilvl w:val="0"/>
          <w:numId w:val="23"/>
        </w:numPr>
        <w:jc w:val="both"/>
        <w:rPr>
          <w:rFonts w:ascii="Tahoma" w:hAnsi="Tahoma" w:cs="Tahoma"/>
        </w:rPr>
      </w:pPr>
      <w:r>
        <w:rPr>
          <w:rFonts w:ascii="Tahoma" w:hAnsi="Tahoma" w:cs="Tahoma"/>
        </w:rPr>
        <w:t xml:space="preserve">Skargę wnosi się za pośrednictwem Prezesa Izby, w terminie 14 dni od dnia doręczenia orzeczenia Izby lub postanowienia Prezesa Izby, o którym mowa w art. 519 ust. 1 ustawy </w:t>
      </w:r>
      <w:proofErr w:type="spellStart"/>
      <w:r>
        <w:rPr>
          <w:rFonts w:ascii="Tahoma" w:hAnsi="Tahoma" w:cs="Tahoma"/>
        </w:rPr>
        <w:t>Pzp</w:t>
      </w:r>
      <w:proofErr w:type="spellEnd"/>
      <w:r>
        <w:rPr>
          <w:rFonts w:ascii="Tahoma" w:hAnsi="Tahoma" w:cs="Tahoma"/>
        </w:rPr>
        <w:t>,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 Prezes Izby przekazuje skargę wraz z aktami postępowania odwoławczego do sądu zamówień publicznych w terminie 7 dni od dnia jej otrzymania.</w:t>
      </w:r>
    </w:p>
    <w:p w14:paraId="26997271" w14:textId="77777777" w:rsidR="00FF06DC" w:rsidRDefault="00771889" w:rsidP="00D81BDD">
      <w:pPr>
        <w:numPr>
          <w:ilvl w:val="0"/>
          <w:numId w:val="23"/>
        </w:numPr>
        <w:jc w:val="both"/>
        <w:rPr>
          <w:rFonts w:ascii="Tahoma" w:hAnsi="Tahoma" w:cs="Tahoma"/>
        </w:rPr>
      </w:pPr>
      <w:r w:rsidRPr="00771889">
        <w:rPr>
          <w:rFonts w:ascii="Tahoma" w:hAnsi="Tahoma" w:cs="Tahoma"/>
        </w:rPr>
        <w:t xml:space="preserve">Szczegółowe informacje dotyczące środków ochrony prawnej określone są w Dziale IX „Środki ochrony prawnej” </w:t>
      </w:r>
      <w:r>
        <w:rPr>
          <w:rFonts w:ascii="Tahoma" w:hAnsi="Tahoma" w:cs="Tahoma"/>
        </w:rPr>
        <w:t xml:space="preserve">ustawy </w:t>
      </w:r>
      <w:proofErr w:type="spellStart"/>
      <w:r>
        <w:rPr>
          <w:rFonts w:ascii="Tahoma" w:hAnsi="Tahoma" w:cs="Tahoma"/>
        </w:rPr>
        <w:t>Pzp</w:t>
      </w:r>
      <w:proofErr w:type="spellEnd"/>
      <w:r>
        <w:rPr>
          <w:rFonts w:ascii="Tahoma" w:hAnsi="Tahoma" w:cs="Tahoma"/>
        </w:rPr>
        <w:t>.</w:t>
      </w:r>
    </w:p>
    <w:p w14:paraId="67C824F3" w14:textId="77777777" w:rsidR="000B0E2B" w:rsidRDefault="000B0E2B" w:rsidP="000B0E2B">
      <w:pPr>
        <w:ind w:left="720"/>
        <w:jc w:val="both"/>
        <w:rPr>
          <w:rFonts w:ascii="Tahoma" w:hAnsi="Tahoma" w:cs="Tahoma"/>
        </w:rPr>
      </w:pPr>
    </w:p>
    <w:p w14:paraId="043E7E8F" w14:textId="77777777" w:rsidR="009544BB"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OPIS CZĘŚCI ZAMÓWIENIA, JEŻELI ZAMAWIAJĄCY DOPUSZCZA SKŁADANIE OFERT CZĘŚCIOWYCH</w:t>
      </w:r>
    </w:p>
    <w:p w14:paraId="039458D9" w14:textId="77777777" w:rsidR="00BC529F" w:rsidRPr="00347215" w:rsidRDefault="00BC529F" w:rsidP="00BC529F">
      <w:pPr>
        <w:ind w:left="426"/>
        <w:jc w:val="both"/>
        <w:rPr>
          <w:rFonts w:ascii="Tahoma" w:hAnsi="Tahoma" w:cs="Tahoma"/>
        </w:rPr>
      </w:pPr>
      <w:r w:rsidRPr="00347215">
        <w:rPr>
          <w:rFonts w:ascii="Tahoma" w:hAnsi="Tahoma" w:cs="Tahoma"/>
        </w:rPr>
        <w:t>Oferta musi obejmować całość zamówienia. Nie dopuszcza się składania ofert częściowych.</w:t>
      </w:r>
    </w:p>
    <w:p w14:paraId="6D21291D" w14:textId="1C7B8296" w:rsidR="00BC529F" w:rsidRPr="00347215" w:rsidRDefault="00BC529F" w:rsidP="00BC529F">
      <w:pPr>
        <w:ind w:left="426"/>
        <w:jc w:val="both"/>
        <w:rPr>
          <w:rFonts w:ascii="Tahoma" w:hAnsi="Tahoma" w:cs="Tahoma"/>
          <w:lang w:val="x-none"/>
        </w:rPr>
      </w:pPr>
      <w:r w:rsidRPr="00347215">
        <w:rPr>
          <w:rFonts w:ascii="Tahoma" w:hAnsi="Tahoma" w:cs="Tahoma"/>
          <w:lang w:val="x-none"/>
        </w:rPr>
        <w:t xml:space="preserve">Przedmiotowe postępowanie stanowi zamówienie udzielane w częściach jako część </w:t>
      </w:r>
      <w:r>
        <w:rPr>
          <w:rFonts w:ascii="Tahoma" w:hAnsi="Tahoma" w:cs="Tahoma"/>
          <w:lang w:val="x-none"/>
        </w:rPr>
        <w:t xml:space="preserve">zadania </w:t>
      </w:r>
      <w:r w:rsidRPr="00347215">
        <w:rPr>
          <w:rFonts w:ascii="Tahoma" w:hAnsi="Tahoma" w:cs="Tahoma"/>
          <w:lang w:val="x-none"/>
        </w:rPr>
        <w:t xml:space="preserve">kompleksowej </w:t>
      </w:r>
      <w:r>
        <w:rPr>
          <w:rFonts w:ascii="Tahoma" w:hAnsi="Tahoma" w:cs="Tahoma"/>
          <w:lang w:val="x-none"/>
        </w:rPr>
        <w:t xml:space="preserve">konserwacji rowów odwadniających </w:t>
      </w:r>
      <w:r w:rsidRPr="00347215">
        <w:rPr>
          <w:rFonts w:ascii="Tahoma" w:hAnsi="Tahoma" w:cs="Tahoma"/>
          <w:lang w:val="x-none"/>
        </w:rPr>
        <w:t xml:space="preserve"> </w:t>
      </w:r>
      <w:r w:rsidRPr="00347215">
        <w:rPr>
          <w:rFonts w:ascii="Tahoma" w:hAnsi="Tahoma" w:cs="Tahoma"/>
        </w:rPr>
        <w:t>. Pozostał</w:t>
      </w:r>
      <w:r>
        <w:rPr>
          <w:rFonts w:ascii="Tahoma" w:hAnsi="Tahoma" w:cs="Tahoma"/>
        </w:rPr>
        <w:t>a</w:t>
      </w:r>
      <w:r w:rsidRPr="00347215">
        <w:rPr>
          <w:rFonts w:ascii="Tahoma" w:hAnsi="Tahoma" w:cs="Tahoma"/>
        </w:rPr>
        <w:t xml:space="preserve"> częś</w:t>
      </w:r>
      <w:r>
        <w:rPr>
          <w:rFonts w:ascii="Tahoma" w:hAnsi="Tahoma" w:cs="Tahoma"/>
        </w:rPr>
        <w:t>ć</w:t>
      </w:r>
      <w:r w:rsidRPr="00347215">
        <w:rPr>
          <w:rFonts w:ascii="Tahoma" w:hAnsi="Tahoma" w:cs="Tahoma"/>
        </w:rPr>
        <w:t xml:space="preserve"> dot. </w:t>
      </w:r>
      <w:r>
        <w:rPr>
          <w:rFonts w:ascii="Tahoma" w:hAnsi="Tahoma" w:cs="Tahoma"/>
        </w:rPr>
        <w:t xml:space="preserve">konserwacji rowów odwadniających – Zadanie </w:t>
      </w:r>
      <w:r w:rsidR="007C3606">
        <w:rPr>
          <w:rFonts w:ascii="Tahoma" w:hAnsi="Tahoma" w:cs="Tahoma"/>
        </w:rPr>
        <w:t>1</w:t>
      </w:r>
      <w:r w:rsidRPr="00347215">
        <w:rPr>
          <w:rFonts w:ascii="Tahoma" w:hAnsi="Tahoma" w:cs="Tahoma"/>
        </w:rPr>
        <w:t xml:space="preserve"> zostan</w:t>
      </w:r>
      <w:r>
        <w:rPr>
          <w:rFonts w:ascii="Tahoma" w:hAnsi="Tahoma" w:cs="Tahoma"/>
        </w:rPr>
        <w:t>ie</w:t>
      </w:r>
      <w:r w:rsidRPr="00347215">
        <w:rPr>
          <w:rFonts w:ascii="Tahoma" w:hAnsi="Tahoma" w:cs="Tahoma"/>
        </w:rPr>
        <w:t xml:space="preserve"> przeprowadzon</w:t>
      </w:r>
      <w:r>
        <w:rPr>
          <w:rFonts w:ascii="Tahoma" w:hAnsi="Tahoma" w:cs="Tahoma"/>
        </w:rPr>
        <w:t>a</w:t>
      </w:r>
      <w:r w:rsidRPr="00347215">
        <w:rPr>
          <w:rFonts w:ascii="Tahoma" w:hAnsi="Tahoma" w:cs="Tahoma"/>
        </w:rPr>
        <w:t xml:space="preserve"> w ramach oddzieln</w:t>
      </w:r>
      <w:r>
        <w:rPr>
          <w:rFonts w:ascii="Tahoma" w:hAnsi="Tahoma" w:cs="Tahoma"/>
        </w:rPr>
        <w:t>ego</w:t>
      </w:r>
      <w:r w:rsidRPr="00347215">
        <w:rPr>
          <w:rFonts w:ascii="Tahoma" w:hAnsi="Tahoma" w:cs="Tahoma"/>
        </w:rPr>
        <w:t xml:space="preserve"> postepowa</w:t>
      </w:r>
      <w:r>
        <w:rPr>
          <w:rFonts w:ascii="Tahoma" w:hAnsi="Tahoma" w:cs="Tahoma"/>
        </w:rPr>
        <w:t>nia</w:t>
      </w:r>
      <w:r w:rsidRPr="00347215">
        <w:rPr>
          <w:rFonts w:ascii="Tahoma" w:hAnsi="Tahoma" w:cs="Tahoma"/>
        </w:rPr>
        <w:t>. Dalsze dzielenie jest nieuzasadnione.</w:t>
      </w:r>
    </w:p>
    <w:p w14:paraId="2C3324CA" w14:textId="77777777" w:rsidR="00BC529F" w:rsidRPr="00347215" w:rsidRDefault="00BC529F" w:rsidP="00BC529F">
      <w:pPr>
        <w:ind w:left="426"/>
        <w:jc w:val="both"/>
        <w:rPr>
          <w:rFonts w:ascii="Tahoma" w:hAnsi="Tahoma" w:cs="Tahoma"/>
        </w:rPr>
      </w:pPr>
      <w:r w:rsidRPr="00347215">
        <w:rPr>
          <w:rFonts w:ascii="Tahoma" w:hAnsi="Tahoma" w:cs="Tahoma"/>
        </w:rPr>
        <w:t>Brak dalszego podziału zamówienia na części nie ogranicza konkurencyjności w postępowaniu, zamówienie jest kierowane do realizacji już dla małych przedsiębiorstw.</w:t>
      </w:r>
    </w:p>
    <w:p w14:paraId="6C89E639" w14:textId="62B15E45" w:rsidR="00273750" w:rsidRDefault="00273750" w:rsidP="00273750">
      <w:pPr>
        <w:ind w:left="426"/>
        <w:jc w:val="both"/>
        <w:rPr>
          <w:rFonts w:ascii="Tahoma" w:hAnsi="Tahoma" w:cs="Tahoma"/>
        </w:rPr>
      </w:pPr>
    </w:p>
    <w:p w14:paraId="57C3A53A" w14:textId="77777777" w:rsidR="00273750" w:rsidRDefault="00273750" w:rsidP="00273750">
      <w:pPr>
        <w:ind w:left="426"/>
        <w:jc w:val="both"/>
        <w:rPr>
          <w:rFonts w:ascii="Tahoma" w:hAnsi="Tahoma" w:cs="Tahoma"/>
        </w:rPr>
      </w:pPr>
    </w:p>
    <w:p w14:paraId="07A68308"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lastRenderedPageBreak/>
        <w:t>LICZB</w:t>
      </w:r>
      <w:r>
        <w:rPr>
          <w:rFonts w:ascii="Tahoma" w:hAnsi="Tahoma" w:cs="Tahoma"/>
          <w:b/>
          <w:bCs/>
        </w:rPr>
        <w:t>A</w:t>
      </w:r>
      <w:r w:rsidRPr="00E42276">
        <w:rPr>
          <w:rFonts w:ascii="Tahoma" w:hAnsi="Tahoma" w:cs="Tahoma"/>
          <w:b/>
          <w:bCs/>
        </w:rPr>
        <w:t xml:space="preserve"> CZĘŚCI ZAMÓWIENIA, NA KTÓRĄ WYKONAWCA MOŻE ZŁOŻYĆ OFERTĘ, LUB MAKSYMALNĄ LICZB</w:t>
      </w:r>
      <w:r>
        <w:rPr>
          <w:rFonts w:ascii="Tahoma" w:hAnsi="Tahoma" w:cs="Tahoma"/>
          <w:b/>
          <w:bCs/>
        </w:rPr>
        <w:t>A</w:t>
      </w:r>
      <w:r w:rsidRPr="00E42276">
        <w:rPr>
          <w:rFonts w:ascii="Tahoma" w:hAnsi="Tahoma" w:cs="Tahoma"/>
          <w:b/>
          <w:bCs/>
        </w:rPr>
        <w:t xml:space="preserve">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19FD7F08" w14:textId="77777777" w:rsidR="005E72AC" w:rsidRDefault="00BC7E95" w:rsidP="00BC7E95">
      <w:pPr>
        <w:ind w:left="426"/>
        <w:jc w:val="both"/>
        <w:rPr>
          <w:rFonts w:ascii="Tahoma" w:hAnsi="Tahoma" w:cs="Tahoma"/>
        </w:rPr>
      </w:pPr>
      <w:r w:rsidRPr="00BC7E95">
        <w:rPr>
          <w:rFonts w:ascii="Tahoma" w:hAnsi="Tahoma" w:cs="Tahoma"/>
        </w:rPr>
        <w:t>Oferta musi obejmować całość zamówienia. Nie dopuszcza się składania ofert częściowych.</w:t>
      </w:r>
    </w:p>
    <w:p w14:paraId="2CFF276E" w14:textId="77777777" w:rsidR="00286606" w:rsidRDefault="00286606" w:rsidP="00BC7E95">
      <w:pPr>
        <w:ind w:left="426"/>
        <w:jc w:val="both"/>
        <w:rPr>
          <w:rFonts w:ascii="Tahoma" w:hAnsi="Tahoma" w:cs="Tahoma"/>
        </w:rPr>
      </w:pPr>
    </w:p>
    <w:p w14:paraId="5398726A" w14:textId="77777777" w:rsidR="00E42276" w:rsidRDefault="00E42276" w:rsidP="009F1587">
      <w:pPr>
        <w:numPr>
          <w:ilvl w:val="0"/>
          <w:numId w:val="1"/>
        </w:numPr>
        <w:ind w:left="426" w:hanging="426"/>
        <w:jc w:val="both"/>
        <w:rPr>
          <w:rFonts w:ascii="Tahoma" w:hAnsi="Tahoma" w:cs="Tahoma"/>
          <w:b/>
          <w:bCs/>
        </w:rPr>
      </w:pPr>
      <w:bookmarkStart w:id="26" w:name="_Hlk61592518"/>
      <w:r w:rsidRPr="00E42276">
        <w:rPr>
          <w:rFonts w:ascii="Tahoma" w:hAnsi="Tahoma" w:cs="Tahoma"/>
          <w:b/>
          <w:bCs/>
        </w:rPr>
        <w:t>WYMAGANIA W ZAKRESIE ZATRUDNIENIA NA PODSTAWIE STOSUNKU PRACY, W OKOLICZNOŚCIACH, O KTÓRYCH MOWA W ART. 95</w:t>
      </w:r>
    </w:p>
    <w:p w14:paraId="1A6A22FA" w14:textId="77777777" w:rsidR="00D40CED" w:rsidRDefault="00D40CED" w:rsidP="00D40CED">
      <w:pPr>
        <w:ind w:left="426"/>
        <w:jc w:val="both"/>
        <w:rPr>
          <w:rFonts w:ascii="Tahoma" w:hAnsi="Tahoma" w:cs="Tahoma"/>
          <w:b/>
          <w:bCs/>
        </w:rPr>
      </w:pPr>
    </w:p>
    <w:bookmarkEnd w:id="26"/>
    <w:p w14:paraId="74CC9BD2" w14:textId="77777777" w:rsidR="00C07CBC" w:rsidRPr="00C07CBC" w:rsidRDefault="00C07CBC" w:rsidP="00C07CBC">
      <w:pPr>
        <w:ind w:left="426"/>
        <w:jc w:val="both"/>
        <w:rPr>
          <w:rFonts w:ascii="Tahoma" w:hAnsi="Tahoma" w:cs="Tahoma"/>
        </w:rPr>
      </w:pPr>
      <w:r w:rsidRPr="00C07CBC">
        <w:rPr>
          <w:rFonts w:ascii="Tahoma" w:hAnsi="Tahoma" w:cs="Tahoma"/>
        </w:rPr>
        <w:t xml:space="preserve">Zamawiający nie przewiduje wymagań w zakresie zatrudnienia osób, o których mowa w art. 95 ustawy </w:t>
      </w:r>
      <w:proofErr w:type="spellStart"/>
      <w:r w:rsidRPr="00C07CBC">
        <w:rPr>
          <w:rFonts w:ascii="Tahoma" w:hAnsi="Tahoma" w:cs="Tahoma"/>
        </w:rPr>
        <w:t>Pzp</w:t>
      </w:r>
      <w:proofErr w:type="spellEnd"/>
      <w:r w:rsidRPr="00C07CBC">
        <w:rPr>
          <w:rFonts w:ascii="Tahoma" w:hAnsi="Tahoma" w:cs="Tahoma"/>
        </w:rPr>
        <w:t>.</w:t>
      </w:r>
    </w:p>
    <w:p w14:paraId="6882C0AC" w14:textId="77777777" w:rsidR="00D40CED" w:rsidRPr="00D40CED" w:rsidRDefault="00D40CED" w:rsidP="00D40CED">
      <w:pPr>
        <w:ind w:left="851"/>
        <w:jc w:val="both"/>
        <w:rPr>
          <w:rFonts w:ascii="Tahoma" w:hAnsi="Tahoma" w:cs="Tahoma"/>
        </w:rPr>
      </w:pPr>
    </w:p>
    <w:p w14:paraId="7B266A36"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W ZAKRESIE ZATRUDNIENIA OSÓB, O KTÓRYCH MOWA W ART. 96 UST. 2 PKT 2, JEŻELI ZAMAWIAJĄCY PRZEWIDUJE TAKIE WYMAGANIA</w:t>
      </w:r>
    </w:p>
    <w:p w14:paraId="0BC590C2" w14:textId="77777777" w:rsidR="005E72AC" w:rsidRPr="00DE099E" w:rsidRDefault="00DE099E" w:rsidP="00DE099E">
      <w:pPr>
        <w:ind w:left="426"/>
        <w:jc w:val="both"/>
        <w:rPr>
          <w:rFonts w:ascii="Tahoma" w:hAnsi="Tahoma" w:cs="Tahoma"/>
        </w:rPr>
      </w:pPr>
      <w:r w:rsidRPr="00DE099E">
        <w:rPr>
          <w:rFonts w:ascii="Tahoma" w:hAnsi="Tahoma" w:cs="Tahoma"/>
        </w:rPr>
        <w:t xml:space="preserve">Zamawiający </w:t>
      </w:r>
      <w:r>
        <w:rPr>
          <w:rFonts w:ascii="Tahoma" w:hAnsi="Tahoma" w:cs="Tahoma"/>
        </w:rPr>
        <w:t xml:space="preserve">nie przewiduje wymagań w zakresie </w:t>
      </w:r>
      <w:r w:rsidRPr="00DE099E">
        <w:rPr>
          <w:rFonts w:ascii="Tahoma" w:hAnsi="Tahoma" w:cs="Tahoma"/>
        </w:rPr>
        <w:t>zatrudnienia osób, o których mowa w art. 96 ust. 2 pkt 2</w:t>
      </w:r>
      <w:r>
        <w:rPr>
          <w:rFonts w:ascii="Tahoma" w:hAnsi="Tahoma" w:cs="Tahoma"/>
        </w:rPr>
        <w:t xml:space="preserve"> ustawy </w:t>
      </w:r>
      <w:proofErr w:type="spellStart"/>
      <w:r>
        <w:rPr>
          <w:rFonts w:ascii="Tahoma" w:hAnsi="Tahoma" w:cs="Tahoma"/>
        </w:rPr>
        <w:t>Pzp</w:t>
      </w:r>
      <w:proofErr w:type="spellEnd"/>
      <w:r>
        <w:rPr>
          <w:rFonts w:ascii="Tahoma" w:hAnsi="Tahoma" w:cs="Tahoma"/>
        </w:rPr>
        <w:t>.</w:t>
      </w:r>
    </w:p>
    <w:p w14:paraId="354F0EC3" w14:textId="77777777" w:rsidR="005E72AC" w:rsidRDefault="005E72AC" w:rsidP="005E72AC">
      <w:pPr>
        <w:jc w:val="both"/>
        <w:rPr>
          <w:rFonts w:ascii="Tahoma" w:hAnsi="Tahoma" w:cs="Tahoma"/>
          <w:b/>
          <w:bCs/>
        </w:rPr>
      </w:pPr>
    </w:p>
    <w:p w14:paraId="34F60FBB" w14:textId="77777777" w:rsidR="00572A01"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DOTYCZĄCE WADIUM, W TYM JEGO KWOTĘ, JEŻELI ZAMAWIAJĄCY PRZEWIDUJE OBOWIĄZEK WNIESIENIA WADIUM</w:t>
      </w:r>
    </w:p>
    <w:p w14:paraId="5EC637F2" w14:textId="77777777" w:rsidR="0026734F" w:rsidRPr="00607296" w:rsidRDefault="0026734F" w:rsidP="0026734F">
      <w:pPr>
        <w:ind w:left="720" w:hanging="294"/>
        <w:jc w:val="both"/>
        <w:rPr>
          <w:rFonts w:ascii="Tahoma" w:hAnsi="Tahoma" w:cs="Tahoma"/>
          <w:b/>
        </w:rPr>
      </w:pPr>
      <w:r w:rsidRPr="000C1D2D">
        <w:rPr>
          <w:rFonts w:ascii="Tahoma" w:hAnsi="Tahoma" w:cs="Tahoma"/>
        </w:rPr>
        <w:t>Zamawiający nie żąda wniesienia wadium.</w:t>
      </w:r>
    </w:p>
    <w:p w14:paraId="755D35E6" w14:textId="77777777" w:rsidR="00E042F3" w:rsidRPr="00594F2C" w:rsidRDefault="00E042F3" w:rsidP="00E042F3">
      <w:pPr>
        <w:ind w:left="426"/>
        <w:jc w:val="both"/>
        <w:rPr>
          <w:rFonts w:ascii="Tahoma" w:hAnsi="Tahoma" w:cs="Tahoma"/>
          <w:b/>
          <w:bCs/>
        </w:rPr>
      </w:pPr>
    </w:p>
    <w:p w14:paraId="13E9A37B"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Pr>
          <w:rFonts w:ascii="Tahoma" w:hAnsi="Tahoma" w:cs="Tahoma"/>
          <w:b/>
          <w:bCs/>
        </w:rPr>
        <w:t>A</w:t>
      </w:r>
      <w:r w:rsidRPr="00E42276">
        <w:rPr>
          <w:rFonts w:ascii="Tahoma" w:hAnsi="Tahoma" w:cs="Tahoma"/>
          <w:b/>
          <w:bCs/>
        </w:rPr>
        <w:t xml:space="preserve"> O PRZEWIDYWANYCH ZAMÓWIENIACH, O KTÓRYCH MOWA W ART. 214 UST. 1 PKT 7 I 8, JEŻELI ZAMAWIAJĄCY PRZEWIDUJE UDZIELENIE TAKICH ZAMÓWIEŃ</w:t>
      </w:r>
    </w:p>
    <w:p w14:paraId="053160F5" w14:textId="77777777" w:rsidR="005E72AC" w:rsidRDefault="00305BC0" w:rsidP="00305BC0">
      <w:pPr>
        <w:ind w:left="426"/>
        <w:jc w:val="both"/>
        <w:rPr>
          <w:rFonts w:ascii="Tahoma" w:hAnsi="Tahoma" w:cs="Tahoma"/>
        </w:rPr>
      </w:pPr>
      <w:r w:rsidRPr="00305BC0">
        <w:rPr>
          <w:rFonts w:ascii="Tahoma" w:hAnsi="Tahoma" w:cs="Tahoma"/>
        </w:rPr>
        <w:t xml:space="preserve">Zamawiający informuje, że nie przewiduje udzielenia zamówienia, o którym mowa w art. 214 ust. 1 pkt 7 ustawy </w:t>
      </w:r>
      <w:proofErr w:type="spellStart"/>
      <w:r w:rsidRPr="00305BC0">
        <w:rPr>
          <w:rFonts w:ascii="Tahoma" w:hAnsi="Tahoma" w:cs="Tahoma"/>
        </w:rPr>
        <w:t>Pzp</w:t>
      </w:r>
      <w:proofErr w:type="spellEnd"/>
      <w:r w:rsidRPr="00305BC0">
        <w:rPr>
          <w:rFonts w:ascii="Tahoma" w:hAnsi="Tahoma" w:cs="Tahoma"/>
        </w:rPr>
        <w:t>.</w:t>
      </w:r>
    </w:p>
    <w:p w14:paraId="52613E1E" w14:textId="77777777" w:rsidR="00305BC0" w:rsidRDefault="00305BC0" w:rsidP="00305BC0">
      <w:pPr>
        <w:ind w:left="426"/>
        <w:jc w:val="both"/>
        <w:rPr>
          <w:rFonts w:ascii="Tahoma" w:hAnsi="Tahoma" w:cs="Tahoma"/>
          <w:b/>
          <w:bCs/>
        </w:rPr>
      </w:pPr>
    </w:p>
    <w:p w14:paraId="7798D7B1"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OBOWIĄZKU OSOBISTEGO WYKONANIA PRZEZ WYKONAWCĘ KLUCZOWYCH ZADAŃ, JEŻELI ZAMAWIAJĄCY DOKONUJE TAKIEGO ZASTRZEŻENIA ZGODNIE Z ART. 60 I ART. 121</w:t>
      </w:r>
    </w:p>
    <w:p w14:paraId="3D97967D" w14:textId="77777777" w:rsidR="005E72AC" w:rsidRDefault="005176C9" w:rsidP="005176C9">
      <w:pPr>
        <w:ind w:left="426"/>
        <w:jc w:val="both"/>
        <w:rPr>
          <w:rFonts w:ascii="Tahoma" w:hAnsi="Tahoma" w:cs="Tahoma"/>
        </w:rPr>
      </w:pPr>
      <w:r w:rsidRPr="005176C9">
        <w:rPr>
          <w:rFonts w:ascii="Tahoma" w:hAnsi="Tahoma" w:cs="Tahoma"/>
        </w:rPr>
        <w:t xml:space="preserve">Zamawiający nie zastrzega obowiązku osobistego wykonania przez Wykonawcę kluczowych </w:t>
      </w:r>
      <w:r>
        <w:rPr>
          <w:rFonts w:ascii="Tahoma" w:hAnsi="Tahoma" w:cs="Tahoma"/>
        </w:rPr>
        <w:t>zadań.</w:t>
      </w:r>
    </w:p>
    <w:p w14:paraId="7B75168B" w14:textId="77777777" w:rsidR="00DC5287" w:rsidRDefault="00DC5287" w:rsidP="005176C9">
      <w:pPr>
        <w:ind w:left="426"/>
        <w:jc w:val="both"/>
        <w:rPr>
          <w:rFonts w:ascii="Tahoma" w:hAnsi="Tahoma" w:cs="Tahoma"/>
        </w:rPr>
      </w:pPr>
    </w:p>
    <w:p w14:paraId="55EECA3B"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PRZEWIDYWANYM WYBORZE NAJKORZYSTNIEJSZEJ OFERTY Z ZASTOSOWANIEM AUKCJI ELEKTRONICZNEJ WRAZ Z INFORMACJAMI, O KTÓRYCH MOWA W ART. 230, JEŻELI ZAMAWIAJĄCY PRZEWIDUJE AUKCJĘ ELEKTRONICZNĄ</w:t>
      </w:r>
    </w:p>
    <w:p w14:paraId="44D11D77" w14:textId="77777777" w:rsidR="005E72AC" w:rsidRDefault="005176C9" w:rsidP="005176C9">
      <w:pPr>
        <w:ind w:left="426"/>
        <w:jc w:val="both"/>
        <w:rPr>
          <w:rFonts w:ascii="Tahoma" w:hAnsi="Tahoma" w:cs="Tahoma"/>
        </w:rPr>
      </w:pPr>
      <w:r>
        <w:rPr>
          <w:rFonts w:ascii="Tahoma" w:hAnsi="Tahoma" w:cs="Tahoma"/>
        </w:rPr>
        <w:t>Zamawiający nie przewiduje aukcji elektronicznej.</w:t>
      </w:r>
    </w:p>
    <w:p w14:paraId="25642484" w14:textId="77777777" w:rsidR="005176C9" w:rsidRDefault="005176C9" w:rsidP="005E72AC">
      <w:pPr>
        <w:jc w:val="both"/>
        <w:rPr>
          <w:rFonts w:ascii="Tahoma" w:hAnsi="Tahoma" w:cs="Tahoma"/>
          <w:b/>
          <w:bCs/>
        </w:rPr>
      </w:pPr>
    </w:p>
    <w:p w14:paraId="0DD99DF8"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INFORMACJE DOTYCZĄCE ZABEZPIECZENIA NALEŻYTEGO WYKONANIA UMOWY, JEŻELI ZAMAWIAJĄCY JE PRZEWIDUJE</w:t>
      </w:r>
    </w:p>
    <w:p w14:paraId="708DE78A" w14:textId="77777777" w:rsidR="002D397B" w:rsidRPr="002D397B" w:rsidRDefault="002D397B" w:rsidP="002D397B">
      <w:pPr>
        <w:ind w:left="426"/>
        <w:jc w:val="both"/>
        <w:rPr>
          <w:rFonts w:ascii="Tahoma" w:hAnsi="Tahoma" w:cs="Tahoma"/>
          <w:b/>
          <w:bCs/>
          <w:lang w:eastAsia="zh-CN"/>
        </w:rPr>
      </w:pPr>
      <w:r w:rsidRPr="002D397B">
        <w:rPr>
          <w:rFonts w:ascii="Tahoma" w:hAnsi="Tahoma" w:cs="Tahoma"/>
          <w:lang w:eastAsia="zh-CN"/>
        </w:rPr>
        <w:t>Zamawiający nie wymaga wniesienia zabezpieczenia należytego wykonania umowy.</w:t>
      </w:r>
    </w:p>
    <w:p w14:paraId="0EF89F08" w14:textId="77777777" w:rsidR="00630E5F" w:rsidRPr="00F77DAC" w:rsidRDefault="00630E5F" w:rsidP="00600E75">
      <w:pPr>
        <w:ind w:left="426"/>
        <w:jc w:val="both"/>
        <w:rPr>
          <w:rFonts w:ascii="Tahoma" w:hAnsi="Tahoma" w:cs="Tahoma"/>
          <w:b/>
        </w:rPr>
      </w:pPr>
      <w:r w:rsidRPr="00F77DAC">
        <w:rPr>
          <w:rFonts w:ascii="Tahoma" w:hAnsi="Tahoma" w:cs="Tahoma"/>
          <w:b/>
          <w:sz w:val="16"/>
          <w:szCs w:val="16"/>
        </w:rPr>
        <w:t xml:space="preserve"> </w:t>
      </w:r>
    </w:p>
    <w:p w14:paraId="72F9C028" w14:textId="77777777" w:rsidR="00A81E06" w:rsidRPr="00594F2C" w:rsidRDefault="00986723" w:rsidP="00594F2C">
      <w:pPr>
        <w:numPr>
          <w:ilvl w:val="0"/>
          <w:numId w:val="1"/>
        </w:numPr>
        <w:ind w:left="426" w:hanging="426"/>
        <w:jc w:val="both"/>
        <w:rPr>
          <w:rFonts w:ascii="Tahoma" w:hAnsi="Tahoma" w:cs="Tahoma"/>
          <w:b/>
          <w:bCs/>
        </w:rPr>
      </w:pPr>
      <w:r w:rsidRPr="00986723">
        <w:rPr>
          <w:rFonts w:ascii="Tahoma" w:hAnsi="Tahoma" w:cs="Tahoma"/>
          <w:b/>
          <w:bCs/>
        </w:rPr>
        <w:t xml:space="preserve">INFORMACJE DOTYCZĄCE PRZEPROWADZENIA PRZEZ WYKONAWCĘ WIZJI LOKALNEJ LUB SPRAWDZENIA PRZEZ NIEGO DOKUMENTÓW NIEZBĘDNYCH DO REALIZACJI ZAMÓWIENIA, O KTÓRYCH MOWA W ART. 131 UST. 2, JEŻELI ZAMAWIAJĄCY PRZEWIDUJE MOŻLIWOŚĆ ALBO WYMAGA ZŁOŻENIA OFERTY PO ODBYCIU WIZJI </w:t>
      </w:r>
      <w:r w:rsidRPr="0014449E">
        <w:rPr>
          <w:rFonts w:ascii="Tahoma" w:hAnsi="Tahoma" w:cs="Tahoma"/>
          <w:b/>
          <w:bCs/>
        </w:rPr>
        <w:t>LOKALNEJ</w:t>
      </w:r>
      <w:r w:rsidRPr="00986723">
        <w:rPr>
          <w:rFonts w:ascii="Tahoma" w:hAnsi="Tahoma" w:cs="Tahoma"/>
          <w:b/>
          <w:bCs/>
        </w:rPr>
        <w:t xml:space="preserve"> LUB SPRAWDZENIU TYCH DOKUMENTÓW</w:t>
      </w:r>
    </w:p>
    <w:p w14:paraId="17BE7811" w14:textId="77777777" w:rsidR="00146C21" w:rsidRPr="00003F42" w:rsidRDefault="00146C21" w:rsidP="00146C21">
      <w:pPr>
        <w:ind w:left="426"/>
        <w:jc w:val="both"/>
        <w:rPr>
          <w:rFonts w:ascii="Tahoma" w:hAnsi="Tahoma" w:cs="Tahoma"/>
        </w:rPr>
      </w:pPr>
      <w:bookmarkStart w:id="27" w:name="_Hlk62126724"/>
      <w:r w:rsidRPr="00003F42">
        <w:rPr>
          <w:rFonts w:ascii="Tahoma" w:hAnsi="Tahoma" w:cs="Tahoma"/>
        </w:rPr>
        <w:t xml:space="preserve">Zamawiający nie wymaga przed złożeniem oferty odbycia wizji lokalnej lub sprawdzenia dokumentów niezbędnych do realizacji zamówienia, o których mowa w art. 131 ust. 2 ustawy </w:t>
      </w:r>
      <w:proofErr w:type="spellStart"/>
      <w:r w:rsidRPr="00003F42">
        <w:rPr>
          <w:rFonts w:ascii="Tahoma" w:hAnsi="Tahoma" w:cs="Tahoma"/>
        </w:rPr>
        <w:t>Pzp</w:t>
      </w:r>
      <w:proofErr w:type="spellEnd"/>
      <w:r w:rsidRPr="00003F42">
        <w:rPr>
          <w:rFonts w:ascii="Tahoma" w:hAnsi="Tahoma" w:cs="Tahoma"/>
        </w:rPr>
        <w:t>.</w:t>
      </w:r>
    </w:p>
    <w:p w14:paraId="0110F03B" w14:textId="77777777" w:rsidR="00146C21" w:rsidRPr="00003F42" w:rsidRDefault="00146C21" w:rsidP="00146C21">
      <w:pPr>
        <w:ind w:left="426"/>
        <w:jc w:val="both"/>
        <w:rPr>
          <w:rFonts w:ascii="Tahoma" w:hAnsi="Tahoma" w:cs="Tahoma"/>
        </w:rPr>
      </w:pPr>
      <w:r w:rsidRPr="00003F42">
        <w:rPr>
          <w:rFonts w:ascii="Tahoma" w:hAnsi="Tahoma" w:cs="Tahoma"/>
        </w:rPr>
        <w:t xml:space="preserve">Zamawiający przewiduje możliwość przeprowadzenia przez Wykonawcę wizji lokalnej. </w:t>
      </w:r>
    </w:p>
    <w:p w14:paraId="01DCC8ED" w14:textId="77777777" w:rsidR="00146C21" w:rsidRPr="00003F42" w:rsidRDefault="00146C21" w:rsidP="00146C21">
      <w:pPr>
        <w:ind w:left="426"/>
        <w:jc w:val="both"/>
        <w:rPr>
          <w:rFonts w:ascii="Tahoma" w:hAnsi="Tahoma" w:cs="Tahoma"/>
        </w:rPr>
      </w:pPr>
      <w:r w:rsidRPr="00003F42">
        <w:rPr>
          <w:rFonts w:ascii="Tahoma" w:hAnsi="Tahoma" w:cs="Tahoma"/>
        </w:rPr>
        <w:t xml:space="preserve">W sprawie przeprowadzenia wizji lokalnej należy kontaktować się z: </w:t>
      </w:r>
    </w:p>
    <w:p w14:paraId="0E14D623" w14:textId="77777777" w:rsidR="00146C21" w:rsidRPr="00003F42" w:rsidRDefault="00146C21" w:rsidP="00146C21">
      <w:pPr>
        <w:ind w:left="426"/>
        <w:jc w:val="both"/>
        <w:rPr>
          <w:rFonts w:ascii="Tahoma" w:hAnsi="Tahoma" w:cs="Tahoma"/>
        </w:rPr>
      </w:pPr>
      <w:r w:rsidRPr="00003F42">
        <w:rPr>
          <w:rFonts w:ascii="Tahoma" w:hAnsi="Tahoma" w:cs="Tahoma"/>
        </w:rPr>
        <w:t xml:space="preserve">Departament </w:t>
      </w:r>
      <w:r>
        <w:rPr>
          <w:rFonts w:ascii="Tahoma" w:hAnsi="Tahoma" w:cs="Tahoma"/>
        </w:rPr>
        <w:t>Gospodarki Miasta</w:t>
      </w:r>
      <w:r w:rsidRPr="00003F42">
        <w:rPr>
          <w:rFonts w:ascii="Tahoma" w:hAnsi="Tahoma" w:cs="Tahoma"/>
        </w:rPr>
        <w:t xml:space="preserve"> </w:t>
      </w:r>
    </w:p>
    <w:p w14:paraId="5067B7DE" w14:textId="77777777" w:rsidR="00146C21" w:rsidRDefault="00146C21" w:rsidP="00146C21">
      <w:pPr>
        <w:ind w:left="426"/>
        <w:jc w:val="both"/>
        <w:rPr>
          <w:rFonts w:ascii="Tahoma" w:hAnsi="Tahoma" w:cs="Tahoma"/>
          <w:u w:val="single"/>
        </w:rPr>
      </w:pPr>
      <w:r>
        <w:rPr>
          <w:rFonts w:ascii="Tahoma" w:hAnsi="Tahoma" w:cs="Tahoma"/>
        </w:rPr>
        <w:t>Agnieszka Zaremba-Pietkiewicz</w:t>
      </w:r>
      <w:r w:rsidRPr="00003F42">
        <w:rPr>
          <w:rFonts w:ascii="Tahoma" w:hAnsi="Tahoma" w:cs="Tahoma"/>
        </w:rPr>
        <w:t xml:space="preserve"> , tel. 55 239</w:t>
      </w:r>
      <w:r>
        <w:rPr>
          <w:rFonts w:ascii="Tahoma" w:hAnsi="Tahoma" w:cs="Tahoma"/>
        </w:rPr>
        <w:t>3413</w:t>
      </w:r>
      <w:r w:rsidRPr="00003F42">
        <w:rPr>
          <w:rFonts w:ascii="Tahoma" w:hAnsi="Tahoma" w:cs="Tahoma"/>
        </w:rPr>
        <w:t xml:space="preserve"> </w:t>
      </w:r>
      <w:hyperlink r:id="rId19" w:history="1">
        <w:r w:rsidRPr="00656B99">
          <w:rPr>
            <w:rStyle w:val="Hipercze"/>
            <w:rFonts w:ascii="Tahoma" w:hAnsi="Tahoma" w:cs="Tahoma"/>
          </w:rPr>
          <w:t>dgm@umelblag.pl</w:t>
        </w:r>
      </w:hyperlink>
    </w:p>
    <w:p w14:paraId="2BA3A3BB" w14:textId="77777777" w:rsidR="003B7DC2" w:rsidRDefault="003B7DC2" w:rsidP="002D397B">
      <w:pPr>
        <w:ind w:left="426"/>
        <w:jc w:val="both"/>
        <w:rPr>
          <w:rFonts w:ascii="Tahoma" w:hAnsi="Tahoma" w:cs="Tahoma"/>
        </w:rPr>
      </w:pPr>
    </w:p>
    <w:p w14:paraId="3FCD17F9" w14:textId="77777777" w:rsidR="009F38A6" w:rsidRPr="00594F2C" w:rsidRDefault="008D152A" w:rsidP="00594F2C">
      <w:pPr>
        <w:numPr>
          <w:ilvl w:val="0"/>
          <w:numId w:val="1"/>
        </w:numPr>
        <w:ind w:left="426" w:hanging="426"/>
        <w:jc w:val="both"/>
        <w:rPr>
          <w:rFonts w:ascii="Tahoma" w:hAnsi="Tahoma" w:cs="Tahoma"/>
          <w:b/>
          <w:bCs/>
        </w:rPr>
      </w:pPr>
      <w:r w:rsidRPr="008D152A">
        <w:rPr>
          <w:rFonts w:ascii="Tahoma" w:hAnsi="Tahoma" w:cs="Tahoma"/>
          <w:b/>
          <w:bCs/>
        </w:rPr>
        <w:t>PODWYKONAWSTWO</w:t>
      </w:r>
    </w:p>
    <w:p w14:paraId="3A1D7988" w14:textId="77777777" w:rsidR="00356B23" w:rsidRPr="00356B23" w:rsidRDefault="008D152A">
      <w:pPr>
        <w:numPr>
          <w:ilvl w:val="0"/>
          <w:numId w:val="35"/>
        </w:numPr>
        <w:tabs>
          <w:tab w:val="clear" w:pos="5040"/>
          <w:tab w:val="num" w:pos="426"/>
        </w:tabs>
        <w:ind w:left="709" w:hanging="283"/>
        <w:jc w:val="both"/>
        <w:rPr>
          <w:rFonts w:ascii="Tahoma" w:hAnsi="Tahoma" w:cs="Tahoma"/>
        </w:rPr>
      </w:pPr>
      <w:r w:rsidRPr="00356B23">
        <w:rPr>
          <w:rFonts w:ascii="Tahoma" w:hAnsi="Tahoma" w:cs="Tahoma"/>
        </w:rPr>
        <w:t>Wykonawca może powierzyć wykonanie części zamówienia podwykonawcy.</w:t>
      </w:r>
    </w:p>
    <w:p w14:paraId="17CC3A97" w14:textId="77777777" w:rsidR="008D152A" w:rsidRPr="00356B23" w:rsidRDefault="008D152A">
      <w:pPr>
        <w:numPr>
          <w:ilvl w:val="0"/>
          <w:numId w:val="35"/>
        </w:numPr>
        <w:tabs>
          <w:tab w:val="clear" w:pos="5040"/>
          <w:tab w:val="num" w:pos="426"/>
        </w:tabs>
        <w:ind w:left="709" w:hanging="283"/>
        <w:jc w:val="both"/>
        <w:rPr>
          <w:rFonts w:ascii="Tahoma" w:hAnsi="Tahoma" w:cs="Tahoma"/>
        </w:rPr>
      </w:pPr>
      <w:r w:rsidRPr="00356B23">
        <w:rPr>
          <w:rFonts w:ascii="Tahoma" w:hAnsi="Tahoma" w:cs="Tahoma"/>
        </w:rPr>
        <w:lastRenderedPageBreak/>
        <w:t xml:space="preserve">Zamawiający </w:t>
      </w:r>
      <w:r w:rsidR="00356B23">
        <w:rPr>
          <w:rFonts w:ascii="Tahoma" w:hAnsi="Tahoma" w:cs="Tahoma"/>
        </w:rPr>
        <w:t>żąda</w:t>
      </w:r>
      <w:r w:rsidRPr="00356B23">
        <w:rPr>
          <w:rFonts w:ascii="Tahoma" w:hAnsi="Tahoma" w:cs="Tahoma"/>
        </w:rPr>
        <w:t xml:space="preserve"> wskazania przez </w:t>
      </w:r>
      <w:r w:rsidR="00356B23">
        <w:rPr>
          <w:rFonts w:ascii="Tahoma" w:hAnsi="Tahoma" w:cs="Tahoma"/>
        </w:rPr>
        <w:t>W</w:t>
      </w:r>
      <w:r w:rsidRPr="00356B23">
        <w:rPr>
          <w:rFonts w:ascii="Tahoma" w:hAnsi="Tahoma" w:cs="Tahoma"/>
        </w:rPr>
        <w:t>ykonawc</w:t>
      </w:r>
      <w:r w:rsidR="005914BA">
        <w:rPr>
          <w:rFonts w:ascii="Tahoma" w:hAnsi="Tahoma" w:cs="Tahoma"/>
        </w:rPr>
        <w:t>ę w ofercie</w:t>
      </w:r>
      <w:r w:rsidRPr="00356B23">
        <w:rPr>
          <w:rFonts w:ascii="Tahoma" w:hAnsi="Tahoma" w:cs="Tahoma"/>
        </w:rPr>
        <w:t xml:space="preserve"> części zamówienia, których wykonanie zamierza powierzyć podwykonawcom, oraz podania nazw ewentualnych podwykonawców, jeżeli są już znani.</w:t>
      </w:r>
    </w:p>
    <w:p w14:paraId="10F060B7" w14:textId="77777777" w:rsidR="008D152A" w:rsidRPr="008F5546" w:rsidRDefault="008D152A">
      <w:pPr>
        <w:numPr>
          <w:ilvl w:val="0"/>
          <w:numId w:val="35"/>
        </w:numPr>
        <w:tabs>
          <w:tab w:val="clear" w:pos="5040"/>
          <w:tab w:val="num" w:pos="426"/>
        </w:tabs>
        <w:ind w:left="709" w:hanging="283"/>
        <w:jc w:val="both"/>
        <w:rPr>
          <w:rFonts w:ascii="Tahoma" w:hAnsi="Tahoma" w:cs="Tahoma"/>
        </w:rPr>
      </w:pPr>
      <w:r w:rsidRPr="00356B23">
        <w:rPr>
          <w:rFonts w:ascii="Tahoma" w:hAnsi="Tahoma" w:cs="Tahoma"/>
        </w:rPr>
        <w:t xml:space="preserve">W przypadku zamówień na </w:t>
      </w:r>
      <w:r w:rsidR="00D27B8B">
        <w:rPr>
          <w:rFonts w:ascii="Tahoma" w:hAnsi="Tahoma" w:cs="Tahoma"/>
        </w:rPr>
        <w:t>usługi</w:t>
      </w:r>
      <w:r w:rsidRPr="00356B23">
        <w:rPr>
          <w:rFonts w:ascii="Tahoma" w:hAnsi="Tahoma" w:cs="Tahoma"/>
        </w:rPr>
        <w:t xml:space="preserve">, które mają być wykonane w miejscu podlegającym bezpośredniemu nadzorowi </w:t>
      </w:r>
      <w:r w:rsidR="00356B23">
        <w:rPr>
          <w:rFonts w:ascii="Tahoma" w:hAnsi="Tahoma" w:cs="Tahoma"/>
        </w:rPr>
        <w:t>Z</w:t>
      </w:r>
      <w:r w:rsidRPr="00356B23">
        <w:rPr>
          <w:rFonts w:ascii="Tahoma" w:hAnsi="Tahoma" w:cs="Tahoma"/>
        </w:rPr>
        <w:t xml:space="preserve">amawiającego, </w:t>
      </w:r>
      <w:r w:rsidR="00356B23">
        <w:rPr>
          <w:rFonts w:ascii="Tahoma" w:hAnsi="Tahoma" w:cs="Tahoma"/>
        </w:rPr>
        <w:t>Z</w:t>
      </w:r>
      <w:r w:rsidRPr="00356B23">
        <w:rPr>
          <w:rFonts w:ascii="Tahoma" w:hAnsi="Tahoma" w:cs="Tahoma"/>
        </w:rPr>
        <w:t xml:space="preserve">amawiający żąda, aby przed przystąpieniem do wykonania zamówienia </w:t>
      </w:r>
      <w:r w:rsidR="00356B23">
        <w:rPr>
          <w:rFonts w:ascii="Tahoma" w:hAnsi="Tahoma" w:cs="Tahoma"/>
        </w:rPr>
        <w:t>W</w:t>
      </w:r>
      <w:r w:rsidRPr="00356B23">
        <w:rPr>
          <w:rFonts w:ascii="Tahoma" w:hAnsi="Tahoma" w:cs="Tahoma"/>
        </w:rPr>
        <w:t xml:space="preserve">ykonawca podał nazwy, dane kontaktowe oraz </w:t>
      </w:r>
      <w:r w:rsidRPr="008F5546">
        <w:rPr>
          <w:rFonts w:ascii="Tahoma" w:hAnsi="Tahoma" w:cs="Tahoma"/>
        </w:rPr>
        <w:t xml:space="preserve">przedstawicieli, podwykonawców zaangażowanych w takie </w:t>
      </w:r>
      <w:r w:rsidR="00D27B8B">
        <w:rPr>
          <w:rFonts w:ascii="Tahoma" w:hAnsi="Tahoma" w:cs="Tahoma"/>
        </w:rPr>
        <w:t>usługi</w:t>
      </w:r>
      <w:r w:rsidRPr="008F5546">
        <w:rPr>
          <w:rFonts w:ascii="Tahoma" w:hAnsi="Tahoma" w:cs="Tahoma"/>
        </w:rPr>
        <w:t xml:space="preserve">, jeżeli są już znani. Wykonawca zawiadamia </w:t>
      </w:r>
      <w:r w:rsidR="00356B23" w:rsidRPr="008F5546">
        <w:rPr>
          <w:rFonts w:ascii="Tahoma" w:hAnsi="Tahoma" w:cs="Tahoma"/>
        </w:rPr>
        <w:t>Z</w:t>
      </w:r>
      <w:r w:rsidRPr="008F5546">
        <w:rPr>
          <w:rFonts w:ascii="Tahoma" w:hAnsi="Tahoma" w:cs="Tahoma"/>
        </w:rPr>
        <w:t>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w:t>
      </w:r>
    </w:p>
    <w:p w14:paraId="70BB063F" w14:textId="77777777" w:rsidR="008D152A" w:rsidRPr="00356B23" w:rsidRDefault="008D152A">
      <w:pPr>
        <w:numPr>
          <w:ilvl w:val="0"/>
          <w:numId w:val="35"/>
        </w:numPr>
        <w:tabs>
          <w:tab w:val="clear" w:pos="5040"/>
        </w:tabs>
        <w:ind w:left="709" w:hanging="283"/>
        <w:jc w:val="both"/>
        <w:rPr>
          <w:rFonts w:ascii="Tahoma" w:hAnsi="Tahoma" w:cs="Tahoma"/>
        </w:rPr>
      </w:pPr>
      <w:r w:rsidRPr="00356B23">
        <w:rPr>
          <w:rFonts w:ascii="Tahoma" w:hAnsi="Tahoma" w:cs="Tahoma"/>
        </w:rPr>
        <w:t xml:space="preserve">Jeżeli zmiana albo rezygnacja z podwykonawcy dotyczy podmiotu, na którego zasoby </w:t>
      </w:r>
      <w:r w:rsidR="00356B23">
        <w:rPr>
          <w:rFonts w:ascii="Tahoma" w:hAnsi="Tahoma" w:cs="Tahoma"/>
        </w:rPr>
        <w:t>W</w:t>
      </w:r>
      <w:r w:rsidRPr="00356B23">
        <w:rPr>
          <w:rFonts w:ascii="Tahoma" w:hAnsi="Tahoma" w:cs="Tahoma"/>
        </w:rPr>
        <w:t xml:space="preserve">ykonawca powoływał się, na zasadach określonych w art. 118 </w:t>
      </w:r>
      <w:r w:rsidRPr="000F5611">
        <w:rPr>
          <w:rFonts w:ascii="Tahoma" w:hAnsi="Tahoma" w:cs="Tahoma"/>
        </w:rPr>
        <w:t>ust. 1</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Pr="000F5611">
        <w:rPr>
          <w:rFonts w:ascii="Tahoma" w:hAnsi="Tahoma" w:cs="Tahoma"/>
        </w:rPr>
        <w:t xml:space="preserve">, w celu wykazania spełniania warunków udziału w postępowaniu, </w:t>
      </w:r>
      <w:r w:rsidR="00B06399" w:rsidRPr="000F5611">
        <w:rPr>
          <w:rFonts w:ascii="Tahoma" w:hAnsi="Tahoma" w:cs="Tahoma"/>
        </w:rPr>
        <w:t>W</w:t>
      </w:r>
      <w:r w:rsidRPr="000F5611">
        <w:rPr>
          <w:rFonts w:ascii="Tahoma" w:hAnsi="Tahoma" w:cs="Tahoma"/>
        </w:rPr>
        <w:t>ykonawca jest obowiązany</w:t>
      </w:r>
      <w:r w:rsidRPr="00356B23">
        <w:rPr>
          <w:rFonts w:ascii="Tahoma" w:hAnsi="Tahoma" w:cs="Tahoma"/>
        </w:rPr>
        <w:t xml:space="preserve"> wykazać </w:t>
      </w:r>
      <w:r w:rsidR="00B06399">
        <w:rPr>
          <w:rFonts w:ascii="Tahoma" w:hAnsi="Tahoma" w:cs="Tahoma"/>
        </w:rPr>
        <w:t>Z</w:t>
      </w:r>
      <w:r w:rsidRPr="00356B23">
        <w:rPr>
          <w:rFonts w:ascii="Tahoma" w:hAnsi="Tahoma" w:cs="Tahoma"/>
        </w:rPr>
        <w:t xml:space="preserve">amawiającemu, że proponowany inny podwykonawca lub </w:t>
      </w:r>
      <w:r w:rsidR="00B06399">
        <w:rPr>
          <w:rFonts w:ascii="Tahoma" w:hAnsi="Tahoma" w:cs="Tahoma"/>
        </w:rPr>
        <w:t>W</w:t>
      </w:r>
      <w:r w:rsidRPr="00356B23">
        <w:rPr>
          <w:rFonts w:ascii="Tahoma" w:hAnsi="Tahoma" w:cs="Tahoma"/>
        </w:rPr>
        <w:t>ykonawca samodzielnie spełnia je w stopniu nie mniejszym niż podwykonawca, na którego zasoby wykonawca powoływał się w trakcie postępowania o udzielenie zamówienia. Przepis art. 122</w:t>
      </w:r>
      <w:r w:rsidR="00B06399">
        <w:rPr>
          <w:rFonts w:ascii="Tahoma" w:hAnsi="Tahoma" w:cs="Tahoma"/>
        </w:rPr>
        <w:t xml:space="preserve"> ustawy </w:t>
      </w:r>
      <w:proofErr w:type="spellStart"/>
      <w:r w:rsidR="00B06399">
        <w:rPr>
          <w:rFonts w:ascii="Tahoma" w:hAnsi="Tahoma" w:cs="Tahoma"/>
        </w:rPr>
        <w:t>Pzp</w:t>
      </w:r>
      <w:proofErr w:type="spellEnd"/>
      <w:r w:rsidRPr="00356B23">
        <w:rPr>
          <w:rFonts w:ascii="Tahoma" w:hAnsi="Tahoma" w:cs="Tahoma"/>
        </w:rPr>
        <w:t xml:space="preserve"> stosuje się odpowiednio.</w:t>
      </w:r>
    </w:p>
    <w:p w14:paraId="51EBA0D0" w14:textId="77777777" w:rsidR="005176C9" w:rsidRPr="00442C27" w:rsidRDefault="008D152A">
      <w:pPr>
        <w:numPr>
          <w:ilvl w:val="0"/>
          <w:numId w:val="35"/>
        </w:numPr>
        <w:tabs>
          <w:tab w:val="clear" w:pos="5040"/>
        </w:tabs>
        <w:ind w:left="709" w:hanging="283"/>
        <w:jc w:val="both"/>
        <w:rPr>
          <w:rFonts w:ascii="Tahoma" w:hAnsi="Tahoma" w:cs="Tahoma"/>
        </w:rPr>
      </w:pPr>
      <w:r w:rsidRPr="00442C27">
        <w:rPr>
          <w:rFonts w:ascii="Tahoma" w:hAnsi="Tahoma" w:cs="Tahoma"/>
        </w:rPr>
        <w:t>Powierzenie wykonania części zamówienia podwykonawcom nie zwalnia wykonawcy z odpowiedzialności za należyte wykonanie tego zamówienia.</w:t>
      </w:r>
    </w:p>
    <w:p w14:paraId="57852434" w14:textId="77777777" w:rsidR="00442C27" w:rsidRPr="00442C27" w:rsidRDefault="008D152A">
      <w:pPr>
        <w:numPr>
          <w:ilvl w:val="0"/>
          <w:numId w:val="35"/>
        </w:numPr>
        <w:tabs>
          <w:tab w:val="clear" w:pos="5040"/>
        </w:tabs>
        <w:ind w:left="709" w:hanging="283"/>
        <w:jc w:val="both"/>
        <w:rPr>
          <w:rFonts w:ascii="Tahoma" w:hAnsi="Tahoma" w:cs="Tahoma"/>
        </w:rPr>
      </w:pPr>
      <w:r w:rsidRPr="00442C27">
        <w:rPr>
          <w:rFonts w:ascii="Tahoma" w:hAnsi="Tahoma" w:cs="Tahoma"/>
        </w:rPr>
        <w:t xml:space="preserve">W przypadku </w:t>
      </w:r>
      <w:r w:rsidR="00BD2964" w:rsidRPr="00442C27">
        <w:rPr>
          <w:rFonts w:ascii="Tahoma" w:hAnsi="Tahoma" w:cs="Tahoma"/>
        </w:rPr>
        <w:t>uzyskania zamówienia</w:t>
      </w:r>
      <w:r w:rsidRPr="00442C27">
        <w:rPr>
          <w:rFonts w:ascii="Tahoma" w:hAnsi="Tahoma" w:cs="Tahoma"/>
        </w:rPr>
        <w:t xml:space="preserve"> i realizacji robót przy udziale podwykonawców, Wykonawca zobowiązany będzie do zawarcia umów z podwykonawcami, zgodnie z postanowieniami art. </w:t>
      </w:r>
      <w:r w:rsidR="00B06399" w:rsidRPr="00442C27">
        <w:rPr>
          <w:rFonts w:ascii="Tahoma" w:hAnsi="Tahoma" w:cs="Tahoma"/>
        </w:rPr>
        <w:t>463</w:t>
      </w:r>
      <w:r w:rsidR="00BD2964" w:rsidRPr="00442C27">
        <w:rPr>
          <w:rFonts w:ascii="Tahoma" w:hAnsi="Tahoma" w:cs="Tahoma"/>
        </w:rPr>
        <w:t xml:space="preserve"> i 464</w:t>
      </w:r>
      <w:r w:rsidRPr="00442C27">
        <w:rPr>
          <w:rFonts w:ascii="Tahoma" w:hAnsi="Tahoma" w:cs="Tahoma"/>
        </w:rPr>
        <w:t xml:space="preserve"> ustawy </w:t>
      </w:r>
      <w:proofErr w:type="spellStart"/>
      <w:r w:rsidR="00BD2964" w:rsidRPr="00442C27">
        <w:rPr>
          <w:rFonts w:ascii="Tahoma" w:hAnsi="Tahoma" w:cs="Tahoma"/>
        </w:rPr>
        <w:t>Pzp</w:t>
      </w:r>
      <w:proofErr w:type="spellEnd"/>
      <w:r w:rsidRPr="00442C27">
        <w:rPr>
          <w:rFonts w:ascii="Tahoma" w:hAnsi="Tahoma" w:cs="Tahoma"/>
        </w:rPr>
        <w:t>.</w:t>
      </w:r>
      <w:bookmarkEnd w:id="27"/>
    </w:p>
    <w:p w14:paraId="29CAB429" w14:textId="77777777" w:rsidR="008A07E1" w:rsidRPr="00442C27" w:rsidRDefault="00C832F1">
      <w:pPr>
        <w:numPr>
          <w:ilvl w:val="0"/>
          <w:numId w:val="35"/>
        </w:numPr>
        <w:tabs>
          <w:tab w:val="clear" w:pos="5040"/>
        </w:tabs>
        <w:ind w:left="709" w:hanging="283"/>
        <w:jc w:val="both"/>
        <w:rPr>
          <w:rFonts w:ascii="Tahoma" w:hAnsi="Tahoma" w:cs="Tahoma"/>
        </w:rPr>
      </w:pPr>
      <w:r w:rsidRPr="00442C27">
        <w:rPr>
          <w:rFonts w:ascii="Tahoma" w:hAnsi="Tahoma" w:cs="Tahoma"/>
        </w:rPr>
        <w:t>W</w:t>
      </w:r>
      <w:r w:rsidR="008A07E1" w:rsidRPr="00442C27">
        <w:rPr>
          <w:rFonts w:ascii="Tahoma" w:hAnsi="Tahoma" w:cs="Tahoma"/>
        </w:rPr>
        <w:t xml:space="preserve"> przypadku uzyskania zamówienia i realizacji usług przy udziale podwykonawców do zawarcia umów z podwykonawcami, zgodnie z postanowieniami art. 463 ustawy </w:t>
      </w:r>
      <w:proofErr w:type="spellStart"/>
      <w:r w:rsidR="008A07E1" w:rsidRPr="00442C27">
        <w:rPr>
          <w:rFonts w:ascii="Tahoma" w:hAnsi="Tahoma" w:cs="Tahoma"/>
        </w:rPr>
        <w:t>Pzp</w:t>
      </w:r>
      <w:proofErr w:type="spellEnd"/>
      <w:r w:rsidR="008A07E1" w:rsidRPr="00442C27">
        <w:rPr>
          <w:rFonts w:ascii="Tahoma" w:hAnsi="Tahoma" w:cs="Tahoma"/>
        </w:rPr>
        <w:t xml:space="preserve">. </w:t>
      </w:r>
    </w:p>
    <w:p w14:paraId="606E577E" w14:textId="77777777" w:rsidR="00BC71D3" w:rsidRDefault="00BC71D3" w:rsidP="003A364A">
      <w:pPr>
        <w:pStyle w:val="Listapunktowana"/>
      </w:pPr>
    </w:p>
    <w:p w14:paraId="041F6B5F" w14:textId="77777777" w:rsidR="009F38A6" w:rsidRPr="00594F2C" w:rsidRDefault="00E42276" w:rsidP="00594F2C">
      <w:pPr>
        <w:numPr>
          <w:ilvl w:val="0"/>
          <w:numId w:val="1"/>
        </w:numPr>
        <w:ind w:left="426" w:hanging="426"/>
        <w:jc w:val="both"/>
        <w:rPr>
          <w:rFonts w:ascii="Tahoma" w:hAnsi="Tahoma" w:cs="Tahoma"/>
          <w:b/>
          <w:bCs/>
        </w:rPr>
      </w:pPr>
      <w:r>
        <w:rPr>
          <w:rFonts w:ascii="Tahoma" w:hAnsi="Tahoma" w:cs="Tahoma"/>
          <w:b/>
          <w:bCs/>
        </w:rPr>
        <w:t>INFORMACJE DODATKOWE</w:t>
      </w:r>
    </w:p>
    <w:p w14:paraId="4466D2E2" w14:textId="77777777" w:rsidR="007A4C5C" w:rsidRPr="000F5611" w:rsidRDefault="00C03D1D" w:rsidP="009F1587">
      <w:pPr>
        <w:numPr>
          <w:ilvl w:val="0"/>
          <w:numId w:val="2"/>
        </w:numPr>
        <w:ind w:hanging="294"/>
        <w:rPr>
          <w:rFonts w:ascii="Tahoma" w:hAnsi="Tahoma" w:cs="Tahoma"/>
        </w:rPr>
      </w:pPr>
      <w:r>
        <w:rPr>
          <w:rFonts w:ascii="Tahoma" w:hAnsi="Tahoma" w:cs="Tahoma"/>
        </w:rPr>
        <w:t>I</w:t>
      </w:r>
      <w:r w:rsidR="007A4C5C" w:rsidRPr="007A4C5C">
        <w:rPr>
          <w:rFonts w:ascii="Tahoma" w:hAnsi="Tahoma" w:cs="Tahoma"/>
        </w:rPr>
        <w:t xml:space="preserve">nformacje dotyczące ofert wariantowych, w tym informacje o sposobie przedstawiania ofert </w:t>
      </w:r>
      <w:r w:rsidR="007A4C5C" w:rsidRPr="000F5611">
        <w:rPr>
          <w:rFonts w:ascii="Tahoma" w:hAnsi="Tahoma" w:cs="Tahoma"/>
        </w:rPr>
        <w:t xml:space="preserve">wariantowych oraz minimalne warunki, jakim muszą odpowiadać oferty wariantowe, jeżeli </w:t>
      </w:r>
      <w:r w:rsidR="001E078B" w:rsidRPr="000F5611">
        <w:rPr>
          <w:rFonts w:ascii="Tahoma" w:hAnsi="Tahoma" w:cs="Tahoma"/>
        </w:rPr>
        <w:t>Zamawiając</w:t>
      </w:r>
      <w:r w:rsidR="007A4C5C" w:rsidRPr="000F5611">
        <w:rPr>
          <w:rFonts w:ascii="Tahoma" w:hAnsi="Tahoma" w:cs="Tahoma"/>
        </w:rPr>
        <w:t>y wymaga lub dopuszcza ich składanie</w:t>
      </w:r>
      <w:r w:rsidRPr="000F5611">
        <w:rPr>
          <w:rFonts w:ascii="Tahoma" w:hAnsi="Tahoma" w:cs="Tahoma"/>
        </w:rPr>
        <w:t>:</w:t>
      </w:r>
    </w:p>
    <w:p w14:paraId="37B50ADC" w14:textId="77777777" w:rsidR="00C03D1D" w:rsidRPr="000F5611" w:rsidRDefault="00C03D1D" w:rsidP="00594F2C">
      <w:pPr>
        <w:ind w:left="720"/>
        <w:rPr>
          <w:rFonts w:ascii="Tahoma" w:hAnsi="Tahoma" w:cs="Tahoma"/>
        </w:rPr>
      </w:pPr>
      <w:r w:rsidRPr="000F5611">
        <w:rPr>
          <w:rFonts w:ascii="Tahoma" w:hAnsi="Tahoma" w:cs="Tahoma"/>
        </w:rPr>
        <w:t>Zamawiający nie dopuszcza składania oferty wariantowej.</w:t>
      </w:r>
    </w:p>
    <w:p w14:paraId="376E5CD5" w14:textId="77777777" w:rsidR="007A4C5C" w:rsidRPr="000F5611" w:rsidRDefault="00C03D1D"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nformacj</w:t>
      </w:r>
      <w:r w:rsidRPr="000F5611">
        <w:rPr>
          <w:rFonts w:ascii="Tahoma" w:hAnsi="Tahoma" w:cs="Tahoma"/>
        </w:rPr>
        <w:t>a</w:t>
      </w:r>
      <w:r w:rsidR="007A4C5C" w:rsidRPr="000F5611">
        <w:rPr>
          <w:rFonts w:ascii="Tahoma" w:hAnsi="Tahoma" w:cs="Tahoma"/>
        </w:rPr>
        <w:t xml:space="preserve"> o zastrzeżeniu możliwości ubiegania się o udzielenie zamówienia wyłącznie przez </w:t>
      </w:r>
      <w:r w:rsidR="00006F08" w:rsidRPr="000F5611">
        <w:rPr>
          <w:rFonts w:ascii="Tahoma" w:hAnsi="Tahoma" w:cs="Tahoma"/>
        </w:rPr>
        <w:t>Wykonawc</w:t>
      </w:r>
      <w:r w:rsidR="007A4C5C" w:rsidRPr="000F5611">
        <w:rPr>
          <w:rFonts w:ascii="Tahoma" w:hAnsi="Tahoma" w:cs="Tahoma"/>
        </w:rPr>
        <w:t>ów, o których mowa w art. 94</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007A4C5C" w:rsidRPr="000F5611">
        <w:rPr>
          <w:rFonts w:ascii="Tahoma" w:hAnsi="Tahoma" w:cs="Tahoma"/>
        </w:rPr>
        <w:t xml:space="preserve">, jeżeli </w:t>
      </w:r>
      <w:r w:rsidR="001E078B" w:rsidRPr="000F5611">
        <w:rPr>
          <w:rFonts w:ascii="Tahoma" w:hAnsi="Tahoma" w:cs="Tahoma"/>
        </w:rPr>
        <w:t>Zamawiając</w:t>
      </w:r>
      <w:r w:rsidR="007A4C5C" w:rsidRPr="000F5611">
        <w:rPr>
          <w:rFonts w:ascii="Tahoma" w:hAnsi="Tahoma" w:cs="Tahoma"/>
        </w:rPr>
        <w:t>y przewiduje takie wymagania</w:t>
      </w:r>
      <w:r w:rsidRPr="000F5611">
        <w:rPr>
          <w:rFonts w:ascii="Tahoma" w:hAnsi="Tahoma" w:cs="Tahoma"/>
        </w:rPr>
        <w:t>:</w:t>
      </w:r>
    </w:p>
    <w:p w14:paraId="1FEC3916" w14:textId="77777777" w:rsidR="00C03D1D" w:rsidRPr="007A4C5C" w:rsidRDefault="00C03D1D" w:rsidP="00594F2C">
      <w:pPr>
        <w:ind w:left="720"/>
        <w:rPr>
          <w:rFonts w:ascii="Tahoma" w:hAnsi="Tahoma" w:cs="Tahoma"/>
        </w:rPr>
      </w:pPr>
      <w:r w:rsidRPr="000F5611">
        <w:rPr>
          <w:rFonts w:ascii="Tahoma" w:hAnsi="Tahoma" w:cs="Tahoma"/>
        </w:rPr>
        <w:t xml:space="preserve">Zamawiający nie zastrzega możliwości ubiegania się o udzielenie zamówienia wyłącznie przez </w:t>
      </w:r>
      <w:r w:rsidR="00006F08" w:rsidRPr="000F5611">
        <w:rPr>
          <w:rFonts w:ascii="Tahoma" w:hAnsi="Tahoma" w:cs="Tahoma"/>
        </w:rPr>
        <w:t>Wykonawc</w:t>
      </w:r>
      <w:r w:rsidRPr="000F5611">
        <w:rPr>
          <w:rFonts w:ascii="Tahoma" w:hAnsi="Tahoma" w:cs="Tahoma"/>
        </w:rPr>
        <w:t>ów, o których mowa w art. 94</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Pr="000F5611">
        <w:rPr>
          <w:rFonts w:ascii="Tahoma" w:hAnsi="Tahoma" w:cs="Tahoma"/>
        </w:rPr>
        <w:t>.</w:t>
      </w:r>
    </w:p>
    <w:p w14:paraId="4456D570" w14:textId="77777777" w:rsidR="007A4C5C" w:rsidRPr="000F5611" w:rsidRDefault="00C03D1D"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 xml:space="preserve">nformacje dotyczące walut obcych, w jakich mogą być prowadzone rozliczenia między </w:t>
      </w:r>
      <w:r w:rsidR="001E078B" w:rsidRPr="000F5611">
        <w:rPr>
          <w:rFonts w:ascii="Tahoma" w:hAnsi="Tahoma" w:cs="Tahoma"/>
        </w:rPr>
        <w:t>Zamawiając</w:t>
      </w:r>
      <w:r w:rsidR="007A4C5C" w:rsidRPr="000F5611">
        <w:rPr>
          <w:rFonts w:ascii="Tahoma" w:hAnsi="Tahoma" w:cs="Tahoma"/>
        </w:rPr>
        <w:t xml:space="preserve">ym a </w:t>
      </w:r>
      <w:r w:rsidR="00006F08" w:rsidRPr="000F5611">
        <w:rPr>
          <w:rFonts w:ascii="Tahoma" w:hAnsi="Tahoma" w:cs="Tahoma"/>
        </w:rPr>
        <w:t>Wykonawc</w:t>
      </w:r>
      <w:r w:rsidR="007A4C5C" w:rsidRPr="000F5611">
        <w:rPr>
          <w:rFonts w:ascii="Tahoma" w:hAnsi="Tahoma" w:cs="Tahoma"/>
        </w:rPr>
        <w:t xml:space="preserve">ą, jeżeli </w:t>
      </w:r>
      <w:r w:rsidR="001E078B" w:rsidRPr="000F5611">
        <w:rPr>
          <w:rFonts w:ascii="Tahoma" w:hAnsi="Tahoma" w:cs="Tahoma"/>
        </w:rPr>
        <w:t>Zamawiając</w:t>
      </w:r>
      <w:r w:rsidR="007A4C5C" w:rsidRPr="000F5611">
        <w:rPr>
          <w:rFonts w:ascii="Tahoma" w:hAnsi="Tahoma" w:cs="Tahoma"/>
        </w:rPr>
        <w:t>y przewiduje rozliczenia w walutach obcych</w:t>
      </w:r>
      <w:r w:rsidRPr="000F5611">
        <w:rPr>
          <w:rFonts w:ascii="Tahoma" w:hAnsi="Tahoma" w:cs="Tahoma"/>
        </w:rPr>
        <w:t>:</w:t>
      </w:r>
    </w:p>
    <w:p w14:paraId="5246F85D" w14:textId="77777777" w:rsidR="00C03D1D" w:rsidRPr="000F5611" w:rsidRDefault="00C03D1D" w:rsidP="00594F2C">
      <w:pPr>
        <w:ind w:left="720"/>
        <w:rPr>
          <w:rFonts w:ascii="Tahoma" w:hAnsi="Tahoma" w:cs="Tahoma"/>
        </w:rPr>
      </w:pPr>
      <w:r w:rsidRPr="000F5611">
        <w:rPr>
          <w:rFonts w:ascii="Tahoma" w:hAnsi="Tahoma" w:cs="Tahoma"/>
        </w:rPr>
        <w:t>Zamawiający nie przewiduje</w:t>
      </w:r>
      <w:r w:rsidR="005E72AC" w:rsidRPr="000F5611">
        <w:rPr>
          <w:rFonts w:ascii="Tahoma" w:hAnsi="Tahoma" w:cs="Tahoma"/>
        </w:rPr>
        <w:t xml:space="preserve"> rozliczenia w walutach obcych</w:t>
      </w:r>
      <w:r w:rsidRPr="000F5611">
        <w:rPr>
          <w:rFonts w:ascii="Tahoma" w:hAnsi="Tahoma" w:cs="Tahoma"/>
        </w:rPr>
        <w:t>.</w:t>
      </w:r>
    </w:p>
    <w:p w14:paraId="07B2D6FD" w14:textId="77777777" w:rsidR="007A4C5C" w:rsidRPr="000F5611" w:rsidRDefault="005E72AC" w:rsidP="009F1587">
      <w:pPr>
        <w:numPr>
          <w:ilvl w:val="0"/>
          <w:numId w:val="2"/>
        </w:numPr>
        <w:rPr>
          <w:rFonts w:ascii="Tahoma" w:hAnsi="Tahoma" w:cs="Tahoma"/>
        </w:rPr>
      </w:pPr>
      <w:r w:rsidRPr="000F5611">
        <w:rPr>
          <w:rFonts w:ascii="Tahoma" w:hAnsi="Tahoma" w:cs="Tahoma"/>
        </w:rPr>
        <w:t>I</w:t>
      </w:r>
      <w:r w:rsidR="007A4C5C" w:rsidRPr="000F5611">
        <w:rPr>
          <w:rFonts w:ascii="Tahoma" w:hAnsi="Tahoma" w:cs="Tahoma"/>
        </w:rPr>
        <w:t xml:space="preserve">nformacje dotyczące zwrotu kosztów udziału w postępowaniu, jeżeli </w:t>
      </w:r>
      <w:r w:rsidR="001E078B" w:rsidRPr="000F5611">
        <w:rPr>
          <w:rFonts w:ascii="Tahoma" w:hAnsi="Tahoma" w:cs="Tahoma"/>
        </w:rPr>
        <w:t>Zamawiając</w:t>
      </w:r>
      <w:r w:rsidR="007A4C5C" w:rsidRPr="000F5611">
        <w:rPr>
          <w:rFonts w:ascii="Tahoma" w:hAnsi="Tahoma" w:cs="Tahoma"/>
        </w:rPr>
        <w:t>y przewiduje ich zwrot</w:t>
      </w:r>
      <w:r w:rsidRPr="000F5611">
        <w:rPr>
          <w:rFonts w:ascii="Tahoma" w:hAnsi="Tahoma" w:cs="Tahoma"/>
        </w:rPr>
        <w:t>:</w:t>
      </w:r>
    </w:p>
    <w:p w14:paraId="72EE5B29" w14:textId="77777777" w:rsidR="005E72AC" w:rsidRPr="000F5611" w:rsidRDefault="005E72AC" w:rsidP="00594F2C">
      <w:pPr>
        <w:ind w:left="720"/>
        <w:rPr>
          <w:rFonts w:ascii="Tahoma" w:hAnsi="Tahoma" w:cs="Tahoma"/>
        </w:rPr>
      </w:pPr>
      <w:bookmarkStart w:id="28" w:name="_Hlk62126098"/>
      <w:r w:rsidRPr="000F5611">
        <w:rPr>
          <w:rFonts w:ascii="Tahoma" w:hAnsi="Tahoma" w:cs="Tahoma"/>
        </w:rPr>
        <w:t>Zamawiający nie przewiduje zwrotu kosztów udziału w postępowaniu.</w:t>
      </w:r>
      <w:bookmarkEnd w:id="28"/>
    </w:p>
    <w:p w14:paraId="3D2C1706" w14:textId="77777777" w:rsidR="007A4C5C" w:rsidRPr="000F5611" w:rsidRDefault="005E72AC" w:rsidP="009F1587">
      <w:pPr>
        <w:numPr>
          <w:ilvl w:val="0"/>
          <w:numId w:val="2"/>
        </w:numPr>
        <w:rPr>
          <w:rFonts w:ascii="Tahoma" w:hAnsi="Tahoma" w:cs="Tahoma"/>
        </w:rPr>
      </w:pPr>
      <w:r w:rsidRPr="000F5611">
        <w:rPr>
          <w:rFonts w:ascii="Tahoma" w:hAnsi="Tahoma" w:cs="Tahoma"/>
        </w:rPr>
        <w:t>M</w:t>
      </w:r>
      <w:r w:rsidR="007A4C5C" w:rsidRPr="000F5611">
        <w:rPr>
          <w:rFonts w:ascii="Tahoma" w:hAnsi="Tahoma" w:cs="Tahoma"/>
        </w:rPr>
        <w:t xml:space="preserve">aksymalną liczbę </w:t>
      </w:r>
      <w:r w:rsidR="00006F08" w:rsidRPr="000F5611">
        <w:rPr>
          <w:rFonts w:ascii="Tahoma" w:hAnsi="Tahoma" w:cs="Tahoma"/>
        </w:rPr>
        <w:t>Wykonawc</w:t>
      </w:r>
      <w:r w:rsidR="007A4C5C" w:rsidRPr="000F5611">
        <w:rPr>
          <w:rFonts w:ascii="Tahoma" w:hAnsi="Tahoma" w:cs="Tahoma"/>
        </w:rPr>
        <w:t xml:space="preserve">ów, z którymi </w:t>
      </w:r>
      <w:r w:rsidR="001E078B" w:rsidRPr="000F5611">
        <w:rPr>
          <w:rFonts w:ascii="Tahoma" w:hAnsi="Tahoma" w:cs="Tahoma"/>
        </w:rPr>
        <w:t>Zamawiając</w:t>
      </w:r>
      <w:r w:rsidR="007A4C5C" w:rsidRPr="000F5611">
        <w:rPr>
          <w:rFonts w:ascii="Tahoma" w:hAnsi="Tahoma" w:cs="Tahoma"/>
        </w:rPr>
        <w:t xml:space="preserve">y zawrze umowę ramową, jeżeli </w:t>
      </w:r>
      <w:r w:rsidR="001E078B" w:rsidRPr="000F5611">
        <w:rPr>
          <w:rFonts w:ascii="Tahoma" w:hAnsi="Tahoma" w:cs="Tahoma"/>
        </w:rPr>
        <w:t>Zamawiając</w:t>
      </w:r>
      <w:r w:rsidR="007A4C5C" w:rsidRPr="000F5611">
        <w:rPr>
          <w:rFonts w:ascii="Tahoma" w:hAnsi="Tahoma" w:cs="Tahoma"/>
        </w:rPr>
        <w:t>y przewiduje zawarcie umowy ramowej</w:t>
      </w:r>
      <w:r w:rsidRPr="000F5611">
        <w:rPr>
          <w:rFonts w:ascii="Tahoma" w:hAnsi="Tahoma" w:cs="Tahoma"/>
        </w:rPr>
        <w:t>:</w:t>
      </w:r>
    </w:p>
    <w:p w14:paraId="5F7C2701" w14:textId="77777777" w:rsidR="005E72AC" w:rsidRPr="000F5611" w:rsidRDefault="005E72AC" w:rsidP="00594F2C">
      <w:pPr>
        <w:ind w:left="709"/>
        <w:rPr>
          <w:rFonts w:ascii="Tahoma" w:hAnsi="Tahoma" w:cs="Tahoma"/>
        </w:rPr>
      </w:pPr>
      <w:r w:rsidRPr="000F5611">
        <w:rPr>
          <w:rFonts w:ascii="Tahoma" w:hAnsi="Tahoma" w:cs="Tahoma"/>
        </w:rPr>
        <w:t>Zamawiający nie przewiduje zawarcia umowy ramowej</w:t>
      </w:r>
      <w:r w:rsidR="00594F2C">
        <w:rPr>
          <w:rFonts w:ascii="Tahoma" w:hAnsi="Tahoma" w:cs="Tahoma"/>
        </w:rPr>
        <w:t>.</w:t>
      </w:r>
    </w:p>
    <w:p w14:paraId="38F14BCC" w14:textId="77777777" w:rsidR="007A4C5C" w:rsidRPr="000F5611" w:rsidRDefault="005E72AC" w:rsidP="009F1587">
      <w:pPr>
        <w:numPr>
          <w:ilvl w:val="0"/>
          <w:numId w:val="2"/>
        </w:numPr>
        <w:rPr>
          <w:rFonts w:ascii="Tahoma" w:hAnsi="Tahoma" w:cs="Tahoma"/>
        </w:rPr>
      </w:pPr>
      <w:r w:rsidRPr="000F5611">
        <w:rPr>
          <w:rFonts w:ascii="Tahoma" w:hAnsi="Tahoma" w:cs="Tahoma"/>
        </w:rPr>
        <w:t>W</w:t>
      </w:r>
      <w:r w:rsidR="007A4C5C" w:rsidRPr="000F5611">
        <w:rPr>
          <w:rFonts w:ascii="Tahoma" w:hAnsi="Tahoma" w:cs="Tahoma"/>
        </w:rPr>
        <w:t>ymóg lub możliwość złożenia ofert w postaci katalogów elektronicznych lub dołączenia katalogów elektronicznych do oferty, w sytuacji określonej w art. 93</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Pr="000F5611">
        <w:rPr>
          <w:rFonts w:ascii="Tahoma" w:hAnsi="Tahoma" w:cs="Tahoma"/>
        </w:rPr>
        <w:t>:</w:t>
      </w:r>
    </w:p>
    <w:p w14:paraId="1BF5A34F" w14:textId="77777777" w:rsidR="001E6B46" w:rsidRPr="00594F2C" w:rsidRDefault="005E72AC" w:rsidP="00594F2C">
      <w:pPr>
        <w:ind w:left="720"/>
        <w:rPr>
          <w:rFonts w:ascii="Tahoma" w:hAnsi="Tahoma" w:cs="Tahoma"/>
        </w:rPr>
      </w:pPr>
      <w:r w:rsidRPr="0042746C">
        <w:rPr>
          <w:rFonts w:ascii="Tahoma" w:hAnsi="Tahoma" w:cs="Tahoma"/>
        </w:rPr>
        <w:t>Zamawiający nie dopuszcza możliwości złożenia ofert w postaci katalogów elektronicznych lub dołączenia katalogów elektronicznych do oferty</w:t>
      </w:r>
      <w:r>
        <w:rPr>
          <w:rFonts w:ascii="Tahoma" w:hAnsi="Tahoma" w:cs="Tahoma"/>
        </w:rPr>
        <w:t>.</w:t>
      </w:r>
    </w:p>
    <w:p w14:paraId="3986CB24" w14:textId="77777777" w:rsidR="007410B6" w:rsidRDefault="007410B6" w:rsidP="007A4C5C">
      <w:pPr>
        <w:ind w:left="426"/>
        <w:jc w:val="both"/>
        <w:rPr>
          <w:rFonts w:ascii="Tahoma" w:hAnsi="Tahoma" w:cs="Tahoma"/>
          <w:b/>
          <w:bCs/>
        </w:rPr>
      </w:pPr>
    </w:p>
    <w:p w14:paraId="032BFBD3" w14:textId="77777777" w:rsidR="009F38A6" w:rsidRPr="00594F2C" w:rsidRDefault="007A4C5C" w:rsidP="00594F2C">
      <w:pPr>
        <w:numPr>
          <w:ilvl w:val="0"/>
          <w:numId w:val="1"/>
        </w:numPr>
        <w:ind w:left="426" w:hanging="426"/>
        <w:jc w:val="both"/>
        <w:rPr>
          <w:rFonts w:ascii="Tahoma" w:hAnsi="Tahoma" w:cs="Tahoma"/>
          <w:b/>
          <w:bCs/>
        </w:rPr>
      </w:pPr>
      <w:r w:rsidRPr="007A4C5C">
        <w:rPr>
          <w:rFonts w:ascii="Tahoma" w:hAnsi="Tahoma" w:cs="Tahoma"/>
          <w:b/>
          <w:bCs/>
        </w:rPr>
        <w:t>INFORMACJA DOTYCZĄCA PRZETWARZANIA DANYCH OSOBOWYCH</w:t>
      </w:r>
    </w:p>
    <w:p w14:paraId="496875AA" w14:textId="77777777" w:rsidR="005A28EF" w:rsidRPr="00594F2C" w:rsidRDefault="005A28EF" w:rsidP="00594F2C">
      <w:pPr>
        <w:suppressAutoHyphens/>
        <w:ind w:left="426"/>
        <w:jc w:val="both"/>
        <w:rPr>
          <w:lang w:eastAsia="zh-CN"/>
        </w:rPr>
      </w:pPr>
      <w:r w:rsidRPr="000F5611">
        <w:rPr>
          <w:rFonts w:ascii="Tahoma" w:hAnsi="Tahoma" w:cs="Tahoma"/>
          <w:lang w:eastAsia="zh-CN"/>
        </w:rPr>
        <w:t xml:space="preserve">Administratorem Państwa danych osobowych jest Gmina Miasto Elbląg z siedzibą przy </w:t>
      </w:r>
      <w:r w:rsidRPr="000F5611">
        <w:rPr>
          <w:rFonts w:ascii="Tahoma" w:hAnsi="Tahoma" w:cs="Tahoma"/>
          <w:lang w:eastAsia="zh-CN"/>
        </w:rPr>
        <w:br/>
        <w:t>ul. Łączności 1, 82-300 Elbląg, reprezentowana przez: Prezydenta Miasta Elbląg.</w:t>
      </w:r>
    </w:p>
    <w:p w14:paraId="4776D473" w14:textId="77777777" w:rsidR="005A28EF" w:rsidRPr="000F5611" w:rsidRDefault="005A28EF">
      <w:pPr>
        <w:numPr>
          <w:ilvl w:val="0"/>
          <w:numId w:val="28"/>
        </w:numPr>
        <w:suppressAutoHyphens/>
        <w:ind w:left="709" w:hanging="283"/>
        <w:jc w:val="both"/>
        <w:rPr>
          <w:lang w:val="x-none" w:eastAsia="zh-CN"/>
        </w:rPr>
      </w:pPr>
      <w:r w:rsidRPr="000F5611">
        <w:rPr>
          <w:rFonts w:ascii="Tahoma" w:hAnsi="Tahoma" w:cs="Tahoma"/>
          <w:lang w:eastAsia="zh-CN"/>
        </w:rPr>
        <w:t>Administrator</w:t>
      </w:r>
      <w:r w:rsidRPr="000F5611">
        <w:rPr>
          <w:rFonts w:ascii="Tahoma" w:hAnsi="Tahoma" w:cs="Tahoma"/>
          <w:lang w:val="x-none" w:eastAsia="zh-CN"/>
        </w:rPr>
        <w:t xml:space="preserve"> wyznaczył Inspektora Ochrony Danych, </w:t>
      </w:r>
    </w:p>
    <w:p w14:paraId="34C11A84" w14:textId="77777777" w:rsidR="005A28EF" w:rsidRPr="00594F2C" w:rsidRDefault="005A28EF" w:rsidP="00594F2C">
      <w:pPr>
        <w:suppressAutoHyphens/>
        <w:ind w:left="709"/>
        <w:jc w:val="both"/>
        <w:rPr>
          <w:lang w:eastAsia="zh-CN"/>
        </w:rPr>
      </w:pPr>
      <w:r w:rsidRPr="000F5611">
        <w:rPr>
          <w:rFonts w:ascii="Tahoma" w:hAnsi="Tahoma" w:cs="Tahoma"/>
          <w:lang w:eastAsia="zh-CN"/>
        </w:rPr>
        <w:t xml:space="preserve">kontakt: tel. 55 239 33 28, e-mail: iod@umelblag.pl </w:t>
      </w:r>
    </w:p>
    <w:p w14:paraId="6F231284" w14:textId="02C49FB8" w:rsidR="005A28EF" w:rsidRPr="00733C38" w:rsidRDefault="005A28EF" w:rsidP="003C6509">
      <w:pPr>
        <w:pStyle w:val="Tekstpodstawowy2"/>
        <w:numPr>
          <w:ilvl w:val="0"/>
          <w:numId w:val="28"/>
        </w:numPr>
        <w:tabs>
          <w:tab w:val="clear" w:pos="0"/>
          <w:tab w:val="left" w:pos="567"/>
        </w:tabs>
        <w:ind w:left="709" w:hanging="283"/>
        <w:jc w:val="both"/>
        <w:rPr>
          <w:rFonts w:ascii="Arial" w:hAnsi="Arial" w:cs="Arial"/>
          <w:b w:val="0"/>
          <w:bCs/>
          <w:lang w:eastAsia="zh-CN"/>
        </w:rPr>
      </w:pPr>
      <w:r w:rsidRPr="00733C38">
        <w:rPr>
          <w:rFonts w:ascii="Tahoma" w:hAnsi="Tahoma" w:cs="Tahoma"/>
          <w:b w:val="0"/>
          <w:bCs/>
          <w:lang w:eastAsia="zh-CN"/>
        </w:rPr>
        <w:t xml:space="preserve">Dane osobowe przetwarzane będą w celu związanym z postępowaniem o udzielenie </w:t>
      </w:r>
      <w:r w:rsidR="00A61D4B">
        <w:rPr>
          <w:rFonts w:ascii="Tahoma" w:hAnsi="Tahoma" w:cs="Tahoma"/>
          <w:b w:val="0"/>
          <w:bCs/>
          <w:lang w:eastAsia="zh-CN"/>
        </w:rPr>
        <w:t>z</w:t>
      </w:r>
      <w:r w:rsidRPr="00733C38">
        <w:rPr>
          <w:rFonts w:ascii="Tahoma" w:hAnsi="Tahoma" w:cs="Tahoma"/>
          <w:b w:val="0"/>
          <w:bCs/>
          <w:lang w:eastAsia="zh-CN"/>
        </w:rPr>
        <w:t xml:space="preserve">amówienia publicznego </w:t>
      </w:r>
      <w:r w:rsidR="00961C07" w:rsidRPr="00E0328E">
        <w:rPr>
          <w:rFonts w:ascii="Tahoma" w:hAnsi="Tahoma" w:cs="Tahoma"/>
          <w:b w:val="0"/>
          <w:bCs/>
          <w:lang w:eastAsia="zh-CN"/>
        </w:rPr>
        <w:t>DZP.271.5</w:t>
      </w:r>
      <w:r w:rsidR="00A61D4B">
        <w:rPr>
          <w:rFonts w:ascii="Tahoma" w:hAnsi="Tahoma" w:cs="Tahoma"/>
          <w:b w:val="0"/>
          <w:bCs/>
          <w:lang w:eastAsia="zh-CN"/>
        </w:rPr>
        <w:t>9</w:t>
      </w:r>
      <w:r w:rsidR="00961C07" w:rsidRPr="00E0328E">
        <w:rPr>
          <w:rFonts w:ascii="Tahoma" w:hAnsi="Tahoma" w:cs="Tahoma"/>
          <w:b w:val="0"/>
          <w:bCs/>
          <w:lang w:eastAsia="zh-CN"/>
        </w:rPr>
        <w:t>.202</w:t>
      </w:r>
      <w:r w:rsidR="00961C07" w:rsidRPr="00E0328E">
        <w:rPr>
          <w:rFonts w:ascii="Tahoma" w:hAnsi="Tahoma" w:cs="Tahoma"/>
          <w:b w:val="0"/>
          <w:bCs/>
          <w:lang w:val="pl-PL" w:eastAsia="zh-CN"/>
        </w:rPr>
        <w:t>4</w:t>
      </w:r>
      <w:r w:rsidR="00961C07" w:rsidRPr="00E0328E">
        <w:rPr>
          <w:rFonts w:ascii="Tahoma" w:hAnsi="Tahoma" w:cs="Tahoma"/>
          <w:b w:val="0"/>
          <w:bCs/>
          <w:lang w:eastAsia="zh-CN"/>
        </w:rPr>
        <w:t>.</w:t>
      </w:r>
      <w:bookmarkStart w:id="29" w:name="_Hlk119420497"/>
      <w:r w:rsidR="00961C07" w:rsidRPr="00E0328E">
        <w:rPr>
          <w:rFonts w:ascii="Tahoma" w:hAnsi="Tahoma" w:cs="Tahoma"/>
          <w:b w:val="0"/>
          <w:bCs/>
          <w:lang w:eastAsia="zh-CN"/>
        </w:rPr>
        <w:t xml:space="preserve">JG </w:t>
      </w:r>
      <w:bookmarkStart w:id="30" w:name="_Hlk173742661"/>
      <w:bookmarkEnd w:id="29"/>
      <w:r w:rsidR="00961C07" w:rsidRPr="00E0328E">
        <w:rPr>
          <w:rFonts w:ascii="Tahoma" w:hAnsi="Tahoma" w:cs="Tahoma"/>
          <w:b w:val="0"/>
          <w:lang w:val="pl-PL"/>
        </w:rPr>
        <w:t>Konserwacja rowów odwadniających</w:t>
      </w:r>
      <w:r w:rsidR="00A61D4B">
        <w:rPr>
          <w:rFonts w:ascii="Tahoma" w:hAnsi="Tahoma" w:cs="Tahoma"/>
          <w:b w:val="0"/>
          <w:lang w:val="pl-PL"/>
        </w:rPr>
        <w:t xml:space="preserve"> </w:t>
      </w:r>
      <w:r w:rsidR="00961C07" w:rsidRPr="00E0328E">
        <w:rPr>
          <w:rFonts w:ascii="Tahoma" w:hAnsi="Tahoma" w:cs="Tahoma"/>
          <w:b w:val="0"/>
          <w:lang w:val="pl-PL"/>
        </w:rPr>
        <w:t>–</w:t>
      </w:r>
      <w:r w:rsidR="00A61D4B">
        <w:rPr>
          <w:rFonts w:ascii="Tahoma" w:hAnsi="Tahoma" w:cs="Tahoma"/>
          <w:b w:val="0"/>
          <w:lang w:val="pl-PL"/>
        </w:rPr>
        <w:t xml:space="preserve"> </w:t>
      </w:r>
      <w:r w:rsidR="00961C07" w:rsidRPr="00E0328E">
        <w:rPr>
          <w:rFonts w:ascii="Tahoma" w:hAnsi="Tahoma" w:cs="Tahoma"/>
          <w:b w:val="0"/>
          <w:lang w:val="pl-PL"/>
        </w:rPr>
        <w:t>Zadanie</w:t>
      </w:r>
      <w:r w:rsidR="00A61D4B">
        <w:rPr>
          <w:rFonts w:ascii="Tahoma" w:hAnsi="Tahoma" w:cs="Tahoma"/>
          <w:b w:val="0"/>
          <w:lang w:val="pl-PL"/>
        </w:rPr>
        <w:t xml:space="preserve"> 2</w:t>
      </w:r>
      <w:bookmarkEnd w:id="30"/>
      <w:r w:rsidR="00961C07" w:rsidRPr="00E0328E">
        <w:rPr>
          <w:rFonts w:ascii="Tahoma" w:hAnsi="Tahoma" w:cs="Tahoma"/>
          <w:b w:val="0"/>
        </w:rPr>
        <w:t>,</w:t>
      </w:r>
      <w:r w:rsidR="00AF1B20" w:rsidRPr="00733C38">
        <w:rPr>
          <w:rFonts w:ascii="Tahoma" w:hAnsi="Tahoma" w:cs="Tahoma"/>
          <w:b w:val="0"/>
        </w:rPr>
        <w:t xml:space="preserve"> </w:t>
      </w:r>
      <w:r w:rsidRPr="00733C38">
        <w:rPr>
          <w:rFonts w:ascii="Tahoma" w:hAnsi="Tahoma" w:cs="Tahoma"/>
          <w:b w:val="0"/>
          <w:bCs/>
          <w:lang w:eastAsia="zh-CN"/>
        </w:rPr>
        <w:t xml:space="preserve">prowadzonym w </w:t>
      </w:r>
      <w:r w:rsidRPr="00733C38">
        <w:rPr>
          <w:rFonts w:ascii="Tahoma" w:hAnsi="Tahoma" w:cs="Tahoma"/>
          <w:b w:val="0"/>
          <w:bCs/>
          <w:szCs w:val="22"/>
          <w:lang w:eastAsia="zh-CN"/>
        </w:rPr>
        <w:t>trybie podstawowym</w:t>
      </w:r>
      <w:r w:rsidRPr="00733C38">
        <w:rPr>
          <w:rFonts w:ascii="Tahoma" w:hAnsi="Tahoma" w:cs="Tahoma"/>
          <w:b w:val="0"/>
          <w:bCs/>
          <w:lang w:eastAsia="zh-CN"/>
        </w:rPr>
        <w:t xml:space="preserve">, na podstawie ustawy </w:t>
      </w:r>
      <w:proofErr w:type="spellStart"/>
      <w:r w:rsidR="00082B8C" w:rsidRPr="00733C38">
        <w:rPr>
          <w:rFonts w:ascii="Tahoma" w:hAnsi="Tahoma" w:cs="Tahoma"/>
          <w:b w:val="0"/>
          <w:bCs/>
          <w:lang w:eastAsia="zh-CN"/>
        </w:rPr>
        <w:t>Pzp</w:t>
      </w:r>
      <w:proofErr w:type="spellEnd"/>
      <w:r w:rsidR="00850E1B" w:rsidRPr="00733C38">
        <w:rPr>
          <w:rFonts w:ascii="Tahoma" w:hAnsi="Tahoma" w:cs="Tahoma"/>
          <w:b w:val="0"/>
          <w:bCs/>
          <w:lang w:eastAsia="zh-CN"/>
        </w:rPr>
        <w:t>.</w:t>
      </w:r>
    </w:p>
    <w:p w14:paraId="2F8A469E" w14:textId="77777777" w:rsidR="005A28EF" w:rsidRPr="00594F2C" w:rsidRDefault="005A28EF" w:rsidP="00594F2C">
      <w:pPr>
        <w:numPr>
          <w:ilvl w:val="0"/>
          <w:numId w:val="28"/>
        </w:numPr>
        <w:suppressAutoHyphens/>
        <w:ind w:left="709" w:hanging="283"/>
        <w:jc w:val="both"/>
        <w:rPr>
          <w:lang w:val="x-none" w:eastAsia="zh-CN"/>
        </w:rPr>
      </w:pPr>
      <w:r w:rsidRPr="000F5611">
        <w:rPr>
          <w:rFonts w:ascii="Tahoma" w:hAnsi="Tahoma" w:cs="Tahoma"/>
          <w:lang w:val="x-none" w:eastAsia="zh-CN"/>
        </w:rPr>
        <w:lastRenderedPageBreak/>
        <w:t>Dane osobowe mogą być przekazywane wyłącznie podmiotom uprawnionym na podstawie przepisów prawa</w:t>
      </w:r>
      <w:r w:rsidRPr="000F5611">
        <w:rPr>
          <w:rFonts w:ascii="Tahoma" w:hAnsi="Tahoma" w:cs="Tahoma"/>
          <w:lang w:eastAsia="zh-CN"/>
        </w:rPr>
        <w:t>, między innymi Krajowej Izbie Odwoławczej w ramach prowadzenia post</w:t>
      </w:r>
      <w:r w:rsidR="00594F2C">
        <w:rPr>
          <w:rFonts w:ascii="Tahoma" w:hAnsi="Tahoma" w:cs="Tahoma"/>
          <w:lang w:eastAsia="zh-CN"/>
        </w:rPr>
        <w:t>ę</w:t>
      </w:r>
      <w:r w:rsidRPr="000F5611">
        <w:rPr>
          <w:rFonts w:ascii="Tahoma" w:hAnsi="Tahoma" w:cs="Tahoma"/>
          <w:lang w:eastAsia="zh-CN"/>
        </w:rPr>
        <w:t xml:space="preserve">powania odwoławczego. </w:t>
      </w:r>
    </w:p>
    <w:p w14:paraId="66C3EE31" w14:textId="77777777" w:rsidR="005A28EF" w:rsidRPr="00594F2C" w:rsidRDefault="005A28EF" w:rsidP="00594F2C">
      <w:pPr>
        <w:numPr>
          <w:ilvl w:val="0"/>
          <w:numId w:val="28"/>
        </w:numPr>
        <w:suppressAutoHyphens/>
        <w:ind w:left="709" w:hanging="283"/>
        <w:jc w:val="both"/>
        <w:rPr>
          <w:lang w:val="x-none" w:eastAsia="zh-CN"/>
        </w:rPr>
      </w:pPr>
      <w:r w:rsidRPr="000F5611">
        <w:rPr>
          <w:rFonts w:ascii="Tahoma" w:hAnsi="Tahoma" w:cs="Tahoma"/>
          <w:lang w:val="x-none" w:eastAsia="zh-CN"/>
        </w:rPr>
        <w:t>Dane osobowe przechowywane są przez okres niezbędny do rea</w:t>
      </w:r>
      <w:r w:rsidR="00850E1B" w:rsidRPr="000F5611">
        <w:rPr>
          <w:rFonts w:ascii="Tahoma" w:hAnsi="Tahoma" w:cs="Tahoma"/>
          <w:lang w:val="x-none" w:eastAsia="zh-CN"/>
        </w:rPr>
        <w:t xml:space="preserve">lizacji wskazanych w </w:t>
      </w:r>
      <w:r w:rsidR="00850E1B" w:rsidRPr="000F5611">
        <w:rPr>
          <w:rFonts w:ascii="Tahoma" w:hAnsi="Tahoma" w:cs="Tahoma"/>
          <w:lang w:eastAsia="zh-CN"/>
        </w:rPr>
        <w:t>p</w:t>
      </w:r>
      <w:r w:rsidR="00850E1B" w:rsidRPr="000F5611">
        <w:rPr>
          <w:rFonts w:ascii="Tahoma" w:hAnsi="Tahoma" w:cs="Tahoma"/>
          <w:lang w:val="x-none" w:eastAsia="zh-CN"/>
        </w:rPr>
        <w:t>pkt</w:t>
      </w:r>
      <w:r w:rsidRPr="000F5611">
        <w:rPr>
          <w:rFonts w:ascii="Tahoma" w:hAnsi="Tahoma" w:cs="Tahoma"/>
          <w:lang w:val="x-none" w:eastAsia="zh-CN"/>
        </w:rPr>
        <w:t xml:space="preserve"> 2</w:t>
      </w:r>
      <w:r w:rsidR="00850E1B" w:rsidRPr="000F5611">
        <w:rPr>
          <w:rFonts w:ascii="Tahoma" w:hAnsi="Tahoma" w:cs="Tahoma"/>
          <w:lang w:eastAsia="zh-CN"/>
        </w:rPr>
        <w:t>)</w:t>
      </w:r>
      <w:r w:rsidRPr="000F5611">
        <w:rPr>
          <w:rFonts w:ascii="Tahoma" w:hAnsi="Tahoma" w:cs="Tahoma"/>
          <w:lang w:val="x-none" w:eastAsia="zh-CN"/>
        </w:rPr>
        <w:t xml:space="preserve"> celów, a po tym czasie przez okres oraz w zakresie wymaganym przez przepisy prawa</w:t>
      </w:r>
      <w:r w:rsidR="00850E1B" w:rsidRPr="000F5611">
        <w:rPr>
          <w:rFonts w:ascii="Tahoma" w:hAnsi="Tahoma" w:cs="Tahoma"/>
          <w:lang w:val="x-none" w:eastAsia="zh-CN"/>
        </w:rPr>
        <w:t>.</w:t>
      </w:r>
    </w:p>
    <w:p w14:paraId="0595C2FE" w14:textId="77777777" w:rsidR="005A28EF" w:rsidRPr="00594F2C" w:rsidRDefault="005A28EF" w:rsidP="00594F2C">
      <w:pPr>
        <w:numPr>
          <w:ilvl w:val="0"/>
          <w:numId w:val="28"/>
        </w:numPr>
        <w:suppressAutoHyphens/>
        <w:ind w:left="709" w:hanging="283"/>
        <w:jc w:val="both"/>
        <w:rPr>
          <w:lang w:val="x-none" w:eastAsia="zh-CN"/>
        </w:rPr>
      </w:pPr>
      <w:r w:rsidRPr="000F5611">
        <w:rPr>
          <w:rFonts w:ascii="Tahoma" w:hAnsi="Tahoma" w:cs="Tahoma"/>
          <w:lang w:val="x-none" w:eastAsia="zh-CN"/>
        </w:rPr>
        <w:t xml:space="preserve">Podanie danych osobowych jest wymogiem ustawowym, wynika z realizacji obowiązków wynikających z przepisów prawa, tj. ustawy </w:t>
      </w:r>
      <w:proofErr w:type="spellStart"/>
      <w:r w:rsidR="00850E1B" w:rsidRPr="000F5611">
        <w:rPr>
          <w:rFonts w:ascii="Tahoma" w:hAnsi="Tahoma" w:cs="Tahoma"/>
          <w:lang w:eastAsia="zh-CN"/>
        </w:rPr>
        <w:t>Pzp</w:t>
      </w:r>
      <w:proofErr w:type="spellEnd"/>
      <w:r w:rsidRPr="000F5611">
        <w:rPr>
          <w:rFonts w:ascii="Tahoma" w:hAnsi="Tahoma" w:cs="Tahoma"/>
          <w:lang w:val="x-none" w:eastAsia="zh-CN"/>
        </w:rPr>
        <w:t>, związanym z udziałem w postępowaniu o ud</w:t>
      </w:r>
      <w:r w:rsidR="00594F2C">
        <w:rPr>
          <w:rFonts w:ascii="Tahoma" w:hAnsi="Tahoma" w:cs="Tahoma"/>
          <w:lang w:val="x-none" w:eastAsia="zh-CN"/>
        </w:rPr>
        <w:t>z</w:t>
      </w:r>
      <w:r w:rsidRPr="000F5611">
        <w:rPr>
          <w:rFonts w:ascii="Tahoma" w:hAnsi="Tahoma" w:cs="Tahoma"/>
          <w:lang w:val="x-none" w:eastAsia="zh-CN"/>
        </w:rPr>
        <w:t>ielenie zamówienia publicznego</w:t>
      </w:r>
      <w:r w:rsidR="00850E1B" w:rsidRPr="000F5611">
        <w:rPr>
          <w:rFonts w:ascii="Tahoma" w:hAnsi="Tahoma" w:cs="Tahoma"/>
          <w:lang w:val="x-none" w:eastAsia="zh-CN"/>
        </w:rPr>
        <w:t>.</w:t>
      </w:r>
    </w:p>
    <w:p w14:paraId="5D66410B" w14:textId="77777777" w:rsidR="005A28EF" w:rsidRPr="000F5611" w:rsidRDefault="005A28EF" w:rsidP="00594F2C">
      <w:pPr>
        <w:numPr>
          <w:ilvl w:val="0"/>
          <w:numId w:val="28"/>
        </w:numPr>
        <w:suppressAutoHyphens/>
        <w:ind w:left="709" w:hanging="283"/>
        <w:contextualSpacing/>
        <w:jc w:val="both"/>
        <w:rPr>
          <w:lang w:val="x-none" w:eastAsia="zh-CN"/>
        </w:rPr>
      </w:pPr>
      <w:r w:rsidRPr="000F5611">
        <w:rPr>
          <w:rFonts w:ascii="Tahoma" w:hAnsi="Tahoma" w:cs="Tahoma"/>
          <w:lang w:val="x-none" w:eastAsia="zh-CN"/>
        </w:rPr>
        <w:t>Posiadają Państwo prawo do:</w:t>
      </w:r>
    </w:p>
    <w:p w14:paraId="36DA3ABB" w14:textId="77777777" w:rsidR="005A28EF" w:rsidRPr="000F5611" w:rsidRDefault="005A28EF" w:rsidP="00594F2C">
      <w:pPr>
        <w:suppressAutoHyphens/>
        <w:ind w:left="851" w:hanging="142"/>
        <w:contextualSpacing/>
        <w:jc w:val="both"/>
        <w:rPr>
          <w:lang w:val="x-none" w:eastAsia="zh-CN"/>
        </w:rPr>
      </w:pPr>
      <w:r w:rsidRPr="000F5611">
        <w:rPr>
          <w:rFonts w:ascii="Tahoma" w:hAnsi="Tahoma" w:cs="Tahoma"/>
          <w:lang w:val="x-none" w:eastAsia="zh-CN"/>
        </w:rPr>
        <w:t xml:space="preserve">- dostępu do treści swoich danych, ich sprostowania, </w:t>
      </w:r>
      <w:r w:rsidRPr="000F5611">
        <w:rPr>
          <w:rFonts w:ascii="Tahoma" w:hAnsi="Tahoma" w:cs="Tahoma"/>
          <w:lang w:eastAsia="zh-CN"/>
        </w:rPr>
        <w:t>ograniczenia przetwarzania</w:t>
      </w:r>
      <w:r w:rsidRPr="000F5611">
        <w:rPr>
          <w:rFonts w:ascii="Tahoma" w:hAnsi="Tahoma" w:cs="Tahoma"/>
          <w:vertAlign w:val="superscript"/>
          <w:lang w:val="x-none" w:eastAsia="zh-CN"/>
        </w:rPr>
        <w:t>*</w:t>
      </w:r>
    </w:p>
    <w:p w14:paraId="6D0BFBD0" w14:textId="77777777" w:rsidR="005A28EF" w:rsidRPr="000F5611" w:rsidRDefault="005A28EF" w:rsidP="00594F2C">
      <w:pPr>
        <w:suppressAutoHyphens/>
        <w:ind w:left="851" w:hanging="142"/>
        <w:contextualSpacing/>
        <w:jc w:val="both"/>
        <w:rPr>
          <w:lang w:eastAsia="zh-CN"/>
        </w:rPr>
      </w:pPr>
      <w:r w:rsidRPr="000F5611">
        <w:rPr>
          <w:rFonts w:ascii="Tahoma" w:hAnsi="Tahoma" w:cs="Tahoma"/>
          <w:lang w:eastAsia="zh-CN"/>
        </w:rPr>
        <w:t xml:space="preserve">- złożenia skargi do organu nadzorczego: Prezesa Urzędu Ochrony Danych Osobowych, </w:t>
      </w:r>
      <w:r w:rsidRPr="000F5611">
        <w:rPr>
          <w:rFonts w:ascii="Tahoma" w:hAnsi="Tahoma" w:cs="Tahoma"/>
          <w:lang w:eastAsia="zh-CN"/>
        </w:rPr>
        <w:br/>
        <w:t>ul. Stawki 2, 00-193 Warszawa.</w:t>
      </w:r>
    </w:p>
    <w:p w14:paraId="7FC83945" w14:textId="77777777" w:rsidR="005A28EF" w:rsidRPr="000F5611" w:rsidRDefault="005A28EF" w:rsidP="00594F2C">
      <w:pPr>
        <w:suppressAutoHyphens/>
        <w:ind w:left="426"/>
        <w:jc w:val="both"/>
        <w:rPr>
          <w:rFonts w:ascii="Tahoma" w:hAnsi="Tahoma" w:cs="Tahoma"/>
          <w:sz w:val="10"/>
          <w:szCs w:val="10"/>
          <w:lang w:eastAsia="zh-CN"/>
        </w:rPr>
      </w:pPr>
    </w:p>
    <w:p w14:paraId="3F49FCAF"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b/>
          <w:vertAlign w:val="superscript"/>
          <w:lang w:val="x-none" w:eastAsia="zh-CN"/>
        </w:rPr>
        <w:t xml:space="preserve">* </w:t>
      </w:r>
      <w:r w:rsidRPr="000F5611">
        <w:rPr>
          <w:rFonts w:ascii="Tahoma" w:hAnsi="Tahoma" w:cs="Tahoma"/>
          <w:b/>
          <w:lang w:val="x-none" w:eastAsia="zh-CN"/>
        </w:rPr>
        <w:t>Wyjaśnienie:</w:t>
      </w:r>
      <w:r w:rsidRPr="000F5611">
        <w:rPr>
          <w:rFonts w:ascii="Tahoma" w:hAnsi="Tahoma" w:cs="Tahoma"/>
          <w:lang w:val="x-none" w:eastAsia="zh-CN"/>
        </w:rPr>
        <w:t xml:space="preserve"> skorzystanie z prawa do sprostowania nie może skutkować zmianą wyniku postępowania o udzielenie zamówienia ani zmianą postanowień umowy w sprawie zamówienia publicznego w zakresie niezgodnym z ustawą</w:t>
      </w:r>
      <w:r w:rsidR="00850E1B" w:rsidRPr="000F5611">
        <w:rPr>
          <w:rFonts w:ascii="Tahoma" w:hAnsi="Tahoma" w:cs="Tahoma"/>
          <w:lang w:eastAsia="zh-CN"/>
        </w:rPr>
        <w:t xml:space="preserve"> </w:t>
      </w:r>
      <w:proofErr w:type="spellStart"/>
      <w:r w:rsidR="00850E1B" w:rsidRPr="000F5611">
        <w:rPr>
          <w:rFonts w:ascii="Tahoma" w:hAnsi="Tahoma" w:cs="Tahoma"/>
          <w:lang w:eastAsia="zh-CN"/>
        </w:rPr>
        <w:t>Pzp</w:t>
      </w:r>
      <w:proofErr w:type="spellEnd"/>
      <w:r w:rsidRPr="000F5611">
        <w:rPr>
          <w:rFonts w:ascii="Tahoma" w:hAnsi="Tahoma" w:cs="Tahoma"/>
          <w:lang w:val="x-none" w:eastAsia="zh-CN"/>
        </w:rPr>
        <w:t xml:space="preserve"> oraz nie może naruszać integralności protokołu oraz jego załączników.</w:t>
      </w:r>
    </w:p>
    <w:p w14:paraId="146F9FB7"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lang w:val="x-none" w:eastAsia="zh-CN"/>
        </w:rPr>
        <w:t>Żąd</w:t>
      </w:r>
      <w:r w:rsidRPr="000F5611">
        <w:rPr>
          <w:rFonts w:ascii="Tahoma" w:hAnsi="Tahoma" w:cs="Tahoma"/>
          <w:lang w:eastAsia="zh-CN"/>
        </w:rPr>
        <w:t>anie</w:t>
      </w:r>
      <w:r w:rsidRPr="000F5611">
        <w:rPr>
          <w:rFonts w:ascii="Tahoma" w:hAnsi="Tahoma" w:cs="Tahoma"/>
          <w:lang w:val="x-none" w:eastAsia="zh-CN"/>
        </w:rPr>
        <w:t xml:space="preserve"> ograniczenia przetwarzania, nie ogranicza przetwarzania danych osobowych do czasu zakończenia tego postępowania.</w:t>
      </w:r>
    </w:p>
    <w:p w14:paraId="194EF6AA" w14:textId="77777777" w:rsidR="005A28EF" w:rsidRPr="000F5611" w:rsidRDefault="005A28EF" w:rsidP="005A28EF">
      <w:pPr>
        <w:suppressAutoHyphens/>
        <w:ind w:left="426"/>
        <w:jc w:val="both"/>
        <w:rPr>
          <w:rFonts w:ascii="Tahoma" w:hAnsi="Tahoma" w:cs="Tahoma"/>
          <w:sz w:val="10"/>
          <w:szCs w:val="10"/>
          <w:lang w:val="x-none" w:eastAsia="zh-CN"/>
        </w:rPr>
      </w:pPr>
    </w:p>
    <w:p w14:paraId="0559A0AB" w14:textId="77777777" w:rsidR="005A28EF" w:rsidRPr="000F5611" w:rsidRDefault="005A28EF" w:rsidP="005A28EF">
      <w:pPr>
        <w:suppressAutoHyphens/>
        <w:ind w:left="426"/>
        <w:jc w:val="both"/>
        <w:rPr>
          <w:lang w:eastAsia="zh-CN"/>
        </w:rPr>
      </w:pPr>
      <w:r w:rsidRPr="000F5611">
        <w:rPr>
          <w:rFonts w:ascii="Tahoma" w:hAnsi="Tahoma" w:cs="Tahoma"/>
          <w:b/>
          <w:lang w:eastAsia="zh-CN"/>
        </w:rPr>
        <w:t xml:space="preserve">Zamawiający dodatkowo informuje, że: </w:t>
      </w:r>
    </w:p>
    <w:p w14:paraId="5A75697B" w14:textId="77777777" w:rsidR="005A28EF" w:rsidRPr="000F5611" w:rsidRDefault="005A28EF" w:rsidP="005A28EF">
      <w:pPr>
        <w:suppressAutoHyphens/>
        <w:ind w:left="709" w:hanging="283"/>
        <w:jc w:val="both"/>
        <w:rPr>
          <w:lang w:eastAsia="zh-CN"/>
        </w:rPr>
      </w:pPr>
      <w:r w:rsidRPr="000F5611">
        <w:rPr>
          <w:rFonts w:ascii="Tahoma" w:hAnsi="Tahoma" w:cs="Tahoma"/>
          <w:lang w:eastAsia="zh-CN"/>
        </w:rPr>
        <w:t>1</w:t>
      </w:r>
      <w:r w:rsidR="00850E1B" w:rsidRPr="000F5611">
        <w:rPr>
          <w:rFonts w:ascii="Tahoma" w:hAnsi="Tahoma" w:cs="Tahoma"/>
          <w:lang w:eastAsia="zh-CN"/>
        </w:rPr>
        <w:t>)</w:t>
      </w:r>
      <w:r w:rsidRPr="000F5611">
        <w:rPr>
          <w:rFonts w:ascii="Tahoma" w:hAnsi="Tahoma" w:cs="Tahoma"/>
          <w:b/>
          <w:lang w:eastAsia="zh-CN"/>
        </w:rPr>
        <w:t xml:space="preserve"> </w:t>
      </w:r>
      <w:r w:rsidRPr="000F5611">
        <w:rPr>
          <w:rFonts w:ascii="Tahoma" w:hAnsi="Tahoma" w:cs="Tahoma"/>
          <w:lang w:eastAsia="zh-CN"/>
        </w:rPr>
        <w:t xml:space="preserve">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t>
      </w:r>
      <w:r w:rsidR="00050625" w:rsidRPr="000F5611">
        <w:rPr>
          <w:rFonts w:ascii="Tahoma" w:hAnsi="Tahoma" w:cs="Tahoma"/>
          <w:lang w:eastAsia="zh-CN"/>
        </w:rPr>
        <w:t>W</w:t>
      </w:r>
      <w:r w:rsidRPr="000F5611">
        <w:rPr>
          <w:rFonts w:ascii="Tahoma" w:hAnsi="Tahoma" w:cs="Tahoma"/>
          <w:lang w:eastAsia="zh-CN"/>
        </w:rPr>
        <w:t xml:space="preserve">ykonawca </w:t>
      </w:r>
      <w:r w:rsidRPr="000F5611">
        <w:rPr>
          <w:rFonts w:ascii="Tahoma" w:hAnsi="Tahoma" w:cs="Tahoma"/>
          <w:u w:val="single"/>
          <w:lang w:eastAsia="zh-CN"/>
        </w:rPr>
        <w:t>bezpośrednio</w:t>
      </w:r>
      <w:r w:rsidRPr="000F5611">
        <w:rPr>
          <w:rFonts w:ascii="Tahoma" w:hAnsi="Tahoma" w:cs="Tahoma"/>
          <w:lang w:eastAsia="zh-CN"/>
        </w:rPr>
        <w:t xml:space="preserve"> pozyskał. </w:t>
      </w:r>
    </w:p>
    <w:p w14:paraId="655C77B6" w14:textId="77777777" w:rsidR="005A28EF" w:rsidRPr="000F5611" w:rsidRDefault="005A28EF" w:rsidP="005A28EF">
      <w:pPr>
        <w:suppressAutoHyphens/>
        <w:ind w:left="709"/>
        <w:jc w:val="both"/>
        <w:rPr>
          <w:lang w:eastAsia="zh-CN"/>
        </w:rPr>
      </w:pPr>
      <w:r w:rsidRPr="000F5611">
        <w:rPr>
          <w:rFonts w:ascii="Tahoma" w:hAnsi="Tahoma" w:cs="Tahoma"/>
          <w:lang w:eastAsia="zh-CN"/>
        </w:rPr>
        <w:t>Jednakże obowiązek informacyjny wynikający z art. 13 RODO nie będzie miał zastosowania, gdy i w zakresie, w jakim osoba fizyczna, której dane dotyczą, dysponuje już tymi informacjami (vide: art. 13 ust. 4).</w:t>
      </w:r>
    </w:p>
    <w:p w14:paraId="27696DC4" w14:textId="77777777" w:rsidR="005A28EF" w:rsidRPr="000F5611" w:rsidRDefault="005A28EF" w:rsidP="005A28EF">
      <w:pPr>
        <w:suppressAutoHyphens/>
        <w:ind w:left="709" w:hanging="283"/>
        <w:jc w:val="both"/>
        <w:rPr>
          <w:lang w:eastAsia="zh-CN"/>
        </w:rPr>
      </w:pPr>
      <w:r w:rsidRPr="000F5611">
        <w:rPr>
          <w:rFonts w:ascii="Tahoma" w:hAnsi="Tahoma" w:cs="Tahoma"/>
          <w:lang w:eastAsia="zh-CN"/>
        </w:rPr>
        <w:t>2</w:t>
      </w:r>
      <w:r w:rsidR="00850E1B" w:rsidRPr="000F5611">
        <w:rPr>
          <w:rFonts w:ascii="Tahoma" w:hAnsi="Tahoma" w:cs="Tahoma"/>
          <w:lang w:eastAsia="zh-CN"/>
        </w:rPr>
        <w:t>)</w:t>
      </w:r>
      <w:r w:rsidRPr="000F5611">
        <w:rPr>
          <w:rFonts w:ascii="Tahoma" w:hAnsi="Tahoma" w:cs="Tahoma"/>
          <w:lang w:eastAsia="zh-CN"/>
        </w:rPr>
        <w:t xml:space="preserve"> Wykonawca będzie musiał wypełnić obowiązek informacyjny wynikający z art. 14 RODO względem osób fizycznych, których dane przekazuje </w:t>
      </w:r>
      <w:r w:rsidR="001E078B" w:rsidRPr="000F5611">
        <w:rPr>
          <w:rFonts w:ascii="Tahoma" w:hAnsi="Tahoma" w:cs="Tahoma"/>
          <w:lang w:eastAsia="zh-CN"/>
        </w:rPr>
        <w:t>Zamawiając</w:t>
      </w:r>
      <w:r w:rsidRPr="000F5611">
        <w:rPr>
          <w:rFonts w:ascii="Tahoma" w:hAnsi="Tahoma" w:cs="Tahoma"/>
          <w:lang w:eastAsia="zh-CN"/>
        </w:rPr>
        <w:t xml:space="preserve">emu i których dane </w:t>
      </w:r>
      <w:r w:rsidRPr="000F5611">
        <w:rPr>
          <w:rFonts w:ascii="Tahoma" w:hAnsi="Tahoma" w:cs="Tahoma"/>
          <w:u w:val="single"/>
          <w:lang w:eastAsia="zh-CN"/>
        </w:rPr>
        <w:t>pośrednio</w:t>
      </w:r>
      <w:r w:rsidRPr="000F5611">
        <w:rPr>
          <w:rFonts w:ascii="Tahoma" w:hAnsi="Tahoma" w:cs="Tahoma"/>
          <w:lang w:eastAsia="zh-CN"/>
        </w:rPr>
        <w:t xml:space="preserve"> pozyskał, chyba że ma zastosowanie co najmniej jedno z </w:t>
      </w:r>
      <w:proofErr w:type="spellStart"/>
      <w:r w:rsidRPr="000F5611">
        <w:rPr>
          <w:rFonts w:ascii="Tahoma" w:hAnsi="Tahoma" w:cs="Tahoma"/>
          <w:lang w:eastAsia="zh-CN"/>
        </w:rPr>
        <w:t>wyłączeń</w:t>
      </w:r>
      <w:proofErr w:type="spellEnd"/>
      <w:r w:rsidRPr="000F5611">
        <w:rPr>
          <w:rFonts w:ascii="Tahoma" w:hAnsi="Tahoma" w:cs="Tahoma"/>
          <w:lang w:eastAsia="zh-CN"/>
        </w:rPr>
        <w:t xml:space="preserve">, o których mowa w art. 14 ust. 5 RODO. </w:t>
      </w:r>
    </w:p>
    <w:p w14:paraId="12A4BA38" w14:textId="77777777" w:rsidR="005A28EF" w:rsidRPr="000F5611" w:rsidRDefault="005A28EF" w:rsidP="005A28EF">
      <w:pPr>
        <w:suppressAutoHyphens/>
        <w:ind w:left="284"/>
        <w:jc w:val="both"/>
        <w:rPr>
          <w:rFonts w:ascii="Tahoma" w:hAnsi="Tahoma" w:cs="Tahoma"/>
          <w:b/>
          <w:sz w:val="10"/>
          <w:szCs w:val="10"/>
          <w:lang w:eastAsia="zh-CN"/>
        </w:rPr>
      </w:pPr>
    </w:p>
    <w:p w14:paraId="5488AACB" w14:textId="77777777" w:rsidR="00B16974" w:rsidRPr="008802D8" w:rsidRDefault="005A28EF" w:rsidP="008802D8">
      <w:pPr>
        <w:suppressAutoHyphens/>
        <w:ind w:left="284"/>
        <w:jc w:val="both"/>
        <w:rPr>
          <w:rFonts w:ascii="Tahoma" w:hAnsi="Tahoma" w:cs="Tahoma"/>
          <w:b/>
          <w:lang w:eastAsia="zh-CN"/>
        </w:rPr>
      </w:pPr>
      <w:r w:rsidRPr="000F5611">
        <w:rPr>
          <w:rFonts w:ascii="Tahoma" w:hAnsi="Tahoma" w:cs="Tahoma"/>
          <w:b/>
          <w:lang w:eastAsia="zh-CN"/>
        </w:rPr>
        <w:t>W związku z powyższym Zamawiający oczekuje, że Wykonawca złoży oświadczenie o treści:</w:t>
      </w:r>
    </w:p>
    <w:p w14:paraId="1A0D0D48" w14:textId="77777777" w:rsidR="005A28EF" w:rsidRPr="000F5611" w:rsidRDefault="005A28EF" w:rsidP="005A28EF">
      <w:pPr>
        <w:suppressAutoHyphens/>
        <w:ind w:left="284"/>
        <w:jc w:val="both"/>
        <w:rPr>
          <w:lang w:eastAsia="zh-CN"/>
        </w:rPr>
      </w:pPr>
      <w:r w:rsidRPr="000F5611">
        <w:rPr>
          <w:rFonts w:ascii="Tahoma" w:hAnsi="Tahoma" w:cs="Tahoma"/>
          <w:lang w:eastAsia="zh-CN"/>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01C34D57" w14:textId="77777777" w:rsidR="005A28EF" w:rsidRPr="000F5611" w:rsidRDefault="005A28EF" w:rsidP="005A28EF">
      <w:pPr>
        <w:suppressAutoHyphens/>
        <w:ind w:left="284"/>
        <w:jc w:val="both"/>
        <w:rPr>
          <w:lang w:eastAsia="zh-CN"/>
        </w:rPr>
      </w:pPr>
      <w:r w:rsidRPr="000F5611">
        <w:rPr>
          <w:rFonts w:ascii="Tahoma" w:hAnsi="Tahoma" w:cs="Tahoma"/>
          <w:sz w:val="16"/>
          <w:szCs w:val="16"/>
          <w:lang w:eastAsia="zh-CN"/>
        </w:rPr>
        <w:t>(Wykonawca nie musi składać ww. oświadczenia w przypadku gdy nie przekazuje danych osobowych innych niż bezpośrednio jego dotyczących lub zachodzi wyłączenie stosowania obowiązku informacyjnego, stosownie do art. 13 ust. 4 lub art. 14 ust. 5 RODO).</w:t>
      </w:r>
    </w:p>
    <w:p w14:paraId="3C7AAF57" w14:textId="77777777" w:rsidR="00B16974" w:rsidRDefault="00B16974" w:rsidP="00A935C0">
      <w:pPr>
        <w:suppressAutoHyphens/>
        <w:jc w:val="both"/>
        <w:rPr>
          <w:lang w:eastAsia="zh-CN"/>
        </w:rPr>
      </w:pPr>
    </w:p>
    <w:p w14:paraId="49A560F1" w14:textId="77777777" w:rsidR="00B16974" w:rsidRPr="007A4C5C" w:rsidRDefault="00B16974" w:rsidP="007A4C5C">
      <w:pPr>
        <w:suppressAutoHyphens/>
        <w:ind w:left="284"/>
        <w:jc w:val="both"/>
        <w:rPr>
          <w:lang w:eastAsia="zh-CN"/>
        </w:rPr>
      </w:pPr>
    </w:p>
    <w:p w14:paraId="6884E134" w14:textId="77777777" w:rsidR="00E42276" w:rsidRDefault="00E42276" w:rsidP="009F1587">
      <w:pPr>
        <w:numPr>
          <w:ilvl w:val="0"/>
          <w:numId w:val="1"/>
        </w:numPr>
        <w:ind w:left="426" w:hanging="426"/>
        <w:jc w:val="both"/>
        <w:rPr>
          <w:rFonts w:ascii="Tahoma" w:hAnsi="Tahoma" w:cs="Tahoma"/>
          <w:b/>
          <w:bCs/>
        </w:rPr>
      </w:pPr>
      <w:r>
        <w:rPr>
          <w:rFonts w:ascii="Tahoma" w:hAnsi="Tahoma" w:cs="Tahoma"/>
          <w:b/>
          <w:bCs/>
        </w:rPr>
        <w:t>ZAŁĄCZNIKI DO SWZ</w:t>
      </w:r>
    </w:p>
    <w:p w14:paraId="4CC0780F" w14:textId="77777777" w:rsidR="001504FA" w:rsidRDefault="001504FA">
      <w:pPr>
        <w:numPr>
          <w:ilvl w:val="3"/>
          <w:numId w:val="20"/>
        </w:numPr>
        <w:ind w:left="709"/>
        <w:jc w:val="both"/>
        <w:rPr>
          <w:rFonts w:ascii="Tahoma" w:hAnsi="Tahoma" w:cs="Tahoma"/>
        </w:rPr>
      </w:pPr>
      <w:r w:rsidRPr="00D83FFF">
        <w:rPr>
          <w:rFonts w:ascii="Tahoma" w:hAnsi="Tahoma" w:cs="Tahoma"/>
        </w:rPr>
        <w:t xml:space="preserve">ZAŁĄCZNIK NR 1 – </w:t>
      </w:r>
      <w:r w:rsidR="004219ED">
        <w:rPr>
          <w:rFonts w:ascii="Tahoma" w:hAnsi="Tahoma" w:cs="Tahoma"/>
        </w:rPr>
        <w:t>F</w:t>
      </w:r>
      <w:r w:rsidRPr="00D83FFF">
        <w:rPr>
          <w:rFonts w:ascii="Tahoma" w:hAnsi="Tahoma" w:cs="Tahoma"/>
        </w:rPr>
        <w:t>ormularz OFERTA</w:t>
      </w:r>
      <w:r>
        <w:rPr>
          <w:rFonts w:ascii="Tahoma" w:hAnsi="Tahoma" w:cs="Tahoma"/>
        </w:rPr>
        <w:t>,</w:t>
      </w:r>
    </w:p>
    <w:p w14:paraId="784174B0" w14:textId="4086185B" w:rsidR="00291BB2" w:rsidRPr="00D83FFF" w:rsidRDefault="00291BB2">
      <w:pPr>
        <w:numPr>
          <w:ilvl w:val="3"/>
          <w:numId w:val="20"/>
        </w:numPr>
        <w:ind w:left="709"/>
        <w:jc w:val="both"/>
        <w:rPr>
          <w:rFonts w:ascii="Tahoma" w:hAnsi="Tahoma" w:cs="Tahoma"/>
        </w:rPr>
      </w:pPr>
      <w:r>
        <w:rPr>
          <w:rFonts w:ascii="Tahoma" w:hAnsi="Tahoma" w:cs="Tahoma"/>
        </w:rPr>
        <w:t xml:space="preserve">ZAŁĄCZNIK 1a     - </w:t>
      </w:r>
      <w:bookmarkStart w:id="31" w:name="_Hlk173485119"/>
      <w:r>
        <w:rPr>
          <w:rFonts w:ascii="Tahoma" w:hAnsi="Tahoma" w:cs="Tahoma"/>
        </w:rPr>
        <w:t xml:space="preserve">Wykaz obiektów </w:t>
      </w:r>
      <w:r w:rsidR="00D963C6">
        <w:rPr>
          <w:rFonts w:ascii="Tahoma" w:hAnsi="Tahoma" w:cs="Tahoma"/>
        </w:rPr>
        <w:t xml:space="preserve">i zakres zamówienia – Zadanie </w:t>
      </w:r>
      <w:r w:rsidR="00BA3ED8">
        <w:rPr>
          <w:rFonts w:ascii="Tahoma" w:hAnsi="Tahoma" w:cs="Tahoma"/>
        </w:rPr>
        <w:t>2</w:t>
      </w:r>
      <w:r w:rsidR="00D963C6">
        <w:rPr>
          <w:rFonts w:ascii="Tahoma" w:hAnsi="Tahoma" w:cs="Tahoma"/>
        </w:rPr>
        <w:t xml:space="preserve"> </w:t>
      </w:r>
    </w:p>
    <w:bookmarkEnd w:id="31"/>
    <w:p w14:paraId="0ECAAE12" w14:textId="77777777" w:rsidR="001504FA" w:rsidRPr="00E06F30" w:rsidRDefault="001504FA" w:rsidP="0094262C">
      <w:pPr>
        <w:numPr>
          <w:ilvl w:val="3"/>
          <w:numId w:val="20"/>
        </w:numPr>
        <w:ind w:left="709"/>
        <w:rPr>
          <w:rFonts w:ascii="Tahoma" w:hAnsi="Tahoma" w:cs="Tahoma"/>
        </w:rPr>
      </w:pPr>
      <w:r w:rsidRPr="00E06F30">
        <w:rPr>
          <w:rFonts w:ascii="Tahoma" w:hAnsi="Tahoma" w:cs="Tahoma"/>
        </w:rPr>
        <w:t xml:space="preserve">ZAŁĄCZNIK NR 2 – </w:t>
      </w:r>
      <w:r w:rsidR="004219ED" w:rsidRPr="00E06F30">
        <w:rPr>
          <w:rFonts w:ascii="Tahoma" w:hAnsi="Tahoma" w:cs="Tahoma"/>
        </w:rPr>
        <w:t>O</w:t>
      </w:r>
      <w:r w:rsidRPr="00E06F30">
        <w:rPr>
          <w:rFonts w:ascii="Tahoma" w:hAnsi="Tahoma" w:cs="Tahoma"/>
        </w:rPr>
        <w:t xml:space="preserve">świadczenie, o którym mowa w art. 125 ust. 1 ustawy </w:t>
      </w:r>
      <w:proofErr w:type="spellStart"/>
      <w:r w:rsidRPr="00E06F30">
        <w:rPr>
          <w:rFonts w:ascii="Tahoma" w:hAnsi="Tahoma" w:cs="Tahoma"/>
        </w:rPr>
        <w:t>Pzp</w:t>
      </w:r>
      <w:proofErr w:type="spellEnd"/>
      <w:r w:rsidRPr="00E06F30">
        <w:rPr>
          <w:rFonts w:ascii="Tahoma" w:hAnsi="Tahoma" w:cs="Tahoma"/>
        </w:rPr>
        <w:t xml:space="preserve">,   </w:t>
      </w:r>
    </w:p>
    <w:p w14:paraId="10849B1E" w14:textId="7EDD8C3C" w:rsidR="001504FA" w:rsidRPr="00E06F30" w:rsidRDefault="0094262C" w:rsidP="0094262C">
      <w:pPr>
        <w:ind w:left="2552" w:hanging="142"/>
        <w:rPr>
          <w:rFonts w:ascii="Tahoma" w:hAnsi="Tahoma" w:cs="Tahoma"/>
        </w:rPr>
      </w:pPr>
      <w:r>
        <w:rPr>
          <w:rFonts w:ascii="Tahoma" w:hAnsi="Tahoma" w:cs="Tahoma"/>
        </w:rPr>
        <w:t xml:space="preserve"> </w:t>
      </w:r>
      <w:r w:rsidR="001504FA" w:rsidRPr="00E06F30">
        <w:rPr>
          <w:rFonts w:ascii="Tahoma" w:hAnsi="Tahoma" w:cs="Tahoma"/>
        </w:rPr>
        <w:t>o niepodleganiu wykluczeniu,</w:t>
      </w:r>
    </w:p>
    <w:p w14:paraId="4A3F98AD" w14:textId="77777777" w:rsidR="001504FA" w:rsidRDefault="001504FA">
      <w:pPr>
        <w:numPr>
          <w:ilvl w:val="3"/>
          <w:numId w:val="20"/>
        </w:numPr>
        <w:ind w:left="709"/>
        <w:jc w:val="both"/>
        <w:rPr>
          <w:rFonts w:ascii="Tahoma" w:hAnsi="Tahoma" w:cs="Tahoma"/>
        </w:rPr>
      </w:pPr>
      <w:bookmarkStart w:id="32" w:name="_Hlk61870737"/>
      <w:r w:rsidRPr="00E06F30">
        <w:rPr>
          <w:rFonts w:ascii="Tahoma" w:hAnsi="Tahoma" w:cs="Tahoma"/>
        </w:rPr>
        <w:t xml:space="preserve">ZAŁĄCZNIK NR 3 – </w:t>
      </w:r>
      <w:bookmarkEnd w:id="32"/>
      <w:r w:rsidR="004219ED" w:rsidRPr="00E06F30">
        <w:rPr>
          <w:rFonts w:ascii="Tahoma" w:hAnsi="Tahoma" w:cs="Tahoma"/>
        </w:rPr>
        <w:t>P</w:t>
      </w:r>
      <w:r w:rsidRPr="00E06F30">
        <w:rPr>
          <w:rFonts w:ascii="Tahoma" w:hAnsi="Tahoma" w:cs="Tahoma"/>
        </w:rPr>
        <w:t>rojekt umowy,</w:t>
      </w:r>
    </w:p>
    <w:p w14:paraId="38B06504" w14:textId="11A27D76" w:rsidR="003D0D64" w:rsidRPr="00E06F30" w:rsidRDefault="003D0D64">
      <w:pPr>
        <w:numPr>
          <w:ilvl w:val="3"/>
          <w:numId w:val="20"/>
        </w:numPr>
        <w:ind w:left="709"/>
        <w:jc w:val="both"/>
        <w:rPr>
          <w:rFonts w:ascii="Tahoma" w:hAnsi="Tahoma" w:cs="Tahoma"/>
        </w:rPr>
      </w:pPr>
      <w:r>
        <w:rPr>
          <w:rFonts w:ascii="Tahoma" w:hAnsi="Tahoma" w:cs="Tahoma"/>
        </w:rPr>
        <w:t xml:space="preserve">ZAŁĄCZNIK NR 4 -  </w:t>
      </w:r>
      <w:bookmarkStart w:id="33" w:name="_Hlk173486502"/>
      <w:r w:rsidRPr="003D0D64">
        <w:rPr>
          <w:rFonts w:ascii="Tahoma" w:hAnsi="Tahoma" w:cs="Tahoma"/>
        </w:rPr>
        <w:t>Mapy lokalizacji rowów</w:t>
      </w:r>
      <w:bookmarkEnd w:id="33"/>
    </w:p>
    <w:p w14:paraId="34A031D5" w14:textId="7A14177B" w:rsidR="001504FA" w:rsidRPr="00291BB2" w:rsidRDefault="001504FA" w:rsidP="00291BB2">
      <w:pPr>
        <w:ind w:left="349"/>
        <w:jc w:val="both"/>
        <w:rPr>
          <w:rFonts w:ascii="Tahoma" w:hAnsi="Tahoma" w:cs="Tahoma"/>
        </w:rPr>
      </w:pPr>
    </w:p>
    <w:p w14:paraId="00A482C9" w14:textId="77777777" w:rsidR="00BB4236" w:rsidRPr="00E06F30" w:rsidRDefault="00BB4236" w:rsidP="00BB4236">
      <w:pPr>
        <w:ind w:left="709"/>
        <w:jc w:val="both"/>
        <w:rPr>
          <w:rFonts w:ascii="Tahoma" w:hAnsi="Tahoma" w:cs="Tahoma"/>
        </w:rPr>
      </w:pPr>
    </w:p>
    <w:p w14:paraId="423A1AA8" w14:textId="77777777" w:rsidR="009109C7" w:rsidRDefault="009109C7" w:rsidP="009109C7">
      <w:pPr>
        <w:suppressAutoHyphens/>
        <w:ind w:firstLine="284"/>
        <w:jc w:val="both"/>
        <w:rPr>
          <w:rFonts w:ascii="Tahoma" w:hAnsi="Tahoma" w:cs="Tahoma"/>
        </w:rPr>
      </w:pPr>
    </w:p>
    <w:p w14:paraId="309C545B" w14:textId="77777777" w:rsidR="00961C07" w:rsidRDefault="00961C07" w:rsidP="009109C7">
      <w:pPr>
        <w:suppressAutoHyphens/>
        <w:ind w:firstLine="284"/>
        <w:jc w:val="both"/>
        <w:rPr>
          <w:rFonts w:ascii="Tahoma" w:hAnsi="Tahoma" w:cs="Tahoma"/>
        </w:rPr>
      </w:pPr>
    </w:p>
    <w:p w14:paraId="21999902" w14:textId="77777777" w:rsidR="00961C07" w:rsidRDefault="00961C07" w:rsidP="009109C7">
      <w:pPr>
        <w:suppressAutoHyphens/>
        <w:ind w:firstLine="284"/>
        <w:jc w:val="both"/>
        <w:rPr>
          <w:rFonts w:ascii="Tahoma" w:hAnsi="Tahoma" w:cs="Tahoma"/>
        </w:rPr>
      </w:pPr>
    </w:p>
    <w:p w14:paraId="4BE5B75B" w14:textId="77777777" w:rsidR="00961C07" w:rsidRDefault="00961C07" w:rsidP="009109C7">
      <w:pPr>
        <w:suppressAutoHyphens/>
        <w:ind w:firstLine="284"/>
        <w:jc w:val="both"/>
        <w:rPr>
          <w:rFonts w:ascii="Tahoma" w:hAnsi="Tahoma" w:cs="Tahoma"/>
        </w:rPr>
      </w:pPr>
    </w:p>
    <w:p w14:paraId="759976AF" w14:textId="77777777" w:rsidR="00214467" w:rsidRDefault="00214467" w:rsidP="009109C7">
      <w:pPr>
        <w:suppressAutoHyphens/>
        <w:ind w:firstLine="284"/>
        <w:jc w:val="both"/>
        <w:rPr>
          <w:rFonts w:ascii="Tahoma" w:hAnsi="Tahoma" w:cs="Tahoma"/>
        </w:rPr>
        <w:sectPr w:rsidR="00214467" w:rsidSect="000D7288">
          <w:headerReference w:type="default" r:id="rId20"/>
          <w:footerReference w:type="default" r:id="rId21"/>
          <w:pgSz w:w="11907" w:h="16840" w:code="9"/>
          <w:pgMar w:top="1417" w:right="1417" w:bottom="1417" w:left="1417" w:header="425" w:footer="249" w:gutter="0"/>
          <w:cols w:space="708"/>
          <w:docGrid w:linePitch="272"/>
        </w:sectPr>
      </w:pPr>
    </w:p>
    <w:p w14:paraId="4F6DCF29" w14:textId="77777777" w:rsidR="00961C07" w:rsidRDefault="00961C07" w:rsidP="009109C7">
      <w:pPr>
        <w:suppressAutoHyphens/>
        <w:ind w:firstLine="284"/>
        <w:jc w:val="both"/>
        <w:rPr>
          <w:rFonts w:ascii="Tahoma" w:hAnsi="Tahoma" w:cs="Tahoma"/>
        </w:rPr>
      </w:pPr>
    </w:p>
    <w:p w14:paraId="77B41EEB" w14:textId="7759338D" w:rsidR="006600AC" w:rsidRPr="00B4662C" w:rsidRDefault="00F33598" w:rsidP="009109C7">
      <w:pPr>
        <w:suppressAutoHyphens/>
        <w:ind w:firstLine="284"/>
        <w:jc w:val="both"/>
        <w:rPr>
          <w:rFonts w:ascii="Tahoma" w:hAnsi="Tahoma" w:cs="Tahoma"/>
          <w:b/>
          <w:sz w:val="28"/>
          <w:szCs w:val="28"/>
        </w:rPr>
      </w:pPr>
      <w:r>
        <w:rPr>
          <w:rFonts w:ascii="Tahoma" w:hAnsi="Tahoma" w:cs="Tahoma"/>
          <w:b/>
          <w:sz w:val="28"/>
          <w:szCs w:val="28"/>
        </w:rPr>
        <w:t xml:space="preserve">                                             </w:t>
      </w:r>
      <w:r w:rsidR="006600AC" w:rsidRPr="00B4662C">
        <w:rPr>
          <w:rFonts w:ascii="Tahoma" w:hAnsi="Tahoma" w:cs="Tahoma"/>
          <w:b/>
          <w:sz w:val="28"/>
          <w:szCs w:val="28"/>
        </w:rPr>
        <w:t>OFERTA</w:t>
      </w:r>
    </w:p>
    <w:p w14:paraId="5413054C" w14:textId="77777777" w:rsidR="0056642B" w:rsidRPr="001236E8" w:rsidRDefault="0056642B" w:rsidP="006600AC">
      <w:pPr>
        <w:jc w:val="center"/>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600AC" w:rsidRPr="001236E8" w14:paraId="543E2796" w14:textId="77777777">
        <w:trPr>
          <w:cantSplit/>
        </w:trPr>
        <w:tc>
          <w:tcPr>
            <w:tcW w:w="9639" w:type="dxa"/>
            <w:tcBorders>
              <w:top w:val="nil"/>
              <w:left w:val="nil"/>
              <w:bottom w:val="single" w:sz="4" w:space="0" w:color="auto"/>
              <w:right w:val="nil"/>
            </w:tcBorders>
          </w:tcPr>
          <w:p w14:paraId="78BF0C0C" w14:textId="77777777" w:rsidR="006600AC" w:rsidRPr="001236E8" w:rsidRDefault="006600AC" w:rsidP="00854B26">
            <w:pPr>
              <w:tabs>
                <w:tab w:val="left" w:pos="709"/>
              </w:tabs>
              <w:rPr>
                <w:rFonts w:ascii="Tahoma" w:hAnsi="Tahoma" w:cs="Tahoma"/>
                <w:b/>
                <w:sz w:val="18"/>
              </w:rPr>
            </w:pPr>
            <w:r w:rsidRPr="001236E8">
              <w:rPr>
                <w:rFonts w:ascii="Tahoma" w:hAnsi="Tahoma" w:cs="Tahoma"/>
                <w:b/>
                <w:sz w:val="18"/>
              </w:rPr>
              <w:t>ZAMAWIAJĄCY</w:t>
            </w:r>
          </w:p>
        </w:tc>
      </w:tr>
      <w:tr w:rsidR="006600AC" w:rsidRPr="001236E8" w14:paraId="58771519" w14:textId="77777777">
        <w:trPr>
          <w:cantSplit/>
        </w:trPr>
        <w:tc>
          <w:tcPr>
            <w:tcW w:w="9639" w:type="dxa"/>
            <w:tcBorders>
              <w:top w:val="single" w:sz="4" w:space="0" w:color="auto"/>
            </w:tcBorders>
          </w:tcPr>
          <w:p w14:paraId="6F818FD0" w14:textId="77777777" w:rsidR="008D520C" w:rsidRPr="001236E8" w:rsidRDefault="006600AC" w:rsidP="00E85C1C">
            <w:pPr>
              <w:pStyle w:val="Nagwek"/>
              <w:tabs>
                <w:tab w:val="clear" w:pos="4536"/>
                <w:tab w:val="clear" w:pos="9072"/>
                <w:tab w:val="left" w:pos="497"/>
                <w:tab w:val="left" w:pos="709"/>
              </w:tabs>
              <w:rPr>
                <w:rFonts w:ascii="Tahoma" w:hAnsi="Tahoma" w:cs="Tahoma"/>
                <w:bCs/>
              </w:rPr>
            </w:pPr>
            <w:r w:rsidRPr="001236E8">
              <w:rPr>
                <w:rFonts w:ascii="Tahoma" w:hAnsi="Tahoma" w:cs="Tahoma"/>
                <w:bCs/>
              </w:rPr>
              <w:t>Nazwa:      GMINA - MIASTO ELBLĄG</w:t>
            </w:r>
          </w:p>
        </w:tc>
      </w:tr>
      <w:tr w:rsidR="006600AC" w:rsidRPr="001236E8" w14:paraId="73D8CC9C" w14:textId="77777777">
        <w:trPr>
          <w:cantSplit/>
          <w:trHeight w:val="240"/>
        </w:trPr>
        <w:tc>
          <w:tcPr>
            <w:tcW w:w="9639" w:type="dxa"/>
          </w:tcPr>
          <w:p w14:paraId="6B7147B5" w14:textId="77777777" w:rsidR="008D520C" w:rsidRPr="001236E8" w:rsidRDefault="006600AC" w:rsidP="00E85C1C">
            <w:pPr>
              <w:pStyle w:val="Nagwek"/>
              <w:tabs>
                <w:tab w:val="clear" w:pos="4536"/>
                <w:tab w:val="clear" w:pos="9072"/>
                <w:tab w:val="left" w:pos="356"/>
                <w:tab w:val="left" w:pos="709"/>
              </w:tabs>
              <w:rPr>
                <w:rFonts w:ascii="Tahoma" w:hAnsi="Tahoma" w:cs="Tahoma"/>
              </w:rPr>
            </w:pPr>
            <w:r w:rsidRPr="001236E8">
              <w:rPr>
                <w:rFonts w:ascii="Tahoma" w:hAnsi="Tahoma" w:cs="Tahoma"/>
              </w:rPr>
              <w:t>Adres:        82-300 Elbląg</w:t>
            </w:r>
            <w:r w:rsidRPr="001236E8">
              <w:rPr>
                <w:rFonts w:ascii="Tahoma" w:hAnsi="Tahoma" w:cs="Tahoma"/>
                <w:color w:val="002060"/>
              </w:rPr>
              <w:t>,</w:t>
            </w:r>
            <w:r w:rsidRPr="001236E8">
              <w:rPr>
                <w:rFonts w:ascii="Tahoma" w:hAnsi="Tahoma" w:cs="Tahoma"/>
              </w:rPr>
              <w:t xml:space="preserve">  ul. Łączności 1</w:t>
            </w:r>
          </w:p>
        </w:tc>
      </w:tr>
    </w:tbl>
    <w:p w14:paraId="5F2E5F33" w14:textId="77777777" w:rsidR="001236E8" w:rsidRPr="00B4662C" w:rsidRDefault="001236E8" w:rsidP="006600AC">
      <w:pPr>
        <w:tabs>
          <w:tab w:val="left" w:pos="709"/>
        </w:tabs>
        <w:rPr>
          <w:rFonts w:ascii="Tahoma" w:hAnsi="Tahoma" w:cs="Tahoma"/>
          <w:b/>
          <w:sz w:val="10"/>
          <w:szCs w:val="10"/>
        </w:rPr>
      </w:pPr>
    </w:p>
    <w:p w14:paraId="11072257" w14:textId="77777777" w:rsidR="001236E8" w:rsidRPr="00B4662C" w:rsidRDefault="001236E8" w:rsidP="001236E8">
      <w:pPr>
        <w:tabs>
          <w:tab w:val="left" w:pos="356"/>
          <w:tab w:val="left" w:pos="709"/>
        </w:tabs>
        <w:rPr>
          <w:rFonts w:ascii="Tahoma" w:hAnsi="Tahoma" w:cs="Tahoma"/>
          <w:b/>
          <w:color w:val="000000"/>
          <w:sz w:val="18"/>
        </w:rPr>
      </w:pPr>
      <w:r w:rsidRPr="00B4662C">
        <w:rPr>
          <w:rFonts w:ascii="Tahoma" w:hAnsi="Tahoma" w:cs="Tahoma"/>
          <w:b/>
          <w:sz w:val="18"/>
        </w:rPr>
        <w:t xml:space="preserve">WYKONAWCA  </w:t>
      </w:r>
      <w:r w:rsidRPr="00B4662C">
        <w:rPr>
          <w:rFonts w:ascii="Tahoma" w:hAnsi="Tahoma" w:cs="Tahoma"/>
          <w:b/>
          <w:color w:val="000000"/>
          <w:sz w:val="18"/>
        </w:rPr>
        <w:t xml:space="preserve">/ WYKONAWCY WSPÓLNIE UBIEGAJĄCY SIĘ O UDZIELENIE ZAMÓWIENIA  </w:t>
      </w:r>
    </w:p>
    <w:p w14:paraId="59BD0BEA" w14:textId="77777777" w:rsidR="001236E8" w:rsidRPr="00B4662C" w:rsidRDefault="001236E8" w:rsidP="001236E8">
      <w:pPr>
        <w:tabs>
          <w:tab w:val="left" w:pos="356"/>
          <w:tab w:val="left" w:pos="709"/>
        </w:tabs>
        <w:rPr>
          <w:rFonts w:ascii="Tahoma" w:hAnsi="Tahoma" w:cs="Tahoma"/>
          <w:b/>
          <w:sz w:val="14"/>
        </w:rPr>
      </w:pPr>
      <w:r w:rsidRPr="00B4662C">
        <w:rPr>
          <w:rFonts w:ascii="Tahoma" w:hAnsi="Tahoma" w:cs="Tahoma"/>
          <w:color w:val="000000"/>
          <w:sz w:val="18"/>
          <w:szCs w:val="18"/>
        </w:rPr>
        <w:t>W przypadku Wykonawców wspólnie ubiegających się o udzielenie zamówienia należy powielić tabelę ile razy konieczne  i wpisać wszystkich Wykonawców wspólnie ubiegających się o udzielenie zamówienia.</w:t>
      </w:r>
    </w:p>
    <w:p w14:paraId="447F0592" w14:textId="77777777" w:rsidR="001236E8" w:rsidRPr="00B4662C" w:rsidRDefault="001236E8" w:rsidP="006600AC">
      <w:pPr>
        <w:tabs>
          <w:tab w:val="left" w:pos="709"/>
        </w:tabs>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1236E8" w:rsidRPr="00B4662C" w14:paraId="67CB68CC" w14:textId="77777777" w:rsidTr="00B4662C">
        <w:trPr>
          <w:cantSplit/>
          <w:trHeight w:val="454"/>
        </w:trPr>
        <w:tc>
          <w:tcPr>
            <w:tcW w:w="9639" w:type="dxa"/>
            <w:gridSpan w:val="3"/>
            <w:tcBorders>
              <w:top w:val="single" w:sz="4" w:space="0" w:color="auto"/>
            </w:tcBorders>
            <w:vAlign w:val="center"/>
          </w:tcPr>
          <w:p w14:paraId="58058BA7" w14:textId="77777777" w:rsidR="001236E8" w:rsidRPr="00B4662C" w:rsidRDefault="001236E8" w:rsidP="00B4662C">
            <w:pPr>
              <w:tabs>
                <w:tab w:val="left" w:pos="709"/>
              </w:tabs>
              <w:rPr>
                <w:rFonts w:ascii="Tahoma" w:hAnsi="Tahoma" w:cs="Tahoma"/>
                <w:b/>
                <w:sz w:val="14"/>
              </w:rPr>
            </w:pPr>
            <w:r w:rsidRPr="00B4662C">
              <w:rPr>
                <w:rFonts w:ascii="Tahoma" w:hAnsi="Tahoma" w:cs="Tahoma"/>
                <w:bCs/>
              </w:rPr>
              <w:t xml:space="preserve">Nazwa: </w:t>
            </w:r>
          </w:p>
        </w:tc>
      </w:tr>
      <w:tr w:rsidR="001236E8" w:rsidRPr="00B4662C" w14:paraId="301ECE63" w14:textId="77777777" w:rsidTr="00B4662C">
        <w:trPr>
          <w:cantSplit/>
          <w:trHeight w:val="454"/>
        </w:trPr>
        <w:tc>
          <w:tcPr>
            <w:tcW w:w="9639" w:type="dxa"/>
            <w:gridSpan w:val="3"/>
            <w:tcBorders>
              <w:top w:val="single" w:sz="4" w:space="0" w:color="auto"/>
            </w:tcBorders>
            <w:vAlign w:val="center"/>
          </w:tcPr>
          <w:p w14:paraId="01803FDE" w14:textId="77777777" w:rsidR="001236E8" w:rsidRPr="00B4662C" w:rsidRDefault="001236E8" w:rsidP="00B4662C">
            <w:pPr>
              <w:tabs>
                <w:tab w:val="left" w:pos="709"/>
              </w:tabs>
              <w:rPr>
                <w:rFonts w:ascii="Tahoma" w:hAnsi="Tahoma" w:cs="Tahoma"/>
                <w:bCs/>
              </w:rPr>
            </w:pPr>
            <w:r w:rsidRPr="00B4662C">
              <w:rPr>
                <w:rFonts w:ascii="Tahoma" w:hAnsi="Tahoma" w:cs="Tahoma"/>
                <w:bCs/>
              </w:rPr>
              <w:t>NIP (jeżeli dotyczy):</w:t>
            </w:r>
          </w:p>
        </w:tc>
      </w:tr>
      <w:tr w:rsidR="001236E8" w:rsidRPr="00B4662C" w14:paraId="47F2F316" w14:textId="77777777" w:rsidTr="00B4662C">
        <w:trPr>
          <w:cantSplit/>
          <w:trHeight w:val="454"/>
        </w:trPr>
        <w:tc>
          <w:tcPr>
            <w:tcW w:w="9639" w:type="dxa"/>
            <w:gridSpan w:val="3"/>
            <w:tcBorders>
              <w:top w:val="single" w:sz="4" w:space="0" w:color="auto"/>
            </w:tcBorders>
            <w:vAlign w:val="center"/>
          </w:tcPr>
          <w:p w14:paraId="28E08249" w14:textId="77777777" w:rsidR="001236E8" w:rsidRPr="00B4662C" w:rsidRDefault="001236E8" w:rsidP="00B4662C">
            <w:pPr>
              <w:tabs>
                <w:tab w:val="left" w:pos="709"/>
              </w:tabs>
              <w:rPr>
                <w:rFonts w:ascii="Tahoma" w:hAnsi="Tahoma" w:cs="Tahoma"/>
                <w:bCs/>
              </w:rPr>
            </w:pPr>
            <w:r w:rsidRPr="00B4662C">
              <w:rPr>
                <w:rFonts w:ascii="Tahoma" w:hAnsi="Tahoma" w:cs="Tahoma"/>
                <w:bCs/>
              </w:rPr>
              <w:t>REGON (jeżeli dotyczy):</w:t>
            </w:r>
          </w:p>
        </w:tc>
      </w:tr>
      <w:tr w:rsidR="00B4662C" w:rsidRPr="00B4662C" w14:paraId="48F08AB9" w14:textId="77777777" w:rsidTr="00B4662C">
        <w:trPr>
          <w:cantSplit/>
          <w:trHeight w:val="454"/>
        </w:trPr>
        <w:tc>
          <w:tcPr>
            <w:tcW w:w="4530" w:type="dxa"/>
            <w:vAlign w:val="center"/>
          </w:tcPr>
          <w:p w14:paraId="4E647CE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5109" w:type="dxa"/>
            <w:gridSpan w:val="2"/>
            <w:vAlign w:val="center"/>
          </w:tcPr>
          <w:p w14:paraId="00188D47" w14:textId="77777777" w:rsidR="00B4662C" w:rsidRPr="00B4662C" w:rsidRDefault="00B4662C" w:rsidP="00B4662C">
            <w:pPr>
              <w:pStyle w:val="Nagwek"/>
              <w:tabs>
                <w:tab w:val="left" w:pos="0"/>
                <w:tab w:val="left" w:pos="3615"/>
                <w:tab w:val="left" w:pos="3757"/>
              </w:tabs>
              <w:rPr>
                <w:rFonts w:ascii="Tahoma" w:hAnsi="Tahoma" w:cs="Tahoma"/>
                <w:bCs/>
              </w:rPr>
            </w:pPr>
            <w:r w:rsidRPr="00B4662C">
              <w:rPr>
                <w:rFonts w:ascii="Tahoma" w:hAnsi="Tahoma" w:cs="Tahoma"/>
                <w:bCs/>
              </w:rPr>
              <w:t xml:space="preserve">Kraj:                                                               </w:t>
            </w:r>
          </w:p>
        </w:tc>
      </w:tr>
      <w:tr w:rsidR="00B4662C" w:rsidRPr="00B4662C" w14:paraId="6670EE67" w14:textId="77777777" w:rsidTr="001137B9">
        <w:trPr>
          <w:cantSplit/>
          <w:trHeight w:val="454"/>
        </w:trPr>
        <w:tc>
          <w:tcPr>
            <w:tcW w:w="4536" w:type="dxa"/>
            <w:gridSpan w:val="2"/>
            <w:vAlign w:val="center"/>
          </w:tcPr>
          <w:p w14:paraId="4F06C24F"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5103" w:type="dxa"/>
            <w:vAlign w:val="center"/>
          </w:tcPr>
          <w:p w14:paraId="515935C7"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Kod pocztowy:</w:t>
            </w:r>
          </w:p>
        </w:tc>
      </w:tr>
      <w:tr w:rsidR="001236E8" w:rsidRPr="00B4662C" w14:paraId="0C9BDEB7" w14:textId="77777777" w:rsidTr="00B4662C">
        <w:trPr>
          <w:cantSplit/>
          <w:trHeight w:val="454"/>
        </w:trPr>
        <w:tc>
          <w:tcPr>
            <w:tcW w:w="9639" w:type="dxa"/>
            <w:gridSpan w:val="3"/>
            <w:vAlign w:val="center"/>
          </w:tcPr>
          <w:p w14:paraId="1576E0D4" w14:textId="77777777" w:rsidR="001236E8" w:rsidRPr="00B4662C" w:rsidRDefault="001236E8"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Adres pocztowy (ulica, nr domu i lokalu): </w:t>
            </w:r>
          </w:p>
        </w:tc>
      </w:tr>
      <w:tr w:rsidR="001236E8" w:rsidRPr="00B4662C" w14:paraId="07DCE2BB" w14:textId="77777777" w:rsidTr="00B4662C">
        <w:trPr>
          <w:cantSplit/>
          <w:trHeight w:val="454"/>
        </w:trPr>
        <w:tc>
          <w:tcPr>
            <w:tcW w:w="9639" w:type="dxa"/>
            <w:gridSpan w:val="3"/>
            <w:vAlign w:val="center"/>
          </w:tcPr>
          <w:p w14:paraId="52BBC0B6" w14:textId="77777777" w:rsidR="001236E8" w:rsidRPr="00B4662C" w:rsidRDefault="00E02EF0" w:rsidP="00B4662C">
            <w:pPr>
              <w:pStyle w:val="Tematkomentarza"/>
              <w:tabs>
                <w:tab w:val="left" w:pos="709"/>
              </w:tabs>
              <w:rPr>
                <w:rFonts w:ascii="Tahoma" w:hAnsi="Tahoma" w:cs="Tahoma"/>
                <w:b w:val="0"/>
                <w:lang w:val="pl-PL" w:eastAsia="pl-PL"/>
              </w:rPr>
            </w:pPr>
            <w:r w:rsidRPr="00E02EF0">
              <w:rPr>
                <w:rFonts w:ascii="Tahoma" w:hAnsi="Tahoma" w:cs="Tahoma"/>
                <w:b w:val="0"/>
              </w:rPr>
              <w:t>E-mail</w:t>
            </w:r>
            <w:r w:rsidRPr="00E02EF0">
              <w:rPr>
                <w:rFonts w:ascii="Tahoma" w:hAnsi="Tahoma" w:cs="Tahoma"/>
                <w:b w:val="0"/>
                <w:lang w:val="pl-PL"/>
              </w:rPr>
              <w:t xml:space="preserve"> (do</w:t>
            </w:r>
            <w:r w:rsidRPr="00E02EF0">
              <w:rPr>
                <w:rFonts w:ascii="Tahoma" w:hAnsi="Tahoma" w:cs="Tahoma"/>
              </w:rPr>
              <w:t xml:space="preserve"> </w:t>
            </w:r>
            <w:r w:rsidRPr="00E02EF0">
              <w:rPr>
                <w:rFonts w:ascii="Tahoma" w:hAnsi="Tahoma" w:cs="Tahoma"/>
                <w:b w:val="0"/>
                <w:bCs w:val="0"/>
              </w:rPr>
              <w:t>komunikacji</w:t>
            </w:r>
            <w:r w:rsidRPr="00E02EF0">
              <w:rPr>
                <w:rFonts w:ascii="Tahoma" w:hAnsi="Tahoma" w:cs="Tahoma"/>
                <w:b w:val="0"/>
                <w:bCs w:val="0"/>
                <w:lang w:val="pl-PL"/>
              </w:rPr>
              <w:t xml:space="preserve"> Zamawiającego z Wykonawcą poprzez Platformę)</w:t>
            </w:r>
            <w:r w:rsidRPr="00E02EF0">
              <w:rPr>
                <w:rFonts w:ascii="Tahoma" w:hAnsi="Tahoma" w:cs="Tahoma"/>
                <w:b w:val="0"/>
              </w:rPr>
              <w:t>:</w:t>
            </w:r>
          </w:p>
        </w:tc>
      </w:tr>
      <w:tr w:rsidR="001236E8" w:rsidRPr="00B4662C" w14:paraId="196B9AE4" w14:textId="77777777" w:rsidTr="00B4662C">
        <w:trPr>
          <w:cantSplit/>
          <w:trHeight w:val="454"/>
        </w:trPr>
        <w:tc>
          <w:tcPr>
            <w:tcW w:w="4536" w:type="dxa"/>
            <w:gridSpan w:val="2"/>
            <w:vAlign w:val="center"/>
          </w:tcPr>
          <w:p w14:paraId="3FF2E6E4" w14:textId="77777777" w:rsidR="001236E8" w:rsidRPr="00B4662C" w:rsidRDefault="001236E8" w:rsidP="00B4662C">
            <w:pPr>
              <w:tabs>
                <w:tab w:val="left" w:pos="3326"/>
                <w:tab w:val="left" w:pos="3609"/>
                <w:tab w:val="left" w:pos="3893"/>
              </w:tabs>
              <w:rPr>
                <w:rFonts w:ascii="Tahoma" w:hAnsi="Tahoma" w:cs="Tahoma"/>
                <w:bCs/>
              </w:rPr>
            </w:pPr>
            <w:r w:rsidRPr="00B4662C">
              <w:rPr>
                <w:rFonts w:ascii="Tahoma" w:hAnsi="Tahoma" w:cs="Tahoma"/>
                <w:bCs/>
              </w:rPr>
              <w:t>Adres internetowy (URL):</w:t>
            </w:r>
          </w:p>
        </w:tc>
        <w:tc>
          <w:tcPr>
            <w:tcW w:w="5103" w:type="dxa"/>
            <w:vAlign w:val="center"/>
          </w:tcPr>
          <w:p w14:paraId="64909331" w14:textId="77777777" w:rsidR="001236E8" w:rsidRPr="00B4662C" w:rsidRDefault="001236E8" w:rsidP="00B4662C">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Telefon:                                  </w:t>
            </w:r>
          </w:p>
        </w:tc>
      </w:tr>
      <w:tr w:rsidR="00B4662C" w:rsidRPr="00B4662C" w14:paraId="49848C07" w14:textId="77777777" w:rsidTr="00B4662C">
        <w:trPr>
          <w:cantSplit/>
          <w:trHeight w:val="454"/>
        </w:trPr>
        <w:tc>
          <w:tcPr>
            <w:tcW w:w="9639" w:type="dxa"/>
            <w:gridSpan w:val="3"/>
            <w:vAlign w:val="center"/>
          </w:tcPr>
          <w:p w14:paraId="5021D95F" w14:textId="77777777" w:rsidR="00B4662C" w:rsidRDefault="00B4662C" w:rsidP="00B4662C">
            <w:pPr>
              <w:pStyle w:val="Tematkomentarza"/>
              <w:tabs>
                <w:tab w:val="left" w:pos="709"/>
              </w:tabs>
              <w:rPr>
                <w:rFonts w:ascii="Tahoma" w:hAnsi="Tahoma" w:cs="Tahoma"/>
                <w:b w:val="0"/>
                <w:bCs w:val="0"/>
                <w:lang w:val="pl-PL"/>
              </w:rPr>
            </w:pPr>
            <w:r>
              <w:rPr>
                <w:rFonts w:ascii="Tahoma" w:hAnsi="Tahoma" w:cs="Tahoma"/>
                <w:b w:val="0"/>
                <w:bCs w:val="0"/>
                <w:lang w:val="pl-PL"/>
              </w:rPr>
              <w:t>Adres do korespondencji (jeżeli inny niż podany wyżej):</w:t>
            </w:r>
          </w:p>
          <w:p w14:paraId="3D9CE25C"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Miejscowość:</w:t>
            </w:r>
          </w:p>
          <w:p w14:paraId="46A4BCE3"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Kod:</w:t>
            </w:r>
          </w:p>
          <w:p w14:paraId="38EF25A9" w14:textId="77777777" w:rsidR="00B4662C" w:rsidRPr="00B4662C" w:rsidRDefault="00B4662C" w:rsidP="00B4662C">
            <w:pPr>
              <w:pStyle w:val="Tekstkomentarza"/>
              <w:rPr>
                <w:lang w:val="pl-PL"/>
              </w:rPr>
            </w:pPr>
            <w:r w:rsidRPr="00B4662C">
              <w:rPr>
                <w:rFonts w:ascii="Tahoma" w:hAnsi="Tahoma" w:cs="Tahoma"/>
                <w:lang w:val="pl-PL"/>
              </w:rPr>
              <w:t>Adres pocztowy (ulica, nr domu i lokalu)</w:t>
            </w:r>
          </w:p>
        </w:tc>
      </w:tr>
      <w:tr w:rsidR="00C76F01" w:rsidRPr="00B4662C" w14:paraId="516F36B8" w14:textId="77777777" w:rsidTr="001137B9">
        <w:trPr>
          <w:cantSplit/>
          <w:trHeight w:val="503"/>
        </w:trPr>
        <w:tc>
          <w:tcPr>
            <w:tcW w:w="9639" w:type="dxa"/>
            <w:gridSpan w:val="3"/>
          </w:tcPr>
          <w:p w14:paraId="7CFCB4E4" w14:textId="77777777" w:rsidR="00C76F01" w:rsidRPr="00B4662C" w:rsidRDefault="00C76F01" w:rsidP="00854B26">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Informacja o wielkości przedsiębiorstwa </w:t>
            </w:r>
            <w:r w:rsidR="00050625" w:rsidRPr="000F5611">
              <w:rPr>
                <w:rFonts w:ascii="Tahoma" w:hAnsi="Tahoma" w:cs="Tahoma"/>
                <w:b w:val="0"/>
                <w:bCs w:val="0"/>
                <w:lang w:val="pl-PL" w:eastAsia="pl-PL"/>
              </w:rPr>
              <w:t>W</w:t>
            </w:r>
            <w:r w:rsidRPr="000F5611">
              <w:rPr>
                <w:rFonts w:ascii="Tahoma" w:hAnsi="Tahoma" w:cs="Tahoma"/>
                <w:b w:val="0"/>
                <w:bCs w:val="0"/>
                <w:lang w:val="pl-PL" w:eastAsia="pl-PL"/>
              </w:rPr>
              <w:t>ykonawcy</w:t>
            </w:r>
            <w:r w:rsidRPr="00B4662C">
              <w:rPr>
                <w:rFonts w:ascii="Tahoma" w:hAnsi="Tahoma" w:cs="Tahoma"/>
                <w:b w:val="0"/>
                <w:bCs w:val="0"/>
                <w:lang w:val="pl-PL" w:eastAsia="pl-PL"/>
              </w:rPr>
              <w:t>:</w:t>
            </w:r>
          </w:p>
          <w:p w14:paraId="05B4928E" w14:textId="77777777" w:rsidR="00C76F01" w:rsidRPr="00B4662C" w:rsidRDefault="00C76F01" w:rsidP="00BD07B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00000000">
              <w:rPr>
                <w:b/>
                <w:lang w:val="pl-PL"/>
              </w:rPr>
            </w:r>
            <w:r w:rsidR="00000000">
              <w:rPr>
                <w:b/>
                <w:lang w:val="pl-PL"/>
              </w:rPr>
              <w:fldChar w:fldCharType="separate"/>
            </w:r>
            <w:r w:rsidRPr="00B4662C">
              <w:rPr>
                <w:b/>
                <w:lang w:val="pl-PL"/>
              </w:rPr>
              <w:fldChar w:fldCharType="end"/>
            </w:r>
            <w:r w:rsidRPr="00B4662C">
              <w:rPr>
                <w:lang w:val="pl-PL" w:eastAsia="pl-PL"/>
              </w:rPr>
              <w:t xml:space="preserve">  </w:t>
            </w:r>
            <w:proofErr w:type="spellStart"/>
            <w:r w:rsidRPr="00B4662C">
              <w:rPr>
                <w:rFonts w:ascii="Tahoma" w:hAnsi="Tahoma" w:cs="Tahoma"/>
                <w:lang w:val="pl-PL" w:eastAsia="pl-PL"/>
              </w:rPr>
              <w:t>mikroprzedsiębiorca</w:t>
            </w:r>
            <w:proofErr w:type="spellEnd"/>
          </w:p>
          <w:p w14:paraId="7B6711A5" w14:textId="77777777" w:rsidR="00C76F01" w:rsidRPr="00B4662C"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00000000">
              <w:rPr>
                <w:b/>
                <w:lang w:val="pl-PL"/>
              </w:rPr>
            </w:r>
            <w:r w:rsidR="00000000">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mały przedsiębiorca</w:t>
            </w:r>
          </w:p>
          <w:p w14:paraId="3C1CF2C2" w14:textId="77777777" w:rsidR="00C76F01" w:rsidRPr="00B4662C" w:rsidRDefault="00C76F01" w:rsidP="00C76F0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00000000">
              <w:rPr>
                <w:b/>
                <w:lang w:val="pl-PL"/>
              </w:rPr>
            </w:r>
            <w:r w:rsidR="00000000">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 xml:space="preserve">średni przedsiębiorca </w:t>
            </w:r>
            <w:r w:rsidRPr="00B4662C">
              <w:rPr>
                <w:lang w:val="pl-PL" w:eastAsia="pl-PL"/>
              </w:rPr>
              <w:t xml:space="preserve"> </w:t>
            </w:r>
          </w:p>
          <w:p w14:paraId="3D99D438" w14:textId="77777777" w:rsidR="00C76F01" w:rsidRPr="00CB5153"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00000000">
              <w:rPr>
                <w:b/>
                <w:lang w:val="pl-PL"/>
              </w:rPr>
            </w:r>
            <w:r w:rsidR="00000000">
              <w:rPr>
                <w:b/>
                <w:lang w:val="pl-PL"/>
              </w:rPr>
              <w:fldChar w:fldCharType="separate"/>
            </w:r>
            <w:r w:rsidRPr="00B4662C">
              <w:rPr>
                <w:b/>
                <w:lang w:val="pl-PL"/>
              </w:rPr>
              <w:fldChar w:fldCharType="end"/>
            </w:r>
            <w:r w:rsidRPr="00B4662C">
              <w:rPr>
                <w:lang w:val="pl-PL" w:eastAsia="pl-PL"/>
              </w:rPr>
              <w:t xml:space="preserve">  </w:t>
            </w:r>
            <w:r w:rsidR="00B4662C" w:rsidRPr="00B4662C">
              <w:rPr>
                <w:rFonts w:ascii="Tahoma" w:hAnsi="Tahoma" w:cs="Tahoma"/>
                <w:lang w:val="pl-PL" w:eastAsia="pl-PL"/>
              </w:rPr>
              <w:t>żaden</w:t>
            </w:r>
            <w:r w:rsidRPr="00B4662C">
              <w:rPr>
                <w:rFonts w:ascii="Tahoma" w:hAnsi="Tahoma" w:cs="Tahoma"/>
                <w:lang w:val="pl-PL" w:eastAsia="pl-PL"/>
              </w:rPr>
              <w:t xml:space="preserve"> z powyższych</w:t>
            </w:r>
          </w:p>
        </w:tc>
      </w:tr>
    </w:tbl>
    <w:p w14:paraId="32930A89" w14:textId="77777777" w:rsidR="001236E8" w:rsidRDefault="006600AC" w:rsidP="006600AC">
      <w:pPr>
        <w:pStyle w:val="Nagwek"/>
        <w:tabs>
          <w:tab w:val="clear" w:pos="4536"/>
          <w:tab w:val="clear" w:pos="9072"/>
          <w:tab w:val="left" w:pos="567"/>
          <w:tab w:val="left" w:pos="709"/>
        </w:tabs>
        <w:rPr>
          <w:rFonts w:ascii="Tahoma" w:hAnsi="Tahoma" w:cs="Tahoma"/>
          <w:sz w:val="6"/>
          <w:szCs w:val="6"/>
          <w:highlight w:val="yellow"/>
        </w:rPr>
      </w:pPr>
      <w:r w:rsidRPr="00477E59">
        <w:rPr>
          <w:rFonts w:ascii="Tahoma" w:hAnsi="Tahoma" w:cs="Tahoma"/>
          <w:highlight w:val="yellow"/>
        </w:rPr>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6600AC" w:rsidRPr="00477E59" w14:paraId="2F09889D" w14:textId="77777777">
        <w:trPr>
          <w:cantSplit/>
          <w:trHeight w:val="383"/>
        </w:trPr>
        <w:tc>
          <w:tcPr>
            <w:tcW w:w="9720" w:type="dxa"/>
            <w:gridSpan w:val="2"/>
            <w:tcBorders>
              <w:top w:val="nil"/>
              <w:left w:val="nil"/>
              <w:bottom w:val="single" w:sz="4" w:space="0" w:color="auto"/>
              <w:right w:val="nil"/>
            </w:tcBorders>
          </w:tcPr>
          <w:p w14:paraId="4E07ED81" w14:textId="77777777" w:rsidR="00B4662C" w:rsidRPr="00B4662C" w:rsidRDefault="001236E8" w:rsidP="00854B26">
            <w:pPr>
              <w:tabs>
                <w:tab w:val="left" w:pos="709"/>
              </w:tabs>
              <w:rPr>
                <w:rFonts w:ascii="Tahoma" w:hAnsi="Tahoma" w:cs="Tahoma"/>
                <w:b/>
                <w:sz w:val="18"/>
              </w:rPr>
            </w:pPr>
            <w:r w:rsidRPr="00B4662C">
              <w:rPr>
                <w:rFonts w:ascii="Tahoma" w:hAnsi="Tahoma" w:cs="Tahoma"/>
                <w:b/>
                <w:sz w:val="18"/>
              </w:rPr>
              <w:t>DANE PEŁNOMOCNIKA</w:t>
            </w:r>
            <w:r w:rsidR="00B4662C" w:rsidRPr="00B4662C">
              <w:rPr>
                <w:rFonts w:ascii="Tahoma" w:hAnsi="Tahoma" w:cs="Tahoma"/>
                <w:b/>
                <w:sz w:val="18"/>
              </w:rPr>
              <w:t>, O KTÓRYM MOWA W ART. 58 UST. 2 USTAWY PZP</w:t>
            </w:r>
            <w:r w:rsidRPr="00B4662C">
              <w:rPr>
                <w:rFonts w:ascii="Tahoma" w:hAnsi="Tahoma" w:cs="Tahoma"/>
                <w:b/>
                <w:sz w:val="18"/>
              </w:rPr>
              <w:t xml:space="preserve">  </w:t>
            </w:r>
          </w:p>
          <w:p w14:paraId="212F4F7F" w14:textId="77777777" w:rsidR="006600AC" w:rsidRPr="00B4662C" w:rsidRDefault="00B4662C" w:rsidP="00854B26">
            <w:pPr>
              <w:tabs>
                <w:tab w:val="left" w:pos="709"/>
              </w:tabs>
              <w:rPr>
                <w:rFonts w:ascii="Tahoma" w:hAnsi="Tahoma" w:cs="Tahoma"/>
                <w:b/>
                <w:sz w:val="18"/>
              </w:rPr>
            </w:pPr>
            <w:r w:rsidRPr="00B4662C">
              <w:rPr>
                <w:rFonts w:ascii="Tahoma" w:hAnsi="Tahoma" w:cs="Tahoma"/>
                <w:bCs/>
                <w:sz w:val="18"/>
              </w:rPr>
              <w:t>(w przypadku Wykonawców wspólnie ubiegających się o udzielenie zamówienia)</w:t>
            </w:r>
          </w:p>
        </w:tc>
      </w:tr>
      <w:tr w:rsidR="006600AC" w:rsidRPr="00477E59" w14:paraId="4C7AD734" w14:textId="77777777" w:rsidTr="00B4662C">
        <w:trPr>
          <w:cantSplit/>
          <w:trHeight w:val="454"/>
        </w:trPr>
        <w:tc>
          <w:tcPr>
            <w:tcW w:w="9720" w:type="dxa"/>
            <w:gridSpan w:val="2"/>
            <w:tcBorders>
              <w:top w:val="single" w:sz="4" w:space="0" w:color="auto"/>
            </w:tcBorders>
            <w:vAlign w:val="center"/>
          </w:tcPr>
          <w:p w14:paraId="1BCAC1D5" w14:textId="77777777" w:rsidR="006600AC" w:rsidRPr="00B4662C" w:rsidRDefault="006600AC" w:rsidP="00B4662C">
            <w:pPr>
              <w:tabs>
                <w:tab w:val="left" w:pos="709"/>
              </w:tabs>
              <w:rPr>
                <w:rFonts w:ascii="Tahoma" w:hAnsi="Tahoma" w:cs="Tahoma"/>
                <w:b/>
                <w:sz w:val="14"/>
              </w:rPr>
            </w:pPr>
            <w:r w:rsidRPr="00B4662C">
              <w:rPr>
                <w:rFonts w:ascii="Tahoma" w:hAnsi="Tahoma" w:cs="Tahoma"/>
                <w:bCs/>
              </w:rPr>
              <w:t xml:space="preserve">Nazwa: </w:t>
            </w:r>
          </w:p>
        </w:tc>
      </w:tr>
      <w:tr w:rsidR="00B4662C" w:rsidRPr="00477E59" w14:paraId="04A558E4" w14:textId="77777777" w:rsidTr="00B4662C">
        <w:trPr>
          <w:cantSplit/>
          <w:trHeight w:val="454"/>
        </w:trPr>
        <w:tc>
          <w:tcPr>
            <w:tcW w:w="4860" w:type="dxa"/>
            <w:tcBorders>
              <w:top w:val="single" w:sz="4" w:space="0" w:color="auto"/>
            </w:tcBorders>
            <w:vAlign w:val="center"/>
          </w:tcPr>
          <w:p w14:paraId="1F9EC30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4860" w:type="dxa"/>
            <w:tcBorders>
              <w:top w:val="single" w:sz="4" w:space="0" w:color="auto"/>
            </w:tcBorders>
            <w:vAlign w:val="center"/>
          </w:tcPr>
          <w:p w14:paraId="28ACB4EB"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Kraj:                                                               </w:t>
            </w:r>
          </w:p>
        </w:tc>
      </w:tr>
      <w:tr w:rsidR="00B4662C" w:rsidRPr="00477E59" w14:paraId="75CE4902" w14:textId="77777777" w:rsidTr="00B4662C">
        <w:trPr>
          <w:cantSplit/>
          <w:trHeight w:val="454"/>
        </w:trPr>
        <w:tc>
          <w:tcPr>
            <w:tcW w:w="4860" w:type="dxa"/>
            <w:tcBorders>
              <w:top w:val="single" w:sz="4" w:space="0" w:color="auto"/>
            </w:tcBorders>
            <w:vAlign w:val="center"/>
          </w:tcPr>
          <w:p w14:paraId="564FDB2C"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4860" w:type="dxa"/>
            <w:tcBorders>
              <w:top w:val="single" w:sz="4" w:space="0" w:color="auto"/>
            </w:tcBorders>
            <w:vAlign w:val="center"/>
          </w:tcPr>
          <w:p w14:paraId="5098179A"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Kod pocztowy:</w:t>
            </w:r>
          </w:p>
        </w:tc>
      </w:tr>
      <w:tr w:rsidR="006600AC" w:rsidRPr="00477E59" w14:paraId="26525570" w14:textId="77777777" w:rsidTr="00B4662C">
        <w:trPr>
          <w:cantSplit/>
          <w:trHeight w:val="454"/>
        </w:trPr>
        <w:tc>
          <w:tcPr>
            <w:tcW w:w="9720" w:type="dxa"/>
            <w:gridSpan w:val="2"/>
            <w:tcBorders>
              <w:top w:val="single" w:sz="4" w:space="0" w:color="auto"/>
            </w:tcBorders>
            <w:vAlign w:val="center"/>
          </w:tcPr>
          <w:p w14:paraId="05D3B84F" w14:textId="77777777" w:rsidR="006600AC" w:rsidRPr="00B4662C" w:rsidRDefault="006600AC" w:rsidP="00B4662C">
            <w:pPr>
              <w:pStyle w:val="Nagwek"/>
              <w:tabs>
                <w:tab w:val="clear" w:pos="4536"/>
                <w:tab w:val="clear" w:pos="9072"/>
                <w:tab w:val="left" w:pos="709"/>
              </w:tabs>
              <w:rPr>
                <w:rFonts w:ascii="Tahoma" w:hAnsi="Tahoma" w:cs="Tahoma"/>
                <w:bCs/>
              </w:rPr>
            </w:pPr>
            <w:r w:rsidRPr="00B4662C">
              <w:rPr>
                <w:rFonts w:ascii="Tahoma" w:hAnsi="Tahoma" w:cs="Tahoma"/>
                <w:bCs/>
              </w:rPr>
              <w:t>Adres pocztowy (ulica, nr domu i lokalu):</w:t>
            </w:r>
          </w:p>
        </w:tc>
      </w:tr>
      <w:tr w:rsidR="00B4662C" w:rsidRPr="00477E59" w14:paraId="24CF89CC" w14:textId="77777777" w:rsidTr="00B4662C">
        <w:trPr>
          <w:cantSplit/>
          <w:trHeight w:val="454"/>
        </w:trPr>
        <w:tc>
          <w:tcPr>
            <w:tcW w:w="9720" w:type="dxa"/>
            <w:gridSpan w:val="2"/>
            <w:tcBorders>
              <w:top w:val="single" w:sz="4" w:space="0" w:color="auto"/>
            </w:tcBorders>
            <w:vAlign w:val="center"/>
          </w:tcPr>
          <w:p w14:paraId="3FA48001" w14:textId="77777777" w:rsidR="00B4662C" w:rsidRPr="00B4662C" w:rsidRDefault="00116CD1" w:rsidP="00B4662C">
            <w:pPr>
              <w:pStyle w:val="Nagwek"/>
              <w:tabs>
                <w:tab w:val="clear" w:pos="4536"/>
                <w:tab w:val="clear" w:pos="9072"/>
                <w:tab w:val="left" w:pos="709"/>
              </w:tabs>
              <w:rPr>
                <w:rFonts w:ascii="Tahoma" w:hAnsi="Tahoma" w:cs="Tahoma"/>
                <w:bCs/>
              </w:rPr>
            </w:pPr>
            <w:r w:rsidRPr="00116CD1">
              <w:rPr>
                <w:rFonts w:ascii="Tahoma" w:hAnsi="Tahoma" w:cs="Tahoma"/>
                <w:bCs/>
              </w:rPr>
              <w:t>E-mail (do komunikacji Zamawiającego z Wykonawcą</w:t>
            </w:r>
            <w:r w:rsidRPr="00116CD1">
              <w:t xml:space="preserve"> </w:t>
            </w:r>
            <w:r w:rsidRPr="00116CD1">
              <w:rPr>
                <w:rFonts w:ascii="Tahoma" w:hAnsi="Tahoma" w:cs="Tahoma"/>
                <w:bCs/>
              </w:rPr>
              <w:t>poprzez Platformę):</w:t>
            </w:r>
          </w:p>
        </w:tc>
      </w:tr>
      <w:tr w:rsidR="00B4662C" w:rsidRPr="00477E59" w14:paraId="3C678BB5" w14:textId="77777777" w:rsidTr="00B4662C">
        <w:trPr>
          <w:cantSplit/>
          <w:trHeight w:val="454"/>
        </w:trPr>
        <w:tc>
          <w:tcPr>
            <w:tcW w:w="9720" w:type="dxa"/>
            <w:gridSpan w:val="2"/>
            <w:vAlign w:val="center"/>
          </w:tcPr>
          <w:p w14:paraId="48E60C02" w14:textId="77777777" w:rsidR="00B4662C" w:rsidRPr="00B4662C" w:rsidRDefault="00B4662C" w:rsidP="00B4662C">
            <w:pPr>
              <w:pStyle w:val="Nagwek"/>
              <w:tabs>
                <w:tab w:val="clear" w:pos="4536"/>
                <w:tab w:val="clear" w:pos="9072"/>
                <w:tab w:val="left" w:pos="356"/>
                <w:tab w:val="left" w:pos="709"/>
              </w:tabs>
              <w:rPr>
                <w:rFonts w:ascii="Tahoma" w:hAnsi="Tahoma" w:cs="Tahoma"/>
              </w:rPr>
            </w:pPr>
            <w:r w:rsidRPr="00B4662C">
              <w:rPr>
                <w:rFonts w:ascii="Tahoma" w:hAnsi="Tahoma" w:cs="Tahoma"/>
                <w:bCs/>
              </w:rPr>
              <w:t>Tel</w:t>
            </w:r>
            <w:r>
              <w:rPr>
                <w:rFonts w:ascii="Tahoma" w:hAnsi="Tahoma" w:cs="Tahoma"/>
                <w:bCs/>
              </w:rPr>
              <w:t>efon:</w:t>
            </w:r>
          </w:p>
        </w:tc>
      </w:tr>
    </w:tbl>
    <w:p w14:paraId="6B677691" w14:textId="77777777" w:rsidR="00696D2B" w:rsidRPr="003A364A" w:rsidRDefault="00C7032D" w:rsidP="003A364A">
      <w:pPr>
        <w:tabs>
          <w:tab w:val="left" w:pos="709"/>
        </w:tabs>
        <w:ind w:left="709" w:hanging="709"/>
        <w:rPr>
          <w:rFonts w:ascii="Tahoma" w:hAnsi="Tahoma" w:cs="Tahoma"/>
          <w:sz w:val="10"/>
          <w:szCs w:val="10"/>
        </w:rPr>
      </w:pPr>
      <w:r w:rsidRPr="00B4662C">
        <w:rPr>
          <w:rFonts w:ascii="Tahoma" w:hAnsi="Tahoma" w:cs="Tahoma"/>
        </w:rPr>
        <w:t xml:space="preserve">                        </w:t>
      </w:r>
      <w:r w:rsidRPr="00B4662C">
        <w:rPr>
          <w:rFonts w:ascii="Tahoma" w:hAnsi="Tahoma" w:cs="Tahoma"/>
        </w:rPr>
        <w:tab/>
      </w:r>
      <w:r w:rsidRPr="00B4662C">
        <w:rPr>
          <w:rFonts w:ascii="Tahoma" w:hAnsi="Tahoma" w:cs="Tahoma"/>
          <w:sz w:val="10"/>
          <w:szCs w:val="10"/>
        </w:rPr>
        <w:tab/>
        <w:t xml:space="preserve">                   </w:t>
      </w:r>
    </w:p>
    <w:p w14:paraId="7B3C9461" w14:textId="49683069" w:rsidR="00C7032D" w:rsidRPr="00961B46" w:rsidRDefault="00C7032D">
      <w:pPr>
        <w:pStyle w:val="Tekstpodstawowy"/>
        <w:spacing w:line="360" w:lineRule="auto"/>
        <w:rPr>
          <w:rFonts w:ascii="Tahoma" w:hAnsi="Tahoma" w:cs="Tahoma"/>
          <w:b w:val="0"/>
        </w:rPr>
      </w:pPr>
      <w:r w:rsidRPr="00961B46">
        <w:rPr>
          <w:rFonts w:ascii="Tahoma" w:hAnsi="Tahoma" w:cs="Tahoma"/>
          <w:b w:val="0"/>
        </w:rPr>
        <w:t xml:space="preserve">Składając ofertę w postępowaniu </w:t>
      </w:r>
      <w:r w:rsidR="007A51B2" w:rsidRPr="00961B46">
        <w:rPr>
          <w:rFonts w:ascii="Tahoma" w:hAnsi="Tahoma" w:cs="Tahoma"/>
        </w:rPr>
        <w:t>D</w:t>
      </w:r>
      <w:r w:rsidR="00695F7D" w:rsidRPr="00961B46">
        <w:rPr>
          <w:rFonts w:ascii="Tahoma" w:hAnsi="Tahoma" w:cs="Tahoma"/>
        </w:rPr>
        <w:t>ZP.271</w:t>
      </w:r>
      <w:r w:rsidR="00BF512B" w:rsidRPr="00961B46">
        <w:rPr>
          <w:rFonts w:ascii="Tahoma" w:hAnsi="Tahoma" w:cs="Tahoma"/>
        </w:rPr>
        <w:t>.</w:t>
      </w:r>
      <w:r w:rsidR="00961C07">
        <w:rPr>
          <w:rFonts w:ascii="Tahoma" w:hAnsi="Tahoma" w:cs="Tahoma"/>
        </w:rPr>
        <w:t>5</w:t>
      </w:r>
      <w:r w:rsidR="009C2CC5">
        <w:rPr>
          <w:rFonts w:ascii="Tahoma" w:hAnsi="Tahoma" w:cs="Tahoma"/>
        </w:rPr>
        <w:t>9</w:t>
      </w:r>
      <w:r w:rsidR="00BF512B" w:rsidRPr="00961B46">
        <w:rPr>
          <w:rFonts w:ascii="Tahoma" w:hAnsi="Tahoma" w:cs="Tahoma"/>
        </w:rPr>
        <w:t>.202</w:t>
      </w:r>
      <w:r w:rsidR="00D20DA5">
        <w:rPr>
          <w:rFonts w:ascii="Tahoma" w:hAnsi="Tahoma" w:cs="Tahoma"/>
        </w:rPr>
        <w:t>4</w:t>
      </w:r>
      <w:r w:rsidR="00BF512B" w:rsidRPr="00961B46">
        <w:rPr>
          <w:rFonts w:ascii="Tahoma" w:hAnsi="Tahoma" w:cs="Tahoma"/>
        </w:rPr>
        <w:t>.</w:t>
      </w:r>
      <w:r w:rsidR="00F0235F">
        <w:rPr>
          <w:rFonts w:ascii="Tahoma" w:hAnsi="Tahoma" w:cs="Tahoma"/>
        </w:rPr>
        <w:t>J</w:t>
      </w:r>
      <w:r w:rsidR="001D49B1">
        <w:rPr>
          <w:rFonts w:ascii="Tahoma" w:hAnsi="Tahoma" w:cs="Tahoma"/>
        </w:rPr>
        <w:t>G</w:t>
      </w:r>
      <w:r w:rsidRPr="00961B46">
        <w:rPr>
          <w:rFonts w:ascii="Tahoma" w:hAnsi="Tahoma" w:cs="Tahoma"/>
          <w:b w:val="0"/>
        </w:rPr>
        <w:t xml:space="preserve">:  </w:t>
      </w:r>
    </w:p>
    <w:p w14:paraId="64A77DD9" w14:textId="10D3C67E" w:rsidR="00961C07" w:rsidRDefault="00961C07" w:rsidP="00961C07">
      <w:pPr>
        <w:tabs>
          <w:tab w:val="left" w:pos="142"/>
        </w:tabs>
        <w:ind w:left="426"/>
        <w:rPr>
          <w:rFonts w:ascii="Tahoma" w:hAnsi="Tahoma" w:cs="Tahoma"/>
          <w:b/>
          <w:bCs/>
        </w:rPr>
      </w:pPr>
      <w:bookmarkStart w:id="34" w:name="_Hlk173404368"/>
      <w:r w:rsidRPr="00262834">
        <w:rPr>
          <w:rFonts w:ascii="Tahoma" w:hAnsi="Tahoma" w:cs="Tahoma"/>
          <w:b/>
          <w:bCs/>
        </w:rPr>
        <w:t>Konserwacja rowów odwadniających</w:t>
      </w:r>
      <w:r w:rsidR="003C6509">
        <w:rPr>
          <w:rFonts w:ascii="Tahoma" w:hAnsi="Tahoma" w:cs="Tahoma"/>
          <w:b/>
          <w:bCs/>
        </w:rPr>
        <w:t xml:space="preserve"> -</w:t>
      </w:r>
      <w:r w:rsidRPr="00262834">
        <w:rPr>
          <w:rFonts w:ascii="Tahoma" w:hAnsi="Tahoma" w:cs="Tahoma"/>
          <w:b/>
          <w:bCs/>
        </w:rPr>
        <w:t xml:space="preserve">Zadanie </w:t>
      </w:r>
      <w:r w:rsidR="003C6509">
        <w:rPr>
          <w:rFonts w:ascii="Tahoma" w:hAnsi="Tahoma" w:cs="Tahoma"/>
          <w:b/>
          <w:bCs/>
        </w:rPr>
        <w:t>2</w:t>
      </w:r>
      <w:r w:rsidRPr="00262834">
        <w:rPr>
          <w:rFonts w:ascii="Tahoma" w:hAnsi="Tahoma" w:cs="Tahoma"/>
          <w:b/>
          <w:bCs/>
        </w:rPr>
        <w:t xml:space="preserve"> </w:t>
      </w:r>
    </w:p>
    <w:p w14:paraId="2CC8E274" w14:textId="77777777" w:rsidR="003C6509" w:rsidRDefault="003C6509" w:rsidP="00961C07">
      <w:pPr>
        <w:tabs>
          <w:tab w:val="left" w:pos="142"/>
        </w:tabs>
        <w:ind w:left="426"/>
        <w:rPr>
          <w:rFonts w:ascii="Tahoma" w:hAnsi="Tahoma" w:cs="Tahoma"/>
          <w:b/>
          <w:bCs/>
        </w:rPr>
      </w:pPr>
    </w:p>
    <w:p w14:paraId="672D845C" w14:textId="77777777" w:rsidR="003C6509" w:rsidRDefault="003C6509" w:rsidP="00961C07">
      <w:pPr>
        <w:tabs>
          <w:tab w:val="left" w:pos="142"/>
        </w:tabs>
        <w:ind w:left="426"/>
        <w:rPr>
          <w:rFonts w:ascii="Tahoma" w:hAnsi="Tahoma" w:cs="Tahoma"/>
          <w:b/>
          <w:bCs/>
        </w:rPr>
      </w:pPr>
    </w:p>
    <w:p w14:paraId="1D5D7B6C" w14:textId="77777777" w:rsidR="003C6509" w:rsidRPr="00262834" w:rsidRDefault="003C6509" w:rsidP="00961C07">
      <w:pPr>
        <w:tabs>
          <w:tab w:val="left" w:pos="142"/>
        </w:tabs>
        <w:ind w:left="426"/>
        <w:rPr>
          <w:rFonts w:ascii="Tahoma" w:hAnsi="Tahoma" w:cs="Tahoma"/>
          <w:b/>
          <w:bCs/>
        </w:rPr>
      </w:pPr>
    </w:p>
    <w:bookmarkEnd w:id="34"/>
    <w:p w14:paraId="4BA57D97" w14:textId="77777777" w:rsidR="00E301C0" w:rsidRDefault="00E301C0" w:rsidP="00E301C0">
      <w:pPr>
        <w:numPr>
          <w:ilvl w:val="6"/>
          <w:numId w:val="42"/>
        </w:numPr>
        <w:tabs>
          <w:tab w:val="clear" w:pos="5040"/>
          <w:tab w:val="num" w:pos="502"/>
        </w:tabs>
        <w:ind w:hanging="5040"/>
        <w:rPr>
          <w:rFonts w:ascii="Tahoma" w:hAnsi="Tahoma" w:cs="Tahoma"/>
        </w:rPr>
      </w:pPr>
      <w:r w:rsidRPr="00E301C0">
        <w:rPr>
          <w:rFonts w:ascii="Tahoma" w:hAnsi="Tahoma" w:cs="Tahoma"/>
        </w:rPr>
        <w:t>Oferujemy wykonanie zamówienia:</w:t>
      </w:r>
    </w:p>
    <w:p w14:paraId="6B8C4945" w14:textId="77777777" w:rsidR="003C6509" w:rsidRPr="00E301C0" w:rsidRDefault="003C6509" w:rsidP="003C6509">
      <w:pPr>
        <w:ind w:left="5040"/>
        <w:rPr>
          <w:rFonts w:ascii="Tahoma" w:hAnsi="Tahoma" w:cs="Tahoma"/>
        </w:rPr>
      </w:pPr>
    </w:p>
    <w:p w14:paraId="26CFE57F" w14:textId="77777777" w:rsidR="00E301C0" w:rsidRPr="00E301C0" w:rsidRDefault="00E301C0" w:rsidP="00E301C0">
      <w:pPr>
        <w:rPr>
          <w:rFonts w:ascii="Tahoma" w:hAnsi="Tahoma" w:cs="Tahoma"/>
        </w:rPr>
      </w:pPr>
    </w:p>
    <w:p w14:paraId="10A3F23C" w14:textId="77777777" w:rsidR="00E301C0" w:rsidRPr="00E301C0" w:rsidRDefault="00E301C0" w:rsidP="00E301C0">
      <w:pPr>
        <w:ind w:left="426" w:firstLine="141"/>
        <w:rPr>
          <w:rFonts w:ascii="Tahoma" w:hAnsi="Tahoma" w:cs="Tahoma"/>
          <w:b/>
        </w:rPr>
      </w:pPr>
      <w:bookmarkStart w:id="35" w:name="_Hlk110508902"/>
      <w:r w:rsidRPr="00E301C0">
        <w:rPr>
          <w:rFonts w:ascii="Tahoma" w:hAnsi="Tahoma" w:cs="Tahoma"/>
          <w:b/>
        </w:rPr>
        <w:t xml:space="preserve">za cenę (brutto)       </w:t>
      </w:r>
      <w:r w:rsidRPr="00E301C0">
        <w:rPr>
          <w:rFonts w:ascii="Tahoma" w:hAnsi="Tahoma" w:cs="Tahoma"/>
        </w:rPr>
        <w:t>.........................................................................  zł,</w:t>
      </w:r>
      <w:r w:rsidRPr="00E301C0">
        <w:rPr>
          <w:rFonts w:ascii="Tahoma" w:hAnsi="Tahoma" w:cs="Tahoma"/>
          <w:b/>
        </w:rPr>
        <w:t xml:space="preserve"> </w:t>
      </w:r>
    </w:p>
    <w:p w14:paraId="7C90AB01" w14:textId="77777777" w:rsidR="00E301C0" w:rsidRPr="00E301C0" w:rsidRDefault="00E301C0" w:rsidP="00E301C0">
      <w:pPr>
        <w:ind w:left="426" w:firstLine="141"/>
        <w:rPr>
          <w:rFonts w:ascii="Tahoma" w:hAnsi="Tahoma" w:cs="Tahoma"/>
        </w:rPr>
      </w:pPr>
      <w:r w:rsidRPr="00E301C0">
        <w:rPr>
          <w:rFonts w:ascii="Tahoma" w:hAnsi="Tahoma" w:cs="Tahoma"/>
        </w:rPr>
        <w:lastRenderedPageBreak/>
        <w:t xml:space="preserve">              tj.:</w:t>
      </w:r>
    </w:p>
    <w:p w14:paraId="54FD42F1" w14:textId="77777777" w:rsidR="00E301C0" w:rsidRPr="00E301C0" w:rsidRDefault="00E301C0" w:rsidP="00E301C0">
      <w:pPr>
        <w:ind w:left="426" w:firstLine="141"/>
        <w:rPr>
          <w:rFonts w:ascii="Tahoma" w:hAnsi="Tahoma" w:cs="Tahoma"/>
          <w:b/>
        </w:rPr>
      </w:pPr>
      <w:bookmarkStart w:id="36" w:name="_Hlk109733285"/>
      <w:r w:rsidRPr="00E301C0">
        <w:rPr>
          <w:rFonts w:ascii="Tahoma" w:hAnsi="Tahoma" w:cs="Tahoma"/>
        </w:rPr>
        <w:t>za cenę bez VAT         ............................................................... zł,</w:t>
      </w:r>
    </w:p>
    <w:p w14:paraId="12FE01E1" w14:textId="77777777" w:rsidR="00E301C0" w:rsidRPr="00E301C0" w:rsidRDefault="00E301C0" w:rsidP="00E301C0">
      <w:pPr>
        <w:ind w:left="426" w:firstLine="141"/>
        <w:rPr>
          <w:rFonts w:ascii="Tahoma" w:hAnsi="Tahoma" w:cs="Tahoma"/>
        </w:rPr>
      </w:pPr>
      <w:r w:rsidRPr="00E301C0">
        <w:rPr>
          <w:rFonts w:ascii="Tahoma" w:hAnsi="Tahoma" w:cs="Tahoma"/>
          <w:b/>
        </w:rPr>
        <w:t xml:space="preserve"> </w:t>
      </w:r>
      <w:r w:rsidRPr="00E301C0">
        <w:rPr>
          <w:rFonts w:ascii="Tahoma" w:hAnsi="Tahoma" w:cs="Tahoma"/>
          <w:b/>
        </w:rPr>
        <w:tab/>
      </w:r>
      <w:r w:rsidRPr="00E301C0">
        <w:rPr>
          <w:rFonts w:ascii="Tahoma" w:hAnsi="Tahoma" w:cs="Tahoma"/>
        </w:rPr>
        <w:t>+ VAT............... %, tj.   ............................................................ zł.</w:t>
      </w:r>
    </w:p>
    <w:p w14:paraId="359ABE8D" w14:textId="77777777" w:rsidR="00E301C0" w:rsidRDefault="00E301C0" w:rsidP="00E301C0">
      <w:pPr>
        <w:rPr>
          <w:rFonts w:ascii="Tahoma" w:hAnsi="Tahoma" w:cs="Tahoma"/>
        </w:rPr>
      </w:pPr>
      <w:r w:rsidRPr="00E301C0">
        <w:rPr>
          <w:rFonts w:ascii="Tahoma" w:hAnsi="Tahoma" w:cs="Tahoma"/>
        </w:rPr>
        <w:t xml:space="preserve">                (stawka)</w:t>
      </w:r>
    </w:p>
    <w:p w14:paraId="0C8CE857" w14:textId="77777777" w:rsidR="00E301C0" w:rsidRPr="00E301C0" w:rsidRDefault="00E301C0" w:rsidP="00E301C0">
      <w:pPr>
        <w:rPr>
          <w:rFonts w:ascii="Tahoma" w:hAnsi="Tahoma" w:cs="Tahoma"/>
        </w:rPr>
      </w:pPr>
    </w:p>
    <w:bookmarkEnd w:id="35"/>
    <w:bookmarkEnd w:id="36"/>
    <w:p w14:paraId="062EC5B7" w14:textId="77777777" w:rsidR="001A40D5" w:rsidRDefault="001A40D5" w:rsidP="001A40D5">
      <w:pPr>
        <w:ind w:left="851"/>
        <w:rPr>
          <w:rFonts w:ascii="Tahoma" w:hAnsi="Tahoma" w:cs="Tahoma"/>
        </w:rPr>
      </w:pPr>
    </w:p>
    <w:p w14:paraId="4B63A62B" w14:textId="77777777" w:rsidR="009211B8" w:rsidRDefault="00E301C0" w:rsidP="001A40D5">
      <w:pPr>
        <w:ind w:left="851"/>
        <w:rPr>
          <w:rFonts w:ascii="Tahoma" w:hAnsi="Tahoma" w:cs="Tahoma"/>
          <w:sz w:val="10"/>
          <w:szCs w:val="16"/>
          <w:highlight w:val="yellow"/>
        </w:rPr>
      </w:pPr>
      <w:r w:rsidRPr="00E301C0">
        <w:rPr>
          <w:rFonts w:ascii="Tahoma" w:hAnsi="Tahoma" w:cs="Tahoma"/>
        </w:rPr>
        <w:t xml:space="preserve">  </w:t>
      </w:r>
    </w:p>
    <w:p w14:paraId="48EA8B4C" w14:textId="06330360" w:rsidR="006922F2" w:rsidRPr="000739CC" w:rsidRDefault="006922F2" w:rsidP="000739CC">
      <w:pPr>
        <w:pStyle w:val="Akapitzlist"/>
        <w:numPr>
          <w:ilvl w:val="0"/>
          <w:numId w:val="42"/>
        </w:numPr>
        <w:tabs>
          <w:tab w:val="left" w:pos="426"/>
        </w:tabs>
        <w:rPr>
          <w:rFonts w:ascii="Tahoma" w:hAnsi="Tahoma" w:cs="Tahoma"/>
          <w:bCs/>
        </w:rPr>
      </w:pPr>
      <w:r w:rsidRPr="000739CC">
        <w:rPr>
          <w:rFonts w:ascii="Tahoma" w:hAnsi="Tahoma" w:cs="Tahoma"/>
          <w:bCs/>
        </w:rPr>
        <w:t>Zobowiązujemy się do wykonania przedmiotu zamówienia w terminie:</w:t>
      </w:r>
    </w:p>
    <w:p w14:paraId="1018CC60" w14:textId="77777777" w:rsidR="000739CC" w:rsidRPr="00C842A5" w:rsidRDefault="000739CC" w:rsidP="000739CC">
      <w:pPr>
        <w:ind w:firstLine="426"/>
        <w:jc w:val="both"/>
        <w:rPr>
          <w:rFonts w:ascii="Tahoma" w:hAnsi="Tahoma" w:cs="Tahoma"/>
        </w:rPr>
      </w:pPr>
      <w:r w:rsidRPr="00C842A5">
        <w:rPr>
          <w:rFonts w:ascii="Tahoma" w:hAnsi="Tahoma" w:cs="Tahoma"/>
        </w:rPr>
        <w:t>data rozpoczęcia: data udzielenia zamówienia</w:t>
      </w:r>
    </w:p>
    <w:p w14:paraId="22654888" w14:textId="6C38E29C" w:rsidR="000739CC" w:rsidRPr="004C781D" w:rsidRDefault="000739CC" w:rsidP="000739CC">
      <w:pPr>
        <w:ind w:left="426"/>
        <w:jc w:val="both"/>
        <w:rPr>
          <w:rFonts w:ascii="Tahoma" w:hAnsi="Tahoma" w:cs="Tahoma"/>
          <w:bCs/>
        </w:rPr>
      </w:pPr>
      <w:r w:rsidRPr="004C781D">
        <w:rPr>
          <w:rFonts w:ascii="Tahoma" w:hAnsi="Tahoma" w:cs="Tahoma"/>
          <w:bCs/>
        </w:rPr>
        <w:t xml:space="preserve">data zakończenia: w ciągu </w:t>
      </w:r>
      <w:r w:rsidRPr="004C781D">
        <w:rPr>
          <w:rFonts w:ascii="Tahoma" w:hAnsi="Tahoma" w:cs="Tahoma"/>
          <w:b/>
          <w:bCs/>
        </w:rPr>
        <w:t>….…. dni</w:t>
      </w:r>
      <w:r w:rsidRPr="004C781D">
        <w:rPr>
          <w:rFonts w:ascii="Tahoma" w:hAnsi="Tahoma" w:cs="Tahoma"/>
          <w:bCs/>
        </w:rPr>
        <w:t xml:space="preserve"> od dnia </w:t>
      </w:r>
      <w:r w:rsidR="00BA3ED8" w:rsidRPr="00BA3ED8">
        <w:rPr>
          <w:rFonts w:ascii="Tahoma" w:hAnsi="Tahoma" w:cs="Tahoma"/>
          <w:bCs/>
        </w:rPr>
        <w:t>udzielenia zamówienia</w:t>
      </w:r>
    </w:p>
    <w:p w14:paraId="229C5217" w14:textId="77777777" w:rsidR="000739CC" w:rsidRPr="004C781D" w:rsidRDefault="000739CC" w:rsidP="000739CC">
      <w:pPr>
        <w:ind w:left="426"/>
        <w:jc w:val="both"/>
        <w:rPr>
          <w:rFonts w:ascii="Tahoma" w:hAnsi="Tahoma" w:cs="Tahoma"/>
          <w:u w:val="single"/>
        </w:rPr>
      </w:pPr>
    </w:p>
    <w:p w14:paraId="6205F72C" w14:textId="704BBC8E" w:rsidR="000739CC" w:rsidRPr="000739CC" w:rsidRDefault="000739CC" w:rsidP="000739CC">
      <w:pPr>
        <w:ind w:left="426"/>
        <w:jc w:val="both"/>
        <w:rPr>
          <w:rFonts w:ascii="Tahoma" w:hAnsi="Tahoma" w:cs="Tahoma"/>
          <w:sz w:val="16"/>
          <w:szCs w:val="16"/>
        </w:rPr>
      </w:pPr>
      <w:r w:rsidRPr="000739CC">
        <w:rPr>
          <w:rFonts w:ascii="Tahoma" w:hAnsi="Tahoma" w:cs="Tahoma"/>
          <w:sz w:val="16"/>
          <w:szCs w:val="16"/>
          <w:u w:val="single"/>
        </w:rPr>
        <w:t>Uwaga:</w:t>
      </w:r>
      <w:r w:rsidRPr="000739CC">
        <w:rPr>
          <w:rFonts w:ascii="Tahoma" w:hAnsi="Tahoma" w:cs="Tahoma"/>
          <w:b/>
          <w:sz w:val="16"/>
          <w:szCs w:val="16"/>
        </w:rPr>
        <w:t xml:space="preserve"> </w:t>
      </w:r>
      <w:r w:rsidRPr="000739CC">
        <w:rPr>
          <w:rFonts w:ascii="Tahoma" w:hAnsi="Tahoma" w:cs="Tahoma"/>
          <w:sz w:val="16"/>
          <w:szCs w:val="16"/>
        </w:rPr>
        <w:t xml:space="preserve">W przypadku, gdy Wykonawca pozostawi niewypełnione miejsce, Wykonawca oświadcza, że wykona zamówienie  w terminie </w:t>
      </w:r>
      <w:r w:rsidR="00685A90">
        <w:rPr>
          <w:rFonts w:ascii="Tahoma" w:hAnsi="Tahoma" w:cs="Tahoma"/>
          <w:sz w:val="16"/>
          <w:szCs w:val="16"/>
        </w:rPr>
        <w:t>60 dni</w:t>
      </w:r>
      <w:r w:rsidRPr="000739CC">
        <w:rPr>
          <w:rFonts w:ascii="Tahoma" w:hAnsi="Tahoma" w:cs="Tahoma"/>
          <w:sz w:val="16"/>
          <w:szCs w:val="16"/>
        </w:rPr>
        <w:t xml:space="preserve"> od daty udzielenia zamówienia. Zamawiający przyzna wówczas ofercie Wykonawcy 0 pkt w tym kryterium.</w:t>
      </w:r>
    </w:p>
    <w:p w14:paraId="4EB5E2B7" w14:textId="77777777" w:rsidR="000739CC" w:rsidRPr="004C781D" w:rsidRDefault="000739CC" w:rsidP="000739CC">
      <w:pPr>
        <w:ind w:left="426"/>
        <w:jc w:val="both"/>
        <w:rPr>
          <w:rFonts w:ascii="Tahoma" w:hAnsi="Tahoma" w:cs="Tahoma"/>
        </w:rPr>
      </w:pPr>
    </w:p>
    <w:p w14:paraId="4E33EE39" w14:textId="77777777" w:rsidR="006922F2" w:rsidRPr="006922F2" w:rsidRDefault="006922F2" w:rsidP="000739CC">
      <w:pPr>
        <w:numPr>
          <w:ilvl w:val="0"/>
          <w:numId w:val="42"/>
        </w:numPr>
        <w:jc w:val="both"/>
        <w:rPr>
          <w:rFonts w:ascii="Tahoma" w:hAnsi="Tahoma" w:cs="Tahoma"/>
          <w:bCs/>
        </w:rPr>
      </w:pPr>
      <w:r w:rsidRPr="006922F2">
        <w:rPr>
          <w:rFonts w:ascii="Tahoma" w:hAnsi="Tahoma" w:cs="Tahoma"/>
          <w:bCs/>
        </w:rPr>
        <w:t>Oświadczamy, że zawarte w warunkach umownych Specyfikacji Warunków Zamówienia zaproponowane przez Zamawiającego warunki płatności zostały przez nas zaakceptowane.</w:t>
      </w:r>
    </w:p>
    <w:p w14:paraId="3946DDB2" w14:textId="77777777" w:rsidR="006922F2" w:rsidRPr="006922F2" w:rsidRDefault="006922F2" w:rsidP="006922F2">
      <w:pPr>
        <w:ind w:left="426" w:hanging="426"/>
        <w:rPr>
          <w:rFonts w:ascii="Tahoma" w:hAnsi="Tahoma" w:cs="Tahoma"/>
          <w:szCs w:val="10"/>
        </w:rPr>
      </w:pPr>
    </w:p>
    <w:p w14:paraId="6EB3B919" w14:textId="77777777" w:rsidR="006922F2" w:rsidRPr="006922F2" w:rsidRDefault="006922F2" w:rsidP="000739CC">
      <w:pPr>
        <w:numPr>
          <w:ilvl w:val="0"/>
          <w:numId w:val="42"/>
        </w:numPr>
        <w:tabs>
          <w:tab w:val="left" w:pos="426"/>
        </w:tabs>
        <w:rPr>
          <w:rFonts w:ascii="Tahoma" w:hAnsi="Tahoma" w:cs="Tahoma"/>
          <w:b/>
        </w:rPr>
      </w:pPr>
      <w:r w:rsidRPr="006922F2">
        <w:rPr>
          <w:rFonts w:ascii="Tahoma" w:hAnsi="Tahoma" w:cs="Tahoma"/>
        </w:rPr>
        <w:t>Następujące</w:t>
      </w:r>
      <w:r w:rsidRPr="006922F2">
        <w:rPr>
          <w:rFonts w:ascii="Tahoma" w:hAnsi="Tahoma" w:cs="Tahoma"/>
          <w:b/>
        </w:rPr>
        <w:t xml:space="preserve"> </w:t>
      </w:r>
      <w:r w:rsidRPr="006922F2">
        <w:rPr>
          <w:rFonts w:ascii="Tahoma" w:hAnsi="Tahoma" w:cs="Tahoma"/>
          <w:bCs/>
        </w:rPr>
        <w:t>części niniejszego zamówienia zamierzamy powierzyć podwykonawcom: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962"/>
        <w:gridCol w:w="4010"/>
      </w:tblGrid>
      <w:tr w:rsidR="006922F2" w:rsidRPr="006922F2" w14:paraId="52AB5C72" w14:textId="77777777">
        <w:trPr>
          <w:trHeight w:val="312"/>
        </w:trPr>
        <w:tc>
          <w:tcPr>
            <w:tcW w:w="559" w:type="dxa"/>
            <w:vAlign w:val="center"/>
          </w:tcPr>
          <w:p w14:paraId="7FD0E033"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L.p.</w:t>
            </w:r>
          </w:p>
        </w:tc>
        <w:tc>
          <w:tcPr>
            <w:tcW w:w="4082" w:type="dxa"/>
            <w:vAlign w:val="center"/>
          </w:tcPr>
          <w:p w14:paraId="0B3608EE"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Nazwa części zamówienia</w:t>
            </w:r>
          </w:p>
        </w:tc>
        <w:tc>
          <w:tcPr>
            <w:tcW w:w="4114" w:type="dxa"/>
            <w:vAlign w:val="center"/>
          </w:tcPr>
          <w:p w14:paraId="33014470"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Nazwy ewentualnych podwykonawców (jeżeli są już znani)</w:t>
            </w:r>
          </w:p>
        </w:tc>
      </w:tr>
      <w:tr w:rsidR="006922F2" w:rsidRPr="006922F2" w14:paraId="5608BA23" w14:textId="77777777">
        <w:trPr>
          <w:trHeight w:val="317"/>
        </w:trPr>
        <w:tc>
          <w:tcPr>
            <w:tcW w:w="559" w:type="dxa"/>
          </w:tcPr>
          <w:p w14:paraId="13066080" w14:textId="77777777" w:rsidR="006922F2" w:rsidRPr="006922F2" w:rsidRDefault="006922F2" w:rsidP="006922F2">
            <w:pPr>
              <w:rPr>
                <w:rFonts w:ascii="Tahoma" w:hAnsi="Tahoma" w:cs="Tahoma"/>
                <w:sz w:val="18"/>
                <w:szCs w:val="18"/>
              </w:rPr>
            </w:pPr>
          </w:p>
        </w:tc>
        <w:tc>
          <w:tcPr>
            <w:tcW w:w="4082" w:type="dxa"/>
          </w:tcPr>
          <w:p w14:paraId="76B0D53B" w14:textId="77777777" w:rsidR="006922F2" w:rsidRPr="006922F2" w:rsidRDefault="006922F2" w:rsidP="006922F2">
            <w:pPr>
              <w:rPr>
                <w:rFonts w:ascii="Tahoma" w:hAnsi="Tahoma" w:cs="Tahoma"/>
                <w:sz w:val="18"/>
                <w:szCs w:val="18"/>
              </w:rPr>
            </w:pPr>
          </w:p>
        </w:tc>
        <w:tc>
          <w:tcPr>
            <w:tcW w:w="4114" w:type="dxa"/>
          </w:tcPr>
          <w:p w14:paraId="78F12441" w14:textId="77777777" w:rsidR="006922F2" w:rsidRPr="006922F2" w:rsidRDefault="006922F2" w:rsidP="006922F2">
            <w:pPr>
              <w:rPr>
                <w:rFonts w:ascii="Tahoma" w:hAnsi="Tahoma" w:cs="Tahoma"/>
                <w:sz w:val="18"/>
                <w:szCs w:val="18"/>
              </w:rPr>
            </w:pPr>
          </w:p>
        </w:tc>
      </w:tr>
      <w:tr w:rsidR="006922F2" w:rsidRPr="006922F2" w14:paraId="795528EC" w14:textId="77777777">
        <w:trPr>
          <w:trHeight w:val="280"/>
        </w:trPr>
        <w:tc>
          <w:tcPr>
            <w:tcW w:w="559" w:type="dxa"/>
          </w:tcPr>
          <w:p w14:paraId="27D9B98B" w14:textId="77777777" w:rsidR="006922F2" w:rsidRPr="006922F2" w:rsidRDefault="006922F2" w:rsidP="006922F2">
            <w:pPr>
              <w:rPr>
                <w:rFonts w:ascii="Tahoma" w:hAnsi="Tahoma" w:cs="Tahoma"/>
                <w:sz w:val="18"/>
                <w:szCs w:val="18"/>
              </w:rPr>
            </w:pPr>
          </w:p>
        </w:tc>
        <w:tc>
          <w:tcPr>
            <w:tcW w:w="4082" w:type="dxa"/>
          </w:tcPr>
          <w:p w14:paraId="66AFC164" w14:textId="77777777" w:rsidR="006922F2" w:rsidRPr="006922F2" w:rsidRDefault="006922F2" w:rsidP="006922F2">
            <w:pPr>
              <w:rPr>
                <w:rFonts w:ascii="Tahoma" w:hAnsi="Tahoma" w:cs="Tahoma"/>
                <w:sz w:val="18"/>
                <w:szCs w:val="18"/>
              </w:rPr>
            </w:pPr>
          </w:p>
        </w:tc>
        <w:tc>
          <w:tcPr>
            <w:tcW w:w="4114" w:type="dxa"/>
          </w:tcPr>
          <w:p w14:paraId="7F9B067F" w14:textId="77777777" w:rsidR="006922F2" w:rsidRPr="006922F2" w:rsidRDefault="006922F2" w:rsidP="006922F2">
            <w:pPr>
              <w:rPr>
                <w:rFonts w:ascii="Tahoma" w:hAnsi="Tahoma" w:cs="Tahoma"/>
                <w:sz w:val="18"/>
                <w:szCs w:val="18"/>
              </w:rPr>
            </w:pPr>
          </w:p>
        </w:tc>
      </w:tr>
    </w:tbl>
    <w:p w14:paraId="530FF06D" w14:textId="77777777" w:rsidR="006922F2" w:rsidRPr="006922F2" w:rsidRDefault="006922F2" w:rsidP="006922F2">
      <w:pPr>
        <w:rPr>
          <w:rFonts w:ascii="Tahoma" w:hAnsi="Tahoma" w:cs="Tahoma"/>
          <w:b/>
          <w:color w:val="FF0000"/>
        </w:rPr>
      </w:pPr>
    </w:p>
    <w:p w14:paraId="258767D5" w14:textId="77777777" w:rsidR="006922F2" w:rsidRPr="006922F2" w:rsidRDefault="006922F2" w:rsidP="000739CC">
      <w:pPr>
        <w:numPr>
          <w:ilvl w:val="0"/>
          <w:numId w:val="42"/>
        </w:numPr>
        <w:jc w:val="both"/>
        <w:rPr>
          <w:rFonts w:ascii="Tahoma" w:hAnsi="Tahoma" w:cs="Tahoma"/>
          <w:bCs/>
        </w:rPr>
      </w:pPr>
      <w:r w:rsidRPr="006922F2">
        <w:rPr>
          <w:rFonts w:ascii="Tahoma" w:hAnsi="Tahoma" w:cs="Tahoma"/>
          <w:bCs/>
        </w:rPr>
        <w:t>Oświadczamy, że zawarty w Specyfikacji Warunków Zamówienia projekt Umowy został przez nas zaakceptowany i zobowiązujemy się w przypadku wybrania naszej oferty do zawarcia umowy na wyżej wymienionych warunkach w miejscu i terminie wyznaczonym przez Zamawiającego.</w:t>
      </w:r>
    </w:p>
    <w:p w14:paraId="56A70EE0" w14:textId="77777777" w:rsidR="006922F2" w:rsidRPr="006922F2" w:rsidRDefault="006922F2" w:rsidP="006922F2">
      <w:pPr>
        <w:rPr>
          <w:rFonts w:ascii="Tahoma" w:hAnsi="Tahoma" w:cs="Tahoma"/>
        </w:rPr>
      </w:pPr>
    </w:p>
    <w:p w14:paraId="61F27F90" w14:textId="77777777" w:rsidR="006922F2" w:rsidRPr="006922F2" w:rsidRDefault="006922F2" w:rsidP="000739CC">
      <w:pPr>
        <w:numPr>
          <w:ilvl w:val="0"/>
          <w:numId w:val="42"/>
        </w:numPr>
        <w:tabs>
          <w:tab w:val="left" w:pos="426"/>
        </w:tabs>
        <w:jc w:val="both"/>
        <w:rPr>
          <w:rFonts w:ascii="Tahoma" w:hAnsi="Tahoma" w:cs="Tahoma"/>
        </w:rPr>
      </w:pPr>
      <w:r w:rsidRPr="006922F2">
        <w:rPr>
          <w:rFonts w:ascii="Tahoma" w:hAnsi="Tahoma" w:cs="Tahoma"/>
        </w:rPr>
        <w:t>Oświadczamy, że zapoznaliśmy się ze Specyfikacją Warunków Zamówienia i nie wnosimy do niej zastrzeżeń oraz zdobyliśmy konieczne informacje do przygotowania oferty.</w:t>
      </w:r>
    </w:p>
    <w:p w14:paraId="2F14AF80" w14:textId="77777777" w:rsidR="006922F2" w:rsidRPr="006922F2" w:rsidRDefault="006922F2" w:rsidP="006922F2">
      <w:pPr>
        <w:ind w:left="360"/>
        <w:jc w:val="both"/>
        <w:rPr>
          <w:rFonts w:ascii="Tahoma" w:hAnsi="Tahoma" w:cs="Tahoma"/>
          <w:bCs/>
          <w:color w:val="FF0000"/>
        </w:rPr>
      </w:pPr>
    </w:p>
    <w:p w14:paraId="479D8276" w14:textId="77777777" w:rsidR="006922F2" w:rsidRPr="00026078" w:rsidRDefault="006922F2" w:rsidP="000739CC">
      <w:pPr>
        <w:numPr>
          <w:ilvl w:val="0"/>
          <w:numId w:val="42"/>
        </w:numPr>
        <w:rPr>
          <w:rFonts w:ascii="Tahoma" w:hAnsi="Tahoma" w:cs="Tahoma"/>
          <w:color w:val="0070C0"/>
        </w:rPr>
      </w:pPr>
      <w:r w:rsidRPr="006922F2">
        <w:rPr>
          <w:rFonts w:ascii="Tahoma" w:hAnsi="Tahoma" w:cs="Tahoma"/>
        </w:rPr>
        <w:t xml:space="preserve">Oświadczamy, że zobowiązujemy się w przypadku uzyskania zamówienia i realizacji usług przy udziale podwykonawców do zawarcia umów z podwykonawcami, zgodnie z postanowieniami art. 463 ustawy </w:t>
      </w:r>
      <w:proofErr w:type="spellStart"/>
      <w:r w:rsidRPr="006922F2">
        <w:rPr>
          <w:rFonts w:ascii="Tahoma" w:hAnsi="Tahoma" w:cs="Tahoma"/>
        </w:rPr>
        <w:t>Pzp</w:t>
      </w:r>
      <w:proofErr w:type="spellEnd"/>
      <w:r w:rsidRPr="006922F2">
        <w:rPr>
          <w:rFonts w:ascii="Tahoma" w:hAnsi="Tahoma" w:cs="Tahoma"/>
        </w:rPr>
        <w:t>.</w:t>
      </w:r>
    </w:p>
    <w:p w14:paraId="400ABA50" w14:textId="77777777" w:rsidR="00026078" w:rsidRDefault="00026078" w:rsidP="00026078">
      <w:pPr>
        <w:pStyle w:val="Akapitzlist"/>
        <w:rPr>
          <w:rFonts w:ascii="Tahoma" w:hAnsi="Tahoma" w:cs="Tahoma"/>
          <w:color w:val="0070C0"/>
        </w:rPr>
      </w:pPr>
    </w:p>
    <w:p w14:paraId="24ED560B" w14:textId="77777777" w:rsidR="00026078" w:rsidRPr="006922F2" w:rsidRDefault="00026078" w:rsidP="00026078">
      <w:pPr>
        <w:ind w:left="502"/>
        <w:rPr>
          <w:rFonts w:ascii="Tahoma" w:hAnsi="Tahoma" w:cs="Tahoma"/>
          <w:color w:val="0070C0"/>
        </w:rPr>
      </w:pPr>
    </w:p>
    <w:p w14:paraId="23D2539E" w14:textId="77777777" w:rsidR="00026078" w:rsidRDefault="00026078" w:rsidP="00026078">
      <w:pPr>
        <w:numPr>
          <w:ilvl w:val="0"/>
          <w:numId w:val="42"/>
        </w:numPr>
        <w:tabs>
          <w:tab w:val="left" w:pos="426"/>
        </w:tabs>
        <w:jc w:val="both"/>
        <w:rPr>
          <w:rFonts w:ascii="Tahoma" w:hAnsi="Tahoma" w:cs="Tahoma"/>
          <w:bCs/>
        </w:rPr>
      </w:pPr>
      <w:r w:rsidRPr="00575201">
        <w:rPr>
          <w:rFonts w:ascii="Tahoma" w:hAnsi="Tahoma" w:cs="Tahoma"/>
          <w:bCs/>
        </w:rPr>
        <w:t xml:space="preserve">Oświadczamy, że najpóźniej w dniu zawarcia umowy, przekażemy Zamawiającemu oświadczenie w formie pisemnej lub w formie elektronicznej dotyczące wykonywania przedmiotowego zamówienia potwierdzające, zgodnie z art. 68 ust. 3 ustawy z dnia 11 stycznia 2018 r. o </w:t>
      </w:r>
      <w:proofErr w:type="spellStart"/>
      <w:r w:rsidRPr="00575201">
        <w:rPr>
          <w:rFonts w:ascii="Tahoma" w:hAnsi="Tahoma" w:cs="Tahoma"/>
          <w:bCs/>
        </w:rPr>
        <w:t>elektromobilności</w:t>
      </w:r>
      <w:proofErr w:type="spellEnd"/>
      <w:r w:rsidRPr="00575201">
        <w:rPr>
          <w:rFonts w:ascii="Tahoma" w:hAnsi="Tahoma" w:cs="Tahoma"/>
          <w:bCs/>
        </w:rPr>
        <w:t xml:space="preserve"> i paliwach alternatywnych, łączny udział pojazdów elektrycznych lub pojazdów napędzanych gazem ziemnym we flocie pojazdów samochodowych w rozumieniu art. 2 pkt 33 ustawy z dnia 20 czerwca 1997 r. - Prawo o ruchu drogowym używanych przy wykonywaniu tego zadania co najmniej 10%.</w:t>
      </w:r>
    </w:p>
    <w:p w14:paraId="51997695" w14:textId="77777777" w:rsidR="00685A90" w:rsidRDefault="00685A90" w:rsidP="00685A90">
      <w:pPr>
        <w:tabs>
          <w:tab w:val="left" w:pos="426"/>
        </w:tabs>
        <w:ind w:left="502"/>
        <w:jc w:val="both"/>
        <w:rPr>
          <w:rFonts w:ascii="Tahoma" w:hAnsi="Tahoma" w:cs="Tahoma"/>
          <w:bCs/>
        </w:rPr>
      </w:pPr>
    </w:p>
    <w:p w14:paraId="1E27270A" w14:textId="77777777" w:rsidR="00026078" w:rsidRPr="00575201" w:rsidRDefault="00026078" w:rsidP="00026078">
      <w:pPr>
        <w:tabs>
          <w:tab w:val="left" w:pos="426"/>
        </w:tabs>
        <w:ind w:left="502"/>
        <w:jc w:val="both"/>
        <w:rPr>
          <w:rFonts w:ascii="Tahoma" w:hAnsi="Tahoma" w:cs="Tahoma"/>
          <w:bCs/>
        </w:rPr>
      </w:pPr>
    </w:p>
    <w:p w14:paraId="335A38FC" w14:textId="77777777" w:rsidR="006922F2" w:rsidRPr="006922F2" w:rsidRDefault="006922F2" w:rsidP="000739CC">
      <w:pPr>
        <w:numPr>
          <w:ilvl w:val="0"/>
          <w:numId w:val="42"/>
        </w:numPr>
        <w:rPr>
          <w:rFonts w:ascii="Tahoma" w:hAnsi="Tahoma" w:cs="Tahoma"/>
          <w:color w:val="0070C0"/>
        </w:rPr>
      </w:pPr>
      <w:r w:rsidRPr="006922F2">
        <w:rPr>
          <w:rFonts w:ascii="Tahoma" w:hAnsi="Tahoma" w:cs="Tahoma"/>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2748DEB8" w14:textId="77777777" w:rsidR="006922F2" w:rsidRPr="006922F2" w:rsidRDefault="006922F2" w:rsidP="006922F2">
      <w:pPr>
        <w:tabs>
          <w:tab w:val="left" w:pos="426"/>
        </w:tabs>
        <w:ind w:left="426"/>
        <w:jc w:val="both"/>
        <w:rPr>
          <w:rFonts w:ascii="Tahoma" w:hAnsi="Tahoma" w:cs="Tahoma"/>
          <w:sz w:val="10"/>
          <w:szCs w:val="10"/>
        </w:rPr>
      </w:pPr>
    </w:p>
    <w:p w14:paraId="319508C2" w14:textId="77777777" w:rsidR="006922F2" w:rsidRDefault="006922F2" w:rsidP="006922F2">
      <w:pPr>
        <w:ind w:left="426"/>
        <w:jc w:val="both"/>
        <w:rPr>
          <w:rFonts w:ascii="Tahoma" w:hAnsi="Tahoma" w:cs="Tahoma"/>
          <w:sz w:val="16"/>
          <w:szCs w:val="16"/>
        </w:rPr>
      </w:pPr>
      <w:r w:rsidRPr="006922F2">
        <w:rPr>
          <w:rFonts w:ascii="Tahoma" w:hAnsi="Tahoma" w:cs="Tahoma"/>
          <w:sz w:val="16"/>
          <w:szCs w:val="16"/>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D7DB662" w14:textId="77777777" w:rsidR="0013064D" w:rsidRDefault="0013064D" w:rsidP="006922F2">
      <w:pPr>
        <w:ind w:left="426"/>
        <w:jc w:val="both"/>
        <w:rPr>
          <w:rFonts w:ascii="Tahoma" w:hAnsi="Tahoma" w:cs="Tahoma"/>
          <w:sz w:val="16"/>
          <w:szCs w:val="16"/>
        </w:rPr>
      </w:pPr>
    </w:p>
    <w:p w14:paraId="1ACA9CC4" w14:textId="77777777" w:rsidR="0013064D" w:rsidRDefault="0013064D" w:rsidP="006922F2">
      <w:pPr>
        <w:ind w:left="426"/>
        <w:jc w:val="both"/>
        <w:rPr>
          <w:rFonts w:ascii="Tahoma" w:hAnsi="Tahoma" w:cs="Tahoma"/>
          <w:sz w:val="16"/>
          <w:szCs w:val="16"/>
        </w:rPr>
      </w:pPr>
    </w:p>
    <w:p w14:paraId="69ECCE30" w14:textId="77777777" w:rsidR="0013064D" w:rsidRPr="006922F2" w:rsidRDefault="0013064D" w:rsidP="006922F2">
      <w:pPr>
        <w:ind w:left="426"/>
        <w:jc w:val="both"/>
        <w:rPr>
          <w:rFonts w:ascii="Tahoma" w:hAnsi="Tahoma" w:cs="Tahoma"/>
          <w:sz w:val="16"/>
          <w:szCs w:val="16"/>
        </w:rPr>
      </w:pPr>
    </w:p>
    <w:p w14:paraId="3CAEF01D" w14:textId="77777777" w:rsidR="004B7B5E" w:rsidRPr="004B7B5E" w:rsidRDefault="009211B8" w:rsidP="004B7B5E">
      <w:pPr>
        <w:rPr>
          <w:rFonts w:ascii="Tahoma" w:hAnsi="Tahoma" w:cs="Tahoma"/>
          <w:b/>
        </w:rPr>
      </w:pPr>
      <w:r>
        <w:rPr>
          <w:rFonts w:ascii="Tahoma" w:hAnsi="Tahoma" w:cs="Tahoma"/>
        </w:rPr>
        <w:t xml:space="preserve">      </w:t>
      </w:r>
      <w:r w:rsidRPr="00327A41">
        <w:rPr>
          <w:rFonts w:ascii="Tahoma" w:hAnsi="Tahoma" w:cs="Tahoma"/>
        </w:rPr>
        <w:t xml:space="preserve">............................., dnia ........................ </w:t>
      </w:r>
      <w:r>
        <w:rPr>
          <w:rFonts w:ascii="Tahoma" w:hAnsi="Tahoma" w:cs="Tahoma"/>
        </w:rPr>
        <w:t>r.</w:t>
      </w:r>
      <w:r w:rsidRPr="00327A41">
        <w:rPr>
          <w:rFonts w:ascii="Tahoma" w:hAnsi="Tahoma" w:cs="Tahoma"/>
        </w:rPr>
        <w:t xml:space="preserve">  </w:t>
      </w:r>
    </w:p>
    <w:p w14:paraId="6720222E" w14:textId="5D62F37F" w:rsidR="00F845DD" w:rsidRPr="00F845DD" w:rsidRDefault="00F845DD" w:rsidP="00F845DD">
      <w:pPr>
        <w:tabs>
          <w:tab w:val="left" w:pos="5505"/>
        </w:tabs>
        <w:rPr>
          <w:rFonts w:ascii="Tahoma" w:hAnsi="Tahoma" w:cs="Tahoma"/>
        </w:rPr>
        <w:sectPr w:rsidR="00F845DD" w:rsidRPr="00F845DD" w:rsidSect="000D7288">
          <w:headerReference w:type="default" r:id="rId22"/>
          <w:pgSz w:w="11907" w:h="16840" w:code="9"/>
          <w:pgMar w:top="1417" w:right="1417" w:bottom="1417" w:left="1417" w:header="425" w:footer="249" w:gutter="0"/>
          <w:cols w:space="708"/>
          <w:docGrid w:linePitch="272"/>
        </w:sectPr>
      </w:pPr>
      <w:r>
        <w:rPr>
          <w:rFonts w:ascii="Tahoma" w:hAnsi="Tahoma" w:cs="Tahoma"/>
        </w:rPr>
        <w:tab/>
      </w:r>
    </w:p>
    <w:p w14:paraId="1E3E58DC" w14:textId="77777777" w:rsidR="0087379F" w:rsidRDefault="0087379F" w:rsidP="009211B8">
      <w:pPr>
        <w:rPr>
          <w:rFonts w:ascii="Tahoma" w:hAnsi="Tahoma" w:cs="Tahoma"/>
        </w:rPr>
        <w:sectPr w:rsidR="0087379F" w:rsidSect="000D7288">
          <w:headerReference w:type="default" r:id="rId23"/>
          <w:pgSz w:w="11907" w:h="16840" w:code="9"/>
          <w:pgMar w:top="1417" w:right="1417" w:bottom="1417" w:left="1417" w:header="425" w:footer="249" w:gutter="0"/>
          <w:cols w:space="708"/>
          <w:docGrid w:linePitch="272"/>
        </w:sectPr>
      </w:pPr>
    </w:p>
    <w:p w14:paraId="11AB0C0C" w14:textId="77777777" w:rsidR="005E3508" w:rsidRDefault="005E3508" w:rsidP="009211B8">
      <w:pPr>
        <w:rPr>
          <w:rFonts w:ascii="Tahoma" w:hAnsi="Tahoma" w:cs="Tahoma"/>
        </w:rPr>
      </w:pPr>
    </w:p>
    <w:p w14:paraId="3117768E" w14:textId="77777777" w:rsidR="002214D0" w:rsidRDefault="002214D0" w:rsidP="002214D0">
      <w:pPr>
        <w:rPr>
          <w:rFonts w:ascii="Tahoma" w:hAnsi="Tahoma" w:cs="Tahoma"/>
        </w:rPr>
      </w:pPr>
    </w:p>
    <w:p w14:paraId="27FAA885" w14:textId="54CB544A" w:rsidR="005217CA" w:rsidRPr="00D83FFF" w:rsidRDefault="005217CA" w:rsidP="005217CA">
      <w:pPr>
        <w:jc w:val="both"/>
        <w:rPr>
          <w:rFonts w:ascii="Tahoma" w:hAnsi="Tahoma" w:cs="Tahoma"/>
        </w:rPr>
      </w:pPr>
      <w:r>
        <w:rPr>
          <w:rFonts w:ascii="Tahoma" w:hAnsi="Tahoma" w:cs="Tahoma"/>
        </w:rPr>
        <w:t xml:space="preserve">Wykaz obiektów i zakres zamówienia – Zadanie </w:t>
      </w:r>
      <w:r w:rsidR="00996C20">
        <w:rPr>
          <w:rFonts w:ascii="Tahoma" w:hAnsi="Tahoma" w:cs="Tahoma"/>
        </w:rPr>
        <w:t>2</w:t>
      </w:r>
      <w:r>
        <w:rPr>
          <w:rFonts w:ascii="Tahoma" w:hAnsi="Tahoma" w:cs="Tahoma"/>
        </w:rPr>
        <w:t xml:space="preserve"> </w:t>
      </w:r>
    </w:p>
    <w:p w14:paraId="6BA5B04A" w14:textId="2BC94531" w:rsidR="002214D0" w:rsidRDefault="002214D0" w:rsidP="002214D0">
      <w:pPr>
        <w:tabs>
          <w:tab w:val="left" w:pos="7230"/>
        </w:tabs>
        <w:rPr>
          <w:rFonts w:ascii="Tahoma" w:hAnsi="Tahoma" w:cs="Tahoma"/>
        </w:rPr>
      </w:pPr>
      <w:r>
        <w:rPr>
          <w:rFonts w:ascii="Tahoma" w:hAnsi="Tahoma" w:cs="Tahoma"/>
        </w:rPr>
        <w:tab/>
      </w:r>
    </w:p>
    <w:p w14:paraId="58E3BEF8" w14:textId="4E68F69A" w:rsidR="002214D0" w:rsidRPr="002214D0" w:rsidRDefault="002214D0" w:rsidP="002214D0">
      <w:pPr>
        <w:tabs>
          <w:tab w:val="left" w:pos="7230"/>
        </w:tabs>
        <w:rPr>
          <w:rFonts w:ascii="Tahoma" w:hAnsi="Tahoma" w:cs="Tahoma"/>
        </w:rPr>
        <w:sectPr w:rsidR="002214D0" w:rsidRPr="002214D0" w:rsidSect="00C77E30">
          <w:headerReference w:type="default" r:id="rId24"/>
          <w:type w:val="continuous"/>
          <w:pgSz w:w="11907" w:h="16840" w:code="9"/>
          <w:pgMar w:top="1417" w:right="1417" w:bottom="1417" w:left="1417" w:header="425" w:footer="249" w:gutter="0"/>
          <w:cols w:space="708"/>
          <w:docGrid w:linePitch="272"/>
        </w:sectPr>
      </w:pPr>
      <w:r>
        <w:rPr>
          <w:rFonts w:ascii="Tahoma" w:hAnsi="Tahoma" w:cs="Tahoma"/>
        </w:rPr>
        <w:tab/>
      </w:r>
    </w:p>
    <w:p w14:paraId="34222223" w14:textId="77777777" w:rsidR="009211B8" w:rsidRPr="00A95A58" w:rsidRDefault="009211B8" w:rsidP="00C7511D">
      <w:pPr>
        <w:rPr>
          <w:rFonts w:ascii="Tahoma" w:hAnsi="Tahoma" w:cs="Tahoma"/>
        </w:rPr>
      </w:pPr>
    </w:p>
    <w:p w14:paraId="1C845DBA" w14:textId="77777777" w:rsidR="009211B8" w:rsidRDefault="009211B8" w:rsidP="009211B8">
      <w:pPr>
        <w:rPr>
          <w:rFonts w:ascii="Tahoma" w:hAnsi="Tahoma" w:cs="Tahoma"/>
          <w:sz w:val="16"/>
          <w:szCs w:val="16"/>
          <w:highlight w:val="yellow"/>
        </w:rPr>
      </w:pPr>
    </w:p>
    <w:p w14:paraId="1D0C6736" w14:textId="77777777" w:rsidR="00C7032D" w:rsidRPr="000C5B02" w:rsidRDefault="00C7032D" w:rsidP="002E4D88">
      <w:pPr>
        <w:jc w:val="both"/>
        <w:rPr>
          <w:rFonts w:ascii="Tahoma" w:hAnsi="Tahoma" w:cs="Tahoma"/>
          <w:b/>
          <w:w w:val="150"/>
          <w:sz w:val="2"/>
          <w:highlight w:val="yellow"/>
        </w:rPr>
      </w:pPr>
    </w:p>
    <w:p w14:paraId="7FE056C2"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5C6D5001"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8A31632"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53976237" w14:textId="77777777" w:rsidR="004F3474" w:rsidRPr="004F3474" w:rsidRDefault="004F3474" w:rsidP="004F3474">
      <w:pPr>
        <w:rPr>
          <w:rFonts w:ascii="Tahoma" w:hAnsi="Tahoma" w:cs="Tahoma"/>
          <w:b/>
        </w:rPr>
      </w:pPr>
      <w:r w:rsidRPr="004F3474">
        <w:rPr>
          <w:rFonts w:ascii="Tahoma" w:hAnsi="Tahoma" w:cs="Tahoma"/>
          <w:b/>
        </w:rPr>
        <w:t>Wykonawca:</w:t>
      </w:r>
    </w:p>
    <w:p w14:paraId="719FC0F4" w14:textId="77777777" w:rsidR="004F3474" w:rsidRPr="004F3474" w:rsidRDefault="004F3474" w:rsidP="004F3474">
      <w:pPr>
        <w:rPr>
          <w:rFonts w:ascii="Tahoma" w:hAnsi="Tahoma" w:cs="Tahoma"/>
          <w:b/>
        </w:rPr>
      </w:pPr>
    </w:p>
    <w:p w14:paraId="18BA3CD7" w14:textId="77777777" w:rsidR="004F3474" w:rsidRPr="004F3474" w:rsidRDefault="004F3474" w:rsidP="004F3474">
      <w:pPr>
        <w:spacing w:line="276" w:lineRule="auto"/>
        <w:ind w:right="5954"/>
        <w:rPr>
          <w:rFonts w:ascii="Tahoma" w:hAnsi="Tahoma" w:cs="Tahoma"/>
        </w:rPr>
      </w:pPr>
      <w:r w:rsidRPr="004F3474">
        <w:rPr>
          <w:rFonts w:ascii="Tahoma" w:hAnsi="Tahoma" w:cs="Tahoma"/>
        </w:rPr>
        <w:t>……………………………..…………………</w:t>
      </w:r>
    </w:p>
    <w:p w14:paraId="3BBCC2AC"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w:t>
      </w:r>
      <w:proofErr w:type="spellStart"/>
      <w:r w:rsidRPr="004F3474">
        <w:rPr>
          <w:rFonts w:ascii="Tahoma" w:hAnsi="Tahoma" w:cs="Tahoma"/>
          <w:i/>
          <w:sz w:val="16"/>
          <w:szCs w:val="16"/>
        </w:rPr>
        <w:t>CEiDG</w:t>
      </w:r>
      <w:proofErr w:type="spellEnd"/>
      <w:r w:rsidRPr="004F3474">
        <w:rPr>
          <w:rFonts w:ascii="Tahoma" w:hAnsi="Tahoma" w:cs="Tahoma"/>
          <w:i/>
          <w:sz w:val="16"/>
          <w:szCs w:val="16"/>
        </w:rPr>
        <w:t>)</w:t>
      </w:r>
    </w:p>
    <w:p w14:paraId="53850DA9" w14:textId="77777777" w:rsidR="004F3474" w:rsidRPr="004F3474" w:rsidRDefault="004F3474" w:rsidP="004F3474">
      <w:pPr>
        <w:spacing w:after="160" w:line="259" w:lineRule="auto"/>
        <w:rPr>
          <w:rFonts w:ascii="Tahoma" w:eastAsia="Calibri" w:hAnsi="Tahoma" w:cs="Tahoma"/>
          <w:sz w:val="21"/>
          <w:szCs w:val="21"/>
          <w:lang w:eastAsia="en-US"/>
        </w:rPr>
      </w:pPr>
    </w:p>
    <w:p w14:paraId="3269E9A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wykonawcy/wykonawcy wspólnie ubiegającego się o udzielenie zamówienia</w:t>
      </w:r>
    </w:p>
    <w:p w14:paraId="24369786"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5D5FA4F4" w14:textId="77777777" w:rsidR="004F3474" w:rsidRPr="004F3474" w:rsidRDefault="004F3474" w:rsidP="004F3474">
      <w:pPr>
        <w:spacing w:line="360" w:lineRule="auto"/>
        <w:jc w:val="center"/>
        <w:rPr>
          <w:rFonts w:ascii="Tahoma" w:eastAsia="Calibri" w:hAnsi="Tahoma" w:cs="Tahoma"/>
          <w:b/>
          <w:lang w:eastAsia="en-US"/>
        </w:rPr>
      </w:pPr>
      <w:r w:rsidRPr="004F3474">
        <w:rPr>
          <w:rFonts w:ascii="Tahoma" w:eastAsia="Calibri" w:hAnsi="Tahoma" w:cs="Tahoma"/>
          <w:b/>
          <w:lang w:eastAsia="en-US"/>
        </w:rPr>
        <w:t xml:space="preserve">składane na podstawie art. 125 ust. 1 ustawy </w:t>
      </w:r>
      <w:proofErr w:type="spellStart"/>
      <w:r w:rsidRPr="004F3474">
        <w:rPr>
          <w:rFonts w:ascii="Tahoma" w:eastAsia="Calibri" w:hAnsi="Tahoma" w:cs="Tahoma"/>
          <w:b/>
          <w:lang w:eastAsia="en-US"/>
        </w:rPr>
        <w:t>Pzp</w:t>
      </w:r>
      <w:proofErr w:type="spellEnd"/>
      <w:r w:rsidRPr="004F3474">
        <w:rPr>
          <w:rFonts w:ascii="Tahoma" w:eastAsia="Calibri" w:hAnsi="Tahoma" w:cs="Tahoma"/>
          <w:b/>
          <w:lang w:eastAsia="en-US"/>
        </w:rPr>
        <w:t xml:space="preserve"> </w:t>
      </w:r>
    </w:p>
    <w:p w14:paraId="3948041A" w14:textId="77777777" w:rsidR="004F3474" w:rsidRPr="004F3474" w:rsidRDefault="004F3474" w:rsidP="004F3474">
      <w:pPr>
        <w:spacing w:line="259" w:lineRule="auto"/>
        <w:jc w:val="both"/>
        <w:rPr>
          <w:rFonts w:ascii="Tahoma" w:eastAsia="Calibri" w:hAnsi="Tahoma" w:cs="Tahoma"/>
          <w:lang w:eastAsia="en-US"/>
        </w:rPr>
      </w:pPr>
    </w:p>
    <w:p w14:paraId="32207FB1" w14:textId="647CDDC6" w:rsidR="002F6402" w:rsidRPr="002F6402" w:rsidRDefault="002F6402" w:rsidP="002F6402">
      <w:pPr>
        <w:spacing w:line="360" w:lineRule="auto"/>
        <w:ind w:firstLine="709"/>
        <w:jc w:val="both"/>
        <w:rPr>
          <w:rFonts w:ascii="Tahoma" w:eastAsia="Calibri" w:hAnsi="Tahoma" w:cs="Tahoma"/>
          <w:b/>
          <w:bCs/>
          <w:lang w:eastAsia="en-US"/>
        </w:rPr>
      </w:pPr>
      <w:r w:rsidRPr="002F6402">
        <w:rPr>
          <w:rFonts w:ascii="Tahoma" w:eastAsia="Calibri" w:hAnsi="Tahoma" w:cs="Tahoma"/>
          <w:b/>
          <w:bCs/>
          <w:lang w:eastAsia="en-US"/>
        </w:rPr>
        <w:t xml:space="preserve">Konserwacja rowów odwadniających – Zadanie </w:t>
      </w:r>
      <w:r w:rsidR="00996C20">
        <w:rPr>
          <w:rFonts w:ascii="Tahoma" w:eastAsia="Calibri" w:hAnsi="Tahoma" w:cs="Tahoma"/>
          <w:b/>
          <w:bCs/>
          <w:lang w:eastAsia="en-US"/>
        </w:rPr>
        <w:t>2</w:t>
      </w:r>
      <w:r w:rsidRPr="002F6402">
        <w:rPr>
          <w:rFonts w:ascii="Tahoma" w:eastAsia="Calibri" w:hAnsi="Tahoma" w:cs="Tahoma"/>
          <w:b/>
          <w:bCs/>
          <w:lang w:eastAsia="en-US"/>
        </w:rPr>
        <w:t xml:space="preserve"> </w:t>
      </w:r>
    </w:p>
    <w:p w14:paraId="09A23040" w14:textId="77777777" w:rsidR="004F3474" w:rsidRPr="004F3474" w:rsidRDefault="004F3474" w:rsidP="004F3474">
      <w:pPr>
        <w:spacing w:line="360" w:lineRule="auto"/>
        <w:ind w:firstLine="709"/>
        <w:jc w:val="both"/>
        <w:rPr>
          <w:rFonts w:ascii="Tahoma" w:eastAsia="Calibri" w:hAnsi="Tahoma" w:cs="Tahoma"/>
          <w:lang w:eastAsia="en-US"/>
        </w:rPr>
      </w:pPr>
    </w:p>
    <w:p w14:paraId="2E21CB36" w14:textId="77777777" w:rsidR="004F3474" w:rsidRPr="004F3474" w:rsidRDefault="004F3474" w:rsidP="004F3474">
      <w:pPr>
        <w:shd w:val="clear" w:color="auto" w:fill="BFBFBF"/>
        <w:spacing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617DA6CA" w14:textId="77777777" w:rsidR="004F3474" w:rsidRPr="004F3474" w:rsidRDefault="004F3474" w:rsidP="004F3474">
      <w:pPr>
        <w:spacing w:line="360" w:lineRule="auto"/>
        <w:ind w:left="720"/>
        <w:contextualSpacing/>
        <w:jc w:val="both"/>
        <w:rPr>
          <w:rFonts w:ascii="Tahoma" w:eastAsia="Calibri" w:hAnsi="Tahoma" w:cs="Tahoma"/>
          <w:lang w:eastAsia="en-US"/>
        </w:rPr>
      </w:pPr>
    </w:p>
    <w:p w14:paraId="2C747ADC" w14:textId="77777777" w:rsidR="004F3474" w:rsidRPr="004F3474" w:rsidRDefault="004F3474">
      <w:pPr>
        <w:numPr>
          <w:ilvl w:val="0"/>
          <w:numId w:val="26"/>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podlegam wykluczeniu z postępowania na podstawie art. 108 ust. 1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w:t>
      </w:r>
    </w:p>
    <w:p w14:paraId="0B9A1DD8" w14:textId="77777777" w:rsidR="004F3474" w:rsidRPr="004F3474" w:rsidRDefault="004F3474">
      <w:pPr>
        <w:numPr>
          <w:ilvl w:val="0"/>
          <w:numId w:val="26"/>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109 ust. 1 pkt</w:t>
      </w:r>
      <w:r w:rsidR="00747AD3">
        <w:rPr>
          <w:rFonts w:ascii="Tahoma" w:eastAsia="Calibri" w:hAnsi="Tahoma" w:cs="Tahoma"/>
          <w:lang w:eastAsia="en-US"/>
        </w:rPr>
        <w:t xml:space="preserve"> </w:t>
      </w:r>
      <w:r w:rsidR="006F177C">
        <w:rPr>
          <w:rFonts w:ascii="Tahoma" w:eastAsia="Calibri" w:hAnsi="Tahoma" w:cs="Tahoma"/>
          <w:lang w:eastAsia="en-US"/>
        </w:rPr>
        <w:t xml:space="preserve"> </w:t>
      </w:r>
      <w:r w:rsidR="00FC3501">
        <w:rPr>
          <w:rFonts w:ascii="Tahoma" w:eastAsia="Calibri" w:hAnsi="Tahoma" w:cs="Tahoma"/>
          <w:lang w:eastAsia="en-US"/>
        </w:rPr>
        <w:t xml:space="preserve">1) i </w:t>
      </w:r>
      <w:r w:rsidR="006F177C">
        <w:rPr>
          <w:rFonts w:ascii="Tahoma" w:eastAsia="Calibri" w:hAnsi="Tahoma" w:cs="Tahoma"/>
          <w:lang w:eastAsia="en-US"/>
        </w:rPr>
        <w:t>4)</w:t>
      </w:r>
      <w:r w:rsidR="00747AD3">
        <w:rPr>
          <w:rFonts w:ascii="Tahoma" w:eastAsia="Calibri" w:hAnsi="Tahoma" w:cs="Tahoma"/>
          <w:lang w:eastAsia="en-US"/>
        </w:rPr>
        <w:t xml:space="preserve"> </w:t>
      </w:r>
      <w:r w:rsidRPr="004F3474">
        <w:rPr>
          <w:rFonts w:ascii="Tahoma" w:eastAsia="Calibri" w:hAnsi="Tahoma" w:cs="Tahoma"/>
          <w:lang w:eastAsia="en-US"/>
        </w:rPr>
        <w:t xml:space="preserve">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w:t>
      </w:r>
    </w:p>
    <w:p w14:paraId="3277ABBB" w14:textId="77777777" w:rsidR="004F3474" w:rsidRPr="004F3474" w:rsidRDefault="004F3474">
      <w:pPr>
        <w:numPr>
          <w:ilvl w:val="0"/>
          <w:numId w:val="26"/>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color w:val="0070C0"/>
          <w:sz w:val="16"/>
          <w:szCs w:val="16"/>
          <w:lang w:eastAsia="en-US"/>
        </w:rPr>
        <w:t>[UWAGA: zastosować, gdy zachodzą przesłanki wykluczenia z art. 108 ust. 1 pkt 1, 2 i 5 lub art</w:t>
      </w:r>
      <w:r w:rsidRPr="00EE6C2A">
        <w:rPr>
          <w:rFonts w:ascii="Tahoma" w:eastAsia="Calibri" w:hAnsi="Tahoma" w:cs="Tahoma"/>
          <w:color w:val="0070C0"/>
          <w:sz w:val="16"/>
          <w:szCs w:val="16"/>
          <w:lang w:eastAsia="en-US"/>
        </w:rPr>
        <w:t>.</w:t>
      </w:r>
      <w:r w:rsidR="00EE6C2A" w:rsidRPr="00EE6C2A">
        <w:rPr>
          <w:rFonts w:ascii="Tahoma" w:hAnsi="Tahoma" w:cs="Tahoma"/>
          <w:color w:val="0070C0"/>
          <w:sz w:val="16"/>
          <w:szCs w:val="16"/>
        </w:rPr>
        <w:t xml:space="preserve"> 109</w:t>
      </w:r>
      <w:r w:rsidR="00EE6C2A" w:rsidRPr="00EE6C2A">
        <w:rPr>
          <w:rStyle w:val="Odwoanieprzypisudolnego"/>
          <w:rFonts w:ascii="Tahoma" w:hAnsi="Tahoma" w:cs="Tahoma"/>
          <w:color w:val="0070C0"/>
          <w:sz w:val="16"/>
          <w:szCs w:val="16"/>
        </w:rPr>
        <w:footnoteReference w:id="1"/>
      </w:r>
      <w:r w:rsidR="00EE6C2A" w:rsidRPr="00EE6C2A">
        <w:rPr>
          <w:rFonts w:ascii="Tahoma" w:hAnsi="Tahoma" w:cs="Tahoma"/>
          <w:color w:val="0070C0"/>
          <w:sz w:val="16"/>
          <w:szCs w:val="16"/>
        </w:rPr>
        <w:t xml:space="preserve"> ust.1</w:t>
      </w:r>
      <w:r w:rsidR="00EE6C2A" w:rsidRPr="00523907">
        <w:rPr>
          <w:rFonts w:ascii="Tahoma" w:hAnsi="Tahoma" w:cs="Tahoma"/>
          <w:color w:val="0070C0"/>
          <w:sz w:val="16"/>
          <w:szCs w:val="16"/>
        </w:rPr>
        <w:t xml:space="preserve"> </w:t>
      </w:r>
      <w:r w:rsidRPr="004F3474">
        <w:rPr>
          <w:rFonts w:ascii="Tahoma" w:eastAsia="Calibri" w:hAnsi="Tahoma" w:cs="Tahoma"/>
          <w:color w:val="0070C0"/>
          <w:sz w:val="16"/>
          <w:szCs w:val="16"/>
          <w:lang w:eastAsia="en-US"/>
        </w:rPr>
        <w:t xml:space="preserve">pkt 2-5 i 7-10 ustawy </w:t>
      </w:r>
      <w:proofErr w:type="spellStart"/>
      <w:r w:rsidRPr="004F3474">
        <w:rPr>
          <w:rFonts w:ascii="Tahoma" w:eastAsia="Calibri" w:hAnsi="Tahoma" w:cs="Tahoma"/>
          <w:color w:val="0070C0"/>
          <w:sz w:val="16"/>
          <w:szCs w:val="16"/>
          <w:lang w:eastAsia="en-US"/>
        </w:rPr>
        <w:t>Pzp</w:t>
      </w:r>
      <w:proofErr w:type="spellEnd"/>
      <w:r w:rsidRPr="004F3474">
        <w:rPr>
          <w:rFonts w:ascii="Tahoma" w:eastAsia="Calibri" w:hAnsi="Tahoma" w:cs="Tahoma"/>
          <w:color w:val="0070C0"/>
          <w:sz w:val="16"/>
          <w:szCs w:val="16"/>
          <w:lang w:eastAsia="en-US"/>
        </w:rPr>
        <w:t xml:space="preserve">, a wykonawca korzysta z procedury samooczyszczenia, o której mowa w art. 110 ust. 2 ustawy </w:t>
      </w:r>
      <w:proofErr w:type="spellStart"/>
      <w:r w:rsidRPr="004F3474">
        <w:rPr>
          <w:rFonts w:ascii="Tahoma" w:eastAsia="Calibri" w:hAnsi="Tahoma" w:cs="Tahoma"/>
          <w:color w:val="0070C0"/>
          <w:sz w:val="16"/>
          <w:szCs w:val="16"/>
          <w:lang w:eastAsia="en-US"/>
        </w:rPr>
        <w:t>Pzp</w:t>
      </w:r>
      <w:proofErr w:type="spellEnd"/>
      <w:r w:rsidRPr="004F3474">
        <w:rPr>
          <w:rFonts w:ascii="Tahoma" w:eastAsia="Calibri" w:hAnsi="Tahoma" w:cs="Tahoma"/>
          <w:color w:val="0070C0"/>
          <w:sz w:val="16"/>
          <w:szCs w:val="16"/>
          <w:lang w:eastAsia="en-US"/>
        </w:rPr>
        <w:t>]</w:t>
      </w:r>
      <w:r w:rsidRPr="004F3474">
        <w:rPr>
          <w:rFonts w:ascii="Tahoma" w:eastAsia="Calibri" w:hAnsi="Tahoma" w:cs="Tahoma"/>
          <w:color w:val="0070C0"/>
          <w:sz w:val="21"/>
          <w:szCs w:val="21"/>
          <w:lang w:eastAsia="en-US"/>
        </w:rPr>
        <w:t xml:space="preserve"> </w:t>
      </w:r>
      <w:r w:rsidRPr="004F3474">
        <w:rPr>
          <w:rFonts w:ascii="Tahoma" w:eastAsia="Calibri" w:hAnsi="Tahoma" w:cs="Tahoma"/>
          <w:lang w:eastAsia="en-US"/>
        </w:rPr>
        <w:t xml:space="preserve">Oświadczam, że zachodzą w stosunku do mnie podstawy wykluczenia z postępowania na podstawie art. ………….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 xml:space="preserve"> </w:t>
      </w:r>
      <w:r w:rsidRPr="004F3474">
        <w:rPr>
          <w:rFonts w:ascii="Tahoma" w:eastAsia="Calibri" w:hAnsi="Tahoma" w:cs="Tahoma"/>
          <w:i/>
          <w:sz w:val="16"/>
          <w:szCs w:val="16"/>
          <w:lang w:eastAsia="en-US"/>
        </w:rPr>
        <w:t xml:space="preserve">(podać mającą zastosowanie podstawę wykluczenia spośród wymienionych w art. 108 ust. 1 pkt 1, 2 i 5 lub art. 109 ust. 1 pkt 2-5 i 7-10 ustawy </w:t>
      </w:r>
      <w:proofErr w:type="spellStart"/>
      <w:r w:rsidRPr="004F3474">
        <w:rPr>
          <w:rFonts w:ascii="Tahoma" w:eastAsia="Calibri" w:hAnsi="Tahoma" w:cs="Tahoma"/>
          <w:i/>
          <w:sz w:val="16"/>
          <w:szCs w:val="16"/>
          <w:lang w:eastAsia="en-US"/>
        </w:rPr>
        <w:t>Pzp</w:t>
      </w:r>
      <w:proofErr w:type="spellEnd"/>
      <w:r w:rsidRPr="004F3474">
        <w:rPr>
          <w:rFonts w:ascii="Tahoma" w:eastAsia="Calibri" w:hAnsi="Tahoma" w:cs="Tahoma"/>
          <w:i/>
          <w:lang w:eastAsia="en-US"/>
        </w:rPr>
        <w:t>).</w:t>
      </w:r>
      <w:r w:rsidRPr="004F3474">
        <w:rPr>
          <w:rFonts w:ascii="Tahoma" w:eastAsia="Calibri" w:hAnsi="Tahoma" w:cs="Tahoma"/>
          <w:lang w:eastAsia="en-US"/>
        </w:rPr>
        <w:t xml:space="preserve"> Jednocześnie oświadczam, że w związku z ww. okolicznością, na podstawie art. 110 ust. 2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 xml:space="preserve"> podjąłem następujące środki naprawcze i zapobiegawcze: …………………………………………………………………………………</w:t>
      </w:r>
    </w:p>
    <w:p w14:paraId="3403EA9E" w14:textId="77777777" w:rsidR="004F3474" w:rsidRPr="004F3474" w:rsidRDefault="004F3474">
      <w:pPr>
        <w:numPr>
          <w:ilvl w:val="0"/>
          <w:numId w:val="26"/>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w:t>
      </w:r>
      <w:r w:rsidRPr="004F3474">
        <w:rPr>
          <w:rFonts w:ascii="Tahoma" w:hAnsi="Tahoma" w:cs="Tahoma"/>
        </w:rPr>
        <w:t xml:space="preserve">7 ust. 1 ustawy </w:t>
      </w:r>
      <w:r w:rsidRPr="004F3474">
        <w:rPr>
          <w:rFonts w:ascii="Tahoma" w:eastAsia="Calibri" w:hAnsi="Tahoma" w:cs="Tahoma"/>
          <w:lang w:eastAsia="en-US"/>
        </w:rPr>
        <w:t>z dnia 13 kwietnia 2022 r.</w:t>
      </w:r>
      <w:r w:rsidRPr="004F3474">
        <w:rPr>
          <w:rFonts w:ascii="Tahoma" w:eastAsia="Calibri" w:hAnsi="Tahoma" w:cs="Tahoma"/>
          <w:i/>
          <w:iCs/>
          <w:lang w:eastAsia="en-US"/>
        </w:rPr>
        <w:t xml:space="preserve"> </w:t>
      </w:r>
      <w:r w:rsidRPr="004F3474">
        <w:rPr>
          <w:rFonts w:ascii="Tahoma" w:eastAsia="Calibri" w:hAnsi="Tahoma" w:cs="Tahoma"/>
          <w:i/>
          <w:iCs/>
          <w:color w:val="222222"/>
          <w:lang w:eastAsia="en-US"/>
        </w:rPr>
        <w:t xml:space="preserve">o szczególnych rozwiązaniach w zakresie przeciwdziałania wspieraniu agresji na Ukrainę oraz służących ochronie bezpieczeństwa narodowego </w:t>
      </w:r>
      <w:r w:rsidRPr="004F3474">
        <w:rPr>
          <w:rFonts w:ascii="Tahoma" w:eastAsia="Calibri" w:hAnsi="Tahoma" w:cs="Tahoma"/>
          <w:iCs/>
          <w:color w:val="222222"/>
          <w:lang w:eastAsia="en-US"/>
        </w:rPr>
        <w:t>(Dz. U. poz. 835)</w:t>
      </w:r>
      <w:r w:rsidRPr="004F3474">
        <w:rPr>
          <w:rFonts w:ascii="Tahoma" w:eastAsia="Calibri" w:hAnsi="Tahoma" w:cs="Tahoma"/>
          <w:i/>
          <w:iCs/>
          <w:color w:val="222222"/>
          <w:vertAlign w:val="superscript"/>
          <w:lang w:eastAsia="en-US"/>
        </w:rPr>
        <w:footnoteReference w:id="2"/>
      </w:r>
      <w:r w:rsidRPr="004F3474">
        <w:rPr>
          <w:rFonts w:ascii="Tahoma" w:eastAsia="Calibri" w:hAnsi="Tahoma" w:cs="Tahoma"/>
          <w:i/>
          <w:iCs/>
          <w:color w:val="222222"/>
          <w:lang w:eastAsia="en-US"/>
        </w:rPr>
        <w:t>.</w:t>
      </w:r>
      <w:r w:rsidRPr="004F3474">
        <w:rPr>
          <w:rFonts w:ascii="Tahoma" w:eastAsia="Calibri" w:hAnsi="Tahoma" w:cs="Tahoma"/>
          <w:color w:val="222222"/>
          <w:lang w:eastAsia="en-US"/>
        </w:rPr>
        <w:t xml:space="preserve"> </w:t>
      </w:r>
    </w:p>
    <w:p w14:paraId="154C8665" w14:textId="77777777" w:rsidR="004F3474" w:rsidRPr="004F3474" w:rsidRDefault="004F3474" w:rsidP="004F3474">
      <w:pPr>
        <w:spacing w:after="160" w:line="360" w:lineRule="auto"/>
        <w:ind w:left="714"/>
        <w:jc w:val="both"/>
        <w:rPr>
          <w:rFonts w:ascii="Tahoma" w:eastAsia="Calibri" w:hAnsi="Tahoma" w:cs="Tahoma"/>
          <w:lang w:eastAsia="en-US"/>
        </w:rPr>
      </w:pPr>
    </w:p>
    <w:p w14:paraId="04E8257F" w14:textId="77777777" w:rsidR="004F3474" w:rsidRPr="004F3474" w:rsidRDefault="004F3474" w:rsidP="004F3474">
      <w:pPr>
        <w:spacing w:line="360" w:lineRule="auto"/>
        <w:jc w:val="both"/>
        <w:rPr>
          <w:rFonts w:ascii="Tahoma" w:eastAsia="Calibri" w:hAnsi="Tahoma" w:cs="Tahoma"/>
          <w:i/>
          <w:sz w:val="16"/>
          <w:szCs w:val="16"/>
          <w:lang w:eastAsia="en-US"/>
        </w:rPr>
      </w:pPr>
    </w:p>
    <w:p w14:paraId="58F33800"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PODANYCH INFORMACJI:</w:t>
      </w:r>
    </w:p>
    <w:p w14:paraId="05B8410E"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08A45C87"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247E617D"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F6EC5F7"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77AD4821"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DB50B0E"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575F5AC" w14:textId="77777777" w:rsidR="004F3474" w:rsidRPr="004F3474" w:rsidRDefault="004F3474" w:rsidP="004F3474">
      <w:pPr>
        <w:spacing w:line="276" w:lineRule="auto"/>
        <w:jc w:val="both"/>
        <w:rPr>
          <w:rFonts w:ascii="Tahoma" w:eastAsia="Calibri" w:hAnsi="Tahoma" w:cs="Tahoma"/>
          <w:i/>
          <w:sz w:val="16"/>
          <w:szCs w:val="16"/>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095E9C4F" w14:textId="77777777" w:rsidR="004F3474" w:rsidRPr="004F3474" w:rsidRDefault="004F3474" w:rsidP="004F3474">
      <w:pPr>
        <w:spacing w:after="160" w:line="259" w:lineRule="auto"/>
        <w:rPr>
          <w:rFonts w:ascii="Tahoma" w:eastAsia="Calibri" w:hAnsi="Tahoma" w:cs="Tahoma"/>
          <w:sz w:val="21"/>
          <w:szCs w:val="21"/>
          <w:lang w:eastAsia="en-US"/>
        </w:rPr>
      </w:pPr>
    </w:p>
    <w:p w14:paraId="0D9F277E" w14:textId="77777777" w:rsidR="004F3474" w:rsidRPr="004F3474" w:rsidRDefault="004F3474" w:rsidP="004F3474">
      <w:pPr>
        <w:spacing w:after="160" w:line="259" w:lineRule="auto"/>
        <w:rPr>
          <w:rFonts w:ascii="Tahoma" w:eastAsia="Calibri" w:hAnsi="Tahoma" w:cs="Tahoma"/>
          <w:lang w:eastAsia="en-US"/>
        </w:rPr>
      </w:pPr>
      <w:r w:rsidRPr="004F3474">
        <w:rPr>
          <w:rFonts w:ascii="Tahoma" w:eastAsia="Calibri" w:hAnsi="Tahoma" w:cs="Tahoma"/>
          <w:i/>
          <w:lang w:eastAsia="en-US"/>
        </w:rPr>
        <w:t xml:space="preserve"> </w:t>
      </w:r>
      <w:bookmarkStart w:id="38" w:name="_Hlk103173898"/>
      <w:r w:rsidRPr="004F3474">
        <w:rPr>
          <w:rFonts w:ascii="Tahoma" w:eastAsia="Calibri" w:hAnsi="Tahoma" w:cs="Tahoma"/>
          <w:lang w:eastAsia="en-US"/>
        </w:rPr>
        <w:t>.................................., dnia ...............................</w:t>
      </w:r>
      <w:bookmarkEnd w:id="38"/>
      <w:r w:rsidRPr="004F3474">
        <w:rPr>
          <w:rFonts w:ascii="Tahoma" w:eastAsia="Calibri" w:hAnsi="Tahoma" w:cs="Tahoma"/>
          <w:lang w:eastAsia="en-US"/>
        </w:rPr>
        <w:t xml:space="preserve">    </w:t>
      </w:r>
    </w:p>
    <w:p w14:paraId="2DBAC75E" w14:textId="77777777" w:rsidR="004F3474" w:rsidRPr="004F3474" w:rsidRDefault="004F3474" w:rsidP="004F3474">
      <w:pPr>
        <w:spacing w:after="160" w:line="360" w:lineRule="auto"/>
        <w:jc w:val="both"/>
        <w:rPr>
          <w:rFonts w:ascii="Tahoma" w:eastAsia="Calibri" w:hAnsi="Tahoma" w:cs="Tahoma"/>
          <w:i/>
          <w:sz w:val="16"/>
          <w:szCs w:val="16"/>
          <w:lang w:eastAsia="en-US"/>
        </w:rPr>
      </w:pPr>
    </w:p>
    <w:p w14:paraId="717F3CA2" w14:textId="77777777" w:rsidR="004F3474" w:rsidRDefault="004F3474" w:rsidP="004F3474">
      <w:pPr>
        <w:spacing w:line="480" w:lineRule="auto"/>
        <w:ind w:left="5246" w:firstLine="708"/>
        <w:rPr>
          <w:rFonts w:ascii="Tahoma" w:eastAsia="Calibri" w:hAnsi="Tahoma" w:cs="Tahoma"/>
          <w:b/>
          <w:sz w:val="21"/>
          <w:szCs w:val="21"/>
          <w:lang w:eastAsia="en-US"/>
        </w:rPr>
      </w:pPr>
    </w:p>
    <w:p w14:paraId="7D545867" w14:textId="77777777" w:rsidR="000D6411" w:rsidRDefault="000D6411" w:rsidP="004F3474">
      <w:pPr>
        <w:spacing w:line="480" w:lineRule="auto"/>
        <w:ind w:left="5246" w:firstLine="708"/>
        <w:rPr>
          <w:rFonts w:ascii="Tahoma" w:eastAsia="Calibri" w:hAnsi="Tahoma" w:cs="Tahoma"/>
          <w:b/>
          <w:sz w:val="21"/>
          <w:szCs w:val="21"/>
          <w:lang w:eastAsia="en-US"/>
        </w:rPr>
      </w:pPr>
    </w:p>
    <w:p w14:paraId="7E2A52DA" w14:textId="77777777" w:rsidR="000D6411" w:rsidRDefault="000D6411" w:rsidP="004F3474">
      <w:pPr>
        <w:spacing w:line="480" w:lineRule="auto"/>
        <w:ind w:left="5246" w:firstLine="708"/>
        <w:rPr>
          <w:rFonts w:ascii="Tahoma" w:eastAsia="Calibri" w:hAnsi="Tahoma" w:cs="Tahoma"/>
          <w:b/>
          <w:sz w:val="21"/>
          <w:szCs w:val="21"/>
          <w:lang w:eastAsia="en-US"/>
        </w:rPr>
      </w:pPr>
    </w:p>
    <w:p w14:paraId="3CCE47E7" w14:textId="77777777" w:rsidR="000D6411" w:rsidRDefault="000D6411" w:rsidP="004F3474">
      <w:pPr>
        <w:spacing w:line="480" w:lineRule="auto"/>
        <w:ind w:left="5246" w:firstLine="708"/>
        <w:rPr>
          <w:rFonts w:ascii="Tahoma" w:eastAsia="Calibri" w:hAnsi="Tahoma" w:cs="Tahoma"/>
          <w:b/>
          <w:sz w:val="21"/>
          <w:szCs w:val="21"/>
          <w:lang w:eastAsia="en-US"/>
        </w:rPr>
      </w:pPr>
    </w:p>
    <w:p w14:paraId="0A69E785" w14:textId="77777777" w:rsidR="000D6411" w:rsidRDefault="000D6411" w:rsidP="004F3474">
      <w:pPr>
        <w:spacing w:line="480" w:lineRule="auto"/>
        <w:ind w:left="5246" w:firstLine="708"/>
        <w:rPr>
          <w:rFonts w:ascii="Tahoma" w:eastAsia="Calibri" w:hAnsi="Tahoma" w:cs="Tahoma"/>
          <w:b/>
          <w:sz w:val="21"/>
          <w:szCs w:val="21"/>
          <w:lang w:eastAsia="en-US"/>
        </w:rPr>
      </w:pPr>
    </w:p>
    <w:p w14:paraId="04B3ECE1" w14:textId="77777777" w:rsidR="000D6411" w:rsidRDefault="000D6411" w:rsidP="004F3474">
      <w:pPr>
        <w:spacing w:line="480" w:lineRule="auto"/>
        <w:ind w:left="5246" w:firstLine="708"/>
        <w:rPr>
          <w:rFonts w:ascii="Tahoma" w:eastAsia="Calibri" w:hAnsi="Tahoma" w:cs="Tahoma"/>
          <w:b/>
          <w:sz w:val="21"/>
          <w:szCs w:val="21"/>
          <w:lang w:eastAsia="en-US"/>
        </w:rPr>
      </w:pPr>
    </w:p>
    <w:p w14:paraId="76D8F73B" w14:textId="77777777" w:rsidR="000D6411" w:rsidRDefault="000D6411" w:rsidP="004F3474">
      <w:pPr>
        <w:spacing w:line="480" w:lineRule="auto"/>
        <w:ind w:left="5246" w:firstLine="708"/>
        <w:rPr>
          <w:rFonts w:ascii="Tahoma" w:eastAsia="Calibri" w:hAnsi="Tahoma" w:cs="Tahoma"/>
          <w:b/>
          <w:sz w:val="21"/>
          <w:szCs w:val="21"/>
          <w:lang w:eastAsia="en-US"/>
        </w:rPr>
      </w:pPr>
    </w:p>
    <w:p w14:paraId="7623BADC" w14:textId="77777777" w:rsidR="000D6411" w:rsidRDefault="000D6411" w:rsidP="004F3474">
      <w:pPr>
        <w:spacing w:line="480" w:lineRule="auto"/>
        <w:ind w:left="5246" w:firstLine="708"/>
        <w:rPr>
          <w:rFonts w:ascii="Tahoma" w:eastAsia="Calibri" w:hAnsi="Tahoma" w:cs="Tahoma"/>
          <w:b/>
          <w:sz w:val="21"/>
          <w:szCs w:val="21"/>
          <w:lang w:eastAsia="en-US"/>
        </w:rPr>
      </w:pPr>
    </w:p>
    <w:p w14:paraId="3580C48C" w14:textId="77777777" w:rsidR="000D6411" w:rsidRDefault="000D6411" w:rsidP="004F3474">
      <w:pPr>
        <w:spacing w:line="480" w:lineRule="auto"/>
        <w:ind w:left="5246" w:firstLine="708"/>
        <w:rPr>
          <w:rFonts w:ascii="Tahoma" w:eastAsia="Calibri" w:hAnsi="Tahoma" w:cs="Tahoma"/>
          <w:b/>
          <w:sz w:val="21"/>
          <w:szCs w:val="21"/>
          <w:lang w:eastAsia="en-US"/>
        </w:rPr>
      </w:pPr>
    </w:p>
    <w:p w14:paraId="47A6D001" w14:textId="77777777" w:rsidR="000D6411" w:rsidRDefault="000D6411" w:rsidP="004F3474">
      <w:pPr>
        <w:spacing w:line="480" w:lineRule="auto"/>
        <w:ind w:left="5246" w:firstLine="708"/>
        <w:rPr>
          <w:rFonts w:ascii="Tahoma" w:eastAsia="Calibri" w:hAnsi="Tahoma" w:cs="Tahoma"/>
          <w:b/>
          <w:sz w:val="21"/>
          <w:szCs w:val="21"/>
          <w:lang w:eastAsia="en-US"/>
        </w:rPr>
      </w:pPr>
    </w:p>
    <w:p w14:paraId="7825B7BD" w14:textId="77777777" w:rsidR="000D6411" w:rsidRDefault="000D6411" w:rsidP="004F3474">
      <w:pPr>
        <w:spacing w:line="480" w:lineRule="auto"/>
        <w:ind w:left="5246" w:firstLine="708"/>
        <w:rPr>
          <w:rFonts w:ascii="Tahoma" w:eastAsia="Calibri" w:hAnsi="Tahoma" w:cs="Tahoma"/>
          <w:b/>
          <w:sz w:val="21"/>
          <w:szCs w:val="21"/>
          <w:lang w:eastAsia="en-US"/>
        </w:rPr>
      </w:pPr>
    </w:p>
    <w:p w14:paraId="50511D69" w14:textId="77777777" w:rsidR="000D6411" w:rsidRDefault="000D6411" w:rsidP="004F3474">
      <w:pPr>
        <w:spacing w:line="480" w:lineRule="auto"/>
        <w:ind w:left="5246" w:firstLine="708"/>
        <w:rPr>
          <w:rFonts w:ascii="Tahoma" w:eastAsia="Calibri" w:hAnsi="Tahoma" w:cs="Tahoma"/>
          <w:b/>
          <w:sz w:val="21"/>
          <w:szCs w:val="21"/>
          <w:lang w:eastAsia="en-US"/>
        </w:rPr>
      </w:pPr>
    </w:p>
    <w:p w14:paraId="39460ABD" w14:textId="77777777" w:rsidR="00B65AA4" w:rsidRPr="004F3474" w:rsidRDefault="00B65AA4" w:rsidP="004F3474">
      <w:pPr>
        <w:spacing w:line="480" w:lineRule="auto"/>
        <w:ind w:left="5246" w:firstLine="708"/>
        <w:rPr>
          <w:rFonts w:ascii="Tahoma" w:eastAsia="Calibri" w:hAnsi="Tahoma" w:cs="Tahoma"/>
          <w:b/>
          <w:sz w:val="21"/>
          <w:szCs w:val="21"/>
          <w:lang w:eastAsia="en-US"/>
        </w:rPr>
      </w:pPr>
    </w:p>
    <w:p w14:paraId="1CF0F8B3" w14:textId="77777777" w:rsidR="00B71625" w:rsidRDefault="00B71625" w:rsidP="00966B36">
      <w:pPr>
        <w:ind w:left="5246" w:firstLine="708"/>
        <w:rPr>
          <w:rFonts w:ascii="Tahoma" w:hAnsi="Tahoma" w:cs="Tahoma"/>
        </w:rPr>
        <w:sectPr w:rsidR="00B71625" w:rsidSect="000D7288">
          <w:headerReference w:type="default" r:id="rId25"/>
          <w:pgSz w:w="11907" w:h="16840" w:code="9"/>
          <w:pgMar w:top="1417" w:right="1417" w:bottom="1417" w:left="1417" w:header="425" w:footer="249" w:gutter="0"/>
          <w:cols w:space="708"/>
          <w:docGrid w:linePitch="272"/>
        </w:sectPr>
      </w:pPr>
    </w:p>
    <w:p w14:paraId="6381B0C9" w14:textId="77777777" w:rsidR="006C671D" w:rsidRPr="006C671D" w:rsidRDefault="008105AA" w:rsidP="00613CB4">
      <w:pPr>
        <w:rPr>
          <w:rFonts w:ascii="Tahoma" w:hAnsi="Tahoma" w:cs="Tahoma"/>
        </w:rPr>
      </w:pPr>
      <w:r>
        <w:rPr>
          <w:rFonts w:ascii="Tahoma" w:hAnsi="Tahoma" w:cs="Tahoma"/>
        </w:rPr>
        <w:lastRenderedPageBreak/>
        <w:t>p</w:t>
      </w:r>
      <w:r w:rsidR="006C671D" w:rsidRPr="006C671D">
        <w:rPr>
          <w:rFonts w:ascii="Tahoma" w:hAnsi="Tahoma" w:cs="Tahoma"/>
        </w:rPr>
        <w:t>rojekt Umowy</w:t>
      </w:r>
    </w:p>
    <w:p w14:paraId="0167ECFC" w14:textId="77777777" w:rsidR="006C671D" w:rsidRDefault="006C671D" w:rsidP="00613CB4">
      <w:pPr>
        <w:rPr>
          <w:rFonts w:ascii="Tahoma" w:hAnsi="Tahoma" w:cs="Tahoma"/>
          <w:b/>
          <w:bCs/>
        </w:rPr>
      </w:pPr>
    </w:p>
    <w:p w14:paraId="0AFB2A7C" w14:textId="77777777" w:rsidR="006C671D" w:rsidRDefault="006C671D" w:rsidP="00613CB4">
      <w:pPr>
        <w:rPr>
          <w:rFonts w:ascii="Tahoma" w:hAnsi="Tahoma" w:cs="Tahoma"/>
          <w:b/>
          <w:bCs/>
        </w:rPr>
      </w:pPr>
    </w:p>
    <w:p w14:paraId="60998D98" w14:textId="77777777" w:rsidR="007D5ACE" w:rsidRPr="00327A41" w:rsidRDefault="007D5ACE" w:rsidP="00613CB4">
      <w:pPr>
        <w:rPr>
          <w:rFonts w:ascii="Tahoma" w:hAnsi="Tahoma" w:cs="Tahoma"/>
        </w:rPr>
      </w:pPr>
    </w:p>
    <w:p w14:paraId="7DD9EE8C" w14:textId="77777777" w:rsidR="00985094" w:rsidRPr="000C5B02" w:rsidRDefault="00985094" w:rsidP="00613CB4">
      <w:pPr>
        <w:rPr>
          <w:rFonts w:ascii="Tahoma" w:hAnsi="Tahoma" w:cs="Tahoma"/>
          <w:bCs/>
          <w:highlight w:val="yellow"/>
        </w:rPr>
      </w:pPr>
    </w:p>
    <w:p w14:paraId="2CA16FCA" w14:textId="77777777" w:rsidR="00127B1D" w:rsidRDefault="00127B1D" w:rsidP="00613CB4">
      <w:pPr>
        <w:rPr>
          <w:rFonts w:ascii="Tahoma" w:hAnsi="Tahoma" w:cs="Tahoma"/>
          <w:bCs/>
          <w:highlight w:val="yellow"/>
        </w:rPr>
      </w:pPr>
    </w:p>
    <w:p w14:paraId="484A66D5" w14:textId="77777777" w:rsidR="00FA0785" w:rsidRDefault="00FA0785" w:rsidP="00613CB4">
      <w:pPr>
        <w:rPr>
          <w:rFonts w:ascii="Tahoma" w:hAnsi="Tahoma" w:cs="Tahoma"/>
          <w:bCs/>
          <w:highlight w:val="yellow"/>
        </w:rPr>
      </w:pPr>
    </w:p>
    <w:p w14:paraId="6957DA09" w14:textId="77777777" w:rsidR="00FA0785" w:rsidRDefault="00FA0785" w:rsidP="00613CB4">
      <w:pPr>
        <w:rPr>
          <w:rFonts w:ascii="Tahoma" w:hAnsi="Tahoma" w:cs="Tahoma"/>
          <w:bCs/>
          <w:highlight w:val="yellow"/>
        </w:rPr>
      </w:pPr>
    </w:p>
    <w:p w14:paraId="6A54713F" w14:textId="77777777" w:rsidR="00FA0785" w:rsidRDefault="00FA0785" w:rsidP="00613CB4">
      <w:pPr>
        <w:rPr>
          <w:rFonts w:ascii="Tahoma" w:hAnsi="Tahoma" w:cs="Tahoma"/>
          <w:bCs/>
          <w:highlight w:val="yellow"/>
        </w:rPr>
      </w:pPr>
    </w:p>
    <w:p w14:paraId="44895FE5" w14:textId="77777777" w:rsidR="00FA0785" w:rsidRDefault="00FA0785" w:rsidP="00613CB4">
      <w:pPr>
        <w:rPr>
          <w:rFonts w:ascii="Tahoma" w:hAnsi="Tahoma" w:cs="Tahoma"/>
          <w:bCs/>
          <w:highlight w:val="yellow"/>
        </w:rPr>
      </w:pPr>
    </w:p>
    <w:p w14:paraId="65309E25" w14:textId="77777777" w:rsidR="00FA0785" w:rsidRDefault="00FA0785" w:rsidP="00613CB4">
      <w:pPr>
        <w:rPr>
          <w:rFonts w:ascii="Tahoma" w:hAnsi="Tahoma" w:cs="Tahoma"/>
          <w:bCs/>
          <w:highlight w:val="yellow"/>
        </w:rPr>
      </w:pPr>
    </w:p>
    <w:p w14:paraId="152FD600" w14:textId="77777777" w:rsidR="00FA0785" w:rsidRDefault="00FA0785" w:rsidP="00613CB4">
      <w:pPr>
        <w:rPr>
          <w:rFonts w:ascii="Tahoma" w:hAnsi="Tahoma" w:cs="Tahoma"/>
          <w:bCs/>
          <w:highlight w:val="yellow"/>
        </w:rPr>
      </w:pPr>
    </w:p>
    <w:p w14:paraId="67316855" w14:textId="77777777" w:rsidR="00FA0785" w:rsidRDefault="00FA0785" w:rsidP="00613CB4">
      <w:pPr>
        <w:rPr>
          <w:rFonts w:ascii="Tahoma" w:hAnsi="Tahoma" w:cs="Tahoma"/>
          <w:bCs/>
          <w:highlight w:val="yellow"/>
        </w:rPr>
      </w:pPr>
    </w:p>
    <w:p w14:paraId="6D7C76C4" w14:textId="77777777" w:rsidR="00FA0785" w:rsidRDefault="00FA0785" w:rsidP="00613CB4">
      <w:pPr>
        <w:rPr>
          <w:rFonts w:ascii="Tahoma" w:hAnsi="Tahoma" w:cs="Tahoma"/>
          <w:bCs/>
          <w:highlight w:val="yellow"/>
        </w:rPr>
      </w:pPr>
    </w:p>
    <w:p w14:paraId="5AE54100" w14:textId="77777777" w:rsidR="00FA0785" w:rsidRDefault="00FA0785" w:rsidP="00613CB4">
      <w:pPr>
        <w:rPr>
          <w:rFonts w:ascii="Tahoma" w:hAnsi="Tahoma" w:cs="Tahoma"/>
          <w:bCs/>
          <w:highlight w:val="yellow"/>
        </w:rPr>
      </w:pPr>
    </w:p>
    <w:p w14:paraId="27FB8A52" w14:textId="77777777" w:rsidR="00FA0785" w:rsidRDefault="00FA0785" w:rsidP="00613CB4">
      <w:pPr>
        <w:rPr>
          <w:rFonts w:ascii="Tahoma" w:hAnsi="Tahoma" w:cs="Tahoma"/>
          <w:bCs/>
          <w:highlight w:val="yellow"/>
        </w:rPr>
      </w:pPr>
    </w:p>
    <w:p w14:paraId="77F64626" w14:textId="77777777" w:rsidR="00FA0785" w:rsidRDefault="00FA0785" w:rsidP="00613CB4">
      <w:pPr>
        <w:rPr>
          <w:rFonts w:ascii="Tahoma" w:hAnsi="Tahoma" w:cs="Tahoma"/>
          <w:bCs/>
          <w:highlight w:val="yellow"/>
        </w:rPr>
      </w:pPr>
    </w:p>
    <w:p w14:paraId="3DEE2241" w14:textId="77777777" w:rsidR="00FA0785" w:rsidRDefault="00FA0785" w:rsidP="00613CB4">
      <w:pPr>
        <w:rPr>
          <w:rFonts w:ascii="Tahoma" w:hAnsi="Tahoma" w:cs="Tahoma"/>
          <w:bCs/>
          <w:highlight w:val="yellow"/>
        </w:rPr>
      </w:pPr>
    </w:p>
    <w:p w14:paraId="73A4FA97" w14:textId="77777777" w:rsidR="00FA0785" w:rsidRDefault="00FA0785" w:rsidP="00613CB4">
      <w:pPr>
        <w:rPr>
          <w:rFonts w:ascii="Tahoma" w:hAnsi="Tahoma" w:cs="Tahoma"/>
          <w:bCs/>
          <w:highlight w:val="yellow"/>
        </w:rPr>
      </w:pPr>
    </w:p>
    <w:p w14:paraId="1B2E710A" w14:textId="77777777" w:rsidR="00FA0785" w:rsidRDefault="00FA0785" w:rsidP="00613CB4">
      <w:pPr>
        <w:rPr>
          <w:rFonts w:ascii="Tahoma" w:hAnsi="Tahoma" w:cs="Tahoma"/>
          <w:bCs/>
          <w:highlight w:val="yellow"/>
        </w:rPr>
      </w:pPr>
    </w:p>
    <w:p w14:paraId="5FB33B9C" w14:textId="77777777" w:rsidR="00FA0785" w:rsidRDefault="00FA0785" w:rsidP="00613CB4">
      <w:pPr>
        <w:rPr>
          <w:rFonts w:ascii="Tahoma" w:hAnsi="Tahoma" w:cs="Tahoma"/>
          <w:bCs/>
          <w:highlight w:val="yellow"/>
        </w:rPr>
      </w:pPr>
    </w:p>
    <w:p w14:paraId="7A02CB9A" w14:textId="77777777" w:rsidR="00FA0785" w:rsidRDefault="00FA0785" w:rsidP="00613CB4">
      <w:pPr>
        <w:rPr>
          <w:rFonts w:ascii="Tahoma" w:hAnsi="Tahoma" w:cs="Tahoma"/>
          <w:bCs/>
          <w:highlight w:val="yellow"/>
        </w:rPr>
      </w:pPr>
    </w:p>
    <w:p w14:paraId="5849BD6B" w14:textId="77777777" w:rsidR="00FA0785" w:rsidRDefault="00FA0785" w:rsidP="00613CB4">
      <w:pPr>
        <w:rPr>
          <w:rFonts w:ascii="Tahoma" w:hAnsi="Tahoma" w:cs="Tahoma"/>
          <w:bCs/>
          <w:highlight w:val="yellow"/>
        </w:rPr>
      </w:pPr>
    </w:p>
    <w:p w14:paraId="1FF4900F" w14:textId="77777777" w:rsidR="00FA0785" w:rsidRDefault="00FA0785" w:rsidP="00613CB4">
      <w:pPr>
        <w:rPr>
          <w:rFonts w:ascii="Tahoma" w:hAnsi="Tahoma" w:cs="Tahoma"/>
          <w:bCs/>
          <w:highlight w:val="yellow"/>
        </w:rPr>
      </w:pPr>
    </w:p>
    <w:p w14:paraId="04474F4B" w14:textId="77777777" w:rsidR="00FA0785" w:rsidRDefault="00FA0785" w:rsidP="00613CB4">
      <w:pPr>
        <w:rPr>
          <w:rFonts w:ascii="Tahoma" w:hAnsi="Tahoma" w:cs="Tahoma"/>
          <w:bCs/>
          <w:highlight w:val="yellow"/>
        </w:rPr>
      </w:pPr>
    </w:p>
    <w:p w14:paraId="3EB99A6E" w14:textId="77777777" w:rsidR="00FA0785" w:rsidRDefault="00FA0785" w:rsidP="00613CB4">
      <w:pPr>
        <w:rPr>
          <w:rFonts w:ascii="Tahoma" w:hAnsi="Tahoma" w:cs="Tahoma"/>
          <w:bCs/>
          <w:highlight w:val="yellow"/>
        </w:rPr>
      </w:pPr>
    </w:p>
    <w:p w14:paraId="716651EA" w14:textId="77777777" w:rsidR="00FA0785" w:rsidRDefault="00FA0785" w:rsidP="00613CB4">
      <w:pPr>
        <w:rPr>
          <w:rFonts w:ascii="Tahoma" w:hAnsi="Tahoma" w:cs="Tahoma"/>
          <w:bCs/>
          <w:highlight w:val="yellow"/>
        </w:rPr>
      </w:pPr>
    </w:p>
    <w:p w14:paraId="7D6163AF" w14:textId="77777777" w:rsidR="00FA0785" w:rsidRDefault="00FA0785" w:rsidP="00613CB4">
      <w:pPr>
        <w:rPr>
          <w:rFonts w:ascii="Tahoma" w:hAnsi="Tahoma" w:cs="Tahoma"/>
          <w:bCs/>
          <w:highlight w:val="yellow"/>
        </w:rPr>
      </w:pPr>
    </w:p>
    <w:p w14:paraId="1C3A1D26" w14:textId="77777777" w:rsidR="00FA0785" w:rsidRDefault="00FA0785" w:rsidP="00613CB4">
      <w:pPr>
        <w:rPr>
          <w:rFonts w:ascii="Tahoma" w:hAnsi="Tahoma" w:cs="Tahoma"/>
          <w:bCs/>
          <w:highlight w:val="yellow"/>
        </w:rPr>
      </w:pPr>
    </w:p>
    <w:p w14:paraId="7C7CF5EB" w14:textId="77777777" w:rsidR="00FA0785" w:rsidRDefault="00FA0785" w:rsidP="00613CB4">
      <w:pPr>
        <w:rPr>
          <w:rFonts w:ascii="Tahoma" w:hAnsi="Tahoma" w:cs="Tahoma"/>
          <w:bCs/>
          <w:highlight w:val="yellow"/>
        </w:rPr>
      </w:pPr>
    </w:p>
    <w:p w14:paraId="60F344A3" w14:textId="77777777" w:rsidR="00FA0785" w:rsidRDefault="00FA0785" w:rsidP="00613CB4">
      <w:pPr>
        <w:rPr>
          <w:rFonts w:ascii="Tahoma" w:hAnsi="Tahoma" w:cs="Tahoma"/>
          <w:bCs/>
          <w:highlight w:val="yellow"/>
        </w:rPr>
      </w:pPr>
    </w:p>
    <w:p w14:paraId="6F9CFC40" w14:textId="77777777" w:rsidR="00FA0785" w:rsidRDefault="00FA0785" w:rsidP="00613CB4">
      <w:pPr>
        <w:rPr>
          <w:rFonts w:ascii="Tahoma" w:hAnsi="Tahoma" w:cs="Tahoma"/>
          <w:bCs/>
          <w:highlight w:val="yellow"/>
        </w:rPr>
      </w:pPr>
    </w:p>
    <w:p w14:paraId="748617B0" w14:textId="77777777" w:rsidR="00FA0785" w:rsidRDefault="00FA0785" w:rsidP="00613CB4">
      <w:pPr>
        <w:rPr>
          <w:rFonts w:ascii="Tahoma" w:hAnsi="Tahoma" w:cs="Tahoma"/>
          <w:bCs/>
          <w:highlight w:val="yellow"/>
        </w:rPr>
      </w:pPr>
    </w:p>
    <w:p w14:paraId="57479F44" w14:textId="77777777" w:rsidR="00FA0785" w:rsidRDefault="00FA0785" w:rsidP="00613CB4">
      <w:pPr>
        <w:rPr>
          <w:rFonts w:ascii="Tahoma" w:hAnsi="Tahoma" w:cs="Tahoma"/>
          <w:bCs/>
          <w:highlight w:val="yellow"/>
        </w:rPr>
      </w:pPr>
    </w:p>
    <w:p w14:paraId="71B5D5EE" w14:textId="77777777" w:rsidR="00FA0785" w:rsidRDefault="00FA0785" w:rsidP="00613CB4">
      <w:pPr>
        <w:rPr>
          <w:rFonts w:ascii="Tahoma" w:hAnsi="Tahoma" w:cs="Tahoma"/>
          <w:bCs/>
          <w:highlight w:val="yellow"/>
        </w:rPr>
      </w:pPr>
    </w:p>
    <w:p w14:paraId="67DD10AE" w14:textId="77777777" w:rsidR="00FA0785" w:rsidRDefault="00FA0785" w:rsidP="00613CB4">
      <w:pPr>
        <w:rPr>
          <w:rFonts w:ascii="Tahoma" w:hAnsi="Tahoma" w:cs="Tahoma"/>
          <w:bCs/>
          <w:highlight w:val="yellow"/>
        </w:rPr>
      </w:pPr>
    </w:p>
    <w:p w14:paraId="26D5E1EB" w14:textId="77777777" w:rsidR="00FA0785" w:rsidRDefault="00FA0785" w:rsidP="00613CB4">
      <w:pPr>
        <w:rPr>
          <w:rFonts w:ascii="Tahoma" w:hAnsi="Tahoma" w:cs="Tahoma"/>
          <w:bCs/>
          <w:highlight w:val="yellow"/>
        </w:rPr>
      </w:pPr>
    </w:p>
    <w:p w14:paraId="7648ADC3" w14:textId="77777777" w:rsidR="00FA0785" w:rsidRDefault="00FA0785" w:rsidP="00613CB4">
      <w:pPr>
        <w:rPr>
          <w:rFonts w:ascii="Tahoma" w:hAnsi="Tahoma" w:cs="Tahoma"/>
          <w:bCs/>
          <w:highlight w:val="yellow"/>
        </w:rPr>
      </w:pPr>
    </w:p>
    <w:p w14:paraId="5D3F1749" w14:textId="77777777" w:rsidR="00FA0785" w:rsidRDefault="00FA0785" w:rsidP="00613CB4">
      <w:pPr>
        <w:rPr>
          <w:rFonts w:ascii="Tahoma" w:hAnsi="Tahoma" w:cs="Tahoma"/>
          <w:bCs/>
          <w:highlight w:val="yellow"/>
        </w:rPr>
      </w:pPr>
    </w:p>
    <w:p w14:paraId="586D38B0" w14:textId="77777777" w:rsidR="00FA0785" w:rsidRDefault="00FA0785" w:rsidP="00613CB4">
      <w:pPr>
        <w:rPr>
          <w:rFonts w:ascii="Tahoma" w:hAnsi="Tahoma" w:cs="Tahoma"/>
          <w:bCs/>
          <w:highlight w:val="yellow"/>
        </w:rPr>
      </w:pPr>
    </w:p>
    <w:p w14:paraId="7124AABA" w14:textId="77777777" w:rsidR="00FA0785" w:rsidRDefault="00FA0785" w:rsidP="00613CB4">
      <w:pPr>
        <w:rPr>
          <w:rFonts w:ascii="Tahoma" w:hAnsi="Tahoma" w:cs="Tahoma"/>
          <w:bCs/>
          <w:highlight w:val="yellow"/>
        </w:rPr>
      </w:pPr>
    </w:p>
    <w:p w14:paraId="26B685E7" w14:textId="77777777" w:rsidR="00FA0785" w:rsidRDefault="00FA0785" w:rsidP="00613CB4">
      <w:pPr>
        <w:rPr>
          <w:rFonts w:ascii="Tahoma" w:hAnsi="Tahoma" w:cs="Tahoma"/>
          <w:bCs/>
          <w:highlight w:val="yellow"/>
        </w:rPr>
      </w:pPr>
    </w:p>
    <w:p w14:paraId="433BAAC9" w14:textId="77777777" w:rsidR="00FA0785" w:rsidRDefault="00FA0785" w:rsidP="00613CB4">
      <w:pPr>
        <w:rPr>
          <w:rFonts w:ascii="Tahoma" w:hAnsi="Tahoma" w:cs="Tahoma"/>
          <w:bCs/>
          <w:highlight w:val="yellow"/>
        </w:rPr>
      </w:pPr>
    </w:p>
    <w:p w14:paraId="6313BFE0" w14:textId="77777777" w:rsidR="00FA0785" w:rsidRDefault="00FA0785" w:rsidP="00613CB4">
      <w:pPr>
        <w:rPr>
          <w:rFonts w:ascii="Tahoma" w:hAnsi="Tahoma" w:cs="Tahoma"/>
          <w:bCs/>
          <w:highlight w:val="yellow"/>
        </w:rPr>
      </w:pPr>
    </w:p>
    <w:p w14:paraId="07B4F2EF" w14:textId="77777777" w:rsidR="00FA0785" w:rsidRDefault="00FA0785" w:rsidP="00613CB4">
      <w:pPr>
        <w:rPr>
          <w:rFonts w:ascii="Tahoma" w:hAnsi="Tahoma" w:cs="Tahoma"/>
          <w:bCs/>
          <w:highlight w:val="yellow"/>
        </w:rPr>
      </w:pPr>
    </w:p>
    <w:p w14:paraId="43D86648" w14:textId="77777777" w:rsidR="00FA0785" w:rsidRDefault="00FA0785" w:rsidP="00613CB4">
      <w:pPr>
        <w:rPr>
          <w:rFonts w:ascii="Tahoma" w:hAnsi="Tahoma" w:cs="Tahoma"/>
          <w:bCs/>
          <w:highlight w:val="yellow"/>
        </w:rPr>
      </w:pPr>
    </w:p>
    <w:p w14:paraId="5FD8BF7B" w14:textId="77777777" w:rsidR="00FA0785" w:rsidRDefault="00FA0785" w:rsidP="00613CB4">
      <w:pPr>
        <w:rPr>
          <w:rFonts w:ascii="Tahoma" w:hAnsi="Tahoma" w:cs="Tahoma"/>
          <w:bCs/>
          <w:highlight w:val="yellow"/>
        </w:rPr>
      </w:pPr>
    </w:p>
    <w:p w14:paraId="1936BE08" w14:textId="77777777" w:rsidR="00E35CCA" w:rsidRDefault="00E35CCA" w:rsidP="00613CB4">
      <w:pPr>
        <w:rPr>
          <w:rFonts w:ascii="Tahoma" w:hAnsi="Tahoma" w:cs="Tahoma"/>
          <w:bCs/>
          <w:highlight w:val="yellow"/>
        </w:rPr>
        <w:sectPr w:rsidR="00E35CCA" w:rsidSect="000D7288">
          <w:headerReference w:type="default" r:id="rId26"/>
          <w:pgSz w:w="11907" w:h="16840" w:code="9"/>
          <w:pgMar w:top="1417" w:right="1417" w:bottom="1417" w:left="1417" w:header="142" w:footer="249" w:gutter="0"/>
          <w:cols w:space="708"/>
          <w:docGrid w:linePitch="272"/>
        </w:sectPr>
      </w:pPr>
    </w:p>
    <w:p w14:paraId="3FE92C29" w14:textId="77777777" w:rsidR="002F6402" w:rsidRDefault="002F6402" w:rsidP="002F6402">
      <w:pPr>
        <w:rPr>
          <w:rFonts w:ascii="Tahoma" w:hAnsi="Tahoma" w:cs="Tahoma"/>
        </w:rPr>
      </w:pPr>
    </w:p>
    <w:p w14:paraId="6B69A36C" w14:textId="77777777" w:rsidR="002F6402" w:rsidRDefault="002F6402" w:rsidP="002F6402">
      <w:pPr>
        <w:rPr>
          <w:rFonts w:ascii="Tahoma" w:hAnsi="Tahoma" w:cs="Tahoma"/>
        </w:rPr>
      </w:pPr>
    </w:p>
    <w:p w14:paraId="2916E844" w14:textId="6F500200" w:rsidR="001F5C0C" w:rsidRDefault="002F6402" w:rsidP="002F6402">
      <w:pPr>
        <w:rPr>
          <w:rFonts w:ascii="Tahoma" w:hAnsi="Tahoma" w:cs="Tahoma"/>
        </w:rPr>
      </w:pPr>
      <w:r w:rsidRPr="003D0D64">
        <w:rPr>
          <w:rFonts w:ascii="Tahoma" w:hAnsi="Tahoma" w:cs="Tahoma"/>
        </w:rPr>
        <w:t>Mapy lokalizacji rowów</w:t>
      </w:r>
    </w:p>
    <w:p w14:paraId="5CD5B424" w14:textId="77777777" w:rsidR="002F6402" w:rsidRDefault="002F6402" w:rsidP="002F6402">
      <w:pPr>
        <w:rPr>
          <w:rFonts w:ascii="Tahoma" w:hAnsi="Tahoma" w:cs="Tahoma"/>
        </w:rPr>
      </w:pPr>
    </w:p>
    <w:p w14:paraId="1C457C73" w14:textId="77777777" w:rsidR="002F6402" w:rsidRDefault="002F6402" w:rsidP="002F6402">
      <w:pPr>
        <w:rPr>
          <w:rFonts w:ascii="Tahoma" w:hAnsi="Tahoma" w:cs="Tahoma"/>
        </w:rPr>
      </w:pPr>
    </w:p>
    <w:p w14:paraId="6C78FC87" w14:textId="77777777" w:rsidR="002F6402" w:rsidRPr="000C5B02" w:rsidRDefault="002F6402" w:rsidP="002F6402">
      <w:pPr>
        <w:rPr>
          <w:rFonts w:ascii="Tahoma" w:hAnsi="Tahoma" w:cs="Tahoma"/>
          <w:b/>
          <w:bCs/>
          <w:highlight w:val="yellow"/>
        </w:rPr>
      </w:pPr>
    </w:p>
    <w:p w14:paraId="15DCA53E" w14:textId="77777777" w:rsidR="00DA3016" w:rsidRPr="00327A41" w:rsidRDefault="00DA3016" w:rsidP="00587B1F">
      <w:pPr>
        <w:rPr>
          <w:rFonts w:ascii="Tahoma" w:hAnsi="Tahoma" w:cs="Tahoma"/>
          <w:bCs/>
        </w:rPr>
        <w:sectPr w:rsidR="00DA3016" w:rsidRPr="00327A41" w:rsidSect="000D7288">
          <w:headerReference w:type="default" r:id="rId27"/>
          <w:pgSz w:w="11907" w:h="16840" w:code="9"/>
          <w:pgMar w:top="1417" w:right="1417" w:bottom="1417" w:left="1417" w:header="142" w:footer="249" w:gutter="0"/>
          <w:cols w:space="708"/>
          <w:docGrid w:linePitch="272"/>
        </w:sectPr>
      </w:pPr>
    </w:p>
    <w:p w14:paraId="3505E924" w14:textId="77777777" w:rsidR="00A51235" w:rsidRPr="00A51235" w:rsidRDefault="00A51235" w:rsidP="003743EF">
      <w:pPr>
        <w:suppressAutoHyphens/>
        <w:ind w:right="5954"/>
        <w:rPr>
          <w:rFonts w:ascii="Tahoma" w:hAnsi="Tahoma" w:cs="Tahoma"/>
          <w:bCs/>
        </w:rPr>
      </w:pPr>
      <w:r w:rsidRPr="00A51235">
        <w:rPr>
          <w:rFonts w:ascii="Tahoma" w:hAnsi="Tahoma" w:cs="Tahoma"/>
          <w:bCs/>
        </w:rPr>
        <w:lastRenderedPageBreak/>
        <w:t xml:space="preserve"> </w:t>
      </w:r>
    </w:p>
    <w:sectPr w:rsidR="00A51235" w:rsidRPr="00A51235" w:rsidSect="003743EF">
      <w:headerReference w:type="default" r:id="rId28"/>
      <w:pgSz w:w="11907" w:h="16840" w:code="9"/>
      <w:pgMar w:top="1417" w:right="1417" w:bottom="1417" w:left="1417" w:header="425" w:footer="24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E9E0" w14:textId="77777777" w:rsidR="0068259B" w:rsidRDefault="0068259B">
      <w:r>
        <w:separator/>
      </w:r>
    </w:p>
  </w:endnote>
  <w:endnote w:type="continuationSeparator" w:id="0">
    <w:p w14:paraId="464E805B" w14:textId="77777777" w:rsidR="0068259B" w:rsidRDefault="0068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OpenSymbol">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Franklin Gothic Medium Cond">
    <w:charset w:val="00"/>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BE508" w14:textId="77777777" w:rsidR="00F35E3B" w:rsidRDefault="00F35E3B" w:rsidP="0085008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B0E482A" w14:textId="77777777" w:rsidR="00F35E3B" w:rsidRDefault="00F35E3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B4962" w14:textId="77777777" w:rsidR="00112CB9" w:rsidRDefault="00A04C1A">
    <w:pPr>
      <w:pStyle w:val="Stopka"/>
      <w:jc w:val="center"/>
    </w:pPr>
    <w:r>
      <w:rPr>
        <w:noProof/>
      </w:rPr>
      <mc:AlternateContent>
        <mc:Choice Requires="wpg">
          <w:drawing>
            <wp:anchor distT="0" distB="0" distL="114300" distR="114300" simplePos="0" relativeHeight="251658752" behindDoc="0" locked="0" layoutInCell="1" allowOverlap="1" wp14:anchorId="46E6B106" wp14:editId="1B2206E1">
              <wp:simplePos x="0" y="0"/>
              <wp:positionH relativeFrom="column">
                <wp:posOffset>-307975</wp:posOffset>
              </wp:positionH>
              <wp:positionV relativeFrom="paragraph">
                <wp:posOffset>-526415</wp:posOffset>
              </wp:positionV>
              <wp:extent cx="6803390" cy="999490"/>
              <wp:effectExtent l="0" t="0" r="0" b="0"/>
              <wp:wrapNone/>
              <wp:docPr id="15141968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999490"/>
                        <a:chOff x="624" y="15004"/>
                        <a:chExt cx="10714" cy="1466"/>
                      </a:xfrm>
                    </wpg:grpSpPr>
                    <pic:pic xmlns:pic="http://schemas.openxmlformats.org/drawingml/2006/picture">
                      <pic:nvPicPr>
                        <pic:cNvPr id="17709273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4" y="15004"/>
                          <a:ext cx="10714" cy="1099"/>
                        </a:xfrm>
                        <a:prstGeom prst="rect">
                          <a:avLst/>
                        </a:prstGeom>
                        <a:solidFill>
                          <a:srgbClr val="FFFFFF"/>
                        </a:solidFill>
                      </pic:spPr>
                    </pic:pic>
                    <wps:wsp>
                      <wps:cNvPr id="1372778179" name="Text Box 5"/>
                      <wps:cNvSpPr txBox="1">
                        <a:spLocks noChangeArrowheads="1"/>
                      </wps:cNvSpPr>
                      <wps:spPr bwMode="auto">
                        <a:xfrm>
                          <a:off x="1149" y="15457"/>
                          <a:ext cx="4146" cy="878"/>
                        </a:xfrm>
                        <a:prstGeom prst="rect">
                          <a:avLst/>
                        </a:prstGeom>
                        <a:solidFill>
                          <a:srgbClr val="FFFFFF"/>
                        </a:solidFill>
                        <a:ln w="9525">
                          <a:solidFill>
                            <a:srgbClr val="FFFFFF"/>
                          </a:solidFill>
                          <a:miter lim="800000"/>
                          <a:headEnd/>
                          <a:tailEnd/>
                        </a:ln>
                      </wps:spPr>
                      <wps:txb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wps:txbx>
                      <wps:bodyPr rot="0" vert="horz" wrap="square" lIns="91440" tIns="45720" rIns="91440" bIns="45720" anchor="t" anchorCtr="0" upright="1">
                        <a:noAutofit/>
                      </wps:bodyPr>
                    </wps:wsp>
                    <wps:wsp>
                      <wps:cNvPr id="95378415" name="Text Box 6"/>
                      <wps:cNvSpPr txBox="1">
                        <a:spLocks noChangeArrowheads="1"/>
                      </wps:cNvSpPr>
                      <wps:spPr bwMode="auto">
                        <a:xfrm>
                          <a:off x="5150" y="15457"/>
                          <a:ext cx="2545" cy="878"/>
                        </a:xfrm>
                        <a:prstGeom prst="rect">
                          <a:avLst/>
                        </a:prstGeom>
                        <a:solidFill>
                          <a:srgbClr val="FFFFFF"/>
                        </a:solidFill>
                        <a:ln w="9525">
                          <a:solidFill>
                            <a:srgbClr val="FFFFFF"/>
                          </a:solidFill>
                          <a:miter lim="800000"/>
                          <a:headEnd/>
                          <a:tailEnd/>
                        </a:ln>
                      </wps:spPr>
                      <wps:txb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wps:txbx>
                      <wps:bodyPr rot="0" vert="horz" wrap="square" lIns="91440" tIns="45720" rIns="91440" bIns="45720" anchor="t" anchorCtr="0" upright="1">
                        <a:noAutofit/>
                      </wps:bodyPr>
                    </wps:wsp>
                    <wps:wsp>
                      <wps:cNvPr id="399279301" name="Text Box 7"/>
                      <wps:cNvSpPr txBox="1">
                        <a:spLocks noChangeArrowheads="1"/>
                      </wps:cNvSpPr>
                      <wps:spPr bwMode="auto">
                        <a:xfrm>
                          <a:off x="7619" y="15457"/>
                          <a:ext cx="3316" cy="1013"/>
                        </a:xfrm>
                        <a:prstGeom prst="rect">
                          <a:avLst/>
                        </a:prstGeom>
                        <a:solidFill>
                          <a:srgbClr val="FFFFFF"/>
                        </a:solidFill>
                        <a:ln w="9525">
                          <a:solidFill>
                            <a:srgbClr val="FFFFFF"/>
                          </a:solidFill>
                          <a:miter lim="800000"/>
                          <a:headEnd/>
                          <a:tailEnd/>
                        </a:ln>
                      </wps:spPr>
                      <wps:txb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2"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6B106" id="Group 3" o:spid="_x0000_s1027" style="position:absolute;left:0;text-align:left;margin-left:-24.25pt;margin-top:-41.45pt;width:535.7pt;height:78.7pt;z-index:251658752" coordorigin="624,15004" coordsize="10714,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24;top:15004;width:1071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" filled="t">
                <v:imagedata r:id="rId3" o:title=""/>
              </v:shape>
              <v:shapetype id="_x0000_t202" coordsize="21600,21600" o:spt="202" path="m,l,21600r21600,l21600,xe">
                <v:stroke joinstyle="miter"/>
                <v:path gradientshapeok="t" o:connecttype="rect"/>
              </v:shapetype>
              <v:shape id="Text Box 5" o:spid="_x0000_s1029" type="#_x0000_t202" style="position:absolute;left:1149;top:15457;width:4146;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" strokecolor="white">
                <v:textbo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v:textbox>
              </v:shape>
              <v:shape id="Text Box 6" o:spid="_x0000_s1030" type="#_x0000_t202" style="position:absolute;left:5150;top:15457;width:254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" strokecolor="white">
                <v:textbo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v:textbox>
              </v:shape>
              <v:shape id="Text Box 7" o:spid="_x0000_s1031" type="#_x0000_t202" style="position:absolute;left:7619;top:15457;width:331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" strokecolor="white">
                <v:textbo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4"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v:textbox>
              </v:shape>
            </v:group>
          </w:pict>
        </mc:Fallback>
      </mc:AlternateContent>
    </w:r>
  </w:p>
  <w:p w14:paraId="2D1B084C" w14:textId="77777777" w:rsidR="00F35E3B" w:rsidRPr="005D11B5" w:rsidRDefault="00F35E3B" w:rsidP="005D11B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7ADA7" w14:textId="77777777" w:rsidR="00F35E3B" w:rsidRDefault="00F35E3B">
    <w:pPr>
      <w:pStyle w:val="Stopka"/>
      <w:jc w:val="right"/>
    </w:pPr>
  </w:p>
  <w:p w14:paraId="175DBDA1" w14:textId="77777777" w:rsidR="00F35E3B" w:rsidRPr="0059453C" w:rsidRDefault="00F35E3B" w:rsidP="0059453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4DAAD" w14:textId="77777777" w:rsidR="00B65AA4" w:rsidRPr="00CC6575" w:rsidRDefault="00B65AA4" w:rsidP="00C41FA0">
    <w:pPr>
      <w:pStyle w:val="Stopka"/>
      <w:tabs>
        <w:tab w:val="clear" w:pos="4536"/>
        <w:tab w:val="clear" w:pos="9072"/>
        <w:tab w:val="left" w:pos="1567"/>
      </w:tabs>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0B32A" w14:textId="77777777" w:rsidR="0068259B" w:rsidRDefault="0068259B">
      <w:r>
        <w:separator/>
      </w:r>
    </w:p>
  </w:footnote>
  <w:footnote w:type="continuationSeparator" w:id="0">
    <w:p w14:paraId="4A09C7E5" w14:textId="77777777" w:rsidR="0068259B" w:rsidRDefault="0068259B">
      <w:r>
        <w:continuationSeparator/>
      </w:r>
    </w:p>
  </w:footnote>
  <w:footnote w:id="1">
    <w:p w14:paraId="036E9519" w14:textId="77777777" w:rsidR="00EE6C2A" w:rsidRDefault="00EE6C2A" w:rsidP="00EE6C2A">
      <w:pPr>
        <w:pStyle w:val="Tekstprzypisudolnego"/>
      </w:pPr>
      <w:r w:rsidRPr="00EE6C2A">
        <w:rPr>
          <w:rStyle w:val="Odwoanieprzypisudolnego"/>
        </w:rPr>
        <w:footnoteRef/>
      </w:r>
      <w:r w:rsidRPr="00EE6C2A">
        <w:t xml:space="preserve"> </w:t>
      </w:r>
      <w:r w:rsidRPr="00EE6C2A">
        <w:rPr>
          <w:rFonts w:ascii="Tahoma" w:hAnsi="Tahoma" w:cs="Tahoma"/>
          <w:sz w:val="16"/>
          <w:szCs w:val="16"/>
        </w:rPr>
        <w:t>dotyczy przesłanek fakultatywnych przewidzianych przez Zamawiającego w dokumentach zamówienia</w:t>
      </w:r>
      <w:r>
        <w:t xml:space="preserve">  </w:t>
      </w:r>
    </w:p>
  </w:footnote>
  <w:footnote w:id="2">
    <w:p w14:paraId="445A8BC4"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
          <w:iCs/>
          <w:color w:val="222222"/>
          <w:sz w:val="16"/>
          <w:szCs w:val="16"/>
        </w:rPr>
        <w:t xml:space="preserve">o szczególnych rozwiązaniach w zakresie przeciwdziałania wspieraniu agresji na Ukrainę oraz służących ochronie bezpieczeństwa narodowego, 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60B0B41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5F8F68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B16404E"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CA6D0" w14:textId="77777777" w:rsidR="00F35E3B" w:rsidRDefault="00F35E3B">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w:t>
    </w:r>
    <w:r>
      <w:rPr>
        <w:rStyle w:val="Numerstrony"/>
      </w:rPr>
      <w:fldChar w:fldCharType="end"/>
    </w:r>
  </w:p>
  <w:p w14:paraId="15F87160" w14:textId="77777777" w:rsidR="00F35E3B" w:rsidRDefault="00F35E3B">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7C7A3" w14:textId="77777777" w:rsidR="00F35E3B" w:rsidRDefault="00F35E3B" w:rsidP="00CB20AF">
    <w:pPr>
      <w:pStyle w:val="Nagwek"/>
      <w:tabs>
        <w:tab w:val="center" w:pos="4819"/>
        <w:tab w:val="right" w:pos="9638"/>
      </w:tabs>
      <w:ind w:firstLine="567"/>
      <w:rPr>
        <w:noProof/>
      </w:rPr>
    </w:pPr>
  </w:p>
  <w:p w14:paraId="74A28AA2" w14:textId="77777777" w:rsidR="00CB20AF" w:rsidRDefault="00CB20AF" w:rsidP="00CB20AF">
    <w:pPr>
      <w:pStyle w:val="Nagwek"/>
      <w:tabs>
        <w:tab w:val="center" w:pos="4819"/>
        <w:tab w:val="right" w:pos="9638"/>
      </w:tabs>
      <w:ind w:firstLine="567"/>
      <w:rPr>
        <w:noProof/>
      </w:rPr>
    </w:pPr>
  </w:p>
  <w:p w14:paraId="1AAD6190" w14:textId="77777777" w:rsidR="00CB20AF" w:rsidRDefault="00CB20AF" w:rsidP="00CB20AF">
    <w:pPr>
      <w:pStyle w:val="Nagwek"/>
      <w:tabs>
        <w:tab w:val="center" w:pos="4819"/>
        <w:tab w:val="right" w:pos="9638"/>
      </w:tabs>
      <w:ind w:firstLine="567"/>
      <w:rPr>
        <w:rFonts w:ascii="Tahoma" w:hAnsi="Tahoma" w:cs="Tahoma"/>
        <w:b/>
        <w:sz w:val="22"/>
        <w:szCs w:val="22"/>
      </w:rPr>
    </w:pPr>
  </w:p>
  <w:p w14:paraId="08849CC5" w14:textId="77777777" w:rsidR="00F35E3B" w:rsidRDefault="00F35E3B" w:rsidP="00B620E4">
    <w:pPr>
      <w:pStyle w:val="Nagwek"/>
      <w:tabs>
        <w:tab w:val="center" w:pos="4819"/>
        <w:tab w:val="right" w:pos="9638"/>
      </w:tabs>
      <w:jc w:val="right"/>
      <w:rPr>
        <w:rFonts w:ascii="Tahoma" w:hAnsi="Tahoma" w:cs="Tahoma"/>
        <w:b/>
        <w:sz w:val="22"/>
        <w:szCs w:val="22"/>
      </w:rPr>
    </w:pPr>
  </w:p>
  <w:p w14:paraId="627EE1AB" w14:textId="5B024F43" w:rsidR="00F35E3B" w:rsidRPr="004C50C5" w:rsidRDefault="00F35E3B" w:rsidP="00C41FA0">
    <w:pPr>
      <w:pStyle w:val="Nagwek"/>
      <w:tabs>
        <w:tab w:val="center" w:pos="4819"/>
        <w:tab w:val="right" w:pos="9638"/>
      </w:tabs>
      <w:jc w:val="right"/>
      <w:rPr>
        <w:rFonts w:ascii="Tahoma" w:hAnsi="Tahoma" w:cs="Tahoma"/>
        <w:b/>
      </w:rPr>
    </w:pPr>
    <w:r w:rsidRPr="004C50C5">
      <w:rPr>
        <w:rFonts w:ascii="Tahoma" w:hAnsi="Tahoma" w:cs="Tahoma"/>
        <w:b/>
      </w:rPr>
      <w:t>ZAŁĄCZNIK NR</w:t>
    </w:r>
    <w:r w:rsidR="003743EF">
      <w:rPr>
        <w:rFonts w:ascii="Tahoma" w:hAnsi="Tahoma" w:cs="Tahoma"/>
        <w:b/>
      </w:rPr>
      <w:t xml:space="preserv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A0813" w14:textId="77777777" w:rsidR="001E0E99" w:rsidRDefault="001E0E99" w:rsidP="00C41FA0">
    <w:pPr>
      <w:tabs>
        <w:tab w:val="left" w:pos="5475"/>
      </w:tabs>
      <w:jc w:val="center"/>
      <w:rPr>
        <w:sz w:val="16"/>
        <w:szCs w:val="16"/>
      </w:rPr>
    </w:pPr>
  </w:p>
  <w:p w14:paraId="093483AB" w14:textId="77777777" w:rsidR="001E0E99" w:rsidRPr="000728AD" w:rsidRDefault="001E0E99" w:rsidP="000728AD">
    <w:pPr>
      <w:tabs>
        <w:tab w:val="left" w:pos="5475"/>
      </w:tabs>
      <w:ind w:firstLine="567"/>
      <w:jc w:val="right"/>
      <w:rPr>
        <w:rFonts w:ascii="Tahoma" w:hAnsi="Tahoma" w:cs="Tahoma"/>
        <w:b/>
        <w:bCs/>
        <w:i/>
      </w:rPr>
    </w:pPr>
    <w:r w:rsidRPr="000728AD">
      <w:rPr>
        <w:rFonts w:ascii="Tahoma" w:hAnsi="Tahoma" w:cs="Tahoma"/>
        <w:b/>
        <w:bCs/>
      </w:rPr>
      <w:t xml:space="preserve">                                             </w:t>
    </w:r>
  </w:p>
  <w:p w14:paraId="3EABE487" w14:textId="77777777" w:rsidR="001E0E99" w:rsidRDefault="001E0E99" w:rsidP="00CA1A5D">
    <w:pPr>
      <w:tabs>
        <w:tab w:val="left" w:pos="5475"/>
      </w:tabs>
      <w:ind w:firstLine="567"/>
      <w:jc w:val="right"/>
      <w:rPr>
        <w:rFonts w:ascii="Tahoma" w:hAnsi="Tahoma" w:cs="Tahoma"/>
        <w:b/>
        <w:bCs/>
      </w:rPr>
    </w:pPr>
    <w:r>
      <w:rPr>
        <w:rFonts w:ascii="Tahoma" w:hAnsi="Tahoma" w:cs="Tahoma"/>
        <w:b/>
        <w:bCs/>
      </w:rPr>
      <w:tab/>
    </w:r>
  </w:p>
  <w:p w14:paraId="636AEBBA" w14:textId="77777777" w:rsidR="001E0E99" w:rsidRPr="008F1C56" w:rsidRDefault="001E0E99" w:rsidP="009B7FD7">
    <w:pPr>
      <w:tabs>
        <w:tab w:val="left" w:pos="5475"/>
      </w:tabs>
      <w:jc w:val="right"/>
      <w:rPr>
        <w:rFonts w:ascii="Tahoma" w:hAnsi="Tahoma" w:cs="Tahoma"/>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267E1" w14:textId="40AE7F5D" w:rsidR="00016928" w:rsidRDefault="00042055" w:rsidP="00016928">
    <w:pPr>
      <w:spacing w:after="120"/>
      <w:rPr>
        <w:rFonts w:ascii="Tahoma" w:hAnsi="Tahoma" w:cs="Tahoma"/>
        <w:sz w:val="22"/>
        <w:szCs w:val="22"/>
      </w:rPr>
    </w:pPr>
    <w:r>
      <w:rPr>
        <w:noProof/>
      </w:rPr>
      <w:drawing>
        <wp:anchor distT="0" distB="0" distL="0" distR="0" simplePos="0" relativeHeight="251656704" behindDoc="0" locked="0" layoutInCell="1" allowOverlap="1" wp14:anchorId="552574AD" wp14:editId="38818D42">
          <wp:simplePos x="0" y="0"/>
          <wp:positionH relativeFrom="page">
            <wp:posOffset>666750</wp:posOffset>
          </wp:positionH>
          <wp:positionV relativeFrom="page">
            <wp:posOffset>266700</wp:posOffset>
          </wp:positionV>
          <wp:extent cx="2543175" cy="967105"/>
          <wp:effectExtent l="0" t="0" r="9525" b="4445"/>
          <wp:wrapSquare wrapText="left"/>
          <wp:docPr id="105320968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175" cy="967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4C1A">
      <w:rPr>
        <w:rFonts w:ascii="Tahoma" w:hAnsi="Tahoma" w:cs="Tahoma"/>
        <w:noProof/>
        <w:sz w:val="22"/>
        <w:szCs w:val="22"/>
      </w:rPr>
      <mc:AlternateContent>
        <mc:Choice Requires="wps">
          <w:drawing>
            <wp:anchor distT="0" distB="0" distL="114300" distR="114300" simplePos="0" relativeHeight="251657728" behindDoc="0" locked="0" layoutInCell="1" allowOverlap="1" wp14:anchorId="54CE3FB8" wp14:editId="076F553B">
              <wp:simplePos x="0" y="0"/>
              <wp:positionH relativeFrom="column">
                <wp:posOffset>843915</wp:posOffset>
              </wp:positionH>
              <wp:positionV relativeFrom="paragraph">
                <wp:posOffset>200660</wp:posOffset>
              </wp:positionV>
              <wp:extent cx="2484120" cy="657225"/>
              <wp:effectExtent l="0" t="0" r="0" b="952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57225"/>
                      </a:xfrm>
                      <a:prstGeom prst="rect">
                        <a:avLst/>
                      </a:prstGeom>
                      <a:solidFill>
                        <a:srgbClr val="FFFFFF"/>
                      </a:solidFill>
                      <a:ln w="9525">
                        <a:solidFill>
                          <a:srgbClr val="FFFFFF"/>
                        </a:solidFill>
                        <a:miter lim="800000"/>
                        <a:headEnd/>
                        <a:tailEnd/>
                      </a:ln>
                    </wps:spPr>
                    <wps:txb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E3FB8" id="_x0000_t202" coordsize="21600,21600" o:spt="202" path="m,l,21600r21600,l21600,xe">
              <v:stroke joinstyle="miter"/>
              <v:path gradientshapeok="t" o:connecttype="rect"/>
            </v:shapetype>
            <v:shape id="Pole tekstowe 2" o:spid="_x0000_s1026" type="#_x0000_t202" style="position:absolute;margin-left:66.45pt;margin-top:15.8pt;width:195.6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" strokecolor="white">
              <v:textbo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v:textbox>
            </v:shape>
          </w:pict>
        </mc:Fallback>
      </mc:AlternateContent>
    </w:r>
  </w:p>
  <w:p w14:paraId="6C980FC2" w14:textId="4DFEBD3C" w:rsidR="00016928" w:rsidRDefault="0001692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D658F" w14:textId="77777777" w:rsidR="00F35E3B" w:rsidRDefault="00F35E3B" w:rsidP="00401866">
    <w:pPr>
      <w:pStyle w:val="Nagwek"/>
      <w:rPr>
        <w:i/>
        <w:sz w:val="16"/>
        <w:szCs w:val="16"/>
      </w:rPr>
    </w:pPr>
  </w:p>
  <w:p w14:paraId="7FAE1B2E" w14:textId="77777777" w:rsidR="00F35E3B" w:rsidRDefault="00F35E3B" w:rsidP="00401866">
    <w:pPr>
      <w:pStyle w:val="Nagwek"/>
      <w:rPr>
        <w:i/>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DE66E" w14:textId="77777777" w:rsidR="00F35E3B" w:rsidRDefault="00F35E3B" w:rsidP="00FE0F35">
    <w:pPr>
      <w:tabs>
        <w:tab w:val="left" w:pos="5475"/>
      </w:tabs>
      <w:rPr>
        <w:sz w:val="16"/>
        <w:szCs w:val="16"/>
      </w:rPr>
    </w:pPr>
    <w:r>
      <w:rPr>
        <w:sz w:val="16"/>
        <w:szCs w:val="16"/>
      </w:rPr>
      <w:t xml:space="preserve">              </w:t>
    </w:r>
  </w:p>
  <w:p w14:paraId="4D7DEB38" w14:textId="77777777" w:rsidR="00F35E3B" w:rsidRPr="00D32DD6" w:rsidRDefault="00F35E3B" w:rsidP="00FE0F35">
    <w:pPr>
      <w:tabs>
        <w:tab w:val="left" w:pos="5475"/>
      </w:tabs>
      <w:rPr>
        <w:i/>
        <w:sz w:val="16"/>
        <w:szCs w:val="16"/>
      </w:rPr>
    </w:pPr>
    <w:r>
      <w:rPr>
        <w:sz w:val="16"/>
        <w:szCs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65DF3" w14:textId="77C77271" w:rsidR="00214467" w:rsidRPr="00214467" w:rsidRDefault="00214467" w:rsidP="00214467">
    <w:pPr>
      <w:tabs>
        <w:tab w:val="left" w:pos="5475"/>
      </w:tabs>
      <w:ind w:left="906" w:firstLine="5475"/>
    </w:pPr>
    <w:r w:rsidRPr="00214467">
      <w:t xml:space="preserve">              </w:t>
    </w:r>
    <w:r w:rsidRPr="00214467">
      <w:rPr>
        <w:rFonts w:ascii="Tahoma" w:hAnsi="Tahoma" w:cs="Tahoma"/>
        <w:b/>
      </w:rPr>
      <w:t>ZAŁĄCZNIK NR 1</w:t>
    </w:r>
  </w:p>
  <w:p w14:paraId="3A2F27A4" w14:textId="77777777" w:rsidR="00214467" w:rsidRPr="00D32DD6" w:rsidRDefault="00214467" w:rsidP="00FE0F35">
    <w:pPr>
      <w:tabs>
        <w:tab w:val="left" w:pos="5475"/>
      </w:tabs>
      <w:rPr>
        <w:i/>
        <w:sz w:val="16"/>
        <w:szCs w:val="16"/>
      </w:rPr>
    </w:pPr>
    <w:r>
      <w:rPr>
        <w:sz w:val="16"/>
        <w:szCs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C3A27" w14:textId="77777777" w:rsidR="00D60720" w:rsidRDefault="00D60720" w:rsidP="00FE0F35">
    <w:pPr>
      <w:tabs>
        <w:tab w:val="left" w:pos="5475"/>
      </w:tabs>
      <w:rPr>
        <w:sz w:val="16"/>
        <w:szCs w:val="16"/>
      </w:rPr>
    </w:pPr>
    <w:r>
      <w:rPr>
        <w:sz w:val="16"/>
        <w:szCs w:val="16"/>
      </w:rPr>
      <w:t xml:space="preserve">              </w:t>
    </w:r>
  </w:p>
  <w:p w14:paraId="4AFFD889" w14:textId="77777777" w:rsidR="00D60720" w:rsidRPr="00D32DD6" w:rsidRDefault="00D60720" w:rsidP="00FE0F35">
    <w:pPr>
      <w:tabs>
        <w:tab w:val="left" w:pos="5475"/>
      </w:tabs>
      <w:rPr>
        <w:i/>
        <w:sz w:val="16"/>
        <w:szCs w:val="16"/>
      </w:rPr>
    </w:pPr>
    <w:r>
      <w:rPr>
        <w:sz w:val="16"/>
        <w:szCs w:val="16"/>
      </w:rPr>
      <w:t xml:space="preserve">                     </w:t>
    </w:r>
  </w:p>
  <w:p w14:paraId="5422EEF6" w14:textId="5B36427C" w:rsidR="00D60720" w:rsidRPr="004C50C5" w:rsidRDefault="00D60720" w:rsidP="00C41FA0">
    <w:pPr>
      <w:pStyle w:val="Nagwek"/>
      <w:jc w:val="right"/>
      <w:rPr>
        <w:rFonts w:ascii="Tahoma" w:hAnsi="Tahoma" w:cs="Tahoma"/>
        <w:b/>
      </w:rPr>
    </w:pPr>
    <w:bookmarkStart w:id="37" w:name="_Hlk173486802"/>
    <w:r>
      <w:rPr>
        <w:rFonts w:ascii="Tahoma" w:hAnsi="Tahoma" w:cs="Tahoma"/>
        <w:b/>
      </w:rPr>
      <w:t>ZAŁĄCZNIK NR 1</w:t>
    </w:r>
    <w:bookmarkEnd w:id="37"/>
    <w:r>
      <w:rPr>
        <w:rFonts w:ascii="Tahoma" w:hAnsi="Tahoma" w:cs="Tahoma"/>
        <w:b/>
      </w:rPr>
      <w:t>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44586" w14:textId="77777777" w:rsidR="00FC3609" w:rsidRDefault="00FC3609" w:rsidP="00FE0F35">
    <w:pPr>
      <w:tabs>
        <w:tab w:val="left" w:pos="5475"/>
      </w:tabs>
      <w:rPr>
        <w:sz w:val="16"/>
        <w:szCs w:val="16"/>
      </w:rPr>
    </w:pPr>
    <w:r>
      <w:rPr>
        <w:sz w:val="16"/>
        <w:szCs w:val="16"/>
      </w:rPr>
      <w:t xml:space="preserve">              </w:t>
    </w:r>
  </w:p>
  <w:p w14:paraId="54BC268E" w14:textId="77777777" w:rsidR="00FC3609" w:rsidRPr="00D32DD6" w:rsidRDefault="00FC3609" w:rsidP="00FE0F35">
    <w:pPr>
      <w:tabs>
        <w:tab w:val="left" w:pos="5475"/>
      </w:tabs>
      <w:rPr>
        <w:i/>
        <w:sz w:val="16"/>
        <w:szCs w:val="16"/>
      </w:rPr>
    </w:pPr>
    <w:r>
      <w:rPr>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DDE56" w14:textId="77777777" w:rsidR="00F43774" w:rsidRDefault="00F43774" w:rsidP="00FE0F35">
    <w:pPr>
      <w:tabs>
        <w:tab w:val="left" w:pos="5475"/>
      </w:tabs>
      <w:rPr>
        <w:sz w:val="16"/>
        <w:szCs w:val="16"/>
      </w:rPr>
    </w:pPr>
    <w:r>
      <w:rPr>
        <w:sz w:val="16"/>
        <w:szCs w:val="16"/>
      </w:rPr>
      <w:t xml:space="preserve">              </w:t>
    </w:r>
  </w:p>
  <w:p w14:paraId="6A675AD6" w14:textId="77777777" w:rsidR="00F43774" w:rsidRPr="00D32DD6" w:rsidRDefault="00F43774" w:rsidP="00FE0F35">
    <w:pPr>
      <w:tabs>
        <w:tab w:val="left" w:pos="5475"/>
      </w:tabs>
      <w:rPr>
        <w:i/>
        <w:sz w:val="16"/>
        <w:szCs w:val="16"/>
      </w:rPr>
    </w:pPr>
    <w:r>
      <w:rPr>
        <w:sz w:val="16"/>
        <w:szCs w:val="16"/>
      </w:rPr>
      <w:t xml:space="preserve">                     </w:t>
    </w:r>
  </w:p>
  <w:p w14:paraId="1A14BC87" w14:textId="77777777" w:rsidR="00F43774" w:rsidRPr="004C50C5" w:rsidRDefault="00F43774" w:rsidP="00C41FA0">
    <w:pPr>
      <w:pStyle w:val="Nagwek"/>
      <w:jc w:val="right"/>
      <w:rPr>
        <w:rFonts w:ascii="Tahoma" w:hAnsi="Tahoma" w:cs="Tahoma"/>
        <w:b/>
      </w:rPr>
    </w:pPr>
    <w:r>
      <w:rPr>
        <w:rFonts w:ascii="Tahoma" w:hAnsi="Tahoma" w:cs="Tahoma"/>
        <w:b/>
      </w:rPr>
      <w:t>ZAŁĄCZNIK NR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F1CB4" w14:textId="77777777" w:rsidR="006E3123" w:rsidRDefault="006E3123" w:rsidP="00FE0F35">
    <w:pPr>
      <w:tabs>
        <w:tab w:val="left" w:pos="5475"/>
      </w:tabs>
      <w:rPr>
        <w:sz w:val="16"/>
        <w:szCs w:val="16"/>
      </w:rPr>
    </w:pPr>
    <w:r>
      <w:rPr>
        <w:sz w:val="16"/>
        <w:szCs w:val="16"/>
      </w:rPr>
      <w:t xml:space="preserve">              </w:t>
    </w:r>
  </w:p>
  <w:p w14:paraId="239D1B41" w14:textId="77777777" w:rsidR="006E3123" w:rsidRPr="00D32DD6" w:rsidRDefault="006E3123" w:rsidP="00FE0F35">
    <w:pPr>
      <w:tabs>
        <w:tab w:val="left" w:pos="5475"/>
      </w:tabs>
      <w:rPr>
        <w:i/>
        <w:sz w:val="16"/>
        <w:szCs w:val="16"/>
      </w:rPr>
    </w:pPr>
    <w:r>
      <w:rPr>
        <w:sz w:val="16"/>
        <w:szCs w:val="16"/>
      </w:rPr>
      <w:t xml:space="preserve">                     </w:t>
    </w:r>
  </w:p>
  <w:p w14:paraId="5D2B5BD0" w14:textId="77777777" w:rsidR="00CB20AF" w:rsidRDefault="00CB20AF" w:rsidP="00CB20AF">
    <w:pPr>
      <w:pStyle w:val="Nagwek"/>
      <w:ind w:firstLine="567"/>
      <w:rPr>
        <w:rFonts w:ascii="Tahoma" w:hAnsi="Tahoma" w:cs="Tahoma"/>
        <w:b/>
      </w:rPr>
    </w:pPr>
  </w:p>
  <w:p w14:paraId="636E142D" w14:textId="77777777" w:rsidR="00CB20AF" w:rsidRDefault="00CB20AF" w:rsidP="00C41FA0">
    <w:pPr>
      <w:pStyle w:val="Nagwek"/>
      <w:jc w:val="right"/>
      <w:rPr>
        <w:rFonts w:ascii="Tahoma" w:hAnsi="Tahoma" w:cs="Tahoma"/>
        <w:b/>
      </w:rPr>
    </w:pPr>
  </w:p>
  <w:p w14:paraId="1108E57B" w14:textId="77777777" w:rsidR="006E3123" w:rsidRPr="004C50C5" w:rsidRDefault="006E3123" w:rsidP="00C41FA0">
    <w:pPr>
      <w:pStyle w:val="Nagwek"/>
      <w:jc w:val="right"/>
      <w:rPr>
        <w:rFonts w:ascii="Tahoma" w:hAnsi="Tahoma" w:cs="Tahoma"/>
        <w:b/>
      </w:rPr>
    </w:pPr>
    <w:r>
      <w:rPr>
        <w:rFonts w:ascii="Tahoma" w:hAnsi="Tahoma" w:cs="Tahoma"/>
        <w:b/>
      </w:rPr>
      <w:t xml:space="preserve">ZAŁĄCZNIK NR </w:t>
    </w:r>
    <w:r w:rsidR="000D6003">
      <w:rPr>
        <w:rFonts w:ascii="Tahoma" w:hAnsi="Tahoma" w:cs="Tahoma"/>
        <w: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lowerLetter"/>
      <w:lvlText w:val="%1)"/>
      <w:lvlJc w:val="left"/>
      <w:pPr>
        <w:tabs>
          <w:tab w:val="num" w:pos="-76"/>
        </w:tabs>
        <w:ind w:left="644" w:hanging="360"/>
      </w:pPr>
      <w:rPr>
        <w:rFonts w:ascii="Tahoma" w:hAnsi="Tahoma" w:cs="Tahoma" w:hint="default"/>
        <w:b w:val="0"/>
        <w:bCs/>
      </w:rPr>
    </w:lvl>
  </w:abstractNum>
  <w:abstractNum w:abstractNumId="1" w15:restartNumberingAfterBreak="0">
    <w:nsid w:val="00000003"/>
    <w:multiLevelType w:val="multilevel"/>
    <w:tmpl w:val="C1E2701E"/>
    <w:name w:val="WW8Num3"/>
    <w:lvl w:ilvl="0">
      <w:start w:val="1"/>
      <w:numFmt w:val="decimal"/>
      <w:lvlText w:val="%1."/>
      <w:lvlJc w:val="left"/>
      <w:pPr>
        <w:tabs>
          <w:tab w:val="num" w:pos="786"/>
        </w:tabs>
        <w:ind w:left="786" w:hanging="360"/>
      </w:pPr>
      <w:rPr>
        <w:rFonts w:ascii="Arial" w:hAnsi="Arial"/>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ind w:left="72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1068"/>
        </w:tabs>
        <w:ind w:left="1068"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1140" w:hanging="360"/>
      </w:pPr>
      <w:rPr>
        <w:rFonts w:ascii="Symbol" w:hAnsi="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0"/>
        </w:tabs>
        <w:ind w:left="2509" w:hanging="180"/>
      </w:pPr>
    </w:lvl>
    <w:lvl w:ilvl="3">
      <w:start w:val="1"/>
      <w:numFmt w:val="upperLetter"/>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lef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left"/>
      <w:pPr>
        <w:tabs>
          <w:tab w:val="num" w:pos="0"/>
        </w:tabs>
        <w:ind w:left="6829" w:hanging="180"/>
      </w:pPr>
    </w:lvl>
  </w:abstractNum>
  <w:abstractNum w:abstractNumId="6" w15:restartNumberingAfterBreak="0">
    <w:nsid w:val="00000009"/>
    <w:multiLevelType w:val="multilevel"/>
    <w:tmpl w:val="DCDA4C5C"/>
    <w:name w:val="WW8Num9"/>
    <w:lvl w:ilvl="0">
      <w:start w:val="1"/>
      <w:numFmt w:val="decimal"/>
      <w:lvlText w:val="%1)"/>
      <w:lvlJc w:val="left"/>
      <w:pPr>
        <w:tabs>
          <w:tab w:val="num" w:pos="0"/>
        </w:tabs>
        <w:ind w:left="720" w:hanging="360"/>
      </w:pPr>
      <w:rPr>
        <w:rFonts w:ascii="Tahoma" w:hAnsi="Tahoma" w:cs="Tahoma"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1450"/>
        </w:tabs>
        <w:ind w:left="4330" w:hanging="360"/>
      </w:pPr>
      <w:rPr>
        <w:rFonts w:ascii="Tahoma" w:hAnsi="Tahoma" w:cs="Tahoma"/>
        <w:b w:val="0"/>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bCs/>
        <w:sz w:val="20"/>
        <w:szCs w:val="2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360"/>
        </w:tabs>
        <w:ind w:left="720" w:hanging="363"/>
      </w:pPr>
    </w:lvl>
    <w:lvl w:ilvl="1">
      <w:start w:val="1"/>
      <w:numFmt w:val="lowerLetter"/>
      <w:lvlText w:val="%2)"/>
      <w:lvlJc w:val="left"/>
      <w:pPr>
        <w:tabs>
          <w:tab w:val="num" w:pos="720"/>
        </w:tabs>
        <w:ind w:left="1077" w:hanging="357"/>
      </w:pPr>
    </w:lvl>
    <w:lvl w:ilvl="2">
      <w:start w:val="1"/>
      <w:numFmt w:val="lowerRoman"/>
      <w:lvlText w:val="%3)"/>
      <w:lvlJc w:val="left"/>
      <w:pPr>
        <w:tabs>
          <w:tab w:val="num" w:pos="1080"/>
        </w:tabs>
        <w:ind w:left="1440" w:hanging="363"/>
      </w:pPr>
    </w:lvl>
    <w:lvl w:ilvl="3">
      <w:start w:val="1"/>
      <w:numFmt w:val="decimal"/>
      <w:lvlText w:val="(%4)"/>
      <w:lvlJc w:val="left"/>
      <w:pPr>
        <w:tabs>
          <w:tab w:val="num" w:pos="540"/>
        </w:tabs>
        <w:ind w:left="897" w:hanging="357"/>
      </w:pPr>
    </w:lvl>
    <w:lvl w:ilvl="4">
      <w:start w:val="1"/>
      <w:numFmt w:val="lowerLetter"/>
      <w:lvlText w:val="(%5)"/>
      <w:lvlJc w:val="left"/>
      <w:pPr>
        <w:tabs>
          <w:tab w:val="num" w:pos="1800"/>
        </w:tabs>
        <w:ind w:left="2160" w:hanging="363"/>
      </w:pPr>
    </w:lvl>
    <w:lvl w:ilvl="5">
      <w:start w:val="1"/>
      <w:numFmt w:val="lowerRoman"/>
      <w:lvlText w:val="(%6)"/>
      <w:lvlJc w:val="left"/>
      <w:pPr>
        <w:tabs>
          <w:tab w:val="num" w:pos="2160"/>
        </w:tabs>
        <w:ind w:left="2517" w:hanging="357"/>
      </w:pPr>
    </w:lvl>
    <w:lvl w:ilvl="6">
      <w:start w:val="1"/>
      <w:numFmt w:val="decimal"/>
      <w:lvlText w:val="%7."/>
      <w:lvlJc w:val="left"/>
      <w:pPr>
        <w:tabs>
          <w:tab w:val="num" w:pos="2520"/>
        </w:tabs>
        <w:ind w:left="2880" w:hanging="363"/>
      </w:pPr>
    </w:lvl>
    <w:lvl w:ilvl="7">
      <w:start w:val="1"/>
      <w:numFmt w:val="lowerLetter"/>
      <w:lvlText w:val="%8."/>
      <w:lvlJc w:val="left"/>
      <w:pPr>
        <w:tabs>
          <w:tab w:val="num" w:pos="2880"/>
        </w:tabs>
        <w:ind w:left="3238" w:hanging="358"/>
      </w:pPr>
    </w:lvl>
    <w:lvl w:ilvl="8">
      <w:start w:val="1"/>
      <w:numFmt w:val="lowerRoman"/>
      <w:lvlText w:val="%9."/>
      <w:lvlJc w:val="left"/>
      <w:pPr>
        <w:tabs>
          <w:tab w:val="num" w:pos="3240"/>
        </w:tabs>
        <w:ind w:left="3595" w:hanging="357"/>
      </w:p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69" w:hanging="360"/>
      </w:pPr>
      <w:rPr>
        <w:rFonts w:ascii="Symbol" w:hAnsi="Symbol"/>
      </w:rPr>
    </w:lvl>
  </w:abstractNum>
  <w:abstractNum w:abstractNumId="9" w15:restartNumberingAfterBreak="0">
    <w:nsid w:val="0000000C"/>
    <w:multiLevelType w:val="singleLevel"/>
    <w:tmpl w:val="FFC2452A"/>
    <w:name w:val="WW8Num12"/>
    <w:lvl w:ilvl="0">
      <w:start w:val="1"/>
      <w:numFmt w:val="decimal"/>
      <w:lvlText w:val="%1."/>
      <w:lvlJc w:val="left"/>
      <w:pPr>
        <w:tabs>
          <w:tab w:val="num" w:pos="360"/>
        </w:tabs>
        <w:ind w:left="360" w:hanging="360"/>
      </w:pPr>
      <w:rPr>
        <w:b w:val="0"/>
      </w:r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E"/>
    <w:multiLevelType w:val="singleLevel"/>
    <w:tmpl w:val="0000000E"/>
    <w:name w:val="WW8Num14"/>
    <w:lvl w:ilvl="0">
      <w:start w:val="1"/>
      <w:numFmt w:val="lowerLetter"/>
      <w:lvlText w:val="%1)"/>
      <w:lvlJc w:val="left"/>
      <w:pPr>
        <w:tabs>
          <w:tab w:val="num" w:pos="1800"/>
        </w:tabs>
        <w:ind w:left="18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20" w:hanging="340"/>
      </w:pPr>
      <w:rPr>
        <w:color w:val="auto"/>
        <w:sz w:val="20"/>
        <w:szCs w:val="20"/>
      </w:r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12"/>
    <w:multiLevelType w:val="multilevel"/>
    <w:tmpl w:val="00000012"/>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4FBEA87E"/>
    <w:name w:val="WW8Num20"/>
    <w:lvl w:ilvl="0">
      <w:start w:val="1"/>
      <w:numFmt w:val="decimal"/>
      <w:lvlText w:val="%1."/>
      <w:lvlJc w:val="left"/>
      <w:rPr>
        <w:rFonts w:ascii="Tahoma" w:hAnsi="Tahoma" w:cs="Tahoma" w:hint="default"/>
        <w:b w:val="0"/>
        <w:bCs/>
        <w:color w:val="000000"/>
        <w:sz w:val="20"/>
        <w:szCs w:val="20"/>
      </w:rPr>
    </w:lvl>
    <w:lvl w:ilvl="1">
      <w:start w:val="2"/>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00000015"/>
    <w:multiLevelType w:val="singleLevel"/>
    <w:tmpl w:val="00000015"/>
    <w:name w:val="WW8Num21"/>
    <w:lvl w:ilvl="0">
      <w:start w:val="3"/>
      <w:numFmt w:val="bullet"/>
      <w:lvlText w:val=""/>
      <w:lvlJc w:val="left"/>
      <w:pPr>
        <w:tabs>
          <w:tab w:val="num" w:pos="644"/>
        </w:tabs>
        <w:ind w:left="624" w:hanging="340"/>
      </w:pPr>
      <w:rPr>
        <w:rFonts w:ascii="Symbol" w:hAnsi="Symbol"/>
        <w:color w:val="auto"/>
        <w:sz w:val="16"/>
      </w:rPr>
    </w:lvl>
  </w:abstractNum>
  <w:abstractNum w:abstractNumId="18" w15:restartNumberingAfterBreak="0">
    <w:nsid w:val="00000016"/>
    <w:multiLevelType w:val="multilevel"/>
    <w:tmpl w:val="EDBCDBF2"/>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singleLevel"/>
    <w:tmpl w:val="00000017"/>
    <w:lvl w:ilvl="0">
      <w:start w:val="1"/>
      <w:numFmt w:val="decimal"/>
      <w:lvlText w:val="%1."/>
      <w:lvlJc w:val="left"/>
      <w:pPr>
        <w:tabs>
          <w:tab w:val="num" w:pos="0"/>
        </w:tabs>
        <w:ind w:left="2406" w:hanging="360"/>
      </w:pPr>
      <w:rPr>
        <w:rFonts w:ascii="Tahoma" w:hAnsi="Tahoma" w:cs="Tahoma"/>
        <w:b/>
      </w:rPr>
    </w:lvl>
  </w:abstractNum>
  <w:abstractNum w:abstractNumId="20" w15:restartNumberingAfterBreak="0">
    <w:nsid w:val="00000018"/>
    <w:multiLevelType w:val="multilevel"/>
    <w:tmpl w:val="0415001F"/>
    <w:name w:val="WW8Num29"/>
    <w:lvl w:ilvl="0">
      <w:start w:val="1"/>
      <w:numFmt w:val="decimal"/>
      <w:lvlText w:val="%1."/>
      <w:lvlJc w:val="left"/>
      <w:pPr>
        <w:tabs>
          <w:tab w:val="num" w:pos="360"/>
        </w:tabs>
        <w:ind w:left="360" w:hanging="360"/>
      </w:pPr>
      <w:rPr>
        <w:sz w:val="18"/>
        <w:szCs w:val="18"/>
      </w:rPr>
    </w:lvl>
    <w:lvl w:ilvl="1">
      <w:start w:val="1"/>
      <w:numFmt w:val="decimal"/>
      <w:lvlText w:val="%1.%2."/>
      <w:lvlJc w:val="left"/>
      <w:pPr>
        <w:tabs>
          <w:tab w:val="num" w:pos="792"/>
        </w:tabs>
        <w:ind w:left="792" w:hanging="432"/>
      </w:pPr>
      <w:rPr>
        <w:sz w:val="18"/>
        <w:szCs w:val="18"/>
      </w:rPr>
    </w:lvl>
    <w:lvl w:ilvl="2">
      <w:start w:val="1"/>
      <w:numFmt w:val="decimal"/>
      <w:lvlText w:val="%1.%2.%3."/>
      <w:lvlJc w:val="left"/>
      <w:pPr>
        <w:tabs>
          <w:tab w:val="num" w:pos="1224"/>
        </w:tabs>
        <w:ind w:left="1224" w:hanging="504"/>
      </w:pPr>
      <w:rPr>
        <w:sz w:val="18"/>
        <w:szCs w:val="18"/>
      </w:rPr>
    </w:lvl>
    <w:lvl w:ilvl="3">
      <w:start w:val="1"/>
      <w:numFmt w:val="decimal"/>
      <w:lvlText w:val="%1.%2.%3.%4."/>
      <w:lvlJc w:val="left"/>
      <w:pPr>
        <w:tabs>
          <w:tab w:val="num" w:pos="1728"/>
        </w:tabs>
        <w:ind w:left="1728" w:hanging="648"/>
      </w:pPr>
      <w:rPr>
        <w:sz w:val="18"/>
        <w:szCs w:val="18"/>
      </w:rPr>
    </w:lvl>
    <w:lvl w:ilvl="4">
      <w:start w:val="1"/>
      <w:numFmt w:val="decimal"/>
      <w:lvlText w:val="%1.%2.%3.%4.%5."/>
      <w:lvlJc w:val="left"/>
      <w:pPr>
        <w:tabs>
          <w:tab w:val="num" w:pos="2232"/>
        </w:tabs>
        <w:ind w:left="2232" w:hanging="792"/>
      </w:pPr>
      <w:rPr>
        <w:sz w:val="18"/>
        <w:szCs w:val="18"/>
      </w:rPr>
    </w:lvl>
    <w:lvl w:ilvl="5">
      <w:start w:val="1"/>
      <w:numFmt w:val="decimal"/>
      <w:lvlText w:val="%1.%2.%3.%4.%5.%6."/>
      <w:lvlJc w:val="left"/>
      <w:pPr>
        <w:tabs>
          <w:tab w:val="num" w:pos="2736"/>
        </w:tabs>
        <w:ind w:left="2736" w:hanging="936"/>
      </w:pPr>
      <w:rPr>
        <w:sz w:val="18"/>
        <w:szCs w:val="18"/>
      </w:rPr>
    </w:lvl>
    <w:lvl w:ilvl="6">
      <w:start w:val="1"/>
      <w:numFmt w:val="decimal"/>
      <w:lvlText w:val="%1.%2.%3.%4.%5.%6.%7."/>
      <w:lvlJc w:val="left"/>
      <w:pPr>
        <w:tabs>
          <w:tab w:val="num" w:pos="3240"/>
        </w:tabs>
        <w:ind w:left="3240" w:hanging="1080"/>
      </w:pPr>
      <w:rPr>
        <w:sz w:val="18"/>
        <w:szCs w:val="18"/>
      </w:rPr>
    </w:lvl>
    <w:lvl w:ilvl="7">
      <w:start w:val="1"/>
      <w:numFmt w:val="decimal"/>
      <w:lvlText w:val="%1.%2.%3.%4.%5.%6.%7.%8."/>
      <w:lvlJc w:val="left"/>
      <w:pPr>
        <w:tabs>
          <w:tab w:val="num" w:pos="3744"/>
        </w:tabs>
        <w:ind w:left="3744" w:hanging="1224"/>
      </w:pPr>
      <w:rPr>
        <w:sz w:val="18"/>
        <w:szCs w:val="18"/>
      </w:rPr>
    </w:lvl>
    <w:lvl w:ilvl="8">
      <w:start w:val="1"/>
      <w:numFmt w:val="decimal"/>
      <w:lvlText w:val="%1.%2.%3.%4.%5.%6.%7.%8.%9."/>
      <w:lvlJc w:val="left"/>
      <w:pPr>
        <w:tabs>
          <w:tab w:val="num" w:pos="4320"/>
        </w:tabs>
        <w:ind w:left="4320" w:hanging="1440"/>
      </w:pPr>
      <w:rPr>
        <w:sz w:val="18"/>
        <w:szCs w:val="18"/>
      </w:rPr>
    </w:lvl>
  </w:abstractNum>
  <w:abstractNum w:abstractNumId="21" w15:restartNumberingAfterBreak="0">
    <w:nsid w:val="0000001A"/>
    <w:multiLevelType w:val="multilevel"/>
    <w:tmpl w:val="C2F4B548"/>
    <w:name w:val="WW8Num33"/>
    <w:lvl w:ilvl="0">
      <w:start w:val="1"/>
      <w:numFmt w:val="decimal"/>
      <w:lvlText w:val="%1."/>
      <w:lvlJc w:val="left"/>
      <w:pPr>
        <w:tabs>
          <w:tab w:val="num" w:pos="720"/>
        </w:tabs>
        <w:ind w:left="720" w:hanging="360"/>
      </w:pPr>
      <w:rPr>
        <w:rFonts w:ascii="Tahoma" w:hAnsi="Tahoma" w:cs="Tahoma" w:hint="default"/>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B"/>
    <w:multiLevelType w:val="singleLevel"/>
    <w:tmpl w:val="B25E2E58"/>
    <w:lvl w:ilvl="0">
      <w:start w:val="1"/>
      <w:numFmt w:val="decimal"/>
      <w:lvlText w:val="%1."/>
      <w:lvlJc w:val="left"/>
      <w:pPr>
        <w:tabs>
          <w:tab w:val="num" w:pos="0"/>
        </w:tabs>
        <w:ind w:left="1429" w:hanging="360"/>
      </w:pPr>
      <w:rPr>
        <w:rFonts w:ascii="Tahoma" w:eastAsia="Calibri" w:hAnsi="Tahoma" w:cs="Tahoma"/>
        <w:b/>
        <w:i w:val="0"/>
        <w:sz w:val="20"/>
        <w:szCs w:val="20"/>
        <w:lang w:eastAsia="en-US"/>
      </w:rPr>
    </w:lvl>
  </w:abstractNum>
  <w:abstractNum w:abstractNumId="23" w15:restartNumberingAfterBreak="0">
    <w:nsid w:val="00000020"/>
    <w:multiLevelType w:val="singleLevel"/>
    <w:tmpl w:val="00000020"/>
    <w:name w:val="WW8Num36"/>
    <w:lvl w:ilvl="0">
      <w:start w:val="1"/>
      <w:numFmt w:val="bullet"/>
      <w:lvlText w:val=""/>
      <w:lvlJc w:val="left"/>
      <w:pPr>
        <w:tabs>
          <w:tab w:val="num" w:pos="0"/>
        </w:tabs>
        <w:ind w:left="1429" w:hanging="360"/>
      </w:pPr>
      <w:rPr>
        <w:rFonts w:ascii="Symbol" w:hAnsi="Symbol" w:cs="Tahoma" w:hint="default"/>
        <w:sz w:val="20"/>
        <w:szCs w:val="20"/>
      </w:rPr>
    </w:lvl>
  </w:abstractNum>
  <w:abstractNum w:abstractNumId="24" w15:restartNumberingAfterBreak="0">
    <w:nsid w:val="00000021"/>
    <w:multiLevelType w:val="multilevel"/>
    <w:tmpl w:val="00000021"/>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3"/>
    <w:multiLevelType w:val="singleLevel"/>
    <w:tmpl w:val="ED4C1D38"/>
    <w:name w:val="WW8Num40"/>
    <w:lvl w:ilvl="0">
      <w:start w:val="1"/>
      <w:numFmt w:val="lowerLetter"/>
      <w:lvlText w:val="%1)"/>
      <w:lvlJc w:val="left"/>
      <w:pPr>
        <w:tabs>
          <w:tab w:val="num" w:pos="0"/>
        </w:tabs>
        <w:ind w:left="720" w:hanging="360"/>
      </w:pPr>
      <w:rPr>
        <w:rFonts w:ascii="Tahoma" w:hAnsi="Tahoma" w:cs="Tahoma"/>
        <w:b w:val="0"/>
        <w:sz w:val="20"/>
      </w:rPr>
    </w:lvl>
  </w:abstractNum>
  <w:abstractNum w:abstractNumId="26" w15:restartNumberingAfterBreak="0">
    <w:nsid w:val="0000002A"/>
    <w:multiLevelType w:val="singleLevel"/>
    <w:tmpl w:val="0000002A"/>
    <w:lvl w:ilvl="0">
      <w:start w:val="1"/>
      <w:numFmt w:val="lowerLetter"/>
      <w:lvlText w:val="%1)"/>
      <w:lvlJc w:val="left"/>
      <w:pPr>
        <w:tabs>
          <w:tab w:val="num" w:pos="2340"/>
        </w:tabs>
        <w:ind w:left="2340" w:hanging="360"/>
      </w:pPr>
      <w:rPr>
        <w:rFonts w:ascii="Tahoma" w:hAnsi="Tahoma" w:cs="Times New Roman" w:hint="default"/>
        <w:b w:val="0"/>
        <w:sz w:val="20"/>
        <w:szCs w:val="20"/>
      </w:rPr>
    </w:lvl>
  </w:abstractNum>
  <w:abstractNum w:abstractNumId="27" w15:restartNumberingAfterBreak="0">
    <w:nsid w:val="0000002B"/>
    <w:multiLevelType w:val="singleLevel"/>
    <w:tmpl w:val="AA7CF514"/>
    <w:lvl w:ilvl="0">
      <w:start w:val="1"/>
      <w:numFmt w:val="decimal"/>
      <w:lvlText w:val="%1."/>
      <w:lvlJc w:val="left"/>
      <w:pPr>
        <w:ind w:left="927" w:hanging="360"/>
      </w:pPr>
      <w:rPr>
        <w:rFonts w:ascii="Tahoma" w:hAnsi="Tahoma" w:cs="Tahoma" w:hint="default"/>
        <w:b/>
        <w:bCs/>
        <w:sz w:val="20"/>
        <w:szCs w:val="16"/>
        <w:lang w:val="pl-PL"/>
      </w:rPr>
    </w:lvl>
  </w:abstractNum>
  <w:abstractNum w:abstractNumId="28" w15:restartNumberingAfterBreak="0">
    <w:nsid w:val="0000002C"/>
    <w:multiLevelType w:val="multilevel"/>
    <w:tmpl w:val="D4E017DA"/>
    <w:name w:val="WW8Num44"/>
    <w:lvl w:ilvl="0">
      <w:start w:val="1"/>
      <w:numFmt w:val="lowerLetter"/>
      <w:lvlText w:val="%1)"/>
      <w:lvlJc w:val="left"/>
      <w:pPr>
        <w:tabs>
          <w:tab w:val="num" w:pos="1070"/>
        </w:tabs>
        <w:ind w:left="1070" w:hanging="360"/>
      </w:pPr>
      <w:rPr>
        <w:rFonts w:ascii="Tahoma" w:hAnsi="Tahoma" w:cs="Times New Roman" w:hint="default"/>
        <w:b w:val="0"/>
        <w:sz w:val="20"/>
        <w:szCs w:val="20"/>
      </w:rPr>
    </w:lvl>
    <w:lvl w:ilvl="1">
      <w:start w:val="1"/>
      <w:numFmt w:val="decimal"/>
      <w:lvlText w:val="%2)"/>
      <w:lvlJc w:val="left"/>
      <w:pPr>
        <w:tabs>
          <w:tab w:val="num" w:pos="170"/>
        </w:tabs>
        <w:ind w:left="170" w:hanging="360"/>
      </w:pPr>
      <w:rPr>
        <w:rFonts w:ascii="Tahoma" w:eastAsia="Times New Roman" w:hAnsi="Tahoma" w:cs="Tahoma" w:hint="default"/>
        <w:b w:val="0"/>
        <w:i w:val="0"/>
        <w:sz w:val="20"/>
        <w:szCs w:val="20"/>
      </w:rPr>
    </w:lvl>
    <w:lvl w:ilvl="2">
      <w:start w:val="1"/>
      <w:numFmt w:val="upperLetter"/>
      <w:lvlText w:val="%3."/>
      <w:lvlJc w:val="left"/>
      <w:pPr>
        <w:ind w:left="1070" w:hanging="360"/>
      </w:pPr>
      <w:rPr>
        <w:rFonts w:cs="Times New Roman" w:hint="default"/>
      </w:rPr>
    </w:lvl>
    <w:lvl w:ilvl="3">
      <w:start w:val="1"/>
      <w:numFmt w:val="lowerLetter"/>
      <w:lvlText w:val="%4)"/>
      <w:lvlJc w:val="left"/>
      <w:pPr>
        <w:ind w:left="1610" w:hanging="360"/>
      </w:pPr>
      <w:rPr>
        <w:rFonts w:hint="default"/>
        <w:sz w:val="20"/>
        <w:szCs w:val="20"/>
      </w:rPr>
    </w:lvl>
    <w:lvl w:ilvl="4" w:tentative="1">
      <w:start w:val="1"/>
      <w:numFmt w:val="lowerLetter"/>
      <w:lvlText w:val="%5."/>
      <w:lvlJc w:val="left"/>
      <w:pPr>
        <w:tabs>
          <w:tab w:val="num" w:pos="2330"/>
        </w:tabs>
        <w:ind w:left="2330" w:hanging="360"/>
      </w:pPr>
      <w:rPr>
        <w:rFonts w:cs="Times New Roman"/>
      </w:rPr>
    </w:lvl>
    <w:lvl w:ilvl="5" w:tentative="1">
      <w:start w:val="1"/>
      <w:numFmt w:val="lowerRoman"/>
      <w:lvlText w:val="%6."/>
      <w:lvlJc w:val="right"/>
      <w:pPr>
        <w:tabs>
          <w:tab w:val="num" w:pos="3050"/>
        </w:tabs>
        <w:ind w:left="3050" w:hanging="180"/>
      </w:pPr>
      <w:rPr>
        <w:rFonts w:cs="Times New Roman"/>
      </w:rPr>
    </w:lvl>
    <w:lvl w:ilvl="6" w:tentative="1">
      <w:start w:val="1"/>
      <w:numFmt w:val="decimal"/>
      <w:lvlText w:val="%7."/>
      <w:lvlJc w:val="left"/>
      <w:pPr>
        <w:tabs>
          <w:tab w:val="num" w:pos="3770"/>
        </w:tabs>
        <w:ind w:left="3770" w:hanging="360"/>
      </w:pPr>
      <w:rPr>
        <w:rFonts w:cs="Times New Roman"/>
      </w:rPr>
    </w:lvl>
    <w:lvl w:ilvl="7" w:tentative="1">
      <w:start w:val="1"/>
      <w:numFmt w:val="lowerLetter"/>
      <w:lvlText w:val="%8."/>
      <w:lvlJc w:val="left"/>
      <w:pPr>
        <w:tabs>
          <w:tab w:val="num" w:pos="4490"/>
        </w:tabs>
        <w:ind w:left="4490" w:hanging="360"/>
      </w:pPr>
      <w:rPr>
        <w:rFonts w:cs="Times New Roman"/>
      </w:rPr>
    </w:lvl>
    <w:lvl w:ilvl="8" w:tentative="1">
      <w:start w:val="1"/>
      <w:numFmt w:val="lowerRoman"/>
      <w:lvlText w:val="%9."/>
      <w:lvlJc w:val="right"/>
      <w:pPr>
        <w:tabs>
          <w:tab w:val="num" w:pos="5210"/>
        </w:tabs>
        <w:ind w:left="5210" w:hanging="180"/>
      </w:pPr>
      <w:rPr>
        <w:rFonts w:cs="Times New Roman"/>
      </w:rPr>
    </w:lvl>
  </w:abstractNum>
  <w:abstractNum w:abstractNumId="29" w15:restartNumberingAfterBreak="0">
    <w:nsid w:val="0000002D"/>
    <w:multiLevelType w:val="singleLevel"/>
    <w:tmpl w:val="0000002D"/>
    <w:name w:val="WW8Num45"/>
    <w:lvl w:ilvl="0">
      <w:start w:val="1"/>
      <w:numFmt w:val="lowerLetter"/>
      <w:lvlText w:val="%1)"/>
      <w:lvlJc w:val="left"/>
      <w:pPr>
        <w:tabs>
          <w:tab w:val="num" w:pos="0"/>
        </w:tabs>
        <w:ind w:left="1713" w:hanging="360"/>
      </w:pPr>
      <w:rPr>
        <w:rFonts w:ascii="Tahoma" w:eastAsia="Calibri Light" w:hAnsi="Tahoma" w:cs="Tahoma" w:hint="default"/>
      </w:rPr>
    </w:lvl>
  </w:abstractNum>
  <w:abstractNum w:abstractNumId="30" w15:restartNumberingAfterBreak="0">
    <w:nsid w:val="00000031"/>
    <w:multiLevelType w:val="multilevel"/>
    <w:tmpl w:val="00000031"/>
    <w:name w:val="WW8Num49"/>
    <w:lvl w:ilvl="0">
      <w:start w:val="1"/>
      <w:numFmt w:val="decimal"/>
      <w:lvlText w:val="%1."/>
      <w:lvlJc w:val="left"/>
      <w:pPr>
        <w:tabs>
          <w:tab w:val="num" w:pos="0"/>
        </w:tabs>
        <w:ind w:left="360" w:hanging="360"/>
      </w:pPr>
      <w:rPr>
        <w:rFonts w:ascii="Tahoma" w:hAnsi="Tahoma" w:cs="Tahoma" w:hint="default"/>
        <w:b w:val="0"/>
      </w:rPr>
    </w:lvl>
    <w:lvl w:ilvl="1">
      <w:start w:val="1"/>
      <w:numFmt w:val="decimal"/>
      <w:lvlText w:val="%1.%2."/>
      <w:lvlJc w:val="left"/>
      <w:pPr>
        <w:tabs>
          <w:tab w:val="num" w:pos="0"/>
        </w:tabs>
        <w:ind w:left="360" w:hanging="360"/>
      </w:pPr>
      <w:rPr>
        <w:rFonts w:ascii="Tahoma" w:hAnsi="Tahoma" w:cs="Tahoma" w:hint="default"/>
        <w:b w:val="0"/>
      </w:rPr>
    </w:lvl>
    <w:lvl w:ilvl="2">
      <w:start w:val="1"/>
      <w:numFmt w:val="decimal"/>
      <w:lvlText w:val="%1.%2.%3."/>
      <w:lvlJc w:val="left"/>
      <w:pPr>
        <w:tabs>
          <w:tab w:val="num" w:pos="0"/>
        </w:tabs>
        <w:ind w:left="720" w:hanging="720"/>
      </w:pPr>
      <w:rPr>
        <w:rFonts w:ascii="Tahoma" w:hAnsi="Tahoma" w:cs="Tahoma" w:hint="default"/>
        <w:b w:val="0"/>
      </w:rPr>
    </w:lvl>
    <w:lvl w:ilvl="3">
      <w:start w:val="1"/>
      <w:numFmt w:val="decimal"/>
      <w:lvlText w:val="%1.%2.%3.%4."/>
      <w:lvlJc w:val="left"/>
      <w:pPr>
        <w:tabs>
          <w:tab w:val="num" w:pos="0"/>
        </w:tabs>
        <w:ind w:left="720" w:hanging="720"/>
      </w:pPr>
      <w:rPr>
        <w:rFonts w:ascii="Tahoma" w:hAnsi="Tahoma" w:cs="Tahoma" w:hint="default"/>
        <w:b w:val="0"/>
      </w:rPr>
    </w:lvl>
    <w:lvl w:ilvl="4">
      <w:start w:val="1"/>
      <w:numFmt w:val="decimal"/>
      <w:lvlText w:val="%1.%2.%3.%4.%5."/>
      <w:lvlJc w:val="left"/>
      <w:pPr>
        <w:tabs>
          <w:tab w:val="num" w:pos="0"/>
        </w:tabs>
        <w:ind w:left="1080" w:hanging="1080"/>
      </w:pPr>
      <w:rPr>
        <w:rFonts w:ascii="Tahoma" w:hAnsi="Tahoma" w:cs="Tahoma" w:hint="default"/>
        <w:b w:val="0"/>
      </w:rPr>
    </w:lvl>
    <w:lvl w:ilvl="5">
      <w:start w:val="1"/>
      <w:numFmt w:val="decimal"/>
      <w:lvlText w:val="%1.%2.%3.%4.%5.%6."/>
      <w:lvlJc w:val="left"/>
      <w:pPr>
        <w:tabs>
          <w:tab w:val="num" w:pos="0"/>
        </w:tabs>
        <w:ind w:left="1080" w:hanging="1080"/>
      </w:pPr>
      <w:rPr>
        <w:rFonts w:ascii="Tahoma" w:hAnsi="Tahoma" w:cs="Tahoma" w:hint="default"/>
        <w:b w:val="0"/>
      </w:rPr>
    </w:lvl>
    <w:lvl w:ilvl="6">
      <w:start w:val="1"/>
      <w:numFmt w:val="decimal"/>
      <w:lvlText w:val="%1.%2.%3.%4.%5.%6.%7."/>
      <w:lvlJc w:val="left"/>
      <w:pPr>
        <w:tabs>
          <w:tab w:val="num" w:pos="0"/>
        </w:tabs>
        <w:ind w:left="1440" w:hanging="1440"/>
      </w:pPr>
      <w:rPr>
        <w:rFonts w:ascii="Tahoma" w:hAnsi="Tahoma" w:cs="Tahoma" w:hint="default"/>
        <w:b w:val="0"/>
      </w:rPr>
    </w:lvl>
    <w:lvl w:ilvl="7">
      <w:start w:val="1"/>
      <w:numFmt w:val="decimal"/>
      <w:lvlText w:val="%1.%2.%3.%4.%5.%6.%7.%8."/>
      <w:lvlJc w:val="left"/>
      <w:pPr>
        <w:tabs>
          <w:tab w:val="num" w:pos="0"/>
        </w:tabs>
        <w:ind w:left="1440" w:hanging="1440"/>
      </w:pPr>
      <w:rPr>
        <w:rFonts w:ascii="Tahoma" w:hAnsi="Tahoma" w:cs="Tahoma" w:hint="default"/>
        <w:b w:val="0"/>
      </w:rPr>
    </w:lvl>
    <w:lvl w:ilvl="8">
      <w:start w:val="1"/>
      <w:numFmt w:val="decimal"/>
      <w:lvlText w:val="%1.%2.%3.%4.%5.%6.%7.%8.%9."/>
      <w:lvlJc w:val="left"/>
      <w:pPr>
        <w:tabs>
          <w:tab w:val="num" w:pos="0"/>
        </w:tabs>
        <w:ind w:left="1800" w:hanging="1800"/>
      </w:pPr>
      <w:rPr>
        <w:rFonts w:ascii="Tahoma" w:hAnsi="Tahoma" w:cs="Tahoma" w:hint="default"/>
        <w:b w:val="0"/>
      </w:rPr>
    </w:lvl>
  </w:abstractNum>
  <w:abstractNum w:abstractNumId="31" w15:restartNumberingAfterBreak="0">
    <w:nsid w:val="00000034"/>
    <w:multiLevelType w:val="multilevel"/>
    <w:tmpl w:val="9BCEC9C8"/>
    <w:name w:val="WW8Num58"/>
    <w:lvl w:ilvl="0">
      <w:start w:val="1"/>
      <w:numFmt w:val="decimal"/>
      <w:lvlText w:val="%1."/>
      <w:lvlJc w:val="left"/>
      <w:pPr>
        <w:tabs>
          <w:tab w:val="num" w:pos="0"/>
        </w:tabs>
        <w:ind w:left="720" w:hanging="360"/>
      </w:pPr>
      <w:rPr>
        <w:rFonts w:ascii="Tahoma" w:hAnsi="Tahoma" w:cs="Tahoma"/>
        <w:b w:val="0"/>
        <w:sz w:val="20"/>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00000036"/>
    <w:multiLevelType w:val="singleLevel"/>
    <w:tmpl w:val="00000036"/>
    <w:name w:val="WW8Num54"/>
    <w:lvl w:ilvl="0">
      <w:start w:val="1"/>
      <w:numFmt w:val="decimal"/>
      <w:lvlText w:val="%1."/>
      <w:lvlJc w:val="left"/>
      <w:pPr>
        <w:tabs>
          <w:tab w:val="num" w:pos="0"/>
        </w:tabs>
        <w:ind w:left="760" w:hanging="360"/>
      </w:pPr>
      <w:rPr>
        <w:rFonts w:ascii="Tahoma" w:hAnsi="Tahoma" w:cs="Tahoma" w:hint="default"/>
        <w:b/>
      </w:rPr>
    </w:lvl>
  </w:abstractNum>
  <w:abstractNum w:abstractNumId="33" w15:restartNumberingAfterBreak="0">
    <w:nsid w:val="0000003B"/>
    <w:multiLevelType w:val="singleLevel"/>
    <w:tmpl w:val="EF78962C"/>
    <w:name w:val="WW8Num65"/>
    <w:lvl w:ilvl="0">
      <w:start w:val="3"/>
      <w:numFmt w:val="decimal"/>
      <w:lvlText w:val="%1."/>
      <w:lvlJc w:val="left"/>
      <w:pPr>
        <w:tabs>
          <w:tab w:val="num" w:pos="720"/>
        </w:tabs>
        <w:ind w:left="720" w:hanging="360"/>
      </w:pPr>
      <w:rPr>
        <w:rFonts w:ascii="Tahoma" w:hAnsi="Tahoma" w:cs="Tahoma" w:hint="default"/>
        <w:color w:val="auto"/>
        <w:sz w:val="20"/>
      </w:rPr>
    </w:lvl>
  </w:abstractNum>
  <w:abstractNum w:abstractNumId="34" w15:restartNumberingAfterBreak="0">
    <w:nsid w:val="0000003F"/>
    <w:multiLevelType w:val="singleLevel"/>
    <w:tmpl w:val="ED5EEBBA"/>
    <w:lvl w:ilvl="0">
      <w:start w:val="1"/>
      <w:numFmt w:val="decimal"/>
      <w:lvlText w:val="%1)"/>
      <w:lvlJc w:val="left"/>
      <w:pPr>
        <w:ind w:left="1069" w:hanging="360"/>
      </w:pPr>
      <w:rPr>
        <w:rFonts w:ascii="Tahoma" w:hAnsi="Tahoma" w:cs="Tahoma" w:hint="default"/>
        <w:b w:val="0"/>
        <w:bCs/>
        <w:color w:val="auto"/>
        <w:sz w:val="20"/>
        <w:szCs w:val="20"/>
      </w:rPr>
    </w:lvl>
  </w:abstractNum>
  <w:abstractNum w:abstractNumId="35" w15:restartNumberingAfterBreak="0">
    <w:nsid w:val="009744E9"/>
    <w:multiLevelType w:val="hybridMultilevel"/>
    <w:tmpl w:val="330A5B8A"/>
    <w:name w:val="WW8Num27"/>
    <w:lvl w:ilvl="0" w:tplc="FFFFFFFF">
      <w:start w:val="5"/>
      <w:numFmt w:val="upperRoman"/>
      <w:lvlText w:val="%1."/>
      <w:lvlJc w:val="left"/>
      <w:pPr>
        <w:tabs>
          <w:tab w:val="num" w:pos="720"/>
        </w:tabs>
        <w:ind w:left="720" w:hanging="720"/>
      </w:pPr>
      <w:rPr>
        <w:rFonts w:hint="default"/>
        <w:b/>
        <w:color w:val="auto"/>
        <w:sz w:val="22"/>
        <w:szCs w:val="22"/>
      </w:rPr>
    </w:lvl>
    <w:lvl w:ilvl="1" w:tplc="FFFFFFFF">
      <w:start w:val="1"/>
      <w:numFmt w:val="decimal"/>
      <w:lvlText w:val="%2."/>
      <w:lvlJc w:val="left"/>
      <w:pPr>
        <w:tabs>
          <w:tab w:val="num" w:pos="360"/>
        </w:tabs>
        <w:ind w:left="360" w:hanging="360"/>
      </w:pPr>
      <w:rPr>
        <w:rFonts w:ascii="Tahoma" w:hAnsi="Tahoma" w:cs="Tahoma" w:hint="default"/>
        <w:b w:val="0"/>
        <w:bCs/>
        <w:color w:val="auto"/>
        <w:sz w:val="20"/>
        <w:szCs w:val="20"/>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Arial" w:hAnsi="Arial" w:hint="default"/>
        <w:b w:val="0"/>
        <w:color w:val="auto"/>
        <w:sz w:val="20"/>
        <w:szCs w:val="20"/>
      </w:rPr>
    </w:lvl>
    <w:lvl w:ilvl="5" w:tplc="FFFFFFFF" w:tentative="1">
      <w:start w:val="1"/>
      <w:numFmt w:val="lowerRoman"/>
      <w:lvlText w:val="%6."/>
      <w:lvlJc w:val="right"/>
      <w:pPr>
        <w:tabs>
          <w:tab w:val="num" w:pos="4320"/>
        </w:tabs>
        <w:ind w:left="4320" w:hanging="180"/>
      </w:pPr>
    </w:lvl>
    <w:lvl w:ilvl="6" w:tplc="2AB6DC28">
      <w:start w:val="5"/>
      <w:numFmt w:val="decimal"/>
      <w:lvlText w:val="%7."/>
      <w:lvlJc w:val="left"/>
      <w:pPr>
        <w:tabs>
          <w:tab w:val="num" w:pos="5040"/>
        </w:tabs>
        <w:ind w:left="5040" w:hanging="360"/>
      </w:pPr>
      <w:rPr>
        <w:rFonts w:hint="default"/>
        <w:b w:val="0"/>
        <w:bCs/>
        <w:color w:val="auto"/>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22502AA"/>
    <w:multiLevelType w:val="hybridMultilevel"/>
    <w:tmpl w:val="92765CCC"/>
    <w:lvl w:ilvl="0" w:tplc="C0C82F0C">
      <w:start w:val="5"/>
      <w:numFmt w:val="decimal"/>
      <w:lvlText w:val="%1)"/>
      <w:lvlJc w:val="left"/>
      <w:pPr>
        <w:ind w:left="1352" w:hanging="360"/>
      </w:pPr>
      <w:rPr>
        <w:rFonts w:hint="default"/>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37" w15:restartNumberingAfterBreak="0">
    <w:nsid w:val="03987EE5"/>
    <w:multiLevelType w:val="hybridMultilevel"/>
    <w:tmpl w:val="7AAED120"/>
    <w:lvl w:ilvl="0" w:tplc="61CC649A">
      <w:start w:val="1"/>
      <w:numFmt w:val="decimal"/>
      <w:lvlText w:val="%1)"/>
      <w:lvlJc w:val="left"/>
      <w:pPr>
        <w:ind w:left="720" w:hanging="360"/>
      </w:pPr>
      <w:rPr>
        <w:rFonts w:ascii="Tahoma" w:hAnsi="Tahoma" w:cs="Tahoma"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4265C71"/>
    <w:multiLevelType w:val="hybridMultilevel"/>
    <w:tmpl w:val="FDC6320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6C60DD6">
      <w:start w:val="3"/>
      <w:numFmt w:val="decimal"/>
      <w:lvlText w:val="%3&gt;"/>
      <w:lvlJc w:val="left"/>
      <w:pPr>
        <w:tabs>
          <w:tab w:val="num" w:pos="2340"/>
        </w:tabs>
        <w:ind w:left="2340" w:hanging="360"/>
      </w:pPr>
      <w:rPr>
        <w:rFonts w:cs="Times New Roman" w:hint="default"/>
      </w:rPr>
    </w:lvl>
    <w:lvl w:ilvl="3" w:tplc="A316FB44">
      <w:start w:val="1"/>
      <w:numFmt w:val="decimal"/>
      <w:lvlText w:val="%4)"/>
      <w:lvlJc w:val="left"/>
      <w:pPr>
        <w:ind w:left="2912" w:hanging="360"/>
      </w:pPr>
      <w:rPr>
        <w:rFonts w:ascii="Tahoma" w:eastAsia="Times New Roman" w:hAnsi="Tahoma" w:cs="Tahoma"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044509D7"/>
    <w:multiLevelType w:val="hybridMultilevel"/>
    <w:tmpl w:val="6534E7AA"/>
    <w:lvl w:ilvl="0" w:tplc="2EE453CE">
      <w:start w:val="1"/>
      <w:numFmt w:val="decimal"/>
      <w:lvlText w:val="%1."/>
      <w:lvlJc w:val="left"/>
      <w:pPr>
        <w:ind w:left="720" w:hanging="360"/>
      </w:pPr>
      <w:rPr>
        <w:rFonts w:ascii="Tahoma" w:hAnsi="Tahoma" w:cs="Tahom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5193620"/>
    <w:multiLevelType w:val="hybridMultilevel"/>
    <w:tmpl w:val="85C082D2"/>
    <w:lvl w:ilvl="0" w:tplc="B440854A">
      <w:start w:val="2"/>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B1C0AECA">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ind w:left="2880" w:hanging="360"/>
      </w:pPr>
      <w:rPr>
        <w:rFonts w:cs="Times New Roman"/>
      </w:rPr>
    </w:lvl>
    <w:lvl w:ilvl="4" w:tplc="2E54A81E">
      <w:start w:val="1"/>
      <w:numFmt w:val="bullet"/>
      <w:lvlText w:val=""/>
      <w:lvlJc w:val="left"/>
      <w:pPr>
        <w:ind w:left="3600" w:hanging="360"/>
      </w:pPr>
      <w:rPr>
        <w:rFonts w:ascii="Symbol" w:eastAsia="Times New Roman" w:hAnsi="Symbol" w:cs="Tahoma" w:hint="default"/>
        <w:b w:val="0"/>
        <w:bCs w:val="0"/>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06E7039A"/>
    <w:multiLevelType w:val="hybridMultilevel"/>
    <w:tmpl w:val="BEB6FB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C8201B4"/>
    <w:multiLevelType w:val="multilevel"/>
    <w:tmpl w:val="E5686E14"/>
    <w:name w:val="WW8Num33332"/>
    <w:lvl w:ilvl="0">
      <w:start w:val="1"/>
      <w:numFmt w:val="decimal"/>
      <w:lvlText w:val="%1)"/>
      <w:lvlJc w:val="left"/>
      <w:pPr>
        <w:tabs>
          <w:tab w:val="num" w:pos="0"/>
        </w:tabs>
        <w:ind w:left="0" w:firstLine="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43" w15:restartNumberingAfterBreak="0">
    <w:nsid w:val="0ED81765"/>
    <w:multiLevelType w:val="hybridMultilevel"/>
    <w:tmpl w:val="D368FE0E"/>
    <w:lvl w:ilvl="0" w:tplc="AC24521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10F241BD"/>
    <w:multiLevelType w:val="hybridMultilevel"/>
    <w:tmpl w:val="FD3CA2EC"/>
    <w:lvl w:ilvl="0" w:tplc="CB3E911C">
      <w:start w:val="5"/>
      <w:numFmt w:val="lowerLetter"/>
      <w:lvlText w:val="%1)"/>
      <w:lvlJc w:val="left"/>
      <w:pPr>
        <w:ind w:left="928" w:hanging="360"/>
      </w:pPr>
      <w:rPr>
        <w:rFonts w:ascii="Tahoma" w:hAnsi="Tahoma" w:cs="Tahoma" w:hint="default"/>
        <w:b w:val="0"/>
        <w:bCs/>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5" w15:restartNumberingAfterBreak="0">
    <w:nsid w:val="11077BFB"/>
    <w:multiLevelType w:val="hybridMultilevel"/>
    <w:tmpl w:val="418023C6"/>
    <w:lvl w:ilvl="0" w:tplc="AC76D7A8">
      <w:start w:val="1"/>
      <w:numFmt w:val="decimal"/>
      <w:lvlText w:val="%1)"/>
      <w:lvlJc w:val="left"/>
      <w:pPr>
        <w:ind w:left="2344" w:hanging="360"/>
      </w:pPr>
      <w:rPr>
        <w:rFonts w:hint="default"/>
        <w:b/>
        <w:bCs/>
        <w:color w:val="auto"/>
        <w:sz w:val="20"/>
        <w:szCs w:val="20"/>
      </w:rPr>
    </w:lvl>
    <w:lvl w:ilvl="1" w:tplc="04150019">
      <w:start w:val="1"/>
      <w:numFmt w:val="lowerLetter"/>
      <w:lvlText w:val="%2."/>
      <w:lvlJc w:val="left"/>
      <w:pPr>
        <w:ind w:left="1789" w:hanging="360"/>
      </w:pPr>
    </w:lvl>
    <w:lvl w:ilvl="2" w:tplc="BBA68846">
      <w:start w:val="1"/>
      <w:numFmt w:val="decimal"/>
      <w:lvlText w:val="%3."/>
      <w:lvlJc w:val="right"/>
      <w:pPr>
        <w:ind w:left="2509" w:hanging="180"/>
      </w:pPr>
      <w:rPr>
        <w:rFonts w:ascii="Tahoma" w:eastAsia="Times New Roman" w:hAnsi="Tahoma" w:cs="Tahoma"/>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12585F53"/>
    <w:multiLevelType w:val="hybridMultilevel"/>
    <w:tmpl w:val="FF9A5526"/>
    <w:lvl w:ilvl="0" w:tplc="1D2EF6A4">
      <w:start w:val="3"/>
      <w:numFmt w:val="decimal"/>
      <w:lvlText w:val="%1."/>
      <w:lvlJc w:val="left"/>
      <w:rPr>
        <w:rFonts w:hint="default"/>
        <w:b/>
        <w:bCs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3D91B7F"/>
    <w:multiLevelType w:val="hybridMultilevel"/>
    <w:tmpl w:val="86F02EB8"/>
    <w:lvl w:ilvl="0" w:tplc="0415000F">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4633C0E"/>
    <w:multiLevelType w:val="hybridMultilevel"/>
    <w:tmpl w:val="737E05A4"/>
    <w:lvl w:ilvl="0" w:tplc="CAD01B38">
      <w:start w:val="1"/>
      <w:numFmt w:val="decimal"/>
      <w:lvlText w:val="%1."/>
      <w:lvlJc w:val="left"/>
      <w:pPr>
        <w:ind w:left="502" w:hanging="360"/>
      </w:pPr>
      <w:rPr>
        <w:rFonts w:ascii="Tahoma" w:hAnsi="Tahoma" w:cs="Tahoma" w:hint="default"/>
        <w:b/>
        <w:sz w:val="20"/>
        <w:szCs w:val="20"/>
      </w:rPr>
    </w:lvl>
    <w:lvl w:ilvl="1" w:tplc="EA28978A">
      <w:start w:val="1"/>
      <w:numFmt w:val="decimal"/>
      <w:lvlText w:val="%2)"/>
      <w:lvlJc w:val="left"/>
      <w:pPr>
        <w:ind w:left="1222" w:hanging="360"/>
      </w:pPr>
      <w:rPr>
        <w:rFonts w:ascii="Tahoma" w:eastAsia="Times New Roman" w:hAnsi="Tahoma" w:cs="Tahoma"/>
      </w:rPr>
    </w:lvl>
    <w:lvl w:ilvl="2" w:tplc="0415001B">
      <w:start w:val="1"/>
      <w:numFmt w:val="lowerRoman"/>
      <w:lvlText w:val="%3."/>
      <w:lvlJc w:val="right"/>
      <w:pPr>
        <w:ind w:left="1942" w:hanging="180"/>
      </w:pPr>
    </w:lvl>
    <w:lvl w:ilvl="3" w:tplc="13BED85A">
      <w:start w:val="1"/>
      <w:numFmt w:val="lowerLetter"/>
      <w:lvlText w:val="%4)"/>
      <w:lvlJc w:val="left"/>
      <w:pPr>
        <w:ind w:left="2662" w:hanging="360"/>
      </w:pPr>
      <w:rPr>
        <w:rFonts w:hint="default"/>
      </w:rPr>
    </w:lvl>
    <w:lvl w:ilvl="4" w:tplc="B9F2F148">
      <w:start w:val="100"/>
      <w:numFmt w:val="decimal"/>
      <w:lvlText w:val="%5"/>
      <w:lvlJc w:val="left"/>
      <w:pPr>
        <w:ind w:left="3382" w:hanging="360"/>
      </w:pPr>
      <w:rPr>
        <w:rFonts w:hint="default"/>
      </w:rPr>
    </w:lvl>
    <w:lvl w:ilvl="5" w:tplc="D0A49B02">
      <w:start w:val="1"/>
      <w:numFmt w:val="upperLetter"/>
      <w:lvlText w:val="%6."/>
      <w:lvlJc w:val="left"/>
      <w:pPr>
        <w:ind w:left="4282" w:hanging="360"/>
      </w:pPr>
      <w:rPr>
        <w:rFonts w:hint="default"/>
      </w:r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15:restartNumberingAfterBreak="0">
    <w:nsid w:val="16643A62"/>
    <w:multiLevelType w:val="hybridMultilevel"/>
    <w:tmpl w:val="DC30DB8C"/>
    <w:lvl w:ilvl="0" w:tplc="FFFFFFFF">
      <w:start w:val="1"/>
      <w:numFmt w:val="lowerLetter"/>
      <w:lvlText w:val="%1)"/>
      <w:lvlJc w:val="left"/>
      <w:pPr>
        <w:ind w:left="1494" w:hanging="360"/>
      </w:pPr>
      <w:rPr>
        <w:rFonts w:ascii="Tahoma" w:hAnsi="Tahoma" w:cs="Tahoma"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0" w15:restartNumberingAfterBreak="0">
    <w:nsid w:val="16A0314A"/>
    <w:multiLevelType w:val="hybridMultilevel"/>
    <w:tmpl w:val="DC30DB8C"/>
    <w:lvl w:ilvl="0" w:tplc="AFE6A6BA">
      <w:start w:val="1"/>
      <w:numFmt w:val="lowerLetter"/>
      <w:lvlText w:val="%1)"/>
      <w:lvlJc w:val="left"/>
      <w:pPr>
        <w:ind w:left="928" w:hanging="360"/>
      </w:pPr>
      <w:rPr>
        <w:rFonts w:ascii="Tahoma" w:hAnsi="Tahoma" w:cs="Tahoma"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51" w15:restartNumberingAfterBreak="0">
    <w:nsid w:val="17182755"/>
    <w:multiLevelType w:val="hybridMultilevel"/>
    <w:tmpl w:val="AC76ABFE"/>
    <w:lvl w:ilvl="0" w:tplc="209C8916">
      <w:start w:val="1"/>
      <w:numFmt w:val="lowerLetter"/>
      <w:lvlText w:val="%1)"/>
      <w:lvlJc w:val="left"/>
      <w:pPr>
        <w:tabs>
          <w:tab w:val="num" w:pos="1192"/>
        </w:tabs>
        <w:ind w:left="1135" w:hanging="850"/>
      </w:pPr>
      <w:rPr>
        <w:rFonts w:hint="default"/>
        <w:color w:val="auto"/>
        <w:sz w:val="20"/>
        <w:szCs w:val="20"/>
      </w:rPr>
    </w:lvl>
    <w:lvl w:ilvl="1" w:tplc="04150017">
      <w:start w:val="1"/>
      <w:numFmt w:val="bullet"/>
      <w:lvlText w:val="-"/>
      <w:lvlJc w:val="left"/>
      <w:pPr>
        <w:tabs>
          <w:tab w:val="num" w:pos="1440"/>
        </w:tabs>
        <w:ind w:left="1440" w:hanging="360"/>
      </w:pPr>
      <w:rPr>
        <w:rFonts w:ascii="Verdana" w:hAnsi="Verdana" w:hint="default"/>
      </w:rPr>
    </w:lvl>
    <w:lvl w:ilvl="2" w:tplc="FFFFFFFF">
      <w:start w:val="1"/>
      <w:numFmt w:val="bullet"/>
      <w:lvlText w:val="o"/>
      <w:lvlJc w:val="left"/>
      <w:pPr>
        <w:tabs>
          <w:tab w:val="num" w:pos="2160"/>
        </w:tabs>
        <w:ind w:left="2160" w:hanging="360"/>
      </w:pPr>
      <w:rPr>
        <w:rFonts w:ascii="Courier New" w:hAnsi="Courier New" w:cs="Courier New" w:hint="default"/>
        <w:color w:val="auto"/>
        <w:sz w:val="20"/>
        <w:szCs w:val="20"/>
      </w:rPr>
    </w:lvl>
    <w:lvl w:ilvl="3" w:tplc="FFFFFFFF">
      <w:start w:val="1"/>
      <w:numFmt w:val="decimal"/>
      <w:lvlText w:val="(%4"/>
      <w:lvlJc w:val="left"/>
      <w:pPr>
        <w:tabs>
          <w:tab w:val="num" w:pos="2880"/>
        </w:tabs>
        <w:ind w:left="2880" w:hanging="360"/>
      </w:pPr>
      <w:rPr>
        <w:rFonts w:hint="default"/>
      </w:rPr>
    </w:lvl>
    <w:lvl w:ilvl="4" w:tplc="492EC710">
      <w:start w:val="1"/>
      <w:numFmt w:val="decimal"/>
      <w:lvlText w:val="(%5)"/>
      <w:lvlJc w:val="left"/>
      <w:pPr>
        <w:ind w:left="3675" w:hanging="435"/>
      </w:pPr>
      <w:rPr>
        <w:rFonts w:hint="default"/>
        <w:b w:val="0"/>
      </w:rPr>
    </w:lvl>
    <w:lvl w:ilvl="5" w:tplc="BD2A6FC8">
      <w:start w:val="1"/>
      <w:numFmt w:val="decimal"/>
      <w:lvlText w:val="%6."/>
      <w:lvlJc w:val="left"/>
      <w:pPr>
        <w:ind w:left="4330" w:hanging="360"/>
      </w:pPr>
      <w:rPr>
        <w:rFonts w:hint="default"/>
        <w:b w:val="0"/>
        <w:bCs/>
        <w:sz w:val="20"/>
        <w:szCs w:val="20"/>
      </w:rPr>
    </w:lvl>
    <w:lvl w:ilvl="6" w:tplc="6D0AAD4A">
      <w:start w:val="1"/>
      <w:numFmt w:val="upperLetter"/>
      <w:lvlText w:val="%7."/>
      <w:lvlJc w:val="left"/>
      <w:pPr>
        <w:ind w:left="5040" w:hanging="360"/>
      </w:pPr>
      <w:rPr>
        <w:rFonts w:hint="default"/>
      </w:rPr>
    </w:lvl>
    <w:lvl w:ilvl="7" w:tplc="537C0D2E">
      <w:start w:val="1"/>
      <w:numFmt w:val="decimal"/>
      <w:lvlText w:val="%8)"/>
      <w:lvlJc w:val="left"/>
      <w:pPr>
        <w:ind w:left="6598" w:hanging="360"/>
      </w:pPr>
      <w:rPr>
        <w:rFonts w:hint="default"/>
        <w:b/>
        <w:bCs w:val="0"/>
      </w:rPr>
    </w:lvl>
    <w:lvl w:ilvl="8" w:tplc="21F06F14">
      <w:start w:val="1"/>
      <w:numFmt w:val="upperLetter"/>
      <w:lvlText w:val="%9)"/>
      <w:lvlJc w:val="left"/>
      <w:pPr>
        <w:ind w:left="6480" w:hanging="360"/>
      </w:pPr>
      <w:rPr>
        <w:rFonts w:hint="default"/>
      </w:rPr>
    </w:lvl>
  </w:abstractNum>
  <w:abstractNum w:abstractNumId="52" w15:restartNumberingAfterBreak="0">
    <w:nsid w:val="17D573A1"/>
    <w:multiLevelType w:val="hybridMultilevel"/>
    <w:tmpl w:val="673491D4"/>
    <w:lvl w:ilvl="0" w:tplc="1172C60C">
      <w:start w:val="2"/>
      <w:numFmt w:val="decimal"/>
      <w:lvlText w:val="%1)"/>
      <w:lvlJc w:val="left"/>
      <w:pPr>
        <w:ind w:left="927"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80F2ABA"/>
    <w:multiLevelType w:val="hybridMultilevel"/>
    <w:tmpl w:val="C7FA38A6"/>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4" w15:restartNumberingAfterBreak="0">
    <w:nsid w:val="18360A61"/>
    <w:multiLevelType w:val="hybridMultilevel"/>
    <w:tmpl w:val="98BA8248"/>
    <w:lvl w:ilvl="0" w:tplc="61B0F0C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5" w15:restartNumberingAfterBreak="0">
    <w:nsid w:val="199354B3"/>
    <w:multiLevelType w:val="hybridMultilevel"/>
    <w:tmpl w:val="AC48F4DC"/>
    <w:lvl w:ilvl="0" w:tplc="41B8B560">
      <w:start w:val="1"/>
      <w:numFmt w:val="decimal"/>
      <w:lvlText w:val="%1."/>
      <w:lvlJc w:val="left"/>
      <w:pPr>
        <w:tabs>
          <w:tab w:val="num" w:pos="720"/>
        </w:tabs>
        <w:ind w:left="720" w:hanging="360"/>
      </w:pPr>
      <w:rPr>
        <w:b/>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1A891F7D"/>
    <w:multiLevelType w:val="hybridMultilevel"/>
    <w:tmpl w:val="87CC0060"/>
    <w:lvl w:ilvl="0" w:tplc="FFFFFFFF">
      <w:start w:val="1"/>
      <w:numFmt w:val="lowerLetter"/>
      <w:lvlText w:val="%1)"/>
      <w:lvlJc w:val="left"/>
      <w:pPr>
        <w:ind w:left="1069" w:hanging="360"/>
      </w:pPr>
      <w:rPr>
        <w:rFonts w:hint="default"/>
        <w:b w:val="0"/>
        <w:color w:val="auto"/>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7" w15:restartNumberingAfterBreak="0">
    <w:nsid w:val="1AAD21AC"/>
    <w:multiLevelType w:val="hybridMultilevel"/>
    <w:tmpl w:val="81E00D8E"/>
    <w:lvl w:ilvl="0" w:tplc="566CD5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1ADE747D"/>
    <w:multiLevelType w:val="hybridMultilevel"/>
    <w:tmpl w:val="F12829A6"/>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1A241856">
      <w:start w:val="1"/>
      <w:numFmt w:val="decimal"/>
      <w:lvlText w:val="%4."/>
      <w:lvlJc w:val="left"/>
      <w:pPr>
        <w:ind w:left="2880" w:hanging="360"/>
      </w:pPr>
      <w:rPr>
        <w:b/>
        <w:bCs/>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1E02E9E">
      <w:start w:val="1"/>
      <w:numFmt w:val="decimal"/>
      <w:lvlText w:val="%7."/>
      <w:lvlJc w:val="left"/>
      <w:pPr>
        <w:ind w:left="5040" w:hanging="360"/>
      </w:pPr>
      <w:rPr>
        <w:b/>
        <w:bCs/>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C5A59DD"/>
    <w:multiLevelType w:val="hybridMultilevel"/>
    <w:tmpl w:val="7876A98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1CB32905"/>
    <w:multiLevelType w:val="hybridMultilevel"/>
    <w:tmpl w:val="C9B4A8D8"/>
    <w:lvl w:ilvl="0" w:tplc="434E8B54">
      <w:start w:val="4"/>
      <w:numFmt w:val="decimal"/>
      <w:lvlText w:val="%1."/>
      <w:lvlJc w:val="left"/>
      <w:pPr>
        <w:tabs>
          <w:tab w:val="num" w:pos="720"/>
        </w:tabs>
        <w:ind w:left="720" w:hanging="360"/>
      </w:pPr>
      <w:rPr>
        <w:rFonts w:ascii="Tahoma" w:hAnsi="Tahoma" w:cs="Tahoma" w:hint="default"/>
        <w:b/>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F36009E"/>
    <w:multiLevelType w:val="hybridMultilevel"/>
    <w:tmpl w:val="2D12804E"/>
    <w:lvl w:ilvl="0" w:tplc="961403BA">
      <w:start w:val="1"/>
      <w:numFmt w:val="lowerLetter"/>
      <w:lvlText w:val="%1)"/>
      <w:lvlJc w:val="left"/>
      <w:pPr>
        <w:tabs>
          <w:tab w:val="num" w:pos="1557"/>
        </w:tabs>
        <w:ind w:left="1557" w:hanging="360"/>
      </w:pPr>
      <w:rPr>
        <w:i w:val="0"/>
        <w:color w:val="auto"/>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066E066">
      <w:start w:val="1"/>
      <w:numFmt w:val="decimal"/>
      <w:lvlText w:val="%4."/>
      <w:lvlJc w:val="left"/>
      <w:pPr>
        <w:tabs>
          <w:tab w:val="num" w:pos="2880"/>
        </w:tabs>
        <w:ind w:left="2880" w:hanging="360"/>
      </w:pPr>
      <w:rPr>
        <w:b w:val="0"/>
        <w:bCs/>
        <w:color w:val="auto"/>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2" w15:restartNumberingAfterBreak="0">
    <w:nsid w:val="23150BC0"/>
    <w:multiLevelType w:val="hybridMultilevel"/>
    <w:tmpl w:val="E6D4D156"/>
    <w:name w:val="WW8Num33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36C31E0"/>
    <w:multiLevelType w:val="hybridMultilevel"/>
    <w:tmpl w:val="CD643558"/>
    <w:lvl w:ilvl="0" w:tplc="6CB6E344">
      <w:start w:val="1"/>
      <w:numFmt w:val="decimal"/>
      <w:lvlText w:val="%1)"/>
      <w:lvlJc w:val="left"/>
      <w:pPr>
        <w:ind w:left="1080" w:hanging="360"/>
      </w:pPr>
      <w:rPr>
        <w:b w:val="0"/>
        <w:bCs/>
      </w:rPr>
    </w:lvl>
    <w:lvl w:ilvl="1" w:tplc="04150011">
      <w:start w:val="1"/>
      <w:numFmt w:val="decimal"/>
      <w:lvlText w:val="%2)"/>
      <w:lvlJc w:val="left"/>
      <w:pPr>
        <w:ind w:left="1800" w:hanging="360"/>
      </w:pPr>
    </w:lvl>
    <w:lvl w:ilvl="2" w:tplc="04150001">
      <w:start w:val="1"/>
      <w:numFmt w:val="bullet"/>
      <w:lvlText w:val=""/>
      <w:lvlJc w:val="left"/>
      <w:pPr>
        <w:ind w:left="2520" w:hanging="180"/>
      </w:pPr>
      <w:rPr>
        <w:rFonts w:ascii="Symbol" w:hAnsi="Symbol" w:hint="default"/>
      </w:rPr>
    </w:lvl>
    <w:lvl w:ilvl="3" w:tplc="BD027160">
      <w:start w:val="21"/>
      <w:numFmt w:val="decimal"/>
      <w:lvlText w:val="%4."/>
      <w:lvlJc w:val="left"/>
      <w:pPr>
        <w:ind w:left="3240" w:hanging="360"/>
      </w:pPr>
      <w:rPr>
        <w:rFonts w:hint="default"/>
      </w:rPr>
    </w:lvl>
    <w:lvl w:ilvl="4" w:tplc="CFCC68F2">
      <w:start w:val="1"/>
      <w:numFmt w:val="lowerLetter"/>
      <w:lvlText w:val="%5)"/>
      <w:lvlJc w:val="left"/>
      <w:pPr>
        <w:ind w:left="3960" w:hanging="360"/>
      </w:pPr>
      <w:rPr>
        <w:rFonts w:hint="default"/>
      </w:r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26386E1B"/>
    <w:multiLevelType w:val="hybridMultilevel"/>
    <w:tmpl w:val="6F00DC8E"/>
    <w:lvl w:ilvl="0" w:tplc="D5385A54">
      <w:start w:val="1"/>
      <w:numFmt w:val="decimal"/>
      <w:lvlText w:val="%1)"/>
      <w:lvlJc w:val="left"/>
      <w:pPr>
        <w:ind w:left="1005" w:hanging="360"/>
      </w:pPr>
      <w:rPr>
        <w:rFonts w:hint="default"/>
        <w:b w:val="0"/>
        <w:bCs w:val="0"/>
        <w:sz w:val="20"/>
        <w:szCs w:val="20"/>
      </w:r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5" w15:restartNumberingAfterBreak="0">
    <w:nsid w:val="26DF78B5"/>
    <w:multiLevelType w:val="hybridMultilevel"/>
    <w:tmpl w:val="ED207DE8"/>
    <w:name w:val="WW8Num3333"/>
    <w:lvl w:ilvl="0" w:tplc="FFFFFFFF">
      <w:start w:val="1"/>
      <w:numFmt w:val="bullet"/>
      <w:lvlText w:val="-"/>
      <w:lvlJc w:val="left"/>
      <w:pPr>
        <w:tabs>
          <w:tab w:val="num" w:pos="2726"/>
        </w:tabs>
        <w:ind w:left="2726" w:hanging="360"/>
      </w:pPr>
      <w:rPr>
        <w:rFonts w:ascii="Arial" w:hAnsi="Arial" w:hint="default"/>
      </w:rPr>
    </w:lvl>
    <w:lvl w:ilvl="1" w:tplc="FFFFFFFF">
      <w:start w:val="1"/>
      <w:numFmt w:val="bullet"/>
      <w:lvlText w:val=""/>
      <w:lvlJc w:val="left"/>
      <w:pPr>
        <w:tabs>
          <w:tab w:val="num" w:pos="1866"/>
        </w:tabs>
        <w:ind w:left="1866" w:hanging="360"/>
      </w:pPr>
      <w:rPr>
        <w:rFonts w:ascii="Wingdings" w:hAnsi="Wingdings"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66" w15:restartNumberingAfterBreak="0">
    <w:nsid w:val="28D06FBA"/>
    <w:multiLevelType w:val="hybridMultilevel"/>
    <w:tmpl w:val="EB188B0C"/>
    <w:lvl w:ilvl="0" w:tplc="D390DA86">
      <w:start w:val="6"/>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15:restartNumberingAfterBreak="0">
    <w:nsid w:val="2A1E7AB4"/>
    <w:multiLevelType w:val="hybridMultilevel"/>
    <w:tmpl w:val="9530E9AA"/>
    <w:lvl w:ilvl="0" w:tplc="38E2A596">
      <w:start w:val="1"/>
      <w:numFmt w:val="lowerLetter"/>
      <w:lvlText w:val="%1)"/>
      <w:lvlJc w:val="left"/>
      <w:pPr>
        <w:ind w:left="1636" w:hanging="360"/>
      </w:pPr>
      <w:rPr>
        <w:rFonts w:hint="default"/>
        <w:color w:val="auto"/>
      </w:rPr>
    </w:lvl>
    <w:lvl w:ilvl="1" w:tplc="AC0E1DDA">
      <w:start w:val="2"/>
      <w:numFmt w:val="bullet"/>
      <w:lvlText w:val=""/>
      <w:lvlJc w:val="left"/>
      <w:pPr>
        <w:ind w:left="2356" w:hanging="360"/>
      </w:pPr>
      <w:rPr>
        <w:rFonts w:ascii="Symbol" w:eastAsia="Times New Roman" w:hAnsi="Symbol" w:cs="Tahoma" w:hint="default"/>
      </w:rPr>
    </w:lvl>
    <w:lvl w:ilvl="2" w:tplc="0415001B">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start w:val="1"/>
      <w:numFmt w:val="lowerRoman"/>
      <w:lvlText w:val="%6."/>
      <w:lvlJc w:val="right"/>
      <w:pPr>
        <w:ind w:left="5236" w:hanging="180"/>
      </w:pPr>
    </w:lvl>
    <w:lvl w:ilvl="6" w:tplc="1C544A90">
      <w:start w:val="1"/>
      <w:numFmt w:val="decimal"/>
      <w:lvlText w:val="%7."/>
      <w:lvlJc w:val="left"/>
      <w:pPr>
        <w:ind w:left="3763" w:hanging="360"/>
      </w:pPr>
      <w:rPr>
        <w:sz w:val="18"/>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68" w15:restartNumberingAfterBreak="0">
    <w:nsid w:val="32063A91"/>
    <w:multiLevelType w:val="hybridMultilevel"/>
    <w:tmpl w:val="C1848780"/>
    <w:lvl w:ilvl="0" w:tplc="BF9C6E88">
      <w:start w:val="1"/>
      <w:numFmt w:val="decimal"/>
      <w:lvlText w:val="%1)"/>
      <w:lvlJc w:val="left"/>
      <w:pPr>
        <w:ind w:left="1778" w:hanging="360"/>
      </w:pPr>
      <w:rPr>
        <w:rFonts w:ascii="Tahoma" w:eastAsia="Times New Roman" w:hAnsi="Tahoma" w:cs="Tahoma" w:hint="default"/>
        <w:sz w:val="20"/>
        <w:szCs w:val="20"/>
      </w:rPr>
    </w:lvl>
    <w:lvl w:ilvl="1" w:tplc="EAE02C50">
      <w:start w:val="1"/>
      <w:numFmt w:val="lowerLetter"/>
      <w:lvlText w:val="%2)"/>
      <w:lvlJc w:val="left"/>
      <w:pPr>
        <w:ind w:left="2627" w:hanging="360"/>
      </w:pPr>
      <w:rPr>
        <w:rFonts w:cs="Times New Roman" w:hint="default"/>
      </w:rPr>
    </w:lvl>
    <w:lvl w:ilvl="2" w:tplc="0415001B" w:tentative="1">
      <w:start w:val="1"/>
      <w:numFmt w:val="lowerRoman"/>
      <w:lvlText w:val="%3."/>
      <w:lvlJc w:val="right"/>
      <w:pPr>
        <w:ind w:left="3347" w:hanging="180"/>
      </w:pPr>
      <w:rPr>
        <w:rFonts w:cs="Times New Roman"/>
      </w:rPr>
    </w:lvl>
    <w:lvl w:ilvl="3" w:tplc="0415000F" w:tentative="1">
      <w:start w:val="1"/>
      <w:numFmt w:val="decimal"/>
      <w:lvlText w:val="%4."/>
      <w:lvlJc w:val="left"/>
      <w:pPr>
        <w:ind w:left="4067" w:hanging="360"/>
      </w:pPr>
      <w:rPr>
        <w:rFonts w:cs="Times New Roman"/>
      </w:rPr>
    </w:lvl>
    <w:lvl w:ilvl="4" w:tplc="04150019" w:tentative="1">
      <w:start w:val="1"/>
      <w:numFmt w:val="lowerLetter"/>
      <w:lvlText w:val="%5."/>
      <w:lvlJc w:val="left"/>
      <w:pPr>
        <w:ind w:left="4787" w:hanging="360"/>
      </w:pPr>
      <w:rPr>
        <w:rFonts w:cs="Times New Roman"/>
      </w:rPr>
    </w:lvl>
    <w:lvl w:ilvl="5" w:tplc="0415001B" w:tentative="1">
      <w:start w:val="1"/>
      <w:numFmt w:val="lowerRoman"/>
      <w:lvlText w:val="%6."/>
      <w:lvlJc w:val="right"/>
      <w:pPr>
        <w:ind w:left="5507" w:hanging="180"/>
      </w:pPr>
      <w:rPr>
        <w:rFonts w:cs="Times New Roman"/>
      </w:rPr>
    </w:lvl>
    <w:lvl w:ilvl="6" w:tplc="0415000F" w:tentative="1">
      <w:start w:val="1"/>
      <w:numFmt w:val="decimal"/>
      <w:lvlText w:val="%7."/>
      <w:lvlJc w:val="left"/>
      <w:pPr>
        <w:ind w:left="6227" w:hanging="360"/>
      </w:pPr>
      <w:rPr>
        <w:rFonts w:cs="Times New Roman"/>
      </w:rPr>
    </w:lvl>
    <w:lvl w:ilvl="7" w:tplc="04150019" w:tentative="1">
      <w:start w:val="1"/>
      <w:numFmt w:val="lowerLetter"/>
      <w:lvlText w:val="%8."/>
      <w:lvlJc w:val="left"/>
      <w:pPr>
        <w:ind w:left="6947" w:hanging="360"/>
      </w:pPr>
      <w:rPr>
        <w:rFonts w:cs="Times New Roman"/>
      </w:rPr>
    </w:lvl>
    <w:lvl w:ilvl="8" w:tplc="0415001B" w:tentative="1">
      <w:start w:val="1"/>
      <w:numFmt w:val="lowerRoman"/>
      <w:lvlText w:val="%9."/>
      <w:lvlJc w:val="right"/>
      <w:pPr>
        <w:ind w:left="7667" w:hanging="180"/>
      </w:pPr>
      <w:rPr>
        <w:rFonts w:cs="Times New Roman"/>
      </w:rPr>
    </w:lvl>
  </w:abstractNum>
  <w:abstractNum w:abstractNumId="69" w15:restartNumberingAfterBreak="0">
    <w:nsid w:val="33DF40DB"/>
    <w:multiLevelType w:val="multilevel"/>
    <w:tmpl w:val="BE4047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b w:val="0"/>
        <w:bCs/>
        <w:sz w:val="20"/>
        <w:szCs w:val="20"/>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0" w15:restartNumberingAfterBreak="0">
    <w:nsid w:val="37B42A2E"/>
    <w:multiLevelType w:val="hybridMultilevel"/>
    <w:tmpl w:val="C2CEE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87D4262"/>
    <w:multiLevelType w:val="hybridMultilevel"/>
    <w:tmpl w:val="FA88FE7E"/>
    <w:lvl w:ilvl="0" w:tplc="D5B03C4E">
      <w:numFmt w:val="bullet"/>
      <w:lvlText w:val="-"/>
      <w:lvlJc w:val="left"/>
      <w:pPr>
        <w:ind w:left="3479" w:hanging="360"/>
      </w:pPr>
      <w:rPr>
        <w:rFonts w:ascii="Tahoma" w:eastAsia="Times New Roman" w:hAnsi="Tahoma" w:cs="Tahoma"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3AD54A60"/>
    <w:multiLevelType w:val="hybridMultilevel"/>
    <w:tmpl w:val="1BB2D0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B130408"/>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74" w15:restartNumberingAfterBreak="0">
    <w:nsid w:val="3BF15825"/>
    <w:multiLevelType w:val="hybridMultilevel"/>
    <w:tmpl w:val="950ECB4E"/>
    <w:lvl w:ilvl="0" w:tplc="0415000F">
      <w:start w:val="1"/>
      <w:numFmt w:val="decimal"/>
      <w:lvlText w:val="%1."/>
      <w:lvlJc w:val="left"/>
      <w:pPr>
        <w:ind w:left="3229" w:hanging="360"/>
      </w:pPr>
    </w:lvl>
    <w:lvl w:ilvl="1" w:tplc="04150019" w:tentative="1">
      <w:start w:val="1"/>
      <w:numFmt w:val="lowerLetter"/>
      <w:lvlText w:val="%2."/>
      <w:lvlJc w:val="left"/>
      <w:pPr>
        <w:ind w:left="3949" w:hanging="360"/>
      </w:pPr>
    </w:lvl>
    <w:lvl w:ilvl="2" w:tplc="0415001B" w:tentative="1">
      <w:start w:val="1"/>
      <w:numFmt w:val="lowerRoman"/>
      <w:lvlText w:val="%3."/>
      <w:lvlJc w:val="right"/>
      <w:pPr>
        <w:ind w:left="4669" w:hanging="180"/>
      </w:pPr>
    </w:lvl>
    <w:lvl w:ilvl="3" w:tplc="0415000F" w:tentative="1">
      <w:start w:val="1"/>
      <w:numFmt w:val="decimal"/>
      <w:lvlText w:val="%4."/>
      <w:lvlJc w:val="left"/>
      <w:pPr>
        <w:ind w:left="5389" w:hanging="360"/>
      </w:pPr>
    </w:lvl>
    <w:lvl w:ilvl="4" w:tplc="04150019" w:tentative="1">
      <w:start w:val="1"/>
      <w:numFmt w:val="lowerLetter"/>
      <w:lvlText w:val="%5."/>
      <w:lvlJc w:val="left"/>
      <w:pPr>
        <w:ind w:left="6109" w:hanging="360"/>
      </w:pPr>
    </w:lvl>
    <w:lvl w:ilvl="5" w:tplc="0415001B" w:tentative="1">
      <w:start w:val="1"/>
      <w:numFmt w:val="lowerRoman"/>
      <w:lvlText w:val="%6."/>
      <w:lvlJc w:val="right"/>
      <w:pPr>
        <w:ind w:left="6829" w:hanging="180"/>
      </w:pPr>
    </w:lvl>
    <w:lvl w:ilvl="6" w:tplc="0415000F" w:tentative="1">
      <w:start w:val="1"/>
      <w:numFmt w:val="decimal"/>
      <w:lvlText w:val="%7."/>
      <w:lvlJc w:val="left"/>
      <w:pPr>
        <w:ind w:left="7549" w:hanging="360"/>
      </w:pPr>
    </w:lvl>
    <w:lvl w:ilvl="7" w:tplc="04150019" w:tentative="1">
      <w:start w:val="1"/>
      <w:numFmt w:val="lowerLetter"/>
      <w:lvlText w:val="%8."/>
      <w:lvlJc w:val="left"/>
      <w:pPr>
        <w:ind w:left="8269" w:hanging="360"/>
      </w:pPr>
    </w:lvl>
    <w:lvl w:ilvl="8" w:tplc="0415001B" w:tentative="1">
      <w:start w:val="1"/>
      <w:numFmt w:val="lowerRoman"/>
      <w:lvlText w:val="%9."/>
      <w:lvlJc w:val="right"/>
      <w:pPr>
        <w:ind w:left="8989" w:hanging="180"/>
      </w:pPr>
    </w:lvl>
  </w:abstractNum>
  <w:abstractNum w:abstractNumId="75" w15:restartNumberingAfterBreak="0">
    <w:nsid w:val="3CEA1B1D"/>
    <w:multiLevelType w:val="hybridMultilevel"/>
    <w:tmpl w:val="FE7C9430"/>
    <w:lvl w:ilvl="0" w:tplc="68A609F2">
      <w:start w:val="1"/>
      <w:numFmt w:val="decimal"/>
      <w:lvlText w:val="%1)"/>
      <w:lvlJc w:val="left"/>
      <w:pPr>
        <w:tabs>
          <w:tab w:val="num" w:pos="929"/>
        </w:tabs>
        <w:ind w:left="929" w:hanging="360"/>
      </w:pPr>
      <w:rPr>
        <w:rFonts w:cs="Times New Roman" w:hint="default"/>
        <w:b w:val="0"/>
        <w:bCs/>
      </w:rPr>
    </w:lvl>
    <w:lvl w:ilvl="1" w:tplc="0415000F">
      <w:start w:val="1"/>
      <w:numFmt w:val="decimal"/>
      <w:lvlText w:val="%2."/>
      <w:lvlJc w:val="left"/>
      <w:pPr>
        <w:tabs>
          <w:tab w:val="num" w:pos="1649"/>
        </w:tabs>
        <w:ind w:left="1649" w:hanging="360"/>
      </w:pPr>
    </w:lvl>
    <w:lvl w:ilvl="2" w:tplc="0415001B" w:tentative="1">
      <w:start w:val="1"/>
      <w:numFmt w:val="lowerRoman"/>
      <w:lvlText w:val="%3."/>
      <w:lvlJc w:val="right"/>
      <w:pPr>
        <w:tabs>
          <w:tab w:val="num" w:pos="2369"/>
        </w:tabs>
        <w:ind w:left="2369" w:hanging="180"/>
      </w:pPr>
      <w:rPr>
        <w:rFonts w:cs="Times New Roman"/>
      </w:rPr>
    </w:lvl>
    <w:lvl w:ilvl="3" w:tplc="0415000F" w:tentative="1">
      <w:start w:val="1"/>
      <w:numFmt w:val="decimal"/>
      <w:lvlText w:val="%4."/>
      <w:lvlJc w:val="left"/>
      <w:pPr>
        <w:tabs>
          <w:tab w:val="num" w:pos="3089"/>
        </w:tabs>
        <w:ind w:left="3089" w:hanging="360"/>
      </w:pPr>
      <w:rPr>
        <w:rFonts w:cs="Times New Roman"/>
      </w:rPr>
    </w:lvl>
    <w:lvl w:ilvl="4" w:tplc="04150019" w:tentative="1">
      <w:start w:val="1"/>
      <w:numFmt w:val="lowerLetter"/>
      <w:lvlText w:val="%5."/>
      <w:lvlJc w:val="left"/>
      <w:pPr>
        <w:tabs>
          <w:tab w:val="num" w:pos="3809"/>
        </w:tabs>
        <w:ind w:left="3809" w:hanging="360"/>
      </w:pPr>
      <w:rPr>
        <w:rFonts w:cs="Times New Roman"/>
      </w:rPr>
    </w:lvl>
    <w:lvl w:ilvl="5" w:tplc="0415001B" w:tentative="1">
      <w:start w:val="1"/>
      <w:numFmt w:val="lowerRoman"/>
      <w:lvlText w:val="%6."/>
      <w:lvlJc w:val="right"/>
      <w:pPr>
        <w:tabs>
          <w:tab w:val="num" w:pos="4529"/>
        </w:tabs>
        <w:ind w:left="4529" w:hanging="180"/>
      </w:pPr>
      <w:rPr>
        <w:rFonts w:cs="Times New Roman"/>
      </w:rPr>
    </w:lvl>
    <w:lvl w:ilvl="6" w:tplc="0415000F" w:tentative="1">
      <w:start w:val="1"/>
      <w:numFmt w:val="decimal"/>
      <w:lvlText w:val="%7."/>
      <w:lvlJc w:val="left"/>
      <w:pPr>
        <w:tabs>
          <w:tab w:val="num" w:pos="5249"/>
        </w:tabs>
        <w:ind w:left="5249" w:hanging="360"/>
      </w:pPr>
      <w:rPr>
        <w:rFonts w:cs="Times New Roman"/>
      </w:rPr>
    </w:lvl>
    <w:lvl w:ilvl="7" w:tplc="04150019" w:tentative="1">
      <w:start w:val="1"/>
      <w:numFmt w:val="lowerLetter"/>
      <w:lvlText w:val="%8."/>
      <w:lvlJc w:val="left"/>
      <w:pPr>
        <w:tabs>
          <w:tab w:val="num" w:pos="5969"/>
        </w:tabs>
        <w:ind w:left="5969" w:hanging="360"/>
      </w:pPr>
      <w:rPr>
        <w:rFonts w:cs="Times New Roman"/>
      </w:rPr>
    </w:lvl>
    <w:lvl w:ilvl="8" w:tplc="0415001B" w:tentative="1">
      <w:start w:val="1"/>
      <w:numFmt w:val="lowerRoman"/>
      <w:lvlText w:val="%9."/>
      <w:lvlJc w:val="right"/>
      <w:pPr>
        <w:tabs>
          <w:tab w:val="num" w:pos="6689"/>
        </w:tabs>
        <w:ind w:left="6689" w:hanging="180"/>
      </w:pPr>
      <w:rPr>
        <w:rFonts w:cs="Times New Roman"/>
      </w:rPr>
    </w:lvl>
  </w:abstractNum>
  <w:abstractNum w:abstractNumId="76" w15:restartNumberingAfterBreak="0">
    <w:nsid w:val="3E503925"/>
    <w:multiLevelType w:val="hybridMultilevel"/>
    <w:tmpl w:val="2AC08D82"/>
    <w:lvl w:ilvl="0" w:tplc="8EA864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FC70494"/>
    <w:multiLevelType w:val="hybridMultilevel"/>
    <w:tmpl w:val="B386B766"/>
    <w:lvl w:ilvl="0" w:tplc="DB54CFA2">
      <w:start w:val="1"/>
      <w:numFmt w:val="lowerLetter"/>
      <w:lvlText w:val="%1)"/>
      <w:lvlJc w:val="left"/>
      <w:pPr>
        <w:ind w:left="1636" w:hanging="360"/>
      </w:pPr>
      <w:rPr>
        <w:rFonts w:hint="default"/>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481E3076">
      <w:start w:val="1"/>
      <w:numFmt w:val="decimal"/>
      <w:lvlText w:val="%7)"/>
      <w:lvlJc w:val="left"/>
      <w:pPr>
        <w:ind w:left="9999" w:hanging="360"/>
      </w:pPr>
      <w:rPr>
        <w:rFonts w:hint="default"/>
        <w:b w:val="0"/>
        <w:bCs/>
        <w:sz w:val="20"/>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78" w15:restartNumberingAfterBreak="0">
    <w:nsid w:val="40152D41"/>
    <w:multiLevelType w:val="hybridMultilevel"/>
    <w:tmpl w:val="BECC2BC6"/>
    <w:lvl w:ilvl="0" w:tplc="D2D4B868">
      <w:start w:val="1"/>
      <w:numFmt w:val="decimal"/>
      <w:lvlText w:val="%1)"/>
      <w:lvlJc w:val="left"/>
      <w:pPr>
        <w:ind w:left="1005" w:hanging="360"/>
      </w:pPr>
      <w:rPr>
        <w:rFonts w:hint="default"/>
        <w:b w:val="0"/>
        <w:bCs w:val="0"/>
        <w:sz w:val="20"/>
        <w:szCs w:val="20"/>
      </w:r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79" w15:restartNumberingAfterBreak="0">
    <w:nsid w:val="40BF1122"/>
    <w:multiLevelType w:val="hybridMultilevel"/>
    <w:tmpl w:val="4D12FBDE"/>
    <w:lvl w:ilvl="0" w:tplc="2806F91E">
      <w:start w:val="1"/>
      <w:numFmt w:val="decimal"/>
      <w:lvlText w:val="%1."/>
      <w:lvlJc w:val="lef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2C54446"/>
    <w:multiLevelType w:val="hybridMultilevel"/>
    <w:tmpl w:val="FB14C586"/>
    <w:lvl w:ilvl="0" w:tplc="2A463018">
      <w:start w:val="3"/>
      <w:numFmt w:val="decimal"/>
      <w:lvlText w:val="%1."/>
      <w:lvlJc w:val="left"/>
      <w:pPr>
        <w:tabs>
          <w:tab w:val="num" w:pos="645"/>
        </w:tabs>
        <w:ind w:left="645" w:hanging="360"/>
      </w:pPr>
      <w:rPr>
        <w:rFonts w:ascii="Tahoma" w:hAnsi="Tahoma" w:cs="Tahoma"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37C2274"/>
    <w:multiLevelType w:val="hybridMultilevel"/>
    <w:tmpl w:val="92BE2B66"/>
    <w:lvl w:ilvl="0" w:tplc="0BD41628">
      <w:start w:val="3"/>
      <w:numFmt w:val="decimal"/>
      <w:lvlText w:val="%1."/>
      <w:lvlJc w:val="left"/>
      <w:pPr>
        <w:ind w:left="36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5947020"/>
    <w:multiLevelType w:val="hybridMultilevel"/>
    <w:tmpl w:val="996E9F12"/>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3" w15:restartNumberingAfterBreak="0">
    <w:nsid w:val="46B01CE7"/>
    <w:multiLevelType w:val="hybridMultilevel"/>
    <w:tmpl w:val="D22A22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7A84DB5"/>
    <w:multiLevelType w:val="hybridMultilevel"/>
    <w:tmpl w:val="00BEC220"/>
    <w:lvl w:ilvl="0" w:tplc="DFBE09DE">
      <w:start w:val="2"/>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5" w15:restartNumberingAfterBreak="0">
    <w:nsid w:val="49CE1D02"/>
    <w:multiLevelType w:val="hybridMultilevel"/>
    <w:tmpl w:val="5B4E47A0"/>
    <w:lvl w:ilvl="0" w:tplc="59E06A2E">
      <w:start w:val="1"/>
      <w:numFmt w:val="decimal"/>
      <w:lvlText w:val="%1."/>
      <w:lvlJc w:val="left"/>
      <w:pPr>
        <w:tabs>
          <w:tab w:val="num" w:pos="5040"/>
        </w:tabs>
        <w:ind w:left="504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A2D536F"/>
    <w:multiLevelType w:val="hybridMultilevel"/>
    <w:tmpl w:val="053AD054"/>
    <w:name w:val="WW8Num333322"/>
    <w:lvl w:ilvl="0" w:tplc="04150001">
      <w:start w:val="1"/>
      <w:numFmt w:val="bullet"/>
      <w:lvlText w:val=""/>
      <w:lvlJc w:val="left"/>
      <w:pPr>
        <w:tabs>
          <w:tab w:val="num" w:pos="1080"/>
        </w:tabs>
        <w:ind w:left="1080" w:hanging="720"/>
      </w:pPr>
      <w:rPr>
        <w:rFonts w:ascii="Symbol" w:hAnsi="Symbol" w:hint="default"/>
      </w:rPr>
    </w:lvl>
    <w:lvl w:ilvl="1" w:tplc="04150003">
      <w:numFmt w:val="none"/>
      <w:lvlText w:val=""/>
      <w:lvlJc w:val="left"/>
      <w:pPr>
        <w:tabs>
          <w:tab w:val="num" w:pos="360"/>
        </w:tabs>
      </w:pPr>
    </w:lvl>
    <w:lvl w:ilvl="2" w:tplc="04150005">
      <w:numFmt w:val="none"/>
      <w:lvlText w:val=""/>
      <w:lvlJc w:val="left"/>
      <w:pPr>
        <w:tabs>
          <w:tab w:val="num" w:pos="360"/>
        </w:tabs>
      </w:pPr>
    </w:lvl>
    <w:lvl w:ilvl="3" w:tplc="04150001">
      <w:numFmt w:val="none"/>
      <w:lvlText w:val=""/>
      <w:lvlJc w:val="left"/>
      <w:pPr>
        <w:tabs>
          <w:tab w:val="num" w:pos="360"/>
        </w:tabs>
      </w:pPr>
    </w:lvl>
    <w:lvl w:ilvl="4" w:tplc="04150003">
      <w:numFmt w:val="none"/>
      <w:lvlText w:val=""/>
      <w:lvlJc w:val="left"/>
      <w:pPr>
        <w:tabs>
          <w:tab w:val="num" w:pos="360"/>
        </w:tabs>
      </w:pPr>
    </w:lvl>
    <w:lvl w:ilvl="5" w:tplc="04150005">
      <w:numFmt w:val="none"/>
      <w:lvlText w:val=""/>
      <w:lvlJc w:val="left"/>
      <w:pPr>
        <w:tabs>
          <w:tab w:val="num" w:pos="360"/>
        </w:tabs>
      </w:pPr>
    </w:lvl>
    <w:lvl w:ilvl="6" w:tplc="04150001">
      <w:numFmt w:val="none"/>
      <w:lvlText w:val=""/>
      <w:lvlJc w:val="left"/>
      <w:pPr>
        <w:tabs>
          <w:tab w:val="num" w:pos="360"/>
        </w:tabs>
      </w:pPr>
    </w:lvl>
    <w:lvl w:ilvl="7" w:tplc="04150003">
      <w:numFmt w:val="none"/>
      <w:lvlText w:val=""/>
      <w:lvlJc w:val="left"/>
      <w:pPr>
        <w:tabs>
          <w:tab w:val="num" w:pos="360"/>
        </w:tabs>
      </w:pPr>
    </w:lvl>
    <w:lvl w:ilvl="8" w:tplc="04150005">
      <w:numFmt w:val="none"/>
      <w:lvlText w:val=""/>
      <w:lvlJc w:val="left"/>
      <w:pPr>
        <w:tabs>
          <w:tab w:val="num" w:pos="360"/>
        </w:tabs>
      </w:pPr>
    </w:lvl>
  </w:abstractNum>
  <w:abstractNum w:abstractNumId="87" w15:restartNumberingAfterBreak="0">
    <w:nsid w:val="4B17788F"/>
    <w:multiLevelType w:val="hybridMultilevel"/>
    <w:tmpl w:val="E3640850"/>
    <w:lvl w:ilvl="0" w:tplc="2C5E9F92">
      <w:start w:val="3"/>
      <w:numFmt w:val="decimal"/>
      <w:lvlText w:val="%1."/>
      <w:lvlJc w:val="left"/>
      <w:rPr>
        <w:rFonts w:hint="default"/>
        <w:b/>
        <w:bCs w:val="0"/>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8" w15:restartNumberingAfterBreak="0">
    <w:nsid w:val="4B3C718D"/>
    <w:multiLevelType w:val="hybridMultilevel"/>
    <w:tmpl w:val="F25EA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B4433DF"/>
    <w:multiLevelType w:val="hybridMultilevel"/>
    <w:tmpl w:val="5844A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C215956"/>
    <w:multiLevelType w:val="hybridMultilevel"/>
    <w:tmpl w:val="94785642"/>
    <w:lvl w:ilvl="0" w:tplc="9EB6369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1" w15:restartNumberingAfterBreak="0">
    <w:nsid w:val="4EA546F9"/>
    <w:multiLevelType w:val="singleLevel"/>
    <w:tmpl w:val="2B5E2056"/>
    <w:name w:val="WW8Num312"/>
    <w:lvl w:ilvl="0">
      <w:start w:val="1"/>
      <w:numFmt w:val="bullet"/>
      <w:lvlText w:val=""/>
      <w:lvlJc w:val="left"/>
      <w:pPr>
        <w:tabs>
          <w:tab w:val="num" w:pos="927"/>
        </w:tabs>
        <w:ind w:left="360" w:firstLine="207"/>
      </w:pPr>
      <w:rPr>
        <w:rFonts w:ascii="Symbol" w:hAnsi="Symbol" w:hint="default"/>
        <w:sz w:val="20"/>
      </w:rPr>
    </w:lvl>
  </w:abstractNum>
  <w:abstractNum w:abstractNumId="92" w15:restartNumberingAfterBreak="0">
    <w:nsid w:val="50910096"/>
    <w:multiLevelType w:val="hybridMultilevel"/>
    <w:tmpl w:val="C11E19EC"/>
    <w:lvl w:ilvl="0" w:tplc="EEA4AB6E">
      <w:start w:val="1"/>
      <w:numFmt w:val="decimal"/>
      <w:lvlText w:val="%1."/>
      <w:lvlJc w:val="left"/>
      <w:pPr>
        <w:tabs>
          <w:tab w:val="num" w:pos="1070"/>
        </w:tabs>
        <w:ind w:left="1070" w:hanging="360"/>
      </w:pPr>
      <w:rPr>
        <w:rFonts w:cs="Times New Roman" w:hint="default"/>
        <w:b/>
        <w:bCs/>
        <w:i w:val="0"/>
        <w:iCs w:val="0"/>
        <w:sz w:val="20"/>
        <w:szCs w:val="20"/>
      </w:rPr>
    </w:lvl>
    <w:lvl w:ilvl="1" w:tplc="1D4EA87E">
      <w:start w:val="1"/>
      <w:numFmt w:val="lowerLetter"/>
      <w:lvlText w:val="%2)"/>
      <w:lvlJc w:val="left"/>
      <w:pPr>
        <w:tabs>
          <w:tab w:val="num" w:pos="2150"/>
        </w:tabs>
        <w:ind w:left="2150" w:hanging="360"/>
      </w:pPr>
      <w:rPr>
        <w:rFonts w:cs="Times New Roman" w:hint="default"/>
      </w:rPr>
    </w:lvl>
    <w:lvl w:ilvl="2" w:tplc="0415001B">
      <w:start w:val="1"/>
      <w:numFmt w:val="lowerRoman"/>
      <w:lvlText w:val="%3."/>
      <w:lvlJc w:val="right"/>
      <w:pPr>
        <w:tabs>
          <w:tab w:val="num" w:pos="2870"/>
        </w:tabs>
        <w:ind w:left="2870" w:hanging="180"/>
      </w:pPr>
      <w:rPr>
        <w:rFonts w:cs="Times New Roman"/>
      </w:rPr>
    </w:lvl>
    <w:lvl w:ilvl="3" w:tplc="0415000F">
      <w:start w:val="1"/>
      <w:numFmt w:val="decimal"/>
      <w:lvlText w:val="%4."/>
      <w:lvlJc w:val="left"/>
      <w:pPr>
        <w:tabs>
          <w:tab w:val="num" w:pos="3590"/>
        </w:tabs>
        <w:ind w:left="3590" w:hanging="360"/>
      </w:pPr>
      <w:rPr>
        <w:rFonts w:cs="Times New Roman"/>
      </w:rPr>
    </w:lvl>
    <w:lvl w:ilvl="4" w:tplc="04150019">
      <w:start w:val="1"/>
      <w:numFmt w:val="lowerLetter"/>
      <w:lvlText w:val="%5."/>
      <w:lvlJc w:val="left"/>
      <w:pPr>
        <w:tabs>
          <w:tab w:val="num" w:pos="4310"/>
        </w:tabs>
        <w:ind w:left="4310" w:hanging="360"/>
      </w:pPr>
      <w:rPr>
        <w:rFonts w:cs="Times New Roman"/>
      </w:rPr>
    </w:lvl>
    <w:lvl w:ilvl="5" w:tplc="0415001B">
      <w:start w:val="1"/>
      <w:numFmt w:val="lowerRoman"/>
      <w:lvlText w:val="%6."/>
      <w:lvlJc w:val="right"/>
      <w:pPr>
        <w:tabs>
          <w:tab w:val="num" w:pos="5030"/>
        </w:tabs>
        <w:ind w:left="5030" w:hanging="180"/>
      </w:pPr>
      <w:rPr>
        <w:rFonts w:cs="Times New Roman"/>
      </w:rPr>
    </w:lvl>
    <w:lvl w:ilvl="6" w:tplc="0415000F">
      <w:start w:val="1"/>
      <w:numFmt w:val="decimal"/>
      <w:lvlText w:val="%7."/>
      <w:lvlJc w:val="left"/>
      <w:pPr>
        <w:tabs>
          <w:tab w:val="num" w:pos="5750"/>
        </w:tabs>
        <w:ind w:left="5750" w:hanging="360"/>
      </w:pPr>
      <w:rPr>
        <w:rFonts w:cs="Times New Roman"/>
      </w:rPr>
    </w:lvl>
    <w:lvl w:ilvl="7" w:tplc="04150019">
      <w:start w:val="1"/>
      <w:numFmt w:val="lowerLetter"/>
      <w:lvlText w:val="%8."/>
      <w:lvlJc w:val="left"/>
      <w:pPr>
        <w:tabs>
          <w:tab w:val="num" w:pos="6470"/>
        </w:tabs>
        <w:ind w:left="6470" w:hanging="360"/>
      </w:pPr>
      <w:rPr>
        <w:rFonts w:cs="Times New Roman"/>
      </w:rPr>
    </w:lvl>
    <w:lvl w:ilvl="8" w:tplc="0415001B">
      <w:start w:val="1"/>
      <w:numFmt w:val="lowerRoman"/>
      <w:lvlText w:val="%9."/>
      <w:lvlJc w:val="right"/>
      <w:pPr>
        <w:tabs>
          <w:tab w:val="num" w:pos="7190"/>
        </w:tabs>
        <w:ind w:left="7190" w:hanging="180"/>
      </w:pPr>
      <w:rPr>
        <w:rFonts w:cs="Times New Roman"/>
      </w:rPr>
    </w:lvl>
  </w:abstractNum>
  <w:abstractNum w:abstractNumId="93" w15:restartNumberingAfterBreak="0">
    <w:nsid w:val="51CD65AB"/>
    <w:multiLevelType w:val="hybridMultilevel"/>
    <w:tmpl w:val="B0C86600"/>
    <w:lvl w:ilvl="0" w:tplc="752A5198">
      <w:start w:val="1"/>
      <w:numFmt w:val="decimal"/>
      <w:lvlText w:val="%1."/>
      <w:lvlJc w:val="left"/>
      <w:pPr>
        <w:ind w:left="5040" w:hanging="360"/>
      </w:pPr>
      <w:rPr>
        <w:rFonts w:cs="Times New Roman"/>
        <w:i w:val="0"/>
        <w:i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53152183"/>
    <w:multiLevelType w:val="hybridMultilevel"/>
    <w:tmpl w:val="A6B61E3E"/>
    <w:name w:val="WW8Num52"/>
    <w:lvl w:ilvl="0" w:tplc="C27EF4A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95" w15:restartNumberingAfterBreak="0">
    <w:nsid w:val="5437145B"/>
    <w:multiLevelType w:val="hybridMultilevel"/>
    <w:tmpl w:val="51C8B652"/>
    <w:lvl w:ilvl="0" w:tplc="21C6FA2A">
      <w:start w:val="3"/>
      <w:numFmt w:val="decimal"/>
      <w:lvlText w:val="%1."/>
      <w:lvlJc w:val="left"/>
      <w:pPr>
        <w:tabs>
          <w:tab w:val="num" w:pos="2340"/>
        </w:tabs>
        <w:ind w:left="2340" w:hanging="360"/>
      </w:pPr>
      <w:rPr>
        <w:rFonts w:ascii="Arial Narrow" w:hAnsi="Arial Narrow" w:cs="Tahom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4934AC7"/>
    <w:multiLevelType w:val="hybridMultilevel"/>
    <w:tmpl w:val="160C167A"/>
    <w:lvl w:ilvl="0" w:tplc="329A916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55CE01A4"/>
    <w:multiLevelType w:val="hybridMultilevel"/>
    <w:tmpl w:val="7520BABC"/>
    <w:lvl w:ilvl="0" w:tplc="4532E2F8">
      <w:start w:val="6"/>
      <w:numFmt w:val="decimal"/>
      <w:lvlText w:val="%1)"/>
      <w:lvlJc w:val="left"/>
      <w:pPr>
        <w:tabs>
          <w:tab w:val="num" w:pos="540"/>
        </w:tabs>
        <w:ind w:left="540" w:hanging="360"/>
      </w:pPr>
      <w:rPr>
        <w:rFonts w:cs="Times New Roman" w:hint="default"/>
      </w:rPr>
    </w:lvl>
    <w:lvl w:ilvl="1" w:tplc="36BAE092">
      <w:start w:val="1"/>
      <w:numFmt w:val="decimal"/>
      <w:lvlText w:val="%2."/>
      <w:lvlJc w:val="left"/>
      <w:pPr>
        <w:tabs>
          <w:tab w:val="num" w:pos="1260"/>
        </w:tabs>
        <w:ind w:left="1260" w:hanging="360"/>
      </w:pPr>
      <w:rPr>
        <w:rFonts w:cs="Arial" w:hint="default"/>
        <w:b w:val="0"/>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98" w15:restartNumberingAfterBreak="0">
    <w:nsid w:val="55ED309D"/>
    <w:multiLevelType w:val="hybridMultilevel"/>
    <w:tmpl w:val="CB586976"/>
    <w:lvl w:ilvl="0" w:tplc="6E52C3B0">
      <w:start w:val="6"/>
      <w:numFmt w:val="decimal"/>
      <w:lvlText w:val="%1."/>
      <w:lvlJc w:val="left"/>
      <w:pPr>
        <w:ind w:left="360" w:hanging="360"/>
      </w:pPr>
      <w:rPr>
        <w:rFonts w:hint="default"/>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5767615A"/>
    <w:multiLevelType w:val="hybridMultilevel"/>
    <w:tmpl w:val="950ECB4E"/>
    <w:lvl w:ilvl="0" w:tplc="FFFFFFFF">
      <w:start w:val="1"/>
      <w:numFmt w:val="decimal"/>
      <w:lvlText w:val="%1."/>
      <w:lvlJc w:val="left"/>
      <w:pPr>
        <w:ind w:left="3229" w:hanging="360"/>
      </w:pPr>
    </w:lvl>
    <w:lvl w:ilvl="1" w:tplc="FFFFFFFF" w:tentative="1">
      <w:start w:val="1"/>
      <w:numFmt w:val="lowerLetter"/>
      <w:lvlText w:val="%2."/>
      <w:lvlJc w:val="left"/>
      <w:pPr>
        <w:ind w:left="3949" w:hanging="360"/>
      </w:pPr>
    </w:lvl>
    <w:lvl w:ilvl="2" w:tplc="FFFFFFFF" w:tentative="1">
      <w:start w:val="1"/>
      <w:numFmt w:val="lowerRoman"/>
      <w:lvlText w:val="%3."/>
      <w:lvlJc w:val="right"/>
      <w:pPr>
        <w:ind w:left="4669" w:hanging="180"/>
      </w:pPr>
    </w:lvl>
    <w:lvl w:ilvl="3" w:tplc="FFFFFFFF" w:tentative="1">
      <w:start w:val="1"/>
      <w:numFmt w:val="decimal"/>
      <w:lvlText w:val="%4."/>
      <w:lvlJc w:val="left"/>
      <w:pPr>
        <w:ind w:left="5389" w:hanging="360"/>
      </w:pPr>
    </w:lvl>
    <w:lvl w:ilvl="4" w:tplc="FFFFFFFF" w:tentative="1">
      <w:start w:val="1"/>
      <w:numFmt w:val="lowerLetter"/>
      <w:lvlText w:val="%5."/>
      <w:lvlJc w:val="left"/>
      <w:pPr>
        <w:ind w:left="6109" w:hanging="360"/>
      </w:pPr>
    </w:lvl>
    <w:lvl w:ilvl="5" w:tplc="FFFFFFFF" w:tentative="1">
      <w:start w:val="1"/>
      <w:numFmt w:val="lowerRoman"/>
      <w:lvlText w:val="%6."/>
      <w:lvlJc w:val="right"/>
      <w:pPr>
        <w:ind w:left="6829" w:hanging="180"/>
      </w:pPr>
    </w:lvl>
    <w:lvl w:ilvl="6" w:tplc="FFFFFFFF" w:tentative="1">
      <w:start w:val="1"/>
      <w:numFmt w:val="decimal"/>
      <w:lvlText w:val="%7."/>
      <w:lvlJc w:val="left"/>
      <w:pPr>
        <w:ind w:left="7549" w:hanging="360"/>
      </w:pPr>
    </w:lvl>
    <w:lvl w:ilvl="7" w:tplc="FFFFFFFF" w:tentative="1">
      <w:start w:val="1"/>
      <w:numFmt w:val="lowerLetter"/>
      <w:lvlText w:val="%8."/>
      <w:lvlJc w:val="left"/>
      <w:pPr>
        <w:ind w:left="8269" w:hanging="360"/>
      </w:pPr>
    </w:lvl>
    <w:lvl w:ilvl="8" w:tplc="FFFFFFFF" w:tentative="1">
      <w:start w:val="1"/>
      <w:numFmt w:val="lowerRoman"/>
      <w:lvlText w:val="%9."/>
      <w:lvlJc w:val="right"/>
      <w:pPr>
        <w:ind w:left="8989" w:hanging="180"/>
      </w:pPr>
    </w:lvl>
  </w:abstractNum>
  <w:abstractNum w:abstractNumId="100" w15:restartNumberingAfterBreak="0">
    <w:nsid w:val="58B13609"/>
    <w:multiLevelType w:val="hybridMultilevel"/>
    <w:tmpl w:val="7B0019DE"/>
    <w:lvl w:ilvl="0" w:tplc="EF2AC254">
      <w:start w:val="1"/>
      <w:numFmt w:val="decimal"/>
      <w:lvlText w:val="%1."/>
      <w:lvlJc w:val="left"/>
      <w:pPr>
        <w:tabs>
          <w:tab w:val="num" w:pos="502"/>
        </w:tabs>
        <w:ind w:left="502" w:hanging="360"/>
      </w:pPr>
      <w:rPr>
        <w:rFonts w:ascii="Tahoma" w:hAnsi="Tahoma" w:cs="Tahoma" w:hint="default"/>
        <w:b/>
        <w:color w:val="auto"/>
        <w:sz w:val="20"/>
      </w:rPr>
    </w:lvl>
    <w:lvl w:ilvl="1" w:tplc="FFFFFFFF">
      <w:start w:val="1"/>
      <w:numFmt w:val="lowerLetter"/>
      <w:lvlText w:val="%2)"/>
      <w:lvlJc w:val="left"/>
      <w:pPr>
        <w:tabs>
          <w:tab w:val="num" w:pos="1440"/>
        </w:tabs>
        <w:ind w:left="1440" w:hanging="360"/>
      </w:pPr>
      <w:rPr>
        <w:rFonts w:hint="default"/>
      </w:rPr>
    </w:lvl>
    <w:lvl w:ilvl="2" w:tplc="BB2071AE">
      <w:start w:val="1"/>
      <w:numFmt w:val="decimal"/>
      <w:lvlText w:val="%3."/>
      <w:lvlJc w:val="left"/>
      <w:pPr>
        <w:tabs>
          <w:tab w:val="num" w:pos="2340"/>
        </w:tabs>
        <w:ind w:left="2340" w:hanging="360"/>
      </w:pPr>
      <w:rPr>
        <w:b/>
      </w:rPr>
    </w:lvl>
    <w:lvl w:ilvl="3" w:tplc="D10EA72E">
      <w:start w:val="1"/>
      <w:numFmt w:val="lowerLetter"/>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3BA6AAE6">
      <w:start w:val="1"/>
      <w:numFmt w:val="decimal"/>
      <w:lvlText w:val="%7."/>
      <w:lvlJc w:val="left"/>
      <w:pPr>
        <w:tabs>
          <w:tab w:val="num" w:pos="5040"/>
        </w:tabs>
        <w:ind w:left="5040" w:hanging="360"/>
      </w:pPr>
      <w:rPr>
        <w:rFonts w:ascii="Tahoma" w:hAnsi="Tahoma" w:cs="Tahoma" w:hint="default"/>
        <w:b/>
        <w:bCs w:val="0"/>
        <w:color w:val="auto"/>
        <w:sz w:val="20"/>
        <w:szCs w:val="20"/>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1" w15:restartNumberingAfterBreak="0">
    <w:nsid w:val="5A831D41"/>
    <w:multiLevelType w:val="hybridMultilevel"/>
    <w:tmpl w:val="337C8C46"/>
    <w:lvl w:ilvl="0" w:tplc="A39C27CC">
      <w:start w:val="1"/>
      <w:numFmt w:val="decimal"/>
      <w:lvlText w:val="%1."/>
      <w:lvlJc w:val="left"/>
      <w:pPr>
        <w:tabs>
          <w:tab w:val="num" w:pos="720"/>
        </w:tabs>
        <w:ind w:left="720" w:hanging="360"/>
      </w:pPr>
      <w:rPr>
        <w:rFonts w:ascii="Arial Narrow" w:hAnsi="Arial Narrow" w:cs="Times New Roman" w:hint="default"/>
        <w:b w:val="0"/>
        <w:i w:val="0"/>
      </w:rPr>
    </w:lvl>
    <w:lvl w:ilvl="1" w:tplc="FCE8F716">
      <w:numFmt w:val="none"/>
      <w:lvlText w:val=""/>
      <w:lvlJc w:val="left"/>
      <w:pPr>
        <w:tabs>
          <w:tab w:val="num" w:pos="360"/>
        </w:tabs>
      </w:pPr>
      <w:rPr>
        <w:rFonts w:cs="Times New Roman"/>
      </w:rPr>
    </w:lvl>
    <w:lvl w:ilvl="2" w:tplc="8D8221A4">
      <w:numFmt w:val="none"/>
      <w:lvlText w:val=""/>
      <w:lvlJc w:val="left"/>
      <w:pPr>
        <w:tabs>
          <w:tab w:val="num" w:pos="360"/>
        </w:tabs>
      </w:pPr>
      <w:rPr>
        <w:rFonts w:cs="Times New Roman"/>
      </w:rPr>
    </w:lvl>
    <w:lvl w:ilvl="3" w:tplc="FC4CB462">
      <w:numFmt w:val="none"/>
      <w:lvlText w:val=""/>
      <w:lvlJc w:val="left"/>
      <w:pPr>
        <w:tabs>
          <w:tab w:val="num" w:pos="360"/>
        </w:tabs>
      </w:pPr>
      <w:rPr>
        <w:rFonts w:cs="Times New Roman"/>
      </w:rPr>
    </w:lvl>
    <w:lvl w:ilvl="4" w:tplc="98241DC2">
      <w:numFmt w:val="none"/>
      <w:lvlText w:val=""/>
      <w:lvlJc w:val="left"/>
      <w:pPr>
        <w:tabs>
          <w:tab w:val="num" w:pos="360"/>
        </w:tabs>
      </w:pPr>
      <w:rPr>
        <w:rFonts w:cs="Times New Roman"/>
      </w:rPr>
    </w:lvl>
    <w:lvl w:ilvl="5" w:tplc="06AE9938">
      <w:numFmt w:val="none"/>
      <w:lvlText w:val=""/>
      <w:lvlJc w:val="left"/>
      <w:pPr>
        <w:tabs>
          <w:tab w:val="num" w:pos="360"/>
        </w:tabs>
      </w:pPr>
      <w:rPr>
        <w:rFonts w:cs="Times New Roman"/>
      </w:rPr>
    </w:lvl>
    <w:lvl w:ilvl="6" w:tplc="69BE02AC">
      <w:numFmt w:val="none"/>
      <w:lvlText w:val=""/>
      <w:lvlJc w:val="left"/>
      <w:pPr>
        <w:tabs>
          <w:tab w:val="num" w:pos="360"/>
        </w:tabs>
      </w:pPr>
      <w:rPr>
        <w:rFonts w:cs="Times New Roman"/>
      </w:rPr>
    </w:lvl>
    <w:lvl w:ilvl="7" w:tplc="D83C0BDA">
      <w:numFmt w:val="none"/>
      <w:lvlText w:val=""/>
      <w:lvlJc w:val="left"/>
      <w:pPr>
        <w:tabs>
          <w:tab w:val="num" w:pos="360"/>
        </w:tabs>
      </w:pPr>
      <w:rPr>
        <w:rFonts w:cs="Times New Roman"/>
      </w:rPr>
    </w:lvl>
    <w:lvl w:ilvl="8" w:tplc="0DC0E1CC">
      <w:numFmt w:val="none"/>
      <w:lvlText w:val=""/>
      <w:lvlJc w:val="left"/>
      <w:pPr>
        <w:tabs>
          <w:tab w:val="num" w:pos="360"/>
        </w:tabs>
      </w:pPr>
      <w:rPr>
        <w:rFonts w:cs="Times New Roman"/>
      </w:rPr>
    </w:lvl>
  </w:abstractNum>
  <w:abstractNum w:abstractNumId="102" w15:restartNumberingAfterBreak="0">
    <w:nsid w:val="5AEF5D68"/>
    <w:multiLevelType w:val="hybridMultilevel"/>
    <w:tmpl w:val="78828A30"/>
    <w:lvl w:ilvl="0" w:tplc="4C106AE4">
      <w:start w:val="6"/>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3" w15:restartNumberingAfterBreak="0">
    <w:nsid w:val="5AFB136E"/>
    <w:multiLevelType w:val="hybridMultilevel"/>
    <w:tmpl w:val="4D22A0A0"/>
    <w:lvl w:ilvl="0" w:tplc="91144D42">
      <w:start w:val="1"/>
      <w:numFmt w:val="decimal"/>
      <w:lvlText w:val="%1)"/>
      <w:lvlJc w:val="left"/>
      <w:pPr>
        <w:ind w:left="720" w:hanging="360"/>
      </w:pPr>
      <w:rPr>
        <w:rFonts w:ascii="Tahoma" w:eastAsia="Times New Roman" w:hAnsi="Tahoma" w:cs="Tahoma" w:hint="default"/>
        <w:b w:val="0"/>
        <w:bCs w:val="0"/>
        <w:i w:val="0"/>
        <w:i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974EEF46">
      <w:start w:val="1"/>
      <w:numFmt w:val="decimal"/>
      <w:lvlText w:val="%4."/>
      <w:lvlJc w:val="left"/>
      <w:pPr>
        <w:ind w:left="1920" w:hanging="360"/>
      </w:pPr>
      <w:rPr>
        <w:rFonts w:cs="Times New Roman"/>
        <w:i w:val="0"/>
        <w:iCs/>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4" w15:restartNumberingAfterBreak="0">
    <w:nsid w:val="5D0604E4"/>
    <w:multiLevelType w:val="hybridMultilevel"/>
    <w:tmpl w:val="99D2A9C6"/>
    <w:lvl w:ilvl="0" w:tplc="FFFFFFFF">
      <w:start w:val="1"/>
      <w:numFmt w:val="decimal"/>
      <w:lvlText w:val="%1."/>
      <w:lvlJc w:val="left"/>
      <w:pPr>
        <w:ind w:left="720" w:hanging="360"/>
      </w:pPr>
      <w:rPr>
        <w:rFonts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07375FF"/>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06" w15:restartNumberingAfterBreak="0">
    <w:nsid w:val="67892D78"/>
    <w:multiLevelType w:val="hybridMultilevel"/>
    <w:tmpl w:val="31782EA6"/>
    <w:name w:val="WW8Num232"/>
    <w:lvl w:ilvl="0" w:tplc="00000003">
      <w:start w:val="1"/>
      <w:numFmt w:val="bullet"/>
      <w:lvlText w:val=""/>
      <w:lvlJc w:val="left"/>
      <w:pPr>
        <w:ind w:left="1429" w:hanging="360"/>
      </w:pPr>
      <w:rPr>
        <w:rFonts w:ascii="Symbol" w:hAnsi="Symbol" w:cs="Symbol" w:hint="default"/>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7" w15:restartNumberingAfterBreak="0">
    <w:nsid w:val="6793372B"/>
    <w:multiLevelType w:val="hybridMultilevel"/>
    <w:tmpl w:val="95C4E5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95D617A"/>
    <w:multiLevelType w:val="hybridMultilevel"/>
    <w:tmpl w:val="B78AC818"/>
    <w:lvl w:ilvl="0" w:tplc="04150011">
      <w:start w:val="1"/>
      <w:numFmt w:val="decimal"/>
      <w:lvlText w:val="%1)"/>
      <w:lvlJc w:val="left"/>
      <w:pPr>
        <w:ind w:left="3731" w:hanging="360"/>
      </w:pPr>
    </w:lvl>
    <w:lvl w:ilvl="1" w:tplc="04150019">
      <w:start w:val="1"/>
      <w:numFmt w:val="lowerLetter"/>
      <w:lvlText w:val="%2."/>
      <w:lvlJc w:val="left"/>
      <w:pPr>
        <w:ind w:left="4451" w:hanging="360"/>
      </w:pPr>
    </w:lvl>
    <w:lvl w:ilvl="2" w:tplc="0415001B">
      <w:start w:val="1"/>
      <w:numFmt w:val="lowerRoman"/>
      <w:lvlText w:val="%3."/>
      <w:lvlJc w:val="right"/>
      <w:pPr>
        <w:ind w:left="5171" w:hanging="180"/>
      </w:pPr>
    </w:lvl>
    <w:lvl w:ilvl="3" w:tplc="0415000F">
      <w:start w:val="1"/>
      <w:numFmt w:val="decimal"/>
      <w:lvlText w:val="%4."/>
      <w:lvlJc w:val="left"/>
      <w:pPr>
        <w:ind w:left="5891" w:hanging="360"/>
      </w:pPr>
    </w:lvl>
    <w:lvl w:ilvl="4" w:tplc="04150019">
      <w:start w:val="1"/>
      <w:numFmt w:val="lowerLetter"/>
      <w:lvlText w:val="%5."/>
      <w:lvlJc w:val="left"/>
      <w:pPr>
        <w:ind w:left="6611" w:hanging="360"/>
      </w:pPr>
    </w:lvl>
    <w:lvl w:ilvl="5" w:tplc="0415001B">
      <w:start w:val="1"/>
      <w:numFmt w:val="lowerRoman"/>
      <w:lvlText w:val="%6."/>
      <w:lvlJc w:val="right"/>
      <w:pPr>
        <w:ind w:left="7331" w:hanging="180"/>
      </w:pPr>
    </w:lvl>
    <w:lvl w:ilvl="6" w:tplc="0415000F">
      <w:start w:val="1"/>
      <w:numFmt w:val="decimal"/>
      <w:lvlText w:val="%7."/>
      <w:lvlJc w:val="left"/>
      <w:pPr>
        <w:ind w:left="8051" w:hanging="360"/>
      </w:pPr>
    </w:lvl>
    <w:lvl w:ilvl="7" w:tplc="04150019">
      <w:start w:val="1"/>
      <w:numFmt w:val="lowerLetter"/>
      <w:lvlText w:val="%8."/>
      <w:lvlJc w:val="left"/>
      <w:pPr>
        <w:ind w:left="8771" w:hanging="360"/>
      </w:pPr>
    </w:lvl>
    <w:lvl w:ilvl="8" w:tplc="0415001B">
      <w:start w:val="1"/>
      <w:numFmt w:val="lowerRoman"/>
      <w:lvlText w:val="%9."/>
      <w:lvlJc w:val="right"/>
      <w:pPr>
        <w:ind w:left="9491" w:hanging="180"/>
      </w:pPr>
    </w:lvl>
  </w:abstractNum>
  <w:abstractNum w:abstractNumId="109" w15:restartNumberingAfterBreak="0">
    <w:nsid w:val="69FF2D6E"/>
    <w:multiLevelType w:val="hybridMultilevel"/>
    <w:tmpl w:val="7272F454"/>
    <w:lvl w:ilvl="0" w:tplc="05863960">
      <w:start w:val="1"/>
      <w:numFmt w:val="decimal"/>
      <w:lvlText w:val="%1)"/>
      <w:lvlJc w:val="left"/>
      <w:pPr>
        <w:tabs>
          <w:tab w:val="num" w:pos="720"/>
        </w:tabs>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6B816F36"/>
    <w:multiLevelType w:val="hybridMultilevel"/>
    <w:tmpl w:val="5E8EE3B4"/>
    <w:lvl w:ilvl="0" w:tplc="FFFFFFFF">
      <w:start w:val="1"/>
      <w:numFmt w:val="bullet"/>
      <w:lvlText w:val="-"/>
      <w:lvlJc w:val="left"/>
      <w:pPr>
        <w:ind w:left="2356" w:hanging="360"/>
      </w:pPr>
      <w:rPr>
        <w:rFonts w:ascii="Arial" w:hAnsi="Aria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FFFFFFFF">
      <w:start w:val="1"/>
      <w:numFmt w:val="bullet"/>
      <w:lvlText w:val="-"/>
      <w:lvlJc w:val="left"/>
      <w:pPr>
        <w:ind w:left="6676" w:hanging="360"/>
      </w:pPr>
      <w:rPr>
        <w:rFonts w:ascii="Arial" w:hAnsi="Aria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111" w15:restartNumberingAfterBreak="0">
    <w:nsid w:val="6BB83EFF"/>
    <w:multiLevelType w:val="hybridMultilevel"/>
    <w:tmpl w:val="20FE1338"/>
    <w:name w:val="WW8Num1022"/>
    <w:lvl w:ilvl="0" w:tplc="FFFFFFFF">
      <w:start w:val="1"/>
      <w:numFmt w:val="decimal"/>
      <w:lvlText w:val="%1)"/>
      <w:lvlJc w:val="left"/>
      <w:pPr>
        <w:tabs>
          <w:tab w:val="num" w:pos="720"/>
        </w:tabs>
        <w:ind w:left="720" w:hanging="360"/>
      </w:pPr>
      <w:rPr>
        <w:rFonts w:hint="default"/>
      </w:rPr>
    </w:lvl>
    <w:lvl w:ilvl="1" w:tplc="FFFFFFFF">
      <w:start w:val="4"/>
      <w:numFmt w:val="upperRoman"/>
      <w:lvlText w:val="%2."/>
      <w:lvlJc w:val="left"/>
      <w:pPr>
        <w:tabs>
          <w:tab w:val="num" w:pos="720"/>
        </w:tabs>
        <w:ind w:left="720" w:hanging="720"/>
      </w:pPr>
      <w:rPr>
        <w:rFonts w:cs="Arial" w:hint="default"/>
        <w:b/>
        <w:color w:val="auto"/>
        <w:sz w:val="22"/>
        <w:szCs w:val="20"/>
      </w:rPr>
    </w:lvl>
    <w:lvl w:ilvl="2" w:tplc="FFFFFFFF">
      <w:start w:val="1"/>
      <w:numFmt w:val="decimal"/>
      <w:lvlText w:val="%3."/>
      <w:lvlJc w:val="left"/>
      <w:pPr>
        <w:tabs>
          <w:tab w:val="num" w:pos="2340"/>
        </w:tabs>
        <w:ind w:left="2340" w:hanging="360"/>
      </w:pPr>
      <w:rPr>
        <w:rFonts w:ascii="Tahoma" w:hAnsi="Tahoma" w:cs="Tahoma" w:hint="default"/>
        <w:b/>
        <w:sz w:val="20"/>
        <w:szCs w:val="20"/>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b w:val="0"/>
        <w:sz w:val="20"/>
      </w:rPr>
    </w:lvl>
    <w:lvl w:ilvl="5" w:tplc="FFFFFFFF">
      <w:start w:val="1"/>
      <w:numFmt w:val="bullet"/>
      <w:lvlText w:val="-"/>
      <w:lvlJc w:val="left"/>
      <w:pPr>
        <w:tabs>
          <w:tab w:val="num" w:pos="4500"/>
        </w:tabs>
        <w:ind w:left="4500" w:hanging="360"/>
      </w:pPr>
      <w:rPr>
        <w:rFonts w:ascii="Arial" w:hAnsi="Arial"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6C137651"/>
    <w:multiLevelType w:val="hybridMultilevel"/>
    <w:tmpl w:val="D4B6D5E6"/>
    <w:lvl w:ilvl="0" w:tplc="8C88E018">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E876E0B"/>
    <w:multiLevelType w:val="hybridMultilevel"/>
    <w:tmpl w:val="02FE39BA"/>
    <w:lvl w:ilvl="0" w:tplc="FFFFFFFF">
      <w:start w:val="3"/>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FFD0E60"/>
    <w:multiLevelType w:val="hybridMultilevel"/>
    <w:tmpl w:val="10B6739E"/>
    <w:lvl w:ilvl="0" w:tplc="04150017">
      <w:start w:val="1"/>
      <w:numFmt w:val="lowerLetter"/>
      <w:lvlText w:val="%1)"/>
      <w:lvlJc w:val="left"/>
      <w:pPr>
        <w:ind w:left="3905"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15" w15:restartNumberingAfterBreak="0">
    <w:nsid w:val="77AB3F96"/>
    <w:multiLevelType w:val="multilevel"/>
    <w:tmpl w:val="9B0454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6" w15:restartNumberingAfterBreak="0">
    <w:nsid w:val="77EA1866"/>
    <w:multiLevelType w:val="hybridMultilevel"/>
    <w:tmpl w:val="CD643558"/>
    <w:lvl w:ilvl="0" w:tplc="FFFFFFFF">
      <w:start w:val="1"/>
      <w:numFmt w:val="decimal"/>
      <w:lvlText w:val="%1)"/>
      <w:lvlJc w:val="left"/>
      <w:pPr>
        <w:ind w:left="1080" w:hanging="360"/>
      </w:pPr>
      <w:rPr>
        <w:b w:val="0"/>
        <w:bCs/>
      </w:rPr>
    </w:lvl>
    <w:lvl w:ilvl="1" w:tplc="FFFFFFFF">
      <w:start w:val="1"/>
      <w:numFmt w:val="decimal"/>
      <w:lvlText w:val="%2)"/>
      <w:lvlJc w:val="left"/>
      <w:pPr>
        <w:ind w:left="1800" w:hanging="360"/>
      </w:pPr>
    </w:lvl>
    <w:lvl w:ilvl="2" w:tplc="FFFFFFFF">
      <w:start w:val="1"/>
      <w:numFmt w:val="bullet"/>
      <w:lvlText w:val=""/>
      <w:lvlJc w:val="left"/>
      <w:pPr>
        <w:ind w:left="2520" w:hanging="180"/>
      </w:pPr>
      <w:rPr>
        <w:rFonts w:ascii="Symbol" w:hAnsi="Symbol" w:hint="default"/>
      </w:rPr>
    </w:lvl>
    <w:lvl w:ilvl="3" w:tplc="FFFFFFFF">
      <w:start w:val="21"/>
      <w:numFmt w:val="decimal"/>
      <w:lvlText w:val="%4."/>
      <w:lvlJc w:val="left"/>
      <w:pPr>
        <w:ind w:left="3240" w:hanging="360"/>
      </w:pPr>
      <w:rPr>
        <w:rFonts w:hint="default"/>
      </w:rPr>
    </w:lvl>
    <w:lvl w:ilvl="4" w:tplc="FFFFFFFF">
      <w:start w:val="1"/>
      <w:numFmt w:val="low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 w15:restartNumberingAfterBreak="0">
    <w:nsid w:val="780114E2"/>
    <w:multiLevelType w:val="hybridMultilevel"/>
    <w:tmpl w:val="44944D28"/>
    <w:lvl w:ilvl="0" w:tplc="9CACFF6A">
      <w:start w:val="1"/>
      <w:numFmt w:val="decimal"/>
      <w:lvlText w:val="%1."/>
      <w:lvlJc w:val="lef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118" w15:restartNumberingAfterBreak="0">
    <w:nsid w:val="79917C0E"/>
    <w:multiLevelType w:val="hybridMultilevel"/>
    <w:tmpl w:val="0D4A2724"/>
    <w:lvl w:ilvl="0" w:tplc="28FA52A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79981FF8"/>
    <w:multiLevelType w:val="hybridMultilevel"/>
    <w:tmpl w:val="32F8AEBC"/>
    <w:lvl w:ilvl="0" w:tplc="D67AAE6E">
      <w:start w:val="1"/>
      <w:numFmt w:val="decimal"/>
      <w:lvlText w:val="%1)"/>
      <w:lvlJc w:val="left"/>
      <w:pPr>
        <w:ind w:left="502" w:hanging="360"/>
      </w:pPr>
      <w:rPr>
        <w:rFonts w:ascii="Arial Narrow" w:eastAsia="Times New Roman" w:hAnsi="Arial Narrow" w:cs="Arial Narrow"/>
        <w:b w:val="0"/>
        <w:sz w:val="24"/>
        <w:szCs w:val="24"/>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20" w15:restartNumberingAfterBreak="0">
    <w:nsid w:val="7B925E57"/>
    <w:multiLevelType w:val="hybridMultilevel"/>
    <w:tmpl w:val="CF28B49A"/>
    <w:lvl w:ilvl="0" w:tplc="38EC0152">
      <w:numFmt w:val="bullet"/>
      <w:lvlText w:val="-"/>
      <w:lvlJc w:val="left"/>
      <w:pPr>
        <w:ind w:left="1495" w:hanging="360"/>
      </w:pPr>
      <w:rPr>
        <w:rFonts w:ascii="Times New Roman" w:hAnsi="Times New Roman" w:cs="Times New Roman" w:hint="default"/>
        <w:color w:val="auto"/>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21" w15:restartNumberingAfterBreak="0">
    <w:nsid w:val="7C175CDA"/>
    <w:multiLevelType w:val="multilevel"/>
    <w:tmpl w:val="DE865A88"/>
    <w:styleLink w:val="Biecalista1"/>
    <w:lvl w:ilvl="0">
      <w:start w:val="1"/>
      <w:numFmt w:val="decimal"/>
      <w:lvlText w:val="%1."/>
      <w:lvlJc w:val="left"/>
      <w:pPr>
        <w:tabs>
          <w:tab w:val="num" w:pos="502"/>
        </w:tabs>
        <w:ind w:left="502" w:hanging="360"/>
      </w:pPr>
      <w:rPr>
        <w:rFonts w:ascii="Tahoma" w:hAnsi="Tahoma" w:cs="Tahoma" w:hint="default"/>
        <w:b/>
        <w:color w:val="auto"/>
        <w:sz w:val="2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b/>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ahoma" w:hAnsi="Tahoma" w:cs="Tahoma" w:hint="default"/>
        <w:b/>
        <w:sz w:val="20"/>
        <w:szCs w:val="2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7E792DB6"/>
    <w:multiLevelType w:val="multilevel"/>
    <w:tmpl w:val="055E6860"/>
    <w:lvl w:ilvl="0">
      <w:start w:val="1"/>
      <w:numFmt w:val="decimal"/>
      <w:lvlText w:val="%1."/>
      <w:lvlJc w:val="left"/>
      <w:pPr>
        <w:ind w:left="786" w:hanging="360"/>
      </w:pPr>
      <w:rPr>
        <w:rFonts w:ascii="Tahoma" w:hAnsi="Tahoma" w:cs="Tahoma" w:hint="default"/>
        <w:b/>
        <w:bCs/>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712"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638" w:hanging="1080"/>
      </w:pPr>
      <w:rPr>
        <w:rFonts w:hint="default"/>
        <w:b/>
      </w:rPr>
    </w:lvl>
    <w:lvl w:ilvl="5">
      <w:start w:val="1"/>
      <w:numFmt w:val="decimal"/>
      <w:isLgl/>
      <w:lvlText w:val="%1.%2.%3.%4.%5.%6."/>
      <w:lvlJc w:val="left"/>
      <w:pPr>
        <w:ind w:left="3281" w:hanging="144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4207" w:hanging="1800"/>
      </w:pPr>
      <w:rPr>
        <w:rFonts w:hint="default"/>
        <w:b/>
      </w:rPr>
    </w:lvl>
    <w:lvl w:ilvl="8">
      <w:start w:val="1"/>
      <w:numFmt w:val="decimal"/>
      <w:isLgl/>
      <w:lvlText w:val="%1.%2.%3.%4.%5.%6.%7.%8.%9."/>
      <w:lvlJc w:val="left"/>
      <w:pPr>
        <w:ind w:left="4850" w:hanging="2160"/>
      </w:pPr>
      <w:rPr>
        <w:rFonts w:hint="default"/>
        <w:b/>
      </w:rPr>
    </w:lvl>
  </w:abstractNum>
  <w:num w:numId="1" w16cid:durableId="255482833">
    <w:abstractNumId w:val="58"/>
  </w:num>
  <w:num w:numId="2" w16cid:durableId="432167859">
    <w:abstractNumId w:val="79"/>
  </w:num>
  <w:num w:numId="3" w16cid:durableId="549073021">
    <w:abstractNumId w:val="19"/>
  </w:num>
  <w:num w:numId="4" w16cid:durableId="1951618963">
    <w:abstractNumId w:val="21"/>
  </w:num>
  <w:num w:numId="5" w16cid:durableId="2083477665">
    <w:abstractNumId w:val="22"/>
  </w:num>
  <w:num w:numId="6" w16cid:durableId="1908228073">
    <w:abstractNumId w:val="27"/>
  </w:num>
  <w:num w:numId="7" w16cid:durableId="558903130">
    <w:abstractNumId w:val="26"/>
  </w:num>
  <w:num w:numId="8" w16cid:durableId="1589920325">
    <w:abstractNumId w:val="30"/>
  </w:num>
  <w:num w:numId="9" w16cid:durableId="472673481">
    <w:abstractNumId w:val="18"/>
  </w:num>
  <w:num w:numId="10" w16cid:durableId="991636982">
    <w:abstractNumId w:val="69"/>
  </w:num>
  <w:num w:numId="11" w16cid:durableId="1857304246">
    <w:abstractNumId w:val="117"/>
  </w:num>
  <w:num w:numId="12" w16cid:durableId="442459087">
    <w:abstractNumId w:val="51"/>
  </w:num>
  <w:num w:numId="13" w16cid:durableId="1098329826">
    <w:abstractNumId w:val="77"/>
  </w:num>
  <w:num w:numId="14" w16cid:durableId="1125536835">
    <w:abstractNumId w:val="50"/>
  </w:num>
  <w:num w:numId="15" w16cid:durableId="1247230026">
    <w:abstractNumId w:val="122"/>
  </w:num>
  <w:num w:numId="16" w16cid:durableId="1041399688">
    <w:abstractNumId w:val="45"/>
  </w:num>
  <w:num w:numId="17" w16cid:durableId="1349135559">
    <w:abstractNumId w:val="67"/>
  </w:num>
  <w:num w:numId="18" w16cid:durableId="2127264891">
    <w:abstractNumId w:val="73"/>
  </w:num>
  <w:num w:numId="19" w16cid:durableId="1266965077">
    <w:abstractNumId w:val="110"/>
  </w:num>
  <w:num w:numId="20" w16cid:durableId="1180319971">
    <w:abstractNumId w:val="56"/>
  </w:num>
  <w:num w:numId="21" w16cid:durableId="344020687">
    <w:abstractNumId w:val="6"/>
  </w:num>
  <w:num w:numId="22" w16cid:durableId="2090468625">
    <w:abstractNumId w:val="70"/>
  </w:num>
  <w:num w:numId="23" w16cid:durableId="462770025">
    <w:abstractNumId w:val="89"/>
  </w:num>
  <w:num w:numId="24" w16cid:durableId="881482721">
    <w:abstractNumId w:val="57"/>
  </w:num>
  <w:num w:numId="25" w16cid:durableId="2105685661">
    <w:abstractNumId w:val="35"/>
  </w:num>
  <w:num w:numId="26" w16cid:durableId="1854106172">
    <w:abstractNumId w:val="39"/>
  </w:num>
  <w:num w:numId="27" w16cid:durableId="1195120801">
    <w:abstractNumId w:val="88"/>
  </w:num>
  <w:num w:numId="28" w16cid:durableId="275791570">
    <w:abstractNumId w:val="34"/>
  </w:num>
  <w:num w:numId="29" w16cid:durableId="1037044325">
    <w:abstractNumId w:val="53"/>
  </w:num>
  <w:num w:numId="30" w16cid:durableId="1792632696">
    <w:abstractNumId w:val="82"/>
  </w:num>
  <w:num w:numId="31" w16cid:durableId="1139222525">
    <w:abstractNumId w:val="121"/>
  </w:num>
  <w:num w:numId="32" w16cid:durableId="1576623034">
    <w:abstractNumId w:val="76"/>
  </w:num>
  <w:num w:numId="33" w16cid:durableId="868956132">
    <w:abstractNumId w:val="115"/>
  </w:num>
  <w:num w:numId="34" w16cid:durableId="1972394068">
    <w:abstractNumId w:val="104"/>
  </w:num>
  <w:num w:numId="35" w16cid:durableId="1705056201">
    <w:abstractNumId w:val="85"/>
  </w:num>
  <w:num w:numId="36" w16cid:durableId="844629346">
    <w:abstractNumId w:val="52"/>
  </w:num>
  <w:num w:numId="37" w16cid:durableId="1118837958">
    <w:abstractNumId w:val="37"/>
  </w:num>
  <w:num w:numId="38" w16cid:durableId="72243734">
    <w:abstractNumId w:val="120"/>
  </w:num>
  <w:num w:numId="39" w16cid:durableId="981541061">
    <w:abstractNumId w:val="83"/>
  </w:num>
  <w:num w:numId="40" w16cid:durableId="1308510885">
    <w:abstractNumId w:val="92"/>
  </w:num>
  <w:num w:numId="41" w16cid:durableId="1457218991">
    <w:abstractNumId w:val="63"/>
  </w:num>
  <w:num w:numId="42" w16cid:durableId="1066877320">
    <w:abstractNumId w:val="100"/>
  </w:num>
  <w:num w:numId="43" w16cid:durableId="1238247603">
    <w:abstractNumId w:val="46"/>
  </w:num>
  <w:num w:numId="44" w16cid:durableId="533494767">
    <w:abstractNumId w:val="4"/>
  </w:num>
  <w:num w:numId="45" w16cid:durableId="1225139058">
    <w:abstractNumId w:val="75"/>
  </w:num>
  <w:num w:numId="46" w16cid:durableId="161163286">
    <w:abstractNumId w:val="103"/>
  </w:num>
  <w:num w:numId="47" w16cid:durableId="2134013263">
    <w:abstractNumId w:val="38"/>
  </w:num>
  <w:num w:numId="48" w16cid:durableId="697001917">
    <w:abstractNumId w:val="16"/>
  </w:num>
  <w:num w:numId="49" w16cid:durableId="121727867">
    <w:abstractNumId w:val="54"/>
  </w:num>
  <w:num w:numId="50" w16cid:durableId="350962394">
    <w:abstractNumId w:val="66"/>
  </w:num>
  <w:num w:numId="51" w16cid:durableId="1564289112">
    <w:abstractNumId w:val="80"/>
  </w:num>
  <w:num w:numId="52" w16cid:durableId="1685552990">
    <w:abstractNumId w:val="119"/>
  </w:num>
  <w:num w:numId="53" w16cid:durableId="2078244560">
    <w:abstractNumId w:val="78"/>
  </w:num>
  <w:num w:numId="54" w16cid:durableId="991520035">
    <w:abstractNumId w:val="64"/>
  </w:num>
  <w:num w:numId="55" w16cid:durableId="1151604315">
    <w:abstractNumId w:val="120"/>
  </w:num>
  <w:num w:numId="56" w16cid:durableId="1371414069">
    <w:abstractNumId w:val="86"/>
  </w:num>
  <w:num w:numId="57" w16cid:durableId="487790694">
    <w:abstractNumId w:val="116"/>
  </w:num>
  <w:num w:numId="58" w16cid:durableId="844979173">
    <w:abstractNumId w:val="114"/>
  </w:num>
  <w:num w:numId="59" w16cid:durableId="569655653">
    <w:abstractNumId w:val="105"/>
  </w:num>
  <w:num w:numId="60" w16cid:durableId="1852407405">
    <w:abstractNumId w:val="107"/>
  </w:num>
  <w:num w:numId="61" w16cid:durableId="1809081723">
    <w:abstractNumId w:val="44"/>
  </w:num>
  <w:num w:numId="62" w16cid:durableId="1747653436">
    <w:abstractNumId w:val="59"/>
  </w:num>
  <w:num w:numId="63" w16cid:durableId="477916099">
    <w:abstractNumId w:val="49"/>
  </w:num>
  <w:num w:numId="64" w16cid:durableId="1745953579">
    <w:abstractNumId w:val="90"/>
  </w:num>
  <w:num w:numId="65" w16cid:durableId="1651405065">
    <w:abstractNumId w:val="48"/>
  </w:num>
  <w:num w:numId="66" w16cid:durableId="1225679427">
    <w:abstractNumId w:val="102"/>
  </w:num>
  <w:num w:numId="67" w16cid:durableId="1681005161">
    <w:abstractNumId w:val="81"/>
  </w:num>
  <w:num w:numId="68" w16cid:durableId="1470323399">
    <w:abstractNumId w:val="113"/>
  </w:num>
  <w:num w:numId="69" w16cid:durableId="1160150080">
    <w:abstractNumId w:val="16"/>
    <w:lvlOverride w:ilvl="0">
      <w:startOverride w:val="6"/>
    </w:lvlOverride>
  </w:num>
  <w:num w:numId="70" w16cid:durableId="2131241411">
    <w:abstractNumId w:val="60"/>
  </w:num>
  <w:num w:numId="71" w16cid:durableId="1574657272">
    <w:abstractNumId w:val="55"/>
  </w:num>
  <w:num w:numId="72" w16cid:durableId="130608134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94270097">
    <w:abstractNumId w:val="61"/>
  </w:num>
  <w:num w:numId="74" w16cid:durableId="1072629231">
    <w:abstractNumId w:val="101"/>
  </w:num>
  <w:num w:numId="75" w16cid:durableId="1342202768">
    <w:abstractNumId w:val="68"/>
  </w:num>
  <w:num w:numId="76" w16cid:durableId="1510565656">
    <w:abstractNumId w:val="109"/>
  </w:num>
  <w:num w:numId="77" w16cid:durableId="1631130721">
    <w:abstractNumId w:val="47"/>
  </w:num>
  <w:num w:numId="78" w16cid:durableId="244458300">
    <w:abstractNumId w:val="95"/>
  </w:num>
  <w:num w:numId="79" w16cid:durableId="2039381187">
    <w:abstractNumId w:val="97"/>
  </w:num>
  <w:num w:numId="80" w16cid:durableId="259610083">
    <w:abstractNumId w:val="40"/>
  </w:num>
  <w:num w:numId="81" w16cid:durableId="690763518">
    <w:abstractNumId w:val="87"/>
  </w:num>
  <w:num w:numId="82" w16cid:durableId="634676934">
    <w:abstractNumId w:val="93"/>
  </w:num>
  <w:num w:numId="83" w16cid:durableId="94790384">
    <w:abstractNumId w:val="72"/>
  </w:num>
  <w:num w:numId="84" w16cid:durableId="1185940768">
    <w:abstractNumId w:val="118"/>
  </w:num>
  <w:num w:numId="85" w16cid:durableId="2024210804">
    <w:abstractNumId w:val="98"/>
  </w:num>
  <w:num w:numId="86" w16cid:durableId="1026101469">
    <w:abstractNumId w:val="71"/>
  </w:num>
  <w:num w:numId="87" w16cid:durableId="1967000440">
    <w:abstractNumId w:val="16"/>
  </w:num>
  <w:num w:numId="88" w16cid:durableId="1508133777">
    <w:abstractNumId w:val="41"/>
  </w:num>
  <w:num w:numId="89" w16cid:durableId="339312424">
    <w:abstractNumId w:val="96"/>
  </w:num>
  <w:num w:numId="90" w16cid:durableId="937516731">
    <w:abstractNumId w:val="43"/>
  </w:num>
  <w:num w:numId="91" w16cid:durableId="634331609">
    <w:abstractNumId w:val="36"/>
  </w:num>
  <w:num w:numId="92" w16cid:durableId="1860463769">
    <w:abstractNumId w:val="84"/>
  </w:num>
  <w:num w:numId="93" w16cid:durableId="858742841">
    <w:abstractNumId w:val="112"/>
  </w:num>
  <w:num w:numId="94" w16cid:durableId="158430390">
    <w:abstractNumId w:val="74"/>
  </w:num>
  <w:num w:numId="95" w16cid:durableId="1929272577">
    <w:abstractNumId w:val="9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99"/>
    <w:rsid w:val="00000113"/>
    <w:rsid w:val="00000118"/>
    <w:rsid w:val="000005C5"/>
    <w:rsid w:val="0000086D"/>
    <w:rsid w:val="00000A0F"/>
    <w:rsid w:val="00000C01"/>
    <w:rsid w:val="00000D79"/>
    <w:rsid w:val="00000E21"/>
    <w:rsid w:val="00000FF3"/>
    <w:rsid w:val="000010AF"/>
    <w:rsid w:val="000011B5"/>
    <w:rsid w:val="0000179F"/>
    <w:rsid w:val="000021F3"/>
    <w:rsid w:val="00002454"/>
    <w:rsid w:val="00002460"/>
    <w:rsid w:val="00002772"/>
    <w:rsid w:val="000029A9"/>
    <w:rsid w:val="00002B85"/>
    <w:rsid w:val="00002CC6"/>
    <w:rsid w:val="00002DAE"/>
    <w:rsid w:val="00002EFC"/>
    <w:rsid w:val="0000316F"/>
    <w:rsid w:val="000032C6"/>
    <w:rsid w:val="00003341"/>
    <w:rsid w:val="000034F3"/>
    <w:rsid w:val="000037C7"/>
    <w:rsid w:val="000037E9"/>
    <w:rsid w:val="00003859"/>
    <w:rsid w:val="00003A46"/>
    <w:rsid w:val="00003B6E"/>
    <w:rsid w:val="00003BC6"/>
    <w:rsid w:val="00003DD6"/>
    <w:rsid w:val="00003F66"/>
    <w:rsid w:val="00004104"/>
    <w:rsid w:val="000047C8"/>
    <w:rsid w:val="0000489C"/>
    <w:rsid w:val="000048B6"/>
    <w:rsid w:val="00004B3B"/>
    <w:rsid w:val="00004C78"/>
    <w:rsid w:val="000055FE"/>
    <w:rsid w:val="00005638"/>
    <w:rsid w:val="00005A91"/>
    <w:rsid w:val="00005DC6"/>
    <w:rsid w:val="00005E1C"/>
    <w:rsid w:val="00005EA6"/>
    <w:rsid w:val="0000659A"/>
    <w:rsid w:val="000069BA"/>
    <w:rsid w:val="000069EF"/>
    <w:rsid w:val="00006DF5"/>
    <w:rsid w:val="00006F08"/>
    <w:rsid w:val="00007348"/>
    <w:rsid w:val="000076E3"/>
    <w:rsid w:val="00007791"/>
    <w:rsid w:val="000078BE"/>
    <w:rsid w:val="0000795E"/>
    <w:rsid w:val="00007AE7"/>
    <w:rsid w:val="00007E8A"/>
    <w:rsid w:val="00007F98"/>
    <w:rsid w:val="0001059C"/>
    <w:rsid w:val="0001096C"/>
    <w:rsid w:val="0001099D"/>
    <w:rsid w:val="00010AFA"/>
    <w:rsid w:val="00010D7B"/>
    <w:rsid w:val="0001148D"/>
    <w:rsid w:val="00011882"/>
    <w:rsid w:val="000119E4"/>
    <w:rsid w:val="00011C8B"/>
    <w:rsid w:val="00011F43"/>
    <w:rsid w:val="00012083"/>
    <w:rsid w:val="00012740"/>
    <w:rsid w:val="00012997"/>
    <w:rsid w:val="00012D4D"/>
    <w:rsid w:val="0001318F"/>
    <w:rsid w:val="0001344C"/>
    <w:rsid w:val="000136D8"/>
    <w:rsid w:val="00013C21"/>
    <w:rsid w:val="00013DCE"/>
    <w:rsid w:val="00014262"/>
    <w:rsid w:val="000142E8"/>
    <w:rsid w:val="00014414"/>
    <w:rsid w:val="000144D0"/>
    <w:rsid w:val="000145E9"/>
    <w:rsid w:val="000146E4"/>
    <w:rsid w:val="00014754"/>
    <w:rsid w:val="00014789"/>
    <w:rsid w:val="00014B69"/>
    <w:rsid w:val="00014C9A"/>
    <w:rsid w:val="000158FF"/>
    <w:rsid w:val="00015954"/>
    <w:rsid w:val="00016159"/>
    <w:rsid w:val="000162B4"/>
    <w:rsid w:val="000163EE"/>
    <w:rsid w:val="00016928"/>
    <w:rsid w:val="000169AA"/>
    <w:rsid w:val="000169D9"/>
    <w:rsid w:val="000169F8"/>
    <w:rsid w:val="00016B3C"/>
    <w:rsid w:val="00016C6F"/>
    <w:rsid w:val="00017332"/>
    <w:rsid w:val="000176F2"/>
    <w:rsid w:val="0001772E"/>
    <w:rsid w:val="00017780"/>
    <w:rsid w:val="0001786A"/>
    <w:rsid w:val="00017B3B"/>
    <w:rsid w:val="00017E56"/>
    <w:rsid w:val="00017EB7"/>
    <w:rsid w:val="00020637"/>
    <w:rsid w:val="00020AD8"/>
    <w:rsid w:val="00020CC6"/>
    <w:rsid w:val="000214CC"/>
    <w:rsid w:val="00021635"/>
    <w:rsid w:val="0002169C"/>
    <w:rsid w:val="000219EB"/>
    <w:rsid w:val="00021DBA"/>
    <w:rsid w:val="00021DC4"/>
    <w:rsid w:val="00021E1E"/>
    <w:rsid w:val="00021F06"/>
    <w:rsid w:val="0002202F"/>
    <w:rsid w:val="00022036"/>
    <w:rsid w:val="00022094"/>
    <w:rsid w:val="0002238C"/>
    <w:rsid w:val="000224B2"/>
    <w:rsid w:val="00022A6B"/>
    <w:rsid w:val="00022B45"/>
    <w:rsid w:val="000232BC"/>
    <w:rsid w:val="00023B66"/>
    <w:rsid w:val="00023DB7"/>
    <w:rsid w:val="000240E3"/>
    <w:rsid w:val="0002490D"/>
    <w:rsid w:val="000249F5"/>
    <w:rsid w:val="00024B23"/>
    <w:rsid w:val="00025178"/>
    <w:rsid w:val="00025710"/>
    <w:rsid w:val="00025B03"/>
    <w:rsid w:val="00026078"/>
    <w:rsid w:val="000263AA"/>
    <w:rsid w:val="00026413"/>
    <w:rsid w:val="00026622"/>
    <w:rsid w:val="00026638"/>
    <w:rsid w:val="00026829"/>
    <w:rsid w:val="00026990"/>
    <w:rsid w:val="000270A1"/>
    <w:rsid w:val="00027334"/>
    <w:rsid w:val="000274C7"/>
    <w:rsid w:val="00027A21"/>
    <w:rsid w:val="00027FB3"/>
    <w:rsid w:val="0003037E"/>
    <w:rsid w:val="000306AB"/>
    <w:rsid w:val="000306AC"/>
    <w:rsid w:val="0003084B"/>
    <w:rsid w:val="0003096C"/>
    <w:rsid w:val="00030A90"/>
    <w:rsid w:val="00030E3E"/>
    <w:rsid w:val="00030F25"/>
    <w:rsid w:val="00030F93"/>
    <w:rsid w:val="00031159"/>
    <w:rsid w:val="00031161"/>
    <w:rsid w:val="0003116C"/>
    <w:rsid w:val="00031211"/>
    <w:rsid w:val="000312AE"/>
    <w:rsid w:val="000312C0"/>
    <w:rsid w:val="0003183A"/>
    <w:rsid w:val="00031BC8"/>
    <w:rsid w:val="00031FBD"/>
    <w:rsid w:val="000324D2"/>
    <w:rsid w:val="000325C3"/>
    <w:rsid w:val="00032707"/>
    <w:rsid w:val="00032802"/>
    <w:rsid w:val="00032C2A"/>
    <w:rsid w:val="000331AE"/>
    <w:rsid w:val="0003340B"/>
    <w:rsid w:val="0003355F"/>
    <w:rsid w:val="000338AA"/>
    <w:rsid w:val="0003392B"/>
    <w:rsid w:val="000339F7"/>
    <w:rsid w:val="00033AD6"/>
    <w:rsid w:val="00033F2E"/>
    <w:rsid w:val="000340D4"/>
    <w:rsid w:val="000342CE"/>
    <w:rsid w:val="000343F8"/>
    <w:rsid w:val="000350EE"/>
    <w:rsid w:val="0003565F"/>
    <w:rsid w:val="000356DE"/>
    <w:rsid w:val="00035A8F"/>
    <w:rsid w:val="000361B7"/>
    <w:rsid w:val="000362FD"/>
    <w:rsid w:val="0003654E"/>
    <w:rsid w:val="000366A4"/>
    <w:rsid w:val="000369AE"/>
    <w:rsid w:val="00036B24"/>
    <w:rsid w:val="000370BA"/>
    <w:rsid w:val="000373C6"/>
    <w:rsid w:val="00037AC0"/>
    <w:rsid w:val="000401BE"/>
    <w:rsid w:val="00040217"/>
    <w:rsid w:val="00040373"/>
    <w:rsid w:val="00040B9C"/>
    <w:rsid w:val="000410E4"/>
    <w:rsid w:val="000414A9"/>
    <w:rsid w:val="00041771"/>
    <w:rsid w:val="00041AA1"/>
    <w:rsid w:val="00041B1D"/>
    <w:rsid w:val="00041E34"/>
    <w:rsid w:val="00042055"/>
    <w:rsid w:val="00042180"/>
    <w:rsid w:val="0004242E"/>
    <w:rsid w:val="0004297B"/>
    <w:rsid w:val="00042BE8"/>
    <w:rsid w:val="00042F02"/>
    <w:rsid w:val="0004311D"/>
    <w:rsid w:val="00043169"/>
    <w:rsid w:val="000431EA"/>
    <w:rsid w:val="000432C2"/>
    <w:rsid w:val="000433D3"/>
    <w:rsid w:val="0004395D"/>
    <w:rsid w:val="00043A96"/>
    <w:rsid w:val="00043C26"/>
    <w:rsid w:val="000440D7"/>
    <w:rsid w:val="0004434D"/>
    <w:rsid w:val="000443E7"/>
    <w:rsid w:val="00044554"/>
    <w:rsid w:val="000447AD"/>
    <w:rsid w:val="000449AD"/>
    <w:rsid w:val="000449FC"/>
    <w:rsid w:val="00044D30"/>
    <w:rsid w:val="00045058"/>
    <w:rsid w:val="00045317"/>
    <w:rsid w:val="00045529"/>
    <w:rsid w:val="00045662"/>
    <w:rsid w:val="00045771"/>
    <w:rsid w:val="00045982"/>
    <w:rsid w:val="00045AAA"/>
    <w:rsid w:val="00045AFB"/>
    <w:rsid w:val="00045D6F"/>
    <w:rsid w:val="00045F5D"/>
    <w:rsid w:val="00046134"/>
    <w:rsid w:val="00046922"/>
    <w:rsid w:val="00046FA4"/>
    <w:rsid w:val="0004726A"/>
    <w:rsid w:val="00047705"/>
    <w:rsid w:val="000478A0"/>
    <w:rsid w:val="000478EF"/>
    <w:rsid w:val="000501D7"/>
    <w:rsid w:val="00050238"/>
    <w:rsid w:val="0005055D"/>
    <w:rsid w:val="00050625"/>
    <w:rsid w:val="0005080C"/>
    <w:rsid w:val="00050908"/>
    <w:rsid w:val="000511BD"/>
    <w:rsid w:val="000511BE"/>
    <w:rsid w:val="000514C8"/>
    <w:rsid w:val="00051732"/>
    <w:rsid w:val="00051A67"/>
    <w:rsid w:val="00051B4F"/>
    <w:rsid w:val="00051D1B"/>
    <w:rsid w:val="00051EAD"/>
    <w:rsid w:val="00051F70"/>
    <w:rsid w:val="0005251E"/>
    <w:rsid w:val="000525AE"/>
    <w:rsid w:val="000525F3"/>
    <w:rsid w:val="0005273A"/>
    <w:rsid w:val="00052755"/>
    <w:rsid w:val="0005289E"/>
    <w:rsid w:val="00052B0B"/>
    <w:rsid w:val="00052C70"/>
    <w:rsid w:val="00052DC3"/>
    <w:rsid w:val="00052F05"/>
    <w:rsid w:val="00053055"/>
    <w:rsid w:val="000537E8"/>
    <w:rsid w:val="00053810"/>
    <w:rsid w:val="00053987"/>
    <w:rsid w:val="00053F97"/>
    <w:rsid w:val="00054083"/>
    <w:rsid w:val="000541D5"/>
    <w:rsid w:val="000542F8"/>
    <w:rsid w:val="000547AE"/>
    <w:rsid w:val="00054BDC"/>
    <w:rsid w:val="000550A8"/>
    <w:rsid w:val="000551EC"/>
    <w:rsid w:val="00055213"/>
    <w:rsid w:val="0005526C"/>
    <w:rsid w:val="000553F6"/>
    <w:rsid w:val="00055691"/>
    <w:rsid w:val="00055A1E"/>
    <w:rsid w:val="00055C0A"/>
    <w:rsid w:val="00055DF2"/>
    <w:rsid w:val="00055EB1"/>
    <w:rsid w:val="00056272"/>
    <w:rsid w:val="00056282"/>
    <w:rsid w:val="000562EA"/>
    <w:rsid w:val="00056DE8"/>
    <w:rsid w:val="00056FF4"/>
    <w:rsid w:val="000575C6"/>
    <w:rsid w:val="000576AF"/>
    <w:rsid w:val="0005770E"/>
    <w:rsid w:val="00057738"/>
    <w:rsid w:val="00057B13"/>
    <w:rsid w:val="00057CC8"/>
    <w:rsid w:val="00057CCD"/>
    <w:rsid w:val="00060113"/>
    <w:rsid w:val="0006021E"/>
    <w:rsid w:val="00060789"/>
    <w:rsid w:val="00060836"/>
    <w:rsid w:val="0006098B"/>
    <w:rsid w:val="000609BE"/>
    <w:rsid w:val="00061603"/>
    <w:rsid w:val="00061681"/>
    <w:rsid w:val="00061699"/>
    <w:rsid w:val="00061701"/>
    <w:rsid w:val="00061BFD"/>
    <w:rsid w:val="00061CA7"/>
    <w:rsid w:val="00061D97"/>
    <w:rsid w:val="00061EB2"/>
    <w:rsid w:val="00062329"/>
    <w:rsid w:val="00062365"/>
    <w:rsid w:val="0006239B"/>
    <w:rsid w:val="0006265B"/>
    <w:rsid w:val="00062691"/>
    <w:rsid w:val="00062694"/>
    <w:rsid w:val="00062AEF"/>
    <w:rsid w:val="00062ECF"/>
    <w:rsid w:val="00063034"/>
    <w:rsid w:val="000630B7"/>
    <w:rsid w:val="00063ACF"/>
    <w:rsid w:val="00063D4C"/>
    <w:rsid w:val="00063FCC"/>
    <w:rsid w:val="000640EF"/>
    <w:rsid w:val="00064119"/>
    <w:rsid w:val="000642CB"/>
    <w:rsid w:val="00064317"/>
    <w:rsid w:val="00064601"/>
    <w:rsid w:val="00064876"/>
    <w:rsid w:val="00064980"/>
    <w:rsid w:val="00064C94"/>
    <w:rsid w:val="00064CE2"/>
    <w:rsid w:val="00064F56"/>
    <w:rsid w:val="00064F84"/>
    <w:rsid w:val="0006524B"/>
    <w:rsid w:val="000658D1"/>
    <w:rsid w:val="00065959"/>
    <w:rsid w:val="00065B7E"/>
    <w:rsid w:val="00065CB1"/>
    <w:rsid w:val="00065D46"/>
    <w:rsid w:val="00066085"/>
    <w:rsid w:val="00066271"/>
    <w:rsid w:val="00066421"/>
    <w:rsid w:val="000667E1"/>
    <w:rsid w:val="000668EA"/>
    <w:rsid w:val="00066B68"/>
    <w:rsid w:val="00066C3B"/>
    <w:rsid w:val="00066F21"/>
    <w:rsid w:val="00067230"/>
    <w:rsid w:val="0006765F"/>
    <w:rsid w:val="000676AB"/>
    <w:rsid w:val="000677D8"/>
    <w:rsid w:val="00067CD3"/>
    <w:rsid w:val="00067D35"/>
    <w:rsid w:val="0007036B"/>
    <w:rsid w:val="000704C8"/>
    <w:rsid w:val="00070EC3"/>
    <w:rsid w:val="00070F68"/>
    <w:rsid w:val="000710C2"/>
    <w:rsid w:val="000711C7"/>
    <w:rsid w:val="000711E1"/>
    <w:rsid w:val="000714E7"/>
    <w:rsid w:val="000717C8"/>
    <w:rsid w:val="00071E77"/>
    <w:rsid w:val="00072045"/>
    <w:rsid w:val="000720BC"/>
    <w:rsid w:val="000720E2"/>
    <w:rsid w:val="000721C4"/>
    <w:rsid w:val="00072264"/>
    <w:rsid w:val="00072549"/>
    <w:rsid w:val="00072827"/>
    <w:rsid w:val="000728AD"/>
    <w:rsid w:val="000729E1"/>
    <w:rsid w:val="000729FA"/>
    <w:rsid w:val="00073398"/>
    <w:rsid w:val="00073756"/>
    <w:rsid w:val="00073833"/>
    <w:rsid w:val="00073923"/>
    <w:rsid w:val="0007394A"/>
    <w:rsid w:val="0007394C"/>
    <w:rsid w:val="000739CC"/>
    <w:rsid w:val="00073C5A"/>
    <w:rsid w:val="00073EBE"/>
    <w:rsid w:val="00073ECE"/>
    <w:rsid w:val="00073F68"/>
    <w:rsid w:val="0007403E"/>
    <w:rsid w:val="00074059"/>
    <w:rsid w:val="0007429C"/>
    <w:rsid w:val="0007464F"/>
    <w:rsid w:val="0007490D"/>
    <w:rsid w:val="00074E7B"/>
    <w:rsid w:val="000752F6"/>
    <w:rsid w:val="000753BF"/>
    <w:rsid w:val="000754BC"/>
    <w:rsid w:val="000754D6"/>
    <w:rsid w:val="00075584"/>
    <w:rsid w:val="0007568F"/>
    <w:rsid w:val="000756E9"/>
    <w:rsid w:val="00075AB7"/>
    <w:rsid w:val="00076598"/>
    <w:rsid w:val="0007661B"/>
    <w:rsid w:val="00076767"/>
    <w:rsid w:val="0007678B"/>
    <w:rsid w:val="00076EA6"/>
    <w:rsid w:val="00077518"/>
    <w:rsid w:val="000775BF"/>
    <w:rsid w:val="00077743"/>
    <w:rsid w:val="00077E32"/>
    <w:rsid w:val="00077F2E"/>
    <w:rsid w:val="00080633"/>
    <w:rsid w:val="00080925"/>
    <w:rsid w:val="00080986"/>
    <w:rsid w:val="00080F12"/>
    <w:rsid w:val="00080FA4"/>
    <w:rsid w:val="00081028"/>
    <w:rsid w:val="0008116C"/>
    <w:rsid w:val="000811DF"/>
    <w:rsid w:val="00081745"/>
    <w:rsid w:val="0008182E"/>
    <w:rsid w:val="00081839"/>
    <w:rsid w:val="00081B58"/>
    <w:rsid w:val="00081D80"/>
    <w:rsid w:val="00082B8C"/>
    <w:rsid w:val="00082C3C"/>
    <w:rsid w:val="00083881"/>
    <w:rsid w:val="00083916"/>
    <w:rsid w:val="00083A27"/>
    <w:rsid w:val="00083C01"/>
    <w:rsid w:val="00083E94"/>
    <w:rsid w:val="0008467A"/>
    <w:rsid w:val="0008508B"/>
    <w:rsid w:val="00085385"/>
    <w:rsid w:val="000856FB"/>
    <w:rsid w:val="00085828"/>
    <w:rsid w:val="0008585F"/>
    <w:rsid w:val="00085C85"/>
    <w:rsid w:val="00085CD6"/>
    <w:rsid w:val="000861BC"/>
    <w:rsid w:val="00086335"/>
    <w:rsid w:val="000865A1"/>
    <w:rsid w:val="000867E2"/>
    <w:rsid w:val="0008698E"/>
    <w:rsid w:val="00086CA2"/>
    <w:rsid w:val="00086F69"/>
    <w:rsid w:val="0008724F"/>
    <w:rsid w:val="000873C4"/>
    <w:rsid w:val="00087840"/>
    <w:rsid w:val="00087DAD"/>
    <w:rsid w:val="00090637"/>
    <w:rsid w:val="000907F2"/>
    <w:rsid w:val="00090879"/>
    <w:rsid w:val="00090AAC"/>
    <w:rsid w:val="00090AF8"/>
    <w:rsid w:val="00090D67"/>
    <w:rsid w:val="00090FD3"/>
    <w:rsid w:val="00090FD8"/>
    <w:rsid w:val="000910A2"/>
    <w:rsid w:val="0009132D"/>
    <w:rsid w:val="0009140D"/>
    <w:rsid w:val="00091707"/>
    <w:rsid w:val="00091CA6"/>
    <w:rsid w:val="00091CDD"/>
    <w:rsid w:val="00091D25"/>
    <w:rsid w:val="00091EB3"/>
    <w:rsid w:val="00091FF4"/>
    <w:rsid w:val="0009251A"/>
    <w:rsid w:val="0009256E"/>
    <w:rsid w:val="0009258F"/>
    <w:rsid w:val="00092E57"/>
    <w:rsid w:val="00092E8E"/>
    <w:rsid w:val="000930E3"/>
    <w:rsid w:val="000931F2"/>
    <w:rsid w:val="00093328"/>
    <w:rsid w:val="00093DB6"/>
    <w:rsid w:val="00094054"/>
    <w:rsid w:val="00094132"/>
    <w:rsid w:val="00094377"/>
    <w:rsid w:val="000947F1"/>
    <w:rsid w:val="00094B4A"/>
    <w:rsid w:val="00094C6C"/>
    <w:rsid w:val="00094D92"/>
    <w:rsid w:val="000950FD"/>
    <w:rsid w:val="00095581"/>
    <w:rsid w:val="000958CD"/>
    <w:rsid w:val="00095BAD"/>
    <w:rsid w:val="00095ED6"/>
    <w:rsid w:val="00096042"/>
    <w:rsid w:val="000962C4"/>
    <w:rsid w:val="000964F8"/>
    <w:rsid w:val="000966D8"/>
    <w:rsid w:val="00096A06"/>
    <w:rsid w:val="00096E81"/>
    <w:rsid w:val="00096F5C"/>
    <w:rsid w:val="00097353"/>
    <w:rsid w:val="000973C5"/>
    <w:rsid w:val="000976F6"/>
    <w:rsid w:val="00097896"/>
    <w:rsid w:val="00097E73"/>
    <w:rsid w:val="000A010F"/>
    <w:rsid w:val="000A0511"/>
    <w:rsid w:val="000A053A"/>
    <w:rsid w:val="000A0872"/>
    <w:rsid w:val="000A0C24"/>
    <w:rsid w:val="000A0FA7"/>
    <w:rsid w:val="000A1173"/>
    <w:rsid w:val="000A1972"/>
    <w:rsid w:val="000A1AFE"/>
    <w:rsid w:val="000A1B2E"/>
    <w:rsid w:val="000A22B2"/>
    <w:rsid w:val="000A22E3"/>
    <w:rsid w:val="000A23DD"/>
    <w:rsid w:val="000A26F4"/>
    <w:rsid w:val="000A29F1"/>
    <w:rsid w:val="000A2C10"/>
    <w:rsid w:val="000A2D92"/>
    <w:rsid w:val="000A2E8B"/>
    <w:rsid w:val="000A3519"/>
    <w:rsid w:val="000A3824"/>
    <w:rsid w:val="000A39D1"/>
    <w:rsid w:val="000A3C8F"/>
    <w:rsid w:val="000A450D"/>
    <w:rsid w:val="000A49A0"/>
    <w:rsid w:val="000A4A38"/>
    <w:rsid w:val="000A4F79"/>
    <w:rsid w:val="000A55B5"/>
    <w:rsid w:val="000A5626"/>
    <w:rsid w:val="000A5646"/>
    <w:rsid w:val="000A5937"/>
    <w:rsid w:val="000A59FF"/>
    <w:rsid w:val="000A5C50"/>
    <w:rsid w:val="000A634A"/>
    <w:rsid w:val="000A651F"/>
    <w:rsid w:val="000A77EF"/>
    <w:rsid w:val="000A78F9"/>
    <w:rsid w:val="000A7A59"/>
    <w:rsid w:val="000A7C4D"/>
    <w:rsid w:val="000A7C68"/>
    <w:rsid w:val="000A7EA6"/>
    <w:rsid w:val="000B0219"/>
    <w:rsid w:val="000B0598"/>
    <w:rsid w:val="000B06C3"/>
    <w:rsid w:val="000B07E4"/>
    <w:rsid w:val="000B0A5D"/>
    <w:rsid w:val="000B0B62"/>
    <w:rsid w:val="000B0B75"/>
    <w:rsid w:val="000B0E2B"/>
    <w:rsid w:val="000B0E5F"/>
    <w:rsid w:val="000B130E"/>
    <w:rsid w:val="000B1481"/>
    <w:rsid w:val="000B14F6"/>
    <w:rsid w:val="000B1D7D"/>
    <w:rsid w:val="000B235C"/>
    <w:rsid w:val="000B2491"/>
    <w:rsid w:val="000B24C9"/>
    <w:rsid w:val="000B2683"/>
    <w:rsid w:val="000B280D"/>
    <w:rsid w:val="000B297B"/>
    <w:rsid w:val="000B2998"/>
    <w:rsid w:val="000B2A29"/>
    <w:rsid w:val="000B2A53"/>
    <w:rsid w:val="000B2B5B"/>
    <w:rsid w:val="000B2E9C"/>
    <w:rsid w:val="000B334E"/>
    <w:rsid w:val="000B3361"/>
    <w:rsid w:val="000B33A4"/>
    <w:rsid w:val="000B3737"/>
    <w:rsid w:val="000B377C"/>
    <w:rsid w:val="000B3C0F"/>
    <w:rsid w:val="000B3CC1"/>
    <w:rsid w:val="000B3FD5"/>
    <w:rsid w:val="000B417F"/>
    <w:rsid w:val="000B4588"/>
    <w:rsid w:val="000B47ED"/>
    <w:rsid w:val="000B48B1"/>
    <w:rsid w:val="000B4BC9"/>
    <w:rsid w:val="000B4BE9"/>
    <w:rsid w:val="000B5171"/>
    <w:rsid w:val="000B591A"/>
    <w:rsid w:val="000B5BB1"/>
    <w:rsid w:val="000B6600"/>
    <w:rsid w:val="000B67C7"/>
    <w:rsid w:val="000B6827"/>
    <w:rsid w:val="000B6B5C"/>
    <w:rsid w:val="000B6BDD"/>
    <w:rsid w:val="000B7207"/>
    <w:rsid w:val="000B73B1"/>
    <w:rsid w:val="000B7F87"/>
    <w:rsid w:val="000C0150"/>
    <w:rsid w:val="000C028C"/>
    <w:rsid w:val="000C06C9"/>
    <w:rsid w:val="000C085F"/>
    <w:rsid w:val="000C0BE1"/>
    <w:rsid w:val="000C10B6"/>
    <w:rsid w:val="000C10EA"/>
    <w:rsid w:val="000C13AC"/>
    <w:rsid w:val="000C18D5"/>
    <w:rsid w:val="000C1965"/>
    <w:rsid w:val="000C1EDB"/>
    <w:rsid w:val="000C2477"/>
    <w:rsid w:val="000C2AAB"/>
    <w:rsid w:val="000C2AF4"/>
    <w:rsid w:val="000C2C0F"/>
    <w:rsid w:val="000C2E77"/>
    <w:rsid w:val="000C2EA7"/>
    <w:rsid w:val="000C2ECF"/>
    <w:rsid w:val="000C3BF4"/>
    <w:rsid w:val="000C3DF1"/>
    <w:rsid w:val="000C416B"/>
    <w:rsid w:val="000C4325"/>
    <w:rsid w:val="000C4CDE"/>
    <w:rsid w:val="000C4E2B"/>
    <w:rsid w:val="000C5063"/>
    <w:rsid w:val="000C508E"/>
    <w:rsid w:val="000C50F2"/>
    <w:rsid w:val="000C51F9"/>
    <w:rsid w:val="000C52F8"/>
    <w:rsid w:val="000C5614"/>
    <w:rsid w:val="000C5708"/>
    <w:rsid w:val="000C571E"/>
    <w:rsid w:val="000C57DD"/>
    <w:rsid w:val="000C5855"/>
    <w:rsid w:val="000C58A6"/>
    <w:rsid w:val="000C5B02"/>
    <w:rsid w:val="000C5D2A"/>
    <w:rsid w:val="000C6037"/>
    <w:rsid w:val="000C6193"/>
    <w:rsid w:val="000C63F3"/>
    <w:rsid w:val="000C66BB"/>
    <w:rsid w:val="000C6A2F"/>
    <w:rsid w:val="000C6CCE"/>
    <w:rsid w:val="000C710D"/>
    <w:rsid w:val="000C71C5"/>
    <w:rsid w:val="000C72CF"/>
    <w:rsid w:val="000C734F"/>
    <w:rsid w:val="000C74C8"/>
    <w:rsid w:val="000C75B1"/>
    <w:rsid w:val="000C7615"/>
    <w:rsid w:val="000C7C1D"/>
    <w:rsid w:val="000C7DB5"/>
    <w:rsid w:val="000D026A"/>
    <w:rsid w:val="000D02DF"/>
    <w:rsid w:val="000D057C"/>
    <w:rsid w:val="000D06E4"/>
    <w:rsid w:val="000D07A4"/>
    <w:rsid w:val="000D09B1"/>
    <w:rsid w:val="000D0F5B"/>
    <w:rsid w:val="000D16EA"/>
    <w:rsid w:val="000D18C3"/>
    <w:rsid w:val="000D19F6"/>
    <w:rsid w:val="000D1F91"/>
    <w:rsid w:val="000D21B1"/>
    <w:rsid w:val="000D26B1"/>
    <w:rsid w:val="000D279A"/>
    <w:rsid w:val="000D29C7"/>
    <w:rsid w:val="000D29D1"/>
    <w:rsid w:val="000D2A02"/>
    <w:rsid w:val="000D2A1C"/>
    <w:rsid w:val="000D2B13"/>
    <w:rsid w:val="000D2C43"/>
    <w:rsid w:val="000D30DB"/>
    <w:rsid w:val="000D337C"/>
    <w:rsid w:val="000D359A"/>
    <w:rsid w:val="000D3FF7"/>
    <w:rsid w:val="000D44B4"/>
    <w:rsid w:val="000D4542"/>
    <w:rsid w:val="000D4588"/>
    <w:rsid w:val="000D46FD"/>
    <w:rsid w:val="000D47B2"/>
    <w:rsid w:val="000D4873"/>
    <w:rsid w:val="000D527A"/>
    <w:rsid w:val="000D5394"/>
    <w:rsid w:val="000D5839"/>
    <w:rsid w:val="000D5F87"/>
    <w:rsid w:val="000D6003"/>
    <w:rsid w:val="000D63AD"/>
    <w:rsid w:val="000D6411"/>
    <w:rsid w:val="000D65AF"/>
    <w:rsid w:val="000D67D0"/>
    <w:rsid w:val="000D688B"/>
    <w:rsid w:val="000D6A52"/>
    <w:rsid w:val="000D6B56"/>
    <w:rsid w:val="000D6D21"/>
    <w:rsid w:val="000D702B"/>
    <w:rsid w:val="000D7206"/>
    <w:rsid w:val="000D7288"/>
    <w:rsid w:val="000D730A"/>
    <w:rsid w:val="000D74DA"/>
    <w:rsid w:val="000D7914"/>
    <w:rsid w:val="000D7A9F"/>
    <w:rsid w:val="000E0204"/>
    <w:rsid w:val="000E02B6"/>
    <w:rsid w:val="000E02C1"/>
    <w:rsid w:val="000E06F3"/>
    <w:rsid w:val="000E08E8"/>
    <w:rsid w:val="000E0EE0"/>
    <w:rsid w:val="000E0FCD"/>
    <w:rsid w:val="000E122E"/>
    <w:rsid w:val="000E154F"/>
    <w:rsid w:val="000E1557"/>
    <w:rsid w:val="000E1CA7"/>
    <w:rsid w:val="000E1D0E"/>
    <w:rsid w:val="000E1DCF"/>
    <w:rsid w:val="000E1DEE"/>
    <w:rsid w:val="000E1E5E"/>
    <w:rsid w:val="000E1E96"/>
    <w:rsid w:val="000E1EDE"/>
    <w:rsid w:val="000E21AE"/>
    <w:rsid w:val="000E2483"/>
    <w:rsid w:val="000E24D7"/>
    <w:rsid w:val="000E2E36"/>
    <w:rsid w:val="000E3279"/>
    <w:rsid w:val="000E3338"/>
    <w:rsid w:val="000E33BA"/>
    <w:rsid w:val="000E34B4"/>
    <w:rsid w:val="000E37BF"/>
    <w:rsid w:val="000E3829"/>
    <w:rsid w:val="000E388A"/>
    <w:rsid w:val="000E3932"/>
    <w:rsid w:val="000E4506"/>
    <w:rsid w:val="000E45A2"/>
    <w:rsid w:val="000E48C6"/>
    <w:rsid w:val="000E4900"/>
    <w:rsid w:val="000E4E46"/>
    <w:rsid w:val="000E5333"/>
    <w:rsid w:val="000E535D"/>
    <w:rsid w:val="000E5518"/>
    <w:rsid w:val="000E57E7"/>
    <w:rsid w:val="000E5817"/>
    <w:rsid w:val="000E5928"/>
    <w:rsid w:val="000E593C"/>
    <w:rsid w:val="000E59EF"/>
    <w:rsid w:val="000E5B30"/>
    <w:rsid w:val="000E5B7F"/>
    <w:rsid w:val="000E5BC4"/>
    <w:rsid w:val="000E5C2C"/>
    <w:rsid w:val="000E5F51"/>
    <w:rsid w:val="000E62FE"/>
    <w:rsid w:val="000E6640"/>
    <w:rsid w:val="000E697F"/>
    <w:rsid w:val="000E6BCE"/>
    <w:rsid w:val="000E6C35"/>
    <w:rsid w:val="000E6D1E"/>
    <w:rsid w:val="000E7034"/>
    <w:rsid w:val="000E7131"/>
    <w:rsid w:val="000E715B"/>
    <w:rsid w:val="000E71AF"/>
    <w:rsid w:val="000E7712"/>
    <w:rsid w:val="000E788D"/>
    <w:rsid w:val="000E7B7D"/>
    <w:rsid w:val="000E7D18"/>
    <w:rsid w:val="000F02FF"/>
    <w:rsid w:val="000F03AD"/>
    <w:rsid w:val="000F0542"/>
    <w:rsid w:val="000F0796"/>
    <w:rsid w:val="000F08DB"/>
    <w:rsid w:val="000F0C5E"/>
    <w:rsid w:val="000F0CFB"/>
    <w:rsid w:val="000F1362"/>
    <w:rsid w:val="000F16DC"/>
    <w:rsid w:val="000F173E"/>
    <w:rsid w:val="000F195B"/>
    <w:rsid w:val="000F1B0F"/>
    <w:rsid w:val="000F1B58"/>
    <w:rsid w:val="000F1D2D"/>
    <w:rsid w:val="000F1ECA"/>
    <w:rsid w:val="000F201E"/>
    <w:rsid w:val="000F22AB"/>
    <w:rsid w:val="000F2303"/>
    <w:rsid w:val="000F2564"/>
    <w:rsid w:val="000F26BD"/>
    <w:rsid w:val="000F281E"/>
    <w:rsid w:val="000F29AA"/>
    <w:rsid w:val="000F2ABE"/>
    <w:rsid w:val="000F2B15"/>
    <w:rsid w:val="000F2F03"/>
    <w:rsid w:val="000F32C0"/>
    <w:rsid w:val="000F3324"/>
    <w:rsid w:val="000F3656"/>
    <w:rsid w:val="000F41FF"/>
    <w:rsid w:val="000F4224"/>
    <w:rsid w:val="000F42DF"/>
    <w:rsid w:val="000F4707"/>
    <w:rsid w:val="000F4980"/>
    <w:rsid w:val="000F4B03"/>
    <w:rsid w:val="000F500F"/>
    <w:rsid w:val="000F5091"/>
    <w:rsid w:val="000F50D8"/>
    <w:rsid w:val="000F517C"/>
    <w:rsid w:val="000F5611"/>
    <w:rsid w:val="000F565F"/>
    <w:rsid w:val="000F568F"/>
    <w:rsid w:val="000F5740"/>
    <w:rsid w:val="000F5E5A"/>
    <w:rsid w:val="000F5F81"/>
    <w:rsid w:val="000F6051"/>
    <w:rsid w:val="000F61E5"/>
    <w:rsid w:val="000F6300"/>
    <w:rsid w:val="000F6434"/>
    <w:rsid w:val="000F6452"/>
    <w:rsid w:val="000F6804"/>
    <w:rsid w:val="000F6D41"/>
    <w:rsid w:val="000F6F9F"/>
    <w:rsid w:val="000F7162"/>
    <w:rsid w:val="000F725D"/>
    <w:rsid w:val="000F782C"/>
    <w:rsid w:val="000F7B76"/>
    <w:rsid w:val="000F7BEF"/>
    <w:rsid w:val="000F7C9C"/>
    <w:rsid w:val="000F7F56"/>
    <w:rsid w:val="00100098"/>
    <w:rsid w:val="00100112"/>
    <w:rsid w:val="001001A2"/>
    <w:rsid w:val="001003BB"/>
    <w:rsid w:val="0010059D"/>
    <w:rsid w:val="00100649"/>
    <w:rsid w:val="00100AB8"/>
    <w:rsid w:val="00100CED"/>
    <w:rsid w:val="00100E20"/>
    <w:rsid w:val="00101669"/>
    <w:rsid w:val="00101690"/>
    <w:rsid w:val="00101961"/>
    <w:rsid w:val="00101BC9"/>
    <w:rsid w:val="00101E32"/>
    <w:rsid w:val="00101E81"/>
    <w:rsid w:val="001023B2"/>
    <w:rsid w:val="00102542"/>
    <w:rsid w:val="0010274D"/>
    <w:rsid w:val="00102A4C"/>
    <w:rsid w:val="001031C3"/>
    <w:rsid w:val="001032CF"/>
    <w:rsid w:val="00103507"/>
    <w:rsid w:val="00103F93"/>
    <w:rsid w:val="00103FC5"/>
    <w:rsid w:val="001041BA"/>
    <w:rsid w:val="00104620"/>
    <w:rsid w:val="001047C1"/>
    <w:rsid w:val="0010487D"/>
    <w:rsid w:val="001048AC"/>
    <w:rsid w:val="00104E8C"/>
    <w:rsid w:val="0010528F"/>
    <w:rsid w:val="001055AF"/>
    <w:rsid w:val="0010565C"/>
    <w:rsid w:val="00105729"/>
    <w:rsid w:val="00105DB7"/>
    <w:rsid w:val="00106047"/>
    <w:rsid w:val="001060CC"/>
    <w:rsid w:val="00106207"/>
    <w:rsid w:val="0010639D"/>
    <w:rsid w:val="00106608"/>
    <w:rsid w:val="00106659"/>
    <w:rsid w:val="00106C43"/>
    <w:rsid w:val="00106C51"/>
    <w:rsid w:val="0010708E"/>
    <w:rsid w:val="00107207"/>
    <w:rsid w:val="0010741C"/>
    <w:rsid w:val="0010745C"/>
    <w:rsid w:val="0011007E"/>
    <w:rsid w:val="001101CE"/>
    <w:rsid w:val="00110804"/>
    <w:rsid w:val="00110BCC"/>
    <w:rsid w:val="00110D64"/>
    <w:rsid w:val="00110FEB"/>
    <w:rsid w:val="0011102E"/>
    <w:rsid w:val="001115AD"/>
    <w:rsid w:val="0011185D"/>
    <w:rsid w:val="00111A05"/>
    <w:rsid w:val="00111B34"/>
    <w:rsid w:val="00112408"/>
    <w:rsid w:val="001125F9"/>
    <w:rsid w:val="001126A4"/>
    <w:rsid w:val="0011292B"/>
    <w:rsid w:val="00112CB9"/>
    <w:rsid w:val="00113030"/>
    <w:rsid w:val="001131CC"/>
    <w:rsid w:val="001137B9"/>
    <w:rsid w:val="00113C89"/>
    <w:rsid w:val="00113D29"/>
    <w:rsid w:val="0011405B"/>
    <w:rsid w:val="0011479C"/>
    <w:rsid w:val="001147B5"/>
    <w:rsid w:val="00114D73"/>
    <w:rsid w:val="00114D87"/>
    <w:rsid w:val="00115089"/>
    <w:rsid w:val="001150CA"/>
    <w:rsid w:val="0011519D"/>
    <w:rsid w:val="001152C5"/>
    <w:rsid w:val="0011548D"/>
    <w:rsid w:val="001156F8"/>
    <w:rsid w:val="0011572E"/>
    <w:rsid w:val="001157C9"/>
    <w:rsid w:val="00116163"/>
    <w:rsid w:val="00116219"/>
    <w:rsid w:val="0011628D"/>
    <w:rsid w:val="0011660C"/>
    <w:rsid w:val="00116675"/>
    <w:rsid w:val="00116A7D"/>
    <w:rsid w:val="00116AB6"/>
    <w:rsid w:val="00116B56"/>
    <w:rsid w:val="00116CD1"/>
    <w:rsid w:val="00117179"/>
    <w:rsid w:val="00117874"/>
    <w:rsid w:val="0012001C"/>
    <w:rsid w:val="00120B9E"/>
    <w:rsid w:val="00120EA4"/>
    <w:rsid w:val="00121058"/>
    <w:rsid w:val="0012115C"/>
    <w:rsid w:val="0012156C"/>
    <w:rsid w:val="0012161F"/>
    <w:rsid w:val="00121913"/>
    <w:rsid w:val="00122A60"/>
    <w:rsid w:val="00122B10"/>
    <w:rsid w:val="00122C1A"/>
    <w:rsid w:val="00122CF9"/>
    <w:rsid w:val="00122D42"/>
    <w:rsid w:val="001235E7"/>
    <w:rsid w:val="001236E8"/>
    <w:rsid w:val="00123BC6"/>
    <w:rsid w:val="001240AA"/>
    <w:rsid w:val="001242DA"/>
    <w:rsid w:val="001243C8"/>
    <w:rsid w:val="00124ACD"/>
    <w:rsid w:val="00124D76"/>
    <w:rsid w:val="00124E27"/>
    <w:rsid w:val="00124F33"/>
    <w:rsid w:val="001250F9"/>
    <w:rsid w:val="00125188"/>
    <w:rsid w:val="00125217"/>
    <w:rsid w:val="00125388"/>
    <w:rsid w:val="0012542E"/>
    <w:rsid w:val="001254A6"/>
    <w:rsid w:val="0012553D"/>
    <w:rsid w:val="0012568A"/>
    <w:rsid w:val="00125872"/>
    <w:rsid w:val="001259CB"/>
    <w:rsid w:val="00125F1B"/>
    <w:rsid w:val="00126188"/>
    <w:rsid w:val="00126290"/>
    <w:rsid w:val="0012629B"/>
    <w:rsid w:val="001262A1"/>
    <w:rsid w:val="001265E2"/>
    <w:rsid w:val="00127155"/>
    <w:rsid w:val="001271DB"/>
    <w:rsid w:val="0012747C"/>
    <w:rsid w:val="00127855"/>
    <w:rsid w:val="00127B1D"/>
    <w:rsid w:val="00127E8F"/>
    <w:rsid w:val="00127F13"/>
    <w:rsid w:val="001304CF"/>
    <w:rsid w:val="0013062A"/>
    <w:rsid w:val="0013064D"/>
    <w:rsid w:val="001307AF"/>
    <w:rsid w:val="00130827"/>
    <w:rsid w:val="00130C0D"/>
    <w:rsid w:val="001310CD"/>
    <w:rsid w:val="00131310"/>
    <w:rsid w:val="00131359"/>
    <w:rsid w:val="001313A0"/>
    <w:rsid w:val="001315DC"/>
    <w:rsid w:val="00131D33"/>
    <w:rsid w:val="00131E7F"/>
    <w:rsid w:val="00132234"/>
    <w:rsid w:val="00132437"/>
    <w:rsid w:val="0013285D"/>
    <w:rsid w:val="00132AC0"/>
    <w:rsid w:val="00132DAF"/>
    <w:rsid w:val="00132ED2"/>
    <w:rsid w:val="00133038"/>
    <w:rsid w:val="0013307B"/>
    <w:rsid w:val="00133547"/>
    <w:rsid w:val="00133807"/>
    <w:rsid w:val="00133BF0"/>
    <w:rsid w:val="00133EBD"/>
    <w:rsid w:val="001348E0"/>
    <w:rsid w:val="00134D14"/>
    <w:rsid w:val="00134D95"/>
    <w:rsid w:val="00135783"/>
    <w:rsid w:val="00135AC5"/>
    <w:rsid w:val="00135DE1"/>
    <w:rsid w:val="00135FB6"/>
    <w:rsid w:val="001361E7"/>
    <w:rsid w:val="00136361"/>
    <w:rsid w:val="001363FE"/>
    <w:rsid w:val="0013652E"/>
    <w:rsid w:val="0013684B"/>
    <w:rsid w:val="00136A9D"/>
    <w:rsid w:val="00136E92"/>
    <w:rsid w:val="00136F36"/>
    <w:rsid w:val="00136F9A"/>
    <w:rsid w:val="0013702C"/>
    <w:rsid w:val="0013718D"/>
    <w:rsid w:val="00137608"/>
    <w:rsid w:val="00137610"/>
    <w:rsid w:val="0013773E"/>
    <w:rsid w:val="0013787A"/>
    <w:rsid w:val="00137B98"/>
    <w:rsid w:val="00137F68"/>
    <w:rsid w:val="00140191"/>
    <w:rsid w:val="00140226"/>
    <w:rsid w:val="0014069C"/>
    <w:rsid w:val="00140940"/>
    <w:rsid w:val="001409EA"/>
    <w:rsid w:val="00140B03"/>
    <w:rsid w:val="0014116E"/>
    <w:rsid w:val="00141353"/>
    <w:rsid w:val="001413DA"/>
    <w:rsid w:val="00141471"/>
    <w:rsid w:val="001414A5"/>
    <w:rsid w:val="00141669"/>
    <w:rsid w:val="001416EA"/>
    <w:rsid w:val="00141865"/>
    <w:rsid w:val="00141937"/>
    <w:rsid w:val="00141BF3"/>
    <w:rsid w:val="00141EDB"/>
    <w:rsid w:val="00142179"/>
    <w:rsid w:val="001422E4"/>
    <w:rsid w:val="001422F1"/>
    <w:rsid w:val="00142359"/>
    <w:rsid w:val="00142AC1"/>
    <w:rsid w:val="00142AF1"/>
    <w:rsid w:val="00142BF4"/>
    <w:rsid w:val="00142E42"/>
    <w:rsid w:val="00142F8C"/>
    <w:rsid w:val="001432F7"/>
    <w:rsid w:val="001433DC"/>
    <w:rsid w:val="0014388F"/>
    <w:rsid w:val="001438CE"/>
    <w:rsid w:val="00143B4F"/>
    <w:rsid w:val="00143C98"/>
    <w:rsid w:val="00144156"/>
    <w:rsid w:val="0014449E"/>
    <w:rsid w:val="001445F3"/>
    <w:rsid w:val="0014466B"/>
    <w:rsid w:val="001446D6"/>
    <w:rsid w:val="00144938"/>
    <w:rsid w:val="0014496B"/>
    <w:rsid w:val="00144D9F"/>
    <w:rsid w:val="00144FE1"/>
    <w:rsid w:val="0014518C"/>
    <w:rsid w:val="00145495"/>
    <w:rsid w:val="00145586"/>
    <w:rsid w:val="00145629"/>
    <w:rsid w:val="00145666"/>
    <w:rsid w:val="00145987"/>
    <w:rsid w:val="00145AC7"/>
    <w:rsid w:val="00145FAA"/>
    <w:rsid w:val="00146138"/>
    <w:rsid w:val="0014645C"/>
    <w:rsid w:val="00146467"/>
    <w:rsid w:val="001467AF"/>
    <w:rsid w:val="001469C0"/>
    <w:rsid w:val="00146C21"/>
    <w:rsid w:val="00146F36"/>
    <w:rsid w:val="00146F3B"/>
    <w:rsid w:val="00146F67"/>
    <w:rsid w:val="0014706A"/>
    <w:rsid w:val="00147497"/>
    <w:rsid w:val="001474CD"/>
    <w:rsid w:val="0014752A"/>
    <w:rsid w:val="00147783"/>
    <w:rsid w:val="00147951"/>
    <w:rsid w:val="00147B33"/>
    <w:rsid w:val="00147C2D"/>
    <w:rsid w:val="00147D4E"/>
    <w:rsid w:val="001504FA"/>
    <w:rsid w:val="00150559"/>
    <w:rsid w:val="00150E19"/>
    <w:rsid w:val="00151049"/>
    <w:rsid w:val="0015106E"/>
    <w:rsid w:val="001513C7"/>
    <w:rsid w:val="001513E4"/>
    <w:rsid w:val="0015168F"/>
    <w:rsid w:val="001516E4"/>
    <w:rsid w:val="00151B3E"/>
    <w:rsid w:val="00151BC7"/>
    <w:rsid w:val="00151BD4"/>
    <w:rsid w:val="00151F39"/>
    <w:rsid w:val="00152041"/>
    <w:rsid w:val="00152383"/>
    <w:rsid w:val="00152468"/>
    <w:rsid w:val="00152484"/>
    <w:rsid w:val="001528AD"/>
    <w:rsid w:val="00152A99"/>
    <w:rsid w:val="00152B63"/>
    <w:rsid w:val="00152DFF"/>
    <w:rsid w:val="00152E3E"/>
    <w:rsid w:val="001530EB"/>
    <w:rsid w:val="001532C5"/>
    <w:rsid w:val="001538C7"/>
    <w:rsid w:val="00154165"/>
    <w:rsid w:val="001548DF"/>
    <w:rsid w:val="00155102"/>
    <w:rsid w:val="0015526A"/>
    <w:rsid w:val="00155468"/>
    <w:rsid w:val="00155470"/>
    <w:rsid w:val="001554DC"/>
    <w:rsid w:val="001555F7"/>
    <w:rsid w:val="00155649"/>
    <w:rsid w:val="001559BA"/>
    <w:rsid w:val="00155C42"/>
    <w:rsid w:val="00156086"/>
    <w:rsid w:val="001560C5"/>
    <w:rsid w:val="001562AC"/>
    <w:rsid w:val="0015677E"/>
    <w:rsid w:val="00156F7C"/>
    <w:rsid w:val="00157585"/>
    <w:rsid w:val="00157B12"/>
    <w:rsid w:val="00157C0E"/>
    <w:rsid w:val="00157C4C"/>
    <w:rsid w:val="00157EB1"/>
    <w:rsid w:val="00160066"/>
    <w:rsid w:val="001604FF"/>
    <w:rsid w:val="00160712"/>
    <w:rsid w:val="001608B5"/>
    <w:rsid w:val="00160A60"/>
    <w:rsid w:val="0016115B"/>
    <w:rsid w:val="00161532"/>
    <w:rsid w:val="001615A4"/>
    <w:rsid w:val="00161AF9"/>
    <w:rsid w:val="00161CCC"/>
    <w:rsid w:val="0016222C"/>
    <w:rsid w:val="00162354"/>
    <w:rsid w:val="00162444"/>
    <w:rsid w:val="00162488"/>
    <w:rsid w:val="001628B6"/>
    <w:rsid w:val="00162A31"/>
    <w:rsid w:val="00162BD1"/>
    <w:rsid w:val="00162C80"/>
    <w:rsid w:val="001634AF"/>
    <w:rsid w:val="0016356C"/>
    <w:rsid w:val="00163804"/>
    <w:rsid w:val="001639E5"/>
    <w:rsid w:val="00163ACF"/>
    <w:rsid w:val="00163D77"/>
    <w:rsid w:val="00164114"/>
    <w:rsid w:val="0016424B"/>
    <w:rsid w:val="001645F4"/>
    <w:rsid w:val="0016493A"/>
    <w:rsid w:val="00164A03"/>
    <w:rsid w:val="00164CE7"/>
    <w:rsid w:val="001650B2"/>
    <w:rsid w:val="00165250"/>
    <w:rsid w:val="00165276"/>
    <w:rsid w:val="00165517"/>
    <w:rsid w:val="00165789"/>
    <w:rsid w:val="001657CA"/>
    <w:rsid w:val="00165ECE"/>
    <w:rsid w:val="00165ED5"/>
    <w:rsid w:val="001666E0"/>
    <w:rsid w:val="00166776"/>
    <w:rsid w:val="00166964"/>
    <w:rsid w:val="00166EE5"/>
    <w:rsid w:val="001670AF"/>
    <w:rsid w:val="001670D6"/>
    <w:rsid w:val="0016722C"/>
    <w:rsid w:val="001672FD"/>
    <w:rsid w:val="00167503"/>
    <w:rsid w:val="0016768A"/>
    <w:rsid w:val="00167A17"/>
    <w:rsid w:val="00167ADD"/>
    <w:rsid w:val="00167BF4"/>
    <w:rsid w:val="0017013E"/>
    <w:rsid w:val="001702CE"/>
    <w:rsid w:val="0017037C"/>
    <w:rsid w:val="0017041F"/>
    <w:rsid w:val="001705F2"/>
    <w:rsid w:val="0017065A"/>
    <w:rsid w:val="001708B0"/>
    <w:rsid w:val="0017103A"/>
    <w:rsid w:val="0017109C"/>
    <w:rsid w:val="00171339"/>
    <w:rsid w:val="00171348"/>
    <w:rsid w:val="00171803"/>
    <w:rsid w:val="00171C03"/>
    <w:rsid w:val="00172114"/>
    <w:rsid w:val="0017215E"/>
    <w:rsid w:val="001721EB"/>
    <w:rsid w:val="00172217"/>
    <w:rsid w:val="00172746"/>
    <w:rsid w:val="00172872"/>
    <w:rsid w:val="00172C79"/>
    <w:rsid w:val="00172D64"/>
    <w:rsid w:val="00172EC8"/>
    <w:rsid w:val="001730CF"/>
    <w:rsid w:val="00173327"/>
    <w:rsid w:val="0017372D"/>
    <w:rsid w:val="001737A7"/>
    <w:rsid w:val="001739AE"/>
    <w:rsid w:val="00173B32"/>
    <w:rsid w:val="00173D6E"/>
    <w:rsid w:val="00173D7F"/>
    <w:rsid w:val="00173FA9"/>
    <w:rsid w:val="00173FF3"/>
    <w:rsid w:val="00174308"/>
    <w:rsid w:val="001744FD"/>
    <w:rsid w:val="001749D4"/>
    <w:rsid w:val="001749EC"/>
    <w:rsid w:val="00174C28"/>
    <w:rsid w:val="00174DAE"/>
    <w:rsid w:val="00174F1E"/>
    <w:rsid w:val="0017517C"/>
    <w:rsid w:val="00175300"/>
    <w:rsid w:val="001756C0"/>
    <w:rsid w:val="00175A35"/>
    <w:rsid w:val="00175C4D"/>
    <w:rsid w:val="00175C9F"/>
    <w:rsid w:val="00175E32"/>
    <w:rsid w:val="00175E52"/>
    <w:rsid w:val="00175F2A"/>
    <w:rsid w:val="00176965"/>
    <w:rsid w:val="001769E8"/>
    <w:rsid w:val="0017743A"/>
    <w:rsid w:val="00177527"/>
    <w:rsid w:val="001776D6"/>
    <w:rsid w:val="00177868"/>
    <w:rsid w:val="00177A5A"/>
    <w:rsid w:val="00177E77"/>
    <w:rsid w:val="0018011E"/>
    <w:rsid w:val="001806F8"/>
    <w:rsid w:val="00180DA0"/>
    <w:rsid w:val="0018171B"/>
    <w:rsid w:val="00181876"/>
    <w:rsid w:val="00181BD7"/>
    <w:rsid w:val="00181DCA"/>
    <w:rsid w:val="00181E32"/>
    <w:rsid w:val="00181EFC"/>
    <w:rsid w:val="00182043"/>
    <w:rsid w:val="0018246D"/>
    <w:rsid w:val="00182548"/>
    <w:rsid w:val="001828C0"/>
    <w:rsid w:val="00182D06"/>
    <w:rsid w:val="00182EFE"/>
    <w:rsid w:val="00183115"/>
    <w:rsid w:val="00183660"/>
    <w:rsid w:val="001839D9"/>
    <w:rsid w:val="00183E81"/>
    <w:rsid w:val="00184998"/>
    <w:rsid w:val="001849E3"/>
    <w:rsid w:val="00184D56"/>
    <w:rsid w:val="00184FAC"/>
    <w:rsid w:val="0018537A"/>
    <w:rsid w:val="00185442"/>
    <w:rsid w:val="001856C3"/>
    <w:rsid w:val="00185B2D"/>
    <w:rsid w:val="00185C2F"/>
    <w:rsid w:val="00185CC2"/>
    <w:rsid w:val="00185E86"/>
    <w:rsid w:val="00185FFF"/>
    <w:rsid w:val="00186058"/>
    <w:rsid w:val="00186257"/>
    <w:rsid w:val="0018660F"/>
    <w:rsid w:val="001866FF"/>
    <w:rsid w:val="00186725"/>
    <w:rsid w:val="001869E9"/>
    <w:rsid w:val="00186A0F"/>
    <w:rsid w:val="00186ABC"/>
    <w:rsid w:val="00186AE5"/>
    <w:rsid w:val="001873B7"/>
    <w:rsid w:val="0018764D"/>
    <w:rsid w:val="0018766B"/>
    <w:rsid w:val="0018786B"/>
    <w:rsid w:val="00187BB8"/>
    <w:rsid w:val="00187BFB"/>
    <w:rsid w:val="00190239"/>
    <w:rsid w:val="001904E4"/>
    <w:rsid w:val="00190709"/>
    <w:rsid w:val="00190BFD"/>
    <w:rsid w:val="001913F4"/>
    <w:rsid w:val="001914E9"/>
    <w:rsid w:val="0019153E"/>
    <w:rsid w:val="001917DF"/>
    <w:rsid w:val="00191CD1"/>
    <w:rsid w:val="00191D08"/>
    <w:rsid w:val="00191F8D"/>
    <w:rsid w:val="00191FFB"/>
    <w:rsid w:val="001922D1"/>
    <w:rsid w:val="001922FD"/>
    <w:rsid w:val="00192D04"/>
    <w:rsid w:val="00193021"/>
    <w:rsid w:val="00193156"/>
    <w:rsid w:val="00193886"/>
    <w:rsid w:val="00193A79"/>
    <w:rsid w:val="00193E41"/>
    <w:rsid w:val="0019461B"/>
    <w:rsid w:val="0019468A"/>
    <w:rsid w:val="00194860"/>
    <w:rsid w:val="00194C57"/>
    <w:rsid w:val="00194D7F"/>
    <w:rsid w:val="001950D6"/>
    <w:rsid w:val="001957DD"/>
    <w:rsid w:val="00195A2C"/>
    <w:rsid w:val="0019605D"/>
    <w:rsid w:val="001963CE"/>
    <w:rsid w:val="00196425"/>
    <w:rsid w:val="00196632"/>
    <w:rsid w:val="0019690C"/>
    <w:rsid w:val="00196E8D"/>
    <w:rsid w:val="00196E98"/>
    <w:rsid w:val="00196FC0"/>
    <w:rsid w:val="00197031"/>
    <w:rsid w:val="001973D7"/>
    <w:rsid w:val="0019762B"/>
    <w:rsid w:val="00197688"/>
    <w:rsid w:val="00197875"/>
    <w:rsid w:val="00197DC1"/>
    <w:rsid w:val="001A020B"/>
    <w:rsid w:val="001A0977"/>
    <w:rsid w:val="001A0D26"/>
    <w:rsid w:val="001A14B0"/>
    <w:rsid w:val="001A1514"/>
    <w:rsid w:val="001A1685"/>
    <w:rsid w:val="001A1B82"/>
    <w:rsid w:val="001A1BA7"/>
    <w:rsid w:val="001A228A"/>
    <w:rsid w:val="001A2D68"/>
    <w:rsid w:val="001A2F87"/>
    <w:rsid w:val="001A3922"/>
    <w:rsid w:val="001A3A11"/>
    <w:rsid w:val="001A3E0E"/>
    <w:rsid w:val="001A4044"/>
    <w:rsid w:val="001A40D5"/>
    <w:rsid w:val="001A4389"/>
    <w:rsid w:val="001A439B"/>
    <w:rsid w:val="001A4497"/>
    <w:rsid w:val="001A452D"/>
    <w:rsid w:val="001A487F"/>
    <w:rsid w:val="001A489B"/>
    <w:rsid w:val="001A4C20"/>
    <w:rsid w:val="001A4CD0"/>
    <w:rsid w:val="001A5179"/>
    <w:rsid w:val="001A54ED"/>
    <w:rsid w:val="001A576C"/>
    <w:rsid w:val="001A586E"/>
    <w:rsid w:val="001A5871"/>
    <w:rsid w:val="001A592B"/>
    <w:rsid w:val="001A59B0"/>
    <w:rsid w:val="001A5A20"/>
    <w:rsid w:val="001A5E8D"/>
    <w:rsid w:val="001A5EA7"/>
    <w:rsid w:val="001A601B"/>
    <w:rsid w:val="001A62D3"/>
    <w:rsid w:val="001A62E5"/>
    <w:rsid w:val="001A663D"/>
    <w:rsid w:val="001A69D3"/>
    <w:rsid w:val="001A6A8C"/>
    <w:rsid w:val="001A6E52"/>
    <w:rsid w:val="001A7202"/>
    <w:rsid w:val="001A757D"/>
    <w:rsid w:val="001A764F"/>
    <w:rsid w:val="001A7765"/>
    <w:rsid w:val="001A7B0D"/>
    <w:rsid w:val="001A7BE5"/>
    <w:rsid w:val="001A7EDD"/>
    <w:rsid w:val="001A7F31"/>
    <w:rsid w:val="001B00EB"/>
    <w:rsid w:val="001B03EF"/>
    <w:rsid w:val="001B045B"/>
    <w:rsid w:val="001B0622"/>
    <w:rsid w:val="001B06C5"/>
    <w:rsid w:val="001B0902"/>
    <w:rsid w:val="001B0BEE"/>
    <w:rsid w:val="001B0DC5"/>
    <w:rsid w:val="001B10AA"/>
    <w:rsid w:val="001B13C6"/>
    <w:rsid w:val="001B1482"/>
    <w:rsid w:val="001B189B"/>
    <w:rsid w:val="001B18AA"/>
    <w:rsid w:val="001B2259"/>
    <w:rsid w:val="001B22A0"/>
    <w:rsid w:val="001B25CF"/>
    <w:rsid w:val="001B2AFD"/>
    <w:rsid w:val="001B2C7E"/>
    <w:rsid w:val="001B3438"/>
    <w:rsid w:val="001B367C"/>
    <w:rsid w:val="001B3B6E"/>
    <w:rsid w:val="001B3DA0"/>
    <w:rsid w:val="001B41FA"/>
    <w:rsid w:val="001B4298"/>
    <w:rsid w:val="001B43F3"/>
    <w:rsid w:val="001B4432"/>
    <w:rsid w:val="001B460A"/>
    <w:rsid w:val="001B4A09"/>
    <w:rsid w:val="001B4E9A"/>
    <w:rsid w:val="001B50AE"/>
    <w:rsid w:val="001B5184"/>
    <w:rsid w:val="001B5AAF"/>
    <w:rsid w:val="001B5B79"/>
    <w:rsid w:val="001B5DDE"/>
    <w:rsid w:val="001B60BB"/>
    <w:rsid w:val="001B6127"/>
    <w:rsid w:val="001B6C1C"/>
    <w:rsid w:val="001B6D4E"/>
    <w:rsid w:val="001B6E11"/>
    <w:rsid w:val="001B735C"/>
    <w:rsid w:val="001B73CF"/>
    <w:rsid w:val="001B7751"/>
    <w:rsid w:val="001C074B"/>
    <w:rsid w:val="001C080A"/>
    <w:rsid w:val="001C121C"/>
    <w:rsid w:val="001C13F9"/>
    <w:rsid w:val="001C14B1"/>
    <w:rsid w:val="001C1521"/>
    <w:rsid w:val="001C1574"/>
    <w:rsid w:val="001C1845"/>
    <w:rsid w:val="001C1B1C"/>
    <w:rsid w:val="001C1BA0"/>
    <w:rsid w:val="001C1C39"/>
    <w:rsid w:val="001C1D87"/>
    <w:rsid w:val="001C1FF3"/>
    <w:rsid w:val="001C2333"/>
    <w:rsid w:val="001C2BA5"/>
    <w:rsid w:val="001C2CA5"/>
    <w:rsid w:val="001C2CD6"/>
    <w:rsid w:val="001C2DBC"/>
    <w:rsid w:val="001C2FFE"/>
    <w:rsid w:val="001C3187"/>
    <w:rsid w:val="001C356C"/>
    <w:rsid w:val="001C45DA"/>
    <w:rsid w:val="001C46DC"/>
    <w:rsid w:val="001C490D"/>
    <w:rsid w:val="001C4B74"/>
    <w:rsid w:val="001C4DBE"/>
    <w:rsid w:val="001C5733"/>
    <w:rsid w:val="001C58BF"/>
    <w:rsid w:val="001C593E"/>
    <w:rsid w:val="001C5D59"/>
    <w:rsid w:val="001C5F5E"/>
    <w:rsid w:val="001C60BD"/>
    <w:rsid w:val="001C6646"/>
    <w:rsid w:val="001C6655"/>
    <w:rsid w:val="001C665D"/>
    <w:rsid w:val="001C67E7"/>
    <w:rsid w:val="001C6878"/>
    <w:rsid w:val="001C6A20"/>
    <w:rsid w:val="001C6A45"/>
    <w:rsid w:val="001C6B1E"/>
    <w:rsid w:val="001C7144"/>
    <w:rsid w:val="001C722E"/>
    <w:rsid w:val="001C724E"/>
    <w:rsid w:val="001C7276"/>
    <w:rsid w:val="001C7B06"/>
    <w:rsid w:val="001D0196"/>
    <w:rsid w:val="001D0198"/>
    <w:rsid w:val="001D01F7"/>
    <w:rsid w:val="001D08C9"/>
    <w:rsid w:val="001D0C43"/>
    <w:rsid w:val="001D0D3A"/>
    <w:rsid w:val="001D10D3"/>
    <w:rsid w:val="001D1511"/>
    <w:rsid w:val="001D1BB2"/>
    <w:rsid w:val="001D2408"/>
    <w:rsid w:val="001D2444"/>
    <w:rsid w:val="001D257B"/>
    <w:rsid w:val="001D29AD"/>
    <w:rsid w:val="001D2B9A"/>
    <w:rsid w:val="001D3611"/>
    <w:rsid w:val="001D36B5"/>
    <w:rsid w:val="001D37E9"/>
    <w:rsid w:val="001D3810"/>
    <w:rsid w:val="001D38E9"/>
    <w:rsid w:val="001D39F8"/>
    <w:rsid w:val="001D3AF5"/>
    <w:rsid w:val="001D3BEC"/>
    <w:rsid w:val="001D3D77"/>
    <w:rsid w:val="001D431C"/>
    <w:rsid w:val="001D432B"/>
    <w:rsid w:val="001D468F"/>
    <w:rsid w:val="001D48B7"/>
    <w:rsid w:val="001D496D"/>
    <w:rsid w:val="001D49B1"/>
    <w:rsid w:val="001D5237"/>
    <w:rsid w:val="001D5364"/>
    <w:rsid w:val="001D557E"/>
    <w:rsid w:val="001D5835"/>
    <w:rsid w:val="001D5B18"/>
    <w:rsid w:val="001D5C75"/>
    <w:rsid w:val="001D6045"/>
    <w:rsid w:val="001D60E9"/>
    <w:rsid w:val="001D6142"/>
    <w:rsid w:val="001D61D7"/>
    <w:rsid w:val="001D61E3"/>
    <w:rsid w:val="001D63CF"/>
    <w:rsid w:val="001D64F7"/>
    <w:rsid w:val="001D65A9"/>
    <w:rsid w:val="001D66FA"/>
    <w:rsid w:val="001D69C1"/>
    <w:rsid w:val="001D6E09"/>
    <w:rsid w:val="001D6E19"/>
    <w:rsid w:val="001D6F31"/>
    <w:rsid w:val="001D7475"/>
    <w:rsid w:val="001D762F"/>
    <w:rsid w:val="001E02A7"/>
    <w:rsid w:val="001E034A"/>
    <w:rsid w:val="001E061F"/>
    <w:rsid w:val="001E0670"/>
    <w:rsid w:val="001E078B"/>
    <w:rsid w:val="001E07A7"/>
    <w:rsid w:val="001E0818"/>
    <w:rsid w:val="001E08BD"/>
    <w:rsid w:val="001E096F"/>
    <w:rsid w:val="001E099B"/>
    <w:rsid w:val="001E0AD6"/>
    <w:rsid w:val="001E0D5F"/>
    <w:rsid w:val="001E0E99"/>
    <w:rsid w:val="001E1362"/>
    <w:rsid w:val="001E145E"/>
    <w:rsid w:val="001E1643"/>
    <w:rsid w:val="001E207F"/>
    <w:rsid w:val="001E21FE"/>
    <w:rsid w:val="001E233C"/>
    <w:rsid w:val="001E29D7"/>
    <w:rsid w:val="001E2C3E"/>
    <w:rsid w:val="001E3C21"/>
    <w:rsid w:val="001E3C23"/>
    <w:rsid w:val="001E3E73"/>
    <w:rsid w:val="001E3E85"/>
    <w:rsid w:val="001E440E"/>
    <w:rsid w:val="001E477F"/>
    <w:rsid w:val="001E4BF8"/>
    <w:rsid w:val="001E532E"/>
    <w:rsid w:val="001E5A43"/>
    <w:rsid w:val="001E5F85"/>
    <w:rsid w:val="001E61BE"/>
    <w:rsid w:val="001E6299"/>
    <w:rsid w:val="001E63EC"/>
    <w:rsid w:val="001E6680"/>
    <w:rsid w:val="001E6688"/>
    <w:rsid w:val="001E6AD6"/>
    <w:rsid w:val="001E6B13"/>
    <w:rsid w:val="001E6B46"/>
    <w:rsid w:val="001E6C4C"/>
    <w:rsid w:val="001E724A"/>
    <w:rsid w:val="001E74E5"/>
    <w:rsid w:val="001E7748"/>
    <w:rsid w:val="001E785F"/>
    <w:rsid w:val="001E7BCA"/>
    <w:rsid w:val="001E7CBD"/>
    <w:rsid w:val="001E7D4B"/>
    <w:rsid w:val="001E7F41"/>
    <w:rsid w:val="001F0084"/>
    <w:rsid w:val="001F034A"/>
    <w:rsid w:val="001F0384"/>
    <w:rsid w:val="001F039A"/>
    <w:rsid w:val="001F04ED"/>
    <w:rsid w:val="001F0852"/>
    <w:rsid w:val="001F116F"/>
    <w:rsid w:val="001F155D"/>
    <w:rsid w:val="001F1914"/>
    <w:rsid w:val="001F19F0"/>
    <w:rsid w:val="001F1D3C"/>
    <w:rsid w:val="001F1D9C"/>
    <w:rsid w:val="001F1EDF"/>
    <w:rsid w:val="001F20EA"/>
    <w:rsid w:val="001F2672"/>
    <w:rsid w:val="001F2681"/>
    <w:rsid w:val="001F2873"/>
    <w:rsid w:val="001F2B95"/>
    <w:rsid w:val="001F2BFF"/>
    <w:rsid w:val="001F3012"/>
    <w:rsid w:val="001F3077"/>
    <w:rsid w:val="001F33FF"/>
    <w:rsid w:val="001F3A8C"/>
    <w:rsid w:val="001F3B29"/>
    <w:rsid w:val="001F3C57"/>
    <w:rsid w:val="001F3FFC"/>
    <w:rsid w:val="001F4383"/>
    <w:rsid w:val="001F4400"/>
    <w:rsid w:val="001F474E"/>
    <w:rsid w:val="001F4F26"/>
    <w:rsid w:val="001F5275"/>
    <w:rsid w:val="001F5619"/>
    <w:rsid w:val="001F591D"/>
    <w:rsid w:val="001F5C0C"/>
    <w:rsid w:val="001F5F9F"/>
    <w:rsid w:val="001F635A"/>
    <w:rsid w:val="001F652A"/>
    <w:rsid w:val="001F66B6"/>
    <w:rsid w:val="001F6801"/>
    <w:rsid w:val="001F6A66"/>
    <w:rsid w:val="001F6BD4"/>
    <w:rsid w:val="001F775B"/>
    <w:rsid w:val="001F7901"/>
    <w:rsid w:val="001F7A8B"/>
    <w:rsid w:val="002003BA"/>
    <w:rsid w:val="0020052B"/>
    <w:rsid w:val="00200674"/>
    <w:rsid w:val="0020074F"/>
    <w:rsid w:val="00200A76"/>
    <w:rsid w:val="00200E52"/>
    <w:rsid w:val="00200FE0"/>
    <w:rsid w:val="00201335"/>
    <w:rsid w:val="0020141F"/>
    <w:rsid w:val="00201678"/>
    <w:rsid w:val="0020239E"/>
    <w:rsid w:val="00202668"/>
    <w:rsid w:val="002028D0"/>
    <w:rsid w:val="0020298F"/>
    <w:rsid w:val="00202A32"/>
    <w:rsid w:val="00202C31"/>
    <w:rsid w:val="002030BD"/>
    <w:rsid w:val="00203336"/>
    <w:rsid w:val="002033AD"/>
    <w:rsid w:val="00203EBB"/>
    <w:rsid w:val="00204049"/>
    <w:rsid w:val="002040F9"/>
    <w:rsid w:val="0020440B"/>
    <w:rsid w:val="0020454A"/>
    <w:rsid w:val="0020475C"/>
    <w:rsid w:val="00204A04"/>
    <w:rsid w:val="00204A16"/>
    <w:rsid w:val="00204A98"/>
    <w:rsid w:val="00204CEE"/>
    <w:rsid w:val="00204DD1"/>
    <w:rsid w:val="00205440"/>
    <w:rsid w:val="00205599"/>
    <w:rsid w:val="00205A1D"/>
    <w:rsid w:val="00205D6E"/>
    <w:rsid w:val="00205DBA"/>
    <w:rsid w:val="00205EC3"/>
    <w:rsid w:val="00205FD4"/>
    <w:rsid w:val="00206459"/>
    <w:rsid w:val="00206A91"/>
    <w:rsid w:val="00206BA0"/>
    <w:rsid w:val="00206D85"/>
    <w:rsid w:val="00206E0F"/>
    <w:rsid w:val="00206EF7"/>
    <w:rsid w:val="002071C5"/>
    <w:rsid w:val="00207205"/>
    <w:rsid w:val="002076C6"/>
    <w:rsid w:val="0020774C"/>
    <w:rsid w:val="00207890"/>
    <w:rsid w:val="00207E76"/>
    <w:rsid w:val="00207F05"/>
    <w:rsid w:val="00207FDF"/>
    <w:rsid w:val="00210061"/>
    <w:rsid w:val="002104E0"/>
    <w:rsid w:val="002107CD"/>
    <w:rsid w:val="0021090F"/>
    <w:rsid w:val="00210ADF"/>
    <w:rsid w:val="00210C9B"/>
    <w:rsid w:val="00210CCD"/>
    <w:rsid w:val="00210D60"/>
    <w:rsid w:val="00210EF2"/>
    <w:rsid w:val="00210F89"/>
    <w:rsid w:val="00210F95"/>
    <w:rsid w:val="00211017"/>
    <w:rsid w:val="00211081"/>
    <w:rsid w:val="00211925"/>
    <w:rsid w:val="00211A3C"/>
    <w:rsid w:val="00211B03"/>
    <w:rsid w:val="00211D28"/>
    <w:rsid w:val="00211E80"/>
    <w:rsid w:val="002121A7"/>
    <w:rsid w:val="002127BE"/>
    <w:rsid w:val="00212BA5"/>
    <w:rsid w:val="00212BAB"/>
    <w:rsid w:val="00212D51"/>
    <w:rsid w:val="00213389"/>
    <w:rsid w:val="00213A83"/>
    <w:rsid w:val="00213E7A"/>
    <w:rsid w:val="002141BB"/>
    <w:rsid w:val="002141F3"/>
    <w:rsid w:val="00214467"/>
    <w:rsid w:val="00214679"/>
    <w:rsid w:val="002148D5"/>
    <w:rsid w:val="002148E3"/>
    <w:rsid w:val="00214DAF"/>
    <w:rsid w:val="00214F19"/>
    <w:rsid w:val="002154F2"/>
    <w:rsid w:val="00215CBD"/>
    <w:rsid w:val="00215DF1"/>
    <w:rsid w:val="00216581"/>
    <w:rsid w:val="00217033"/>
    <w:rsid w:val="00217108"/>
    <w:rsid w:val="0021714E"/>
    <w:rsid w:val="002174B5"/>
    <w:rsid w:val="002179A4"/>
    <w:rsid w:val="00217C15"/>
    <w:rsid w:val="00217C96"/>
    <w:rsid w:val="00217E6A"/>
    <w:rsid w:val="002200C2"/>
    <w:rsid w:val="00220168"/>
    <w:rsid w:val="0022032A"/>
    <w:rsid w:val="002205F6"/>
    <w:rsid w:val="002206D3"/>
    <w:rsid w:val="002207DF"/>
    <w:rsid w:val="002208F8"/>
    <w:rsid w:val="00220B5C"/>
    <w:rsid w:val="00220CAE"/>
    <w:rsid w:val="00220D63"/>
    <w:rsid w:val="00220D91"/>
    <w:rsid w:val="0022142C"/>
    <w:rsid w:val="002214D0"/>
    <w:rsid w:val="002214FA"/>
    <w:rsid w:val="00221696"/>
    <w:rsid w:val="002217DB"/>
    <w:rsid w:val="00221859"/>
    <w:rsid w:val="00221894"/>
    <w:rsid w:val="002219D1"/>
    <w:rsid w:val="00221D43"/>
    <w:rsid w:val="00221EEE"/>
    <w:rsid w:val="00222014"/>
    <w:rsid w:val="002221CF"/>
    <w:rsid w:val="002226D0"/>
    <w:rsid w:val="00222728"/>
    <w:rsid w:val="00222918"/>
    <w:rsid w:val="00222D3A"/>
    <w:rsid w:val="00222EF3"/>
    <w:rsid w:val="002231BF"/>
    <w:rsid w:val="00223386"/>
    <w:rsid w:val="00223966"/>
    <w:rsid w:val="00223CAF"/>
    <w:rsid w:val="00223DAC"/>
    <w:rsid w:val="00223FFD"/>
    <w:rsid w:val="00224215"/>
    <w:rsid w:val="00224261"/>
    <w:rsid w:val="002249CC"/>
    <w:rsid w:val="0022531D"/>
    <w:rsid w:val="002253F9"/>
    <w:rsid w:val="002256BC"/>
    <w:rsid w:val="002256C5"/>
    <w:rsid w:val="00225974"/>
    <w:rsid w:val="00225A46"/>
    <w:rsid w:val="00225C91"/>
    <w:rsid w:val="00225EFB"/>
    <w:rsid w:val="0022615C"/>
    <w:rsid w:val="00226755"/>
    <w:rsid w:val="002269B8"/>
    <w:rsid w:val="00226D7C"/>
    <w:rsid w:val="00226DDB"/>
    <w:rsid w:val="00226E84"/>
    <w:rsid w:val="00227320"/>
    <w:rsid w:val="002274B8"/>
    <w:rsid w:val="00227916"/>
    <w:rsid w:val="002302C5"/>
    <w:rsid w:val="002302D0"/>
    <w:rsid w:val="002303AD"/>
    <w:rsid w:val="0023049E"/>
    <w:rsid w:val="00230591"/>
    <w:rsid w:val="002306AB"/>
    <w:rsid w:val="002306CD"/>
    <w:rsid w:val="00230A9B"/>
    <w:rsid w:val="00230C8E"/>
    <w:rsid w:val="00230CE3"/>
    <w:rsid w:val="00230DED"/>
    <w:rsid w:val="00231204"/>
    <w:rsid w:val="0023164A"/>
    <w:rsid w:val="00231922"/>
    <w:rsid w:val="00231C7F"/>
    <w:rsid w:val="00231F5A"/>
    <w:rsid w:val="002320D3"/>
    <w:rsid w:val="0023217A"/>
    <w:rsid w:val="002322BE"/>
    <w:rsid w:val="0023261C"/>
    <w:rsid w:val="002327F8"/>
    <w:rsid w:val="002330EA"/>
    <w:rsid w:val="00233411"/>
    <w:rsid w:val="0023348E"/>
    <w:rsid w:val="0023354D"/>
    <w:rsid w:val="00234555"/>
    <w:rsid w:val="00234696"/>
    <w:rsid w:val="00234834"/>
    <w:rsid w:val="00234F60"/>
    <w:rsid w:val="002353EF"/>
    <w:rsid w:val="002354E5"/>
    <w:rsid w:val="002355EF"/>
    <w:rsid w:val="002357B1"/>
    <w:rsid w:val="00236162"/>
    <w:rsid w:val="002361D4"/>
    <w:rsid w:val="002363EE"/>
    <w:rsid w:val="0023686E"/>
    <w:rsid w:val="002368F8"/>
    <w:rsid w:val="00236B2F"/>
    <w:rsid w:val="00236B92"/>
    <w:rsid w:val="00236BEF"/>
    <w:rsid w:val="00236C29"/>
    <w:rsid w:val="00236F21"/>
    <w:rsid w:val="00236F86"/>
    <w:rsid w:val="00237466"/>
    <w:rsid w:val="002376DA"/>
    <w:rsid w:val="00237713"/>
    <w:rsid w:val="002401C6"/>
    <w:rsid w:val="0024035A"/>
    <w:rsid w:val="00240DB4"/>
    <w:rsid w:val="00240EE0"/>
    <w:rsid w:val="00240F55"/>
    <w:rsid w:val="00241134"/>
    <w:rsid w:val="002411EE"/>
    <w:rsid w:val="002412FF"/>
    <w:rsid w:val="00241400"/>
    <w:rsid w:val="002414C7"/>
    <w:rsid w:val="00241A1F"/>
    <w:rsid w:val="00241D56"/>
    <w:rsid w:val="002426C6"/>
    <w:rsid w:val="002427F1"/>
    <w:rsid w:val="00242991"/>
    <w:rsid w:val="00242C97"/>
    <w:rsid w:val="00243030"/>
    <w:rsid w:val="00243257"/>
    <w:rsid w:val="002432ED"/>
    <w:rsid w:val="00243485"/>
    <w:rsid w:val="00243588"/>
    <w:rsid w:val="002437A4"/>
    <w:rsid w:val="00243D3E"/>
    <w:rsid w:val="00244434"/>
    <w:rsid w:val="002450F0"/>
    <w:rsid w:val="002452BF"/>
    <w:rsid w:val="00245444"/>
    <w:rsid w:val="0024572E"/>
    <w:rsid w:val="002458E7"/>
    <w:rsid w:val="00245A16"/>
    <w:rsid w:val="00245B6C"/>
    <w:rsid w:val="00245F02"/>
    <w:rsid w:val="00246095"/>
    <w:rsid w:val="00246356"/>
    <w:rsid w:val="0024636F"/>
    <w:rsid w:val="00246FB8"/>
    <w:rsid w:val="002472AF"/>
    <w:rsid w:val="002473F0"/>
    <w:rsid w:val="00247609"/>
    <w:rsid w:val="00247A9F"/>
    <w:rsid w:val="00247BE9"/>
    <w:rsid w:val="00247C5F"/>
    <w:rsid w:val="00247E75"/>
    <w:rsid w:val="00250626"/>
    <w:rsid w:val="00250997"/>
    <w:rsid w:val="00250BE4"/>
    <w:rsid w:val="00250D5C"/>
    <w:rsid w:val="00250E81"/>
    <w:rsid w:val="00251135"/>
    <w:rsid w:val="00251196"/>
    <w:rsid w:val="0025120D"/>
    <w:rsid w:val="00251D44"/>
    <w:rsid w:val="0025212B"/>
    <w:rsid w:val="002521BF"/>
    <w:rsid w:val="00252985"/>
    <w:rsid w:val="00252A99"/>
    <w:rsid w:val="00252B24"/>
    <w:rsid w:val="002533ED"/>
    <w:rsid w:val="00253885"/>
    <w:rsid w:val="00253903"/>
    <w:rsid w:val="00253F68"/>
    <w:rsid w:val="002544B6"/>
    <w:rsid w:val="00254667"/>
    <w:rsid w:val="00254682"/>
    <w:rsid w:val="00254694"/>
    <w:rsid w:val="00254B22"/>
    <w:rsid w:val="00254DB3"/>
    <w:rsid w:val="00254F3E"/>
    <w:rsid w:val="00255195"/>
    <w:rsid w:val="0025529A"/>
    <w:rsid w:val="0025593D"/>
    <w:rsid w:val="0025598E"/>
    <w:rsid w:val="00255A0F"/>
    <w:rsid w:val="00255AE0"/>
    <w:rsid w:val="00255C2F"/>
    <w:rsid w:val="00255C60"/>
    <w:rsid w:val="00255CFC"/>
    <w:rsid w:val="00255FAD"/>
    <w:rsid w:val="0025616B"/>
    <w:rsid w:val="002561E2"/>
    <w:rsid w:val="002561FC"/>
    <w:rsid w:val="00256442"/>
    <w:rsid w:val="00256774"/>
    <w:rsid w:val="002570A4"/>
    <w:rsid w:val="002570A7"/>
    <w:rsid w:val="0025717C"/>
    <w:rsid w:val="002571F0"/>
    <w:rsid w:val="00257B47"/>
    <w:rsid w:val="00257C4E"/>
    <w:rsid w:val="00257DF8"/>
    <w:rsid w:val="00257F55"/>
    <w:rsid w:val="00260013"/>
    <w:rsid w:val="002607C9"/>
    <w:rsid w:val="002608BF"/>
    <w:rsid w:val="00260B95"/>
    <w:rsid w:val="00261378"/>
    <w:rsid w:val="002618EA"/>
    <w:rsid w:val="00261904"/>
    <w:rsid w:val="00261A78"/>
    <w:rsid w:val="00261ABC"/>
    <w:rsid w:val="00261FD2"/>
    <w:rsid w:val="0026230A"/>
    <w:rsid w:val="002623F9"/>
    <w:rsid w:val="0026252C"/>
    <w:rsid w:val="002625C1"/>
    <w:rsid w:val="00262613"/>
    <w:rsid w:val="0026297B"/>
    <w:rsid w:val="00262ADD"/>
    <w:rsid w:val="00262B16"/>
    <w:rsid w:val="00262C4E"/>
    <w:rsid w:val="00262CAB"/>
    <w:rsid w:val="00263019"/>
    <w:rsid w:val="002630A9"/>
    <w:rsid w:val="0026317D"/>
    <w:rsid w:val="002635EA"/>
    <w:rsid w:val="002635FF"/>
    <w:rsid w:val="00263927"/>
    <w:rsid w:val="00263997"/>
    <w:rsid w:val="00263AE0"/>
    <w:rsid w:val="00263B84"/>
    <w:rsid w:val="00263B97"/>
    <w:rsid w:val="0026410C"/>
    <w:rsid w:val="00264187"/>
    <w:rsid w:val="002644DE"/>
    <w:rsid w:val="00264BCE"/>
    <w:rsid w:val="00264F4E"/>
    <w:rsid w:val="002654F5"/>
    <w:rsid w:val="00265C7F"/>
    <w:rsid w:val="00265CB8"/>
    <w:rsid w:val="00266465"/>
    <w:rsid w:val="002669F7"/>
    <w:rsid w:val="00266C5D"/>
    <w:rsid w:val="00266E7C"/>
    <w:rsid w:val="002671C6"/>
    <w:rsid w:val="002671F5"/>
    <w:rsid w:val="0026734F"/>
    <w:rsid w:val="002677FB"/>
    <w:rsid w:val="00267829"/>
    <w:rsid w:val="00267ADD"/>
    <w:rsid w:val="00270556"/>
    <w:rsid w:val="00270670"/>
    <w:rsid w:val="00270926"/>
    <w:rsid w:val="00270ACE"/>
    <w:rsid w:val="00270DE0"/>
    <w:rsid w:val="00270FE9"/>
    <w:rsid w:val="002713EC"/>
    <w:rsid w:val="0027149D"/>
    <w:rsid w:val="002716D2"/>
    <w:rsid w:val="00272116"/>
    <w:rsid w:val="00272D62"/>
    <w:rsid w:val="00272EF8"/>
    <w:rsid w:val="00272FA3"/>
    <w:rsid w:val="0027315C"/>
    <w:rsid w:val="002732B0"/>
    <w:rsid w:val="00273750"/>
    <w:rsid w:val="00273A6C"/>
    <w:rsid w:val="00273AA6"/>
    <w:rsid w:val="00273C63"/>
    <w:rsid w:val="002741B0"/>
    <w:rsid w:val="002742A6"/>
    <w:rsid w:val="0027430D"/>
    <w:rsid w:val="0027434C"/>
    <w:rsid w:val="0027462D"/>
    <w:rsid w:val="002747F4"/>
    <w:rsid w:val="0027481B"/>
    <w:rsid w:val="002748D1"/>
    <w:rsid w:val="00274A73"/>
    <w:rsid w:val="00274B5D"/>
    <w:rsid w:val="00274DD1"/>
    <w:rsid w:val="00274E48"/>
    <w:rsid w:val="00274FBB"/>
    <w:rsid w:val="00275038"/>
    <w:rsid w:val="002751DF"/>
    <w:rsid w:val="0027551A"/>
    <w:rsid w:val="002757C7"/>
    <w:rsid w:val="00275C3E"/>
    <w:rsid w:val="00276222"/>
    <w:rsid w:val="002763A0"/>
    <w:rsid w:val="00276B6C"/>
    <w:rsid w:val="00276C62"/>
    <w:rsid w:val="0027795C"/>
    <w:rsid w:val="00277CBC"/>
    <w:rsid w:val="00280240"/>
    <w:rsid w:val="00280B2E"/>
    <w:rsid w:val="00280E23"/>
    <w:rsid w:val="002814FC"/>
    <w:rsid w:val="0028168C"/>
    <w:rsid w:val="002818F2"/>
    <w:rsid w:val="0028197C"/>
    <w:rsid w:val="00281AB0"/>
    <w:rsid w:val="00281EE2"/>
    <w:rsid w:val="00281F50"/>
    <w:rsid w:val="002825C7"/>
    <w:rsid w:val="00282623"/>
    <w:rsid w:val="00282B43"/>
    <w:rsid w:val="002834FB"/>
    <w:rsid w:val="00283760"/>
    <w:rsid w:val="00283E9B"/>
    <w:rsid w:val="00283F85"/>
    <w:rsid w:val="00284094"/>
    <w:rsid w:val="002843BC"/>
    <w:rsid w:val="0028441E"/>
    <w:rsid w:val="00284566"/>
    <w:rsid w:val="00284B2A"/>
    <w:rsid w:val="00284D92"/>
    <w:rsid w:val="00285717"/>
    <w:rsid w:val="00285AE6"/>
    <w:rsid w:val="00285D17"/>
    <w:rsid w:val="002862B3"/>
    <w:rsid w:val="0028655A"/>
    <w:rsid w:val="00286606"/>
    <w:rsid w:val="00286CBB"/>
    <w:rsid w:val="00286E3A"/>
    <w:rsid w:val="002870E5"/>
    <w:rsid w:val="0028766F"/>
    <w:rsid w:val="0028776C"/>
    <w:rsid w:val="002879DD"/>
    <w:rsid w:val="00287AF0"/>
    <w:rsid w:val="0029004F"/>
    <w:rsid w:val="002901A2"/>
    <w:rsid w:val="00290F26"/>
    <w:rsid w:val="0029123C"/>
    <w:rsid w:val="0029126E"/>
    <w:rsid w:val="002913FD"/>
    <w:rsid w:val="00291511"/>
    <w:rsid w:val="00291671"/>
    <w:rsid w:val="00291ACE"/>
    <w:rsid w:val="00291AE7"/>
    <w:rsid w:val="00291BB2"/>
    <w:rsid w:val="00291EC8"/>
    <w:rsid w:val="002922C9"/>
    <w:rsid w:val="002924DA"/>
    <w:rsid w:val="00292734"/>
    <w:rsid w:val="00292A8E"/>
    <w:rsid w:val="00292D8D"/>
    <w:rsid w:val="00292E5F"/>
    <w:rsid w:val="0029307B"/>
    <w:rsid w:val="002931FB"/>
    <w:rsid w:val="002936A4"/>
    <w:rsid w:val="00293743"/>
    <w:rsid w:val="00293A01"/>
    <w:rsid w:val="00293B05"/>
    <w:rsid w:val="00293BD5"/>
    <w:rsid w:val="00293D6D"/>
    <w:rsid w:val="00293F6B"/>
    <w:rsid w:val="0029440A"/>
    <w:rsid w:val="00294444"/>
    <w:rsid w:val="0029490E"/>
    <w:rsid w:val="00294B44"/>
    <w:rsid w:val="00294B64"/>
    <w:rsid w:val="00294CDB"/>
    <w:rsid w:val="00294FCE"/>
    <w:rsid w:val="00295074"/>
    <w:rsid w:val="002950D5"/>
    <w:rsid w:val="00295639"/>
    <w:rsid w:val="0029576E"/>
    <w:rsid w:val="002958CC"/>
    <w:rsid w:val="002960A8"/>
    <w:rsid w:val="00296148"/>
    <w:rsid w:val="00296207"/>
    <w:rsid w:val="00296359"/>
    <w:rsid w:val="002966E6"/>
    <w:rsid w:val="002967E6"/>
    <w:rsid w:val="00296FF2"/>
    <w:rsid w:val="00297378"/>
    <w:rsid w:val="0029776D"/>
    <w:rsid w:val="002977A4"/>
    <w:rsid w:val="002A00E7"/>
    <w:rsid w:val="002A01B1"/>
    <w:rsid w:val="002A0415"/>
    <w:rsid w:val="002A09B6"/>
    <w:rsid w:val="002A0A5B"/>
    <w:rsid w:val="002A0C92"/>
    <w:rsid w:val="002A0D72"/>
    <w:rsid w:val="002A0FF9"/>
    <w:rsid w:val="002A1002"/>
    <w:rsid w:val="002A1261"/>
    <w:rsid w:val="002A12B9"/>
    <w:rsid w:val="002A18D4"/>
    <w:rsid w:val="002A1C0E"/>
    <w:rsid w:val="002A2EB0"/>
    <w:rsid w:val="002A330F"/>
    <w:rsid w:val="002A3545"/>
    <w:rsid w:val="002A3BC6"/>
    <w:rsid w:val="002A3CCF"/>
    <w:rsid w:val="002A41C6"/>
    <w:rsid w:val="002A46F8"/>
    <w:rsid w:val="002A4C26"/>
    <w:rsid w:val="002A4D8C"/>
    <w:rsid w:val="002A4DAA"/>
    <w:rsid w:val="002A5512"/>
    <w:rsid w:val="002A5549"/>
    <w:rsid w:val="002A55AC"/>
    <w:rsid w:val="002A5711"/>
    <w:rsid w:val="002A5C84"/>
    <w:rsid w:val="002A5DE4"/>
    <w:rsid w:val="002A6095"/>
    <w:rsid w:val="002A6388"/>
    <w:rsid w:val="002A64FE"/>
    <w:rsid w:val="002A652F"/>
    <w:rsid w:val="002A66CE"/>
    <w:rsid w:val="002A6702"/>
    <w:rsid w:val="002A698A"/>
    <w:rsid w:val="002A6B8B"/>
    <w:rsid w:val="002A6C19"/>
    <w:rsid w:val="002A6D12"/>
    <w:rsid w:val="002A6E68"/>
    <w:rsid w:val="002A6FFE"/>
    <w:rsid w:val="002A73EB"/>
    <w:rsid w:val="002A7A68"/>
    <w:rsid w:val="002A7C22"/>
    <w:rsid w:val="002A7F9D"/>
    <w:rsid w:val="002B0183"/>
    <w:rsid w:val="002B02BC"/>
    <w:rsid w:val="002B02E9"/>
    <w:rsid w:val="002B03F0"/>
    <w:rsid w:val="002B0600"/>
    <w:rsid w:val="002B099C"/>
    <w:rsid w:val="002B0C54"/>
    <w:rsid w:val="002B0CD6"/>
    <w:rsid w:val="002B0ECB"/>
    <w:rsid w:val="002B135F"/>
    <w:rsid w:val="002B18FD"/>
    <w:rsid w:val="002B1964"/>
    <w:rsid w:val="002B1ADF"/>
    <w:rsid w:val="002B1E89"/>
    <w:rsid w:val="002B1F29"/>
    <w:rsid w:val="002B219F"/>
    <w:rsid w:val="002B25AD"/>
    <w:rsid w:val="002B26C9"/>
    <w:rsid w:val="002B2B60"/>
    <w:rsid w:val="002B2C94"/>
    <w:rsid w:val="002B2E33"/>
    <w:rsid w:val="002B2F26"/>
    <w:rsid w:val="002B2F5C"/>
    <w:rsid w:val="002B3119"/>
    <w:rsid w:val="002B328F"/>
    <w:rsid w:val="002B32B7"/>
    <w:rsid w:val="002B3A43"/>
    <w:rsid w:val="002B3BC5"/>
    <w:rsid w:val="002B3FD7"/>
    <w:rsid w:val="002B43EB"/>
    <w:rsid w:val="002B447F"/>
    <w:rsid w:val="002B45FE"/>
    <w:rsid w:val="002B4871"/>
    <w:rsid w:val="002B488A"/>
    <w:rsid w:val="002B4C2C"/>
    <w:rsid w:val="002B4D34"/>
    <w:rsid w:val="002B4D9B"/>
    <w:rsid w:val="002B5080"/>
    <w:rsid w:val="002B525E"/>
    <w:rsid w:val="002B52C5"/>
    <w:rsid w:val="002B55D4"/>
    <w:rsid w:val="002B5617"/>
    <w:rsid w:val="002B5760"/>
    <w:rsid w:val="002B59E5"/>
    <w:rsid w:val="002B5D43"/>
    <w:rsid w:val="002B5EDA"/>
    <w:rsid w:val="002B6100"/>
    <w:rsid w:val="002B61DB"/>
    <w:rsid w:val="002B656F"/>
    <w:rsid w:val="002B65B8"/>
    <w:rsid w:val="002B71BD"/>
    <w:rsid w:val="002B7371"/>
    <w:rsid w:val="002B7519"/>
    <w:rsid w:val="002B7641"/>
    <w:rsid w:val="002B7942"/>
    <w:rsid w:val="002C046C"/>
    <w:rsid w:val="002C04B3"/>
    <w:rsid w:val="002C07A6"/>
    <w:rsid w:val="002C085E"/>
    <w:rsid w:val="002C08BE"/>
    <w:rsid w:val="002C096F"/>
    <w:rsid w:val="002C0AAD"/>
    <w:rsid w:val="002C0BF1"/>
    <w:rsid w:val="002C1356"/>
    <w:rsid w:val="002C18C5"/>
    <w:rsid w:val="002C1BB0"/>
    <w:rsid w:val="002C2167"/>
    <w:rsid w:val="002C2170"/>
    <w:rsid w:val="002C21AA"/>
    <w:rsid w:val="002C2291"/>
    <w:rsid w:val="002C23CF"/>
    <w:rsid w:val="002C2841"/>
    <w:rsid w:val="002C2A43"/>
    <w:rsid w:val="002C2AD8"/>
    <w:rsid w:val="002C2B4B"/>
    <w:rsid w:val="002C2BAE"/>
    <w:rsid w:val="002C323E"/>
    <w:rsid w:val="002C324A"/>
    <w:rsid w:val="002C389E"/>
    <w:rsid w:val="002C3947"/>
    <w:rsid w:val="002C3FAB"/>
    <w:rsid w:val="002C409B"/>
    <w:rsid w:val="002C42C3"/>
    <w:rsid w:val="002C4580"/>
    <w:rsid w:val="002C4C24"/>
    <w:rsid w:val="002C4D2C"/>
    <w:rsid w:val="002C4E4F"/>
    <w:rsid w:val="002C4FEC"/>
    <w:rsid w:val="002C517C"/>
    <w:rsid w:val="002C525F"/>
    <w:rsid w:val="002C58C6"/>
    <w:rsid w:val="002C5BF7"/>
    <w:rsid w:val="002C6496"/>
    <w:rsid w:val="002C6AAD"/>
    <w:rsid w:val="002C6B34"/>
    <w:rsid w:val="002C6BFC"/>
    <w:rsid w:val="002C6D69"/>
    <w:rsid w:val="002D002E"/>
    <w:rsid w:val="002D03B3"/>
    <w:rsid w:val="002D046A"/>
    <w:rsid w:val="002D07CA"/>
    <w:rsid w:val="002D0AE5"/>
    <w:rsid w:val="002D0BC4"/>
    <w:rsid w:val="002D0C06"/>
    <w:rsid w:val="002D0C0F"/>
    <w:rsid w:val="002D0EB1"/>
    <w:rsid w:val="002D0EC0"/>
    <w:rsid w:val="002D0F8D"/>
    <w:rsid w:val="002D164D"/>
    <w:rsid w:val="002D17C4"/>
    <w:rsid w:val="002D196A"/>
    <w:rsid w:val="002D19D9"/>
    <w:rsid w:val="002D20EA"/>
    <w:rsid w:val="002D20F8"/>
    <w:rsid w:val="002D225E"/>
    <w:rsid w:val="002D227B"/>
    <w:rsid w:val="002D23F3"/>
    <w:rsid w:val="002D2E9C"/>
    <w:rsid w:val="002D2EF7"/>
    <w:rsid w:val="002D2F35"/>
    <w:rsid w:val="002D3138"/>
    <w:rsid w:val="002D325B"/>
    <w:rsid w:val="002D32D3"/>
    <w:rsid w:val="002D3427"/>
    <w:rsid w:val="002D354A"/>
    <w:rsid w:val="002D359E"/>
    <w:rsid w:val="002D397B"/>
    <w:rsid w:val="002D48E9"/>
    <w:rsid w:val="002D4907"/>
    <w:rsid w:val="002D4C3B"/>
    <w:rsid w:val="002D4E8D"/>
    <w:rsid w:val="002D511E"/>
    <w:rsid w:val="002D52CD"/>
    <w:rsid w:val="002D57F7"/>
    <w:rsid w:val="002D5AC9"/>
    <w:rsid w:val="002D5D56"/>
    <w:rsid w:val="002D5F91"/>
    <w:rsid w:val="002D6014"/>
    <w:rsid w:val="002D635E"/>
    <w:rsid w:val="002D6733"/>
    <w:rsid w:val="002D6A3B"/>
    <w:rsid w:val="002D7254"/>
    <w:rsid w:val="002D736B"/>
    <w:rsid w:val="002D7578"/>
    <w:rsid w:val="002D7595"/>
    <w:rsid w:val="002D76EF"/>
    <w:rsid w:val="002D77D2"/>
    <w:rsid w:val="002D7EF2"/>
    <w:rsid w:val="002D7F35"/>
    <w:rsid w:val="002E025C"/>
    <w:rsid w:val="002E0ABE"/>
    <w:rsid w:val="002E0BFB"/>
    <w:rsid w:val="002E0D0B"/>
    <w:rsid w:val="002E0DCD"/>
    <w:rsid w:val="002E127B"/>
    <w:rsid w:val="002E130E"/>
    <w:rsid w:val="002E182B"/>
    <w:rsid w:val="002E1886"/>
    <w:rsid w:val="002E196D"/>
    <w:rsid w:val="002E19C9"/>
    <w:rsid w:val="002E1A99"/>
    <w:rsid w:val="002E1B6D"/>
    <w:rsid w:val="002E216C"/>
    <w:rsid w:val="002E2256"/>
    <w:rsid w:val="002E2472"/>
    <w:rsid w:val="002E26B0"/>
    <w:rsid w:val="002E294A"/>
    <w:rsid w:val="002E2B13"/>
    <w:rsid w:val="002E2B14"/>
    <w:rsid w:val="002E2B99"/>
    <w:rsid w:val="002E31BD"/>
    <w:rsid w:val="002E3BEA"/>
    <w:rsid w:val="002E4077"/>
    <w:rsid w:val="002E4112"/>
    <w:rsid w:val="002E467E"/>
    <w:rsid w:val="002E48C7"/>
    <w:rsid w:val="002E4D88"/>
    <w:rsid w:val="002E4DCE"/>
    <w:rsid w:val="002E518D"/>
    <w:rsid w:val="002E5254"/>
    <w:rsid w:val="002E53E1"/>
    <w:rsid w:val="002E58FF"/>
    <w:rsid w:val="002E5F2F"/>
    <w:rsid w:val="002E60DB"/>
    <w:rsid w:val="002E65C9"/>
    <w:rsid w:val="002E66AE"/>
    <w:rsid w:val="002E699A"/>
    <w:rsid w:val="002E6C4D"/>
    <w:rsid w:val="002E6CEA"/>
    <w:rsid w:val="002E7101"/>
    <w:rsid w:val="002E768A"/>
    <w:rsid w:val="002E7AF7"/>
    <w:rsid w:val="002E7C47"/>
    <w:rsid w:val="002F008A"/>
    <w:rsid w:val="002F00EB"/>
    <w:rsid w:val="002F0227"/>
    <w:rsid w:val="002F02B7"/>
    <w:rsid w:val="002F0309"/>
    <w:rsid w:val="002F05EA"/>
    <w:rsid w:val="002F0E37"/>
    <w:rsid w:val="002F146E"/>
    <w:rsid w:val="002F1562"/>
    <w:rsid w:val="002F199B"/>
    <w:rsid w:val="002F1F32"/>
    <w:rsid w:val="002F1FD0"/>
    <w:rsid w:val="002F2196"/>
    <w:rsid w:val="002F2385"/>
    <w:rsid w:val="002F2427"/>
    <w:rsid w:val="002F2550"/>
    <w:rsid w:val="002F25C1"/>
    <w:rsid w:val="002F28F4"/>
    <w:rsid w:val="002F2C28"/>
    <w:rsid w:val="002F31F9"/>
    <w:rsid w:val="002F33C4"/>
    <w:rsid w:val="002F33C9"/>
    <w:rsid w:val="002F3746"/>
    <w:rsid w:val="002F377E"/>
    <w:rsid w:val="002F38F3"/>
    <w:rsid w:val="002F391F"/>
    <w:rsid w:val="002F3B67"/>
    <w:rsid w:val="002F3C97"/>
    <w:rsid w:val="002F408D"/>
    <w:rsid w:val="002F4139"/>
    <w:rsid w:val="002F4306"/>
    <w:rsid w:val="002F4522"/>
    <w:rsid w:val="002F452F"/>
    <w:rsid w:val="002F4BA8"/>
    <w:rsid w:val="002F504B"/>
    <w:rsid w:val="002F51C2"/>
    <w:rsid w:val="002F527C"/>
    <w:rsid w:val="002F52E5"/>
    <w:rsid w:val="002F62BD"/>
    <w:rsid w:val="002F6402"/>
    <w:rsid w:val="002F64B3"/>
    <w:rsid w:val="002F667D"/>
    <w:rsid w:val="002F66A0"/>
    <w:rsid w:val="002F6833"/>
    <w:rsid w:val="002F6FE8"/>
    <w:rsid w:val="002F7132"/>
    <w:rsid w:val="002F715F"/>
    <w:rsid w:val="002F7BEF"/>
    <w:rsid w:val="002F7EA3"/>
    <w:rsid w:val="00300A48"/>
    <w:rsid w:val="00300D1A"/>
    <w:rsid w:val="00301017"/>
    <w:rsid w:val="00301A2C"/>
    <w:rsid w:val="00301B92"/>
    <w:rsid w:val="00301C54"/>
    <w:rsid w:val="00301CAD"/>
    <w:rsid w:val="00301DAB"/>
    <w:rsid w:val="00301EBD"/>
    <w:rsid w:val="00301FEC"/>
    <w:rsid w:val="003021FE"/>
    <w:rsid w:val="003026DB"/>
    <w:rsid w:val="003028DD"/>
    <w:rsid w:val="003029DC"/>
    <w:rsid w:val="00302AA8"/>
    <w:rsid w:val="00302D14"/>
    <w:rsid w:val="00302E58"/>
    <w:rsid w:val="003033DB"/>
    <w:rsid w:val="00303489"/>
    <w:rsid w:val="003037AC"/>
    <w:rsid w:val="003039D2"/>
    <w:rsid w:val="00303B6B"/>
    <w:rsid w:val="00303B6F"/>
    <w:rsid w:val="00303C99"/>
    <w:rsid w:val="00303DE0"/>
    <w:rsid w:val="00303DFA"/>
    <w:rsid w:val="00303EE0"/>
    <w:rsid w:val="003040C7"/>
    <w:rsid w:val="00304118"/>
    <w:rsid w:val="00304471"/>
    <w:rsid w:val="003045C4"/>
    <w:rsid w:val="00304752"/>
    <w:rsid w:val="00304811"/>
    <w:rsid w:val="00304825"/>
    <w:rsid w:val="003049D7"/>
    <w:rsid w:val="00304AA3"/>
    <w:rsid w:val="00304B88"/>
    <w:rsid w:val="00304C43"/>
    <w:rsid w:val="00304EA2"/>
    <w:rsid w:val="00305891"/>
    <w:rsid w:val="00305921"/>
    <w:rsid w:val="00305968"/>
    <w:rsid w:val="00305A78"/>
    <w:rsid w:val="00305B65"/>
    <w:rsid w:val="00305BC0"/>
    <w:rsid w:val="00305C44"/>
    <w:rsid w:val="00305CA5"/>
    <w:rsid w:val="00305CB9"/>
    <w:rsid w:val="00305CED"/>
    <w:rsid w:val="00305F1A"/>
    <w:rsid w:val="00305F53"/>
    <w:rsid w:val="00305F9F"/>
    <w:rsid w:val="00306076"/>
    <w:rsid w:val="00306432"/>
    <w:rsid w:val="00306952"/>
    <w:rsid w:val="00306B3E"/>
    <w:rsid w:val="0030717F"/>
    <w:rsid w:val="003071F2"/>
    <w:rsid w:val="003073B9"/>
    <w:rsid w:val="003077C6"/>
    <w:rsid w:val="003078A9"/>
    <w:rsid w:val="003078B5"/>
    <w:rsid w:val="00307A03"/>
    <w:rsid w:val="00307A33"/>
    <w:rsid w:val="00307CB3"/>
    <w:rsid w:val="00307E09"/>
    <w:rsid w:val="0031022A"/>
    <w:rsid w:val="0031026B"/>
    <w:rsid w:val="00310281"/>
    <w:rsid w:val="0031070E"/>
    <w:rsid w:val="00310B12"/>
    <w:rsid w:val="00310B8C"/>
    <w:rsid w:val="00311237"/>
    <w:rsid w:val="0031135D"/>
    <w:rsid w:val="0031145C"/>
    <w:rsid w:val="00311519"/>
    <w:rsid w:val="00311760"/>
    <w:rsid w:val="0031190C"/>
    <w:rsid w:val="00311AB0"/>
    <w:rsid w:val="00311BD9"/>
    <w:rsid w:val="00311DA8"/>
    <w:rsid w:val="00312048"/>
    <w:rsid w:val="003122DE"/>
    <w:rsid w:val="003125FA"/>
    <w:rsid w:val="00312A12"/>
    <w:rsid w:val="00312D32"/>
    <w:rsid w:val="00312D88"/>
    <w:rsid w:val="00312EFD"/>
    <w:rsid w:val="0031332F"/>
    <w:rsid w:val="003138FA"/>
    <w:rsid w:val="00313B26"/>
    <w:rsid w:val="00313C64"/>
    <w:rsid w:val="00313FCE"/>
    <w:rsid w:val="003140EC"/>
    <w:rsid w:val="0031418D"/>
    <w:rsid w:val="0031460A"/>
    <w:rsid w:val="003147FC"/>
    <w:rsid w:val="003148B6"/>
    <w:rsid w:val="00314AFA"/>
    <w:rsid w:val="00315107"/>
    <w:rsid w:val="003151D0"/>
    <w:rsid w:val="0031540A"/>
    <w:rsid w:val="003159CC"/>
    <w:rsid w:val="00315A06"/>
    <w:rsid w:val="00315AC5"/>
    <w:rsid w:val="00315D27"/>
    <w:rsid w:val="003161A9"/>
    <w:rsid w:val="00316863"/>
    <w:rsid w:val="00316B3C"/>
    <w:rsid w:val="00316C52"/>
    <w:rsid w:val="00316CDB"/>
    <w:rsid w:val="00316E4B"/>
    <w:rsid w:val="00317770"/>
    <w:rsid w:val="00317860"/>
    <w:rsid w:val="00317A8B"/>
    <w:rsid w:val="00317B70"/>
    <w:rsid w:val="0032016C"/>
    <w:rsid w:val="00320536"/>
    <w:rsid w:val="00320834"/>
    <w:rsid w:val="00320BAE"/>
    <w:rsid w:val="00320C61"/>
    <w:rsid w:val="00320EF0"/>
    <w:rsid w:val="00321122"/>
    <w:rsid w:val="0032163E"/>
    <w:rsid w:val="003217D2"/>
    <w:rsid w:val="00321CC4"/>
    <w:rsid w:val="00321E28"/>
    <w:rsid w:val="00321EF3"/>
    <w:rsid w:val="00322261"/>
    <w:rsid w:val="003222FE"/>
    <w:rsid w:val="0032262C"/>
    <w:rsid w:val="00322672"/>
    <w:rsid w:val="003228C1"/>
    <w:rsid w:val="00322C1B"/>
    <w:rsid w:val="00322E4A"/>
    <w:rsid w:val="00322F84"/>
    <w:rsid w:val="00322F8C"/>
    <w:rsid w:val="003237E5"/>
    <w:rsid w:val="00323AD2"/>
    <w:rsid w:val="00323E2C"/>
    <w:rsid w:val="00324458"/>
    <w:rsid w:val="00324A3F"/>
    <w:rsid w:val="00324B1D"/>
    <w:rsid w:val="00324C32"/>
    <w:rsid w:val="00324C3B"/>
    <w:rsid w:val="003259E5"/>
    <w:rsid w:val="00325B2A"/>
    <w:rsid w:val="00325CA1"/>
    <w:rsid w:val="003261CF"/>
    <w:rsid w:val="003267BE"/>
    <w:rsid w:val="00326846"/>
    <w:rsid w:val="00326D98"/>
    <w:rsid w:val="00326F30"/>
    <w:rsid w:val="00327327"/>
    <w:rsid w:val="003274CA"/>
    <w:rsid w:val="003274DC"/>
    <w:rsid w:val="00327A41"/>
    <w:rsid w:val="00327CD4"/>
    <w:rsid w:val="00327D01"/>
    <w:rsid w:val="00327DE4"/>
    <w:rsid w:val="0033003C"/>
    <w:rsid w:val="0033010C"/>
    <w:rsid w:val="00330256"/>
    <w:rsid w:val="00330302"/>
    <w:rsid w:val="00330455"/>
    <w:rsid w:val="00330749"/>
    <w:rsid w:val="00330F32"/>
    <w:rsid w:val="00331141"/>
    <w:rsid w:val="003312E5"/>
    <w:rsid w:val="003314BE"/>
    <w:rsid w:val="003315C8"/>
    <w:rsid w:val="00331879"/>
    <w:rsid w:val="0033190A"/>
    <w:rsid w:val="00331B19"/>
    <w:rsid w:val="00331BA9"/>
    <w:rsid w:val="00331D80"/>
    <w:rsid w:val="00331DA3"/>
    <w:rsid w:val="00331E34"/>
    <w:rsid w:val="00332023"/>
    <w:rsid w:val="00332025"/>
    <w:rsid w:val="00332242"/>
    <w:rsid w:val="0033233C"/>
    <w:rsid w:val="0033244D"/>
    <w:rsid w:val="0033266F"/>
    <w:rsid w:val="003327B8"/>
    <w:rsid w:val="00332881"/>
    <w:rsid w:val="0033294E"/>
    <w:rsid w:val="00332DBD"/>
    <w:rsid w:val="003332A7"/>
    <w:rsid w:val="00333546"/>
    <w:rsid w:val="003336CB"/>
    <w:rsid w:val="0033388F"/>
    <w:rsid w:val="0033390A"/>
    <w:rsid w:val="00333974"/>
    <w:rsid w:val="00333A5B"/>
    <w:rsid w:val="00333BD2"/>
    <w:rsid w:val="00333C1D"/>
    <w:rsid w:val="00333CA9"/>
    <w:rsid w:val="00333DC3"/>
    <w:rsid w:val="00333DD9"/>
    <w:rsid w:val="00333FED"/>
    <w:rsid w:val="00334277"/>
    <w:rsid w:val="0033428E"/>
    <w:rsid w:val="0033435C"/>
    <w:rsid w:val="00334388"/>
    <w:rsid w:val="003344DC"/>
    <w:rsid w:val="003346D4"/>
    <w:rsid w:val="00334CEB"/>
    <w:rsid w:val="00334D2D"/>
    <w:rsid w:val="00334DF5"/>
    <w:rsid w:val="00335103"/>
    <w:rsid w:val="003352DA"/>
    <w:rsid w:val="00335499"/>
    <w:rsid w:val="00335670"/>
    <w:rsid w:val="00335896"/>
    <w:rsid w:val="00335C2D"/>
    <w:rsid w:val="00335DC5"/>
    <w:rsid w:val="0033605E"/>
    <w:rsid w:val="00336362"/>
    <w:rsid w:val="0033684E"/>
    <w:rsid w:val="00336C12"/>
    <w:rsid w:val="0033762E"/>
    <w:rsid w:val="00337637"/>
    <w:rsid w:val="003377D6"/>
    <w:rsid w:val="003379BA"/>
    <w:rsid w:val="00337AC5"/>
    <w:rsid w:val="00337C5F"/>
    <w:rsid w:val="00337D29"/>
    <w:rsid w:val="00340021"/>
    <w:rsid w:val="00340039"/>
    <w:rsid w:val="003406E3"/>
    <w:rsid w:val="00340A53"/>
    <w:rsid w:val="00340D71"/>
    <w:rsid w:val="00341828"/>
    <w:rsid w:val="00341DBF"/>
    <w:rsid w:val="00341DEC"/>
    <w:rsid w:val="00342216"/>
    <w:rsid w:val="00342346"/>
    <w:rsid w:val="00342405"/>
    <w:rsid w:val="00342C0E"/>
    <w:rsid w:val="003430C0"/>
    <w:rsid w:val="00343272"/>
    <w:rsid w:val="00343382"/>
    <w:rsid w:val="003433FA"/>
    <w:rsid w:val="003438BC"/>
    <w:rsid w:val="0034393D"/>
    <w:rsid w:val="00343B69"/>
    <w:rsid w:val="00344450"/>
    <w:rsid w:val="00344AE1"/>
    <w:rsid w:val="00344C01"/>
    <w:rsid w:val="00344C2A"/>
    <w:rsid w:val="00344D3D"/>
    <w:rsid w:val="00344E2B"/>
    <w:rsid w:val="00344E33"/>
    <w:rsid w:val="00344F69"/>
    <w:rsid w:val="003454B8"/>
    <w:rsid w:val="003455B8"/>
    <w:rsid w:val="00345DB0"/>
    <w:rsid w:val="00346176"/>
    <w:rsid w:val="00346404"/>
    <w:rsid w:val="0034671C"/>
    <w:rsid w:val="003469A7"/>
    <w:rsid w:val="00346A3A"/>
    <w:rsid w:val="00346CCF"/>
    <w:rsid w:val="0034722F"/>
    <w:rsid w:val="003475A9"/>
    <w:rsid w:val="0034778F"/>
    <w:rsid w:val="00347F0E"/>
    <w:rsid w:val="003500DA"/>
    <w:rsid w:val="00350283"/>
    <w:rsid w:val="00350755"/>
    <w:rsid w:val="0035075A"/>
    <w:rsid w:val="00350966"/>
    <w:rsid w:val="00350C0B"/>
    <w:rsid w:val="00351042"/>
    <w:rsid w:val="0035112C"/>
    <w:rsid w:val="00351338"/>
    <w:rsid w:val="003515AF"/>
    <w:rsid w:val="003515D0"/>
    <w:rsid w:val="003516B8"/>
    <w:rsid w:val="00351967"/>
    <w:rsid w:val="00351BB3"/>
    <w:rsid w:val="00352158"/>
    <w:rsid w:val="003529C4"/>
    <w:rsid w:val="00352A03"/>
    <w:rsid w:val="00352B9D"/>
    <w:rsid w:val="00352BCA"/>
    <w:rsid w:val="00353A57"/>
    <w:rsid w:val="00353AF1"/>
    <w:rsid w:val="00353E67"/>
    <w:rsid w:val="003540DA"/>
    <w:rsid w:val="00354123"/>
    <w:rsid w:val="003541B8"/>
    <w:rsid w:val="00354290"/>
    <w:rsid w:val="003542BC"/>
    <w:rsid w:val="0035432C"/>
    <w:rsid w:val="00354355"/>
    <w:rsid w:val="003543E3"/>
    <w:rsid w:val="00354A9D"/>
    <w:rsid w:val="00354B02"/>
    <w:rsid w:val="00354E97"/>
    <w:rsid w:val="00354F6F"/>
    <w:rsid w:val="0035532F"/>
    <w:rsid w:val="003553C7"/>
    <w:rsid w:val="003555A5"/>
    <w:rsid w:val="003555C4"/>
    <w:rsid w:val="003557FC"/>
    <w:rsid w:val="0035590D"/>
    <w:rsid w:val="00355986"/>
    <w:rsid w:val="00355D8F"/>
    <w:rsid w:val="0035645E"/>
    <w:rsid w:val="00356B23"/>
    <w:rsid w:val="00356BE3"/>
    <w:rsid w:val="00356CE8"/>
    <w:rsid w:val="00356ED3"/>
    <w:rsid w:val="0035721C"/>
    <w:rsid w:val="00357421"/>
    <w:rsid w:val="00357423"/>
    <w:rsid w:val="003574DA"/>
    <w:rsid w:val="003574F5"/>
    <w:rsid w:val="00357583"/>
    <w:rsid w:val="00357592"/>
    <w:rsid w:val="00357753"/>
    <w:rsid w:val="0035792E"/>
    <w:rsid w:val="0035799F"/>
    <w:rsid w:val="0036004E"/>
    <w:rsid w:val="003600E2"/>
    <w:rsid w:val="00360388"/>
    <w:rsid w:val="003604BC"/>
    <w:rsid w:val="0036052F"/>
    <w:rsid w:val="00360A0E"/>
    <w:rsid w:val="00360D66"/>
    <w:rsid w:val="003615A8"/>
    <w:rsid w:val="003616F5"/>
    <w:rsid w:val="00361F6F"/>
    <w:rsid w:val="00362026"/>
    <w:rsid w:val="00362478"/>
    <w:rsid w:val="003626F8"/>
    <w:rsid w:val="00362AD5"/>
    <w:rsid w:val="00362C43"/>
    <w:rsid w:val="00362C7E"/>
    <w:rsid w:val="0036336A"/>
    <w:rsid w:val="0036346C"/>
    <w:rsid w:val="003635B4"/>
    <w:rsid w:val="0036378B"/>
    <w:rsid w:val="0036382D"/>
    <w:rsid w:val="00363C25"/>
    <w:rsid w:val="00363E8B"/>
    <w:rsid w:val="0036432E"/>
    <w:rsid w:val="00364892"/>
    <w:rsid w:val="0036491A"/>
    <w:rsid w:val="00364C43"/>
    <w:rsid w:val="0036500F"/>
    <w:rsid w:val="00365144"/>
    <w:rsid w:val="0036565A"/>
    <w:rsid w:val="0036579F"/>
    <w:rsid w:val="00365C41"/>
    <w:rsid w:val="00365C65"/>
    <w:rsid w:val="00365FF7"/>
    <w:rsid w:val="00366697"/>
    <w:rsid w:val="00366809"/>
    <w:rsid w:val="0036687F"/>
    <w:rsid w:val="00366B63"/>
    <w:rsid w:val="00366F6C"/>
    <w:rsid w:val="0036700D"/>
    <w:rsid w:val="003672BE"/>
    <w:rsid w:val="00367BF9"/>
    <w:rsid w:val="00367C0E"/>
    <w:rsid w:val="00367D19"/>
    <w:rsid w:val="00367E28"/>
    <w:rsid w:val="0037003C"/>
    <w:rsid w:val="003700C9"/>
    <w:rsid w:val="003700FE"/>
    <w:rsid w:val="00370BFA"/>
    <w:rsid w:val="00370E51"/>
    <w:rsid w:val="00371109"/>
    <w:rsid w:val="00371225"/>
    <w:rsid w:val="00371266"/>
    <w:rsid w:val="003712A9"/>
    <w:rsid w:val="00371303"/>
    <w:rsid w:val="00371334"/>
    <w:rsid w:val="0037144F"/>
    <w:rsid w:val="003715D4"/>
    <w:rsid w:val="003715D8"/>
    <w:rsid w:val="003716DA"/>
    <w:rsid w:val="0037171F"/>
    <w:rsid w:val="00371819"/>
    <w:rsid w:val="0037189A"/>
    <w:rsid w:val="003721BB"/>
    <w:rsid w:val="00372BB7"/>
    <w:rsid w:val="00372CD7"/>
    <w:rsid w:val="00372E0B"/>
    <w:rsid w:val="00372F75"/>
    <w:rsid w:val="00373422"/>
    <w:rsid w:val="00373BD5"/>
    <w:rsid w:val="00373E0E"/>
    <w:rsid w:val="00373EF0"/>
    <w:rsid w:val="00373F50"/>
    <w:rsid w:val="00374120"/>
    <w:rsid w:val="00374277"/>
    <w:rsid w:val="003743EF"/>
    <w:rsid w:val="003745BB"/>
    <w:rsid w:val="0037461F"/>
    <w:rsid w:val="003746E2"/>
    <w:rsid w:val="003749B0"/>
    <w:rsid w:val="0037538C"/>
    <w:rsid w:val="00375688"/>
    <w:rsid w:val="003756B6"/>
    <w:rsid w:val="00375D37"/>
    <w:rsid w:val="00375F79"/>
    <w:rsid w:val="0037611A"/>
    <w:rsid w:val="003763C2"/>
    <w:rsid w:val="00376927"/>
    <w:rsid w:val="00376A88"/>
    <w:rsid w:val="00376E7F"/>
    <w:rsid w:val="003775E2"/>
    <w:rsid w:val="0037761B"/>
    <w:rsid w:val="00377A13"/>
    <w:rsid w:val="00377ECE"/>
    <w:rsid w:val="003800DA"/>
    <w:rsid w:val="003803B4"/>
    <w:rsid w:val="00380835"/>
    <w:rsid w:val="00380BB7"/>
    <w:rsid w:val="00380F01"/>
    <w:rsid w:val="00380F33"/>
    <w:rsid w:val="00380FBF"/>
    <w:rsid w:val="0038114B"/>
    <w:rsid w:val="003812F1"/>
    <w:rsid w:val="0038157A"/>
    <w:rsid w:val="003815D1"/>
    <w:rsid w:val="0038183A"/>
    <w:rsid w:val="00382316"/>
    <w:rsid w:val="00382A0B"/>
    <w:rsid w:val="00382A26"/>
    <w:rsid w:val="00382D12"/>
    <w:rsid w:val="00382E50"/>
    <w:rsid w:val="00382EF0"/>
    <w:rsid w:val="00382F2E"/>
    <w:rsid w:val="003830B7"/>
    <w:rsid w:val="0038315C"/>
    <w:rsid w:val="00383222"/>
    <w:rsid w:val="00383770"/>
    <w:rsid w:val="00383C02"/>
    <w:rsid w:val="00383E4B"/>
    <w:rsid w:val="00384068"/>
    <w:rsid w:val="003841C4"/>
    <w:rsid w:val="00384341"/>
    <w:rsid w:val="00384494"/>
    <w:rsid w:val="00384581"/>
    <w:rsid w:val="003845A0"/>
    <w:rsid w:val="00384ACD"/>
    <w:rsid w:val="00384BA0"/>
    <w:rsid w:val="0038542F"/>
    <w:rsid w:val="0038545F"/>
    <w:rsid w:val="003855C9"/>
    <w:rsid w:val="00385730"/>
    <w:rsid w:val="003857B3"/>
    <w:rsid w:val="00385B3F"/>
    <w:rsid w:val="003865F8"/>
    <w:rsid w:val="003866E7"/>
    <w:rsid w:val="003867E3"/>
    <w:rsid w:val="0038684A"/>
    <w:rsid w:val="00386C8E"/>
    <w:rsid w:val="00387382"/>
    <w:rsid w:val="003873FE"/>
    <w:rsid w:val="003877DB"/>
    <w:rsid w:val="00387948"/>
    <w:rsid w:val="00387AF0"/>
    <w:rsid w:val="00387BF1"/>
    <w:rsid w:val="00387CBB"/>
    <w:rsid w:val="00387F13"/>
    <w:rsid w:val="00390007"/>
    <w:rsid w:val="0039054F"/>
    <w:rsid w:val="00390DBE"/>
    <w:rsid w:val="00390FCF"/>
    <w:rsid w:val="00391068"/>
    <w:rsid w:val="00391323"/>
    <w:rsid w:val="00391868"/>
    <w:rsid w:val="0039199C"/>
    <w:rsid w:val="00391A08"/>
    <w:rsid w:val="00391F82"/>
    <w:rsid w:val="00392223"/>
    <w:rsid w:val="0039298C"/>
    <w:rsid w:val="00392B14"/>
    <w:rsid w:val="00392BAE"/>
    <w:rsid w:val="00392C12"/>
    <w:rsid w:val="00392C58"/>
    <w:rsid w:val="00392C8F"/>
    <w:rsid w:val="00392CA3"/>
    <w:rsid w:val="00392E76"/>
    <w:rsid w:val="00392F0D"/>
    <w:rsid w:val="00392F40"/>
    <w:rsid w:val="00392F5F"/>
    <w:rsid w:val="00393337"/>
    <w:rsid w:val="00393881"/>
    <w:rsid w:val="00393A42"/>
    <w:rsid w:val="00393C43"/>
    <w:rsid w:val="00393D1D"/>
    <w:rsid w:val="00393DAF"/>
    <w:rsid w:val="00393E18"/>
    <w:rsid w:val="00393FED"/>
    <w:rsid w:val="003942C3"/>
    <w:rsid w:val="00394321"/>
    <w:rsid w:val="0039454D"/>
    <w:rsid w:val="00394AC0"/>
    <w:rsid w:val="00394DE2"/>
    <w:rsid w:val="003956F1"/>
    <w:rsid w:val="0039577C"/>
    <w:rsid w:val="00395871"/>
    <w:rsid w:val="00395A36"/>
    <w:rsid w:val="00396C83"/>
    <w:rsid w:val="00396FB5"/>
    <w:rsid w:val="00396FFF"/>
    <w:rsid w:val="00397050"/>
    <w:rsid w:val="003970D6"/>
    <w:rsid w:val="003972E4"/>
    <w:rsid w:val="00397566"/>
    <w:rsid w:val="00397783"/>
    <w:rsid w:val="00397D50"/>
    <w:rsid w:val="003A0936"/>
    <w:rsid w:val="003A0D5F"/>
    <w:rsid w:val="003A131E"/>
    <w:rsid w:val="003A143E"/>
    <w:rsid w:val="003A1545"/>
    <w:rsid w:val="003A158D"/>
    <w:rsid w:val="003A1628"/>
    <w:rsid w:val="003A162C"/>
    <w:rsid w:val="003A175C"/>
    <w:rsid w:val="003A18BA"/>
    <w:rsid w:val="003A19B9"/>
    <w:rsid w:val="003A1B90"/>
    <w:rsid w:val="003A1C61"/>
    <w:rsid w:val="003A1DC9"/>
    <w:rsid w:val="003A1F59"/>
    <w:rsid w:val="003A1FDB"/>
    <w:rsid w:val="003A2629"/>
    <w:rsid w:val="003A28EE"/>
    <w:rsid w:val="003A291F"/>
    <w:rsid w:val="003A325C"/>
    <w:rsid w:val="003A33D3"/>
    <w:rsid w:val="003A364A"/>
    <w:rsid w:val="003A3743"/>
    <w:rsid w:val="003A3857"/>
    <w:rsid w:val="003A3B35"/>
    <w:rsid w:val="003A3C1B"/>
    <w:rsid w:val="003A4206"/>
    <w:rsid w:val="003A4470"/>
    <w:rsid w:val="003A46FA"/>
    <w:rsid w:val="003A478C"/>
    <w:rsid w:val="003A49EC"/>
    <w:rsid w:val="003A5051"/>
    <w:rsid w:val="003A51C6"/>
    <w:rsid w:val="003A52C0"/>
    <w:rsid w:val="003A568A"/>
    <w:rsid w:val="003A59AA"/>
    <w:rsid w:val="003A5AF2"/>
    <w:rsid w:val="003A5BAA"/>
    <w:rsid w:val="003A5D70"/>
    <w:rsid w:val="003A604E"/>
    <w:rsid w:val="003A61AF"/>
    <w:rsid w:val="003A6B13"/>
    <w:rsid w:val="003A6C22"/>
    <w:rsid w:val="003A6CAD"/>
    <w:rsid w:val="003A7233"/>
    <w:rsid w:val="003A72FF"/>
    <w:rsid w:val="003A7331"/>
    <w:rsid w:val="003A7F3F"/>
    <w:rsid w:val="003B0079"/>
    <w:rsid w:val="003B00DE"/>
    <w:rsid w:val="003B01DD"/>
    <w:rsid w:val="003B040F"/>
    <w:rsid w:val="003B046E"/>
    <w:rsid w:val="003B04EB"/>
    <w:rsid w:val="003B063D"/>
    <w:rsid w:val="003B1248"/>
    <w:rsid w:val="003B1494"/>
    <w:rsid w:val="003B16BE"/>
    <w:rsid w:val="003B18E3"/>
    <w:rsid w:val="003B1934"/>
    <w:rsid w:val="003B1A45"/>
    <w:rsid w:val="003B1AB8"/>
    <w:rsid w:val="003B1BFD"/>
    <w:rsid w:val="003B1C90"/>
    <w:rsid w:val="003B1D9A"/>
    <w:rsid w:val="003B1F50"/>
    <w:rsid w:val="003B2510"/>
    <w:rsid w:val="003B25F5"/>
    <w:rsid w:val="003B2CAE"/>
    <w:rsid w:val="003B2D3F"/>
    <w:rsid w:val="003B2D88"/>
    <w:rsid w:val="003B2EF8"/>
    <w:rsid w:val="003B34F3"/>
    <w:rsid w:val="003B38AB"/>
    <w:rsid w:val="003B3980"/>
    <w:rsid w:val="003B3DB3"/>
    <w:rsid w:val="003B3DB8"/>
    <w:rsid w:val="003B3E2A"/>
    <w:rsid w:val="003B3F94"/>
    <w:rsid w:val="003B402A"/>
    <w:rsid w:val="003B49C0"/>
    <w:rsid w:val="003B50DF"/>
    <w:rsid w:val="003B50E0"/>
    <w:rsid w:val="003B51E3"/>
    <w:rsid w:val="003B5419"/>
    <w:rsid w:val="003B5432"/>
    <w:rsid w:val="003B56A9"/>
    <w:rsid w:val="003B5739"/>
    <w:rsid w:val="003B5C31"/>
    <w:rsid w:val="003B5C7B"/>
    <w:rsid w:val="003B5C92"/>
    <w:rsid w:val="003B5CE8"/>
    <w:rsid w:val="003B633E"/>
    <w:rsid w:val="003B64F2"/>
    <w:rsid w:val="003B6770"/>
    <w:rsid w:val="003B6786"/>
    <w:rsid w:val="003B6864"/>
    <w:rsid w:val="003B6E5C"/>
    <w:rsid w:val="003B7157"/>
    <w:rsid w:val="003B72AE"/>
    <w:rsid w:val="003B72C1"/>
    <w:rsid w:val="003B7486"/>
    <w:rsid w:val="003B7902"/>
    <w:rsid w:val="003B7B07"/>
    <w:rsid w:val="003B7DC2"/>
    <w:rsid w:val="003B7EED"/>
    <w:rsid w:val="003C0184"/>
    <w:rsid w:val="003C01E9"/>
    <w:rsid w:val="003C01F0"/>
    <w:rsid w:val="003C024D"/>
    <w:rsid w:val="003C02DB"/>
    <w:rsid w:val="003C034B"/>
    <w:rsid w:val="003C03CE"/>
    <w:rsid w:val="003C04ED"/>
    <w:rsid w:val="003C06AB"/>
    <w:rsid w:val="003C08BE"/>
    <w:rsid w:val="003C0A78"/>
    <w:rsid w:val="003C10D6"/>
    <w:rsid w:val="003C10F5"/>
    <w:rsid w:val="003C111C"/>
    <w:rsid w:val="003C13CC"/>
    <w:rsid w:val="003C1598"/>
    <w:rsid w:val="003C17E7"/>
    <w:rsid w:val="003C186D"/>
    <w:rsid w:val="003C1C54"/>
    <w:rsid w:val="003C216F"/>
    <w:rsid w:val="003C238F"/>
    <w:rsid w:val="003C2535"/>
    <w:rsid w:val="003C2669"/>
    <w:rsid w:val="003C2A76"/>
    <w:rsid w:val="003C2E57"/>
    <w:rsid w:val="003C2E67"/>
    <w:rsid w:val="003C334F"/>
    <w:rsid w:val="003C34C8"/>
    <w:rsid w:val="003C35C0"/>
    <w:rsid w:val="003C3643"/>
    <w:rsid w:val="003C379A"/>
    <w:rsid w:val="003C3C4D"/>
    <w:rsid w:val="003C3DD4"/>
    <w:rsid w:val="003C3EB4"/>
    <w:rsid w:val="003C42E6"/>
    <w:rsid w:val="003C470F"/>
    <w:rsid w:val="003C4813"/>
    <w:rsid w:val="003C4A81"/>
    <w:rsid w:val="003C4AF6"/>
    <w:rsid w:val="003C4BB9"/>
    <w:rsid w:val="003C4E23"/>
    <w:rsid w:val="003C501A"/>
    <w:rsid w:val="003C5237"/>
    <w:rsid w:val="003C5607"/>
    <w:rsid w:val="003C5C9B"/>
    <w:rsid w:val="003C5DD9"/>
    <w:rsid w:val="003C6060"/>
    <w:rsid w:val="003C6509"/>
    <w:rsid w:val="003C6538"/>
    <w:rsid w:val="003C65D6"/>
    <w:rsid w:val="003C6EA6"/>
    <w:rsid w:val="003C6EF3"/>
    <w:rsid w:val="003C7240"/>
    <w:rsid w:val="003C7445"/>
    <w:rsid w:val="003C75D0"/>
    <w:rsid w:val="003C7602"/>
    <w:rsid w:val="003C7BA0"/>
    <w:rsid w:val="003D0351"/>
    <w:rsid w:val="003D0437"/>
    <w:rsid w:val="003D0486"/>
    <w:rsid w:val="003D0557"/>
    <w:rsid w:val="003D08A9"/>
    <w:rsid w:val="003D08D4"/>
    <w:rsid w:val="003D0BFF"/>
    <w:rsid w:val="003D0D64"/>
    <w:rsid w:val="003D11E2"/>
    <w:rsid w:val="003D11F1"/>
    <w:rsid w:val="003D121B"/>
    <w:rsid w:val="003D14CD"/>
    <w:rsid w:val="003D187B"/>
    <w:rsid w:val="003D1AA8"/>
    <w:rsid w:val="003D1D90"/>
    <w:rsid w:val="003D1EB7"/>
    <w:rsid w:val="003D20FD"/>
    <w:rsid w:val="003D2579"/>
    <w:rsid w:val="003D26DA"/>
    <w:rsid w:val="003D2CB0"/>
    <w:rsid w:val="003D306C"/>
    <w:rsid w:val="003D3425"/>
    <w:rsid w:val="003D3657"/>
    <w:rsid w:val="003D39D8"/>
    <w:rsid w:val="003D3DBE"/>
    <w:rsid w:val="003D42C1"/>
    <w:rsid w:val="003D4707"/>
    <w:rsid w:val="003D4823"/>
    <w:rsid w:val="003D4AE2"/>
    <w:rsid w:val="003D4CE1"/>
    <w:rsid w:val="003D4ED1"/>
    <w:rsid w:val="003D4F36"/>
    <w:rsid w:val="003D52F0"/>
    <w:rsid w:val="003D568C"/>
    <w:rsid w:val="003D57D6"/>
    <w:rsid w:val="003D5C31"/>
    <w:rsid w:val="003D63E2"/>
    <w:rsid w:val="003D6455"/>
    <w:rsid w:val="003D67C2"/>
    <w:rsid w:val="003D6B65"/>
    <w:rsid w:val="003D6FD7"/>
    <w:rsid w:val="003D737C"/>
    <w:rsid w:val="003D7624"/>
    <w:rsid w:val="003D7670"/>
    <w:rsid w:val="003D7BFD"/>
    <w:rsid w:val="003D7C32"/>
    <w:rsid w:val="003D7D1B"/>
    <w:rsid w:val="003D7E83"/>
    <w:rsid w:val="003E0283"/>
    <w:rsid w:val="003E08C0"/>
    <w:rsid w:val="003E08CA"/>
    <w:rsid w:val="003E095E"/>
    <w:rsid w:val="003E0C4E"/>
    <w:rsid w:val="003E0C50"/>
    <w:rsid w:val="003E0DB9"/>
    <w:rsid w:val="003E0DF2"/>
    <w:rsid w:val="003E15F6"/>
    <w:rsid w:val="003E189A"/>
    <w:rsid w:val="003E1A28"/>
    <w:rsid w:val="003E1A6B"/>
    <w:rsid w:val="003E1D8B"/>
    <w:rsid w:val="003E211A"/>
    <w:rsid w:val="003E263B"/>
    <w:rsid w:val="003E340C"/>
    <w:rsid w:val="003E34F3"/>
    <w:rsid w:val="003E35E4"/>
    <w:rsid w:val="003E3994"/>
    <w:rsid w:val="003E3AB3"/>
    <w:rsid w:val="003E3D87"/>
    <w:rsid w:val="003E436B"/>
    <w:rsid w:val="003E43DC"/>
    <w:rsid w:val="003E43E7"/>
    <w:rsid w:val="003E4462"/>
    <w:rsid w:val="003E4566"/>
    <w:rsid w:val="003E46D7"/>
    <w:rsid w:val="003E4908"/>
    <w:rsid w:val="003E52A3"/>
    <w:rsid w:val="003E54A3"/>
    <w:rsid w:val="003E565C"/>
    <w:rsid w:val="003E5854"/>
    <w:rsid w:val="003E5962"/>
    <w:rsid w:val="003E5F76"/>
    <w:rsid w:val="003E679E"/>
    <w:rsid w:val="003E684E"/>
    <w:rsid w:val="003E6C68"/>
    <w:rsid w:val="003E6D42"/>
    <w:rsid w:val="003E7178"/>
    <w:rsid w:val="003E71AE"/>
    <w:rsid w:val="003E7608"/>
    <w:rsid w:val="003E7817"/>
    <w:rsid w:val="003E7888"/>
    <w:rsid w:val="003E79D5"/>
    <w:rsid w:val="003E79E2"/>
    <w:rsid w:val="003E7ED3"/>
    <w:rsid w:val="003F016C"/>
    <w:rsid w:val="003F0230"/>
    <w:rsid w:val="003F061B"/>
    <w:rsid w:val="003F0B8D"/>
    <w:rsid w:val="003F0BA9"/>
    <w:rsid w:val="003F0F56"/>
    <w:rsid w:val="003F12FD"/>
    <w:rsid w:val="003F1508"/>
    <w:rsid w:val="003F1B26"/>
    <w:rsid w:val="003F1BB4"/>
    <w:rsid w:val="003F1C8D"/>
    <w:rsid w:val="003F1E5E"/>
    <w:rsid w:val="003F2498"/>
    <w:rsid w:val="003F24B5"/>
    <w:rsid w:val="003F2690"/>
    <w:rsid w:val="003F2B16"/>
    <w:rsid w:val="003F2E84"/>
    <w:rsid w:val="003F3136"/>
    <w:rsid w:val="003F31F8"/>
    <w:rsid w:val="003F379D"/>
    <w:rsid w:val="003F3F88"/>
    <w:rsid w:val="003F4571"/>
    <w:rsid w:val="003F482E"/>
    <w:rsid w:val="003F4916"/>
    <w:rsid w:val="003F4D12"/>
    <w:rsid w:val="003F4D3C"/>
    <w:rsid w:val="003F4DE6"/>
    <w:rsid w:val="003F4FFF"/>
    <w:rsid w:val="003F5121"/>
    <w:rsid w:val="003F51B9"/>
    <w:rsid w:val="003F52D4"/>
    <w:rsid w:val="003F5597"/>
    <w:rsid w:val="003F59BC"/>
    <w:rsid w:val="003F5AC0"/>
    <w:rsid w:val="003F5CF8"/>
    <w:rsid w:val="003F6327"/>
    <w:rsid w:val="003F6714"/>
    <w:rsid w:val="003F6942"/>
    <w:rsid w:val="003F69C6"/>
    <w:rsid w:val="003F69D6"/>
    <w:rsid w:val="003F6AE9"/>
    <w:rsid w:val="003F6BD4"/>
    <w:rsid w:val="003F71A5"/>
    <w:rsid w:val="003F73FF"/>
    <w:rsid w:val="003F7563"/>
    <w:rsid w:val="003F7705"/>
    <w:rsid w:val="003F784F"/>
    <w:rsid w:val="003F796E"/>
    <w:rsid w:val="003F79B6"/>
    <w:rsid w:val="003F7AAE"/>
    <w:rsid w:val="003F7C21"/>
    <w:rsid w:val="003F7DBB"/>
    <w:rsid w:val="003F7EFD"/>
    <w:rsid w:val="003F7F05"/>
    <w:rsid w:val="00400967"/>
    <w:rsid w:val="00400E4C"/>
    <w:rsid w:val="00400EE4"/>
    <w:rsid w:val="0040124F"/>
    <w:rsid w:val="0040127E"/>
    <w:rsid w:val="00401866"/>
    <w:rsid w:val="004018CE"/>
    <w:rsid w:val="00401DA0"/>
    <w:rsid w:val="00401E8D"/>
    <w:rsid w:val="004022E5"/>
    <w:rsid w:val="00402339"/>
    <w:rsid w:val="0040248E"/>
    <w:rsid w:val="00402794"/>
    <w:rsid w:val="00402925"/>
    <w:rsid w:val="00402DB7"/>
    <w:rsid w:val="00402F42"/>
    <w:rsid w:val="0040327C"/>
    <w:rsid w:val="00403289"/>
    <w:rsid w:val="004038DF"/>
    <w:rsid w:val="00403EEA"/>
    <w:rsid w:val="00404029"/>
    <w:rsid w:val="004046D1"/>
    <w:rsid w:val="00404815"/>
    <w:rsid w:val="0040497D"/>
    <w:rsid w:val="004049C3"/>
    <w:rsid w:val="00404DAF"/>
    <w:rsid w:val="00404E3F"/>
    <w:rsid w:val="00404E53"/>
    <w:rsid w:val="004054CC"/>
    <w:rsid w:val="004057C2"/>
    <w:rsid w:val="004059DC"/>
    <w:rsid w:val="00405DDB"/>
    <w:rsid w:val="00406355"/>
    <w:rsid w:val="004066AC"/>
    <w:rsid w:val="00406871"/>
    <w:rsid w:val="004069FE"/>
    <w:rsid w:val="00406CBD"/>
    <w:rsid w:val="00406F25"/>
    <w:rsid w:val="00406F35"/>
    <w:rsid w:val="00407519"/>
    <w:rsid w:val="00407C78"/>
    <w:rsid w:val="00407D69"/>
    <w:rsid w:val="00407E45"/>
    <w:rsid w:val="0041027F"/>
    <w:rsid w:val="004104B2"/>
    <w:rsid w:val="0041053E"/>
    <w:rsid w:val="00410991"/>
    <w:rsid w:val="00410B3B"/>
    <w:rsid w:val="00410EFB"/>
    <w:rsid w:val="00411244"/>
    <w:rsid w:val="0041187C"/>
    <w:rsid w:val="00411C1C"/>
    <w:rsid w:val="00411F46"/>
    <w:rsid w:val="0041228F"/>
    <w:rsid w:val="00412331"/>
    <w:rsid w:val="004127BD"/>
    <w:rsid w:val="00412C01"/>
    <w:rsid w:val="00412F26"/>
    <w:rsid w:val="004132F4"/>
    <w:rsid w:val="004132FC"/>
    <w:rsid w:val="004133F3"/>
    <w:rsid w:val="00413843"/>
    <w:rsid w:val="00413D35"/>
    <w:rsid w:val="00414413"/>
    <w:rsid w:val="004144B3"/>
    <w:rsid w:val="004147C8"/>
    <w:rsid w:val="004147D3"/>
    <w:rsid w:val="004148A3"/>
    <w:rsid w:val="00414900"/>
    <w:rsid w:val="00414937"/>
    <w:rsid w:val="00414997"/>
    <w:rsid w:val="00414A0D"/>
    <w:rsid w:val="00414EA1"/>
    <w:rsid w:val="004150E4"/>
    <w:rsid w:val="004151C1"/>
    <w:rsid w:val="004153DD"/>
    <w:rsid w:val="00415A60"/>
    <w:rsid w:val="00415A72"/>
    <w:rsid w:val="00415DE1"/>
    <w:rsid w:val="00415E25"/>
    <w:rsid w:val="004161A5"/>
    <w:rsid w:val="004161ED"/>
    <w:rsid w:val="00416323"/>
    <w:rsid w:val="00416B57"/>
    <w:rsid w:val="00416D2F"/>
    <w:rsid w:val="00417039"/>
    <w:rsid w:val="004170F2"/>
    <w:rsid w:val="004173E1"/>
    <w:rsid w:val="00417429"/>
    <w:rsid w:val="004179A7"/>
    <w:rsid w:val="00417A3D"/>
    <w:rsid w:val="00417B47"/>
    <w:rsid w:val="00417B73"/>
    <w:rsid w:val="00417C18"/>
    <w:rsid w:val="00417D38"/>
    <w:rsid w:val="00417ED4"/>
    <w:rsid w:val="004208C8"/>
    <w:rsid w:val="00420E32"/>
    <w:rsid w:val="00421414"/>
    <w:rsid w:val="004219ED"/>
    <w:rsid w:val="00421AEF"/>
    <w:rsid w:val="00421D0B"/>
    <w:rsid w:val="00421EFA"/>
    <w:rsid w:val="00421F10"/>
    <w:rsid w:val="0042247F"/>
    <w:rsid w:val="00422604"/>
    <w:rsid w:val="004226E7"/>
    <w:rsid w:val="0042280E"/>
    <w:rsid w:val="0042286A"/>
    <w:rsid w:val="00422C90"/>
    <w:rsid w:val="00423149"/>
    <w:rsid w:val="00423617"/>
    <w:rsid w:val="00423758"/>
    <w:rsid w:val="00423E23"/>
    <w:rsid w:val="0042468B"/>
    <w:rsid w:val="004248A6"/>
    <w:rsid w:val="00424A4A"/>
    <w:rsid w:val="00424AD2"/>
    <w:rsid w:val="00424F26"/>
    <w:rsid w:val="00425275"/>
    <w:rsid w:val="004252DB"/>
    <w:rsid w:val="004254D8"/>
    <w:rsid w:val="00425F14"/>
    <w:rsid w:val="004261D3"/>
    <w:rsid w:val="00426865"/>
    <w:rsid w:val="004268B6"/>
    <w:rsid w:val="0042690D"/>
    <w:rsid w:val="00426D8D"/>
    <w:rsid w:val="0042711F"/>
    <w:rsid w:val="00427538"/>
    <w:rsid w:val="004276DC"/>
    <w:rsid w:val="0042772B"/>
    <w:rsid w:val="00427D47"/>
    <w:rsid w:val="00427FA5"/>
    <w:rsid w:val="00427FEB"/>
    <w:rsid w:val="004301D2"/>
    <w:rsid w:val="00430437"/>
    <w:rsid w:val="0043054C"/>
    <w:rsid w:val="00430972"/>
    <w:rsid w:val="00430B2B"/>
    <w:rsid w:val="00430EEC"/>
    <w:rsid w:val="00430F7C"/>
    <w:rsid w:val="0043104B"/>
    <w:rsid w:val="004319F3"/>
    <w:rsid w:val="00431BAC"/>
    <w:rsid w:val="00431BBE"/>
    <w:rsid w:val="00431C1D"/>
    <w:rsid w:val="00431D66"/>
    <w:rsid w:val="00431F37"/>
    <w:rsid w:val="00431F63"/>
    <w:rsid w:val="00432036"/>
    <w:rsid w:val="004323E9"/>
    <w:rsid w:val="0043293E"/>
    <w:rsid w:val="004329E0"/>
    <w:rsid w:val="00432AF7"/>
    <w:rsid w:val="00432C90"/>
    <w:rsid w:val="00432DC3"/>
    <w:rsid w:val="00432FEB"/>
    <w:rsid w:val="00433173"/>
    <w:rsid w:val="00433396"/>
    <w:rsid w:val="004334D0"/>
    <w:rsid w:val="004336D9"/>
    <w:rsid w:val="00433A6B"/>
    <w:rsid w:val="00433BA2"/>
    <w:rsid w:val="00433CD7"/>
    <w:rsid w:val="004340D7"/>
    <w:rsid w:val="00434179"/>
    <w:rsid w:val="004342BF"/>
    <w:rsid w:val="004346EF"/>
    <w:rsid w:val="00434909"/>
    <w:rsid w:val="00434A1C"/>
    <w:rsid w:val="00434B80"/>
    <w:rsid w:val="00434CF9"/>
    <w:rsid w:val="00435079"/>
    <w:rsid w:val="004350AE"/>
    <w:rsid w:val="00435464"/>
    <w:rsid w:val="004355CF"/>
    <w:rsid w:val="00435A04"/>
    <w:rsid w:val="00435DD5"/>
    <w:rsid w:val="00436416"/>
    <w:rsid w:val="0043645E"/>
    <w:rsid w:val="00436481"/>
    <w:rsid w:val="004364C7"/>
    <w:rsid w:val="00436593"/>
    <w:rsid w:val="004365BE"/>
    <w:rsid w:val="004369F0"/>
    <w:rsid w:val="00436B2E"/>
    <w:rsid w:val="00436C07"/>
    <w:rsid w:val="0043750E"/>
    <w:rsid w:val="00437660"/>
    <w:rsid w:val="0043777A"/>
    <w:rsid w:val="00437BFF"/>
    <w:rsid w:val="00437CE6"/>
    <w:rsid w:val="00440524"/>
    <w:rsid w:val="00440682"/>
    <w:rsid w:val="004406E5"/>
    <w:rsid w:val="004408A2"/>
    <w:rsid w:val="00440B3A"/>
    <w:rsid w:val="004417CB"/>
    <w:rsid w:val="00441CD5"/>
    <w:rsid w:val="00441E71"/>
    <w:rsid w:val="00442332"/>
    <w:rsid w:val="004423A1"/>
    <w:rsid w:val="00442418"/>
    <w:rsid w:val="0044254A"/>
    <w:rsid w:val="00442770"/>
    <w:rsid w:val="004427EF"/>
    <w:rsid w:val="00442C27"/>
    <w:rsid w:val="0044359A"/>
    <w:rsid w:val="004436D1"/>
    <w:rsid w:val="00443712"/>
    <w:rsid w:val="0044373D"/>
    <w:rsid w:val="004437C2"/>
    <w:rsid w:val="004439EB"/>
    <w:rsid w:val="00443B82"/>
    <w:rsid w:val="00443EB9"/>
    <w:rsid w:val="00443F7B"/>
    <w:rsid w:val="004440EA"/>
    <w:rsid w:val="0044417F"/>
    <w:rsid w:val="00444191"/>
    <w:rsid w:val="00444439"/>
    <w:rsid w:val="00444571"/>
    <w:rsid w:val="0044469A"/>
    <w:rsid w:val="00444856"/>
    <w:rsid w:val="0044532E"/>
    <w:rsid w:val="00445343"/>
    <w:rsid w:val="00445517"/>
    <w:rsid w:val="00445655"/>
    <w:rsid w:val="004456A7"/>
    <w:rsid w:val="00445BE7"/>
    <w:rsid w:val="00445CBE"/>
    <w:rsid w:val="004461FB"/>
    <w:rsid w:val="00446499"/>
    <w:rsid w:val="004466F2"/>
    <w:rsid w:val="004468D7"/>
    <w:rsid w:val="00446B44"/>
    <w:rsid w:val="00446E11"/>
    <w:rsid w:val="004470D8"/>
    <w:rsid w:val="00447D58"/>
    <w:rsid w:val="004501AD"/>
    <w:rsid w:val="00450267"/>
    <w:rsid w:val="004502D0"/>
    <w:rsid w:val="00450727"/>
    <w:rsid w:val="00450CB9"/>
    <w:rsid w:val="00451125"/>
    <w:rsid w:val="0045146F"/>
    <w:rsid w:val="00451515"/>
    <w:rsid w:val="004517D1"/>
    <w:rsid w:val="00451D24"/>
    <w:rsid w:val="00451E57"/>
    <w:rsid w:val="00451F55"/>
    <w:rsid w:val="00451F75"/>
    <w:rsid w:val="004521F0"/>
    <w:rsid w:val="004528FA"/>
    <w:rsid w:val="00452B4C"/>
    <w:rsid w:val="00452DB4"/>
    <w:rsid w:val="00452F95"/>
    <w:rsid w:val="0045352F"/>
    <w:rsid w:val="0045360F"/>
    <w:rsid w:val="00453A24"/>
    <w:rsid w:val="00453B0A"/>
    <w:rsid w:val="00453D9C"/>
    <w:rsid w:val="00454098"/>
    <w:rsid w:val="004541BC"/>
    <w:rsid w:val="00454228"/>
    <w:rsid w:val="0045429E"/>
    <w:rsid w:val="004543AB"/>
    <w:rsid w:val="00454CC2"/>
    <w:rsid w:val="00455128"/>
    <w:rsid w:val="00455424"/>
    <w:rsid w:val="0045576A"/>
    <w:rsid w:val="0045598A"/>
    <w:rsid w:val="004562BA"/>
    <w:rsid w:val="004564C0"/>
    <w:rsid w:val="00456511"/>
    <w:rsid w:val="00456AB7"/>
    <w:rsid w:val="00456C71"/>
    <w:rsid w:val="00457817"/>
    <w:rsid w:val="0045784A"/>
    <w:rsid w:val="00457AAD"/>
    <w:rsid w:val="00457B6E"/>
    <w:rsid w:val="00457C90"/>
    <w:rsid w:val="00457FAA"/>
    <w:rsid w:val="00460065"/>
    <w:rsid w:val="00460092"/>
    <w:rsid w:val="00460209"/>
    <w:rsid w:val="004604AB"/>
    <w:rsid w:val="00460C73"/>
    <w:rsid w:val="00460E4D"/>
    <w:rsid w:val="00460FEB"/>
    <w:rsid w:val="004610D5"/>
    <w:rsid w:val="0046127D"/>
    <w:rsid w:val="00461297"/>
    <w:rsid w:val="00461458"/>
    <w:rsid w:val="00461490"/>
    <w:rsid w:val="00461951"/>
    <w:rsid w:val="00461CBE"/>
    <w:rsid w:val="004625A1"/>
    <w:rsid w:val="00462B62"/>
    <w:rsid w:val="00462CD7"/>
    <w:rsid w:val="00462E0E"/>
    <w:rsid w:val="00463240"/>
    <w:rsid w:val="00463849"/>
    <w:rsid w:val="00463921"/>
    <w:rsid w:val="00463F57"/>
    <w:rsid w:val="00463F7A"/>
    <w:rsid w:val="00463F95"/>
    <w:rsid w:val="00464008"/>
    <w:rsid w:val="00464031"/>
    <w:rsid w:val="00464382"/>
    <w:rsid w:val="00464612"/>
    <w:rsid w:val="00464C8A"/>
    <w:rsid w:val="00464CD8"/>
    <w:rsid w:val="00464EBA"/>
    <w:rsid w:val="00464ED3"/>
    <w:rsid w:val="00465116"/>
    <w:rsid w:val="00465534"/>
    <w:rsid w:val="00465ED4"/>
    <w:rsid w:val="004664D2"/>
    <w:rsid w:val="0046650E"/>
    <w:rsid w:val="00466653"/>
    <w:rsid w:val="00466949"/>
    <w:rsid w:val="00466B7B"/>
    <w:rsid w:val="00466BFB"/>
    <w:rsid w:val="004673EA"/>
    <w:rsid w:val="0046776E"/>
    <w:rsid w:val="00467896"/>
    <w:rsid w:val="0047009F"/>
    <w:rsid w:val="0047017F"/>
    <w:rsid w:val="004703D6"/>
    <w:rsid w:val="00470C2F"/>
    <w:rsid w:val="00470DD9"/>
    <w:rsid w:val="004714F4"/>
    <w:rsid w:val="00471729"/>
    <w:rsid w:val="0047192F"/>
    <w:rsid w:val="004719BF"/>
    <w:rsid w:val="004722A8"/>
    <w:rsid w:val="004723DD"/>
    <w:rsid w:val="00473706"/>
    <w:rsid w:val="00473970"/>
    <w:rsid w:val="00473A13"/>
    <w:rsid w:val="00473D4F"/>
    <w:rsid w:val="00473F10"/>
    <w:rsid w:val="00474184"/>
    <w:rsid w:val="0047454D"/>
    <w:rsid w:val="00474A44"/>
    <w:rsid w:val="00474AC4"/>
    <w:rsid w:val="00474B95"/>
    <w:rsid w:val="00474D72"/>
    <w:rsid w:val="00474D80"/>
    <w:rsid w:val="00474DD5"/>
    <w:rsid w:val="0047580F"/>
    <w:rsid w:val="0047583C"/>
    <w:rsid w:val="004759E5"/>
    <w:rsid w:val="00475B3B"/>
    <w:rsid w:val="00475BC5"/>
    <w:rsid w:val="00475E56"/>
    <w:rsid w:val="00475E88"/>
    <w:rsid w:val="00475F1F"/>
    <w:rsid w:val="004761B0"/>
    <w:rsid w:val="00476311"/>
    <w:rsid w:val="00476813"/>
    <w:rsid w:val="00476F31"/>
    <w:rsid w:val="00477034"/>
    <w:rsid w:val="00477557"/>
    <w:rsid w:val="004776B7"/>
    <w:rsid w:val="004779B9"/>
    <w:rsid w:val="00477A0A"/>
    <w:rsid w:val="00477AC8"/>
    <w:rsid w:val="00477E59"/>
    <w:rsid w:val="00480013"/>
    <w:rsid w:val="00480281"/>
    <w:rsid w:val="00480346"/>
    <w:rsid w:val="00480B33"/>
    <w:rsid w:val="00480C68"/>
    <w:rsid w:val="00480DB6"/>
    <w:rsid w:val="00480DF6"/>
    <w:rsid w:val="00480F82"/>
    <w:rsid w:val="004810D3"/>
    <w:rsid w:val="004810DB"/>
    <w:rsid w:val="0048166B"/>
    <w:rsid w:val="00481AD6"/>
    <w:rsid w:val="00481B23"/>
    <w:rsid w:val="00482784"/>
    <w:rsid w:val="004828DE"/>
    <w:rsid w:val="00482E55"/>
    <w:rsid w:val="00482F2C"/>
    <w:rsid w:val="00483147"/>
    <w:rsid w:val="00483397"/>
    <w:rsid w:val="004834BA"/>
    <w:rsid w:val="00483ED7"/>
    <w:rsid w:val="00484130"/>
    <w:rsid w:val="00484198"/>
    <w:rsid w:val="0048421C"/>
    <w:rsid w:val="004842C1"/>
    <w:rsid w:val="00484576"/>
    <w:rsid w:val="00484DF3"/>
    <w:rsid w:val="004854A4"/>
    <w:rsid w:val="004854DD"/>
    <w:rsid w:val="00485505"/>
    <w:rsid w:val="00485720"/>
    <w:rsid w:val="00485880"/>
    <w:rsid w:val="00485B05"/>
    <w:rsid w:val="00486263"/>
    <w:rsid w:val="004863AF"/>
    <w:rsid w:val="00486406"/>
    <w:rsid w:val="004869EF"/>
    <w:rsid w:val="0048742D"/>
    <w:rsid w:val="00487585"/>
    <w:rsid w:val="00487FCF"/>
    <w:rsid w:val="0049031E"/>
    <w:rsid w:val="0049067E"/>
    <w:rsid w:val="00490954"/>
    <w:rsid w:val="00490AE2"/>
    <w:rsid w:val="00490AFA"/>
    <w:rsid w:val="00490B70"/>
    <w:rsid w:val="00490BFC"/>
    <w:rsid w:val="004910A4"/>
    <w:rsid w:val="00491307"/>
    <w:rsid w:val="004915A2"/>
    <w:rsid w:val="004915A6"/>
    <w:rsid w:val="004917E6"/>
    <w:rsid w:val="00491A54"/>
    <w:rsid w:val="00491B61"/>
    <w:rsid w:val="00492298"/>
    <w:rsid w:val="00492964"/>
    <w:rsid w:val="00492AE8"/>
    <w:rsid w:val="00492C3C"/>
    <w:rsid w:val="00492E70"/>
    <w:rsid w:val="00493292"/>
    <w:rsid w:val="0049330A"/>
    <w:rsid w:val="00493340"/>
    <w:rsid w:val="0049347E"/>
    <w:rsid w:val="00493AFC"/>
    <w:rsid w:val="00493C55"/>
    <w:rsid w:val="00493C97"/>
    <w:rsid w:val="00493D0C"/>
    <w:rsid w:val="00493FAB"/>
    <w:rsid w:val="0049401B"/>
    <w:rsid w:val="0049465C"/>
    <w:rsid w:val="00494BFA"/>
    <w:rsid w:val="00494DB9"/>
    <w:rsid w:val="00494DBF"/>
    <w:rsid w:val="0049568D"/>
    <w:rsid w:val="004958CE"/>
    <w:rsid w:val="00495DEF"/>
    <w:rsid w:val="00495EEF"/>
    <w:rsid w:val="0049615F"/>
    <w:rsid w:val="0049642F"/>
    <w:rsid w:val="00496488"/>
    <w:rsid w:val="004969F1"/>
    <w:rsid w:val="00496B92"/>
    <w:rsid w:val="00496C17"/>
    <w:rsid w:val="00496D4E"/>
    <w:rsid w:val="00497308"/>
    <w:rsid w:val="004973F6"/>
    <w:rsid w:val="00497809"/>
    <w:rsid w:val="00497B1A"/>
    <w:rsid w:val="004A0815"/>
    <w:rsid w:val="004A0A26"/>
    <w:rsid w:val="004A0D33"/>
    <w:rsid w:val="004A0D5E"/>
    <w:rsid w:val="004A0FEE"/>
    <w:rsid w:val="004A1181"/>
    <w:rsid w:val="004A11D0"/>
    <w:rsid w:val="004A12C0"/>
    <w:rsid w:val="004A19F5"/>
    <w:rsid w:val="004A1EA9"/>
    <w:rsid w:val="004A1FB0"/>
    <w:rsid w:val="004A20D5"/>
    <w:rsid w:val="004A333C"/>
    <w:rsid w:val="004A3B15"/>
    <w:rsid w:val="004A3C07"/>
    <w:rsid w:val="004A3D0F"/>
    <w:rsid w:val="004A3DDD"/>
    <w:rsid w:val="004A408A"/>
    <w:rsid w:val="004A4168"/>
    <w:rsid w:val="004A42A2"/>
    <w:rsid w:val="004A42FA"/>
    <w:rsid w:val="004A4C87"/>
    <w:rsid w:val="004A4CE0"/>
    <w:rsid w:val="004A53ED"/>
    <w:rsid w:val="004A544D"/>
    <w:rsid w:val="004A5472"/>
    <w:rsid w:val="004A5518"/>
    <w:rsid w:val="004A558B"/>
    <w:rsid w:val="004A56CF"/>
    <w:rsid w:val="004A570E"/>
    <w:rsid w:val="004A5743"/>
    <w:rsid w:val="004A5956"/>
    <w:rsid w:val="004A5A10"/>
    <w:rsid w:val="004A5E85"/>
    <w:rsid w:val="004A5E94"/>
    <w:rsid w:val="004A5F7F"/>
    <w:rsid w:val="004A626F"/>
    <w:rsid w:val="004A63D3"/>
    <w:rsid w:val="004A6F11"/>
    <w:rsid w:val="004A72A9"/>
    <w:rsid w:val="004A742B"/>
    <w:rsid w:val="004A78A2"/>
    <w:rsid w:val="004A7A95"/>
    <w:rsid w:val="004A7B46"/>
    <w:rsid w:val="004A7CFB"/>
    <w:rsid w:val="004B004E"/>
    <w:rsid w:val="004B01B5"/>
    <w:rsid w:val="004B08E9"/>
    <w:rsid w:val="004B0DB3"/>
    <w:rsid w:val="004B1347"/>
    <w:rsid w:val="004B15DB"/>
    <w:rsid w:val="004B1731"/>
    <w:rsid w:val="004B1AEB"/>
    <w:rsid w:val="004B1D3D"/>
    <w:rsid w:val="004B1DB5"/>
    <w:rsid w:val="004B1E0C"/>
    <w:rsid w:val="004B20C9"/>
    <w:rsid w:val="004B2332"/>
    <w:rsid w:val="004B25EC"/>
    <w:rsid w:val="004B26D7"/>
    <w:rsid w:val="004B2AE3"/>
    <w:rsid w:val="004B2C66"/>
    <w:rsid w:val="004B2EE7"/>
    <w:rsid w:val="004B2F2B"/>
    <w:rsid w:val="004B3133"/>
    <w:rsid w:val="004B320D"/>
    <w:rsid w:val="004B33CF"/>
    <w:rsid w:val="004B3565"/>
    <w:rsid w:val="004B3951"/>
    <w:rsid w:val="004B39AE"/>
    <w:rsid w:val="004B3D4A"/>
    <w:rsid w:val="004B3D55"/>
    <w:rsid w:val="004B3DEF"/>
    <w:rsid w:val="004B3E85"/>
    <w:rsid w:val="004B42FA"/>
    <w:rsid w:val="004B469A"/>
    <w:rsid w:val="004B4985"/>
    <w:rsid w:val="004B4A92"/>
    <w:rsid w:val="004B4D24"/>
    <w:rsid w:val="004B4D29"/>
    <w:rsid w:val="004B51A3"/>
    <w:rsid w:val="004B522B"/>
    <w:rsid w:val="004B5DA0"/>
    <w:rsid w:val="004B5E93"/>
    <w:rsid w:val="004B6173"/>
    <w:rsid w:val="004B61C1"/>
    <w:rsid w:val="004B69F8"/>
    <w:rsid w:val="004B6C34"/>
    <w:rsid w:val="004B6CFC"/>
    <w:rsid w:val="004B6E56"/>
    <w:rsid w:val="004B6EDA"/>
    <w:rsid w:val="004B70B5"/>
    <w:rsid w:val="004B7B5E"/>
    <w:rsid w:val="004C00F3"/>
    <w:rsid w:val="004C0226"/>
    <w:rsid w:val="004C040E"/>
    <w:rsid w:val="004C0495"/>
    <w:rsid w:val="004C07A9"/>
    <w:rsid w:val="004C08D9"/>
    <w:rsid w:val="004C0961"/>
    <w:rsid w:val="004C0B3D"/>
    <w:rsid w:val="004C0C04"/>
    <w:rsid w:val="004C0C30"/>
    <w:rsid w:val="004C0C98"/>
    <w:rsid w:val="004C102C"/>
    <w:rsid w:val="004C12A3"/>
    <w:rsid w:val="004C12F6"/>
    <w:rsid w:val="004C14B0"/>
    <w:rsid w:val="004C19E8"/>
    <w:rsid w:val="004C1B98"/>
    <w:rsid w:val="004C1E47"/>
    <w:rsid w:val="004C2486"/>
    <w:rsid w:val="004C24F1"/>
    <w:rsid w:val="004C26EF"/>
    <w:rsid w:val="004C28AD"/>
    <w:rsid w:val="004C2952"/>
    <w:rsid w:val="004C297B"/>
    <w:rsid w:val="004C3074"/>
    <w:rsid w:val="004C317A"/>
    <w:rsid w:val="004C3377"/>
    <w:rsid w:val="004C346C"/>
    <w:rsid w:val="004C35BA"/>
    <w:rsid w:val="004C35BC"/>
    <w:rsid w:val="004C368D"/>
    <w:rsid w:val="004C36AC"/>
    <w:rsid w:val="004C36E2"/>
    <w:rsid w:val="004C3768"/>
    <w:rsid w:val="004C3862"/>
    <w:rsid w:val="004C390D"/>
    <w:rsid w:val="004C39E1"/>
    <w:rsid w:val="004C3A28"/>
    <w:rsid w:val="004C3AA3"/>
    <w:rsid w:val="004C3B71"/>
    <w:rsid w:val="004C3C21"/>
    <w:rsid w:val="004C3CDA"/>
    <w:rsid w:val="004C3E38"/>
    <w:rsid w:val="004C4EB8"/>
    <w:rsid w:val="004C505B"/>
    <w:rsid w:val="004C50C5"/>
    <w:rsid w:val="004C54DC"/>
    <w:rsid w:val="004C554D"/>
    <w:rsid w:val="004C5B7D"/>
    <w:rsid w:val="004C5C4F"/>
    <w:rsid w:val="004C62EC"/>
    <w:rsid w:val="004C635A"/>
    <w:rsid w:val="004C6439"/>
    <w:rsid w:val="004C66CA"/>
    <w:rsid w:val="004C6B99"/>
    <w:rsid w:val="004C6BDA"/>
    <w:rsid w:val="004C7194"/>
    <w:rsid w:val="004C733A"/>
    <w:rsid w:val="004C733B"/>
    <w:rsid w:val="004C7693"/>
    <w:rsid w:val="004C7731"/>
    <w:rsid w:val="004C783E"/>
    <w:rsid w:val="004C79E0"/>
    <w:rsid w:val="004C7A2E"/>
    <w:rsid w:val="004C7E31"/>
    <w:rsid w:val="004D0192"/>
    <w:rsid w:val="004D05FA"/>
    <w:rsid w:val="004D0726"/>
    <w:rsid w:val="004D09AD"/>
    <w:rsid w:val="004D0B4D"/>
    <w:rsid w:val="004D0C90"/>
    <w:rsid w:val="004D1107"/>
    <w:rsid w:val="004D118E"/>
    <w:rsid w:val="004D164B"/>
    <w:rsid w:val="004D18B1"/>
    <w:rsid w:val="004D1949"/>
    <w:rsid w:val="004D1979"/>
    <w:rsid w:val="004D1D5E"/>
    <w:rsid w:val="004D2180"/>
    <w:rsid w:val="004D2466"/>
    <w:rsid w:val="004D28BD"/>
    <w:rsid w:val="004D29FB"/>
    <w:rsid w:val="004D2ABC"/>
    <w:rsid w:val="004D2B11"/>
    <w:rsid w:val="004D2D48"/>
    <w:rsid w:val="004D2FF4"/>
    <w:rsid w:val="004D353F"/>
    <w:rsid w:val="004D3710"/>
    <w:rsid w:val="004D40B8"/>
    <w:rsid w:val="004D437B"/>
    <w:rsid w:val="004D44C2"/>
    <w:rsid w:val="004D464A"/>
    <w:rsid w:val="004D47B3"/>
    <w:rsid w:val="004D4845"/>
    <w:rsid w:val="004D492D"/>
    <w:rsid w:val="004D4A8F"/>
    <w:rsid w:val="004D4D26"/>
    <w:rsid w:val="004D5074"/>
    <w:rsid w:val="004D5197"/>
    <w:rsid w:val="004D57B5"/>
    <w:rsid w:val="004D57F9"/>
    <w:rsid w:val="004D5F67"/>
    <w:rsid w:val="004D6055"/>
    <w:rsid w:val="004D6569"/>
    <w:rsid w:val="004D664A"/>
    <w:rsid w:val="004D676F"/>
    <w:rsid w:val="004D6A63"/>
    <w:rsid w:val="004D6F73"/>
    <w:rsid w:val="004D6F75"/>
    <w:rsid w:val="004D6F77"/>
    <w:rsid w:val="004D709B"/>
    <w:rsid w:val="004D756F"/>
    <w:rsid w:val="004D7716"/>
    <w:rsid w:val="004D7B02"/>
    <w:rsid w:val="004D7C7D"/>
    <w:rsid w:val="004D7D51"/>
    <w:rsid w:val="004E026F"/>
    <w:rsid w:val="004E0973"/>
    <w:rsid w:val="004E0B95"/>
    <w:rsid w:val="004E10A7"/>
    <w:rsid w:val="004E1DE3"/>
    <w:rsid w:val="004E1FC8"/>
    <w:rsid w:val="004E2215"/>
    <w:rsid w:val="004E22A1"/>
    <w:rsid w:val="004E28B1"/>
    <w:rsid w:val="004E297E"/>
    <w:rsid w:val="004E2D70"/>
    <w:rsid w:val="004E3766"/>
    <w:rsid w:val="004E3881"/>
    <w:rsid w:val="004E3893"/>
    <w:rsid w:val="004E3ABD"/>
    <w:rsid w:val="004E3B62"/>
    <w:rsid w:val="004E3B80"/>
    <w:rsid w:val="004E3D2B"/>
    <w:rsid w:val="004E41FA"/>
    <w:rsid w:val="004E4583"/>
    <w:rsid w:val="004E465A"/>
    <w:rsid w:val="004E468D"/>
    <w:rsid w:val="004E4B12"/>
    <w:rsid w:val="004E4BDF"/>
    <w:rsid w:val="004E4D7D"/>
    <w:rsid w:val="004E4F7E"/>
    <w:rsid w:val="004E4FE0"/>
    <w:rsid w:val="004E4FF8"/>
    <w:rsid w:val="004E5059"/>
    <w:rsid w:val="004E5130"/>
    <w:rsid w:val="004E514E"/>
    <w:rsid w:val="004E5193"/>
    <w:rsid w:val="004E5396"/>
    <w:rsid w:val="004E5885"/>
    <w:rsid w:val="004E5A9F"/>
    <w:rsid w:val="004E5B00"/>
    <w:rsid w:val="004E5BE6"/>
    <w:rsid w:val="004E61EC"/>
    <w:rsid w:val="004E63D1"/>
    <w:rsid w:val="004E66FF"/>
    <w:rsid w:val="004E69C0"/>
    <w:rsid w:val="004E6A08"/>
    <w:rsid w:val="004E6F8D"/>
    <w:rsid w:val="004E7543"/>
    <w:rsid w:val="004E758C"/>
    <w:rsid w:val="004E7842"/>
    <w:rsid w:val="004E7851"/>
    <w:rsid w:val="004E7A9E"/>
    <w:rsid w:val="004E7DC1"/>
    <w:rsid w:val="004E7DCB"/>
    <w:rsid w:val="004F01B2"/>
    <w:rsid w:val="004F03ED"/>
    <w:rsid w:val="004F044C"/>
    <w:rsid w:val="004F0B29"/>
    <w:rsid w:val="004F0BE9"/>
    <w:rsid w:val="004F0D2D"/>
    <w:rsid w:val="004F12E5"/>
    <w:rsid w:val="004F142C"/>
    <w:rsid w:val="004F153F"/>
    <w:rsid w:val="004F17D3"/>
    <w:rsid w:val="004F19BE"/>
    <w:rsid w:val="004F1A33"/>
    <w:rsid w:val="004F1CAA"/>
    <w:rsid w:val="004F1DAD"/>
    <w:rsid w:val="004F1ED9"/>
    <w:rsid w:val="004F20B1"/>
    <w:rsid w:val="004F22AF"/>
    <w:rsid w:val="004F2591"/>
    <w:rsid w:val="004F2623"/>
    <w:rsid w:val="004F263F"/>
    <w:rsid w:val="004F2694"/>
    <w:rsid w:val="004F2B47"/>
    <w:rsid w:val="004F2C72"/>
    <w:rsid w:val="004F2CA4"/>
    <w:rsid w:val="004F2D07"/>
    <w:rsid w:val="004F2E26"/>
    <w:rsid w:val="004F2EC8"/>
    <w:rsid w:val="004F31E2"/>
    <w:rsid w:val="004F3331"/>
    <w:rsid w:val="004F3474"/>
    <w:rsid w:val="004F3921"/>
    <w:rsid w:val="004F3B9F"/>
    <w:rsid w:val="004F3BB0"/>
    <w:rsid w:val="004F3ECE"/>
    <w:rsid w:val="004F4349"/>
    <w:rsid w:val="004F457B"/>
    <w:rsid w:val="004F47EC"/>
    <w:rsid w:val="004F48F2"/>
    <w:rsid w:val="004F49DE"/>
    <w:rsid w:val="004F4A0A"/>
    <w:rsid w:val="004F4F3B"/>
    <w:rsid w:val="004F5745"/>
    <w:rsid w:val="004F57F0"/>
    <w:rsid w:val="004F5EFC"/>
    <w:rsid w:val="004F65A7"/>
    <w:rsid w:val="004F688F"/>
    <w:rsid w:val="004F6B54"/>
    <w:rsid w:val="004F6FA4"/>
    <w:rsid w:val="004F700E"/>
    <w:rsid w:val="004F70EF"/>
    <w:rsid w:val="004F7439"/>
    <w:rsid w:val="004F746E"/>
    <w:rsid w:val="004F7599"/>
    <w:rsid w:val="004F7FC8"/>
    <w:rsid w:val="0050056D"/>
    <w:rsid w:val="005007D4"/>
    <w:rsid w:val="00500909"/>
    <w:rsid w:val="00500DCF"/>
    <w:rsid w:val="0050137C"/>
    <w:rsid w:val="005018ED"/>
    <w:rsid w:val="00501973"/>
    <w:rsid w:val="00501F94"/>
    <w:rsid w:val="005020CE"/>
    <w:rsid w:val="005027C0"/>
    <w:rsid w:val="00502C71"/>
    <w:rsid w:val="005030CC"/>
    <w:rsid w:val="00503266"/>
    <w:rsid w:val="00503741"/>
    <w:rsid w:val="00503A48"/>
    <w:rsid w:val="00503BF7"/>
    <w:rsid w:val="00503E69"/>
    <w:rsid w:val="00503F49"/>
    <w:rsid w:val="00504005"/>
    <w:rsid w:val="0050409B"/>
    <w:rsid w:val="005041DF"/>
    <w:rsid w:val="00504292"/>
    <w:rsid w:val="005043A6"/>
    <w:rsid w:val="00504661"/>
    <w:rsid w:val="0050488D"/>
    <w:rsid w:val="00504975"/>
    <w:rsid w:val="00504D78"/>
    <w:rsid w:val="0050510E"/>
    <w:rsid w:val="0050524C"/>
    <w:rsid w:val="00505471"/>
    <w:rsid w:val="005055FA"/>
    <w:rsid w:val="00505994"/>
    <w:rsid w:val="00505A6B"/>
    <w:rsid w:val="00505A78"/>
    <w:rsid w:val="00505C6A"/>
    <w:rsid w:val="0050604D"/>
    <w:rsid w:val="00506534"/>
    <w:rsid w:val="005065A0"/>
    <w:rsid w:val="00506850"/>
    <w:rsid w:val="00506BA1"/>
    <w:rsid w:val="00506E34"/>
    <w:rsid w:val="00506E3B"/>
    <w:rsid w:val="00507064"/>
    <w:rsid w:val="005072F7"/>
    <w:rsid w:val="00507501"/>
    <w:rsid w:val="00507787"/>
    <w:rsid w:val="005077E5"/>
    <w:rsid w:val="005079FD"/>
    <w:rsid w:val="00507D93"/>
    <w:rsid w:val="005100E6"/>
    <w:rsid w:val="005107C2"/>
    <w:rsid w:val="00510887"/>
    <w:rsid w:val="0051089F"/>
    <w:rsid w:val="005108C3"/>
    <w:rsid w:val="00510CE4"/>
    <w:rsid w:val="00510EB0"/>
    <w:rsid w:val="0051189C"/>
    <w:rsid w:val="00511C90"/>
    <w:rsid w:val="00511F75"/>
    <w:rsid w:val="0051217E"/>
    <w:rsid w:val="0051254D"/>
    <w:rsid w:val="00512992"/>
    <w:rsid w:val="00512D62"/>
    <w:rsid w:val="00512E75"/>
    <w:rsid w:val="00512FC8"/>
    <w:rsid w:val="0051338B"/>
    <w:rsid w:val="00513403"/>
    <w:rsid w:val="00513ADC"/>
    <w:rsid w:val="00513BA7"/>
    <w:rsid w:val="0051457E"/>
    <w:rsid w:val="00514759"/>
    <w:rsid w:val="005149D6"/>
    <w:rsid w:val="00514AA4"/>
    <w:rsid w:val="00514B24"/>
    <w:rsid w:val="00514D99"/>
    <w:rsid w:val="00514DCC"/>
    <w:rsid w:val="00514FA6"/>
    <w:rsid w:val="005150E1"/>
    <w:rsid w:val="0051588A"/>
    <w:rsid w:val="00515A4A"/>
    <w:rsid w:val="005161B6"/>
    <w:rsid w:val="005169C7"/>
    <w:rsid w:val="00516A6B"/>
    <w:rsid w:val="00516B77"/>
    <w:rsid w:val="00516EE1"/>
    <w:rsid w:val="00517560"/>
    <w:rsid w:val="005176C9"/>
    <w:rsid w:val="00517956"/>
    <w:rsid w:val="00517AB9"/>
    <w:rsid w:val="00517C49"/>
    <w:rsid w:val="00517CA0"/>
    <w:rsid w:val="00520599"/>
    <w:rsid w:val="00520E4D"/>
    <w:rsid w:val="005211CA"/>
    <w:rsid w:val="005217CA"/>
    <w:rsid w:val="00521BD5"/>
    <w:rsid w:val="00521C3D"/>
    <w:rsid w:val="00521E62"/>
    <w:rsid w:val="00521E97"/>
    <w:rsid w:val="0052212A"/>
    <w:rsid w:val="00522502"/>
    <w:rsid w:val="00522AF5"/>
    <w:rsid w:val="00523797"/>
    <w:rsid w:val="0052379D"/>
    <w:rsid w:val="00523D7D"/>
    <w:rsid w:val="00523DB1"/>
    <w:rsid w:val="00524AA0"/>
    <w:rsid w:val="00524B96"/>
    <w:rsid w:val="00524D15"/>
    <w:rsid w:val="00524F18"/>
    <w:rsid w:val="00524F6E"/>
    <w:rsid w:val="005250E6"/>
    <w:rsid w:val="00525413"/>
    <w:rsid w:val="005256BF"/>
    <w:rsid w:val="0052578E"/>
    <w:rsid w:val="00525A77"/>
    <w:rsid w:val="00526573"/>
    <w:rsid w:val="00526694"/>
    <w:rsid w:val="00526B12"/>
    <w:rsid w:val="00526BC3"/>
    <w:rsid w:val="00526BEE"/>
    <w:rsid w:val="005272BA"/>
    <w:rsid w:val="00527B6C"/>
    <w:rsid w:val="00527D66"/>
    <w:rsid w:val="005306E7"/>
    <w:rsid w:val="005308F6"/>
    <w:rsid w:val="0053098F"/>
    <w:rsid w:val="00530B60"/>
    <w:rsid w:val="00530C7A"/>
    <w:rsid w:val="00530D61"/>
    <w:rsid w:val="00531533"/>
    <w:rsid w:val="00531BE4"/>
    <w:rsid w:val="005326C3"/>
    <w:rsid w:val="00532C58"/>
    <w:rsid w:val="0053312F"/>
    <w:rsid w:val="0053340E"/>
    <w:rsid w:val="005336B1"/>
    <w:rsid w:val="005337CE"/>
    <w:rsid w:val="005340A0"/>
    <w:rsid w:val="0053413E"/>
    <w:rsid w:val="0053452C"/>
    <w:rsid w:val="005347A4"/>
    <w:rsid w:val="00534A78"/>
    <w:rsid w:val="00535456"/>
    <w:rsid w:val="00535624"/>
    <w:rsid w:val="0053571B"/>
    <w:rsid w:val="00535AB3"/>
    <w:rsid w:val="005366A6"/>
    <w:rsid w:val="00536926"/>
    <w:rsid w:val="00536B36"/>
    <w:rsid w:val="00536D4C"/>
    <w:rsid w:val="00537085"/>
    <w:rsid w:val="00537383"/>
    <w:rsid w:val="00537464"/>
    <w:rsid w:val="0053750D"/>
    <w:rsid w:val="005379DC"/>
    <w:rsid w:val="00537D02"/>
    <w:rsid w:val="00537D33"/>
    <w:rsid w:val="005404BE"/>
    <w:rsid w:val="00540F87"/>
    <w:rsid w:val="005411C5"/>
    <w:rsid w:val="00541370"/>
    <w:rsid w:val="005413C8"/>
    <w:rsid w:val="0054160D"/>
    <w:rsid w:val="005416FC"/>
    <w:rsid w:val="0054177A"/>
    <w:rsid w:val="00541BB2"/>
    <w:rsid w:val="00541EA2"/>
    <w:rsid w:val="00541F57"/>
    <w:rsid w:val="005421BF"/>
    <w:rsid w:val="0054267F"/>
    <w:rsid w:val="00542822"/>
    <w:rsid w:val="005428CA"/>
    <w:rsid w:val="00543109"/>
    <w:rsid w:val="00543118"/>
    <w:rsid w:val="00543497"/>
    <w:rsid w:val="00543768"/>
    <w:rsid w:val="00544285"/>
    <w:rsid w:val="005444A8"/>
    <w:rsid w:val="00544CE6"/>
    <w:rsid w:val="00545031"/>
    <w:rsid w:val="0054559A"/>
    <w:rsid w:val="00545818"/>
    <w:rsid w:val="00545927"/>
    <w:rsid w:val="00545C24"/>
    <w:rsid w:val="00545F8A"/>
    <w:rsid w:val="005462C1"/>
    <w:rsid w:val="00546689"/>
    <w:rsid w:val="0054671F"/>
    <w:rsid w:val="0054683B"/>
    <w:rsid w:val="00546B1C"/>
    <w:rsid w:val="00546E15"/>
    <w:rsid w:val="00546E4D"/>
    <w:rsid w:val="00547295"/>
    <w:rsid w:val="0054754F"/>
    <w:rsid w:val="005475D0"/>
    <w:rsid w:val="005477B4"/>
    <w:rsid w:val="005477F2"/>
    <w:rsid w:val="00547944"/>
    <w:rsid w:val="005479C0"/>
    <w:rsid w:val="00547DD8"/>
    <w:rsid w:val="00547F6C"/>
    <w:rsid w:val="00550004"/>
    <w:rsid w:val="0055021C"/>
    <w:rsid w:val="005504AD"/>
    <w:rsid w:val="0055051D"/>
    <w:rsid w:val="00550AAB"/>
    <w:rsid w:val="00550B5E"/>
    <w:rsid w:val="00550C66"/>
    <w:rsid w:val="00551463"/>
    <w:rsid w:val="00551925"/>
    <w:rsid w:val="00552061"/>
    <w:rsid w:val="00553000"/>
    <w:rsid w:val="00553814"/>
    <w:rsid w:val="005538AC"/>
    <w:rsid w:val="00553BD4"/>
    <w:rsid w:val="00553F38"/>
    <w:rsid w:val="00553FF3"/>
    <w:rsid w:val="00554209"/>
    <w:rsid w:val="005544EC"/>
    <w:rsid w:val="00554587"/>
    <w:rsid w:val="00554B00"/>
    <w:rsid w:val="005550DE"/>
    <w:rsid w:val="00555165"/>
    <w:rsid w:val="00555346"/>
    <w:rsid w:val="00555B5A"/>
    <w:rsid w:val="00555C6E"/>
    <w:rsid w:val="00556436"/>
    <w:rsid w:val="00556505"/>
    <w:rsid w:val="00556604"/>
    <w:rsid w:val="00556745"/>
    <w:rsid w:val="00556749"/>
    <w:rsid w:val="00556D5A"/>
    <w:rsid w:val="00556E70"/>
    <w:rsid w:val="005571F9"/>
    <w:rsid w:val="005575BE"/>
    <w:rsid w:val="0055779D"/>
    <w:rsid w:val="00557C51"/>
    <w:rsid w:val="00557C5B"/>
    <w:rsid w:val="0056002A"/>
    <w:rsid w:val="005600A9"/>
    <w:rsid w:val="005604B8"/>
    <w:rsid w:val="00560661"/>
    <w:rsid w:val="00560E1B"/>
    <w:rsid w:val="00560FF6"/>
    <w:rsid w:val="00561591"/>
    <w:rsid w:val="00561BCC"/>
    <w:rsid w:val="0056213B"/>
    <w:rsid w:val="00562482"/>
    <w:rsid w:val="00562527"/>
    <w:rsid w:val="00563226"/>
    <w:rsid w:val="00563401"/>
    <w:rsid w:val="005636CA"/>
    <w:rsid w:val="0056394B"/>
    <w:rsid w:val="0056398B"/>
    <w:rsid w:val="00563A75"/>
    <w:rsid w:val="00563D02"/>
    <w:rsid w:val="00563FFA"/>
    <w:rsid w:val="0056466B"/>
    <w:rsid w:val="00564903"/>
    <w:rsid w:val="0056491F"/>
    <w:rsid w:val="00564E45"/>
    <w:rsid w:val="0056504C"/>
    <w:rsid w:val="00565ED4"/>
    <w:rsid w:val="00566392"/>
    <w:rsid w:val="0056642B"/>
    <w:rsid w:val="00566878"/>
    <w:rsid w:val="005669DC"/>
    <w:rsid w:val="00566B5C"/>
    <w:rsid w:val="00566CA0"/>
    <w:rsid w:val="00566D4D"/>
    <w:rsid w:val="00566F7C"/>
    <w:rsid w:val="00566FBF"/>
    <w:rsid w:val="005670DA"/>
    <w:rsid w:val="005675E3"/>
    <w:rsid w:val="0056784B"/>
    <w:rsid w:val="00567EA9"/>
    <w:rsid w:val="005701A6"/>
    <w:rsid w:val="00570587"/>
    <w:rsid w:val="0057061F"/>
    <w:rsid w:val="005706C9"/>
    <w:rsid w:val="00570D3D"/>
    <w:rsid w:val="00570D61"/>
    <w:rsid w:val="00570F2D"/>
    <w:rsid w:val="005716D8"/>
    <w:rsid w:val="00571713"/>
    <w:rsid w:val="00571D06"/>
    <w:rsid w:val="00572A01"/>
    <w:rsid w:val="00572BF0"/>
    <w:rsid w:val="00572CA1"/>
    <w:rsid w:val="00572DFE"/>
    <w:rsid w:val="00573472"/>
    <w:rsid w:val="0057351B"/>
    <w:rsid w:val="00573644"/>
    <w:rsid w:val="00573730"/>
    <w:rsid w:val="005737FA"/>
    <w:rsid w:val="00573FE0"/>
    <w:rsid w:val="005745E5"/>
    <w:rsid w:val="0057489A"/>
    <w:rsid w:val="00574A9B"/>
    <w:rsid w:val="00574D48"/>
    <w:rsid w:val="00574F46"/>
    <w:rsid w:val="005753CF"/>
    <w:rsid w:val="00575640"/>
    <w:rsid w:val="005757BB"/>
    <w:rsid w:val="005758A9"/>
    <w:rsid w:val="00575A40"/>
    <w:rsid w:val="0057662B"/>
    <w:rsid w:val="005766F2"/>
    <w:rsid w:val="005766F9"/>
    <w:rsid w:val="00576C45"/>
    <w:rsid w:val="00576C9D"/>
    <w:rsid w:val="00576D4D"/>
    <w:rsid w:val="00576F61"/>
    <w:rsid w:val="005770CB"/>
    <w:rsid w:val="00577222"/>
    <w:rsid w:val="005774B8"/>
    <w:rsid w:val="005776E3"/>
    <w:rsid w:val="00577A0C"/>
    <w:rsid w:val="005800D6"/>
    <w:rsid w:val="00580156"/>
    <w:rsid w:val="005803D3"/>
    <w:rsid w:val="0058090D"/>
    <w:rsid w:val="00580A7B"/>
    <w:rsid w:val="00580D4A"/>
    <w:rsid w:val="00580EDF"/>
    <w:rsid w:val="00580F9D"/>
    <w:rsid w:val="00581906"/>
    <w:rsid w:val="005819D6"/>
    <w:rsid w:val="00581A05"/>
    <w:rsid w:val="00581DD6"/>
    <w:rsid w:val="0058256E"/>
    <w:rsid w:val="005827E2"/>
    <w:rsid w:val="00582A54"/>
    <w:rsid w:val="00582B4F"/>
    <w:rsid w:val="00582B52"/>
    <w:rsid w:val="00582C52"/>
    <w:rsid w:val="0058321F"/>
    <w:rsid w:val="00583318"/>
    <w:rsid w:val="00583618"/>
    <w:rsid w:val="0058369A"/>
    <w:rsid w:val="00583747"/>
    <w:rsid w:val="00583D7D"/>
    <w:rsid w:val="00583E34"/>
    <w:rsid w:val="005840E9"/>
    <w:rsid w:val="00584D2A"/>
    <w:rsid w:val="00584DB1"/>
    <w:rsid w:val="00584F96"/>
    <w:rsid w:val="00585458"/>
    <w:rsid w:val="005855BA"/>
    <w:rsid w:val="00585873"/>
    <w:rsid w:val="00585BCA"/>
    <w:rsid w:val="00585C05"/>
    <w:rsid w:val="00585CBA"/>
    <w:rsid w:val="00585CCA"/>
    <w:rsid w:val="00585CD2"/>
    <w:rsid w:val="00585D84"/>
    <w:rsid w:val="0058600C"/>
    <w:rsid w:val="0058605A"/>
    <w:rsid w:val="0058625D"/>
    <w:rsid w:val="00586607"/>
    <w:rsid w:val="00586848"/>
    <w:rsid w:val="005869DF"/>
    <w:rsid w:val="00586AEE"/>
    <w:rsid w:val="00586DC9"/>
    <w:rsid w:val="00587531"/>
    <w:rsid w:val="005877F8"/>
    <w:rsid w:val="0058786E"/>
    <w:rsid w:val="00587B1F"/>
    <w:rsid w:val="00587DB9"/>
    <w:rsid w:val="00590130"/>
    <w:rsid w:val="005901B3"/>
    <w:rsid w:val="0059046B"/>
    <w:rsid w:val="0059069C"/>
    <w:rsid w:val="00590823"/>
    <w:rsid w:val="00590A41"/>
    <w:rsid w:val="00590C0D"/>
    <w:rsid w:val="00590C82"/>
    <w:rsid w:val="00590F7E"/>
    <w:rsid w:val="00590FDE"/>
    <w:rsid w:val="005913EB"/>
    <w:rsid w:val="005913F7"/>
    <w:rsid w:val="005914BA"/>
    <w:rsid w:val="005914FF"/>
    <w:rsid w:val="005916D3"/>
    <w:rsid w:val="00591EC9"/>
    <w:rsid w:val="00592221"/>
    <w:rsid w:val="005925BE"/>
    <w:rsid w:val="00592696"/>
    <w:rsid w:val="0059285A"/>
    <w:rsid w:val="00592983"/>
    <w:rsid w:val="00592CAC"/>
    <w:rsid w:val="005930B0"/>
    <w:rsid w:val="0059360B"/>
    <w:rsid w:val="005937FC"/>
    <w:rsid w:val="00593B22"/>
    <w:rsid w:val="00593DC0"/>
    <w:rsid w:val="00594115"/>
    <w:rsid w:val="005941EE"/>
    <w:rsid w:val="0059453C"/>
    <w:rsid w:val="00594761"/>
    <w:rsid w:val="00594BA3"/>
    <w:rsid w:val="00594E6A"/>
    <w:rsid w:val="00594F2C"/>
    <w:rsid w:val="0059547A"/>
    <w:rsid w:val="005955E6"/>
    <w:rsid w:val="00595A7E"/>
    <w:rsid w:val="00595B03"/>
    <w:rsid w:val="00595B4B"/>
    <w:rsid w:val="00596011"/>
    <w:rsid w:val="0059632F"/>
    <w:rsid w:val="005963D3"/>
    <w:rsid w:val="0059657F"/>
    <w:rsid w:val="005967D4"/>
    <w:rsid w:val="00596899"/>
    <w:rsid w:val="00596A54"/>
    <w:rsid w:val="005971A6"/>
    <w:rsid w:val="005971E1"/>
    <w:rsid w:val="00597337"/>
    <w:rsid w:val="00597878"/>
    <w:rsid w:val="005978CF"/>
    <w:rsid w:val="00597AA5"/>
    <w:rsid w:val="00597B71"/>
    <w:rsid w:val="00597CE3"/>
    <w:rsid w:val="00597D00"/>
    <w:rsid w:val="005A028E"/>
    <w:rsid w:val="005A0505"/>
    <w:rsid w:val="005A085F"/>
    <w:rsid w:val="005A0C84"/>
    <w:rsid w:val="005A0C9A"/>
    <w:rsid w:val="005A0DE6"/>
    <w:rsid w:val="005A0F1A"/>
    <w:rsid w:val="005A0F51"/>
    <w:rsid w:val="005A12AE"/>
    <w:rsid w:val="005A12FA"/>
    <w:rsid w:val="005A13C5"/>
    <w:rsid w:val="005A160F"/>
    <w:rsid w:val="005A17AE"/>
    <w:rsid w:val="005A1C72"/>
    <w:rsid w:val="005A1DC5"/>
    <w:rsid w:val="005A1E61"/>
    <w:rsid w:val="005A1F0F"/>
    <w:rsid w:val="005A2021"/>
    <w:rsid w:val="005A202E"/>
    <w:rsid w:val="005A20A2"/>
    <w:rsid w:val="005A2238"/>
    <w:rsid w:val="005A233B"/>
    <w:rsid w:val="005A28EF"/>
    <w:rsid w:val="005A3159"/>
    <w:rsid w:val="005A321E"/>
    <w:rsid w:val="005A3615"/>
    <w:rsid w:val="005A372B"/>
    <w:rsid w:val="005A3B3E"/>
    <w:rsid w:val="005A3B61"/>
    <w:rsid w:val="005A3D36"/>
    <w:rsid w:val="005A3D97"/>
    <w:rsid w:val="005A3DEE"/>
    <w:rsid w:val="005A404A"/>
    <w:rsid w:val="005A4254"/>
    <w:rsid w:val="005A4605"/>
    <w:rsid w:val="005A47E5"/>
    <w:rsid w:val="005A49E0"/>
    <w:rsid w:val="005A4A4F"/>
    <w:rsid w:val="005A4B39"/>
    <w:rsid w:val="005A4EAE"/>
    <w:rsid w:val="005A52C3"/>
    <w:rsid w:val="005A5460"/>
    <w:rsid w:val="005A552B"/>
    <w:rsid w:val="005A59FD"/>
    <w:rsid w:val="005A5DB9"/>
    <w:rsid w:val="005A61B9"/>
    <w:rsid w:val="005A63A4"/>
    <w:rsid w:val="005A6D42"/>
    <w:rsid w:val="005A6EC2"/>
    <w:rsid w:val="005A703B"/>
    <w:rsid w:val="005A70DD"/>
    <w:rsid w:val="005A7239"/>
    <w:rsid w:val="005A7CD3"/>
    <w:rsid w:val="005A7CF5"/>
    <w:rsid w:val="005A7EDD"/>
    <w:rsid w:val="005A7FAA"/>
    <w:rsid w:val="005B0184"/>
    <w:rsid w:val="005B0198"/>
    <w:rsid w:val="005B0220"/>
    <w:rsid w:val="005B1092"/>
    <w:rsid w:val="005B109C"/>
    <w:rsid w:val="005B182B"/>
    <w:rsid w:val="005B183A"/>
    <w:rsid w:val="005B1A2E"/>
    <w:rsid w:val="005B1A44"/>
    <w:rsid w:val="005B1C8D"/>
    <w:rsid w:val="005B1F20"/>
    <w:rsid w:val="005B2174"/>
    <w:rsid w:val="005B2254"/>
    <w:rsid w:val="005B279B"/>
    <w:rsid w:val="005B2A87"/>
    <w:rsid w:val="005B2EBE"/>
    <w:rsid w:val="005B2ECE"/>
    <w:rsid w:val="005B2F39"/>
    <w:rsid w:val="005B343F"/>
    <w:rsid w:val="005B3759"/>
    <w:rsid w:val="005B3BAC"/>
    <w:rsid w:val="005B3D80"/>
    <w:rsid w:val="005B47F2"/>
    <w:rsid w:val="005B4FB2"/>
    <w:rsid w:val="005B5189"/>
    <w:rsid w:val="005B529C"/>
    <w:rsid w:val="005B5838"/>
    <w:rsid w:val="005B5997"/>
    <w:rsid w:val="005B5B2E"/>
    <w:rsid w:val="005B61DD"/>
    <w:rsid w:val="005B627E"/>
    <w:rsid w:val="005B6303"/>
    <w:rsid w:val="005B64F7"/>
    <w:rsid w:val="005B6E36"/>
    <w:rsid w:val="005B6EEB"/>
    <w:rsid w:val="005B71E0"/>
    <w:rsid w:val="005B7317"/>
    <w:rsid w:val="005B744F"/>
    <w:rsid w:val="005B74B2"/>
    <w:rsid w:val="005B7582"/>
    <w:rsid w:val="005B75BE"/>
    <w:rsid w:val="005B79CE"/>
    <w:rsid w:val="005B7A7C"/>
    <w:rsid w:val="005B7AFE"/>
    <w:rsid w:val="005B7BE5"/>
    <w:rsid w:val="005C02F2"/>
    <w:rsid w:val="005C083B"/>
    <w:rsid w:val="005C08A8"/>
    <w:rsid w:val="005C0ED1"/>
    <w:rsid w:val="005C1328"/>
    <w:rsid w:val="005C14EF"/>
    <w:rsid w:val="005C17D7"/>
    <w:rsid w:val="005C1828"/>
    <w:rsid w:val="005C1B45"/>
    <w:rsid w:val="005C1CCD"/>
    <w:rsid w:val="005C1E0F"/>
    <w:rsid w:val="005C1EC9"/>
    <w:rsid w:val="005C1F2E"/>
    <w:rsid w:val="005C2045"/>
    <w:rsid w:val="005C20EC"/>
    <w:rsid w:val="005C2178"/>
    <w:rsid w:val="005C223B"/>
    <w:rsid w:val="005C268F"/>
    <w:rsid w:val="005C273E"/>
    <w:rsid w:val="005C275C"/>
    <w:rsid w:val="005C2CC5"/>
    <w:rsid w:val="005C3141"/>
    <w:rsid w:val="005C384D"/>
    <w:rsid w:val="005C38A6"/>
    <w:rsid w:val="005C3AEE"/>
    <w:rsid w:val="005C3CCE"/>
    <w:rsid w:val="005C3EFD"/>
    <w:rsid w:val="005C3F1A"/>
    <w:rsid w:val="005C4054"/>
    <w:rsid w:val="005C4055"/>
    <w:rsid w:val="005C436A"/>
    <w:rsid w:val="005C4554"/>
    <w:rsid w:val="005C45A3"/>
    <w:rsid w:val="005C46C0"/>
    <w:rsid w:val="005C492C"/>
    <w:rsid w:val="005C5121"/>
    <w:rsid w:val="005C5384"/>
    <w:rsid w:val="005C5855"/>
    <w:rsid w:val="005C58C9"/>
    <w:rsid w:val="005C5BA5"/>
    <w:rsid w:val="005C6085"/>
    <w:rsid w:val="005C62E4"/>
    <w:rsid w:val="005C645B"/>
    <w:rsid w:val="005C6514"/>
    <w:rsid w:val="005C66FD"/>
    <w:rsid w:val="005C67A0"/>
    <w:rsid w:val="005C6A05"/>
    <w:rsid w:val="005C6AAF"/>
    <w:rsid w:val="005C6D43"/>
    <w:rsid w:val="005C6F47"/>
    <w:rsid w:val="005C70F7"/>
    <w:rsid w:val="005C71BC"/>
    <w:rsid w:val="005C796D"/>
    <w:rsid w:val="005C7B1F"/>
    <w:rsid w:val="005C7C73"/>
    <w:rsid w:val="005D02A4"/>
    <w:rsid w:val="005D0411"/>
    <w:rsid w:val="005D0515"/>
    <w:rsid w:val="005D087A"/>
    <w:rsid w:val="005D0F39"/>
    <w:rsid w:val="005D109A"/>
    <w:rsid w:val="005D11B5"/>
    <w:rsid w:val="005D1492"/>
    <w:rsid w:val="005D1633"/>
    <w:rsid w:val="005D17D5"/>
    <w:rsid w:val="005D1852"/>
    <w:rsid w:val="005D1BA9"/>
    <w:rsid w:val="005D20DD"/>
    <w:rsid w:val="005D21BF"/>
    <w:rsid w:val="005D21F8"/>
    <w:rsid w:val="005D22DB"/>
    <w:rsid w:val="005D2ADF"/>
    <w:rsid w:val="005D2AE8"/>
    <w:rsid w:val="005D2CF0"/>
    <w:rsid w:val="005D2E8B"/>
    <w:rsid w:val="005D341D"/>
    <w:rsid w:val="005D38E0"/>
    <w:rsid w:val="005D39DF"/>
    <w:rsid w:val="005D3F61"/>
    <w:rsid w:val="005D4222"/>
    <w:rsid w:val="005D44CC"/>
    <w:rsid w:val="005D4689"/>
    <w:rsid w:val="005D473A"/>
    <w:rsid w:val="005D4914"/>
    <w:rsid w:val="005D4BB3"/>
    <w:rsid w:val="005D4BEF"/>
    <w:rsid w:val="005D4BF5"/>
    <w:rsid w:val="005D4C24"/>
    <w:rsid w:val="005D4D98"/>
    <w:rsid w:val="005D4E4C"/>
    <w:rsid w:val="005D4F43"/>
    <w:rsid w:val="005D5418"/>
    <w:rsid w:val="005D5860"/>
    <w:rsid w:val="005D592E"/>
    <w:rsid w:val="005D5AB4"/>
    <w:rsid w:val="005D65F9"/>
    <w:rsid w:val="005D6672"/>
    <w:rsid w:val="005D66B9"/>
    <w:rsid w:val="005D6903"/>
    <w:rsid w:val="005D696B"/>
    <w:rsid w:val="005D6C36"/>
    <w:rsid w:val="005D6E06"/>
    <w:rsid w:val="005D6F74"/>
    <w:rsid w:val="005D7066"/>
    <w:rsid w:val="005D70B9"/>
    <w:rsid w:val="005D7386"/>
    <w:rsid w:val="005D75C7"/>
    <w:rsid w:val="005D7AF7"/>
    <w:rsid w:val="005D7B0A"/>
    <w:rsid w:val="005D7BF1"/>
    <w:rsid w:val="005D7BF4"/>
    <w:rsid w:val="005D7FED"/>
    <w:rsid w:val="005E0501"/>
    <w:rsid w:val="005E0582"/>
    <w:rsid w:val="005E0924"/>
    <w:rsid w:val="005E0AD1"/>
    <w:rsid w:val="005E0F55"/>
    <w:rsid w:val="005E0FBD"/>
    <w:rsid w:val="005E104F"/>
    <w:rsid w:val="005E12C0"/>
    <w:rsid w:val="005E1551"/>
    <w:rsid w:val="005E1772"/>
    <w:rsid w:val="005E1A16"/>
    <w:rsid w:val="005E206B"/>
    <w:rsid w:val="005E2124"/>
    <w:rsid w:val="005E24D2"/>
    <w:rsid w:val="005E2876"/>
    <w:rsid w:val="005E3256"/>
    <w:rsid w:val="005E3401"/>
    <w:rsid w:val="005E3508"/>
    <w:rsid w:val="005E3541"/>
    <w:rsid w:val="005E3556"/>
    <w:rsid w:val="005E3DD9"/>
    <w:rsid w:val="005E4056"/>
    <w:rsid w:val="005E4686"/>
    <w:rsid w:val="005E478F"/>
    <w:rsid w:val="005E50EF"/>
    <w:rsid w:val="005E5123"/>
    <w:rsid w:val="005E53A0"/>
    <w:rsid w:val="005E573E"/>
    <w:rsid w:val="005E576C"/>
    <w:rsid w:val="005E5C80"/>
    <w:rsid w:val="005E5CE6"/>
    <w:rsid w:val="005E65E0"/>
    <w:rsid w:val="005E695A"/>
    <w:rsid w:val="005E6998"/>
    <w:rsid w:val="005E6EEA"/>
    <w:rsid w:val="005E72A9"/>
    <w:rsid w:val="005E72AC"/>
    <w:rsid w:val="005E76B7"/>
    <w:rsid w:val="005F085A"/>
    <w:rsid w:val="005F0CD8"/>
    <w:rsid w:val="005F0D42"/>
    <w:rsid w:val="005F0EC6"/>
    <w:rsid w:val="005F109B"/>
    <w:rsid w:val="005F1259"/>
    <w:rsid w:val="005F1305"/>
    <w:rsid w:val="005F13F6"/>
    <w:rsid w:val="005F15ED"/>
    <w:rsid w:val="005F1733"/>
    <w:rsid w:val="005F19AC"/>
    <w:rsid w:val="005F1A21"/>
    <w:rsid w:val="005F1C08"/>
    <w:rsid w:val="005F21CF"/>
    <w:rsid w:val="005F21FD"/>
    <w:rsid w:val="005F25DC"/>
    <w:rsid w:val="005F2A24"/>
    <w:rsid w:val="005F2AEA"/>
    <w:rsid w:val="005F2C44"/>
    <w:rsid w:val="005F36D1"/>
    <w:rsid w:val="005F3A9F"/>
    <w:rsid w:val="005F3B11"/>
    <w:rsid w:val="005F3FEC"/>
    <w:rsid w:val="005F41DB"/>
    <w:rsid w:val="005F4570"/>
    <w:rsid w:val="005F490F"/>
    <w:rsid w:val="005F498A"/>
    <w:rsid w:val="005F4DA0"/>
    <w:rsid w:val="005F4E74"/>
    <w:rsid w:val="005F51BA"/>
    <w:rsid w:val="005F5369"/>
    <w:rsid w:val="005F5598"/>
    <w:rsid w:val="005F57E4"/>
    <w:rsid w:val="005F6045"/>
    <w:rsid w:val="005F6789"/>
    <w:rsid w:val="005F6A79"/>
    <w:rsid w:val="005F6DE0"/>
    <w:rsid w:val="005F700B"/>
    <w:rsid w:val="005F7436"/>
    <w:rsid w:val="006001AB"/>
    <w:rsid w:val="0060067F"/>
    <w:rsid w:val="006008ED"/>
    <w:rsid w:val="00600D88"/>
    <w:rsid w:val="00600E75"/>
    <w:rsid w:val="00600ECA"/>
    <w:rsid w:val="00601019"/>
    <w:rsid w:val="00601077"/>
    <w:rsid w:val="00601273"/>
    <w:rsid w:val="006012A2"/>
    <w:rsid w:val="00601305"/>
    <w:rsid w:val="00601583"/>
    <w:rsid w:val="00601592"/>
    <w:rsid w:val="00601696"/>
    <w:rsid w:val="006016C8"/>
    <w:rsid w:val="0060192F"/>
    <w:rsid w:val="00601C87"/>
    <w:rsid w:val="00601E14"/>
    <w:rsid w:val="006022D2"/>
    <w:rsid w:val="00602384"/>
    <w:rsid w:val="00602AD1"/>
    <w:rsid w:val="00602AF6"/>
    <w:rsid w:val="00602C93"/>
    <w:rsid w:val="00602ED7"/>
    <w:rsid w:val="00603381"/>
    <w:rsid w:val="00603570"/>
    <w:rsid w:val="006035B1"/>
    <w:rsid w:val="00603695"/>
    <w:rsid w:val="0060381F"/>
    <w:rsid w:val="00603E69"/>
    <w:rsid w:val="0060420A"/>
    <w:rsid w:val="006045AC"/>
    <w:rsid w:val="00604AA6"/>
    <w:rsid w:val="00604AB8"/>
    <w:rsid w:val="00604C33"/>
    <w:rsid w:val="00605019"/>
    <w:rsid w:val="006050F9"/>
    <w:rsid w:val="006056AD"/>
    <w:rsid w:val="006057D5"/>
    <w:rsid w:val="00605A62"/>
    <w:rsid w:val="00605C9D"/>
    <w:rsid w:val="00606308"/>
    <w:rsid w:val="0060643E"/>
    <w:rsid w:val="006065AC"/>
    <w:rsid w:val="00606978"/>
    <w:rsid w:val="00606C06"/>
    <w:rsid w:val="00606D8C"/>
    <w:rsid w:val="00606EF7"/>
    <w:rsid w:val="00607159"/>
    <w:rsid w:val="006073B4"/>
    <w:rsid w:val="006100D2"/>
    <w:rsid w:val="00610227"/>
    <w:rsid w:val="00610828"/>
    <w:rsid w:val="00610C54"/>
    <w:rsid w:val="00610CDE"/>
    <w:rsid w:val="00610EA1"/>
    <w:rsid w:val="00611444"/>
    <w:rsid w:val="006117F4"/>
    <w:rsid w:val="00611BD2"/>
    <w:rsid w:val="00611F05"/>
    <w:rsid w:val="006120BB"/>
    <w:rsid w:val="00612903"/>
    <w:rsid w:val="00612998"/>
    <w:rsid w:val="00612C7D"/>
    <w:rsid w:val="00612E04"/>
    <w:rsid w:val="00612EB2"/>
    <w:rsid w:val="00612ED9"/>
    <w:rsid w:val="00612FC4"/>
    <w:rsid w:val="00613C75"/>
    <w:rsid w:val="00613CB4"/>
    <w:rsid w:val="00613CFA"/>
    <w:rsid w:val="00614095"/>
    <w:rsid w:val="00614928"/>
    <w:rsid w:val="00614BE9"/>
    <w:rsid w:val="0061508C"/>
    <w:rsid w:val="006158DF"/>
    <w:rsid w:val="00615980"/>
    <w:rsid w:val="006159B8"/>
    <w:rsid w:val="00615B38"/>
    <w:rsid w:val="00615C1F"/>
    <w:rsid w:val="00615D54"/>
    <w:rsid w:val="00616607"/>
    <w:rsid w:val="006167A9"/>
    <w:rsid w:val="0061695F"/>
    <w:rsid w:val="00617071"/>
    <w:rsid w:val="006170E6"/>
    <w:rsid w:val="0061770A"/>
    <w:rsid w:val="0061776C"/>
    <w:rsid w:val="0061788C"/>
    <w:rsid w:val="00617B8D"/>
    <w:rsid w:val="00617FAB"/>
    <w:rsid w:val="00620367"/>
    <w:rsid w:val="006209BA"/>
    <w:rsid w:val="006209BF"/>
    <w:rsid w:val="00620A2B"/>
    <w:rsid w:val="00620BC7"/>
    <w:rsid w:val="00620BDE"/>
    <w:rsid w:val="00620C60"/>
    <w:rsid w:val="00620C9C"/>
    <w:rsid w:val="00620DE5"/>
    <w:rsid w:val="00620F9C"/>
    <w:rsid w:val="00621959"/>
    <w:rsid w:val="00621DA8"/>
    <w:rsid w:val="006223D0"/>
    <w:rsid w:val="006223EF"/>
    <w:rsid w:val="006223F6"/>
    <w:rsid w:val="0062247F"/>
    <w:rsid w:val="006226E7"/>
    <w:rsid w:val="00622A35"/>
    <w:rsid w:val="00623500"/>
    <w:rsid w:val="00623871"/>
    <w:rsid w:val="00623B35"/>
    <w:rsid w:val="00623BC3"/>
    <w:rsid w:val="00623EB2"/>
    <w:rsid w:val="00623F69"/>
    <w:rsid w:val="00623F6E"/>
    <w:rsid w:val="006240E0"/>
    <w:rsid w:val="0062430F"/>
    <w:rsid w:val="00624341"/>
    <w:rsid w:val="0062437A"/>
    <w:rsid w:val="00624779"/>
    <w:rsid w:val="006248C8"/>
    <w:rsid w:val="006249FE"/>
    <w:rsid w:val="00624B2D"/>
    <w:rsid w:val="00624CC2"/>
    <w:rsid w:val="00625182"/>
    <w:rsid w:val="00625327"/>
    <w:rsid w:val="006253F8"/>
    <w:rsid w:val="00625AFB"/>
    <w:rsid w:val="0062607B"/>
    <w:rsid w:val="006263E1"/>
    <w:rsid w:val="0062658E"/>
    <w:rsid w:val="0062668A"/>
    <w:rsid w:val="006267ED"/>
    <w:rsid w:val="00626821"/>
    <w:rsid w:val="006268E7"/>
    <w:rsid w:val="00626B2F"/>
    <w:rsid w:val="00626C28"/>
    <w:rsid w:val="00626F39"/>
    <w:rsid w:val="006275FD"/>
    <w:rsid w:val="00627623"/>
    <w:rsid w:val="0062779C"/>
    <w:rsid w:val="00627956"/>
    <w:rsid w:val="00627AAC"/>
    <w:rsid w:val="00627CA1"/>
    <w:rsid w:val="00630A15"/>
    <w:rsid w:val="00630B1A"/>
    <w:rsid w:val="00630E5F"/>
    <w:rsid w:val="00630EE0"/>
    <w:rsid w:val="00630FEC"/>
    <w:rsid w:val="0063122D"/>
    <w:rsid w:val="00631576"/>
    <w:rsid w:val="00631884"/>
    <w:rsid w:val="00631B27"/>
    <w:rsid w:val="00631E77"/>
    <w:rsid w:val="00632950"/>
    <w:rsid w:val="00632D0D"/>
    <w:rsid w:val="00632E3B"/>
    <w:rsid w:val="006330E7"/>
    <w:rsid w:val="00633104"/>
    <w:rsid w:val="0063392F"/>
    <w:rsid w:val="00633A04"/>
    <w:rsid w:val="00633AD9"/>
    <w:rsid w:val="00633C72"/>
    <w:rsid w:val="006347C0"/>
    <w:rsid w:val="00634BF5"/>
    <w:rsid w:val="00634D0D"/>
    <w:rsid w:val="006355DF"/>
    <w:rsid w:val="00635716"/>
    <w:rsid w:val="00635838"/>
    <w:rsid w:val="00635B3D"/>
    <w:rsid w:val="00635BDB"/>
    <w:rsid w:val="00635C08"/>
    <w:rsid w:val="006360D3"/>
    <w:rsid w:val="006363EB"/>
    <w:rsid w:val="00636835"/>
    <w:rsid w:val="006368FE"/>
    <w:rsid w:val="0063694E"/>
    <w:rsid w:val="00636D8E"/>
    <w:rsid w:val="00636FA3"/>
    <w:rsid w:val="0063718B"/>
    <w:rsid w:val="00637585"/>
    <w:rsid w:val="006376EE"/>
    <w:rsid w:val="00637704"/>
    <w:rsid w:val="00637BCB"/>
    <w:rsid w:val="00637C6D"/>
    <w:rsid w:val="00637DCE"/>
    <w:rsid w:val="00637E6A"/>
    <w:rsid w:val="006400E8"/>
    <w:rsid w:val="00640162"/>
    <w:rsid w:val="00640566"/>
    <w:rsid w:val="006406AB"/>
    <w:rsid w:val="00640A29"/>
    <w:rsid w:val="00640D3F"/>
    <w:rsid w:val="00641089"/>
    <w:rsid w:val="006413BB"/>
    <w:rsid w:val="006413C2"/>
    <w:rsid w:val="0064155D"/>
    <w:rsid w:val="0064189C"/>
    <w:rsid w:val="00641A51"/>
    <w:rsid w:val="00641BC4"/>
    <w:rsid w:val="00641C3D"/>
    <w:rsid w:val="00641F22"/>
    <w:rsid w:val="00641F44"/>
    <w:rsid w:val="00641FB8"/>
    <w:rsid w:val="0064271F"/>
    <w:rsid w:val="006429FC"/>
    <w:rsid w:val="00642AA2"/>
    <w:rsid w:val="00643092"/>
    <w:rsid w:val="006430B4"/>
    <w:rsid w:val="00643319"/>
    <w:rsid w:val="0064357F"/>
    <w:rsid w:val="0064370D"/>
    <w:rsid w:val="00643A02"/>
    <w:rsid w:val="00643D79"/>
    <w:rsid w:val="0064420F"/>
    <w:rsid w:val="00644504"/>
    <w:rsid w:val="00644822"/>
    <w:rsid w:val="00644C4C"/>
    <w:rsid w:val="006450EC"/>
    <w:rsid w:val="00645113"/>
    <w:rsid w:val="00645506"/>
    <w:rsid w:val="00645A76"/>
    <w:rsid w:val="00645B85"/>
    <w:rsid w:val="00645BBD"/>
    <w:rsid w:val="00645F78"/>
    <w:rsid w:val="00645FCC"/>
    <w:rsid w:val="00646337"/>
    <w:rsid w:val="006466FF"/>
    <w:rsid w:val="00646806"/>
    <w:rsid w:val="00646945"/>
    <w:rsid w:val="0064729C"/>
    <w:rsid w:val="006473DC"/>
    <w:rsid w:val="00647652"/>
    <w:rsid w:val="006478D8"/>
    <w:rsid w:val="00647A82"/>
    <w:rsid w:val="00647C34"/>
    <w:rsid w:val="00650484"/>
    <w:rsid w:val="0065077E"/>
    <w:rsid w:val="0065086F"/>
    <w:rsid w:val="00650E15"/>
    <w:rsid w:val="00650E58"/>
    <w:rsid w:val="00651097"/>
    <w:rsid w:val="006510D2"/>
    <w:rsid w:val="0065120A"/>
    <w:rsid w:val="00651483"/>
    <w:rsid w:val="00651B5F"/>
    <w:rsid w:val="00651C8F"/>
    <w:rsid w:val="00651CB9"/>
    <w:rsid w:val="006524F8"/>
    <w:rsid w:val="006529D2"/>
    <w:rsid w:val="00652A3A"/>
    <w:rsid w:val="00652C49"/>
    <w:rsid w:val="00652CA9"/>
    <w:rsid w:val="00652CAD"/>
    <w:rsid w:val="00652CE9"/>
    <w:rsid w:val="00653004"/>
    <w:rsid w:val="00653349"/>
    <w:rsid w:val="00653488"/>
    <w:rsid w:val="0065353E"/>
    <w:rsid w:val="00653641"/>
    <w:rsid w:val="00653BD8"/>
    <w:rsid w:val="00653DC3"/>
    <w:rsid w:val="00653E43"/>
    <w:rsid w:val="00653F2C"/>
    <w:rsid w:val="0065459B"/>
    <w:rsid w:val="006546CF"/>
    <w:rsid w:val="00654E4B"/>
    <w:rsid w:val="00655CB3"/>
    <w:rsid w:val="00655F3E"/>
    <w:rsid w:val="00655FCF"/>
    <w:rsid w:val="00656118"/>
    <w:rsid w:val="00656377"/>
    <w:rsid w:val="00656A76"/>
    <w:rsid w:val="00656AB2"/>
    <w:rsid w:val="00656E06"/>
    <w:rsid w:val="006573ED"/>
    <w:rsid w:val="0065752A"/>
    <w:rsid w:val="0065778F"/>
    <w:rsid w:val="006578DC"/>
    <w:rsid w:val="00657918"/>
    <w:rsid w:val="00657990"/>
    <w:rsid w:val="00657A8E"/>
    <w:rsid w:val="00657C95"/>
    <w:rsid w:val="00657FB9"/>
    <w:rsid w:val="006600AC"/>
    <w:rsid w:val="00660159"/>
    <w:rsid w:val="00660680"/>
    <w:rsid w:val="00660947"/>
    <w:rsid w:val="00660BA7"/>
    <w:rsid w:val="00660DD0"/>
    <w:rsid w:val="00660E5E"/>
    <w:rsid w:val="0066198C"/>
    <w:rsid w:val="00661B00"/>
    <w:rsid w:val="00661C11"/>
    <w:rsid w:val="00661C58"/>
    <w:rsid w:val="00661E93"/>
    <w:rsid w:val="00662197"/>
    <w:rsid w:val="00662AA8"/>
    <w:rsid w:val="0066303B"/>
    <w:rsid w:val="00663421"/>
    <w:rsid w:val="006637D0"/>
    <w:rsid w:val="00663C22"/>
    <w:rsid w:val="00663DE5"/>
    <w:rsid w:val="006642D4"/>
    <w:rsid w:val="0066472C"/>
    <w:rsid w:val="00664792"/>
    <w:rsid w:val="006648FD"/>
    <w:rsid w:val="00664EC6"/>
    <w:rsid w:val="00664F12"/>
    <w:rsid w:val="00664F97"/>
    <w:rsid w:val="00665187"/>
    <w:rsid w:val="00665254"/>
    <w:rsid w:val="006654C5"/>
    <w:rsid w:val="00665553"/>
    <w:rsid w:val="006655C5"/>
    <w:rsid w:val="00665B4C"/>
    <w:rsid w:val="00665D51"/>
    <w:rsid w:val="00665FDF"/>
    <w:rsid w:val="006663AC"/>
    <w:rsid w:val="006663CA"/>
    <w:rsid w:val="006663E2"/>
    <w:rsid w:val="006664D7"/>
    <w:rsid w:val="00666778"/>
    <w:rsid w:val="00666C5E"/>
    <w:rsid w:val="00666EAF"/>
    <w:rsid w:val="00667393"/>
    <w:rsid w:val="0066739B"/>
    <w:rsid w:val="006675C2"/>
    <w:rsid w:val="00667914"/>
    <w:rsid w:val="006679E4"/>
    <w:rsid w:val="00667A43"/>
    <w:rsid w:val="006706E2"/>
    <w:rsid w:val="0067098D"/>
    <w:rsid w:val="00670D73"/>
    <w:rsid w:val="0067103C"/>
    <w:rsid w:val="006710B3"/>
    <w:rsid w:val="00671847"/>
    <w:rsid w:val="00671892"/>
    <w:rsid w:val="006718F8"/>
    <w:rsid w:val="00671918"/>
    <w:rsid w:val="00671A90"/>
    <w:rsid w:val="00672283"/>
    <w:rsid w:val="0067228D"/>
    <w:rsid w:val="006725EB"/>
    <w:rsid w:val="006726E9"/>
    <w:rsid w:val="00672764"/>
    <w:rsid w:val="006727CB"/>
    <w:rsid w:val="00672FC1"/>
    <w:rsid w:val="00673331"/>
    <w:rsid w:val="006734C0"/>
    <w:rsid w:val="00673B4C"/>
    <w:rsid w:val="00673D45"/>
    <w:rsid w:val="00673D9A"/>
    <w:rsid w:val="0067404A"/>
    <w:rsid w:val="00674134"/>
    <w:rsid w:val="00674778"/>
    <w:rsid w:val="00674DFA"/>
    <w:rsid w:val="00674E81"/>
    <w:rsid w:val="006752CA"/>
    <w:rsid w:val="006756C6"/>
    <w:rsid w:val="00675715"/>
    <w:rsid w:val="006759F8"/>
    <w:rsid w:val="00675B15"/>
    <w:rsid w:val="00675B30"/>
    <w:rsid w:val="00675E80"/>
    <w:rsid w:val="00675ED8"/>
    <w:rsid w:val="00676403"/>
    <w:rsid w:val="006764C3"/>
    <w:rsid w:val="006767D9"/>
    <w:rsid w:val="00676869"/>
    <w:rsid w:val="00676A1F"/>
    <w:rsid w:val="00676AF3"/>
    <w:rsid w:val="00676B29"/>
    <w:rsid w:val="00676B4A"/>
    <w:rsid w:val="006773B7"/>
    <w:rsid w:val="006773DC"/>
    <w:rsid w:val="006776F2"/>
    <w:rsid w:val="00677989"/>
    <w:rsid w:val="00677BA7"/>
    <w:rsid w:val="0068016E"/>
    <w:rsid w:val="00680269"/>
    <w:rsid w:val="0068049B"/>
    <w:rsid w:val="00680784"/>
    <w:rsid w:val="0068097F"/>
    <w:rsid w:val="00680A40"/>
    <w:rsid w:val="006814A8"/>
    <w:rsid w:val="006816BB"/>
    <w:rsid w:val="006819ED"/>
    <w:rsid w:val="00681B2D"/>
    <w:rsid w:val="00681B75"/>
    <w:rsid w:val="00681B85"/>
    <w:rsid w:val="00681E81"/>
    <w:rsid w:val="0068216E"/>
    <w:rsid w:val="0068224A"/>
    <w:rsid w:val="0068259B"/>
    <w:rsid w:val="00682603"/>
    <w:rsid w:val="00682760"/>
    <w:rsid w:val="00682895"/>
    <w:rsid w:val="00682D59"/>
    <w:rsid w:val="00682DAB"/>
    <w:rsid w:val="006832E3"/>
    <w:rsid w:val="0068341D"/>
    <w:rsid w:val="0068393D"/>
    <w:rsid w:val="00683990"/>
    <w:rsid w:val="00684321"/>
    <w:rsid w:val="00684509"/>
    <w:rsid w:val="0068468F"/>
    <w:rsid w:val="00684C7E"/>
    <w:rsid w:val="00684E10"/>
    <w:rsid w:val="0068521E"/>
    <w:rsid w:val="006852D6"/>
    <w:rsid w:val="00685A90"/>
    <w:rsid w:val="00685CAA"/>
    <w:rsid w:val="00685D38"/>
    <w:rsid w:val="00685F2F"/>
    <w:rsid w:val="006860D1"/>
    <w:rsid w:val="006863C7"/>
    <w:rsid w:val="00686586"/>
    <w:rsid w:val="006866C5"/>
    <w:rsid w:val="006867CB"/>
    <w:rsid w:val="00686ADD"/>
    <w:rsid w:val="0068704A"/>
    <w:rsid w:val="00687393"/>
    <w:rsid w:val="006873C8"/>
    <w:rsid w:val="0068746F"/>
    <w:rsid w:val="00687666"/>
    <w:rsid w:val="00687799"/>
    <w:rsid w:val="00687A2D"/>
    <w:rsid w:val="00687A76"/>
    <w:rsid w:val="00687F38"/>
    <w:rsid w:val="00687F73"/>
    <w:rsid w:val="00687FD3"/>
    <w:rsid w:val="006902A4"/>
    <w:rsid w:val="006909A5"/>
    <w:rsid w:val="006909FB"/>
    <w:rsid w:val="00690AF7"/>
    <w:rsid w:val="00691067"/>
    <w:rsid w:val="0069113D"/>
    <w:rsid w:val="006914B0"/>
    <w:rsid w:val="006914DA"/>
    <w:rsid w:val="00691507"/>
    <w:rsid w:val="00691ABE"/>
    <w:rsid w:val="00691BC0"/>
    <w:rsid w:val="00692039"/>
    <w:rsid w:val="006922F2"/>
    <w:rsid w:val="00692564"/>
    <w:rsid w:val="00692E7E"/>
    <w:rsid w:val="00692EE2"/>
    <w:rsid w:val="00693778"/>
    <w:rsid w:val="00693D21"/>
    <w:rsid w:val="00693D5F"/>
    <w:rsid w:val="00693DA1"/>
    <w:rsid w:val="00693E1C"/>
    <w:rsid w:val="00693E26"/>
    <w:rsid w:val="00693FC2"/>
    <w:rsid w:val="00694266"/>
    <w:rsid w:val="00694585"/>
    <w:rsid w:val="00694681"/>
    <w:rsid w:val="00694A73"/>
    <w:rsid w:val="00694AEF"/>
    <w:rsid w:val="00694CBC"/>
    <w:rsid w:val="00694D47"/>
    <w:rsid w:val="00694ED9"/>
    <w:rsid w:val="006954C0"/>
    <w:rsid w:val="006956F6"/>
    <w:rsid w:val="00695AA9"/>
    <w:rsid w:val="00695CB0"/>
    <w:rsid w:val="00695D6D"/>
    <w:rsid w:val="00695F7D"/>
    <w:rsid w:val="0069636F"/>
    <w:rsid w:val="006965E2"/>
    <w:rsid w:val="0069697B"/>
    <w:rsid w:val="00696A3B"/>
    <w:rsid w:val="00696B16"/>
    <w:rsid w:val="00696D2B"/>
    <w:rsid w:val="00696E51"/>
    <w:rsid w:val="00696F61"/>
    <w:rsid w:val="0069727E"/>
    <w:rsid w:val="00697515"/>
    <w:rsid w:val="00697B03"/>
    <w:rsid w:val="00697CDF"/>
    <w:rsid w:val="006A069F"/>
    <w:rsid w:val="006A07AD"/>
    <w:rsid w:val="006A084B"/>
    <w:rsid w:val="006A089F"/>
    <w:rsid w:val="006A0A88"/>
    <w:rsid w:val="006A0CC6"/>
    <w:rsid w:val="006A0F81"/>
    <w:rsid w:val="006A1196"/>
    <w:rsid w:val="006A19D8"/>
    <w:rsid w:val="006A1A24"/>
    <w:rsid w:val="006A1FB1"/>
    <w:rsid w:val="006A2B3B"/>
    <w:rsid w:val="006A2BC8"/>
    <w:rsid w:val="006A2D86"/>
    <w:rsid w:val="006A3100"/>
    <w:rsid w:val="006A328A"/>
    <w:rsid w:val="006A34EC"/>
    <w:rsid w:val="006A3C0E"/>
    <w:rsid w:val="006A3CCD"/>
    <w:rsid w:val="006A3F8E"/>
    <w:rsid w:val="006A4093"/>
    <w:rsid w:val="006A4989"/>
    <w:rsid w:val="006A4A45"/>
    <w:rsid w:val="006A4B5B"/>
    <w:rsid w:val="006A4CA0"/>
    <w:rsid w:val="006A4CFA"/>
    <w:rsid w:val="006A4EED"/>
    <w:rsid w:val="006A5D3C"/>
    <w:rsid w:val="006A5E60"/>
    <w:rsid w:val="006A60CD"/>
    <w:rsid w:val="006A6A39"/>
    <w:rsid w:val="006A6A95"/>
    <w:rsid w:val="006A723D"/>
    <w:rsid w:val="006A7464"/>
    <w:rsid w:val="006A75EC"/>
    <w:rsid w:val="006A7861"/>
    <w:rsid w:val="006A7AF2"/>
    <w:rsid w:val="006A7B38"/>
    <w:rsid w:val="006A7DE9"/>
    <w:rsid w:val="006B03DF"/>
    <w:rsid w:val="006B06E1"/>
    <w:rsid w:val="006B09D7"/>
    <w:rsid w:val="006B0D31"/>
    <w:rsid w:val="006B1802"/>
    <w:rsid w:val="006B19F7"/>
    <w:rsid w:val="006B1EFC"/>
    <w:rsid w:val="006B228B"/>
    <w:rsid w:val="006B2330"/>
    <w:rsid w:val="006B23FC"/>
    <w:rsid w:val="006B27AA"/>
    <w:rsid w:val="006B28DA"/>
    <w:rsid w:val="006B2BCF"/>
    <w:rsid w:val="006B2BDF"/>
    <w:rsid w:val="006B2FBC"/>
    <w:rsid w:val="006B3043"/>
    <w:rsid w:val="006B31D1"/>
    <w:rsid w:val="006B330E"/>
    <w:rsid w:val="006B3FB4"/>
    <w:rsid w:val="006B417B"/>
    <w:rsid w:val="006B43D7"/>
    <w:rsid w:val="006B43DE"/>
    <w:rsid w:val="006B4678"/>
    <w:rsid w:val="006B48F9"/>
    <w:rsid w:val="006B4DDC"/>
    <w:rsid w:val="006B51AB"/>
    <w:rsid w:val="006B57F0"/>
    <w:rsid w:val="006B60A2"/>
    <w:rsid w:val="006B63CA"/>
    <w:rsid w:val="006B6A78"/>
    <w:rsid w:val="006B6AE2"/>
    <w:rsid w:val="006B6B0B"/>
    <w:rsid w:val="006B6D98"/>
    <w:rsid w:val="006B6E87"/>
    <w:rsid w:val="006B6ECC"/>
    <w:rsid w:val="006B6FF4"/>
    <w:rsid w:val="006B738A"/>
    <w:rsid w:val="006B7877"/>
    <w:rsid w:val="006B79FC"/>
    <w:rsid w:val="006B7E61"/>
    <w:rsid w:val="006B7ED9"/>
    <w:rsid w:val="006B7F3B"/>
    <w:rsid w:val="006B7FAD"/>
    <w:rsid w:val="006C0012"/>
    <w:rsid w:val="006C049C"/>
    <w:rsid w:val="006C0524"/>
    <w:rsid w:val="006C055C"/>
    <w:rsid w:val="006C065D"/>
    <w:rsid w:val="006C07A2"/>
    <w:rsid w:val="006C0B51"/>
    <w:rsid w:val="006C0DBC"/>
    <w:rsid w:val="006C0EDF"/>
    <w:rsid w:val="006C11F5"/>
    <w:rsid w:val="006C15F7"/>
    <w:rsid w:val="006C1690"/>
    <w:rsid w:val="006C16E2"/>
    <w:rsid w:val="006C17A6"/>
    <w:rsid w:val="006C1AC7"/>
    <w:rsid w:val="006C1D6C"/>
    <w:rsid w:val="006C23A3"/>
    <w:rsid w:val="006C2888"/>
    <w:rsid w:val="006C29FF"/>
    <w:rsid w:val="006C2B38"/>
    <w:rsid w:val="006C2CBA"/>
    <w:rsid w:val="006C2DCE"/>
    <w:rsid w:val="006C2DEF"/>
    <w:rsid w:val="006C2F4B"/>
    <w:rsid w:val="006C3355"/>
    <w:rsid w:val="006C3693"/>
    <w:rsid w:val="006C3703"/>
    <w:rsid w:val="006C381A"/>
    <w:rsid w:val="006C3BB6"/>
    <w:rsid w:val="006C3BDC"/>
    <w:rsid w:val="006C3E0A"/>
    <w:rsid w:val="006C40F7"/>
    <w:rsid w:val="006C44D2"/>
    <w:rsid w:val="006C4511"/>
    <w:rsid w:val="006C4682"/>
    <w:rsid w:val="006C47E5"/>
    <w:rsid w:val="006C4AF2"/>
    <w:rsid w:val="006C4B41"/>
    <w:rsid w:val="006C4D80"/>
    <w:rsid w:val="006C4DD5"/>
    <w:rsid w:val="006C4E87"/>
    <w:rsid w:val="006C4FA6"/>
    <w:rsid w:val="006C5644"/>
    <w:rsid w:val="006C594E"/>
    <w:rsid w:val="006C5AAE"/>
    <w:rsid w:val="006C5AD6"/>
    <w:rsid w:val="006C5D24"/>
    <w:rsid w:val="006C5EB3"/>
    <w:rsid w:val="006C5F7C"/>
    <w:rsid w:val="006C671D"/>
    <w:rsid w:val="006C68AD"/>
    <w:rsid w:val="006C6AC4"/>
    <w:rsid w:val="006C6EF8"/>
    <w:rsid w:val="006C71F4"/>
    <w:rsid w:val="006C7D92"/>
    <w:rsid w:val="006C7E2D"/>
    <w:rsid w:val="006C7FBF"/>
    <w:rsid w:val="006D015C"/>
    <w:rsid w:val="006D019B"/>
    <w:rsid w:val="006D078B"/>
    <w:rsid w:val="006D07B6"/>
    <w:rsid w:val="006D08CF"/>
    <w:rsid w:val="006D0A6A"/>
    <w:rsid w:val="006D0DEA"/>
    <w:rsid w:val="006D0E88"/>
    <w:rsid w:val="006D1733"/>
    <w:rsid w:val="006D1A9E"/>
    <w:rsid w:val="006D1AF0"/>
    <w:rsid w:val="006D1AF5"/>
    <w:rsid w:val="006D1EDC"/>
    <w:rsid w:val="006D227F"/>
    <w:rsid w:val="006D2280"/>
    <w:rsid w:val="006D2282"/>
    <w:rsid w:val="006D2313"/>
    <w:rsid w:val="006D245C"/>
    <w:rsid w:val="006D248E"/>
    <w:rsid w:val="006D26DC"/>
    <w:rsid w:val="006D26F7"/>
    <w:rsid w:val="006D2911"/>
    <w:rsid w:val="006D2D63"/>
    <w:rsid w:val="006D2DA6"/>
    <w:rsid w:val="006D3321"/>
    <w:rsid w:val="006D39B7"/>
    <w:rsid w:val="006D3D96"/>
    <w:rsid w:val="006D3EB4"/>
    <w:rsid w:val="006D41E6"/>
    <w:rsid w:val="006D46EE"/>
    <w:rsid w:val="006D472E"/>
    <w:rsid w:val="006D47DC"/>
    <w:rsid w:val="006D49E3"/>
    <w:rsid w:val="006D4AD2"/>
    <w:rsid w:val="006D4BB0"/>
    <w:rsid w:val="006D4DDB"/>
    <w:rsid w:val="006D52BC"/>
    <w:rsid w:val="006D5503"/>
    <w:rsid w:val="006D5535"/>
    <w:rsid w:val="006D56C8"/>
    <w:rsid w:val="006D5806"/>
    <w:rsid w:val="006D5979"/>
    <w:rsid w:val="006D60E7"/>
    <w:rsid w:val="006D61B9"/>
    <w:rsid w:val="006D6586"/>
    <w:rsid w:val="006D661C"/>
    <w:rsid w:val="006D69D7"/>
    <w:rsid w:val="006D6BBB"/>
    <w:rsid w:val="006D7156"/>
    <w:rsid w:val="006D7237"/>
    <w:rsid w:val="006D733A"/>
    <w:rsid w:val="006D74AF"/>
    <w:rsid w:val="006D7570"/>
    <w:rsid w:val="006D7736"/>
    <w:rsid w:val="006D79AE"/>
    <w:rsid w:val="006D7AC0"/>
    <w:rsid w:val="006D7D30"/>
    <w:rsid w:val="006E01D2"/>
    <w:rsid w:val="006E061C"/>
    <w:rsid w:val="006E06FB"/>
    <w:rsid w:val="006E0766"/>
    <w:rsid w:val="006E09A3"/>
    <w:rsid w:val="006E0B36"/>
    <w:rsid w:val="006E0E4F"/>
    <w:rsid w:val="006E0E8E"/>
    <w:rsid w:val="006E1003"/>
    <w:rsid w:val="006E13A0"/>
    <w:rsid w:val="006E1A63"/>
    <w:rsid w:val="006E1ADE"/>
    <w:rsid w:val="006E203E"/>
    <w:rsid w:val="006E218B"/>
    <w:rsid w:val="006E25CF"/>
    <w:rsid w:val="006E26A3"/>
    <w:rsid w:val="006E277C"/>
    <w:rsid w:val="006E2AD3"/>
    <w:rsid w:val="006E2C4D"/>
    <w:rsid w:val="006E3123"/>
    <w:rsid w:val="006E31F5"/>
    <w:rsid w:val="006E32EB"/>
    <w:rsid w:val="006E342A"/>
    <w:rsid w:val="006E3494"/>
    <w:rsid w:val="006E3654"/>
    <w:rsid w:val="006E3739"/>
    <w:rsid w:val="006E3C77"/>
    <w:rsid w:val="006E3E6B"/>
    <w:rsid w:val="006E3EDA"/>
    <w:rsid w:val="006E4083"/>
    <w:rsid w:val="006E417A"/>
    <w:rsid w:val="006E428F"/>
    <w:rsid w:val="006E42C6"/>
    <w:rsid w:val="006E4516"/>
    <w:rsid w:val="006E4A41"/>
    <w:rsid w:val="006E4A81"/>
    <w:rsid w:val="006E4C38"/>
    <w:rsid w:val="006E4DD4"/>
    <w:rsid w:val="006E4F7A"/>
    <w:rsid w:val="006E4F82"/>
    <w:rsid w:val="006E5906"/>
    <w:rsid w:val="006E5BB3"/>
    <w:rsid w:val="006E612E"/>
    <w:rsid w:val="006E6391"/>
    <w:rsid w:val="006E69D1"/>
    <w:rsid w:val="006E6ACE"/>
    <w:rsid w:val="006E7202"/>
    <w:rsid w:val="006E7246"/>
    <w:rsid w:val="006E7331"/>
    <w:rsid w:val="006E73EE"/>
    <w:rsid w:val="006E7C20"/>
    <w:rsid w:val="006E7EC9"/>
    <w:rsid w:val="006E7ECE"/>
    <w:rsid w:val="006E7ED6"/>
    <w:rsid w:val="006F00AD"/>
    <w:rsid w:val="006F0119"/>
    <w:rsid w:val="006F01DC"/>
    <w:rsid w:val="006F02CC"/>
    <w:rsid w:val="006F02CF"/>
    <w:rsid w:val="006F0334"/>
    <w:rsid w:val="006F04C7"/>
    <w:rsid w:val="006F0A30"/>
    <w:rsid w:val="006F0AEF"/>
    <w:rsid w:val="006F0BA8"/>
    <w:rsid w:val="006F0F15"/>
    <w:rsid w:val="006F0F35"/>
    <w:rsid w:val="006F13C1"/>
    <w:rsid w:val="006F1467"/>
    <w:rsid w:val="006F177C"/>
    <w:rsid w:val="006F1A90"/>
    <w:rsid w:val="006F1E3B"/>
    <w:rsid w:val="006F2095"/>
    <w:rsid w:val="006F21D5"/>
    <w:rsid w:val="006F2267"/>
    <w:rsid w:val="006F2457"/>
    <w:rsid w:val="006F2D8F"/>
    <w:rsid w:val="006F2D90"/>
    <w:rsid w:val="006F2E07"/>
    <w:rsid w:val="006F2EB7"/>
    <w:rsid w:val="006F350D"/>
    <w:rsid w:val="006F3797"/>
    <w:rsid w:val="006F39C7"/>
    <w:rsid w:val="006F3B37"/>
    <w:rsid w:val="006F3BB5"/>
    <w:rsid w:val="006F3E4C"/>
    <w:rsid w:val="006F3F42"/>
    <w:rsid w:val="006F4015"/>
    <w:rsid w:val="006F4116"/>
    <w:rsid w:val="006F41B8"/>
    <w:rsid w:val="006F4247"/>
    <w:rsid w:val="006F43A5"/>
    <w:rsid w:val="006F44B6"/>
    <w:rsid w:val="006F4504"/>
    <w:rsid w:val="006F47F5"/>
    <w:rsid w:val="006F48D1"/>
    <w:rsid w:val="006F51C0"/>
    <w:rsid w:val="006F5270"/>
    <w:rsid w:val="006F54AA"/>
    <w:rsid w:val="006F5651"/>
    <w:rsid w:val="006F5C37"/>
    <w:rsid w:val="006F5D40"/>
    <w:rsid w:val="006F62C0"/>
    <w:rsid w:val="006F62CC"/>
    <w:rsid w:val="006F63B8"/>
    <w:rsid w:val="006F64E9"/>
    <w:rsid w:val="006F657D"/>
    <w:rsid w:val="006F65A7"/>
    <w:rsid w:val="006F6703"/>
    <w:rsid w:val="006F6786"/>
    <w:rsid w:val="006F6D81"/>
    <w:rsid w:val="006F6D9B"/>
    <w:rsid w:val="006F711A"/>
    <w:rsid w:val="006F716F"/>
    <w:rsid w:val="006F7C47"/>
    <w:rsid w:val="006F7DDD"/>
    <w:rsid w:val="007004A5"/>
    <w:rsid w:val="0070065E"/>
    <w:rsid w:val="007007F7"/>
    <w:rsid w:val="0070098A"/>
    <w:rsid w:val="00700C8F"/>
    <w:rsid w:val="00700EF5"/>
    <w:rsid w:val="007010D6"/>
    <w:rsid w:val="00701128"/>
    <w:rsid w:val="007012AC"/>
    <w:rsid w:val="0070137B"/>
    <w:rsid w:val="00701408"/>
    <w:rsid w:val="007016D4"/>
    <w:rsid w:val="00701713"/>
    <w:rsid w:val="00701BE8"/>
    <w:rsid w:val="00701E5F"/>
    <w:rsid w:val="00702081"/>
    <w:rsid w:val="007020F5"/>
    <w:rsid w:val="00702216"/>
    <w:rsid w:val="0070239C"/>
    <w:rsid w:val="0070239D"/>
    <w:rsid w:val="007027C8"/>
    <w:rsid w:val="00702B46"/>
    <w:rsid w:val="00702CF2"/>
    <w:rsid w:val="0070301F"/>
    <w:rsid w:val="007030BC"/>
    <w:rsid w:val="00703290"/>
    <w:rsid w:val="00703468"/>
    <w:rsid w:val="0070348C"/>
    <w:rsid w:val="007034F3"/>
    <w:rsid w:val="0070353A"/>
    <w:rsid w:val="0070365C"/>
    <w:rsid w:val="00703A4F"/>
    <w:rsid w:val="00703E9E"/>
    <w:rsid w:val="00704860"/>
    <w:rsid w:val="00704A0F"/>
    <w:rsid w:val="00704C40"/>
    <w:rsid w:val="00704E85"/>
    <w:rsid w:val="00705192"/>
    <w:rsid w:val="0070531C"/>
    <w:rsid w:val="007056B2"/>
    <w:rsid w:val="00705CCA"/>
    <w:rsid w:val="007060D5"/>
    <w:rsid w:val="0070617E"/>
    <w:rsid w:val="00706402"/>
    <w:rsid w:val="007064E8"/>
    <w:rsid w:val="00706510"/>
    <w:rsid w:val="0070663B"/>
    <w:rsid w:val="00707227"/>
    <w:rsid w:val="00707689"/>
    <w:rsid w:val="0070787B"/>
    <w:rsid w:val="00707CB5"/>
    <w:rsid w:val="00707EA8"/>
    <w:rsid w:val="0071020C"/>
    <w:rsid w:val="0071047B"/>
    <w:rsid w:val="00710636"/>
    <w:rsid w:val="00710728"/>
    <w:rsid w:val="007108A9"/>
    <w:rsid w:val="00710BDA"/>
    <w:rsid w:val="00710D25"/>
    <w:rsid w:val="00710DF2"/>
    <w:rsid w:val="0071140D"/>
    <w:rsid w:val="00711883"/>
    <w:rsid w:val="007118ED"/>
    <w:rsid w:val="00711A42"/>
    <w:rsid w:val="00711B3B"/>
    <w:rsid w:val="007125BE"/>
    <w:rsid w:val="007127C0"/>
    <w:rsid w:val="00713169"/>
    <w:rsid w:val="007136C4"/>
    <w:rsid w:val="00713893"/>
    <w:rsid w:val="00713C1D"/>
    <w:rsid w:val="00713C69"/>
    <w:rsid w:val="00713D0D"/>
    <w:rsid w:val="00713FF3"/>
    <w:rsid w:val="0071406E"/>
    <w:rsid w:val="0071415D"/>
    <w:rsid w:val="007143D2"/>
    <w:rsid w:val="007143DA"/>
    <w:rsid w:val="00714528"/>
    <w:rsid w:val="00714596"/>
    <w:rsid w:val="00714A3A"/>
    <w:rsid w:val="00714F07"/>
    <w:rsid w:val="00715095"/>
    <w:rsid w:val="007157B9"/>
    <w:rsid w:val="00715816"/>
    <w:rsid w:val="00715B7B"/>
    <w:rsid w:val="00715C99"/>
    <w:rsid w:val="007160A5"/>
    <w:rsid w:val="0071625C"/>
    <w:rsid w:val="00716790"/>
    <w:rsid w:val="0071682C"/>
    <w:rsid w:val="00716878"/>
    <w:rsid w:val="00716931"/>
    <w:rsid w:val="00716ABC"/>
    <w:rsid w:val="00716C0C"/>
    <w:rsid w:val="007170A3"/>
    <w:rsid w:val="00717306"/>
    <w:rsid w:val="00717486"/>
    <w:rsid w:val="0071750A"/>
    <w:rsid w:val="007175E7"/>
    <w:rsid w:val="00717A8F"/>
    <w:rsid w:val="00717B69"/>
    <w:rsid w:val="007202B5"/>
    <w:rsid w:val="007202C5"/>
    <w:rsid w:val="007207EE"/>
    <w:rsid w:val="00720BB8"/>
    <w:rsid w:val="00720EB4"/>
    <w:rsid w:val="007215AE"/>
    <w:rsid w:val="0072178D"/>
    <w:rsid w:val="00722657"/>
    <w:rsid w:val="0072270E"/>
    <w:rsid w:val="00722E31"/>
    <w:rsid w:val="0072333E"/>
    <w:rsid w:val="0072346A"/>
    <w:rsid w:val="00723491"/>
    <w:rsid w:val="00723648"/>
    <w:rsid w:val="00723FB2"/>
    <w:rsid w:val="0072462D"/>
    <w:rsid w:val="00724ADB"/>
    <w:rsid w:val="00724D8D"/>
    <w:rsid w:val="00724E2A"/>
    <w:rsid w:val="00725112"/>
    <w:rsid w:val="00725352"/>
    <w:rsid w:val="007259FE"/>
    <w:rsid w:val="00725C6C"/>
    <w:rsid w:val="007264C7"/>
    <w:rsid w:val="00726712"/>
    <w:rsid w:val="0072681D"/>
    <w:rsid w:val="0072732C"/>
    <w:rsid w:val="00727496"/>
    <w:rsid w:val="00727983"/>
    <w:rsid w:val="00727A01"/>
    <w:rsid w:val="00727BD5"/>
    <w:rsid w:val="00730065"/>
    <w:rsid w:val="00730080"/>
    <w:rsid w:val="00730793"/>
    <w:rsid w:val="0073095B"/>
    <w:rsid w:val="00730FBF"/>
    <w:rsid w:val="0073107D"/>
    <w:rsid w:val="0073117C"/>
    <w:rsid w:val="007311DA"/>
    <w:rsid w:val="00731489"/>
    <w:rsid w:val="0073197C"/>
    <w:rsid w:val="00731AF4"/>
    <w:rsid w:val="00731EE9"/>
    <w:rsid w:val="007321CF"/>
    <w:rsid w:val="007327D0"/>
    <w:rsid w:val="007328A2"/>
    <w:rsid w:val="007329D4"/>
    <w:rsid w:val="00732FFE"/>
    <w:rsid w:val="0073343B"/>
    <w:rsid w:val="0073347C"/>
    <w:rsid w:val="00733524"/>
    <w:rsid w:val="0073378B"/>
    <w:rsid w:val="007337FD"/>
    <w:rsid w:val="007337FF"/>
    <w:rsid w:val="00733C38"/>
    <w:rsid w:val="00733C68"/>
    <w:rsid w:val="00733D12"/>
    <w:rsid w:val="0073438B"/>
    <w:rsid w:val="0073459C"/>
    <w:rsid w:val="007346D1"/>
    <w:rsid w:val="00734784"/>
    <w:rsid w:val="00734C71"/>
    <w:rsid w:val="00734D6A"/>
    <w:rsid w:val="00734F24"/>
    <w:rsid w:val="007354EE"/>
    <w:rsid w:val="00735578"/>
    <w:rsid w:val="00735593"/>
    <w:rsid w:val="00735BC2"/>
    <w:rsid w:val="00735CE8"/>
    <w:rsid w:val="00735CF4"/>
    <w:rsid w:val="00735DC6"/>
    <w:rsid w:val="00735E80"/>
    <w:rsid w:val="0073636D"/>
    <w:rsid w:val="00736401"/>
    <w:rsid w:val="00736555"/>
    <w:rsid w:val="00736628"/>
    <w:rsid w:val="00736771"/>
    <w:rsid w:val="00736E01"/>
    <w:rsid w:val="00736EDE"/>
    <w:rsid w:val="00736F31"/>
    <w:rsid w:val="0073711D"/>
    <w:rsid w:val="00737236"/>
    <w:rsid w:val="00740062"/>
    <w:rsid w:val="007400FA"/>
    <w:rsid w:val="0074024B"/>
    <w:rsid w:val="007402EF"/>
    <w:rsid w:val="007403AE"/>
    <w:rsid w:val="00740536"/>
    <w:rsid w:val="0074078C"/>
    <w:rsid w:val="007407A3"/>
    <w:rsid w:val="007410B6"/>
    <w:rsid w:val="0074113B"/>
    <w:rsid w:val="007412ED"/>
    <w:rsid w:val="00741325"/>
    <w:rsid w:val="0074135A"/>
    <w:rsid w:val="00741389"/>
    <w:rsid w:val="00741540"/>
    <w:rsid w:val="0074164B"/>
    <w:rsid w:val="007418D0"/>
    <w:rsid w:val="00741E94"/>
    <w:rsid w:val="007421CC"/>
    <w:rsid w:val="0074232B"/>
    <w:rsid w:val="00742345"/>
    <w:rsid w:val="007423EA"/>
    <w:rsid w:val="007426F8"/>
    <w:rsid w:val="007429FB"/>
    <w:rsid w:val="00742D09"/>
    <w:rsid w:val="00742D3E"/>
    <w:rsid w:val="00742E9A"/>
    <w:rsid w:val="00742F40"/>
    <w:rsid w:val="00742F5D"/>
    <w:rsid w:val="0074306D"/>
    <w:rsid w:val="007432CF"/>
    <w:rsid w:val="00743717"/>
    <w:rsid w:val="0074406E"/>
    <w:rsid w:val="00744415"/>
    <w:rsid w:val="007444BD"/>
    <w:rsid w:val="00744B51"/>
    <w:rsid w:val="00744C31"/>
    <w:rsid w:val="00744DF3"/>
    <w:rsid w:val="0074506C"/>
    <w:rsid w:val="00745736"/>
    <w:rsid w:val="007457FA"/>
    <w:rsid w:val="00745EB9"/>
    <w:rsid w:val="007462A4"/>
    <w:rsid w:val="007464BC"/>
    <w:rsid w:val="007466CA"/>
    <w:rsid w:val="007466D1"/>
    <w:rsid w:val="00746B59"/>
    <w:rsid w:val="00746C34"/>
    <w:rsid w:val="00746F6A"/>
    <w:rsid w:val="007477FA"/>
    <w:rsid w:val="00747AD3"/>
    <w:rsid w:val="00747B32"/>
    <w:rsid w:val="00747B7A"/>
    <w:rsid w:val="00747E9C"/>
    <w:rsid w:val="00750057"/>
    <w:rsid w:val="00750230"/>
    <w:rsid w:val="0075044C"/>
    <w:rsid w:val="00750AEC"/>
    <w:rsid w:val="00750B2C"/>
    <w:rsid w:val="00750E03"/>
    <w:rsid w:val="00751116"/>
    <w:rsid w:val="0075148C"/>
    <w:rsid w:val="0075155C"/>
    <w:rsid w:val="00751771"/>
    <w:rsid w:val="00751CE6"/>
    <w:rsid w:val="00752360"/>
    <w:rsid w:val="00752502"/>
    <w:rsid w:val="007525AE"/>
    <w:rsid w:val="00752836"/>
    <w:rsid w:val="00752981"/>
    <w:rsid w:val="00753205"/>
    <w:rsid w:val="00753262"/>
    <w:rsid w:val="0075344A"/>
    <w:rsid w:val="00753FE8"/>
    <w:rsid w:val="00754129"/>
    <w:rsid w:val="00754158"/>
    <w:rsid w:val="00754258"/>
    <w:rsid w:val="007542A9"/>
    <w:rsid w:val="00754349"/>
    <w:rsid w:val="00754360"/>
    <w:rsid w:val="00754621"/>
    <w:rsid w:val="0075479F"/>
    <w:rsid w:val="007549AE"/>
    <w:rsid w:val="00754B05"/>
    <w:rsid w:val="00755283"/>
    <w:rsid w:val="007558C1"/>
    <w:rsid w:val="00755ABA"/>
    <w:rsid w:val="00755F53"/>
    <w:rsid w:val="00755FAF"/>
    <w:rsid w:val="007560D5"/>
    <w:rsid w:val="00756496"/>
    <w:rsid w:val="007564D8"/>
    <w:rsid w:val="007564FC"/>
    <w:rsid w:val="00756C02"/>
    <w:rsid w:val="0075704E"/>
    <w:rsid w:val="00757348"/>
    <w:rsid w:val="0075745E"/>
    <w:rsid w:val="0075768F"/>
    <w:rsid w:val="00757745"/>
    <w:rsid w:val="00757BCA"/>
    <w:rsid w:val="00757DE7"/>
    <w:rsid w:val="00760705"/>
    <w:rsid w:val="00760C70"/>
    <w:rsid w:val="00761012"/>
    <w:rsid w:val="00761089"/>
    <w:rsid w:val="00761181"/>
    <w:rsid w:val="00761B31"/>
    <w:rsid w:val="00761E2B"/>
    <w:rsid w:val="00761E7B"/>
    <w:rsid w:val="0076204A"/>
    <w:rsid w:val="00762142"/>
    <w:rsid w:val="007622D7"/>
    <w:rsid w:val="007623C7"/>
    <w:rsid w:val="00762494"/>
    <w:rsid w:val="007627A6"/>
    <w:rsid w:val="00762860"/>
    <w:rsid w:val="00762922"/>
    <w:rsid w:val="007629C1"/>
    <w:rsid w:val="00763055"/>
    <w:rsid w:val="00763187"/>
    <w:rsid w:val="0076332A"/>
    <w:rsid w:val="00763613"/>
    <w:rsid w:val="00763BB0"/>
    <w:rsid w:val="007642CF"/>
    <w:rsid w:val="007644AE"/>
    <w:rsid w:val="00764A7E"/>
    <w:rsid w:val="00764D1A"/>
    <w:rsid w:val="00764FE0"/>
    <w:rsid w:val="0076527E"/>
    <w:rsid w:val="007652F1"/>
    <w:rsid w:val="00765D41"/>
    <w:rsid w:val="00766352"/>
    <w:rsid w:val="007666BF"/>
    <w:rsid w:val="00766B1F"/>
    <w:rsid w:val="00766BE1"/>
    <w:rsid w:val="00767127"/>
    <w:rsid w:val="0076713A"/>
    <w:rsid w:val="007671B1"/>
    <w:rsid w:val="0076728C"/>
    <w:rsid w:val="007676E7"/>
    <w:rsid w:val="007676FC"/>
    <w:rsid w:val="00767C32"/>
    <w:rsid w:val="00770288"/>
    <w:rsid w:val="007702B4"/>
    <w:rsid w:val="007708B1"/>
    <w:rsid w:val="00770EF0"/>
    <w:rsid w:val="00771118"/>
    <w:rsid w:val="00771129"/>
    <w:rsid w:val="0077149E"/>
    <w:rsid w:val="0077151A"/>
    <w:rsid w:val="0077157B"/>
    <w:rsid w:val="007717F9"/>
    <w:rsid w:val="00771877"/>
    <w:rsid w:val="00771889"/>
    <w:rsid w:val="007718E2"/>
    <w:rsid w:val="00771C6D"/>
    <w:rsid w:val="00771CC1"/>
    <w:rsid w:val="00771DE2"/>
    <w:rsid w:val="0077270F"/>
    <w:rsid w:val="007727C1"/>
    <w:rsid w:val="0077283E"/>
    <w:rsid w:val="0077285B"/>
    <w:rsid w:val="00772B35"/>
    <w:rsid w:val="00773026"/>
    <w:rsid w:val="0077305C"/>
    <w:rsid w:val="007732B2"/>
    <w:rsid w:val="007732D5"/>
    <w:rsid w:val="0077338A"/>
    <w:rsid w:val="007735E7"/>
    <w:rsid w:val="00773BA9"/>
    <w:rsid w:val="00773D17"/>
    <w:rsid w:val="00773EF3"/>
    <w:rsid w:val="00774404"/>
    <w:rsid w:val="00774644"/>
    <w:rsid w:val="0077478D"/>
    <w:rsid w:val="00774ABD"/>
    <w:rsid w:val="00774BF0"/>
    <w:rsid w:val="00774C48"/>
    <w:rsid w:val="00775341"/>
    <w:rsid w:val="0077534C"/>
    <w:rsid w:val="007758D3"/>
    <w:rsid w:val="007759D0"/>
    <w:rsid w:val="00775A3F"/>
    <w:rsid w:val="00775E2F"/>
    <w:rsid w:val="00775F0C"/>
    <w:rsid w:val="00776220"/>
    <w:rsid w:val="0077644C"/>
    <w:rsid w:val="00776AEB"/>
    <w:rsid w:val="00776B4A"/>
    <w:rsid w:val="00776BF3"/>
    <w:rsid w:val="00776BFF"/>
    <w:rsid w:val="00776F35"/>
    <w:rsid w:val="0077700A"/>
    <w:rsid w:val="0077701C"/>
    <w:rsid w:val="00777068"/>
    <w:rsid w:val="007771CA"/>
    <w:rsid w:val="00777316"/>
    <w:rsid w:val="007773F9"/>
    <w:rsid w:val="00777AC4"/>
    <w:rsid w:val="00777D34"/>
    <w:rsid w:val="00777DAB"/>
    <w:rsid w:val="007800DD"/>
    <w:rsid w:val="0078017F"/>
    <w:rsid w:val="00780406"/>
    <w:rsid w:val="007804BA"/>
    <w:rsid w:val="00780514"/>
    <w:rsid w:val="00780608"/>
    <w:rsid w:val="0078061B"/>
    <w:rsid w:val="00780B73"/>
    <w:rsid w:val="00780CB0"/>
    <w:rsid w:val="00780F45"/>
    <w:rsid w:val="0078112C"/>
    <w:rsid w:val="007814BB"/>
    <w:rsid w:val="0078169E"/>
    <w:rsid w:val="00781836"/>
    <w:rsid w:val="007818E4"/>
    <w:rsid w:val="00781B84"/>
    <w:rsid w:val="00782160"/>
    <w:rsid w:val="007824F7"/>
    <w:rsid w:val="0078251D"/>
    <w:rsid w:val="00782688"/>
    <w:rsid w:val="00782690"/>
    <w:rsid w:val="0078297F"/>
    <w:rsid w:val="00782BC1"/>
    <w:rsid w:val="00782BF4"/>
    <w:rsid w:val="00782CE4"/>
    <w:rsid w:val="00782FDC"/>
    <w:rsid w:val="00783197"/>
    <w:rsid w:val="007837CF"/>
    <w:rsid w:val="00783B59"/>
    <w:rsid w:val="00783BE9"/>
    <w:rsid w:val="00783D90"/>
    <w:rsid w:val="00784457"/>
    <w:rsid w:val="00784593"/>
    <w:rsid w:val="007845FC"/>
    <w:rsid w:val="0078481A"/>
    <w:rsid w:val="00784BDE"/>
    <w:rsid w:val="00784D11"/>
    <w:rsid w:val="00785070"/>
    <w:rsid w:val="00785071"/>
    <w:rsid w:val="00785667"/>
    <w:rsid w:val="007858A7"/>
    <w:rsid w:val="00785998"/>
    <w:rsid w:val="00785B7F"/>
    <w:rsid w:val="00785FDC"/>
    <w:rsid w:val="00786327"/>
    <w:rsid w:val="007865B1"/>
    <w:rsid w:val="00786841"/>
    <w:rsid w:val="00786882"/>
    <w:rsid w:val="00786CEE"/>
    <w:rsid w:val="007870CC"/>
    <w:rsid w:val="00787333"/>
    <w:rsid w:val="007874AE"/>
    <w:rsid w:val="0078774B"/>
    <w:rsid w:val="00787AAE"/>
    <w:rsid w:val="00787DB8"/>
    <w:rsid w:val="00787FDF"/>
    <w:rsid w:val="007905C6"/>
    <w:rsid w:val="007906EF"/>
    <w:rsid w:val="00790951"/>
    <w:rsid w:val="007917E9"/>
    <w:rsid w:val="007918A8"/>
    <w:rsid w:val="00791B20"/>
    <w:rsid w:val="00791B22"/>
    <w:rsid w:val="00791C38"/>
    <w:rsid w:val="0079230A"/>
    <w:rsid w:val="00792373"/>
    <w:rsid w:val="00792669"/>
    <w:rsid w:val="00792689"/>
    <w:rsid w:val="00792B22"/>
    <w:rsid w:val="00793023"/>
    <w:rsid w:val="0079310D"/>
    <w:rsid w:val="00793804"/>
    <w:rsid w:val="007939C9"/>
    <w:rsid w:val="00793B32"/>
    <w:rsid w:val="00793EDD"/>
    <w:rsid w:val="007942A4"/>
    <w:rsid w:val="007943F4"/>
    <w:rsid w:val="007945EC"/>
    <w:rsid w:val="0079465A"/>
    <w:rsid w:val="00794B46"/>
    <w:rsid w:val="00794B67"/>
    <w:rsid w:val="00794BBA"/>
    <w:rsid w:val="00794FA6"/>
    <w:rsid w:val="00794FB6"/>
    <w:rsid w:val="0079520A"/>
    <w:rsid w:val="00795371"/>
    <w:rsid w:val="007955A5"/>
    <w:rsid w:val="007958BB"/>
    <w:rsid w:val="00796186"/>
    <w:rsid w:val="007963DC"/>
    <w:rsid w:val="00796FA7"/>
    <w:rsid w:val="007976EF"/>
    <w:rsid w:val="00797757"/>
    <w:rsid w:val="007A068D"/>
    <w:rsid w:val="007A06B6"/>
    <w:rsid w:val="007A0B15"/>
    <w:rsid w:val="007A0E6E"/>
    <w:rsid w:val="007A1005"/>
    <w:rsid w:val="007A103A"/>
    <w:rsid w:val="007A1135"/>
    <w:rsid w:val="007A1334"/>
    <w:rsid w:val="007A1377"/>
    <w:rsid w:val="007A1482"/>
    <w:rsid w:val="007A153A"/>
    <w:rsid w:val="007A186A"/>
    <w:rsid w:val="007A1882"/>
    <w:rsid w:val="007A1BE5"/>
    <w:rsid w:val="007A1CE7"/>
    <w:rsid w:val="007A1EBD"/>
    <w:rsid w:val="007A2128"/>
    <w:rsid w:val="007A22D1"/>
    <w:rsid w:val="007A22FE"/>
    <w:rsid w:val="007A293F"/>
    <w:rsid w:val="007A2A73"/>
    <w:rsid w:val="007A3161"/>
    <w:rsid w:val="007A3546"/>
    <w:rsid w:val="007A35AD"/>
    <w:rsid w:val="007A38F8"/>
    <w:rsid w:val="007A39D9"/>
    <w:rsid w:val="007A3BAC"/>
    <w:rsid w:val="007A3C26"/>
    <w:rsid w:val="007A3DD8"/>
    <w:rsid w:val="007A3F7B"/>
    <w:rsid w:val="007A3FC7"/>
    <w:rsid w:val="007A424A"/>
    <w:rsid w:val="007A440E"/>
    <w:rsid w:val="007A451A"/>
    <w:rsid w:val="007A4621"/>
    <w:rsid w:val="007A4993"/>
    <w:rsid w:val="007A4C5C"/>
    <w:rsid w:val="007A4C63"/>
    <w:rsid w:val="007A50EE"/>
    <w:rsid w:val="007A5104"/>
    <w:rsid w:val="007A51B2"/>
    <w:rsid w:val="007A5281"/>
    <w:rsid w:val="007A565E"/>
    <w:rsid w:val="007A5837"/>
    <w:rsid w:val="007A5A1B"/>
    <w:rsid w:val="007A5B00"/>
    <w:rsid w:val="007A5C7C"/>
    <w:rsid w:val="007A5CC4"/>
    <w:rsid w:val="007A6301"/>
    <w:rsid w:val="007A6474"/>
    <w:rsid w:val="007A64C0"/>
    <w:rsid w:val="007A657E"/>
    <w:rsid w:val="007A6671"/>
    <w:rsid w:val="007A6679"/>
    <w:rsid w:val="007A69F0"/>
    <w:rsid w:val="007A6F8D"/>
    <w:rsid w:val="007A71D0"/>
    <w:rsid w:val="007A74C6"/>
    <w:rsid w:val="007A75C7"/>
    <w:rsid w:val="007A78C0"/>
    <w:rsid w:val="007A79D9"/>
    <w:rsid w:val="007A7C4E"/>
    <w:rsid w:val="007A7CE6"/>
    <w:rsid w:val="007A7FA7"/>
    <w:rsid w:val="007B012C"/>
    <w:rsid w:val="007B01F6"/>
    <w:rsid w:val="007B036D"/>
    <w:rsid w:val="007B096E"/>
    <w:rsid w:val="007B0C1D"/>
    <w:rsid w:val="007B0F43"/>
    <w:rsid w:val="007B193E"/>
    <w:rsid w:val="007B1AC5"/>
    <w:rsid w:val="007B1E8F"/>
    <w:rsid w:val="007B209B"/>
    <w:rsid w:val="007B20C5"/>
    <w:rsid w:val="007B2149"/>
    <w:rsid w:val="007B25B1"/>
    <w:rsid w:val="007B2678"/>
    <w:rsid w:val="007B2FBA"/>
    <w:rsid w:val="007B2FCA"/>
    <w:rsid w:val="007B2FD0"/>
    <w:rsid w:val="007B31F0"/>
    <w:rsid w:val="007B3665"/>
    <w:rsid w:val="007B39CC"/>
    <w:rsid w:val="007B39E0"/>
    <w:rsid w:val="007B3B13"/>
    <w:rsid w:val="007B3C7A"/>
    <w:rsid w:val="007B3E9C"/>
    <w:rsid w:val="007B4093"/>
    <w:rsid w:val="007B417D"/>
    <w:rsid w:val="007B4425"/>
    <w:rsid w:val="007B45EB"/>
    <w:rsid w:val="007B48DE"/>
    <w:rsid w:val="007B4A29"/>
    <w:rsid w:val="007B4B8C"/>
    <w:rsid w:val="007B4CC7"/>
    <w:rsid w:val="007B4DF9"/>
    <w:rsid w:val="007B5077"/>
    <w:rsid w:val="007B59E0"/>
    <w:rsid w:val="007B5C60"/>
    <w:rsid w:val="007B5D94"/>
    <w:rsid w:val="007B5FBE"/>
    <w:rsid w:val="007B6370"/>
    <w:rsid w:val="007B6391"/>
    <w:rsid w:val="007B6560"/>
    <w:rsid w:val="007B6D10"/>
    <w:rsid w:val="007B6E28"/>
    <w:rsid w:val="007B6EA0"/>
    <w:rsid w:val="007B706C"/>
    <w:rsid w:val="007B7093"/>
    <w:rsid w:val="007B7342"/>
    <w:rsid w:val="007B755F"/>
    <w:rsid w:val="007B7666"/>
    <w:rsid w:val="007B7781"/>
    <w:rsid w:val="007B7DB1"/>
    <w:rsid w:val="007B7EC1"/>
    <w:rsid w:val="007C02EC"/>
    <w:rsid w:val="007C0370"/>
    <w:rsid w:val="007C08A9"/>
    <w:rsid w:val="007C0C6E"/>
    <w:rsid w:val="007C0D32"/>
    <w:rsid w:val="007C0DFD"/>
    <w:rsid w:val="007C0E78"/>
    <w:rsid w:val="007C0F20"/>
    <w:rsid w:val="007C12B7"/>
    <w:rsid w:val="007C1977"/>
    <w:rsid w:val="007C1DED"/>
    <w:rsid w:val="007C1F43"/>
    <w:rsid w:val="007C2F3E"/>
    <w:rsid w:val="007C2FAE"/>
    <w:rsid w:val="007C2FF1"/>
    <w:rsid w:val="007C3317"/>
    <w:rsid w:val="007C3606"/>
    <w:rsid w:val="007C38A5"/>
    <w:rsid w:val="007C399A"/>
    <w:rsid w:val="007C3AC6"/>
    <w:rsid w:val="007C3B8C"/>
    <w:rsid w:val="007C3D02"/>
    <w:rsid w:val="007C3EA0"/>
    <w:rsid w:val="007C4008"/>
    <w:rsid w:val="007C4231"/>
    <w:rsid w:val="007C4456"/>
    <w:rsid w:val="007C4867"/>
    <w:rsid w:val="007C4BDE"/>
    <w:rsid w:val="007C4C7C"/>
    <w:rsid w:val="007C4E4D"/>
    <w:rsid w:val="007C4EAA"/>
    <w:rsid w:val="007C4EF7"/>
    <w:rsid w:val="007C4F71"/>
    <w:rsid w:val="007C4FF4"/>
    <w:rsid w:val="007C5177"/>
    <w:rsid w:val="007C5180"/>
    <w:rsid w:val="007C5195"/>
    <w:rsid w:val="007C5927"/>
    <w:rsid w:val="007C5DB5"/>
    <w:rsid w:val="007C61F7"/>
    <w:rsid w:val="007C664B"/>
    <w:rsid w:val="007C66A7"/>
    <w:rsid w:val="007C671D"/>
    <w:rsid w:val="007C68A1"/>
    <w:rsid w:val="007C68FF"/>
    <w:rsid w:val="007C6940"/>
    <w:rsid w:val="007C6AD7"/>
    <w:rsid w:val="007C6B49"/>
    <w:rsid w:val="007C6DCA"/>
    <w:rsid w:val="007C6E58"/>
    <w:rsid w:val="007C7465"/>
    <w:rsid w:val="007C76A2"/>
    <w:rsid w:val="007C77A8"/>
    <w:rsid w:val="007C79F2"/>
    <w:rsid w:val="007C7FCA"/>
    <w:rsid w:val="007D0E9C"/>
    <w:rsid w:val="007D18D4"/>
    <w:rsid w:val="007D1A34"/>
    <w:rsid w:val="007D1A55"/>
    <w:rsid w:val="007D1B3E"/>
    <w:rsid w:val="007D1FCC"/>
    <w:rsid w:val="007D209F"/>
    <w:rsid w:val="007D2645"/>
    <w:rsid w:val="007D26FA"/>
    <w:rsid w:val="007D2939"/>
    <w:rsid w:val="007D2A94"/>
    <w:rsid w:val="007D2E4E"/>
    <w:rsid w:val="007D3817"/>
    <w:rsid w:val="007D385A"/>
    <w:rsid w:val="007D3A07"/>
    <w:rsid w:val="007D3D53"/>
    <w:rsid w:val="007D3DCC"/>
    <w:rsid w:val="007D3E04"/>
    <w:rsid w:val="007D3EF8"/>
    <w:rsid w:val="007D4156"/>
    <w:rsid w:val="007D4831"/>
    <w:rsid w:val="007D4880"/>
    <w:rsid w:val="007D49B7"/>
    <w:rsid w:val="007D4AAF"/>
    <w:rsid w:val="007D4EE7"/>
    <w:rsid w:val="007D5286"/>
    <w:rsid w:val="007D59E4"/>
    <w:rsid w:val="007D5ACE"/>
    <w:rsid w:val="007D5DC4"/>
    <w:rsid w:val="007D5DDA"/>
    <w:rsid w:val="007D6166"/>
    <w:rsid w:val="007D624B"/>
    <w:rsid w:val="007D62A2"/>
    <w:rsid w:val="007D64D7"/>
    <w:rsid w:val="007D65D3"/>
    <w:rsid w:val="007D6A98"/>
    <w:rsid w:val="007D6F92"/>
    <w:rsid w:val="007D7026"/>
    <w:rsid w:val="007D7193"/>
    <w:rsid w:val="007D79A7"/>
    <w:rsid w:val="007D7B54"/>
    <w:rsid w:val="007D7C77"/>
    <w:rsid w:val="007D7CA7"/>
    <w:rsid w:val="007D7FF8"/>
    <w:rsid w:val="007E0095"/>
    <w:rsid w:val="007E00D3"/>
    <w:rsid w:val="007E01F0"/>
    <w:rsid w:val="007E0353"/>
    <w:rsid w:val="007E03B5"/>
    <w:rsid w:val="007E054A"/>
    <w:rsid w:val="007E0645"/>
    <w:rsid w:val="007E0852"/>
    <w:rsid w:val="007E0F84"/>
    <w:rsid w:val="007E1466"/>
    <w:rsid w:val="007E155F"/>
    <w:rsid w:val="007E1A07"/>
    <w:rsid w:val="007E1A24"/>
    <w:rsid w:val="007E1CA4"/>
    <w:rsid w:val="007E1E1C"/>
    <w:rsid w:val="007E26B4"/>
    <w:rsid w:val="007E2720"/>
    <w:rsid w:val="007E279E"/>
    <w:rsid w:val="007E2A31"/>
    <w:rsid w:val="007E2B6B"/>
    <w:rsid w:val="007E2CDA"/>
    <w:rsid w:val="007E3075"/>
    <w:rsid w:val="007E312F"/>
    <w:rsid w:val="007E320F"/>
    <w:rsid w:val="007E3844"/>
    <w:rsid w:val="007E3E8C"/>
    <w:rsid w:val="007E42D3"/>
    <w:rsid w:val="007E459A"/>
    <w:rsid w:val="007E45C5"/>
    <w:rsid w:val="007E4702"/>
    <w:rsid w:val="007E4F95"/>
    <w:rsid w:val="007E50CC"/>
    <w:rsid w:val="007E510D"/>
    <w:rsid w:val="007E5194"/>
    <w:rsid w:val="007E5294"/>
    <w:rsid w:val="007E56EC"/>
    <w:rsid w:val="007E5A4C"/>
    <w:rsid w:val="007E5B48"/>
    <w:rsid w:val="007E5EA5"/>
    <w:rsid w:val="007E618B"/>
    <w:rsid w:val="007E6285"/>
    <w:rsid w:val="007E6BBE"/>
    <w:rsid w:val="007E6C92"/>
    <w:rsid w:val="007E6E03"/>
    <w:rsid w:val="007E70E6"/>
    <w:rsid w:val="007E7114"/>
    <w:rsid w:val="007E7324"/>
    <w:rsid w:val="007E73B1"/>
    <w:rsid w:val="007E77A1"/>
    <w:rsid w:val="007F0325"/>
    <w:rsid w:val="007F0780"/>
    <w:rsid w:val="007F0975"/>
    <w:rsid w:val="007F0D27"/>
    <w:rsid w:val="007F1181"/>
    <w:rsid w:val="007F119D"/>
    <w:rsid w:val="007F12F2"/>
    <w:rsid w:val="007F190C"/>
    <w:rsid w:val="007F1B49"/>
    <w:rsid w:val="007F1E1C"/>
    <w:rsid w:val="007F2145"/>
    <w:rsid w:val="007F24BD"/>
    <w:rsid w:val="007F2603"/>
    <w:rsid w:val="007F2E14"/>
    <w:rsid w:val="007F2FFA"/>
    <w:rsid w:val="007F31A4"/>
    <w:rsid w:val="007F31FE"/>
    <w:rsid w:val="007F3227"/>
    <w:rsid w:val="007F322A"/>
    <w:rsid w:val="007F3ABC"/>
    <w:rsid w:val="007F3F5A"/>
    <w:rsid w:val="007F4345"/>
    <w:rsid w:val="007F44E3"/>
    <w:rsid w:val="007F4566"/>
    <w:rsid w:val="007F4A0D"/>
    <w:rsid w:val="007F4D75"/>
    <w:rsid w:val="007F519F"/>
    <w:rsid w:val="007F54FB"/>
    <w:rsid w:val="007F5BF6"/>
    <w:rsid w:val="007F5C33"/>
    <w:rsid w:val="007F5D11"/>
    <w:rsid w:val="007F5DCB"/>
    <w:rsid w:val="007F5E86"/>
    <w:rsid w:val="007F63C0"/>
    <w:rsid w:val="007F674E"/>
    <w:rsid w:val="007F67B2"/>
    <w:rsid w:val="007F6CCA"/>
    <w:rsid w:val="007F6F3E"/>
    <w:rsid w:val="007F70A1"/>
    <w:rsid w:val="007F7197"/>
    <w:rsid w:val="007F71BA"/>
    <w:rsid w:val="007F748D"/>
    <w:rsid w:val="007F7572"/>
    <w:rsid w:val="007F7C0B"/>
    <w:rsid w:val="007F7DB8"/>
    <w:rsid w:val="007F7FCB"/>
    <w:rsid w:val="0080084E"/>
    <w:rsid w:val="00800B6A"/>
    <w:rsid w:val="00800B99"/>
    <w:rsid w:val="008013ED"/>
    <w:rsid w:val="00801408"/>
    <w:rsid w:val="0080163D"/>
    <w:rsid w:val="00801A55"/>
    <w:rsid w:val="00801E0C"/>
    <w:rsid w:val="00801E5B"/>
    <w:rsid w:val="00801ED6"/>
    <w:rsid w:val="0080204B"/>
    <w:rsid w:val="00802201"/>
    <w:rsid w:val="0080221A"/>
    <w:rsid w:val="008022D9"/>
    <w:rsid w:val="008023CA"/>
    <w:rsid w:val="008023D0"/>
    <w:rsid w:val="00802487"/>
    <w:rsid w:val="00802781"/>
    <w:rsid w:val="00802936"/>
    <w:rsid w:val="00802D90"/>
    <w:rsid w:val="00802FAA"/>
    <w:rsid w:val="008031A7"/>
    <w:rsid w:val="00803543"/>
    <w:rsid w:val="0080383C"/>
    <w:rsid w:val="00803BEB"/>
    <w:rsid w:val="00803C66"/>
    <w:rsid w:val="00804165"/>
    <w:rsid w:val="008042FE"/>
    <w:rsid w:val="0080454E"/>
    <w:rsid w:val="008045B5"/>
    <w:rsid w:val="00804DD4"/>
    <w:rsid w:val="00804F2F"/>
    <w:rsid w:val="00804FC3"/>
    <w:rsid w:val="00805071"/>
    <w:rsid w:val="0080547E"/>
    <w:rsid w:val="00805855"/>
    <w:rsid w:val="008059E3"/>
    <w:rsid w:val="00805DB4"/>
    <w:rsid w:val="0080615E"/>
    <w:rsid w:val="008065C7"/>
    <w:rsid w:val="0080666B"/>
    <w:rsid w:val="00806BAE"/>
    <w:rsid w:val="00806F6A"/>
    <w:rsid w:val="0080703F"/>
    <w:rsid w:val="00807175"/>
    <w:rsid w:val="008073BF"/>
    <w:rsid w:val="00807540"/>
    <w:rsid w:val="00807555"/>
    <w:rsid w:val="00807700"/>
    <w:rsid w:val="008077AD"/>
    <w:rsid w:val="008079C3"/>
    <w:rsid w:val="00807A47"/>
    <w:rsid w:val="00807BF4"/>
    <w:rsid w:val="00807CF0"/>
    <w:rsid w:val="00807EA5"/>
    <w:rsid w:val="008103CE"/>
    <w:rsid w:val="008104B6"/>
    <w:rsid w:val="0081053E"/>
    <w:rsid w:val="008105AA"/>
    <w:rsid w:val="00810803"/>
    <w:rsid w:val="008109DF"/>
    <w:rsid w:val="00810C1A"/>
    <w:rsid w:val="00810CAF"/>
    <w:rsid w:val="00810DB9"/>
    <w:rsid w:val="00810F10"/>
    <w:rsid w:val="00811091"/>
    <w:rsid w:val="008114F2"/>
    <w:rsid w:val="00811705"/>
    <w:rsid w:val="00811791"/>
    <w:rsid w:val="00811EA0"/>
    <w:rsid w:val="008124EF"/>
    <w:rsid w:val="00812582"/>
    <w:rsid w:val="00812D6C"/>
    <w:rsid w:val="00812F43"/>
    <w:rsid w:val="00812F6D"/>
    <w:rsid w:val="00813BB0"/>
    <w:rsid w:val="00813BB5"/>
    <w:rsid w:val="00813CB7"/>
    <w:rsid w:val="00814132"/>
    <w:rsid w:val="0081435A"/>
    <w:rsid w:val="00814721"/>
    <w:rsid w:val="00814914"/>
    <w:rsid w:val="00814FB1"/>
    <w:rsid w:val="00814FEF"/>
    <w:rsid w:val="008150E7"/>
    <w:rsid w:val="00815166"/>
    <w:rsid w:val="0081576E"/>
    <w:rsid w:val="00815D52"/>
    <w:rsid w:val="00815E23"/>
    <w:rsid w:val="008165A0"/>
    <w:rsid w:val="0081679A"/>
    <w:rsid w:val="0081697A"/>
    <w:rsid w:val="00816BCE"/>
    <w:rsid w:val="00816BE8"/>
    <w:rsid w:val="00816C3A"/>
    <w:rsid w:val="00816CC2"/>
    <w:rsid w:val="008176F0"/>
    <w:rsid w:val="00817B2D"/>
    <w:rsid w:val="00817FC6"/>
    <w:rsid w:val="0082010A"/>
    <w:rsid w:val="0082033A"/>
    <w:rsid w:val="0082033E"/>
    <w:rsid w:val="008205A8"/>
    <w:rsid w:val="00820BE6"/>
    <w:rsid w:val="00820D4B"/>
    <w:rsid w:val="008212DF"/>
    <w:rsid w:val="00821CDA"/>
    <w:rsid w:val="00821EF6"/>
    <w:rsid w:val="00821FEE"/>
    <w:rsid w:val="00822371"/>
    <w:rsid w:val="00822B3B"/>
    <w:rsid w:val="00822D7C"/>
    <w:rsid w:val="00822F0B"/>
    <w:rsid w:val="008233CF"/>
    <w:rsid w:val="008234C3"/>
    <w:rsid w:val="008236CA"/>
    <w:rsid w:val="00823BD3"/>
    <w:rsid w:val="00823E30"/>
    <w:rsid w:val="00823F50"/>
    <w:rsid w:val="00824177"/>
    <w:rsid w:val="00824288"/>
    <w:rsid w:val="008243DF"/>
    <w:rsid w:val="008246E1"/>
    <w:rsid w:val="00824856"/>
    <w:rsid w:val="00824A01"/>
    <w:rsid w:val="00824A5A"/>
    <w:rsid w:val="00825112"/>
    <w:rsid w:val="008253E9"/>
    <w:rsid w:val="0082596C"/>
    <w:rsid w:val="00825C45"/>
    <w:rsid w:val="008260D1"/>
    <w:rsid w:val="008269F8"/>
    <w:rsid w:val="008269FD"/>
    <w:rsid w:val="00826A03"/>
    <w:rsid w:val="00826A5F"/>
    <w:rsid w:val="00826BEA"/>
    <w:rsid w:val="00826D74"/>
    <w:rsid w:val="00826E42"/>
    <w:rsid w:val="008276A0"/>
    <w:rsid w:val="00827C03"/>
    <w:rsid w:val="00827CC0"/>
    <w:rsid w:val="00827D8F"/>
    <w:rsid w:val="00827E0D"/>
    <w:rsid w:val="00830028"/>
    <w:rsid w:val="00830034"/>
    <w:rsid w:val="0083026F"/>
    <w:rsid w:val="00830353"/>
    <w:rsid w:val="00830434"/>
    <w:rsid w:val="0083059D"/>
    <w:rsid w:val="008305F9"/>
    <w:rsid w:val="00830614"/>
    <w:rsid w:val="0083062B"/>
    <w:rsid w:val="00830706"/>
    <w:rsid w:val="00830741"/>
    <w:rsid w:val="00830774"/>
    <w:rsid w:val="00830947"/>
    <w:rsid w:val="00830DBC"/>
    <w:rsid w:val="00830E9D"/>
    <w:rsid w:val="00830F03"/>
    <w:rsid w:val="00831448"/>
    <w:rsid w:val="00831AD6"/>
    <w:rsid w:val="00831B53"/>
    <w:rsid w:val="00831B67"/>
    <w:rsid w:val="00831BB0"/>
    <w:rsid w:val="00831D2F"/>
    <w:rsid w:val="0083236B"/>
    <w:rsid w:val="008327F7"/>
    <w:rsid w:val="00832B26"/>
    <w:rsid w:val="00832BB4"/>
    <w:rsid w:val="00832E03"/>
    <w:rsid w:val="00832F7B"/>
    <w:rsid w:val="00833119"/>
    <w:rsid w:val="008332E6"/>
    <w:rsid w:val="00833344"/>
    <w:rsid w:val="00833609"/>
    <w:rsid w:val="008336C2"/>
    <w:rsid w:val="008338C7"/>
    <w:rsid w:val="00833F8A"/>
    <w:rsid w:val="00833F9D"/>
    <w:rsid w:val="0083400C"/>
    <w:rsid w:val="008353E1"/>
    <w:rsid w:val="0083554F"/>
    <w:rsid w:val="008355C3"/>
    <w:rsid w:val="00835960"/>
    <w:rsid w:val="00835AA0"/>
    <w:rsid w:val="00835DC1"/>
    <w:rsid w:val="00835F12"/>
    <w:rsid w:val="00836482"/>
    <w:rsid w:val="0083649D"/>
    <w:rsid w:val="00836A77"/>
    <w:rsid w:val="00836AB7"/>
    <w:rsid w:val="00836EF6"/>
    <w:rsid w:val="008370F2"/>
    <w:rsid w:val="00837110"/>
    <w:rsid w:val="008372A4"/>
    <w:rsid w:val="00837689"/>
    <w:rsid w:val="00837804"/>
    <w:rsid w:val="0083795D"/>
    <w:rsid w:val="00837C02"/>
    <w:rsid w:val="00837DCA"/>
    <w:rsid w:val="0084033C"/>
    <w:rsid w:val="008403AC"/>
    <w:rsid w:val="00840402"/>
    <w:rsid w:val="00840662"/>
    <w:rsid w:val="00840729"/>
    <w:rsid w:val="008409C5"/>
    <w:rsid w:val="00840B25"/>
    <w:rsid w:val="008413DA"/>
    <w:rsid w:val="008414ED"/>
    <w:rsid w:val="00841754"/>
    <w:rsid w:val="008417C3"/>
    <w:rsid w:val="00841A72"/>
    <w:rsid w:val="00841C7F"/>
    <w:rsid w:val="00841E48"/>
    <w:rsid w:val="00841E74"/>
    <w:rsid w:val="008422B4"/>
    <w:rsid w:val="00842332"/>
    <w:rsid w:val="0084259D"/>
    <w:rsid w:val="00842CBD"/>
    <w:rsid w:val="00842D12"/>
    <w:rsid w:val="00842F7B"/>
    <w:rsid w:val="008433E8"/>
    <w:rsid w:val="0084345C"/>
    <w:rsid w:val="00843566"/>
    <w:rsid w:val="008436F0"/>
    <w:rsid w:val="00843990"/>
    <w:rsid w:val="00843B6B"/>
    <w:rsid w:val="0084412A"/>
    <w:rsid w:val="00844352"/>
    <w:rsid w:val="00844805"/>
    <w:rsid w:val="00844EBB"/>
    <w:rsid w:val="008456AD"/>
    <w:rsid w:val="008456D8"/>
    <w:rsid w:val="00845747"/>
    <w:rsid w:val="008461A9"/>
    <w:rsid w:val="008462ED"/>
    <w:rsid w:val="00846406"/>
    <w:rsid w:val="00846834"/>
    <w:rsid w:val="00846A74"/>
    <w:rsid w:val="0084762E"/>
    <w:rsid w:val="00847858"/>
    <w:rsid w:val="008479DD"/>
    <w:rsid w:val="00847AE1"/>
    <w:rsid w:val="00847E07"/>
    <w:rsid w:val="00847EAC"/>
    <w:rsid w:val="0085008D"/>
    <w:rsid w:val="008500EE"/>
    <w:rsid w:val="00850482"/>
    <w:rsid w:val="0085076B"/>
    <w:rsid w:val="008507EA"/>
    <w:rsid w:val="0085086D"/>
    <w:rsid w:val="00850996"/>
    <w:rsid w:val="00850B72"/>
    <w:rsid w:val="00850B81"/>
    <w:rsid w:val="00850E07"/>
    <w:rsid w:val="00850E1B"/>
    <w:rsid w:val="0085100D"/>
    <w:rsid w:val="0085175A"/>
    <w:rsid w:val="0085183F"/>
    <w:rsid w:val="008518D4"/>
    <w:rsid w:val="00851B28"/>
    <w:rsid w:val="00851B4F"/>
    <w:rsid w:val="00852672"/>
    <w:rsid w:val="008529DB"/>
    <w:rsid w:val="00852B90"/>
    <w:rsid w:val="00852BCA"/>
    <w:rsid w:val="00852BFC"/>
    <w:rsid w:val="00852E6A"/>
    <w:rsid w:val="00852E89"/>
    <w:rsid w:val="00852F03"/>
    <w:rsid w:val="0085307B"/>
    <w:rsid w:val="00853490"/>
    <w:rsid w:val="00853A91"/>
    <w:rsid w:val="00853EF3"/>
    <w:rsid w:val="00854205"/>
    <w:rsid w:val="00854239"/>
    <w:rsid w:val="008543B6"/>
    <w:rsid w:val="0085453C"/>
    <w:rsid w:val="008548C4"/>
    <w:rsid w:val="00854B26"/>
    <w:rsid w:val="00854B77"/>
    <w:rsid w:val="00854F8C"/>
    <w:rsid w:val="0085583D"/>
    <w:rsid w:val="0085592F"/>
    <w:rsid w:val="00855AB7"/>
    <w:rsid w:val="00855C8C"/>
    <w:rsid w:val="00856209"/>
    <w:rsid w:val="008564BE"/>
    <w:rsid w:val="0085657A"/>
    <w:rsid w:val="00856EC1"/>
    <w:rsid w:val="0085711B"/>
    <w:rsid w:val="0085763B"/>
    <w:rsid w:val="00857756"/>
    <w:rsid w:val="00857A33"/>
    <w:rsid w:val="00857C4C"/>
    <w:rsid w:val="00857C56"/>
    <w:rsid w:val="00857D50"/>
    <w:rsid w:val="00857E63"/>
    <w:rsid w:val="00860790"/>
    <w:rsid w:val="00860AA5"/>
    <w:rsid w:val="00860F9A"/>
    <w:rsid w:val="00861D36"/>
    <w:rsid w:val="00861ED5"/>
    <w:rsid w:val="008620AA"/>
    <w:rsid w:val="00862362"/>
    <w:rsid w:val="00862642"/>
    <w:rsid w:val="0086278B"/>
    <w:rsid w:val="0086294A"/>
    <w:rsid w:val="008629E1"/>
    <w:rsid w:val="00862F22"/>
    <w:rsid w:val="008633F5"/>
    <w:rsid w:val="0086347A"/>
    <w:rsid w:val="008634CD"/>
    <w:rsid w:val="008634DF"/>
    <w:rsid w:val="008635FD"/>
    <w:rsid w:val="008637BC"/>
    <w:rsid w:val="0086393D"/>
    <w:rsid w:val="008639D8"/>
    <w:rsid w:val="00863A9F"/>
    <w:rsid w:val="00864090"/>
    <w:rsid w:val="0086442A"/>
    <w:rsid w:val="0086456B"/>
    <w:rsid w:val="008646EA"/>
    <w:rsid w:val="00864798"/>
    <w:rsid w:val="00864DF4"/>
    <w:rsid w:val="00864FFE"/>
    <w:rsid w:val="0086512B"/>
    <w:rsid w:val="0086524C"/>
    <w:rsid w:val="00865319"/>
    <w:rsid w:val="00865897"/>
    <w:rsid w:val="00865C72"/>
    <w:rsid w:val="00866068"/>
    <w:rsid w:val="00866209"/>
    <w:rsid w:val="0086620F"/>
    <w:rsid w:val="0086641D"/>
    <w:rsid w:val="0086677C"/>
    <w:rsid w:val="00866D63"/>
    <w:rsid w:val="00866F5F"/>
    <w:rsid w:val="00867139"/>
    <w:rsid w:val="0086719A"/>
    <w:rsid w:val="0086733C"/>
    <w:rsid w:val="0086737B"/>
    <w:rsid w:val="008677CA"/>
    <w:rsid w:val="008679A4"/>
    <w:rsid w:val="00870205"/>
    <w:rsid w:val="00871016"/>
    <w:rsid w:val="008711C6"/>
    <w:rsid w:val="008713DF"/>
    <w:rsid w:val="00871487"/>
    <w:rsid w:val="008716C5"/>
    <w:rsid w:val="008717A3"/>
    <w:rsid w:val="00871AE4"/>
    <w:rsid w:val="00871CA0"/>
    <w:rsid w:val="0087231A"/>
    <w:rsid w:val="008724B5"/>
    <w:rsid w:val="0087283D"/>
    <w:rsid w:val="008729FC"/>
    <w:rsid w:val="00872EFC"/>
    <w:rsid w:val="00872F11"/>
    <w:rsid w:val="008732EC"/>
    <w:rsid w:val="00873570"/>
    <w:rsid w:val="00873575"/>
    <w:rsid w:val="00873667"/>
    <w:rsid w:val="0087379F"/>
    <w:rsid w:val="008737F4"/>
    <w:rsid w:val="00873861"/>
    <w:rsid w:val="00873F8F"/>
    <w:rsid w:val="00874205"/>
    <w:rsid w:val="008743E6"/>
    <w:rsid w:val="008746CA"/>
    <w:rsid w:val="00874B13"/>
    <w:rsid w:val="00874CC8"/>
    <w:rsid w:val="00874F49"/>
    <w:rsid w:val="00875228"/>
    <w:rsid w:val="008758CE"/>
    <w:rsid w:val="00875A9B"/>
    <w:rsid w:val="00876066"/>
    <w:rsid w:val="008761BE"/>
    <w:rsid w:val="008763E9"/>
    <w:rsid w:val="00876403"/>
    <w:rsid w:val="0087640F"/>
    <w:rsid w:val="00876439"/>
    <w:rsid w:val="00876B87"/>
    <w:rsid w:val="00876E9E"/>
    <w:rsid w:val="008772E4"/>
    <w:rsid w:val="00877536"/>
    <w:rsid w:val="008776B8"/>
    <w:rsid w:val="00877D89"/>
    <w:rsid w:val="00877DE0"/>
    <w:rsid w:val="00880145"/>
    <w:rsid w:val="008802D8"/>
    <w:rsid w:val="0088051F"/>
    <w:rsid w:val="008806C6"/>
    <w:rsid w:val="0088092D"/>
    <w:rsid w:val="008809DA"/>
    <w:rsid w:val="00880B2C"/>
    <w:rsid w:val="00880E83"/>
    <w:rsid w:val="008811E3"/>
    <w:rsid w:val="008814DB"/>
    <w:rsid w:val="00881535"/>
    <w:rsid w:val="0088177E"/>
    <w:rsid w:val="00881ACA"/>
    <w:rsid w:val="00881BFA"/>
    <w:rsid w:val="0088259C"/>
    <w:rsid w:val="0088279D"/>
    <w:rsid w:val="008828FC"/>
    <w:rsid w:val="00882A50"/>
    <w:rsid w:val="00882BA3"/>
    <w:rsid w:val="00882F2F"/>
    <w:rsid w:val="00882F96"/>
    <w:rsid w:val="00883413"/>
    <w:rsid w:val="00883438"/>
    <w:rsid w:val="0088365E"/>
    <w:rsid w:val="00883C62"/>
    <w:rsid w:val="00883D13"/>
    <w:rsid w:val="008846BB"/>
    <w:rsid w:val="00884C66"/>
    <w:rsid w:val="00885519"/>
    <w:rsid w:val="008855A3"/>
    <w:rsid w:val="0088560B"/>
    <w:rsid w:val="00885971"/>
    <w:rsid w:val="008859DA"/>
    <w:rsid w:val="00885F5C"/>
    <w:rsid w:val="008861E3"/>
    <w:rsid w:val="008862DA"/>
    <w:rsid w:val="0088660F"/>
    <w:rsid w:val="00886739"/>
    <w:rsid w:val="0088698F"/>
    <w:rsid w:val="00886E11"/>
    <w:rsid w:val="0088711A"/>
    <w:rsid w:val="0088724A"/>
    <w:rsid w:val="00887346"/>
    <w:rsid w:val="008877B1"/>
    <w:rsid w:val="00887DB9"/>
    <w:rsid w:val="008902D8"/>
    <w:rsid w:val="008904BF"/>
    <w:rsid w:val="00890A29"/>
    <w:rsid w:val="008911A4"/>
    <w:rsid w:val="008912C0"/>
    <w:rsid w:val="008917D2"/>
    <w:rsid w:val="00891AE6"/>
    <w:rsid w:val="00891BB0"/>
    <w:rsid w:val="00891BE1"/>
    <w:rsid w:val="00891DD8"/>
    <w:rsid w:val="00891ED1"/>
    <w:rsid w:val="008921BA"/>
    <w:rsid w:val="00892968"/>
    <w:rsid w:val="008929B2"/>
    <w:rsid w:val="00892D00"/>
    <w:rsid w:val="00892E76"/>
    <w:rsid w:val="00892F24"/>
    <w:rsid w:val="00893826"/>
    <w:rsid w:val="00893A49"/>
    <w:rsid w:val="00893B05"/>
    <w:rsid w:val="00893CB7"/>
    <w:rsid w:val="00893EB2"/>
    <w:rsid w:val="008940F6"/>
    <w:rsid w:val="008943AF"/>
    <w:rsid w:val="008946D5"/>
    <w:rsid w:val="008948C2"/>
    <w:rsid w:val="008949D2"/>
    <w:rsid w:val="00894A90"/>
    <w:rsid w:val="00894C83"/>
    <w:rsid w:val="00894CAE"/>
    <w:rsid w:val="00895022"/>
    <w:rsid w:val="00895172"/>
    <w:rsid w:val="008954E2"/>
    <w:rsid w:val="008961AD"/>
    <w:rsid w:val="00896423"/>
    <w:rsid w:val="00896428"/>
    <w:rsid w:val="00896487"/>
    <w:rsid w:val="00896828"/>
    <w:rsid w:val="00896881"/>
    <w:rsid w:val="008969EA"/>
    <w:rsid w:val="008970A6"/>
    <w:rsid w:val="00897144"/>
    <w:rsid w:val="0089726B"/>
    <w:rsid w:val="00897594"/>
    <w:rsid w:val="00897700"/>
    <w:rsid w:val="008978C0"/>
    <w:rsid w:val="00897914"/>
    <w:rsid w:val="00897967"/>
    <w:rsid w:val="00897E1E"/>
    <w:rsid w:val="00897F63"/>
    <w:rsid w:val="008A00F3"/>
    <w:rsid w:val="008A02DE"/>
    <w:rsid w:val="008A0447"/>
    <w:rsid w:val="008A0573"/>
    <w:rsid w:val="008A059E"/>
    <w:rsid w:val="008A059F"/>
    <w:rsid w:val="008A07E1"/>
    <w:rsid w:val="008A082D"/>
    <w:rsid w:val="008A116C"/>
    <w:rsid w:val="008A1219"/>
    <w:rsid w:val="008A1267"/>
    <w:rsid w:val="008A127B"/>
    <w:rsid w:val="008A1A7F"/>
    <w:rsid w:val="008A1B60"/>
    <w:rsid w:val="008A1CD0"/>
    <w:rsid w:val="008A2842"/>
    <w:rsid w:val="008A2994"/>
    <w:rsid w:val="008A2A64"/>
    <w:rsid w:val="008A2B69"/>
    <w:rsid w:val="008A2E76"/>
    <w:rsid w:val="008A2F03"/>
    <w:rsid w:val="008A2F8B"/>
    <w:rsid w:val="008A319C"/>
    <w:rsid w:val="008A347A"/>
    <w:rsid w:val="008A3705"/>
    <w:rsid w:val="008A3802"/>
    <w:rsid w:val="008A3D27"/>
    <w:rsid w:val="008A3E2A"/>
    <w:rsid w:val="008A401E"/>
    <w:rsid w:val="008A477E"/>
    <w:rsid w:val="008A4969"/>
    <w:rsid w:val="008A4DCB"/>
    <w:rsid w:val="008A5299"/>
    <w:rsid w:val="008A5431"/>
    <w:rsid w:val="008A5FDF"/>
    <w:rsid w:val="008A6084"/>
    <w:rsid w:val="008A60F9"/>
    <w:rsid w:val="008A632F"/>
    <w:rsid w:val="008A65B8"/>
    <w:rsid w:val="008A6850"/>
    <w:rsid w:val="008A6C32"/>
    <w:rsid w:val="008A7728"/>
    <w:rsid w:val="008A7A15"/>
    <w:rsid w:val="008A7A43"/>
    <w:rsid w:val="008A7A9D"/>
    <w:rsid w:val="008A7B3B"/>
    <w:rsid w:val="008A7B96"/>
    <w:rsid w:val="008A7C03"/>
    <w:rsid w:val="008B045C"/>
    <w:rsid w:val="008B0699"/>
    <w:rsid w:val="008B072A"/>
    <w:rsid w:val="008B0886"/>
    <w:rsid w:val="008B0924"/>
    <w:rsid w:val="008B0BD3"/>
    <w:rsid w:val="008B0C06"/>
    <w:rsid w:val="008B0FF3"/>
    <w:rsid w:val="008B1430"/>
    <w:rsid w:val="008B1646"/>
    <w:rsid w:val="008B1770"/>
    <w:rsid w:val="008B1791"/>
    <w:rsid w:val="008B19A6"/>
    <w:rsid w:val="008B1ACD"/>
    <w:rsid w:val="008B1B4E"/>
    <w:rsid w:val="008B1BDB"/>
    <w:rsid w:val="008B1C8F"/>
    <w:rsid w:val="008B218A"/>
    <w:rsid w:val="008B2378"/>
    <w:rsid w:val="008B23D3"/>
    <w:rsid w:val="008B2430"/>
    <w:rsid w:val="008B2749"/>
    <w:rsid w:val="008B294B"/>
    <w:rsid w:val="008B2A4B"/>
    <w:rsid w:val="008B2B26"/>
    <w:rsid w:val="008B2BF1"/>
    <w:rsid w:val="008B2C26"/>
    <w:rsid w:val="008B2C4E"/>
    <w:rsid w:val="008B2C54"/>
    <w:rsid w:val="008B2DD0"/>
    <w:rsid w:val="008B2EB5"/>
    <w:rsid w:val="008B37E9"/>
    <w:rsid w:val="008B3C2C"/>
    <w:rsid w:val="008B4232"/>
    <w:rsid w:val="008B427B"/>
    <w:rsid w:val="008B46EF"/>
    <w:rsid w:val="008B4A9C"/>
    <w:rsid w:val="008B4AB3"/>
    <w:rsid w:val="008B4FAF"/>
    <w:rsid w:val="008B517D"/>
    <w:rsid w:val="008B5315"/>
    <w:rsid w:val="008B560A"/>
    <w:rsid w:val="008B57B5"/>
    <w:rsid w:val="008B626C"/>
    <w:rsid w:val="008B63A1"/>
    <w:rsid w:val="008B6405"/>
    <w:rsid w:val="008B6439"/>
    <w:rsid w:val="008B67AF"/>
    <w:rsid w:val="008B6897"/>
    <w:rsid w:val="008B69AF"/>
    <w:rsid w:val="008B69BB"/>
    <w:rsid w:val="008B6BC9"/>
    <w:rsid w:val="008B70B9"/>
    <w:rsid w:val="008B727D"/>
    <w:rsid w:val="008B7534"/>
    <w:rsid w:val="008B767F"/>
    <w:rsid w:val="008B7815"/>
    <w:rsid w:val="008B7E20"/>
    <w:rsid w:val="008B7EA2"/>
    <w:rsid w:val="008B7F59"/>
    <w:rsid w:val="008C0039"/>
    <w:rsid w:val="008C03BF"/>
    <w:rsid w:val="008C048B"/>
    <w:rsid w:val="008C062F"/>
    <w:rsid w:val="008C064F"/>
    <w:rsid w:val="008C12BE"/>
    <w:rsid w:val="008C12ED"/>
    <w:rsid w:val="008C1694"/>
    <w:rsid w:val="008C16C1"/>
    <w:rsid w:val="008C1714"/>
    <w:rsid w:val="008C1866"/>
    <w:rsid w:val="008C186E"/>
    <w:rsid w:val="008C19F2"/>
    <w:rsid w:val="008C1D46"/>
    <w:rsid w:val="008C2869"/>
    <w:rsid w:val="008C2BBC"/>
    <w:rsid w:val="008C317D"/>
    <w:rsid w:val="008C31D0"/>
    <w:rsid w:val="008C3334"/>
    <w:rsid w:val="008C33E6"/>
    <w:rsid w:val="008C3B32"/>
    <w:rsid w:val="008C3C19"/>
    <w:rsid w:val="008C3E46"/>
    <w:rsid w:val="008C428B"/>
    <w:rsid w:val="008C43BC"/>
    <w:rsid w:val="008C449B"/>
    <w:rsid w:val="008C44D0"/>
    <w:rsid w:val="008C47CB"/>
    <w:rsid w:val="008C4A91"/>
    <w:rsid w:val="008C4D87"/>
    <w:rsid w:val="008C4E9D"/>
    <w:rsid w:val="008C5351"/>
    <w:rsid w:val="008C5440"/>
    <w:rsid w:val="008C55F0"/>
    <w:rsid w:val="008C5831"/>
    <w:rsid w:val="008C59F0"/>
    <w:rsid w:val="008C5B10"/>
    <w:rsid w:val="008C5DC3"/>
    <w:rsid w:val="008C5F25"/>
    <w:rsid w:val="008C6211"/>
    <w:rsid w:val="008C6C50"/>
    <w:rsid w:val="008C6E6E"/>
    <w:rsid w:val="008C73DE"/>
    <w:rsid w:val="008C7459"/>
    <w:rsid w:val="008C7782"/>
    <w:rsid w:val="008C79B5"/>
    <w:rsid w:val="008C79E2"/>
    <w:rsid w:val="008C7AF3"/>
    <w:rsid w:val="008C7BBB"/>
    <w:rsid w:val="008D00DD"/>
    <w:rsid w:val="008D0147"/>
    <w:rsid w:val="008D034C"/>
    <w:rsid w:val="008D0AEE"/>
    <w:rsid w:val="008D0BA8"/>
    <w:rsid w:val="008D0D1C"/>
    <w:rsid w:val="008D0D45"/>
    <w:rsid w:val="008D0E9D"/>
    <w:rsid w:val="008D12B8"/>
    <w:rsid w:val="008D152A"/>
    <w:rsid w:val="008D1596"/>
    <w:rsid w:val="008D1645"/>
    <w:rsid w:val="008D177F"/>
    <w:rsid w:val="008D185C"/>
    <w:rsid w:val="008D1F27"/>
    <w:rsid w:val="008D22B9"/>
    <w:rsid w:val="008D2830"/>
    <w:rsid w:val="008D341A"/>
    <w:rsid w:val="008D3433"/>
    <w:rsid w:val="008D3630"/>
    <w:rsid w:val="008D37BC"/>
    <w:rsid w:val="008D37D2"/>
    <w:rsid w:val="008D38EA"/>
    <w:rsid w:val="008D3A10"/>
    <w:rsid w:val="008D3A18"/>
    <w:rsid w:val="008D4111"/>
    <w:rsid w:val="008D4376"/>
    <w:rsid w:val="008D4390"/>
    <w:rsid w:val="008D47EE"/>
    <w:rsid w:val="008D4A5E"/>
    <w:rsid w:val="008D520C"/>
    <w:rsid w:val="008D5277"/>
    <w:rsid w:val="008D596C"/>
    <w:rsid w:val="008D5C64"/>
    <w:rsid w:val="008D5E22"/>
    <w:rsid w:val="008D5E9D"/>
    <w:rsid w:val="008D5F87"/>
    <w:rsid w:val="008D5FB3"/>
    <w:rsid w:val="008D61B7"/>
    <w:rsid w:val="008D6379"/>
    <w:rsid w:val="008D642C"/>
    <w:rsid w:val="008D65A8"/>
    <w:rsid w:val="008D6C83"/>
    <w:rsid w:val="008D6E4F"/>
    <w:rsid w:val="008D7388"/>
    <w:rsid w:val="008D742D"/>
    <w:rsid w:val="008D78EF"/>
    <w:rsid w:val="008D7AB7"/>
    <w:rsid w:val="008D7B9C"/>
    <w:rsid w:val="008D7D42"/>
    <w:rsid w:val="008D7E10"/>
    <w:rsid w:val="008E008E"/>
    <w:rsid w:val="008E0897"/>
    <w:rsid w:val="008E0B32"/>
    <w:rsid w:val="008E1119"/>
    <w:rsid w:val="008E1784"/>
    <w:rsid w:val="008E208B"/>
    <w:rsid w:val="008E2196"/>
    <w:rsid w:val="008E23C9"/>
    <w:rsid w:val="008E2896"/>
    <w:rsid w:val="008E307A"/>
    <w:rsid w:val="008E31A3"/>
    <w:rsid w:val="008E351F"/>
    <w:rsid w:val="008E374F"/>
    <w:rsid w:val="008E3C68"/>
    <w:rsid w:val="008E3EF4"/>
    <w:rsid w:val="008E4403"/>
    <w:rsid w:val="008E4452"/>
    <w:rsid w:val="008E4570"/>
    <w:rsid w:val="008E4AB4"/>
    <w:rsid w:val="008E4E52"/>
    <w:rsid w:val="008E53F8"/>
    <w:rsid w:val="008E580B"/>
    <w:rsid w:val="008E5A34"/>
    <w:rsid w:val="008E5AA3"/>
    <w:rsid w:val="008E6667"/>
    <w:rsid w:val="008E6C8B"/>
    <w:rsid w:val="008E6D81"/>
    <w:rsid w:val="008E712B"/>
    <w:rsid w:val="008E7150"/>
    <w:rsid w:val="008E768C"/>
    <w:rsid w:val="008E76E7"/>
    <w:rsid w:val="008E7CBF"/>
    <w:rsid w:val="008F00D5"/>
    <w:rsid w:val="008F0125"/>
    <w:rsid w:val="008F0161"/>
    <w:rsid w:val="008F016F"/>
    <w:rsid w:val="008F067F"/>
    <w:rsid w:val="008F0C51"/>
    <w:rsid w:val="008F0E25"/>
    <w:rsid w:val="008F145F"/>
    <w:rsid w:val="008F163F"/>
    <w:rsid w:val="008F19BB"/>
    <w:rsid w:val="008F19DE"/>
    <w:rsid w:val="008F1C56"/>
    <w:rsid w:val="008F1EE4"/>
    <w:rsid w:val="008F1F60"/>
    <w:rsid w:val="008F2428"/>
    <w:rsid w:val="008F25CD"/>
    <w:rsid w:val="008F26E1"/>
    <w:rsid w:val="008F2CB8"/>
    <w:rsid w:val="008F2E27"/>
    <w:rsid w:val="008F2EBC"/>
    <w:rsid w:val="008F2F3B"/>
    <w:rsid w:val="008F2F52"/>
    <w:rsid w:val="008F3077"/>
    <w:rsid w:val="008F31B1"/>
    <w:rsid w:val="008F3AAE"/>
    <w:rsid w:val="008F3C0E"/>
    <w:rsid w:val="008F3C17"/>
    <w:rsid w:val="008F3E30"/>
    <w:rsid w:val="008F4B07"/>
    <w:rsid w:val="008F5007"/>
    <w:rsid w:val="008F53DC"/>
    <w:rsid w:val="008F5546"/>
    <w:rsid w:val="008F5C78"/>
    <w:rsid w:val="008F5CC6"/>
    <w:rsid w:val="008F6005"/>
    <w:rsid w:val="008F6026"/>
    <w:rsid w:val="008F606A"/>
    <w:rsid w:val="008F60C9"/>
    <w:rsid w:val="008F6112"/>
    <w:rsid w:val="008F6532"/>
    <w:rsid w:val="008F6B49"/>
    <w:rsid w:val="008F6C9A"/>
    <w:rsid w:val="008F6E08"/>
    <w:rsid w:val="008F6EA5"/>
    <w:rsid w:val="008F738A"/>
    <w:rsid w:val="008F7431"/>
    <w:rsid w:val="008F75FA"/>
    <w:rsid w:val="008F76D7"/>
    <w:rsid w:val="008F7C6E"/>
    <w:rsid w:val="008F7D5D"/>
    <w:rsid w:val="008F7DE7"/>
    <w:rsid w:val="009003A4"/>
    <w:rsid w:val="009005C7"/>
    <w:rsid w:val="0090066D"/>
    <w:rsid w:val="00900695"/>
    <w:rsid w:val="00900752"/>
    <w:rsid w:val="009007D8"/>
    <w:rsid w:val="00900A84"/>
    <w:rsid w:val="00900BC5"/>
    <w:rsid w:val="00900EDE"/>
    <w:rsid w:val="00901077"/>
    <w:rsid w:val="009010D2"/>
    <w:rsid w:val="0090119C"/>
    <w:rsid w:val="009014E5"/>
    <w:rsid w:val="00901736"/>
    <w:rsid w:val="00901BC3"/>
    <w:rsid w:val="00901BC7"/>
    <w:rsid w:val="00902230"/>
    <w:rsid w:val="009023D1"/>
    <w:rsid w:val="009023D3"/>
    <w:rsid w:val="0090288C"/>
    <w:rsid w:val="009028EA"/>
    <w:rsid w:val="0090293C"/>
    <w:rsid w:val="009029EF"/>
    <w:rsid w:val="00902A54"/>
    <w:rsid w:val="009031CE"/>
    <w:rsid w:val="00903472"/>
    <w:rsid w:val="00903603"/>
    <w:rsid w:val="00903C84"/>
    <w:rsid w:val="00903DFF"/>
    <w:rsid w:val="00903FE7"/>
    <w:rsid w:val="00904381"/>
    <w:rsid w:val="009044C8"/>
    <w:rsid w:val="009046A4"/>
    <w:rsid w:val="00904730"/>
    <w:rsid w:val="00904BB4"/>
    <w:rsid w:val="00905010"/>
    <w:rsid w:val="009053EB"/>
    <w:rsid w:val="0090575B"/>
    <w:rsid w:val="009059E8"/>
    <w:rsid w:val="00906183"/>
    <w:rsid w:val="00906256"/>
    <w:rsid w:val="00906264"/>
    <w:rsid w:val="009067EB"/>
    <w:rsid w:val="009069F8"/>
    <w:rsid w:val="00906A8F"/>
    <w:rsid w:val="00906B20"/>
    <w:rsid w:val="00906D39"/>
    <w:rsid w:val="00906F25"/>
    <w:rsid w:val="00907175"/>
    <w:rsid w:val="0090764C"/>
    <w:rsid w:val="00907A9A"/>
    <w:rsid w:val="00907B9E"/>
    <w:rsid w:val="00907D1A"/>
    <w:rsid w:val="00907F6C"/>
    <w:rsid w:val="00910278"/>
    <w:rsid w:val="0091030F"/>
    <w:rsid w:val="009105F0"/>
    <w:rsid w:val="00910970"/>
    <w:rsid w:val="009109C7"/>
    <w:rsid w:val="00910BC4"/>
    <w:rsid w:val="00910C47"/>
    <w:rsid w:val="00910DD3"/>
    <w:rsid w:val="00910E09"/>
    <w:rsid w:val="00911258"/>
    <w:rsid w:val="00911B99"/>
    <w:rsid w:val="00911FB0"/>
    <w:rsid w:val="00911FBC"/>
    <w:rsid w:val="0091231C"/>
    <w:rsid w:val="009123A0"/>
    <w:rsid w:val="00912724"/>
    <w:rsid w:val="009128D4"/>
    <w:rsid w:val="00912A49"/>
    <w:rsid w:val="00912AE8"/>
    <w:rsid w:val="00912CC6"/>
    <w:rsid w:val="00912CE2"/>
    <w:rsid w:val="0091304E"/>
    <w:rsid w:val="00913072"/>
    <w:rsid w:val="00913219"/>
    <w:rsid w:val="0091329D"/>
    <w:rsid w:val="0091341A"/>
    <w:rsid w:val="0091367A"/>
    <w:rsid w:val="009137CD"/>
    <w:rsid w:val="009137DD"/>
    <w:rsid w:val="00913A13"/>
    <w:rsid w:val="00913D38"/>
    <w:rsid w:val="00914331"/>
    <w:rsid w:val="00914475"/>
    <w:rsid w:val="009144E8"/>
    <w:rsid w:val="009146BA"/>
    <w:rsid w:val="00914986"/>
    <w:rsid w:val="00915191"/>
    <w:rsid w:val="00915346"/>
    <w:rsid w:val="00915486"/>
    <w:rsid w:val="00915794"/>
    <w:rsid w:val="00915805"/>
    <w:rsid w:val="00916343"/>
    <w:rsid w:val="009165A4"/>
    <w:rsid w:val="009168FE"/>
    <w:rsid w:val="00916E18"/>
    <w:rsid w:val="0091720B"/>
    <w:rsid w:val="0091764E"/>
    <w:rsid w:val="009178D3"/>
    <w:rsid w:val="00917B73"/>
    <w:rsid w:val="00917E17"/>
    <w:rsid w:val="0092000E"/>
    <w:rsid w:val="009203E1"/>
    <w:rsid w:val="00920791"/>
    <w:rsid w:val="00920A6C"/>
    <w:rsid w:val="00920AA0"/>
    <w:rsid w:val="00920B74"/>
    <w:rsid w:val="00920DDA"/>
    <w:rsid w:val="00920E78"/>
    <w:rsid w:val="009211B8"/>
    <w:rsid w:val="00921279"/>
    <w:rsid w:val="00921B72"/>
    <w:rsid w:val="00921D0F"/>
    <w:rsid w:val="00921D3F"/>
    <w:rsid w:val="00921EEC"/>
    <w:rsid w:val="0092247A"/>
    <w:rsid w:val="00922550"/>
    <w:rsid w:val="0092282D"/>
    <w:rsid w:val="00922842"/>
    <w:rsid w:val="00922B20"/>
    <w:rsid w:val="00922D1E"/>
    <w:rsid w:val="00922DD9"/>
    <w:rsid w:val="00922DF3"/>
    <w:rsid w:val="00922DF8"/>
    <w:rsid w:val="00922E78"/>
    <w:rsid w:val="0092328F"/>
    <w:rsid w:val="00923352"/>
    <w:rsid w:val="0092368F"/>
    <w:rsid w:val="009237AF"/>
    <w:rsid w:val="009239CC"/>
    <w:rsid w:val="00923B1D"/>
    <w:rsid w:val="00923C67"/>
    <w:rsid w:val="00924113"/>
    <w:rsid w:val="00924500"/>
    <w:rsid w:val="0092453F"/>
    <w:rsid w:val="009245CF"/>
    <w:rsid w:val="00924863"/>
    <w:rsid w:val="009248DE"/>
    <w:rsid w:val="00924D32"/>
    <w:rsid w:val="00924F9C"/>
    <w:rsid w:val="0092508A"/>
    <w:rsid w:val="009254B3"/>
    <w:rsid w:val="00925553"/>
    <w:rsid w:val="00925CE1"/>
    <w:rsid w:val="00925D6E"/>
    <w:rsid w:val="00925D9A"/>
    <w:rsid w:val="00925E7A"/>
    <w:rsid w:val="00926261"/>
    <w:rsid w:val="0092632B"/>
    <w:rsid w:val="0092648C"/>
    <w:rsid w:val="009265A6"/>
    <w:rsid w:val="00926818"/>
    <w:rsid w:val="00926976"/>
    <w:rsid w:val="0092698E"/>
    <w:rsid w:val="00926A43"/>
    <w:rsid w:val="00926D84"/>
    <w:rsid w:val="0092725D"/>
    <w:rsid w:val="00927317"/>
    <w:rsid w:val="0092736E"/>
    <w:rsid w:val="00927667"/>
    <w:rsid w:val="00927741"/>
    <w:rsid w:val="00927D80"/>
    <w:rsid w:val="009300AA"/>
    <w:rsid w:val="0093026F"/>
    <w:rsid w:val="009304AD"/>
    <w:rsid w:val="009304CE"/>
    <w:rsid w:val="0093081C"/>
    <w:rsid w:val="00930BC9"/>
    <w:rsid w:val="00930DAF"/>
    <w:rsid w:val="00930FAD"/>
    <w:rsid w:val="00931149"/>
    <w:rsid w:val="009311CF"/>
    <w:rsid w:val="00931336"/>
    <w:rsid w:val="00931598"/>
    <w:rsid w:val="009318B6"/>
    <w:rsid w:val="00931C19"/>
    <w:rsid w:val="00931D66"/>
    <w:rsid w:val="00932089"/>
    <w:rsid w:val="009322F2"/>
    <w:rsid w:val="0093236C"/>
    <w:rsid w:val="00932599"/>
    <w:rsid w:val="00932CB8"/>
    <w:rsid w:val="00932CFD"/>
    <w:rsid w:val="00932FAD"/>
    <w:rsid w:val="0093301B"/>
    <w:rsid w:val="009330AA"/>
    <w:rsid w:val="009333BC"/>
    <w:rsid w:val="00933654"/>
    <w:rsid w:val="009337E0"/>
    <w:rsid w:val="0093418D"/>
    <w:rsid w:val="0093466E"/>
    <w:rsid w:val="0093468C"/>
    <w:rsid w:val="0093477F"/>
    <w:rsid w:val="00934813"/>
    <w:rsid w:val="00934DAD"/>
    <w:rsid w:val="00935103"/>
    <w:rsid w:val="009352CA"/>
    <w:rsid w:val="009352E2"/>
    <w:rsid w:val="0093589E"/>
    <w:rsid w:val="00936063"/>
    <w:rsid w:val="0093635B"/>
    <w:rsid w:val="00936533"/>
    <w:rsid w:val="00936A72"/>
    <w:rsid w:val="00936A74"/>
    <w:rsid w:val="00936F16"/>
    <w:rsid w:val="009375A4"/>
    <w:rsid w:val="009379A4"/>
    <w:rsid w:val="00937C4B"/>
    <w:rsid w:val="00940006"/>
    <w:rsid w:val="0094007D"/>
    <w:rsid w:val="00940507"/>
    <w:rsid w:val="00940A14"/>
    <w:rsid w:val="00940BA0"/>
    <w:rsid w:val="009412CB"/>
    <w:rsid w:val="00941876"/>
    <w:rsid w:val="0094198D"/>
    <w:rsid w:val="00941E94"/>
    <w:rsid w:val="00941ED7"/>
    <w:rsid w:val="0094234B"/>
    <w:rsid w:val="009423E6"/>
    <w:rsid w:val="0094262C"/>
    <w:rsid w:val="00942876"/>
    <w:rsid w:val="00942DE0"/>
    <w:rsid w:val="00942F87"/>
    <w:rsid w:val="00943379"/>
    <w:rsid w:val="00943430"/>
    <w:rsid w:val="00943442"/>
    <w:rsid w:val="00943893"/>
    <w:rsid w:val="009438B0"/>
    <w:rsid w:val="00943905"/>
    <w:rsid w:val="00943E44"/>
    <w:rsid w:val="009441BC"/>
    <w:rsid w:val="009446B0"/>
    <w:rsid w:val="0094471D"/>
    <w:rsid w:val="00944887"/>
    <w:rsid w:val="00944C60"/>
    <w:rsid w:val="00944D6F"/>
    <w:rsid w:val="00944D9D"/>
    <w:rsid w:val="009450FC"/>
    <w:rsid w:val="009451A7"/>
    <w:rsid w:val="009451F2"/>
    <w:rsid w:val="009452F5"/>
    <w:rsid w:val="009453B3"/>
    <w:rsid w:val="009454D4"/>
    <w:rsid w:val="00945599"/>
    <w:rsid w:val="009455B8"/>
    <w:rsid w:val="00945907"/>
    <w:rsid w:val="00945B33"/>
    <w:rsid w:val="00946035"/>
    <w:rsid w:val="00946521"/>
    <w:rsid w:val="00946631"/>
    <w:rsid w:val="00946664"/>
    <w:rsid w:val="0094685D"/>
    <w:rsid w:val="00946BC8"/>
    <w:rsid w:val="00946D82"/>
    <w:rsid w:val="00946E87"/>
    <w:rsid w:val="00947072"/>
    <w:rsid w:val="00947CC7"/>
    <w:rsid w:val="0095045D"/>
    <w:rsid w:val="0095046A"/>
    <w:rsid w:val="009507D9"/>
    <w:rsid w:val="0095092F"/>
    <w:rsid w:val="00950D64"/>
    <w:rsid w:val="00950D8E"/>
    <w:rsid w:val="00950F1F"/>
    <w:rsid w:val="0095105B"/>
    <w:rsid w:val="0095132C"/>
    <w:rsid w:val="00951660"/>
    <w:rsid w:val="00951D34"/>
    <w:rsid w:val="00951D47"/>
    <w:rsid w:val="00951D61"/>
    <w:rsid w:val="009520F8"/>
    <w:rsid w:val="009522FD"/>
    <w:rsid w:val="009525CB"/>
    <w:rsid w:val="009525DB"/>
    <w:rsid w:val="009525EA"/>
    <w:rsid w:val="00952B83"/>
    <w:rsid w:val="00952E15"/>
    <w:rsid w:val="00952E4D"/>
    <w:rsid w:val="009531ED"/>
    <w:rsid w:val="0095323A"/>
    <w:rsid w:val="00953361"/>
    <w:rsid w:val="00953378"/>
    <w:rsid w:val="0095357E"/>
    <w:rsid w:val="0095368E"/>
    <w:rsid w:val="00953809"/>
    <w:rsid w:val="00953BB0"/>
    <w:rsid w:val="00953DE3"/>
    <w:rsid w:val="00953F22"/>
    <w:rsid w:val="009543E4"/>
    <w:rsid w:val="0095440D"/>
    <w:rsid w:val="009544BB"/>
    <w:rsid w:val="00954825"/>
    <w:rsid w:val="0095511A"/>
    <w:rsid w:val="0095550E"/>
    <w:rsid w:val="00955B31"/>
    <w:rsid w:val="00955B3D"/>
    <w:rsid w:val="00955C9D"/>
    <w:rsid w:val="009563C8"/>
    <w:rsid w:val="00956636"/>
    <w:rsid w:val="00956CEB"/>
    <w:rsid w:val="00956E48"/>
    <w:rsid w:val="009573AF"/>
    <w:rsid w:val="009577BA"/>
    <w:rsid w:val="00957A00"/>
    <w:rsid w:val="00957A0C"/>
    <w:rsid w:val="00957B49"/>
    <w:rsid w:val="00957E26"/>
    <w:rsid w:val="009602BB"/>
    <w:rsid w:val="0096043A"/>
    <w:rsid w:val="00960722"/>
    <w:rsid w:val="009608BE"/>
    <w:rsid w:val="00960B95"/>
    <w:rsid w:val="00960E17"/>
    <w:rsid w:val="00961081"/>
    <w:rsid w:val="00961233"/>
    <w:rsid w:val="00961B46"/>
    <w:rsid w:val="00961C07"/>
    <w:rsid w:val="00961CDF"/>
    <w:rsid w:val="00961E29"/>
    <w:rsid w:val="00961F94"/>
    <w:rsid w:val="0096289E"/>
    <w:rsid w:val="009628C3"/>
    <w:rsid w:val="00962A76"/>
    <w:rsid w:val="00962CB1"/>
    <w:rsid w:val="00963447"/>
    <w:rsid w:val="0096357B"/>
    <w:rsid w:val="009639B7"/>
    <w:rsid w:val="00963AFC"/>
    <w:rsid w:val="00963E0D"/>
    <w:rsid w:val="00963E58"/>
    <w:rsid w:val="00963FF7"/>
    <w:rsid w:val="00964035"/>
    <w:rsid w:val="0096406F"/>
    <w:rsid w:val="00964303"/>
    <w:rsid w:val="00964638"/>
    <w:rsid w:val="00964687"/>
    <w:rsid w:val="009648FF"/>
    <w:rsid w:val="009649F7"/>
    <w:rsid w:val="00964A27"/>
    <w:rsid w:val="00964C66"/>
    <w:rsid w:val="00964D12"/>
    <w:rsid w:val="00964FDD"/>
    <w:rsid w:val="00964FE7"/>
    <w:rsid w:val="0096511A"/>
    <w:rsid w:val="009652AA"/>
    <w:rsid w:val="009655CE"/>
    <w:rsid w:val="0096564B"/>
    <w:rsid w:val="009656CE"/>
    <w:rsid w:val="009656FE"/>
    <w:rsid w:val="00965BA4"/>
    <w:rsid w:val="00965BAF"/>
    <w:rsid w:val="00965D1C"/>
    <w:rsid w:val="00965E7B"/>
    <w:rsid w:val="00965F2F"/>
    <w:rsid w:val="00966562"/>
    <w:rsid w:val="009667F7"/>
    <w:rsid w:val="00966B36"/>
    <w:rsid w:val="00966DB6"/>
    <w:rsid w:val="00966E30"/>
    <w:rsid w:val="00966E5B"/>
    <w:rsid w:val="00967618"/>
    <w:rsid w:val="009676BF"/>
    <w:rsid w:val="009677B1"/>
    <w:rsid w:val="009679A9"/>
    <w:rsid w:val="009679BF"/>
    <w:rsid w:val="009679C1"/>
    <w:rsid w:val="00967E14"/>
    <w:rsid w:val="00967F8B"/>
    <w:rsid w:val="00967FDD"/>
    <w:rsid w:val="00970016"/>
    <w:rsid w:val="0097039B"/>
    <w:rsid w:val="009704B0"/>
    <w:rsid w:val="00970819"/>
    <w:rsid w:val="00970961"/>
    <w:rsid w:val="00970CED"/>
    <w:rsid w:val="00970DC3"/>
    <w:rsid w:val="00970E68"/>
    <w:rsid w:val="009713D1"/>
    <w:rsid w:val="009713F2"/>
    <w:rsid w:val="0097164C"/>
    <w:rsid w:val="0097170C"/>
    <w:rsid w:val="009717B5"/>
    <w:rsid w:val="00971AEE"/>
    <w:rsid w:val="00971D10"/>
    <w:rsid w:val="009721B9"/>
    <w:rsid w:val="0097220F"/>
    <w:rsid w:val="009723A9"/>
    <w:rsid w:val="0097243A"/>
    <w:rsid w:val="009725DD"/>
    <w:rsid w:val="00972F5A"/>
    <w:rsid w:val="00973066"/>
    <w:rsid w:val="00973138"/>
    <w:rsid w:val="009736D9"/>
    <w:rsid w:val="00973965"/>
    <w:rsid w:val="00973C02"/>
    <w:rsid w:val="00973C0B"/>
    <w:rsid w:val="00973D7F"/>
    <w:rsid w:val="00973EC0"/>
    <w:rsid w:val="00973F63"/>
    <w:rsid w:val="00974057"/>
    <w:rsid w:val="00974164"/>
    <w:rsid w:val="0097418B"/>
    <w:rsid w:val="0097422C"/>
    <w:rsid w:val="009744D6"/>
    <w:rsid w:val="009746D4"/>
    <w:rsid w:val="0097472F"/>
    <w:rsid w:val="0097477A"/>
    <w:rsid w:val="00974B94"/>
    <w:rsid w:val="00974C2E"/>
    <w:rsid w:val="0097503D"/>
    <w:rsid w:val="009752E6"/>
    <w:rsid w:val="00975432"/>
    <w:rsid w:val="00975475"/>
    <w:rsid w:val="0097563F"/>
    <w:rsid w:val="00975677"/>
    <w:rsid w:val="009757A3"/>
    <w:rsid w:val="009758C1"/>
    <w:rsid w:val="00975B07"/>
    <w:rsid w:val="00975B6B"/>
    <w:rsid w:val="00975EF0"/>
    <w:rsid w:val="00976858"/>
    <w:rsid w:val="009768E3"/>
    <w:rsid w:val="00976CD4"/>
    <w:rsid w:val="00976F6E"/>
    <w:rsid w:val="00977061"/>
    <w:rsid w:val="00977177"/>
    <w:rsid w:val="009771E9"/>
    <w:rsid w:val="009773CD"/>
    <w:rsid w:val="0097762A"/>
    <w:rsid w:val="00977841"/>
    <w:rsid w:val="0097784B"/>
    <w:rsid w:val="00977A39"/>
    <w:rsid w:val="00977BF1"/>
    <w:rsid w:val="0098005B"/>
    <w:rsid w:val="0098049D"/>
    <w:rsid w:val="0098086C"/>
    <w:rsid w:val="00981289"/>
    <w:rsid w:val="00981360"/>
    <w:rsid w:val="0098143B"/>
    <w:rsid w:val="0098148B"/>
    <w:rsid w:val="00981755"/>
    <w:rsid w:val="0098184A"/>
    <w:rsid w:val="00981D24"/>
    <w:rsid w:val="00981D5D"/>
    <w:rsid w:val="00982540"/>
    <w:rsid w:val="009826BB"/>
    <w:rsid w:val="00982917"/>
    <w:rsid w:val="0098311F"/>
    <w:rsid w:val="0098340C"/>
    <w:rsid w:val="00983854"/>
    <w:rsid w:val="00983F02"/>
    <w:rsid w:val="00984687"/>
    <w:rsid w:val="009846F0"/>
    <w:rsid w:val="00984A2B"/>
    <w:rsid w:val="00984D34"/>
    <w:rsid w:val="00985094"/>
    <w:rsid w:val="0098534A"/>
    <w:rsid w:val="00985433"/>
    <w:rsid w:val="00985568"/>
    <w:rsid w:val="009859E1"/>
    <w:rsid w:val="00985A3D"/>
    <w:rsid w:val="00985A77"/>
    <w:rsid w:val="00985AA1"/>
    <w:rsid w:val="00985C95"/>
    <w:rsid w:val="00985DC3"/>
    <w:rsid w:val="00985EEC"/>
    <w:rsid w:val="009860A8"/>
    <w:rsid w:val="009863E9"/>
    <w:rsid w:val="00986423"/>
    <w:rsid w:val="0098647B"/>
    <w:rsid w:val="00986723"/>
    <w:rsid w:val="00986821"/>
    <w:rsid w:val="00986A26"/>
    <w:rsid w:val="00986A8A"/>
    <w:rsid w:val="00986C74"/>
    <w:rsid w:val="009870B3"/>
    <w:rsid w:val="009871A4"/>
    <w:rsid w:val="009872EC"/>
    <w:rsid w:val="00987A49"/>
    <w:rsid w:val="00987A70"/>
    <w:rsid w:val="00987D50"/>
    <w:rsid w:val="00990016"/>
    <w:rsid w:val="00990523"/>
    <w:rsid w:val="00990885"/>
    <w:rsid w:val="0099098B"/>
    <w:rsid w:val="0099099F"/>
    <w:rsid w:val="009909E2"/>
    <w:rsid w:val="00990AB8"/>
    <w:rsid w:val="009911D5"/>
    <w:rsid w:val="009911F3"/>
    <w:rsid w:val="00991252"/>
    <w:rsid w:val="009912AF"/>
    <w:rsid w:val="009915D7"/>
    <w:rsid w:val="009916C4"/>
    <w:rsid w:val="009917A2"/>
    <w:rsid w:val="00991878"/>
    <w:rsid w:val="0099197B"/>
    <w:rsid w:val="00991B55"/>
    <w:rsid w:val="00991DAB"/>
    <w:rsid w:val="00991EEB"/>
    <w:rsid w:val="0099226F"/>
    <w:rsid w:val="009922AA"/>
    <w:rsid w:val="009924D6"/>
    <w:rsid w:val="009926E1"/>
    <w:rsid w:val="00992809"/>
    <w:rsid w:val="00992B23"/>
    <w:rsid w:val="00993066"/>
    <w:rsid w:val="009930A3"/>
    <w:rsid w:val="0099336F"/>
    <w:rsid w:val="009933B9"/>
    <w:rsid w:val="0099357C"/>
    <w:rsid w:val="00993871"/>
    <w:rsid w:val="00993AD8"/>
    <w:rsid w:val="00994055"/>
    <w:rsid w:val="00994BE1"/>
    <w:rsid w:val="00994C3A"/>
    <w:rsid w:val="00994DA0"/>
    <w:rsid w:val="00994F61"/>
    <w:rsid w:val="00994F6C"/>
    <w:rsid w:val="00994FF2"/>
    <w:rsid w:val="009953D8"/>
    <w:rsid w:val="009959C6"/>
    <w:rsid w:val="00995A85"/>
    <w:rsid w:val="00995AC2"/>
    <w:rsid w:val="00995CC2"/>
    <w:rsid w:val="00996042"/>
    <w:rsid w:val="009961B3"/>
    <w:rsid w:val="00996240"/>
    <w:rsid w:val="00996339"/>
    <w:rsid w:val="00996467"/>
    <w:rsid w:val="00996470"/>
    <w:rsid w:val="009966E3"/>
    <w:rsid w:val="0099680F"/>
    <w:rsid w:val="0099685C"/>
    <w:rsid w:val="009968DB"/>
    <w:rsid w:val="00996C20"/>
    <w:rsid w:val="0099737A"/>
    <w:rsid w:val="009974B0"/>
    <w:rsid w:val="009975E7"/>
    <w:rsid w:val="009976B4"/>
    <w:rsid w:val="009976F3"/>
    <w:rsid w:val="00997822"/>
    <w:rsid w:val="00997881"/>
    <w:rsid w:val="00997A60"/>
    <w:rsid w:val="00997ADF"/>
    <w:rsid w:val="00997C13"/>
    <w:rsid w:val="00997F29"/>
    <w:rsid w:val="009A01A2"/>
    <w:rsid w:val="009A02CE"/>
    <w:rsid w:val="009A0C59"/>
    <w:rsid w:val="009A0C6A"/>
    <w:rsid w:val="009A110C"/>
    <w:rsid w:val="009A1225"/>
    <w:rsid w:val="009A1389"/>
    <w:rsid w:val="009A1619"/>
    <w:rsid w:val="009A1921"/>
    <w:rsid w:val="009A233B"/>
    <w:rsid w:val="009A285A"/>
    <w:rsid w:val="009A2877"/>
    <w:rsid w:val="009A2938"/>
    <w:rsid w:val="009A29A3"/>
    <w:rsid w:val="009A2CD5"/>
    <w:rsid w:val="009A2E13"/>
    <w:rsid w:val="009A2E85"/>
    <w:rsid w:val="009A36DE"/>
    <w:rsid w:val="009A3714"/>
    <w:rsid w:val="009A39BC"/>
    <w:rsid w:val="009A3B7D"/>
    <w:rsid w:val="009A3C0A"/>
    <w:rsid w:val="009A3C21"/>
    <w:rsid w:val="009A3ECC"/>
    <w:rsid w:val="009A444A"/>
    <w:rsid w:val="009A466B"/>
    <w:rsid w:val="009A46BB"/>
    <w:rsid w:val="009A4873"/>
    <w:rsid w:val="009A4B6C"/>
    <w:rsid w:val="009A4C82"/>
    <w:rsid w:val="009A4FE3"/>
    <w:rsid w:val="009A51CB"/>
    <w:rsid w:val="009A56F1"/>
    <w:rsid w:val="009A5C2D"/>
    <w:rsid w:val="009A643F"/>
    <w:rsid w:val="009A6567"/>
    <w:rsid w:val="009A67FF"/>
    <w:rsid w:val="009A6852"/>
    <w:rsid w:val="009A68B9"/>
    <w:rsid w:val="009A699C"/>
    <w:rsid w:val="009A6BA2"/>
    <w:rsid w:val="009A7178"/>
    <w:rsid w:val="009A73E0"/>
    <w:rsid w:val="009A75E0"/>
    <w:rsid w:val="009A786E"/>
    <w:rsid w:val="009A7C14"/>
    <w:rsid w:val="009A7D41"/>
    <w:rsid w:val="009A7EB2"/>
    <w:rsid w:val="009A7F3B"/>
    <w:rsid w:val="009B0210"/>
    <w:rsid w:val="009B02F0"/>
    <w:rsid w:val="009B038C"/>
    <w:rsid w:val="009B079A"/>
    <w:rsid w:val="009B07A6"/>
    <w:rsid w:val="009B082A"/>
    <w:rsid w:val="009B0A68"/>
    <w:rsid w:val="009B0BBD"/>
    <w:rsid w:val="009B0CE1"/>
    <w:rsid w:val="009B1120"/>
    <w:rsid w:val="009B12E5"/>
    <w:rsid w:val="009B1848"/>
    <w:rsid w:val="009B18AA"/>
    <w:rsid w:val="009B204E"/>
    <w:rsid w:val="009B22B5"/>
    <w:rsid w:val="009B24E6"/>
    <w:rsid w:val="009B255B"/>
    <w:rsid w:val="009B2781"/>
    <w:rsid w:val="009B28D4"/>
    <w:rsid w:val="009B2BDC"/>
    <w:rsid w:val="009B2C4E"/>
    <w:rsid w:val="009B2CC3"/>
    <w:rsid w:val="009B2ECB"/>
    <w:rsid w:val="009B2F03"/>
    <w:rsid w:val="009B3022"/>
    <w:rsid w:val="009B38A2"/>
    <w:rsid w:val="009B3AD2"/>
    <w:rsid w:val="009B3C4B"/>
    <w:rsid w:val="009B3CDC"/>
    <w:rsid w:val="009B40D5"/>
    <w:rsid w:val="009B45E7"/>
    <w:rsid w:val="009B48BE"/>
    <w:rsid w:val="009B4C96"/>
    <w:rsid w:val="009B5004"/>
    <w:rsid w:val="009B5033"/>
    <w:rsid w:val="009B558B"/>
    <w:rsid w:val="009B5756"/>
    <w:rsid w:val="009B57D1"/>
    <w:rsid w:val="009B59AD"/>
    <w:rsid w:val="009B5A9C"/>
    <w:rsid w:val="009B5EBF"/>
    <w:rsid w:val="009B6324"/>
    <w:rsid w:val="009B6733"/>
    <w:rsid w:val="009B674B"/>
    <w:rsid w:val="009B6A8B"/>
    <w:rsid w:val="009B6CC2"/>
    <w:rsid w:val="009B6DDF"/>
    <w:rsid w:val="009B6F03"/>
    <w:rsid w:val="009B75BC"/>
    <w:rsid w:val="009B76AF"/>
    <w:rsid w:val="009B7841"/>
    <w:rsid w:val="009B7846"/>
    <w:rsid w:val="009B7ABC"/>
    <w:rsid w:val="009B7AC8"/>
    <w:rsid w:val="009B7E14"/>
    <w:rsid w:val="009B7E64"/>
    <w:rsid w:val="009B7FD7"/>
    <w:rsid w:val="009C0974"/>
    <w:rsid w:val="009C0E0B"/>
    <w:rsid w:val="009C12E9"/>
    <w:rsid w:val="009C13F0"/>
    <w:rsid w:val="009C1D6C"/>
    <w:rsid w:val="009C1FFE"/>
    <w:rsid w:val="009C221A"/>
    <w:rsid w:val="009C22A0"/>
    <w:rsid w:val="009C23B1"/>
    <w:rsid w:val="009C23D3"/>
    <w:rsid w:val="009C2534"/>
    <w:rsid w:val="009C2716"/>
    <w:rsid w:val="009C273D"/>
    <w:rsid w:val="009C2755"/>
    <w:rsid w:val="009C28C1"/>
    <w:rsid w:val="009C2904"/>
    <w:rsid w:val="009C2AB0"/>
    <w:rsid w:val="009C2CC5"/>
    <w:rsid w:val="009C2DBD"/>
    <w:rsid w:val="009C2E53"/>
    <w:rsid w:val="009C34A5"/>
    <w:rsid w:val="009C359E"/>
    <w:rsid w:val="009C36ED"/>
    <w:rsid w:val="009C3AA1"/>
    <w:rsid w:val="009C3E6B"/>
    <w:rsid w:val="009C4115"/>
    <w:rsid w:val="009C41E8"/>
    <w:rsid w:val="009C4401"/>
    <w:rsid w:val="009C4522"/>
    <w:rsid w:val="009C4591"/>
    <w:rsid w:val="009C464F"/>
    <w:rsid w:val="009C4B94"/>
    <w:rsid w:val="009C4EC4"/>
    <w:rsid w:val="009C4F88"/>
    <w:rsid w:val="009C537A"/>
    <w:rsid w:val="009C542F"/>
    <w:rsid w:val="009C550C"/>
    <w:rsid w:val="009C585D"/>
    <w:rsid w:val="009C5967"/>
    <w:rsid w:val="009C5A66"/>
    <w:rsid w:val="009C5BA8"/>
    <w:rsid w:val="009C6258"/>
    <w:rsid w:val="009C649A"/>
    <w:rsid w:val="009C6B53"/>
    <w:rsid w:val="009C6BF8"/>
    <w:rsid w:val="009C6D47"/>
    <w:rsid w:val="009C6DE5"/>
    <w:rsid w:val="009C6EA3"/>
    <w:rsid w:val="009C712F"/>
    <w:rsid w:val="009C71BC"/>
    <w:rsid w:val="009C763E"/>
    <w:rsid w:val="009C77B4"/>
    <w:rsid w:val="009C7B8D"/>
    <w:rsid w:val="009C7CCA"/>
    <w:rsid w:val="009C7D23"/>
    <w:rsid w:val="009C7E5E"/>
    <w:rsid w:val="009D0784"/>
    <w:rsid w:val="009D0BE5"/>
    <w:rsid w:val="009D0CAB"/>
    <w:rsid w:val="009D1042"/>
    <w:rsid w:val="009D106B"/>
    <w:rsid w:val="009D106F"/>
    <w:rsid w:val="009D1127"/>
    <w:rsid w:val="009D1148"/>
    <w:rsid w:val="009D1473"/>
    <w:rsid w:val="009D165B"/>
    <w:rsid w:val="009D1931"/>
    <w:rsid w:val="009D1CCE"/>
    <w:rsid w:val="009D1FEB"/>
    <w:rsid w:val="009D20F0"/>
    <w:rsid w:val="009D2485"/>
    <w:rsid w:val="009D27D0"/>
    <w:rsid w:val="009D27D7"/>
    <w:rsid w:val="009D281C"/>
    <w:rsid w:val="009D3631"/>
    <w:rsid w:val="009D36DF"/>
    <w:rsid w:val="009D3799"/>
    <w:rsid w:val="009D3C0A"/>
    <w:rsid w:val="009D3DB0"/>
    <w:rsid w:val="009D3E86"/>
    <w:rsid w:val="009D3FA0"/>
    <w:rsid w:val="009D41DB"/>
    <w:rsid w:val="009D4F00"/>
    <w:rsid w:val="009D4F61"/>
    <w:rsid w:val="009D4FF8"/>
    <w:rsid w:val="009D56DD"/>
    <w:rsid w:val="009D5742"/>
    <w:rsid w:val="009D5D66"/>
    <w:rsid w:val="009D5D95"/>
    <w:rsid w:val="009D620A"/>
    <w:rsid w:val="009D6306"/>
    <w:rsid w:val="009D68E1"/>
    <w:rsid w:val="009D6AF3"/>
    <w:rsid w:val="009D6B2B"/>
    <w:rsid w:val="009D70D1"/>
    <w:rsid w:val="009D7509"/>
    <w:rsid w:val="009D7695"/>
    <w:rsid w:val="009D76BF"/>
    <w:rsid w:val="009D790C"/>
    <w:rsid w:val="009D7AA9"/>
    <w:rsid w:val="009D7B31"/>
    <w:rsid w:val="009D7CA5"/>
    <w:rsid w:val="009E0064"/>
    <w:rsid w:val="009E03D4"/>
    <w:rsid w:val="009E0A0C"/>
    <w:rsid w:val="009E0C36"/>
    <w:rsid w:val="009E0E04"/>
    <w:rsid w:val="009E0ED9"/>
    <w:rsid w:val="009E0F8D"/>
    <w:rsid w:val="009E13F6"/>
    <w:rsid w:val="009E1605"/>
    <w:rsid w:val="009E19F1"/>
    <w:rsid w:val="009E1AC3"/>
    <w:rsid w:val="009E1BAE"/>
    <w:rsid w:val="009E21E2"/>
    <w:rsid w:val="009E24DC"/>
    <w:rsid w:val="009E2756"/>
    <w:rsid w:val="009E2E52"/>
    <w:rsid w:val="009E2F9D"/>
    <w:rsid w:val="009E2FB3"/>
    <w:rsid w:val="009E3119"/>
    <w:rsid w:val="009E34FC"/>
    <w:rsid w:val="009E38C9"/>
    <w:rsid w:val="009E3E80"/>
    <w:rsid w:val="009E3EBB"/>
    <w:rsid w:val="009E3F14"/>
    <w:rsid w:val="009E4127"/>
    <w:rsid w:val="009E42AA"/>
    <w:rsid w:val="009E44C6"/>
    <w:rsid w:val="009E4593"/>
    <w:rsid w:val="009E4906"/>
    <w:rsid w:val="009E4960"/>
    <w:rsid w:val="009E4CBF"/>
    <w:rsid w:val="009E4CCB"/>
    <w:rsid w:val="009E5123"/>
    <w:rsid w:val="009E5267"/>
    <w:rsid w:val="009E55C5"/>
    <w:rsid w:val="009E5D78"/>
    <w:rsid w:val="009E60A0"/>
    <w:rsid w:val="009E61F7"/>
    <w:rsid w:val="009E655D"/>
    <w:rsid w:val="009E65DB"/>
    <w:rsid w:val="009E6B1B"/>
    <w:rsid w:val="009E7306"/>
    <w:rsid w:val="009E74FE"/>
    <w:rsid w:val="009E75AF"/>
    <w:rsid w:val="009E7753"/>
    <w:rsid w:val="009E79EA"/>
    <w:rsid w:val="009E7D18"/>
    <w:rsid w:val="009F0008"/>
    <w:rsid w:val="009F0B9C"/>
    <w:rsid w:val="009F10EE"/>
    <w:rsid w:val="009F1398"/>
    <w:rsid w:val="009F13B7"/>
    <w:rsid w:val="009F14A9"/>
    <w:rsid w:val="009F1587"/>
    <w:rsid w:val="009F15F5"/>
    <w:rsid w:val="009F203F"/>
    <w:rsid w:val="009F2405"/>
    <w:rsid w:val="009F2471"/>
    <w:rsid w:val="009F28DD"/>
    <w:rsid w:val="009F290E"/>
    <w:rsid w:val="009F2BE0"/>
    <w:rsid w:val="009F2E6F"/>
    <w:rsid w:val="009F300D"/>
    <w:rsid w:val="009F3046"/>
    <w:rsid w:val="009F33C0"/>
    <w:rsid w:val="009F3401"/>
    <w:rsid w:val="009F35F9"/>
    <w:rsid w:val="009F3675"/>
    <w:rsid w:val="009F38A6"/>
    <w:rsid w:val="009F3DBB"/>
    <w:rsid w:val="009F3FFB"/>
    <w:rsid w:val="009F4443"/>
    <w:rsid w:val="009F458C"/>
    <w:rsid w:val="009F45F6"/>
    <w:rsid w:val="009F487F"/>
    <w:rsid w:val="009F49D0"/>
    <w:rsid w:val="009F49E7"/>
    <w:rsid w:val="009F4D3C"/>
    <w:rsid w:val="009F5686"/>
    <w:rsid w:val="009F59DC"/>
    <w:rsid w:val="009F59E7"/>
    <w:rsid w:val="009F5D5C"/>
    <w:rsid w:val="009F5F47"/>
    <w:rsid w:val="009F6607"/>
    <w:rsid w:val="009F6750"/>
    <w:rsid w:val="009F794F"/>
    <w:rsid w:val="009F7AC4"/>
    <w:rsid w:val="009F7D5B"/>
    <w:rsid w:val="009F7ED5"/>
    <w:rsid w:val="00A0018A"/>
    <w:rsid w:val="00A00372"/>
    <w:rsid w:val="00A006EE"/>
    <w:rsid w:val="00A00801"/>
    <w:rsid w:val="00A00A8C"/>
    <w:rsid w:val="00A00E89"/>
    <w:rsid w:val="00A013AA"/>
    <w:rsid w:val="00A013D0"/>
    <w:rsid w:val="00A021D5"/>
    <w:rsid w:val="00A022E9"/>
    <w:rsid w:val="00A025CF"/>
    <w:rsid w:val="00A02646"/>
    <w:rsid w:val="00A02D11"/>
    <w:rsid w:val="00A02E39"/>
    <w:rsid w:val="00A02E92"/>
    <w:rsid w:val="00A03004"/>
    <w:rsid w:val="00A032B8"/>
    <w:rsid w:val="00A034BF"/>
    <w:rsid w:val="00A03527"/>
    <w:rsid w:val="00A03C08"/>
    <w:rsid w:val="00A03C68"/>
    <w:rsid w:val="00A0427B"/>
    <w:rsid w:val="00A04309"/>
    <w:rsid w:val="00A04428"/>
    <w:rsid w:val="00A04567"/>
    <w:rsid w:val="00A04AA0"/>
    <w:rsid w:val="00A04AAF"/>
    <w:rsid w:val="00A04C1A"/>
    <w:rsid w:val="00A0573F"/>
    <w:rsid w:val="00A05A06"/>
    <w:rsid w:val="00A05D4D"/>
    <w:rsid w:val="00A0604E"/>
    <w:rsid w:val="00A0645A"/>
    <w:rsid w:val="00A06628"/>
    <w:rsid w:val="00A06844"/>
    <w:rsid w:val="00A06890"/>
    <w:rsid w:val="00A06975"/>
    <w:rsid w:val="00A06A11"/>
    <w:rsid w:val="00A06F04"/>
    <w:rsid w:val="00A06F43"/>
    <w:rsid w:val="00A071FF"/>
    <w:rsid w:val="00A07243"/>
    <w:rsid w:val="00A07606"/>
    <w:rsid w:val="00A07DDC"/>
    <w:rsid w:val="00A1016E"/>
    <w:rsid w:val="00A104E8"/>
    <w:rsid w:val="00A105C4"/>
    <w:rsid w:val="00A1060B"/>
    <w:rsid w:val="00A10BEE"/>
    <w:rsid w:val="00A10F0C"/>
    <w:rsid w:val="00A10F76"/>
    <w:rsid w:val="00A110B1"/>
    <w:rsid w:val="00A110FA"/>
    <w:rsid w:val="00A11160"/>
    <w:rsid w:val="00A1153F"/>
    <w:rsid w:val="00A1192E"/>
    <w:rsid w:val="00A11E10"/>
    <w:rsid w:val="00A11EC9"/>
    <w:rsid w:val="00A12053"/>
    <w:rsid w:val="00A12083"/>
    <w:rsid w:val="00A120F9"/>
    <w:rsid w:val="00A122C8"/>
    <w:rsid w:val="00A12303"/>
    <w:rsid w:val="00A126BD"/>
    <w:rsid w:val="00A12768"/>
    <w:rsid w:val="00A12DCE"/>
    <w:rsid w:val="00A131C6"/>
    <w:rsid w:val="00A13297"/>
    <w:rsid w:val="00A132BC"/>
    <w:rsid w:val="00A137A4"/>
    <w:rsid w:val="00A13824"/>
    <w:rsid w:val="00A13D06"/>
    <w:rsid w:val="00A13D70"/>
    <w:rsid w:val="00A13F08"/>
    <w:rsid w:val="00A140A1"/>
    <w:rsid w:val="00A14296"/>
    <w:rsid w:val="00A142F4"/>
    <w:rsid w:val="00A14430"/>
    <w:rsid w:val="00A14867"/>
    <w:rsid w:val="00A148D6"/>
    <w:rsid w:val="00A148E9"/>
    <w:rsid w:val="00A14915"/>
    <w:rsid w:val="00A14A4C"/>
    <w:rsid w:val="00A14A55"/>
    <w:rsid w:val="00A14B60"/>
    <w:rsid w:val="00A14C2A"/>
    <w:rsid w:val="00A14D4A"/>
    <w:rsid w:val="00A14D79"/>
    <w:rsid w:val="00A14DC0"/>
    <w:rsid w:val="00A14E0F"/>
    <w:rsid w:val="00A15118"/>
    <w:rsid w:val="00A15305"/>
    <w:rsid w:val="00A15A21"/>
    <w:rsid w:val="00A15F93"/>
    <w:rsid w:val="00A16227"/>
    <w:rsid w:val="00A1638D"/>
    <w:rsid w:val="00A1643A"/>
    <w:rsid w:val="00A16461"/>
    <w:rsid w:val="00A1661A"/>
    <w:rsid w:val="00A1695D"/>
    <w:rsid w:val="00A16A11"/>
    <w:rsid w:val="00A16A71"/>
    <w:rsid w:val="00A16E16"/>
    <w:rsid w:val="00A17384"/>
    <w:rsid w:val="00A17526"/>
    <w:rsid w:val="00A17911"/>
    <w:rsid w:val="00A17C67"/>
    <w:rsid w:val="00A17FAC"/>
    <w:rsid w:val="00A206D3"/>
    <w:rsid w:val="00A20728"/>
    <w:rsid w:val="00A2094B"/>
    <w:rsid w:val="00A209E3"/>
    <w:rsid w:val="00A20A98"/>
    <w:rsid w:val="00A20DBE"/>
    <w:rsid w:val="00A20F19"/>
    <w:rsid w:val="00A20F6F"/>
    <w:rsid w:val="00A21103"/>
    <w:rsid w:val="00A21128"/>
    <w:rsid w:val="00A21301"/>
    <w:rsid w:val="00A21585"/>
    <w:rsid w:val="00A217A3"/>
    <w:rsid w:val="00A21893"/>
    <w:rsid w:val="00A218E6"/>
    <w:rsid w:val="00A21A47"/>
    <w:rsid w:val="00A21C46"/>
    <w:rsid w:val="00A21C7A"/>
    <w:rsid w:val="00A226FB"/>
    <w:rsid w:val="00A2339C"/>
    <w:rsid w:val="00A233CB"/>
    <w:rsid w:val="00A237AE"/>
    <w:rsid w:val="00A23D7C"/>
    <w:rsid w:val="00A24AC5"/>
    <w:rsid w:val="00A24BFD"/>
    <w:rsid w:val="00A24EB2"/>
    <w:rsid w:val="00A25098"/>
    <w:rsid w:val="00A257FC"/>
    <w:rsid w:val="00A25B91"/>
    <w:rsid w:val="00A26299"/>
    <w:rsid w:val="00A26404"/>
    <w:rsid w:val="00A2658F"/>
    <w:rsid w:val="00A265ED"/>
    <w:rsid w:val="00A2666E"/>
    <w:rsid w:val="00A2680B"/>
    <w:rsid w:val="00A26823"/>
    <w:rsid w:val="00A2701A"/>
    <w:rsid w:val="00A27263"/>
    <w:rsid w:val="00A273CD"/>
    <w:rsid w:val="00A27408"/>
    <w:rsid w:val="00A2785A"/>
    <w:rsid w:val="00A278FD"/>
    <w:rsid w:val="00A27EE5"/>
    <w:rsid w:val="00A301B6"/>
    <w:rsid w:val="00A302AE"/>
    <w:rsid w:val="00A304E7"/>
    <w:rsid w:val="00A307F5"/>
    <w:rsid w:val="00A308EE"/>
    <w:rsid w:val="00A30D13"/>
    <w:rsid w:val="00A30FA6"/>
    <w:rsid w:val="00A316BA"/>
    <w:rsid w:val="00A317FE"/>
    <w:rsid w:val="00A3195D"/>
    <w:rsid w:val="00A31C19"/>
    <w:rsid w:val="00A3222F"/>
    <w:rsid w:val="00A3227C"/>
    <w:rsid w:val="00A32337"/>
    <w:rsid w:val="00A32852"/>
    <w:rsid w:val="00A32905"/>
    <w:rsid w:val="00A3295E"/>
    <w:rsid w:val="00A32AEC"/>
    <w:rsid w:val="00A32CB3"/>
    <w:rsid w:val="00A32DCE"/>
    <w:rsid w:val="00A32E0E"/>
    <w:rsid w:val="00A33165"/>
    <w:rsid w:val="00A33489"/>
    <w:rsid w:val="00A33916"/>
    <w:rsid w:val="00A33937"/>
    <w:rsid w:val="00A33A01"/>
    <w:rsid w:val="00A33ACA"/>
    <w:rsid w:val="00A3427C"/>
    <w:rsid w:val="00A34299"/>
    <w:rsid w:val="00A34620"/>
    <w:rsid w:val="00A346C5"/>
    <w:rsid w:val="00A34A41"/>
    <w:rsid w:val="00A34F6F"/>
    <w:rsid w:val="00A35138"/>
    <w:rsid w:val="00A351C6"/>
    <w:rsid w:val="00A3520D"/>
    <w:rsid w:val="00A352DB"/>
    <w:rsid w:val="00A35301"/>
    <w:rsid w:val="00A3566B"/>
    <w:rsid w:val="00A3568A"/>
    <w:rsid w:val="00A35A9B"/>
    <w:rsid w:val="00A35BDB"/>
    <w:rsid w:val="00A35FB2"/>
    <w:rsid w:val="00A361B0"/>
    <w:rsid w:val="00A3671E"/>
    <w:rsid w:val="00A36958"/>
    <w:rsid w:val="00A36999"/>
    <w:rsid w:val="00A36A50"/>
    <w:rsid w:val="00A36A55"/>
    <w:rsid w:val="00A36ADD"/>
    <w:rsid w:val="00A36AF8"/>
    <w:rsid w:val="00A36B25"/>
    <w:rsid w:val="00A36D4D"/>
    <w:rsid w:val="00A3762F"/>
    <w:rsid w:val="00A3772E"/>
    <w:rsid w:val="00A37984"/>
    <w:rsid w:val="00A37CDB"/>
    <w:rsid w:val="00A404FC"/>
    <w:rsid w:val="00A406D2"/>
    <w:rsid w:val="00A40982"/>
    <w:rsid w:val="00A409CC"/>
    <w:rsid w:val="00A40A06"/>
    <w:rsid w:val="00A40B6F"/>
    <w:rsid w:val="00A40B75"/>
    <w:rsid w:val="00A40C45"/>
    <w:rsid w:val="00A412DE"/>
    <w:rsid w:val="00A41AED"/>
    <w:rsid w:val="00A41B54"/>
    <w:rsid w:val="00A41CE6"/>
    <w:rsid w:val="00A41D42"/>
    <w:rsid w:val="00A4237A"/>
    <w:rsid w:val="00A423AC"/>
    <w:rsid w:val="00A42554"/>
    <w:rsid w:val="00A42B01"/>
    <w:rsid w:val="00A42B0C"/>
    <w:rsid w:val="00A42B25"/>
    <w:rsid w:val="00A42DFA"/>
    <w:rsid w:val="00A43099"/>
    <w:rsid w:val="00A435FD"/>
    <w:rsid w:val="00A436BC"/>
    <w:rsid w:val="00A43955"/>
    <w:rsid w:val="00A43A3C"/>
    <w:rsid w:val="00A43AFC"/>
    <w:rsid w:val="00A43C58"/>
    <w:rsid w:val="00A440A5"/>
    <w:rsid w:val="00A44844"/>
    <w:rsid w:val="00A44848"/>
    <w:rsid w:val="00A44F67"/>
    <w:rsid w:val="00A451CA"/>
    <w:rsid w:val="00A455E9"/>
    <w:rsid w:val="00A45769"/>
    <w:rsid w:val="00A45A26"/>
    <w:rsid w:val="00A45ADC"/>
    <w:rsid w:val="00A465BF"/>
    <w:rsid w:val="00A467ED"/>
    <w:rsid w:val="00A469B0"/>
    <w:rsid w:val="00A46B83"/>
    <w:rsid w:val="00A46CE4"/>
    <w:rsid w:val="00A470AB"/>
    <w:rsid w:val="00A471DF"/>
    <w:rsid w:val="00A4730C"/>
    <w:rsid w:val="00A475C2"/>
    <w:rsid w:val="00A4765F"/>
    <w:rsid w:val="00A476E5"/>
    <w:rsid w:val="00A4782C"/>
    <w:rsid w:val="00A47918"/>
    <w:rsid w:val="00A47B96"/>
    <w:rsid w:val="00A47FB0"/>
    <w:rsid w:val="00A50112"/>
    <w:rsid w:val="00A5013D"/>
    <w:rsid w:val="00A50204"/>
    <w:rsid w:val="00A503C2"/>
    <w:rsid w:val="00A50984"/>
    <w:rsid w:val="00A50BA9"/>
    <w:rsid w:val="00A50E21"/>
    <w:rsid w:val="00A50E49"/>
    <w:rsid w:val="00A50EC5"/>
    <w:rsid w:val="00A51235"/>
    <w:rsid w:val="00A51377"/>
    <w:rsid w:val="00A51749"/>
    <w:rsid w:val="00A5174C"/>
    <w:rsid w:val="00A5180E"/>
    <w:rsid w:val="00A51BDD"/>
    <w:rsid w:val="00A5202D"/>
    <w:rsid w:val="00A520D9"/>
    <w:rsid w:val="00A5214A"/>
    <w:rsid w:val="00A525B0"/>
    <w:rsid w:val="00A52659"/>
    <w:rsid w:val="00A5270D"/>
    <w:rsid w:val="00A52730"/>
    <w:rsid w:val="00A5287A"/>
    <w:rsid w:val="00A52913"/>
    <w:rsid w:val="00A52C84"/>
    <w:rsid w:val="00A52EEE"/>
    <w:rsid w:val="00A530B7"/>
    <w:rsid w:val="00A53713"/>
    <w:rsid w:val="00A540C7"/>
    <w:rsid w:val="00A54123"/>
    <w:rsid w:val="00A543F6"/>
    <w:rsid w:val="00A5449C"/>
    <w:rsid w:val="00A545A8"/>
    <w:rsid w:val="00A545B9"/>
    <w:rsid w:val="00A5494F"/>
    <w:rsid w:val="00A54B3D"/>
    <w:rsid w:val="00A54B50"/>
    <w:rsid w:val="00A55399"/>
    <w:rsid w:val="00A55515"/>
    <w:rsid w:val="00A556C4"/>
    <w:rsid w:val="00A557E5"/>
    <w:rsid w:val="00A5585A"/>
    <w:rsid w:val="00A5588A"/>
    <w:rsid w:val="00A558DA"/>
    <w:rsid w:val="00A55FC8"/>
    <w:rsid w:val="00A563C5"/>
    <w:rsid w:val="00A564FB"/>
    <w:rsid w:val="00A5682F"/>
    <w:rsid w:val="00A56B30"/>
    <w:rsid w:val="00A57326"/>
    <w:rsid w:val="00A57756"/>
    <w:rsid w:val="00A57A13"/>
    <w:rsid w:val="00A57AD2"/>
    <w:rsid w:val="00A57B8D"/>
    <w:rsid w:val="00A57D08"/>
    <w:rsid w:val="00A57FDE"/>
    <w:rsid w:val="00A601A3"/>
    <w:rsid w:val="00A60277"/>
    <w:rsid w:val="00A6036D"/>
    <w:rsid w:val="00A609CD"/>
    <w:rsid w:val="00A60B0A"/>
    <w:rsid w:val="00A60EB0"/>
    <w:rsid w:val="00A6115C"/>
    <w:rsid w:val="00A6119A"/>
    <w:rsid w:val="00A6131B"/>
    <w:rsid w:val="00A61502"/>
    <w:rsid w:val="00A618A6"/>
    <w:rsid w:val="00A6192A"/>
    <w:rsid w:val="00A61CAF"/>
    <w:rsid w:val="00A61D4B"/>
    <w:rsid w:val="00A61ED8"/>
    <w:rsid w:val="00A6230F"/>
    <w:rsid w:val="00A625F4"/>
    <w:rsid w:val="00A62827"/>
    <w:rsid w:val="00A62895"/>
    <w:rsid w:val="00A62A02"/>
    <w:rsid w:val="00A62E25"/>
    <w:rsid w:val="00A63518"/>
    <w:rsid w:val="00A63D74"/>
    <w:rsid w:val="00A641D8"/>
    <w:rsid w:val="00A645BA"/>
    <w:rsid w:val="00A647E1"/>
    <w:rsid w:val="00A64B2A"/>
    <w:rsid w:val="00A64C0D"/>
    <w:rsid w:val="00A64C36"/>
    <w:rsid w:val="00A64D18"/>
    <w:rsid w:val="00A65162"/>
    <w:rsid w:val="00A655F1"/>
    <w:rsid w:val="00A657AE"/>
    <w:rsid w:val="00A657B7"/>
    <w:rsid w:val="00A657FB"/>
    <w:rsid w:val="00A65805"/>
    <w:rsid w:val="00A65BFC"/>
    <w:rsid w:val="00A66277"/>
    <w:rsid w:val="00A663C7"/>
    <w:rsid w:val="00A6641D"/>
    <w:rsid w:val="00A66642"/>
    <w:rsid w:val="00A66CC8"/>
    <w:rsid w:val="00A670A1"/>
    <w:rsid w:val="00A67121"/>
    <w:rsid w:val="00A6730B"/>
    <w:rsid w:val="00A674A1"/>
    <w:rsid w:val="00A67909"/>
    <w:rsid w:val="00A67ACE"/>
    <w:rsid w:val="00A70817"/>
    <w:rsid w:val="00A714E2"/>
    <w:rsid w:val="00A715A9"/>
    <w:rsid w:val="00A71813"/>
    <w:rsid w:val="00A718C2"/>
    <w:rsid w:val="00A71BE4"/>
    <w:rsid w:val="00A71C88"/>
    <w:rsid w:val="00A71D56"/>
    <w:rsid w:val="00A72344"/>
    <w:rsid w:val="00A7241F"/>
    <w:rsid w:val="00A72B72"/>
    <w:rsid w:val="00A72C4F"/>
    <w:rsid w:val="00A72D6D"/>
    <w:rsid w:val="00A72F57"/>
    <w:rsid w:val="00A73149"/>
    <w:rsid w:val="00A734F5"/>
    <w:rsid w:val="00A7354B"/>
    <w:rsid w:val="00A73620"/>
    <w:rsid w:val="00A73703"/>
    <w:rsid w:val="00A737D8"/>
    <w:rsid w:val="00A73AB2"/>
    <w:rsid w:val="00A73B27"/>
    <w:rsid w:val="00A73CC0"/>
    <w:rsid w:val="00A74277"/>
    <w:rsid w:val="00A74402"/>
    <w:rsid w:val="00A74511"/>
    <w:rsid w:val="00A747A3"/>
    <w:rsid w:val="00A7525D"/>
    <w:rsid w:val="00A753E7"/>
    <w:rsid w:val="00A75701"/>
    <w:rsid w:val="00A7598E"/>
    <w:rsid w:val="00A75E99"/>
    <w:rsid w:val="00A76007"/>
    <w:rsid w:val="00A762B3"/>
    <w:rsid w:val="00A76390"/>
    <w:rsid w:val="00A7668A"/>
    <w:rsid w:val="00A76B41"/>
    <w:rsid w:val="00A76C27"/>
    <w:rsid w:val="00A77354"/>
    <w:rsid w:val="00A77537"/>
    <w:rsid w:val="00A77989"/>
    <w:rsid w:val="00A77B41"/>
    <w:rsid w:val="00A807A1"/>
    <w:rsid w:val="00A80EAB"/>
    <w:rsid w:val="00A8108E"/>
    <w:rsid w:val="00A811B7"/>
    <w:rsid w:val="00A81217"/>
    <w:rsid w:val="00A814E9"/>
    <w:rsid w:val="00A816D2"/>
    <w:rsid w:val="00A8173F"/>
    <w:rsid w:val="00A81E06"/>
    <w:rsid w:val="00A81E0D"/>
    <w:rsid w:val="00A81FAA"/>
    <w:rsid w:val="00A81FC8"/>
    <w:rsid w:val="00A82245"/>
    <w:rsid w:val="00A822D6"/>
    <w:rsid w:val="00A82322"/>
    <w:rsid w:val="00A82810"/>
    <w:rsid w:val="00A82D2B"/>
    <w:rsid w:val="00A835B4"/>
    <w:rsid w:val="00A83693"/>
    <w:rsid w:val="00A838E1"/>
    <w:rsid w:val="00A83C08"/>
    <w:rsid w:val="00A84220"/>
    <w:rsid w:val="00A84535"/>
    <w:rsid w:val="00A847E9"/>
    <w:rsid w:val="00A84910"/>
    <w:rsid w:val="00A84B23"/>
    <w:rsid w:val="00A84BF0"/>
    <w:rsid w:val="00A8500C"/>
    <w:rsid w:val="00A85135"/>
    <w:rsid w:val="00A852BF"/>
    <w:rsid w:val="00A853CE"/>
    <w:rsid w:val="00A85552"/>
    <w:rsid w:val="00A85646"/>
    <w:rsid w:val="00A8593E"/>
    <w:rsid w:val="00A85978"/>
    <w:rsid w:val="00A85D3D"/>
    <w:rsid w:val="00A85D72"/>
    <w:rsid w:val="00A862C9"/>
    <w:rsid w:val="00A86330"/>
    <w:rsid w:val="00A8650F"/>
    <w:rsid w:val="00A86DB7"/>
    <w:rsid w:val="00A8731B"/>
    <w:rsid w:val="00A8752E"/>
    <w:rsid w:val="00A875F1"/>
    <w:rsid w:val="00A87697"/>
    <w:rsid w:val="00A8777E"/>
    <w:rsid w:val="00A87A96"/>
    <w:rsid w:val="00A87BD4"/>
    <w:rsid w:val="00A87C8C"/>
    <w:rsid w:val="00A87DD7"/>
    <w:rsid w:val="00A87EB6"/>
    <w:rsid w:val="00A9053E"/>
    <w:rsid w:val="00A908E0"/>
    <w:rsid w:val="00A90BC6"/>
    <w:rsid w:val="00A91055"/>
    <w:rsid w:val="00A910C1"/>
    <w:rsid w:val="00A911B7"/>
    <w:rsid w:val="00A9128B"/>
    <w:rsid w:val="00A9192F"/>
    <w:rsid w:val="00A919ED"/>
    <w:rsid w:val="00A91BF7"/>
    <w:rsid w:val="00A9204F"/>
    <w:rsid w:val="00A920D5"/>
    <w:rsid w:val="00A92138"/>
    <w:rsid w:val="00A927AA"/>
    <w:rsid w:val="00A92A0E"/>
    <w:rsid w:val="00A92EE7"/>
    <w:rsid w:val="00A9321D"/>
    <w:rsid w:val="00A935C0"/>
    <w:rsid w:val="00A9435D"/>
    <w:rsid w:val="00A944B0"/>
    <w:rsid w:val="00A946BE"/>
    <w:rsid w:val="00A948D5"/>
    <w:rsid w:val="00A949B3"/>
    <w:rsid w:val="00A94FCC"/>
    <w:rsid w:val="00A95050"/>
    <w:rsid w:val="00A9551E"/>
    <w:rsid w:val="00A957B8"/>
    <w:rsid w:val="00A958A9"/>
    <w:rsid w:val="00A958B3"/>
    <w:rsid w:val="00A95A58"/>
    <w:rsid w:val="00A95DE6"/>
    <w:rsid w:val="00A95E13"/>
    <w:rsid w:val="00A95F6B"/>
    <w:rsid w:val="00A96079"/>
    <w:rsid w:val="00A967E7"/>
    <w:rsid w:val="00A96840"/>
    <w:rsid w:val="00A971B2"/>
    <w:rsid w:val="00A97200"/>
    <w:rsid w:val="00A972E1"/>
    <w:rsid w:val="00A97475"/>
    <w:rsid w:val="00A9778C"/>
    <w:rsid w:val="00AA0179"/>
    <w:rsid w:val="00AA165B"/>
    <w:rsid w:val="00AA1AC6"/>
    <w:rsid w:val="00AA1FD5"/>
    <w:rsid w:val="00AA2013"/>
    <w:rsid w:val="00AA23BC"/>
    <w:rsid w:val="00AA252D"/>
    <w:rsid w:val="00AA266F"/>
    <w:rsid w:val="00AA2865"/>
    <w:rsid w:val="00AA2ACF"/>
    <w:rsid w:val="00AA2E07"/>
    <w:rsid w:val="00AA2FE6"/>
    <w:rsid w:val="00AA30C4"/>
    <w:rsid w:val="00AA31EF"/>
    <w:rsid w:val="00AA3447"/>
    <w:rsid w:val="00AA3595"/>
    <w:rsid w:val="00AA369B"/>
    <w:rsid w:val="00AA3771"/>
    <w:rsid w:val="00AA37F2"/>
    <w:rsid w:val="00AA3AEE"/>
    <w:rsid w:val="00AA3F46"/>
    <w:rsid w:val="00AA404F"/>
    <w:rsid w:val="00AA40B3"/>
    <w:rsid w:val="00AA4416"/>
    <w:rsid w:val="00AA4487"/>
    <w:rsid w:val="00AA48E8"/>
    <w:rsid w:val="00AA4B0F"/>
    <w:rsid w:val="00AA4D32"/>
    <w:rsid w:val="00AA4E56"/>
    <w:rsid w:val="00AA532C"/>
    <w:rsid w:val="00AA55A5"/>
    <w:rsid w:val="00AA578F"/>
    <w:rsid w:val="00AA5B9B"/>
    <w:rsid w:val="00AA5E79"/>
    <w:rsid w:val="00AA5F61"/>
    <w:rsid w:val="00AA6026"/>
    <w:rsid w:val="00AA6349"/>
    <w:rsid w:val="00AA64CE"/>
    <w:rsid w:val="00AA661A"/>
    <w:rsid w:val="00AA6B75"/>
    <w:rsid w:val="00AA6C96"/>
    <w:rsid w:val="00AA6D37"/>
    <w:rsid w:val="00AA6EE0"/>
    <w:rsid w:val="00AA701C"/>
    <w:rsid w:val="00AA710B"/>
    <w:rsid w:val="00AA71DE"/>
    <w:rsid w:val="00AA736C"/>
    <w:rsid w:val="00AA77DA"/>
    <w:rsid w:val="00AA784E"/>
    <w:rsid w:val="00AA7AE5"/>
    <w:rsid w:val="00AA7B11"/>
    <w:rsid w:val="00AA7E1E"/>
    <w:rsid w:val="00AB0286"/>
    <w:rsid w:val="00AB02A3"/>
    <w:rsid w:val="00AB048F"/>
    <w:rsid w:val="00AB0850"/>
    <w:rsid w:val="00AB09AC"/>
    <w:rsid w:val="00AB09F1"/>
    <w:rsid w:val="00AB0A1F"/>
    <w:rsid w:val="00AB0DE9"/>
    <w:rsid w:val="00AB1292"/>
    <w:rsid w:val="00AB1588"/>
    <w:rsid w:val="00AB15F5"/>
    <w:rsid w:val="00AB1760"/>
    <w:rsid w:val="00AB1B5E"/>
    <w:rsid w:val="00AB1F4A"/>
    <w:rsid w:val="00AB20C9"/>
    <w:rsid w:val="00AB2718"/>
    <w:rsid w:val="00AB2DCC"/>
    <w:rsid w:val="00AB2DDA"/>
    <w:rsid w:val="00AB2EBF"/>
    <w:rsid w:val="00AB329E"/>
    <w:rsid w:val="00AB3382"/>
    <w:rsid w:val="00AB369C"/>
    <w:rsid w:val="00AB38AD"/>
    <w:rsid w:val="00AB3A95"/>
    <w:rsid w:val="00AB3AA6"/>
    <w:rsid w:val="00AB3BAD"/>
    <w:rsid w:val="00AB3F31"/>
    <w:rsid w:val="00AB3FED"/>
    <w:rsid w:val="00AB41AA"/>
    <w:rsid w:val="00AB45AB"/>
    <w:rsid w:val="00AB45FD"/>
    <w:rsid w:val="00AB4666"/>
    <w:rsid w:val="00AB485B"/>
    <w:rsid w:val="00AB4EC4"/>
    <w:rsid w:val="00AB5021"/>
    <w:rsid w:val="00AB5153"/>
    <w:rsid w:val="00AB536D"/>
    <w:rsid w:val="00AB53DC"/>
    <w:rsid w:val="00AB5709"/>
    <w:rsid w:val="00AB580E"/>
    <w:rsid w:val="00AB5868"/>
    <w:rsid w:val="00AB596B"/>
    <w:rsid w:val="00AB5B4C"/>
    <w:rsid w:val="00AB5D15"/>
    <w:rsid w:val="00AB5E94"/>
    <w:rsid w:val="00AB657B"/>
    <w:rsid w:val="00AB6967"/>
    <w:rsid w:val="00AB6B75"/>
    <w:rsid w:val="00AB6D5E"/>
    <w:rsid w:val="00AB6EF0"/>
    <w:rsid w:val="00AB7795"/>
    <w:rsid w:val="00AB7A2D"/>
    <w:rsid w:val="00AB7B43"/>
    <w:rsid w:val="00AC051A"/>
    <w:rsid w:val="00AC072C"/>
    <w:rsid w:val="00AC0AAE"/>
    <w:rsid w:val="00AC0FF1"/>
    <w:rsid w:val="00AC144C"/>
    <w:rsid w:val="00AC14F8"/>
    <w:rsid w:val="00AC1A37"/>
    <w:rsid w:val="00AC1C1B"/>
    <w:rsid w:val="00AC1D44"/>
    <w:rsid w:val="00AC1DD4"/>
    <w:rsid w:val="00AC2455"/>
    <w:rsid w:val="00AC266C"/>
    <w:rsid w:val="00AC2732"/>
    <w:rsid w:val="00AC2CF0"/>
    <w:rsid w:val="00AC3059"/>
    <w:rsid w:val="00AC348B"/>
    <w:rsid w:val="00AC364E"/>
    <w:rsid w:val="00AC39FF"/>
    <w:rsid w:val="00AC3D4F"/>
    <w:rsid w:val="00AC3DB4"/>
    <w:rsid w:val="00AC44EC"/>
    <w:rsid w:val="00AC4595"/>
    <w:rsid w:val="00AC4D23"/>
    <w:rsid w:val="00AC4EC2"/>
    <w:rsid w:val="00AC502A"/>
    <w:rsid w:val="00AC5453"/>
    <w:rsid w:val="00AC565C"/>
    <w:rsid w:val="00AC5CA8"/>
    <w:rsid w:val="00AC5F52"/>
    <w:rsid w:val="00AC6039"/>
    <w:rsid w:val="00AC60B7"/>
    <w:rsid w:val="00AC632B"/>
    <w:rsid w:val="00AC641D"/>
    <w:rsid w:val="00AC6432"/>
    <w:rsid w:val="00AC657C"/>
    <w:rsid w:val="00AC675E"/>
    <w:rsid w:val="00AC683B"/>
    <w:rsid w:val="00AC6BC3"/>
    <w:rsid w:val="00AC6F0C"/>
    <w:rsid w:val="00AC711E"/>
    <w:rsid w:val="00AC7643"/>
    <w:rsid w:val="00AC785C"/>
    <w:rsid w:val="00AD0053"/>
    <w:rsid w:val="00AD0100"/>
    <w:rsid w:val="00AD0243"/>
    <w:rsid w:val="00AD04AA"/>
    <w:rsid w:val="00AD1362"/>
    <w:rsid w:val="00AD1A0D"/>
    <w:rsid w:val="00AD1A77"/>
    <w:rsid w:val="00AD1AFC"/>
    <w:rsid w:val="00AD1B95"/>
    <w:rsid w:val="00AD1EA3"/>
    <w:rsid w:val="00AD234D"/>
    <w:rsid w:val="00AD2366"/>
    <w:rsid w:val="00AD251E"/>
    <w:rsid w:val="00AD2675"/>
    <w:rsid w:val="00AD2991"/>
    <w:rsid w:val="00AD2B71"/>
    <w:rsid w:val="00AD30F6"/>
    <w:rsid w:val="00AD328C"/>
    <w:rsid w:val="00AD3440"/>
    <w:rsid w:val="00AD3516"/>
    <w:rsid w:val="00AD36A0"/>
    <w:rsid w:val="00AD3816"/>
    <w:rsid w:val="00AD38EF"/>
    <w:rsid w:val="00AD3A16"/>
    <w:rsid w:val="00AD3D4F"/>
    <w:rsid w:val="00AD3DCD"/>
    <w:rsid w:val="00AD3E5D"/>
    <w:rsid w:val="00AD42B3"/>
    <w:rsid w:val="00AD4445"/>
    <w:rsid w:val="00AD4599"/>
    <w:rsid w:val="00AD4CEE"/>
    <w:rsid w:val="00AD4E12"/>
    <w:rsid w:val="00AD4F2C"/>
    <w:rsid w:val="00AD5618"/>
    <w:rsid w:val="00AD56FB"/>
    <w:rsid w:val="00AD617E"/>
    <w:rsid w:val="00AD6185"/>
    <w:rsid w:val="00AD635E"/>
    <w:rsid w:val="00AD6536"/>
    <w:rsid w:val="00AD6929"/>
    <w:rsid w:val="00AD6AAA"/>
    <w:rsid w:val="00AD6CE6"/>
    <w:rsid w:val="00AD7182"/>
    <w:rsid w:val="00AD7506"/>
    <w:rsid w:val="00AD755F"/>
    <w:rsid w:val="00AD7617"/>
    <w:rsid w:val="00AD789E"/>
    <w:rsid w:val="00AD7E47"/>
    <w:rsid w:val="00AD7E6D"/>
    <w:rsid w:val="00AD7F8E"/>
    <w:rsid w:val="00AE0A63"/>
    <w:rsid w:val="00AE0C19"/>
    <w:rsid w:val="00AE0DFD"/>
    <w:rsid w:val="00AE0FF3"/>
    <w:rsid w:val="00AE11C4"/>
    <w:rsid w:val="00AE1306"/>
    <w:rsid w:val="00AE1376"/>
    <w:rsid w:val="00AE19F6"/>
    <w:rsid w:val="00AE1B30"/>
    <w:rsid w:val="00AE1B7E"/>
    <w:rsid w:val="00AE1B8D"/>
    <w:rsid w:val="00AE1D21"/>
    <w:rsid w:val="00AE1DC7"/>
    <w:rsid w:val="00AE2115"/>
    <w:rsid w:val="00AE2472"/>
    <w:rsid w:val="00AE2531"/>
    <w:rsid w:val="00AE2684"/>
    <w:rsid w:val="00AE2C20"/>
    <w:rsid w:val="00AE2CDF"/>
    <w:rsid w:val="00AE31AE"/>
    <w:rsid w:val="00AE32C5"/>
    <w:rsid w:val="00AE3605"/>
    <w:rsid w:val="00AE3DCF"/>
    <w:rsid w:val="00AE3DDC"/>
    <w:rsid w:val="00AE4153"/>
    <w:rsid w:val="00AE428D"/>
    <w:rsid w:val="00AE4751"/>
    <w:rsid w:val="00AE48B0"/>
    <w:rsid w:val="00AE48EF"/>
    <w:rsid w:val="00AE4B58"/>
    <w:rsid w:val="00AE4B70"/>
    <w:rsid w:val="00AE4EB6"/>
    <w:rsid w:val="00AE5070"/>
    <w:rsid w:val="00AE5445"/>
    <w:rsid w:val="00AE5778"/>
    <w:rsid w:val="00AE5BA4"/>
    <w:rsid w:val="00AE5F99"/>
    <w:rsid w:val="00AE62CF"/>
    <w:rsid w:val="00AE64DF"/>
    <w:rsid w:val="00AE6571"/>
    <w:rsid w:val="00AE67F7"/>
    <w:rsid w:val="00AE6824"/>
    <w:rsid w:val="00AE6B15"/>
    <w:rsid w:val="00AE6C02"/>
    <w:rsid w:val="00AE70A4"/>
    <w:rsid w:val="00AE70CE"/>
    <w:rsid w:val="00AE70ED"/>
    <w:rsid w:val="00AE718C"/>
    <w:rsid w:val="00AE73E1"/>
    <w:rsid w:val="00AE7565"/>
    <w:rsid w:val="00AE7B8C"/>
    <w:rsid w:val="00AE7EAA"/>
    <w:rsid w:val="00AF0013"/>
    <w:rsid w:val="00AF0340"/>
    <w:rsid w:val="00AF049A"/>
    <w:rsid w:val="00AF0A24"/>
    <w:rsid w:val="00AF0D6E"/>
    <w:rsid w:val="00AF1430"/>
    <w:rsid w:val="00AF144C"/>
    <w:rsid w:val="00AF1B20"/>
    <w:rsid w:val="00AF1E09"/>
    <w:rsid w:val="00AF2337"/>
    <w:rsid w:val="00AF2756"/>
    <w:rsid w:val="00AF2852"/>
    <w:rsid w:val="00AF2880"/>
    <w:rsid w:val="00AF2B60"/>
    <w:rsid w:val="00AF2B85"/>
    <w:rsid w:val="00AF2BA4"/>
    <w:rsid w:val="00AF2D36"/>
    <w:rsid w:val="00AF30E2"/>
    <w:rsid w:val="00AF3558"/>
    <w:rsid w:val="00AF3D20"/>
    <w:rsid w:val="00AF3E42"/>
    <w:rsid w:val="00AF3F7A"/>
    <w:rsid w:val="00AF4438"/>
    <w:rsid w:val="00AF445B"/>
    <w:rsid w:val="00AF4565"/>
    <w:rsid w:val="00AF4B01"/>
    <w:rsid w:val="00AF4B78"/>
    <w:rsid w:val="00AF4DD7"/>
    <w:rsid w:val="00AF4F18"/>
    <w:rsid w:val="00AF5034"/>
    <w:rsid w:val="00AF53D4"/>
    <w:rsid w:val="00AF55FF"/>
    <w:rsid w:val="00AF5CA2"/>
    <w:rsid w:val="00AF6079"/>
    <w:rsid w:val="00AF6315"/>
    <w:rsid w:val="00AF6F11"/>
    <w:rsid w:val="00AF7446"/>
    <w:rsid w:val="00AF7528"/>
    <w:rsid w:val="00AF7865"/>
    <w:rsid w:val="00AF79E1"/>
    <w:rsid w:val="00AF7B5F"/>
    <w:rsid w:val="00AF7BC4"/>
    <w:rsid w:val="00B0031E"/>
    <w:rsid w:val="00B0036A"/>
    <w:rsid w:val="00B00AD3"/>
    <w:rsid w:val="00B01231"/>
    <w:rsid w:val="00B01267"/>
    <w:rsid w:val="00B013C1"/>
    <w:rsid w:val="00B015C8"/>
    <w:rsid w:val="00B015E5"/>
    <w:rsid w:val="00B017FC"/>
    <w:rsid w:val="00B019C4"/>
    <w:rsid w:val="00B01FF7"/>
    <w:rsid w:val="00B024EE"/>
    <w:rsid w:val="00B028E2"/>
    <w:rsid w:val="00B02E26"/>
    <w:rsid w:val="00B03041"/>
    <w:rsid w:val="00B031D0"/>
    <w:rsid w:val="00B0330F"/>
    <w:rsid w:val="00B03535"/>
    <w:rsid w:val="00B03E12"/>
    <w:rsid w:val="00B04514"/>
    <w:rsid w:val="00B0476B"/>
    <w:rsid w:val="00B0492A"/>
    <w:rsid w:val="00B0499E"/>
    <w:rsid w:val="00B04AB9"/>
    <w:rsid w:val="00B04B66"/>
    <w:rsid w:val="00B050FB"/>
    <w:rsid w:val="00B05225"/>
    <w:rsid w:val="00B05617"/>
    <w:rsid w:val="00B05698"/>
    <w:rsid w:val="00B05729"/>
    <w:rsid w:val="00B05B0F"/>
    <w:rsid w:val="00B06399"/>
    <w:rsid w:val="00B064B9"/>
    <w:rsid w:val="00B06521"/>
    <w:rsid w:val="00B06884"/>
    <w:rsid w:val="00B06E6A"/>
    <w:rsid w:val="00B070AE"/>
    <w:rsid w:val="00B0749D"/>
    <w:rsid w:val="00B078D0"/>
    <w:rsid w:val="00B07909"/>
    <w:rsid w:val="00B10097"/>
    <w:rsid w:val="00B10459"/>
    <w:rsid w:val="00B104E6"/>
    <w:rsid w:val="00B10A93"/>
    <w:rsid w:val="00B10DAB"/>
    <w:rsid w:val="00B112D5"/>
    <w:rsid w:val="00B116FF"/>
    <w:rsid w:val="00B1182E"/>
    <w:rsid w:val="00B11AC1"/>
    <w:rsid w:val="00B11BC7"/>
    <w:rsid w:val="00B11CCD"/>
    <w:rsid w:val="00B11D72"/>
    <w:rsid w:val="00B11F14"/>
    <w:rsid w:val="00B11FC8"/>
    <w:rsid w:val="00B12328"/>
    <w:rsid w:val="00B128F9"/>
    <w:rsid w:val="00B12A23"/>
    <w:rsid w:val="00B12BFA"/>
    <w:rsid w:val="00B131C7"/>
    <w:rsid w:val="00B13442"/>
    <w:rsid w:val="00B1381A"/>
    <w:rsid w:val="00B13FF9"/>
    <w:rsid w:val="00B13FFE"/>
    <w:rsid w:val="00B1441A"/>
    <w:rsid w:val="00B14661"/>
    <w:rsid w:val="00B1481C"/>
    <w:rsid w:val="00B14A4C"/>
    <w:rsid w:val="00B15005"/>
    <w:rsid w:val="00B150A1"/>
    <w:rsid w:val="00B15279"/>
    <w:rsid w:val="00B15649"/>
    <w:rsid w:val="00B1564E"/>
    <w:rsid w:val="00B158B0"/>
    <w:rsid w:val="00B158ED"/>
    <w:rsid w:val="00B15990"/>
    <w:rsid w:val="00B159EF"/>
    <w:rsid w:val="00B16232"/>
    <w:rsid w:val="00B1629C"/>
    <w:rsid w:val="00B162BB"/>
    <w:rsid w:val="00B16540"/>
    <w:rsid w:val="00B16760"/>
    <w:rsid w:val="00B16974"/>
    <w:rsid w:val="00B1697D"/>
    <w:rsid w:val="00B16A17"/>
    <w:rsid w:val="00B16B71"/>
    <w:rsid w:val="00B17166"/>
    <w:rsid w:val="00B175E4"/>
    <w:rsid w:val="00B1788C"/>
    <w:rsid w:val="00B17A45"/>
    <w:rsid w:val="00B17BDB"/>
    <w:rsid w:val="00B17D56"/>
    <w:rsid w:val="00B17E70"/>
    <w:rsid w:val="00B2004E"/>
    <w:rsid w:val="00B209FF"/>
    <w:rsid w:val="00B21598"/>
    <w:rsid w:val="00B21643"/>
    <w:rsid w:val="00B219F3"/>
    <w:rsid w:val="00B21CD6"/>
    <w:rsid w:val="00B22077"/>
    <w:rsid w:val="00B22128"/>
    <w:rsid w:val="00B2220C"/>
    <w:rsid w:val="00B22377"/>
    <w:rsid w:val="00B22609"/>
    <w:rsid w:val="00B227C9"/>
    <w:rsid w:val="00B2332C"/>
    <w:rsid w:val="00B23B49"/>
    <w:rsid w:val="00B23FC6"/>
    <w:rsid w:val="00B241C2"/>
    <w:rsid w:val="00B241D8"/>
    <w:rsid w:val="00B24230"/>
    <w:rsid w:val="00B242E9"/>
    <w:rsid w:val="00B24416"/>
    <w:rsid w:val="00B2481F"/>
    <w:rsid w:val="00B24DBC"/>
    <w:rsid w:val="00B24FAE"/>
    <w:rsid w:val="00B25200"/>
    <w:rsid w:val="00B252EF"/>
    <w:rsid w:val="00B254F9"/>
    <w:rsid w:val="00B25B38"/>
    <w:rsid w:val="00B25B44"/>
    <w:rsid w:val="00B25F1B"/>
    <w:rsid w:val="00B25FD6"/>
    <w:rsid w:val="00B26275"/>
    <w:rsid w:val="00B263AB"/>
    <w:rsid w:val="00B26625"/>
    <w:rsid w:val="00B267C0"/>
    <w:rsid w:val="00B26C0A"/>
    <w:rsid w:val="00B27588"/>
    <w:rsid w:val="00B277AB"/>
    <w:rsid w:val="00B27A4E"/>
    <w:rsid w:val="00B27BAD"/>
    <w:rsid w:val="00B27C48"/>
    <w:rsid w:val="00B27CAE"/>
    <w:rsid w:val="00B27D96"/>
    <w:rsid w:val="00B27FB0"/>
    <w:rsid w:val="00B27FD8"/>
    <w:rsid w:val="00B3011F"/>
    <w:rsid w:val="00B30206"/>
    <w:rsid w:val="00B309F4"/>
    <w:rsid w:val="00B30AAC"/>
    <w:rsid w:val="00B30D9C"/>
    <w:rsid w:val="00B30ED9"/>
    <w:rsid w:val="00B31379"/>
    <w:rsid w:val="00B313F7"/>
    <w:rsid w:val="00B31536"/>
    <w:rsid w:val="00B3154E"/>
    <w:rsid w:val="00B31D2E"/>
    <w:rsid w:val="00B320C8"/>
    <w:rsid w:val="00B3251D"/>
    <w:rsid w:val="00B327EB"/>
    <w:rsid w:val="00B32BE5"/>
    <w:rsid w:val="00B32EFA"/>
    <w:rsid w:val="00B3380F"/>
    <w:rsid w:val="00B33A41"/>
    <w:rsid w:val="00B33B5D"/>
    <w:rsid w:val="00B33B94"/>
    <w:rsid w:val="00B345AC"/>
    <w:rsid w:val="00B34D00"/>
    <w:rsid w:val="00B34EA6"/>
    <w:rsid w:val="00B3525D"/>
    <w:rsid w:val="00B35527"/>
    <w:rsid w:val="00B3561B"/>
    <w:rsid w:val="00B357A5"/>
    <w:rsid w:val="00B36157"/>
    <w:rsid w:val="00B362A8"/>
    <w:rsid w:val="00B36BBC"/>
    <w:rsid w:val="00B36C6E"/>
    <w:rsid w:val="00B371B5"/>
    <w:rsid w:val="00B37452"/>
    <w:rsid w:val="00B3749B"/>
    <w:rsid w:val="00B3751E"/>
    <w:rsid w:val="00B3751F"/>
    <w:rsid w:val="00B37A4D"/>
    <w:rsid w:val="00B37AC9"/>
    <w:rsid w:val="00B37CEF"/>
    <w:rsid w:val="00B37D8F"/>
    <w:rsid w:val="00B37DDD"/>
    <w:rsid w:val="00B37ED0"/>
    <w:rsid w:val="00B4038B"/>
    <w:rsid w:val="00B40516"/>
    <w:rsid w:val="00B40B60"/>
    <w:rsid w:val="00B40BC2"/>
    <w:rsid w:val="00B40CC4"/>
    <w:rsid w:val="00B4102D"/>
    <w:rsid w:val="00B41288"/>
    <w:rsid w:val="00B416CC"/>
    <w:rsid w:val="00B417B8"/>
    <w:rsid w:val="00B417F6"/>
    <w:rsid w:val="00B418E3"/>
    <w:rsid w:val="00B41A83"/>
    <w:rsid w:val="00B41B26"/>
    <w:rsid w:val="00B42168"/>
    <w:rsid w:val="00B4223D"/>
    <w:rsid w:val="00B423B5"/>
    <w:rsid w:val="00B426B6"/>
    <w:rsid w:val="00B4298A"/>
    <w:rsid w:val="00B42AF9"/>
    <w:rsid w:val="00B42C7E"/>
    <w:rsid w:val="00B42E4C"/>
    <w:rsid w:val="00B42EC6"/>
    <w:rsid w:val="00B43027"/>
    <w:rsid w:val="00B431CB"/>
    <w:rsid w:val="00B4327E"/>
    <w:rsid w:val="00B4335E"/>
    <w:rsid w:val="00B434A4"/>
    <w:rsid w:val="00B434DE"/>
    <w:rsid w:val="00B43716"/>
    <w:rsid w:val="00B43FDE"/>
    <w:rsid w:val="00B440CD"/>
    <w:rsid w:val="00B441DF"/>
    <w:rsid w:val="00B4458A"/>
    <w:rsid w:val="00B449BD"/>
    <w:rsid w:val="00B449E6"/>
    <w:rsid w:val="00B44AA7"/>
    <w:rsid w:val="00B44D50"/>
    <w:rsid w:val="00B451DF"/>
    <w:rsid w:val="00B45605"/>
    <w:rsid w:val="00B45703"/>
    <w:rsid w:val="00B459DA"/>
    <w:rsid w:val="00B45CD6"/>
    <w:rsid w:val="00B4612D"/>
    <w:rsid w:val="00B462FD"/>
    <w:rsid w:val="00B46611"/>
    <w:rsid w:val="00B4662C"/>
    <w:rsid w:val="00B4668B"/>
    <w:rsid w:val="00B46731"/>
    <w:rsid w:val="00B4688B"/>
    <w:rsid w:val="00B4691A"/>
    <w:rsid w:val="00B469B8"/>
    <w:rsid w:val="00B46ACE"/>
    <w:rsid w:val="00B46AF1"/>
    <w:rsid w:val="00B46CC7"/>
    <w:rsid w:val="00B46D86"/>
    <w:rsid w:val="00B47449"/>
    <w:rsid w:val="00B47C7F"/>
    <w:rsid w:val="00B47D8B"/>
    <w:rsid w:val="00B47E69"/>
    <w:rsid w:val="00B50117"/>
    <w:rsid w:val="00B501BA"/>
    <w:rsid w:val="00B50381"/>
    <w:rsid w:val="00B50525"/>
    <w:rsid w:val="00B5054B"/>
    <w:rsid w:val="00B508B0"/>
    <w:rsid w:val="00B509DD"/>
    <w:rsid w:val="00B509DF"/>
    <w:rsid w:val="00B50B96"/>
    <w:rsid w:val="00B50C92"/>
    <w:rsid w:val="00B51008"/>
    <w:rsid w:val="00B5125C"/>
    <w:rsid w:val="00B51A83"/>
    <w:rsid w:val="00B51AFC"/>
    <w:rsid w:val="00B51CE3"/>
    <w:rsid w:val="00B51E22"/>
    <w:rsid w:val="00B52940"/>
    <w:rsid w:val="00B52B55"/>
    <w:rsid w:val="00B52BC7"/>
    <w:rsid w:val="00B52C7C"/>
    <w:rsid w:val="00B53041"/>
    <w:rsid w:val="00B53688"/>
    <w:rsid w:val="00B5369F"/>
    <w:rsid w:val="00B538EF"/>
    <w:rsid w:val="00B53C83"/>
    <w:rsid w:val="00B54304"/>
    <w:rsid w:val="00B54688"/>
    <w:rsid w:val="00B5499E"/>
    <w:rsid w:val="00B54D0B"/>
    <w:rsid w:val="00B54F89"/>
    <w:rsid w:val="00B55002"/>
    <w:rsid w:val="00B5536B"/>
    <w:rsid w:val="00B553C0"/>
    <w:rsid w:val="00B55459"/>
    <w:rsid w:val="00B55470"/>
    <w:rsid w:val="00B55501"/>
    <w:rsid w:val="00B55AB8"/>
    <w:rsid w:val="00B55EE9"/>
    <w:rsid w:val="00B55FE8"/>
    <w:rsid w:val="00B56072"/>
    <w:rsid w:val="00B561EA"/>
    <w:rsid w:val="00B5626E"/>
    <w:rsid w:val="00B56301"/>
    <w:rsid w:val="00B563A6"/>
    <w:rsid w:val="00B56428"/>
    <w:rsid w:val="00B567B4"/>
    <w:rsid w:val="00B56801"/>
    <w:rsid w:val="00B56A79"/>
    <w:rsid w:val="00B56BCC"/>
    <w:rsid w:val="00B57385"/>
    <w:rsid w:val="00B57698"/>
    <w:rsid w:val="00B57C35"/>
    <w:rsid w:val="00B57DDF"/>
    <w:rsid w:val="00B6003D"/>
    <w:rsid w:val="00B60392"/>
    <w:rsid w:val="00B60C7B"/>
    <w:rsid w:val="00B60DB8"/>
    <w:rsid w:val="00B60ED3"/>
    <w:rsid w:val="00B61254"/>
    <w:rsid w:val="00B615BF"/>
    <w:rsid w:val="00B61985"/>
    <w:rsid w:val="00B61C2A"/>
    <w:rsid w:val="00B61C2F"/>
    <w:rsid w:val="00B61D59"/>
    <w:rsid w:val="00B620E4"/>
    <w:rsid w:val="00B62132"/>
    <w:rsid w:val="00B62143"/>
    <w:rsid w:val="00B62352"/>
    <w:rsid w:val="00B6239C"/>
    <w:rsid w:val="00B625EF"/>
    <w:rsid w:val="00B6268E"/>
    <w:rsid w:val="00B627FC"/>
    <w:rsid w:val="00B628AE"/>
    <w:rsid w:val="00B62F00"/>
    <w:rsid w:val="00B6318F"/>
    <w:rsid w:val="00B632C7"/>
    <w:rsid w:val="00B635B7"/>
    <w:rsid w:val="00B637D5"/>
    <w:rsid w:val="00B63903"/>
    <w:rsid w:val="00B6392D"/>
    <w:rsid w:val="00B63AB7"/>
    <w:rsid w:val="00B63BB6"/>
    <w:rsid w:val="00B64190"/>
    <w:rsid w:val="00B64248"/>
    <w:rsid w:val="00B645A7"/>
    <w:rsid w:val="00B645E3"/>
    <w:rsid w:val="00B64AE2"/>
    <w:rsid w:val="00B64F13"/>
    <w:rsid w:val="00B64FDE"/>
    <w:rsid w:val="00B6567E"/>
    <w:rsid w:val="00B65929"/>
    <w:rsid w:val="00B65AA4"/>
    <w:rsid w:val="00B65B40"/>
    <w:rsid w:val="00B65D37"/>
    <w:rsid w:val="00B65E09"/>
    <w:rsid w:val="00B66031"/>
    <w:rsid w:val="00B6638B"/>
    <w:rsid w:val="00B66784"/>
    <w:rsid w:val="00B667BD"/>
    <w:rsid w:val="00B6681F"/>
    <w:rsid w:val="00B66BFD"/>
    <w:rsid w:val="00B66CC3"/>
    <w:rsid w:val="00B66F3D"/>
    <w:rsid w:val="00B670EB"/>
    <w:rsid w:val="00B672D9"/>
    <w:rsid w:val="00B67430"/>
    <w:rsid w:val="00B6743B"/>
    <w:rsid w:val="00B67444"/>
    <w:rsid w:val="00B67742"/>
    <w:rsid w:val="00B67886"/>
    <w:rsid w:val="00B67959"/>
    <w:rsid w:val="00B7001D"/>
    <w:rsid w:val="00B70557"/>
    <w:rsid w:val="00B70587"/>
    <w:rsid w:val="00B70665"/>
    <w:rsid w:val="00B7078F"/>
    <w:rsid w:val="00B70829"/>
    <w:rsid w:val="00B70B13"/>
    <w:rsid w:val="00B70C5E"/>
    <w:rsid w:val="00B70D66"/>
    <w:rsid w:val="00B70EAC"/>
    <w:rsid w:val="00B70FC3"/>
    <w:rsid w:val="00B711FC"/>
    <w:rsid w:val="00B71539"/>
    <w:rsid w:val="00B71625"/>
    <w:rsid w:val="00B71B3E"/>
    <w:rsid w:val="00B72338"/>
    <w:rsid w:val="00B723D5"/>
    <w:rsid w:val="00B725D5"/>
    <w:rsid w:val="00B7298E"/>
    <w:rsid w:val="00B72A2D"/>
    <w:rsid w:val="00B72E3F"/>
    <w:rsid w:val="00B7312C"/>
    <w:rsid w:val="00B7314D"/>
    <w:rsid w:val="00B73278"/>
    <w:rsid w:val="00B73584"/>
    <w:rsid w:val="00B7386D"/>
    <w:rsid w:val="00B73B69"/>
    <w:rsid w:val="00B73CCA"/>
    <w:rsid w:val="00B74237"/>
    <w:rsid w:val="00B743AF"/>
    <w:rsid w:val="00B74BC3"/>
    <w:rsid w:val="00B74CD8"/>
    <w:rsid w:val="00B74DD7"/>
    <w:rsid w:val="00B751A9"/>
    <w:rsid w:val="00B75224"/>
    <w:rsid w:val="00B75903"/>
    <w:rsid w:val="00B75B2A"/>
    <w:rsid w:val="00B75ED8"/>
    <w:rsid w:val="00B76044"/>
    <w:rsid w:val="00B761B6"/>
    <w:rsid w:val="00B763C2"/>
    <w:rsid w:val="00B76A66"/>
    <w:rsid w:val="00B76DE5"/>
    <w:rsid w:val="00B771B1"/>
    <w:rsid w:val="00B775AD"/>
    <w:rsid w:val="00B775BA"/>
    <w:rsid w:val="00B77AD7"/>
    <w:rsid w:val="00B77EA9"/>
    <w:rsid w:val="00B77F45"/>
    <w:rsid w:val="00B77F56"/>
    <w:rsid w:val="00B80277"/>
    <w:rsid w:val="00B8040D"/>
    <w:rsid w:val="00B806D2"/>
    <w:rsid w:val="00B807E2"/>
    <w:rsid w:val="00B8080F"/>
    <w:rsid w:val="00B8088B"/>
    <w:rsid w:val="00B80D9C"/>
    <w:rsid w:val="00B81155"/>
    <w:rsid w:val="00B814E0"/>
    <w:rsid w:val="00B815E1"/>
    <w:rsid w:val="00B81A0E"/>
    <w:rsid w:val="00B81E16"/>
    <w:rsid w:val="00B8232F"/>
    <w:rsid w:val="00B82A03"/>
    <w:rsid w:val="00B82ADB"/>
    <w:rsid w:val="00B82B4B"/>
    <w:rsid w:val="00B82BA6"/>
    <w:rsid w:val="00B82C3C"/>
    <w:rsid w:val="00B82D89"/>
    <w:rsid w:val="00B82F21"/>
    <w:rsid w:val="00B838D5"/>
    <w:rsid w:val="00B84104"/>
    <w:rsid w:val="00B84135"/>
    <w:rsid w:val="00B849D3"/>
    <w:rsid w:val="00B84BB5"/>
    <w:rsid w:val="00B84CA8"/>
    <w:rsid w:val="00B84F6F"/>
    <w:rsid w:val="00B85027"/>
    <w:rsid w:val="00B8510A"/>
    <w:rsid w:val="00B85127"/>
    <w:rsid w:val="00B853D0"/>
    <w:rsid w:val="00B85907"/>
    <w:rsid w:val="00B859D1"/>
    <w:rsid w:val="00B85B28"/>
    <w:rsid w:val="00B85B49"/>
    <w:rsid w:val="00B86072"/>
    <w:rsid w:val="00B86549"/>
    <w:rsid w:val="00B8670D"/>
    <w:rsid w:val="00B86B6B"/>
    <w:rsid w:val="00B86E77"/>
    <w:rsid w:val="00B8716F"/>
    <w:rsid w:val="00B87222"/>
    <w:rsid w:val="00B87309"/>
    <w:rsid w:val="00B8754D"/>
    <w:rsid w:val="00B87647"/>
    <w:rsid w:val="00B87BE1"/>
    <w:rsid w:val="00B87C41"/>
    <w:rsid w:val="00B87DAF"/>
    <w:rsid w:val="00B900AD"/>
    <w:rsid w:val="00B904C3"/>
    <w:rsid w:val="00B9058E"/>
    <w:rsid w:val="00B90727"/>
    <w:rsid w:val="00B907DA"/>
    <w:rsid w:val="00B916EC"/>
    <w:rsid w:val="00B918D3"/>
    <w:rsid w:val="00B91B1B"/>
    <w:rsid w:val="00B91C49"/>
    <w:rsid w:val="00B91E45"/>
    <w:rsid w:val="00B91E48"/>
    <w:rsid w:val="00B9237D"/>
    <w:rsid w:val="00B9248B"/>
    <w:rsid w:val="00B925AA"/>
    <w:rsid w:val="00B9278E"/>
    <w:rsid w:val="00B92BAE"/>
    <w:rsid w:val="00B932AA"/>
    <w:rsid w:val="00B93487"/>
    <w:rsid w:val="00B939AD"/>
    <w:rsid w:val="00B93A06"/>
    <w:rsid w:val="00B93A7F"/>
    <w:rsid w:val="00B93E34"/>
    <w:rsid w:val="00B93FBC"/>
    <w:rsid w:val="00B94087"/>
    <w:rsid w:val="00B940C4"/>
    <w:rsid w:val="00B94307"/>
    <w:rsid w:val="00B943DF"/>
    <w:rsid w:val="00B9469B"/>
    <w:rsid w:val="00B946AB"/>
    <w:rsid w:val="00B949F0"/>
    <w:rsid w:val="00B94B22"/>
    <w:rsid w:val="00B94B7B"/>
    <w:rsid w:val="00B94C8D"/>
    <w:rsid w:val="00B94E30"/>
    <w:rsid w:val="00B94F20"/>
    <w:rsid w:val="00B95167"/>
    <w:rsid w:val="00B95884"/>
    <w:rsid w:val="00B95B66"/>
    <w:rsid w:val="00B95C29"/>
    <w:rsid w:val="00B962BC"/>
    <w:rsid w:val="00B963F6"/>
    <w:rsid w:val="00B96793"/>
    <w:rsid w:val="00B967F1"/>
    <w:rsid w:val="00B968B7"/>
    <w:rsid w:val="00B96A1E"/>
    <w:rsid w:val="00B97347"/>
    <w:rsid w:val="00B97506"/>
    <w:rsid w:val="00B97CE1"/>
    <w:rsid w:val="00BA00FF"/>
    <w:rsid w:val="00BA04EA"/>
    <w:rsid w:val="00BA0596"/>
    <w:rsid w:val="00BA079C"/>
    <w:rsid w:val="00BA0C6B"/>
    <w:rsid w:val="00BA0DF7"/>
    <w:rsid w:val="00BA0EDE"/>
    <w:rsid w:val="00BA1193"/>
    <w:rsid w:val="00BA1204"/>
    <w:rsid w:val="00BA136C"/>
    <w:rsid w:val="00BA13B2"/>
    <w:rsid w:val="00BA13E3"/>
    <w:rsid w:val="00BA144F"/>
    <w:rsid w:val="00BA157D"/>
    <w:rsid w:val="00BA160E"/>
    <w:rsid w:val="00BA196C"/>
    <w:rsid w:val="00BA19A4"/>
    <w:rsid w:val="00BA1F9B"/>
    <w:rsid w:val="00BA1FDD"/>
    <w:rsid w:val="00BA26B2"/>
    <w:rsid w:val="00BA27B0"/>
    <w:rsid w:val="00BA27CC"/>
    <w:rsid w:val="00BA2B3A"/>
    <w:rsid w:val="00BA2BBD"/>
    <w:rsid w:val="00BA2E3D"/>
    <w:rsid w:val="00BA2E93"/>
    <w:rsid w:val="00BA2EC3"/>
    <w:rsid w:val="00BA311F"/>
    <w:rsid w:val="00BA36AB"/>
    <w:rsid w:val="00BA3ED8"/>
    <w:rsid w:val="00BA4202"/>
    <w:rsid w:val="00BA42FC"/>
    <w:rsid w:val="00BA47EE"/>
    <w:rsid w:val="00BA4846"/>
    <w:rsid w:val="00BA4849"/>
    <w:rsid w:val="00BA4A0A"/>
    <w:rsid w:val="00BA4A98"/>
    <w:rsid w:val="00BA4DA3"/>
    <w:rsid w:val="00BA4E66"/>
    <w:rsid w:val="00BA544B"/>
    <w:rsid w:val="00BA587B"/>
    <w:rsid w:val="00BA5C48"/>
    <w:rsid w:val="00BA631C"/>
    <w:rsid w:val="00BA6463"/>
    <w:rsid w:val="00BA649C"/>
    <w:rsid w:val="00BA64FB"/>
    <w:rsid w:val="00BA6538"/>
    <w:rsid w:val="00BA6542"/>
    <w:rsid w:val="00BA687D"/>
    <w:rsid w:val="00BA6B23"/>
    <w:rsid w:val="00BA6B97"/>
    <w:rsid w:val="00BA6C01"/>
    <w:rsid w:val="00BA6EBC"/>
    <w:rsid w:val="00BA723F"/>
    <w:rsid w:val="00BA73F2"/>
    <w:rsid w:val="00BA792C"/>
    <w:rsid w:val="00BA7A05"/>
    <w:rsid w:val="00BA7B10"/>
    <w:rsid w:val="00BA7B11"/>
    <w:rsid w:val="00BA7B86"/>
    <w:rsid w:val="00BA7C42"/>
    <w:rsid w:val="00BB0048"/>
    <w:rsid w:val="00BB00A3"/>
    <w:rsid w:val="00BB04F9"/>
    <w:rsid w:val="00BB05E6"/>
    <w:rsid w:val="00BB06A0"/>
    <w:rsid w:val="00BB0C16"/>
    <w:rsid w:val="00BB109B"/>
    <w:rsid w:val="00BB12CA"/>
    <w:rsid w:val="00BB16B7"/>
    <w:rsid w:val="00BB187F"/>
    <w:rsid w:val="00BB22E2"/>
    <w:rsid w:val="00BB247B"/>
    <w:rsid w:val="00BB2ED4"/>
    <w:rsid w:val="00BB3546"/>
    <w:rsid w:val="00BB359A"/>
    <w:rsid w:val="00BB35E9"/>
    <w:rsid w:val="00BB3844"/>
    <w:rsid w:val="00BB3872"/>
    <w:rsid w:val="00BB3C66"/>
    <w:rsid w:val="00BB3DD9"/>
    <w:rsid w:val="00BB4015"/>
    <w:rsid w:val="00BB4236"/>
    <w:rsid w:val="00BB4CAB"/>
    <w:rsid w:val="00BB5075"/>
    <w:rsid w:val="00BB5420"/>
    <w:rsid w:val="00BB566A"/>
    <w:rsid w:val="00BB5AAB"/>
    <w:rsid w:val="00BB5BE1"/>
    <w:rsid w:val="00BB5E7F"/>
    <w:rsid w:val="00BB62F8"/>
    <w:rsid w:val="00BB6645"/>
    <w:rsid w:val="00BB67C1"/>
    <w:rsid w:val="00BB6BA4"/>
    <w:rsid w:val="00BB6F6A"/>
    <w:rsid w:val="00BB735E"/>
    <w:rsid w:val="00BB7364"/>
    <w:rsid w:val="00BB79B6"/>
    <w:rsid w:val="00BB7A3D"/>
    <w:rsid w:val="00BB7BB5"/>
    <w:rsid w:val="00BB7D27"/>
    <w:rsid w:val="00BB7D2E"/>
    <w:rsid w:val="00BB7EBA"/>
    <w:rsid w:val="00BB7EC2"/>
    <w:rsid w:val="00BC03C7"/>
    <w:rsid w:val="00BC03D0"/>
    <w:rsid w:val="00BC05A5"/>
    <w:rsid w:val="00BC0788"/>
    <w:rsid w:val="00BC0A8E"/>
    <w:rsid w:val="00BC0B14"/>
    <w:rsid w:val="00BC0F19"/>
    <w:rsid w:val="00BC1347"/>
    <w:rsid w:val="00BC1692"/>
    <w:rsid w:val="00BC1BCB"/>
    <w:rsid w:val="00BC1BFC"/>
    <w:rsid w:val="00BC1ECA"/>
    <w:rsid w:val="00BC1F3A"/>
    <w:rsid w:val="00BC223D"/>
    <w:rsid w:val="00BC2B5C"/>
    <w:rsid w:val="00BC2FD8"/>
    <w:rsid w:val="00BC303C"/>
    <w:rsid w:val="00BC30D6"/>
    <w:rsid w:val="00BC343C"/>
    <w:rsid w:val="00BC39A8"/>
    <w:rsid w:val="00BC39D4"/>
    <w:rsid w:val="00BC3F34"/>
    <w:rsid w:val="00BC405E"/>
    <w:rsid w:val="00BC42FF"/>
    <w:rsid w:val="00BC4B02"/>
    <w:rsid w:val="00BC4B1B"/>
    <w:rsid w:val="00BC4C13"/>
    <w:rsid w:val="00BC4D40"/>
    <w:rsid w:val="00BC529F"/>
    <w:rsid w:val="00BC52C0"/>
    <w:rsid w:val="00BC54D1"/>
    <w:rsid w:val="00BC56D0"/>
    <w:rsid w:val="00BC5AF9"/>
    <w:rsid w:val="00BC5BDD"/>
    <w:rsid w:val="00BC5D0C"/>
    <w:rsid w:val="00BC616F"/>
    <w:rsid w:val="00BC62FC"/>
    <w:rsid w:val="00BC63A1"/>
    <w:rsid w:val="00BC64A4"/>
    <w:rsid w:val="00BC6986"/>
    <w:rsid w:val="00BC6BF8"/>
    <w:rsid w:val="00BC6CB0"/>
    <w:rsid w:val="00BC6CBB"/>
    <w:rsid w:val="00BC6F0D"/>
    <w:rsid w:val="00BC71D3"/>
    <w:rsid w:val="00BC73DC"/>
    <w:rsid w:val="00BC769C"/>
    <w:rsid w:val="00BC7E95"/>
    <w:rsid w:val="00BD00AE"/>
    <w:rsid w:val="00BD00E0"/>
    <w:rsid w:val="00BD01B2"/>
    <w:rsid w:val="00BD0483"/>
    <w:rsid w:val="00BD056D"/>
    <w:rsid w:val="00BD07B1"/>
    <w:rsid w:val="00BD08FD"/>
    <w:rsid w:val="00BD0967"/>
    <w:rsid w:val="00BD10C9"/>
    <w:rsid w:val="00BD10CE"/>
    <w:rsid w:val="00BD11B1"/>
    <w:rsid w:val="00BD15C7"/>
    <w:rsid w:val="00BD17AD"/>
    <w:rsid w:val="00BD1845"/>
    <w:rsid w:val="00BD1A5A"/>
    <w:rsid w:val="00BD1CD9"/>
    <w:rsid w:val="00BD200C"/>
    <w:rsid w:val="00BD23EA"/>
    <w:rsid w:val="00BD260A"/>
    <w:rsid w:val="00BD2791"/>
    <w:rsid w:val="00BD28C7"/>
    <w:rsid w:val="00BD2964"/>
    <w:rsid w:val="00BD29F1"/>
    <w:rsid w:val="00BD2F57"/>
    <w:rsid w:val="00BD35F1"/>
    <w:rsid w:val="00BD3611"/>
    <w:rsid w:val="00BD375B"/>
    <w:rsid w:val="00BD3B9A"/>
    <w:rsid w:val="00BD3BB9"/>
    <w:rsid w:val="00BD48B9"/>
    <w:rsid w:val="00BD4C6D"/>
    <w:rsid w:val="00BD4C87"/>
    <w:rsid w:val="00BD4CD9"/>
    <w:rsid w:val="00BD4CF7"/>
    <w:rsid w:val="00BD4D54"/>
    <w:rsid w:val="00BD4E65"/>
    <w:rsid w:val="00BD536C"/>
    <w:rsid w:val="00BD5757"/>
    <w:rsid w:val="00BD57A4"/>
    <w:rsid w:val="00BD5EDB"/>
    <w:rsid w:val="00BD5F22"/>
    <w:rsid w:val="00BD5F8D"/>
    <w:rsid w:val="00BD60B2"/>
    <w:rsid w:val="00BD6408"/>
    <w:rsid w:val="00BD661A"/>
    <w:rsid w:val="00BD66DD"/>
    <w:rsid w:val="00BD6728"/>
    <w:rsid w:val="00BD6FC9"/>
    <w:rsid w:val="00BD73AD"/>
    <w:rsid w:val="00BD74B4"/>
    <w:rsid w:val="00BD75D8"/>
    <w:rsid w:val="00BD793F"/>
    <w:rsid w:val="00BD7D7C"/>
    <w:rsid w:val="00BE0326"/>
    <w:rsid w:val="00BE03F4"/>
    <w:rsid w:val="00BE079A"/>
    <w:rsid w:val="00BE0A39"/>
    <w:rsid w:val="00BE1289"/>
    <w:rsid w:val="00BE1634"/>
    <w:rsid w:val="00BE174F"/>
    <w:rsid w:val="00BE17F1"/>
    <w:rsid w:val="00BE20A5"/>
    <w:rsid w:val="00BE21F3"/>
    <w:rsid w:val="00BE22AC"/>
    <w:rsid w:val="00BE2304"/>
    <w:rsid w:val="00BE24B6"/>
    <w:rsid w:val="00BE267C"/>
    <w:rsid w:val="00BE27D5"/>
    <w:rsid w:val="00BE2810"/>
    <w:rsid w:val="00BE2888"/>
    <w:rsid w:val="00BE2D8D"/>
    <w:rsid w:val="00BE2FF1"/>
    <w:rsid w:val="00BE306B"/>
    <w:rsid w:val="00BE31D1"/>
    <w:rsid w:val="00BE3366"/>
    <w:rsid w:val="00BE3511"/>
    <w:rsid w:val="00BE376A"/>
    <w:rsid w:val="00BE385A"/>
    <w:rsid w:val="00BE41BE"/>
    <w:rsid w:val="00BE4467"/>
    <w:rsid w:val="00BE4708"/>
    <w:rsid w:val="00BE4749"/>
    <w:rsid w:val="00BE4A0E"/>
    <w:rsid w:val="00BE4B27"/>
    <w:rsid w:val="00BE5125"/>
    <w:rsid w:val="00BE5180"/>
    <w:rsid w:val="00BE555E"/>
    <w:rsid w:val="00BE5627"/>
    <w:rsid w:val="00BE5C84"/>
    <w:rsid w:val="00BE5D9D"/>
    <w:rsid w:val="00BE6063"/>
    <w:rsid w:val="00BE6270"/>
    <w:rsid w:val="00BE661F"/>
    <w:rsid w:val="00BE67C3"/>
    <w:rsid w:val="00BE6963"/>
    <w:rsid w:val="00BE6B11"/>
    <w:rsid w:val="00BE6EC6"/>
    <w:rsid w:val="00BE6FDA"/>
    <w:rsid w:val="00BE6FE7"/>
    <w:rsid w:val="00BE7023"/>
    <w:rsid w:val="00BE7069"/>
    <w:rsid w:val="00BE70A0"/>
    <w:rsid w:val="00BE712E"/>
    <w:rsid w:val="00BE75B9"/>
    <w:rsid w:val="00BE762D"/>
    <w:rsid w:val="00BE7751"/>
    <w:rsid w:val="00BE7A63"/>
    <w:rsid w:val="00BE7C43"/>
    <w:rsid w:val="00BE7EEC"/>
    <w:rsid w:val="00BE7F00"/>
    <w:rsid w:val="00BF02BA"/>
    <w:rsid w:val="00BF03DE"/>
    <w:rsid w:val="00BF03E5"/>
    <w:rsid w:val="00BF06C7"/>
    <w:rsid w:val="00BF0749"/>
    <w:rsid w:val="00BF07A6"/>
    <w:rsid w:val="00BF0938"/>
    <w:rsid w:val="00BF0ADB"/>
    <w:rsid w:val="00BF0AE1"/>
    <w:rsid w:val="00BF0FB6"/>
    <w:rsid w:val="00BF145B"/>
    <w:rsid w:val="00BF1DDA"/>
    <w:rsid w:val="00BF1F05"/>
    <w:rsid w:val="00BF1FA4"/>
    <w:rsid w:val="00BF2713"/>
    <w:rsid w:val="00BF281B"/>
    <w:rsid w:val="00BF2822"/>
    <w:rsid w:val="00BF2DF0"/>
    <w:rsid w:val="00BF3331"/>
    <w:rsid w:val="00BF33A3"/>
    <w:rsid w:val="00BF3778"/>
    <w:rsid w:val="00BF39C2"/>
    <w:rsid w:val="00BF3AFA"/>
    <w:rsid w:val="00BF4041"/>
    <w:rsid w:val="00BF4117"/>
    <w:rsid w:val="00BF4253"/>
    <w:rsid w:val="00BF42DB"/>
    <w:rsid w:val="00BF42F9"/>
    <w:rsid w:val="00BF4BBB"/>
    <w:rsid w:val="00BF512B"/>
    <w:rsid w:val="00BF5243"/>
    <w:rsid w:val="00BF540A"/>
    <w:rsid w:val="00BF546A"/>
    <w:rsid w:val="00BF561D"/>
    <w:rsid w:val="00BF5AF7"/>
    <w:rsid w:val="00BF5C25"/>
    <w:rsid w:val="00BF5DFD"/>
    <w:rsid w:val="00BF5F7A"/>
    <w:rsid w:val="00BF63D9"/>
    <w:rsid w:val="00BF6442"/>
    <w:rsid w:val="00BF680C"/>
    <w:rsid w:val="00BF68D8"/>
    <w:rsid w:val="00BF6B8D"/>
    <w:rsid w:val="00BF6DF3"/>
    <w:rsid w:val="00BF6EF2"/>
    <w:rsid w:val="00BF769F"/>
    <w:rsid w:val="00BF7753"/>
    <w:rsid w:val="00BF78CF"/>
    <w:rsid w:val="00BF78DF"/>
    <w:rsid w:val="00BF7B8F"/>
    <w:rsid w:val="00BF7D85"/>
    <w:rsid w:val="00BF7E56"/>
    <w:rsid w:val="00BF7F98"/>
    <w:rsid w:val="00C001F0"/>
    <w:rsid w:val="00C002E0"/>
    <w:rsid w:val="00C006D6"/>
    <w:rsid w:val="00C00703"/>
    <w:rsid w:val="00C0071D"/>
    <w:rsid w:val="00C009DB"/>
    <w:rsid w:val="00C00C9A"/>
    <w:rsid w:val="00C010C3"/>
    <w:rsid w:val="00C015C4"/>
    <w:rsid w:val="00C017FA"/>
    <w:rsid w:val="00C01B59"/>
    <w:rsid w:val="00C01EAC"/>
    <w:rsid w:val="00C0222F"/>
    <w:rsid w:val="00C022E4"/>
    <w:rsid w:val="00C02682"/>
    <w:rsid w:val="00C02BA8"/>
    <w:rsid w:val="00C02F7D"/>
    <w:rsid w:val="00C033FD"/>
    <w:rsid w:val="00C03914"/>
    <w:rsid w:val="00C03C9A"/>
    <w:rsid w:val="00C03D1D"/>
    <w:rsid w:val="00C04266"/>
    <w:rsid w:val="00C04446"/>
    <w:rsid w:val="00C0455A"/>
    <w:rsid w:val="00C04AA1"/>
    <w:rsid w:val="00C04C01"/>
    <w:rsid w:val="00C04C6D"/>
    <w:rsid w:val="00C04D0B"/>
    <w:rsid w:val="00C04DAE"/>
    <w:rsid w:val="00C04F9F"/>
    <w:rsid w:val="00C05267"/>
    <w:rsid w:val="00C05411"/>
    <w:rsid w:val="00C0544D"/>
    <w:rsid w:val="00C05465"/>
    <w:rsid w:val="00C05565"/>
    <w:rsid w:val="00C05A85"/>
    <w:rsid w:val="00C06268"/>
    <w:rsid w:val="00C0628F"/>
    <w:rsid w:val="00C064A3"/>
    <w:rsid w:val="00C0677C"/>
    <w:rsid w:val="00C067A0"/>
    <w:rsid w:val="00C06ADE"/>
    <w:rsid w:val="00C06B20"/>
    <w:rsid w:val="00C06B8B"/>
    <w:rsid w:val="00C06C3A"/>
    <w:rsid w:val="00C06DBB"/>
    <w:rsid w:val="00C06EBB"/>
    <w:rsid w:val="00C06ECA"/>
    <w:rsid w:val="00C073B7"/>
    <w:rsid w:val="00C075DB"/>
    <w:rsid w:val="00C07A20"/>
    <w:rsid w:val="00C07BCD"/>
    <w:rsid w:val="00C07CBC"/>
    <w:rsid w:val="00C10091"/>
    <w:rsid w:val="00C101F7"/>
    <w:rsid w:val="00C105AE"/>
    <w:rsid w:val="00C10945"/>
    <w:rsid w:val="00C10AFE"/>
    <w:rsid w:val="00C10B29"/>
    <w:rsid w:val="00C10D65"/>
    <w:rsid w:val="00C10EFF"/>
    <w:rsid w:val="00C11268"/>
    <w:rsid w:val="00C11562"/>
    <w:rsid w:val="00C11580"/>
    <w:rsid w:val="00C116DD"/>
    <w:rsid w:val="00C11738"/>
    <w:rsid w:val="00C117D5"/>
    <w:rsid w:val="00C1183F"/>
    <w:rsid w:val="00C11910"/>
    <w:rsid w:val="00C11D3A"/>
    <w:rsid w:val="00C11D6D"/>
    <w:rsid w:val="00C124B4"/>
    <w:rsid w:val="00C12854"/>
    <w:rsid w:val="00C1296A"/>
    <w:rsid w:val="00C129C7"/>
    <w:rsid w:val="00C12BC4"/>
    <w:rsid w:val="00C12E55"/>
    <w:rsid w:val="00C12F56"/>
    <w:rsid w:val="00C1314D"/>
    <w:rsid w:val="00C132AE"/>
    <w:rsid w:val="00C133BA"/>
    <w:rsid w:val="00C138BE"/>
    <w:rsid w:val="00C13AF4"/>
    <w:rsid w:val="00C14757"/>
    <w:rsid w:val="00C15900"/>
    <w:rsid w:val="00C15D25"/>
    <w:rsid w:val="00C15E02"/>
    <w:rsid w:val="00C16393"/>
    <w:rsid w:val="00C163FA"/>
    <w:rsid w:val="00C1659E"/>
    <w:rsid w:val="00C16876"/>
    <w:rsid w:val="00C16C9D"/>
    <w:rsid w:val="00C16CF1"/>
    <w:rsid w:val="00C16F6A"/>
    <w:rsid w:val="00C16FC0"/>
    <w:rsid w:val="00C17050"/>
    <w:rsid w:val="00C17C90"/>
    <w:rsid w:val="00C17E90"/>
    <w:rsid w:val="00C17FB4"/>
    <w:rsid w:val="00C17FD4"/>
    <w:rsid w:val="00C20A91"/>
    <w:rsid w:val="00C20A9D"/>
    <w:rsid w:val="00C2134B"/>
    <w:rsid w:val="00C21977"/>
    <w:rsid w:val="00C21BC4"/>
    <w:rsid w:val="00C21CF2"/>
    <w:rsid w:val="00C21DF4"/>
    <w:rsid w:val="00C224B1"/>
    <w:rsid w:val="00C22614"/>
    <w:rsid w:val="00C22629"/>
    <w:rsid w:val="00C2284E"/>
    <w:rsid w:val="00C22C64"/>
    <w:rsid w:val="00C22D42"/>
    <w:rsid w:val="00C231F5"/>
    <w:rsid w:val="00C23233"/>
    <w:rsid w:val="00C2328B"/>
    <w:rsid w:val="00C233DC"/>
    <w:rsid w:val="00C236D3"/>
    <w:rsid w:val="00C2402C"/>
    <w:rsid w:val="00C24B68"/>
    <w:rsid w:val="00C24B75"/>
    <w:rsid w:val="00C24D00"/>
    <w:rsid w:val="00C25A06"/>
    <w:rsid w:val="00C25A2E"/>
    <w:rsid w:val="00C26114"/>
    <w:rsid w:val="00C262E6"/>
    <w:rsid w:val="00C2653F"/>
    <w:rsid w:val="00C26547"/>
    <w:rsid w:val="00C269C4"/>
    <w:rsid w:val="00C26B50"/>
    <w:rsid w:val="00C27010"/>
    <w:rsid w:val="00C275E1"/>
    <w:rsid w:val="00C276BD"/>
    <w:rsid w:val="00C276D5"/>
    <w:rsid w:val="00C2794C"/>
    <w:rsid w:val="00C27A77"/>
    <w:rsid w:val="00C27D59"/>
    <w:rsid w:val="00C3050C"/>
    <w:rsid w:val="00C30632"/>
    <w:rsid w:val="00C30C41"/>
    <w:rsid w:val="00C30D33"/>
    <w:rsid w:val="00C31729"/>
    <w:rsid w:val="00C31926"/>
    <w:rsid w:val="00C319B8"/>
    <w:rsid w:val="00C31C58"/>
    <w:rsid w:val="00C31C9A"/>
    <w:rsid w:val="00C31CDC"/>
    <w:rsid w:val="00C31F6F"/>
    <w:rsid w:val="00C3203F"/>
    <w:rsid w:val="00C321B2"/>
    <w:rsid w:val="00C328B7"/>
    <w:rsid w:val="00C32965"/>
    <w:rsid w:val="00C32DFE"/>
    <w:rsid w:val="00C33145"/>
    <w:rsid w:val="00C3322E"/>
    <w:rsid w:val="00C3338E"/>
    <w:rsid w:val="00C338A8"/>
    <w:rsid w:val="00C33A16"/>
    <w:rsid w:val="00C33A1D"/>
    <w:rsid w:val="00C34368"/>
    <w:rsid w:val="00C34466"/>
    <w:rsid w:val="00C3447E"/>
    <w:rsid w:val="00C3466A"/>
    <w:rsid w:val="00C34789"/>
    <w:rsid w:val="00C34F2C"/>
    <w:rsid w:val="00C35540"/>
    <w:rsid w:val="00C356F8"/>
    <w:rsid w:val="00C3582A"/>
    <w:rsid w:val="00C35D6A"/>
    <w:rsid w:val="00C35E88"/>
    <w:rsid w:val="00C362DE"/>
    <w:rsid w:val="00C364EF"/>
    <w:rsid w:val="00C365D5"/>
    <w:rsid w:val="00C36918"/>
    <w:rsid w:val="00C36F97"/>
    <w:rsid w:val="00C37094"/>
    <w:rsid w:val="00C37296"/>
    <w:rsid w:val="00C374EA"/>
    <w:rsid w:val="00C3764C"/>
    <w:rsid w:val="00C3766B"/>
    <w:rsid w:val="00C37B50"/>
    <w:rsid w:val="00C37F8F"/>
    <w:rsid w:val="00C403F3"/>
    <w:rsid w:val="00C4047B"/>
    <w:rsid w:val="00C404EC"/>
    <w:rsid w:val="00C405FE"/>
    <w:rsid w:val="00C40741"/>
    <w:rsid w:val="00C40881"/>
    <w:rsid w:val="00C4091E"/>
    <w:rsid w:val="00C40BD3"/>
    <w:rsid w:val="00C40FAD"/>
    <w:rsid w:val="00C412F4"/>
    <w:rsid w:val="00C416BF"/>
    <w:rsid w:val="00C41A4E"/>
    <w:rsid w:val="00C41FA0"/>
    <w:rsid w:val="00C42287"/>
    <w:rsid w:val="00C42717"/>
    <w:rsid w:val="00C4277B"/>
    <w:rsid w:val="00C42888"/>
    <w:rsid w:val="00C42C4D"/>
    <w:rsid w:val="00C42C4F"/>
    <w:rsid w:val="00C42DC0"/>
    <w:rsid w:val="00C42E3F"/>
    <w:rsid w:val="00C43287"/>
    <w:rsid w:val="00C433C0"/>
    <w:rsid w:val="00C439A6"/>
    <w:rsid w:val="00C43AD9"/>
    <w:rsid w:val="00C43F42"/>
    <w:rsid w:val="00C43F66"/>
    <w:rsid w:val="00C440EF"/>
    <w:rsid w:val="00C441EE"/>
    <w:rsid w:val="00C4443A"/>
    <w:rsid w:val="00C44858"/>
    <w:rsid w:val="00C4516A"/>
    <w:rsid w:val="00C45242"/>
    <w:rsid w:val="00C45260"/>
    <w:rsid w:val="00C458E9"/>
    <w:rsid w:val="00C45D60"/>
    <w:rsid w:val="00C45EC9"/>
    <w:rsid w:val="00C46079"/>
    <w:rsid w:val="00C46117"/>
    <w:rsid w:val="00C46299"/>
    <w:rsid w:val="00C4682A"/>
    <w:rsid w:val="00C46B83"/>
    <w:rsid w:val="00C46D52"/>
    <w:rsid w:val="00C473C6"/>
    <w:rsid w:val="00C47C2E"/>
    <w:rsid w:val="00C50035"/>
    <w:rsid w:val="00C500D1"/>
    <w:rsid w:val="00C50116"/>
    <w:rsid w:val="00C5020B"/>
    <w:rsid w:val="00C507E7"/>
    <w:rsid w:val="00C507E9"/>
    <w:rsid w:val="00C50B1D"/>
    <w:rsid w:val="00C50B7B"/>
    <w:rsid w:val="00C50DB5"/>
    <w:rsid w:val="00C5105F"/>
    <w:rsid w:val="00C5136F"/>
    <w:rsid w:val="00C5138E"/>
    <w:rsid w:val="00C51635"/>
    <w:rsid w:val="00C51674"/>
    <w:rsid w:val="00C519A0"/>
    <w:rsid w:val="00C51C19"/>
    <w:rsid w:val="00C51D29"/>
    <w:rsid w:val="00C5219A"/>
    <w:rsid w:val="00C52231"/>
    <w:rsid w:val="00C52666"/>
    <w:rsid w:val="00C52ABD"/>
    <w:rsid w:val="00C52F6C"/>
    <w:rsid w:val="00C530CE"/>
    <w:rsid w:val="00C53288"/>
    <w:rsid w:val="00C53702"/>
    <w:rsid w:val="00C5377E"/>
    <w:rsid w:val="00C53C5B"/>
    <w:rsid w:val="00C53D2C"/>
    <w:rsid w:val="00C53E72"/>
    <w:rsid w:val="00C53E77"/>
    <w:rsid w:val="00C54455"/>
    <w:rsid w:val="00C544D7"/>
    <w:rsid w:val="00C545AC"/>
    <w:rsid w:val="00C546AE"/>
    <w:rsid w:val="00C548EE"/>
    <w:rsid w:val="00C54C91"/>
    <w:rsid w:val="00C5576F"/>
    <w:rsid w:val="00C559DF"/>
    <w:rsid w:val="00C5630F"/>
    <w:rsid w:val="00C566F8"/>
    <w:rsid w:val="00C56BE8"/>
    <w:rsid w:val="00C56E64"/>
    <w:rsid w:val="00C56FC2"/>
    <w:rsid w:val="00C570E0"/>
    <w:rsid w:val="00C570EB"/>
    <w:rsid w:val="00C57142"/>
    <w:rsid w:val="00C57297"/>
    <w:rsid w:val="00C57299"/>
    <w:rsid w:val="00C57365"/>
    <w:rsid w:val="00C573A6"/>
    <w:rsid w:val="00C5755F"/>
    <w:rsid w:val="00C575A6"/>
    <w:rsid w:val="00C575BB"/>
    <w:rsid w:val="00C576DF"/>
    <w:rsid w:val="00C57AFC"/>
    <w:rsid w:val="00C57F63"/>
    <w:rsid w:val="00C57F81"/>
    <w:rsid w:val="00C6029F"/>
    <w:rsid w:val="00C60502"/>
    <w:rsid w:val="00C6053F"/>
    <w:rsid w:val="00C60548"/>
    <w:rsid w:val="00C60778"/>
    <w:rsid w:val="00C60A22"/>
    <w:rsid w:val="00C60BF3"/>
    <w:rsid w:val="00C6124B"/>
    <w:rsid w:val="00C612AF"/>
    <w:rsid w:val="00C61798"/>
    <w:rsid w:val="00C61993"/>
    <w:rsid w:val="00C61A2A"/>
    <w:rsid w:val="00C61B01"/>
    <w:rsid w:val="00C61EA9"/>
    <w:rsid w:val="00C62195"/>
    <w:rsid w:val="00C6219A"/>
    <w:rsid w:val="00C624C3"/>
    <w:rsid w:val="00C624F1"/>
    <w:rsid w:val="00C62804"/>
    <w:rsid w:val="00C629BD"/>
    <w:rsid w:val="00C62D0F"/>
    <w:rsid w:val="00C62D30"/>
    <w:rsid w:val="00C62E07"/>
    <w:rsid w:val="00C62F46"/>
    <w:rsid w:val="00C630B5"/>
    <w:rsid w:val="00C63515"/>
    <w:rsid w:val="00C63615"/>
    <w:rsid w:val="00C63628"/>
    <w:rsid w:val="00C6384B"/>
    <w:rsid w:val="00C638AC"/>
    <w:rsid w:val="00C640E6"/>
    <w:rsid w:val="00C6443D"/>
    <w:rsid w:val="00C645FB"/>
    <w:rsid w:val="00C64817"/>
    <w:rsid w:val="00C64B0A"/>
    <w:rsid w:val="00C64B5F"/>
    <w:rsid w:val="00C64C8F"/>
    <w:rsid w:val="00C653E6"/>
    <w:rsid w:val="00C658B1"/>
    <w:rsid w:val="00C658D1"/>
    <w:rsid w:val="00C659FB"/>
    <w:rsid w:val="00C65BBC"/>
    <w:rsid w:val="00C65C0F"/>
    <w:rsid w:val="00C65D9F"/>
    <w:rsid w:val="00C65F82"/>
    <w:rsid w:val="00C663B0"/>
    <w:rsid w:val="00C66476"/>
    <w:rsid w:val="00C6686C"/>
    <w:rsid w:val="00C66974"/>
    <w:rsid w:val="00C66A1C"/>
    <w:rsid w:val="00C66AE8"/>
    <w:rsid w:val="00C66B71"/>
    <w:rsid w:val="00C66C5E"/>
    <w:rsid w:val="00C66DFF"/>
    <w:rsid w:val="00C670FB"/>
    <w:rsid w:val="00C671DA"/>
    <w:rsid w:val="00C673AE"/>
    <w:rsid w:val="00C674B7"/>
    <w:rsid w:val="00C67893"/>
    <w:rsid w:val="00C679F0"/>
    <w:rsid w:val="00C67B86"/>
    <w:rsid w:val="00C7032D"/>
    <w:rsid w:val="00C703BA"/>
    <w:rsid w:val="00C70408"/>
    <w:rsid w:val="00C7049E"/>
    <w:rsid w:val="00C709F4"/>
    <w:rsid w:val="00C70B46"/>
    <w:rsid w:val="00C70D2A"/>
    <w:rsid w:val="00C70E07"/>
    <w:rsid w:val="00C70F86"/>
    <w:rsid w:val="00C7122E"/>
    <w:rsid w:val="00C71407"/>
    <w:rsid w:val="00C71452"/>
    <w:rsid w:val="00C715E3"/>
    <w:rsid w:val="00C71C79"/>
    <w:rsid w:val="00C71DA0"/>
    <w:rsid w:val="00C71EAB"/>
    <w:rsid w:val="00C71FB5"/>
    <w:rsid w:val="00C72068"/>
    <w:rsid w:val="00C72176"/>
    <w:rsid w:val="00C721EB"/>
    <w:rsid w:val="00C72337"/>
    <w:rsid w:val="00C72470"/>
    <w:rsid w:val="00C72559"/>
    <w:rsid w:val="00C727C7"/>
    <w:rsid w:val="00C7287F"/>
    <w:rsid w:val="00C732A5"/>
    <w:rsid w:val="00C73383"/>
    <w:rsid w:val="00C736E6"/>
    <w:rsid w:val="00C739FD"/>
    <w:rsid w:val="00C73E0F"/>
    <w:rsid w:val="00C73E41"/>
    <w:rsid w:val="00C73F81"/>
    <w:rsid w:val="00C74032"/>
    <w:rsid w:val="00C74216"/>
    <w:rsid w:val="00C742F2"/>
    <w:rsid w:val="00C74BA7"/>
    <w:rsid w:val="00C74D0B"/>
    <w:rsid w:val="00C74F48"/>
    <w:rsid w:val="00C7511D"/>
    <w:rsid w:val="00C752CB"/>
    <w:rsid w:val="00C752CF"/>
    <w:rsid w:val="00C753DC"/>
    <w:rsid w:val="00C75687"/>
    <w:rsid w:val="00C757F0"/>
    <w:rsid w:val="00C75A85"/>
    <w:rsid w:val="00C75C2C"/>
    <w:rsid w:val="00C75C3B"/>
    <w:rsid w:val="00C75E6A"/>
    <w:rsid w:val="00C762FA"/>
    <w:rsid w:val="00C76313"/>
    <w:rsid w:val="00C76384"/>
    <w:rsid w:val="00C763E5"/>
    <w:rsid w:val="00C7640C"/>
    <w:rsid w:val="00C76565"/>
    <w:rsid w:val="00C76650"/>
    <w:rsid w:val="00C76C09"/>
    <w:rsid w:val="00C76E95"/>
    <w:rsid w:val="00C76F01"/>
    <w:rsid w:val="00C76F11"/>
    <w:rsid w:val="00C77156"/>
    <w:rsid w:val="00C77437"/>
    <w:rsid w:val="00C77720"/>
    <w:rsid w:val="00C77E30"/>
    <w:rsid w:val="00C77E71"/>
    <w:rsid w:val="00C8016A"/>
    <w:rsid w:val="00C8045C"/>
    <w:rsid w:val="00C8081C"/>
    <w:rsid w:val="00C8081E"/>
    <w:rsid w:val="00C808FE"/>
    <w:rsid w:val="00C80CEE"/>
    <w:rsid w:val="00C81099"/>
    <w:rsid w:val="00C81151"/>
    <w:rsid w:val="00C814C2"/>
    <w:rsid w:val="00C8169F"/>
    <w:rsid w:val="00C81F5E"/>
    <w:rsid w:val="00C81F69"/>
    <w:rsid w:val="00C82308"/>
    <w:rsid w:val="00C824B5"/>
    <w:rsid w:val="00C82512"/>
    <w:rsid w:val="00C827C9"/>
    <w:rsid w:val="00C82A02"/>
    <w:rsid w:val="00C82D1A"/>
    <w:rsid w:val="00C82EC2"/>
    <w:rsid w:val="00C82EDD"/>
    <w:rsid w:val="00C8318B"/>
    <w:rsid w:val="00C832F1"/>
    <w:rsid w:val="00C83677"/>
    <w:rsid w:val="00C83920"/>
    <w:rsid w:val="00C83943"/>
    <w:rsid w:val="00C83A84"/>
    <w:rsid w:val="00C83B7B"/>
    <w:rsid w:val="00C840D5"/>
    <w:rsid w:val="00C84803"/>
    <w:rsid w:val="00C84910"/>
    <w:rsid w:val="00C84B21"/>
    <w:rsid w:val="00C84E8C"/>
    <w:rsid w:val="00C84EB0"/>
    <w:rsid w:val="00C853C1"/>
    <w:rsid w:val="00C858BA"/>
    <w:rsid w:val="00C85F46"/>
    <w:rsid w:val="00C862A5"/>
    <w:rsid w:val="00C86340"/>
    <w:rsid w:val="00C866E6"/>
    <w:rsid w:val="00C868A1"/>
    <w:rsid w:val="00C86B8B"/>
    <w:rsid w:val="00C870B9"/>
    <w:rsid w:val="00C873FB"/>
    <w:rsid w:val="00C8746F"/>
    <w:rsid w:val="00C874CE"/>
    <w:rsid w:val="00C87857"/>
    <w:rsid w:val="00C87BBD"/>
    <w:rsid w:val="00C87CF7"/>
    <w:rsid w:val="00C90991"/>
    <w:rsid w:val="00C90C1C"/>
    <w:rsid w:val="00C90E62"/>
    <w:rsid w:val="00C911CA"/>
    <w:rsid w:val="00C91368"/>
    <w:rsid w:val="00C9142C"/>
    <w:rsid w:val="00C91635"/>
    <w:rsid w:val="00C91A73"/>
    <w:rsid w:val="00C91E6F"/>
    <w:rsid w:val="00C91EFB"/>
    <w:rsid w:val="00C922EF"/>
    <w:rsid w:val="00C92747"/>
    <w:rsid w:val="00C9275A"/>
    <w:rsid w:val="00C92A17"/>
    <w:rsid w:val="00C931F5"/>
    <w:rsid w:val="00C93251"/>
    <w:rsid w:val="00C933A4"/>
    <w:rsid w:val="00C93905"/>
    <w:rsid w:val="00C93B36"/>
    <w:rsid w:val="00C94029"/>
    <w:rsid w:val="00C9456E"/>
    <w:rsid w:val="00C94AAC"/>
    <w:rsid w:val="00C9510B"/>
    <w:rsid w:val="00C951D9"/>
    <w:rsid w:val="00C952C0"/>
    <w:rsid w:val="00C95336"/>
    <w:rsid w:val="00C95BF3"/>
    <w:rsid w:val="00C95D40"/>
    <w:rsid w:val="00C96321"/>
    <w:rsid w:val="00C9667A"/>
    <w:rsid w:val="00C96868"/>
    <w:rsid w:val="00C97697"/>
    <w:rsid w:val="00C97C48"/>
    <w:rsid w:val="00C97C8B"/>
    <w:rsid w:val="00C97D2F"/>
    <w:rsid w:val="00C97DE6"/>
    <w:rsid w:val="00C97FCE"/>
    <w:rsid w:val="00CA029B"/>
    <w:rsid w:val="00CA02EE"/>
    <w:rsid w:val="00CA0412"/>
    <w:rsid w:val="00CA08D3"/>
    <w:rsid w:val="00CA0E9E"/>
    <w:rsid w:val="00CA16BA"/>
    <w:rsid w:val="00CA17A8"/>
    <w:rsid w:val="00CA1A5D"/>
    <w:rsid w:val="00CA1D92"/>
    <w:rsid w:val="00CA2028"/>
    <w:rsid w:val="00CA2191"/>
    <w:rsid w:val="00CA23AD"/>
    <w:rsid w:val="00CA2681"/>
    <w:rsid w:val="00CA2D8A"/>
    <w:rsid w:val="00CA319B"/>
    <w:rsid w:val="00CA320F"/>
    <w:rsid w:val="00CA35B7"/>
    <w:rsid w:val="00CA3C75"/>
    <w:rsid w:val="00CA3D22"/>
    <w:rsid w:val="00CA3D3D"/>
    <w:rsid w:val="00CA4A70"/>
    <w:rsid w:val="00CA4BC4"/>
    <w:rsid w:val="00CA4C63"/>
    <w:rsid w:val="00CA5AD6"/>
    <w:rsid w:val="00CA5C10"/>
    <w:rsid w:val="00CA61C5"/>
    <w:rsid w:val="00CA64F0"/>
    <w:rsid w:val="00CA6559"/>
    <w:rsid w:val="00CA6788"/>
    <w:rsid w:val="00CA6A6C"/>
    <w:rsid w:val="00CA6B93"/>
    <w:rsid w:val="00CA6BD8"/>
    <w:rsid w:val="00CA6D02"/>
    <w:rsid w:val="00CA6D88"/>
    <w:rsid w:val="00CA71AA"/>
    <w:rsid w:val="00CA783B"/>
    <w:rsid w:val="00CA7BBA"/>
    <w:rsid w:val="00CA7CCE"/>
    <w:rsid w:val="00CA7D2F"/>
    <w:rsid w:val="00CA7FC4"/>
    <w:rsid w:val="00CB0376"/>
    <w:rsid w:val="00CB0707"/>
    <w:rsid w:val="00CB08AF"/>
    <w:rsid w:val="00CB0C69"/>
    <w:rsid w:val="00CB14E7"/>
    <w:rsid w:val="00CB1814"/>
    <w:rsid w:val="00CB1A28"/>
    <w:rsid w:val="00CB1A7F"/>
    <w:rsid w:val="00CB1BD4"/>
    <w:rsid w:val="00CB1DA0"/>
    <w:rsid w:val="00CB1E62"/>
    <w:rsid w:val="00CB1F94"/>
    <w:rsid w:val="00CB206B"/>
    <w:rsid w:val="00CB20AF"/>
    <w:rsid w:val="00CB26C9"/>
    <w:rsid w:val="00CB26F1"/>
    <w:rsid w:val="00CB2840"/>
    <w:rsid w:val="00CB2A04"/>
    <w:rsid w:val="00CB2A39"/>
    <w:rsid w:val="00CB32AF"/>
    <w:rsid w:val="00CB33B4"/>
    <w:rsid w:val="00CB35C6"/>
    <w:rsid w:val="00CB37EC"/>
    <w:rsid w:val="00CB3825"/>
    <w:rsid w:val="00CB3A65"/>
    <w:rsid w:val="00CB3C95"/>
    <w:rsid w:val="00CB3CBD"/>
    <w:rsid w:val="00CB4050"/>
    <w:rsid w:val="00CB412F"/>
    <w:rsid w:val="00CB427C"/>
    <w:rsid w:val="00CB43E0"/>
    <w:rsid w:val="00CB4759"/>
    <w:rsid w:val="00CB4767"/>
    <w:rsid w:val="00CB48E9"/>
    <w:rsid w:val="00CB492F"/>
    <w:rsid w:val="00CB4A87"/>
    <w:rsid w:val="00CB4B57"/>
    <w:rsid w:val="00CB4BC5"/>
    <w:rsid w:val="00CB4EA1"/>
    <w:rsid w:val="00CB5035"/>
    <w:rsid w:val="00CB50FE"/>
    <w:rsid w:val="00CB5153"/>
    <w:rsid w:val="00CB53DD"/>
    <w:rsid w:val="00CB5405"/>
    <w:rsid w:val="00CB5444"/>
    <w:rsid w:val="00CB5667"/>
    <w:rsid w:val="00CB574A"/>
    <w:rsid w:val="00CB5A0F"/>
    <w:rsid w:val="00CB5F15"/>
    <w:rsid w:val="00CB6A31"/>
    <w:rsid w:val="00CB6CB0"/>
    <w:rsid w:val="00CB71DA"/>
    <w:rsid w:val="00CB74D4"/>
    <w:rsid w:val="00CB79F8"/>
    <w:rsid w:val="00CB7B49"/>
    <w:rsid w:val="00CC017B"/>
    <w:rsid w:val="00CC0406"/>
    <w:rsid w:val="00CC0514"/>
    <w:rsid w:val="00CC0654"/>
    <w:rsid w:val="00CC06F3"/>
    <w:rsid w:val="00CC0D23"/>
    <w:rsid w:val="00CC108A"/>
    <w:rsid w:val="00CC12A4"/>
    <w:rsid w:val="00CC13E2"/>
    <w:rsid w:val="00CC1C30"/>
    <w:rsid w:val="00CC1CCC"/>
    <w:rsid w:val="00CC1D73"/>
    <w:rsid w:val="00CC1DF7"/>
    <w:rsid w:val="00CC2182"/>
    <w:rsid w:val="00CC2B45"/>
    <w:rsid w:val="00CC2C49"/>
    <w:rsid w:val="00CC32B4"/>
    <w:rsid w:val="00CC3340"/>
    <w:rsid w:val="00CC33BC"/>
    <w:rsid w:val="00CC36A8"/>
    <w:rsid w:val="00CC3831"/>
    <w:rsid w:val="00CC384B"/>
    <w:rsid w:val="00CC3A5E"/>
    <w:rsid w:val="00CC3E1E"/>
    <w:rsid w:val="00CC3F34"/>
    <w:rsid w:val="00CC402D"/>
    <w:rsid w:val="00CC405D"/>
    <w:rsid w:val="00CC41B4"/>
    <w:rsid w:val="00CC41C7"/>
    <w:rsid w:val="00CC4239"/>
    <w:rsid w:val="00CC49D6"/>
    <w:rsid w:val="00CC4A83"/>
    <w:rsid w:val="00CC4D08"/>
    <w:rsid w:val="00CC5296"/>
    <w:rsid w:val="00CC5432"/>
    <w:rsid w:val="00CC54F4"/>
    <w:rsid w:val="00CC5540"/>
    <w:rsid w:val="00CC55D5"/>
    <w:rsid w:val="00CC5658"/>
    <w:rsid w:val="00CC567C"/>
    <w:rsid w:val="00CC5716"/>
    <w:rsid w:val="00CC5801"/>
    <w:rsid w:val="00CC5ACA"/>
    <w:rsid w:val="00CC5E02"/>
    <w:rsid w:val="00CC5F1B"/>
    <w:rsid w:val="00CC5F9A"/>
    <w:rsid w:val="00CC6142"/>
    <w:rsid w:val="00CC63AE"/>
    <w:rsid w:val="00CC6575"/>
    <w:rsid w:val="00CC6798"/>
    <w:rsid w:val="00CC6860"/>
    <w:rsid w:val="00CC6D24"/>
    <w:rsid w:val="00CC7438"/>
    <w:rsid w:val="00CC7621"/>
    <w:rsid w:val="00CC7866"/>
    <w:rsid w:val="00CD0237"/>
    <w:rsid w:val="00CD02BC"/>
    <w:rsid w:val="00CD02F5"/>
    <w:rsid w:val="00CD03AB"/>
    <w:rsid w:val="00CD06E8"/>
    <w:rsid w:val="00CD06FD"/>
    <w:rsid w:val="00CD0E8C"/>
    <w:rsid w:val="00CD0FF8"/>
    <w:rsid w:val="00CD14A0"/>
    <w:rsid w:val="00CD14B4"/>
    <w:rsid w:val="00CD14DF"/>
    <w:rsid w:val="00CD1A46"/>
    <w:rsid w:val="00CD1B10"/>
    <w:rsid w:val="00CD1F77"/>
    <w:rsid w:val="00CD2058"/>
    <w:rsid w:val="00CD2083"/>
    <w:rsid w:val="00CD23A4"/>
    <w:rsid w:val="00CD2513"/>
    <w:rsid w:val="00CD262F"/>
    <w:rsid w:val="00CD27F9"/>
    <w:rsid w:val="00CD28C2"/>
    <w:rsid w:val="00CD28FE"/>
    <w:rsid w:val="00CD2902"/>
    <w:rsid w:val="00CD2E2C"/>
    <w:rsid w:val="00CD32A8"/>
    <w:rsid w:val="00CD33E8"/>
    <w:rsid w:val="00CD3443"/>
    <w:rsid w:val="00CD359F"/>
    <w:rsid w:val="00CD35A5"/>
    <w:rsid w:val="00CD36D2"/>
    <w:rsid w:val="00CD38DA"/>
    <w:rsid w:val="00CD3C9A"/>
    <w:rsid w:val="00CD3EF4"/>
    <w:rsid w:val="00CD4319"/>
    <w:rsid w:val="00CD433A"/>
    <w:rsid w:val="00CD440B"/>
    <w:rsid w:val="00CD45D9"/>
    <w:rsid w:val="00CD4957"/>
    <w:rsid w:val="00CD49B9"/>
    <w:rsid w:val="00CD4BCA"/>
    <w:rsid w:val="00CD5269"/>
    <w:rsid w:val="00CD5421"/>
    <w:rsid w:val="00CD5684"/>
    <w:rsid w:val="00CD5AA1"/>
    <w:rsid w:val="00CD5BC4"/>
    <w:rsid w:val="00CD5C2E"/>
    <w:rsid w:val="00CD6144"/>
    <w:rsid w:val="00CD693C"/>
    <w:rsid w:val="00CD6CF4"/>
    <w:rsid w:val="00CD6D7B"/>
    <w:rsid w:val="00CD6F76"/>
    <w:rsid w:val="00CD70CF"/>
    <w:rsid w:val="00CD7149"/>
    <w:rsid w:val="00CD76CC"/>
    <w:rsid w:val="00CD7731"/>
    <w:rsid w:val="00CD781D"/>
    <w:rsid w:val="00CD7B0C"/>
    <w:rsid w:val="00CD7B49"/>
    <w:rsid w:val="00CD7F26"/>
    <w:rsid w:val="00CE07E9"/>
    <w:rsid w:val="00CE092E"/>
    <w:rsid w:val="00CE0B7A"/>
    <w:rsid w:val="00CE151A"/>
    <w:rsid w:val="00CE1966"/>
    <w:rsid w:val="00CE1C7F"/>
    <w:rsid w:val="00CE1F0C"/>
    <w:rsid w:val="00CE1F69"/>
    <w:rsid w:val="00CE201C"/>
    <w:rsid w:val="00CE21B4"/>
    <w:rsid w:val="00CE271B"/>
    <w:rsid w:val="00CE2AEA"/>
    <w:rsid w:val="00CE2E9A"/>
    <w:rsid w:val="00CE3105"/>
    <w:rsid w:val="00CE324E"/>
    <w:rsid w:val="00CE346B"/>
    <w:rsid w:val="00CE35F0"/>
    <w:rsid w:val="00CE399D"/>
    <w:rsid w:val="00CE3CE9"/>
    <w:rsid w:val="00CE3E04"/>
    <w:rsid w:val="00CE41AC"/>
    <w:rsid w:val="00CE4212"/>
    <w:rsid w:val="00CE43D6"/>
    <w:rsid w:val="00CE45D4"/>
    <w:rsid w:val="00CE47C9"/>
    <w:rsid w:val="00CE49EA"/>
    <w:rsid w:val="00CE4AD1"/>
    <w:rsid w:val="00CE4BDC"/>
    <w:rsid w:val="00CE5ABE"/>
    <w:rsid w:val="00CE5B92"/>
    <w:rsid w:val="00CE5CBC"/>
    <w:rsid w:val="00CE5CCA"/>
    <w:rsid w:val="00CE6405"/>
    <w:rsid w:val="00CE652A"/>
    <w:rsid w:val="00CE6F17"/>
    <w:rsid w:val="00CE7039"/>
    <w:rsid w:val="00CE7205"/>
    <w:rsid w:val="00CE7498"/>
    <w:rsid w:val="00CE7529"/>
    <w:rsid w:val="00CE752F"/>
    <w:rsid w:val="00CE7653"/>
    <w:rsid w:val="00CE7A37"/>
    <w:rsid w:val="00CE7DAC"/>
    <w:rsid w:val="00CF0518"/>
    <w:rsid w:val="00CF0664"/>
    <w:rsid w:val="00CF0744"/>
    <w:rsid w:val="00CF07B2"/>
    <w:rsid w:val="00CF07B3"/>
    <w:rsid w:val="00CF07D7"/>
    <w:rsid w:val="00CF0923"/>
    <w:rsid w:val="00CF0976"/>
    <w:rsid w:val="00CF0ACA"/>
    <w:rsid w:val="00CF0BCA"/>
    <w:rsid w:val="00CF0D4F"/>
    <w:rsid w:val="00CF0DA2"/>
    <w:rsid w:val="00CF0EF4"/>
    <w:rsid w:val="00CF10B9"/>
    <w:rsid w:val="00CF116D"/>
    <w:rsid w:val="00CF135D"/>
    <w:rsid w:val="00CF199C"/>
    <w:rsid w:val="00CF1D72"/>
    <w:rsid w:val="00CF24A8"/>
    <w:rsid w:val="00CF24C9"/>
    <w:rsid w:val="00CF26E7"/>
    <w:rsid w:val="00CF3011"/>
    <w:rsid w:val="00CF3451"/>
    <w:rsid w:val="00CF36A9"/>
    <w:rsid w:val="00CF3C90"/>
    <w:rsid w:val="00CF3F5C"/>
    <w:rsid w:val="00CF410A"/>
    <w:rsid w:val="00CF4157"/>
    <w:rsid w:val="00CF4354"/>
    <w:rsid w:val="00CF4598"/>
    <w:rsid w:val="00CF45ED"/>
    <w:rsid w:val="00CF488F"/>
    <w:rsid w:val="00CF4C8B"/>
    <w:rsid w:val="00CF4CB6"/>
    <w:rsid w:val="00CF4DD6"/>
    <w:rsid w:val="00CF50D0"/>
    <w:rsid w:val="00CF533A"/>
    <w:rsid w:val="00CF589B"/>
    <w:rsid w:val="00CF58E7"/>
    <w:rsid w:val="00CF5BCF"/>
    <w:rsid w:val="00CF63B9"/>
    <w:rsid w:val="00CF67CB"/>
    <w:rsid w:val="00CF6933"/>
    <w:rsid w:val="00CF6A72"/>
    <w:rsid w:val="00CF701A"/>
    <w:rsid w:val="00CF70E8"/>
    <w:rsid w:val="00CF7227"/>
    <w:rsid w:val="00CF74EF"/>
    <w:rsid w:val="00CF7809"/>
    <w:rsid w:val="00CF7F2F"/>
    <w:rsid w:val="00D0008E"/>
    <w:rsid w:val="00D000C0"/>
    <w:rsid w:val="00D002CB"/>
    <w:rsid w:val="00D00802"/>
    <w:rsid w:val="00D008B4"/>
    <w:rsid w:val="00D01155"/>
    <w:rsid w:val="00D011F6"/>
    <w:rsid w:val="00D01356"/>
    <w:rsid w:val="00D0157E"/>
    <w:rsid w:val="00D01760"/>
    <w:rsid w:val="00D01B65"/>
    <w:rsid w:val="00D01BB6"/>
    <w:rsid w:val="00D01E7D"/>
    <w:rsid w:val="00D021AA"/>
    <w:rsid w:val="00D02247"/>
    <w:rsid w:val="00D02653"/>
    <w:rsid w:val="00D02A41"/>
    <w:rsid w:val="00D02C5C"/>
    <w:rsid w:val="00D02EEC"/>
    <w:rsid w:val="00D02F7D"/>
    <w:rsid w:val="00D032B4"/>
    <w:rsid w:val="00D03351"/>
    <w:rsid w:val="00D03420"/>
    <w:rsid w:val="00D036B0"/>
    <w:rsid w:val="00D036FF"/>
    <w:rsid w:val="00D03A48"/>
    <w:rsid w:val="00D03AAB"/>
    <w:rsid w:val="00D040D9"/>
    <w:rsid w:val="00D042D0"/>
    <w:rsid w:val="00D04547"/>
    <w:rsid w:val="00D045F4"/>
    <w:rsid w:val="00D0496F"/>
    <w:rsid w:val="00D051C4"/>
    <w:rsid w:val="00D05308"/>
    <w:rsid w:val="00D059A3"/>
    <w:rsid w:val="00D05EA3"/>
    <w:rsid w:val="00D05F07"/>
    <w:rsid w:val="00D05FA1"/>
    <w:rsid w:val="00D06085"/>
    <w:rsid w:val="00D0612D"/>
    <w:rsid w:val="00D06232"/>
    <w:rsid w:val="00D06310"/>
    <w:rsid w:val="00D063F7"/>
    <w:rsid w:val="00D0654D"/>
    <w:rsid w:val="00D06AE9"/>
    <w:rsid w:val="00D06F71"/>
    <w:rsid w:val="00D071D8"/>
    <w:rsid w:val="00D0739D"/>
    <w:rsid w:val="00D07428"/>
    <w:rsid w:val="00D075CF"/>
    <w:rsid w:val="00D0774C"/>
    <w:rsid w:val="00D07857"/>
    <w:rsid w:val="00D07A0E"/>
    <w:rsid w:val="00D07D19"/>
    <w:rsid w:val="00D100CB"/>
    <w:rsid w:val="00D10156"/>
    <w:rsid w:val="00D101F8"/>
    <w:rsid w:val="00D102EC"/>
    <w:rsid w:val="00D10410"/>
    <w:rsid w:val="00D10865"/>
    <w:rsid w:val="00D10EF5"/>
    <w:rsid w:val="00D11030"/>
    <w:rsid w:val="00D1109B"/>
    <w:rsid w:val="00D115EB"/>
    <w:rsid w:val="00D11789"/>
    <w:rsid w:val="00D118C0"/>
    <w:rsid w:val="00D11AF5"/>
    <w:rsid w:val="00D1205C"/>
    <w:rsid w:val="00D126FF"/>
    <w:rsid w:val="00D127AD"/>
    <w:rsid w:val="00D127D6"/>
    <w:rsid w:val="00D128DD"/>
    <w:rsid w:val="00D12990"/>
    <w:rsid w:val="00D129AB"/>
    <w:rsid w:val="00D12C3F"/>
    <w:rsid w:val="00D12E9C"/>
    <w:rsid w:val="00D134B1"/>
    <w:rsid w:val="00D137E0"/>
    <w:rsid w:val="00D13AC6"/>
    <w:rsid w:val="00D13CC3"/>
    <w:rsid w:val="00D13E0E"/>
    <w:rsid w:val="00D14532"/>
    <w:rsid w:val="00D149E4"/>
    <w:rsid w:val="00D14AE3"/>
    <w:rsid w:val="00D14F19"/>
    <w:rsid w:val="00D15411"/>
    <w:rsid w:val="00D155F3"/>
    <w:rsid w:val="00D15B0D"/>
    <w:rsid w:val="00D15B2C"/>
    <w:rsid w:val="00D15BF6"/>
    <w:rsid w:val="00D15C95"/>
    <w:rsid w:val="00D15D00"/>
    <w:rsid w:val="00D15D8E"/>
    <w:rsid w:val="00D15DBB"/>
    <w:rsid w:val="00D1617F"/>
    <w:rsid w:val="00D161C3"/>
    <w:rsid w:val="00D1640A"/>
    <w:rsid w:val="00D16A5F"/>
    <w:rsid w:val="00D16B1A"/>
    <w:rsid w:val="00D16D9E"/>
    <w:rsid w:val="00D16F29"/>
    <w:rsid w:val="00D17193"/>
    <w:rsid w:val="00D17557"/>
    <w:rsid w:val="00D177CF"/>
    <w:rsid w:val="00D17929"/>
    <w:rsid w:val="00D1795F"/>
    <w:rsid w:val="00D17BBB"/>
    <w:rsid w:val="00D17D36"/>
    <w:rsid w:val="00D200AA"/>
    <w:rsid w:val="00D20238"/>
    <w:rsid w:val="00D205A4"/>
    <w:rsid w:val="00D20ABB"/>
    <w:rsid w:val="00D20AFC"/>
    <w:rsid w:val="00D20B21"/>
    <w:rsid w:val="00D20C69"/>
    <w:rsid w:val="00D20DA5"/>
    <w:rsid w:val="00D20FD8"/>
    <w:rsid w:val="00D21071"/>
    <w:rsid w:val="00D210C0"/>
    <w:rsid w:val="00D21166"/>
    <w:rsid w:val="00D214A7"/>
    <w:rsid w:val="00D21786"/>
    <w:rsid w:val="00D21A88"/>
    <w:rsid w:val="00D21B3F"/>
    <w:rsid w:val="00D21CEE"/>
    <w:rsid w:val="00D21F35"/>
    <w:rsid w:val="00D223A3"/>
    <w:rsid w:val="00D22499"/>
    <w:rsid w:val="00D22A6E"/>
    <w:rsid w:val="00D22B11"/>
    <w:rsid w:val="00D22C35"/>
    <w:rsid w:val="00D22C6B"/>
    <w:rsid w:val="00D22DB1"/>
    <w:rsid w:val="00D2460A"/>
    <w:rsid w:val="00D24759"/>
    <w:rsid w:val="00D24D89"/>
    <w:rsid w:val="00D24E53"/>
    <w:rsid w:val="00D251CB"/>
    <w:rsid w:val="00D25312"/>
    <w:rsid w:val="00D254FD"/>
    <w:rsid w:val="00D25635"/>
    <w:rsid w:val="00D25D15"/>
    <w:rsid w:val="00D25D65"/>
    <w:rsid w:val="00D261B6"/>
    <w:rsid w:val="00D26492"/>
    <w:rsid w:val="00D26593"/>
    <w:rsid w:val="00D267D0"/>
    <w:rsid w:val="00D2685F"/>
    <w:rsid w:val="00D268FD"/>
    <w:rsid w:val="00D2701A"/>
    <w:rsid w:val="00D2705C"/>
    <w:rsid w:val="00D270A9"/>
    <w:rsid w:val="00D2748D"/>
    <w:rsid w:val="00D2764C"/>
    <w:rsid w:val="00D27B8B"/>
    <w:rsid w:val="00D27BDA"/>
    <w:rsid w:val="00D27C3D"/>
    <w:rsid w:val="00D27E6D"/>
    <w:rsid w:val="00D27F01"/>
    <w:rsid w:val="00D27F9E"/>
    <w:rsid w:val="00D27FCD"/>
    <w:rsid w:val="00D306D5"/>
    <w:rsid w:val="00D30826"/>
    <w:rsid w:val="00D30BBE"/>
    <w:rsid w:val="00D30CB1"/>
    <w:rsid w:val="00D30E35"/>
    <w:rsid w:val="00D31027"/>
    <w:rsid w:val="00D310CF"/>
    <w:rsid w:val="00D31230"/>
    <w:rsid w:val="00D31520"/>
    <w:rsid w:val="00D318D5"/>
    <w:rsid w:val="00D318E1"/>
    <w:rsid w:val="00D31CE9"/>
    <w:rsid w:val="00D31DA7"/>
    <w:rsid w:val="00D31E10"/>
    <w:rsid w:val="00D31FFC"/>
    <w:rsid w:val="00D32343"/>
    <w:rsid w:val="00D324EF"/>
    <w:rsid w:val="00D32726"/>
    <w:rsid w:val="00D327E8"/>
    <w:rsid w:val="00D32834"/>
    <w:rsid w:val="00D32A43"/>
    <w:rsid w:val="00D32B49"/>
    <w:rsid w:val="00D32C51"/>
    <w:rsid w:val="00D32D39"/>
    <w:rsid w:val="00D32D79"/>
    <w:rsid w:val="00D32DD6"/>
    <w:rsid w:val="00D32DFC"/>
    <w:rsid w:val="00D32EE1"/>
    <w:rsid w:val="00D32F07"/>
    <w:rsid w:val="00D32FAA"/>
    <w:rsid w:val="00D33156"/>
    <w:rsid w:val="00D3337F"/>
    <w:rsid w:val="00D33907"/>
    <w:rsid w:val="00D3390F"/>
    <w:rsid w:val="00D33AA2"/>
    <w:rsid w:val="00D33D65"/>
    <w:rsid w:val="00D33D9C"/>
    <w:rsid w:val="00D33E91"/>
    <w:rsid w:val="00D345A6"/>
    <w:rsid w:val="00D34ACE"/>
    <w:rsid w:val="00D34AD6"/>
    <w:rsid w:val="00D34B02"/>
    <w:rsid w:val="00D34BE8"/>
    <w:rsid w:val="00D34F8E"/>
    <w:rsid w:val="00D35009"/>
    <w:rsid w:val="00D352A9"/>
    <w:rsid w:val="00D354AF"/>
    <w:rsid w:val="00D35600"/>
    <w:rsid w:val="00D3573B"/>
    <w:rsid w:val="00D35B73"/>
    <w:rsid w:val="00D364CB"/>
    <w:rsid w:val="00D36A57"/>
    <w:rsid w:val="00D372CE"/>
    <w:rsid w:val="00D37A79"/>
    <w:rsid w:val="00D37E35"/>
    <w:rsid w:val="00D40022"/>
    <w:rsid w:val="00D401B7"/>
    <w:rsid w:val="00D40A21"/>
    <w:rsid w:val="00D40CED"/>
    <w:rsid w:val="00D40CFC"/>
    <w:rsid w:val="00D40E95"/>
    <w:rsid w:val="00D40F15"/>
    <w:rsid w:val="00D411D9"/>
    <w:rsid w:val="00D4136A"/>
    <w:rsid w:val="00D41379"/>
    <w:rsid w:val="00D4169D"/>
    <w:rsid w:val="00D41940"/>
    <w:rsid w:val="00D41C8C"/>
    <w:rsid w:val="00D41D2F"/>
    <w:rsid w:val="00D4210A"/>
    <w:rsid w:val="00D423F0"/>
    <w:rsid w:val="00D42648"/>
    <w:rsid w:val="00D429E4"/>
    <w:rsid w:val="00D42A8A"/>
    <w:rsid w:val="00D42F03"/>
    <w:rsid w:val="00D43300"/>
    <w:rsid w:val="00D43397"/>
    <w:rsid w:val="00D43419"/>
    <w:rsid w:val="00D43443"/>
    <w:rsid w:val="00D43A6A"/>
    <w:rsid w:val="00D43ACD"/>
    <w:rsid w:val="00D44562"/>
    <w:rsid w:val="00D44882"/>
    <w:rsid w:val="00D448B8"/>
    <w:rsid w:val="00D44A59"/>
    <w:rsid w:val="00D44BBD"/>
    <w:rsid w:val="00D453A5"/>
    <w:rsid w:val="00D45865"/>
    <w:rsid w:val="00D45D30"/>
    <w:rsid w:val="00D464FB"/>
    <w:rsid w:val="00D46A04"/>
    <w:rsid w:val="00D46DE3"/>
    <w:rsid w:val="00D471C9"/>
    <w:rsid w:val="00D4734E"/>
    <w:rsid w:val="00D473AB"/>
    <w:rsid w:val="00D47509"/>
    <w:rsid w:val="00D4773A"/>
    <w:rsid w:val="00D47B7C"/>
    <w:rsid w:val="00D50013"/>
    <w:rsid w:val="00D501E0"/>
    <w:rsid w:val="00D503F4"/>
    <w:rsid w:val="00D50532"/>
    <w:rsid w:val="00D50699"/>
    <w:rsid w:val="00D50940"/>
    <w:rsid w:val="00D50943"/>
    <w:rsid w:val="00D50B65"/>
    <w:rsid w:val="00D50FD9"/>
    <w:rsid w:val="00D510FB"/>
    <w:rsid w:val="00D51230"/>
    <w:rsid w:val="00D514FC"/>
    <w:rsid w:val="00D51540"/>
    <w:rsid w:val="00D51669"/>
    <w:rsid w:val="00D51AD7"/>
    <w:rsid w:val="00D52663"/>
    <w:rsid w:val="00D5290A"/>
    <w:rsid w:val="00D52B8C"/>
    <w:rsid w:val="00D53CBF"/>
    <w:rsid w:val="00D54202"/>
    <w:rsid w:val="00D54306"/>
    <w:rsid w:val="00D550B3"/>
    <w:rsid w:val="00D5541B"/>
    <w:rsid w:val="00D55504"/>
    <w:rsid w:val="00D555B6"/>
    <w:rsid w:val="00D559F2"/>
    <w:rsid w:val="00D55ADF"/>
    <w:rsid w:val="00D55B5B"/>
    <w:rsid w:val="00D55C49"/>
    <w:rsid w:val="00D56369"/>
    <w:rsid w:val="00D5658D"/>
    <w:rsid w:val="00D56690"/>
    <w:rsid w:val="00D56BAE"/>
    <w:rsid w:val="00D572B8"/>
    <w:rsid w:val="00D575E8"/>
    <w:rsid w:val="00D57936"/>
    <w:rsid w:val="00D57BCF"/>
    <w:rsid w:val="00D60032"/>
    <w:rsid w:val="00D60701"/>
    <w:rsid w:val="00D60720"/>
    <w:rsid w:val="00D609AA"/>
    <w:rsid w:val="00D60D2D"/>
    <w:rsid w:val="00D61829"/>
    <w:rsid w:val="00D6188C"/>
    <w:rsid w:val="00D61A25"/>
    <w:rsid w:val="00D61B96"/>
    <w:rsid w:val="00D61CAB"/>
    <w:rsid w:val="00D620F5"/>
    <w:rsid w:val="00D62120"/>
    <w:rsid w:val="00D622CE"/>
    <w:rsid w:val="00D62356"/>
    <w:rsid w:val="00D624DD"/>
    <w:rsid w:val="00D62661"/>
    <w:rsid w:val="00D626ED"/>
    <w:rsid w:val="00D62AA2"/>
    <w:rsid w:val="00D62B06"/>
    <w:rsid w:val="00D62BCA"/>
    <w:rsid w:val="00D62C11"/>
    <w:rsid w:val="00D63237"/>
    <w:rsid w:val="00D6323A"/>
    <w:rsid w:val="00D63B43"/>
    <w:rsid w:val="00D63F8D"/>
    <w:rsid w:val="00D642FA"/>
    <w:rsid w:val="00D64569"/>
    <w:rsid w:val="00D648AF"/>
    <w:rsid w:val="00D65505"/>
    <w:rsid w:val="00D65C98"/>
    <w:rsid w:val="00D65E79"/>
    <w:rsid w:val="00D6632B"/>
    <w:rsid w:val="00D66407"/>
    <w:rsid w:val="00D6664C"/>
    <w:rsid w:val="00D666DA"/>
    <w:rsid w:val="00D66C86"/>
    <w:rsid w:val="00D66C98"/>
    <w:rsid w:val="00D66FFC"/>
    <w:rsid w:val="00D6707B"/>
    <w:rsid w:val="00D67586"/>
    <w:rsid w:val="00D67795"/>
    <w:rsid w:val="00D67B15"/>
    <w:rsid w:val="00D67B90"/>
    <w:rsid w:val="00D702F3"/>
    <w:rsid w:val="00D70D62"/>
    <w:rsid w:val="00D70E5D"/>
    <w:rsid w:val="00D70EA3"/>
    <w:rsid w:val="00D71074"/>
    <w:rsid w:val="00D710C9"/>
    <w:rsid w:val="00D71B43"/>
    <w:rsid w:val="00D71D88"/>
    <w:rsid w:val="00D71E75"/>
    <w:rsid w:val="00D72173"/>
    <w:rsid w:val="00D7229B"/>
    <w:rsid w:val="00D722CB"/>
    <w:rsid w:val="00D7250B"/>
    <w:rsid w:val="00D72AEF"/>
    <w:rsid w:val="00D72CE6"/>
    <w:rsid w:val="00D73324"/>
    <w:rsid w:val="00D73992"/>
    <w:rsid w:val="00D740EA"/>
    <w:rsid w:val="00D740EF"/>
    <w:rsid w:val="00D7438A"/>
    <w:rsid w:val="00D743E5"/>
    <w:rsid w:val="00D7443A"/>
    <w:rsid w:val="00D74B05"/>
    <w:rsid w:val="00D75646"/>
    <w:rsid w:val="00D756E2"/>
    <w:rsid w:val="00D75AC5"/>
    <w:rsid w:val="00D75DC8"/>
    <w:rsid w:val="00D75E13"/>
    <w:rsid w:val="00D75F1D"/>
    <w:rsid w:val="00D75FF0"/>
    <w:rsid w:val="00D76545"/>
    <w:rsid w:val="00D76734"/>
    <w:rsid w:val="00D76EA7"/>
    <w:rsid w:val="00D76FF6"/>
    <w:rsid w:val="00D7728F"/>
    <w:rsid w:val="00D775DF"/>
    <w:rsid w:val="00D7775F"/>
    <w:rsid w:val="00D77E26"/>
    <w:rsid w:val="00D77E8A"/>
    <w:rsid w:val="00D77F7D"/>
    <w:rsid w:val="00D8029E"/>
    <w:rsid w:val="00D8070C"/>
    <w:rsid w:val="00D807CB"/>
    <w:rsid w:val="00D80851"/>
    <w:rsid w:val="00D80FC7"/>
    <w:rsid w:val="00D81399"/>
    <w:rsid w:val="00D813DB"/>
    <w:rsid w:val="00D816D0"/>
    <w:rsid w:val="00D81909"/>
    <w:rsid w:val="00D81BDD"/>
    <w:rsid w:val="00D81D62"/>
    <w:rsid w:val="00D81DE5"/>
    <w:rsid w:val="00D82207"/>
    <w:rsid w:val="00D8227F"/>
    <w:rsid w:val="00D822D7"/>
    <w:rsid w:val="00D82AFC"/>
    <w:rsid w:val="00D82D56"/>
    <w:rsid w:val="00D82E16"/>
    <w:rsid w:val="00D83565"/>
    <w:rsid w:val="00D83926"/>
    <w:rsid w:val="00D83A96"/>
    <w:rsid w:val="00D83FFF"/>
    <w:rsid w:val="00D840DE"/>
    <w:rsid w:val="00D846D8"/>
    <w:rsid w:val="00D84AD2"/>
    <w:rsid w:val="00D84C00"/>
    <w:rsid w:val="00D84C6F"/>
    <w:rsid w:val="00D84C7E"/>
    <w:rsid w:val="00D84CA4"/>
    <w:rsid w:val="00D84D67"/>
    <w:rsid w:val="00D85481"/>
    <w:rsid w:val="00D85979"/>
    <w:rsid w:val="00D85D70"/>
    <w:rsid w:val="00D85F72"/>
    <w:rsid w:val="00D85FCF"/>
    <w:rsid w:val="00D8629F"/>
    <w:rsid w:val="00D864A5"/>
    <w:rsid w:val="00D86A48"/>
    <w:rsid w:val="00D86AE5"/>
    <w:rsid w:val="00D870C8"/>
    <w:rsid w:val="00D8765A"/>
    <w:rsid w:val="00D87B12"/>
    <w:rsid w:val="00D87B1C"/>
    <w:rsid w:val="00D87CAE"/>
    <w:rsid w:val="00D87F61"/>
    <w:rsid w:val="00D903F5"/>
    <w:rsid w:val="00D906FA"/>
    <w:rsid w:val="00D908DD"/>
    <w:rsid w:val="00D908E5"/>
    <w:rsid w:val="00D90926"/>
    <w:rsid w:val="00D90D99"/>
    <w:rsid w:val="00D90ED9"/>
    <w:rsid w:val="00D91021"/>
    <w:rsid w:val="00D910F0"/>
    <w:rsid w:val="00D91390"/>
    <w:rsid w:val="00D91728"/>
    <w:rsid w:val="00D91852"/>
    <w:rsid w:val="00D920F7"/>
    <w:rsid w:val="00D92105"/>
    <w:rsid w:val="00D93383"/>
    <w:rsid w:val="00D93551"/>
    <w:rsid w:val="00D9369C"/>
    <w:rsid w:val="00D93DD9"/>
    <w:rsid w:val="00D93E3F"/>
    <w:rsid w:val="00D93E5B"/>
    <w:rsid w:val="00D93EFA"/>
    <w:rsid w:val="00D940EF"/>
    <w:rsid w:val="00D9427E"/>
    <w:rsid w:val="00D948CE"/>
    <w:rsid w:val="00D94BDE"/>
    <w:rsid w:val="00D94D0E"/>
    <w:rsid w:val="00D94EB1"/>
    <w:rsid w:val="00D9513D"/>
    <w:rsid w:val="00D951E5"/>
    <w:rsid w:val="00D9561C"/>
    <w:rsid w:val="00D95712"/>
    <w:rsid w:val="00D95986"/>
    <w:rsid w:val="00D959B3"/>
    <w:rsid w:val="00D95A1E"/>
    <w:rsid w:val="00D95C5D"/>
    <w:rsid w:val="00D95EBC"/>
    <w:rsid w:val="00D961A6"/>
    <w:rsid w:val="00D963C6"/>
    <w:rsid w:val="00D96620"/>
    <w:rsid w:val="00D96715"/>
    <w:rsid w:val="00D9672C"/>
    <w:rsid w:val="00D96878"/>
    <w:rsid w:val="00D968E3"/>
    <w:rsid w:val="00D96AE4"/>
    <w:rsid w:val="00D96DF3"/>
    <w:rsid w:val="00D971C0"/>
    <w:rsid w:val="00D971E5"/>
    <w:rsid w:val="00D97409"/>
    <w:rsid w:val="00D97898"/>
    <w:rsid w:val="00D97962"/>
    <w:rsid w:val="00D979B4"/>
    <w:rsid w:val="00D97AD6"/>
    <w:rsid w:val="00D97BB4"/>
    <w:rsid w:val="00DA028B"/>
    <w:rsid w:val="00DA044D"/>
    <w:rsid w:val="00DA0493"/>
    <w:rsid w:val="00DA04E7"/>
    <w:rsid w:val="00DA077E"/>
    <w:rsid w:val="00DA0899"/>
    <w:rsid w:val="00DA08C1"/>
    <w:rsid w:val="00DA0F61"/>
    <w:rsid w:val="00DA0F6D"/>
    <w:rsid w:val="00DA1608"/>
    <w:rsid w:val="00DA172D"/>
    <w:rsid w:val="00DA1AB4"/>
    <w:rsid w:val="00DA1AD2"/>
    <w:rsid w:val="00DA1C38"/>
    <w:rsid w:val="00DA21C1"/>
    <w:rsid w:val="00DA2288"/>
    <w:rsid w:val="00DA232E"/>
    <w:rsid w:val="00DA242F"/>
    <w:rsid w:val="00DA26BE"/>
    <w:rsid w:val="00DA2907"/>
    <w:rsid w:val="00DA2AD9"/>
    <w:rsid w:val="00DA2FBE"/>
    <w:rsid w:val="00DA2FCD"/>
    <w:rsid w:val="00DA3016"/>
    <w:rsid w:val="00DA30E4"/>
    <w:rsid w:val="00DA3211"/>
    <w:rsid w:val="00DA3322"/>
    <w:rsid w:val="00DA36E7"/>
    <w:rsid w:val="00DA419B"/>
    <w:rsid w:val="00DA41C5"/>
    <w:rsid w:val="00DA4602"/>
    <w:rsid w:val="00DA4649"/>
    <w:rsid w:val="00DA48B2"/>
    <w:rsid w:val="00DA4968"/>
    <w:rsid w:val="00DA4970"/>
    <w:rsid w:val="00DA4981"/>
    <w:rsid w:val="00DA4A47"/>
    <w:rsid w:val="00DA4B01"/>
    <w:rsid w:val="00DA4BDC"/>
    <w:rsid w:val="00DA4CAB"/>
    <w:rsid w:val="00DA4D60"/>
    <w:rsid w:val="00DA4E4A"/>
    <w:rsid w:val="00DA4F4C"/>
    <w:rsid w:val="00DA520D"/>
    <w:rsid w:val="00DA560C"/>
    <w:rsid w:val="00DA5882"/>
    <w:rsid w:val="00DA64A2"/>
    <w:rsid w:val="00DA64AC"/>
    <w:rsid w:val="00DA65BF"/>
    <w:rsid w:val="00DA660F"/>
    <w:rsid w:val="00DA6B63"/>
    <w:rsid w:val="00DA6F03"/>
    <w:rsid w:val="00DA749B"/>
    <w:rsid w:val="00DA7A27"/>
    <w:rsid w:val="00DA7A6E"/>
    <w:rsid w:val="00DB00C2"/>
    <w:rsid w:val="00DB027C"/>
    <w:rsid w:val="00DB06C2"/>
    <w:rsid w:val="00DB0716"/>
    <w:rsid w:val="00DB07E4"/>
    <w:rsid w:val="00DB09AE"/>
    <w:rsid w:val="00DB0BCC"/>
    <w:rsid w:val="00DB0BDF"/>
    <w:rsid w:val="00DB0EF5"/>
    <w:rsid w:val="00DB1083"/>
    <w:rsid w:val="00DB11A9"/>
    <w:rsid w:val="00DB11C9"/>
    <w:rsid w:val="00DB1397"/>
    <w:rsid w:val="00DB15CA"/>
    <w:rsid w:val="00DB1821"/>
    <w:rsid w:val="00DB1993"/>
    <w:rsid w:val="00DB1B65"/>
    <w:rsid w:val="00DB1E57"/>
    <w:rsid w:val="00DB20DB"/>
    <w:rsid w:val="00DB240B"/>
    <w:rsid w:val="00DB24DC"/>
    <w:rsid w:val="00DB24E0"/>
    <w:rsid w:val="00DB258E"/>
    <w:rsid w:val="00DB2DCE"/>
    <w:rsid w:val="00DB2F2F"/>
    <w:rsid w:val="00DB36A5"/>
    <w:rsid w:val="00DB3A38"/>
    <w:rsid w:val="00DB3C8C"/>
    <w:rsid w:val="00DB3F83"/>
    <w:rsid w:val="00DB46EE"/>
    <w:rsid w:val="00DB49E0"/>
    <w:rsid w:val="00DB49FD"/>
    <w:rsid w:val="00DB4B4D"/>
    <w:rsid w:val="00DB4D0E"/>
    <w:rsid w:val="00DB522F"/>
    <w:rsid w:val="00DB5401"/>
    <w:rsid w:val="00DB5726"/>
    <w:rsid w:val="00DB586E"/>
    <w:rsid w:val="00DB5947"/>
    <w:rsid w:val="00DB5D28"/>
    <w:rsid w:val="00DB5EB0"/>
    <w:rsid w:val="00DB5EEC"/>
    <w:rsid w:val="00DB6015"/>
    <w:rsid w:val="00DB657D"/>
    <w:rsid w:val="00DB67E5"/>
    <w:rsid w:val="00DB6950"/>
    <w:rsid w:val="00DB7589"/>
    <w:rsid w:val="00DB78EC"/>
    <w:rsid w:val="00DC008C"/>
    <w:rsid w:val="00DC0096"/>
    <w:rsid w:val="00DC018B"/>
    <w:rsid w:val="00DC0555"/>
    <w:rsid w:val="00DC08A6"/>
    <w:rsid w:val="00DC08A9"/>
    <w:rsid w:val="00DC091C"/>
    <w:rsid w:val="00DC0C07"/>
    <w:rsid w:val="00DC0E7B"/>
    <w:rsid w:val="00DC107E"/>
    <w:rsid w:val="00DC1134"/>
    <w:rsid w:val="00DC1215"/>
    <w:rsid w:val="00DC18B8"/>
    <w:rsid w:val="00DC1A90"/>
    <w:rsid w:val="00DC1E46"/>
    <w:rsid w:val="00DC1EE4"/>
    <w:rsid w:val="00DC1F71"/>
    <w:rsid w:val="00DC222A"/>
    <w:rsid w:val="00DC23EB"/>
    <w:rsid w:val="00DC2647"/>
    <w:rsid w:val="00DC26A6"/>
    <w:rsid w:val="00DC28EB"/>
    <w:rsid w:val="00DC2A75"/>
    <w:rsid w:val="00DC2C63"/>
    <w:rsid w:val="00DC2F14"/>
    <w:rsid w:val="00DC31FA"/>
    <w:rsid w:val="00DC32FB"/>
    <w:rsid w:val="00DC3578"/>
    <w:rsid w:val="00DC3727"/>
    <w:rsid w:val="00DC37F2"/>
    <w:rsid w:val="00DC3990"/>
    <w:rsid w:val="00DC39B3"/>
    <w:rsid w:val="00DC3C59"/>
    <w:rsid w:val="00DC40D1"/>
    <w:rsid w:val="00DC48D5"/>
    <w:rsid w:val="00DC4DAE"/>
    <w:rsid w:val="00DC4E77"/>
    <w:rsid w:val="00DC4EEA"/>
    <w:rsid w:val="00DC500A"/>
    <w:rsid w:val="00DC5019"/>
    <w:rsid w:val="00DC5255"/>
    <w:rsid w:val="00DC5287"/>
    <w:rsid w:val="00DC5368"/>
    <w:rsid w:val="00DC56BA"/>
    <w:rsid w:val="00DC5AB1"/>
    <w:rsid w:val="00DC5CF4"/>
    <w:rsid w:val="00DC5E13"/>
    <w:rsid w:val="00DC5F94"/>
    <w:rsid w:val="00DC619C"/>
    <w:rsid w:val="00DC62CA"/>
    <w:rsid w:val="00DC6321"/>
    <w:rsid w:val="00DC643D"/>
    <w:rsid w:val="00DC667A"/>
    <w:rsid w:val="00DC6B3D"/>
    <w:rsid w:val="00DC6C6D"/>
    <w:rsid w:val="00DC6C82"/>
    <w:rsid w:val="00DC6E1B"/>
    <w:rsid w:val="00DC7078"/>
    <w:rsid w:val="00DC710C"/>
    <w:rsid w:val="00DC7302"/>
    <w:rsid w:val="00DC77C6"/>
    <w:rsid w:val="00DC7880"/>
    <w:rsid w:val="00DC7BEF"/>
    <w:rsid w:val="00DC7F53"/>
    <w:rsid w:val="00DD0369"/>
    <w:rsid w:val="00DD0653"/>
    <w:rsid w:val="00DD0CBE"/>
    <w:rsid w:val="00DD0D1E"/>
    <w:rsid w:val="00DD0F51"/>
    <w:rsid w:val="00DD1174"/>
    <w:rsid w:val="00DD1229"/>
    <w:rsid w:val="00DD1723"/>
    <w:rsid w:val="00DD194E"/>
    <w:rsid w:val="00DD1A36"/>
    <w:rsid w:val="00DD1E48"/>
    <w:rsid w:val="00DD1E4D"/>
    <w:rsid w:val="00DD1F86"/>
    <w:rsid w:val="00DD20FB"/>
    <w:rsid w:val="00DD2153"/>
    <w:rsid w:val="00DD2590"/>
    <w:rsid w:val="00DD2C64"/>
    <w:rsid w:val="00DD2CC2"/>
    <w:rsid w:val="00DD2D02"/>
    <w:rsid w:val="00DD3984"/>
    <w:rsid w:val="00DD3BA7"/>
    <w:rsid w:val="00DD3F41"/>
    <w:rsid w:val="00DD3FB7"/>
    <w:rsid w:val="00DD4A60"/>
    <w:rsid w:val="00DD4C4B"/>
    <w:rsid w:val="00DD4CC5"/>
    <w:rsid w:val="00DD5214"/>
    <w:rsid w:val="00DD531B"/>
    <w:rsid w:val="00DD5323"/>
    <w:rsid w:val="00DD5702"/>
    <w:rsid w:val="00DD5929"/>
    <w:rsid w:val="00DD5C3C"/>
    <w:rsid w:val="00DD5F78"/>
    <w:rsid w:val="00DD6109"/>
    <w:rsid w:val="00DD627F"/>
    <w:rsid w:val="00DD6286"/>
    <w:rsid w:val="00DD6402"/>
    <w:rsid w:val="00DD6737"/>
    <w:rsid w:val="00DD6837"/>
    <w:rsid w:val="00DD68CF"/>
    <w:rsid w:val="00DD6ADB"/>
    <w:rsid w:val="00DD6B32"/>
    <w:rsid w:val="00DD6FA3"/>
    <w:rsid w:val="00DD702F"/>
    <w:rsid w:val="00DD709E"/>
    <w:rsid w:val="00DD7958"/>
    <w:rsid w:val="00DD7DA0"/>
    <w:rsid w:val="00DE0112"/>
    <w:rsid w:val="00DE03A4"/>
    <w:rsid w:val="00DE05BB"/>
    <w:rsid w:val="00DE05CC"/>
    <w:rsid w:val="00DE099E"/>
    <w:rsid w:val="00DE0A86"/>
    <w:rsid w:val="00DE0B23"/>
    <w:rsid w:val="00DE0F6A"/>
    <w:rsid w:val="00DE0FAA"/>
    <w:rsid w:val="00DE14E7"/>
    <w:rsid w:val="00DE1859"/>
    <w:rsid w:val="00DE1B4E"/>
    <w:rsid w:val="00DE1F30"/>
    <w:rsid w:val="00DE20B9"/>
    <w:rsid w:val="00DE2274"/>
    <w:rsid w:val="00DE255A"/>
    <w:rsid w:val="00DE25BE"/>
    <w:rsid w:val="00DE2958"/>
    <w:rsid w:val="00DE2B7D"/>
    <w:rsid w:val="00DE2EA5"/>
    <w:rsid w:val="00DE3254"/>
    <w:rsid w:val="00DE3428"/>
    <w:rsid w:val="00DE37FB"/>
    <w:rsid w:val="00DE3B4C"/>
    <w:rsid w:val="00DE3C58"/>
    <w:rsid w:val="00DE3E4B"/>
    <w:rsid w:val="00DE4342"/>
    <w:rsid w:val="00DE461E"/>
    <w:rsid w:val="00DE4A8D"/>
    <w:rsid w:val="00DE5199"/>
    <w:rsid w:val="00DE5257"/>
    <w:rsid w:val="00DE5747"/>
    <w:rsid w:val="00DE578F"/>
    <w:rsid w:val="00DE5C5B"/>
    <w:rsid w:val="00DE5EEE"/>
    <w:rsid w:val="00DE5F5F"/>
    <w:rsid w:val="00DE604A"/>
    <w:rsid w:val="00DE634A"/>
    <w:rsid w:val="00DE6935"/>
    <w:rsid w:val="00DE6EE4"/>
    <w:rsid w:val="00DE71EA"/>
    <w:rsid w:val="00DE7711"/>
    <w:rsid w:val="00DE771F"/>
    <w:rsid w:val="00DE7988"/>
    <w:rsid w:val="00DE7BA3"/>
    <w:rsid w:val="00DE7EA6"/>
    <w:rsid w:val="00DE7F77"/>
    <w:rsid w:val="00DE7F9B"/>
    <w:rsid w:val="00DE7FF8"/>
    <w:rsid w:val="00DF0098"/>
    <w:rsid w:val="00DF0298"/>
    <w:rsid w:val="00DF0396"/>
    <w:rsid w:val="00DF03E6"/>
    <w:rsid w:val="00DF0985"/>
    <w:rsid w:val="00DF1560"/>
    <w:rsid w:val="00DF1613"/>
    <w:rsid w:val="00DF18F8"/>
    <w:rsid w:val="00DF2526"/>
    <w:rsid w:val="00DF263D"/>
    <w:rsid w:val="00DF26B2"/>
    <w:rsid w:val="00DF28D2"/>
    <w:rsid w:val="00DF2966"/>
    <w:rsid w:val="00DF2984"/>
    <w:rsid w:val="00DF2DBB"/>
    <w:rsid w:val="00DF34A2"/>
    <w:rsid w:val="00DF34D2"/>
    <w:rsid w:val="00DF36C3"/>
    <w:rsid w:val="00DF3CFE"/>
    <w:rsid w:val="00DF3F69"/>
    <w:rsid w:val="00DF42B5"/>
    <w:rsid w:val="00DF457F"/>
    <w:rsid w:val="00DF45DC"/>
    <w:rsid w:val="00DF4944"/>
    <w:rsid w:val="00DF4D15"/>
    <w:rsid w:val="00DF53A1"/>
    <w:rsid w:val="00DF5430"/>
    <w:rsid w:val="00DF57E2"/>
    <w:rsid w:val="00DF5993"/>
    <w:rsid w:val="00DF5CEC"/>
    <w:rsid w:val="00DF5EF1"/>
    <w:rsid w:val="00DF6478"/>
    <w:rsid w:val="00DF652D"/>
    <w:rsid w:val="00DF6691"/>
    <w:rsid w:val="00DF6A0F"/>
    <w:rsid w:val="00DF6A5C"/>
    <w:rsid w:val="00DF6B14"/>
    <w:rsid w:val="00DF6B2D"/>
    <w:rsid w:val="00DF6D5C"/>
    <w:rsid w:val="00DF6D78"/>
    <w:rsid w:val="00DF6FA9"/>
    <w:rsid w:val="00DF7637"/>
    <w:rsid w:val="00DF771C"/>
    <w:rsid w:val="00DF7745"/>
    <w:rsid w:val="00DF77F5"/>
    <w:rsid w:val="00DF7B3C"/>
    <w:rsid w:val="00E000E7"/>
    <w:rsid w:val="00E00ED4"/>
    <w:rsid w:val="00E014DE"/>
    <w:rsid w:val="00E01A75"/>
    <w:rsid w:val="00E01A77"/>
    <w:rsid w:val="00E01AD1"/>
    <w:rsid w:val="00E01CC2"/>
    <w:rsid w:val="00E01D52"/>
    <w:rsid w:val="00E01E4D"/>
    <w:rsid w:val="00E01ED5"/>
    <w:rsid w:val="00E02004"/>
    <w:rsid w:val="00E02047"/>
    <w:rsid w:val="00E02131"/>
    <w:rsid w:val="00E0226A"/>
    <w:rsid w:val="00E022C2"/>
    <w:rsid w:val="00E02EF0"/>
    <w:rsid w:val="00E02F22"/>
    <w:rsid w:val="00E02F3A"/>
    <w:rsid w:val="00E02FBA"/>
    <w:rsid w:val="00E03472"/>
    <w:rsid w:val="00E03810"/>
    <w:rsid w:val="00E0387A"/>
    <w:rsid w:val="00E039AF"/>
    <w:rsid w:val="00E03A2E"/>
    <w:rsid w:val="00E03A66"/>
    <w:rsid w:val="00E03CE1"/>
    <w:rsid w:val="00E03DC2"/>
    <w:rsid w:val="00E03EA7"/>
    <w:rsid w:val="00E03F1C"/>
    <w:rsid w:val="00E040F4"/>
    <w:rsid w:val="00E042F3"/>
    <w:rsid w:val="00E045FC"/>
    <w:rsid w:val="00E04893"/>
    <w:rsid w:val="00E04BE9"/>
    <w:rsid w:val="00E04CCE"/>
    <w:rsid w:val="00E04F1A"/>
    <w:rsid w:val="00E050E3"/>
    <w:rsid w:val="00E0558F"/>
    <w:rsid w:val="00E057BD"/>
    <w:rsid w:val="00E05AF6"/>
    <w:rsid w:val="00E05BD5"/>
    <w:rsid w:val="00E05C84"/>
    <w:rsid w:val="00E05E01"/>
    <w:rsid w:val="00E060FE"/>
    <w:rsid w:val="00E067DF"/>
    <w:rsid w:val="00E06A47"/>
    <w:rsid w:val="00E06AE5"/>
    <w:rsid w:val="00E06BCE"/>
    <w:rsid w:val="00E06C29"/>
    <w:rsid w:val="00E06E59"/>
    <w:rsid w:val="00E06E79"/>
    <w:rsid w:val="00E06F30"/>
    <w:rsid w:val="00E06FE0"/>
    <w:rsid w:val="00E075A2"/>
    <w:rsid w:val="00E07625"/>
    <w:rsid w:val="00E07ABE"/>
    <w:rsid w:val="00E07B72"/>
    <w:rsid w:val="00E07D30"/>
    <w:rsid w:val="00E100ED"/>
    <w:rsid w:val="00E105A8"/>
    <w:rsid w:val="00E105D8"/>
    <w:rsid w:val="00E10E23"/>
    <w:rsid w:val="00E11455"/>
    <w:rsid w:val="00E11672"/>
    <w:rsid w:val="00E118B7"/>
    <w:rsid w:val="00E118FD"/>
    <w:rsid w:val="00E11CED"/>
    <w:rsid w:val="00E11DD8"/>
    <w:rsid w:val="00E11DEF"/>
    <w:rsid w:val="00E12D1D"/>
    <w:rsid w:val="00E13098"/>
    <w:rsid w:val="00E132C6"/>
    <w:rsid w:val="00E133FF"/>
    <w:rsid w:val="00E13A39"/>
    <w:rsid w:val="00E13A63"/>
    <w:rsid w:val="00E13F59"/>
    <w:rsid w:val="00E14095"/>
    <w:rsid w:val="00E140EF"/>
    <w:rsid w:val="00E14270"/>
    <w:rsid w:val="00E1459E"/>
    <w:rsid w:val="00E146BC"/>
    <w:rsid w:val="00E146F6"/>
    <w:rsid w:val="00E14D6F"/>
    <w:rsid w:val="00E14D8C"/>
    <w:rsid w:val="00E15044"/>
    <w:rsid w:val="00E150D2"/>
    <w:rsid w:val="00E15307"/>
    <w:rsid w:val="00E15784"/>
    <w:rsid w:val="00E1587B"/>
    <w:rsid w:val="00E158F2"/>
    <w:rsid w:val="00E15BCE"/>
    <w:rsid w:val="00E15D58"/>
    <w:rsid w:val="00E1615C"/>
    <w:rsid w:val="00E1738F"/>
    <w:rsid w:val="00E17724"/>
    <w:rsid w:val="00E17B5D"/>
    <w:rsid w:val="00E17CA9"/>
    <w:rsid w:val="00E207F5"/>
    <w:rsid w:val="00E209CF"/>
    <w:rsid w:val="00E20B73"/>
    <w:rsid w:val="00E20C67"/>
    <w:rsid w:val="00E20D6E"/>
    <w:rsid w:val="00E20EC0"/>
    <w:rsid w:val="00E21361"/>
    <w:rsid w:val="00E21707"/>
    <w:rsid w:val="00E21D4F"/>
    <w:rsid w:val="00E21FC8"/>
    <w:rsid w:val="00E220DD"/>
    <w:rsid w:val="00E223CC"/>
    <w:rsid w:val="00E22504"/>
    <w:rsid w:val="00E2274D"/>
    <w:rsid w:val="00E22B9E"/>
    <w:rsid w:val="00E22E5B"/>
    <w:rsid w:val="00E22E85"/>
    <w:rsid w:val="00E23292"/>
    <w:rsid w:val="00E23537"/>
    <w:rsid w:val="00E237D8"/>
    <w:rsid w:val="00E23818"/>
    <w:rsid w:val="00E2394E"/>
    <w:rsid w:val="00E23C2E"/>
    <w:rsid w:val="00E23D07"/>
    <w:rsid w:val="00E23E4F"/>
    <w:rsid w:val="00E23E78"/>
    <w:rsid w:val="00E240FD"/>
    <w:rsid w:val="00E24138"/>
    <w:rsid w:val="00E244A0"/>
    <w:rsid w:val="00E245D8"/>
    <w:rsid w:val="00E246A3"/>
    <w:rsid w:val="00E24714"/>
    <w:rsid w:val="00E24936"/>
    <w:rsid w:val="00E24AE4"/>
    <w:rsid w:val="00E254EB"/>
    <w:rsid w:val="00E25A83"/>
    <w:rsid w:val="00E25EA6"/>
    <w:rsid w:val="00E2624D"/>
    <w:rsid w:val="00E26293"/>
    <w:rsid w:val="00E2662D"/>
    <w:rsid w:val="00E26942"/>
    <w:rsid w:val="00E26968"/>
    <w:rsid w:val="00E26988"/>
    <w:rsid w:val="00E269B5"/>
    <w:rsid w:val="00E269E7"/>
    <w:rsid w:val="00E26B25"/>
    <w:rsid w:val="00E26C3A"/>
    <w:rsid w:val="00E26DD2"/>
    <w:rsid w:val="00E26EC7"/>
    <w:rsid w:val="00E27867"/>
    <w:rsid w:val="00E2796D"/>
    <w:rsid w:val="00E27C4E"/>
    <w:rsid w:val="00E3006C"/>
    <w:rsid w:val="00E30122"/>
    <w:rsid w:val="00E301C0"/>
    <w:rsid w:val="00E30204"/>
    <w:rsid w:val="00E30220"/>
    <w:rsid w:val="00E307D6"/>
    <w:rsid w:val="00E30878"/>
    <w:rsid w:val="00E30949"/>
    <w:rsid w:val="00E30A70"/>
    <w:rsid w:val="00E30E1D"/>
    <w:rsid w:val="00E30FD8"/>
    <w:rsid w:val="00E31259"/>
    <w:rsid w:val="00E31311"/>
    <w:rsid w:val="00E3184B"/>
    <w:rsid w:val="00E31CEF"/>
    <w:rsid w:val="00E31D6E"/>
    <w:rsid w:val="00E31DAB"/>
    <w:rsid w:val="00E3338D"/>
    <w:rsid w:val="00E3348C"/>
    <w:rsid w:val="00E334AA"/>
    <w:rsid w:val="00E33739"/>
    <w:rsid w:val="00E33888"/>
    <w:rsid w:val="00E339BA"/>
    <w:rsid w:val="00E33B86"/>
    <w:rsid w:val="00E34234"/>
    <w:rsid w:val="00E34A66"/>
    <w:rsid w:val="00E34BFC"/>
    <w:rsid w:val="00E35124"/>
    <w:rsid w:val="00E35505"/>
    <w:rsid w:val="00E35B7D"/>
    <w:rsid w:val="00E35C10"/>
    <w:rsid w:val="00E35C88"/>
    <w:rsid w:val="00E35CCA"/>
    <w:rsid w:val="00E3604E"/>
    <w:rsid w:val="00E36231"/>
    <w:rsid w:val="00E36301"/>
    <w:rsid w:val="00E3644C"/>
    <w:rsid w:val="00E3663C"/>
    <w:rsid w:val="00E367BC"/>
    <w:rsid w:val="00E367C3"/>
    <w:rsid w:val="00E367F2"/>
    <w:rsid w:val="00E36A5C"/>
    <w:rsid w:val="00E36CFB"/>
    <w:rsid w:val="00E36F84"/>
    <w:rsid w:val="00E3709E"/>
    <w:rsid w:val="00E37288"/>
    <w:rsid w:val="00E37428"/>
    <w:rsid w:val="00E375DA"/>
    <w:rsid w:val="00E377CC"/>
    <w:rsid w:val="00E37825"/>
    <w:rsid w:val="00E37B5B"/>
    <w:rsid w:val="00E37F27"/>
    <w:rsid w:val="00E4030A"/>
    <w:rsid w:val="00E40369"/>
    <w:rsid w:val="00E405D5"/>
    <w:rsid w:val="00E40709"/>
    <w:rsid w:val="00E4089F"/>
    <w:rsid w:val="00E40ED2"/>
    <w:rsid w:val="00E41023"/>
    <w:rsid w:val="00E41157"/>
    <w:rsid w:val="00E41540"/>
    <w:rsid w:val="00E41B3C"/>
    <w:rsid w:val="00E41C4F"/>
    <w:rsid w:val="00E420C4"/>
    <w:rsid w:val="00E4221B"/>
    <w:rsid w:val="00E42276"/>
    <w:rsid w:val="00E42352"/>
    <w:rsid w:val="00E424EC"/>
    <w:rsid w:val="00E42526"/>
    <w:rsid w:val="00E42935"/>
    <w:rsid w:val="00E42AE4"/>
    <w:rsid w:val="00E42C04"/>
    <w:rsid w:val="00E42DE6"/>
    <w:rsid w:val="00E42F19"/>
    <w:rsid w:val="00E42FAB"/>
    <w:rsid w:val="00E43922"/>
    <w:rsid w:val="00E4392B"/>
    <w:rsid w:val="00E43A27"/>
    <w:rsid w:val="00E4464A"/>
    <w:rsid w:val="00E44A9A"/>
    <w:rsid w:val="00E44C13"/>
    <w:rsid w:val="00E44E34"/>
    <w:rsid w:val="00E455B5"/>
    <w:rsid w:val="00E45874"/>
    <w:rsid w:val="00E459C5"/>
    <w:rsid w:val="00E45B70"/>
    <w:rsid w:val="00E45BF5"/>
    <w:rsid w:val="00E45D61"/>
    <w:rsid w:val="00E4624E"/>
    <w:rsid w:val="00E466BA"/>
    <w:rsid w:val="00E4672C"/>
    <w:rsid w:val="00E4696F"/>
    <w:rsid w:val="00E46C7B"/>
    <w:rsid w:val="00E46F60"/>
    <w:rsid w:val="00E471BB"/>
    <w:rsid w:val="00E47256"/>
    <w:rsid w:val="00E47A94"/>
    <w:rsid w:val="00E47DA9"/>
    <w:rsid w:val="00E47E78"/>
    <w:rsid w:val="00E47F54"/>
    <w:rsid w:val="00E5003A"/>
    <w:rsid w:val="00E50321"/>
    <w:rsid w:val="00E50538"/>
    <w:rsid w:val="00E50B7F"/>
    <w:rsid w:val="00E51545"/>
    <w:rsid w:val="00E5163A"/>
    <w:rsid w:val="00E5168E"/>
    <w:rsid w:val="00E5177D"/>
    <w:rsid w:val="00E519DD"/>
    <w:rsid w:val="00E51D93"/>
    <w:rsid w:val="00E525A4"/>
    <w:rsid w:val="00E52645"/>
    <w:rsid w:val="00E52D6C"/>
    <w:rsid w:val="00E52DCA"/>
    <w:rsid w:val="00E531DB"/>
    <w:rsid w:val="00E5354C"/>
    <w:rsid w:val="00E53670"/>
    <w:rsid w:val="00E536C0"/>
    <w:rsid w:val="00E538FD"/>
    <w:rsid w:val="00E53901"/>
    <w:rsid w:val="00E53CA3"/>
    <w:rsid w:val="00E542A2"/>
    <w:rsid w:val="00E5431B"/>
    <w:rsid w:val="00E548B4"/>
    <w:rsid w:val="00E548CE"/>
    <w:rsid w:val="00E54BCB"/>
    <w:rsid w:val="00E54D2B"/>
    <w:rsid w:val="00E55679"/>
    <w:rsid w:val="00E556BB"/>
    <w:rsid w:val="00E558E5"/>
    <w:rsid w:val="00E55F82"/>
    <w:rsid w:val="00E56B28"/>
    <w:rsid w:val="00E56C12"/>
    <w:rsid w:val="00E56CC1"/>
    <w:rsid w:val="00E574DC"/>
    <w:rsid w:val="00E575B1"/>
    <w:rsid w:val="00E57607"/>
    <w:rsid w:val="00E5761D"/>
    <w:rsid w:val="00E5764A"/>
    <w:rsid w:val="00E578B4"/>
    <w:rsid w:val="00E57FB9"/>
    <w:rsid w:val="00E602AE"/>
    <w:rsid w:val="00E60732"/>
    <w:rsid w:val="00E6096A"/>
    <w:rsid w:val="00E609EA"/>
    <w:rsid w:val="00E60BEE"/>
    <w:rsid w:val="00E60E35"/>
    <w:rsid w:val="00E6188C"/>
    <w:rsid w:val="00E61A9E"/>
    <w:rsid w:val="00E61B8E"/>
    <w:rsid w:val="00E61FE1"/>
    <w:rsid w:val="00E62163"/>
    <w:rsid w:val="00E62444"/>
    <w:rsid w:val="00E6276C"/>
    <w:rsid w:val="00E628EC"/>
    <w:rsid w:val="00E62B45"/>
    <w:rsid w:val="00E62C08"/>
    <w:rsid w:val="00E631FD"/>
    <w:rsid w:val="00E632BF"/>
    <w:rsid w:val="00E6334B"/>
    <w:rsid w:val="00E63390"/>
    <w:rsid w:val="00E63BAF"/>
    <w:rsid w:val="00E6400C"/>
    <w:rsid w:val="00E643DA"/>
    <w:rsid w:val="00E64504"/>
    <w:rsid w:val="00E648CB"/>
    <w:rsid w:val="00E6495B"/>
    <w:rsid w:val="00E65175"/>
    <w:rsid w:val="00E6564E"/>
    <w:rsid w:val="00E65B90"/>
    <w:rsid w:val="00E65C83"/>
    <w:rsid w:val="00E65CA2"/>
    <w:rsid w:val="00E66134"/>
    <w:rsid w:val="00E66373"/>
    <w:rsid w:val="00E66513"/>
    <w:rsid w:val="00E665B4"/>
    <w:rsid w:val="00E66DA9"/>
    <w:rsid w:val="00E6726D"/>
    <w:rsid w:val="00E673F2"/>
    <w:rsid w:val="00E67464"/>
    <w:rsid w:val="00E674EB"/>
    <w:rsid w:val="00E67946"/>
    <w:rsid w:val="00E67956"/>
    <w:rsid w:val="00E67985"/>
    <w:rsid w:val="00E67BB2"/>
    <w:rsid w:val="00E67CA0"/>
    <w:rsid w:val="00E67D4E"/>
    <w:rsid w:val="00E7027E"/>
    <w:rsid w:val="00E702E0"/>
    <w:rsid w:val="00E70F06"/>
    <w:rsid w:val="00E7118D"/>
    <w:rsid w:val="00E711C4"/>
    <w:rsid w:val="00E712FF"/>
    <w:rsid w:val="00E71490"/>
    <w:rsid w:val="00E714C4"/>
    <w:rsid w:val="00E71A00"/>
    <w:rsid w:val="00E71B54"/>
    <w:rsid w:val="00E71CDB"/>
    <w:rsid w:val="00E71E2D"/>
    <w:rsid w:val="00E71FA2"/>
    <w:rsid w:val="00E71FFE"/>
    <w:rsid w:val="00E721BB"/>
    <w:rsid w:val="00E72208"/>
    <w:rsid w:val="00E72290"/>
    <w:rsid w:val="00E72450"/>
    <w:rsid w:val="00E72550"/>
    <w:rsid w:val="00E725A5"/>
    <w:rsid w:val="00E725E3"/>
    <w:rsid w:val="00E72B37"/>
    <w:rsid w:val="00E72B8F"/>
    <w:rsid w:val="00E72BE9"/>
    <w:rsid w:val="00E72CDB"/>
    <w:rsid w:val="00E73AD7"/>
    <w:rsid w:val="00E73EB9"/>
    <w:rsid w:val="00E73FB5"/>
    <w:rsid w:val="00E7423B"/>
    <w:rsid w:val="00E74628"/>
    <w:rsid w:val="00E746BB"/>
    <w:rsid w:val="00E748A2"/>
    <w:rsid w:val="00E74A60"/>
    <w:rsid w:val="00E75307"/>
    <w:rsid w:val="00E75321"/>
    <w:rsid w:val="00E75722"/>
    <w:rsid w:val="00E757B5"/>
    <w:rsid w:val="00E76050"/>
    <w:rsid w:val="00E7606F"/>
    <w:rsid w:val="00E76359"/>
    <w:rsid w:val="00E764D8"/>
    <w:rsid w:val="00E7688F"/>
    <w:rsid w:val="00E76B0D"/>
    <w:rsid w:val="00E76B90"/>
    <w:rsid w:val="00E76C7A"/>
    <w:rsid w:val="00E76EB1"/>
    <w:rsid w:val="00E7705F"/>
    <w:rsid w:val="00E77535"/>
    <w:rsid w:val="00E775AC"/>
    <w:rsid w:val="00E77700"/>
    <w:rsid w:val="00E7797A"/>
    <w:rsid w:val="00E77E11"/>
    <w:rsid w:val="00E80153"/>
    <w:rsid w:val="00E805DB"/>
    <w:rsid w:val="00E8063C"/>
    <w:rsid w:val="00E80711"/>
    <w:rsid w:val="00E809CF"/>
    <w:rsid w:val="00E80AFA"/>
    <w:rsid w:val="00E80DEA"/>
    <w:rsid w:val="00E80FE0"/>
    <w:rsid w:val="00E8124B"/>
    <w:rsid w:val="00E8138E"/>
    <w:rsid w:val="00E813BA"/>
    <w:rsid w:val="00E81556"/>
    <w:rsid w:val="00E815DB"/>
    <w:rsid w:val="00E816EF"/>
    <w:rsid w:val="00E8197C"/>
    <w:rsid w:val="00E82434"/>
    <w:rsid w:val="00E826A3"/>
    <w:rsid w:val="00E826D7"/>
    <w:rsid w:val="00E82788"/>
    <w:rsid w:val="00E828E4"/>
    <w:rsid w:val="00E82D75"/>
    <w:rsid w:val="00E82EBC"/>
    <w:rsid w:val="00E8362A"/>
    <w:rsid w:val="00E83915"/>
    <w:rsid w:val="00E83D5F"/>
    <w:rsid w:val="00E8414B"/>
    <w:rsid w:val="00E84345"/>
    <w:rsid w:val="00E8437A"/>
    <w:rsid w:val="00E84469"/>
    <w:rsid w:val="00E84B4A"/>
    <w:rsid w:val="00E84B7F"/>
    <w:rsid w:val="00E84C91"/>
    <w:rsid w:val="00E84FC5"/>
    <w:rsid w:val="00E852CD"/>
    <w:rsid w:val="00E8566C"/>
    <w:rsid w:val="00E85A99"/>
    <w:rsid w:val="00E85B29"/>
    <w:rsid w:val="00E85C1C"/>
    <w:rsid w:val="00E85C51"/>
    <w:rsid w:val="00E85C6E"/>
    <w:rsid w:val="00E85ED9"/>
    <w:rsid w:val="00E860E6"/>
    <w:rsid w:val="00E86134"/>
    <w:rsid w:val="00E86677"/>
    <w:rsid w:val="00E8669F"/>
    <w:rsid w:val="00E86815"/>
    <w:rsid w:val="00E86A08"/>
    <w:rsid w:val="00E86BBA"/>
    <w:rsid w:val="00E86EB3"/>
    <w:rsid w:val="00E87330"/>
    <w:rsid w:val="00E8756B"/>
    <w:rsid w:val="00E87872"/>
    <w:rsid w:val="00E87D5B"/>
    <w:rsid w:val="00E87F67"/>
    <w:rsid w:val="00E90C5C"/>
    <w:rsid w:val="00E910C5"/>
    <w:rsid w:val="00E915EA"/>
    <w:rsid w:val="00E91688"/>
    <w:rsid w:val="00E91732"/>
    <w:rsid w:val="00E918EE"/>
    <w:rsid w:val="00E91A1D"/>
    <w:rsid w:val="00E91CC5"/>
    <w:rsid w:val="00E91E2D"/>
    <w:rsid w:val="00E91F35"/>
    <w:rsid w:val="00E92217"/>
    <w:rsid w:val="00E924F8"/>
    <w:rsid w:val="00E9263B"/>
    <w:rsid w:val="00E92896"/>
    <w:rsid w:val="00E928AB"/>
    <w:rsid w:val="00E92CD5"/>
    <w:rsid w:val="00E92DB9"/>
    <w:rsid w:val="00E92EB7"/>
    <w:rsid w:val="00E9328B"/>
    <w:rsid w:val="00E933A8"/>
    <w:rsid w:val="00E934E5"/>
    <w:rsid w:val="00E93505"/>
    <w:rsid w:val="00E9397A"/>
    <w:rsid w:val="00E939C4"/>
    <w:rsid w:val="00E93BF1"/>
    <w:rsid w:val="00E93C49"/>
    <w:rsid w:val="00E93D39"/>
    <w:rsid w:val="00E942D2"/>
    <w:rsid w:val="00E943F2"/>
    <w:rsid w:val="00E94462"/>
    <w:rsid w:val="00E948E0"/>
    <w:rsid w:val="00E94969"/>
    <w:rsid w:val="00E94B94"/>
    <w:rsid w:val="00E94F8C"/>
    <w:rsid w:val="00E95321"/>
    <w:rsid w:val="00E95661"/>
    <w:rsid w:val="00E966A4"/>
    <w:rsid w:val="00E96C2B"/>
    <w:rsid w:val="00E96E55"/>
    <w:rsid w:val="00E972B2"/>
    <w:rsid w:val="00E972EF"/>
    <w:rsid w:val="00E97332"/>
    <w:rsid w:val="00E973C3"/>
    <w:rsid w:val="00E9741C"/>
    <w:rsid w:val="00E97BCA"/>
    <w:rsid w:val="00E97BD1"/>
    <w:rsid w:val="00E97DEF"/>
    <w:rsid w:val="00EA015F"/>
    <w:rsid w:val="00EA09A1"/>
    <w:rsid w:val="00EA0FF8"/>
    <w:rsid w:val="00EA130F"/>
    <w:rsid w:val="00EA1536"/>
    <w:rsid w:val="00EA15F2"/>
    <w:rsid w:val="00EA1A77"/>
    <w:rsid w:val="00EA1F20"/>
    <w:rsid w:val="00EA2130"/>
    <w:rsid w:val="00EA23F8"/>
    <w:rsid w:val="00EA2936"/>
    <w:rsid w:val="00EA29F8"/>
    <w:rsid w:val="00EA2A0B"/>
    <w:rsid w:val="00EA2B16"/>
    <w:rsid w:val="00EA2E8D"/>
    <w:rsid w:val="00EA38D7"/>
    <w:rsid w:val="00EA39AF"/>
    <w:rsid w:val="00EA3B95"/>
    <w:rsid w:val="00EA401C"/>
    <w:rsid w:val="00EA4350"/>
    <w:rsid w:val="00EA4539"/>
    <w:rsid w:val="00EA4594"/>
    <w:rsid w:val="00EA4718"/>
    <w:rsid w:val="00EA48FA"/>
    <w:rsid w:val="00EA4C1B"/>
    <w:rsid w:val="00EA5033"/>
    <w:rsid w:val="00EA58E5"/>
    <w:rsid w:val="00EA5C3A"/>
    <w:rsid w:val="00EA5D14"/>
    <w:rsid w:val="00EA6055"/>
    <w:rsid w:val="00EA60CA"/>
    <w:rsid w:val="00EA6688"/>
    <w:rsid w:val="00EA66F4"/>
    <w:rsid w:val="00EA6C5D"/>
    <w:rsid w:val="00EA6D69"/>
    <w:rsid w:val="00EA7083"/>
    <w:rsid w:val="00EA71AB"/>
    <w:rsid w:val="00EA7816"/>
    <w:rsid w:val="00EA7846"/>
    <w:rsid w:val="00EA7B32"/>
    <w:rsid w:val="00EA7B72"/>
    <w:rsid w:val="00EB037F"/>
    <w:rsid w:val="00EB077A"/>
    <w:rsid w:val="00EB0CB8"/>
    <w:rsid w:val="00EB0F85"/>
    <w:rsid w:val="00EB105C"/>
    <w:rsid w:val="00EB13C1"/>
    <w:rsid w:val="00EB1A11"/>
    <w:rsid w:val="00EB1F6E"/>
    <w:rsid w:val="00EB20E9"/>
    <w:rsid w:val="00EB2255"/>
    <w:rsid w:val="00EB2A98"/>
    <w:rsid w:val="00EB2D20"/>
    <w:rsid w:val="00EB2DF0"/>
    <w:rsid w:val="00EB2E1F"/>
    <w:rsid w:val="00EB2E4A"/>
    <w:rsid w:val="00EB3066"/>
    <w:rsid w:val="00EB3118"/>
    <w:rsid w:val="00EB329C"/>
    <w:rsid w:val="00EB335E"/>
    <w:rsid w:val="00EB34EE"/>
    <w:rsid w:val="00EB37FD"/>
    <w:rsid w:val="00EB3AB4"/>
    <w:rsid w:val="00EB3C0A"/>
    <w:rsid w:val="00EB3DD1"/>
    <w:rsid w:val="00EB3FDE"/>
    <w:rsid w:val="00EB4021"/>
    <w:rsid w:val="00EB457E"/>
    <w:rsid w:val="00EB460C"/>
    <w:rsid w:val="00EB46C2"/>
    <w:rsid w:val="00EB4A79"/>
    <w:rsid w:val="00EB4B8B"/>
    <w:rsid w:val="00EB4E3C"/>
    <w:rsid w:val="00EB4E9A"/>
    <w:rsid w:val="00EB4FE0"/>
    <w:rsid w:val="00EB5055"/>
    <w:rsid w:val="00EB51BF"/>
    <w:rsid w:val="00EB5633"/>
    <w:rsid w:val="00EB5B0C"/>
    <w:rsid w:val="00EB5BB2"/>
    <w:rsid w:val="00EB5DA4"/>
    <w:rsid w:val="00EB61B6"/>
    <w:rsid w:val="00EB6453"/>
    <w:rsid w:val="00EB6879"/>
    <w:rsid w:val="00EB6C1B"/>
    <w:rsid w:val="00EB6D79"/>
    <w:rsid w:val="00EB72FC"/>
    <w:rsid w:val="00EB73A7"/>
    <w:rsid w:val="00EB7E73"/>
    <w:rsid w:val="00EB7FD5"/>
    <w:rsid w:val="00EC04B5"/>
    <w:rsid w:val="00EC065C"/>
    <w:rsid w:val="00EC06C4"/>
    <w:rsid w:val="00EC0A36"/>
    <w:rsid w:val="00EC0B52"/>
    <w:rsid w:val="00EC107D"/>
    <w:rsid w:val="00EC1121"/>
    <w:rsid w:val="00EC11D6"/>
    <w:rsid w:val="00EC1572"/>
    <w:rsid w:val="00EC1D7C"/>
    <w:rsid w:val="00EC2127"/>
    <w:rsid w:val="00EC2333"/>
    <w:rsid w:val="00EC234B"/>
    <w:rsid w:val="00EC242B"/>
    <w:rsid w:val="00EC2632"/>
    <w:rsid w:val="00EC2AA2"/>
    <w:rsid w:val="00EC2ADB"/>
    <w:rsid w:val="00EC2D3C"/>
    <w:rsid w:val="00EC2EAD"/>
    <w:rsid w:val="00EC315A"/>
    <w:rsid w:val="00EC322E"/>
    <w:rsid w:val="00EC35A2"/>
    <w:rsid w:val="00EC369E"/>
    <w:rsid w:val="00EC36FB"/>
    <w:rsid w:val="00EC3DD7"/>
    <w:rsid w:val="00EC4277"/>
    <w:rsid w:val="00EC42D8"/>
    <w:rsid w:val="00EC43FC"/>
    <w:rsid w:val="00EC4441"/>
    <w:rsid w:val="00EC44FA"/>
    <w:rsid w:val="00EC4CCC"/>
    <w:rsid w:val="00EC4F59"/>
    <w:rsid w:val="00EC4FF4"/>
    <w:rsid w:val="00EC511E"/>
    <w:rsid w:val="00EC54BC"/>
    <w:rsid w:val="00EC5AFD"/>
    <w:rsid w:val="00EC66DC"/>
    <w:rsid w:val="00EC6948"/>
    <w:rsid w:val="00EC697A"/>
    <w:rsid w:val="00EC69EF"/>
    <w:rsid w:val="00EC6E2A"/>
    <w:rsid w:val="00EC731B"/>
    <w:rsid w:val="00EC748E"/>
    <w:rsid w:val="00EC7B8D"/>
    <w:rsid w:val="00EC7BF9"/>
    <w:rsid w:val="00EC7CFE"/>
    <w:rsid w:val="00ED06F1"/>
    <w:rsid w:val="00ED0AE6"/>
    <w:rsid w:val="00ED0EBC"/>
    <w:rsid w:val="00ED1423"/>
    <w:rsid w:val="00ED14A2"/>
    <w:rsid w:val="00ED180F"/>
    <w:rsid w:val="00ED18D6"/>
    <w:rsid w:val="00ED1CBF"/>
    <w:rsid w:val="00ED1FC3"/>
    <w:rsid w:val="00ED20C9"/>
    <w:rsid w:val="00ED2834"/>
    <w:rsid w:val="00ED2AFE"/>
    <w:rsid w:val="00ED2B56"/>
    <w:rsid w:val="00ED2F72"/>
    <w:rsid w:val="00ED2FD2"/>
    <w:rsid w:val="00ED31AB"/>
    <w:rsid w:val="00ED3E26"/>
    <w:rsid w:val="00ED40B7"/>
    <w:rsid w:val="00ED4CA7"/>
    <w:rsid w:val="00ED4CBB"/>
    <w:rsid w:val="00ED4CDF"/>
    <w:rsid w:val="00ED4DDB"/>
    <w:rsid w:val="00ED5121"/>
    <w:rsid w:val="00ED519A"/>
    <w:rsid w:val="00ED521F"/>
    <w:rsid w:val="00ED5776"/>
    <w:rsid w:val="00ED5820"/>
    <w:rsid w:val="00ED607E"/>
    <w:rsid w:val="00ED661C"/>
    <w:rsid w:val="00ED690D"/>
    <w:rsid w:val="00ED6AA4"/>
    <w:rsid w:val="00ED6C2B"/>
    <w:rsid w:val="00ED6DBC"/>
    <w:rsid w:val="00ED6E1F"/>
    <w:rsid w:val="00ED7358"/>
    <w:rsid w:val="00ED7496"/>
    <w:rsid w:val="00ED78CD"/>
    <w:rsid w:val="00ED7A66"/>
    <w:rsid w:val="00ED7CBF"/>
    <w:rsid w:val="00ED7D08"/>
    <w:rsid w:val="00ED7E7E"/>
    <w:rsid w:val="00EE00C8"/>
    <w:rsid w:val="00EE00DE"/>
    <w:rsid w:val="00EE0202"/>
    <w:rsid w:val="00EE035F"/>
    <w:rsid w:val="00EE0A4F"/>
    <w:rsid w:val="00EE0AE4"/>
    <w:rsid w:val="00EE0C0B"/>
    <w:rsid w:val="00EE0E04"/>
    <w:rsid w:val="00EE0E19"/>
    <w:rsid w:val="00EE0F67"/>
    <w:rsid w:val="00EE1874"/>
    <w:rsid w:val="00EE19C2"/>
    <w:rsid w:val="00EE1B03"/>
    <w:rsid w:val="00EE1D2D"/>
    <w:rsid w:val="00EE1F15"/>
    <w:rsid w:val="00EE2122"/>
    <w:rsid w:val="00EE21BD"/>
    <w:rsid w:val="00EE24CF"/>
    <w:rsid w:val="00EE26E0"/>
    <w:rsid w:val="00EE270F"/>
    <w:rsid w:val="00EE2801"/>
    <w:rsid w:val="00EE2978"/>
    <w:rsid w:val="00EE29E1"/>
    <w:rsid w:val="00EE2D71"/>
    <w:rsid w:val="00EE301D"/>
    <w:rsid w:val="00EE314D"/>
    <w:rsid w:val="00EE3233"/>
    <w:rsid w:val="00EE3A91"/>
    <w:rsid w:val="00EE3DED"/>
    <w:rsid w:val="00EE3E3C"/>
    <w:rsid w:val="00EE3E60"/>
    <w:rsid w:val="00EE4795"/>
    <w:rsid w:val="00EE47EE"/>
    <w:rsid w:val="00EE4C9A"/>
    <w:rsid w:val="00EE4E74"/>
    <w:rsid w:val="00EE5085"/>
    <w:rsid w:val="00EE51BD"/>
    <w:rsid w:val="00EE5510"/>
    <w:rsid w:val="00EE5648"/>
    <w:rsid w:val="00EE6069"/>
    <w:rsid w:val="00EE6404"/>
    <w:rsid w:val="00EE6617"/>
    <w:rsid w:val="00EE68F9"/>
    <w:rsid w:val="00EE6950"/>
    <w:rsid w:val="00EE6967"/>
    <w:rsid w:val="00EE6C2A"/>
    <w:rsid w:val="00EE70B5"/>
    <w:rsid w:val="00EE7199"/>
    <w:rsid w:val="00EE7275"/>
    <w:rsid w:val="00EE7D30"/>
    <w:rsid w:val="00EE7F46"/>
    <w:rsid w:val="00EF0028"/>
    <w:rsid w:val="00EF01B7"/>
    <w:rsid w:val="00EF03AD"/>
    <w:rsid w:val="00EF05E2"/>
    <w:rsid w:val="00EF0BF5"/>
    <w:rsid w:val="00EF0E6D"/>
    <w:rsid w:val="00EF0F5F"/>
    <w:rsid w:val="00EF0F6A"/>
    <w:rsid w:val="00EF164C"/>
    <w:rsid w:val="00EF1B8C"/>
    <w:rsid w:val="00EF265F"/>
    <w:rsid w:val="00EF2B34"/>
    <w:rsid w:val="00EF2D22"/>
    <w:rsid w:val="00EF2E21"/>
    <w:rsid w:val="00EF2F1C"/>
    <w:rsid w:val="00EF32F9"/>
    <w:rsid w:val="00EF3626"/>
    <w:rsid w:val="00EF394C"/>
    <w:rsid w:val="00EF3A20"/>
    <w:rsid w:val="00EF3C3F"/>
    <w:rsid w:val="00EF3D7E"/>
    <w:rsid w:val="00EF4210"/>
    <w:rsid w:val="00EF43DF"/>
    <w:rsid w:val="00EF4607"/>
    <w:rsid w:val="00EF46F5"/>
    <w:rsid w:val="00EF4C7F"/>
    <w:rsid w:val="00EF4C91"/>
    <w:rsid w:val="00EF4D53"/>
    <w:rsid w:val="00EF4E90"/>
    <w:rsid w:val="00EF5339"/>
    <w:rsid w:val="00EF581D"/>
    <w:rsid w:val="00EF5A54"/>
    <w:rsid w:val="00EF5B30"/>
    <w:rsid w:val="00EF5ECB"/>
    <w:rsid w:val="00EF5F06"/>
    <w:rsid w:val="00EF6093"/>
    <w:rsid w:val="00EF6400"/>
    <w:rsid w:val="00EF66F8"/>
    <w:rsid w:val="00EF68D9"/>
    <w:rsid w:val="00EF6977"/>
    <w:rsid w:val="00EF70E9"/>
    <w:rsid w:val="00EF7155"/>
    <w:rsid w:val="00EF73A0"/>
    <w:rsid w:val="00EF74B2"/>
    <w:rsid w:val="00F00668"/>
    <w:rsid w:val="00F00751"/>
    <w:rsid w:val="00F00B26"/>
    <w:rsid w:val="00F0136D"/>
    <w:rsid w:val="00F01809"/>
    <w:rsid w:val="00F0199B"/>
    <w:rsid w:val="00F01A95"/>
    <w:rsid w:val="00F01CDD"/>
    <w:rsid w:val="00F01FAF"/>
    <w:rsid w:val="00F02088"/>
    <w:rsid w:val="00F0217C"/>
    <w:rsid w:val="00F0235F"/>
    <w:rsid w:val="00F0254B"/>
    <w:rsid w:val="00F02940"/>
    <w:rsid w:val="00F02999"/>
    <w:rsid w:val="00F02D41"/>
    <w:rsid w:val="00F02F04"/>
    <w:rsid w:val="00F03DD5"/>
    <w:rsid w:val="00F03E5C"/>
    <w:rsid w:val="00F03F13"/>
    <w:rsid w:val="00F0407D"/>
    <w:rsid w:val="00F04279"/>
    <w:rsid w:val="00F04573"/>
    <w:rsid w:val="00F04EC3"/>
    <w:rsid w:val="00F04F9B"/>
    <w:rsid w:val="00F05AEA"/>
    <w:rsid w:val="00F05F81"/>
    <w:rsid w:val="00F06415"/>
    <w:rsid w:val="00F06717"/>
    <w:rsid w:val="00F06971"/>
    <w:rsid w:val="00F06AB0"/>
    <w:rsid w:val="00F06C9E"/>
    <w:rsid w:val="00F06D96"/>
    <w:rsid w:val="00F06F5A"/>
    <w:rsid w:val="00F07100"/>
    <w:rsid w:val="00F07393"/>
    <w:rsid w:val="00F07729"/>
    <w:rsid w:val="00F078EB"/>
    <w:rsid w:val="00F07A60"/>
    <w:rsid w:val="00F07A6F"/>
    <w:rsid w:val="00F07BB9"/>
    <w:rsid w:val="00F07C51"/>
    <w:rsid w:val="00F1000B"/>
    <w:rsid w:val="00F100A6"/>
    <w:rsid w:val="00F10397"/>
    <w:rsid w:val="00F1057B"/>
    <w:rsid w:val="00F106D8"/>
    <w:rsid w:val="00F10A31"/>
    <w:rsid w:val="00F10A7C"/>
    <w:rsid w:val="00F10AF6"/>
    <w:rsid w:val="00F10F69"/>
    <w:rsid w:val="00F1114F"/>
    <w:rsid w:val="00F11434"/>
    <w:rsid w:val="00F11679"/>
    <w:rsid w:val="00F1178C"/>
    <w:rsid w:val="00F11807"/>
    <w:rsid w:val="00F119CD"/>
    <w:rsid w:val="00F11DAE"/>
    <w:rsid w:val="00F120E0"/>
    <w:rsid w:val="00F120E3"/>
    <w:rsid w:val="00F12408"/>
    <w:rsid w:val="00F12AB1"/>
    <w:rsid w:val="00F13062"/>
    <w:rsid w:val="00F13186"/>
    <w:rsid w:val="00F1322E"/>
    <w:rsid w:val="00F141AE"/>
    <w:rsid w:val="00F142B5"/>
    <w:rsid w:val="00F14823"/>
    <w:rsid w:val="00F14AF3"/>
    <w:rsid w:val="00F14B55"/>
    <w:rsid w:val="00F15070"/>
    <w:rsid w:val="00F150BD"/>
    <w:rsid w:val="00F154D8"/>
    <w:rsid w:val="00F156B1"/>
    <w:rsid w:val="00F15898"/>
    <w:rsid w:val="00F1599C"/>
    <w:rsid w:val="00F15A18"/>
    <w:rsid w:val="00F15B0F"/>
    <w:rsid w:val="00F15D19"/>
    <w:rsid w:val="00F160B0"/>
    <w:rsid w:val="00F16235"/>
    <w:rsid w:val="00F16ADB"/>
    <w:rsid w:val="00F16AF9"/>
    <w:rsid w:val="00F16BC3"/>
    <w:rsid w:val="00F16C8B"/>
    <w:rsid w:val="00F16D08"/>
    <w:rsid w:val="00F16E9E"/>
    <w:rsid w:val="00F17462"/>
    <w:rsid w:val="00F1794C"/>
    <w:rsid w:val="00F17A1A"/>
    <w:rsid w:val="00F17F1F"/>
    <w:rsid w:val="00F20714"/>
    <w:rsid w:val="00F20730"/>
    <w:rsid w:val="00F20B94"/>
    <w:rsid w:val="00F20DF6"/>
    <w:rsid w:val="00F21346"/>
    <w:rsid w:val="00F21515"/>
    <w:rsid w:val="00F216E8"/>
    <w:rsid w:val="00F2172A"/>
    <w:rsid w:val="00F21746"/>
    <w:rsid w:val="00F21CAA"/>
    <w:rsid w:val="00F22033"/>
    <w:rsid w:val="00F22173"/>
    <w:rsid w:val="00F229A4"/>
    <w:rsid w:val="00F22BBA"/>
    <w:rsid w:val="00F22BD3"/>
    <w:rsid w:val="00F22CCD"/>
    <w:rsid w:val="00F23103"/>
    <w:rsid w:val="00F2318F"/>
    <w:rsid w:val="00F231BF"/>
    <w:rsid w:val="00F23261"/>
    <w:rsid w:val="00F23463"/>
    <w:rsid w:val="00F23848"/>
    <w:rsid w:val="00F23943"/>
    <w:rsid w:val="00F23C71"/>
    <w:rsid w:val="00F23E53"/>
    <w:rsid w:val="00F23F50"/>
    <w:rsid w:val="00F24555"/>
    <w:rsid w:val="00F248D5"/>
    <w:rsid w:val="00F249B2"/>
    <w:rsid w:val="00F24A55"/>
    <w:rsid w:val="00F24DB2"/>
    <w:rsid w:val="00F24E9C"/>
    <w:rsid w:val="00F24ED5"/>
    <w:rsid w:val="00F2507C"/>
    <w:rsid w:val="00F252BF"/>
    <w:rsid w:val="00F253FE"/>
    <w:rsid w:val="00F254A6"/>
    <w:rsid w:val="00F25893"/>
    <w:rsid w:val="00F259C0"/>
    <w:rsid w:val="00F25CCE"/>
    <w:rsid w:val="00F261C3"/>
    <w:rsid w:val="00F26931"/>
    <w:rsid w:val="00F26BF2"/>
    <w:rsid w:val="00F274C4"/>
    <w:rsid w:val="00F279A0"/>
    <w:rsid w:val="00F27A77"/>
    <w:rsid w:val="00F27C24"/>
    <w:rsid w:val="00F27D89"/>
    <w:rsid w:val="00F3055B"/>
    <w:rsid w:val="00F308A3"/>
    <w:rsid w:val="00F30D09"/>
    <w:rsid w:val="00F30FAB"/>
    <w:rsid w:val="00F3111E"/>
    <w:rsid w:val="00F311DF"/>
    <w:rsid w:val="00F313DD"/>
    <w:rsid w:val="00F3146A"/>
    <w:rsid w:val="00F314A2"/>
    <w:rsid w:val="00F3154C"/>
    <w:rsid w:val="00F317DC"/>
    <w:rsid w:val="00F31819"/>
    <w:rsid w:val="00F318ED"/>
    <w:rsid w:val="00F319EE"/>
    <w:rsid w:val="00F31B6F"/>
    <w:rsid w:val="00F32171"/>
    <w:rsid w:val="00F32189"/>
    <w:rsid w:val="00F32197"/>
    <w:rsid w:val="00F321C6"/>
    <w:rsid w:val="00F32216"/>
    <w:rsid w:val="00F322DE"/>
    <w:rsid w:val="00F32665"/>
    <w:rsid w:val="00F32ECA"/>
    <w:rsid w:val="00F32F67"/>
    <w:rsid w:val="00F33598"/>
    <w:rsid w:val="00F33849"/>
    <w:rsid w:val="00F33AEC"/>
    <w:rsid w:val="00F33D24"/>
    <w:rsid w:val="00F3437C"/>
    <w:rsid w:val="00F34581"/>
    <w:rsid w:val="00F347CB"/>
    <w:rsid w:val="00F348F8"/>
    <w:rsid w:val="00F34FDC"/>
    <w:rsid w:val="00F350FB"/>
    <w:rsid w:val="00F35276"/>
    <w:rsid w:val="00F3546F"/>
    <w:rsid w:val="00F35479"/>
    <w:rsid w:val="00F35833"/>
    <w:rsid w:val="00F358A5"/>
    <w:rsid w:val="00F35AE3"/>
    <w:rsid w:val="00F35D09"/>
    <w:rsid w:val="00F35DD7"/>
    <w:rsid w:val="00F35E3B"/>
    <w:rsid w:val="00F35FEC"/>
    <w:rsid w:val="00F362AA"/>
    <w:rsid w:val="00F36568"/>
    <w:rsid w:val="00F36639"/>
    <w:rsid w:val="00F36872"/>
    <w:rsid w:val="00F36975"/>
    <w:rsid w:val="00F36EE8"/>
    <w:rsid w:val="00F36F0A"/>
    <w:rsid w:val="00F372F7"/>
    <w:rsid w:val="00F3744A"/>
    <w:rsid w:val="00F4011D"/>
    <w:rsid w:val="00F401B3"/>
    <w:rsid w:val="00F401C8"/>
    <w:rsid w:val="00F405AD"/>
    <w:rsid w:val="00F407ED"/>
    <w:rsid w:val="00F40869"/>
    <w:rsid w:val="00F409FD"/>
    <w:rsid w:val="00F40BE4"/>
    <w:rsid w:val="00F40CE0"/>
    <w:rsid w:val="00F411E4"/>
    <w:rsid w:val="00F413F2"/>
    <w:rsid w:val="00F415D3"/>
    <w:rsid w:val="00F4184A"/>
    <w:rsid w:val="00F41C31"/>
    <w:rsid w:val="00F41C90"/>
    <w:rsid w:val="00F41D35"/>
    <w:rsid w:val="00F4205F"/>
    <w:rsid w:val="00F4279D"/>
    <w:rsid w:val="00F428D4"/>
    <w:rsid w:val="00F429E6"/>
    <w:rsid w:val="00F42DDA"/>
    <w:rsid w:val="00F42E06"/>
    <w:rsid w:val="00F43190"/>
    <w:rsid w:val="00F43499"/>
    <w:rsid w:val="00F43623"/>
    <w:rsid w:val="00F43774"/>
    <w:rsid w:val="00F438C2"/>
    <w:rsid w:val="00F43915"/>
    <w:rsid w:val="00F43976"/>
    <w:rsid w:val="00F439C5"/>
    <w:rsid w:val="00F43B76"/>
    <w:rsid w:val="00F43BDF"/>
    <w:rsid w:val="00F44042"/>
    <w:rsid w:val="00F44507"/>
    <w:rsid w:val="00F448F7"/>
    <w:rsid w:val="00F44D27"/>
    <w:rsid w:val="00F44D96"/>
    <w:rsid w:val="00F44F83"/>
    <w:rsid w:val="00F45041"/>
    <w:rsid w:val="00F45167"/>
    <w:rsid w:val="00F4524C"/>
    <w:rsid w:val="00F45290"/>
    <w:rsid w:val="00F45703"/>
    <w:rsid w:val="00F45787"/>
    <w:rsid w:val="00F457F7"/>
    <w:rsid w:val="00F45BCC"/>
    <w:rsid w:val="00F45CFF"/>
    <w:rsid w:val="00F45D82"/>
    <w:rsid w:val="00F45E2F"/>
    <w:rsid w:val="00F45FC0"/>
    <w:rsid w:val="00F46088"/>
    <w:rsid w:val="00F46113"/>
    <w:rsid w:val="00F46226"/>
    <w:rsid w:val="00F46261"/>
    <w:rsid w:val="00F4668C"/>
    <w:rsid w:val="00F46775"/>
    <w:rsid w:val="00F468FA"/>
    <w:rsid w:val="00F46AA2"/>
    <w:rsid w:val="00F46D8F"/>
    <w:rsid w:val="00F46F03"/>
    <w:rsid w:val="00F46F10"/>
    <w:rsid w:val="00F46F15"/>
    <w:rsid w:val="00F47005"/>
    <w:rsid w:val="00F47129"/>
    <w:rsid w:val="00F47190"/>
    <w:rsid w:val="00F472E4"/>
    <w:rsid w:val="00F47301"/>
    <w:rsid w:val="00F47361"/>
    <w:rsid w:val="00F478B4"/>
    <w:rsid w:val="00F47B5B"/>
    <w:rsid w:val="00F47E2B"/>
    <w:rsid w:val="00F50081"/>
    <w:rsid w:val="00F50148"/>
    <w:rsid w:val="00F50322"/>
    <w:rsid w:val="00F507C9"/>
    <w:rsid w:val="00F50AA1"/>
    <w:rsid w:val="00F50BE2"/>
    <w:rsid w:val="00F50F41"/>
    <w:rsid w:val="00F51E14"/>
    <w:rsid w:val="00F51EA0"/>
    <w:rsid w:val="00F51EB4"/>
    <w:rsid w:val="00F51F31"/>
    <w:rsid w:val="00F524D2"/>
    <w:rsid w:val="00F524FB"/>
    <w:rsid w:val="00F52652"/>
    <w:rsid w:val="00F5272C"/>
    <w:rsid w:val="00F527AF"/>
    <w:rsid w:val="00F53707"/>
    <w:rsid w:val="00F53E54"/>
    <w:rsid w:val="00F53EF0"/>
    <w:rsid w:val="00F53FCD"/>
    <w:rsid w:val="00F541A6"/>
    <w:rsid w:val="00F542CF"/>
    <w:rsid w:val="00F54480"/>
    <w:rsid w:val="00F544F7"/>
    <w:rsid w:val="00F54795"/>
    <w:rsid w:val="00F55195"/>
    <w:rsid w:val="00F5520A"/>
    <w:rsid w:val="00F5526D"/>
    <w:rsid w:val="00F55B79"/>
    <w:rsid w:val="00F56059"/>
    <w:rsid w:val="00F56345"/>
    <w:rsid w:val="00F56506"/>
    <w:rsid w:val="00F56510"/>
    <w:rsid w:val="00F565B7"/>
    <w:rsid w:val="00F5667A"/>
    <w:rsid w:val="00F56837"/>
    <w:rsid w:val="00F568EE"/>
    <w:rsid w:val="00F569D5"/>
    <w:rsid w:val="00F56D87"/>
    <w:rsid w:val="00F56E34"/>
    <w:rsid w:val="00F5734E"/>
    <w:rsid w:val="00F57517"/>
    <w:rsid w:val="00F57AB0"/>
    <w:rsid w:val="00F57AB1"/>
    <w:rsid w:val="00F57D0B"/>
    <w:rsid w:val="00F57DE4"/>
    <w:rsid w:val="00F57FC1"/>
    <w:rsid w:val="00F6008D"/>
    <w:rsid w:val="00F601A3"/>
    <w:rsid w:val="00F606D5"/>
    <w:rsid w:val="00F60D2B"/>
    <w:rsid w:val="00F60FDF"/>
    <w:rsid w:val="00F6140F"/>
    <w:rsid w:val="00F61791"/>
    <w:rsid w:val="00F620CF"/>
    <w:rsid w:val="00F623A3"/>
    <w:rsid w:val="00F62446"/>
    <w:rsid w:val="00F624A6"/>
    <w:rsid w:val="00F62594"/>
    <w:rsid w:val="00F62FF5"/>
    <w:rsid w:val="00F63501"/>
    <w:rsid w:val="00F636CB"/>
    <w:rsid w:val="00F63833"/>
    <w:rsid w:val="00F63B32"/>
    <w:rsid w:val="00F641AA"/>
    <w:rsid w:val="00F643D4"/>
    <w:rsid w:val="00F64563"/>
    <w:rsid w:val="00F6492C"/>
    <w:rsid w:val="00F64C5D"/>
    <w:rsid w:val="00F650A6"/>
    <w:rsid w:val="00F65778"/>
    <w:rsid w:val="00F657B4"/>
    <w:rsid w:val="00F65C16"/>
    <w:rsid w:val="00F65E1F"/>
    <w:rsid w:val="00F664DF"/>
    <w:rsid w:val="00F665F0"/>
    <w:rsid w:val="00F66629"/>
    <w:rsid w:val="00F66640"/>
    <w:rsid w:val="00F669B2"/>
    <w:rsid w:val="00F66C9F"/>
    <w:rsid w:val="00F671CD"/>
    <w:rsid w:val="00F6720D"/>
    <w:rsid w:val="00F6730B"/>
    <w:rsid w:val="00F673AF"/>
    <w:rsid w:val="00F677DD"/>
    <w:rsid w:val="00F6790F"/>
    <w:rsid w:val="00F67EA8"/>
    <w:rsid w:val="00F701AB"/>
    <w:rsid w:val="00F701B7"/>
    <w:rsid w:val="00F7030B"/>
    <w:rsid w:val="00F7074F"/>
    <w:rsid w:val="00F708F4"/>
    <w:rsid w:val="00F70A3E"/>
    <w:rsid w:val="00F70AAD"/>
    <w:rsid w:val="00F70D1D"/>
    <w:rsid w:val="00F712A5"/>
    <w:rsid w:val="00F712D3"/>
    <w:rsid w:val="00F721D8"/>
    <w:rsid w:val="00F72238"/>
    <w:rsid w:val="00F725F2"/>
    <w:rsid w:val="00F72937"/>
    <w:rsid w:val="00F7354C"/>
    <w:rsid w:val="00F73A76"/>
    <w:rsid w:val="00F73D3E"/>
    <w:rsid w:val="00F73F8B"/>
    <w:rsid w:val="00F74107"/>
    <w:rsid w:val="00F7475C"/>
    <w:rsid w:val="00F74A96"/>
    <w:rsid w:val="00F754E2"/>
    <w:rsid w:val="00F75635"/>
    <w:rsid w:val="00F75D96"/>
    <w:rsid w:val="00F75E36"/>
    <w:rsid w:val="00F765EF"/>
    <w:rsid w:val="00F7695E"/>
    <w:rsid w:val="00F769FF"/>
    <w:rsid w:val="00F76A92"/>
    <w:rsid w:val="00F76C22"/>
    <w:rsid w:val="00F76D28"/>
    <w:rsid w:val="00F76D99"/>
    <w:rsid w:val="00F773A5"/>
    <w:rsid w:val="00F77774"/>
    <w:rsid w:val="00F7778B"/>
    <w:rsid w:val="00F77BAE"/>
    <w:rsid w:val="00F77CB7"/>
    <w:rsid w:val="00F77ED7"/>
    <w:rsid w:val="00F77F97"/>
    <w:rsid w:val="00F802DC"/>
    <w:rsid w:val="00F806AB"/>
    <w:rsid w:val="00F80A33"/>
    <w:rsid w:val="00F80A85"/>
    <w:rsid w:val="00F80E8A"/>
    <w:rsid w:val="00F8101E"/>
    <w:rsid w:val="00F81026"/>
    <w:rsid w:val="00F81A00"/>
    <w:rsid w:val="00F81D28"/>
    <w:rsid w:val="00F81F05"/>
    <w:rsid w:val="00F821EA"/>
    <w:rsid w:val="00F82594"/>
    <w:rsid w:val="00F82623"/>
    <w:rsid w:val="00F832F4"/>
    <w:rsid w:val="00F8341D"/>
    <w:rsid w:val="00F8344A"/>
    <w:rsid w:val="00F83812"/>
    <w:rsid w:val="00F83894"/>
    <w:rsid w:val="00F839D0"/>
    <w:rsid w:val="00F8416A"/>
    <w:rsid w:val="00F84228"/>
    <w:rsid w:val="00F84246"/>
    <w:rsid w:val="00F845DD"/>
    <w:rsid w:val="00F8488E"/>
    <w:rsid w:val="00F848D4"/>
    <w:rsid w:val="00F84A15"/>
    <w:rsid w:val="00F84BFC"/>
    <w:rsid w:val="00F84D0F"/>
    <w:rsid w:val="00F851D0"/>
    <w:rsid w:val="00F8540B"/>
    <w:rsid w:val="00F85665"/>
    <w:rsid w:val="00F856F6"/>
    <w:rsid w:val="00F85A35"/>
    <w:rsid w:val="00F85B86"/>
    <w:rsid w:val="00F85F83"/>
    <w:rsid w:val="00F861A0"/>
    <w:rsid w:val="00F865E5"/>
    <w:rsid w:val="00F8691B"/>
    <w:rsid w:val="00F86B9B"/>
    <w:rsid w:val="00F86DFA"/>
    <w:rsid w:val="00F876E2"/>
    <w:rsid w:val="00F8779F"/>
    <w:rsid w:val="00F87AE7"/>
    <w:rsid w:val="00F87B0D"/>
    <w:rsid w:val="00F90266"/>
    <w:rsid w:val="00F9031A"/>
    <w:rsid w:val="00F9086F"/>
    <w:rsid w:val="00F90875"/>
    <w:rsid w:val="00F90D40"/>
    <w:rsid w:val="00F912C2"/>
    <w:rsid w:val="00F91579"/>
    <w:rsid w:val="00F91863"/>
    <w:rsid w:val="00F91941"/>
    <w:rsid w:val="00F91D72"/>
    <w:rsid w:val="00F92032"/>
    <w:rsid w:val="00F92096"/>
    <w:rsid w:val="00F924BB"/>
    <w:rsid w:val="00F92E74"/>
    <w:rsid w:val="00F931DB"/>
    <w:rsid w:val="00F9320E"/>
    <w:rsid w:val="00F93389"/>
    <w:rsid w:val="00F93618"/>
    <w:rsid w:val="00F93B88"/>
    <w:rsid w:val="00F93DFE"/>
    <w:rsid w:val="00F93E84"/>
    <w:rsid w:val="00F94656"/>
    <w:rsid w:val="00F9486C"/>
    <w:rsid w:val="00F94B5C"/>
    <w:rsid w:val="00F94C64"/>
    <w:rsid w:val="00F94E1D"/>
    <w:rsid w:val="00F94E41"/>
    <w:rsid w:val="00F95AAB"/>
    <w:rsid w:val="00F95B72"/>
    <w:rsid w:val="00F95BB1"/>
    <w:rsid w:val="00F95DE0"/>
    <w:rsid w:val="00F95E2F"/>
    <w:rsid w:val="00F96042"/>
    <w:rsid w:val="00F96143"/>
    <w:rsid w:val="00F96185"/>
    <w:rsid w:val="00F961AF"/>
    <w:rsid w:val="00F96209"/>
    <w:rsid w:val="00F962BF"/>
    <w:rsid w:val="00F96955"/>
    <w:rsid w:val="00F9713F"/>
    <w:rsid w:val="00F9734D"/>
    <w:rsid w:val="00F97447"/>
    <w:rsid w:val="00F9752F"/>
    <w:rsid w:val="00F977DC"/>
    <w:rsid w:val="00F97826"/>
    <w:rsid w:val="00FA006A"/>
    <w:rsid w:val="00FA0086"/>
    <w:rsid w:val="00FA02C2"/>
    <w:rsid w:val="00FA06A1"/>
    <w:rsid w:val="00FA071B"/>
    <w:rsid w:val="00FA0785"/>
    <w:rsid w:val="00FA0E68"/>
    <w:rsid w:val="00FA11A0"/>
    <w:rsid w:val="00FA1213"/>
    <w:rsid w:val="00FA1798"/>
    <w:rsid w:val="00FA18CC"/>
    <w:rsid w:val="00FA18E3"/>
    <w:rsid w:val="00FA1BA8"/>
    <w:rsid w:val="00FA1DEF"/>
    <w:rsid w:val="00FA1E1B"/>
    <w:rsid w:val="00FA200C"/>
    <w:rsid w:val="00FA247C"/>
    <w:rsid w:val="00FA259C"/>
    <w:rsid w:val="00FA2820"/>
    <w:rsid w:val="00FA2B16"/>
    <w:rsid w:val="00FA2B26"/>
    <w:rsid w:val="00FA2DCB"/>
    <w:rsid w:val="00FA2E3A"/>
    <w:rsid w:val="00FA3B96"/>
    <w:rsid w:val="00FA3D23"/>
    <w:rsid w:val="00FA41D8"/>
    <w:rsid w:val="00FA4203"/>
    <w:rsid w:val="00FA44E9"/>
    <w:rsid w:val="00FA4500"/>
    <w:rsid w:val="00FA48B6"/>
    <w:rsid w:val="00FA4956"/>
    <w:rsid w:val="00FA4999"/>
    <w:rsid w:val="00FA54CD"/>
    <w:rsid w:val="00FA5807"/>
    <w:rsid w:val="00FA582F"/>
    <w:rsid w:val="00FA58F2"/>
    <w:rsid w:val="00FA5AC9"/>
    <w:rsid w:val="00FA5CB7"/>
    <w:rsid w:val="00FA5FEE"/>
    <w:rsid w:val="00FA6080"/>
    <w:rsid w:val="00FA6137"/>
    <w:rsid w:val="00FA649D"/>
    <w:rsid w:val="00FA6753"/>
    <w:rsid w:val="00FA687B"/>
    <w:rsid w:val="00FA6F21"/>
    <w:rsid w:val="00FA7160"/>
    <w:rsid w:val="00FA79B6"/>
    <w:rsid w:val="00FA7A88"/>
    <w:rsid w:val="00FB01EF"/>
    <w:rsid w:val="00FB0226"/>
    <w:rsid w:val="00FB02E5"/>
    <w:rsid w:val="00FB068A"/>
    <w:rsid w:val="00FB0808"/>
    <w:rsid w:val="00FB0835"/>
    <w:rsid w:val="00FB08DA"/>
    <w:rsid w:val="00FB0DA3"/>
    <w:rsid w:val="00FB0E4F"/>
    <w:rsid w:val="00FB2187"/>
    <w:rsid w:val="00FB2231"/>
    <w:rsid w:val="00FB282B"/>
    <w:rsid w:val="00FB2BB2"/>
    <w:rsid w:val="00FB2CE6"/>
    <w:rsid w:val="00FB2D2D"/>
    <w:rsid w:val="00FB2D40"/>
    <w:rsid w:val="00FB3326"/>
    <w:rsid w:val="00FB341B"/>
    <w:rsid w:val="00FB382F"/>
    <w:rsid w:val="00FB3992"/>
    <w:rsid w:val="00FB3D93"/>
    <w:rsid w:val="00FB3E08"/>
    <w:rsid w:val="00FB4008"/>
    <w:rsid w:val="00FB41EB"/>
    <w:rsid w:val="00FB42F8"/>
    <w:rsid w:val="00FB454F"/>
    <w:rsid w:val="00FB466F"/>
    <w:rsid w:val="00FB46C8"/>
    <w:rsid w:val="00FB4729"/>
    <w:rsid w:val="00FB4821"/>
    <w:rsid w:val="00FB4A30"/>
    <w:rsid w:val="00FB4A90"/>
    <w:rsid w:val="00FB4C14"/>
    <w:rsid w:val="00FB5205"/>
    <w:rsid w:val="00FB520E"/>
    <w:rsid w:val="00FB5380"/>
    <w:rsid w:val="00FB55EE"/>
    <w:rsid w:val="00FB5ACF"/>
    <w:rsid w:val="00FB5AFA"/>
    <w:rsid w:val="00FB5CFD"/>
    <w:rsid w:val="00FB5DED"/>
    <w:rsid w:val="00FB61BC"/>
    <w:rsid w:val="00FB658D"/>
    <w:rsid w:val="00FB6C09"/>
    <w:rsid w:val="00FB6D2A"/>
    <w:rsid w:val="00FB6E30"/>
    <w:rsid w:val="00FB70B0"/>
    <w:rsid w:val="00FB7559"/>
    <w:rsid w:val="00FB7568"/>
    <w:rsid w:val="00FB7702"/>
    <w:rsid w:val="00FC0076"/>
    <w:rsid w:val="00FC00CB"/>
    <w:rsid w:val="00FC0204"/>
    <w:rsid w:val="00FC02F2"/>
    <w:rsid w:val="00FC083F"/>
    <w:rsid w:val="00FC0907"/>
    <w:rsid w:val="00FC0D0C"/>
    <w:rsid w:val="00FC10F1"/>
    <w:rsid w:val="00FC1258"/>
    <w:rsid w:val="00FC1C67"/>
    <w:rsid w:val="00FC1C71"/>
    <w:rsid w:val="00FC1F85"/>
    <w:rsid w:val="00FC26D3"/>
    <w:rsid w:val="00FC29B3"/>
    <w:rsid w:val="00FC29E7"/>
    <w:rsid w:val="00FC2BE2"/>
    <w:rsid w:val="00FC2C10"/>
    <w:rsid w:val="00FC2F44"/>
    <w:rsid w:val="00FC30F4"/>
    <w:rsid w:val="00FC31A6"/>
    <w:rsid w:val="00FC3501"/>
    <w:rsid w:val="00FC3609"/>
    <w:rsid w:val="00FC3DCE"/>
    <w:rsid w:val="00FC3FD9"/>
    <w:rsid w:val="00FC41A9"/>
    <w:rsid w:val="00FC41F5"/>
    <w:rsid w:val="00FC4308"/>
    <w:rsid w:val="00FC4F91"/>
    <w:rsid w:val="00FC54AD"/>
    <w:rsid w:val="00FC55C6"/>
    <w:rsid w:val="00FC59FD"/>
    <w:rsid w:val="00FC6291"/>
    <w:rsid w:val="00FC6456"/>
    <w:rsid w:val="00FC6716"/>
    <w:rsid w:val="00FC6784"/>
    <w:rsid w:val="00FC75AA"/>
    <w:rsid w:val="00FC76B4"/>
    <w:rsid w:val="00FC77B7"/>
    <w:rsid w:val="00FC77FC"/>
    <w:rsid w:val="00FC7A9D"/>
    <w:rsid w:val="00FC7CDC"/>
    <w:rsid w:val="00FD01C2"/>
    <w:rsid w:val="00FD04DA"/>
    <w:rsid w:val="00FD10EA"/>
    <w:rsid w:val="00FD1451"/>
    <w:rsid w:val="00FD1501"/>
    <w:rsid w:val="00FD15DE"/>
    <w:rsid w:val="00FD1767"/>
    <w:rsid w:val="00FD17E7"/>
    <w:rsid w:val="00FD1DC9"/>
    <w:rsid w:val="00FD21FF"/>
    <w:rsid w:val="00FD270E"/>
    <w:rsid w:val="00FD27CE"/>
    <w:rsid w:val="00FD292D"/>
    <w:rsid w:val="00FD293E"/>
    <w:rsid w:val="00FD29C7"/>
    <w:rsid w:val="00FD2BC8"/>
    <w:rsid w:val="00FD2C2D"/>
    <w:rsid w:val="00FD2F14"/>
    <w:rsid w:val="00FD2FC3"/>
    <w:rsid w:val="00FD326B"/>
    <w:rsid w:val="00FD32FB"/>
    <w:rsid w:val="00FD3315"/>
    <w:rsid w:val="00FD33D8"/>
    <w:rsid w:val="00FD362B"/>
    <w:rsid w:val="00FD38EF"/>
    <w:rsid w:val="00FD3FF3"/>
    <w:rsid w:val="00FD4565"/>
    <w:rsid w:val="00FD4906"/>
    <w:rsid w:val="00FD4B50"/>
    <w:rsid w:val="00FD4B80"/>
    <w:rsid w:val="00FD4BBE"/>
    <w:rsid w:val="00FD4DC3"/>
    <w:rsid w:val="00FD57E3"/>
    <w:rsid w:val="00FD5AAE"/>
    <w:rsid w:val="00FD5ABA"/>
    <w:rsid w:val="00FD5B4C"/>
    <w:rsid w:val="00FD5C5D"/>
    <w:rsid w:val="00FD61DC"/>
    <w:rsid w:val="00FD6395"/>
    <w:rsid w:val="00FD650D"/>
    <w:rsid w:val="00FD65AE"/>
    <w:rsid w:val="00FD6728"/>
    <w:rsid w:val="00FD6C14"/>
    <w:rsid w:val="00FD7168"/>
    <w:rsid w:val="00FD7BDA"/>
    <w:rsid w:val="00FE006C"/>
    <w:rsid w:val="00FE0239"/>
    <w:rsid w:val="00FE0278"/>
    <w:rsid w:val="00FE0582"/>
    <w:rsid w:val="00FE0660"/>
    <w:rsid w:val="00FE0956"/>
    <w:rsid w:val="00FE0A2C"/>
    <w:rsid w:val="00FE0F35"/>
    <w:rsid w:val="00FE14EF"/>
    <w:rsid w:val="00FE17F1"/>
    <w:rsid w:val="00FE1803"/>
    <w:rsid w:val="00FE187B"/>
    <w:rsid w:val="00FE1AA6"/>
    <w:rsid w:val="00FE1AE2"/>
    <w:rsid w:val="00FE1C85"/>
    <w:rsid w:val="00FE1F5D"/>
    <w:rsid w:val="00FE1F63"/>
    <w:rsid w:val="00FE215A"/>
    <w:rsid w:val="00FE228C"/>
    <w:rsid w:val="00FE22CB"/>
    <w:rsid w:val="00FE25B5"/>
    <w:rsid w:val="00FE28FC"/>
    <w:rsid w:val="00FE30DB"/>
    <w:rsid w:val="00FE36B3"/>
    <w:rsid w:val="00FE3859"/>
    <w:rsid w:val="00FE3CF1"/>
    <w:rsid w:val="00FE3DEC"/>
    <w:rsid w:val="00FE3E10"/>
    <w:rsid w:val="00FE3FC3"/>
    <w:rsid w:val="00FE4266"/>
    <w:rsid w:val="00FE4330"/>
    <w:rsid w:val="00FE454B"/>
    <w:rsid w:val="00FE4A5E"/>
    <w:rsid w:val="00FE4A83"/>
    <w:rsid w:val="00FE517E"/>
    <w:rsid w:val="00FE553C"/>
    <w:rsid w:val="00FE58DD"/>
    <w:rsid w:val="00FE5943"/>
    <w:rsid w:val="00FE5A1B"/>
    <w:rsid w:val="00FE5B5C"/>
    <w:rsid w:val="00FE5CCD"/>
    <w:rsid w:val="00FE5CE4"/>
    <w:rsid w:val="00FE5DD7"/>
    <w:rsid w:val="00FE5E37"/>
    <w:rsid w:val="00FE6451"/>
    <w:rsid w:val="00FE6991"/>
    <w:rsid w:val="00FE6C5F"/>
    <w:rsid w:val="00FE6CC9"/>
    <w:rsid w:val="00FE6E37"/>
    <w:rsid w:val="00FE6EAC"/>
    <w:rsid w:val="00FE730E"/>
    <w:rsid w:val="00FE745F"/>
    <w:rsid w:val="00FE7607"/>
    <w:rsid w:val="00FE7C21"/>
    <w:rsid w:val="00FE7CEF"/>
    <w:rsid w:val="00FE7DE1"/>
    <w:rsid w:val="00FF0058"/>
    <w:rsid w:val="00FF0425"/>
    <w:rsid w:val="00FF0479"/>
    <w:rsid w:val="00FF05B2"/>
    <w:rsid w:val="00FF06DC"/>
    <w:rsid w:val="00FF0908"/>
    <w:rsid w:val="00FF096A"/>
    <w:rsid w:val="00FF0B8E"/>
    <w:rsid w:val="00FF0D53"/>
    <w:rsid w:val="00FF0DE1"/>
    <w:rsid w:val="00FF122B"/>
    <w:rsid w:val="00FF162D"/>
    <w:rsid w:val="00FF1668"/>
    <w:rsid w:val="00FF18AE"/>
    <w:rsid w:val="00FF1F4C"/>
    <w:rsid w:val="00FF21FA"/>
    <w:rsid w:val="00FF2342"/>
    <w:rsid w:val="00FF2BCD"/>
    <w:rsid w:val="00FF2E2C"/>
    <w:rsid w:val="00FF39CC"/>
    <w:rsid w:val="00FF3DE5"/>
    <w:rsid w:val="00FF436A"/>
    <w:rsid w:val="00FF49BE"/>
    <w:rsid w:val="00FF4D28"/>
    <w:rsid w:val="00FF5082"/>
    <w:rsid w:val="00FF51DF"/>
    <w:rsid w:val="00FF53D0"/>
    <w:rsid w:val="00FF58D2"/>
    <w:rsid w:val="00FF5DDC"/>
    <w:rsid w:val="00FF5E09"/>
    <w:rsid w:val="00FF6064"/>
    <w:rsid w:val="00FF6096"/>
    <w:rsid w:val="00FF62D5"/>
    <w:rsid w:val="00FF6727"/>
    <w:rsid w:val="00FF6ACA"/>
    <w:rsid w:val="00FF6D7D"/>
    <w:rsid w:val="00FF6DD8"/>
    <w:rsid w:val="00FF7135"/>
    <w:rsid w:val="00FF71EC"/>
    <w:rsid w:val="00FF73EE"/>
    <w:rsid w:val="00FF79D5"/>
    <w:rsid w:val="00FF7A63"/>
    <w:rsid w:val="00FF7B07"/>
    <w:rsid w:val="00FF7C17"/>
    <w:rsid w:val="00FF7D39"/>
    <w:rsid w:val="00FF7DC6"/>
    <w:rsid w:val="00FF7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4EBBD"/>
  <w15:chartTrackingRefBased/>
  <w15:docId w15:val="{0B342A69-D55E-4C33-B8A2-F40ACCF1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107CD"/>
    <w:rPr>
      <w:rFonts w:ascii="Times New Roman" w:hAnsi="Times New Roman"/>
    </w:rPr>
  </w:style>
  <w:style w:type="paragraph" w:styleId="Nagwek1">
    <w:name w:val="heading 1"/>
    <w:basedOn w:val="Normalny"/>
    <w:next w:val="Normalny"/>
    <w:link w:val="Nagwek1Znak"/>
    <w:qFormat/>
    <w:pPr>
      <w:keepNext/>
      <w:outlineLvl w:val="0"/>
    </w:pPr>
    <w:rPr>
      <w:b/>
      <w:lang w:val="x-none" w:eastAsia="x-none"/>
    </w:rPr>
  </w:style>
  <w:style w:type="paragraph" w:styleId="Nagwek2">
    <w:name w:val="heading 2"/>
    <w:basedOn w:val="Normalny"/>
    <w:next w:val="Normalny"/>
    <w:qFormat/>
    <w:pPr>
      <w:keepNext/>
      <w:tabs>
        <w:tab w:val="left" w:pos="709"/>
      </w:tabs>
      <w:ind w:left="709" w:hanging="709"/>
      <w:jc w:val="center"/>
      <w:outlineLvl w:val="1"/>
    </w:pPr>
    <w:rPr>
      <w:b/>
      <w:i/>
      <w:sz w:val="32"/>
    </w:rPr>
  </w:style>
  <w:style w:type="paragraph" w:styleId="Nagwek3">
    <w:name w:val="heading 3"/>
    <w:basedOn w:val="Normalny"/>
    <w:next w:val="Normalny"/>
    <w:qFormat/>
    <w:pPr>
      <w:keepNext/>
      <w:tabs>
        <w:tab w:val="left" w:pos="709"/>
      </w:tabs>
      <w:ind w:left="709" w:hanging="709"/>
      <w:outlineLvl w:val="2"/>
    </w:pPr>
    <w:rPr>
      <w:sz w:val="24"/>
    </w:rPr>
  </w:style>
  <w:style w:type="paragraph" w:styleId="Nagwek4">
    <w:name w:val="heading 4"/>
    <w:basedOn w:val="Normalny"/>
    <w:next w:val="Normalny"/>
    <w:qFormat/>
    <w:pPr>
      <w:keepNext/>
      <w:tabs>
        <w:tab w:val="left" w:pos="709"/>
      </w:tabs>
      <w:ind w:left="709" w:hanging="709"/>
      <w:jc w:val="center"/>
      <w:outlineLvl w:val="3"/>
    </w:pPr>
    <w:rPr>
      <w:b/>
      <w:sz w:val="24"/>
    </w:rPr>
  </w:style>
  <w:style w:type="paragraph" w:styleId="Nagwek5">
    <w:name w:val="heading 5"/>
    <w:basedOn w:val="Normalny"/>
    <w:next w:val="Normalny"/>
    <w:qFormat/>
    <w:pPr>
      <w:keepNext/>
      <w:tabs>
        <w:tab w:val="left" w:pos="709"/>
      </w:tabs>
      <w:ind w:left="709" w:hanging="709"/>
      <w:jc w:val="center"/>
      <w:outlineLvl w:val="4"/>
    </w:pPr>
    <w:rPr>
      <w:b/>
    </w:rPr>
  </w:style>
  <w:style w:type="paragraph" w:styleId="Nagwek6">
    <w:name w:val="heading 6"/>
    <w:basedOn w:val="Normalny"/>
    <w:next w:val="Normalny"/>
    <w:qFormat/>
    <w:pPr>
      <w:keepNext/>
      <w:jc w:val="center"/>
      <w:outlineLvl w:val="5"/>
    </w:pPr>
    <w:rPr>
      <w:b/>
      <w:sz w:val="32"/>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keepNext/>
      <w:tabs>
        <w:tab w:val="left" w:pos="709"/>
      </w:tabs>
      <w:ind w:left="709" w:hanging="709"/>
      <w:jc w:val="center"/>
      <w:outlineLvl w:val="7"/>
    </w:pPr>
    <w:rPr>
      <w:b/>
    </w:rPr>
  </w:style>
  <w:style w:type="paragraph" w:styleId="Nagwek9">
    <w:name w:val="heading 9"/>
    <w:basedOn w:val="Normalny"/>
    <w:next w:val="Normalny"/>
    <w:link w:val="Nagwek9Znak"/>
    <w:qFormat/>
    <w:pPr>
      <w:keepNext/>
      <w:tabs>
        <w:tab w:val="left" w:pos="709"/>
      </w:tabs>
      <w:ind w:left="709" w:hanging="709"/>
      <w:jc w:val="center"/>
      <w:outlineLvl w:val="8"/>
    </w:pPr>
    <w:rPr>
      <w:b/>
      <w:sz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tabs>
        <w:tab w:val="left" w:pos="1134"/>
        <w:tab w:val="left" w:pos="1701"/>
        <w:tab w:val="left" w:pos="1985"/>
      </w:tabs>
      <w:ind w:left="1985" w:hanging="1136"/>
    </w:pPr>
    <w:rPr>
      <w:b/>
      <w:lang w:val="x-none" w:eastAsia="x-none"/>
    </w:rPr>
  </w:style>
  <w:style w:type="paragraph" w:styleId="Tekstpodstawowywcity2">
    <w:name w:val="Body Text Indent 2"/>
    <w:basedOn w:val="Normalny"/>
    <w:link w:val="Tekstpodstawowywcity2Znak"/>
    <w:pPr>
      <w:ind w:left="702" w:hanging="702"/>
    </w:pPr>
    <w:rPr>
      <w:lang w:val="x-none" w:eastAsia="x-none"/>
    </w:rPr>
  </w:style>
  <w:style w:type="paragraph" w:styleId="Tekstpodstawowywcity3">
    <w:name w:val="Body Text Indent 3"/>
    <w:basedOn w:val="Normalny"/>
    <w:pPr>
      <w:tabs>
        <w:tab w:val="left" w:pos="709"/>
      </w:tabs>
      <w:ind w:left="1418" w:hanging="1418"/>
    </w:pPr>
  </w:style>
  <w:style w:type="paragraph" w:styleId="Tekstpodstawowy">
    <w:name w:val="Body Text"/>
    <w:aliases w:val="Tekst podstawowy Znak Znak"/>
    <w:basedOn w:val="Normalny"/>
    <w:link w:val="TekstpodstawowyZnak"/>
    <w:pPr>
      <w:tabs>
        <w:tab w:val="left" w:pos="0"/>
      </w:tabs>
    </w:pPr>
    <w:rPr>
      <w:b/>
    </w:rPr>
  </w:style>
  <w:style w:type="paragraph" w:styleId="Nagwek">
    <w:name w:val="header"/>
    <w:aliases w:val="Nagłówek strony nieparzystej"/>
    <w:basedOn w:val="Normalny"/>
    <w:link w:val="NagwekZnak"/>
    <w:uiPriority w:val="99"/>
    <w:pPr>
      <w:tabs>
        <w:tab w:val="center" w:pos="4536"/>
        <w:tab w:val="right" w:pos="9072"/>
      </w:tabs>
    </w:pPr>
    <w:rPr>
      <w:rFonts w:ascii="Tms Rmn" w:hAnsi="Tms Rmn"/>
    </w:rPr>
  </w:style>
  <w:style w:type="paragraph" w:styleId="Stopka">
    <w:name w:val="footer"/>
    <w:basedOn w:val="Normalny"/>
    <w:link w:val="StopkaZnak"/>
    <w:uiPriority w:val="99"/>
    <w:pPr>
      <w:tabs>
        <w:tab w:val="center" w:pos="4536"/>
        <w:tab w:val="right" w:pos="9072"/>
      </w:tabs>
    </w:pPr>
    <w:rPr>
      <w:lang w:val="x-none" w:eastAsia="x-none"/>
    </w:rPr>
  </w:style>
  <w:style w:type="character" w:styleId="Numerstrony">
    <w:name w:val="page number"/>
    <w:basedOn w:val="Domylnaczcionkaakapitu"/>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uiPriority w:val="99"/>
    <w:rPr>
      <w:lang w:val="x-none" w:eastAsia="x-none"/>
    </w:rPr>
  </w:style>
  <w:style w:type="paragraph" w:styleId="Tekstpodstawowy2">
    <w:name w:val="Body Text 2"/>
    <w:basedOn w:val="Normalny"/>
    <w:link w:val="Tekstpodstawowy2Znak"/>
    <w:pPr>
      <w:tabs>
        <w:tab w:val="left" w:pos="0"/>
      </w:tabs>
    </w:pPr>
    <w:rPr>
      <w:b/>
      <w:lang w:val="x-none" w:eastAsia="x-none"/>
    </w:rPr>
  </w:style>
  <w:style w:type="paragraph" w:customStyle="1" w:styleId="Tekstpodstawowy21">
    <w:name w:val="Tekst podstawowy 21"/>
    <w:basedOn w:val="Normalny"/>
    <w:pPr>
      <w:ind w:left="284" w:hanging="284"/>
    </w:pPr>
    <w:rPr>
      <w:rFonts w:ascii="Arial" w:hAnsi="Arial"/>
    </w:rPr>
  </w:style>
  <w:style w:type="paragraph" w:customStyle="1" w:styleId="Tekstpodstawowywcity21">
    <w:name w:val="Tekst podstawowy wcięty 21"/>
    <w:basedOn w:val="Normalny"/>
    <w:pPr>
      <w:ind w:left="284"/>
    </w:pPr>
    <w:rPr>
      <w:rFonts w:ascii="Arial" w:hAnsi="Arial"/>
    </w:rPr>
  </w:style>
  <w:style w:type="paragraph" w:styleId="Tekstpodstawowy3">
    <w:name w:val="Body Text 3"/>
    <w:basedOn w:val="Normalny"/>
    <w:link w:val="Tekstpodstawowy3Znak"/>
    <w:uiPriority w:val="99"/>
    <w:pPr>
      <w:jc w:val="both"/>
    </w:pPr>
    <w:rPr>
      <w:rFonts w:ascii="Tms Rmn" w:hAnsi="Tms Rmn"/>
    </w:rPr>
  </w:style>
  <w:style w:type="paragraph" w:styleId="Tytu">
    <w:name w:val="Title"/>
    <w:basedOn w:val="Normalny"/>
    <w:qFormat/>
    <w:pPr>
      <w:jc w:val="center"/>
    </w:pPr>
    <w:rPr>
      <w:rFonts w:ascii="Arial" w:hAnsi="Arial"/>
      <w:b/>
      <w:sz w:val="32"/>
      <w:u w:val="single"/>
    </w:rPr>
  </w:style>
  <w:style w:type="paragraph" w:styleId="Tekstblokowy">
    <w:name w:val="Block Text"/>
    <w:basedOn w:val="Normalny"/>
    <w:pPr>
      <w:ind w:left="-69" w:right="-70"/>
      <w:jc w:val="center"/>
    </w:pPr>
  </w:style>
  <w:style w:type="character" w:styleId="Hipercze">
    <w:name w:val="Hyperlink"/>
    <w:uiPriority w:val="99"/>
    <w:rPr>
      <w:color w:val="0000FF"/>
      <w:u w:val="single"/>
    </w:rPr>
  </w:style>
  <w:style w:type="paragraph" w:styleId="Spistreci1">
    <w:name w:val="toc 1"/>
    <w:basedOn w:val="Normalny"/>
    <w:next w:val="Normalny"/>
    <w:autoRedefine/>
    <w:uiPriority w:val="39"/>
    <w:rPr>
      <w:b/>
      <w:sz w:val="6"/>
    </w:rPr>
  </w:style>
  <w:style w:type="paragraph" w:customStyle="1" w:styleId="Tekstpodstawowywcity31">
    <w:name w:val="Tekst podstawowy wcięty 31"/>
    <w:basedOn w:val="Normalny"/>
    <w:pPr>
      <w:ind w:left="993" w:hanging="993"/>
    </w:pPr>
    <w:rPr>
      <w:rFonts w:ascii="Arial" w:hAnsi="Arial"/>
    </w:rPr>
  </w:style>
  <w:style w:type="paragraph" w:styleId="Tekstdymka">
    <w:name w:val="Balloon Text"/>
    <w:basedOn w:val="Normalny"/>
    <w:rPr>
      <w:rFonts w:ascii="Tahoma" w:hAnsi="Tahoma" w:cs="Tahoma"/>
      <w:sz w:val="16"/>
      <w:szCs w:val="16"/>
    </w:rPr>
  </w:style>
  <w:style w:type="character" w:styleId="UyteHipercze">
    <w:name w:val="FollowedHyperlink"/>
    <w:rPr>
      <w:color w:val="800080"/>
      <w:u w:val="single"/>
    </w:rPr>
  </w:style>
  <w:style w:type="character" w:styleId="Odwoaniedokomentarza">
    <w:name w:val="annotation reference"/>
    <w:uiPriority w:val="99"/>
    <w:rPr>
      <w:sz w:val="16"/>
      <w:szCs w:val="16"/>
    </w:rPr>
  </w:style>
  <w:style w:type="paragraph" w:styleId="Tematkomentarza">
    <w:name w:val="annotation subject"/>
    <w:basedOn w:val="Tekstkomentarza"/>
    <w:next w:val="Tekstkomentarza"/>
    <w:rPr>
      <w:b/>
      <w:bCs/>
    </w:rPr>
  </w:style>
  <w:style w:type="paragraph" w:styleId="Listapunktowana">
    <w:name w:val="List Bullet"/>
    <w:basedOn w:val="Normalny"/>
    <w:autoRedefine/>
    <w:rsid w:val="003A364A"/>
    <w:pPr>
      <w:tabs>
        <w:tab w:val="left" w:pos="851"/>
        <w:tab w:val="left" w:pos="1843"/>
        <w:tab w:val="left" w:pos="2127"/>
      </w:tabs>
      <w:ind w:left="993" w:hanging="284"/>
    </w:pPr>
    <w:rPr>
      <w:rFonts w:ascii="Tahoma" w:hAnsi="Tahoma" w:cs="Tahoma"/>
      <w:b/>
    </w:rPr>
  </w:style>
  <w:style w:type="paragraph" w:customStyle="1" w:styleId="StandardowyStandardowy1">
    <w:name w:val="Standardowy.Standardowy1"/>
    <w:rPr>
      <w:rFonts w:ascii="Times New Roman" w:hAnsi="Times New Roman"/>
    </w:rPr>
  </w:style>
  <w:style w:type="paragraph" w:customStyle="1" w:styleId="TekstpodstawowyTekstpodstawowyZnakZnak">
    <w:name w:val="Tekst podstawowy.Tekst podstawowy Znak Znak"/>
    <w:basedOn w:val="StandardowyStandardowy1"/>
    <w:pPr>
      <w:tabs>
        <w:tab w:val="left" w:pos="0"/>
      </w:tabs>
    </w:pPr>
    <w:rPr>
      <w:b/>
    </w:rPr>
  </w:style>
  <w:style w:type="paragraph" w:styleId="Zwykytekst">
    <w:name w:val="Plain Text"/>
    <w:basedOn w:val="Normalny"/>
    <w:link w:val="ZwykytekstZnak"/>
    <w:rPr>
      <w:rFonts w:ascii="Courier New" w:hAnsi="Courier New"/>
    </w:rPr>
  </w:style>
  <w:style w:type="paragraph" w:customStyle="1" w:styleId="Plandokumentu">
    <w:name w:val="Plan dokumentu"/>
    <w:basedOn w:val="Normalny"/>
    <w:semiHidden/>
    <w:pPr>
      <w:shd w:val="clear" w:color="auto" w:fill="000080"/>
    </w:pPr>
    <w:rPr>
      <w:rFonts w:ascii="Tahoma" w:hAnsi="Tahoma"/>
    </w:rPr>
  </w:style>
  <w:style w:type="paragraph" w:styleId="Tekstprzypisukocowego">
    <w:name w:val="endnote text"/>
    <w:basedOn w:val="Normalny"/>
  </w:style>
  <w:style w:type="character" w:styleId="Odwoanieprzypisukocowego">
    <w:name w:val="endnote reference"/>
    <w:semiHidden/>
    <w:rPr>
      <w:vertAlign w:val="superscript"/>
    </w:rPr>
  </w:style>
  <w:style w:type="paragraph" w:customStyle="1" w:styleId="Akapitzlist1">
    <w:name w:val="Akapit z listą1"/>
    <w:aliases w:val="Obiekt,CW_Lista,sw tekst,Numerowanie,Akapit z listą BS,Kolorowa lista — akcent 11,L1,Akapit z listą5"/>
    <w:basedOn w:val="Normalny"/>
    <w:link w:val="AkapitzlistZnak"/>
    <w:uiPriority w:val="99"/>
    <w:qFormat/>
    <w:rsid w:val="0044373D"/>
    <w:pPr>
      <w:ind w:left="708"/>
    </w:pPr>
    <w:rPr>
      <w:lang w:val="x-none" w:eastAsia="x-none"/>
    </w:rPr>
  </w:style>
  <w:style w:type="character" w:customStyle="1" w:styleId="NagwekZnak">
    <w:name w:val="Nagłówek Znak"/>
    <w:aliases w:val="Nagłówek strony nieparzystej Znak"/>
    <w:link w:val="Nagwek"/>
    <w:uiPriority w:val="99"/>
    <w:rsid w:val="006C4682"/>
    <w:rPr>
      <w:lang w:val="pl-PL" w:eastAsia="pl-PL" w:bidi="ar-SA"/>
    </w:rPr>
  </w:style>
  <w:style w:type="table" w:styleId="Tabela-Siatka">
    <w:name w:val="Table Grid"/>
    <w:basedOn w:val="Standardowy"/>
    <w:rsid w:val="00B5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8620AA"/>
    <w:rPr>
      <w:sz w:val="24"/>
      <w:szCs w:val="24"/>
    </w:rPr>
  </w:style>
  <w:style w:type="character" w:customStyle="1" w:styleId="ZnakZnak1">
    <w:name w:val="Znak Znak1"/>
    <w:locked/>
    <w:rsid w:val="004C3AA3"/>
    <w:rPr>
      <w:sz w:val="24"/>
      <w:szCs w:val="24"/>
      <w:lang w:val="pl-PL" w:eastAsia="pl-PL" w:bidi="ar-SA"/>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link w:val="Tekstkomentarza"/>
    <w:uiPriority w:val="99"/>
    <w:rsid w:val="00606D8C"/>
    <w:rPr>
      <w:rFonts w:ascii="Times New Roman" w:hAnsi="Times New Roman"/>
    </w:rPr>
  </w:style>
  <w:style w:type="paragraph" w:customStyle="1" w:styleId="Znak">
    <w:name w:val="Znak"/>
    <w:basedOn w:val="Normalny"/>
    <w:rsid w:val="00E13F59"/>
    <w:rPr>
      <w:sz w:val="24"/>
      <w:szCs w:val="24"/>
    </w:rPr>
  </w:style>
  <w:style w:type="character" w:customStyle="1" w:styleId="ZwykytekstZnak">
    <w:name w:val="Zwykły tekst Znak"/>
    <w:link w:val="Zwykytekst"/>
    <w:rsid w:val="004C08D9"/>
    <w:rPr>
      <w:rFonts w:ascii="Courier New" w:hAnsi="Courier New"/>
      <w:lang w:val="pl-PL" w:eastAsia="pl-PL" w:bidi="ar-SA"/>
    </w:rPr>
  </w:style>
  <w:style w:type="character" w:customStyle="1" w:styleId="ZnakZnak2">
    <w:name w:val="Znak Znak2"/>
    <w:locked/>
    <w:rsid w:val="009577BA"/>
    <w:rPr>
      <w:rFonts w:ascii="Courier New" w:hAnsi="Courier New" w:cs="Courier New"/>
      <w:lang w:val="pl-PL" w:eastAsia="pl-PL" w:bidi="ar-SA"/>
    </w:rPr>
  </w:style>
  <w:style w:type="paragraph" w:customStyle="1" w:styleId="Znak0">
    <w:name w:val="Znak"/>
    <w:basedOn w:val="Normalny"/>
    <w:rsid w:val="009577BA"/>
    <w:rPr>
      <w:sz w:val="24"/>
      <w:szCs w:val="24"/>
    </w:rPr>
  </w:style>
  <w:style w:type="paragraph" w:customStyle="1" w:styleId="ZnakZnakZnakZnakZnakZnakZnak0">
    <w:name w:val="Znak Znak Znak Znak Znak Znak Znak"/>
    <w:basedOn w:val="Normalny"/>
    <w:rsid w:val="00B112D5"/>
    <w:rPr>
      <w:sz w:val="24"/>
      <w:szCs w:val="24"/>
    </w:rPr>
  </w:style>
  <w:style w:type="character" w:customStyle="1" w:styleId="Tekstpodstawowy3Znak">
    <w:name w:val="Tekst podstawowy 3 Znak"/>
    <w:link w:val="Tekstpodstawowy3"/>
    <w:uiPriority w:val="99"/>
    <w:locked/>
    <w:rsid w:val="002D2F35"/>
    <w:rPr>
      <w:lang w:val="pl-PL" w:eastAsia="pl-PL" w:bidi="ar-SA"/>
    </w:rPr>
  </w:style>
  <w:style w:type="character" w:customStyle="1" w:styleId="HeaderChar">
    <w:name w:val="Header Char"/>
    <w:locked/>
    <w:rsid w:val="00410B3B"/>
    <w:rPr>
      <w:rFonts w:cs="Times New Roman"/>
      <w:lang w:val="pl-PL" w:eastAsia="pl-PL"/>
    </w:rPr>
  </w:style>
  <w:style w:type="character" w:customStyle="1" w:styleId="ZnakZnak3">
    <w:name w:val="Znak Znak3"/>
    <w:rsid w:val="00B267C0"/>
    <w:rPr>
      <w:lang w:val="pl-PL" w:eastAsia="pl-PL" w:bidi="ar-SA"/>
    </w:rPr>
  </w:style>
  <w:style w:type="character" w:customStyle="1" w:styleId="ZnakZnak4">
    <w:name w:val="Znak Znak4"/>
    <w:rsid w:val="00550AAB"/>
    <w:rPr>
      <w:lang w:val="pl-PL" w:eastAsia="pl-PL" w:bidi="ar-SA"/>
    </w:rPr>
  </w:style>
  <w:style w:type="character" w:customStyle="1" w:styleId="StopkaZnak">
    <w:name w:val="Stopka Znak"/>
    <w:link w:val="Stopka"/>
    <w:uiPriority w:val="99"/>
    <w:locked/>
    <w:rsid w:val="00C75A85"/>
    <w:rPr>
      <w:rFonts w:ascii="Times New Roman" w:hAnsi="Times New Roman"/>
    </w:rPr>
  </w:style>
  <w:style w:type="paragraph" w:customStyle="1" w:styleId="Default">
    <w:name w:val="Default"/>
    <w:rsid w:val="004562BA"/>
    <w:pPr>
      <w:suppressAutoHyphens/>
      <w:autoSpaceDE w:val="0"/>
    </w:pPr>
    <w:rPr>
      <w:rFonts w:ascii="Calibri" w:eastAsia="Arial" w:hAnsi="Calibri" w:cs="Calibri"/>
      <w:color w:val="000000"/>
      <w:sz w:val="24"/>
      <w:szCs w:val="24"/>
      <w:lang w:eastAsia="ar-SA"/>
    </w:rPr>
  </w:style>
  <w:style w:type="character" w:customStyle="1" w:styleId="WW8Num2z0">
    <w:name w:val="WW8Num2z0"/>
    <w:rsid w:val="007F3ABC"/>
    <w:rPr>
      <w:rFonts w:ascii="Symbol" w:hAnsi="Symbol"/>
      <w:color w:val="auto"/>
    </w:rPr>
  </w:style>
  <w:style w:type="character" w:customStyle="1" w:styleId="WW8Num2z1">
    <w:name w:val="WW8Num2z1"/>
    <w:rsid w:val="007F3ABC"/>
    <w:rPr>
      <w:rFonts w:ascii="Courier New" w:hAnsi="Courier New" w:cs="Wingdings"/>
    </w:rPr>
  </w:style>
  <w:style w:type="character" w:customStyle="1" w:styleId="WW8Num2z2">
    <w:name w:val="WW8Num2z2"/>
    <w:rsid w:val="007F3ABC"/>
    <w:rPr>
      <w:rFonts w:ascii="Wingdings" w:hAnsi="Wingdings"/>
    </w:rPr>
  </w:style>
  <w:style w:type="character" w:customStyle="1" w:styleId="WW8Num9z0">
    <w:name w:val="WW8Num9z0"/>
    <w:rsid w:val="007F3ABC"/>
    <w:rPr>
      <w:rFonts w:ascii="Symbol" w:hAnsi="Symbol"/>
      <w:color w:val="auto"/>
    </w:rPr>
  </w:style>
  <w:style w:type="character" w:customStyle="1" w:styleId="WW8Num13z0">
    <w:name w:val="WW8Num13z0"/>
    <w:rsid w:val="007F3ABC"/>
    <w:rPr>
      <w:rFonts w:ascii="Wingdings" w:hAnsi="Wingdings"/>
    </w:rPr>
  </w:style>
  <w:style w:type="character" w:customStyle="1" w:styleId="WW8Num13z1">
    <w:name w:val="WW8Num13z1"/>
    <w:rsid w:val="007F3ABC"/>
    <w:rPr>
      <w:rFonts w:ascii="Courier New" w:hAnsi="Courier New" w:cs="Wingdings"/>
    </w:rPr>
  </w:style>
  <w:style w:type="character" w:customStyle="1" w:styleId="WW8Num13z2">
    <w:name w:val="WW8Num13z2"/>
    <w:rsid w:val="007F3ABC"/>
    <w:rPr>
      <w:rFonts w:ascii="Wingdings" w:hAnsi="Wingdings"/>
    </w:rPr>
  </w:style>
  <w:style w:type="character" w:customStyle="1" w:styleId="WW8Num14z0">
    <w:name w:val="WW8Num14z0"/>
    <w:rsid w:val="007F3ABC"/>
    <w:rPr>
      <w:rFonts w:ascii="Symbol" w:hAnsi="Symbol"/>
      <w:color w:val="auto"/>
    </w:rPr>
  </w:style>
  <w:style w:type="character" w:customStyle="1" w:styleId="WW8Num14z1">
    <w:name w:val="WW8Num14z1"/>
    <w:rsid w:val="007F3ABC"/>
    <w:rPr>
      <w:b/>
      <w:color w:val="auto"/>
      <w:sz w:val="28"/>
      <w:szCs w:val="28"/>
    </w:rPr>
  </w:style>
  <w:style w:type="character" w:customStyle="1" w:styleId="WW8Num15z0">
    <w:name w:val="WW8Num15z0"/>
    <w:rsid w:val="007F3ABC"/>
    <w:rPr>
      <w:rFonts w:ascii="Symbol" w:hAnsi="Symbol"/>
      <w:color w:val="auto"/>
    </w:rPr>
  </w:style>
  <w:style w:type="character" w:customStyle="1" w:styleId="WW8Num15z1">
    <w:name w:val="WW8Num15z1"/>
    <w:rsid w:val="007F3ABC"/>
    <w:rPr>
      <w:rFonts w:ascii="Courier New" w:hAnsi="Courier New" w:cs="Courier New"/>
    </w:rPr>
  </w:style>
  <w:style w:type="character" w:customStyle="1" w:styleId="WW8Num15z2">
    <w:name w:val="WW8Num15z2"/>
    <w:rsid w:val="007F3ABC"/>
    <w:rPr>
      <w:rFonts w:ascii="Wingdings" w:hAnsi="Wingdings"/>
    </w:rPr>
  </w:style>
  <w:style w:type="character" w:customStyle="1" w:styleId="WW8Num17z0">
    <w:name w:val="WW8Num17z0"/>
    <w:rsid w:val="007F3ABC"/>
    <w:rPr>
      <w:rFonts w:ascii="Symbol" w:hAnsi="Symbol"/>
      <w:color w:val="auto"/>
    </w:rPr>
  </w:style>
  <w:style w:type="character" w:customStyle="1" w:styleId="WW8Num24z0">
    <w:name w:val="WW8Num24z0"/>
    <w:rsid w:val="007F3ABC"/>
    <w:rPr>
      <w:rFonts w:ascii="Symbol" w:hAnsi="Symbol"/>
      <w:color w:val="auto"/>
    </w:rPr>
  </w:style>
  <w:style w:type="character" w:customStyle="1" w:styleId="WW8Num24z1">
    <w:name w:val="WW8Num24z1"/>
    <w:rsid w:val="007F3ABC"/>
    <w:rPr>
      <w:color w:val="auto"/>
    </w:rPr>
  </w:style>
  <w:style w:type="character" w:customStyle="1" w:styleId="WW8Num24z2">
    <w:name w:val="WW8Num24z2"/>
    <w:rsid w:val="007F3ABC"/>
    <w:rPr>
      <w:rFonts w:ascii="Wingdings" w:hAnsi="Wingdings"/>
    </w:rPr>
  </w:style>
  <w:style w:type="character" w:customStyle="1" w:styleId="WW8Num25z0">
    <w:name w:val="WW8Num25z0"/>
    <w:rsid w:val="007F3ABC"/>
    <w:rPr>
      <w:rFonts w:ascii="Symbol" w:hAnsi="Symbol"/>
      <w:color w:val="auto"/>
    </w:rPr>
  </w:style>
  <w:style w:type="character" w:customStyle="1" w:styleId="WW8Num25z1">
    <w:name w:val="WW8Num25z1"/>
    <w:rsid w:val="007F3ABC"/>
    <w:rPr>
      <w:rFonts w:ascii="Courier New" w:hAnsi="Courier New" w:cs="Wingdings"/>
    </w:rPr>
  </w:style>
  <w:style w:type="character" w:customStyle="1" w:styleId="WW8Num26z0">
    <w:name w:val="WW8Num26z0"/>
    <w:rsid w:val="007F3ABC"/>
    <w:rPr>
      <w:rFonts w:ascii="Symbol" w:hAnsi="Symbol"/>
      <w:color w:val="auto"/>
    </w:rPr>
  </w:style>
  <w:style w:type="character" w:customStyle="1" w:styleId="WW8Num28z0">
    <w:name w:val="WW8Num28z0"/>
    <w:rsid w:val="007F3ABC"/>
    <w:rPr>
      <w:rFonts w:ascii="Symbol" w:hAnsi="Symbol"/>
      <w:color w:val="auto"/>
    </w:rPr>
  </w:style>
  <w:style w:type="character" w:customStyle="1" w:styleId="WW8Num28z1">
    <w:name w:val="WW8Num28z1"/>
    <w:rsid w:val="007F3ABC"/>
    <w:rPr>
      <w:color w:val="auto"/>
    </w:rPr>
  </w:style>
  <w:style w:type="character" w:customStyle="1" w:styleId="WW8Num28z2">
    <w:name w:val="WW8Num28z2"/>
    <w:rsid w:val="007F3ABC"/>
    <w:rPr>
      <w:rFonts w:ascii="Wingdings" w:hAnsi="Wingdings"/>
    </w:rPr>
  </w:style>
  <w:style w:type="character" w:customStyle="1" w:styleId="WW8Num33z0">
    <w:name w:val="WW8Num33z0"/>
    <w:rsid w:val="007F3ABC"/>
    <w:rPr>
      <w:rFonts w:ascii="Wingdings" w:hAnsi="Wingdings" w:cs="Wingdings 2"/>
      <w:sz w:val="18"/>
      <w:szCs w:val="18"/>
    </w:rPr>
  </w:style>
  <w:style w:type="character" w:customStyle="1" w:styleId="WW8Num33z1">
    <w:name w:val="WW8Num33z1"/>
    <w:rsid w:val="007F3ABC"/>
    <w:rPr>
      <w:rFonts w:ascii="Wingdings 2" w:hAnsi="Wingdings 2" w:cs="Wingdings 2"/>
      <w:sz w:val="18"/>
      <w:szCs w:val="18"/>
    </w:rPr>
  </w:style>
  <w:style w:type="character" w:customStyle="1" w:styleId="WW8Num33z2">
    <w:name w:val="WW8Num33z2"/>
    <w:rsid w:val="007F3ABC"/>
    <w:rPr>
      <w:rFonts w:ascii="StarSymbol" w:hAnsi="StarSymbol" w:cs="Wingdings 2"/>
      <w:sz w:val="18"/>
      <w:szCs w:val="18"/>
    </w:rPr>
  </w:style>
  <w:style w:type="character" w:customStyle="1" w:styleId="WW8Num34z0">
    <w:name w:val="WW8Num34z0"/>
    <w:rsid w:val="007F3ABC"/>
    <w:rPr>
      <w:rFonts w:ascii="Symbol" w:hAnsi="Symbol"/>
      <w:color w:val="auto"/>
    </w:rPr>
  </w:style>
  <w:style w:type="character" w:customStyle="1" w:styleId="WW8Num34z1">
    <w:name w:val="WW8Num34z1"/>
    <w:rsid w:val="007F3ABC"/>
    <w:rPr>
      <w:b/>
      <w:color w:val="auto"/>
      <w:sz w:val="28"/>
      <w:szCs w:val="28"/>
    </w:rPr>
  </w:style>
  <w:style w:type="character" w:customStyle="1" w:styleId="WW8Num34z2">
    <w:name w:val="WW8Num34z2"/>
    <w:rsid w:val="007F3ABC"/>
    <w:rPr>
      <w:color w:val="auto"/>
    </w:rPr>
  </w:style>
  <w:style w:type="character" w:customStyle="1" w:styleId="WW8Num35z0">
    <w:name w:val="WW8Num35z0"/>
    <w:rsid w:val="007F3ABC"/>
    <w:rPr>
      <w:rFonts w:ascii="Symbol" w:hAnsi="Symbol"/>
      <w:color w:val="auto"/>
    </w:rPr>
  </w:style>
  <w:style w:type="character" w:customStyle="1" w:styleId="WW8NumSt4z0">
    <w:name w:val="WW8NumSt4z0"/>
    <w:rsid w:val="007F3ABC"/>
    <w:rPr>
      <w:rFonts w:ascii="Arial" w:hAnsi="Arial" w:cs="Arial"/>
    </w:rPr>
  </w:style>
  <w:style w:type="character" w:customStyle="1" w:styleId="Domylnaczcionkaakapitu7">
    <w:name w:val="Domyślna czcionka akapitu7"/>
    <w:rsid w:val="007F3ABC"/>
  </w:style>
  <w:style w:type="character" w:customStyle="1" w:styleId="WW8Num1z0">
    <w:name w:val="WW8Num1z0"/>
    <w:rsid w:val="007F3ABC"/>
    <w:rPr>
      <w:rFonts w:ascii="Tahoma" w:eastAsia="Times New Roman" w:hAnsi="Tahoma" w:cs="Tahoma"/>
      <w:b w:val="0"/>
    </w:rPr>
  </w:style>
  <w:style w:type="character" w:customStyle="1" w:styleId="WW8Num1z1">
    <w:name w:val="WW8Num1z1"/>
    <w:rsid w:val="007F3ABC"/>
    <w:rPr>
      <w:rFonts w:ascii="OpenSymbol" w:hAnsi="OpenSymbol" w:cs="OpenSymbol"/>
    </w:rPr>
  </w:style>
  <w:style w:type="character" w:customStyle="1" w:styleId="WW8Num3z0">
    <w:name w:val="WW8Num3z0"/>
    <w:rsid w:val="007F3ABC"/>
    <w:rPr>
      <w:rFonts w:ascii="Wingdings" w:hAnsi="Wingdings"/>
    </w:rPr>
  </w:style>
  <w:style w:type="character" w:customStyle="1" w:styleId="WW8Num3z1">
    <w:name w:val="WW8Num3z1"/>
    <w:rsid w:val="007F3ABC"/>
    <w:rPr>
      <w:rFonts w:ascii="Courier New" w:hAnsi="Courier New" w:cs="Wingdings"/>
    </w:rPr>
  </w:style>
  <w:style w:type="character" w:customStyle="1" w:styleId="WW8Num3z4">
    <w:name w:val="WW8Num3z4"/>
    <w:rsid w:val="007F3ABC"/>
    <w:rPr>
      <w:rFonts w:ascii="Courier New" w:hAnsi="Courier New" w:cs="Wingdings"/>
    </w:rPr>
  </w:style>
  <w:style w:type="character" w:customStyle="1" w:styleId="WW8Num4z0">
    <w:name w:val="WW8Num4z0"/>
    <w:rsid w:val="007F3ABC"/>
    <w:rPr>
      <w:rFonts w:ascii="Symbol" w:hAnsi="Symbol"/>
      <w:color w:val="auto"/>
    </w:rPr>
  </w:style>
  <w:style w:type="character" w:customStyle="1" w:styleId="WW8Num4z1">
    <w:name w:val="WW8Num4z1"/>
    <w:rsid w:val="007F3ABC"/>
    <w:rPr>
      <w:rFonts w:ascii="Courier New" w:hAnsi="Courier New" w:cs="Wingdings"/>
    </w:rPr>
  </w:style>
  <w:style w:type="character" w:customStyle="1" w:styleId="WW8Num4z2">
    <w:name w:val="WW8Num4z2"/>
    <w:rsid w:val="007F3ABC"/>
    <w:rPr>
      <w:rFonts w:ascii="Wingdings" w:hAnsi="Wingdings"/>
    </w:rPr>
  </w:style>
  <w:style w:type="character" w:customStyle="1" w:styleId="WW8Num5z0">
    <w:name w:val="WW8Num5z0"/>
    <w:rsid w:val="007F3ABC"/>
    <w:rPr>
      <w:rFonts w:ascii="Symbol" w:hAnsi="Symbol"/>
      <w:color w:val="auto"/>
    </w:rPr>
  </w:style>
  <w:style w:type="character" w:customStyle="1" w:styleId="WW8Num6z0">
    <w:name w:val="WW8Num6z0"/>
    <w:rsid w:val="007F3ABC"/>
    <w:rPr>
      <w:rFonts w:ascii="Symbol" w:hAnsi="Symbol"/>
      <w:color w:val="auto"/>
    </w:rPr>
  </w:style>
  <w:style w:type="character" w:customStyle="1" w:styleId="WW8Num6z1">
    <w:name w:val="WW8Num6z1"/>
    <w:rsid w:val="007F3ABC"/>
    <w:rPr>
      <w:rFonts w:ascii="Symbol" w:hAnsi="Symbol" w:cs="Wingdings"/>
    </w:rPr>
  </w:style>
  <w:style w:type="character" w:customStyle="1" w:styleId="WW8Num6z4">
    <w:name w:val="WW8Num6z4"/>
    <w:rsid w:val="007F3ABC"/>
    <w:rPr>
      <w:rFonts w:ascii="Courier New" w:hAnsi="Courier New" w:cs="Wingdings"/>
    </w:rPr>
  </w:style>
  <w:style w:type="character" w:customStyle="1" w:styleId="WW8Num7z0">
    <w:name w:val="WW8Num7z0"/>
    <w:rsid w:val="007F3ABC"/>
    <w:rPr>
      <w:rFonts w:ascii="Symbol" w:hAnsi="Symbol"/>
      <w:color w:val="auto"/>
    </w:rPr>
  </w:style>
  <w:style w:type="character" w:customStyle="1" w:styleId="WW8Num8z0">
    <w:name w:val="WW8Num8z0"/>
    <w:rsid w:val="007F3ABC"/>
    <w:rPr>
      <w:rFonts w:ascii="Symbol" w:hAnsi="Symbol"/>
      <w:color w:val="auto"/>
    </w:rPr>
  </w:style>
  <w:style w:type="character" w:customStyle="1" w:styleId="WW8Num8z1">
    <w:name w:val="WW8Num8z1"/>
    <w:rsid w:val="007F3ABC"/>
    <w:rPr>
      <w:rFonts w:ascii="Wingdings" w:hAnsi="Wingdings"/>
      <w:color w:val="auto"/>
    </w:rPr>
  </w:style>
  <w:style w:type="character" w:customStyle="1" w:styleId="WW8Num8z4">
    <w:name w:val="WW8Num8z4"/>
    <w:rsid w:val="007F3ABC"/>
    <w:rPr>
      <w:rFonts w:ascii="Courier New" w:hAnsi="Courier New" w:cs="Wingdings"/>
    </w:rPr>
  </w:style>
  <w:style w:type="character" w:customStyle="1" w:styleId="WW8Num10z0">
    <w:name w:val="WW8Num10z0"/>
    <w:rsid w:val="007F3ABC"/>
    <w:rPr>
      <w:rFonts w:ascii="Symbol" w:hAnsi="Symbol"/>
      <w:color w:val="auto"/>
    </w:rPr>
  </w:style>
  <w:style w:type="character" w:customStyle="1" w:styleId="WW8Num11z0">
    <w:name w:val="WW8Num11z0"/>
    <w:rsid w:val="007F3ABC"/>
    <w:rPr>
      <w:rFonts w:ascii="Wingdings" w:hAnsi="Wingdings"/>
    </w:rPr>
  </w:style>
  <w:style w:type="character" w:customStyle="1" w:styleId="WW8Num12z0">
    <w:name w:val="WW8Num12z0"/>
    <w:rsid w:val="007F3ABC"/>
    <w:rPr>
      <w:sz w:val="20"/>
      <w:szCs w:val="20"/>
    </w:rPr>
  </w:style>
  <w:style w:type="character" w:customStyle="1" w:styleId="WW8Num14z2">
    <w:name w:val="WW8Num14z2"/>
    <w:rsid w:val="007F3ABC"/>
    <w:rPr>
      <w:color w:val="auto"/>
    </w:rPr>
  </w:style>
  <w:style w:type="character" w:customStyle="1" w:styleId="WW8Num16z0">
    <w:name w:val="WW8Num16z0"/>
    <w:rsid w:val="007F3ABC"/>
    <w:rPr>
      <w:rFonts w:ascii="Symbol" w:hAnsi="Symbol"/>
      <w:color w:val="auto"/>
    </w:rPr>
  </w:style>
  <w:style w:type="character" w:customStyle="1" w:styleId="WW8Num19z0">
    <w:name w:val="WW8Num19z0"/>
    <w:rsid w:val="007F3ABC"/>
    <w:rPr>
      <w:rFonts w:ascii="Symbol" w:hAnsi="Symbol"/>
    </w:rPr>
  </w:style>
  <w:style w:type="character" w:customStyle="1" w:styleId="WW8Num19z1">
    <w:name w:val="WW8Num19z1"/>
    <w:rsid w:val="007F3ABC"/>
    <w:rPr>
      <w:rFonts w:ascii="Courier New" w:hAnsi="Courier New" w:cs="Wingdings"/>
    </w:rPr>
  </w:style>
  <w:style w:type="character" w:customStyle="1" w:styleId="WW8Num19z4">
    <w:name w:val="WW8Num19z4"/>
    <w:rsid w:val="007F3ABC"/>
    <w:rPr>
      <w:rFonts w:ascii="Courier New" w:hAnsi="Courier New" w:cs="Wingdings"/>
    </w:rPr>
  </w:style>
  <w:style w:type="character" w:customStyle="1" w:styleId="WW8Num20z0">
    <w:name w:val="WW8Num20z0"/>
    <w:rsid w:val="007F3ABC"/>
    <w:rPr>
      <w:rFonts w:ascii="Symbol" w:hAnsi="Symbol"/>
      <w:color w:val="auto"/>
    </w:rPr>
  </w:style>
  <w:style w:type="character" w:customStyle="1" w:styleId="WW8Num21z0">
    <w:name w:val="WW8Num21z0"/>
    <w:rsid w:val="007F3ABC"/>
    <w:rPr>
      <w:rFonts w:ascii="Symbol" w:hAnsi="Symbol"/>
      <w:color w:val="auto"/>
    </w:rPr>
  </w:style>
  <w:style w:type="character" w:customStyle="1" w:styleId="WW8Num22z0">
    <w:name w:val="WW8Num22z0"/>
    <w:rsid w:val="007F3ABC"/>
    <w:rPr>
      <w:rFonts w:ascii="Symbol" w:hAnsi="Symbol"/>
      <w:color w:val="auto"/>
    </w:rPr>
  </w:style>
  <w:style w:type="character" w:customStyle="1" w:styleId="WW8Num23z0">
    <w:name w:val="WW8Num23z0"/>
    <w:rsid w:val="007F3ABC"/>
    <w:rPr>
      <w:rFonts w:ascii="Symbol" w:hAnsi="Symbol"/>
      <w:color w:val="auto"/>
    </w:rPr>
  </w:style>
  <w:style w:type="character" w:customStyle="1" w:styleId="WW8Num23z1">
    <w:name w:val="WW8Num23z1"/>
    <w:rsid w:val="007F3ABC"/>
    <w:rPr>
      <w:color w:val="auto"/>
    </w:rPr>
  </w:style>
  <w:style w:type="character" w:customStyle="1" w:styleId="WW8Num23z4">
    <w:name w:val="WW8Num23z4"/>
    <w:rsid w:val="007F3ABC"/>
    <w:rPr>
      <w:rFonts w:ascii="Courier New" w:hAnsi="Courier New" w:cs="Wingdings"/>
    </w:rPr>
  </w:style>
  <w:style w:type="character" w:customStyle="1" w:styleId="WW8Num26z1">
    <w:name w:val="WW8Num26z1"/>
    <w:rsid w:val="007F3ABC"/>
    <w:rPr>
      <w:rFonts w:ascii="Symbol" w:hAnsi="Symbol"/>
      <w:color w:val="auto"/>
    </w:rPr>
  </w:style>
  <w:style w:type="character" w:customStyle="1" w:styleId="WW8Num26z4">
    <w:name w:val="WW8Num26z4"/>
    <w:rsid w:val="007F3ABC"/>
    <w:rPr>
      <w:rFonts w:ascii="Courier New" w:hAnsi="Courier New" w:cs="Wingdings"/>
    </w:rPr>
  </w:style>
  <w:style w:type="character" w:customStyle="1" w:styleId="WW8Num27z0">
    <w:name w:val="WW8Num27z0"/>
    <w:rsid w:val="007F3ABC"/>
    <w:rPr>
      <w:rFonts w:ascii="Symbol" w:hAnsi="Symbol"/>
      <w:color w:val="auto"/>
    </w:rPr>
  </w:style>
  <w:style w:type="character" w:customStyle="1" w:styleId="WW8Num27z1">
    <w:name w:val="WW8Num27z1"/>
    <w:rsid w:val="007F3ABC"/>
    <w:rPr>
      <w:color w:val="auto"/>
    </w:rPr>
  </w:style>
  <w:style w:type="character" w:customStyle="1" w:styleId="WW8Num27z4">
    <w:name w:val="WW8Num27z4"/>
    <w:rsid w:val="007F3ABC"/>
    <w:rPr>
      <w:rFonts w:ascii="Courier New" w:hAnsi="Courier New" w:cs="Wingdings"/>
    </w:rPr>
  </w:style>
  <w:style w:type="character" w:customStyle="1" w:styleId="WW8Num28z4">
    <w:name w:val="WW8Num28z4"/>
    <w:rsid w:val="007F3ABC"/>
    <w:rPr>
      <w:rFonts w:ascii="Courier New" w:hAnsi="Courier New" w:cs="Wingdings"/>
    </w:rPr>
  </w:style>
  <w:style w:type="character" w:customStyle="1" w:styleId="WW8Num29z0">
    <w:name w:val="WW8Num29z0"/>
    <w:rsid w:val="007F3ABC"/>
    <w:rPr>
      <w:rFonts w:ascii="Symbol" w:hAnsi="Symbol"/>
    </w:rPr>
  </w:style>
  <w:style w:type="character" w:customStyle="1" w:styleId="WW8Num30z0">
    <w:name w:val="WW8Num30z0"/>
    <w:rsid w:val="007F3ABC"/>
    <w:rPr>
      <w:rFonts w:ascii="Symbol" w:hAnsi="Symbol"/>
      <w:color w:val="auto"/>
    </w:rPr>
  </w:style>
  <w:style w:type="character" w:customStyle="1" w:styleId="WW8Num31z0">
    <w:name w:val="WW8Num31z0"/>
    <w:rsid w:val="007F3ABC"/>
    <w:rPr>
      <w:rFonts w:ascii="Symbol" w:hAnsi="Symbol"/>
      <w:color w:val="auto"/>
    </w:rPr>
  </w:style>
  <w:style w:type="character" w:customStyle="1" w:styleId="WW8Num31z1">
    <w:name w:val="WW8Num31z1"/>
    <w:rsid w:val="007F3ABC"/>
    <w:rPr>
      <w:sz w:val="22"/>
      <w:szCs w:val="22"/>
    </w:rPr>
  </w:style>
  <w:style w:type="character" w:customStyle="1" w:styleId="WW8Num31z4">
    <w:name w:val="WW8Num31z4"/>
    <w:rsid w:val="007F3ABC"/>
    <w:rPr>
      <w:rFonts w:ascii="Courier New" w:hAnsi="Courier New" w:cs="Wingdings"/>
    </w:rPr>
  </w:style>
  <w:style w:type="character" w:customStyle="1" w:styleId="WW8Num32z0">
    <w:name w:val="WW8Num32z0"/>
    <w:rsid w:val="007F3ABC"/>
    <w:rPr>
      <w:rFonts w:ascii="Symbol" w:hAnsi="Symbol"/>
      <w:color w:val="auto"/>
    </w:rPr>
  </w:style>
  <w:style w:type="character" w:customStyle="1" w:styleId="WW8Num32z1">
    <w:name w:val="WW8Num32z1"/>
    <w:rsid w:val="007F3ABC"/>
    <w:rPr>
      <w:rFonts w:ascii="Courier New" w:hAnsi="Courier New" w:cs="Wingdings"/>
    </w:rPr>
  </w:style>
  <w:style w:type="character" w:customStyle="1" w:styleId="WW8Num32z4">
    <w:name w:val="WW8Num32z4"/>
    <w:rsid w:val="007F3ABC"/>
    <w:rPr>
      <w:rFonts w:ascii="Courier New" w:hAnsi="Courier New" w:cs="Wingdings"/>
    </w:rPr>
  </w:style>
  <w:style w:type="character" w:customStyle="1" w:styleId="WW8Num33z3">
    <w:name w:val="WW8Num33z3"/>
    <w:rsid w:val="007F3ABC"/>
    <w:rPr>
      <w:rFonts w:ascii="Symbol" w:hAnsi="Symbol"/>
    </w:rPr>
  </w:style>
  <w:style w:type="character" w:customStyle="1" w:styleId="WW8Num35z1">
    <w:name w:val="WW8Num35z1"/>
    <w:rsid w:val="007F3ABC"/>
    <w:rPr>
      <w:sz w:val="22"/>
      <w:szCs w:val="22"/>
    </w:rPr>
  </w:style>
  <w:style w:type="character" w:customStyle="1" w:styleId="WW8Num35z2">
    <w:name w:val="WW8Num35z2"/>
    <w:rsid w:val="007F3ABC"/>
    <w:rPr>
      <w:rFonts w:ascii="Wingdings" w:hAnsi="Wingdings"/>
    </w:rPr>
  </w:style>
  <w:style w:type="character" w:customStyle="1" w:styleId="WW8Num35z3">
    <w:name w:val="WW8Num35z3"/>
    <w:rsid w:val="007F3ABC"/>
    <w:rPr>
      <w:rFonts w:ascii="Symbol" w:hAnsi="Symbol"/>
    </w:rPr>
  </w:style>
  <w:style w:type="character" w:customStyle="1" w:styleId="WW8Num35z4">
    <w:name w:val="WW8Num35z4"/>
    <w:rsid w:val="007F3ABC"/>
    <w:rPr>
      <w:rFonts w:ascii="Courier New" w:hAnsi="Courier New" w:cs="Wingdings"/>
    </w:rPr>
  </w:style>
  <w:style w:type="character" w:customStyle="1" w:styleId="WW8Num37z0">
    <w:name w:val="WW8Num37z0"/>
    <w:rsid w:val="007F3ABC"/>
    <w:rPr>
      <w:rFonts w:ascii="Arial" w:hAnsi="Arial"/>
      <w:sz w:val="18"/>
    </w:rPr>
  </w:style>
  <w:style w:type="character" w:customStyle="1" w:styleId="WW8Num37z1">
    <w:name w:val="WW8Num37z1"/>
    <w:rsid w:val="007F3ABC"/>
    <w:rPr>
      <w:rFonts w:ascii="Symbol" w:hAnsi="Symbol"/>
      <w:color w:val="auto"/>
    </w:rPr>
  </w:style>
  <w:style w:type="character" w:customStyle="1" w:styleId="WW8Num37z2">
    <w:name w:val="WW8Num37z2"/>
    <w:rsid w:val="007F3ABC"/>
    <w:rPr>
      <w:rFonts w:ascii="Wingdings" w:hAnsi="Wingdings"/>
    </w:rPr>
  </w:style>
  <w:style w:type="character" w:customStyle="1" w:styleId="WW8Num37z3">
    <w:name w:val="WW8Num37z3"/>
    <w:rsid w:val="007F3ABC"/>
    <w:rPr>
      <w:rFonts w:ascii="Symbol" w:hAnsi="Symbol"/>
    </w:rPr>
  </w:style>
  <w:style w:type="character" w:customStyle="1" w:styleId="WW8Num38z1">
    <w:name w:val="WW8Num38z1"/>
    <w:rsid w:val="007F3ABC"/>
    <w:rPr>
      <w:rFonts w:ascii="Courier New" w:hAnsi="Courier New" w:cs="Wingdings"/>
    </w:rPr>
  </w:style>
  <w:style w:type="character" w:customStyle="1" w:styleId="WW-Domylnaczcionkaakapitu">
    <w:name w:val="WW-Domyślna czcionka akapitu"/>
    <w:rsid w:val="007F3ABC"/>
  </w:style>
  <w:style w:type="character" w:customStyle="1" w:styleId="Odwoaniedokomentarza4">
    <w:name w:val="Odwołanie do komentarza4"/>
    <w:rsid w:val="007F3ABC"/>
    <w:rPr>
      <w:sz w:val="16"/>
      <w:szCs w:val="16"/>
    </w:rPr>
  </w:style>
  <w:style w:type="character" w:customStyle="1" w:styleId="Heading6Char">
    <w:name w:val="Heading 6 Char"/>
    <w:rsid w:val="007F3ABC"/>
    <w:rPr>
      <w:rFonts w:ascii="Calibri" w:hAnsi="Calibri"/>
      <w:b/>
      <w:bCs/>
      <w:sz w:val="22"/>
      <w:szCs w:val="22"/>
    </w:rPr>
  </w:style>
  <w:style w:type="character" w:customStyle="1" w:styleId="Heading7Char">
    <w:name w:val="Heading 7 Char"/>
    <w:rsid w:val="007F3ABC"/>
    <w:rPr>
      <w:rFonts w:ascii="Calibri" w:hAnsi="Calibri"/>
      <w:sz w:val="24"/>
      <w:szCs w:val="24"/>
    </w:rPr>
  </w:style>
  <w:style w:type="character" w:customStyle="1" w:styleId="Heading8Char">
    <w:name w:val="Heading 8 Char"/>
    <w:rsid w:val="007F3ABC"/>
    <w:rPr>
      <w:rFonts w:ascii="Calibri" w:hAnsi="Calibri"/>
      <w:i/>
      <w:iCs/>
      <w:sz w:val="24"/>
      <w:szCs w:val="24"/>
    </w:rPr>
  </w:style>
  <w:style w:type="character" w:customStyle="1" w:styleId="Heading9Char">
    <w:name w:val="Heading 9 Char"/>
    <w:rsid w:val="007F3ABC"/>
    <w:rPr>
      <w:rFonts w:ascii="Cambria" w:hAnsi="Cambria"/>
      <w:sz w:val="22"/>
      <w:szCs w:val="22"/>
    </w:rPr>
  </w:style>
  <w:style w:type="character" w:customStyle="1" w:styleId="WW8Num11z2">
    <w:name w:val="WW8Num11z2"/>
    <w:rsid w:val="007F3ABC"/>
    <w:rPr>
      <w:rFonts w:ascii="Wingdings" w:hAnsi="Wingdings"/>
    </w:rPr>
  </w:style>
  <w:style w:type="character" w:customStyle="1" w:styleId="WW8Num11z5">
    <w:name w:val="WW8Num11z5"/>
    <w:rsid w:val="007F3ABC"/>
    <w:rPr>
      <w:rFonts w:ascii="Courier New" w:hAnsi="Courier New"/>
      <w:color w:val="auto"/>
    </w:rPr>
  </w:style>
  <w:style w:type="character" w:customStyle="1" w:styleId="WW8Num12z1">
    <w:name w:val="WW8Num12z1"/>
    <w:rsid w:val="007F3ABC"/>
    <w:rPr>
      <w:rFonts w:ascii="Symbol" w:hAnsi="Symbol"/>
      <w:sz w:val="20"/>
      <w:szCs w:val="20"/>
    </w:rPr>
  </w:style>
  <w:style w:type="character" w:customStyle="1" w:styleId="WW8Num16z1">
    <w:name w:val="WW8Num16z1"/>
    <w:rsid w:val="007F3ABC"/>
    <w:rPr>
      <w:rFonts w:ascii="Symbol" w:hAnsi="Symbol"/>
      <w:color w:val="auto"/>
    </w:rPr>
  </w:style>
  <w:style w:type="character" w:customStyle="1" w:styleId="WW8Num27z2">
    <w:name w:val="WW8Num27z2"/>
    <w:rsid w:val="007F3ABC"/>
    <w:rPr>
      <w:rFonts w:ascii="Wingdings" w:hAnsi="Wingdings"/>
    </w:rPr>
  </w:style>
  <w:style w:type="character" w:customStyle="1" w:styleId="WW8Num29z1">
    <w:name w:val="WW8Num29z1"/>
    <w:rsid w:val="007F3ABC"/>
    <w:rPr>
      <w:rFonts w:ascii="Wingdings" w:hAnsi="Wingdings"/>
    </w:rPr>
  </w:style>
  <w:style w:type="character" w:customStyle="1" w:styleId="WW8Num29z4">
    <w:name w:val="WW8Num29z4"/>
    <w:rsid w:val="007F3ABC"/>
    <w:rPr>
      <w:rFonts w:ascii="Courier New" w:hAnsi="Courier New" w:cs="Wingdings"/>
    </w:rPr>
  </w:style>
  <w:style w:type="character" w:customStyle="1" w:styleId="WW8Num31z2">
    <w:name w:val="WW8Num31z2"/>
    <w:rsid w:val="007F3ABC"/>
    <w:rPr>
      <w:rFonts w:ascii="Wingdings" w:hAnsi="Wingdings"/>
    </w:rPr>
  </w:style>
  <w:style w:type="character" w:customStyle="1" w:styleId="WW8Num34z3">
    <w:name w:val="WW8Num34z3"/>
    <w:rsid w:val="007F3ABC"/>
    <w:rPr>
      <w:rFonts w:ascii="Symbol" w:hAnsi="Symbol"/>
    </w:rPr>
  </w:style>
  <w:style w:type="character" w:customStyle="1" w:styleId="WW8Num36z0">
    <w:name w:val="WW8Num36z0"/>
    <w:rsid w:val="007F3ABC"/>
    <w:rPr>
      <w:rFonts w:ascii="Symbol" w:hAnsi="Symbol"/>
    </w:rPr>
  </w:style>
  <w:style w:type="character" w:customStyle="1" w:styleId="WW8Num36z1">
    <w:name w:val="WW8Num36z1"/>
    <w:rsid w:val="007F3ABC"/>
    <w:rPr>
      <w:rFonts w:ascii="Courier New" w:hAnsi="Courier New" w:cs="Wingdings"/>
    </w:rPr>
  </w:style>
  <w:style w:type="character" w:customStyle="1" w:styleId="WW8Num36z2">
    <w:name w:val="WW8Num36z2"/>
    <w:rsid w:val="007F3ABC"/>
    <w:rPr>
      <w:rFonts w:ascii="Wingdings" w:hAnsi="Wingdings"/>
    </w:rPr>
  </w:style>
  <w:style w:type="character" w:customStyle="1" w:styleId="WW8Num38z0">
    <w:name w:val="WW8Num38z0"/>
    <w:rsid w:val="007F3ABC"/>
    <w:rPr>
      <w:rFonts w:ascii="Symbol" w:hAnsi="Symbol"/>
      <w:color w:val="auto"/>
    </w:rPr>
  </w:style>
  <w:style w:type="character" w:customStyle="1" w:styleId="WW8Num39z0">
    <w:name w:val="WW8Num39z0"/>
    <w:rsid w:val="007F3ABC"/>
    <w:rPr>
      <w:rFonts w:ascii="Symbol" w:hAnsi="Symbol"/>
      <w:color w:val="auto"/>
    </w:rPr>
  </w:style>
  <w:style w:type="character" w:customStyle="1" w:styleId="WW8Num39z1">
    <w:name w:val="WW8Num39z1"/>
    <w:rsid w:val="007F3ABC"/>
    <w:rPr>
      <w:color w:val="auto"/>
    </w:rPr>
  </w:style>
  <w:style w:type="character" w:customStyle="1" w:styleId="WW8Num39z4">
    <w:name w:val="WW8Num39z4"/>
    <w:rsid w:val="007F3ABC"/>
    <w:rPr>
      <w:rFonts w:ascii="Courier New" w:hAnsi="Courier New" w:cs="Wingdings"/>
    </w:rPr>
  </w:style>
  <w:style w:type="character" w:customStyle="1" w:styleId="WW8Num40z0">
    <w:name w:val="WW8Num40z0"/>
    <w:rsid w:val="007F3ABC"/>
    <w:rPr>
      <w:rFonts w:ascii="Symbol" w:hAnsi="Symbol"/>
    </w:rPr>
  </w:style>
  <w:style w:type="character" w:customStyle="1" w:styleId="WW8Num40z1">
    <w:name w:val="WW8Num40z1"/>
    <w:rsid w:val="007F3ABC"/>
    <w:rPr>
      <w:rFonts w:ascii="Courier New" w:hAnsi="Courier New" w:cs="Wingdings"/>
    </w:rPr>
  </w:style>
  <w:style w:type="character" w:customStyle="1" w:styleId="WW8Num40z2">
    <w:name w:val="WW8Num40z2"/>
    <w:rsid w:val="007F3ABC"/>
    <w:rPr>
      <w:rFonts w:ascii="Wingdings" w:hAnsi="Wingdings"/>
    </w:rPr>
  </w:style>
  <w:style w:type="character" w:customStyle="1" w:styleId="WW8Num41z0">
    <w:name w:val="WW8Num41z0"/>
    <w:rsid w:val="007F3ABC"/>
    <w:rPr>
      <w:rFonts w:ascii="Symbol" w:hAnsi="Symbol"/>
    </w:rPr>
  </w:style>
  <w:style w:type="character" w:customStyle="1" w:styleId="WW8Num41z2">
    <w:name w:val="WW8Num41z2"/>
    <w:rsid w:val="007F3ABC"/>
    <w:rPr>
      <w:rFonts w:ascii="Wingdings" w:hAnsi="Wingdings"/>
    </w:rPr>
  </w:style>
  <w:style w:type="character" w:customStyle="1" w:styleId="WW8Num42z0">
    <w:name w:val="WW8Num42z0"/>
    <w:rsid w:val="007F3ABC"/>
    <w:rPr>
      <w:rFonts w:ascii="Symbol" w:hAnsi="Symbol"/>
      <w:color w:val="auto"/>
    </w:rPr>
  </w:style>
  <w:style w:type="character" w:customStyle="1" w:styleId="WW8Num43z0">
    <w:name w:val="WW8Num43z0"/>
    <w:rsid w:val="007F3ABC"/>
    <w:rPr>
      <w:rFonts w:ascii="Wingdings" w:hAnsi="Wingdings"/>
    </w:rPr>
  </w:style>
  <w:style w:type="character" w:customStyle="1" w:styleId="WW8Num43z3">
    <w:name w:val="WW8Num43z3"/>
    <w:rsid w:val="007F3ABC"/>
    <w:rPr>
      <w:rFonts w:ascii="Symbol" w:hAnsi="Symbol"/>
    </w:rPr>
  </w:style>
  <w:style w:type="character" w:customStyle="1" w:styleId="WW8Num43z4">
    <w:name w:val="WW8Num43z4"/>
    <w:rsid w:val="007F3ABC"/>
    <w:rPr>
      <w:rFonts w:ascii="Courier New" w:hAnsi="Courier New" w:cs="Wingdings"/>
    </w:rPr>
  </w:style>
  <w:style w:type="character" w:customStyle="1" w:styleId="WW8Num44z0">
    <w:name w:val="WW8Num44z0"/>
    <w:rsid w:val="007F3ABC"/>
    <w:rPr>
      <w:rFonts w:ascii="Symbol" w:hAnsi="Symbol"/>
    </w:rPr>
  </w:style>
  <w:style w:type="character" w:customStyle="1" w:styleId="WW8Num45z0">
    <w:name w:val="WW8Num45z0"/>
    <w:rsid w:val="007F3ABC"/>
    <w:rPr>
      <w:rFonts w:ascii="Symbol" w:hAnsi="Symbol"/>
    </w:rPr>
  </w:style>
  <w:style w:type="character" w:customStyle="1" w:styleId="WW8Num46z0">
    <w:name w:val="WW8Num46z0"/>
    <w:rsid w:val="007F3ABC"/>
    <w:rPr>
      <w:rFonts w:ascii="Arial" w:hAnsi="Arial"/>
    </w:rPr>
  </w:style>
  <w:style w:type="character" w:customStyle="1" w:styleId="WW8Num47z0">
    <w:name w:val="WW8Num47z0"/>
    <w:rsid w:val="007F3ABC"/>
    <w:rPr>
      <w:rFonts w:ascii="Symbol" w:hAnsi="Symbol"/>
    </w:rPr>
  </w:style>
  <w:style w:type="character" w:customStyle="1" w:styleId="WW8Num47z1">
    <w:name w:val="WW8Num47z1"/>
    <w:rsid w:val="007F3ABC"/>
    <w:rPr>
      <w:rFonts w:ascii="Courier New" w:hAnsi="Courier New" w:cs="Wingdings"/>
    </w:rPr>
  </w:style>
  <w:style w:type="character" w:customStyle="1" w:styleId="WW8Num47z2">
    <w:name w:val="WW8Num47z2"/>
    <w:rsid w:val="007F3ABC"/>
    <w:rPr>
      <w:rFonts w:ascii="Wingdings" w:hAnsi="Wingdings"/>
    </w:rPr>
  </w:style>
  <w:style w:type="character" w:customStyle="1" w:styleId="WW8Num48z0">
    <w:name w:val="WW8Num48z0"/>
    <w:rsid w:val="007F3ABC"/>
    <w:rPr>
      <w:rFonts w:ascii="Arial" w:hAnsi="Arial"/>
    </w:rPr>
  </w:style>
  <w:style w:type="character" w:customStyle="1" w:styleId="WW8Num49z0">
    <w:name w:val="WW8Num49z0"/>
    <w:rsid w:val="007F3ABC"/>
    <w:rPr>
      <w:rFonts w:ascii="Symbol" w:hAnsi="Symbol"/>
    </w:rPr>
  </w:style>
  <w:style w:type="character" w:customStyle="1" w:styleId="WW8Num49z1">
    <w:name w:val="WW8Num49z1"/>
    <w:rsid w:val="007F3ABC"/>
    <w:rPr>
      <w:rFonts w:ascii="Courier New" w:hAnsi="Courier New" w:cs="Wingdings"/>
    </w:rPr>
  </w:style>
  <w:style w:type="character" w:customStyle="1" w:styleId="WW8Num49z2">
    <w:name w:val="WW8Num49z2"/>
    <w:rsid w:val="007F3ABC"/>
    <w:rPr>
      <w:rFonts w:ascii="Wingdings" w:hAnsi="Wingdings"/>
    </w:rPr>
  </w:style>
  <w:style w:type="character" w:customStyle="1" w:styleId="WW8Num50z0">
    <w:name w:val="WW8Num50z0"/>
    <w:rsid w:val="007F3ABC"/>
    <w:rPr>
      <w:rFonts w:ascii="Arial" w:hAnsi="Arial"/>
    </w:rPr>
  </w:style>
  <w:style w:type="character" w:customStyle="1" w:styleId="WW8Num52z0">
    <w:name w:val="WW8Num52z0"/>
    <w:rsid w:val="007F3ABC"/>
    <w:rPr>
      <w:rFonts w:ascii="Symbol" w:hAnsi="Symbol"/>
    </w:rPr>
  </w:style>
  <w:style w:type="character" w:customStyle="1" w:styleId="WW8Num52z1">
    <w:name w:val="WW8Num52z1"/>
    <w:rsid w:val="007F3ABC"/>
    <w:rPr>
      <w:rFonts w:ascii="Wingdings" w:hAnsi="Wingdings"/>
    </w:rPr>
  </w:style>
  <w:style w:type="character" w:customStyle="1" w:styleId="WW8Num52z4">
    <w:name w:val="WW8Num52z4"/>
    <w:rsid w:val="007F3ABC"/>
    <w:rPr>
      <w:rFonts w:ascii="Courier New" w:hAnsi="Courier New" w:cs="Wingdings"/>
    </w:rPr>
  </w:style>
  <w:style w:type="character" w:customStyle="1" w:styleId="WW8Num53z0">
    <w:name w:val="WW8Num53z0"/>
    <w:rsid w:val="007F3ABC"/>
    <w:rPr>
      <w:rFonts w:ascii="Symbol" w:hAnsi="Symbol"/>
      <w:color w:val="auto"/>
    </w:rPr>
  </w:style>
  <w:style w:type="character" w:customStyle="1" w:styleId="WW8Num53z1">
    <w:name w:val="WW8Num53z1"/>
    <w:rsid w:val="007F3ABC"/>
    <w:rPr>
      <w:rFonts w:ascii="Courier New" w:hAnsi="Courier New"/>
    </w:rPr>
  </w:style>
  <w:style w:type="character" w:customStyle="1" w:styleId="WW8Num53z3">
    <w:name w:val="WW8Num53z3"/>
    <w:rsid w:val="007F3ABC"/>
    <w:rPr>
      <w:rFonts w:ascii="Symbol" w:hAnsi="Symbol"/>
    </w:rPr>
  </w:style>
  <w:style w:type="character" w:customStyle="1" w:styleId="WW8Num53z5">
    <w:name w:val="WW8Num53z5"/>
    <w:rsid w:val="007F3ABC"/>
    <w:rPr>
      <w:rFonts w:ascii="Wingdings" w:hAnsi="Wingdings"/>
    </w:rPr>
  </w:style>
  <w:style w:type="character" w:customStyle="1" w:styleId="WW8Num54z0">
    <w:name w:val="WW8Num54z0"/>
    <w:rsid w:val="007F3ABC"/>
    <w:rPr>
      <w:rFonts w:ascii="Arial" w:hAnsi="Arial"/>
    </w:rPr>
  </w:style>
  <w:style w:type="character" w:customStyle="1" w:styleId="WW8Num55z0">
    <w:name w:val="WW8Num55z0"/>
    <w:rsid w:val="007F3ABC"/>
    <w:rPr>
      <w:rFonts w:ascii="Symbol" w:hAnsi="Symbol"/>
    </w:rPr>
  </w:style>
  <w:style w:type="character" w:customStyle="1" w:styleId="WW8Num55z1">
    <w:name w:val="WW8Num55z1"/>
    <w:rsid w:val="007F3ABC"/>
    <w:rPr>
      <w:rFonts w:ascii="Courier New" w:hAnsi="Courier New" w:cs="Wingdings"/>
    </w:rPr>
  </w:style>
  <w:style w:type="character" w:customStyle="1" w:styleId="WW8Num55z2">
    <w:name w:val="WW8Num55z2"/>
    <w:rsid w:val="007F3ABC"/>
    <w:rPr>
      <w:rFonts w:ascii="Wingdings" w:hAnsi="Wingdings"/>
    </w:rPr>
  </w:style>
  <w:style w:type="character" w:customStyle="1" w:styleId="WW8Num57z0">
    <w:name w:val="WW8Num57z0"/>
    <w:rsid w:val="007F3ABC"/>
    <w:rPr>
      <w:rFonts w:ascii="Arial" w:hAnsi="Arial"/>
    </w:rPr>
  </w:style>
  <w:style w:type="character" w:customStyle="1" w:styleId="WW8Num58z0">
    <w:name w:val="WW8Num58z0"/>
    <w:rsid w:val="007F3ABC"/>
    <w:rPr>
      <w:rFonts w:ascii="Symbol" w:hAnsi="Symbol"/>
    </w:rPr>
  </w:style>
  <w:style w:type="character" w:customStyle="1" w:styleId="WW8Num58z1">
    <w:name w:val="WW8Num58z1"/>
    <w:rsid w:val="007F3ABC"/>
    <w:rPr>
      <w:rFonts w:ascii="Wingdings" w:hAnsi="Wingdings"/>
    </w:rPr>
  </w:style>
  <w:style w:type="character" w:customStyle="1" w:styleId="WW8Num58z4">
    <w:name w:val="WW8Num58z4"/>
    <w:rsid w:val="007F3ABC"/>
    <w:rPr>
      <w:rFonts w:ascii="Courier New" w:hAnsi="Courier New" w:cs="Wingdings"/>
    </w:rPr>
  </w:style>
  <w:style w:type="character" w:customStyle="1" w:styleId="WW8Num59z0">
    <w:name w:val="WW8Num59z0"/>
    <w:rsid w:val="007F3ABC"/>
    <w:rPr>
      <w:rFonts w:ascii="Wingdings" w:hAnsi="Wingdings"/>
    </w:rPr>
  </w:style>
  <w:style w:type="character" w:customStyle="1" w:styleId="WW8Num59z1">
    <w:name w:val="WW8Num59z1"/>
    <w:rsid w:val="007F3ABC"/>
    <w:rPr>
      <w:rFonts w:ascii="Courier New" w:hAnsi="Courier New" w:cs="Wingdings"/>
    </w:rPr>
  </w:style>
  <w:style w:type="character" w:customStyle="1" w:styleId="WW8Num59z3">
    <w:name w:val="WW8Num59z3"/>
    <w:rsid w:val="007F3ABC"/>
    <w:rPr>
      <w:rFonts w:ascii="Symbol" w:hAnsi="Symbol"/>
    </w:rPr>
  </w:style>
  <w:style w:type="character" w:customStyle="1" w:styleId="WW8Num60z0">
    <w:name w:val="WW8Num60z0"/>
    <w:rsid w:val="007F3ABC"/>
    <w:rPr>
      <w:rFonts w:ascii="Symbol" w:hAnsi="Symbol"/>
    </w:rPr>
  </w:style>
  <w:style w:type="character" w:customStyle="1" w:styleId="WW8Num60z1">
    <w:name w:val="WW8Num60z1"/>
    <w:rsid w:val="007F3ABC"/>
    <w:rPr>
      <w:rFonts w:ascii="Wingdings" w:hAnsi="Wingdings"/>
    </w:rPr>
  </w:style>
  <w:style w:type="character" w:customStyle="1" w:styleId="WW8Num60z4">
    <w:name w:val="WW8Num60z4"/>
    <w:rsid w:val="007F3ABC"/>
    <w:rPr>
      <w:rFonts w:ascii="Courier New" w:hAnsi="Courier New" w:cs="Wingdings"/>
    </w:rPr>
  </w:style>
  <w:style w:type="character" w:customStyle="1" w:styleId="WW8Num61z0">
    <w:name w:val="WW8Num61z0"/>
    <w:rsid w:val="007F3ABC"/>
    <w:rPr>
      <w:rFonts w:ascii="Arial" w:hAnsi="Arial"/>
    </w:rPr>
  </w:style>
  <w:style w:type="character" w:customStyle="1" w:styleId="WW8Num62z1">
    <w:name w:val="WW8Num62z1"/>
    <w:rsid w:val="007F3ABC"/>
    <w:rPr>
      <w:rFonts w:ascii="Symbol" w:hAnsi="Symbol"/>
    </w:rPr>
  </w:style>
  <w:style w:type="character" w:customStyle="1" w:styleId="WW8Num62z2">
    <w:name w:val="WW8Num62z2"/>
    <w:rsid w:val="007F3ABC"/>
    <w:rPr>
      <w:rFonts w:ascii="Wingdings" w:hAnsi="Wingdings"/>
    </w:rPr>
  </w:style>
  <w:style w:type="character" w:customStyle="1" w:styleId="WW8Num63z0">
    <w:name w:val="WW8Num63z0"/>
    <w:rsid w:val="007F3ABC"/>
    <w:rPr>
      <w:rFonts w:ascii="Arial" w:hAnsi="Arial"/>
    </w:rPr>
  </w:style>
  <w:style w:type="character" w:customStyle="1" w:styleId="WW8Num64z0">
    <w:name w:val="WW8Num64z0"/>
    <w:rsid w:val="007F3ABC"/>
    <w:rPr>
      <w:rFonts w:ascii="Wingdings" w:hAnsi="Wingdings"/>
    </w:rPr>
  </w:style>
  <w:style w:type="character" w:customStyle="1" w:styleId="WW8Num64z1">
    <w:name w:val="WW8Num64z1"/>
    <w:rsid w:val="007F3ABC"/>
    <w:rPr>
      <w:rFonts w:ascii="Courier New" w:hAnsi="Courier New" w:cs="Wingdings"/>
    </w:rPr>
  </w:style>
  <w:style w:type="character" w:customStyle="1" w:styleId="WW8Num64z3">
    <w:name w:val="WW8Num64z3"/>
    <w:rsid w:val="007F3ABC"/>
    <w:rPr>
      <w:rFonts w:ascii="Symbol" w:hAnsi="Symbol"/>
    </w:rPr>
  </w:style>
  <w:style w:type="character" w:customStyle="1" w:styleId="WW8Num66z0">
    <w:name w:val="WW8Num66z0"/>
    <w:rsid w:val="007F3ABC"/>
    <w:rPr>
      <w:rFonts w:ascii="Symbol" w:hAnsi="Symbol"/>
    </w:rPr>
  </w:style>
  <w:style w:type="character" w:customStyle="1" w:styleId="WW8Num66z1">
    <w:name w:val="WW8Num66z1"/>
    <w:rsid w:val="007F3ABC"/>
    <w:rPr>
      <w:rFonts w:ascii="Wingdings" w:hAnsi="Wingdings"/>
    </w:rPr>
  </w:style>
  <w:style w:type="character" w:customStyle="1" w:styleId="WW8Num66z4">
    <w:name w:val="WW8Num66z4"/>
    <w:rsid w:val="007F3ABC"/>
    <w:rPr>
      <w:rFonts w:ascii="Courier New" w:hAnsi="Courier New" w:cs="Wingdings"/>
    </w:rPr>
  </w:style>
  <w:style w:type="character" w:customStyle="1" w:styleId="WW8Num67z0">
    <w:name w:val="WW8Num67z0"/>
    <w:rsid w:val="007F3ABC"/>
    <w:rPr>
      <w:rFonts w:ascii="Symbol" w:hAnsi="Symbol"/>
    </w:rPr>
  </w:style>
  <w:style w:type="character" w:customStyle="1" w:styleId="WW8Num67z1">
    <w:name w:val="WW8Num67z1"/>
    <w:rsid w:val="007F3ABC"/>
    <w:rPr>
      <w:rFonts w:ascii="Wingdings" w:hAnsi="Wingdings"/>
    </w:rPr>
  </w:style>
  <w:style w:type="character" w:customStyle="1" w:styleId="WW8Num67z4">
    <w:name w:val="WW8Num67z4"/>
    <w:rsid w:val="007F3ABC"/>
    <w:rPr>
      <w:rFonts w:ascii="Courier New" w:hAnsi="Courier New" w:cs="Wingdings"/>
    </w:rPr>
  </w:style>
  <w:style w:type="character" w:customStyle="1" w:styleId="WW8Num68z4">
    <w:name w:val="WW8Num68z4"/>
    <w:rsid w:val="007F3ABC"/>
    <w:rPr>
      <w:rFonts w:ascii="Wingdings" w:hAnsi="Wingdings"/>
    </w:rPr>
  </w:style>
  <w:style w:type="character" w:customStyle="1" w:styleId="WW8Num69z0">
    <w:name w:val="WW8Num69z0"/>
    <w:rsid w:val="007F3ABC"/>
    <w:rPr>
      <w:rFonts w:ascii="Symbol" w:hAnsi="Symbol"/>
    </w:rPr>
  </w:style>
  <w:style w:type="character" w:customStyle="1" w:styleId="WW8Num69z1">
    <w:name w:val="WW8Num69z1"/>
    <w:rsid w:val="007F3ABC"/>
    <w:rPr>
      <w:rFonts w:ascii="Wingdings" w:hAnsi="Wingdings"/>
    </w:rPr>
  </w:style>
  <w:style w:type="character" w:customStyle="1" w:styleId="WW8Num69z4">
    <w:name w:val="WW8Num69z4"/>
    <w:rsid w:val="007F3ABC"/>
    <w:rPr>
      <w:rFonts w:ascii="Courier New" w:hAnsi="Courier New" w:cs="Wingdings"/>
    </w:rPr>
  </w:style>
  <w:style w:type="character" w:customStyle="1" w:styleId="WW8Num71z0">
    <w:name w:val="WW8Num71z0"/>
    <w:rsid w:val="007F3ABC"/>
    <w:rPr>
      <w:rFonts w:ascii="Arial" w:hAnsi="Arial"/>
    </w:rPr>
  </w:style>
  <w:style w:type="character" w:customStyle="1" w:styleId="WW8Num73z0">
    <w:name w:val="WW8Num73z0"/>
    <w:rsid w:val="007F3ABC"/>
    <w:rPr>
      <w:rFonts w:ascii="Wingdings" w:hAnsi="Wingdings"/>
    </w:rPr>
  </w:style>
  <w:style w:type="character" w:customStyle="1" w:styleId="WW8Num73z3">
    <w:name w:val="WW8Num73z3"/>
    <w:rsid w:val="007F3ABC"/>
    <w:rPr>
      <w:rFonts w:ascii="Symbol" w:hAnsi="Symbol"/>
    </w:rPr>
  </w:style>
  <w:style w:type="character" w:customStyle="1" w:styleId="WW8Num73z4">
    <w:name w:val="WW8Num73z4"/>
    <w:rsid w:val="007F3ABC"/>
    <w:rPr>
      <w:rFonts w:ascii="Courier New" w:hAnsi="Courier New" w:cs="Wingdings"/>
    </w:rPr>
  </w:style>
  <w:style w:type="character" w:customStyle="1" w:styleId="Domylnaczcionkaakapitu6">
    <w:name w:val="Domyślna czcionka akapitu6"/>
    <w:rsid w:val="007F3ABC"/>
  </w:style>
  <w:style w:type="character" w:customStyle="1" w:styleId="WW8Num7z1">
    <w:name w:val="WW8Num7z1"/>
    <w:rsid w:val="007F3ABC"/>
    <w:rPr>
      <w:rFonts w:ascii="Symbol" w:hAnsi="Symbol" w:cs="Wingdings"/>
    </w:rPr>
  </w:style>
  <w:style w:type="character" w:customStyle="1" w:styleId="WW8Num12z2">
    <w:name w:val="WW8Num12z2"/>
    <w:rsid w:val="007F3ABC"/>
    <w:rPr>
      <w:rFonts w:ascii="Wingdings" w:hAnsi="Wingdings"/>
    </w:rPr>
  </w:style>
  <w:style w:type="character" w:customStyle="1" w:styleId="WW8Num12z5">
    <w:name w:val="WW8Num12z5"/>
    <w:rsid w:val="007F3ABC"/>
    <w:rPr>
      <w:rFonts w:ascii="Courier New" w:hAnsi="Courier New"/>
      <w:color w:val="auto"/>
    </w:rPr>
  </w:style>
  <w:style w:type="character" w:customStyle="1" w:styleId="WW8Num17z1">
    <w:name w:val="WW8Num17z1"/>
    <w:rsid w:val="007F3ABC"/>
    <w:rPr>
      <w:rFonts w:ascii="Symbol" w:hAnsi="Symbol"/>
      <w:color w:val="auto"/>
    </w:rPr>
  </w:style>
  <w:style w:type="character" w:customStyle="1" w:styleId="Domylnaczcionkaakapitu5">
    <w:name w:val="Domyślna czcionka akapitu5"/>
    <w:rsid w:val="007F3ABC"/>
  </w:style>
  <w:style w:type="character" w:customStyle="1" w:styleId="Absatz-Standardschriftart">
    <w:name w:val="Absatz-Standardschriftart"/>
    <w:rsid w:val="007F3ABC"/>
  </w:style>
  <w:style w:type="character" w:customStyle="1" w:styleId="WW-Absatz-Standardschriftart">
    <w:name w:val="WW-Absatz-Standardschriftart"/>
    <w:rsid w:val="007F3ABC"/>
  </w:style>
  <w:style w:type="character" w:customStyle="1" w:styleId="WW8Num18z0">
    <w:name w:val="WW8Num18z0"/>
    <w:rsid w:val="007F3ABC"/>
    <w:rPr>
      <w:rFonts w:ascii="Symbol" w:hAnsi="Symbol"/>
      <w:color w:val="auto"/>
    </w:rPr>
  </w:style>
  <w:style w:type="character" w:customStyle="1" w:styleId="Domylnaczcionkaakapitu4">
    <w:name w:val="Domyślna czcionka akapitu4"/>
    <w:rsid w:val="007F3ABC"/>
  </w:style>
  <w:style w:type="character" w:customStyle="1" w:styleId="WW8Num9z1">
    <w:name w:val="WW8Num9z1"/>
    <w:rsid w:val="007F3ABC"/>
    <w:rPr>
      <w:rFonts w:ascii="Symbol" w:hAnsi="Symbol" w:cs="Wingdings"/>
    </w:rPr>
  </w:style>
  <w:style w:type="character" w:customStyle="1" w:styleId="WW8Num17z3">
    <w:name w:val="WW8Num17z3"/>
    <w:rsid w:val="007F3ABC"/>
    <w:rPr>
      <w:rFonts w:ascii="Symbol" w:hAnsi="Symbol"/>
    </w:rPr>
  </w:style>
  <w:style w:type="character" w:customStyle="1" w:styleId="WW8Num17z4">
    <w:name w:val="WW8Num17z4"/>
    <w:rsid w:val="007F3ABC"/>
    <w:rPr>
      <w:rFonts w:ascii="Courier New" w:hAnsi="Courier New" w:cs="Wingdings"/>
    </w:rPr>
  </w:style>
  <w:style w:type="character" w:customStyle="1" w:styleId="WW8Num17z5">
    <w:name w:val="WW8Num17z5"/>
    <w:rsid w:val="007F3ABC"/>
    <w:rPr>
      <w:rFonts w:ascii="Wingdings" w:hAnsi="Wingdings"/>
    </w:rPr>
  </w:style>
  <w:style w:type="character" w:customStyle="1" w:styleId="WW8Num20z1">
    <w:name w:val="WW8Num20z1"/>
    <w:rsid w:val="007F3ABC"/>
    <w:rPr>
      <w:rFonts w:ascii="Symbol" w:hAnsi="Symbol"/>
      <w:color w:val="auto"/>
    </w:rPr>
  </w:style>
  <w:style w:type="character" w:customStyle="1" w:styleId="WW8Num20z2">
    <w:name w:val="WW8Num20z2"/>
    <w:rsid w:val="007F3ABC"/>
    <w:rPr>
      <w:rFonts w:ascii="Wingdings" w:hAnsi="Wingdings"/>
    </w:rPr>
  </w:style>
  <w:style w:type="character" w:customStyle="1" w:styleId="WW8Num21z1">
    <w:name w:val="WW8Num21z1"/>
    <w:rsid w:val="007F3ABC"/>
    <w:rPr>
      <w:rFonts w:ascii="Courier New" w:hAnsi="Courier New" w:cs="Wingdings"/>
    </w:rPr>
  </w:style>
  <w:style w:type="character" w:customStyle="1" w:styleId="WW8Num23z2">
    <w:name w:val="WW8Num23z2"/>
    <w:rsid w:val="007F3ABC"/>
    <w:rPr>
      <w:rFonts w:ascii="Wingdings" w:hAnsi="Wingdings"/>
    </w:rPr>
  </w:style>
  <w:style w:type="character" w:customStyle="1" w:styleId="WW8Num23z3">
    <w:name w:val="WW8Num23z3"/>
    <w:rsid w:val="007F3ABC"/>
    <w:rPr>
      <w:rFonts w:ascii="Symbol" w:hAnsi="Symbol"/>
    </w:rPr>
  </w:style>
  <w:style w:type="character" w:customStyle="1" w:styleId="WW8Num30z1">
    <w:name w:val="WW8Num30z1"/>
    <w:rsid w:val="007F3ABC"/>
    <w:rPr>
      <w:rFonts w:ascii="Courier New" w:hAnsi="Courier New" w:cs="Wingdings"/>
    </w:rPr>
  </w:style>
  <w:style w:type="character" w:customStyle="1" w:styleId="WW8Num32z2">
    <w:name w:val="WW8Num32z2"/>
    <w:rsid w:val="007F3ABC"/>
    <w:rPr>
      <w:rFonts w:ascii="Wingdings" w:hAnsi="Wingdings"/>
    </w:rPr>
  </w:style>
  <w:style w:type="character" w:customStyle="1" w:styleId="WW8Num38z3">
    <w:name w:val="WW8Num38z3"/>
    <w:rsid w:val="007F3ABC"/>
    <w:rPr>
      <w:rFonts w:ascii="Symbol" w:hAnsi="Symbol"/>
    </w:rPr>
  </w:style>
  <w:style w:type="character" w:customStyle="1" w:styleId="WW8Num39z2">
    <w:name w:val="WW8Num39z2"/>
    <w:rsid w:val="007F3ABC"/>
    <w:rPr>
      <w:rFonts w:ascii="Wingdings" w:hAnsi="Wingdings"/>
    </w:rPr>
  </w:style>
  <w:style w:type="character" w:customStyle="1" w:styleId="WW8Num40z3">
    <w:name w:val="WW8Num40z3"/>
    <w:rsid w:val="007F3ABC"/>
    <w:rPr>
      <w:rFonts w:ascii="Symbol" w:hAnsi="Symbol"/>
    </w:rPr>
  </w:style>
  <w:style w:type="character" w:customStyle="1" w:styleId="WW8Num44z1">
    <w:name w:val="WW8Num44z1"/>
    <w:rsid w:val="007F3ABC"/>
    <w:rPr>
      <w:rFonts w:ascii="Courier New" w:hAnsi="Courier New" w:cs="Wingdings"/>
    </w:rPr>
  </w:style>
  <w:style w:type="character" w:customStyle="1" w:styleId="WW8Num44z2">
    <w:name w:val="WW8Num44z2"/>
    <w:rsid w:val="007F3ABC"/>
    <w:rPr>
      <w:rFonts w:ascii="Wingdings" w:hAnsi="Wingdings"/>
    </w:rPr>
  </w:style>
  <w:style w:type="character" w:customStyle="1" w:styleId="Domylnaczcionkaakapitu3">
    <w:name w:val="Domyślna czcionka akapitu3"/>
    <w:rsid w:val="007F3ABC"/>
  </w:style>
  <w:style w:type="character" w:customStyle="1" w:styleId="WW8Num10z1">
    <w:name w:val="WW8Num10z1"/>
    <w:rsid w:val="007F3ABC"/>
    <w:rPr>
      <w:rFonts w:ascii="Courier New" w:hAnsi="Courier New" w:cs="Wingdings"/>
    </w:rPr>
  </w:style>
  <w:style w:type="character" w:customStyle="1" w:styleId="WW8Num18z3">
    <w:name w:val="WW8Num18z3"/>
    <w:rsid w:val="007F3ABC"/>
    <w:rPr>
      <w:rFonts w:ascii="Symbol" w:hAnsi="Symbol"/>
    </w:rPr>
  </w:style>
  <w:style w:type="character" w:customStyle="1" w:styleId="WW8Num18z4">
    <w:name w:val="WW8Num18z4"/>
    <w:rsid w:val="007F3ABC"/>
    <w:rPr>
      <w:rFonts w:ascii="Courier New" w:hAnsi="Courier New" w:cs="Wingdings"/>
    </w:rPr>
  </w:style>
  <w:style w:type="character" w:customStyle="1" w:styleId="WW8Num18z5">
    <w:name w:val="WW8Num18z5"/>
    <w:rsid w:val="007F3ABC"/>
    <w:rPr>
      <w:rFonts w:ascii="Wingdings" w:hAnsi="Wingdings"/>
    </w:rPr>
  </w:style>
  <w:style w:type="character" w:customStyle="1" w:styleId="WW8Num21z2">
    <w:name w:val="WW8Num21z2"/>
    <w:rsid w:val="007F3ABC"/>
    <w:rPr>
      <w:rFonts w:ascii="Wingdings" w:hAnsi="Wingdings"/>
    </w:rPr>
  </w:style>
  <w:style w:type="character" w:customStyle="1" w:styleId="WW8Num22z1">
    <w:name w:val="WW8Num22z1"/>
    <w:rsid w:val="007F3ABC"/>
    <w:rPr>
      <w:rFonts w:ascii="Courier New" w:hAnsi="Courier New" w:cs="Wingdings"/>
    </w:rPr>
  </w:style>
  <w:style w:type="character" w:customStyle="1" w:styleId="WW8Num24z3">
    <w:name w:val="WW8Num24z3"/>
    <w:rsid w:val="007F3ABC"/>
    <w:rPr>
      <w:rFonts w:ascii="Symbol" w:hAnsi="Symbol"/>
    </w:rPr>
  </w:style>
  <w:style w:type="character" w:customStyle="1" w:styleId="WW8Num24z4">
    <w:name w:val="WW8Num24z4"/>
    <w:rsid w:val="007F3ABC"/>
    <w:rPr>
      <w:rFonts w:ascii="Courier New" w:hAnsi="Courier New" w:cs="Wingdings"/>
    </w:rPr>
  </w:style>
  <w:style w:type="character" w:customStyle="1" w:styleId="WW-Absatz-Standardschriftart1">
    <w:name w:val="WW-Absatz-Standardschriftart1"/>
    <w:rsid w:val="007F3ABC"/>
  </w:style>
  <w:style w:type="character" w:customStyle="1" w:styleId="WW8Num20z3">
    <w:name w:val="WW8Num20z3"/>
    <w:rsid w:val="007F3ABC"/>
    <w:rPr>
      <w:rFonts w:ascii="Symbol" w:hAnsi="Symbol"/>
    </w:rPr>
  </w:style>
  <w:style w:type="character" w:customStyle="1" w:styleId="WW8Num20z4">
    <w:name w:val="WW8Num20z4"/>
    <w:rsid w:val="007F3ABC"/>
    <w:rPr>
      <w:rFonts w:ascii="Courier New" w:hAnsi="Courier New" w:cs="Wingdings"/>
    </w:rPr>
  </w:style>
  <w:style w:type="character" w:customStyle="1" w:styleId="WW8Num20z5">
    <w:name w:val="WW8Num20z5"/>
    <w:rsid w:val="007F3ABC"/>
    <w:rPr>
      <w:rFonts w:ascii="Wingdings" w:hAnsi="Wingdings"/>
    </w:rPr>
  </w:style>
  <w:style w:type="character" w:customStyle="1" w:styleId="WW8Num25z2">
    <w:name w:val="WW8Num25z2"/>
    <w:rsid w:val="007F3ABC"/>
    <w:rPr>
      <w:rFonts w:ascii="Wingdings" w:hAnsi="Wingdings"/>
    </w:rPr>
  </w:style>
  <w:style w:type="character" w:customStyle="1" w:styleId="WW8Num25z5">
    <w:name w:val="WW8Num25z5"/>
    <w:rsid w:val="007F3ABC"/>
    <w:rPr>
      <w:rFonts w:ascii="Courier New" w:hAnsi="Courier New"/>
      <w:color w:val="auto"/>
    </w:rPr>
  </w:style>
  <w:style w:type="character" w:customStyle="1" w:styleId="WW8Num25z7">
    <w:name w:val="WW8Num25z7"/>
    <w:rsid w:val="007F3ABC"/>
    <w:rPr>
      <w:rFonts w:ascii="Courier New" w:hAnsi="Courier New" w:cs="Wingdings"/>
    </w:rPr>
  </w:style>
  <w:style w:type="character" w:customStyle="1" w:styleId="WW8Num25z8">
    <w:name w:val="WW8Num25z8"/>
    <w:rsid w:val="007F3ABC"/>
    <w:rPr>
      <w:rFonts w:ascii="Wingdings" w:hAnsi="Wingdings"/>
    </w:rPr>
  </w:style>
  <w:style w:type="character" w:customStyle="1" w:styleId="WW8Num28z3">
    <w:name w:val="WW8Num28z3"/>
    <w:rsid w:val="007F3ABC"/>
    <w:rPr>
      <w:rFonts w:ascii="Symbol" w:hAnsi="Symbol"/>
    </w:rPr>
  </w:style>
  <w:style w:type="character" w:customStyle="1" w:styleId="Domylnaczcionkaakapitu2">
    <w:name w:val="Domyślna czcionka akapitu2"/>
    <w:rsid w:val="007F3ABC"/>
  </w:style>
  <w:style w:type="character" w:customStyle="1" w:styleId="WW8Num2z3">
    <w:name w:val="WW8Num2z3"/>
    <w:rsid w:val="007F3ABC"/>
    <w:rPr>
      <w:rFonts w:ascii="Symbol" w:hAnsi="Symbol"/>
    </w:rPr>
  </w:style>
  <w:style w:type="character" w:customStyle="1" w:styleId="WW8Num3z3">
    <w:name w:val="WW8Num3z3"/>
    <w:rsid w:val="007F3ABC"/>
    <w:rPr>
      <w:rFonts w:ascii="Symbol" w:hAnsi="Symbol"/>
    </w:rPr>
  </w:style>
  <w:style w:type="character" w:customStyle="1" w:styleId="WW8Num4z3">
    <w:name w:val="WW8Num4z3"/>
    <w:rsid w:val="007F3ABC"/>
    <w:rPr>
      <w:rFonts w:ascii="Symbol" w:hAnsi="Symbol"/>
    </w:rPr>
  </w:style>
  <w:style w:type="character" w:customStyle="1" w:styleId="WW8Num5z1">
    <w:name w:val="WW8Num5z1"/>
    <w:rsid w:val="007F3ABC"/>
    <w:rPr>
      <w:rFonts w:ascii="Courier New" w:hAnsi="Courier New" w:cs="Wingdings"/>
    </w:rPr>
  </w:style>
  <w:style w:type="character" w:customStyle="1" w:styleId="WW8Num5z2">
    <w:name w:val="WW8Num5z2"/>
    <w:rsid w:val="007F3ABC"/>
    <w:rPr>
      <w:rFonts w:ascii="Wingdings" w:hAnsi="Wingdings"/>
    </w:rPr>
  </w:style>
  <w:style w:type="character" w:customStyle="1" w:styleId="WW8Num5z3">
    <w:name w:val="WW8Num5z3"/>
    <w:rsid w:val="007F3ABC"/>
    <w:rPr>
      <w:rFonts w:ascii="Symbol" w:hAnsi="Symbol"/>
    </w:rPr>
  </w:style>
  <w:style w:type="character" w:customStyle="1" w:styleId="WW8Num10z2">
    <w:name w:val="WW8Num10z2"/>
    <w:rsid w:val="007F3ABC"/>
    <w:rPr>
      <w:rFonts w:ascii="Wingdings" w:hAnsi="Wingdings"/>
    </w:rPr>
  </w:style>
  <w:style w:type="character" w:customStyle="1" w:styleId="WW8Num10z3">
    <w:name w:val="WW8Num10z3"/>
    <w:rsid w:val="007F3ABC"/>
    <w:rPr>
      <w:rFonts w:ascii="Symbol" w:hAnsi="Symbol"/>
    </w:rPr>
  </w:style>
  <w:style w:type="character" w:customStyle="1" w:styleId="WW8Num13z3">
    <w:name w:val="WW8Num13z3"/>
    <w:rsid w:val="007F3ABC"/>
    <w:rPr>
      <w:rFonts w:ascii="Symbol" w:hAnsi="Symbol"/>
    </w:rPr>
  </w:style>
  <w:style w:type="character" w:customStyle="1" w:styleId="WW8Num14z5">
    <w:name w:val="WW8Num14z5"/>
    <w:rsid w:val="007F3ABC"/>
    <w:rPr>
      <w:rFonts w:ascii="Courier New" w:hAnsi="Courier New"/>
      <w:color w:val="auto"/>
    </w:rPr>
  </w:style>
  <w:style w:type="character" w:customStyle="1" w:styleId="WW8Num14z7">
    <w:name w:val="WW8Num14z7"/>
    <w:rsid w:val="007F3ABC"/>
    <w:rPr>
      <w:rFonts w:ascii="Courier New" w:hAnsi="Courier New" w:cs="Wingdings"/>
    </w:rPr>
  </w:style>
  <w:style w:type="character" w:customStyle="1" w:styleId="WW8Num14z8">
    <w:name w:val="WW8Num14z8"/>
    <w:rsid w:val="007F3ABC"/>
    <w:rPr>
      <w:rFonts w:ascii="Wingdings" w:hAnsi="Wingdings"/>
    </w:rPr>
  </w:style>
  <w:style w:type="character" w:customStyle="1" w:styleId="WW8Num18z1">
    <w:name w:val="WW8Num18z1"/>
    <w:rsid w:val="007F3ABC"/>
    <w:rPr>
      <w:rFonts w:ascii="Courier New" w:hAnsi="Courier New" w:cs="Wingdings"/>
    </w:rPr>
  </w:style>
  <w:style w:type="character" w:customStyle="1" w:styleId="WW8Num18z2">
    <w:name w:val="WW8Num18z2"/>
    <w:rsid w:val="007F3ABC"/>
    <w:rPr>
      <w:rFonts w:ascii="Wingdings" w:hAnsi="Wingdings"/>
    </w:rPr>
  </w:style>
  <w:style w:type="character" w:customStyle="1" w:styleId="WW8Num19z2">
    <w:name w:val="WW8Num19z2"/>
    <w:rsid w:val="007F3ABC"/>
    <w:rPr>
      <w:rFonts w:ascii="Wingdings" w:hAnsi="Wingdings"/>
    </w:rPr>
  </w:style>
  <w:style w:type="character" w:customStyle="1" w:styleId="WW8Num21z3">
    <w:name w:val="WW8Num21z3"/>
    <w:rsid w:val="007F3ABC"/>
    <w:rPr>
      <w:rFonts w:ascii="Symbol" w:hAnsi="Symbol"/>
    </w:rPr>
  </w:style>
  <w:style w:type="character" w:customStyle="1" w:styleId="WW8Num22z2">
    <w:name w:val="WW8Num22z2"/>
    <w:rsid w:val="007F3ABC"/>
    <w:rPr>
      <w:rFonts w:ascii="Wingdings" w:hAnsi="Wingdings"/>
    </w:rPr>
  </w:style>
  <w:style w:type="character" w:customStyle="1" w:styleId="WW8Num22z3">
    <w:name w:val="WW8Num22z3"/>
    <w:rsid w:val="007F3ABC"/>
    <w:rPr>
      <w:rFonts w:ascii="Symbol" w:hAnsi="Symbol"/>
    </w:rPr>
  </w:style>
  <w:style w:type="character" w:customStyle="1" w:styleId="WW8Num25z3">
    <w:name w:val="WW8Num25z3"/>
    <w:rsid w:val="007F3ABC"/>
    <w:rPr>
      <w:rFonts w:ascii="Symbol" w:hAnsi="Symbol"/>
    </w:rPr>
  </w:style>
  <w:style w:type="character" w:customStyle="1" w:styleId="WW8Num27z3">
    <w:name w:val="WW8Num27z3"/>
    <w:rsid w:val="007F3ABC"/>
    <w:rPr>
      <w:rFonts w:ascii="Symbol" w:hAnsi="Symbol"/>
    </w:rPr>
  </w:style>
  <w:style w:type="character" w:customStyle="1" w:styleId="WW8Num27z5">
    <w:name w:val="WW8Num27z5"/>
    <w:rsid w:val="007F3ABC"/>
    <w:rPr>
      <w:rFonts w:ascii="Wingdings" w:hAnsi="Wingdings"/>
    </w:rPr>
  </w:style>
  <w:style w:type="character" w:customStyle="1" w:styleId="WW8Num30z2">
    <w:name w:val="WW8Num30z2"/>
    <w:rsid w:val="007F3ABC"/>
    <w:rPr>
      <w:rFonts w:ascii="Wingdings" w:hAnsi="Wingdings"/>
    </w:rPr>
  </w:style>
  <w:style w:type="character" w:customStyle="1" w:styleId="WW8Num30z3">
    <w:name w:val="WW8Num30z3"/>
    <w:rsid w:val="007F3ABC"/>
    <w:rPr>
      <w:rFonts w:ascii="Symbol" w:hAnsi="Symbol"/>
    </w:rPr>
  </w:style>
  <w:style w:type="character" w:customStyle="1" w:styleId="WW8Num32z3">
    <w:name w:val="WW8Num32z3"/>
    <w:rsid w:val="007F3ABC"/>
    <w:rPr>
      <w:rFonts w:ascii="Symbol" w:hAnsi="Symbol"/>
    </w:rPr>
  </w:style>
  <w:style w:type="character" w:customStyle="1" w:styleId="WW8Num34z5">
    <w:name w:val="WW8Num34z5"/>
    <w:rsid w:val="007F3ABC"/>
    <w:rPr>
      <w:rFonts w:ascii="Courier New" w:hAnsi="Courier New"/>
      <w:color w:val="auto"/>
    </w:rPr>
  </w:style>
  <w:style w:type="character" w:customStyle="1" w:styleId="WW8Num34z7">
    <w:name w:val="WW8Num34z7"/>
    <w:rsid w:val="007F3ABC"/>
    <w:rPr>
      <w:rFonts w:ascii="Courier New" w:hAnsi="Courier New" w:cs="Wingdings"/>
    </w:rPr>
  </w:style>
  <w:style w:type="character" w:customStyle="1" w:styleId="WW8Num34z8">
    <w:name w:val="WW8Num34z8"/>
    <w:rsid w:val="007F3ABC"/>
    <w:rPr>
      <w:rFonts w:ascii="Wingdings" w:hAnsi="Wingdings"/>
    </w:rPr>
  </w:style>
  <w:style w:type="character" w:customStyle="1" w:styleId="WW8Num38z2">
    <w:name w:val="WW8Num38z2"/>
    <w:rsid w:val="007F3ABC"/>
    <w:rPr>
      <w:rFonts w:ascii="Wingdings" w:hAnsi="Wingdings"/>
    </w:rPr>
  </w:style>
  <w:style w:type="character" w:customStyle="1" w:styleId="WW8Num39z3">
    <w:name w:val="WW8Num39z3"/>
    <w:rsid w:val="007F3ABC"/>
    <w:rPr>
      <w:rFonts w:ascii="Symbol" w:hAnsi="Symbol"/>
    </w:rPr>
  </w:style>
  <w:style w:type="character" w:customStyle="1" w:styleId="WW8Num42z1">
    <w:name w:val="WW8Num42z1"/>
    <w:rsid w:val="007F3ABC"/>
    <w:rPr>
      <w:rFonts w:ascii="Courier New" w:hAnsi="Courier New" w:cs="Wingdings"/>
    </w:rPr>
  </w:style>
  <w:style w:type="character" w:customStyle="1" w:styleId="WW8Num42z2">
    <w:name w:val="WW8Num42z2"/>
    <w:rsid w:val="007F3ABC"/>
    <w:rPr>
      <w:rFonts w:ascii="Wingdings" w:hAnsi="Wingdings"/>
    </w:rPr>
  </w:style>
  <w:style w:type="character" w:customStyle="1" w:styleId="WW8Num42z3">
    <w:name w:val="WW8Num42z3"/>
    <w:rsid w:val="007F3ABC"/>
    <w:rPr>
      <w:rFonts w:ascii="Symbol" w:hAnsi="Symbol"/>
    </w:rPr>
  </w:style>
  <w:style w:type="character" w:customStyle="1" w:styleId="WW8Num43z1">
    <w:name w:val="WW8Num43z1"/>
    <w:rsid w:val="007F3ABC"/>
    <w:rPr>
      <w:rFonts w:ascii="Symbol" w:hAnsi="Symbol"/>
      <w:color w:val="auto"/>
    </w:rPr>
  </w:style>
  <w:style w:type="character" w:customStyle="1" w:styleId="WW8Num45z1">
    <w:name w:val="WW8Num45z1"/>
    <w:rsid w:val="007F3ABC"/>
    <w:rPr>
      <w:rFonts w:ascii="Courier New" w:hAnsi="Courier New" w:cs="Wingdings"/>
    </w:rPr>
  </w:style>
  <w:style w:type="character" w:customStyle="1" w:styleId="WW8Num45z2">
    <w:name w:val="WW8Num45z2"/>
    <w:rsid w:val="007F3ABC"/>
    <w:rPr>
      <w:rFonts w:ascii="Wingdings" w:hAnsi="Wingdings"/>
    </w:rPr>
  </w:style>
  <w:style w:type="character" w:customStyle="1" w:styleId="WW8Num46z1">
    <w:name w:val="WW8Num46z1"/>
    <w:rsid w:val="007F3ABC"/>
    <w:rPr>
      <w:sz w:val="22"/>
      <w:szCs w:val="22"/>
    </w:rPr>
  </w:style>
  <w:style w:type="character" w:customStyle="1" w:styleId="Domylnaczcionkaakapitu1">
    <w:name w:val="Domyślna czcionka akapitu1"/>
    <w:rsid w:val="007F3ABC"/>
  </w:style>
  <w:style w:type="character" w:styleId="Pogrubienie">
    <w:name w:val="Strong"/>
    <w:uiPriority w:val="22"/>
    <w:qFormat/>
    <w:rsid w:val="007F3ABC"/>
    <w:rPr>
      <w:b/>
      <w:bCs/>
    </w:rPr>
  </w:style>
  <w:style w:type="character" w:customStyle="1" w:styleId="Znakiprzypiswkocowych">
    <w:name w:val="Znaki przypisów końcowych"/>
    <w:rsid w:val="007F3ABC"/>
    <w:rPr>
      <w:vertAlign w:val="superscript"/>
    </w:rPr>
  </w:style>
  <w:style w:type="character" w:customStyle="1" w:styleId="tresc">
    <w:name w:val="tresc"/>
    <w:basedOn w:val="Domylnaczcionkaakapitu1"/>
    <w:rsid w:val="007F3ABC"/>
  </w:style>
  <w:style w:type="character" w:styleId="Uwydatnienie">
    <w:name w:val="Emphasis"/>
    <w:qFormat/>
    <w:rsid w:val="007F3ABC"/>
    <w:rPr>
      <w:i/>
      <w:iCs/>
    </w:rPr>
  </w:style>
  <w:style w:type="character" w:customStyle="1" w:styleId="label">
    <w:name w:val="label"/>
    <w:basedOn w:val="Domylnaczcionkaakapitu1"/>
    <w:rsid w:val="007F3ABC"/>
  </w:style>
  <w:style w:type="character" w:customStyle="1" w:styleId="Odwoaniedokomentarza1">
    <w:name w:val="Odwołanie do komentarza1"/>
    <w:rsid w:val="007F3ABC"/>
    <w:rPr>
      <w:sz w:val="16"/>
      <w:szCs w:val="16"/>
    </w:rPr>
  </w:style>
  <w:style w:type="character" w:customStyle="1" w:styleId="Znakiprzypiswdolnych">
    <w:name w:val="Znaki przypisów dolnych"/>
    <w:rsid w:val="007F3ABC"/>
    <w:rPr>
      <w:vertAlign w:val="superscript"/>
    </w:rPr>
  </w:style>
  <w:style w:type="character" w:customStyle="1" w:styleId="Symbolewypunktowania">
    <w:name w:val="Symbole wypunktowania"/>
    <w:rsid w:val="007F3ABC"/>
    <w:rPr>
      <w:rFonts w:ascii="StarSymbol" w:eastAsia="StarSymbol" w:hAnsi="StarSymbol" w:cs="Wingdings 2"/>
      <w:sz w:val="18"/>
      <w:szCs w:val="18"/>
    </w:rPr>
  </w:style>
  <w:style w:type="character" w:customStyle="1" w:styleId="Odwoaniedokomentarza2">
    <w:name w:val="Odwołanie do komentarza2"/>
    <w:rsid w:val="007F3ABC"/>
    <w:rPr>
      <w:sz w:val="16"/>
      <w:szCs w:val="16"/>
    </w:rPr>
  </w:style>
  <w:style w:type="character" w:customStyle="1" w:styleId="Znakinumeracji">
    <w:name w:val="Znaki numeracji"/>
    <w:rsid w:val="007F3ABC"/>
  </w:style>
  <w:style w:type="character" w:customStyle="1" w:styleId="Nagwek4Znak">
    <w:name w:val="Nagłówek 4 Znak"/>
    <w:rsid w:val="007F3ABC"/>
    <w:rPr>
      <w:rFonts w:ascii="Calibri" w:hAnsi="Calibri"/>
      <w:b/>
      <w:bCs/>
      <w:sz w:val="28"/>
      <w:szCs w:val="28"/>
    </w:rPr>
  </w:style>
  <w:style w:type="character" w:customStyle="1" w:styleId="Nagwek5Znak">
    <w:name w:val="Nagłówek 5 Znak"/>
    <w:rsid w:val="007F3ABC"/>
    <w:rPr>
      <w:rFonts w:ascii="Calibri" w:hAnsi="Calibri"/>
      <w:b/>
      <w:bCs/>
      <w:i/>
      <w:iCs/>
      <w:sz w:val="26"/>
      <w:szCs w:val="26"/>
    </w:rPr>
  </w:style>
  <w:style w:type="character" w:customStyle="1" w:styleId="Odwoaniedokomentarza3">
    <w:name w:val="Odwołanie do komentarza3"/>
    <w:rsid w:val="007F3ABC"/>
    <w:rPr>
      <w:sz w:val="16"/>
      <w:szCs w:val="16"/>
    </w:rPr>
  </w:style>
  <w:style w:type="character" w:customStyle="1" w:styleId="apple-style-span">
    <w:name w:val="apple-style-span"/>
    <w:basedOn w:val="Domylnaczcionkaakapitu6"/>
    <w:rsid w:val="007F3ABC"/>
  </w:style>
  <w:style w:type="character" w:customStyle="1" w:styleId="BodyTextChar">
    <w:name w:val="Body Text Char"/>
    <w:rsid w:val="007F3ABC"/>
    <w:rPr>
      <w:rFonts w:ascii="Arial Narrow" w:hAnsi="Arial Narrow"/>
      <w:sz w:val="16"/>
    </w:rPr>
  </w:style>
  <w:style w:type="character" w:customStyle="1" w:styleId="FooterChar">
    <w:name w:val="Footer Char"/>
    <w:basedOn w:val="WW-Domylnaczcionkaakapitu"/>
    <w:rsid w:val="007F3ABC"/>
  </w:style>
  <w:style w:type="character" w:customStyle="1" w:styleId="EndnoteTextChar">
    <w:name w:val="Endnote Text Char"/>
    <w:basedOn w:val="WW-Domylnaczcionkaakapitu"/>
    <w:rsid w:val="007F3ABC"/>
  </w:style>
  <w:style w:type="character" w:customStyle="1" w:styleId="CommentTextChar1">
    <w:name w:val="Comment Text Char1"/>
    <w:basedOn w:val="WW-Domylnaczcionkaakapitu"/>
    <w:rsid w:val="007F3ABC"/>
  </w:style>
  <w:style w:type="character" w:customStyle="1" w:styleId="CommentSubjectChar">
    <w:name w:val="Comment Subject Char"/>
    <w:basedOn w:val="CommentTextChar1"/>
    <w:rsid w:val="007F3ABC"/>
  </w:style>
  <w:style w:type="character" w:customStyle="1" w:styleId="FootnoteTextChar">
    <w:name w:val="Footnote Text Char"/>
    <w:basedOn w:val="WW-Domylnaczcionkaakapitu"/>
    <w:rsid w:val="007F3ABC"/>
  </w:style>
  <w:style w:type="character" w:customStyle="1" w:styleId="Odwoanieprzypisudolnego1">
    <w:name w:val="Odwołanie przypisu dolnego1"/>
    <w:rsid w:val="007F3ABC"/>
    <w:rPr>
      <w:vertAlign w:val="superscript"/>
    </w:rPr>
  </w:style>
  <w:style w:type="character" w:customStyle="1" w:styleId="Nagwek5Znak1">
    <w:name w:val="Nagłówek 5 Znak1"/>
    <w:rsid w:val="007F3ABC"/>
    <w:rPr>
      <w:rFonts w:ascii="Calibri" w:hAnsi="Calibri"/>
      <w:b/>
      <w:bCs/>
      <w:i/>
      <w:iCs/>
      <w:sz w:val="26"/>
      <w:szCs w:val="26"/>
    </w:rPr>
  </w:style>
  <w:style w:type="character" w:customStyle="1" w:styleId="5stylZnak">
    <w:name w:val="5 styl Znak"/>
    <w:basedOn w:val="Nagwek5Znak1"/>
    <w:rsid w:val="007F3ABC"/>
    <w:rPr>
      <w:rFonts w:ascii="Calibri" w:hAnsi="Calibri"/>
      <w:b/>
      <w:bCs/>
      <w:i/>
      <w:iCs/>
      <w:sz w:val="26"/>
      <w:szCs w:val="26"/>
    </w:rPr>
  </w:style>
  <w:style w:type="character" w:customStyle="1" w:styleId="Nagwek4Znak1">
    <w:name w:val="Nagłówek 4 Znak1"/>
    <w:rsid w:val="007F3ABC"/>
    <w:rPr>
      <w:rFonts w:ascii="Calibri" w:hAnsi="Calibri"/>
      <w:b/>
      <w:bCs/>
      <w:sz w:val="28"/>
      <w:szCs w:val="28"/>
    </w:rPr>
  </w:style>
  <w:style w:type="character" w:customStyle="1" w:styleId="4stylZnak">
    <w:name w:val="4 styl Znak"/>
    <w:basedOn w:val="Nagwek4Znak1"/>
    <w:rsid w:val="007F3ABC"/>
    <w:rPr>
      <w:rFonts w:ascii="Calibri" w:hAnsi="Calibri"/>
      <w:b/>
      <w:bCs/>
      <w:sz w:val="28"/>
      <w:szCs w:val="28"/>
    </w:rPr>
  </w:style>
  <w:style w:type="character" w:customStyle="1" w:styleId="DocumentMapChar">
    <w:name w:val="Document Map Char"/>
    <w:rsid w:val="007F3ABC"/>
    <w:rPr>
      <w:rFonts w:ascii="Tahoma" w:hAnsi="Tahoma" w:cs="Tahoma"/>
      <w:sz w:val="16"/>
      <w:szCs w:val="16"/>
    </w:rPr>
  </w:style>
  <w:style w:type="character" w:customStyle="1" w:styleId="HTMLAddressChar">
    <w:name w:val="HTML Address Char"/>
    <w:rsid w:val="007F3ABC"/>
    <w:rPr>
      <w:i/>
      <w:iCs/>
      <w:sz w:val="24"/>
      <w:szCs w:val="24"/>
    </w:rPr>
  </w:style>
  <w:style w:type="character" w:customStyle="1" w:styleId="Odwoanieprzypisukocowego1">
    <w:name w:val="Odwołanie przypisu końcowego1"/>
    <w:rsid w:val="007F3ABC"/>
    <w:rPr>
      <w:vertAlign w:val="superscript"/>
    </w:rPr>
  </w:style>
  <w:style w:type="character" w:customStyle="1" w:styleId="CommentTextChar">
    <w:name w:val="Comment Text Char"/>
    <w:rsid w:val="007F3ABC"/>
    <w:rPr>
      <w:rFonts w:cs="Times New Roman"/>
      <w:lang w:eastAsia="ar-SA" w:bidi="ar-SA"/>
    </w:rPr>
  </w:style>
  <w:style w:type="character" w:customStyle="1" w:styleId="Heading1Char">
    <w:name w:val="Heading 1 Char"/>
    <w:rsid w:val="007F3ABC"/>
    <w:rPr>
      <w:rFonts w:ascii="Arial" w:hAnsi="Arial" w:cs="Arial"/>
      <w:b/>
      <w:bCs/>
      <w:kern w:val="1"/>
      <w:sz w:val="28"/>
      <w:szCs w:val="32"/>
    </w:rPr>
  </w:style>
  <w:style w:type="character" w:customStyle="1" w:styleId="Heading2Char">
    <w:name w:val="Heading 2 Char"/>
    <w:rsid w:val="007F3ABC"/>
    <w:rPr>
      <w:rFonts w:ascii="Arial" w:hAnsi="Arial" w:cs="Arial"/>
      <w:b/>
      <w:bCs/>
      <w:iCs/>
      <w:sz w:val="24"/>
      <w:szCs w:val="28"/>
    </w:rPr>
  </w:style>
  <w:style w:type="character" w:customStyle="1" w:styleId="Heading3Char">
    <w:name w:val="Heading 3 Char"/>
    <w:rsid w:val="007F3ABC"/>
    <w:rPr>
      <w:rFonts w:ascii="Arial" w:hAnsi="Arial" w:cs="Arial"/>
      <w:b/>
      <w:bCs/>
      <w:iCs/>
      <w:sz w:val="22"/>
      <w:szCs w:val="26"/>
    </w:rPr>
  </w:style>
  <w:style w:type="character" w:customStyle="1" w:styleId="Bullet1Char">
    <w:name w:val="Bullet 1 Char"/>
    <w:rsid w:val="007F3ABC"/>
    <w:rPr>
      <w:rFonts w:ascii="Arial" w:hAnsi="Arial"/>
      <w:sz w:val="18"/>
      <w:szCs w:val="24"/>
    </w:rPr>
  </w:style>
  <w:style w:type="paragraph" w:customStyle="1" w:styleId="Nagwek80">
    <w:name w:val="Nagłówek8"/>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7F3ABC"/>
    <w:pPr>
      <w:tabs>
        <w:tab w:val="clear" w:pos="0"/>
      </w:tabs>
      <w:suppressAutoHyphens/>
      <w:jc w:val="center"/>
    </w:pPr>
    <w:rPr>
      <w:rFonts w:ascii="Arial Narrow" w:hAnsi="Arial Narrow" w:cs="Tahoma"/>
      <w:b w:val="0"/>
      <w:sz w:val="16"/>
      <w:lang w:eastAsia="ar-SA"/>
    </w:rPr>
  </w:style>
  <w:style w:type="paragraph" w:customStyle="1" w:styleId="Podpis8">
    <w:name w:val="Podpis8"/>
    <w:basedOn w:val="Normalny"/>
    <w:rsid w:val="007F3ABC"/>
    <w:pPr>
      <w:suppressLineNumbers/>
      <w:suppressAutoHyphens/>
      <w:spacing w:before="120" w:after="120"/>
    </w:pPr>
    <w:rPr>
      <w:rFonts w:cs="Tahoma"/>
      <w:i/>
      <w:iCs/>
      <w:sz w:val="24"/>
      <w:szCs w:val="24"/>
      <w:lang w:eastAsia="ar-SA"/>
    </w:rPr>
  </w:style>
  <w:style w:type="paragraph" w:customStyle="1" w:styleId="Indeks">
    <w:name w:val="Indeks"/>
    <w:basedOn w:val="Normalny"/>
    <w:rsid w:val="007F3ABC"/>
    <w:pPr>
      <w:suppressLineNumbers/>
      <w:suppressAutoHyphens/>
    </w:pPr>
    <w:rPr>
      <w:rFonts w:cs="Tahoma"/>
      <w:lang w:eastAsia="ar-SA"/>
    </w:rPr>
  </w:style>
  <w:style w:type="paragraph" w:customStyle="1" w:styleId="Nagwek70">
    <w:name w:val="Nagłówek7"/>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7">
    <w:name w:val="Podpis7"/>
    <w:basedOn w:val="Normalny"/>
    <w:rsid w:val="007F3ABC"/>
    <w:pPr>
      <w:suppressLineNumbers/>
      <w:suppressAutoHyphens/>
      <w:spacing w:before="120" w:after="120"/>
    </w:pPr>
    <w:rPr>
      <w:rFonts w:cs="Tahoma"/>
      <w:i/>
      <w:iCs/>
      <w:sz w:val="24"/>
      <w:szCs w:val="24"/>
      <w:lang w:eastAsia="ar-SA"/>
    </w:rPr>
  </w:style>
  <w:style w:type="paragraph" w:customStyle="1" w:styleId="Akapitzlist10">
    <w:name w:val="Akapit z listą1"/>
    <w:basedOn w:val="Normalny"/>
    <w:uiPriority w:val="99"/>
    <w:rsid w:val="007F3ABC"/>
    <w:pPr>
      <w:ind w:left="720"/>
    </w:pPr>
    <w:rPr>
      <w:sz w:val="24"/>
      <w:szCs w:val="24"/>
      <w:lang w:eastAsia="ar-SA"/>
    </w:rPr>
  </w:style>
  <w:style w:type="paragraph" w:customStyle="1" w:styleId="Tekstkomentarza4">
    <w:name w:val="Tekst komentarza4"/>
    <w:basedOn w:val="Normalny"/>
    <w:rsid w:val="007F3ABC"/>
    <w:pPr>
      <w:suppressAutoHyphens/>
    </w:pPr>
    <w:rPr>
      <w:lang w:eastAsia="ar-SA"/>
    </w:rPr>
  </w:style>
  <w:style w:type="paragraph" w:customStyle="1" w:styleId="Nagwek60">
    <w:name w:val="Nagłówek6"/>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6">
    <w:name w:val="Podpis6"/>
    <w:basedOn w:val="Normalny"/>
    <w:rsid w:val="007F3ABC"/>
    <w:pPr>
      <w:suppressLineNumbers/>
      <w:suppressAutoHyphens/>
      <w:spacing w:before="120" w:after="120"/>
    </w:pPr>
    <w:rPr>
      <w:rFonts w:cs="Tahoma"/>
      <w:i/>
      <w:iCs/>
      <w:sz w:val="24"/>
      <w:szCs w:val="24"/>
      <w:lang w:eastAsia="ar-SA"/>
    </w:rPr>
  </w:style>
  <w:style w:type="paragraph" w:customStyle="1" w:styleId="Nagwek50">
    <w:name w:val="Nagłówek5"/>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7F3ABC"/>
    <w:pPr>
      <w:suppressLineNumbers/>
      <w:suppressAutoHyphens/>
      <w:spacing w:before="120" w:after="120"/>
    </w:pPr>
    <w:rPr>
      <w:rFonts w:cs="Tahoma"/>
      <w:i/>
      <w:iCs/>
      <w:sz w:val="24"/>
      <w:szCs w:val="24"/>
      <w:lang w:eastAsia="ar-SA"/>
    </w:rPr>
  </w:style>
  <w:style w:type="paragraph" w:customStyle="1" w:styleId="Nagwek40">
    <w:name w:val="Nagłówek4"/>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7F3ABC"/>
    <w:pPr>
      <w:suppressLineNumbers/>
      <w:suppressAutoHyphens/>
      <w:spacing w:before="120" w:after="120"/>
    </w:pPr>
    <w:rPr>
      <w:rFonts w:cs="Tahoma"/>
      <w:i/>
      <w:iCs/>
      <w:sz w:val="24"/>
      <w:szCs w:val="24"/>
      <w:lang w:eastAsia="ar-SA"/>
    </w:rPr>
  </w:style>
  <w:style w:type="paragraph" w:customStyle="1" w:styleId="Nagwek30">
    <w:name w:val="Nagłówek3"/>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7F3ABC"/>
    <w:pPr>
      <w:suppressLineNumbers/>
      <w:suppressAutoHyphens/>
      <w:spacing w:before="120" w:after="120"/>
    </w:pPr>
    <w:rPr>
      <w:rFonts w:cs="Tahoma"/>
      <w:i/>
      <w:iCs/>
      <w:sz w:val="24"/>
      <w:szCs w:val="24"/>
      <w:lang w:eastAsia="ar-SA"/>
    </w:rPr>
  </w:style>
  <w:style w:type="paragraph" w:customStyle="1" w:styleId="Nagwek20">
    <w:name w:val="Nagłówek2"/>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7F3ABC"/>
    <w:pPr>
      <w:suppressLineNumbers/>
      <w:suppressAutoHyphens/>
      <w:spacing w:before="120" w:after="120"/>
    </w:pPr>
    <w:rPr>
      <w:rFonts w:cs="Tahoma"/>
      <w:i/>
      <w:iCs/>
      <w:sz w:val="24"/>
      <w:szCs w:val="24"/>
      <w:lang w:eastAsia="ar-SA"/>
    </w:rPr>
  </w:style>
  <w:style w:type="paragraph" w:customStyle="1" w:styleId="Nagwek10">
    <w:name w:val="Nagłówek1"/>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7F3ABC"/>
    <w:pPr>
      <w:suppressLineNumbers/>
      <w:suppressAutoHyphens/>
      <w:spacing w:before="120" w:after="120"/>
    </w:pPr>
    <w:rPr>
      <w:rFonts w:cs="Tahoma"/>
      <w:i/>
      <w:iCs/>
      <w:sz w:val="24"/>
      <w:szCs w:val="24"/>
      <w:lang w:eastAsia="ar-SA"/>
    </w:rPr>
  </w:style>
  <w:style w:type="paragraph" w:customStyle="1" w:styleId="ZnakZnak1Znak">
    <w:name w:val="Znak Znak1 Znak"/>
    <w:basedOn w:val="Normalny"/>
    <w:rsid w:val="007F3ABC"/>
    <w:pPr>
      <w:widowControl w:val="0"/>
      <w:suppressAutoHyphens/>
      <w:spacing w:line="360" w:lineRule="atLeast"/>
      <w:textAlignment w:val="baseline"/>
    </w:pPr>
    <w:rPr>
      <w:sz w:val="24"/>
      <w:szCs w:val="24"/>
      <w:lang w:eastAsia="ar-SA"/>
    </w:rPr>
  </w:style>
  <w:style w:type="paragraph" w:customStyle="1" w:styleId="ZnakZnakZnakZnakZnakZnakZnakZnakZnakZnakZnakZnakZnak">
    <w:name w:val="Znak Znak Znak Znak Znak Znak Znak Znak Znak Znak Znak Znak Znak"/>
    <w:basedOn w:val="Normalny"/>
    <w:rsid w:val="007F3ABC"/>
    <w:pPr>
      <w:suppressAutoHyphens/>
    </w:pPr>
    <w:rPr>
      <w:sz w:val="24"/>
      <w:szCs w:val="24"/>
      <w:lang w:eastAsia="ar-SA"/>
    </w:rPr>
  </w:style>
  <w:style w:type="paragraph" w:customStyle="1" w:styleId="ZnakZnak9Znak">
    <w:name w:val="Znak Znak9 Znak"/>
    <w:basedOn w:val="Normalny"/>
    <w:rsid w:val="007F3ABC"/>
    <w:pPr>
      <w:widowControl w:val="0"/>
      <w:suppressAutoHyphens/>
      <w:spacing w:line="360" w:lineRule="atLeast"/>
      <w:jc w:val="both"/>
      <w:textAlignment w:val="baseline"/>
    </w:pPr>
    <w:rPr>
      <w:sz w:val="24"/>
      <w:szCs w:val="24"/>
      <w:lang w:eastAsia="ar-SA"/>
    </w:rPr>
  </w:style>
  <w:style w:type="paragraph" w:styleId="Spistreci2">
    <w:name w:val="toc 2"/>
    <w:basedOn w:val="Normalny"/>
    <w:next w:val="Normalny"/>
    <w:uiPriority w:val="39"/>
    <w:rsid w:val="007F3ABC"/>
    <w:pPr>
      <w:suppressAutoHyphens/>
      <w:ind w:left="200"/>
    </w:pPr>
    <w:rPr>
      <w:rFonts w:ascii="Arial" w:hAnsi="Arial"/>
      <w:lang w:eastAsia="ar-SA"/>
    </w:rPr>
  </w:style>
  <w:style w:type="paragraph" w:customStyle="1" w:styleId="TEXT1">
    <w:name w:val="TEXT 1"/>
    <w:basedOn w:val="Normalny"/>
    <w:rsid w:val="007F3ABC"/>
    <w:pPr>
      <w:suppressAutoHyphens/>
      <w:ind w:left="1985"/>
      <w:jc w:val="both"/>
    </w:pPr>
    <w:rPr>
      <w:rFonts w:ascii="Tahoma" w:hAnsi="Tahoma"/>
      <w:lang w:eastAsia="ar-SA"/>
    </w:rPr>
  </w:style>
  <w:style w:type="paragraph" w:customStyle="1" w:styleId="Legenda1">
    <w:name w:val="Legenda1"/>
    <w:basedOn w:val="Normalny"/>
    <w:next w:val="Normalny"/>
    <w:rsid w:val="007F3ABC"/>
    <w:pPr>
      <w:suppressAutoHyphens/>
      <w:spacing w:before="120" w:after="120"/>
    </w:pPr>
    <w:rPr>
      <w:rFonts w:ascii="Arial" w:hAnsi="Arial"/>
      <w:b/>
      <w:bCs/>
      <w:lang w:eastAsia="ar-SA"/>
    </w:rPr>
  </w:style>
  <w:style w:type="paragraph" w:styleId="Spistreci3">
    <w:name w:val="toc 3"/>
    <w:basedOn w:val="Normalny"/>
    <w:next w:val="Normalny"/>
    <w:rsid w:val="007F3ABC"/>
    <w:pPr>
      <w:suppressAutoHyphens/>
      <w:ind w:left="400"/>
    </w:pPr>
    <w:rPr>
      <w:rFonts w:ascii="Arial" w:hAnsi="Arial"/>
      <w:lang w:eastAsia="ar-SA"/>
    </w:rPr>
  </w:style>
  <w:style w:type="paragraph" w:customStyle="1" w:styleId="Tekstkomentarza1">
    <w:name w:val="Tekst komentarza1"/>
    <w:basedOn w:val="Normalny"/>
    <w:rsid w:val="007F3ABC"/>
    <w:pPr>
      <w:suppressAutoHyphens/>
    </w:pPr>
    <w:rPr>
      <w:lang w:eastAsia="ar-SA"/>
    </w:rPr>
  </w:style>
  <w:style w:type="paragraph" w:styleId="NormalnyWeb">
    <w:name w:val="Normal (Web)"/>
    <w:basedOn w:val="Normalny"/>
    <w:uiPriority w:val="99"/>
    <w:rsid w:val="007F3ABC"/>
    <w:pPr>
      <w:suppressAutoHyphens/>
      <w:spacing w:before="96" w:after="120" w:line="360" w:lineRule="atLeast"/>
    </w:pPr>
    <w:rPr>
      <w:sz w:val="24"/>
      <w:szCs w:val="24"/>
      <w:lang w:eastAsia="ar-SA"/>
    </w:rPr>
  </w:style>
  <w:style w:type="paragraph" w:customStyle="1" w:styleId="Zawierciepunkt2">
    <w:name w:val="Zawiercie punkt 2"/>
    <w:basedOn w:val="Normalny"/>
    <w:rsid w:val="007F3ABC"/>
    <w:pPr>
      <w:suppressAutoHyphens/>
      <w:ind w:left="-568"/>
    </w:pPr>
    <w:rPr>
      <w:lang w:eastAsia="ar-SA"/>
    </w:rPr>
  </w:style>
  <w:style w:type="paragraph" w:styleId="Tekstprzypisudolnego">
    <w:name w:val="footnote text"/>
    <w:aliases w:val="Footnote,Podrozdzia3"/>
    <w:basedOn w:val="Normalny"/>
    <w:link w:val="TekstprzypisudolnegoZnak"/>
    <w:uiPriority w:val="99"/>
    <w:rsid w:val="007F3ABC"/>
    <w:pPr>
      <w:suppressAutoHyphens/>
    </w:pPr>
    <w:rPr>
      <w:lang w:val="x-none" w:eastAsia="ar-SA"/>
    </w:rPr>
  </w:style>
  <w:style w:type="character" w:customStyle="1" w:styleId="TekstprzypisudolnegoZnak">
    <w:name w:val="Tekst przypisu dolnego Znak"/>
    <w:aliases w:val="Footnote Znak,Podrozdzia3 Znak"/>
    <w:link w:val="Tekstprzypisudolnego"/>
    <w:uiPriority w:val="99"/>
    <w:rsid w:val="007F3ABC"/>
    <w:rPr>
      <w:rFonts w:ascii="Times New Roman" w:hAnsi="Times New Roman"/>
      <w:lang w:eastAsia="ar-SA"/>
    </w:rPr>
  </w:style>
  <w:style w:type="paragraph" w:customStyle="1" w:styleId="Zawartotabeli">
    <w:name w:val="Zawartość tabeli"/>
    <w:basedOn w:val="Normalny"/>
    <w:rsid w:val="007F3ABC"/>
    <w:pPr>
      <w:suppressLineNumbers/>
      <w:suppressAutoHyphens/>
    </w:pPr>
    <w:rPr>
      <w:lang w:eastAsia="ar-SA"/>
    </w:rPr>
  </w:style>
  <w:style w:type="paragraph" w:customStyle="1" w:styleId="Nagwektabeli">
    <w:name w:val="Nagłówek tabeli"/>
    <w:basedOn w:val="Zawartotabeli"/>
    <w:rsid w:val="007F3ABC"/>
    <w:pPr>
      <w:jc w:val="center"/>
    </w:pPr>
    <w:rPr>
      <w:b/>
      <w:bCs/>
    </w:rPr>
  </w:style>
  <w:style w:type="paragraph" w:styleId="Spistreci4">
    <w:name w:val="toc 4"/>
    <w:basedOn w:val="Indeks"/>
    <w:rsid w:val="007F3ABC"/>
    <w:pPr>
      <w:ind w:left="849"/>
    </w:pPr>
    <w:rPr>
      <w:rFonts w:ascii="Arial" w:hAnsi="Arial"/>
    </w:rPr>
  </w:style>
  <w:style w:type="paragraph" w:styleId="Spistreci5">
    <w:name w:val="toc 5"/>
    <w:basedOn w:val="Indeks"/>
    <w:rsid w:val="007F3ABC"/>
    <w:pPr>
      <w:ind w:left="1132"/>
    </w:pPr>
    <w:rPr>
      <w:rFonts w:ascii="Arial" w:hAnsi="Arial"/>
    </w:rPr>
  </w:style>
  <w:style w:type="paragraph" w:styleId="Spistreci6">
    <w:name w:val="toc 6"/>
    <w:basedOn w:val="Indeks"/>
    <w:rsid w:val="007F3ABC"/>
    <w:pPr>
      <w:ind w:left="1415"/>
    </w:pPr>
  </w:style>
  <w:style w:type="paragraph" w:styleId="Spistreci7">
    <w:name w:val="toc 7"/>
    <w:basedOn w:val="Indeks"/>
    <w:rsid w:val="007F3ABC"/>
    <w:pPr>
      <w:ind w:left="1698"/>
    </w:pPr>
  </w:style>
  <w:style w:type="paragraph" w:styleId="Spistreci8">
    <w:name w:val="toc 8"/>
    <w:basedOn w:val="Indeks"/>
    <w:rsid w:val="007F3ABC"/>
    <w:pPr>
      <w:ind w:left="1981"/>
    </w:pPr>
  </w:style>
  <w:style w:type="paragraph" w:styleId="Spistreci9">
    <w:name w:val="toc 9"/>
    <w:basedOn w:val="Indeks"/>
    <w:rsid w:val="007F3ABC"/>
    <w:pPr>
      <w:ind w:left="2264"/>
    </w:pPr>
  </w:style>
  <w:style w:type="paragraph" w:customStyle="1" w:styleId="Spistreci10">
    <w:name w:val="Spis treści 10"/>
    <w:basedOn w:val="Indeks"/>
    <w:rsid w:val="007F3ABC"/>
    <w:pPr>
      <w:ind w:left="2547"/>
    </w:pPr>
  </w:style>
  <w:style w:type="paragraph" w:customStyle="1" w:styleId="Zawartoramki">
    <w:name w:val="Zawartość ramki"/>
    <w:basedOn w:val="Tekstpodstawowy"/>
    <w:rsid w:val="007F3ABC"/>
    <w:pPr>
      <w:tabs>
        <w:tab w:val="clear" w:pos="0"/>
      </w:tabs>
      <w:suppressAutoHyphens/>
      <w:jc w:val="center"/>
    </w:pPr>
    <w:rPr>
      <w:rFonts w:ascii="Arial Narrow" w:hAnsi="Arial Narrow"/>
      <w:b w:val="0"/>
      <w:sz w:val="16"/>
      <w:lang w:eastAsia="ar-SA"/>
    </w:rPr>
  </w:style>
  <w:style w:type="paragraph" w:customStyle="1" w:styleId="Plandokumentu1">
    <w:name w:val="Plan dokumentu1"/>
    <w:basedOn w:val="Normalny"/>
    <w:rsid w:val="007F3ABC"/>
    <w:pPr>
      <w:shd w:val="clear" w:color="auto" w:fill="000080"/>
      <w:suppressAutoHyphens/>
    </w:pPr>
    <w:rPr>
      <w:rFonts w:ascii="Tahoma" w:hAnsi="Tahoma" w:cs="Tahoma"/>
      <w:lang w:eastAsia="ar-SA"/>
    </w:rPr>
  </w:style>
  <w:style w:type="paragraph" w:customStyle="1" w:styleId="Tekstkomentarza2">
    <w:name w:val="Tekst komentarza2"/>
    <w:basedOn w:val="Normalny"/>
    <w:rsid w:val="007F3ABC"/>
    <w:pPr>
      <w:suppressAutoHyphens/>
    </w:pPr>
    <w:rPr>
      <w:lang w:eastAsia="ar-SA"/>
    </w:rPr>
  </w:style>
  <w:style w:type="paragraph" w:customStyle="1" w:styleId="Bezodstpw1">
    <w:name w:val="Bez odstępów1"/>
    <w:rsid w:val="007F3ABC"/>
    <w:pPr>
      <w:suppressAutoHyphens/>
    </w:pPr>
    <w:rPr>
      <w:rFonts w:ascii="Times New Roman" w:eastAsia="Arial" w:hAnsi="Times New Roman"/>
      <w:lang w:eastAsia="ar-SA"/>
    </w:rPr>
  </w:style>
  <w:style w:type="paragraph" w:customStyle="1" w:styleId="Nagwekspisutreci1">
    <w:name w:val="Nagłówek spisu treści1"/>
    <w:basedOn w:val="Nagwek1"/>
    <w:next w:val="Normalny"/>
    <w:rsid w:val="007F3ABC"/>
    <w:pPr>
      <w:keepLines/>
      <w:spacing w:before="480" w:line="276" w:lineRule="auto"/>
    </w:pPr>
    <w:rPr>
      <w:rFonts w:ascii="Cambria" w:hAnsi="Cambria"/>
      <w:bCs/>
      <w:color w:val="365F91"/>
      <w:kern w:val="1"/>
      <w:sz w:val="28"/>
      <w:szCs w:val="28"/>
      <w:lang w:eastAsia="ar-SA"/>
    </w:rPr>
  </w:style>
  <w:style w:type="paragraph" w:customStyle="1" w:styleId="Tekstkomentarza3">
    <w:name w:val="Tekst komentarza3"/>
    <w:basedOn w:val="Normalny"/>
    <w:rsid w:val="007F3ABC"/>
    <w:pPr>
      <w:suppressAutoHyphens/>
    </w:pPr>
    <w:rPr>
      <w:lang w:eastAsia="ar-SA"/>
    </w:rPr>
  </w:style>
  <w:style w:type="paragraph" w:customStyle="1" w:styleId="Legenda2">
    <w:name w:val="Legenda2"/>
    <w:basedOn w:val="Normalny"/>
    <w:next w:val="Normalny"/>
    <w:rsid w:val="007F3ABC"/>
    <w:pPr>
      <w:suppressAutoHyphens/>
    </w:pPr>
    <w:rPr>
      <w:b/>
      <w:bCs/>
      <w:lang w:eastAsia="ar-SA"/>
    </w:rPr>
  </w:style>
  <w:style w:type="paragraph" w:customStyle="1" w:styleId="5styl">
    <w:name w:val="5 styl"/>
    <w:basedOn w:val="Nagwek5"/>
    <w:rsid w:val="007F3ABC"/>
    <w:pPr>
      <w:keepNext w:val="0"/>
      <w:tabs>
        <w:tab w:val="clear" w:pos="709"/>
      </w:tabs>
      <w:suppressAutoHyphens/>
      <w:spacing w:before="120" w:after="120" w:line="312" w:lineRule="auto"/>
      <w:ind w:left="1009" w:hanging="1009"/>
      <w:jc w:val="left"/>
    </w:pPr>
    <w:rPr>
      <w:rFonts w:ascii="Arial" w:hAnsi="Arial" w:cs="Arial"/>
      <w:bCs/>
      <w:iCs/>
      <w:sz w:val="22"/>
      <w:szCs w:val="22"/>
      <w:lang w:eastAsia="ar-SA"/>
    </w:rPr>
  </w:style>
  <w:style w:type="paragraph" w:customStyle="1" w:styleId="4styl">
    <w:name w:val="4 styl"/>
    <w:basedOn w:val="Nagwek4"/>
    <w:rsid w:val="007F3ABC"/>
    <w:pPr>
      <w:tabs>
        <w:tab w:val="clear" w:pos="709"/>
      </w:tabs>
      <w:suppressAutoHyphens/>
      <w:spacing w:before="120" w:after="120" w:line="312" w:lineRule="auto"/>
      <w:ind w:left="862" w:hanging="862"/>
      <w:jc w:val="left"/>
    </w:pPr>
    <w:rPr>
      <w:rFonts w:ascii="Arial" w:hAnsi="Arial" w:cs="Arial"/>
      <w:bCs/>
      <w:sz w:val="22"/>
      <w:szCs w:val="22"/>
      <w:lang w:eastAsia="ar-SA"/>
    </w:rPr>
  </w:style>
  <w:style w:type="paragraph" w:customStyle="1" w:styleId="Plandokumentu2">
    <w:name w:val="Plan dokumentu2"/>
    <w:basedOn w:val="Normalny"/>
    <w:rsid w:val="007F3ABC"/>
    <w:pPr>
      <w:suppressAutoHyphens/>
    </w:pPr>
    <w:rPr>
      <w:rFonts w:ascii="Tahoma" w:hAnsi="Tahoma" w:cs="Tahoma"/>
      <w:sz w:val="16"/>
      <w:szCs w:val="16"/>
      <w:lang w:eastAsia="ar-SA"/>
    </w:rPr>
  </w:style>
  <w:style w:type="paragraph" w:styleId="HTML-adres">
    <w:name w:val="HTML Address"/>
    <w:basedOn w:val="Normalny"/>
    <w:link w:val="HTML-adresZnak"/>
    <w:rsid w:val="007F3ABC"/>
    <w:rPr>
      <w:i/>
      <w:iCs/>
      <w:sz w:val="24"/>
      <w:szCs w:val="24"/>
      <w:lang w:val="x-none" w:eastAsia="ar-SA"/>
    </w:rPr>
  </w:style>
  <w:style w:type="character" w:customStyle="1" w:styleId="HTML-adresZnak">
    <w:name w:val="HTML - adres Znak"/>
    <w:link w:val="HTML-adres"/>
    <w:rsid w:val="007F3ABC"/>
    <w:rPr>
      <w:rFonts w:ascii="Times New Roman" w:hAnsi="Times New Roman"/>
      <w:i/>
      <w:iCs/>
      <w:sz w:val="24"/>
      <w:szCs w:val="24"/>
      <w:lang w:eastAsia="ar-SA"/>
    </w:rPr>
  </w:style>
  <w:style w:type="paragraph" w:styleId="Podtytu">
    <w:name w:val="Subtitle"/>
    <w:basedOn w:val="Nagwek70"/>
    <w:next w:val="Tekstpodstawowy"/>
    <w:link w:val="PodtytuZnak"/>
    <w:qFormat/>
    <w:rsid w:val="007F3ABC"/>
    <w:pPr>
      <w:jc w:val="center"/>
    </w:pPr>
    <w:rPr>
      <w:rFonts w:cs="Times New Roman"/>
      <w:i/>
      <w:iCs/>
      <w:lang w:val="x-none"/>
    </w:rPr>
  </w:style>
  <w:style w:type="character" w:customStyle="1" w:styleId="PodtytuZnak">
    <w:name w:val="Podtytuł Znak"/>
    <w:link w:val="Podtytu"/>
    <w:rsid w:val="007F3ABC"/>
    <w:rPr>
      <w:rFonts w:ascii="Arial" w:eastAsia="Lucida Sans Unicode" w:hAnsi="Arial" w:cs="Tahoma"/>
      <w:i/>
      <w:iCs/>
      <w:sz w:val="28"/>
      <w:szCs w:val="28"/>
      <w:lang w:eastAsia="ar-SA"/>
    </w:rPr>
  </w:style>
  <w:style w:type="paragraph" w:customStyle="1" w:styleId="Pentegyakapit">
    <w:name w:val="_Pentegy_akapit"/>
    <w:rsid w:val="007F3ABC"/>
    <w:pPr>
      <w:suppressAutoHyphens/>
      <w:spacing w:before="120" w:after="120" w:line="360" w:lineRule="auto"/>
      <w:jc w:val="both"/>
    </w:pPr>
    <w:rPr>
      <w:rFonts w:ascii="Arial" w:eastAsia="Arial" w:hAnsi="Arial" w:cs="Arial"/>
      <w:kern w:val="1"/>
      <w:sz w:val="24"/>
      <w:szCs w:val="24"/>
      <w:lang w:eastAsia="ar-SA"/>
    </w:rPr>
  </w:style>
  <w:style w:type="paragraph" w:customStyle="1" w:styleId="Poprawka1">
    <w:name w:val="Poprawka1"/>
    <w:rsid w:val="007F3ABC"/>
    <w:pPr>
      <w:suppressAutoHyphens/>
    </w:pPr>
    <w:rPr>
      <w:rFonts w:ascii="Times New Roman" w:eastAsia="Arial" w:hAnsi="Times New Roman"/>
      <w:lang w:eastAsia="ar-SA"/>
    </w:rPr>
  </w:style>
  <w:style w:type="paragraph" w:customStyle="1" w:styleId="rysunek">
    <w:name w:val="rysunek"/>
    <w:next w:val="Tekstpodstawowy"/>
    <w:rsid w:val="007F3ABC"/>
    <w:pPr>
      <w:keepNext/>
      <w:suppressAutoHyphens/>
      <w:spacing w:after="120" w:line="360" w:lineRule="auto"/>
      <w:jc w:val="both"/>
    </w:pPr>
    <w:rPr>
      <w:rFonts w:ascii="Arial" w:eastAsia="Arial" w:hAnsi="Arial" w:cs="Arial"/>
      <w:bCs/>
      <w:sz w:val="18"/>
      <w:szCs w:val="18"/>
      <w:lang w:eastAsia="ar-SA"/>
    </w:rPr>
  </w:style>
  <w:style w:type="paragraph" w:customStyle="1" w:styleId="Spisilustracji1">
    <w:name w:val="Spis ilustracji1"/>
    <w:basedOn w:val="Normalny"/>
    <w:next w:val="Normalny"/>
    <w:rsid w:val="007F3ABC"/>
    <w:pPr>
      <w:suppressAutoHyphens/>
      <w:spacing w:after="120"/>
    </w:pPr>
    <w:rPr>
      <w:rFonts w:ascii="Arial" w:hAnsi="Arial"/>
      <w:sz w:val="18"/>
      <w:lang w:eastAsia="ar-SA"/>
    </w:rPr>
  </w:style>
  <w:style w:type="paragraph" w:customStyle="1" w:styleId="StylNagwek5NieKursywa">
    <w:name w:val="Styl Nagłówek 5 + Nie Kursywa"/>
    <w:basedOn w:val="Nagwek5"/>
    <w:rsid w:val="007F3ABC"/>
    <w:pPr>
      <w:keepNext w:val="0"/>
      <w:tabs>
        <w:tab w:val="clear" w:pos="709"/>
      </w:tabs>
      <w:suppressAutoHyphens/>
      <w:spacing w:before="240" w:after="120" w:line="360" w:lineRule="auto"/>
      <w:ind w:left="1009" w:hanging="1009"/>
      <w:jc w:val="left"/>
    </w:pPr>
    <w:rPr>
      <w:rFonts w:ascii="Arial" w:hAnsi="Arial" w:cs="Arial"/>
      <w:bCs/>
      <w:sz w:val="22"/>
      <w:szCs w:val="22"/>
      <w:lang w:eastAsia="ar-SA"/>
    </w:rPr>
  </w:style>
  <w:style w:type="paragraph" w:customStyle="1" w:styleId="StylNagwek5NieKursywaWyjustowanyPo6ptInterlinia">
    <w:name w:val="Styl Nagłówek 5 + Nie Kursywa Wyjustowany Po:  6 pt Interlinia:..."/>
    <w:basedOn w:val="Nagwek5"/>
    <w:rsid w:val="007F3ABC"/>
    <w:pPr>
      <w:keepNext w:val="0"/>
      <w:tabs>
        <w:tab w:val="clear" w:pos="709"/>
      </w:tabs>
      <w:suppressAutoHyphens/>
      <w:spacing w:before="240" w:after="120" w:line="360" w:lineRule="auto"/>
      <w:ind w:left="0" w:firstLine="0"/>
      <w:jc w:val="both"/>
    </w:pPr>
    <w:rPr>
      <w:rFonts w:ascii="Arial" w:hAnsi="Arial"/>
      <w:bCs/>
      <w:sz w:val="22"/>
      <w:lang w:eastAsia="ar-SA"/>
    </w:rPr>
  </w:style>
  <w:style w:type="paragraph" w:customStyle="1" w:styleId="Bullet1">
    <w:name w:val="Bullet 1"/>
    <w:basedOn w:val="Normalny"/>
    <w:rsid w:val="007F3ABC"/>
    <w:pPr>
      <w:spacing w:before="40" w:after="80"/>
    </w:pPr>
    <w:rPr>
      <w:rFonts w:ascii="Arial" w:hAnsi="Arial"/>
      <w:sz w:val="18"/>
      <w:szCs w:val="24"/>
      <w:lang w:eastAsia="ar-SA"/>
    </w:rPr>
  </w:style>
  <w:style w:type="paragraph" w:customStyle="1" w:styleId="ListParagraph1">
    <w:name w:val="List Paragraph1"/>
    <w:basedOn w:val="Normalny"/>
    <w:uiPriority w:val="99"/>
    <w:rsid w:val="007F3ABC"/>
    <w:pPr>
      <w:spacing w:after="200" w:line="276" w:lineRule="auto"/>
      <w:ind w:left="720"/>
    </w:pPr>
    <w:rPr>
      <w:rFonts w:ascii="Calibri" w:hAnsi="Calibri"/>
      <w:sz w:val="22"/>
      <w:szCs w:val="22"/>
      <w:lang w:eastAsia="ar-SA"/>
    </w:rPr>
  </w:style>
  <w:style w:type="paragraph" w:customStyle="1" w:styleId="Akapitzlist2">
    <w:name w:val="Akapit z listą2"/>
    <w:basedOn w:val="Normalny"/>
    <w:qFormat/>
    <w:rsid w:val="007F3ABC"/>
    <w:pPr>
      <w:suppressAutoHyphens/>
      <w:spacing w:after="200" w:line="276" w:lineRule="auto"/>
      <w:ind w:left="720"/>
    </w:pPr>
    <w:rPr>
      <w:rFonts w:ascii="Calibri" w:eastAsia="Calibri" w:hAnsi="Calibri"/>
      <w:sz w:val="22"/>
      <w:szCs w:val="22"/>
      <w:lang w:eastAsia="ar-SA"/>
    </w:rPr>
  </w:style>
  <w:style w:type="character" w:customStyle="1" w:styleId="TekstkomentarzaZnak1">
    <w:name w:val="Tekst komentarza Znak1"/>
    <w:rsid w:val="007F3ABC"/>
    <w:rPr>
      <w:lang w:eastAsia="ar-SA"/>
    </w:rPr>
  </w:style>
  <w:style w:type="paragraph" w:styleId="HTML-wstpniesformatowany">
    <w:name w:val="HTML Preformatted"/>
    <w:basedOn w:val="Normalny"/>
    <w:link w:val="HTML-wstpniesformatowanyZnak"/>
    <w:rsid w:val="007F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7F3ABC"/>
    <w:rPr>
      <w:rFonts w:ascii="Courier New" w:hAnsi="Courier New" w:cs="Courier New"/>
    </w:rPr>
  </w:style>
  <w:style w:type="paragraph" w:customStyle="1" w:styleId="Styl1">
    <w:name w:val="Styl1"/>
    <w:basedOn w:val="Nagwek10"/>
    <w:rsid w:val="007F3ABC"/>
    <w:pPr>
      <w:spacing w:line="288" w:lineRule="auto"/>
    </w:pPr>
    <w:rPr>
      <w:rFonts w:cs="Arial"/>
      <w:b/>
      <w:color w:val="3366FF"/>
    </w:rPr>
  </w:style>
  <w:style w:type="paragraph" w:customStyle="1" w:styleId="western">
    <w:name w:val="western"/>
    <w:basedOn w:val="Normalny"/>
    <w:rsid w:val="007F3ABC"/>
    <w:pPr>
      <w:spacing w:before="170" w:after="113" w:line="312" w:lineRule="auto"/>
      <w:jc w:val="both"/>
    </w:pPr>
    <w:rPr>
      <w:rFonts w:ascii="Arial" w:hAnsi="Arial" w:cs="Arial"/>
      <w:lang w:eastAsia="ar-SA"/>
    </w:rPr>
  </w:style>
  <w:style w:type="paragraph" w:customStyle="1" w:styleId="Lista-1i">
    <w:name w:val="Lista - 1i"/>
    <w:basedOn w:val="Styl1"/>
    <w:link w:val="Lista-1iZnak"/>
    <w:rsid w:val="0077534C"/>
    <w:pPr>
      <w:keepNext w:val="0"/>
      <w:suppressAutoHyphens w:val="0"/>
      <w:spacing w:before="96" w:after="0"/>
      <w:ind w:left="851" w:firstLine="357"/>
      <w:jc w:val="both"/>
    </w:pPr>
    <w:rPr>
      <w:rFonts w:eastAsia="Times New Roman" w:cs="Times New Roman"/>
      <w:b w:val="0"/>
      <w:color w:val="auto"/>
      <w:sz w:val="20"/>
      <w:szCs w:val="24"/>
      <w:lang w:val="x-none" w:eastAsia="x-none"/>
    </w:rPr>
  </w:style>
  <w:style w:type="character" w:customStyle="1" w:styleId="Lista-1iZnak">
    <w:name w:val="Lista - 1i Znak"/>
    <w:link w:val="Lista-1i"/>
    <w:rsid w:val="0077534C"/>
    <w:rPr>
      <w:rFonts w:ascii="Arial" w:hAnsi="Arial"/>
      <w:szCs w:val="24"/>
    </w:rPr>
  </w:style>
  <w:style w:type="paragraph" w:customStyle="1" w:styleId="WW-Tekstpodstawowy3">
    <w:name w:val="WW-Tekst podstawowy 3"/>
    <w:basedOn w:val="Tekstpodstawowywcity"/>
    <w:rsid w:val="004A5F7F"/>
    <w:pPr>
      <w:tabs>
        <w:tab w:val="clear" w:pos="1134"/>
        <w:tab w:val="clear" w:pos="1701"/>
        <w:tab w:val="clear" w:pos="1985"/>
      </w:tabs>
      <w:suppressAutoHyphens/>
      <w:overflowPunct w:val="0"/>
      <w:autoSpaceDE w:val="0"/>
      <w:ind w:left="0" w:firstLine="0"/>
      <w:jc w:val="both"/>
    </w:pPr>
    <w:rPr>
      <w:rFonts w:ascii="Arial" w:hAnsi="Arial" w:cs="Arial"/>
      <w:b w:val="0"/>
      <w:sz w:val="24"/>
      <w:szCs w:val="24"/>
      <w:lang w:eastAsia="ar-SA"/>
    </w:rPr>
  </w:style>
  <w:style w:type="paragraph" w:customStyle="1" w:styleId="Bezodstpw2">
    <w:name w:val="Bez odstępów2"/>
    <w:rsid w:val="004A5F7F"/>
    <w:pPr>
      <w:suppressAutoHyphens/>
    </w:pPr>
    <w:rPr>
      <w:rFonts w:ascii="Calibri" w:eastAsia="Calibri" w:hAnsi="Calibri" w:cs="Calibri"/>
      <w:kern w:val="1"/>
      <w:sz w:val="22"/>
      <w:szCs w:val="22"/>
      <w:lang w:eastAsia="ar-SA"/>
    </w:rPr>
  </w:style>
  <w:style w:type="character" w:customStyle="1" w:styleId="ver8b1">
    <w:name w:val="ver8b1"/>
    <w:rsid w:val="00A14A55"/>
    <w:rPr>
      <w:rFonts w:ascii="Verdana" w:hAnsi="Verdana" w:hint="default"/>
      <w:b/>
      <w:bCs/>
      <w:strike w:val="0"/>
      <w:dstrike w:val="0"/>
      <w:sz w:val="16"/>
      <w:szCs w:val="16"/>
      <w:u w:val="none"/>
      <w:effect w:val="none"/>
    </w:rPr>
  </w:style>
  <w:style w:type="character" w:customStyle="1" w:styleId="Nagwek9Znak">
    <w:name w:val="Nagłówek 9 Znak"/>
    <w:link w:val="Nagwek9"/>
    <w:locked/>
    <w:rsid w:val="00147497"/>
    <w:rPr>
      <w:rFonts w:ascii="Times New Roman" w:hAnsi="Times New Roman"/>
      <w:b/>
      <w:sz w:val="24"/>
    </w:rPr>
  </w:style>
  <w:style w:type="character" w:customStyle="1" w:styleId="Tekstpodstawowywcity2Znak">
    <w:name w:val="Tekst podstawowy wcięty 2 Znak"/>
    <w:link w:val="Tekstpodstawowywcity2"/>
    <w:locked/>
    <w:rsid w:val="00367C0E"/>
    <w:rPr>
      <w:rFonts w:ascii="Times New Roman" w:hAnsi="Times New Roman"/>
    </w:rPr>
  </w:style>
  <w:style w:type="character" w:customStyle="1" w:styleId="Tekstpodstawowy2Znak">
    <w:name w:val="Tekst podstawowy 2 Znak"/>
    <w:link w:val="Tekstpodstawowy2"/>
    <w:rsid w:val="00AE0FF3"/>
    <w:rPr>
      <w:rFonts w:ascii="Times New Roman" w:hAnsi="Times New Roman"/>
      <w:b/>
    </w:rPr>
  </w:style>
  <w:style w:type="paragraph" w:customStyle="1" w:styleId="Tekstpodstawowy210">
    <w:name w:val="Tekst podstawowy 21"/>
    <w:basedOn w:val="Normalny"/>
    <w:rsid w:val="00457B6E"/>
    <w:pPr>
      <w:ind w:left="284" w:hanging="284"/>
    </w:pPr>
    <w:rPr>
      <w:rFonts w:ascii="Arial" w:hAnsi="Arial"/>
    </w:rPr>
  </w:style>
  <w:style w:type="paragraph" w:customStyle="1" w:styleId="Style5">
    <w:name w:val="Style5"/>
    <w:basedOn w:val="Normalny"/>
    <w:uiPriority w:val="99"/>
    <w:rsid w:val="00FE30DB"/>
    <w:pPr>
      <w:widowControl w:val="0"/>
      <w:autoSpaceDE w:val="0"/>
      <w:autoSpaceDN w:val="0"/>
      <w:adjustRightInd w:val="0"/>
      <w:spacing w:line="288" w:lineRule="exact"/>
      <w:ind w:firstLine="293"/>
    </w:pPr>
    <w:rPr>
      <w:rFonts w:ascii="Microsoft Sans Serif" w:hAnsi="Microsoft Sans Serif" w:cs="Microsoft Sans Serif"/>
      <w:sz w:val="24"/>
      <w:szCs w:val="24"/>
    </w:rPr>
  </w:style>
  <w:style w:type="paragraph" w:customStyle="1" w:styleId="Style6">
    <w:name w:val="Style6"/>
    <w:basedOn w:val="Normalny"/>
    <w:uiPriority w:val="99"/>
    <w:rsid w:val="00FE30DB"/>
    <w:pPr>
      <w:widowControl w:val="0"/>
      <w:autoSpaceDE w:val="0"/>
      <w:autoSpaceDN w:val="0"/>
      <w:adjustRightInd w:val="0"/>
      <w:spacing w:line="250" w:lineRule="exact"/>
      <w:ind w:hanging="302"/>
      <w:jc w:val="both"/>
    </w:pPr>
    <w:rPr>
      <w:rFonts w:ascii="Microsoft Sans Serif" w:hAnsi="Microsoft Sans Serif" w:cs="Microsoft Sans Serif"/>
      <w:sz w:val="24"/>
      <w:szCs w:val="24"/>
    </w:rPr>
  </w:style>
  <w:style w:type="paragraph" w:customStyle="1" w:styleId="Style1">
    <w:name w:val="Style1"/>
    <w:basedOn w:val="Normalny"/>
    <w:uiPriority w:val="99"/>
    <w:rsid w:val="00FE30DB"/>
    <w:pPr>
      <w:widowControl w:val="0"/>
      <w:autoSpaceDE w:val="0"/>
      <w:autoSpaceDN w:val="0"/>
      <w:adjustRightInd w:val="0"/>
      <w:spacing w:line="214" w:lineRule="exact"/>
      <w:ind w:hanging="293"/>
    </w:pPr>
    <w:rPr>
      <w:rFonts w:ascii="Arial" w:hAnsi="Arial" w:cs="Arial"/>
      <w:sz w:val="24"/>
      <w:szCs w:val="24"/>
    </w:rPr>
  </w:style>
  <w:style w:type="paragraph" w:customStyle="1" w:styleId="Style4">
    <w:name w:val="Style4"/>
    <w:basedOn w:val="Normalny"/>
    <w:uiPriority w:val="99"/>
    <w:rsid w:val="00FE30DB"/>
    <w:pPr>
      <w:widowControl w:val="0"/>
      <w:autoSpaceDE w:val="0"/>
      <w:autoSpaceDN w:val="0"/>
      <w:adjustRightInd w:val="0"/>
      <w:spacing w:line="195" w:lineRule="exact"/>
    </w:pPr>
    <w:rPr>
      <w:rFonts w:ascii="Arial" w:hAnsi="Arial" w:cs="Arial"/>
      <w:sz w:val="24"/>
      <w:szCs w:val="24"/>
    </w:rPr>
  </w:style>
  <w:style w:type="character" w:customStyle="1" w:styleId="FontStyle18">
    <w:name w:val="Font Style18"/>
    <w:uiPriority w:val="99"/>
    <w:rsid w:val="00FE30DB"/>
    <w:rPr>
      <w:rFonts w:ascii="Arial" w:hAnsi="Arial" w:cs="Arial"/>
      <w:sz w:val="16"/>
      <w:szCs w:val="16"/>
    </w:rPr>
  </w:style>
  <w:style w:type="character" w:customStyle="1" w:styleId="FontStyle19">
    <w:name w:val="Font Style19"/>
    <w:uiPriority w:val="99"/>
    <w:rsid w:val="00FE30DB"/>
    <w:rPr>
      <w:rFonts w:ascii="Arial" w:hAnsi="Arial" w:cs="Arial"/>
      <w:sz w:val="18"/>
      <w:szCs w:val="18"/>
    </w:rPr>
  </w:style>
  <w:style w:type="character" w:customStyle="1" w:styleId="FontStyle21">
    <w:name w:val="Font Style21"/>
    <w:uiPriority w:val="99"/>
    <w:rsid w:val="00FE30DB"/>
    <w:rPr>
      <w:rFonts w:ascii="Arial" w:hAnsi="Arial" w:cs="Arial"/>
      <w:b/>
      <w:bCs/>
      <w:sz w:val="18"/>
      <w:szCs w:val="18"/>
    </w:rPr>
  </w:style>
  <w:style w:type="paragraph" w:customStyle="1" w:styleId="Standard">
    <w:name w:val="Standard"/>
    <w:rsid w:val="00F11679"/>
    <w:pPr>
      <w:widowControl w:val="0"/>
      <w:autoSpaceDE w:val="0"/>
      <w:autoSpaceDN w:val="0"/>
      <w:adjustRightInd w:val="0"/>
    </w:pPr>
    <w:rPr>
      <w:rFonts w:ascii="Times New Roman" w:hAnsi="Times New Roman"/>
    </w:rPr>
  </w:style>
  <w:style w:type="character" w:customStyle="1" w:styleId="FontStyle33">
    <w:name w:val="Font Style33"/>
    <w:uiPriority w:val="99"/>
    <w:rsid w:val="00DA41C5"/>
    <w:rPr>
      <w:rFonts w:ascii="Arial" w:hAnsi="Arial" w:cs="Arial"/>
      <w:sz w:val="18"/>
      <w:szCs w:val="18"/>
    </w:rPr>
  </w:style>
  <w:style w:type="paragraph" w:customStyle="1" w:styleId="Style2">
    <w:name w:val="Style2"/>
    <w:basedOn w:val="Normalny"/>
    <w:uiPriority w:val="99"/>
    <w:rsid w:val="00AB6EF0"/>
    <w:pPr>
      <w:widowControl w:val="0"/>
      <w:autoSpaceDE w:val="0"/>
      <w:autoSpaceDN w:val="0"/>
      <w:adjustRightInd w:val="0"/>
      <w:spacing w:line="235" w:lineRule="exact"/>
    </w:pPr>
    <w:rPr>
      <w:rFonts w:ascii="MS Reference Sans Serif" w:hAnsi="MS Reference Sans Serif"/>
      <w:sz w:val="24"/>
      <w:szCs w:val="24"/>
    </w:rPr>
  </w:style>
  <w:style w:type="character" w:customStyle="1" w:styleId="FontStyle13">
    <w:name w:val="Font Style13"/>
    <w:uiPriority w:val="99"/>
    <w:rsid w:val="00AB6EF0"/>
    <w:rPr>
      <w:rFonts w:ascii="Arial" w:hAnsi="Arial" w:cs="Arial"/>
      <w:sz w:val="18"/>
      <w:szCs w:val="18"/>
    </w:rPr>
  </w:style>
  <w:style w:type="paragraph" w:customStyle="1" w:styleId="Style9">
    <w:name w:val="Style9"/>
    <w:basedOn w:val="Normalny"/>
    <w:uiPriority w:val="99"/>
    <w:rsid w:val="00AB6EF0"/>
    <w:pPr>
      <w:widowControl w:val="0"/>
      <w:autoSpaceDE w:val="0"/>
      <w:autoSpaceDN w:val="0"/>
      <w:adjustRightInd w:val="0"/>
    </w:pPr>
    <w:rPr>
      <w:rFonts w:ascii="MS Reference Sans Serif" w:hAnsi="MS Reference Sans Serif"/>
      <w:sz w:val="24"/>
      <w:szCs w:val="24"/>
    </w:rPr>
  </w:style>
  <w:style w:type="character" w:customStyle="1" w:styleId="FontStyle41">
    <w:name w:val="Font Style41"/>
    <w:uiPriority w:val="99"/>
    <w:rsid w:val="00AB6EF0"/>
    <w:rPr>
      <w:rFonts w:ascii="Tahoma" w:hAnsi="Tahoma" w:cs="Tahoma"/>
      <w:b/>
      <w:bCs/>
      <w:i/>
      <w:iCs/>
      <w:sz w:val="10"/>
      <w:szCs w:val="10"/>
    </w:rPr>
  </w:style>
  <w:style w:type="paragraph" w:customStyle="1" w:styleId="Style12">
    <w:name w:val="Style12"/>
    <w:basedOn w:val="Normalny"/>
    <w:uiPriority w:val="99"/>
    <w:rsid w:val="00AB6EF0"/>
    <w:pPr>
      <w:widowControl w:val="0"/>
      <w:autoSpaceDE w:val="0"/>
      <w:autoSpaceDN w:val="0"/>
      <w:adjustRightInd w:val="0"/>
      <w:spacing w:line="216" w:lineRule="exact"/>
    </w:pPr>
    <w:rPr>
      <w:rFonts w:ascii="Tahoma" w:hAnsi="Tahoma" w:cs="Tahoma"/>
      <w:sz w:val="24"/>
      <w:szCs w:val="24"/>
    </w:rPr>
  </w:style>
  <w:style w:type="character" w:customStyle="1" w:styleId="FontStyle15">
    <w:name w:val="Font Style15"/>
    <w:uiPriority w:val="99"/>
    <w:rsid w:val="00AB6EF0"/>
    <w:rPr>
      <w:rFonts w:ascii="Arial" w:hAnsi="Arial" w:cs="Arial"/>
      <w:sz w:val="18"/>
      <w:szCs w:val="18"/>
    </w:rPr>
  </w:style>
  <w:style w:type="paragraph" w:customStyle="1" w:styleId="Style11">
    <w:name w:val="Style11"/>
    <w:basedOn w:val="Normalny"/>
    <w:uiPriority w:val="99"/>
    <w:rsid w:val="00AB6EF0"/>
    <w:pPr>
      <w:widowControl w:val="0"/>
      <w:autoSpaceDE w:val="0"/>
      <w:autoSpaceDN w:val="0"/>
      <w:adjustRightInd w:val="0"/>
      <w:spacing w:line="242" w:lineRule="exact"/>
      <w:ind w:firstLine="326"/>
    </w:pPr>
    <w:rPr>
      <w:rFonts w:ascii="Tahoma" w:hAnsi="Tahoma" w:cs="Tahoma"/>
      <w:sz w:val="24"/>
      <w:szCs w:val="24"/>
    </w:rPr>
  </w:style>
  <w:style w:type="character" w:customStyle="1" w:styleId="FontStyle53">
    <w:name w:val="Font Style53"/>
    <w:uiPriority w:val="99"/>
    <w:rsid w:val="00372E0B"/>
    <w:rPr>
      <w:rFonts w:ascii="Arial Narrow" w:hAnsi="Arial Narrow" w:cs="Arial Narrow" w:hint="default"/>
      <w:sz w:val="22"/>
      <w:szCs w:val="22"/>
    </w:rPr>
  </w:style>
  <w:style w:type="character" w:customStyle="1" w:styleId="fontstyle190">
    <w:name w:val="fontstyle19"/>
    <w:basedOn w:val="Domylnaczcionkaakapitu"/>
    <w:rsid w:val="0059657F"/>
  </w:style>
  <w:style w:type="paragraph" w:customStyle="1" w:styleId="Style21">
    <w:name w:val="Style21"/>
    <w:basedOn w:val="Normalny"/>
    <w:uiPriority w:val="99"/>
    <w:rsid w:val="00924113"/>
    <w:pPr>
      <w:widowControl w:val="0"/>
      <w:autoSpaceDE w:val="0"/>
      <w:autoSpaceDN w:val="0"/>
      <w:adjustRightInd w:val="0"/>
      <w:spacing w:line="228" w:lineRule="exact"/>
      <w:ind w:hanging="264"/>
    </w:pPr>
    <w:rPr>
      <w:rFonts w:ascii="Arial" w:hAnsi="Arial" w:cs="Arial"/>
      <w:sz w:val="24"/>
      <w:szCs w:val="24"/>
    </w:rPr>
  </w:style>
  <w:style w:type="character" w:customStyle="1" w:styleId="FontStyle37">
    <w:name w:val="Font Style37"/>
    <w:uiPriority w:val="99"/>
    <w:rsid w:val="000C3BF4"/>
    <w:rPr>
      <w:rFonts w:ascii="Tahoma" w:hAnsi="Tahoma" w:cs="Tahoma"/>
      <w:sz w:val="18"/>
      <w:szCs w:val="18"/>
    </w:rPr>
  </w:style>
  <w:style w:type="character" w:customStyle="1" w:styleId="TekstpodstawowywcityZnak">
    <w:name w:val="Tekst podstawowy wcięty Znak"/>
    <w:link w:val="Tekstpodstawowywcity"/>
    <w:rsid w:val="008C19F2"/>
    <w:rPr>
      <w:rFonts w:ascii="Times New Roman" w:hAnsi="Times New Roman"/>
      <w:b/>
    </w:rPr>
  </w:style>
  <w:style w:type="paragraph" w:customStyle="1" w:styleId="Style7">
    <w:name w:val="Style7"/>
    <w:basedOn w:val="Normalny"/>
    <w:uiPriority w:val="99"/>
    <w:rsid w:val="008C19F2"/>
    <w:pPr>
      <w:widowControl w:val="0"/>
      <w:autoSpaceDE w:val="0"/>
      <w:autoSpaceDN w:val="0"/>
      <w:adjustRightInd w:val="0"/>
      <w:spacing w:line="227" w:lineRule="exact"/>
    </w:pPr>
    <w:rPr>
      <w:rFonts w:ascii="Arial" w:hAnsi="Arial" w:cs="Arial"/>
      <w:sz w:val="24"/>
      <w:szCs w:val="24"/>
    </w:rPr>
  </w:style>
  <w:style w:type="paragraph" w:customStyle="1" w:styleId="Style14">
    <w:name w:val="Style14"/>
    <w:basedOn w:val="Normalny"/>
    <w:uiPriority w:val="99"/>
    <w:rsid w:val="008C19F2"/>
    <w:pPr>
      <w:widowControl w:val="0"/>
      <w:autoSpaceDE w:val="0"/>
      <w:autoSpaceDN w:val="0"/>
      <w:adjustRightInd w:val="0"/>
      <w:spacing w:line="211" w:lineRule="exact"/>
      <w:ind w:hanging="331"/>
      <w:jc w:val="both"/>
    </w:pPr>
    <w:rPr>
      <w:rFonts w:ascii="Tahoma" w:hAnsi="Tahoma" w:cs="Tahoma"/>
      <w:sz w:val="24"/>
      <w:szCs w:val="24"/>
    </w:rPr>
  </w:style>
  <w:style w:type="character" w:customStyle="1" w:styleId="FontStyle14">
    <w:name w:val="Font Style14"/>
    <w:uiPriority w:val="99"/>
    <w:rsid w:val="00975B07"/>
    <w:rPr>
      <w:rFonts w:ascii="Arial Narrow" w:hAnsi="Arial Narrow" w:cs="Arial Narrow"/>
      <w:sz w:val="22"/>
      <w:szCs w:val="22"/>
    </w:rPr>
  </w:style>
  <w:style w:type="paragraph" w:customStyle="1" w:styleId="Style18">
    <w:name w:val="Style18"/>
    <w:basedOn w:val="Normalny"/>
    <w:uiPriority w:val="99"/>
    <w:rsid w:val="00F91863"/>
    <w:pPr>
      <w:widowControl w:val="0"/>
      <w:autoSpaceDE w:val="0"/>
      <w:autoSpaceDN w:val="0"/>
      <w:adjustRightInd w:val="0"/>
      <w:spacing w:line="192" w:lineRule="exact"/>
      <w:ind w:hanging="226"/>
      <w:jc w:val="both"/>
    </w:pPr>
    <w:rPr>
      <w:rFonts w:ascii="Microsoft Sans Serif" w:hAnsi="Microsoft Sans Serif" w:cs="Microsoft Sans Serif"/>
      <w:sz w:val="24"/>
      <w:szCs w:val="24"/>
    </w:rPr>
  </w:style>
  <w:style w:type="character" w:customStyle="1" w:styleId="FontStyle55">
    <w:name w:val="Font Style55"/>
    <w:uiPriority w:val="99"/>
    <w:rsid w:val="00F91863"/>
    <w:rPr>
      <w:rFonts w:ascii="Arial Narrow" w:hAnsi="Arial Narrow" w:cs="Arial Narrow"/>
      <w:b/>
      <w:bCs/>
      <w:sz w:val="22"/>
      <w:szCs w:val="22"/>
    </w:rPr>
  </w:style>
  <w:style w:type="character" w:customStyle="1" w:styleId="FontStyle58">
    <w:name w:val="Font Style58"/>
    <w:uiPriority w:val="99"/>
    <w:rsid w:val="00DE14E7"/>
    <w:rPr>
      <w:rFonts w:ascii="Arial Narrow" w:hAnsi="Arial Narrow" w:cs="Arial Narrow"/>
      <w:b/>
      <w:bCs/>
      <w:sz w:val="20"/>
      <w:szCs w:val="20"/>
    </w:rPr>
  </w:style>
  <w:style w:type="paragraph" w:customStyle="1" w:styleId="Style31">
    <w:name w:val="Style31"/>
    <w:basedOn w:val="Normalny"/>
    <w:uiPriority w:val="99"/>
    <w:rsid w:val="00DE14E7"/>
    <w:pPr>
      <w:widowControl w:val="0"/>
      <w:autoSpaceDE w:val="0"/>
      <w:autoSpaceDN w:val="0"/>
      <w:adjustRightInd w:val="0"/>
      <w:spacing w:line="269" w:lineRule="exact"/>
      <w:ind w:hanging="144"/>
    </w:pPr>
    <w:rPr>
      <w:rFonts w:ascii="Arial Narrow" w:hAnsi="Arial Narrow"/>
      <w:sz w:val="24"/>
      <w:szCs w:val="24"/>
    </w:rPr>
  </w:style>
  <w:style w:type="character" w:customStyle="1" w:styleId="FontStyle59">
    <w:name w:val="Font Style59"/>
    <w:uiPriority w:val="99"/>
    <w:rsid w:val="00DE14E7"/>
    <w:rPr>
      <w:rFonts w:ascii="Arial Narrow" w:hAnsi="Arial Narrow" w:cs="Arial Narrow"/>
      <w:i/>
      <w:iCs/>
      <w:spacing w:val="10"/>
      <w:sz w:val="20"/>
      <w:szCs w:val="20"/>
    </w:rPr>
  </w:style>
  <w:style w:type="character" w:customStyle="1" w:styleId="FontStyle16">
    <w:name w:val="Font Style16"/>
    <w:uiPriority w:val="99"/>
    <w:rsid w:val="00E34A66"/>
    <w:rPr>
      <w:rFonts w:ascii="Tahoma" w:hAnsi="Tahoma" w:cs="Tahoma"/>
      <w:smallCaps/>
      <w:sz w:val="20"/>
      <w:szCs w:val="20"/>
    </w:rPr>
  </w:style>
  <w:style w:type="paragraph" w:customStyle="1" w:styleId="Tekstpodstawowywcity210">
    <w:name w:val="Tekst podstawowy wcięty 21"/>
    <w:basedOn w:val="Normalny"/>
    <w:rsid w:val="00A15118"/>
    <w:pPr>
      <w:tabs>
        <w:tab w:val="left" w:pos="567"/>
      </w:tabs>
      <w:overflowPunct w:val="0"/>
      <w:autoSpaceDE w:val="0"/>
      <w:autoSpaceDN w:val="0"/>
      <w:adjustRightInd w:val="0"/>
      <w:ind w:left="709" w:hanging="709"/>
      <w:textAlignment w:val="baseline"/>
    </w:pPr>
    <w:rPr>
      <w:rFonts w:ascii="Arial" w:hAnsi="Arial"/>
    </w:rPr>
  </w:style>
  <w:style w:type="character" w:customStyle="1" w:styleId="FontStyle11">
    <w:name w:val="Font Style11"/>
    <w:uiPriority w:val="99"/>
    <w:rsid w:val="009A7F3B"/>
    <w:rPr>
      <w:rFonts w:ascii="Tahoma" w:hAnsi="Tahoma" w:cs="Tahoma"/>
      <w:b/>
      <w:bCs/>
      <w:sz w:val="22"/>
      <w:szCs w:val="22"/>
    </w:rPr>
  </w:style>
  <w:style w:type="character" w:customStyle="1" w:styleId="FontStyle12">
    <w:name w:val="Font Style12"/>
    <w:uiPriority w:val="99"/>
    <w:rsid w:val="009A7F3B"/>
    <w:rPr>
      <w:rFonts w:ascii="Tahoma" w:hAnsi="Tahoma" w:cs="Tahoma"/>
      <w:b/>
      <w:bCs/>
      <w:i/>
      <w:iCs/>
      <w:spacing w:val="-30"/>
      <w:sz w:val="28"/>
      <w:szCs w:val="28"/>
    </w:rPr>
  </w:style>
  <w:style w:type="paragraph" w:customStyle="1" w:styleId="Style3">
    <w:name w:val="Style3"/>
    <w:basedOn w:val="Normalny"/>
    <w:uiPriority w:val="99"/>
    <w:rsid w:val="009D1CCE"/>
    <w:pPr>
      <w:widowControl w:val="0"/>
      <w:autoSpaceDE w:val="0"/>
      <w:autoSpaceDN w:val="0"/>
      <w:adjustRightInd w:val="0"/>
      <w:spacing w:line="238" w:lineRule="exact"/>
      <w:ind w:hanging="240"/>
    </w:pPr>
    <w:rPr>
      <w:rFonts w:ascii="Tahoma" w:hAnsi="Tahoma" w:cs="Tahoma"/>
      <w:sz w:val="24"/>
      <w:szCs w:val="24"/>
    </w:rPr>
  </w:style>
  <w:style w:type="character" w:customStyle="1" w:styleId="FontStyle28">
    <w:name w:val="Font Style28"/>
    <w:uiPriority w:val="99"/>
    <w:rsid w:val="003122DE"/>
    <w:rPr>
      <w:rFonts w:ascii="Tahoma" w:hAnsi="Tahoma" w:cs="Tahoma"/>
      <w:sz w:val="16"/>
      <w:szCs w:val="16"/>
    </w:rPr>
  </w:style>
  <w:style w:type="character" w:customStyle="1" w:styleId="FontStyle39">
    <w:name w:val="Font Style39"/>
    <w:uiPriority w:val="99"/>
    <w:rsid w:val="000A5C50"/>
    <w:rPr>
      <w:rFonts w:ascii="Tahoma" w:hAnsi="Tahoma" w:cs="Tahoma"/>
      <w:b/>
      <w:bCs/>
      <w:sz w:val="20"/>
      <w:szCs w:val="20"/>
    </w:rPr>
  </w:style>
  <w:style w:type="paragraph" w:customStyle="1" w:styleId="Style8">
    <w:name w:val="Style8"/>
    <w:basedOn w:val="Normalny"/>
    <w:uiPriority w:val="99"/>
    <w:rsid w:val="007F63C0"/>
    <w:pPr>
      <w:widowControl w:val="0"/>
      <w:autoSpaceDE w:val="0"/>
      <w:autoSpaceDN w:val="0"/>
      <w:adjustRightInd w:val="0"/>
      <w:spacing w:line="197" w:lineRule="exact"/>
    </w:pPr>
    <w:rPr>
      <w:rFonts w:ascii="Franklin Gothic Medium Cond" w:hAnsi="Franklin Gothic Medium Cond"/>
      <w:sz w:val="24"/>
      <w:szCs w:val="24"/>
    </w:rPr>
  </w:style>
  <w:style w:type="paragraph" w:customStyle="1" w:styleId="Style29">
    <w:name w:val="Style29"/>
    <w:basedOn w:val="Normalny"/>
    <w:uiPriority w:val="99"/>
    <w:rsid w:val="00CB32AF"/>
    <w:pPr>
      <w:widowControl w:val="0"/>
      <w:autoSpaceDE w:val="0"/>
      <w:autoSpaceDN w:val="0"/>
      <w:adjustRightInd w:val="0"/>
      <w:spacing w:line="230" w:lineRule="exact"/>
      <w:ind w:hanging="518"/>
      <w:jc w:val="both"/>
    </w:pPr>
    <w:rPr>
      <w:rFonts w:ascii="Arial" w:hAnsi="Arial" w:cs="Arial"/>
      <w:sz w:val="24"/>
      <w:szCs w:val="24"/>
    </w:rPr>
  </w:style>
  <w:style w:type="character" w:customStyle="1" w:styleId="FontStyle82">
    <w:name w:val="Font Style82"/>
    <w:uiPriority w:val="99"/>
    <w:rsid w:val="00CB32AF"/>
    <w:rPr>
      <w:rFonts w:ascii="Arial" w:hAnsi="Arial" w:cs="Arial"/>
      <w:b/>
      <w:bCs/>
      <w:color w:val="000000"/>
      <w:sz w:val="18"/>
      <w:szCs w:val="18"/>
    </w:rPr>
  </w:style>
  <w:style w:type="paragraph" w:customStyle="1" w:styleId="Style15">
    <w:name w:val="Style15"/>
    <w:basedOn w:val="Normalny"/>
    <w:uiPriority w:val="99"/>
    <w:rsid w:val="00D03AAB"/>
    <w:pPr>
      <w:widowControl w:val="0"/>
      <w:autoSpaceDE w:val="0"/>
      <w:autoSpaceDN w:val="0"/>
      <w:adjustRightInd w:val="0"/>
      <w:spacing w:line="230" w:lineRule="exact"/>
      <w:ind w:hanging="547"/>
    </w:pPr>
    <w:rPr>
      <w:rFonts w:ascii="Arial" w:hAnsi="Arial" w:cs="Arial"/>
      <w:sz w:val="24"/>
      <w:szCs w:val="24"/>
    </w:rPr>
  </w:style>
  <w:style w:type="paragraph" w:customStyle="1" w:styleId="Style41">
    <w:name w:val="Style41"/>
    <w:basedOn w:val="Normalny"/>
    <w:uiPriority w:val="99"/>
    <w:rsid w:val="00F16235"/>
    <w:pPr>
      <w:widowControl w:val="0"/>
      <w:autoSpaceDE w:val="0"/>
      <w:autoSpaceDN w:val="0"/>
      <w:adjustRightInd w:val="0"/>
      <w:jc w:val="both"/>
    </w:pPr>
    <w:rPr>
      <w:rFonts w:ascii="Arial" w:hAnsi="Arial" w:cs="Arial"/>
      <w:sz w:val="24"/>
      <w:szCs w:val="24"/>
    </w:rPr>
  </w:style>
  <w:style w:type="paragraph" w:customStyle="1" w:styleId="Zwykytekst1">
    <w:name w:val="Zwykły tekst1"/>
    <w:basedOn w:val="Normalny"/>
    <w:rsid w:val="0088279D"/>
    <w:pPr>
      <w:suppressAutoHyphens/>
    </w:pPr>
    <w:rPr>
      <w:rFonts w:ascii="Courier New" w:hAnsi="Courier New" w:cs="Tms Rmn"/>
      <w:lang w:eastAsia="ar-SA"/>
    </w:rPr>
  </w:style>
  <w:style w:type="character" w:customStyle="1" w:styleId="Nagwek1Znak">
    <w:name w:val="Nagłówek 1 Znak"/>
    <w:link w:val="Nagwek1"/>
    <w:rsid w:val="004F2C72"/>
    <w:rPr>
      <w:rFonts w:ascii="Times New Roman" w:hAnsi="Times New Roman"/>
      <w:b/>
    </w:rPr>
  </w:style>
  <w:style w:type="paragraph" w:customStyle="1" w:styleId="ZLITUSTzmustliter">
    <w:name w:val="Z_LIT/UST(§) – zm. ust. (§) literą"/>
    <w:basedOn w:val="Normalny"/>
    <w:uiPriority w:val="46"/>
    <w:qFormat/>
    <w:rsid w:val="00FC29B3"/>
    <w:pPr>
      <w:suppressAutoHyphens/>
      <w:autoSpaceDE w:val="0"/>
      <w:autoSpaceDN w:val="0"/>
      <w:adjustRightInd w:val="0"/>
      <w:spacing w:line="360" w:lineRule="auto"/>
      <w:ind w:left="987" w:firstLine="510"/>
      <w:jc w:val="both"/>
    </w:pPr>
    <w:rPr>
      <w:rFonts w:ascii="Times" w:hAnsi="Times" w:cs="Arial"/>
      <w:bCs/>
      <w:sz w:val="24"/>
    </w:rPr>
  </w:style>
  <w:style w:type="paragraph" w:customStyle="1" w:styleId="ZLITPKTzmpktliter">
    <w:name w:val="Z_LIT/PKT – zm. pkt literą"/>
    <w:basedOn w:val="Normalny"/>
    <w:uiPriority w:val="47"/>
    <w:qFormat/>
    <w:rsid w:val="00FC29B3"/>
    <w:pPr>
      <w:spacing w:line="360" w:lineRule="auto"/>
      <w:ind w:left="1497" w:hanging="510"/>
      <w:jc w:val="both"/>
    </w:pPr>
    <w:rPr>
      <w:rFonts w:ascii="Times" w:hAnsi="Times" w:cs="Arial"/>
      <w:bCs/>
      <w:sz w:val="24"/>
    </w:rPr>
  </w:style>
  <w:style w:type="paragraph" w:customStyle="1" w:styleId="ZTIRLITwPKTzmlitwpkttiret">
    <w:name w:val="Z_TIR/LIT_w_PKT – zm. lit. w pkt tiret"/>
    <w:basedOn w:val="Normalny"/>
    <w:uiPriority w:val="57"/>
    <w:qFormat/>
    <w:rsid w:val="00BF680C"/>
    <w:pPr>
      <w:spacing w:line="360" w:lineRule="auto"/>
      <w:ind w:left="2336" w:hanging="476"/>
      <w:jc w:val="both"/>
    </w:pPr>
    <w:rPr>
      <w:rFonts w:ascii="Times" w:hAnsi="Times" w:cs="Arial"/>
      <w:bCs/>
      <w:sz w:val="24"/>
    </w:rPr>
  </w:style>
  <w:style w:type="paragraph" w:customStyle="1" w:styleId="text-center">
    <w:name w:val="text-center"/>
    <w:basedOn w:val="Normalny"/>
    <w:rsid w:val="00DD5C3C"/>
    <w:pPr>
      <w:spacing w:before="100" w:beforeAutospacing="1" w:after="100" w:afterAutospacing="1"/>
    </w:pPr>
    <w:rPr>
      <w:sz w:val="24"/>
      <w:szCs w:val="24"/>
    </w:rPr>
  </w:style>
  <w:style w:type="paragraph" w:customStyle="1" w:styleId="text-left">
    <w:name w:val="text-left"/>
    <w:basedOn w:val="Normalny"/>
    <w:rsid w:val="00DD5C3C"/>
    <w:pPr>
      <w:spacing w:before="100" w:beforeAutospacing="1" w:after="100" w:afterAutospacing="1"/>
    </w:pPr>
    <w:rPr>
      <w:sz w:val="24"/>
      <w:szCs w:val="24"/>
    </w:rPr>
  </w:style>
  <w:style w:type="character" w:customStyle="1" w:styleId="FontStyle26">
    <w:name w:val="Font Style26"/>
    <w:uiPriority w:val="99"/>
    <w:rsid w:val="0026252C"/>
    <w:rPr>
      <w:rFonts w:ascii="Tahoma" w:hAnsi="Tahoma" w:cs="Tahoma" w:hint="default"/>
      <w:sz w:val="20"/>
      <w:szCs w:val="20"/>
    </w:rPr>
  </w:style>
  <w:style w:type="character" w:customStyle="1" w:styleId="FontStyle43">
    <w:name w:val="Font Style43"/>
    <w:uiPriority w:val="99"/>
    <w:rsid w:val="00BF5AF7"/>
    <w:rPr>
      <w:rFonts w:ascii="Calibri" w:hAnsi="Calibri" w:cs="Calibri"/>
      <w:sz w:val="18"/>
      <w:szCs w:val="18"/>
    </w:rPr>
  </w:style>
  <w:style w:type="character" w:customStyle="1" w:styleId="FontStyle48">
    <w:name w:val="Font Style48"/>
    <w:uiPriority w:val="99"/>
    <w:rsid w:val="00CC5F1B"/>
    <w:rPr>
      <w:rFonts w:ascii="Tahoma" w:hAnsi="Tahoma" w:cs="Tahoma"/>
      <w:sz w:val="20"/>
      <w:szCs w:val="20"/>
    </w:rPr>
  </w:style>
  <w:style w:type="character" w:customStyle="1" w:styleId="FontStyle47">
    <w:name w:val="Font Style47"/>
    <w:uiPriority w:val="99"/>
    <w:rsid w:val="00CC5F1B"/>
    <w:rPr>
      <w:rFonts w:ascii="Tahoma" w:hAnsi="Tahoma" w:cs="Tahoma"/>
      <w:sz w:val="18"/>
      <w:szCs w:val="18"/>
    </w:rPr>
  </w:style>
  <w:style w:type="character" w:customStyle="1" w:styleId="FontStyle67">
    <w:name w:val="Font Style67"/>
    <w:uiPriority w:val="99"/>
    <w:rsid w:val="00794B67"/>
    <w:rPr>
      <w:rFonts w:ascii="Tahoma" w:hAnsi="Tahoma" w:cs="Tahoma"/>
      <w:sz w:val="18"/>
      <w:szCs w:val="18"/>
    </w:rPr>
  </w:style>
  <w:style w:type="character" w:customStyle="1" w:styleId="FontStyle60">
    <w:name w:val="Font Style60"/>
    <w:uiPriority w:val="99"/>
    <w:rsid w:val="00794B67"/>
    <w:rPr>
      <w:rFonts w:ascii="Tahoma" w:hAnsi="Tahoma" w:cs="Tahoma"/>
      <w:sz w:val="16"/>
      <w:szCs w:val="16"/>
    </w:rPr>
  </w:style>
  <w:style w:type="character" w:customStyle="1" w:styleId="FontStyle62">
    <w:name w:val="Font Style62"/>
    <w:uiPriority w:val="99"/>
    <w:rsid w:val="00794B67"/>
    <w:rPr>
      <w:rFonts w:ascii="Tahoma" w:hAnsi="Tahoma" w:cs="Tahoma"/>
      <w:spacing w:val="-10"/>
      <w:sz w:val="24"/>
      <w:szCs w:val="24"/>
    </w:rPr>
  </w:style>
  <w:style w:type="paragraph" w:customStyle="1" w:styleId="Style24">
    <w:name w:val="Style24"/>
    <w:basedOn w:val="Normalny"/>
    <w:uiPriority w:val="99"/>
    <w:rsid w:val="00794B67"/>
    <w:pPr>
      <w:widowControl w:val="0"/>
      <w:autoSpaceDE w:val="0"/>
      <w:autoSpaceDN w:val="0"/>
      <w:adjustRightInd w:val="0"/>
      <w:spacing w:line="240" w:lineRule="exact"/>
      <w:ind w:hanging="130"/>
    </w:pPr>
    <w:rPr>
      <w:rFonts w:ascii="Consolas" w:hAnsi="Consolas"/>
      <w:sz w:val="24"/>
      <w:szCs w:val="24"/>
    </w:rPr>
  </w:style>
  <w:style w:type="paragraph" w:customStyle="1" w:styleId="Style30">
    <w:name w:val="Style30"/>
    <w:basedOn w:val="Normalny"/>
    <w:uiPriority w:val="99"/>
    <w:rsid w:val="00794B67"/>
    <w:pPr>
      <w:widowControl w:val="0"/>
      <w:autoSpaceDE w:val="0"/>
      <w:autoSpaceDN w:val="0"/>
      <w:adjustRightInd w:val="0"/>
      <w:spacing w:line="192" w:lineRule="exact"/>
    </w:pPr>
    <w:rPr>
      <w:rFonts w:ascii="Consolas" w:hAnsi="Consolas"/>
      <w:sz w:val="24"/>
      <w:szCs w:val="24"/>
    </w:rPr>
  </w:style>
  <w:style w:type="paragraph" w:customStyle="1" w:styleId="Style16">
    <w:name w:val="Style16"/>
    <w:basedOn w:val="Normalny"/>
    <w:uiPriority w:val="99"/>
    <w:rsid w:val="00C8746F"/>
    <w:pPr>
      <w:widowControl w:val="0"/>
      <w:autoSpaceDE w:val="0"/>
      <w:autoSpaceDN w:val="0"/>
      <w:adjustRightInd w:val="0"/>
      <w:spacing w:line="223" w:lineRule="exact"/>
      <w:jc w:val="center"/>
    </w:pPr>
    <w:rPr>
      <w:rFonts w:ascii="Century Schoolbook" w:hAnsi="Century Schoolbook"/>
      <w:sz w:val="24"/>
      <w:szCs w:val="24"/>
    </w:rPr>
  </w:style>
  <w:style w:type="character" w:customStyle="1" w:styleId="FontStyle52">
    <w:name w:val="Font Style52"/>
    <w:uiPriority w:val="99"/>
    <w:rsid w:val="00C8746F"/>
    <w:rPr>
      <w:rFonts w:ascii="Tahoma" w:hAnsi="Tahoma" w:cs="Tahoma"/>
      <w:sz w:val="16"/>
      <w:szCs w:val="16"/>
    </w:rPr>
  </w:style>
  <w:style w:type="character" w:customStyle="1" w:styleId="FontStyle46">
    <w:name w:val="Font Style46"/>
    <w:uiPriority w:val="99"/>
    <w:rsid w:val="00F74A96"/>
    <w:rPr>
      <w:rFonts w:ascii="Tahoma" w:hAnsi="Tahoma" w:cs="Tahoma"/>
      <w:sz w:val="16"/>
      <w:szCs w:val="16"/>
    </w:rPr>
  </w:style>
  <w:style w:type="character" w:customStyle="1" w:styleId="FontStyle45">
    <w:name w:val="Font Style45"/>
    <w:uiPriority w:val="99"/>
    <w:rsid w:val="00F74A96"/>
    <w:rPr>
      <w:rFonts w:ascii="Tahoma" w:hAnsi="Tahoma" w:cs="Tahoma"/>
      <w:b/>
      <w:bCs/>
      <w:sz w:val="16"/>
      <w:szCs w:val="16"/>
    </w:rPr>
  </w:style>
  <w:style w:type="paragraph" w:customStyle="1" w:styleId="Style23">
    <w:name w:val="Style23"/>
    <w:basedOn w:val="Normalny"/>
    <w:uiPriority w:val="99"/>
    <w:rsid w:val="009A6567"/>
    <w:pPr>
      <w:widowControl w:val="0"/>
      <w:autoSpaceDE w:val="0"/>
      <w:autoSpaceDN w:val="0"/>
      <w:adjustRightInd w:val="0"/>
      <w:spacing w:line="257" w:lineRule="exact"/>
      <w:ind w:hanging="367"/>
    </w:pPr>
    <w:rPr>
      <w:rFonts w:ascii="Century Schoolbook" w:hAnsi="Century Schoolbook"/>
      <w:sz w:val="24"/>
      <w:szCs w:val="24"/>
    </w:rPr>
  </w:style>
  <w:style w:type="paragraph" w:customStyle="1" w:styleId="Style26">
    <w:name w:val="Style26"/>
    <w:basedOn w:val="Normalny"/>
    <w:uiPriority w:val="99"/>
    <w:rsid w:val="002D635E"/>
    <w:pPr>
      <w:widowControl w:val="0"/>
      <w:autoSpaceDE w:val="0"/>
      <w:autoSpaceDN w:val="0"/>
      <w:adjustRightInd w:val="0"/>
      <w:spacing w:line="266" w:lineRule="exact"/>
      <w:ind w:hanging="317"/>
      <w:jc w:val="both"/>
    </w:pPr>
    <w:rPr>
      <w:rFonts w:ascii="Century Schoolbook" w:hAnsi="Century Schoolbook"/>
      <w:sz w:val="24"/>
      <w:szCs w:val="24"/>
    </w:rPr>
  </w:style>
  <w:style w:type="character" w:customStyle="1" w:styleId="FontStyle51">
    <w:name w:val="Font Style51"/>
    <w:uiPriority w:val="99"/>
    <w:rsid w:val="002D635E"/>
    <w:rPr>
      <w:rFonts w:ascii="Tahoma" w:hAnsi="Tahoma" w:cs="Tahoma"/>
      <w:b/>
      <w:bCs/>
      <w:sz w:val="16"/>
      <w:szCs w:val="16"/>
    </w:rPr>
  </w:style>
  <w:style w:type="character" w:customStyle="1" w:styleId="FontStyle49">
    <w:name w:val="Font Style49"/>
    <w:uiPriority w:val="99"/>
    <w:rsid w:val="00FB466F"/>
    <w:rPr>
      <w:rFonts w:ascii="Tahoma" w:hAnsi="Tahoma" w:cs="Tahoma"/>
      <w:sz w:val="20"/>
      <w:szCs w:val="20"/>
    </w:rPr>
  </w:style>
  <w:style w:type="paragraph" w:customStyle="1" w:styleId="Style20">
    <w:name w:val="Style20"/>
    <w:basedOn w:val="Normalny"/>
    <w:uiPriority w:val="99"/>
    <w:rsid w:val="005A70DD"/>
    <w:pPr>
      <w:widowControl w:val="0"/>
      <w:autoSpaceDE w:val="0"/>
      <w:autoSpaceDN w:val="0"/>
      <w:adjustRightInd w:val="0"/>
      <w:spacing w:line="230" w:lineRule="exact"/>
      <w:ind w:hanging="322"/>
    </w:pPr>
    <w:rPr>
      <w:rFonts w:ascii="Tahoma" w:hAnsi="Tahoma" w:cs="Tahoma"/>
      <w:sz w:val="24"/>
      <w:szCs w:val="24"/>
    </w:rPr>
  </w:style>
  <w:style w:type="paragraph" w:customStyle="1" w:styleId="Style28">
    <w:name w:val="Style28"/>
    <w:basedOn w:val="Normalny"/>
    <w:uiPriority w:val="99"/>
    <w:rsid w:val="005A70DD"/>
    <w:pPr>
      <w:widowControl w:val="0"/>
      <w:autoSpaceDE w:val="0"/>
      <w:autoSpaceDN w:val="0"/>
      <w:adjustRightInd w:val="0"/>
      <w:spacing w:line="233" w:lineRule="exact"/>
    </w:pPr>
    <w:rPr>
      <w:rFonts w:ascii="Tahoma" w:hAnsi="Tahoma" w:cs="Tahoma"/>
      <w:sz w:val="24"/>
      <w:szCs w:val="24"/>
    </w:rPr>
  </w:style>
  <w:style w:type="character" w:customStyle="1" w:styleId="FontStyle50">
    <w:name w:val="Font Style50"/>
    <w:uiPriority w:val="99"/>
    <w:rsid w:val="001F2BFF"/>
    <w:rPr>
      <w:rFonts w:ascii="Tahoma" w:hAnsi="Tahoma" w:cs="Tahoma"/>
      <w:b/>
      <w:bCs/>
      <w:sz w:val="16"/>
      <w:szCs w:val="16"/>
    </w:rPr>
  </w:style>
  <w:style w:type="character" w:customStyle="1" w:styleId="AkapitzlistZnak">
    <w:name w:val="Akapit z listą Znak"/>
    <w:aliases w:val="Obiekt Znak,List Paragraph1 Znak,List Paragraph Znak,CW_Lista Znak,sw tekst Znak,Numerowanie Znak,Akapit z listą BS Znak,Kolorowa lista — akcent 11 Znak,L1 Znak,Akapit z listą5 Znak,normalny tekst Znak,Akapit z listą 1 Znak"/>
    <w:link w:val="Akapitzlist1"/>
    <w:uiPriority w:val="99"/>
    <w:qFormat/>
    <w:locked/>
    <w:rsid w:val="001A4497"/>
    <w:rPr>
      <w:rFonts w:ascii="Times New Roman" w:hAnsi="Times New Roman"/>
    </w:rPr>
  </w:style>
  <w:style w:type="character" w:customStyle="1" w:styleId="FontStyle96">
    <w:name w:val="Font Style96"/>
    <w:uiPriority w:val="99"/>
    <w:rsid w:val="008212DF"/>
    <w:rPr>
      <w:rFonts w:ascii="Franklin Gothic Medium Cond" w:hAnsi="Franklin Gothic Medium Cond" w:cs="Franklin Gothic Medium Cond"/>
      <w:sz w:val="18"/>
      <w:szCs w:val="18"/>
    </w:rPr>
  </w:style>
  <w:style w:type="paragraph" w:customStyle="1" w:styleId="Style52">
    <w:name w:val="Style52"/>
    <w:basedOn w:val="Normalny"/>
    <w:uiPriority w:val="99"/>
    <w:rsid w:val="008212DF"/>
    <w:pPr>
      <w:widowControl w:val="0"/>
      <w:autoSpaceDE w:val="0"/>
      <w:autoSpaceDN w:val="0"/>
      <w:adjustRightInd w:val="0"/>
      <w:spacing w:line="226" w:lineRule="exact"/>
      <w:ind w:hanging="125"/>
    </w:pPr>
    <w:rPr>
      <w:rFonts w:ascii="Franklin Gothic Medium Cond" w:hAnsi="Franklin Gothic Medium Cond"/>
      <w:sz w:val="24"/>
      <w:szCs w:val="24"/>
    </w:rPr>
  </w:style>
  <w:style w:type="paragraph" w:customStyle="1" w:styleId="Style32">
    <w:name w:val="Style32"/>
    <w:basedOn w:val="Normalny"/>
    <w:uiPriority w:val="99"/>
    <w:rsid w:val="00A545B9"/>
    <w:pPr>
      <w:widowControl w:val="0"/>
      <w:autoSpaceDE w:val="0"/>
      <w:autoSpaceDN w:val="0"/>
      <w:adjustRightInd w:val="0"/>
      <w:spacing w:line="236" w:lineRule="exact"/>
      <w:ind w:hanging="293"/>
      <w:jc w:val="both"/>
    </w:pPr>
    <w:rPr>
      <w:rFonts w:ascii="Tahoma" w:hAnsi="Tahoma" w:cs="Tahoma"/>
      <w:sz w:val="24"/>
      <w:szCs w:val="24"/>
    </w:rPr>
  </w:style>
  <w:style w:type="paragraph" w:customStyle="1" w:styleId="Style43">
    <w:name w:val="Style43"/>
    <w:basedOn w:val="Normalny"/>
    <w:uiPriority w:val="99"/>
    <w:rsid w:val="00A545B9"/>
    <w:pPr>
      <w:widowControl w:val="0"/>
      <w:autoSpaceDE w:val="0"/>
      <w:autoSpaceDN w:val="0"/>
      <w:adjustRightInd w:val="0"/>
      <w:spacing w:line="235" w:lineRule="exact"/>
    </w:pPr>
    <w:rPr>
      <w:rFonts w:ascii="Consolas" w:hAnsi="Consolas"/>
      <w:sz w:val="24"/>
      <w:szCs w:val="24"/>
    </w:rPr>
  </w:style>
  <w:style w:type="character" w:customStyle="1" w:styleId="FontStyle70">
    <w:name w:val="Font Style70"/>
    <w:uiPriority w:val="99"/>
    <w:rsid w:val="00A545B9"/>
    <w:rPr>
      <w:rFonts w:ascii="Tahoma" w:hAnsi="Tahoma" w:cs="Tahoma"/>
      <w:sz w:val="16"/>
      <w:szCs w:val="16"/>
    </w:rPr>
  </w:style>
  <w:style w:type="character" w:customStyle="1" w:styleId="FontStyle73">
    <w:name w:val="Font Style73"/>
    <w:uiPriority w:val="99"/>
    <w:rsid w:val="00A545B9"/>
    <w:rPr>
      <w:rFonts w:ascii="Tahoma" w:hAnsi="Tahoma" w:cs="Tahoma"/>
      <w:sz w:val="16"/>
      <w:szCs w:val="16"/>
    </w:rPr>
  </w:style>
  <w:style w:type="character" w:customStyle="1" w:styleId="FontStyle72">
    <w:name w:val="Font Style72"/>
    <w:uiPriority w:val="99"/>
    <w:rsid w:val="00A545B9"/>
    <w:rPr>
      <w:rFonts w:ascii="Franklin Gothic Medium Cond" w:hAnsi="Franklin Gothic Medium Cond" w:cs="Franklin Gothic Medium Cond"/>
      <w:i/>
      <w:iCs/>
      <w:spacing w:val="20"/>
      <w:sz w:val="20"/>
      <w:szCs w:val="20"/>
    </w:rPr>
  </w:style>
  <w:style w:type="paragraph" w:customStyle="1" w:styleId="Style33">
    <w:name w:val="Style33"/>
    <w:basedOn w:val="Normalny"/>
    <w:uiPriority w:val="99"/>
    <w:rsid w:val="00DE3E4B"/>
    <w:pPr>
      <w:widowControl w:val="0"/>
      <w:autoSpaceDE w:val="0"/>
      <w:autoSpaceDN w:val="0"/>
      <w:adjustRightInd w:val="0"/>
      <w:spacing w:line="278" w:lineRule="exact"/>
      <w:ind w:hanging="264"/>
      <w:jc w:val="both"/>
    </w:pPr>
    <w:rPr>
      <w:rFonts w:ascii="Tahoma" w:hAnsi="Tahoma" w:cs="Tahoma"/>
      <w:sz w:val="24"/>
      <w:szCs w:val="24"/>
    </w:rPr>
  </w:style>
  <w:style w:type="paragraph" w:customStyle="1" w:styleId="Style34">
    <w:name w:val="Style34"/>
    <w:basedOn w:val="Normalny"/>
    <w:uiPriority w:val="99"/>
    <w:rsid w:val="00DE3E4B"/>
    <w:pPr>
      <w:widowControl w:val="0"/>
      <w:autoSpaceDE w:val="0"/>
      <w:autoSpaceDN w:val="0"/>
      <w:adjustRightInd w:val="0"/>
    </w:pPr>
    <w:rPr>
      <w:rFonts w:ascii="Tahoma" w:hAnsi="Tahoma" w:cs="Tahoma"/>
      <w:sz w:val="24"/>
      <w:szCs w:val="24"/>
    </w:rPr>
  </w:style>
  <w:style w:type="character" w:customStyle="1" w:styleId="FontStyle66">
    <w:name w:val="Font Style66"/>
    <w:uiPriority w:val="99"/>
    <w:rsid w:val="004276DC"/>
    <w:rPr>
      <w:rFonts w:ascii="Tahoma" w:hAnsi="Tahoma" w:cs="Tahoma"/>
      <w:i/>
      <w:iCs/>
      <w:sz w:val="18"/>
      <w:szCs w:val="18"/>
    </w:rPr>
  </w:style>
  <w:style w:type="paragraph" w:customStyle="1" w:styleId="Style40">
    <w:name w:val="Style40"/>
    <w:basedOn w:val="Normalny"/>
    <w:uiPriority w:val="99"/>
    <w:rsid w:val="0004297B"/>
    <w:pPr>
      <w:widowControl w:val="0"/>
      <w:autoSpaceDE w:val="0"/>
      <w:autoSpaceDN w:val="0"/>
      <w:adjustRightInd w:val="0"/>
      <w:spacing w:line="237" w:lineRule="exact"/>
      <w:ind w:hanging="278"/>
      <w:jc w:val="both"/>
    </w:pPr>
    <w:rPr>
      <w:rFonts w:ascii="Consolas" w:hAnsi="Consolas"/>
      <w:sz w:val="24"/>
      <w:szCs w:val="24"/>
    </w:rPr>
  </w:style>
  <w:style w:type="paragraph" w:customStyle="1" w:styleId="Style27">
    <w:name w:val="Style27"/>
    <w:basedOn w:val="Normalny"/>
    <w:uiPriority w:val="99"/>
    <w:rsid w:val="007D209F"/>
    <w:pPr>
      <w:widowControl w:val="0"/>
      <w:autoSpaceDE w:val="0"/>
      <w:autoSpaceDN w:val="0"/>
      <w:adjustRightInd w:val="0"/>
      <w:spacing w:line="288" w:lineRule="exact"/>
      <w:jc w:val="both"/>
    </w:pPr>
    <w:rPr>
      <w:rFonts w:ascii="Tahoma" w:hAnsi="Tahoma" w:cs="Tahoma"/>
      <w:sz w:val="24"/>
      <w:szCs w:val="24"/>
    </w:rPr>
  </w:style>
  <w:style w:type="paragraph" w:customStyle="1" w:styleId="Style25">
    <w:name w:val="Style25"/>
    <w:basedOn w:val="Normalny"/>
    <w:uiPriority w:val="99"/>
    <w:rsid w:val="00C06B8B"/>
    <w:pPr>
      <w:widowControl w:val="0"/>
      <w:autoSpaceDE w:val="0"/>
      <w:autoSpaceDN w:val="0"/>
      <w:adjustRightInd w:val="0"/>
      <w:spacing w:line="245" w:lineRule="exact"/>
      <w:jc w:val="both"/>
    </w:pPr>
    <w:rPr>
      <w:rFonts w:ascii="Consolas" w:hAnsi="Consolas"/>
      <w:sz w:val="24"/>
      <w:szCs w:val="24"/>
    </w:rPr>
  </w:style>
  <w:style w:type="paragraph" w:customStyle="1" w:styleId="Style42">
    <w:name w:val="Style42"/>
    <w:basedOn w:val="Normalny"/>
    <w:uiPriority w:val="99"/>
    <w:rsid w:val="00155470"/>
    <w:pPr>
      <w:widowControl w:val="0"/>
      <w:autoSpaceDE w:val="0"/>
      <w:autoSpaceDN w:val="0"/>
      <w:adjustRightInd w:val="0"/>
      <w:spacing w:line="240" w:lineRule="exact"/>
      <w:ind w:hanging="130"/>
    </w:pPr>
    <w:rPr>
      <w:rFonts w:ascii="Tahoma" w:hAnsi="Tahoma" w:cs="Tahoma"/>
      <w:sz w:val="24"/>
      <w:szCs w:val="24"/>
    </w:rPr>
  </w:style>
  <w:style w:type="character" w:customStyle="1" w:styleId="FontStyle42">
    <w:name w:val="Font Style42"/>
    <w:uiPriority w:val="99"/>
    <w:rsid w:val="00603695"/>
    <w:rPr>
      <w:rFonts w:ascii="Tahoma" w:hAnsi="Tahoma" w:cs="Tahoma"/>
      <w:b/>
      <w:bCs/>
      <w:sz w:val="18"/>
      <w:szCs w:val="18"/>
    </w:rPr>
  </w:style>
  <w:style w:type="paragraph" w:customStyle="1" w:styleId="Style36">
    <w:name w:val="Style36"/>
    <w:basedOn w:val="Normalny"/>
    <w:uiPriority w:val="99"/>
    <w:rsid w:val="00C0071D"/>
    <w:pPr>
      <w:widowControl w:val="0"/>
      <w:autoSpaceDE w:val="0"/>
      <w:autoSpaceDN w:val="0"/>
      <w:adjustRightInd w:val="0"/>
      <w:spacing w:line="235" w:lineRule="exact"/>
    </w:pPr>
    <w:rPr>
      <w:rFonts w:ascii="Tahoma" w:hAnsi="Tahoma" w:cs="Tahoma"/>
      <w:sz w:val="24"/>
      <w:szCs w:val="24"/>
    </w:rPr>
  </w:style>
  <w:style w:type="character" w:customStyle="1" w:styleId="FontStyle38">
    <w:name w:val="Font Style38"/>
    <w:uiPriority w:val="99"/>
    <w:rsid w:val="00175300"/>
    <w:rPr>
      <w:rFonts w:ascii="Tahoma" w:hAnsi="Tahoma" w:cs="Tahoma"/>
      <w:sz w:val="14"/>
      <w:szCs w:val="14"/>
    </w:rPr>
  </w:style>
  <w:style w:type="character" w:customStyle="1" w:styleId="FontStyle40">
    <w:name w:val="Font Style40"/>
    <w:uiPriority w:val="99"/>
    <w:rsid w:val="00175300"/>
    <w:rPr>
      <w:rFonts w:ascii="Tahoma" w:hAnsi="Tahoma" w:cs="Tahoma"/>
      <w:sz w:val="20"/>
      <w:szCs w:val="20"/>
    </w:rPr>
  </w:style>
  <w:style w:type="paragraph" w:customStyle="1" w:styleId="Style19">
    <w:name w:val="Style19"/>
    <w:basedOn w:val="Normalny"/>
    <w:uiPriority w:val="99"/>
    <w:rsid w:val="00160712"/>
    <w:pPr>
      <w:widowControl w:val="0"/>
      <w:autoSpaceDE w:val="0"/>
      <w:autoSpaceDN w:val="0"/>
      <w:adjustRightInd w:val="0"/>
      <w:spacing w:line="269" w:lineRule="exact"/>
      <w:jc w:val="both"/>
    </w:pPr>
    <w:rPr>
      <w:rFonts w:ascii="Tahoma" w:hAnsi="Tahoma" w:cs="Tahoma"/>
      <w:sz w:val="24"/>
      <w:szCs w:val="24"/>
    </w:rPr>
  </w:style>
  <w:style w:type="character" w:styleId="Nierozpoznanawzmianka">
    <w:name w:val="Unresolved Mention"/>
    <w:uiPriority w:val="99"/>
    <w:semiHidden/>
    <w:unhideWhenUsed/>
    <w:rsid w:val="00ED5820"/>
    <w:rPr>
      <w:color w:val="605E5C"/>
      <w:shd w:val="clear" w:color="auto" w:fill="E1DFDD"/>
    </w:rPr>
  </w:style>
  <w:style w:type="paragraph" w:styleId="Poprawka">
    <w:name w:val="Revision"/>
    <w:hidden/>
    <w:uiPriority w:val="99"/>
    <w:semiHidden/>
    <w:rsid w:val="00792689"/>
    <w:rPr>
      <w:rFonts w:ascii="Times New Roman" w:hAnsi="Times New Roman"/>
    </w:rPr>
  </w:style>
  <w:style w:type="paragraph" w:styleId="Akapitzlist">
    <w:name w:val="List Paragraph"/>
    <w:aliases w:val="normalny tekst,Akapit z listą2,Akapit z listą 1,Chorzów - Akapit z listą,Tekst punktowanie"/>
    <w:basedOn w:val="Normalny"/>
    <w:uiPriority w:val="99"/>
    <w:qFormat/>
    <w:rsid w:val="002741B0"/>
    <w:pPr>
      <w:ind w:left="708"/>
    </w:pPr>
    <w:rPr>
      <w:lang w:val="x-none" w:eastAsia="x-none"/>
    </w:rPr>
  </w:style>
  <w:style w:type="paragraph" w:customStyle="1" w:styleId="Zwykytekst2">
    <w:name w:val="Zwykły tekst2"/>
    <w:basedOn w:val="Normalny"/>
    <w:rsid w:val="00512D62"/>
    <w:pPr>
      <w:suppressAutoHyphens/>
    </w:pPr>
    <w:rPr>
      <w:rFonts w:ascii="Courier New" w:hAnsi="Courier New" w:cs="Courier New"/>
      <w:lang w:eastAsia="zh-CN"/>
    </w:rPr>
  </w:style>
  <w:style w:type="numbering" w:customStyle="1" w:styleId="Biecalista1">
    <w:name w:val="Bieżąca lista1"/>
    <w:rsid w:val="00383770"/>
    <w:pPr>
      <w:numPr>
        <w:numId w:val="31"/>
      </w:numPr>
    </w:pPr>
  </w:style>
  <w:style w:type="character" w:customStyle="1" w:styleId="TekstpodstawowyZnak">
    <w:name w:val="Tekst podstawowy Znak"/>
    <w:aliases w:val="Tekst podstawowy Znak Znak Znak"/>
    <w:link w:val="Tekstpodstawowy"/>
    <w:rsid w:val="00BD0967"/>
    <w:rPr>
      <w:rFonts w:ascii="Times New Roman" w:hAnsi="Times New Roman"/>
      <w:b/>
    </w:rPr>
  </w:style>
  <w:style w:type="character" w:styleId="Wyrnieniedelikatne">
    <w:name w:val="Subtle Emphasis"/>
    <w:uiPriority w:val="19"/>
    <w:qFormat/>
    <w:rsid w:val="000A78F9"/>
    <w:rPr>
      <w:i/>
      <w:iCs/>
      <w:color w:val="404040"/>
    </w:rPr>
  </w:style>
  <w:style w:type="character" w:styleId="Odwoanieprzypisudolnego">
    <w:name w:val="footnote reference"/>
    <w:uiPriority w:val="99"/>
    <w:unhideWhenUsed/>
    <w:rsid w:val="004F3474"/>
    <w:rPr>
      <w:vertAlign w:val="superscript"/>
    </w:rPr>
  </w:style>
  <w:style w:type="paragraph" w:styleId="Bezodstpw">
    <w:name w:val="No Spacing"/>
    <w:uiPriority w:val="1"/>
    <w:qFormat/>
    <w:rsid w:val="00BE20A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895">
      <w:bodyDiv w:val="1"/>
      <w:marLeft w:val="0"/>
      <w:marRight w:val="0"/>
      <w:marTop w:val="0"/>
      <w:marBottom w:val="0"/>
      <w:divBdr>
        <w:top w:val="none" w:sz="0" w:space="0" w:color="auto"/>
        <w:left w:val="none" w:sz="0" w:space="0" w:color="auto"/>
        <w:bottom w:val="none" w:sz="0" w:space="0" w:color="auto"/>
        <w:right w:val="none" w:sz="0" w:space="0" w:color="auto"/>
      </w:divBdr>
    </w:div>
    <w:div w:id="11808631">
      <w:bodyDiv w:val="1"/>
      <w:marLeft w:val="0"/>
      <w:marRight w:val="0"/>
      <w:marTop w:val="0"/>
      <w:marBottom w:val="0"/>
      <w:divBdr>
        <w:top w:val="none" w:sz="0" w:space="0" w:color="auto"/>
        <w:left w:val="none" w:sz="0" w:space="0" w:color="auto"/>
        <w:bottom w:val="none" w:sz="0" w:space="0" w:color="auto"/>
        <w:right w:val="none" w:sz="0" w:space="0" w:color="auto"/>
      </w:divBdr>
    </w:div>
    <w:div w:id="25258470">
      <w:bodyDiv w:val="1"/>
      <w:marLeft w:val="0"/>
      <w:marRight w:val="0"/>
      <w:marTop w:val="0"/>
      <w:marBottom w:val="0"/>
      <w:divBdr>
        <w:top w:val="none" w:sz="0" w:space="0" w:color="auto"/>
        <w:left w:val="none" w:sz="0" w:space="0" w:color="auto"/>
        <w:bottom w:val="none" w:sz="0" w:space="0" w:color="auto"/>
        <w:right w:val="none" w:sz="0" w:space="0" w:color="auto"/>
      </w:divBdr>
    </w:div>
    <w:div w:id="60951382">
      <w:bodyDiv w:val="1"/>
      <w:marLeft w:val="0"/>
      <w:marRight w:val="0"/>
      <w:marTop w:val="0"/>
      <w:marBottom w:val="0"/>
      <w:divBdr>
        <w:top w:val="none" w:sz="0" w:space="0" w:color="auto"/>
        <w:left w:val="none" w:sz="0" w:space="0" w:color="auto"/>
        <w:bottom w:val="none" w:sz="0" w:space="0" w:color="auto"/>
        <w:right w:val="none" w:sz="0" w:space="0" w:color="auto"/>
      </w:divBdr>
    </w:div>
    <w:div w:id="63190349">
      <w:bodyDiv w:val="1"/>
      <w:marLeft w:val="0"/>
      <w:marRight w:val="0"/>
      <w:marTop w:val="0"/>
      <w:marBottom w:val="0"/>
      <w:divBdr>
        <w:top w:val="none" w:sz="0" w:space="0" w:color="auto"/>
        <w:left w:val="none" w:sz="0" w:space="0" w:color="auto"/>
        <w:bottom w:val="none" w:sz="0" w:space="0" w:color="auto"/>
        <w:right w:val="none" w:sz="0" w:space="0" w:color="auto"/>
      </w:divBdr>
    </w:div>
    <w:div w:id="65609687">
      <w:bodyDiv w:val="1"/>
      <w:marLeft w:val="0"/>
      <w:marRight w:val="0"/>
      <w:marTop w:val="0"/>
      <w:marBottom w:val="0"/>
      <w:divBdr>
        <w:top w:val="none" w:sz="0" w:space="0" w:color="auto"/>
        <w:left w:val="none" w:sz="0" w:space="0" w:color="auto"/>
        <w:bottom w:val="none" w:sz="0" w:space="0" w:color="auto"/>
        <w:right w:val="none" w:sz="0" w:space="0" w:color="auto"/>
      </w:divBdr>
    </w:div>
    <w:div w:id="81797951">
      <w:bodyDiv w:val="1"/>
      <w:marLeft w:val="0"/>
      <w:marRight w:val="0"/>
      <w:marTop w:val="0"/>
      <w:marBottom w:val="0"/>
      <w:divBdr>
        <w:top w:val="none" w:sz="0" w:space="0" w:color="auto"/>
        <w:left w:val="none" w:sz="0" w:space="0" w:color="auto"/>
        <w:bottom w:val="none" w:sz="0" w:space="0" w:color="auto"/>
        <w:right w:val="none" w:sz="0" w:space="0" w:color="auto"/>
      </w:divBdr>
    </w:div>
    <w:div w:id="84376542">
      <w:bodyDiv w:val="1"/>
      <w:marLeft w:val="0"/>
      <w:marRight w:val="0"/>
      <w:marTop w:val="0"/>
      <w:marBottom w:val="0"/>
      <w:divBdr>
        <w:top w:val="none" w:sz="0" w:space="0" w:color="auto"/>
        <w:left w:val="none" w:sz="0" w:space="0" w:color="auto"/>
        <w:bottom w:val="none" w:sz="0" w:space="0" w:color="auto"/>
        <w:right w:val="none" w:sz="0" w:space="0" w:color="auto"/>
      </w:divBdr>
    </w:div>
    <w:div w:id="91366109">
      <w:bodyDiv w:val="1"/>
      <w:marLeft w:val="0"/>
      <w:marRight w:val="0"/>
      <w:marTop w:val="0"/>
      <w:marBottom w:val="0"/>
      <w:divBdr>
        <w:top w:val="none" w:sz="0" w:space="0" w:color="auto"/>
        <w:left w:val="none" w:sz="0" w:space="0" w:color="auto"/>
        <w:bottom w:val="none" w:sz="0" w:space="0" w:color="auto"/>
        <w:right w:val="none" w:sz="0" w:space="0" w:color="auto"/>
      </w:divBdr>
    </w:div>
    <w:div w:id="95253140">
      <w:bodyDiv w:val="1"/>
      <w:marLeft w:val="0"/>
      <w:marRight w:val="0"/>
      <w:marTop w:val="0"/>
      <w:marBottom w:val="0"/>
      <w:divBdr>
        <w:top w:val="none" w:sz="0" w:space="0" w:color="auto"/>
        <w:left w:val="none" w:sz="0" w:space="0" w:color="auto"/>
        <w:bottom w:val="none" w:sz="0" w:space="0" w:color="auto"/>
        <w:right w:val="none" w:sz="0" w:space="0" w:color="auto"/>
      </w:divBdr>
    </w:div>
    <w:div w:id="100418761">
      <w:bodyDiv w:val="1"/>
      <w:marLeft w:val="0"/>
      <w:marRight w:val="0"/>
      <w:marTop w:val="0"/>
      <w:marBottom w:val="0"/>
      <w:divBdr>
        <w:top w:val="none" w:sz="0" w:space="0" w:color="auto"/>
        <w:left w:val="none" w:sz="0" w:space="0" w:color="auto"/>
        <w:bottom w:val="none" w:sz="0" w:space="0" w:color="auto"/>
        <w:right w:val="none" w:sz="0" w:space="0" w:color="auto"/>
      </w:divBdr>
    </w:div>
    <w:div w:id="132448996">
      <w:bodyDiv w:val="1"/>
      <w:marLeft w:val="0"/>
      <w:marRight w:val="0"/>
      <w:marTop w:val="0"/>
      <w:marBottom w:val="0"/>
      <w:divBdr>
        <w:top w:val="none" w:sz="0" w:space="0" w:color="auto"/>
        <w:left w:val="none" w:sz="0" w:space="0" w:color="auto"/>
        <w:bottom w:val="none" w:sz="0" w:space="0" w:color="auto"/>
        <w:right w:val="none" w:sz="0" w:space="0" w:color="auto"/>
      </w:divBdr>
    </w:div>
    <w:div w:id="140660287">
      <w:bodyDiv w:val="1"/>
      <w:marLeft w:val="0"/>
      <w:marRight w:val="0"/>
      <w:marTop w:val="0"/>
      <w:marBottom w:val="0"/>
      <w:divBdr>
        <w:top w:val="none" w:sz="0" w:space="0" w:color="auto"/>
        <w:left w:val="none" w:sz="0" w:space="0" w:color="auto"/>
        <w:bottom w:val="none" w:sz="0" w:space="0" w:color="auto"/>
        <w:right w:val="none" w:sz="0" w:space="0" w:color="auto"/>
      </w:divBdr>
    </w:div>
    <w:div w:id="145783967">
      <w:bodyDiv w:val="1"/>
      <w:marLeft w:val="0"/>
      <w:marRight w:val="0"/>
      <w:marTop w:val="0"/>
      <w:marBottom w:val="0"/>
      <w:divBdr>
        <w:top w:val="none" w:sz="0" w:space="0" w:color="auto"/>
        <w:left w:val="none" w:sz="0" w:space="0" w:color="auto"/>
        <w:bottom w:val="none" w:sz="0" w:space="0" w:color="auto"/>
        <w:right w:val="none" w:sz="0" w:space="0" w:color="auto"/>
      </w:divBdr>
    </w:div>
    <w:div w:id="158423859">
      <w:bodyDiv w:val="1"/>
      <w:marLeft w:val="0"/>
      <w:marRight w:val="0"/>
      <w:marTop w:val="0"/>
      <w:marBottom w:val="0"/>
      <w:divBdr>
        <w:top w:val="none" w:sz="0" w:space="0" w:color="auto"/>
        <w:left w:val="none" w:sz="0" w:space="0" w:color="auto"/>
        <w:bottom w:val="none" w:sz="0" w:space="0" w:color="auto"/>
        <w:right w:val="none" w:sz="0" w:space="0" w:color="auto"/>
      </w:divBdr>
    </w:div>
    <w:div w:id="165561716">
      <w:bodyDiv w:val="1"/>
      <w:marLeft w:val="0"/>
      <w:marRight w:val="0"/>
      <w:marTop w:val="0"/>
      <w:marBottom w:val="0"/>
      <w:divBdr>
        <w:top w:val="none" w:sz="0" w:space="0" w:color="auto"/>
        <w:left w:val="none" w:sz="0" w:space="0" w:color="auto"/>
        <w:bottom w:val="none" w:sz="0" w:space="0" w:color="auto"/>
        <w:right w:val="none" w:sz="0" w:space="0" w:color="auto"/>
      </w:divBdr>
    </w:div>
    <w:div w:id="171266571">
      <w:bodyDiv w:val="1"/>
      <w:marLeft w:val="0"/>
      <w:marRight w:val="0"/>
      <w:marTop w:val="0"/>
      <w:marBottom w:val="0"/>
      <w:divBdr>
        <w:top w:val="none" w:sz="0" w:space="0" w:color="auto"/>
        <w:left w:val="none" w:sz="0" w:space="0" w:color="auto"/>
        <w:bottom w:val="none" w:sz="0" w:space="0" w:color="auto"/>
        <w:right w:val="none" w:sz="0" w:space="0" w:color="auto"/>
      </w:divBdr>
      <w:divsChild>
        <w:div w:id="779447482">
          <w:marLeft w:val="0"/>
          <w:marRight w:val="0"/>
          <w:marTop w:val="0"/>
          <w:marBottom w:val="0"/>
          <w:divBdr>
            <w:top w:val="none" w:sz="0" w:space="0" w:color="auto"/>
            <w:left w:val="none" w:sz="0" w:space="0" w:color="auto"/>
            <w:bottom w:val="none" w:sz="0" w:space="0" w:color="auto"/>
            <w:right w:val="none" w:sz="0" w:space="0" w:color="auto"/>
          </w:divBdr>
        </w:div>
        <w:div w:id="1143080198">
          <w:marLeft w:val="0"/>
          <w:marRight w:val="0"/>
          <w:marTop w:val="0"/>
          <w:marBottom w:val="0"/>
          <w:divBdr>
            <w:top w:val="none" w:sz="0" w:space="0" w:color="auto"/>
            <w:left w:val="none" w:sz="0" w:space="0" w:color="auto"/>
            <w:bottom w:val="none" w:sz="0" w:space="0" w:color="auto"/>
            <w:right w:val="none" w:sz="0" w:space="0" w:color="auto"/>
          </w:divBdr>
        </w:div>
        <w:div w:id="1264143609">
          <w:marLeft w:val="0"/>
          <w:marRight w:val="0"/>
          <w:marTop w:val="0"/>
          <w:marBottom w:val="0"/>
          <w:divBdr>
            <w:top w:val="none" w:sz="0" w:space="0" w:color="auto"/>
            <w:left w:val="none" w:sz="0" w:space="0" w:color="auto"/>
            <w:bottom w:val="none" w:sz="0" w:space="0" w:color="auto"/>
            <w:right w:val="none" w:sz="0" w:space="0" w:color="auto"/>
          </w:divBdr>
        </w:div>
      </w:divsChild>
    </w:div>
    <w:div w:id="177282650">
      <w:bodyDiv w:val="1"/>
      <w:marLeft w:val="0"/>
      <w:marRight w:val="0"/>
      <w:marTop w:val="0"/>
      <w:marBottom w:val="0"/>
      <w:divBdr>
        <w:top w:val="none" w:sz="0" w:space="0" w:color="auto"/>
        <w:left w:val="none" w:sz="0" w:space="0" w:color="auto"/>
        <w:bottom w:val="none" w:sz="0" w:space="0" w:color="auto"/>
        <w:right w:val="none" w:sz="0" w:space="0" w:color="auto"/>
      </w:divBdr>
    </w:div>
    <w:div w:id="177818598">
      <w:bodyDiv w:val="1"/>
      <w:marLeft w:val="0"/>
      <w:marRight w:val="0"/>
      <w:marTop w:val="0"/>
      <w:marBottom w:val="0"/>
      <w:divBdr>
        <w:top w:val="none" w:sz="0" w:space="0" w:color="auto"/>
        <w:left w:val="none" w:sz="0" w:space="0" w:color="auto"/>
        <w:bottom w:val="none" w:sz="0" w:space="0" w:color="auto"/>
        <w:right w:val="none" w:sz="0" w:space="0" w:color="auto"/>
      </w:divBdr>
    </w:div>
    <w:div w:id="179048841">
      <w:bodyDiv w:val="1"/>
      <w:marLeft w:val="0"/>
      <w:marRight w:val="0"/>
      <w:marTop w:val="0"/>
      <w:marBottom w:val="0"/>
      <w:divBdr>
        <w:top w:val="none" w:sz="0" w:space="0" w:color="auto"/>
        <w:left w:val="none" w:sz="0" w:space="0" w:color="auto"/>
        <w:bottom w:val="none" w:sz="0" w:space="0" w:color="auto"/>
        <w:right w:val="none" w:sz="0" w:space="0" w:color="auto"/>
      </w:divBdr>
    </w:div>
    <w:div w:id="180166479">
      <w:bodyDiv w:val="1"/>
      <w:marLeft w:val="0"/>
      <w:marRight w:val="0"/>
      <w:marTop w:val="0"/>
      <w:marBottom w:val="0"/>
      <w:divBdr>
        <w:top w:val="none" w:sz="0" w:space="0" w:color="auto"/>
        <w:left w:val="none" w:sz="0" w:space="0" w:color="auto"/>
        <w:bottom w:val="none" w:sz="0" w:space="0" w:color="auto"/>
        <w:right w:val="none" w:sz="0" w:space="0" w:color="auto"/>
      </w:divBdr>
    </w:div>
    <w:div w:id="182674047">
      <w:bodyDiv w:val="1"/>
      <w:marLeft w:val="0"/>
      <w:marRight w:val="0"/>
      <w:marTop w:val="0"/>
      <w:marBottom w:val="0"/>
      <w:divBdr>
        <w:top w:val="none" w:sz="0" w:space="0" w:color="auto"/>
        <w:left w:val="none" w:sz="0" w:space="0" w:color="auto"/>
        <w:bottom w:val="none" w:sz="0" w:space="0" w:color="auto"/>
        <w:right w:val="none" w:sz="0" w:space="0" w:color="auto"/>
      </w:divBdr>
    </w:div>
    <w:div w:id="185950631">
      <w:bodyDiv w:val="1"/>
      <w:marLeft w:val="0"/>
      <w:marRight w:val="0"/>
      <w:marTop w:val="0"/>
      <w:marBottom w:val="0"/>
      <w:divBdr>
        <w:top w:val="none" w:sz="0" w:space="0" w:color="auto"/>
        <w:left w:val="none" w:sz="0" w:space="0" w:color="auto"/>
        <w:bottom w:val="none" w:sz="0" w:space="0" w:color="auto"/>
        <w:right w:val="none" w:sz="0" w:space="0" w:color="auto"/>
      </w:divBdr>
    </w:div>
    <w:div w:id="188686026">
      <w:bodyDiv w:val="1"/>
      <w:marLeft w:val="0"/>
      <w:marRight w:val="0"/>
      <w:marTop w:val="0"/>
      <w:marBottom w:val="0"/>
      <w:divBdr>
        <w:top w:val="none" w:sz="0" w:space="0" w:color="auto"/>
        <w:left w:val="none" w:sz="0" w:space="0" w:color="auto"/>
        <w:bottom w:val="none" w:sz="0" w:space="0" w:color="auto"/>
        <w:right w:val="none" w:sz="0" w:space="0" w:color="auto"/>
      </w:divBdr>
    </w:div>
    <w:div w:id="189533517">
      <w:bodyDiv w:val="1"/>
      <w:marLeft w:val="0"/>
      <w:marRight w:val="0"/>
      <w:marTop w:val="0"/>
      <w:marBottom w:val="0"/>
      <w:divBdr>
        <w:top w:val="none" w:sz="0" w:space="0" w:color="auto"/>
        <w:left w:val="none" w:sz="0" w:space="0" w:color="auto"/>
        <w:bottom w:val="none" w:sz="0" w:space="0" w:color="auto"/>
        <w:right w:val="none" w:sz="0" w:space="0" w:color="auto"/>
      </w:divBdr>
    </w:div>
    <w:div w:id="193007314">
      <w:bodyDiv w:val="1"/>
      <w:marLeft w:val="0"/>
      <w:marRight w:val="0"/>
      <w:marTop w:val="0"/>
      <w:marBottom w:val="0"/>
      <w:divBdr>
        <w:top w:val="none" w:sz="0" w:space="0" w:color="auto"/>
        <w:left w:val="none" w:sz="0" w:space="0" w:color="auto"/>
        <w:bottom w:val="none" w:sz="0" w:space="0" w:color="auto"/>
        <w:right w:val="none" w:sz="0" w:space="0" w:color="auto"/>
      </w:divBdr>
    </w:div>
    <w:div w:id="196166262">
      <w:bodyDiv w:val="1"/>
      <w:marLeft w:val="0"/>
      <w:marRight w:val="0"/>
      <w:marTop w:val="0"/>
      <w:marBottom w:val="0"/>
      <w:divBdr>
        <w:top w:val="none" w:sz="0" w:space="0" w:color="auto"/>
        <w:left w:val="none" w:sz="0" w:space="0" w:color="auto"/>
        <w:bottom w:val="none" w:sz="0" w:space="0" w:color="auto"/>
        <w:right w:val="none" w:sz="0" w:space="0" w:color="auto"/>
      </w:divBdr>
    </w:div>
    <w:div w:id="206836512">
      <w:bodyDiv w:val="1"/>
      <w:marLeft w:val="0"/>
      <w:marRight w:val="0"/>
      <w:marTop w:val="0"/>
      <w:marBottom w:val="0"/>
      <w:divBdr>
        <w:top w:val="none" w:sz="0" w:space="0" w:color="auto"/>
        <w:left w:val="none" w:sz="0" w:space="0" w:color="auto"/>
        <w:bottom w:val="none" w:sz="0" w:space="0" w:color="auto"/>
        <w:right w:val="none" w:sz="0" w:space="0" w:color="auto"/>
      </w:divBdr>
    </w:div>
    <w:div w:id="214631630">
      <w:bodyDiv w:val="1"/>
      <w:marLeft w:val="0"/>
      <w:marRight w:val="0"/>
      <w:marTop w:val="0"/>
      <w:marBottom w:val="0"/>
      <w:divBdr>
        <w:top w:val="none" w:sz="0" w:space="0" w:color="auto"/>
        <w:left w:val="none" w:sz="0" w:space="0" w:color="auto"/>
        <w:bottom w:val="none" w:sz="0" w:space="0" w:color="auto"/>
        <w:right w:val="none" w:sz="0" w:space="0" w:color="auto"/>
      </w:divBdr>
    </w:div>
    <w:div w:id="222523541">
      <w:bodyDiv w:val="1"/>
      <w:marLeft w:val="0"/>
      <w:marRight w:val="0"/>
      <w:marTop w:val="0"/>
      <w:marBottom w:val="0"/>
      <w:divBdr>
        <w:top w:val="none" w:sz="0" w:space="0" w:color="auto"/>
        <w:left w:val="none" w:sz="0" w:space="0" w:color="auto"/>
        <w:bottom w:val="none" w:sz="0" w:space="0" w:color="auto"/>
        <w:right w:val="none" w:sz="0" w:space="0" w:color="auto"/>
      </w:divBdr>
    </w:div>
    <w:div w:id="225998142">
      <w:bodyDiv w:val="1"/>
      <w:marLeft w:val="0"/>
      <w:marRight w:val="0"/>
      <w:marTop w:val="0"/>
      <w:marBottom w:val="0"/>
      <w:divBdr>
        <w:top w:val="none" w:sz="0" w:space="0" w:color="auto"/>
        <w:left w:val="none" w:sz="0" w:space="0" w:color="auto"/>
        <w:bottom w:val="none" w:sz="0" w:space="0" w:color="auto"/>
        <w:right w:val="none" w:sz="0" w:space="0" w:color="auto"/>
      </w:divBdr>
    </w:div>
    <w:div w:id="229846614">
      <w:bodyDiv w:val="1"/>
      <w:marLeft w:val="0"/>
      <w:marRight w:val="0"/>
      <w:marTop w:val="0"/>
      <w:marBottom w:val="0"/>
      <w:divBdr>
        <w:top w:val="none" w:sz="0" w:space="0" w:color="auto"/>
        <w:left w:val="none" w:sz="0" w:space="0" w:color="auto"/>
        <w:bottom w:val="none" w:sz="0" w:space="0" w:color="auto"/>
        <w:right w:val="none" w:sz="0" w:space="0" w:color="auto"/>
      </w:divBdr>
    </w:div>
    <w:div w:id="232202218">
      <w:bodyDiv w:val="1"/>
      <w:marLeft w:val="0"/>
      <w:marRight w:val="0"/>
      <w:marTop w:val="0"/>
      <w:marBottom w:val="0"/>
      <w:divBdr>
        <w:top w:val="none" w:sz="0" w:space="0" w:color="auto"/>
        <w:left w:val="none" w:sz="0" w:space="0" w:color="auto"/>
        <w:bottom w:val="none" w:sz="0" w:space="0" w:color="auto"/>
        <w:right w:val="none" w:sz="0" w:space="0" w:color="auto"/>
      </w:divBdr>
    </w:div>
    <w:div w:id="258173340">
      <w:bodyDiv w:val="1"/>
      <w:marLeft w:val="0"/>
      <w:marRight w:val="0"/>
      <w:marTop w:val="0"/>
      <w:marBottom w:val="0"/>
      <w:divBdr>
        <w:top w:val="none" w:sz="0" w:space="0" w:color="auto"/>
        <w:left w:val="none" w:sz="0" w:space="0" w:color="auto"/>
        <w:bottom w:val="none" w:sz="0" w:space="0" w:color="auto"/>
        <w:right w:val="none" w:sz="0" w:space="0" w:color="auto"/>
      </w:divBdr>
    </w:div>
    <w:div w:id="262421243">
      <w:bodyDiv w:val="1"/>
      <w:marLeft w:val="0"/>
      <w:marRight w:val="0"/>
      <w:marTop w:val="0"/>
      <w:marBottom w:val="0"/>
      <w:divBdr>
        <w:top w:val="none" w:sz="0" w:space="0" w:color="auto"/>
        <w:left w:val="none" w:sz="0" w:space="0" w:color="auto"/>
        <w:bottom w:val="none" w:sz="0" w:space="0" w:color="auto"/>
        <w:right w:val="none" w:sz="0" w:space="0" w:color="auto"/>
      </w:divBdr>
    </w:div>
    <w:div w:id="266623175">
      <w:bodyDiv w:val="1"/>
      <w:marLeft w:val="0"/>
      <w:marRight w:val="0"/>
      <w:marTop w:val="0"/>
      <w:marBottom w:val="0"/>
      <w:divBdr>
        <w:top w:val="none" w:sz="0" w:space="0" w:color="auto"/>
        <w:left w:val="none" w:sz="0" w:space="0" w:color="auto"/>
        <w:bottom w:val="none" w:sz="0" w:space="0" w:color="auto"/>
        <w:right w:val="none" w:sz="0" w:space="0" w:color="auto"/>
      </w:divBdr>
    </w:div>
    <w:div w:id="268782313">
      <w:bodyDiv w:val="1"/>
      <w:marLeft w:val="0"/>
      <w:marRight w:val="0"/>
      <w:marTop w:val="0"/>
      <w:marBottom w:val="0"/>
      <w:divBdr>
        <w:top w:val="none" w:sz="0" w:space="0" w:color="auto"/>
        <w:left w:val="none" w:sz="0" w:space="0" w:color="auto"/>
        <w:bottom w:val="none" w:sz="0" w:space="0" w:color="auto"/>
        <w:right w:val="none" w:sz="0" w:space="0" w:color="auto"/>
      </w:divBdr>
    </w:div>
    <w:div w:id="274874108">
      <w:bodyDiv w:val="1"/>
      <w:marLeft w:val="0"/>
      <w:marRight w:val="0"/>
      <w:marTop w:val="0"/>
      <w:marBottom w:val="0"/>
      <w:divBdr>
        <w:top w:val="none" w:sz="0" w:space="0" w:color="auto"/>
        <w:left w:val="none" w:sz="0" w:space="0" w:color="auto"/>
        <w:bottom w:val="none" w:sz="0" w:space="0" w:color="auto"/>
        <w:right w:val="none" w:sz="0" w:space="0" w:color="auto"/>
      </w:divBdr>
    </w:div>
    <w:div w:id="280959341">
      <w:bodyDiv w:val="1"/>
      <w:marLeft w:val="0"/>
      <w:marRight w:val="0"/>
      <w:marTop w:val="0"/>
      <w:marBottom w:val="0"/>
      <w:divBdr>
        <w:top w:val="none" w:sz="0" w:space="0" w:color="auto"/>
        <w:left w:val="none" w:sz="0" w:space="0" w:color="auto"/>
        <w:bottom w:val="none" w:sz="0" w:space="0" w:color="auto"/>
        <w:right w:val="none" w:sz="0" w:space="0" w:color="auto"/>
      </w:divBdr>
    </w:div>
    <w:div w:id="282738968">
      <w:bodyDiv w:val="1"/>
      <w:marLeft w:val="0"/>
      <w:marRight w:val="0"/>
      <w:marTop w:val="0"/>
      <w:marBottom w:val="0"/>
      <w:divBdr>
        <w:top w:val="none" w:sz="0" w:space="0" w:color="auto"/>
        <w:left w:val="none" w:sz="0" w:space="0" w:color="auto"/>
        <w:bottom w:val="none" w:sz="0" w:space="0" w:color="auto"/>
        <w:right w:val="none" w:sz="0" w:space="0" w:color="auto"/>
      </w:divBdr>
    </w:div>
    <w:div w:id="286932247">
      <w:bodyDiv w:val="1"/>
      <w:marLeft w:val="0"/>
      <w:marRight w:val="0"/>
      <w:marTop w:val="0"/>
      <w:marBottom w:val="0"/>
      <w:divBdr>
        <w:top w:val="none" w:sz="0" w:space="0" w:color="auto"/>
        <w:left w:val="none" w:sz="0" w:space="0" w:color="auto"/>
        <w:bottom w:val="none" w:sz="0" w:space="0" w:color="auto"/>
        <w:right w:val="none" w:sz="0" w:space="0" w:color="auto"/>
      </w:divBdr>
    </w:div>
    <w:div w:id="288823286">
      <w:bodyDiv w:val="1"/>
      <w:marLeft w:val="0"/>
      <w:marRight w:val="0"/>
      <w:marTop w:val="0"/>
      <w:marBottom w:val="0"/>
      <w:divBdr>
        <w:top w:val="none" w:sz="0" w:space="0" w:color="auto"/>
        <w:left w:val="none" w:sz="0" w:space="0" w:color="auto"/>
        <w:bottom w:val="none" w:sz="0" w:space="0" w:color="auto"/>
        <w:right w:val="none" w:sz="0" w:space="0" w:color="auto"/>
      </w:divBdr>
    </w:div>
    <w:div w:id="294917793">
      <w:bodyDiv w:val="1"/>
      <w:marLeft w:val="0"/>
      <w:marRight w:val="0"/>
      <w:marTop w:val="0"/>
      <w:marBottom w:val="0"/>
      <w:divBdr>
        <w:top w:val="none" w:sz="0" w:space="0" w:color="auto"/>
        <w:left w:val="none" w:sz="0" w:space="0" w:color="auto"/>
        <w:bottom w:val="none" w:sz="0" w:space="0" w:color="auto"/>
        <w:right w:val="none" w:sz="0" w:space="0" w:color="auto"/>
      </w:divBdr>
    </w:div>
    <w:div w:id="295836801">
      <w:bodyDiv w:val="1"/>
      <w:marLeft w:val="0"/>
      <w:marRight w:val="0"/>
      <w:marTop w:val="0"/>
      <w:marBottom w:val="0"/>
      <w:divBdr>
        <w:top w:val="none" w:sz="0" w:space="0" w:color="auto"/>
        <w:left w:val="none" w:sz="0" w:space="0" w:color="auto"/>
        <w:bottom w:val="none" w:sz="0" w:space="0" w:color="auto"/>
        <w:right w:val="none" w:sz="0" w:space="0" w:color="auto"/>
      </w:divBdr>
    </w:div>
    <w:div w:id="301426120">
      <w:bodyDiv w:val="1"/>
      <w:marLeft w:val="0"/>
      <w:marRight w:val="0"/>
      <w:marTop w:val="0"/>
      <w:marBottom w:val="0"/>
      <w:divBdr>
        <w:top w:val="none" w:sz="0" w:space="0" w:color="auto"/>
        <w:left w:val="none" w:sz="0" w:space="0" w:color="auto"/>
        <w:bottom w:val="none" w:sz="0" w:space="0" w:color="auto"/>
        <w:right w:val="none" w:sz="0" w:space="0" w:color="auto"/>
      </w:divBdr>
    </w:div>
    <w:div w:id="310409886">
      <w:bodyDiv w:val="1"/>
      <w:marLeft w:val="0"/>
      <w:marRight w:val="0"/>
      <w:marTop w:val="0"/>
      <w:marBottom w:val="0"/>
      <w:divBdr>
        <w:top w:val="none" w:sz="0" w:space="0" w:color="auto"/>
        <w:left w:val="none" w:sz="0" w:space="0" w:color="auto"/>
        <w:bottom w:val="none" w:sz="0" w:space="0" w:color="auto"/>
        <w:right w:val="none" w:sz="0" w:space="0" w:color="auto"/>
      </w:divBdr>
    </w:div>
    <w:div w:id="316803807">
      <w:bodyDiv w:val="1"/>
      <w:marLeft w:val="0"/>
      <w:marRight w:val="0"/>
      <w:marTop w:val="0"/>
      <w:marBottom w:val="0"/>
      <w:divBdr>
        <w:top w:val="none" w:sz="0" w:space="0" w:color="auto"/>
        <w:left w:val="none" w:sz="0" w:space="0" w:color="auto"/>
        <w:bottom w:val="none" w:sz="0" w:space="0" w:color="auto"/>
        <w:right w:val="none" w:sz="0" w:space="0" w:color="auto"/>
      </w:divBdr>
    </w:div>
    <w:div w:id="318190073">
      <w:bodyDiv w:val="1"/>
      <w:marLeft w:val="0"/>
      <w:marRight w:val="0"/>
      <w:marTop w:val="0"/>
      <w:marBottom w:val="0"/>
      <w:divBdr>
        <w:top w:val="none" w:sz="0" w:space="0" w:color="auto"/>
        <w:left w:val="none" w:sz="0" w:space="0" w:color="auto"/>
        <w:bottom w:val="none" w:sz="0" w:space="0" w:color="auto"/>
        <w:right w:val="none" w:sz="0" w:space="0" w:color="auto"/>
      </w:divBdr>
    </w:div>
    <w:div w:id="319113167">
      <w:bodyDiv w:val="1"/>
      <w:marLeft w:val="0"/>
      <w:marRight w:val="0"/>
      <w:marTop w:val="0"/>
      <w:marBottom w:val="0"/>
      <w:divBdr>
        <w:top w:val="none" w:sz="0" w:space="0" w:color="auto"/>
        <w:left w:val="none" w:sz="0" w:space="0" w:color="auto"/>
        <w:bottom w:val="none" w:sz="0" w:space="0" w:color="auto"/>
        <w:right w:val="none" w:sz="0" w:space="0" w:color="auto"/>
      </w:divBdr>
    </w:div>
    <w:div w:id="330260869">
      <w:bodyDiv w:val="1"/>
      <w:marLeft w:val="0"/>
      <w:marRight w:val="0"/>
      <w:marTop w:val="0"/>
      <w:marBottom w:val="0"/>
      <w:divBdr>
        <w:top w:val="none" w:sz="0" w:space="0" w:color="auto"/>
        <w:left w:val="none" w:sz="0" w:space="0" w:color="auto"/>
        <w:bottom w:val="none" w:sz="0" w:space="0" w:color="auto"/>
        <w:right w:val="none" w:sz="0" w:space="0" w:color="auto"/>
      </w:divBdr>
      <w:divsChild>
        <w:div w:id="1819688868">
          <w:marLeft w:val="0"/>
          <w:marRight w:val="0"/>
          <w:marTop w:val="0"/>
          <w:marBottom w:val="0"/>
          <w:divBdr>
            <w:top w:val="none" w:sz="0" w:space="0" w:color="auto"/>
            <w:left w:val="none" w:sz="0" w:space="0" w:color="auto"/>
            <w:bottom w:val="none" w:sz="0" w:space="0" w:color="auto"/>
            <w:right w:val="none" w:sz="0" w:space="0" w:color="auto"/>
          </w:divBdr>
        </w:div>
      </w:divsChild>
    </w:div>
    <w:div w:id="337342924">
      <w:bodyDiv w:val="1"/>
      <w:marLeft w:val="0"/>
      <w:marRight w:val="0"/>
      <w:marTop w:val="0"/>
      <w:marBottom w:val="0"/>
      <w:divBdr>
        <w:top w:val="none" w:sz="0" w:space="0" w:color="auto"/>
        <w:left w:val="none" w:sz="0" w:space="0" w:color="auto"/>
        <w:bottom w:val="none" w:sz="0" w:space="0" w:color="auto"/>
        <w:right w:val="none" w:sz="0" w:space="0" w:color="auto"/>
      </w:divBdr>
    </w:div>
    <w:div w:id="337659535">
      <w:bodyDiv w:val="1"/>
      <w:marLeft w:val="0"/>
      <w:marRight w:val="0"/>
      <w:marTop w:val="0"/>
      <w:marBottom w:val="0"/>
      <w:divBdr>
        <w:top w:val="none" w:sz="0" w:space="0" w:color="auto"/>
        <w:left w:val="none" w:sz="0" w:space="0" w:color="auto"/>
        <w:bottom w:val="none" w:sz="0" w:space="0" w:color="auto"/>
        <w:right w:val="none" w:sz="0" w:space="0" w:color="auto"/>
      </w:divBdr>
    </w:div>
    <w:div w:id="338696080">
      <w:bodyDiv w:val="1"/>
      <w:marLeft w:val="0"/>
      <w:marRight w:val="0"/>
      <w:marTop w:val="0"/>
      <w:marBottom w:val="0"/>
      <w:divBdr>
        <w:top w:val="none" w:sz="0" w:space="0" w:color="auto"/>
        <w:left w:val="none" w:sz="0" w:space="0" w:color="auto"/>
        <w:bottom w:val="none" w:sz="0" w:space="0" w:color="auto"/>
        <w:right w:val="none" w:sz="0" w:space="0" w:color="auto"/>
      </w:divBdr>
    </w:div>
    <w:div w:id="340475872">
      <w:bodyDiv w:val="1"/>
      <w:marLeft w:val="0"/>
      <w:marRight w:val="0"/>
      <w:marTop w:val="0"/>
      <w:marBottom w:val="0"/>
      <w:divBdr>
        <w:top w:val="none" w:sz="0" w:space="0" w:color="auto"/>
        <w:left w:val="none" w:sz="0" w:space="0" w:color="auto"/>
        <w:bottom w:val="none" w:sz="0" w:space="0" w:color="auto"/>
        <w:right w:val="none" w:sz="0" w:space="0" w:color="auto"/>
      </w:divBdr>
    </w:div>
    <w:div w:id="343434957">
      <w:bodyDiv w:val="1"/>
      <w:marLeft w:val="0"/>
      <w:marRight w:val="0"/>
      <w:marTop w:val="0"/>
      <w:marBottom w:val="0"/>
      <w:divBdr>
        <w:top w:val="none" w:sz="0" w:space="0" w:color="auto"/>
        <w:left w:val="none" w:sz="0" w:space="0" w:color="auto"/>
        <w:bottom w:val="none" w:sz="0" w:space="0" w:color="auto"/>
        <w:right w:val="none" w:sz="0" w:space="0" w:color="auto"/>
      </w:divBdr>
    </w:div>
    <w:div w:id="359163162">
      <w:bodyDiv w:val="1"/>
      <w:marLeft w:val="0"/>
      <w:marRight w:val="0"/>
      <w:marTop w:val="0"/>
      <w:marBottom w:val="0"/>
      <w:divBdr>
        <w:top w:val="none" w:sz="0" w:space="0" w:color="auto"/>
        <w:left w:val="none" w:sz="0" w:space="0" w:color="auto"/>
        <w:bottom w:val="none" w:sz="0" w:space="0" w:color="auto"/>
        <w:right w:val="none" w:sz="0" w:space="0" w:color="auto"/>
      </w:divBdr>
    </w:div>
    <w:div w:id="374624090">
      <w:bodyDiv w:val="1"/>
      <w:marLeft w:val="0"/>
      <w:marRight w:val="0"/>
      <w:marTop w:val="0"/>
      <w:marBottom w:val="0"/>
      <w:divBdr>
        <w:top w:val="none" w:sz="0" w:space="0" w:color="auto"/>
        <w:left w:val="none" w:sz="0" w:space="0" w:color="auto"/>
        <w:bottom w:val="none" w:sz="0" w:space="0" w:color="auto"/>
        <w:right w:val="none" w:sz="0" w:space="0" w:color="auto"/>
      </w:divBdr>
    </w:div>
    <w:div w:id="378433915">
      <w:bodyDiv w:val="1"/>
      <w:marLeft w:val="0"/>
      <w:marRight w:val="0"/>
      <w:marTop w:val="0"/>
      <w:marBottom w:val="0"/>
      <w:divBdr>
        <w:top w:val="none" w:sz="0" w:space="0" w:color="auto"/>
        <w:left w:val="none" w:sz="0" w:space="0" w:color="auto"/>
        <w:bottom w:val="none" w:sz="0" w:space="0" w:color="auto"/>
        <w:right w:val="none" w:sz="0" w:space="0" w:color="auto"/>
      </w:divBdr>
    </w:div>
    <w:div w:id="388455067">
      <w:bodyDiv w:val="1"/>
      <w:marLeft w:val="0"/>
      <w:marRight w:val="0"/>
      <w:marTop w:val="0"/>
      <w:marBottom w:val="0"/>
      <w:divBdr>
        <w:top w:val="none" w:sz="0" w:space="0" w:color="auto"/>
        <w:left w:val="none" w:sz="0" w:space="0" w:color="auto"/>
        <w:bottom w:val="none" w:sz="0" w:space="0" w:color="auto"/>
        <w:right w:val="none" w:sz="0" w:space="0" w:color="auto"/>
      </w:divBdr>
    </w:div>
    <w:div w:id="406414826">
      <w:bodyDiv w:val="1"/>
      <w:marLeft w:val="0"/>
      <w:marRight w:val="0"/>
      <w:marTop w:val="0"/>
      <w:marBottom w:val="0"/>
      <w:divBdr>
        <w:top w:val="none" w:sz="0" w:space="0" w:color="auto"/>
        <w:left w:val="none" w:sz="0" w:space="0" w:color="auto"/>
        <w:bottom w:val="none" w:sz="0" w:space="0" w:color="auto"/>
        <w:right w:val="none" w:sz="0" w:space="0" w:color="auto"/>
      </w:divBdr>
    </w:div>
    <w:div w:id="407076135">
      <w:bodyDiv w:val="1"/>
      <w:marLeft w:val="0"/>
      <w:marRight w:val="0"/>
      <w:marTop w:val="0"/>
      <w:marBottom w:val="0"/>
      <w:divBdr>
        <w:top w:val="none" w:sz="0" w:space="0" w:color="auto"/>
        <w:left w:val="none" w:sz="0" w:space="0" w:color="auto"/>
        <w:bottom w:val="none" w:sz="0" w:space="0" w:color="auto"/>
        <w:right w:val="none" w:sz="0" w:space="0" w:color="auto"/>
      </w:divBdr>
    </w:div>
    <w:div w:id="410129713">
      <w:bodyDiv w:val="1"/>
      <w:marLeft w:val="0"/>
      <w:marRight w:val="0"/>
      <w:marTop w:val="0"/>
      <w:marBottom w:val="0"/>
      <w:divBdr>
        <w:top w:val="none" w:sz="0" w:space="0" w:color="auto"/>
        <w:left w:val="none" w:sz="0" w:space="0" w:color="auto"/>
        <w:bottom w:val="none" w:sz="0" w:space="0" w:color="auto"/>
        <w:right w:val="none" w:sz="0" w:space="0" w:color="auto"/>
      </w:divBdr>
    </w:div>
    <w:div w:id="414787166">
      <w:bodyDiv w:val="1"/>
      <w:marLeft w:val="0"/>
      <w:marRight w:val="0"/>
      <w:marTop w:val="0"/>
      <w:marBottom w:val="0"/>
      <w:divBdr>
        <w:top w:val="none" w:sz="0" w:space="0" w:color="auto"/>
        <w:left w:val="none" w:sz="0" w:space="0" w:color="auto"/>
        <w:bottom w:val="none" w:sz="0" w:space="0" w:color="auto"/>
        <w:right w:val="none" w:sz="0" w:space="0" w:color="auto"/>
      </w:divBdr>
    </w:div>
    <w:div w:id="418872420">
      <w:bodyDiv w:val="1"/>
      <w:marLeft w:val="0"/>
      <w:marRight w:val="0"/>
      <w:marTop w:val="0"/>
      <w:marBottom w:val="0"/>
      <w:divBdr>
        <w:top w:val="none" w:sz="0" w:space="0" w:color="auto"/>
        <w:left w:val="none" w:sz="0" w:space="0" w:color="auto"/>
        <w:bottom w:val="none" w:sz="0" w:space="0" w:color="auto"/>
        <w:right w:val="none" w:sz="0" w:space="0" w:color="auto"/>
      </w:divBdr>
    </w:div>
    <w:div w:id="421069118">
      <w:bodyDiv w:val="1"/>
      <w:marLeft w:val="0"/>
      <w:marRight w:val="0"/>
      <w:marTop w:val="0"/>
      <w:marBottom w:val="0"/>
      <w:divBdr>
        <w:top w:val="none" w:sz="0" w:space="0" w:color="auto"/>
        <w:left w:val="none" w:sz="0" w:space="0" w:color="auto"/>
        <w:bottom w:val="none" w:sz="0" w:space="0" w:color="auto"/>
        <w:right w:val="none" w:sz="0" w:space="0" w:color="auto"/>
      </w:divBdr>
    </w:div>
    <w:div w:id="431097144">
      <w:bodyDiv w:val="1"/>
      <w:marLeft w:val="0"/>
      <w:marRight w:val="0"/>
      <w:marTop w:val="0"/>
      <w:marBottom w:val="0"/>
      <w:divBdr>
        <w:top w:val="none" w:sz="0" w:space="0" w:color="auto"/>
        <w:left w:val="none" w:sz="0" w:space="0" w:color="auto"/>
        <w:bottom w:val="none" w:sz="0" w:space="0" w:color="auto"/>
        <w:right w:val="none" w:sz="0" w:space="0" w:color="auto"/>
      </w:divBdr>
    </w:div>
    <w:div w:id="441268407">
      <w:bodyDiv w:val="1"/>
      <w:marLeft w:val="0"/>
      <w:marRight w:val="0"/>
      <w:marTop w:val="0"/>
      <w:marBottom w:val="0"/>
      <w:divBdr>
        <w:top w:val="none" w:sz="0" w:space="0" w:color="auto"/>
        <w:left w:val="none" w:sz="0" w:space="0" w:color="auto"/>
        <w:bottom w:val="none" w:sz="0" w:space="0" w:color="auto"/>
        <w:right w:val="none" w:sz="0" w:space="0" w:color="auto"/>
      </w:divBdr>
    </w:div>
    <w:div w:id="459349196">
      <w:bodyDiv w:val="1"/>
      <w:marLeft w:val="0"/>
      <w:marRight w:val="0"/>
      <w:marTop w:val="0"/>
      <w:marBottom w:val="0"/>
      <w:divBdr>
        <w:top w:val="none" w:sz="0" w:space="0" w:color="auto"/>
        <w:left w:val="none" w:sz="0" w:space="0" w:color="auto"/>
        <w:bottom w:val="none" w:sz="0" w:space="0" w:color="auto"/>
        <w:right w:val="none" w:sz="0" w:space="0" w:color="auto"/>
      </w:divBdr>
    </w:div>
    <w:div w:id="462309553">
      <w:bodyDiv w:val="1"/>
      <w:marLeft w:val="0"/>
      <w:marRight w:val="0"/>
      <w:marTop w:val="0"/>
      <w:marBottom w:val="0"/>
      <w:divBdr>
        <w:top w:val="none" w:sz="0" w:space="0" w:color="auto"/>
        <w:left w:val="none" w:sz="0" w:space="0" w:color="auto"/>
        <w:bottom w:val="none" w:sz="0" w:space="0" w:color="auto"/>
        <w:right w:val="none" w:sz="0" w:space="0" w:color="auto"/>
      </w:divBdr>
    </w:div>
    <w:div w:id="478811080">
      <w:bodyDiv w:val="1"/>
      <w:marLeft w:val="0"/>
      <w:marRight w:val="0"/>
      <w:marTop w:val="0"/>
      <w:marBottom w:val="0"/>
      <w:divBdr>
        <w:top w:val="none" w:sz="0" w:space="0" w:color="auto"/>
        <w:left w:val="none" w:sz="0" w:space="0" w:color="auto"/>
        <w:bottom w:val="none" w:sz="0" w:space="0" w:color="auto"/>
        <w:right w:val="none" w:sz="0" w:space="0" w:color="auto"/>
      </w:divBdr>
    </w:div>
    <w:div w:id="478883084">
      <w:bodyDiv w:val="1"/>
      <w:marLeft w:val="0"/>
      <w:marRight w:val="0"/>
      <w:marTop w:val="0"/>
      <w:marBottom w:val="0"/>
      <w:divBdr>
        <w:top w:val="none" w:sz="0" w:space="0" w:color="auto"/>
        <w:left w:val="none" w:sz="0" w:space="0" w:color="auto"/>
        <w:bottom w:val="none" w:sz="0" w:space="0" w:color="auto"/>
        <w:right w:val="none" w:sz="0" w:space="0" w:color="auto"/>
      </w:divBdr>
    </w:div>
    <w:div w:id="481966462">
      <w:bodyDiv w:val="1"/>
      <w:marLeft w:val="0"/>
      <w:marRight w:val="0"/>
      <w:marTop w:val="0"/>
      <w:marBottom w:val="0"/>
      <w:divBdr>
        <w:top w:val="none" w:sz="0" w:space="0" w:color="auto"/>
        <w:left w:val="none" w:sz="0" w:space="0" w:color="auto"/>
        <w:bottom w:val="none" w:sz="0" w:space="0" w:color="auto"/>
        <w:right w:val="none" w:sz="0" w:space="0" w:color="auto"/>
      </w:divBdr>
    </w:div>
    <w:div w:id="484668046">
      <w:bodyDiv w:val="1"/>
      <w:marLeft w:val="0"/>
      <w:marRight w:val="0"/>
      <w:marTop w:val="0"/>
      <w:marBottom w:val="0"/>
      <w:divBdr>
        <w:top w:val="none" w:sz="0" w:space="0" w:color="auto"/>
        <w:left w:val="none" w:sz="0" w:space="0" w:color="auto"/>
        <w:bottom w:val="none" w:sz="0" w:space="0" w:color="auto"/>
        <w:right w:val="none" w:sz="0" w:space="0" w:color="auto"/>
      </w:divBdr>
    </w:div>
    <w:div w:id="497504555">
      <w:bodyDiv w:val="1"/>
      <w:marLeft w:val="0"/>
      <w:marRight w:val="0"/>
      <w:marTop w:val="0"/>
      <w:marBottom w:val="0"/>
      <w:divBdr>
        <w:top w:val="none" w:sz="0" w:space="0" w:color="auto"/>
        <w:left w:val="none" w:sz="0" w:space="0" w:color="auto"/>
        <w:bottom w:val="none" w:sz="0" w:space="0" w:color="auto"/>
        <w:right w:val="none" w:sz="0" w:space="0" w:color="auto"/>
      </w:divBdr>
    </w:div>
    <w:div w:id="507715649">
      <w:bodyDiv w:val="1"/>
      <w:marLeft w:val="0"/>
      <w:marRight w:val="0"/>
      <w:marTop w:val="0"/>
      <w:marBottom w:val="0"/>
      <w:divBdr>
        <w:top w:val="none" w:sz="0" w:space="0" w:color="auto"/>
        <w:left w:val="none" w:sz="0" w:space="0" w:color="auto"/>
        <w:bottom w:val="none" w:sz="0" w:space="0" w:color="auto"/>
        <w:right w:val="none" w:sz="0" w:space="0" w:color="auto"/>
      </w:divBdr>
    </w:div>
    <w:div w:id="510221919">
      <w:bodyDiv w:val="1"/>
      <w:marLeft w:val="0"/>
      <w:marRight w:val="0"/>
      <w:marTop w:val="0"/>
      <w:marBottom w:val="0"/>
      <w:divBdr>
        <w:top w:val="none" w:sz="0" w:space="0" w:color="auto"/>
        <w:left w:val="none" w:sz="0" w:space="0" w:color="auto"/>
        <w:bottom w:val="none" w:sz="0" w:space="0" w:color="auto"/>
        <w:right w:val="none" w:sz="0" w:space="0" w:color="auto"/>
      </w:divBdr>
    </w:div>
    <w:div w:id="522866772">
      <w:bodyDiv w:val="1"/>
      <w:marLeft w:val="0"/>
      <w:marRight w:val="0"/>
      <w:marTop w:val="0"/>
      <w:marBottom w:val="0"/>
      <w:divBdr>
        <w:top w:val="none" w:sz="0" w:space="0" w:color="auto"/>
        <w:left w:val="none" w:sz="0" w:space="0" w:color="auto"/>
        <w:bottom w:val="none" w:sz="0" w:space="0" w:color="auto"/>
        <w:right w:val="none" w:sz="0" w:space="0" w:color="auto"/>
      </w:divBdr>
    </w:div>
    <w:div w:id="523178242">
      <w:bodyDiv w:val="1"/>
      <w:marLeft w:val="0"/>
      <w:marRight w:val="0"/>
      <w:marTop w:val="0"/>
      <w:marBottom w:val="0"/>
      <w:divBdr>
        <w:top w:val="none" w:sz="0" w:space="0" w:color="auto"/>
        <w:left w:val="none" w:sz="0" w:space="0" w:color="auto"/>
        <w:bottom w:val="none" w:sz="0" w:space="0" w:color="auto"/>
        <w:right w:val="none" w:sz="0" w:space="0" w:color="auto"/>
      </w:divBdr>
    </w:div>
    <w:div w:id="523634899">
      <w:bodyDiv w:val="1"/>
      <w:marLeft w:val="0"/>
      <w:marRight w:val="0"/>
      <w:marTop w:val="0"/>
      <w:marBottom w:val="0"/>
      <w:divBdr>
        <w:top w:val="none" w:sz="0" w:space="0" w:color="auto"/>
        <w:left w:val="none" w:sz="0" w:space="0" w:color="auto"/>
        <w:bottom w:val="none" w:sz="0" w:space="0" w:color="auto"/>
        <w:right w:val="none" w:sz="0" w:space="0" w:color="auto"/>
      </w:divBdr>
    </w:div>
    <w:div w:id="526410726">
      <w:bodyDiv w:val="1"/>
      <w:marLeft w:val="0"/>
      <w:marRight w:val="0"/>
      <w:marTop w:val="0"/>
      <w:marBottom w:val="0"/>
      <w:divBdr>
        <w:top w:val="none" w:sz="0" w:space="0" w:color="auto"/>
        <w:left w:val="none" w:sz="0" w:space="0" w:color="auto"/>
        <w:bottom w:val="none" w:sz="0" w:space="0" w:color="auto"/>
        <w:right w:val="none" w:sz="0" w:space="0" w:color="auto"/>
      </w:divBdr>
    </w:div>
    <w:div w:id="534271310">
      <w:bodyDiv w:val="1"/>
      <w:marLeft w:val="0"/>
      <w:marRight w:val="0"/>
      <w:marTop w:val="0"/>
      <w:marBottom w:val="0"/>
      <w:divBdr>
        <w:top w:val="none" w:sz="0" w:space="0" w:color="auto"/>
        <w:left w:val="none" w:sz="0" w:space="0" w:color="auto"/>
        <w:bottom w:val="none" w:sz="0" w:space="0" w:color="auto"/>
        <w:right w:val="none" w:sz="0" w:space="0" w:color="auto"/>
      </w:divBdr>
    </w:div>
    <w:div w:id="552427895">
      <w:bodyDiv w:val="1"/>
      <w:marLeft w:val="0"/>
      <w:marRight w:val="0"/>
      <w:marTop w:val="0"/>
      <w:marBottom w:val="0"/>
      <w:divBdr>
        <w:top w:val="none" w:sz="0" w:space="0" w:color="auto"/>
        <w:left w:val="none" w:sz="0" w:space="0" w:color="auto"/>
        <w:bottom w:val="none" w:sz="0" w:space="0" w:color="auto"/>
        <w:right w:val="none" w:sz="0" w:space="0" w:color="auto"/>
      </w:divBdr>
    </w:div>
    <w:div w:id="558050440">
      <w:bodyDiv w:val="1"/>
      <w:marLeft w:val="0"/>
      <w:marRight w:val="0"/>
      <w:marTop w:val="0"/>
      <w:marBottom w:val="0"/>
      <w:divBdr>
        <w:top w:val="none" w:sz="0" w:space="0" w:color="auto"/>
        <w:left w:val="none" w:sz="0" w:space="0" w:color="auto"/>
        <w:bottom w:val="none" w:sz="0" w:space="0" w:color="auto"/>
        <w:right w:val="none" w:sz="0" w:space="0" w:color="auto"/>
      </w:divBdr>
    </w:div>
    <w:div w:id="562722294">
      <w:bodyDiv w:val="1"/>
      <w:marLeft w:val="0"/>
      <w:marRight w:val="0"/>
      <w:marTop w:val="0"/>
      <w:marBottom w:val="0"/>
      <w:divBdr>
        <w:top w:val="none" w:sz="0" w:space="0" w:color="auto"/>
        <w:left w:val="none" w:sz="0" w:space="0" w:color="auto"/>
        <w:bottom w:val="none" w:sz="0" w:space="0" w:color="auto"/>
        <w:right w:val="none" w:sz="0" w:space="0" w:color="auto"/>
      </w:divBdr>
    </w:div>
    <w:div w:id="568198779">
      <w:bodyDiv w:val="1"/>
      <w:marLeft w:val="0"/>
      <w:marRight w:val="0"/>
      <w:marTop w:val="0"/>
      <w:marBottom w:val="0"/>
      <w:divBdr>
        <w:top w:val="none" w:sz="0" w:space="0" w:color="auto"/>
        <w:left w:val="none" w:sz="0" w:space="0" w:color="auto"/>
        <w:bottom w:val="none" w:sz="0" w:space="0" w:color="auto"/>
        <w:right w:val="none" w:sz="0" w:space="0" w:color="auto"/>
      </w:divBdr>
    </w:div>
    <w:div w:id="568925362">
      <w:bodyDiv w:val="1"/>
      <w:marLeft w:val="0"/>
      <w:marRight w:val="0"/>
      <w:marTop w:val="0"/>
      <w:marBottom w:val="0"/>
      <w:divBdr>
        <w:top w:val="none" w:sz="0" w:space="0" w:color="auto"/>
        <w:left w:val="none" w:sz="0" w:space="0" w:color="auto"/>
        <w:bottom w:val="none" w:sz="0" w:space="0" w:color="auto"/>
        <w:right w:val="none" w:sz="0" w:space="0" w:color="auto"/>
      </w:divBdr>
    </w:div>
    <w:div w:id="570505303">
      <w:bodyDiv w:val="1"/>
      <w:marLeft w:val="0"/>
      <w:marRight w:val="0"/>
      <w:marTop w:val="0"/>
      <w:marBottom w:val="0"/>
      <w:divBdr>
        <w:top w:val="none" w:sz="0" w:space="0" w:color="auto"/>
        <w:left w:val="none" w:sz="0" w:space="0" w:color="auto"/>
        <w:bottom w:val="none" w:sz="0" w:space="0" w:color="auto"/>
        <w:right w:val="none" w:sz="0" w:space="0" w:color="auto"/>
      </w:divBdr>
    </w:div>
    <w:div w:id="573584738">
      <w:bodyDiv w:val="1"/>
      <w:marLeft w:val="0"/>
      <w:marRight w:val="0"/>
      <w:marTop w:val="0"/>
      <w:marBottom w:val="0"/>
      <w:divBdr>
        <w:top w:val="none" w:sz="0" w:space="0" w:color="auto"/>
        <w:left w:val="none" w:sz="0" w:space="0" w:color="auto"/>
        <w:bottom w:val="none" w:sz="0" w:space="0" w:color="auto"/>
        <w:right w:val="none" w:sz="0" w:space="0" w:color="auto"/>
      </w:divBdr>
    </w:div>
    <w:div w:id="580871023">
      <w:bodyDiv w:val="1"/>
      <w:marLeft w:val="0"/>
      <w:marRight w:val="0"/>
      <w:marTop w:val="0"/>
      <w:marBottom w:val="0"/>
      <w:divBdr>
        <w:top w:val="none" w:sz="0" w:space="0" w:color="auto"/>
        <w:left w:val="none" w:sz="0" w:space="0" w:color="auto"/>
        <w:bottom w:val="none" w:sz="0" w:space="0" w:color="auto"/>
        <w:right w:val="none" w:sz="0" w:space="0" w:color="auto"/>
      </w:divBdr>
    </w:div>
    <w:div w:id="594175159">
      <w:bodyDiv w:val="1"/>
      <w:marLeft w:val="0"/>
      <w:marRight w:val="0"/>
      <w:marTop w:val="0"/>
      <w:marBottom w:val="0"/>
      <w:divBdr>
        <w:top w:val="none" w:sz="0" w:space="0" w:color="auto"/>
        <w:left w:val="none" w:sz="0" w:space="0" w:color="auto"/>
        <w:bottom w:val="none" w:sz="0" w:space="0" w:color="auto"/>
        <w:right w:val="none" w:sz="0" w:space="0" w:color="auto"/>
      </w:divBdr>
    </w:div>
    <w:div w:id="594245414">
      <w:bodyDiv w:val="1"/>
      <w:marLeft w:val="0"/>
      <w:marRight w:val="0"/>
      <w:marTop w:val="0"/>
      <w:marBottom w:val="0"/>
      <w:divBdr>
        <w:top w:val="none" w:sz="0" w:space="0" w:color="auto"/>
        <w:left w:val="none" w:sz="0" w:space="0" w:color="auto"/>
        <w:bottom w:val="none" w:sz="0" w:space="0" w:color="auto"/>
        <w:right w:val="none" w:sz="0" w:space="0" w:color="auto"/>
      </w:divBdr>
    </w:div>
    <w:div w:id="595332530">
      <w:bodyDiv w:val="1"/>
      <w:marLeft w:val="0"/>
      <w:marRight w:val="0"/>
      <w:marTop w:val="0"/>
      <w:marBottom w:val="0"/>
      <w:divBdr>
        <w:top w:val="none" w:sz="0" w:space="0" w:color="auto"/>
        <w:left w:val="none" w:sz="0" w:space="0" w:color="auto"/>
        <w:bottom w:val="none" w:sz="0" w:space="0" w:color="auto"/>
        <w:right w:val="none" w:sz="0" w:space="0" w:color="auto"/>
      </w:divBdr>
    </w:div>
    <w:div w:id="600843821">
      <w:bodyDiv w:val="1"/>
      <w:marLeft w:val="0"/>
      <w:marRight w:val="0"/>
      <w:marTop w:val="0"/>
      <w:marBottom w:val="0"/>
      <w:divBdr>
        <w:top w:val="none" w:sz="0" w:space="0" w:color="auto"/>
        <w:left w:val="none" w:sz="0" w:space="0" w:color="auto"/>
        <w:bottom w:val="none" w:sz="0" w:space="0" w:color="auto"/>
        <w:right w:val="none" w:sz="0" w:space="0" w:color="auto"/>
      </w:divBdr>
    </w:div>
    <w:div w:id="606734550">
      <w:bodyDiv w:val="1"/>
      <w:marLeft w:val="0"/>
      <w:marRight w:val="0"/>
      <w:marTop w:val="0"/>
      <w:marBottom w:val="0"/>
      <w:divBdr>
        <w:top w:val="none" w:sz="0" w:space="0" w:color="auto"/>
        <w:left w:val="none" w:sz="0" w:space="0" w:color="auto"/>
        <w:bottom w:val="none" w:sz="0" w:space="0" w:color="auto"/>
        <w:right w:val="none" w:sz="0" w:space="0" w:color="auto"/>
      </w:divBdr>
    </w:div>
    <w:div w:id="607855086">
      <w:bodyDiv w:val="1"/>
      <w:marLeft w:val="0"/>
      <w:marRight w:val="0"/>
      <w:marTop w:val="0"/>
      <w:marBottom w:val="0"/>
      <w:divBdr>
        <w:top w:val="none" w:sz="0" w:space="0" w:color="auto"/>
        <w:left w:val="none" w:sz="0" w:space="0" w:color="auto"/>
        <w:bottom w:val="none" w:sz="0" w:space="0" w:color="auto"/>
        <w:right w:val="none" w:sz="0" w:space="0" w:color="auto"/>
      </w:divBdr>
    </w:div>
    <w:div w:id="618947969">
      <w:bodyDiv w:val="1"/>
      <w:marLeft w:val="0"/>
      <w:marRight w:val="0"/>
      <w:marTop w:val="0"/>
      <w:marBottom w:val="0"/>
      <w:divBdr>
        <w:top w:val="none" w:sz="0" w:space="0" w:color="auto"/>
        <w:left w:val="none" w:sz="0" w:space="0" w:color="auto"/>
        <w:bottom w:val="none" w:sz="0" w:space="0" w:color="auto"/>
        <w:right w:val="none" w:sz="0" w:space="0" w:color="auto"/>
      </w:divBdr>
    </w:div>
    <w:div w:id="625311564">
      <w:bodyDiv w:val="1"/>
      <w:marLeft w:val="0"/>
      <w:marRight w:val="0"/>
      <w:marTop w:val="0"/>
      <w:marBottom w:val="0"/>
      <w:divBdr>
        <w:top w:val="none" w:sz="0" w:space="0" w:color="auto"/>
        <w:left w:val="none" w:sz="0" w:space="0" w:color="auto"/>
        <w:bottom w:val="none" w:sz="0" w:space="0" w:color="auto"/>
        <w:right w:val="none" w:sz="0" w:space="0" w:color="auto"/>
      </w:divBdr>
    </w:div>
    <w:div w:id="626200718">
      <w:bodyDiv w:val="1"/>
      <w:marLeft w:val="0"/>
      <w:marRight w:val="0"/>
      <w:marTop w:val="0"/>
      <w:marBottom w:val="0"/>
      <w:divBdr>
        <w:top w:val="none" w:sz="0" w:space="0" w:color="auto"/>
        <w:left w:val="none" w:sz="0" w:space="0" w:color="auto"/>
        <w:bottom w:val="none" w:sz="0" w:space="0" w:color="auto"/>
        <w:right w:val="none" w:sz="0" w:space="0" w:color="auto"/>
      </w:divBdr>
    </w:div>
    <w:div w:id="630399261">
      <w:bodyDiv w:val="1"/>
      <w:marLeft w:val="0"/>
      <w:marRight w:val="0"/>
      <w:marTop w:val="0"/>
      <w:marBottom w:val="0"/>
      <w:divBdr>
        <w:top w:val="none" w:sz="0" w:space="0" w:color="auto"/>
        <w:left w:val="none" w:sz="0" w:space="0" w:color="auto"/>
        <w:bottom w:val="none" w:sz="0" w:space="0" w:color="auto"/>
        <w:right w:val="none" w:sz="0" w:space="0" w:color="auto"/>
      </w:divBdr>
    </w:div>
    <w:div w:id="639114290">
      <w:bodyDiv w:val="1"/>
      <w:marLeft w:val="0"/>
      <w:marRight w:val="0"/>
      <w:marTop w:val="0"/>
      <w:marBottom w:val="0"/>
      <w:divBdr>
        <w:top w:val="none" w:sz="0" w:space="0" w:color="auto"/>
        <w:left w:val="none" w:sz="0" w:space="0" w:color="auto"/>
        <w:bottom w:val="none" w:sz="0" w:space="0" w:color="auto"/>
        <w:right w:val="none" w:sz="0" w:space="0" w:color="auto"/>
      </w:divBdr>
    </w:div>
    <w:div w:id="643580921">
      <w:bodyDiv w:val="1"/>
      <w:marLeft w:val="0"/>
      <w:marRight w:val="0"/>
      <w:marTop w:val="0"/>
      <w:marBottom w:val="0"/>
      <w:divBdr>
        <w:top w:val="none" w:sz="0" w:space="0" w:color="auto"/>
        <w:left w:val="none" w:sz="0" w:space="0" w:color="auto"/>
        <w:bottom w:val="none" w:sz="0" w:space="0" w:color="auto"/>
        <w:right w:val="none" w:sz="0" w:space="0" w:color="auto"/>
      </w:divBdr>
    </w:div>
    <w:div w:id="645358238">
      <w:bodyDiv w:val="1"/>
      <w:marLeft w:val="0"/>
      <w:marRight w:val="0"/>
      <w:marTop w:val="0"/>
      <w:marBottom w:val="0"/>
      <w:divBdr>
        <w:top w:val="none" w:sz="0" w:space="0" w:color="auto"/>
        <w:left w:val="none" w:sz="0" w:space="0" w:color="auto"/>
        <w:bottom w:val="none" w:sz="0" w:space="0" w:color="auto"/>
        <w:right w:val="none" w:sz="0" w:space="0" w:color="auto"/>
      </w:divBdr>
    </w:div>
    <w:div w:id="645400455">
      <w:bodyDiv w:val="1"/>
      <w:marLeft w:val="0"/>
      <w:marRight w:val="0"/>
      <w:marTop w:val="0"/>
      <w:marBottom w:val="0"/>
      <w:divBdr>
        <w:top w:val="none" w:sz="0" w:space="0" w:color="auto"/>
        <w:left w:val="none" w:sz="0" w:space="0" w:color="auto"/>
        <w:bottom w:val="none" w:sz="0" w:space="0" w:color="auto"/>
        <w:right w:val="none" w:sz="0" w:space="0" w:color="auto"/>
      </w:divBdr>
    </w:div>
    <w:div w:id="649142335">
      <w:bodyDiv w:val="1"/>
      <w:marLeft w:val="0"/>
      <w:marRight w:val="0"/>
      <w:marTop w:val="0"/>
      <w:marBottom w:val="0"/>
      <w:divBdr>
        <w:top w:val="none" w:sz="0" w:space="0" w:color="auto"/>
        <w:left w:val="none" w:sz="0" w:space="0" w:color="auto"/>
        <w:bottom w:val="none" w:sz="0" w:space="0" w:color="auto"/>
        <w:right w:val="none" w:sz="0" w:space="0" w:color="auto"/>
      </w:divBdr>
    </w:div>
    <w:div w:id="653340050">
      <w:bodyDiv w:val="1"/>
      <w:marLeft w:val="0"/>
      <w:marRight w:val="0"/>
      <w:marTop w:val="0"/>
      <w:marBottom w:val="0"/>
      <w:divBdr>
        <w:top w:val="none" w:sz="0" w:space="0" w:color="auto"/>
        <w:left w:val="none" w:sz="0" w:space="0" w:color="auto"/>
        <w:bottom w:val="none" w:sz="0" w:space="0" w:color="auto"/>
        <w:right w:val="none" w:sz="0" w:space="0" w:color="auto"/>
      </w:divBdr>
    </w:div>
    <w:div w:id="660043542">
      <w:bodyDiv w:val="1"/>
      <w:marLeft w:val="0"/>
      <w:marRight w:val="0"/>
      <w:marTop w:val="0"/>
      <w:marBottom w:val="0"/>
      <w:divBdr>
        <w:top w:val="none" w:sz="0" w:space="0" w:color="auto"/>
        <w:left w:val="none" w:sz="0" w:space="0" w:color="auto"/>
        <w:bottom w:val="none" w:sz="0" w:space="0" w:color="auto"/>
        <w:right w:val="none" w:sz="0" w:space="0" w:color="auto"/>
      </w:divBdr>
    </w:div>
    <w:div w:id="666522199">
      <w:bodyDiv w:val="1"/>
      <w:marLeft w:val="0"/>
      <w:marRight w:val="0"/>
      <w:marTop w:val="0"/>
      <w:marBottom w:val="0"/>
      <w:divBdr>
        <w:top w:val="none" w:sz="0" w:space="0" w:color="auto"/>
        <w:left w:val="none" w:sz="0" w:space="0" w:color="auto"/>
        <w:bottom w:val="none" w:sz="0" w:space="0" w:color="auto"/>
        <w:right w:val="none" w:sz="0" w:space="0" w:color="auto"/>
      </w:divBdr>
    </w:div>
    <w:div w:id="670647504">
      <w:bodyDiv w:val="1"/>
      <w:marLeft w:val="0"/>
      <w:marRight w:val="0"/>
      <w:marTop w:val="0"/>
      <w:marBottom w:val="0"/>
      <w:divBdr>
        <w:top w:val="none" w:sz="0" w:space="0" w:color="auto"/>
        <w:left w:val="none" w:sz="0" w:space="0" w:color="auto"/>
        <w:bottom w:val="none" w:sz="0" w:space="0" w:color="auto"/>
        <w:right w:val="none" w:sz="0" w:space="0" w:color="auto"/>
      </w:divBdr>
    </w:div>
    <w:div w:id="679431640">
      <w:bodyDiv w:val="1"/>
      <w:marLeft w:val="0"/>
      <w:marRight w:val="0"/>
      <w:marTop w:val="0"/>
      <w:marBottom w:val="0"/>
      <w:divBdr>
        <w:top w:val="none" w:sz="0" w:space="0" w:color="auto"/>
        <w:left w:val="none" w:sz="0" w:space="0" w:color="auto"/>
        <w:bottom w:val="none" w:sz="0" w:space="0" w:color="auto"/>
        <w:right w:val="none" w:sz="0" w:space="0" w:color="auto"/>
      </w:divBdr>
    </w:div>
    <w:div w:id="679812888">
      <w:bodyDiv w:val="1"/>
      <w:marLeft w:val="0"/>
      <w:marRight w:val="0"/>
      <w:marTop w:val="0"/>
      <w:marBottom w:val="0"/>
      <w:divBdr>
        <w:top w:val="none" w:sz="0" w:space="0" w:color="auto"/>
        <w:left w:val="none" w:sz="0" w:space="0" w:color="auto"/>
        <w:bottom w:val="none" w:sz="0" w:space="0" w:color="auto"/>
        <w:right w:val="none" w:sz="0" w:space="0" w:color="auto"/>
      </w:divBdr>
    </w:div>
    <w:div w:id="683366966">
      <w:bodyDiv w:val="1"/>
      <w:marLeft w:val="0"/>
      <w:marRight w:val="0"/>
      <w:marTop w:val="0"/>
      <w:marBottom w:val="0"/>
      <w:divBdr>
        <w:top w:val="none" w:sz="0" w:space="0" w:color="auto"/>
        <w:left w:val="none" w:sz="0" w:space="0" w:color="auto"/>
        <w:bottom w:val="none" w:sz="0" w:space="0" w:color="auto"/>
        <w:right w:val="none" w:sz="0" w:space="0" w:color="auto"/>
      </w:divBdr>
    </w:div>
    <w:div w:id="689918733">
      <w:bodyDiv w:val="1"/>
      <w:marLeft w:val="0"/>
      <w:marRight w:val="0"/>
      <w:marTop w:val="0"/>
      <w:marBottom w:val="0"/>
      <w:divBdr>
        <w:top w:val="none" w:sz="0" w:space="0" w:color="auto"/>
        <w:left w:val="none" w:sz="0" w:space="0" w:color="auto"/>
        <w:bottom w:val="none" w:sz="0" w:space="0" w:color="auto"/>
        <w:right w:val="none" w:sz="0" w:space="0" w:color="auto"/>
      </w:divBdr>
    </w:div>
    <w:div w:id="690185224">
      <w:bodyDiv w:val="1"/>
      <w:marLeft w:val="0"/>
      <w:marRight w:val="0"/>
      <w:marTop w:val="0"/>
      <w:marBottom w:val="0"/>
      <w:divBdr>
        <w:top w:val="none" w:sz="0" w:space="0" w:color="auto"/>
        <w:left w:val="none" w:sz="0" w:space="0" w:color="auto"/>
        <w:bottom w:val="none" w:sz="0" w:space="0" w:color="auto"/>
        <w:right w:val="none" w:sz="0" w:space="0" w:color="auto"/>
      </w:divBdr>
      <w:divsChild>
        <w:div w:id="166748371">
          <w:marLeft w:val="0"/>
          <w:marRight w:val="0"/>
          <w:marTop w:val="0"/>
          <w:marBottom w:val="0"/>
          <w:divBdr>
            <w:top w:val="none" w:sz="0" w:space="0" w:color="auto"/>
            <w:left w:val="none" w:sz="0" w:space="0" w:color="auto"/>
            <w:bottom w:val="none" w:sz="0" w:space="0" w:color="auto"/>
            <w:right w:val="none" w:sz="0" w:space="0" w:color="auto"/>
          </w:divBdr>
        </w:div>
        <w:div w:id="224069614">
          <w:marLeft w:val="0"/>
          <w:marRight w:val="0"/>
          <w:marTop w:val="0"/>
          <w:marBottom w:val="0"/>
          <w:divBdr>
            <w:top w:val="none" w:sz="0" w:space="0" w:color="auto"/>
            <w:left w:val="none" w:sz="0" w:space="0" w:color="auto"/>
            <w:bottom w:val="none" w:sz="0" w:space="0" w:color="auto"/>
            <w:right w:val="none" w:sz="0" w:space="0" w:color="auto"/>
          </w:divBdr>
        </w:div>
        <w:div w:id="719288302">
          <w:marLeft w:val="0"/>
          <w:marRight w:val="0"/>
          <w:marTop w:val="0"/>
          <w:marBottom w:val="0"/>
          <w:divBdr>
            <w:top w:val="none" w:sz="0" w:space="0" w:color="auto"/>
            <w:left w:val="none" w:sz="0" w:space="0" w:color="auto"/>
            <w:bottom w:val="none" w:sz="0" w:space="0" w:color="auto"/>
            <w:right w:val="none" w:sz="0" w:space="0" w:color="auto"/>
          </w:divBdr>
        </w:div>
        <w:div w:id="809245008">
          <w:marLeft w:val="0"/>
          <w:marRight w:val="0"/>
          <w:marTop w:val="0"/>
          <w:marBottom w:val="0"/>
          <w:divBdr>
            <w:top w:val="none" w:sz="0" w:space="0" w:color="auto"/>
            <w:left w:val="none" w:sz="0" w:space="0" w:color="auto"/>
            <w:bottom w:val="none" w:sz="0" w:space="0" w:color="auto"/>
            <w:right w:val="none" w:sz="0" w:space="0" w:color="auto"/>
          </w:divBdr>
        </w:div>
      </w:divsChild>
    </w:div>
    <w:div w:id="699009030">
      <w:bodyDiv w:val="1"/>
      <w:marLeft w:val="0"/>
      <w:marRight w:val="0"/>
      <w:marTop w:val="0"/>
      <w:marBottom w:val="0"/>
      <w:divBdr>
        <w:top w:val="none" w:sz="0" w:space="0" w:color="auto"/>
        <w:left w:val="none" w:sz="0" w:space="0" w:color="auto"/>
        <w:bottom w:val="none" w:sz="0" w:space="0" w:color="auto"/>
        <w:right w:val="none" w:sz="0" w:space="0" w:color="auto"/>
      </w:divBdr>
    </w:div>
    <w:div w:id="702633894">
      <w:bodyDiv w:val="1"/>
      <w:marLeft w:val="0"/>
      <w:marRight w:val="0"/>
      <w:marTop w:val="0"/>
      <w:marBottom w:val="0"/>
      <w:divBdr>
        <w:top w:val="none" w:sz="0" w:space="0" w:color="auto"/>
        <w:left w:val="none" w:sz="0" w:space="0" w:color="auto"/>
        <w:bottom w:val="none" w:sz="0" w:space="0" w:color="auto"/>
        <w:right w:val="none" w:sz="0" w:space="0" w:color="auto"/>
      </w:divBdr>
    </w:div>
    <w:div w:id="713698122">
      <w:bodyDiv w:val="1"/>
      <w:marLeft w:val="0"/>
      <w:marRight w:val="0"/>
      <w:marTop w:val="0"/>
      <w:marBottom w:val="0"/>
      <w:divBdr>
        <w:top w:val="none" w:sz="0" w:space="0" w:color="auto"/>
        <w:left w:val="none" w:sz="0" w:space="0" w:color="auto"/>
        <w:bottom w:val="none" w:sz="0" w:space="0" w:color="auto"/>
        <w:right w:val="none" w:sz="0" w:space="0" w:color="auto"/>
      </w:divBdr>
    </w:div>
    <w:div w:id="714353359">
      <w:bodyDiv w:val="1"/>
      <w:marLeft w:val="0"/>
      <w:marRight w:val="0"/>
      <w:marTop w:val="0"/>
      <w:marBottom w:val="0"/>
      <w:divBdr>
        <w:top w:val="none" w:sz="0" w:space="0" w:color="auto"/>
        <w:left w:val="none" w:sz="0" w:space="0" w:color="auto"/>
        <w:bottom w:val="none" w:sz="0" w:space="0" w:color="auto"/>
        <w:right w:val="none" w:sz="0" w:space="0" w:color="auto"/>
      </w:divBdr>
    </w:div>
    <w:div w:id="720323756">
      <w:bodyDiv w:val="1"/>
      <w:marLeft w:val="0"/>
      <w:marRight w:val="0"/>
      <w:marTop w:val="0"/>
      <w:marBottom w:val="0"/>
      <w:divBdr>
        <w:top w:val="none" w:sz="0" w:space="0" w:color="auto"/>
        <w:left w:val="none" w:sz="0" w:space="0" w:color="auto"/>
        <w:bottom w:val="none" w:sz="0" w:space="0" w:color="auto"/>
        <w:right w:val="none" w:sz="0" w:space="0" w:color="auto"/>
      </w:divBdr>
    </w:div>
    <w:div w:id="742261087">
      <w:bodyDiv w:val="1"/>
      <w:marLeft w:val="0"/>
      <w:marRight w:val="0"/>
      <w:marTop w:val="0"/>
      <w:marBottom w:val="0"/>
      <w:divBdr>
        <w:top w:val="none" w:sz="0" w:space="0" w:color="auto"/>
        <w:left w:val="none" w:sz="0" w:space="0" w:color="auto"/>
        <w:bottom w:val="none" w:sz="0" w:space="0" w:color="auto"/>
        <w:right w:val="none" w:sz="0" w:space="0" w:color="auto"/>
      </w:divBdr>
    </w:div>
    <w:div w:id="764378107">
      <w:bodyDiv w:val="1"/>
      <w:marLeft w:val="0"/>
      <w:marRight w:val="0"/>
      <w:marTop w:val="0"/>
      <w:marBottom w:val="0"/>
      <w:divBdr>
        <w:top w:val="none" w:sz="0" w:space="0" w:color="auto"/>
        <w:left w:val="none" w:sz="0" w:space="0" w:color="auto"/>
        <w:bottom w:val="none" w:sz="0" w:space="0" w:color="auto"/>
        <w:right w:val="none" w:sz="0" w:space="0" w:color="auto"/>
      </w:divBdr>
    </w:div>
    <w:div w:id="769280634">
      <w:bodyDiv w:val="1"/>
      <w:marLeft w:val="0"/>
      <w:marRight w:val="0"/>
      <w:marTop w:val="0"/>
      <w:marBottom w:val="0"/>
      <w:divBdr>
        <w:top w:val="none" w:sz="0" w:space="0" w:color="auto"/>
        <w:left w:val="none" w:sz="0" w:space="0" w:color="auto"/>
        <w:bottom w:val="none" w:sz="0" w:space="0" w:color="auto"/>
        <w:right w:val="none" w:sz="0" w:space="0" w:color="auto"/>
      </w:divBdr>
    </w:div>
    <w:div w:id="771975609">
      <w:bodyDiv w:val="1"/>
      <w:marLeft w:val="0"/>
      <w:marRight w:val="0"/>
      <w:marTop w:val="0"/>
      <w:marBottom w:val="0"/>
      <w:divBdr>
        <w:top w:val="none" w:sz="0" w:space="0" w:color="auto"/>
        <w:left w:val="none" w:sz="0" w:space="0" w:color="auto"/>
        <w:bottom w:val="none" w:sz="0" w:space="0" w:color="auto"/>
        <w:right w:val="none" w:sz="0" w:space="0" w:color="auto"/>
      </w:divBdr>
    </w:div>
    <w:div w:id="774907718">
      <w:bodyDiv w:val="1"/>
      <w:marLeft w:val="0"/>
      <w:marRight w:val="0"/>
      <w:marTop w:val="0"/>
      <w:marBottom w:val="0"/>
      <w:divBdr>
        <w:top w:val="none" w:sz="0" w:space="0" w:color="auto"/>
        <w:left w:val="none" w:sz="0" w:space="0" w:color="auto"/>
        <w:bottom w:val="none" w:sz="0" w:space="0" w:color="auto"/>
        <w:right w:val="none" w:sz="0" w:space="0" w:color="auto"/>
      </w:divBdr>
    </w:div>
    <w:div w:id="775322688">
      <w:bodyDiv w:val="1"/>
      <w:marLeft w:val="0"/>
      <w:marRight w:val="0"/>
      <w:marTop w:val="0"/>
      <w:marBottom w:val="0"/>
      <w:divBdr>
        <w:top w:val="none" w:sz="0" w:space="0" w:color="auto"/>
        <w:left w:val="none" w:sz="0" w:space="0" w:color="auto"/>
        <w:bottom w:val="none" w:sz="0" w:space="0" w:color="auto"/>
        <w:right w:val="none" w:sz="0" w:space="0" w:color="auto"/>
      </w:divBdr>
    </w:div>
    <w:div w:id="780759538">
      <w:bodyDiv w:val="1"/>
      <w:marLeft w:val="0"/>
      <w:marRight w:val="0"/>
      <w:marTop w:val="0"/>
      <w:marBottom w:val="0"/>
      <w:divBdr>
        <w:top w:val="none" w:sz="0" w:space="0" w:color="auto"/>
        <w:left w:val="none" w:sz="0" w:space="0" w:color="auto"/>
        <w:bottom w:val="none" w:sz="0" w:space="0" w:color="auto"/>
        <w:right w:val="none" w:sz="0" w:space="0" w:color="auto"/>
      </w:divBdr>
    </w:div>
    <w:div w:id="781343422">
      <w:bodyDiv w:val="1"/>
      <w:marLeft w:val="0"/>
      <w:marRight w:val="0"/>
      <w:marTop w:val="0"/>
      <w:marBottom w:val="0"/>
      <w:divBdr>
        <w:top w:val="none" w:sz="0" w:space="0" w:color="auto"/>
        <w:left w:val="none" w:sz="0" w:space="0" w:color="auto"/>
        <w:bottom w:val="none" w:sz="0" w:space="0" w:color="auto"/>
        <w:right w:val="none" w:sz="0" w:space="0" w:color="auto"/>
      </w:divBdr>
    </w:div>
    <w:div w:id="789015563">
      <w:bodyDiv w:val="1"/>
      <w:marLeft w:val="0"/>
      <w:marRight w:val="0"/>
      <w:marTop w:val="0"/>
      <w:marBottom w:val="0"/>
      <w:divBdr>
        <w:top w:val="none" w:sz="0" w:space="0" w:color="auto"/>
        <w:left w:val="none" w:sz="0" w:space="0" w:color="auto"/>
        <w:bottom w:val="none" w:sz="0" w:space="0" w:color="auto"/>
        <w:right w:val="none" w:sz="0" w:space="0" w:color="auto"/>
      </w:divBdr>
    </w:div>
    <w:div w:id="804542564">
      <w:bodyDiv w:val="1"/>
      <w:marLeft w:val="0"/>
      <w:marRight w:val="0"/>
      <w:marTop w:val="0"/>
      <w:marBottom w:val="0"/>
      <w:divBdr>
        <w:top w:val="none" w:sz="0" w:space="0" w:color="auto"/>
        <w:left w:val="none" w:sz="0" w:space="0" w:color="auto"/>
        <w:bottom w:val="none" w:sz="0" w:space="0" w:color="auto"/>
        <w:right w:val="none" w:sz="0" w:space="0" w:color="auto"/>
      </w:divBdr>
    </w:div>
    <w:div w:id="805124144">
      <w:bodyDiv w:val="1"/>
      <w:marLeft w:val="0"/>
      <w:marRight w:val="0"/>
      <w:marTop w:val="0"/>
      <w:marBottom w:val="0"/>
      <w:divBdr>
        <w:top w:val="none" w:sz="0" w:space="0" w:color="auto"/>
        <w:left w:val="none" w:sz="0" w:space="0" w:color="auto"/>
        <w:bottom w:val="none" w:sz="0" w:space="0" w:color="auto"/>
        <w:right w:val="none" w:sz="0" w:space="0" w:color="auto"/>
      </w:divBdr>
    </w:div>
    <w:div w:id="813136442">
      <w:bodyDiv w:val="1"/>
      <w:marLeft w:val="0"/>
      <w:marRight w:val="0"/>
      <w:marTop w:val="0"/>
      <w:marBottom w:val="0"/>
      <w:divBdr>
        <w:top w:val="none" w:sz="0" w:space="0" w:color="auto"/>
        <w:left w:val="none" w:sz="0" w:space="0" w:color="auto"/>
        <w:bottom w:val="none" w:sz="0" w:space="0" w:color="auto"/>
        <w:right w:val="none" w:sz="0" w:space="0" w:color="auto"/>
      </w:divBdr>
    </w:div>
    <w:div w:id="822889781">
      <w:bodyDiv w:val="1"/>
      <w:marLeft w:val="0"/>
      <w:marRight w:val="0"/>
      <w:marTop w:val="0"/>
      <w:marBottom w:val="0"/>
      <w:divBdr>
        <w:top w:val="none" w:sz="0" w:space="0" w:color="auto"/>
        <w:left w:val="none" w:sz="0" w:space="0" w:color="auto"/>
        <w:bottom w:val="none" w:sz="0" w:space="0" w:color="auto"/>
        <w:right w:val="none" w:sz="0" w:space="0" w:color="auto"/>
      </w:divBdr>
    </w:div>
    <w:div w:id="831259974">
      <w:bodyDiv w:val="1"/>
      <w:marLeft w:val="0"/>
      <w:marRight w:val="0"/>
      <w:marTop w:val="0"/>
      <w:marBottom w:val="0"/>
      <w:divBdr>
        <w:top w:val="none" w:sz="0" w:space="0" w:color="auto"/>
        <w:left w:val="none" w:sz="0" w:space="0" w:color="auto"/>
        <w:bottom w:val="none" w:sz="0" w:space="0" w:color="auto"/>
        <w:right w:val="none" w:sz="0" w:space="0" w:color="auto"/>
      </w:divBdr>
    </w:div>
    <w:div w:id="857038081">
      <w:bodyDiv w:val="1"/>
      <w:marLeft w:val="0"/>
      <w:marRight w:val="0"/>
      <w:marTop w:val="0"/>
      <w:marBottom w:val="0"/>
      <w:divBdr>
        <w:top w:val="none" w:sz="0" w:space="0" w:color="auto"/>
        <w:left w:val="none" w:sz="0" w:space="0" w:color="auto"/>
        <w:bottom w:val="none" w:sz="0" w:space="0" w:color="auto"/>
        <w:right w:val="none" w:sz="0" w:space="0" w:color="auto"/>
      </w:divBdr>
    </w:div>
    <w:div w:id="863202633">
      <w:bodyDiv w:val="1"/>
      <w:marLeft w:val="0"/>
      <w:marRight w:val="0"/>
      <w:marTop w:val="0"/>
      <w:marBottom w:val="0"/>
      <w:divBdr>
        <w:top w:val="none" w:sz="0" w:space="0" w:color="auto"/>
        <w:left w:val="none" w:sz="0" w:space="0" w:color="auto"/>
        <w:bottom w:val="none" w:sz="0" w:space="0" w:color="auto"/>
        <w:right w:val="none" w:sz="0" w:space="0" w:color="auto"/>
      </w:divBdr>
    </w:div>
    <w:div w:id="877476782">
      <w:bodyDiv w:val="1"/>
      <w:marLeft w:val="0"/>
      <w:marRight w:val="0"/>
      <w:marTop w:val="0"/>
      <w:marBottom w:val="0"/>
      <w:divBdr>
        <w:top w:val="none" w:sz="0" w:space="0" w:color="auto"/>
        <w:left w:val="none" w:sz="0" w:space="0" w:color="auto"/>
        <w:bottom w:val="none" w:sz="0" w:space="0" w:color="auto"/>
        <w:right w:val="none" w:sz="0" w:space="0" w:color="auto"/>
      </w:divBdr>
    </w:div>
    <w:div w:id="878935553">
      <w:bodyDiv w:val="1"/>
      <w:marLeft w:val="0"/>
      <w:marRight w:val="0"/>
      <w:marTop w:val="0"/>
      <w:marBottom w:val="0"/>
      <w:divBdr>
        <w:top w:val="none" w:sz="0" w:space="0" w:color="auto"/>
        <w:left w:val="none" w:sz="0" w:space="0" w:color="auto"/>
        <w:bottom w:val="none" w:sz="0" w:space="0" w:color="auto"/>
        <w:right w:val="none" w:sz="0" w:space="0" w:color="auto"/>
      </w:divBdr>
    </w:div>
    <w:div w:id="879172668">
      <w:bodyDiv w:val="1"/>
      <w:marLeft w:val="0"/>
      <w:marRight w:val="0"/>
      <w:marTop w:val="0"/>
      <w:marBottom w:val="0"/>
      <w:divBdr>
        <w:top w:val="none" w:sz="0" w:space="0" w:color="auto"/>
        <w:left w:val="none" w:sz="0" w:space="0" w:color="auto"/>
        <w:bottom w:val="none" w:sz="0" w:space="0" w:color="auto"/>
        <w:right w:val="none" w:sz="0" w:space="0" w:color="auto"/>
      </w:divBdr>
    </w:div>
    <w:div w:id="883174172">
      <w:bodyDiv w:val="1"/>
      <w:marLeft w:val="0"/>
      <w:marRight w:val="0"/>
      <w:marTop w:val="0"/>
      <w:marBottom w:val="0"/>
      <w:divBdr>
        <w:top w:val="none" w:sz="0" w:space="0" w:color="auto"/>
        <w:left w:val="none" w:sz="0" w:space="0" w:color="auto"/>
        <w:bottom w:val="none" w:sz="0" w:space="0" w:color="auto"/>
        <w:right w:val="none" w:sz="0" w:space="0" w:color="auto"/>
      </w:divBdr>
    </w:div>
    <w:div w:id="884146255">
      <w:bodyDiv w:val="1"/>
      <w:marLeft w:val="0"/>
      <w:marRight w:val="0"/>
      <w:marTop w:val="0"/>
      <w:marBottom w:val="0"/>
      <w:divBdr>
        <w:top w:val="none" w:sz="0" w:space="0" w:color="auto"/>
        <w:left w:val="none" w:sz="0" w:space="0" w:color="auto"/>
        <w:bottom w:val="none" w:sz="0" w:space="0" w:color="auto"/>
        <w:right w:val="none" w:sz="0" w:space="0" w:color="auto"/>
      </w:divBdr>
    </w:div>
    <w:div w:id="884949655">
      <w:bodyDiv w:val="1"/>
      <w:marLeft w:val="0"/>
      <w:marRight w:val="0"/>
      <w:marTop w:val="0"/>
      <w:marBottom w:val="0"/>
      <w:divBdr>
        <w:top w:val="none" w:sz="0" w:space="0" w:color="auto"/>
        <w:left w:val="none" w:sz="0" w:space="0" w:color="auto"/>
        <w:bottom w:val="none" w:sz="0" w:space="0" w:color="auto"/>
        <w:right w:val="none" w:sz="0" w:space="0" w:color="auto"/>
      </w:divBdr>
    </w:div>
    <w:div w:id="897864986">
      <w:bodyDiv w:val="1"/>
      <w:marLeft w:val="0"/>
      <w:marRight w:val="0"/>
      <w:marTop w:val="0"/>
      <w:marBottom w:val="0"/>
      <w:divBdr>
        <w:top w:val="none" w:sz="0" w:space="0" w:color="auto"/>
        <w:left w:val="none" w:sz="0" w:space="0" w:color="auto"/>
        <w:bottom w:val="none" w:sz="0" w:space="0" w:color="auto"/>
        <w:right w:val="none" w:sz="0" w:space="0" w:color="auto"/>
      </w:divBdr>
    </w:div>
    <w:div w:id="898595064">
      <w:bodyDiv w:val="1"/>
      <w:marLeft w:val="0"/>
      <w:marRight w:val="0"/>
      <w:marTop w:val="0"/>
      <w:marBottom w:val="0"/>
      <w:divBdr>
        <w:top w:val="none" w:sz="0" w:space="0" w:color="auto"/>
        <w:left w:val="none" w:sz="0" w:space="0" w:color="auto"/>
        <w:bottom w:val="none" w:sz="0" w:space="0" w:color="auto"/>
        <w:right w:val="none" w:sz="0" w:space="0" w:color="auto"/>
      </w:divBdr>
    </w:div>
    <w:div w:id="903369878">
      <w:bodyDiv w:val="1"/>
      <w:marLeft w:val="0"/>
      <w:marRight w:val="0"/>
      <w:marTop w:val="0"/>
      <w:marBottom w:val="0"/>
      <w:divBdr>
        <w:top w:val="none" w:sz="0" w:space="0" w:color="auto"/>
        <w:left w:val="none" w:sz="0" w:space="0" w:color="auto"/>
        <w:bottom w:val="none" w:sz="0" w:space="0" w:color="auto"/>
        <w:right w:val="none" w:sz="0" w:space="0" w:color="auto"/>
      </w:divBdr>
    </w:div>
    <w:div w:id="905608566">
      <w:bodyDiv w:val="1"/>
      <w:marLeft w:val="0"/>
      <w:marRight w:val="0"/>
      <w:marTop w:val="0"/>
      <w:marBottom w:val="0"/>
      <w:divBdr>
        <w:top w:val="none" w:sz="0" w:space="0" w:color="auto"/>
        <w:left w:val="none" w:sz="0" w:space="0" w:color="auto"/>
        <w:bottom w:val="none" w:sz="0" w:space="0" w:color="auto"/>
        <w:right w:val="none" w:sz="0" w:space="0" w:color="auto"/>
      </w:divBdr>
    </w:div>
    <w:div w:id="906914331">
      <w:bodyDiv w:val="1"/>
      <w:marLeft w:val="0"/>
      <w:marRight w:val="0"/>
      <w:marTop w:val="0"/>
      <w:marBottom w:val="0"/>
      <w:divBdr>
        <w:top w:val="none" w:sz="0" w:space="0" w:color="auto"/>
        <w:left w:val="none" w:sz="0" w:space="0" w:color="auto"/>
        <w:bottom w:val="none" w:sz="0" w:space="0" w:color="auto"/>
        <w:right w:val="none" w:sz="0" w:space="0" w:color="auto"/>
      </w:divBdr>
    </w:div>
    <w:div w:id="916521330">
      <w:bodyDiv w:val="1"/>
      <w:marLeft w:val="0"/>
      <w:marRight w:val="0"/>
      <w:marTop w:val="0"/>
      <w:marBottom w:val="0"/>
      <w:divBdr>
        <w:top w:val="none" w:sz="0" w:space="0" w:color="auto"/>
        <w:left w:val="none" w:sz="0" w:space="0" w:color="auto"/>
        <w:bottom w:val="none" w:sz="0" w:space="0" w:color="auto"/>
        <w:right w:val="none" w:sz="0" w:space="0" w:color="auto"/>
      </w:divBdr>
    </w:div>
    <w:div w:id="917517251">
      <w:bodyDiv w:val="1"/>
      <w:marLeft w:val="0"/>
      <w:marRight w:val="0"/>
      <w:marTop w:val="0"/>
      <w:marBottom w:val="0"/>
      <w:divBdr>
        <w:top w:val="none" w:sz="0" w:space="0" w:color="auto"/>
        <w:left w:val="none" w:sz="0" w:space="0" w:color="auto"/>
        <w:bottom w:val="none" w:sz="0" w:space="0" w:color="auto"/>
        <w:right w:val="none" w:sz="0" w:space="0" w:color="auto"/>
      </w:divBdr>
    </w:div>
    <w:div w:id="927691061">
      <w:bodyDiv w:val="1"/>
      <w:marLeft w:val="0"/>
      <w:marRight w:val="0"/>
      <w:marTop w:val="0"/>
      <w:marBottom w:val="0"/>
      <w:divBdr>
        <w:top w:val="none" w:sz="0" w:space="0" w:color="auto"/>
        <w:left w:val="none" w:sz="0" w:space="0" w:color="auto"/>
        <w:bottom w:val="none" w:sz="0" w:space="0" w:color="auto"/>
        <w:right w:val="none" w:sz="0" w:space="0" w:color="auto"/>
      </w:divBdr>
    </w:div>
    <w:div w:id="942689333">
      <w:bodyDiv w:val="1"/>
      <w:marLeft w:val="0"/>
      <w:marRight w:val="0"/>
      <w:marTop w:val="0"/>
      <w:marBottom w:val="0"/>
      <w:divBdr>
        <w:top w:val="none" w:sz="0" w:space="0" w:color="auto"/>
        <w:left w:val="none" w:sz="0" w:space="0" w:color="auto"/>
        <w:bottom w:val="none" w:sz="0" w:space="0" w:color="auto"/>
        <w:right w:val="none" w:sz="0" w:space="0" w:color="auto"/>
      </w:divBdr>
    </w:div>
    <w:div w:id="945772111">
      <w:bodyDiv w:val="1"/>
      <w:marLeft w:val="0"/>
      <w:marRight w:val="0"/>
      <w:marTop w:val="0"/>
      <w:marBottom w:val="0"/>
      <w:divBdr>
        <w:top w:val="none" w:sz="0" w:space="0" w:color="auto"/>
        <w:left w:val="none" w:sz="0" w:space="0" w:color="auto"/>
        <w:bottom w:val="none" w:sz="0" w:space="0" w:color="auto"/>
        <w:right w:val="none" w:sz="0" w:space="0" w:color="auto"/>
      </w:divBdr>
      <w:divsChild>
        <w:div w:id="926694379">
          <w:marLeft w:val="0"/>
          <w:marRight w:val="0"/>
          <w:marTop w:val="0"/>
          <w:marBottom w:val="0"/>
          <w:divBdr>
            <w:top w:val="none" w:sz="0" w:space="0" w:color="auto"/>
            <w:left w:val="none" w:sz="0" w:space="0" w:color="auto"/>
            <w:bottom w:val="none" w:sz="0" w:space="0" w:color="auto"/>
            <w:right w:val="none" w:sz="0" w:space="0" w:color="auto"/>
          </w:divBdr>
          <w:divsChild>
            <w:div w:id="57940613">
              <w:marLeft w:val="0"/>
              <w:marRight w:val="0"/>
              <w:marTop w:val="0"/>
              <w:marBottom w:val="0"/>
              <w:divBdr>
                <w:top w:val="none" w:sz="0" w:space="0" w:color="auto"/>
                <w:left w:val="none" w:sz="0" w:space="0" w:color="auto"/>
                <w:bottom w:val="none" w:sz="0" w:space="0" w:color="auto"/>
                <w:right w:val="none" w:sz="0" w:space="0" w:color="auto"/>
              </w:divBdr>
            </w:div>
            <w:div w:id="319820617">
              <w:marLeft w:val="0"/>
              <w:marRight w:val="0"/>
              <w:marTop w:val="0"/>
              <w:marBottom w:val="0"/>
              <w:divBdr>
                <w:top w:val="none" w:sz="0" w:space="0" w:color="auto"/>
                <w:left w:val="none" w:sz="0" w:space="0" w:color="auto"/>
                <w:bottom w:val="none" w:sz="0" w:space="0" w:color="auto"/>
                <w:right w:val="none" w:sz="0" w:space="0" w:color="auto"/>
              </w:divBdr>
            </w:div>
            <w:div w:id="340359532">
              <w:marLeft w:val="0"/>
              <w:marRight w:val="0"/>
              <w:marTop w:val="0"/>
              <w:marBottom w:val="0"/>
              <w:divBdr>
                <w:top w:val="none" w:sz="0" w:space="0" w:color="auto"/>
                <w:left w:val="none" w:sz="0" w:space="0" w:color="auto"/>
                <w:bottom w:val="none" w:sz="0" w:space="0" w:color="auto"/>
                <w:right w:val="none" w:sz="0" w:space="0" w:color="auto"/>
              </w:divBdr>
            </w:div>
            <w:div w:id="482546441">
              <w:marLeft w:val="0"/>
              <w:marRight w:val="0"/>
              <w:marTop w:val="0"/>
              <w:marBottom w:val="0"/>
              <w:divBdr>
                <w:top w:val="none" w:sz="0" w:space="0" w:color="auto"/>
                <w:left w:val="none" w:sz="0" w:space="0" w:color="auto"/>
                <w:bottom w:val="none" w:sz="0" w:space="0" w:color="auto"/>
                <w:right w:val="none" w:sz="0" w:space="0" w:color="auto"/>
              </w:divBdr>
            </w:div>
            <w:div w:id="551891187">
              <w:marLeft w:val="0"/>
              <w:marRight w:val="0"/>
              <w:marTop w:val="0"/>
              <w:marBottom w:val="0"/>
              <w:divBdr>
                <w:top w:val="none" w:sz="0" w:space="0" w:color="auto"/>
                <w:left w:val="none" w:sz="0" w:space="0" w:color="auto"/>
                <w:bottom w:val="none" w:sz="0" w:space="0" w:color="auto"/>
                <w:right w:val="none" w:sz="0" w:space="0" w:color="auto"/>
              </w:divBdr>
            </w:div>
            <w:div w:id="677659657">
              <w:marLeft w:val="0"/>
              <w:marRight w:val="0"/>
              <w:marTop w:val="0"/>
              <w:marBottom w:val="0"/>
              <w:divBdr>
                <w:top w:val="none" w:sz="0" w:space="0" w:color="auto"/>
                <w:left w:val="none" w:sz="0" w:space="0" w:color="auto"/>
                <w:bottom w:val="none" w:sz="0" w:space="0" w:color="auto"/>
                <w:right w:val="none" w:sz="0" w:space="0" w:color="auto"/>
              </w:divBdr>
            </w:div>
            <w:div w:id="683216449">
              <w:marLeft w:val="0"/>
              <w:marRight w:val="0"/>
              <w:marTop w:val="0"/>
              <w:marBottom w:val="0"/>
              <w:divBdr>
                <w:top w:val="none" w:sz="0" w:space="0" w:color="auto"/>
                <w:left w:val="none" w:sz="0" w:space="0" w:color="auto"/>
                <w:bottom w:val="none" w:sz="0" w:space="0" w:color="auto"/>
                <w:right w:val="none" w:sz="0" w:space="0" w:color="auto"/>
              </w:divBdr>
            </w:div>
            <w:div w:id="812871606">
              <w:marLeft w:val="0"/>
              <w:marRight w:val="0"/>
              <w:marTop w:val="0"/>
              <w:marBottom w:val="0"/>
              <w:divBdr>
                <w:top w:val="none" w:sz="0" w:space="0" w:color="auto"/>
                <w:left w:val="none" w:sz="0" w:space="0" w:color="auto"/>
                <w:bottom w:val="none" w:sz="0" w:space="0" w:color="auto"/>
                <w:right w:val="none" w:sz="0" w:space="0" w:color="auto"/>
              </w:divBdr>
            </w:div>
            <w:div w:id="872959583">
              <w:marLeft w:val="0"/>
              <w:marRight w:val="0"/>
              <w:marTop w:val="0"/>
              <w:marBottom w:val="0"/>
              <w:divBdr>
                <w:top w:val="none" w:sz="0" w:space="0" w:color="auto"/>
                <w:left w:val="none" w:sz="0" w:space="0" w:color="auto"/>
                <w:bottom w:val="none" w:sz="0" w:space="0" w:color="auto"/>
                <w:right w:val="none" w:sz="0" w:space="0" w:color="auto"/>
              </w:divBdr>
            </w:div>
            <w:div w:id="1187061478">
              <w:marLeft w:val="0"/>
              <w:marRight w:val="0"/>
              <w:marTop w:val="0"/>
              <w:marBottom w:val="0"/>
              <w:divBdr>
                <w:top w:val="none" w:sz="0" w:space="0" w:color="auto"/>
                <w:left w:val="none" w:sz="0" w:space="0" w:color="auto"/>
                <w:bottom w:val="none" w:sz="0" w:space="0" w:color="auto"/>
                <w:right w:val="none" w:sz="0" w:space="0" w:color="auto"/>
              </w:divBdr>
            </w:div>
            <w:div w:id="1195343057">
              <w:marLeft w:val="0"/>
              <w:marRight w:val="0"/>
              <w:marTop w:val="0"/>
              <w:marBottom w:val="0"/>
              <w:divBdr>
                <w:top w:val="none" w:sz="0" w:space="0" w:color="auto"/>
                <w:left w:val="none" w:sz="0" w:space="0" w:color="auto"/>
                <w:bottom w:val="none" w:sz="0" w:space="0" w:color="auto"/>
                <w:right w:val="none" w:sz="0" w:space="0" w:color="auto"/>
              </w:divBdr>
            </w:div>
            <w:div w:id="1303653721">
              <w:marLeft w:val="0"/>
              <w:marRight w:val="0"/>
              <w:marTop w:val="0"/>
              <w:marBottom w:val="0"/>
              <w:divBdr>
                <w:top w:val="none" w:sz="0" w:space="0" w:color="auto"/>
                <w:left w:val="none" w:sz="0" w:space="0" w:color="auto"/>
                <w:bottom w:val="none" w:sz="0" w:space="0" w:color="auto"/>
                <w:right w:val="none" w:sz="0" w:space="0" w:color="auto"/>
              </w:divBdr>
            </w:div>
            <w:div w:id="1363898099">
              <w:marLeft w:val="0"/>
              <w:marRight w:val="0"/>
              <w:marTop w:val="0"/>
              <w:marBottom w:val="0"/>
              <w:divBdr>
                <w:top w:val="none" w:sz="0" w:space="0" w:color="auto"/>
                <w:left w:val="none" w:sz="0" w:space="0" w:color="auto"/>
                <w:bottom w:val="none" w:sz="0" w:space="0" w:color="auto"/>
                <w:right w:val="none" w:sz="0" w:space="0" w:color="auto"/>
              </w:divBdr>
            </w:div>
            <w:div w:id="1468473394">
              <w:marLeft w:val="0"/>
              <w:marRight w:val="0"/>
              <w:marTop w:val="0"/>
              <w:marBottom w:val="0"/>
              <w:divBdr>
                <w:top w:val="none" w:sz="0" w:space="0" w:color="auto"/>
                <w:left w:val="none" w:sz="0" w:space="0" w:color="auto"/>
                <w:bottom w:val="none" w:sz="0" w:space="0" w:color="auto"/>
                <w:right w:val="none" w:sz="0" w:space="0" w:color="auto"/>
              </w:divBdr>
            </w:div>
            <w:div w:id="1608148887">
              <w:marLeft w:val="0"/>
              <w:marRight w:val="0"/>
              <w:marTop w:val="0"/>
              <w:marBottom w:val="0"/>
              <w:divBdr>
                <w:top w:val="none" w:sz="0" w:space="0" w:color="auto"/>
                <w:left w:val="none" w:sz="0" w:space="0" w:color="auto"/>
                <w:bottom w:val="none" w:sz="0" w:space="0" w:color="auto"/>
                <w:right w:val="none" w:sz="0" w:space="0" w:color="auto"/>
              </w:divBdr>
            </w:div>
            <w:div w:id="1616710789">
              <w:marLeft w:val="0"/>
              <w:marRight w:val="0"/>
              <w:marTop w:val="0"/>
              <w:marBottom w:val="0"/>
              <w:divBdr>
                <w:top w:val="none" w:sz="0" w:space="0" w:color="auto"/>
                <w:left w:val="none" w:sz="0" w:space="0" w:color="auto"/>
                <w:bottom w:val="none" w:sz="0" w:space="0" w:color="auto"/>
                <w:right w:val="none" w:sz="0" w:space="0" w:color="auto"/>
              </w:divBdr>
            </w:div>
            <w:div w:id="1769545654">
              <w:marLeft w:val="0"/>
              <w:marRight w:val="0"/>
              <w:marTop w:val="0"/>
              <w:marBottom w:val="0"/>
              <w:divBdr>
                <w:top w:val="none" w:sz="0" w:space="0" w:color="auto"/>
                <w:left w:val="none" w:sz="0" w:space="0" w:color="auto"/>
                <w:bottom w:val="none" w:sz="0" w:space="0" w:color="auto"/>
                <w:right w:val="none" w:sz="0" w:space="0" w:color="auto"/>
              </w:divBdr>
            </w:div>
            <w:div w:id="1947762521">
              <w:marLeft w:val="0"/>
              <w:marRight w:val="0"/>
              <w:marTop w:val="0"/>
              <w:marBottom w:val="0"/>
              <w:divBdr>
                <w:top w:val="none" w:sz="0" w:space="0" w:color="auto"/>
                <w:left w:val="none" w:sz="0" w:space="0" w:color="auto"/>
                <w:bottom w:val="none" w:sz="0" w:space="0" w:color="auto"/>
                <w:right w:val="none" w:sz="0" w:space="0" w:color="auto"/>
              </w:divBdr>
            </w:div>
            <w:div w:id="1963072033">
              <w:marLeft w:val="0"/>
              <w:marRight w:val="0"/>
              <w:marTop w:val="0"/>
              <w:marBottom w:val="0"/>
              <w:divBdr>
                <w:top w:val="none" w:sz="0" w:space="0" w:color="auto"/>
                <w:left w:val="none" w:sz="0" w:space="0" w:color="auto"/>
                <w:bottom w:val="none" w:sz="0" w:space="0" w:color="auto"/>
                <w:right w:val="none" w:sz="0" w:space="0" w:color="auto"/>
              </w:divBdr>
            </w:div>
          </w:divsChild>
        </w:div>
        <w:div w:id="1007175185">
          <w:marLeft w:val="0"/>
          <w:marRight w:val="0"/>
          <w:marTop w:val="0"/>
          <w:marBottom w:val="0"/>
          <w:divBdr>
            <w:top w:val="none" w:sz="0" w:space="0" w:color="auto"/>
            <w:left w:val="none" w:sz="0" w:space="0" w:color="auto"/>
            <w:bottom w:val="none" w:sz="0" w:space="0" w:color="auto"/>
            <w:right w:val="none" w:sz="0" w:space="0" w:color="auto"/>
          </w:divBdr>
          <w:divsChild>
            <w:div w:id="26371962">
              <w:marLeft w:val="0"/>
              <w:marRight w:val="0"/>
              <w:marTop w:val="0"/>
              <w:marBottom w:val="0"/>
              <w:divBdr>
                <w:top w:val="none" w:sz="0" w:space="0" w:color="auto"/>
                <w:left w:val="none" w:sz="0" w:space="0" w:color="auto"/>
                <w:bottom w:val="none" w:sz="0" w:space="0" w:color="auto"/>
                <w:right w:val="none" w:sz="0" w:space="0" w:color="auto"/>
              </w:divBdr>
            </w:div>
            <w:div w:id="125397717">
              <w:marLeft w:val="0"/>
              <w:marRight w:val="0"/>
              <w:marTop w:val="0"/>
              <w:marBottom w:val="0"/>
              <w:divBdr>
                <w:top w:val="none" w:sz="0" w:space="0" w:color="auto"/>
                <w:left w:val="none" w:sz="0" w:space="0" w:color="auto"/>
                <w:bottom w:val="none" w:sz="0" w:space="0" w:color="auto"/>
                <w:right w:val="none" w:sz="0" w:space="0" w:color="auto"/>
              </w:divBdr>
            </w:div>
            <w:div w:id="194271733">
              <w:marLeft w:val="0"/>
              <w:marRight w:val="0"/>
              <w:marTop w:val="0"/>
              <w:marBottom w:val="0"/>
              <w:divBdr>
                <w:top w:val="none" w:sz="0" w:space="0" w:color="auto"/>
                <w:left w:val="none" w:sz="0" w:space="0" w:color="auto"/>
                <w:bottom w:val="none" w:sz="0" w:space="0" w:color="auto"/>
                <w:right w:val="none" w:sz="0" w:space="0" w:color="auto"/>
              </w:divBdr>
            </w:div>
            <w:div w:id="262884751">
              <w:marLeft w:val="0"/>
              <w:marRight w:val="0"/>
              <w:marTop w:val="0"/>
              <w:marBottom w:val="0"/>
              <w:divBdr>
                <w:top w:val="none" w:sz="0" w:space="0" w:color="auto"/>
                <w:left w:val="none" w:sz="0" w:space="0" w:color="auto"/>
                <w:bottom w:val="none" w:sz="0" w:space="0" w:color="auto"/>
                <w:right w:val="none" w:sz="0" w:space="0" w:color="auto"/>
              </w:divBdr>
            </w:div>
            <w:div w:id="273710052">
              <w:marLeft w:val="0"/>
              <w:marRight w:val="0"/>
              <w:marTop w:val="0"/>
              <w:marBottom w:val="0"/>
              <w:divBdr>
                <w:top w:val="none" w:sz="0" w:space="0" w:color="auto"/>
                <w:left w:val="none" w:sz="0" w:space="0" w:color="auto"/>
                <w:bottom w:val="none" w:sz="0" w:space="0" w:color="auto"/>
                <w:right w:val="none" w:sz="0" w:space="0" w:color="auto"/>
              </w:divBdr>
            </w:div>
            <w:div w:id="348259637">
              <w:marLeft w:val="0"/>
              <w:marRight w:val="0"/>
              <w:marTop w:val="0"/>
              <w:marBottom w:val="0"/>
              <w:divBdr>
                <w:top w:val="none" w:sz="0" w:space="0" w:color="auto"/>
                <w:left w:val="none" w:sz="0" w:space="0" w:color="auto"/>
                <w:bottom w:val="none" w:sz="0" w:space="0" w:color="auto"/>
                <w:right w:val="none" w:sz="0" w:space="0" w:color="auto"/>
              </w:divBdr>
            </w:div>
            <w:div w:id="403650761">
              <w:marLeft w:val="0"/>
              <w:marRight w:val="0"/>
              <w:marTop w:val="0"/>
              <w:marBottom w:val="0"/>
              <w:divBdr>
                <w:top w:val="none" w:sz="0" w:space="0" w:color="auto"/>
                <w:left w:val="none" w:sz="0" w:space="0" w:color="auto"/>
                <w:bottom w:val="none" w:sz="0" w:space="0" w:color="auto"/>
                <w:right w:val="none" w:sz="0" w:space="0" w:color="auto"/>
              </w:divBdr>
            </w:div>
            <w:div w:id="415784522">
              <w:marLeft w:val="0"/>
              <w:marRight w:val="0"/>
              <w:marTop w:val="0"/>
              <w:marBottom w:val="0"/>
              <w:divBdr>
                <w:top w:val="none" w:sz="0" w:space="0" w:color="auto"/>
                <w:left w:val="none" w:sz="0" w:space="0" w:color="auto"/>
                <w:bottom w:val="none" w:sz="0" w:space="0" w:color="auto"/>
                <w:right w:val="none" w:sz="0" w:space="0" w:color="auto"/>
              </w:divBdr>
            </w:div>
            <w:div w:id="439572778">
              <w:marLeft w:val="0"/>
              <w:marRight w:val="0"/>
              <w:marTop w:val="0"/>
              <w:marBottom w:val="0"/>
              <w:divBdr>
                <w:top w:val="none" w:sz="0" w:space="0" w:color="auto"/>
                <w:left w:val="none" w:sz="0" w:space="0" w:color="auto"/>
                <w:bottom w:val="none" w:sz="0" w:space="0" w:color="auto"/>
                <w:right w:val="none" w:sz="0" w:space="0" w:color="auto"/>
              </w:divBdr>
            </w:div>
            <w:div w:id="734855239">
              <w:marLeft w:val="0"/>
              <w:marRight w:val="0"/>
              <w:marTop w:val="0"/>
              <w:marBottom w:val="0"/>
              <w:divBdr>
                <w:top w:val="none" w:sz="0" w:space="0" w:color="auto"/>
                <w:left w:val="none" w:sz="0" w:space="0" w:color="auto"/>
                <w:bottom w:val="none" w:sz="0" w:space="0" w:color="auto"/>
                <w:right w:val="none" w:sz="0" w:space="0" w:color="auto"/>
              </w:divBdr>
            </w:div>
            <w:div w:id="843975578">
              <w:marLeft w:val="0"/>
              <w:marRight w:val="0"/>
              <w:marTop w:val="0"/>
              <w:marBottom w:val="0"/>
              <w:divBdr>
                <w:top w:val="none" w:sz="0" w:space="0" w:color="auto"/>
                <w:left w:val="none" w:sz="0" w:space="0" w:color="auto"/>
                <w:bottom w:val="none" w:sz="0" w:space="0" w:color="auto"/>
                <w:right w:val="none" w:sz="0" w:space="0" w:color="auto"/>
              </w:divBdr>
            </w:div>
            <w:div w:id="989483438">
              <w:marLeft w:val="0"/>
              <w:marRight w:val="0"/>
              <w:marTop w:val="0"/>
              <w:marBottom w:val="0"/>
              <w:divBdr>
                <w:top w:val="none" w:sz="0" w:space="0" w:color="auto"/>
                <w:left w:val="none" w:sz="0" w:space="0" w:color="auto"/>
                <w:bottom w:val="none" w:sz="0" w:space="0" w:color="auto"/>
                <w:right w:val="none" w:sz="0" w:space="0" w:color="auto"/>
              </w:divBdr>
            </w:div>
            <w:div w:id="1240485469">
              <w:marLeft w:val="0"/>
              <w:marRight w:val="0"/>
              <w:marTop w:val="0"/>
              <w:marBottom w:val="0"/>
              <w:divBdr>
                <w:top w:val="none" w:sz="0" w:space="0" w:color="auto"/>
                <w:left w:val="none" w:sz="0" w:space="0" w:color="auto"/>
                <w:bottom w:val="none" w:sz="0" w:space="0" w:color="auto"/>
                <w:right w:val="none" w:sz="0" w:space="0" w:color="auto"/>
              </w:divBdr>
            </w:div>
            <w:div w:id="1248883135">
              <w:marLeft w:val="0"/>
              <w:marRight w:val="0"/>
              <w:marTop w:val="0"/>
              <w:marBottom w:val="0"/>
              <w:divBdr>
                <w:top w:val="none" w:sz="0" w:space="0" w:color="auto"/>
                <w:left w:val="none" w:sz="0" w:space="0" w:color="auto"/>
                <w:bottom w:val="none" w:sz="0" w:space="0" w:color="auto"/>
                <w:right w:val="none" w:sz="0" w:space="0" w:color="auto"/>
              </w:divBdr>
            </w:div>
            <w:div w:id="1371763696">
              <w:marLeft w:val="0"/>
              <w:marRight w:val="0"/>
              <w:marTop w:val="0"/>
              <w:marBottom w:val="0"/>
              <w:divBdr>
                <w:top w:val="none" w:sz="0" w:space="0" w:color="auto"/>
                <w:left w:val="none" w:sz="0" w:space="0" w:color="auto"/>
                <w:bottom w:val="none" w:sz="0" w:space="0" w:color="auto"/>
                <w:right w:val="none" w:sz="0" w:space="0" w:color="auto"/>
              </w:divBdr>
            </w:div>
            <w:div w:id="1506047706">
              <w:marLeft w:val="0"/>
              <w:marRight w:val="0"/>
              <w:marTop w:val="0"/>
              <w:marBottom w:val="0"/>
              <w:divBdr>
                <w:top w:val="none" w:sz="0" w:space="0" w:color="auto"/>
                <w:left w:val="none" w:sz="0" w:space="0" w:color="auto"/>
                <w:bottom w:val="none" w:sz="0" w:space="0" w:color="auto"/>
                <w:right w:val="none" w:sz="0" w:space="0" w:color="auto"/>
              </w:divBdr>
            </w:div>
            <w:div w:id="1532919440">
              <w:marLeft w:val="0"/>
              <w:marRight w:val="0"/>
              <w:marTop w:val="0"/>
              <w:marBottom w:val="0"/>
              <w:divBdr>
                <w:top w:val="none" w:sz="0" w:space="0" w:color="auto"/>
                <w:left w:val="none" w:sz="0" w:space="0" w:color="auto"/>
                <w:bottom w:val="none" w:sz="0" w:space="0" w:color="auto"/>
                <w:right w:val="none" w:sz="0" w:space="0" w:color="auto"/>
              </w:divBdr>
            </w:div>
            <w:div w:id="1702633648">
              <w:marLeft w:val="0"/>
              <w:marRight w:val="0"/>
              <w:marTop w:val="0"/>
              <w:marBottom w:val="0"/>
              <w:divBdr>
                <w:top w:val="none" w:sz="0" w:space="0" w:color="auto"/>
                <w:left w:val="none" w:sz="0" w:space="0" w:color="auto"/>
                <w:bottom w:val="none" w:sz="0" w:space="0" w:color="auto"/>
                <w:right w:val="none" w:sz="0" w:space="0" w:color="auto"/>
              </w:divBdr>
            </w:div>
            <w:div w:id="17619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3050">
      <w:bodyDiv w:val="1"/>
      <w:marLeft w:val="0"/>
      <w:marRight w:val="0"/>
      <w:marTop w:val="0"/>
      <w:marBottom w:val="0"/>
      <w:divBdr>
        <w:top w:val="none" w:sz="0" w:space="0" w:color="auto"/>
        <w:left w:val="none" w:sz="0" w:space="0" w:color="auto"/>
        <w:bottom w:val="none" w:sz="0" w:space="0" w:color="auto"/>
        <w:right w:val="none" w:sz="0" w:space="0" w:color="auto"/>
      </w:divBdr>
    </w:div>
    <w:div w:id="949971980">
      <w:bodyDiv w:val="1"/>
      <w:marLeft w:val="0"/>
      <w:marRight w:val="0"/>
      <w:marTop w:val="0"/>
      <w:marBottom w:val="0"/>
      <w:divBdr>
        <w:top w:val="none" w:sz="0" w:space="0" w:color="auto"/>
        <w:left w:val="none" w:sz="0" w:space="0" w:color="auto"/>
        <w:bottom w:val="none" w:sz="0" w:space="0" w:color="auto"/>
        <w:right w:val="none" w:sz="0" w:space="0" w:color="auto"/>
      </w:divBdr>
    </w:div>
    <w:div w:id="951589305">
      <w:bodyDiv w:val="1"/>
      <w:marLeft w:val="0"/>
      <w:marRight w:val="0"/>
      <w:marTop w:val="0"/>
      <w:marBottom w:val="0"/>
      <w:divBdr>
        <w:top w:val="none" w:sz="0" w:space="0" w:color="auto"/>
        <w:left w:val="none" w:sz="0" w:space="0" w:color="auto"/>
        <w:bottom w:val="none" w:sz="0" w:space="0" w:color="auto"/>
        <w:right w:val="none" w:sz="0" w:space="0" w:color="auto"/>
      </w:divBdr>
    </w:div>
    <w:div w:id="952981884">
      <w:bodyDiv w:val="1"/>
      <w:marLeft w:val="0"/>
      <w:marRight w:val="0"/>
      <w:marTop w:val="0"/>
      <w:marBottom w:val="0"/>
      <w:divBdr>
        <w:top w:val="none" w:sz="0" w:space="0" w:color="auto"/>
        <w:left w:val="none" w:sz="0" w:space="0" w:color="auto"/>
        <w:bottom w:val="none" w:sz="0" w:space="0" w:color="auto"/>
        <w:right w:val="none" w:sz="0" w:space="0" w:color="auto"/>
      </w:divBdr>
    </w:div>
    <w:div w:id="957416155">
      <w:bodyDiv w:val="1"/>
      <w:marLeft w:val="0"/>
      <w:marRight w:val="0"/>
      <w:marTop w:val="0"/>
      <w:marBottom w:val="0"/>
      <w:divBdr>
        <w:top w:val="none" w:sz="0" w:space="0" w:color="auto"/>
        <w:left w:val="none" w:sz="0" w:space="0" w:color="auto"/>
        <w:bottom w:val="none" w:sz="0" w:space="0" w:color="auto"/>
        <w:right w:val="none" w:sz="0" w:space="0" w:color="auto"/>
      </w:divBdr>
    </w:div>
    <w:div w:id="962032942">
      <w:bodyDiv w:val="1"/>
      <w:marLeft w:val="0"/>
      <w:marRight w:val="0"/>
      <w:marTop w:val="0"/>
      <w:marBottom w:val="0"/>
      <w:divBdr>
        <w:top w:val="none" w:sz="0" w:space="0" w:color="auto"/>
        <w:left w:val="none" w:sz="0" w:space="0" w:color="auto"/>
        <w:bottom w:val="none" w:sz="0" w:space="0" w:color="auto"/>
        <w:right w:val="none" w:sz="0" w:space="0" w:color="auto"/>
      </w:divBdr>
    </w:div>
    <w:div w:id="963122992">
      <w:bodyDiv w:val="1"/>
      <w:marLeft w:val="0"/>
      <w:marRight w:val="0"/>
      <w:marTop w:val="0"/>
      <w:marBottom w:val="0"/>
      <w:divBdr>
        <w:top w:val="none" w:sz="0" w:space="0" w:color="auto"/>
        <w:left w:val="none" w:sz="0" w:space="0" w:color="auto"/>
        <w:bottom w:val="none" w:sz="0" w:space="0" w:color="auto"/>
        <w:right w:val="none" w:sz="0" w:space="0" w:color="auto"/>
      </w:divBdr>
    </w:div>
    <w:div w:id="969091562">
      <w:bodyDiv w:val="1"/>
      <w:marLeft w:val="0"/>
      <w:marRight w:val="0"/>
      <w:marTop w:val="0"/>
      <w:marBottom w:val="0"/>
      <w:divBdr>
        <w:top w:val="none" w:sz="0" w:space="0" w:color="auto"/>
        <w:left w:val="none" w:sz="0" w:space="0" w:color="auto"/>
        <w:bottom w:val="none" w:sz="0" w:space="0" w:color="auto"/>
        <w:right w:val="none" w:sz="0" w:space="0" w:color="auto"/>
      </w:divBdr>
    </w:div>
    <w:div w:id="969743546">
      <w:bodyDiv w:val="1"/>
      <w:marLeft w:val="0"/>
      <w:marRight w:val="0"/>
      <w:marTop w:val="0"/>
      <w:marBottom w:val="0"/>
      <w:divBdr>
        <w:top w:val="none" w:sz="0" w:space="0" w:color="auto"/>
        <w:left w:val="none" w:sz="0" w:space="0" w:color="auto"/>
        <w:bottom w:val="none" w:sz="0" w:space="0" w:color="auto"/>
        <w:right w:val="none" w:sz="0" w:space="0" w:color="auto"/>
      </w:divBdr>
    </w:div>
    <w:div w:id="970404151">
      <w:bodyDiv w:val="1"/>
      <w:marLeft w:val="0"/>
      <w:marRight w:val="0"/>
      <w:marTop w:val="0"/>
      <w:marBottom w:val="0"/>
      <w:divBdr>
        <w:top w:val="none" w:sz="0" w:space="0" w:color="auto"/>
        <w:left w:val="none" w:sz="0" w:space="0" w:color="auto"/>
        <w:bottom w:val="none" w:sz="0" w:space="0" w:color="auto"/>
        <w:right w:val="none" w:sz="0" w:space="0" w:color="auto"/>
      </w:divBdr>
    </w:div>
    <w:div w:id="975911206">
      <w:bodyDiv w:val="1"/>
      <w:marLeft w:val="0"/>
      <w:marRight w:val="0"/>
      <w:marTop w:val="0"/>
      <w:marBottom w:val="0"/>
      <w:divBdr>
        <w:top w:val="none" w:sz="0" w:space="0" w:color="auto"/>
        <w:left w:val="none" w:sz="0" w:space="0" w:color="auto"/>
        <w:bottom w:val="none" w:sz="0" w:space="0" w:color="auto"/>
        <w:right w:val="none" w:sz="0" w:space="0" w:color="auto"/>
      </w:divBdr>
    </w:div>
    <w:div w:id="977611593">
      <w:bodyDiv w:val="1"/>
      <w:marLeft w:val="0"/>
      <w:marRight w:val="0"/>
      <w:marTop w:val="0"/>
      <w:marBottom w:val="0"/>
      <w:divBdr>
        <w:top w:val="none" w:sz="0" w:space="0" w:color="auto"/>
        <w:left w:val="none" w:sz="0" w:space="0" w:color="auto"/>
        <w:bottom w:val="none" w:sz="0" w:space="0" w:color="auto"/>
        <w:right w:val="none" w:sz="0" w:space="0" w:color="auto"/>
      </w:divBdr>
    </w:div>
    <w:div w:id="982082219">
      <w:bodyDiv w:val="1"/>
      <w:marLeft w:val="0"/>
      <w:marRight w:val="0"/>
      <w:marTop w:val="0"/>
      <w:marBottom w:val="0"/>
      <w:divBdr>
        <w:top w:val="none" w:sz="0" w:space="0" w:color="auto"/>
        <w:left w:val="none" w:sz="0" w:space="0" w:color="auto"/>
        <w:bottom w:val="none" w:sz="0" w:space="0" w:color="auto"/>
        <w:right w:val="none" w:sz="0" w:space="0" w:color="auto"/>
      </w:divBdr>
    </w:div>
    <w:div w:id="982583779">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7245970">
      <w:bodyDiv w:val="1"/>
      <w:marLeft w:val="0"/>
      <w:marRight w:val="0"/>
      <w:marTop w:val="0"/>
      <w:marBottom w:val="0"/>
      <w:divBdr>
        <w:top w:val="none" w:sz="0" w:space="0" w:color="auto"/>
        <w:left w:val="none" w:sz="0" w:space="0" w:color="auto"/>
        <w:bottom w:val="none" w:sz="0" w:space="0" w:color="auto"/>
        <w:right w:val="none" w:sz="0" w:space="0" w:color="auto"/>
      </w:divBdr>
    </w:div>
    <w:div w:id="989795482">
      <w:bodyDiv w:val="1"/>
      <w:marLeft w:val="0"/>
      <w:marRight w:val="0"/>
      <w:marTop w:val="0"/>
      <w:marBottom w:val="0"/>
      <w:divBdr>
        <w:top w:val="none" w:sz="0" w:space="0" w:color="auto"/>
        <w:left w:val="none" w:sz="0" w:space="0" w:color="auto"/>
        <w:bottom w:val="none" w:sz="0" w:space="0" w:color="auto"/>
        <w:right w:val="none" w:sz="0" w:space="0" w:color="auto"/>
      </w:divBdr>
    </w:div>
    <w:div w:id="992950063">
      <w:bodyDiv w:val="1"/>
      <w:marLeft w:val="0"/>
      <w:marRight w:val="0"/>
      <w:marTop w:val="0"/>
      <w:marBottom w:val="0"/>
      <w:divBdr>
        <w:top w:val="none" w:sz="0" w:space="0" w:color="auto"/>
        <w:left w:val="none" w:sz="0" w:space="0" w:color="auto"/>
        <w:bottom w:val="none" w:sz="0" w:space="0" w:color="auto"/>
        <w:right w:val="none" w:sz="0" w:space="0" w:color="auto"/>
      </w:divBdr>
    </w:div>
    <w:div w:id="1031372561">
      <w:bodyDiv w:val="1"/>
      <w:marLeft w:val="0"/>
      <w:marRight w:val="0"/>
      <w:marTop w:val="0"/>
      <w:marBottom w:val="0"/>
      <w:divBdr>
        <w:top w:val="none" w:sz="0" w:space="0" w:color="auto"/>
        <w:left w:val="none" w:sz="0" w:space="0" w:color="auto"/>
        <w:bottom w:val="none" w:sz="0" w:space="0" w:color="auto"/>
        <w:right w:val="none" w:sz="0" w:space="0" w:color="auto"/>
      </w:divBdr>
    </w:div>
    <w:div w:id="1044134378">
      <w:bodyDiv w:val="1"/>
      <w:marLeft w:val="0"/>
      <w:marRight w:val="0"/>
      <w:marTop w:val="0"/>
      <w:marBottom w:val="0"/>
      <w:divBdr>
        <w:top w:val="none" w:sz="0" w:space="0" w:color="auto"/>
        <w:left w:val="none" w:sz="0" w:space="0" w:color="auto"/>
        <w:bottom w:val="none" w:sz="0" w:space="0" w:color="auto"/>
        <w:right w:val="none" w:sz="0" w:space="0" w:color="auto"/>
      </w:divBdr>
    </w:div>
    <w:div w:id="1054155190">
      <w:bodyDiv w:val="1"/>
      <w:marLeft w:val="0"/>
      <w:marRight w:val="0"/>
      <w:marTop w:val="0"/>
      <w:marBottom w:val="0"/>
      <w:divBdr>
        <w:top w:val="none" w:sz="0" w:space="0" w:color="auto"/>
        <w:left w:val="none" w:sz="0" w:space="0" w:color="auto"/>
        <w:bottom w:val="none" w:sz="0" w:space="0" w:color="auto"/>
        <w:right w:val="none" w:sz="0" w:space="0" w:color="auto"/>
      </w:divBdr>
    </w:div>
    <w:div w:id="1056901034">
      <w:bodyDiv w:val="1"/>
      <w:marLeft w:val="0"/>
      <w:marRight w:val="0"/>
      <w:marTop w:val="0"/>
      <w:marBottom w:val="0"/>
      <w:divBdr>
        <w:top w:val="none" w:sz="0" w:space="0" w:color="auto"/>
        <w:left w:val="none" w:sz="0" w:space="0" w:color="auto"/>
        <w:bottom w:val="none" w:sz="0" w:space="0" w:color="auto"/>
        <w:right w:val="none" w:sz="0" w:space="0" w:color="auto"/>
      </w:divBdr>
    </w:div>
    <w:div w:id="1064137699">
      <w:bodyDiv w:val="1"/>
      <w:marLeft w:val="0"/>
      <w:marRight w:val="0"/>
      <w:marTop w:val="0"/>
      <w:marBottom w:val="0"/>
      <w:divBdr>
        <w:top w:val="none" w:sz="0" w:space="0" w:color="auto"/>
        <w:left w:val="none" w:sz="0" w:space="0" w:color="auto"/>
        <w:bottom w:val="none" w:sz="0" w:space="0" w:color="auto"/>
        <w:right w:val="none" w:sz="0" w:space="0" w:color="auto"/>
      </w:divBdr>
    </w:div>
    <w:div w:id="1064795316">
      <w:bodyDiv w:val="1"/>
      <w:marLeft w:val="0"/>
      <w:marRight w:val="0"/>
      <w:marTop w:val="0"/>
      <w:marBottom w:val="0"/>
      <w:divBdr>
        <w:top w:val="none" w:sz="0" w:space="0" w:color="auto"/>
        <w:left w:val="none" w:sz="0" w:space="0" w:color="auto"/>
        <w:bottom w:val="none" w:sz="0" w:space="0" w:color="auto"/>
        <w:right w:val="none" w:sz="0" w:space="0" w:color="auto"/>
      </w:divBdr>
    </w:div>
    <w:div w:id="1067923450">
      <w:bodyDiv w:val="1"/>
      <w:marLeft w:val="0"/>
      <w:marRight w:val="0"/>
      <w:marTop w:val="0"/>
      <w:marBottom w:val="0"/>
      <w:divBdr>
        <w:top w:val="none" w:sz="0" w:space="0" w:color="auto"/>
        <w:left w:val="none" w:sz="0" w:space="0" w:color="auto"/>
        <w:bottom w:val="none" w:sz="0" w:space="0" w:color="auto"/>
        <w:right w:val="none" w:sz="0" w:space="0" w:color="auto"/>
      </w:divBdr>
    </w:div>
    <w:div w:id="1092048148">
      <w:bodyDiv w:val="1"/>
      <w:marLeft w:val="0"/>
      <w:marRight w:val="0"/>
      <w:marTop w:val="0"/>
      <w:marBottom w:val="0"/>
      <w:divBdr>
        <w:top w:val="none" w:sz="0" w:space="0" w:color="auto"/>
        <w:left w:val="none" w:sz="0" w:space="0" w:color="auto"/>
        <w:bottom w:val="none" w:sz="0" w:space="0" w:color="auto"/>
        <w:right w:val="none" w:sz="0" w:space="0" w:color="auto"/>
      </w:divBdr>
    </w:div>
    <w:div w:id="1097168345">
      <w:bodyDiv w:val="1"/>
      <w:marLeft w:val="0"/>
      <w:marRight w:val="0"/>
      <w:marTop w:val="0"/>
      <w:marBottom w:val="0"/>
      <w:divBdr>
        <w:top w:val="none" w:sz="0" w:space="0" w:color="auto"/>
        <w:left w:val="none" w:sz="0" w:space="0" w:color="auto"/>
        <w:bottom w:val="none" w:sz="0" w:space="0" w:color="auto"/>
        <w:right w:val="none" w:sz="0" w:space="0" w:color="auto"/>
      </w:divBdr>
    </w:div>
    <w:div w:id="1098064402">
      <w:bodyDiv w:val="1"/>
      <w:marLeft w:val="0"/>
      <w:marRight w:val="0"/>
      <w:marTop w:val="0"/>
      <w:marBottom w:val="0"/>
      <w:divBdr>
        <w:top w:val="none" w:sz="0" w:space="0" w:color="auto"/>
        <w:left w:val="none" w:sz="0" w:space="0" w:color="auto"/>
        <w:bottom w:val="none" w:sz="0" w:space="0" w:color="auto"/>
        <w:right w:val="none" w:sz="0" w:space="0" w:color="auto"/>
      </w:divBdr>
    </w:div>
    <w:div w:id="1099066317">
      <w:bodyDiv w:val="1"/>
      <w:marLeft w:val="0"/>
      <w:marRight w:val="0"/>
      <w:marTop w:val="0"/>
      <w:marBottom w:val="0"/>
      <w:divBdr>
        <w:top w:val="none" w:sz="0" w:space="0" w:color="auto"/>
        <w:left w:val="none" w:sz="0" w:space="0" w:color="auto"/>
        <w:bottom w:val="none" w:sz="0" w:space="0" w:color="auto"/>
        <w:right w:val="none" w:sz="0" w:space="0" w:color="auto"/>
      </w:divBdr>
    </w:div>
    <w:div w:id="1106315782">
      <w:bodyDiv w:val="1"/>
      <w:marLeft w:val="0"/>
      <w:marRight w:val="0"/>
      <w:marTop w:val="0"/>
      <w:marBottom w:val="0"/>
      <w:divBdr>
        <w:top w:val="none" w:sz="0" w:space="0" w:color="auto"/>
        <w:left w:val="none" w:sz="0" w:space="0" w:color="auto"/>
        <w:bottom w:val="none" w:sz="0" w:space="0" w:color="auto"/>
        <w:right w:val="none" w:sz="0" w:space="0" w:color="auto"/>
      </w:divBdr>
    </w:div>
    <w:div w:id="1106651983">
      <w:bodyDiv w:val="1"/>
      <w:marLeft w:val="0"/>
      <w:marRight w:val="0"/>
      <w:marTop w:val="0"/>
      <w:marBottom w:val="0"/>
      <w:divBdr>
        <w:top w:val="none" w:sz="0" w:space="0" w:color="auto"/>
        <w:left w:val="none" w:sz="0" w:space="0" w:color="auto"/>
        <w:bottom w:val="none" w:sz="0" w:space="0" w:color="auto"/>
        <w:right w:val="none" w:sz="0" w:space="0" w:color="auto"/>
      </w:divBdr>
    </w:div>
    <w:div w:id="1108545744">
      <w:bodyDiv w:val="1"/>
      <w:marLeft w:val="0"/>
      <w:marRight w:val="0"/>
      <w:marTop w:val="0"/>
      <w:marBottom w:val="0"/>
      <w:divBdr>
        <w:top w:val="none" w:sz="0" w:space="0" w:color="auto"/>
        <w:left w:val="none" w:sz="0" w:space="0" w:color="auto"/>
        <w:bottom w:val="none" w:sz="0" w:space="0" w:color="auto"/>
        <w:right w:val="none" w:sz="0" w:space="0" w:color="auto"/>
      </w:divBdr>
    </w:div>
    <w:div w:id="1113524964">
      <w:bodyDiv w:val="1"/>
      <w:marLeft w:val="0"/>
      <w:marRight w:val="0"/>
      <w:marTop w:val="0"/>
      <w:marBottom w:val="0"/>
      <w:divBdr>
        <w:top w:val="none" w:sz="0" w:space="0" w:color="auto"/>
        <w:left w:val="none" w:sz="0" w:space="0" w:color="auto"/>
        <w:bottom w:val="none" w:sz="0" w:space="0" w:color="auto"/>
        <w:right w:val="none" w:sz="0" w:space="0" w:color="auto"/>
      </w:divBdr>
    </w:div>
    <w:div w:id="1117290345">
      <w:bodyDiv w:val="1"/>
      <w:marLeft w:val="0"/>
      <w:marRight w:val="0"/>
      <w:marTop w:val="0"/>
      <w:marBottom w:val="0"/>
      <w:divBdr>
        <w:top w:val="none" w:sz="0" w:space="0" w:color="auto"/>
        <w:left w:val="none" w:sz="0" w:space="0" w:color="auto"/>
        <w:bottom w:val="none" w:sz="0" w:space="0" w:color="auto"/>
        <w:right w:val="none" w:sz="0" w:space="0" w:color="auto"/>
      </w:divBdr>
    </w:div>
    <w:div w:id="1119645499">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4428409">
      <w:bodyDiv w:val="1"/>
      <w:marLeft w:val="0"/>
      <w:marRight w:val="0"/>
      <w:marTop w:val="0"/>
      <w:marBottom w:val="0"/>
      <w:divBdr>
        <w:top w:val="none" w:sz="0" w:space="0" w:color="auto"/>
        <w:left w:val="none" w:sz="0" w:space="0" w:color="auto"/>
        <w:bottom w:val="none" w:sz="0" w:space="0" w:color="auto"/>
        <w:right w:val="none" w:sz="0" w:space="0" w:color="auto"/>
      </w:divBdr>
    </w:div>
    <w:div w:id="1129594297">
      <w:bodyDiv w:val="1"/>
      <w:marLeft w:val="0"/>
      <w:marRight w:val="0"/>
      <w:marTop w:val="0"/>
      <w:marBottom w:val="0"/>
      <w:divBdr>
        <w:top w:val="none" w:sz="0" w:space="0" w:color="auto"/>
        <w:left w:val="none" w:sz="0" w:space="0" w:color="auto"/>
        <w:bottom w:val="none" w:sz="0" w:space="0" w:color="auto"/>
        <w:right w:val="none" w:sz="0" w:space="0" w:color="auto"/>
      </w:divBdr>
    </w:div>
    <w:div w:id="1149127893">
      <w:bodyDiv w:val="1"/>
      <w:marLeft w:val="0"/>
      <w:marRight w:val="0"/>
      <w:marTop w:val="0"/>
      <w:marBottom w:val="0"/>
      <w:divBdr>
        <w:top w:val="none" w:sz="0" w:space="0" w:color="auto"/>
        <w:left w:val="none" w:sz="0" w:space="0" w:color="auto"/>
        <w:bottom w:val="none" w:sz="0" w:space="0" w:color="auto"/>
        <w:right w:val="none" w:sz="0" w:space="0" w:color="auto"/>
      </w:divBdr>
    </w:div>
    <w:div w:id="1149907505">
      <w:bodyDiv w:val="1"/>
      <w:marLeft w:val="0"/>
      <w:marRight w:val="0"/>
      <w:marTop w:val="0"/>
      <w:marBottom w:val="0"/>
      <w:divBdr>
        <w:top w:val="none" w:sz="0" w:space="0" w:color="auto"/>
        <w:left w:val="none" w:sz="0" w:space="0" w:color="auto"/>
        <w:bottom w:val="none" w:sz="0" w:space="0" w:color="auto"/>
        <w:right w:val="none" w:sz="0" w:space="0" w:color="auto"/>
      </w:divBdr>
    </w:div>
    <w:div w:id="1154297504">
      <w:bodyDiv w:val="1"/>
      <w:marLeft w:val="0"/>
      <w:marRight w:val="0"/>
      <w:marTop w:val="0"/>
      <w:marBottom w:val="0"/>
      <w:divBdr>
        <w:top w:val="none" w:sz="0" w:space="0" w:color="auto"/>
        <w:left w:val="none" w:sz="0" w:space="0" w:color="auto"/>
        <w:bottom w:val="none" w:sz="0" w:space="0" w:color="auto"/>
        <w:right w:val="none" w:sz="0" w:space="0" w:color="auto"/>
      </w:divBdr>
    </w:div>
    <w:div w:id="1155990756">
      <w:bodyDiv w:val="1"/>
      <w:marLeft w:val="0"/>
      <w:marRight w:val="0"/>
      <w:marTop w:val="0"/>
      <w:marBottom w:val="0"/>
      <w:divBdr>
        <w:top w:val="none" w:sz="0" w:space="0" w:color="auto"/>
        <w:left w:val="none" w:sz="0" w:space="0" w:color="auto"/>
        <w:bottom w:val="none" w:sz="0" w:space="0" w:color="auto"/>
        <w:right w:val="none" w:sz="0" w:space="0" w:color="auto"/>
      </w:divBdr>
    </w:div>
    <w:div w:id="1160778252">
      <w:bodyDiv w:val="1"/>
      <w:marLeft w:val="0"/>
      <w:marRight w:val="0"/>
      <w:marTop w:val="0"/>
      <w:marBottom w:val="0"/>
      <w:divBdr>
        <w:top w:val="none" w:sz="0" w:space="0" w:color="auto"/>
        <w:left w:val="none" w:sz="0" w:space="0" w:color="auto"/>
        <w:bottom w:val="none" w:sz="0" w:space="0" w:color="auto"/>
        <w:right w:val="none" w:sz="0" w:space="0" w:color="auto"/>
      </w:divBdr>
    </w:div>
    <w:div w:id="1167209268">
      <w:bodyDiv w:val="1"/>
      <w:marLeft w:val="0"/>
      <w:marRight w:val="0"/>
      <w:marTop w:val="0"/>
      <w:marBottom w:val="0"/>
      <w:divBdr>
        <w:top w:val="none" w:sz="0" w:space="0" w:color="auto"/>
        <w:left w:val="none" w:sz="0" w:space="0" w:color="auto"/>
        <w:bottom w:val="none" w:sz="0" w:space="0" w:color="auto"/>
        <w:right w:val="none" w:sz="0" w:space="0" w:color="auto"/>
      </w:divBdr>
    </w:div>
    <w:div w:id="1171676008">
      <w:bodyDiv w:val="1"/>
      <w:marLeft w:val="0"/>
      <w:marRight w:val="0"/>
      <w:marTop w:val="0"/>
      <w:marBottom w:val="0"/>
      <w:divBdr>
        <w:top w:val="none" w:sz="0" w:space="0" w:color="auto"/>
        <w:left w:val="none" w:sz="0" w:space="0" w:color="auto"/>
        <w:bottom w:val="none" w:sz="0" w:space="0" w:color="auto"/>
        <w:right w:val="none" w:sz="0" w:space="0" w:color="auto"/>
      </w:divBdr>
    </w:div>
    <w:div w:id="1172643510">
      <w:bodyDiv w:val="1"/>
      <w:marLeft w:val="0"/>
      <w:marRight w:val="0"/>
      <w:marTop w:val="0"/>
      <w:marBottom w:val="0"/>
      <w:divBdr>
        <w:top w:val="none" w:sz="0" w:space="0" w:color="auto"/>
        <w:left w:val="none" w:sz="0" w:space="0" w:color="auto"/>
        <w:bottom w:val="none" w:sz="0" w:space="0" w:color="auto"/>
        <w:right w:val="none" w:sz="0" w:space="0" w:color="auto"/>
      </w:divBdr>
    </w:div>
    <w:div w:id="1188057580">
      <w:bodyDiv w:val="1"/>
      <w:marLeft w:val="0"/>
      <w:marRight w:val="0"/>
      <w:marTop w:val="0"/>
      <w:marBottom w:val="0"/>
      <w:divBdr>
        <w:top w:val="none" w:sz="0" w:space="0" w:color="auto"/>
        <w:left w:val="none" w:sz="0" w:space="0" w:color="auto"/>
        <w:bottom w:val="none" w:sz="0" w:space="0" w:color="auto"/>
        <w:right w:val="none" w:sz="0" w:space="0" w:color="auto"/>
      </w:divBdr>
    </w:div>
    <w:div w:id="1188059776">
      <w:bodyDiv w:val="1"/>
      <w:marLeft w:val="0"/>
      <w:marRight w:val="0"/>
      <w:marTop w:val="0"/>
      <w:marBottom w:val="0"/>
      <w:divBdr>
        <w:top w:val="none" w:sz="0" w:space="0" w:color="auto"/>
        <w:left w:val="none" w:sz="0" w:space="0" w:color="auto"/>
        <w:bottom w:val="none" w:sz="0" w:space="0" w:color="auto"/>
        <w:right w:val="none" w:sz="0" w:space="0" w:color="auto"/>
      </w:divBdr>
    </w:div>
    <w:div w:id="1195339691">
      <w:bodyDiv w:val="1"/>
      <w:marLeft w:val="0"/>
      <w:marRight w:val="0"/>
      <w:marTop w:val="0"/>
      <w:marBottom w:val="0"/>
      <w:divBdr>
        <w:top w:val="none" w:sz="0" w:space="0" w:color="auto"/>
        <w:left w:val="none" w:sz="0" w:space="0" w:color="auto"/>
        <w:bottom w:val="none" w:sz="0" w:space="0" w:color="auto"/>
        <w:right w:val="none" w:sz="0" w:space="0" w:color="auto"/>
      </w:divBdr>
    </w:div>
    <w:div w:id="1201866167">
      <w:bodyDiv w:val="1"/>
      <w:marLeft w:val="0"/>
      <w:marRight w:val="0"/>
      <w:marTop w:val="0"/>
      <w:marBottom w:val="0"/>
      <w:divBdr>
        <w:top w:val="none" w:sz="0" w:space="0" w:color="auto"/>
        <w:left w:val="none" w:sz="0" w:space="0" w:color="auto"/>
        <w:bottom w:val="none" w:sz="0" w:space="0" w:color="auto"/>
        <w:right w:val="none" w:sz="0" w:space="0" w:color="auto"/>
      </w:divBdr>
    </w:div>
    <w:div w:id="1209798093">
      <w:bodyDiv w:val="1"/>
      <w:marLeft w:val="0"/>
      <w:marRight w:val="0"/>
      <w:marTop w:val="0"/>
      <w:marBottom w:val="0"/>
      <w:divBdr>
        <w:top w:val="none" w:sz="0" w:space="0" w:color="auto"/>
        <w:left w:val="none" w:sz="0" w:space="0" w:color="auto"/>
        <w:bottom w:val="none" w:sz="0" w:space="0" w:color="auto"/>
        <w:right w:val="none" w:sz="0" w:space="0" w:color="auto"/>
      </w:divBdr>
    </w:div>
    <w:div w:id="1220048864">
      <w:bodyDiv w:val="1"/>
      <w:marLeft w:val="0"/>
      <w:marRight w:val="0"/>
      <w:marTop w:val="0"/>
      <w:marBottom w:val="0"/>
      <w:divBdr>
        <w:top w:val="none" w:sz="0" w:space="0" w:color="auto"/>
        <w:left w:val="none" w:sz="0" w:space="0" w:color="auto"/>
        <w:bottom w:val="none" w:sz="0" w:space="0" w:color="auto"/>
        <w:right w:val="none" w:sz="0" w:space="0" w:color="auto"/>
      </w:divBdr>
    </w:div>
    <w:div w:id="1226838453">
      <w:bodyDiv w:val="1"/>
      <w:marLeft w:val="0"/>
      <w:marRight w:val="0"/>
      <w:marTop w:val="0"/>
      <w:marBottom w:val="0"/>
      <w:divBdr>
        <w:top w:val="none" w:sz="0" w:space="0" w:color="auto"/>
        <w:left w:val="none" w:sz="0" w:space="0" w:color="auto"/>
        <w:bottom w:val="none" w:sz="0" w:space="0" w:color="auto"/>
        <w:right w:val="none" w:sz="0" w:space="0" w:color="auto"/>
      </w:divBdr>
    </w:div>
    <w:div w:id="1227572183">
      <w:bodyDiv w:val="1"/>
      <w:marLeft w:val="0"/>
      <w:marRight w:val="0"/>
      <w:marTop w:val="0"/>
      <w:marBottom w:val="0"/>
      <w:divBdr>
        <w:top w:val="none" w:sz="0" w:space="0" w:color="auto"/>
        <w:left w:val="none" w:sz="0" w:space="0" w:color="auto"/>
        <w:bottom w:val="none" w:sz="0" w:space="0" w:color="auto"/>
        <w:right w:val="none" w:sz="0" w:space="0" w:color="auto"/>
      </w:divBdr>
    </w:div>
    <w:div w:id="1228804731">
      <w:bodyDiv w:val="1"/>
      <w:marLeft w:val="0"/>
      <w:marRight w:val="0"/>
      <w:marTop w:val="0"/>
      <w:marBottom w:val="0"/>
      <w:divBdr>
        <w:top w:val="none" w:sz="0" w:space="0" w:color="auto"/>
        <w:left w:val="none" w:sz="0" w:space="0" w:color="auto"/>
        <w:bottom w:val="none" w:sz="0" w:space="0" w:color="auto"/>
        <w:right w:val="none" w:sz="0" w:space="0" w:color="auto"/>
      </w:divBdr>
    </w:div>
    <w:div w:id="1233395418">
      <w:bodyDiv w:val="1"/>
      <w:marLeft w:val="0"/>
      <w:marRight w:val="0"/>
      <w:marTop w:val="0"/>
      <w:marBottom w:val="0"/>
      <w:divBdr>
        <w:top w:val="none" w:sz="0" w:space="0" w:color="auto"/>
        <w:left w:val="none" w:sz="0" w:space="0" w:color="auto"/>
        <w:bottom w:val="none" w:sz="0" w:space="0" w:color="auto"/>
        <w:right w:val="none" w:sz="0" w:space="0" w:color="auto"/>
      </w:divBdr>
    </w:div>
    <w:div w:id="1234661059">
      <w:bodyDiv w:val="1"/>
      <w:marLeft w:val="0"/>
      <w:marRight w:val="0"/>
      <w:marTop w:val="0"/>
      <w:marBottom w:val="0"/>
      <w:divBdr>
        <w:top w:val="none" w:sz="0" w:space="0" w:color="auto"/>
        <w:left w:val="none" w:sz="0" w:space="0" w:color="auto"/>
        <w:bottom w:val="none" w:sz="0" w:space="0" w:color="auto"/>
        <w:right w:val="none" w:sz="0" w:space="0" w:color="auto"/>
      </w:divBdr>
    </w:div>
    <w:div w:id="1247767656">
      <w:bodyDiv w:val="1"/>
      <w:marLeft w:val="0"/>
      <w:marRight w:val="0"/>
      <w:marTop w:val="0"/>
      <w:marBottom w:val="0"/>
      <w:divBdr>
        <w:top w:val="none" w:sz="0" w:space="0" w:color="auto"/>
        <w:left w:val="none" w:sz="0" w:space="0" w:color="auto"/>
        <w:bottom w:val="none" w:sz="0" w:space="0" w:color="auto"/>
        <w:right w:val="none" w:sz="0" w:space="0" w:color="auto"/>
      </w:divBdr>
    </w:div>
    <w:div w:id="1249072857">
      <w:bodyDiv w:val="1"/>
      <w:marLeft w:val="0"/>
      <w:marRight w:val="0"/>
      <w:marTop w:val="0"/>
      <w:marBottom w:val="0"/>
      <w:divBdr>
        <w:top w:val="none" w:sz="0" w:space="0" w:color="auto"/>
        <w:left w:val="none" w:sz="0" w:space="0" w:color="auto"/>
        <w:bottom w:val="none" w:sz="0" w:space="0" w:color="auto"/>
        <w:right w:val="none" w:sz="0" w:space="0" w:color="auto"/>
      </w:divBdr>
      <w:divsChild>
        <w:div w:id="46537905">
          <w:marLeft w:val="0"/>
          <w:marRight w:val="0"/>
          <w:marTop w:val="0"/>
          <w:marBottom w:val="0"/>
          <w:divBdr>
            <w:top w:val="none" w:sz="0" w:space="0" w:color="auto"/>
            <w:left w:val="none" w:sz="0" w:space="0" w:color="auto"/>
            <w:bottom w:val="none" w:sz="0" w:space="0" w:color="auto"/>
            <w:right w:val="none" w:sz="0" w:space="0" w:color="auto"/>
          </w:divBdr>
        </w:div>
        <w:div w:id="727191920">
          <w:marLeft w:val="0"/>
          <w:marRight w:val="0"/>
          <w:marTop w:val="0"/>
          <w:marBottom w:val="0"/>
          <w:divBdr>
            <w:top w:val="none" w:sz="0" w:space="0" w:color="auto"/>
            <w:left w:val="none" w:sz="0" w:space="0" w:color="auto"/>
            <w:bottom w:val="none" w:sz="0" w:space="0" w:color="auto"/>
            <w:right w:val="none" w:sz="0" w:space="0" w:color="auto"/>
          </w:divBdr>
        </w:div>
      </w:divsChild>
    </w:div>
    <w:div w:id="1250117491">
      <w:bodyDiv w:val="1"/>
      <w:marLeft w:val="0"/>
      <w:marRight w:val="0"/>
      <w:marTop w:val="0"/>
      <w:marBottom w:val="0"/>
      <w:divBdr>
        <w:top w:val="none" w:sz="0" w:space="0" w:color="auto"/>
        <w:left w:val="none" w:sz="0" w:space="0" w:color="auto"/>
        <w:bottom w:val="none" w:sz="0" w:space="0" w:color="auto"/>
        <w:right w:val="none" w:sz="0" w:space="0" w:color="auto"/>
      </w:divBdr>
    </w:div>
    <w:div w:id="1256858764">
      <w:bodyDiv w:val="1"/>
      <w:marLeft w:val="0"/>
      <w:marRight w:val="0"/>
      <w:marTop w:val="0"/>
      <w:marBottom w:val="0"/>
      <w:divBdr>
        <w:top w:val="none" w:sz="0" w:space="0" w:color="auto"/>
        <w:left w:val="none" w:sz="0" w:space="0" w:color="auto"/>
        <w:bottom w:val="none" w:sz="0" w:space="0" w:color="auto"/>
        <w:right w:val="none" w:sz="0" w:space="0" w:color="auto"/>
      </w:divBdr>
    </w:div>
    <w:div w:id="1262489800">
      <w:bodyDiv w:val="1"/>
      <w:marLeft w:val="0"/>
      <w:marRight w:val="0"/>
      <w:marTop w:val="0"/>
      <w:marBottom w:val="0"/>
      <w:divBdr>
        <w:top w:val="none" w:sz="0" w:space="0" w:color="auto"/>
        <w:left w:val="none" w:sz="0" w:space="0" w:color="auto"/>
        <w:bottom w:val="none" w:sz="0" w:space="0" w:color="auto"/>
        <w:right w:val="none" w:sz="0" w:space="0" w:color="auto"/>
      </w:divBdr>
    </w:div>
    <w:div w:id="1270315603">
      <w:bodyDiv w:val="1"/>
      <w:marLeft w:val="0"/>
      <w:marRight w:val="0"/>
      <w:marTop w:val="0"/>
      <w:marBottom w:val="0"/>
      <w:divBdr>
        <w:top w:val="none" w:sz="0" w:space="0" w:color="auto"/>
        <w:left w:val="none" w:sz="0" w:space="0" w:color="auto"/>
        <w:bottom w:val="none" w:sz="0" w:space="0" w:color="auto"/>
        <w:right w:val="none" w:sz="0" w:space="0" w:color="auto"/>
      </w:divBdr>
    </w:div>
    <w:div w:id="1283079108">
      <w:bodyDiv w:val="1"/>
      <w:marLeft w:val="0"/>
      <w:marRight w:val="0"/>
      <w:marTop w:val="0"/>
      <w:marBottom w:val="0"/>
      <w:divBdr>
        <w:top w:val="none" w:sz="0" w:space="0" w:color="auto"/>
        <w:left w:val="none" w:sz="0" w:space="0" w:color="auto"/>
        <w:bottom w:val="none" w:sz="0" w:space="0" w:color="auto"/>
        <w:right w:val="none" w:sz="0" w:space="0" w:color="auto"/>
      </w:divBdr>
    </w:div>
    <w:div w:id="1283539042">
      <w:bodyDiv w:val="1"/>
      <w:marLeft w:val="0"/>
      <w:marRight w:val="0"/>
      <w:marTop w:val="0"/>
      <w:marBottom w:val="0"/>
      <w:divBdr>
        <w:top w:val="none" w:sz="0" w:space="0" w:color="auto"/>
        <w:left w:val="none" w:sz="0" w:space="0" w:color="auto"/>
        <w:bottom w:val="none" w:sz="0" w:space="0" w:color="auto"/>
        <w:right w:val="none" w:sz="0" w:space="0" w:color="auto"/>
      </w:divBdr>
    </w:div>
    <w:div w:id="1284775128">
      <w:bodyDiv w:val="1"/>
      <w:marLeft w:val="0"/>
      <w:marRight w:val="0"/>
      <w:marTop w:val="0"/>
      <w:marBottom w:val="0"/>
      <w:divBdr>
        <w:top w:val="none" w:sz="0" w:space="0" w:color="auto"/>
        <w:left w:val="none" w:sz="0" w:space="0" w:color="auto"/>
        <w:bottom w:val="none" w:sz="0" w:space="0" w:color="auto"/>
        <w:right w:val="none" w:sz="0" w:space="0" w:color="auto"/>
      </w:divBdr>
    </w:div>
    <w:div w:id="1286885686">
      <w:bodyDiv w:val="1"/>
      <w:marLeft w:val="0"/>
      <w:marRight w:val="0"/>
      <w:marTop w:val="0"/>
      <w:marBottom w:val="0"/>
      <w:divBdr>
        <w:top w:val="none" w:sz="0" w:space="0" w:color="auto"/>
        <w:left w:val="none" w:sz="0" w:space="0" w:color="auto"/>
        <w:bottom w:val="none" w:sz="0" w:space="0" w:color="auto"/>
        <w:right w:val="none" w:sz="0" w:space="0" w:color="auto"/>
      </w:divBdr>
    </w:div>
    <w:div w:id="1287734436">
      <w:bodyDiv w:val="1"/>
      <w:marLeft w:val="0"/>
      <w:marRight w:val="0"/>
      <w:marTop w:val="0"/>
      <w:marBottom w:val="0"/>
      <w:divBdr>
        <w:top w:val="none" w:sz="0" w:space="0" w:color="auto"/>
        <w:left w:val="none" w:sz="0" w:space="0" w:color="auto"/>
        <w:bottom w:val="none" w:sz="0" w:space="0" w:color="auto"/>
        <w:right w:val="none" w:sz="0" w:space="0" w:color="auto"/>
      </w:divBdr>
    </w:div>
    <w:div w:id="1300695487">
      <w:bodyDiv w:val="1"/>
      <w:marLeft w:val="0"/>
      <w:marRight w:val="0"/>
      <w:marTop w:val="0"/>
      <w:marBottom w:val="0"/>
      <w:divBdr>
        <w:top w:val="none" w:sz="0" w:space="0" w:color="auto"/>
        <w:left w:val="none" w:sz="0" w:space="0" w:color="auto"/>
        <w:bottom w:val="none" w:sz="0" w:space="0" w:color="auto"/>
        <w:right w:val="none" w:sz="0" w:space="0" w:color="auto"/>
      </w:divBdr>
    </w:div>
    <w:div w:id="1307978512">
      <w:bodyDiv w:val="1"/>
      <w:marLeft w:val="0"/>
      <w:marRight w:val="0"/>
      <w:marTop w:val="0"/>
      <w:marBottom w:val="0"/>
      <w:divBdr>
        <w:top w:val="none" w:sz="0" w:space="0" w:color="auto"/>
        <w:left w:val="none" w:sz="0" w:space="0" w:color="auto"/>
        <w:bottom w:val="none" w:sz="0" w:space="0" w:color="auto"/>
        <w:right w:val="none" w:sz="0" w:space="0" w:color="auto"/>
      </w:divBdr>
    </w:div>
    <w:div w:id="1314797204">
      <w:bodyDiv w:val="1"/>
      <w:marLeft w:val="0"/>
      <w:marRight w:val="0"/>
      <w:marTop w:val="0"/>
      <w:marBottom w:val="0"/>
      <w:divBdr>
        <w:top w:val="none" w:sz="0" w:space="0" w:color="auto"/>
        <w:left w:val="none" w:sz="0" w:space="0" w:color="auto"/>
        <w:bottom w:val="none" w:sz="0" w:space="0" w:color="auto"/>
        <w:right w:val="none" w:sz="0" w:space="0" w:color="auto"/>
      </w:divBdr>
    </w:div>
    <w:div w:id="1315798990">
      <w:bodyDiv w:val="1"/>
      <w:marLeft w:val="0"/>
      <w:marRight w:val="0"/>
      <w:marTop w:val="0"/>
      <w:marBottom w:val="0"/>
      <w:divBdr>
        <w:top w:val="none" w:sz="0" w:space="0" w:color="auto"/>
        <w:left w:val="none" w:sz="0" w:space="0" w:color="auto"/>
        <w:bottom w:val="none" w:sz="0" w:space="0" w:color="auto"/>
        <w:right w:val="none" w:sz="0" w:space="0" w:color="auto"/>
      </w:divBdr>
    </w:div>
    <w:div w:id="1318073112">
      <w:bodyDiv w:val="1"/>
      <w:marLeft w:val="0"/>
      <w:marRight w:val="0"/>
      <w:marTop w:val="0"/>
      <w:marBottom w:val="0"/>
      <w:divBdr>
        <w:top w:val="none" w:sz="0" w:space="0" w:color="auto"/>
        <w:left w:val="none" w:sz="0" w:space="0" w:color="auto"/>
        <w:bottom w:val="none" w:sz="0" w:space="0" w:color="auto"/>
        <w:right w:val="none" w:sz="0" w:space="0" w:color="auto"/>
      </w:divBdr>
    </w:div>
    <w:div w:id="1323198886">
      <w:bodyDiv w:val="1"/>
      <w:marLeft w:val="0"/>
      <w:marRight w:val="0"/>
      <w:marTop w:val="0"/>
      <w:marBottom w:val="0"/>
      <w:divBdr>
        <w:top w:val="none" w:sz="0" w:space="0" w:color="auto"/>
        <w:left w:val="none" w:sz="0" w:space="0" w:color="auto"/>
        <w:bottom w:val="none" w:sz="0" w:space="0" w:color="auto"/>
        <w:right w:val="none" w:sz="0" w:space="0" w:color="auto"/>
      </w:divBdr>
    </w:div>
    <w:div w:id="1329554977">
      <w:bodyDiv w:val="1"/>
      <w:marLeft w:val="0"/>
      <w:marRight w:val="0"/>
      <w:marTop w:val="0"/>
      <w:marBottom w:val="0"/>
      <w:divBdr>
        <w:top w:val="none" w:sz="0" w:space="0" w:color="auto"/>
        <w:left w:val="none" w:sz="0" w:space="0" w:color="auto"/>
        <w:bottom w:val="none" w:sz="0" w:space="0" w:color="auto"/>
        <w:right w:val="none" w:sz="0" w:space="0" w:color="auto"/>
      </w:divBdr>
    </w:div>
    <w:div w:id="1331106959">
      <w:bodyDiv w:val="1"/>
      <w:marLeft w:val="0"/>
      <w:marRight w:val="0"/>
      <w:marTop w:val="0"/>
      <w:marBottom w:val="0"/>
      <w:divBdr>
        <w:top w:val="none" w:sz="0" w:space="0" w:color="auto"/>
        <w:left w:val="none" w:sz="0" w:space="0" w:color="auto"/>
        <w:bottom w:val="none" w:sz="0" w:space="0" w:color="auto"/>
        <w:right w:val="none" w:sz="0" w:space="0" w:color="auto"/>
      </w:divBdr>
    </w:div>
    <w:div w:id="1333795332">
      <w:bodyDiv w:val="1"/>
      <w:marLeft w:val="0"/>
      <w:marRight w:val="0"/>
      <w:marTop w:val="0"/>
      <w:marBottom w:val="0"/>
      <w:divBdr>
        <w:top w:val="none" w:sz="0" w:space="0" w:color="auto"/>
        <w:left w:val="none" w:sz="0" w:space="0" w:color="auto"/>
        <w:bottom w:val="none" w:sz="0" w:space="0" w:color="auto"/>
        <w:right w:val="none" w:sz="0" w:space="0" w:color="auto"/>
      </w:divBdr>
    </w:div>
    <w:div w:id="1334576613">
      <w:bodyDiv w:val="1"/>
      <w:marLeft w:val="0"/>
      <w:marRight w:val="0"/>
      <w:marTop w:val="0"/>
      <w:marBottom w:val="0"/>
      <w:divBdr>
        <w:top w:val="none" w:sz="0" w:space="0" w:color="auto"/>
        <w:left w:val="none" w:sz="0" w:space="0" w:color="auto"/>
        <w:bottom w:val="none" w:sz="0" w:space="0" w:color="auto"/>
        <w:right w:val="none" w:sz="0" w:space="0" w:color="auto"/>
      </w:divBdr>
    </w:div>
    <w:div w:id="1343050472">
      <w:bodyDiv w:val="1"/>
      <w:marLeft w:val="0"/>
      <w:marRight w:val="0"/>
      <w:marTop w:val="0"/>
      <w:marBottom w:val="0"/>
      <w:divBdr>
        <w:top w:val="none" w:sz="0" w:space="0" w:color="auto"/>
        <w:left w:val="none" w:sz="0" w:space="0" w:color="auto"/>
        <w:bottom w:val="none" w:sz="0" w:space="0" w:color="auto"/>
        <w:right w:val="none" w:sz="0" w:space="0" w:color="auto"/>
      </w:divBdr>
      <w:divsChild>
        <w:div w:id="1537886473">
          <w:marLeft w:val="0"/>
          <w:marRight w:val="0"/>
          <w:marTop w:val="0"/>
          <w:marBottom w:val="0"/>
          <w:divBdr>
            <w:top w:val="none" w:sz="0" w:space="0" w:color="auto"/>
            <w:left w:val="none" w:sz="0" w:space="0" w:color="auto"/>
            <w:bottom w:val="none" w:sz="0" w:space="0" w:color="auto"/>
            <w:right w:val="none" w:sz="0" w:space="0" w:color="auto"/>
          </w:divBdr>
          <w:divsChild>
            <w:div w:id="768038323">
              <w:marLeft w:val="0"/>
              <w:marRight w:val="0"/>
              <w:marTop w:val="0"/>
              <w:marBottom w:val="0"/>
              <w:divBdr>
                <w:top w:val="none" w:sz="0" w:space="0" w:color="auto"/>
                <w:left w:val="none" w:sz="0" w:space="0" w:color="auto"/>
                <w:bottom w:val="none" w:sz="0" w:space="0" w:color="auto"/>
                <w:right w:val="none" w:sz="0" w:space="0" w:color="auto"/>
              </w:divBdr>
            </w:div>
            <w:div w:id="825245094">
              <w:marLeft w:val="0"/>
              <w:marRight w:val="0"/>
              <w:marTop w:val="0"/>
              <w:marBottom w:val="0"/>
              <w:divBdr>
                <w:top w:val="none" w:sz="0" w:space="0" w:color="auto"/>
                <w:left w:val="none" w:sz="0" w:space="0" w:color="auto"/>
                <w:bottom w:val="none" w:sz="0" w:space="0" w:color="auto"/>
                <w:right w:val="none" w:sz="0" w:space="0" w:color="auto"/>
              </w:divBdr>
            </w:div>
            <w:div w:id="1389187859">
              <w:marLeft w:val="0"/>
              <w:marRight w:val="0"/>
              <w:marTop w:val="0"/>
              <w:marBottom w:val="0"/>
              <w:divBdr>
                <w:top w:val="none" w:sz="0" w:space="0" w:color="auto"/>
                <w:left w:val="none" w:sz="0" w:space="0" w:color="auto"/>
                <w:bottom w:val="none" w:sz="0" w:space="0" w:color="auto"/>
                <w:right w:val="none" w:sz="0" w:space="0" w:color="auto"/>
              </w:divBdr>
            </w:div>
            <w:div w:id="1453012318">
              <w:marLeft w:val="0"/>
              <w:marRight w:val="0"/>
              <w:marTop w:val="0"/>
              <w:marBottom w:val="0"/>
              <w:divBdr>
                <w:top w:val="none" w:sz="0" w:space="0" w:color="auto"/>
                <w:left w:val="none" w:sz="0" w:space="0" w:color="auto"/>
                <w:bottom w:val="none" w:sz="0" w:space="0" w:color="auto"/>
                <w:right w:val="none" w:sz="0" w:space="0" w:color="auto"/>
              </w:divBdr>
            </w:div>
            <w:div w:id="2054183734">
              <w:marLeft w:val="0"/>
              <w:marRight w:val="0"/>
              <w:marTop w:val="0"/>
              <w:marBottom w:val="0"/>
              <w:divBdr>
                <w:top w:val="none" w:sz="0" w:space="0" w:color="auto"/>
                <w:left w:val="none" w:sz="0" w:space="0" w:color="auto"/>
                <w:bottom w:val="none" w:sz="0" w:space="0" w:color="auto"/>
                <w:right w:val="none" w:sz="0" w:space="0" w:color="auto"/>
              </w:divBdr>
            </w:div>
          </w:divsChild>
        </w:div>
        <w:div w:id="1923488201">
          <w:marLeft w:val="0"/>
          <w:marRight w:val="0"/>
          <w:marTop w:val="0"/>
          <w:marBottom w:val="0"/>
          <w:divBdr>
            <w:top w:val="none" w:sz="0" w:space="0" w:color="auto"/>
            <w:left w:val="none" w:sz="0" w:space="0" w:color="auto"/>
            <w:bottom w:val="none" w:sz="0" w:space="0" w:color="auto"/>
            <w:right w:val="none" w:sz="0" w:space="0" w:color="auto"/>
          </w:divBdr>
          <w:divsChild>
            <w:div w:id="795022133">
              <w:marLeft w:val="0"/>
              <w:marRight w:val="0"/>
              <w:marTop w:val="0"/>
              <w:marBottom w:val="0"/>
              <w:divBdr>
                <w:top w:val="none" w:sz="0" w:space="0" w:color="auto"/>
                <w:left w:val="none" w:sz="0" w:space="0" w:color="auto"/>
                <w:bottom w:val="none" w:sz="0" w:space="0" w:color="auto"/>
                <w:right w:val="none" w:sz="0" w:space="0" w:color="auto"/>
              </w:divBdr>
            </w:div>
            <w:div w:id="1908605915">
              <w:marLeft w:val="0"/>
              <w:marRight w:val="0"/>
              <w:marTop w:val="0"/>
              <w:marBottom w:val="0"/>
              <w:divBdr>
                <w:top w:val="none" w:sz="0" w:space="0" w:color="auto"/>
                <w:left w:val="none" w:sz="0" w:space="0" w:color="auto"/>
                <w:bottom w:val="none" w:sz="0" w:space="0" w:color="auto"/>
                <w:right w:val="none" w:sz="0" w:space="0" w:color="auto"/>
              </w:divBdr>
            </w:div>
            <w:div w:id="19962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9812">
      <w:bodyDiv w:val="1"/>
      <w:marLeft w:val="0"/>
      <w:marRight w:val="0"/>
      <w:marTop w:val="0"/>
      <w:marBottom w:val="0"/>
      <w:divBdr>
        <w:top w:val="none" w:sz="0" w:space="0" w:color="auto"/>
        <w:left w:val="none" w:sz="0" w:space="0" w:color="auto"/>
        <w:bottom w:val="none" w:sz="0" w:space="0" w:color="auto"/>
        <w:right w:val="none" w:sz="0" w:space="0" w:color="auto"/>
      </w:divBdr>
    </w:div>
    <w:div w:id="1351759740">
      <w:bodyDiv w:val="1"/>
      <w:marLeft w:val="0"/>
      <w:marRight w:val="0"/>
      <w:marTop w:val="0"/>
      <w:marBottom w:val="0"/>
      <w:divBdr>
        <w:top w:val="none" w:sz="0" w:space="0" w:color="auto"/>
        <w:left w:val="none" w:sz="0" w:space="0" w:color="auto"/>
        <w:bottom w:val="none" w:sz="0" w:space="0" w:color="auto"/>
        <w:right w:val="none" w:sz="0" w:space="0" w:color="auto"/>
      </w:divBdr>
    </w:div>
    <w:div w:id="1358701311">
      <w:bodyDiv w:val="1"/>
      <w:marLeft w:val="0"/>
      <w:marRight w:val="0"/>
      <w:marTop w:val="0"/>
      <w:marBottom w:val="0"/>
      <w:divBdr>
        <w:top w:val="none" w:sz="0" w:space="0" w:color="auto"/>
        <w:left w:val="none" w:sz="0" w:space="0" w:color="auto"/>
        <w:bottom w:val="none" w:sz="0" w:space="0" w:color="auto"/>
        <w:right w:val="none" w:sz="0" w:space="0" w:color="auto"/>
      </w:divBdr>
    </w:div>
    <w:div w:id="1363095685">
      <w:bodyDiv w:val="1"/>
      <w:marLeft w:val="0"/>
      <w:marRight w:val="0"/>
      <w:marTop w:val="0"/>
      <w:marBottom w:val="0"/>
      <w:divBdr>
        <w:top w:val="none" w:sz="0" w:space="0" w:color="auto"/>
        <w:left w:val="none" w:sz="0" w:space="0" w:color="auto"/>
        <w:bottom w:val="none" w:sz="0" w:space="0" w:color="auto"/>
        <w:right w:val="none" w:sz="0" w:space="0" w:color="auto"/>
      </w:divBdr>
    </w:div>
    <w:div w:id="1382972726">
      <w:bodyDiv w:val="1"/>
      <w:marLeft w:val="0"/>
      <w:marRight w:val="0"/>
      <w:marTop w:val="0"/>
      <w:marBottom w:val="0"/>
      <w:divBdr>
        <w:top w:val="none" w:sz="0" w:space="0" w:color="auto"/>
        <w:left w:val="none" w:sz="0" w:space="0" w:color="auto"/>
        <w:bottom w:val="none" w:sz="0" w:space="0" w:color="auto"/>
        <w:right w:val="none" w:sz="0" w:space="0" w:color="auto"/>
      </w:divBdr>
    </w:div>
    <w:div w:id="1383746173">
      <w:bodyDiv w:val="1"/>
      <w:marLeft w:val="0"/>
      <w:marRight w:val="0"/>
      <w:marTop w:val="0"/>
      <w:marBottom w:val="0"/>
      <w:divBdr>
        <w:top w:val="none" w:sz="0" w:space="0" w:color="auto"/>
        <w:left w:val="none" w:sz="0" w:space="0" w:color="auto"/>
        <w:bottom w:val="none" w:sz="0" w:space="0" w:color="auto"/>
        <w:right w:val="none" w:sz="0" w:space="0" w:color="auto"/>
      </w:divBdr>
    </w:div>
    <w:div w:id="1387341685">
      <w:bodyDiv w:val="1"/>
      <w:marLeft w:val="0"/>
      <w:marRight w:val="0"/>
      <w:marTop w:val="0"/>
      <w:marBottom w:val="0"/>
      <w:divBdr>
        <w:top w:val="none" w:sz="0" w:space="0" w:color="auto"/>
        <w:left w:val="none" w:sz="0" w:space="0" w:color="auto"/>
        <w:bottom w:val="none" w:sz="0" w:space="0" w:color="auto"/>
        <w:right w:val="none" w:sz="0" w:space="0" w:color="auto"/>
      </w:divBdr>
    </w:div>
    <w:div w:id="1391031883">
      <w:bodyDiv w:val="1"/>
      <w:marLeft w:val="0"/>
      <w:marRight w:val="0"/>
      <w:marTop w:val="0"/>
      <w:marBottom w:val="0"/>
      <w:divBdr>
        <w:top w:val="none" w:sz="0" w:space="0" w:color="auto"/>
        <w:left w:val="none" w:sz="0" w:space="0" w:color="auto"/>
        <w:bottom w:val="none" w:sz="0" w:space="0" w:color="auto"/>
        <w:right w:val="none" w:sz="0" w:space="0" w:color="auto"/>
      </w:divBdr>
    </w:div>
    <w:div w:id="1405223853">
      <w:bodyDiv w:val="1"/>
      <w:marLeft w:val="0"/>
      <w:marRight w:val="0"/>
      <w:marTop w:val="0"/>
      <w:marBottom w:val="0"/>
      <w:divBdr>
        <w:top w:val="none" w:sz="0" w:space="0" w:color="auto"/>
        <w:left w:val="none" w:sz="0" w:space="0" w:color="auto"/>
        <w:bottom w:val="none" w:sz="0" w:space="0" w:color="auto"/>
        <w:right w:val="none" w:sz="0" w:space="0" w:color="auto"/>
      </w:divBdr>
    </w:div>
    <w:div w:id="1415084757">
      <w:bodyDiv w:val="1"/>
      <w:marLeft w:val="0"/>
      <w:marRight w:val="0"/>
      <w:marTop w:val="0"/>
      <w:marBottom w:val="0"/>
      <w:divBdr>
        <w:top w:val="none" w:sz="0" w:space="0" w:color="auto"/>
        <w:left w:val="none" w:sz="0" w:space="0" w:color="auto"/>
        <w:bottom w:val="none" w:sz="0" w:space="0" w:color="auto"/>
        <w:right w:val="none" w:sz="0" w:space="0" w:color="auto"/>
      </w:divBdr>
    </w:div>
    <w:div w:id="1423602454">
      <w:bodyDiv w:val="1"/>
      <w:marLeft w:val="0"/>
      <w:marRight w:val="0"/>
      <w:marTop w:val="0"/>
      <w:marBottom w:val="0"/>
      <w:divBdr>
        <w:top w:val="none" w:sz="0" w:space="0" w:color="auto"/>
        <w:left w:val="none" w:sz="0" w:space="0" w:color="auto"/>
        <w:bottom w:val="none" w:sz="0" w:space="0" w:color="auto"/>
        <w:right w:val="none" w:sz="0" w:space="0" w:color="auto"/>
      </w:divBdr>
    </w:div>
    <w:div w:id="1424032425">
      <w:bodyDiv w:val="1"/>
      <w:marLeft w:val="0"/>
      <w:marRight w:val="0"/>
      <w:marTop w:val="0"/>
      <w:marBottom w:val="0"/>
      <w:divBdr>
        <w:top w:val="none" w:sz="0" w:space="0" w:color="auto"/>
        <w:left w:val="none" w:sz="0" w:space="0" w:color="auto"/>
        <w:bottom w:val="none" w:sz="0" w:space="0" w:color="auto"/>
        <w:right w:val="none" w:sz="0" w:space="0" w:color="auto"/>
      </w:divBdr>
    </w:div>
    <w:div w:id="1425956431">
      <w:bodyDiv w:val="1"/>
      <w:marLeft w:val="0"/>
      <w:marRight w:val="0"/>
      <w:marTop w:val="0"/>
      <w:marBottom w:val="0"/>
      <w:divBdr>
        <w:top w:val="none" w:sz="0" w:space="0" w:color="auto"/>
        <w:left w:val="none" w:sz="0" w:space="0" w:color="auto"/>
        <w:bottom w:val="none" w:sz="0" w:space="0" w:color="auto"/>
        <w:right w:val="none" w:sz="0" w:space="0" w:color="auto"/>
      </w:divBdr>
    </w:div>
    <w:div w:id="1438058122">
      <w:bodyDiv w:val="1"/>
      <w:marLeft w:val="0"/>
      <w:marRight w:val="0"/>
      <w:marTop w:val="0"/>
      <w:marBottom w:val="0"/>
      <w:divBdr>
        <w:top w:val="none" w:sz="0" w:space="0" w:color="auto"/>
        <w:left w:val="none" w:sz="0" w:space="0" w:color="auto"/>
        <w:bottom w:val="none" w:sz="0" w:space="0" w:color="auto"/>
        <w:right w:val="none" w:sz="0" w:space="0" w:color="auto"/>
      </w:divBdr>
    </w:div>
    <w:div w:id="1442257938">
      <w:bodyDiv w:val="1"/>
      <w:marLeft w:val="0"/>
      <w:marRight w:val="0"/>
      <w:marTop w:val="0"/>
      <w:marBottom w:val="0"/>
      <w:divBdr>
        <w:top w:val="none" w:sz="0" w:space="0" w:color="auto"/>
        <w:left w:val="none" w:sz="0" w:space="0" w:color="auto"/>
        <w:bottom w:val="none" w:sz="0" w:space="0" w:color="auto"/>
        <w:right w:val="none" w:sz="0" w:space="0" w:color="auto"/>
      </w:divBdr>
    </w:div>
    <w:div w:id="1452819850">
      <w:bodyDiv w:val="1"/>
      <w:marLeft w:val="0"/>
      <w:marRight w:val="0"/>
      <w:marTop w:val="0"/>
      <w:marBottom w:val="0"/>
      <w:divBdr>
        <w:top w:val="none" w:sz="0" w:space="0" w:color="auto"/>
        <w:left w:val="none" w:sz="0" w:space="0" w:color="auto"/>
        <w:bottom w:val="none" w:sz="0" w:space="0" w:color="auto"/>
        <w:right w:val="none" w:sz="0" w:space="0" w:color="auto"/>
      </w:divBdr>
      <w:divsChild>
        <w:div w:id="276761062">
          <w:marLeft w:val="0"/>
          <w:marRight w:val="0"/>
          <w:marTop w:val="0"/>
          <w:marBottom w:val="0"/>
          <w:divBdr>
            <w:top w:val="none" w:sz="0" w:space="0" w:color="auto"/>
            <w:left w:val="none" w:sz="0" w:space="0" w:color="auto"/>
            <w:bottom w:val="none" w:sz="0" w:space="0" w:color="auto"/>
            <w:right w:val="none" w:sz="0" w:space="0" w:color="auto"/>
          </w:divBdr>
          <w:divsChild>
            <w:div w:id="721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1757">
      <w:bodyDiv w:val="1"/>
      <w:marLeft w:val="0"/>
      <w:marRight w:val="0"/>
      <w:marTop w:val="0"/>
      <w:marBottom w:val="0"/>
      <w:divBdr>
        <w:top w:val="none" w:sz="0" w:space="0" w:color="auto"/>
        <w:left w:val="none" w:sz="0" w:space="0" w:color="auto"/>
        <w:bottom w:val="none" w:sz="0" w:space="0" w:color="auto"/>
        <w:right w:val="none" w:sz="0" w:space="0" w:color="auto"/>
      </w:divBdr>
    </w:div>
    <w:div w:id="1454329310">
      <w:bodyDiv w:val="1"/>
      <w:marLeft w:val="0"/>
      <w:marRight w:val="0"/>
      <w:marTop w:val="0"/>
      <w:marBottom w:val="0"/>
      <w:divBdr>
        <w:top w:val="none" w:sz="0" w:space="0" w:color="auto"/>
        <w:left w:val="none" w:sz="0" w:space="0" w:color="auto"/>
        <w:bottom w:val="none" w:sz="0" w:space="0" w:color="auto"/>
        <w:right w:val="none" w:sz="0" w:space="0" w:color="auto"/>
      </w:divBdr>
      <w:divsChild>
        <w:div w:id="515386970">
          <w:marLeft w:val="0"/>
          <w:marRight w:val="0"/>
          <w:marTop w:val="0"/>
          <w:marBottom w:val="0"/>
          <w:divBdr>
            <w:top w:val="none" w:sz="0" w:space="0" w:color="auto"/>
            <w:left w:val="none" w:sz="0" w:space="0" w:color="auto"/>
            <w:bottom w:val="none" w:sz="0" w:space="0" w:color="auto"/>
            <w:right w:val="none" w:sz="0" w:space="0" w:color="auto"/>
          </w:divBdr>
        </w:div>
        <w:div w:id="637491434">
          <w:marLeft w:val="0"/>
          <w:marRight w:val="0"/>
          <w:marTop w:val="0"/>
          <w:marBottom w:val="0"/>
          <w:divBdr>
            <w:top w:val="none" w:sz="0" w:space="0" w:color="auto"/>
            <w:left w:val="none" w:sz="0" w:space="0" w:color="auto"/>
            <w:bottom w:val="none" w:sz="0" w:space="0" w:color="auto"/>
            <w:right w:val="none" w:sz="0" w:space="0" w:color="auto"/>
          </w:divBdr>
          <w:divsChild>
            <w:div w:id="117796373">
              <w:marLeft w:val="0"/>
              <w:marRight w:val="0"/>
              <w:marTop w:val="0"/>
              <w:marBottom w:val="0"/>
              <w:divBdr>
                <w:top w:val="none" w:sz="0" w:space="0" w:color="auto"/>
                <w:left w:val="none" w:sz="0" w:space="0" w:color="auto"/>
                <w:bottom w:val="none" w:sz="0" w:space="0" w:color="auto"/>
                <w:right w:val="none" w:sz="0" w:space="0" w:color="auto"/>
              </w:divBdr>
            </w:div>
            <w:div w:id="205410159">
              <w:marLeft w:val="0"/>
              <w:marRight w:val="0"/>
              <w:marTop w:val="0"/>
              <w:marBottom w:val="0"/>
              <w:divBdr>
                <w:top w:val="none" w:sz="0" w:space="0" w:color="auto"/>
                <w:left w:val="none" w:sz="0" w:space="0" w:color="auto"/>
                <w:bottom w:val="none" w:sz="0" w:space="0" w:color="auto"/>
                <w:right w:val="none" w:sz="0" w:space="0" w:color="auto"/>
              </w:divBdr>
            </w:div>
            <w:div w:id="691032210">
              <w:marLeft w:val="0"/>
              <w:marRight w:val="0"/>
              <w:marTop w:val="0"/>
              <w:marBottom w:val="0"/>
              <w:divBdr>
                <w:top w:val="none" w:sz="0" w:space="0" w:color="auto"/>
                <w:left w:val="none" w:sz="0" w:space="0" w:color="auto"/>
                <w:bottom w:val="none" w:sz="0" w:space="0" w:color="auto"/>
                <w:right w:val="none" w:sz="0" w:space="0" w:color="auto"/>
              </w:divBdr>
            </w:div>
            <w:div w:id="1006859810">
              <w:marLeft w:val="0"/>
              <w:marRight w:val="0"/>
              <w:marTop w:val="0"/>
              <w:marBottom w:val="0"/>
              <w:divBdr>
                <w:top w:val="none" w:sz="0" w:space="0" w:color="auto"/>
                <w:left w:val="none" w:sz="0" w:space="0" w:color="auto"/>
                <w:bottom w:val="none" w:sz="0" w:space="0" w:color="auto"/>
                <w:right w:val="none" w:sz="0" w:space="0" w:color="auto"/>
              </w:divBdr>
            </w:div>
            <w:div w:id="1756900012">
              <w:marLeft w:val="0"/>
              <w:marRight w:val="0"/>
              <w:marTop w:val="0"/>
              <w:marBottom w:val="0"/>
              <w:divBdr>
                <w:top w:val="none" w:sz="0" w:space="0" w:color="auto"/>
                <w:left w:val="none" w:sz="0" w:space="0" w:color="auto"/>
                <w:bottom w:val="none" w:sz="0" w:space="0" w:color="auto"/>
                <w:right w:val="none" w:sz="0" w:space="0" w:color="auto"/>
              </w:divBdr>
            </w:div>
            <w:div w:id="1851337978">
              <w:marLeft w:val="0"/>
              <w:marRight w:val="0"/>
              <w:marTop w:val="0"/>
              <w:marBottom w:val="0"/>
              <w:divBdr>
                <w:top w:val="none" w:sz="0" w:space="0" w:color="auto"/>
                <w:left w:val="none" w:sz="0" w:space="0" w:color="auto"/>
                <w:bottom w:val="none" w:sz="0" w:space="0" w:color="auto"/>
                <w:right w:val="none" w:sz="0" w:space="0" w:color="auto"/>
              </w:divBdr>
              <w:divsChild>
                <w:div w:id="249316948">
                  <w:marLeft w:val="0"/>
                  <w:marRight w:val="0"/>
                  <w:marTop w:val="0"/>
                  <w:marBottom w:val="0"/>
                  <w:divBdr>
                    <w:top w:val="none" w:sz="0" w:space="0" w:color="auto"/>
                    <w:left w:val="none" w:sz="0" w:space="0" w:color="auto"/>
                    <w:bottom w:val="none" w:sz="0" w:space="0" w:color="auto"/>
                    <w:right w:val="none" w:sz="0" w:space="0" w:color="auto"/>
                  </w:divBdr>
                </w:div>
                <w:div w:id="341587796">
                  <w:marLeft w:val="0"/>
                  <w:marRight w:val="0"/>
                  <w:marTop w:val="0"/>
                  <w:marBottom w:val="0"/>
                  <w:divBdr>
                    <w:top w:val="none" w:sz="0" w:space="0" w:color="auto"/>
                    <w:left w:val="none" w:sz="0" w:space="0" w:color="auto"/>
                    <w:bottom w:val="none" w:sz="0" w:space="0" w:color="auto"/>
                    <w:right w:val="none" w:sz="0" w:space="0" w:color="auto"/>
                  </w:divBdr>
                </w:div>
                <w:div w:id="796021437">
                  <w:marLeft w:val="0"/>
                  <w:marRight w:val="0"/>
                  <w:marTop w:val="0"/>
                  <w:marBottom w:val="0"/>
                  <w:divBdr>
                    <w:top w:val="none" w:sz="0" w:space="0" w:color="auto"/>
                    <w:left w:val="none" w:sz="0" w:space="0" w:color="auto"/>
                    <w:bottom w:val="none" w:sz="0" w:space="0" w:color="auto"/>
                    <w:right w:val="none" w:sz="0" w:space="0" w:color="auto"/>
                  </w:divBdr>
                </w:div>
                <w:div w:id="849177536">
                  <w:marLeft w:val="0"/>
                  <w:marRight w:val="0"/>
                  <w:marTop w:val="0"/>
                  <w:marBottom w:val="0"/>
                  <w:divBdr>
                    <w:top w:val="none" w:sz="0" w:space="0" w:color="auto"/>
                    <w:left w:val="none" w:sz="0" w:space="0" w:color="auto"/>
                    <w:bottom w:val="none" w:sz="0" w:space="0" w:color="auto"/>
                    <w:right w:val="none" w:sz="0" w:space="0" w:color="auto"/>
                  </w:divBdr>
                </w:div>
                <w:div w:id="933517685">
                  <w:marLeft w:val="0"/>
                  <w:marRight w:val="0"/>
                  <w:marTop w:val="0"/>
                  <w:marBottom w:val="0"/>
                  <w:divBdr>
                    <w:top w:val="none" w:sz="0" w:space="0" w:color="auto"/>
                    <w:left w:val="none" w:sz="0" w:space="0" w:color="auto"/>
                    <w:bottom w:val="none" w:sz="0" w:space="0" w:color="auto"/>
                    <w:right w:val="none" w:sz="0" w:space="0" w:color="auto"/>
                  </w:divBdr>
                </w:div>
                <w:div w:id="1303391083">
                  <w:marLeft w:val="0"/>
                  <w:marRight w:val="0"/>
                  <w:marTop w:val="0"/>
                  <w:marBottom w:val="0"/>
                  <w:divBdr>
                    <w:top w:val="none" w:sz="0" w:space="0" w:color="auto"/>
                    <w:left w:val="none" w:sz="0" w:space="0" w:color="auto"/>
                    <w:bottom w:val="none" w:sz="0" w:space="0" w:color="auto"/>
                    <w:right w:val="none" w:sz="0" w:space="0" w:color="auto"/>
                  </w:divBdr>
                </w:div>
                <w:div w:id="1868373671">
                  <w:marLeft w:val="0"/>
                  <w:marRight w:val="0"/>
                  <w:marTop w:val="0"/>
                  <w:marBottom w:val="0"/>
                  <w:divBdr>
                    <w:top w:val="none" w:sz="0" w:space="0" w:color="auto"/>
                    <w:left w:val="none" w:sz="0" w:space="0" w:color="auto"/>
                    <w:bottom w:val="none" w:sz="0" w:space="0" w:color="auto"/>
                    <w:right w:val="none" w:sz="0" w:space="0" w:color="auto"/>
                  </w:divBdr>
                </w:div>
                <w:div w:id="20739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0167">
      <w:bodyDiv w:val="1"/>
      <w:marLeft w:val="0"/>
      <w:marRight w:val="0"/>
      <w:marTop w:val="0"/>
      <w:marBottom w:val="0"/>
      <w:divBdr>
        <w:top w:val="none" w:sz="0" w:space="0" w:color="auto"/>
        <w:left w:val="none" w:sz="0" w:space="0" w:color="auto"/>
        <w:bottom w:val="none" w:sz="0" w:space="0" w:color="auto"/>
        <w:right w:val="none" w:sz="0" w:space="0" w:color="auto"/>
      </w:divBdr>
    </w:div>
    <w:div w:id="1462385106">
      <w:bodyDiv w:val="1"/>
      <w:marLeft w:val="0"/>
      <w:marRight w:val="0"/>
      <w:marTop w:val="0"/>
      <w:marBottom w:val="0"/>
      <w:divBdr>
        <w:top w:val="none" w:sz="0" w:space="0" w:color="auto"/>
        <w:left w:val="none" w:sz="0" w:space="0" w:color="auto"/>
        <w:bottom w:val="none" w:sz="0" w:space="0" w:color="auto"/>
        <w:right w:val="none" w:sz="0" w:space="0" w:color="auto"/>
      </w:divBdr>
    </w:div>
    <w:div w:id="1462572311">
      <w:bodyDiv w:val="1"/>
      <w:marLeft w:val="0"/>
      <w:marRight w:val="0"/>
      <w:marTop w:val="0"/>
      <w:marBottom w:val="0"/>
      <w:divBdr>
        <w:top w:val="none" w:sz="0" w:space="0" w:color="auto"/>
        <w:left w:val="none" w:sz="0" w:space="0" w:color="auto"/>
        <w:bottom w:val="none" w:sz="0" w:space="0" w:color="auto"/>
        <w:right w:val="none" w:sz="0" w:space="0" w:color="auto"/>
      </w:divBdr>
    </w:div>
    <w:div w:id="1464301104">
      <w:bodyDiv w:val="1"/>
      <w:marLeft w:val="0"/>
      <w:marRight w:val="0"/>
      <w:marTop w:val="0"/>
      <w:marBottom w:val="0"/>
      <w:divBdr>
        <w:top w:val="none" w:sz="0" w:space="0" w:color="auto"/>
        <w:left w:val="none" w:sz="0" w:space="0" w:color="auto"/>
        <w:bottom w:val="none" w:sz="0" w:space="0" w:color="auto"/>
        <w:right w:val="none" w:sz="0" w:space="0" w:color="auto"/>
      </w:divBdr>
    </w:div>
    <w:div w:id="1473256440">
      <w:bodyDiv w:val="1"/>
      <w:marLeft w:val="0"/>
      <w:marRight w:val="0"/>
      <w:marTop w:val="0"/>
      <w:marBottom w:val="0"/>
      <w:divBdr>
        <w:top w:val="none" w:sz="0" w:space="0" w:color="auto"/>
        <w:left w:val="none" w:sz="0" w:space="0" w:color="auto"/>
        <w:bottom w:val="none" w:sz="0" w:space="0" w:color="auto"/>
        <w:right w:val="none" w:sz="0" w:space="0" w:color="auto"/>
      </w:divBdr>
    </w:div>
    <w:div w:id="1476264750">
      <w:bodyDiv w:val="1"/>
      <w:marLeft w:val="0"/>
      <w:marRight w:val="0"/>
      <w:marTop w:val="0"/>
      <w:marBottom w:val="0"/>
      <w:divBdr>
        <w:top w:val="none" w:sz="0" w:space="0" w:color="auto"/>
        <w:left w:val="none" w:sz="0" w:space="0" w:color="auto"/>
        <w:bottom w:val="none" w:sz="0" w:space="0" w:color="auto"/>
        <w:right w:val="none" w:sz="0" w:space="0" w:color="auto"/>
      </w:divBdr>
    </w:div>
    <w:div w:id="1476876719">
      <w:bodyDiv w:val="1"/>
      <w:marLeft w:val="0"/>
      <w:marRight w:val="0"/>
      <w:marTop w:val="0"/>
      <w:marBottom w:val="0"/>
      <w:divBdr>
        <w:top w:val="none" w:sz="0" w:space="0" w:color="auto"/>
        <w:left w:val="none" w:sz="0" w:space="0" w:color="auto"/>
        <w:bottom w:val="none" w:sz="0" w:space="0" w:color="auto"/>
        <w:right w:val="none" w:sz="0" w:space="0" w:color="auto"/>
      </w:divBdr>
    </w:div>
    <w:div w:id="1481077754">
      <w:bodyDiv w:val="1"/>
      <w:marLeft w:val="0"/>
      <w:marRight w:val="0"/>
      <w:marTop w:val="0"/>
      <w:marBottom w:val="0"/>
      <w:divBdr>
        <w:top w:val="none" w:sz="0" w:space="0" w:color="auto"/>
        <w:left w:val="none" w:sz="0" w:space="0" w:color="auto"/>
        <w:bottom w:val="none" w:sz="0" w:space="0" w:color="auto"/>
        <w:right w:val="none" w:sz="0" w:space="0" w:color="auto"/>
      </w:divBdr>
    </w:div>
    <w:div w:id="1491482813">
      <w:bodyDiv w:val="1"/>
      <w:marLeft w:val="0"/>
      <w:marRight w:val="0"/>
      <w:marTop w:val="0"/>
      <w:marBottom w:val="0"/>
      <w:divBdr>
        <w:top w:val="none" w:sz="0" w:space="0" w:color="auto"/>
        <w:left w:val="none" w:sz="0" w:space="0" w:color="auto"/>
        <w:bottom w:val="none" w:sz="0" w:space="0" w:color="auto"/>
        <w:right w:val="none" w:sz="0" w:space="0" w:color="auto"/>
      </w:divBdr>
    </w:div>
    <w:div w:id="1492214191">
      <w:bodyDiv w:val="1"/>
      <w:marLeft w:val="0"/>
      <w:marRight w:val="0"/>
      <w:marTop w:val="0"/>
      <w:marBottom w:val="0"/>
      <w:divBdr>
        <w:top w:val="none" w:sz="0" w:space="0" w:color="auto"/>
        <w:left w:val="none" w:sz="0" w:space="0" w:color="auto"/>
        <w:bottom w:val="none" w:sz="0" w:space="0" w:color="auto"/>
        <w:right w:val="none" w:sz="0" w:space="0" w:color="auto"/>
      </w:divBdr>
    </w:div>
    <w:div w:id="1493372203">
      <w:bodyDiv w:val="1"/>
      <w:marLeft w:val="0"/>
      <w:marRight w:val="0"/>
      <w:marTop w:val="0"/>
      <w:marBottom w:val="0"/>
      <w:divBdr>
        <w:top w:val="none" w:sz="0" w:space="0" w:color="auto"/>
        <w:left w:val="none" w:sz="0" w:space="0" w:color="auto"/>
        <w:bottom w:val="none" w:sz="0" w:space="0" w:color="auto"/>
        <w:right w:val="none" w:sz="0" w:space="0" w:color="auto"/>
      </w:divBdr>
    </w:div>
    <w:div w:id="1494952611">
      <w:bodyDiv w:val="1"/>
      <w:marLeft w:val="0"/>
      <w:marRight w:val="0"/>
      <w:marTop w:val="0"/>
      <w:marBottom w:val="0"/>
      <w:divBdr>
        <w:top w:val="none" w:sz="0" w:space="0" w:color="auto"/>
        <w:left w:val="none" w:sz="0" w:space="0" w:color="auto"/>
        <w:bottom w:val="none" w:sz="0" w:space="0" w:color="auto"/>
        <w:right w:val="none" w:sz="0" w:space="0" w:color="auto"/>
      </w:divBdr>
    </w:div>
    <w:div w:id="1505127786">
      <w:bodyDiv w:val="1"/>
      <w:marLeft w:val="0"/>
      <w:marRight w:val="0"/>
      <w:marTop w:val="0"/>
      <w:marBottom w:val="0"/>
      <w:divBdr>
        <w:top w:val="none" w:sz="0" w:space="0" w:color="auto"/>
        <w:left w:val="none" w:sz="0" w:space="0" w:color="auto"/>
        <w:bottom w:val="none" w:sz="0" w:space="0" w:color="auto"/>
        <w:right w:val="none" w:sz="0" w:space="0" w:color="auto"/>
      </w:divBdr>
    </w:div>
    <w:div w:id="1510099558">
      <w:bodyDiv w:val="1"/>
      <w:marLeft w:val="0"/>
      <w:marRight w:val="0"/>
      <w:marTop w:val="0"/>
      <w:marBottom w:val="0"/>
      <w:divBdr>
        <w:top w:val="none" w:sz="0" w:space="0" w:color="auto"/>
        <w:left w:val="none" w:sz="0" w:space="0" w:color="auto"/>
        <w:bottom w:val="none" w:sz="0" w:space="0" w:color="auto"/>
        <w:right w:val="none" w:sz="0" w:space="0" w:color="auto"/>
      </w:divBdr>
    </w:div>
    <w:div w:id="1510102211">
      <w:bodyDiv w:val="1"/>
      <w:marLeft w:val="0"/>
      <w:marRight w:val="0"/>
      <w:marTop w:val="0"/>
      <w:marBottom w:val="0"/>
      <w:divBdr>
        <w:top w:val="none" w:sz="0" w:space="0" w:color="auto"/>
        <w:left w:val="none" w:sz="0" w:space="0" w:color="auto"/>
        <w:bottom w:val="none" w:sz="0" w:space="0" w:color="auto"/>
        <w:right w:val="none" w:sz="0" w:space="0" w:color="auto"/>
      </w:divBdr>
    </w:div>
    <w:div w:id="1517646015">
      <w:bodyDiv w:val="1"/>
      <w:marLeft w:val="0"/>
      <w:marRight w:val="0"/>
      <w:marTop w:val="0"/>
      <w:marBottom w:val="0"/>
      <w:divBdr>
        <w:top w:val="none" w:sz="0" w:space="0" w:color="auto"/>
        <w:left w:val="none" w:sz="0" w:space="0" w:color="auto"/>
        <w:bottom w:val="none" w:sz="0" w:space="0" w:color="auto"/>
        <w:right w:val="none" w:sz="0" w:space="0" w:color="auto"/>
      </w:divBdr>
    </w:div>
    <w:div w:id="1525633060">
      <w:bodyDiv w:val="1"/>
      <w:marLeft w:val="0"/>
      <w:marRight w:val="0"/>
      <w:marTop w:val="0"/>
      <w:marBottom w:val="0"/>
      <w:divBdr>
        <w:top w:val="none" w:sz="0" w:space="0" w:color="auto"/>
        <w:left w:val="none" w:sz="0" w:space="0" w:color="auto"/>
        <w:bottom w:val="none" w:sz="0" w:space="0" w:color="auto"/>
        <w:right w:val="none" w:sz="0" w:space="0" w:color="auto"/>
      </w:divBdr>
    </w:div>
    <w:div w:id="1528786702">
      <w:bodyDiv w:val="1"/>
      <w:marLeft w:val="0"/>
      <w:marRight w:val="0"/>
      <w:marTop w:val="0"/>
      <w:marBottom w:val="0"/>
      <w:divBdr>
        <w:top w:val="none" w:sz="0" w:space="0" w:color="auto"/>
        <w:left w:val="none" w:sz="0" w:space="0" w:color="auto"/>
        <w:bottom w:val="none" w:sz="0" w:space="0" w:color="auto"/>
        <w:right w:val="none" w:sz="0" w:space="0" w:color="auto"/>
      </w:divBdr>
    </w:div>
    <w:div w:id="1529181679">
      <w:bodyDiv w:val="1"/>
      <w:marLeft w:val="0"/>
      <w:marRight w:val="0"/>
      <w:marTop w:val="0"/>
      <w:marBottom w:val="0"/>
      <w:divBdr>
        <w:top w:val="none" w:sz="0" w:space="0" w:color="auto"/>
        <w:left w:val="none" w:sz="0" w:space="0" w:color="auto"/>
        <w:bottom w:val="none" w:sz="0" w:space="0" w:color="auto"/>
        <w:right w:val="none" w:sz="0" w:space="0" w:color="auto"/>
      </w:divBdr>
    </w:div>
    <w:div w:id="1531917140">
      <w:bodyDiv w:val="1"/>
      <w:marLeft w:val="0"/>
      <w:marRight w:val="0"/>
      <w:marTop w:val="0"/>
      <w:marBottom w:val="0"/>
      <w:divBdr>
        <w:top w:val="none" w:sz="0" w:space="0" w:color="auto"/>
        <w:left w:val="none" w:sz="0" w:space="0" w:color="auto"/>
        <w:bottom w:val="none" w:sz="0" w:space="0" w:color="auto"/>
        <w:right w:val="none" w:sz="0" w:space="0" w:color="auto"/>
      </w:divBdr>
    </w:div>
    <w:div w:id="1535270725">
      <w:bodyDiv w:val="1"/>
      <w:marLeft w:val="0"/>
      <w:marRight w:val="0"/>
      <w:marTop w:val="0"/>
      <w:marBottom w:val="0"/>
      <w:divBdr>
        <w:top w:val="none" w:sz="0" w:space="0" w:color="auto"/>
        <w:left w:val="none" w:sz="0" w:space="0" w:color="auto"/>
        <w:bottom w:val="none" w:sz="0" w:space="0" w:color="auto"/>
        <w:right w:val="none" w:sz="0" w:space="0" w:color="auto"/>
      </w:divBdr>
    </w:div>
    <w:div w:id="1538423666">
      <w:bodyDiv w:val="1"/>
      <w:marLeft w:val="0"/>
      <w:marRight w:val="0"/>
      <w:marTop w:val="0"/>
      <w:marBottom w:val="0"/>
      <w:divBdr>
        <w:top w:val="none" w:sz="0" w:space="0" w:color="auto"/>
        <w:left w:val="none" w:sz="0" w:space="0" w:color="auto"/>
        <w:bottom w:val="none" w:sz="0" w:space="0" w:color="auto"/>
        <w:right w:val="none" w:sz="0" w:space="0" w:color="auto"/>
      </w:divBdr>
    </w:div>
    <w:div w:id="1538464860">
      <w:bodyDiv w:val="1"/>
      <w:marLeft w:val="0"/>
      <w:marRight w:val="0"/>
      <w:marTop w:val="0"/>
      <w:marBottom w:val="0"/>
      <w:divBdr>
        <w:top w:val="none" w:sz="0" w:space="0" w:color="auto"/>
        <w:left w:val="none" w:sz="0" w:space="0" w:color="auto"/>
        <w:bottom w:val="none" w:sz="0" w:space="0" w:color="auto"/>
        <w:right w:val="none" w:sz="0" w:space="0" w:color="auto"/>
      </w:divBdr>
    </w:div>
    <w:div w:id="1538469404">
      <w:bodyDiv w:val="1"/>
      <w:marLeft w:val="0"/>
      <w:marRight w:val="0"/>
      <w:marTop w:val="0"/>
      <w:marBottom w:val="0"/>
      <w:divBdr>
        <w:top w:val="none" w:sz="0" w:space="0" w:color="auto"/>
        <w:left w:val="none" w:sz="0" w:space="0" w:color="auto"/>
        <w:bottom w:val="none" w:sz="0" w:space="0" w:color="auto"/>
        <w:right w:val="none" w:sz="0" w:space="0" w:color="auto"/>
      </w:divBdr>
    </w:div>
    <w:div w:id="1550532222">
      <w:bodyDiv w:val="1"/>
      <w:marLeft w:val="0"/>
      <w:marRight w:val="0"/>
      <w:marTop w:val="0"/>
      <w:marBottom w:val="0"/>
      <w:divBdr>
        <w:top w:val="none" w:sz="0" w:space="0" w:color="auto"/>
        <w:left w:val="none" w:sz="0" w:space="0" w:color="auto"/>
        <w:bottom w:val="none" w:sz="0" w:space="0" w:color="auto"/>
        <w:right w:val="none" w:sz="0" w:space="0" w:color="auto"/>
      </w:divBdr>
    </w:div>
    <w:div w:id="1574504725">
      <w:bodyDiv w:val="1"/>
      <w:marLeft w:val="0"/>
      <w:marRight w:val="0"/>
      <w:marTop w:val="0"/>
      <w:marBottom w:val="0"/>
      <w:divBdr>
        <w:top w:val="none" w:sz="0" w:space="0" w:color="auto"/>
        <w:left w:val="none" w:sz="0" w:space="0" w:color="auto"/>
        <w:bottom w:val="none" w:sz="0" w:space="0" w:color="auto"/>
        <w:right w:val="none" w:sz="0" w:space="0" w:color="auto"/>
      </w:divBdr>
    </w:div>
    <w:div w:id="1607302321">
      <w:bodyDiv w:val="1"/>
      <w:marLeft w:val="0"/>
      <w:marRight w:val="0"/>
      <w:marTop w:val="0"/>
      <w:marBottom w:val="0"/>
      <w:divBdr>
        <w:top w:val="none" w:sz="0" w:space="0" w:color="auto"/>
        <w:left w:val="none" w:sz="0" w:space="0" w:color="auto"/>
        <w:bottom w:val="none" w:sz="0" w:space="0" w:color="auto"/>
        <w:right w:val="none" w:sz="0" w:space="0" w:color="auto"/>
      </w:divBdr>
    </w:div>
    <w:div w:id="1619222361">
      <w:bodyDiv w:val="1"/>
      <w:marLeft w:val="0"/>
      <w:marRight w:val="0"/>
      <w:marTop w:val="0"/>
      <w:marBottom w:val="0"/>
      <w:divBdr>
        <w:top w:val="none" w:sz="0" w:space="0" w:color="auto"/>
        <w:left w:val="none" w:sz="0" w:space="0" w:color="auto"/>
        <w:bottom w:val="none" w:sz="0" w:space="0" w:color="auto"/>
        <w:right w:val="none" w:sz="0" w:space="0" w:color="auto"/>
      </w:divBdr>
    </w:div>
    <w:div w:id="1639870687">
      <w:bodyDiv w:val="1"/>
      <w:marLeft w:val="0"/>
      <w:marRight w:val="0"/>
      <w:marTop w:val="0"/>
      <w:marBottom w:val="0"/>
      <w:divBdr>
        <w:top w:val="none" w:sz="0" w:space="0" w:color="auto"/>
        <w:left w:val="none" w:sz="0" w:space="0" w:color="auto"/>
        <w:bottom w:val="none" w:sz="0" w:space="0" w:color="auto"/>
        <w:right w:val="none" w:sz="0" w:space="0" w:color="auto"/>
      </w:divBdr>
    </w:div>
    <w:div w:id="1665820825">
      <w:bodyDiv w:val="1"/>
      <w:marLeft w:val="0"/>
      <w:marRight w:val="0"/>
      <w:marTop w:val="0"/>
      <w:marBottom w:val="0"/>
      <w:divBdr>
        <w:top w:val="none" w:sz="0" w:space="0" w:color="auto"/>
        <w:left w:val="none" w:sz="0" w:space="0" w:color="auto"/>
        <w:bottom w:val="none" w:sz="0" w:space="0" w:color="auto"/>
        <w:right w:val="none" w:sz="0" w:space="0" w:color="auto"/>
      </w:divBdr>
    </w:div>
    <w:div w:id="1687441124">
      <w:bodyDiv w:val="1"/>
      <w:marLeft w:val="0"/>
      <w:marRight w:val="0"/>
      <w:marTop w:val="0"/>
      <w:marBottom w:val="0"/>
      <w:divBdr>
        <w:top w:val="none" w:sz="0" w:space="0" w:color="auto"/>
        <w:left w:val="none" w:sz="0" w:space="0" w:color="auto"/>
        <w:bottom w:val="none" w:sz="0" w:space="0" w:color="auto"/>
        <w:right w:val="none" w:sz="0" w:space="0" w:color="auto"/>
      </w:divBdr>
    </w:div>
    <w:div w:id="1688672663">
      <w:bodyDiv w:val="1"/>
      <w:marLeft w:val="0"/>
      <w:marRight w:val="0"/>
      <w:marTop w:val="0"/>
      <w:marBottom w:val="0"/>
      <w:divBdr>
        <w:top w:val="none" w:sz="0" w:space="0" w:color="auto"/>
        <w:left w:val="none" w:sz="0" w:space="0" w:color="auto"/>
        <w:bottom w:val="none" w:sz="0" w:space="0" w:color="auto"/>
        <w:right w:val="none" w:sz="0" w:space="0" w:color="auto"/>
      </w:divBdr>
    </w:div>
    <w:div w:id="1702708895">
      <w:bodyDiv w:val="1"/>
      <w:marLeft w:val="0"/>
      <w:marRight w:val="0"/>
      <w:marTop w:val="0"/>
      <w:marBottom w:val="0"/>
      <w:divBdr>
        <w:top w:val="none" w:sz="0" w:space="0" w:color="auto"/>
        <w:left w:val="none" w:sz="0" w:space="0" w:color="auto"/>
        <w:bottom w:val="none" w:sz="0" w:space="0" w:color="auto"/>
        <w:right w:val="none" w:sz="0" w:space="0" w:color="auto"/>
      </w:divBdr>
    </w:div>
    <w:div w:id="1712416198">
      <w:bodyDiv w:val="1"/>
      <w:marLeft w:val="0"/>
      <w:marRight w:val="0"/>
      <w:marTop w:val="0"/>
      <w:marBottom w:val="0"/>
      <w:divBdr>
        <w:top w:val="none" w:sz="0" w:space="0" w:color="auto"/>
        <w:left w:val="none" w:sz="0" w:space="0" w:color="auto"/>
        <w:bottom w:val="none" w:sz="0" w:space="0" w:color="auto"/>
        <w:right w:val="none" w:sz="0" w:space="0" w:color="auto"/>
      </w:divBdr>
    </w:div>
    <w:div w:id="1714227704">
      <w:bodyDiv w:val="1"/>
      <w:marLeft w:val="0"/>
      <w:marRight w:val="0"/>
      <w:marTop w:val="0"/>
      <w:marBottom w:val="0"/>
      <w:divBdr>
        <w:top w:val="none" w:sz="0" w:space="0" w:color="auto"/>
        <w:left w:val="none" w:sz="0" w:space="0" w:color="auto"/>
        <w:bottom w:val="none" w:sz="0" w:space="0" w:color="auto"/>
        <w:right w:val="none" w:sz="0" w:space="0" w:color="auto"/>
      </w:divBdr>
    </w:div>
    <w:div w:id="1718779506">
      <w:bodyDiv w:val="1"/>
      <w:marLeft w:val="0"/>
      <w:marRight w:val="0"/>
      <w:marTop w:val="0"/>
      <w:marBottom w:val="0"/>
      <w:divBdr>
        <w:top w:val="none" w:sz="0" w:space="0" w:color="auto"/>
        <w:left w:val="none" w:sz="0" w:space="0" w:color="auto"/>
        <w:bottom w:val="none" w:sz="0" w:space="0" w:color="auto"/>
        <w:right w:val="none" w:sz="0" w:space="0" w:color="auto"/>
      </w:divBdr>
    </w:div>
    <w:div w:id="1719821954">
      <w:bodyDiv w:val="1"/>
      <w:marLeft w:val="0"/>
      <w:marRight w:val="0"/>
      <w:marTop w:val="0"/>
      <w:marBottom w:val="0"/>
      <w:divBdr>
        <w:top w:val="none" w:sz="0" w:space="0" w:color="auto"/>
        <w:left w:val="none" w:sz="0" w:space="0" w:color="auto"/>
        <w:bottom w:val="none" w:sz="0" w:space="0" w:color="auto"/>
        <w:right w:val="none" w:sz="0" w:space="0" w:color="auto"/>
      </w:divBdr>
    </w:div>
    <w:div w:id="1732338405">
      <w:bodyDiv w:val="1"/>
      <w:marLeft w:val="0"/>
      <w:marRight w:val="0"/>
      <w:marTop w:val="0"/>
      <w:marBottom w:val="0"/>
      <w:divBdr>
        <w:top w:val="none" w:sz="0" w:space="0" w:color="auto"/>
        <w:left w:val="none" w:sz="0" w:space="0" w:color="auto"/>
        <w:bottom w:val="none" w:sz="0" w:space="0" w:color="auto"/>
        <w:right w:val="none" w:sz="0" w:space="0" w:color="auto"/>
      </w:divBdr>
    </w:div>
    <w:div w:id="1735079762">
      <w:bodyDiv w:val="1"/>
      <w:marLeft w:val="0"/>
      <w:marRight w:val="0"/>
      <w:marTop w:val="0"/>
      <w:marBottom w:val="0"/>
      <w:divBdr>
        <w:top w:val="none" w:sz="0" w:space="0" w:color="auto"/>
        <w:left w:val="none" w:sz="0" w:space="0" w:color="auto"/>
        <w:bottom w:val="none" w:sz="0" w:space="0" w:color="auto"/>
        <w:right w:val="none" w:sz="0" w:space="0" w:color="auto"/>
      </w:divBdr>
    </w:div>
    <w:div w:id="1737585539">
      <w:bodyDiv w:val="1"/>
      <w:marLeft w:val="0"/>
      <w:marRight w:val="0"/>
      <w:marTop w:val="0"/>
      <w:marBottom w:val="0"/>
      <w:divBdr>
        <w:top w:val="none" w:sz="0" w:space="0" w:color="auto"/>
        <w:left w:val="none" w:sz="0" w:space="0" w:color="auto"/>
        <w:bottom w:val="none" w:sz="0" w:space="0" w:color="auto"/>
        <w:right w:val="none" w:sz="0" w:space="0" w:color="auto"/>
      </w:divBdr>
    </w:div>
    <w:div w:id="1741173642">
      <w:bodyDiv w:val="1"/>
      <w:marLeft w:val="0"/>
      <w:marRight w:val="0"/>
      <w:marTop w:val="0"/>
      <w:marBottom w:val="0"/>
      <w:divBdr>
        <w:top w:val="none" w:sz="0" w:space="0" w:color="auto"/>
        <w:left w:val="none" w:sz="0" w:space="0" w:color="auto"/>
        <w:bottom w:val="none" w:sz="0" w:space="0" w:color="auto"/>
        <w:right w:val="none" w:sz="0" w:space="0" w:color="auto"/>
      </w:divBdr>
    </w:div>
    <w:div w:id="1744836278">
      <w:bodyDiv w:val="1"/>
      <w:marLeft w:val="0"/>
      <w:marRight w:val="0"/>
      <w:marTop w:val="0"/>
      <w:marBottom w:val="0"/>
      <w:divBdr>
        <w:top w:val="none" w:sz="0" w:space="0" w:color="auto"/>
        <w:left w:val="none" w:sz="0" w:space="0" w:color="auto"/>
        <w:bottom w:val="none" w:sz="0" w:space="0" w:color="auto"/>
        <w:right w:val="none" w:sz="0" w:space="0" w:color="auto"/>
      </w:divBdr>
    </w:div>
    <w:div w:id="1745107973">
      <w:bodyDiv w:val="1"/>
      <w:marLeft w:val="0"/>
      <w:marRight w:val="0"/>
      <w:marTop w:val="0"/>
      <w:marBottom w:val="0"/>
      <w:divBdr>
        <w:top w:val="none" w:sz="0" w:space="0" w:color="auto"/>
        <w:left w:val="none" w:sz="0" w:space="0" w:color="auto"/>
        <w:bottom w:val="none" w:sz="0" w:space="0" w:color="auto"/>
        <w:right w:val="none" w:sz="0" w:space="0" w:color="auto"/>
      </w:divBdr>
    </w:div>
    <w:div w:id="1747335438">
      <w:bodyDiv w:val="1"/>
      <w:marLeft w:val="0"/>
      <w:marRight w:val="0"/>
      <w:marTop w:val="0"/>
      <w:marBottom w:val="0"/>
      <w:divBdr>
        <w:top w:val="none" w:sz="0" w:space="0" w:color="auto"/>
        <w:left w:val="none" w:sz="0" w:space="0" w:color="auto"/>
        <w:bottom w:val="none" w:sz="0" w:space="0" w:color="auto"/>
        <w:right w:val="none" w:sz="0" w:space="0" w:color="auto"/>
      </w:divBdr>
    </w:div>
    <w:div w:id="1762753365">
      <w:bodyDiv w:val="1"/>
      <w:marLeft w:val="0"/>
      <w:marRight w:val="0"/>
      <w:marTop w:val="0"/>
      <w:marBottom w:val="0"/>
      <w:divBdr>
        <w:top w:val="none" w:sz="0" w:space="0" w:color="auto"/>
        <w:left w:val="none" w:sz="0" w:space="0" w:color="auto"/>
        <w:bottom w:val="none" w:sz="0" w:space="0" w:color="auto"/>
        <w:right w:val="none" w:sz="0" w:space="0" w:color="auto"/>
      </w:divBdr>
    </w:div>
    <w:div w:id="1765177846">
      <w:bodyDiv w:val="1"/>
      <w:marLeft w:val="0"/>
      <w:marRight w:val="0"/>
      <w:marTop w:val="0"/>
      <w:marBottom w:val="0"/>
      <w:divBdr>
        <w:top w:val="none" w:sz="0" w:space="0" w:color="auto"/>
        <w:left w:val="none" w:sz="0" w:space="0" w:color="auto"/>
        <w:bottom w:val="none" w:sz="0" w:space="0" w:color="auto"/>
        <w:right w:val="none" w:sz="0" w:space="0" w:color="auto"/>
      </w:divBdr>
    </w:div>
    <w:div w:id="1768230005">
      <w:bodyDiv w:val="1"/>
      <w:marLeft w:val="0"/>
      <w:marRight w:val="0"/>
      <w:marTop w:val="0"/>
      <w:marBottom w:val="0"/>
      <w:divBdr>
        <w:top w:val="none" w:sz="0" w:space="0" w:color="auto"/>
        <w:left w:val="none" w:sz="0" w:space="0" w:color="auto"/>
        <w:bottom w:val="none" w:sz="0" w:space="0" w:color="auto"/>
        <w:right w:val="none" w:sz="0" w:space="0" w:color="auto"/>
      </w:divBdr>
    </w:div>
    <w:div w:id="1775443603">
      <w:bodyDiv w:val="1"/>
      <w:marLeft w:val="0"/>
      <w:marRight w:val="0"/>
      <w:marTop w:val="0"/>
      <w:marBottom w:val="0"/>
      <w:divBdr>
        <w:top w:val="none" w:sz="0" w:space="0" w:color="auto"/>
        <w:left w:val="none" w:sz="0" w:space="0" w:color="auto"/>
        <w:bottom w:val="none" w:sz="0" w:space="0" w:color="auto"/>
        <w:right w:val="none" w:sz="0" w:space="0" w:color="auto"/>
      </w:divBdr>
    </w:div>
    <w:div w:id="1785492968">
      <w:bodyDiv w:val="1"/>
      <w:marLeft w:val="0"/>
      <w:marRight w:val="0"/>
      <w:marTop w:val="0"/>
      <w:marBottom w:val="0"/>
      <w:divBdr>
        <w:top w:val="none" w:sz="0" w:space="0" w:color="auto"/>
        <w:left w:val="none" w:sz="0" w:space="0" w:color="auto"/>
        <w:bottom w:val="none" w:sz="0" w:space="0" w:color="auto"/>
        <w:right w:val="none" w:sz="0" w:space="0" w:color="auto"/>
      </w:divBdr>
    </w:div>
    <w:div w:id="1787118833">
      <w:bodyDiv w:val="1"/>
      <w:marLeft w:val="0"/>
      <w:marRight w:val="0"/>
      <w:marTop w:val="0"/>
      <w:marBottom w:val="0"/>
      <w:divBdr>
        <w:top w:val="none" w:sz="0" w:space="0" w:color="auto"/>
        <w:left w:val="none" w:sz="0" w:space="0" w:color="auto"/>
        <w:bottom w:val="none" w:sz="0" w:space="0" w:color="auto"/>
        <w:right w:val="none" w:sz="0" w:space="0" w:color="auto"/>
      </w:divBdr>
    </w:div>
    <w:div w:id="1802578626">
      <w:bodyDiv w:val="1"/>
      <w:marLeft w:val="0"/>
      <w:marRight w:val="0"/>
      <w:marTop w:val="0"/>
      <w:marBottom w:val="0"/>
      <w:divBdr>
        <w:top w:val="none" w:sz="0" w:space="0" w:color="auto"/>
        <w:left w:val="none" w:sz="0" w:space="0" w:color="auto"/>
        <w:bottom w:val="none" w:sz="0" w:space="0" w:color="auto"/>
        <w:right w:val="none" w:sz="0" w:space="0" w:color="auto"/>
      </w:divBdr>
    </w:div>
    <w:div w:id="1805390536">
      <w:bodyDiv w:val="1"/>
      <w:marLeft w:val="0"/>
      <w:marRight w:val="0"/>
      <w:marTop w:val="0"/>
      <w:marBottom w:val="0"/>
      <w:divBdr>
        <w:top w:val="none" w:sz="0" w:space="0" w:color="auto"/>
        <w:left w:val="none" w:sz="0" w:space="0" w:color="auto"/>
        <w:bottom w:val="none" w:sz="0" w:space="0" w:color="auto"/>
        <w:right w:val="none" w:sz="0" w:space="0" w:color="auto"/>
      </w:divBdr>
    </w:div>
    <w:div w:id="1805465086">
      <w:bodyDiv w:val="1"/>
      <w:marLeft w:val="0"/>
      <w:marRight w:val="0"/>
      <w:marTop w:val="0"/>
      <w:marBottom w:val="0"/>
      <w:divBdr>
        <w:top w:val="none" w:sz="0" w:space="0" w:color="auto"/>
        <w:left w:val="none" w:sz="0" w:space="0" w:color="auto"/>
        <w:bottom w:val="none" w:sz="0" w:space="0" w:color="auto"/>
        <w:right w:val="none" w:sz="0" w:space="0" w:color="auto"/>
      </w:divBdr>
    </w:div>
    <w:div w:id="1808813113">
      <w:bodyDiv w:val="1"/>
      <w:marLeft w:val="0"/>
      <w:marRight w:val="0"/>
      <w:marTop w:val="0"/>
      <w:marBottom w:val="0"/>
      <w:divBdr>
        <w:top w:val="none" w:sz="0" w:space="0" w:color="auto"/>
        <w:left w:val="none" w:sz="0" w:space="0" w:color="auto"/>
        <w:bottom w:val="none" w:sz="0" w:space="0" w:color="auto"/>
        <w:right w:val="none" w:sz="0" w:space="0" w:color="auto"/>
      </w:divBdr>
    </w:div>
    <w:div w:id="1810317791">
      <w:bodyDiv w:val="1"/>
      <w:marLeft w:val="0"/>
      <w:marRight w:val="0"/>
      <w:marTop w:val="0"/>
      <w:marBottom w:val="0"/>
      <w:divBdr>
        <w:top w:val="none" w:sz="0" w:space="0" w:color="auto"/>
        <w:left w:val="none" w:sz="0" w:space="0" w:color="auto"/>
        <w:bottom w:val="none" w:sz="0" w:space="0" w:color="auto"/>
        <w:right w:val="none" w:sz="0" w:space="0" w:color="auto"/>
      </w:divBdr>
    </w:div>
    <w:div w:id="1813404332">
      <w:bodyDiv w:val="1"/>
      <w:marLeft w:val="0"/>
      <w:marRight w:val="0"/>
      <w:marTop w:val="0"/>
      <w:marBottom w:val="0"/>
      <w:divBdr>
        <w:top w:val="none" w:sz="0" w:space="0" w:color="auto"/>
        <w:left w:val="none" w:sz="0" w:space="0" w:color="auto"/>
        <w:bottom w:val="none" w:sz="0" w:space="0" w:color="auto"/>
        <w:right w:val="none" w:sz="0" w:space="0" w:color="auto"/>
      </w:divBdr>
    </w:div>
    <w:div w:id="1821342569">
      <w:bodyDiv w:val="1"/>
      <w:marLeft w:val="0"/>
      <w:marRight w:val="0"/>
      <w:marTop w:val="0"/>
      <w:marBottom w:val="0"/>
      <w:divBdr>
        <w:top w:val="none" w:sz="0" w:space="0" w:color="auto"/>
        <w:left w:val="none" w:sz="0" w:space="0" w:color="auto"/>
        <w:bottom w:val="none" w:sz="0" w:space="0" w:color="auto"/>
        <w:right w:val="none" w:sz="0" w:space="0" w:color="auto"/>
      </w:divBdr>
    </w:div>
    <w:div w:id="1835146174">
      <w:bodyDiv w:val="1"/>
      <w:marLeft w:val="0"/>
      <w:marRight w:val="0"/>
      <w:marTop w:val="0"/>
      <w:marBottom w:val="0"/>
      <w:divBdr>
        <w:top w:val="none" w:sz="0" w:space="0" w:color="auto"/>
        <w:left w:val="none" w:sz="0" w:space="0" w:color="auto"/>
        <w:bottom w:val="none" w:sz="0" w:space="0" w:color="auto"/>
        <w:right w:val="none" w:sz="0" w:space="0" w:color="auto"/>
      </w:divBdr>
    </w:div>
    <w:div w:id="1835802771">
      <w:bodyDiv w:val="1"/>
      <w:marLeft w:val="0"/>
      <w:marRight w:val="0"/>
      <w:marTop w:val="0"/>
      <w:marBottom w:val="0"/>
      <w:divBdr>
        <w:top w:val="none" w:sz="0" w:space="0" w:color="auto"/>
        <w:left w:val="none" w:sz="0" w:space="0" w:color="auto"/>
        <w:bottom w:val="none" w:sz="0" w:space="0" w:color="auto"/>
        <w:right w:val="none" w:sz="0" w:space="0" w:color="auto"/>
      </w:divBdr>
    </w:div>
    <w:div w:id="1838612705">
      <w:bodyDiv w:val="1"/>
      <w:marLeft w:val="0"/>
      <w:marRight w:val="0"/>
      <w:marTop w:val="0"/>
      <w:marBottom w:val="0"/>
      <w:divBdr>
        <w:top w:val="none" w:sz="0" w:space="0" w:color="auto"/>
        <w:left w:val="none" w:sz="0" w:space="0" w:color="auto"/>
        <w:bottom w:val="none" w:sz="0" w:space="0" w:color="auto"/>
        <w:right w:val="none" w:sz="0" w:space="0" w:color="auto"/>
      </w:divBdr>
    </w:div>
    <w:div w:id="1841771352">
      <w:bodyDiv w:val="1"/>
      <w:marLeft w:val="0"/>
      <w:marRight w:val="0"/>
      <w:marTop w:val="0"/>
      <w:marBottom w:val="0"/>
      <w:divBdr>
        <w:top w:val="none" w:sz="0" w:space="0" w:color="auto"/>
        <w:left w:val="none" w:sz="0" w:space="0" w:color="auto"/>
        <w:bottom w:val="none" w:sz="0" w:space="0" w:color="auto"/>
        <w:right w:val="none" w:sz="0" w:space="0" w:color="auto"/>
      </w:divBdr>
    </w:div>
    <w:div w:id="1847086161">
      <w:bodyDiv w:val="1"/>
      <w:marLeft w:val="0"/>
      <w:marRight w:val="0"/>
      <w:marTop w:val="0"/>
      <w:marBottom w:val="0"/>
      <w:divBdr>
        <w:top w:val="none" w:sz="0" w:space="0" w:color="auto"/>
        <w:left w:val="none" w:sz="0" w:space="0" w:color="auto"/>
        <w:bottom w:val="none" w:sz="0" w:space="0" w:color="auto"/>
        <w:right w:val="none" w:sz="0" w:space="0" w:color="auto"/>
      </w:divBdr>
    </w:div>
    <w:div w:id="1848207933">
      <w:bodyDiv w:val="1"/>
      <w:marLeft w:val="0"/>
      <w:marRight w:val="0"/>
      <w:marTop w:val="0"/>
      <w:marBottom w:val="0"/>
      <w:divBdr>
        <w:top w:val="none" w:sz="0" w:space="0" w:color="auto"/>
        <w:left w:val="none" w:sz="0" w:space="0" w:color="auto"/>
        <w:bottom w:val="none" w:sz="0" w:space="0" w:color="auto"/>
        <w:right w:val="none" w:sz="0" w:space="0" w:color="auto"/>
      </w:divBdr>
    </w:div>
    <w:div w:id="1853258854">
      <w:bodyDiv w:val="1"/>
      <w:marLeft w:val="0"/>
      <w:marRight w:val="0"/>
      <w:marTop w:val="0"/>
      <w:marBottom w:val="0"/>
      <w:divBdr>
        <w:top w:val="none" w:sz="0" w:space="0" w:color="auto"/>
        <w:left w:val="none" w:sz="0" w:space="0" w:color="auto"/>
        <w:bottom w:val="none" w:sz="0" w:space="0" w:color="auto"/>
        <w:right w:val="none" w:sz="0" w:space="0" w:color="auto"/>
      </w:divBdr>
    </w:div>
    <w:div w:id="1859275387">
      <w:bodyDiv w:val="1"/>
      <w:marLeft w:val="0"/>
      <w:marRight w:val="0"/>
      <w:marTop w:val="0"/>
      <w:marBottom w:val="0"/>
      <w:divBdr>
        <w:top w:val="none" w:sz="0" w:space="0" w:color="auto"/>
        <w:left w:val="none" w:sz="0" w:space="0" w:color="auto"/>
        <w:bottom w:val="none" w:sz="0" w:space="0" w:color="auto"/>
        <w:right w:val="none" w:sz="0" w:space="0" w:color="auto"/>
      </w:divBdr>
    </w:div>
    <w:div w:id="1863320189">
      <w:bodyDiv w:val="1"/>
      <w:marLeft w:val="0"/>
      <w:marRight w:val="0"/>
      <w:marTop w:val="0"/>
      <w:marBottom w:val="0"/>
      <w:divBdr>
        <w:top w:val="none" w:sz="0" w:space="0" w:color="auto"/>
        <w:left w:val="none" w:sz="0" w:space="0" w:color="auto"/>
        <w:bottom w:val="none" w:sz="0" w:space="0" w:color="auto"/>
        <w:right w:val="none" w:sz="0" w:space="0" w:color="auto"/>
      </w:divBdr>
    </w:div>
    <w:div w:id="1869759270">
      <w:bodyDiv w:val="1"/>
      <w:marLeft w:val="0"/>
      <w:marRight w:val="0"/>
      <w:marTop w:val="0"/>
      <w:marBottom w:val="0"/>
      <w:divBdr>
        <w:top w:val="none" w:sz="0" w:space="0" w:color="auto"/>
        <w:left w:val="none" w:sz="0" w:space="0" w:color="auto"/>
        <w:bottom w:val="none" w:sz="0" w:space="0" w:color="auto"/>
        <w:right w:val="none" w:sz="0" w:space="0" w:color="auto"/>
      </w:divBdr>
    </w:div>
    <w:div w:id="1874341514">
      <w:bodyDiv w:val="1"/>
      <w:marLeft w:val="0"/>
      <w:marRight w:val="0"/>
      <w:marTop w:val="0"/>
      <w:marBottom w:val="0"/>
      <w:divBdr>
        <w:top w:val="none" w:sz="0" w:space="0" w:color="auto"/>
        <w:left w:val="none" w:sz="0" w:space="0" w:color="auto"/>
        <w:bottom w:val="none" w:sz="0" w:space="0" w:color="auto"/>
        <w:right w:val="none" w:sz="0" w:space="0" w:color="auto"/>
      </w:divBdr>
    </w:div>
    <w:div w:id="1881281768">
      <w:bodyDiv w:val="1"/>
      <w:marLeft w:val="0"/>
      <w:marRight w:val="0"/>
      <w:marTop w:val="0"/>
      <w:marBottom w:val="0"/>
      <w:divBdr>
        <w:top w:val="none" w:sz="0" w:space="0" w:color="auto"/>
        <w:left w:val="none" w:sz="0" w:space="0" w:color="auto"/>
        <w:bottom w:val="none" w:sz="0" w:space="0" w:color="auto"/>
        <w:right w:val="none" w:sz="0" w:space="0" w:color="auto"/>
      </w:divBdr>
    </w:div>
    <w:div w:id="1883326153">
      <w:bodyDiv w:val="1"/>
      <w:marLeft w:val="0"/>
      <w:marRight w:val="0"/>
      <w:marTop w:val="0"/>
      <w:marBottom w:val="0"/>
      <w:divBdr>
        <w:top w:val="none" w:sz="0" w:space="0" w:color="auto"/>
        <w:left w:val="none" w:sz="0" w:space="0" w:color="auto"/>
        <w:bottom w:val="none" w:sz="0" w:space="0" w:color="auto"/>
        <w:right w:val="none" w:sz="0" w:space="0" w:color="auto"/>
      </w:divBdr>
      <w:divsChild>
        <w:div w:id="1011030157">
          <w:marLeft w:val="0"/>
          <w:marRight w:val="0"/>
          <w:marTop w:val="0"/>
          <w:marBottom w:val="0"/>
          <w:divBdr>
            <w:top w:val="none" w:sz="0" w:space="0" w:color="auto"/>
            <w:left w:val="none" w:sz="0" w:space="0" w:color="auto"/>
            <w:bottom w:val="none" w:sz="0" w:space="0" w:color="auto"/>
            <w:right w:val="none" w:sz="0" w:space="0" w:color="auto"/>
          </w:divBdr>
        </w:div>
        <w:div w:id="1553998022">
          <w:marLeft w:val="0"/>
          <w:marRight w:val="0"/>
          <w:marTop w:val="0"/>
          <w:marBottom w:val="0"/>
          <w:divBdr>
            <w:top w:val="none" w:sz="0" w:space="0" w:color="auto"/>
            <w:left w:val="none" w:sz="0" w:space="0" w:color="auto"/>
            <w:bottom w:val="none" w:sz="0" w:space="0" w:color="auto"/>
            <w:right w:val="none" w:sz="0" w:space="0" w:color="auto"/>
          </w:divBdr>
        </w:div>
      </w:divsChild>
    </w:div>
    <w:div w:id="1884363356">
      <w:bodyDiv w:val="1"/>
      <w:marLeft w:val="0"/>
      <w:marRight w:val="0"/>
      <w:marTop w:val="0"/>
      <w:marBottom w:val="0"/>
      <w:divBdr>
        <w:top w:val="none" w:sz="0" w:space="0" w:color="auto"/>
        <w:left w:val="none" w:sz="0" w:space="0" w:color="auto"/>
        <w:bottom w:val="none" w:sz="0" w:space="0" w:color="auto"/>
        <w:right w:val="none" w:sz="0" w:space="0" w:color="auto"/>
      </w:divBdr>
    </w:div>
    <w:div w:id="1885360983">
      <w:bodyDiv w:val="1"/>
      <w:marLeft w:val="0"/>
      <w:marRight w:val="0"/>
      <w:marTop w:val="0"/>
      <w:marBottom w:val="0"/>
      <w:divBdr>
        <w:top w:val="none" w:sz="0" w:space="0" w:color="auto"/>
        <w:left w:val="none" w:sz="0" w:space="0" w:color="auto"/>
        <w:bottom w:val="none" w:sz="0" w:space="0" w:color="auto"/>
        <w:right w:val="none" w:sz="0" w:space="0" w:color="auto"/>
      </w:divBdr>
    </w:div>
    <w:div w:id="1892568059">
      <w:bodyDiv w:val="1"/>
      <w:marLeft w:val="0"/>
      <w:marRight w:val="0"/>
      <w:marTop w:val="0"/>
      <w:marBottom w:val="0"/>
      <w:divBdr>
        <w:top w:val="none" w:sz="0" w:space="0" w:color="auto"/>
        <w:left w:val="none" w:sz="0" w:space="0" w:color="auto"/>
        <w:bottom w:val="none" w:sz="0" w:space="0" w:color="auto"/>
        <w:right w:val="none" w:sz="0" w:space="0" w:color="auto"/>
      </w:divBdr>
    </w:div>
    <w:div w:id="1897084498">
      <w:bodyDiv w:val="1"/>
      <w:marLeft w:val="0"/>
      <w:marRight w:val="0"/>
      <w:marTop w:val="0"/>
      <w:marBottom w:val="0"/>
      <w:divBdr>
        <w:top w:val="none" w:sz="0" w:space="0" w:color="auto"/>
        <w:left w:val="none" w:sz="0" w:space="0" w:color="auto"/>
        <w:bottom w:val="none" w:sz="0" w:space="0" w:color="auto"/>
        <w:right w:val="none" w:sz="0" w:space="0" w:color="auto"/>
      </w:divBdr>
    </w:div>
    <w:div w:id="1901212668">
      <w:bodyDiv w:val="1"/>
      <w:marLeft w:val="0"/>
      <w:marRight w:val="0"/>
      <w:marTop w:val="0"/>
      <w:marBottom w:val="0"/>
      <w:divBdr>
        <w:top w:val="none" w:sz="0" w:space="0" w:color="auto"/>
        <w:left w:val="none" w:sz="0" w:space="0" w:color="auto"/>
        <w:bottom w:val="none" w:sz="0" w:space="0" w:color="auto"/>
        <w:right w:val="none" w:sz="0" w:space="0" w:color="auto"/>
      </w:divBdr>
    </w:div>
    <w:div w:id="1901670446">
      <w:bodyDiv w:val="1"/>
      <w:marLeft w:val="0"/>
      <w:marRight w:val="0"/>
      <w:marTop w:val="0"/>
      <w:marBottom w:val="0"/>
      <w:divBdr>
        <w:top w:val="none" w:sz="0" w:space="0" w:color="auto"/>
        <w:left w:val="none" w:sz="0" w:space="0" w:color="auto"/>
        <w:bottom w:val="none" w:sz="0" w:space="0" w:color="auto"/>
        <w:right w:val="none" w:sz="0" w:space="0" w:color="auto"/>
      </w:divBdr>
    </w:div>
    <w:div w:id="1904245041">
      <w:bodyDiv w:val="1"/>
      <w:marLeft w:val="0"/>
      <w:marRight w:val="0"/>
      <w:marTop w:val="0"/>
      <w:marBottom w:val="0"/>
      <w:divBdr>
        <w:top w:val="none" w:sz="0" w:space="0" w:color="auto"/>
        <w:left w:val="none" w:sz="0" w:space="0" w:color="auto"/>
        <w:bottom w:val="none" w:sz="0" w:space="0" w:color="auto"/>
        <w:right w:val="none" w:sz="0" w:space="0" w:color="auto"/>
      </w:divBdr>
    </w:div>
    <w:div w:id="1906451008">
      <w:bodyDiv w:val="1"/>
      <w:marLeft w:val="0"/>
      <w:marRight w:val="0"/>
      <w:marTop w:val="0"/>
      <w:marBottom w:val="0"/>
      <w:divBdr>
        <w:top w:val="none" w:sz="0" w:space="0" w:color="auto"/>
        <w:left w:val="none" w:sz="0" w:space="0" w:color="auto"/>
        <w:bottom w:val="none" w:sz="0" w:space="0" w:color="auto"/>
        <w:right w:val="none" w:sz="0" w:space="0" w:color="auto"/>
      </w:divBdr>
    </w:div>
    <w:div w:id="1912038485">
      <w:bodyDiv w:val="1"/>
      <w:marLeft w:val="0"/>
      <w:marRight w:val="0"/>
      <w:marTop w:val="0"/>
      <w:marBottom w:val="0"/>
      <w:divBdr>
        <w:top w:val="none" w:sz="0" w:space="0" w:color="auto"/>
        <w:left w:val="none" w:sz="0" w:space="0" w:color="auto"/>
        <w:bottom w:val="none" w:sz="0" w:space="0" w:color="auto"/>
        <w:right w:val="none" w:sz="0" w:space="0" w:color="auto"/>
      </w:divBdr>
    </w:div>
    <w:div w:id="1914049731">
      <w:bodyDiv w:val="1"/>
      <w:marLeft w:val="0"/>
      <w:marRight w:val="0"/>
      <w:marTop w:val="0"/>
      <w:marBottom w:val="0"/>
      <w:divBdr>
        <w:top w:val="none" w:sz="0" w:space="0" w:color="auto"/>
        <w:left w:val="none" w:sz="0" w:space="0" w:color="auto"/>
        <w:bottom w:val="none" w:sz="0" w:space="0" w:color="auto"/>
        <w:right w:val="none" w:sz="0" w:space="0" w:color="auto"/>
      </w:divBdr>
    </w:div>
    <w:div w:id="1915890494">
      <w:bodyDiv w:val="1"/>
      <w:marLeft w:val="0"/>
      <w:marRight w:val="0"/>
      <w:marTop w:val="0"/>
      <w:marBottom w:val="0"/>
      <w:divBdr>
        <w:top w:val="none" w:sz="0" w:space="0" w:color="auto"/>
        <w:left w:val="none" w:sz="0" w:space="0" w:color="auto"/>
        <w:bottom w:val="none" w:sz="0" w:space="0" w:color="auto"/>
        <w:right w:val="none" w:sz="0" w:space="0" w:color="auto"/>
      </w:divBdr>
    </w:div>
    <w:div w:id="1921793478">
      <w:bodyDiv w:val="1"/>
      <w:marLeft w:val="0"/>
      <w:marRight w:val="0"/>
      <w:marTop w:val="0"/>
      <w:marBottom w:val="0"/>
      <w:divBdr>
        <w:top w:val="none" w:sz="0" w:space="0" w:color="auto"/>
        <w:left w:val="none" w:sz="0" w:space="0" w:color="auto"/>
        <w:bottom w:val="none" w:sz="0" w:space="0" w:color="auto"/>
        <w:right w:val="none" w:sz="0" w:space="0" w:color="auto"/>
      </w:divBdr>
    </w:div>
    <w:div w:id="1930381036">
      <w:bodyDiv w:val="1"/>
      <w:marLeft w:val="0"/>
      <w:marRight w:val="0"/>
      <w:marTop w:val="0"/>
      <w:marBottom w:val="0"/>
      <w:divBdr>
        <w:top w:val="none" w:sz="0" w:space="0" w:color="auto"/>
        <w:left w:val="none" w:sz="0" w:space="0" w:color="auto"/>
        <w:bottom w:val="none" w:sz="0" w:space="0" w:color="auto"/>
        <w:right w:val="none" w:sz="0" w:space="0" w:color="auto"/>
      </w:divBdr>
    </w:div>
    <w:div w:id="1931352625">
      <w:bodyDiv w:val="1"/>
      <w:marLeft w:val="0"/>
      <w:marRight w:val="0"/>
      <w:marTop w:val="0"/>
      <w:marBottom w:val="0"/>
      <w:divBdr>
        <w:top w:val="none" w:sz="0" w:space="0" w:color="auto"/>
        <w:left w:val="none" w:sz="0" w:space="0" w:color="auto"/>
        <w:bottom w:val="none" w:sz="0" w:space="0" w:color="auto"/>
        <w:right w:val="none" w:sz="0" w:space="0" w:color="auto"/>
      </w:divBdr>
    </w:div>
    <w:div w:id="1933588461">
      <w:bodyDiv w:val="1"/>
      <w:marLeft w:val="0"/>
      <w:marRight w:val="0"/>
      <w:marTop w:val="0"/>
      <w:marBottom w:val="0"/>
      <w:divBdr>
        <w:top w:val="none" w:sz="0" w:space="0" w:color="auto"/>
        <w:left w:val="none" w:sz="0" w:space="0" w:color="auto"/>
        <w:bottom w:val="none" w:sz="0" w:space="0" w:color="auto"/>
        <w:right w:val="none" w:sz="0" w:space="0" w:color="auto"/>
      </w:divBdr>
    </w:div>
    <w:div w:id="1938515618">
      <w:bodyDiv w:val="1"/>
      <w:marLeft w:val="0"/>
      <w:marRight w:val="0"/>
      <w:marTop w:val="0"/>
      <w:marBottom w:val="0"/>
      <w:divBdr>
        <w:top w:val="none" w:sz="0" w:space="0" w:color="auto"/>
        <w:left w:val="none" w:sz="0" w:space="0" w:color="auto"/>
        <w:bottom w:val="none" w:sz="0" w:space="0" w:color="auto"/>
        <w:right w:val="none" w:sz="0" w:space="0" w:color="auto"/>
      </w:divBdr>
    </w:div>
    <w:div w:id="1944261430">
      <w:bodyDiv w:val="1"/>
      <w:marLeft w:val="0"/>
      <w:marRight w:val="0"/>
      <w:marTop w:val="0"/>
      <w:marBottom w:val="0"/>
      <w:divBdr>
        <w:top w:val="none" w:sz="0" w:space="0" w:color="auto"/>
        <w:left w:val="none" w:sz="0" w:space="0" w:color="auto"/>
        <w:bottom w:val="none" w:sz="0" w:space="0" w:color="auto"/>
        <w:right w:val="none" w:sz="0" w:space="0" w:color="auto"/>
      </w:divBdr>
    </w:div>
    <w:div w:id="1951356851">
      <w:bodyDiv w:val="1"/>
      <w:marLeft w:val="0"/>
      <w:marRight w:val="0"/>
      <w:marTop w:val="0"/>
      <w:marBottom w:val="0"/>
      <w:divBdr>
        <w:top w:val="none" w:sz="0" w:space="0" w:color="auto"/>
        <w:left w:val="none" w:sz="0" w:space="0" w:color="auto"/>
        <w:bottom w:val="none" w:sz="0" w:space="0" w:color="auto"/>
        <w:right w:val="none" w:sz="0" w:space="0" w:color="auto"/>
      </w:divBdr>
    </w:div>
    <w:div w:id="1951546130">
      <w:bodyDiv w:val="1"/>
      <w:marLeft w:val="0"/>
      <w:marRight w:val="0"/>
      <w:marTop w:val="0"/>
      <w:marBottom w:val="0"/>
      <w:divBdr>
        <w:top w:val="none" w:sz="0" w:space="0" w:color="auto"/>
        <w:left w:val="none" w:sz="0" w:space="0" w:color="auto"/>
        <w:bottom w:val="none" w:sz="0" w:space="0" w:color="auto"/>
        <w:right w:val="none" w:sz="0" w:space="0" w:color="auto"/>
      </w:divBdr>
    </w:div>
    <w:div w:id="1965039491">
      <w:bodyDiv w:val="1"/>
      <w:marLeft w:val="0"/>
      <w:marRight w:val="0"/>
      <w:marTop w:val="0"/>
      <w:marBottom w:val="0"/>
      <w:divBdr>
        <w:top w:val="none" w:sz="0" w:space="0" w:color="auto"/>
        <w:left w:val="none" w:sz="0" w:space="0" w:color="auto"/>
        <w:bottom w:val="none" w:sz="0" w:space="0" w:color="auto"/>
        <w:right w:val="none" w:sz="0" w:space="0" w:color="auto"/>
      </w:divBdr>
    </w:div>
    <w:div w:id="1965504595">
      <w:bodyDiv w:val="1"/>
      <w:marLeft w:val="0"/>
      <w:marRight w:val="0"/>
      <w:marTop w:val="0"/>
      <w:marBottom w:val="0"/>
      <w:divBdr>
        <w:top w:val="none" w:sz="0" w:space="0" w:color="auto"/>
        <w:left w:val="none" w:sz="0" w:space="0" w:color="auto"/>
        <w:bottom w:val="none" w:sz="0" w:space="0" w:color="auto"/>
        <w:right w:val="none" w:sz="0" w:space="0" w:color="auto"/>
      </w:divBdr>
    </w:div>
    <w:div w:id="1967858149">
      <w:bodyDiv w:val="1"/>
      <w:marLeft w:val="0"/>
      <w:marRight w:val="0"/>
      <w:marTop w:val="0"/>
      <w:marBottom w:val="0"/>
      <w:divBdr>
        <w:top w:val="none" w:sz="0" w:space="0" w:color="auto"/>
        <w:left w:val="none" w:sz="0" w:space="0" w:color="auto"/>
        <w:bottom w:val="none" w:sz="0" w:space="0" w:color="auto"/>
        <w:right w:val="none" w:sz="0" w:space="0" w:color="auto"/>
      </w:divBdr>
    </w:div>
    <w:div w:id="1970744243">
      <w:bodyDiv w:val="1"/>
      <w:marLeft w:val="0"/>
      <w:marRight w:val="0"/>
      <w:marTop w:val="0"/>
      <w:marBottom w:val="0"/>
      <w:divBdr>
        <w:top w:val="none" w:sz="0" w:space="0" w:color="auto"/>
        <w:left w:val="none" w:sz="0" w:space="0" w:color="auto"/>
        <w:bottom w:val="none" w:sz="0" w:space="0" w:color="auto"/>
        <w:right w:val="none" w:sz="0" w:space="0" w:color="auto"/>
      </w:divBdr>
    </w:div>
    <w:div w:id="1986422835">
      <w:bodyDiv w:val="1"/>
      <w:marLeft w:val="0"/>
      <w:marRight w:val="0"/>
      <w:marTop w:val="0"/>
      <w:marBottom w:val="0"/>
      <w:divBdr>
        <w:top w:val="none" w:sz="0" w:space="0" w:color="auto"/>
        <w:left w:val="none" w:sz="0" w:space="0" w:color="auto"/>
        <w:bottom w:val="none" w:sz="0" w:space="0" w:color="auto"/>
        <w:right w:val="none" w:sz="0" w:space="0" w:color="auto"/>
      </w:divBdr>
    </w:div>
    <w:div w:id="1995140353">
      <w:bodyDiv w:val="1"/>
      <w:marLeft w:val="0"/>
      <w:marRight w:val="0"/>
      <w:marTop w:val="0"/>
      <w:marBottom w:val="0"/>
      <w:divBdr>
        <w:top w:val="none" w:sz="0" w:space="0" w:color="auto"/>
        <w:left w:val="none" w:sz="0" w:space="0" w:color="auto"/>
        <w:bottom w:val="none" w:sz="0" w:space="0" w:color="auto"/>
        <w:right w:val="none" w:sz="0" w:space="0" w:color="auto"/>
      </w:divBdr>
    </w:div>
    <w:div w:id="2001884286">
      <w:bodyDiv w:val="1"/>
      <w:marLeft w:val="0"/>
      <w:marRight w:val="0"/>
      <w:marTop w:val="0"/>
      <w:marBottom w:val="0"/>
      <w:divBdr>
        <w:top w:val="none" w:sz="0" w:space="0" w:color="auto"/>
        <w:left w:val="none" w:sz="0" w:space="0" w:color="auto"/>
        <w:bottom w:val="none" w:sz="0" w:space="0" w:color="auto"/>
        <w:right w:val="none" w:sz="0" w:space="0" w:color="auto"/>
      </w:divBdr>
    </w:div>
    <w:div w:id="2006324025">
      <w:bodyDiv w:val="1"/>
      <w:marLeft w:val="0"/>
      <w:marRight w:val="0"/>
      <w:marTop w:val="0"/>
      <w:marBottom w:val="0"/>
      <w:divBdr>
        <w:top w:val="none" w:sz="0" w:space="0" w:color="auto"/>
        <w:left w:val="none" w:sz="0" w:space="0" w:color="auto"/>
        <w:bottom w:val="none" w:sz="0" w:space="0" w:color="auto"/>
        <w:right w:val="none" w:sz="0" w:space="0" w:color="auto"/>
      </w:divBdr>
    </w:div>
    <w:div w:id="2013413304">
      <w:bodyDiv w:val="1"/>
      <w:marLeft w:val="0"/>
      <w:marRight w:val="0"/>
      <w:marTop w:val="0"/>
      <w:marBottom w:val="0"/>
      <w:divBdr>
        <w:top w:val="none" w:sz="0" w:space="0" w:color="auto"/>
        <w:left w:val="none" w:sz="0" w:space="0" w:color="auto"/>
        <w:bottom w:val="none" w:sz="0" w:space="0" w:color="auto"/>
        <w:right w:val="none" w:sz="0" w:space="0" w:color="auto"/>
      </w:divBdr>
    </w:div>
    <w:div w:id="2015452434">
      <w:bodyDiv w:val="1"/>
      <w:marLeft w:val="0"/>
      <w:marRight w:val="0"/>
      <w:marTop w:val="0"/>
      <w:marBottom w:val="0"/>
      <w:divBdr>
        <w:top w:val="none" w:sz="0" w:space="0" w:color="auto"/>
        <w:left w:val="none" w:sz="0" w:space="0" w:color="auto"/>
        <w:bottom w:val="none" w:sz="0" w:space="0" w:color="auto"/>
        <w:right w:val="none" w:sz="0" w:space="0" w:color="auto"/>
      </w:divBdr>
      <w:divsChild>
        <w:div w:id="589319650">
          <w:marLeft w:val="0"/>
          <w:marRight w:val="0"/>
          <w:marTop w:val="0"/>
          <w:marBottom w:val="0"/>
          <w:divBdr>
            <w:top w:val="none" w:sz="0" w:space="0" w:color="auto"/>
            <w:left w:val="none" w:sz="0" w:space="0" w:color="auto"/>
            <w:bottom w:val="none" w:sz="0" w:space="0" w:color="auto"/>
            <w:right w:val="none" w:sz="0" w:space="0" w:color="auto"/>
          </w:divBdr>
        </w:div>
        <w:div w:id="1048458545">
          <w:marLeft w:val="0"/>
          <w:marRight w:val="0"/>
          <w:marTop w:val="0"/>
          <w:marBottom w:val="0"/>
          <w:divBdr>
            <w:top w:val="none" w:sz="0" w:space="0" w:color="auto"/>
            <w:left w:val="none" w:sz="0" w:space="0" w:color="auto"/>
            <w:bottom w:val="none" w:sz="0" w:space="0" w:color="auto"/>
            <w:right w:val="none" w:sz="0" w:space="0" w:color="auto"/>
          </w:divBdr>
          <w:divsChild>
            <w:div w:id="445733163">
              <w:marLeft w:val="0"/>
              <w:marRight w:val="0"/>
              <w:marTop w:val="0"/>
              <w:marBottom w:val="0"/>
              <w:divBdr>
                <w:top w:val="none" w:sz="0" w:space="0" w:color="auto"/>
                <w:left w:val="none" w:sz="0" w:space="0" w:color="auto"/>
                <w:bottom w:val="none" w:sz="0" w:space="0" w:color="auto"/>
                <w:right w:val="none" w:sz="0" w:space="0" w:color="auto"/>
              </w:divBdr>
              <w:divsChild>
                <w:div w:id="1152285605">
                  <w:marLeft w:val="0"/>
                  <w:marRight w:val="0"/>
                  <w:marTop w:val="0"/>
                  <w:marBottom w:val="0"/>
                  <w:divBdr>
                    <w:top w:val="none" w:sz="0" w:space="0" w:color="auto"/>
                    <w:left w:val="none" w:sz="0" w:space="0" w:color="auto"/>
                    <w:bottom w:val="none" w:sz="0" w:space="0" w:color="auto"/>
                    <w:right w:val="none" w:sz="0" w:space="0" w:color="auto"/>
                  </w:divBdr>
                </w:div>
                <w:div w:id="1823889883">
                  <w:marLeft w:val="0"/>
                  <w:marRight w:val="0"/>
                  <w:marTop w:val="0"/>
                  <w:marBottom w:val="0"/>
                  <w:divBdr>
                    <w:top w:val="none" w:sz="0" w:space="0" w:color="auto"/>
                    <w:left w:val="none" w:sz="0" w:space="0" w:color="auto"/>
                    <w:bottom w:val="none" w:sz="0" w:space="0" w:color="auto"/>
                    <w:right w:val="none" w:sz="0" w:space="0" w:color="auto"/>
                  </w:divBdr>
                </w:div>
              </w:divsChild>
            </w:div>
            <w:div w:id="571085049">
              <w:marLeft w:val="0"/>
              <w:marRight w:val="0"/>
              <w:marTop w:val="0"/>
              <w:marBottom w:val="0"/>
              <w:divBdr>
                <w:top w:val="none" w:sz="0" w:space="0" w:color="auto"/>
                <w:left w:val="none" w:sz="0" w:space="0" w:color="auto"/>
                <w:bottom w:val="none" w:sz="0" w:space="0" w:color="auto"/>
                <w:right w:val="none" w:sz="0" w:space="0" w:color="auto"/>
              </w:divBdr>
            </w:div>
            <w:div w:id="613753069">
              <w:marLeft w:val="0"/>
              <w:marRight w:val="0"/>
              <w:marTop w:val="0"/>
              <w:marBottom w:val="0"/>
              <w:divBdr>
                <w:top w:val="none" w:sz="0" w:space="0" w:color="auto"/>
                <w:left w:val="none" w:sz="0" w:space="0" w:color="auto"/>
                <w:bottom w:val="none" w:sz="0" w:space="0" w:color="auto"/>
                <w:right w:val="none" w:sz="0" w:space="0" w:color="auto"/>
              </w:divBdr>
              <w:divsChild>
                <w:div w:id="1047072765">
                  <w:marLeft w:val="0"/>
                  <w:marRight w:val="0"/>
                  <w:marTop w:val="0"/>
                  <w:marBottom w:val="0"/>
                  <w:divBdr>
                    <w:top w:val="none" w:sz="0" w:space="0" w:color="auto"/>
                    <w:left w:val="none" w:sz="0" w:space="0" w:color="auto"/>
                    <w:bottom w:val="none" w:sz="0" w:space="0" w:color="auto"/>
                    <w:right w:val="none" w:sz="0" w:space="0" w:color="auto"/>
                  </w:divBdr>
                </w:div>
                <w:div w:id="2037078367">
                  <w:marLeft w:val="0"/>
                  <w:marRight w:val="0"/>
                  <w:marTop w:val="0"/>
                  <w:marBottom w:val="0"/>
                  <w:divBdr>
                    <w:top w:val="none" w:sz="0" w:space="0" w:color="auto"/>
                    <w:left w:val="none" w:sz="0" w:space="0" w:color="auto"/>
                    <w:bottom w:val="none" w:sz="0" w:space="0" w:color="auto"/>
                    <w:right w:val="none" w:sz="0" w:space="0" w:color="auto"/>
                  </w:divBdr>
                </w:div>
              </w:divsChild>
            </w:div>
            <w:div w:id="15108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839">
      <w:bodyDiv w:val="1"/>
      <w:marLeft w:val="0"/>
      <w:marRight w:val="0"/>
      <w:marTop w:val="0"/>
      <w:marBottom w:val="0"/>
      <w:divBdr>
        <w:top w:val="none" w:sz="0" w:space="0" w:color="auto"/>
        <w:left w:val="none" w:sz="0" w:space="0" w:color="auto"/>
        <w:bottom w:val="none" w:sz="0" w:space="0" w:color="auto"/>
        <w:right w:val="none" w:sz="0" w:space="0" w:color="auto"/>
      </w:divBdr>
    </w:div>
    <w:div w:id="2036954046">
      <w:bodyDiv w:val="1"/>
      <w:marLeft w:val="0"/>
      <w:marRight w:val="0"/>
      <w:marTop w:val="0"/>
      <w:marBottom w:val="0"/>
      <w:divBdr>
        <w:top w:val="none" w:sz="0" w:space="0" w:color="auto"/>
        <w:left w:val="none" w:sz="0" w:space="0" w:color="auto"/>
        <w:bottom w:val="none" w:sz="0" w:space="0" w:color="auto"/>
        <w:right w:val="none" w:sz="0" w:space="0" w:color="auto"/>
      </w:divBdr>
    </w:div>
    <w:div w:id="2037078398">
      <w:bodyDiv w:val="1"/>
      <w:marLeft w:val="0"/>
      <w:marRight w:val="0"/>
      <w:marTop w:val="0"/>
      <w:marBottom w:val="0"/>
      <w:divBdr>
        <w:top w:val="none" w:sz="0" w:space="0" w:color="auto"/>
        <w:left w:val="none" w:sz="0" w:space="0" w:color="auto"/>
        <w:bottom w:val="none" w:sz="0" w:space="0" w:color="auto"/>
        <w:right w:val="none" w:sz="0" w:space="0" w:color="auto"/>
      </w:divBdr>
    </w:div>
    <w:div w:id="2053141899">
      <w:bodyDiv w:val="1"/>
      <w:marLeft w:val="0"/>
      <w:marRight w:val="0"/>
      <w:marTop w:val="0"/>
      <w:marBottom w:val="0"/>
      <w:divBdr>
        <w:top w:val="none" w:sz="0" w:space="0" w:color="auto"/>
        <w:left w:val="none" w:sz="0" w:space="0" w:color="auto"/>
        <w:bottom w:val="none" w:sz="0" w:space="0" w:color="auto"/>
        <w:right w:val="none" w:sz="0" w:space="0" w:color="auto"/>
      </w:divBdr>
    </w:div>
    <w:div w:id="2060132153">
      <w:bodyDiv w:val="1"/>
      <w:marLeft w:val="0"/>
      <w:marRight w:val="0"/>
      <w:marTop w:val="0"/>
      <w:marBottom w:val="0"/>
      <w:divBdr>
        <w:top w:val="none" w:sz="0" w:space="0" w:color="auto"/>
        <w:left w:val="none" w:sz="0" w:space="0" w:color="auto"/>
        <w:bottom w:val="none" w:sz="0" w:space="0" w:color="auto"/>
        <w:right w:val="none" w:sz="0" w:space="0" w:color="auto"/>
      </w:divBdr>
    </w:div>
    <w:div w:id="2062093667">
      <w:bodyDiv w:val="1"/>
      <w:marLeft w:val="0"/>
      <w:marRight w:val="0"/>
      <w:marTop w:val="0"/>
      <w:marBottom w:val="0"/>
      <w:divBdr>
        <w:top w:val="none" w:sz="0" w:space="0" w:color="auto"/>
        <w:left w:val="none" w:sz="0" w:space="0" w:color="auto"/>
        <w:bottom w:val="none" w:sz="0" w:space="0" w:color="auto"/>
        <w:right w:val="none" w:sz="0" w:space="0" w:color="auto"/>
      </w:divBdr>
    </w:div>
    <w:div w:id="2064253447">
      <w:bodyDiv w:val="1"/>
      <w:marLeft w:val="0"/>
      <w:marRight w:val="0"/>
      <w:marTop w:val="0"/>
      <w:marBottom w:val="0"/>
      <w:divBdr>
        <w:top w:val="none" w:sz="0" w:space="0" w:color="auto"/>
        <w:left w:val="none" w:sz="0" w:space="0" w:color="auto"/>
        <w:bottom w:val="none" w:sz="0" w:space="0" w:color="auto"/>
        <w:right w:val="none" w:sz="0" w:space="0" w:color="auto"/>
      </w:divBdr>
    </w:div>
    <w:div w:id="2064399576">
      <w:bodyDiv w:val="1"/>
      <w:marLeft w:val="0"/>
      <w:marRight w:val="0"/>
      <w:marTop w:val="0"/>
      <w:marBottom w:val="0"/>
      <w:divBdr>
        <w:top w:val="none" w:sz="0" w:space="0" w:color="auto"/>
        <w:left w:val="none" w:sz="0" w:space="0" w:color="auto"/>
        <w:bottom w:val="none" w:sz="0" w:space="0" w:color="auto"/>
        <w:right w:val="none" w:sz="0" w:space="0" w:color="auto"/>
      </w:divBdr>
    </w:div>
    <w:div w:id="2064596791">
      <w:bodyDiv w:val="1"/>
      <w:marLeft w:val="0"/>
      <w:marRight w:val="0"/>
      <w:marTop w:val="0"/>
      <w:marBottom w:val="0"/>
      <w:divBdr>
        <w:top w:val="none" w:sz="0" w:space="0" w:color="auto"/>
        <w:left w:val="none" w:sz="0" w:space="0" w:color="auto"/>
        <w:bottom w:val="none" w:sz="0" w:space="0" w:color="auto"/>
        <w:right w:val="none" w:sz="0" w:space="0" w:color="auto"/>
      </w:divBdr>
    </w:div>
    <w:div w:id="2068718634">
      <w:bodyDiv w:val="1"/>
      <w:marLeft w:val="0"/>
      <w:marRight w:val="0"/>
      <w:marTop w:val="0"/>
      <w:marBottom w:val="0"/>
      <w:divBdr>
        <w:top w:val="none" w:sz="0" w:space="0" w:color="auto"/>
        <w:left w:val="none" w:sz="0" w:space="0" w:color="auto"/>
        <w:bottom w:val="none" w:sz="0" w:space="0" w:color="auto"/>
        <w:right w:val="none" w:sz="0" w:space="0" w:color="auto"/>
      </w:divBdr>
    </w:div>
    <w:div w:id="2070765657">
      <w:bodyDiv w:val="1"/>
      <w:marLeft w:val="0"/>
      <w:marRight w:val="0"/>
      <w:marTop w:val="0"/>
      <w:marBottom w:val="0"/>
      <w:divBdr>
        <w:top w:val="none" w:sz="0" w:space="0" w:color="auto"/>
        <w:left w:val="none" w:sz="0" w:space="0" w:color="auto"/>
        <w:bottom w:val="none" w:sz="0" w:space="0" w:color="auto"/>
        <w:right w:val="none" w:sz="0" w:space="0" w:color="auto"/>
      </w:divBdr>
    </w:div>
    <w:div w:id="2072843165">
      <w:bodyDiv w:val="1"/>
      <w:marLeft w:val="0"/>
      <w:marRight w:val="0"/>
      <w:marTop w:val="0"/>
      <w:marBottom w:val="0"/>
      <w:divBdr>
        <w:top w:val="none" w:sz="0" w:space="0" w:color="auto"/>
        <w:left w:val="none" w:sz="0" w:space="0" w:color="auto"/>
        <w:bottom w:val="none" w:sz="0" w:space="0" w:color="auto"/>
        <w:right w:val="none" w:sz="0" w:space="0" w:color="auto"/>
      </w:divBdr>
    </w:div>
    <w:div w:id="2075542280">
      <w:bodyDiv w:val="1"/>
      <w:marLeft w:val="0"/>
      <w:marRight w:val="0"/>
      <w:marTop w:val="0"/>
      <w:marBottom w:val="0"/>
      <w:divBdr>
        <w:top w:val="none" w:sz="0" w:space="0" w:color="auto"/>
        <w:left w:val="none" w:sz="0" w:space="0" w:color="auto"/>
        <w:bottom w:val="none" w:sz="0" w:space="0" w:color="auto"/>
        <w:right w:val="none" w:sz="0" w:space="0" w:color="auto"/>
      </w:divBdr>
    </w:div>
    <w:div w:id="2085713839">
      <w:bodyDiv w:val="1"/>
      <w:marLeft w:val="0"/>
      <w:marRight w:val="0"/>
      <w:marTop w:val="0"/>
      <w:marBottom w:val="0"/>
      <w:divBdr>
        <w:top w:val="none" w:sz="0" w:space="0" w:color="auto"/>
        <w:left w:val="none" w:sz="0" w:space="0" w:color="auto"/>
        <w:bottom w:val="none" w:sz="0" w:space="0" w:color="auto"/>
        <w:right w:val="none" w:sz="0" w:space="0" w:color="auto"/>
      </w:divBdr>
    </w:div>
    <w:div w:id="2091349033">
      <w:bodyDiv w:val="1"/>
      <w:marLeft w:val="0"/>
      <w:marRight w:val="0"/>
      <w:marTop w:val="0"/>
      <w:marBottom w:val="0"/>
      <w:divBdr>
        <w:top w:val="none" w:sz="0" w:space="0" w:color="auto"/>
        <w:left w:val="none" w:sz="0" w:space="0" w:color="auto"/>
        <w:bottom w:val="none" w:sz="0" w:space="0" w:color="auto"/>
        <w:right w:val="none" w:sz="0" w:space="0" w:color="auto"/>
      </w:divBdr>
    </w:div>
    <w:div w:id="2094424168">
      <w:bodyDiv w:val="1"/>
      <w:marLeft w:val="0"/>
      <w:marRight w:val="0"/>
      <w:marTop w:val="0"/>
      <w:marBottom w:val="0"/>
      <w:divBdr>
        <w:top w:val="none" w:sz="0" w:space="0" w:color="auto"/>
        <w:left w:val="none" w:sz="0" w:space="0" w:color="auto"/>
        <w:bottom w:val="none" w:sz="0" w:space="0" w:color="auto"/>
        <w:right w:val="none" w:sz="0" w:space="0" w:color="auto"/>
      </w:divBdr>
    </w:div>
    <w:div w:id="2099980562">
      <w:bodyDiv w:val="1"/>
      <w:marLeft w:val="0"/>
      <w:marRight w:val="0"/>
      <w:marTop w:val="0"/>
      <w:marBottom w:val="0"/>
      <w:divBdr>
        <w:top w:val="none" w:sz="0" w:space="0" w:color="auto"/>
        <w:left w:val="none" w:sz="0" w:space="0" w:color="auto"/>
        <w:bottom w:val="none" w:sz="0" w:space="0" w:color="auto"/>
        <w:right w:val="none" w:sz="0" w:space="0" w:color="auto"/>
      </w:divBdr>
    </w:div>
    <w:div w:id="2100364167">
      <w:bodyDiv w:val="1"/>
      <w:marLeft w:val="0"/>
      <w:marRight w:val="0"/>
      <w:marTop w:val="0"/>
      <w:marBottom w:val="0"/>
      <w:divBdr>
        <w:top w:val="none" w:sz="0" w:space="0" w:color="auto"/>
        <w:left w:val="none" w:sz="0" w:space="0" w:color="auto"/>
        <w:bottom w:val="none" w:sz="0" w:space="0" w:color="auto"/>
        <w:right w:val="none" w:sz="0" w:space="0" w:color="auto"/>
      </w:divBdr>
    </w:div>
    <w:div w:id="2103646204">
      <w:bodyDiv w:val="1"/>
      <w:marLeft w:val="0"/>
      <w:marRight w:val="0"/>
      <w:marTop w:val="0"/>
      <w:marBottom w:val="0"/>
      <w:divBdr>
        <w:top w:val="none" w:sz="0" w:space="0" w:color="auto"/>
        <w:left w:val="none" w:sz="0" w:space="0" w:color="auto"/>
        <w:bottom w:val="none" w:sz="0" w:space="0" w:color="auto"/>
        <w:right w:val="none" w:sz="0" w:space="0" w:color="auto"/>
      </w:divBdr>
    </w:div>
    <w:div w:id="2104377902">
      <w:bodyDiv w:val="1"/>
      <w:marLeft w:val="0"/>
      <w:marRight w:val="0"/>
      <w:marTop w:val="0"/>
      <w:marBottom w:val="0"/>
      <w:divBdr>
        <w:top w:val="none" w:sz="0" w:space="0" w:color="auto"/>
        <w:left w:val="none" w:sz="0" w:space="0" w:color="auto"/>
        <w:bottom w:val="none" w:sz="0" w:space="0" w:color="auto"/>
        <w:right w:val="none" w:sz="0" w:space="0" w:color="auto"/>
      </w:divBdr>
    </w:div>
    <w:div w:id="2112316641">
      <w:bodyDiv w:val="1"/>
      <w:marLeft w:val="0"/>
      <w:marRight w:val="0"/>
      <w:marTop w:val="0"/>
      <w:marBottom w:val="0"/>
      <w:divBdr>
        <w:top w:val="none" w:sz="0" w:space="0" w:color="auto"/>
        <w:left w:val="none" w:sz="0" w:space="0" w:color="auto"/>
        <w:bottom w:val="none" w:sz="0" w:space="0" w:color="auto"/>
        <w:right w:val="none" w:sz="0" w:space="0" w:color="auto"/>
      </w:divBdr>
    </w:div>
    <w:div w:id="2118526469">
      <w:bodyDiv w:val="1"/>
      <w:marLeft w:val="0"/>
      <w:marRight w:val="0"/>
      <w:marTop w:val="0"/>
      <w:marBottom w:val="0"/>
      <w:divBdr>
        <w:top w:val="none" w:sz="0" w:space="0" w:color="auto"/>
        <w:left w:val="none" w:sz="0" w:space="0" w:color="auto"/>
        <w:bottom w:val="none" w:sz="0" w:space="0" w:color="auto"/>
        <w:right w:val="none" w:sz="0" w:space="0" w:color="auto"/>
      </w:divBdr>
    </w:div>
    <w:div w:id="2124687572">
      <w:bodyDiv w:val="1"/>
      <w:marLeft w:val="0"/>
      <w:marRight w:val="0"/>
      <w:marTop w:val="0"/>
      <w:marBottom w:val="0"/>
      <w:divBdr>
        <w:top w:val="none" w:sz="0" w:space="0" w:color="auto"/>
        <w:left w:val="none" w:sz="0" w:space="0" w:color="auto"/>
        <w:bottom w:val="none" w:sz="0" w:space="0" w:color="auto"/>
        <w:right w:val="none" w:sz="0" w:space="0" w:color="auto"/>
      </w:divBdr>
    </w:div>
    <w:div w:id="2126195053">
      <w:bodyDiv w:val="1"/>
      <w:marLeft w:val="0"/>
      <w:marRight w:val="0"/>
      <w:marTop w:val="0"/>
      <w:marBottom w:val="0"/>
      <w:divBdr>
        <w:top w:val="none" w:sz="0" w:space="0" w:color="auto"/>
        <w:left w:val="none" w:sz="0" w:space="0" w:color="auto"/>
        <w:bottom w:val="none" w:sz="0" w:space="0" w:color="auto"/>
        <w:right w:val="none" w:sz="0" w:space="0" w:color="auto"/>
      </w:divBdr>
    </w:div>
    <w:div w:id="2127889943">
      <w:bodyDiv w:val="1"/>
      <w:marLeft w:val="0"/>
      <w:marRight w:val="0"/>
      <w:marTop w:val="0"/>
      <w:marBottom w:val="0"/>
      <w:divBdr>
        <w:top w:val="none" w:sz="0" w:space="0" w:color="auto"/>
        <w:left w:val="none" w:sz="0" w:space="0" w:color="auto"/>
        <w:bottom w:val="none" w:sz="0" w:space="0" w:color="auto"/>
        <w:right w:val="none" w:sz="0" w:space="0" w:color="auto"/>
      </w:divBdr>
    </w:div>
    <w:div w:id="2128618407">
      <w:bodyDiv w:val="1"/>
      <w:marLeft w:val="0"/>
      <w:marRight w:val="0"/>
      <w:marTop w:val="0"/>
      <w:marBottom w:val="0"/>
      <w:divBdr>
        <w:top w:val="none" w:sz="0" w:space="0" w:color="auto"/>
        <w:left w:val="none" w:sz="0" w:space="0" w:color="auto"/>
        <w:bottom w:val="none" w:sz="0" w:space="0" w:color="auto"/>
        <w:right w:val="none" w:sz="0" w:space="0" w:color="auto"/>
      </w:divBdr>
    </w:div>
    <w:div w:id="21338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platformazakupowa.pl"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transakcja/963736"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platformazakupowa.pl/transakcja/963736"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dzp@umelblag.pl" TargetMode="External"/><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yperlink" Target="mailto:dgm@umelblag.p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zp@umelblag.pl" TargetMode="External"/><Relationship Id="rId1" Type="http://schemas.openxmlformats.org/officeDocument/2006/relationships/image" Target="media/image2.png"/><Relationship Id="rId4" Type="http://schemas.openxmlformats.org/officeDocument/2006/relationships/hyperlink" Target="mailto:dzp@umelblag.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354A5-1EAB-427F-8556-B48BCB0F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28</Pages>
  <Words>10110</Words>
  <Characters>60661</Characters>
  <Application>Microsoft Office Word</Application>
  <DocSecurity>0</DocSecurity>
  <Lines>505</Lines>
  <Paragraphs>141</Paragraphs>
  <ScaleCrop>false</ScaleCrop>
  <HeadingPairs>
    <vt:vector size="2" baseType="variant">
      <vt:variant>
        <vt:lpstr>Tytuł</vt:lpstr>
      </vt:variant>
      <vt:variant>
        <vt:i4>1</vt:i4>
      </vt:variant>
    </vt:vector>
  </HeadingPairs>
  <TitlesOfParts>
    <vt:vector size="1" baseType="lpstr">
      <vt:lpstr>Urząd  Miejski</vt:lpstr>
    </vt:vector>
  </TitlesOfParts>
  <Company/>
  <LinksUpToDate>false</LinksUpToDate>
  <CharactersWithSpaces>70630</CharactersWithSpaces>
  <SharedDoc>false</SharedDoc>
  <HLinks>
    <vt:vector size="36" baseType="variant">
      <vt:variant>
        <vt:i4>655431</vt:i4>
      </vt:variant>
      <vt:variant>
        <vt:i4>12</vt:i4>
      </vt:variant>
      <vt:variant>
        <vt:i4>0</vt:i4>
      </vt:variant>
      <vt:variant>
        <vt:i4>5</vt:i4>
      </vt:variant>
      <vt:variant>
        <vt:lpwstr>http://platformazakupowa.pl/</vt:lpwstr>
      </vt:variant>
      <vt:variant>
        <vt:lpwstr/>
      </vt:variant>
      <vt:variant>
        <vt:i4>6488074</vt:i4>
      </vt:variant>
      <vt:variant>
        <vt:i4>9</vt:i4>
      </vt:variant>
      <vt:variant>
        <vt:i4>0</vt:i4>
      </vt:variant>
      <vt:variant>
        <vt:i4>5</vt:i4>
      </vt:variant>
      <vt:variant>
        <vt:lpwstr>http://dzp.elblag.eu/DOKUMENTACJA_43.zip</vt:lpwstr>
      </vt:variant>
      <vt:variant>
        <vt:lpwstr/>
      </vt:variant>
      <vt:variant>
        <vt:i4>2555949</vt:i4>
      </vt:variant>
      <vt:variant>
        <vt:i4>6</vt:i4>
      </vt:variant>
      <vt:variant>
        <vt:i4>0</vt:i4>
      </vt:variant>
      <vt:variant>
        <vt:i4>5</vt:i4>
      </vt:variant>
      <vt:variant>
        <vt:lpwstr>https://platformazakupowa.pl/transakcja/932685</vt:lpwstr>
      </vt:variant>
      <vt:variant>
        <vt:lpwstr/>
      </vt:variant>
      <vt:variant>
        <vt:i4>2555949</vt:i4>
      </vt:variant>
      <vt:variant>
        <vt:i4>3</vt:i4>
      </vt:variant>
      <vt:variant>
        <vt:i4>0</vt:i4>
      </vt:variant>
      <vt:variant>
        <vt:i4>5</vt:i4>
      </vt:variant>
      <vt:variant>
        <vt:lpwstr>https://platformazakupowa.pl/transakcja/932685</vt:lpwstr>
      </vt:variant>
      <vt:variant>
        <vt:lpwstr/>
      </vt:variant>
      <vt:variant>
        <vt:i4>2555914</vt:i4>
      </vt:variant>
      <vt:variant>
        <vt:i4>0</vt:i4>
      </vt:variant>
      <vt:variant>
        <vt:i4>0</vt:i4>
      </vt:variant>
      <vt:variant>
        <vt:i4>5</vt:i4>
      </vt:variant>
      <vt:variant>
        <vt:lpwstr>mailto:dzp@umelblag.pl</vt:lpwstr>
      </vt:variant>
      <vt:variant>
        <vt:lpwstr/>
      </vt:variant>
      <vt:variant>
        <vt:i4>2555914</vt:i4>
      </vt:variant>
      <vt:variant>
        <vt:i4>0</vt:i4>
      </vt:variant>
      <vt:variant>
        <vt:i4>0</vt:i4>
      </vt:variant>
      <vt:variant>
        <vt:i4>5</vt:i4>
      </vt:variant>
      <vt:variant>
        <vt:lpwstr>mailto:dzp@umelblag.pl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dc:title>
  <dc:subject/>
  <dc:creator>Wydział Inwestycji</dc:creator>
  <cp:keywords/>
  <cp:lastModifiedBy>Justyna Grabowska</cp:lastModifiedBy>
  <cp:revision>9</cp:revision>
  <cp:lastPrinted>2024-08-08T08:52:00Z</cp:lastPrinted>
  <dcterms:created xsi:type="dcterms:W3CDTF">2024-08-02T08:31:00Z</dcterms:created>
  <dcterms:modified xsi:type="dcterms:W3CDTF">2024-08-09T08:03:00Z</dcterms:modified>
</cp:coreProperties>
</file>