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658" w:rsidRDefault="00B75950" w:rsidP="007E2658">
      <w:pPr>
        <w:pStyle w:val="Tytu"/>
        <w:spacing w:before="0"/>
      </w:pPr>
      <w:r>
        <w:t>ocena</w:t>
      </w:r>
      <w:r w:rsidR="007E2658">
        <w:t xml:space="preserve"> techniczn</w:t>
      </w:r>
      <w:r>
        <w:t>a</w:t>
      </w:r>
    </w:p>
    <w:p w:rsidR="0024682E" w:rsidRDefault="0024682E" w:rsidP="0024682E">
      <w:pPr>
        <w:pStyle w:val="Tytu"/>
        <w:spacing w:before="0"/>
        <w:rPr>
          <w:sz w:val="28"/>
        </w:rPr>
      </w:pPr>
      <w:r>
        <w:rPr>
          <w:sz w:val="28"/>
        </w:rPr>
        <w:t xml:space="preserve">do projektu budowlanego </w:t>
      </w:r>
    </w:p>
    <w:p w:rsidR="0024682E" w:rsidRDefault="0024682E" w:rsidP="0024682E">
      <w:pPr>
        <w:pStyle w:val="Tytu"/>
        <w:spacing w:before="0"/>
        <w:rPr>
          <w:sz w:val="28"/>
        </w:rPr>
      </w:pPr>
      <w:r>
        <w:rPr>
          <w:sz w:val="28"/>
        </w:rPr>
        <w:t xml:space="preserve"> </w:t>
      </w:r>
      <w:bookmarkStart w:id="0" w:name="_Hlk527991511"/>
      <w:r>
        <w:rPr>
          <w:sz w:val="28"/>
        </w:rPr>
        <w:t>wymiany stropu nad piwnicą</w:t>
      </w:r>
    </w:p>
    <w:p w:rsidR="0024682E" w:rsidRDefault="0024682E" w:rsidP="0024682E">
      <w:pPr>
        <w:pStyle w:val="Tytu"/>
        <w:spacing w:before="0"/>
        <w:rPr>
          <w:sz w:val="28"/>
        </w:rPr>
      </w:pPr>
      <w:r>
        <w:rPr>
          <w:b w:val="0"/>
        </w:rPr>
        <w:t xml:space="preserve"> </w:t>
      </w:r>
      <w:r>
        <w:rPr>
          <w:sz w:val="28"/>
        </w:rPr>
        <w:t>działka nr 91/76 obręb 21</w:t>
      </w:r>
    </w:p>
    <w:p w:rsidR="0024682E" w:rsidRDefault="0024682E" w:rsidP="0024682E">
      <w:pPr>
        <w:pStyle w:val="Tytu"/>
        <w:spacing w:before="0"/>
        <w:rPr>
          <w:sz w:val="28"/>
        </w:rPr>
      </w:pPr>
      <w:r>
        <w:rPr>
          <w:sz w:val="28"/>
        </w:rPr>
        <w:t>ul. Zagonowa 5, 82-300 Elbląg</w:t>
      </w:r>
    </w:p>
    <w:bookmarkEnd w:id="0"/>
    <w:p w:rsidR="0024682E" w:rsidRDefault="0024682E" w:rsidP="00CA4901">
      <w:pPr>
        <w:pStyle w:val="Tytu"/>
        <w:spacing w:before="0"/>
        <w:rPr>
          <w:sz w:val="28"/>
        </w:rPr>
      </w:pPr>
    </w:p>
    <w:p w:rsidR="007E2658" w:rsidRDefault="005F7750" w:rsidP="007E2658">
      <w:pPr>
        <w:pStyle w:val="Nagwek1"/>
      </w:pPr>
      <w:r>
        <w:t>dane ogólne</w:t>
      </w:r>
      <w:r w:rsidR="007E2658">
        <w:t>.</w:t>
      </w:r>
    </w:p>
    <w:p w:rsidR="005F7750" w:rsidRDefault="005F7750" w:rsidP="005F7750">
      <w:pPr>
        <w:pStyle w:val="tekstopisu0"/>
      </w:pPr>
      <w:r>
        <w:t xml:space="preserve">Przedmiotem opracowania jest </w:t>
      </w:r>
      <w:r w:rsidR="00CA4901">
        <w:t xml:space="preserve">ocena techniczna stropów nad piwnicami w budynku zlokalizowanym przy ulicy </w:t>
      </w:r>
      <w:r w:rsidR="00343B52">
        <w:t xml:space="preserve">Zagonowej </w:t>
      </w:r>
      <w:r w:rsidR="0024682E">
        <w:t>5</w:t>
      </w:r>
      <w:r w:rsidR="00CA4901">
        <w:t xml:space="preserve"> w Elblągu</w:t>
      </w:r>
      <w:r>
        <w:t>.</w:t>
      </w:r>
    </w:p>
    <w:p w:rsidR="007E2658" w:rsidRPr="006F2250" w:rsidRDefault="00FC38FE" w:rsidP="007E2658">
      <w:pPr>
        <w:pStyle w:val="Nagwek2"/>
      </w:pPr>
      <w:r>
        <w:t>P</w:t>
      </w:r>
      <w:r w:rsidR="005F7750">
        <w:t>odstawa</w:t>
      </w:r>
      <w:r>
        <w:t xml:space="preserve"> </w:t>
      </w:r>
      <w:r w:rsidR="004541BA">
        <w:t xml:space="preserve"> </w:t>
      </w:r>
      <w:r>
        <w:t>opracowania</w:t>
      </w:r>
      <w:r w:rsidR="005F7750">
        <w:t xml:space="preserve"> </w:t>
      </w:r>
      <w:r w:rsidR="007E2658">
        <w:t>.</w:t>
      </w:r>
    </w:p>
    <w:p w:rsidR="00CA4901" w:rsidRDefault="00CA4901" w:rsidP="00CA4901">
      <w:pPr>
        <w:pStyle w:val="tekstopisu0"/>
        <w:numPr>
          <w:ilvl w:val="0"/>
          <w:numId w:val="21"/>
        </w:numPr>
        <w:jc w:val="both"/>
      </w:pPr>
      <w:r>
        <w:t>zlecenie inwestora,</w:t>
      </w:r>
    </w:p>
    <w:p w:rsidR="00CA4901" w:rsidRDefault="00CA4901" w:rsidP="00CA4901">
      <w:pPr>
        <w:pStyle w:val="tekstopisu0"/>
        <w:numPr>
          <w:ilvl w:val="0"/>
          <w:numId w:val="21"/>
        </w:numPr>
        <w:jc w:val="both"/>
      </w:pPr>
      <w:r>
        <w:t>wizja lokalna,</w:t>
      </w:r>
    </w:p>
    <w:p w:rsidR="00CA4901" w:rsidRDefault="00CA4901" w:rsidP="00CA4901">
      <w:pPr>
        <w:pStyle w:val="tekstopisu0"/>
        <w:numPr>
          <w:ilvl w:val="0"/>
          <w:numId w:val="21"/>
        </w:numPr>
        <w:jc w:val="both"/>
      </w:pPr>
      <w:r>
        <w:t>inwentaryzacja;</w:t>
      </w:r>
    </w:p>
    <w:p w:rsidR="007E2658" w:rsidRDefault="00FC38FE" w:rsidP="007E2658">
      <w:pPr>
        <w:pStyle w:val="Nagwek2"/>
      </w:pPr>
      <w:r>
        <w:t>Zakres oceny technicznej</w:t>
      </w:r>
      <w:r w:rsidR="007E2658">
        <w:t>.</w:t>
      </w:r>
    </w:p>
    <w:p w:rsidR="00FC38FE" w:rsidRDefault="00FC38FE" w:rsidP="00FC38FE">
      <w:pPr>
        <w:pStyle w:val="tekstopisu0"/>
      </w:pPr>
      <w:r>
        <w:t xml:space="preserve">Zakresem ekspertyza obejmuje: </w:t>
      </w:r>
    </w:p>
    <w:p w:rsidR="00FC38FE" w:rsidRDefault="004541BA" w:rsidP="00FC38FE">
      <w:pPr>
        <w:pStyle w:val="tekstopisu0"/>
        <w:numPr>
          <w:ilvl w:val="0"/>
          <w:numId w:val="21"/>
        </w:numPr>
        <w:jc w:val="both"/>
      </w:pPr>
      <w:r>
        <w:t xml:space="preserve">oględziny stanu </w:t>
      </w:r>
      <w:r w:rsidR="00FC38FE">
        <w:t>technicznego budynk</w:t>
      </w:r>
      <w:r w:rsidR="000A4448">
        <w:t>u</w:t>
      </w:r>
      <w:r w:rsidR="00FC38FE">
        <w:t xml:space="preserve">, </w:t>
      </w:r>
    </w:p>
    <w:p w:rsidR="00FC38FE" w:rsidRDefault="00CA4901" w:rsidP="00FC38FE">
      <w:pPr>
        <w:pStyle w:val="tekstopisu0"/>
        <w:numPr>
          <w:ilvl w:val="0"/>
          <w:numId w:val="21"/>
        </w:numPr>
        <w:jc w:val="both"/>
      </w:pPr>
      <w:r>
        <w:t>wnioski i zalecenia;</w:t>
      </w:r>
    </w:p>
    <w:p w:rsidR="007E2658" w:rsidRPr="006F2250" w:rsidRDefault="00FC38FE" w:rsidP="007E2658">
      <w:pPr>
        <w:pStyle w:val="Nagwek2"/>
      </w:pPr>
      <w:r>
        <w:t>Materiały i badania wykorzystane do opracowania ekspertyzy</w:t>
      </w:r>
      <w:r w:rsidR="007E2658">
        <w:t>:</w:t>
      </w:r>
    </w:p>
    <w:p w:rsidR="00FC38FE" w:rsidRDefault="00CA4901" w:rsidP="00CA4901">
      <w:pPr>
        <w:pStyle w:val="tekstopisu0"/>
        <w:numPr>
          <w:ilvl w:val="0"/>
          <w:numId w:val="21"/>
        </w:numPr>
        <w:jc w:val="both"/>
      </w:pPr>
      <w:r>
        <w:t>oględziny budynku;</w:t>
      </w:r>
    </w:p>
    <w:p w:rsidR="00482918" w:rsidRDefault="0048528A" w:rsidP="0048528A">
      <w:pPr>
        <w:pStyle w:val="Nagwek1"/>
      </w:pPr>
      <w:r w:rsidRPr="00F659FD">
        <w:t xml:space="preserve">Ogólny </w:t>
      </w:r>
      <w:r w:rsidR="00FC38FE" w:rsidRPr="00F659FD">
        <w:t>techniczny</w:t>
      </w:r>
      <w:r w:rsidRPr="00F659FD">
        <w:t xml:space="preserve"> </w:t>
      </w:r>
      <w:r w:rsidR="00326F29" w:rsidRPr="00F659FD">
        <w:t xml:space="preserve">istniejącego </w:t>
      </w:r>
      <w:r w:rsidRPr="00F659FD">
        <w:t>budynku.</w:t>
      </w:r>
    </w:p>
    <w:p w:rsidR="002F1773" w:rsidRDefault="002F1773" w:rsidP="002F1773">
      <w:r>
        <w:t>Budynek wzniesiono w początkach XX wieku na planie prostokąta. Obiekt czterokondygnacyjny, dach dwuspadzisty kryty papą termozgrzewalną. Ściany murowane na zaprawie cementowo-wapiennej, ściany fundamentowe murowane z cegły na zaprawie cementowo-wapiennej. Stropy nad piwnicami ceglane łukowe na belkach stalowych</w:t>
      </w:r>
      <w:r w:rsidR="0024682E">
        <w:t xml:space="preserve"> oraz stropy ceglane typu Kleina</w:t>
      </w:r>
      <w:r>
        <w:t>, stropy między kondygnacyjne drewniane na belkach drewnianych. Stropy w układzie mieszanym. Nadproża ceglane oraz na belkach stalowych.</w:t>
      </w:r>
    </w:p>
    <w:p w:rsidR="0048528A" w:rsidRDefault="00326F29" w:rsidP="00C15C1B">
      <w:pPr>
        <w:pStyle w:val="Nagwek2"/>
      </w:pPr>
      <w:r>
        <w:rPr>
          <w:sz w:val="26"/>
        </w:rPr>
        <w:t>Opis elementów konstrukcyjnych budynku</w:t>
      </w:r>
      <w:r w:rsidR="00C15C1B">
        <w:t>.</w:t>
      </w:r>
    </w:p>
    <w:p w:rsidR="00CA4901" w:rsidRDefault="006F7A9A" w:rsidP="00CA4901">
      <w:pPr>
        <w:pStyle w:val="Nagwek3"/>
      </w:pPr>
      <w:bookmarkStart w:id="1" w:name="_Hlk527994479"/>
      <w:r>
        <w:t>Fundamenty</w:t>
      </w:r>
      <w:r w:rsidR="00321AC8">
        <w:t>, ściany fundamentowe</w:t>
      </w:r>
      <w:bookmarkEnd w:id="1"/>
      <w:r>
        <w:t>.</w:t>
      </w:r>
    </w:p>
    <w:p w:rsidR="00CA4901" w:rsidRDefault="00CA4901" w:rsidP="00CA4901">
      <w:bookmarkStart w:id="2" w:name="_Hlk527994495"/>
      <w:r>
        <w:t xml:space="preserve">Ściany budynku oparte są na betonowej ławie fundamentowej. Ściana fundamentowa wykonana z cegły pełnej murowanej na zaprawie cementowo-wapiennej grubości </w:t>
      </w:r>
      <w:r w:rsidR="00321AC8">
        <w:t>52</w:t>
      </w:r>
      <w:r>
        <w:t xml:space="preserve"> cm, wyniesiona około </w:t>
      </w:r>
      <w:r w:rsidR="00321AC8">
        <w:t>70-80</w:t>
      </w:r>
      <w:r>
        <w:t xml:space="preserve"> cm ponad poziom otaczającego gruntu. </w:t>
      </w:r>
    </w:p>
    <w:p w:rsidR="00321AC8" w:rsidRDefault="00321AC8" w:rsidP="00CA4901">
      <w:r>
        <w:t>Mur ceglany otynkowany. Ubytki tynku i fug w niewielkich częściach, w szczególności w pobliżu gruntu. Drobne uszkodzenia i ubytki samego muru.</w:t>
      </w:r>
    </w:p>
    <w:p w:rsidR="00321AC8" w:rsidRDefault="00321AC8" w:rsidP="00CA4901"/>
    <w:p w:rsidR="00CA4901" w:rsidRDefault="00CA4901" w:rsidP="00CA4901">
      <w:r w:rsidRPr="00321AC8">
        <w:rPr>
          <w:b/>
        </w:rPr>
        <w:t>Stan fundamentów</w:t>
      </w:r>
      <w:r w:rsidR="00321AC8">
        <w:rPr>
          <w:b/>
        </w:rPr>
        <w:t>/ściany fundamentowej:</w:t>
      </w:r>
      <w:r>
        <w:t xml:space="preserve"> określa się jako </w:t>
      </w:r>
      <w:r w:rsidRPr="00A84884">
        <w:rPr>
          <w:u w:val="single"/>
        </w:rPr>
        <w:t>dostateczny</w:t>
      </w:r>
      <w:r w:rsidR="00321AC8">
        <w:t>, jednakże wymaga wykonania naprawy ubytków muru, fug i tynków.</w:t>
      </w:r>
    </w:p>
    <w:bookmarkEnd w:id="2"/>
    <w:p w:rsidR="00321AC8" w:rsidRDefault="00321AC8" w:rsidP="00CA4901"/>
    <w:p w:rsidR="006F7A9A" w:rsidRPr="006F7A9A" w:rsidRDefault="006F7A9A" w:rsidP="006F7A9A">
      <w:pPr>
        <w:pStyle w:val="Nagwek3"/>
      </w:pPr>
      <w:bookmarkStart w:id="3" w:name="_Hlk527994521"/>
      <w:r>
        <w:t xml:space="preserve">Ściany </w:t>
      </w:r>
      <w:proofErr w:type="spellStart"/>
      <w:r>
        <w:t>nadziemia</w:t>
      </w:r>
      <w:bookmarkEnd w:id="3"/>
      <w:proofErr w:type="spellEnd"/>
      <w:r>
        <w:t>.</w:t>
      </w:r>
    </w:p>
    <w:p w:rsidR="00CA4901" w:rsidRDefault="00C92FCD" w:rsidP="008A5EAB">
      <w:bookmarkStart w:id="4" w:name="_Hlk527994544"/>
      <w:r>
        <w:t xml:space="preserve">Ściany </w:t>
      </w:r>
      <w:proofErr w:type="spellStart"/>
      <w:r>
        <w:t>nadziemia</w:t>
      </w:r>
      <w:proofErr w:type="spellEnd"/>
      <w:r>
        <w:t xml:space="preserve"> wykonano z cegły pełnej na zaprawie cementowo-wapiennej. Ściana </w:t>
      </w:r>
      <w:r w:rsidR="00CA4901">
        <w:t xml:space="preserve">zewnętrzna </w:t>
      </w:r>
      <w:r>
        <w:t xml:space="preserve">jest </w:t>
      </w:r>
      <w:r w:rsidR="00CA4901">
        <w:t xml:space="preserve">jednowarstwowa </w:t>
      </w:r>
      <w:r>
        <w:t xml:space="preserve">gr. </w:t>
      </w:r>
      <w:r w:rsidR="00CA4901">
        <w:t>38 cm</w:t>
      </w:r>
      <w:r>
        <w:t>.</w:t>
      </w:r>
      <w:r w:rsidR="00CA4901">
        <w:t xml:space="preserve"> Ściany wewnętrzne nośne grubości 25 cm, ściany działowe grubości 12 cm.</w:t>
      </w:r>
      <w:r w:rsidR="00B15EBC">
        <w:t xml:space="preserve"> </w:t>
      </w:r>
    </w:p>
    <w:p w:rsidR="00A84884" w:rsidRDefault="00A84884" w:rsidP="0024682E">
      <w:r>
        <w:lastRenderedPageBreak/>
        <w:t>Ściany otynkowane. Liczne ubytki, odparzenia i uszkodzenia tynków, miejscowe ubytki fugi. Zaleca się naprawę tynków, uzupełnienie ubytków i naprawę uszkodzeń.</w:t>
      </w:r>
    </w:p>
    <w:p w:rsidR="00A84884" w:rsidRDefault="00A84884" w:rsidP="00A84884">
      <w:pPr>
        <w:ind w:left="0"/>
      </w:pPr>
    </w:p>
    <w:p w:rsidR="00C92FCD" w:rsidRDefault="006F7A9A" w:rsidP="00CA4901">
      <w:r w:rsidRPr="00A84884">
        <w:rPr>
          <w:b/>
        </w:rPr>
        <w:t xml:space="preserve">Stan </w:t>
      </w:r>
      <w:r w:rsidR="00C92FCD" w:rsidRPr="00A84884">
        <w:rPr>
          <w:b/>
        </w:rPr>
        <w:t>ścian</w:t>
      </w:r>
      <w:r w:rsidR="00A84884" w:rsidRPr="00A84884">
        <w:rPr>
          <w:b/>
        </w:rPr>
        <w:t xml:space="preserve"> </w:t>
      </w:r>
      <w:proofErr w:type="spellStart"/>
      <w:r w:rsidR="00A84884" w:rsidRPr="00A84884">
        <w:rPr>
          <w:b/>
        </w:rPr>
        <w:t>nadziemia</w:t>
      </w:r>
      <w:proofErr w:type="spellEnd"/>
      <w:r w:rsidR="00A84884">
        <w:t xml:space="preserve">: </w:t>
      </w:r>
      <w:r w:rsidR="00C92FCD">
        <w:t xml:space="preserve"> określa się jako </w:t>
      </w:r>
      <w:r w:rsidR="00C92FCD" w:rsidRPr="00A84884">
        <w:rPr>
          <w:u w:val="single"/>
        </w:rPr>
        <w:t>dostateczny</w:t>
      </w:r>
      <w:r w:rsidR="00A84884">
        <w:t>, jednakże wymaga wykonania odpowiednich napraw w zakresie nie mniejszym niż wskazane w niniejszym opracowaniu.</w:t>
      </w:r>
    </w:p>
    <w:bookmarkEnd w:id="4"/>
    <w:p w:rsidR="00A84884" w:rsidRDefault="00A84884" w:rsidP="00CA4901"/>
    <w:p w:rsidR="006F7A9A" w:rsidRDefault="006F7A9A" w:rsidP="00C90F1E">
      <w:pPr>
        <w:pStyle w:val="Nagwek3"/>
      </w:pPr>
      <w:r>
        <w:t>Konstrukcja dach</w:t>
      </w:r>
      <w:r w:rsidR="008C13FF">
        <w:t>ów</w:t>
      </w:r>
      <w:r>
        <w:t>.</w:t>
      </w:r>
    </w:p>
    <w:p w:rsidR="00CA4901" w:rsidRDefault="00CA4901" w:rsidP="00CA4901">
      <w:pPr>
        <w:tabs>
          <w:tab w:val="left" w:pos="7845"/>
        </w:tabs>
      </w:pPr>
      <w:r>
        <w:t>Więźba dachowa drewniana, konstrukcja płatwiowo-kleszczowa.</w:t>
      </w:r>
    </w:p>
    <w:p w:rsidR="00A84884" w:rsidRDefault="00A84884" w:rsidP="00CA4901">
      <w:pPr>
        <w:tabs>
          <w:tab w:val="left" w:pos="7845"/>
        </w:tabs>
      </w:pPr>
    </w:p>
    <w:p w:rsidR="00F23EFC" w:rsidRDefault="00CA4901" w:rsidP="00F42528">
      <w:r w:rsidRPr="00A84884">
        <w:rPr>
          <w:b/>
        </w:rPr>
        <w:t xml:space="preserve">Stan </w:t>
      </w:r>
      <w:r w:rsidR="00A84884" w:rsidRPr="00A84884">
        <w:rPr>
          <w:b/>
        </w:rPr>
        <w:t>konstrukcji dachu</w:t>
      </w:r>
      <w:r w:rsidR="00A84884">
        <w:t xml:space="preserve">: określa się jako </w:t>
      </w:r>
      <w:r w:rsidRPr="00A84884">
        <w:rPr>
          <w:u w:val="single"/>
        </w:rPr>
        <w:t>dostateczny</w:t>
      </w:r>
      <w:r>
        <w:t>.</w:t>
      </w:r>
    </w:p>
    <w:p w:rsidR="001A315B" w:rsidRDefault="001A315B" w:rsidP="00F42528"/>
    <w:p w:rsidR="00CA4901" w:rsidRPr="00CA4901" w:rsidRDefault="00CA4901" w:rsidP="00CA4901">
      <w:pPr>
        <w:pStyle w:val="Nagwek3"/>
      </w:pPr>
      <w:bookmarkStart w:id="5" w:name="_Hlk527994901"/>
      <w:r>
        <w:t>Nadproża – okna piwniczne</w:t>
      </w:r>
    </w:p>
    <w:p w:rsidR="00CA4901" w:rsidRDefault="00CA4901" w:rsidP="00CA4901">
      <w:r>
        <w:t xml:space="preserve">Nadproża okienne </w:t>
      </w:r>
      <w:r w:rsidR="00C62724">
        <w:t xml:space="preserve">piwnic </w:t>
      </w:r>
      <w:r>
        <w:t>w postaci sklepienia ceglanego wykonanego z cegły pełnej na zaprawie cementowo-wapiennej lub w postaci stalowych belek dwuteowych z dwuteowników IPN 100.</w:t>
      </w:r>
      <w:bookmarkStart w:id="6" w:name="_GoBack"/>
      <w:bookmarkEnd w:id="6"/>
    </w:p>
    <w:p w:rsidR="00CA4901" w:rsidRPr="0024682E" w:rsidRDefault="0086276C" w:rsidP="00F42528">
      <w:pPr>
        <w:rPr>
          <w:u w:val="single"/>
        </w:rPr>
      </w:pPr>
      <w:bookmarkStart w:id="7" w:name="_Hlk529477082"/>
      <w:r>
        <w:t xml:space="preserve">Nadproża </w:t>
      </w:r>
      <w:bookmarkStart w:id="8" w:name="_Hlk529477105"/>
      <w:r w:rsidR="00792D20">
        <w:t xml:space="preserve">w części zachodniej </w:t>
      </w:r>
      <w:bookmarkEnd w:id="7"/>
      <w:bookmarkEnd w:id="8"/>
      <w:r>
        <w:t xml:space="preserve">w złym stanie technicznym, belki skorodowane, brakujące elementy, miejscami zniszczony mur w okolicy nadproża – wymagają wymiany i </w:t>
      </w:r>
      <w:r w:rsidRPr="0024682E">
        <w:rPr>
          <w:u w:val="single"/>
        </w:rPr>
        <w:t>nie nadają się do dalszego użytkowania</w:t>
      </w:r>
      <w:r w:rsidR="00B15EBC" w:rsidRPr="0024682E">
        <w:rPr>
          <w:u w:val="single"/>
        </w:rPr>
        <w:t>.</w:t>
      </w:r>
    </w:p>
    <w:p w:rsidR="00C62724" w:rsidRDefault="00C62724" w:rsidP="00F42528"/>
    <w:p w:rsidR="0086276C" w:rsidRDefault="0086276C" w:rsidP="00F42528">
      <w:r w:rsidRPr="00C62724">
        <w:rPr>
          <w:b/>
        </w:rPr>
        <w:t>Stan</w:t>
      </w:r>
      <w:r w:rsidR="00C62724" w:rsidRPr="00C62724">
        <w:rPr>
          <w:b/>
        </w:rPr>
        <w:t xml:space="preserve"> nadproży okien piwnicznych</w:t>
      </w:r>
      <w:r w:rsidR="00C62724">
        <w:t>:</w:t>
      </w:r>
      <w:r>
        <w:t xml:space="preserve"> </w:t>
      </w:r>
      <w:r w:rsidR="00C62724">
        <w:t xml:space="preserve">określa się jako </w:t>
      </w:r>
      <w:r w:rsidRPr="00C62724">
        <w:rPr>
          <w:u w:val="single"/>
        </w:rPr>
        <w:t>niedostateczny</w:t>
      </w:r>
      <w:r w:rsidR="00C62724">
        <w:rPr>
          <w:u w:val="single"/>
        </w:rPr>
        <w:t xml:space="preserve">. </w:t>
      </w:r>
      <w:r w:rsidR="00C62724">
        <w:t>Zniszczone belki stalowe nie nadają się do dalszego użytkowania, należy je wymienić.</w:t>
      </w:r>
    </w:p>
    <w:p w:rsidR="00C62724" w:rsidRPr="00C62724" w:rsidRDefault="00C62724" w:rsidP="00F42528"/>
    <w:p w:rsidR="00CA4901" w:rsidRPr="00CA4901" w:rsidRDefault="00C92FCD" w:rsidP="00CA4901">
      <w:pPr>
        <w:pStyle w:val="Nagwek3"/>
      </w:pPr>
      <w:r>
        <w:t>Nadproża</w:t>
      </w:r>
    </w:p>
    <w:p w:rsidR="00C62724" w:rsidRDefault="00C92FCD" w:rsidP="00CA4901">
      <w:r>
        <w:t>Nadproża okienne w postaci sklepienia ceglanego wykonanego z cegły pełnej na zapra</w:t>
      </w:r>
      <w:r w:rsidR="00CA4901">
        <w:t>wie cementowo-wapiennej</w:t>
      </w:r>
      <w:r w:rsidR="00C62724">
        <w:t>.</w:t>
      </w:r>
    </w:p>
    <w:p w:rsidR="00C62724" w:rsidRDefault="00C62724" w:rsidP="00CA4901"/>
    <w:p w:rsidR="00C92FCD" w:rsidRDefault="00CA4901" w:rsidP="00C92FCD">
      <w:r w:rsidRPr="00C62724">
        <w:rPr>
          <w:b/>
        </w:rPr>
        <w:t>Stan</w:t>
      </w:r>
      <w:r w:rsidR="00C62724" w:rsidRPr="00C62724">
        <w:rPr>
          <w:b/>
        </w:rPr>
        <w:t xml:space="preserve"> nadproży</w:t>
      </w:r>
      <w:r w:rsidR="00C62724">
        <w:t>:</w:t>
      </w:r>
      <w:r>
        <w:t xml:space="preserve"> </w:t>
      </w:r>
      <w:r w:rsidR="00C62724">
        <w:t xml:space="preserve">określa się jako </w:t>
      </w:r>
      <w:r w:rsidRPr="00C62724">
        <w:rPr>
          <w:u w:val="single"/>
        </w:rPr>
        <w:t>dostateczny</w:t>
      </w:r>
      <w:r w:rsidR="00C62724">
        <w:t>.</w:t>
      </w:r>
    </w:p>
    <w:bookmarkEnd w:id="5"/>
    <w:p w:rsidR="00C62724" w:rsidRPr="00C92FCD" w:rsidRDefault="00C62724" w:rsidP="00C92FCD"/>
    <w:p w:rsidR="00C92FCD" w:rsidRDefault="00C92FCD" w:rsidP="00C92FCD">
      <w:pPr>
        <w:pStyle w:val="Nagwek3"/>
      </w:pPr>
      <w:r>
        <w:t xml:space="preserve">Strop nad </w:t>
      </w:r>
      <w:r w:rsidR="00CA4901">
        <w:t>piwnicą</w:t>
      </w:r>
    </w:p>
    <w:p w:rsidR="00C62724" w:rsidRPr="00C62724" w:rsidRDefault="00C62724" w:rsidP="00C62724"/>
    <w:p w:rsidR="00C92FCD" w:rsidRDefault="00CA4901" w:rsidP="00C92FCD">
      <w:bookmarkStart w:id="9" w:name="_Hlk527994789"/>
      <w:r>
        <w:t>Strop nad piwnicą</w:t>
      </w:r>
      <w:r w:rsidR="0024682E">
        <w:t xml:space="preserve"> </w:t>
      </w:r>
      <w:r w:rsidR="0024682E" w:rsidRPr="0024682E">
        <w:rPr>
          <w:u w:val="single"/>
        </w:rPr>
        <w:t>w części zachodniej</w:t>
      </w:r>
      <w:r>
        <w:t xml:space="preserve"> </w:t>
      </w:r>
      <w:r w:rsidR="00C62724">
        <w:t>ceglany łukowy</w:t>
      </w:r>
      <w:r>
        <w:t xml:space="preserve"> oparty na</w:t>
      </w:r>
      <w:r w:rsidR="00C62724">
        <w:t xml:space="preserve"> stalowych</w:t>
      </w:r>
      <w:r>
        <w:t xml:space="preserve"> belkach stropowych, w układzie </w:t>
      </w:r>
      <w:r w:rsidR="00371462">
        <w:t>poprzecznym</w:t>
      </w:r>
      <w:r>
        <w:t xml:space="preserve">. </w:t>
      </w:r>
      <w:r w:rsidR="0086276C">
        <w:t>Belki stalowe częściowo skorodowane szczególnie w okolicy oparcia na ścianach zewnętrznych.</w:t>
      </w:r>
    </w:p>
    <w:p w:rsidR="00371462" w:rsidRDefault="00371462" w:rsidP="00C92FCD"/>
    <w:p w:rsidR="00D373D9" w:rsidRDefault="00D373D9" w:rsidP="00C92FCD">
      <w:r w:rsidRPr="00371462">
        <w:rPr>
          <w:b/>
        </w:rPr>
        <w:t>Stan</w:t>
      </w:r>
      <w:r w:rsidR="00371462" w:rsidRPr="00371462">
        <w:rPr>
          <w:b/>
        </w:rPr>
        <w:t xml:space="preserve"> stropów nad piwnicami</w:t>
      </w:r>
      <w:r w:rsidR="00371462">
        <w:t>:</w:t>
      </w:r>
      <w:r>
        <w:t xml:space="preserve"> </w:t>
      </w:r>
      <w:r w:rsidR="00371462">
        <w:t xml:space="preserve">określa się jako </w:t>
      </w:r>
      <w:r w:rsidRPr="00371462">
        <w:rPr>
          <w:u w:val="single"/>
        </w:rPr>
        <w:t>niedostateczny</w:t>
      </w:r>
      <w:r w:rsidR="00371462">
        <w:rPr>
          <w:u w:val="single"/>
        </w:rPr>
        <w:t xml:space="preserve">. </w:t>
      </w:r>
      <w:r w:rsidR="00371462">
        <w:t>Wymaga wymiany, należy opracować projekt techniczny.</w:t>
      </w:r>
    </w:p>
    <w:p w:rsidR="0024682E" w:rsidRDefault="0024682E" w:rsidP="00C92FCD"/>
    <w:p w:rsidR="0024682E" w:rsidRDefault="0024682E" w:rsidP="0024682E">
      <w:r>
        <w:t xml:space="preserve">Strop nad piwnicą </w:t>
      </w:r>
      <w:r w:rsidRPr="0024682E">
        <w:rPr>
          <w:u w:val="single"/>
        </w:rPr>
        <w:t xml:space="preserve">w części </w:t>
      </w:r>
      <w:r>
        <w:rPr>
          <w:u w:val="single"/>
        </w:rPr>
        <w:t>wschodniej</w:t>
      </w:r>
      <w:r>
        <w:t xml:space="preserve"> ceglany typu Kleina oparty na stalowych belkach stropowych, w układzie poprzecznym. Belki stalowe częściowo skorodowane szczególnie w okolicy oparcia na ścianach zewnętrznych.</w:t>
      </w:r>
    </w:p>
    <w:p w:rsidR="0024682E" w:rsidRDefault="0024682E" w:rsidP="0024682E"/>
    <w:p w:rsidR="0024682E" w:rsidRDefault="0024682E" w:rsidP="0024682E">
      <w:r w:rsidRPr="00371462">
        <w:rPr>
          <w:b/>
        </w:rPr>
        <w:t>Stan stropów nad piwnicami</w:t>
      </w:r>
      <w:r>
        <w:t xml:space="preserve">: określa się jako </w:t>
      </w:r>
      <w:r>
        <w:rPr>
          <w:u w:val="single"/>
        </w:rPr>
        <w:t>dostateczny.</w:t>
      </w:r>
      <w:r>
        <w:t xml:space="preserve"> Wymaga wymiany, wymaga </w:t>
      </w:r>
      <w:proofErr w:type="spellStart"/>
      <w:r>
        <w:t>je</w:t>
      </w:r>
      <w:r w:rsidR="00792D20">
        <w:t>y</w:t>
      </w:r>
      <w:r>
        <w:t>dnie</w:t>
      </w:r>
      <w:proofErr w:type="spellEnd"/>
      <w:r>
        <w:t xml:space="preserve"> strop nad jednym pomieszczeniem (zaznaczono na rysunku).</w:t>
      </w:r>
    </w:p>
    <w:p w:rsidR="0024682E" w:rsidRDefault="0024682E" w:rsidP="00C92FCD"/>
    <w:bookmarkEnd w:id="9"/>
    <w:p w:rsidR="00371462" w:rsidRDefault="00371462">
      <w:pPr>
        <w:ind w:left="0"/>
        <w:jc w:val="left"/>
      </w:pPr>
      <w:r>
        <w:br w:type="page"/>
      </w:r>
    </w:p>
    <w:p w:rsidR="00C92FCD" w:rsidRDefault="00C92FCD" w:rsidP="00C92FCD">
      <w:pPr>
        <w:pStyle w:val="Nagwek3"/>
      </w:pPr>
      <w:r>
        <w:lastRenderedPageBreak/>
        <w:t xml:space="preserve">Strop </w:t>
      </w:r>
      <w:proofErr w:type="spellStart"/>
      <w:r w:rsidR="00D373D9">
        <w:t>międz</w:t>
      </w:r>
      <w:r w:rsidR="00371462">
        <w:t>y</w:t>
      </w:r>
      <w:r w:rsidR="00D373D9">
        <w:t>piętrowe</w:t>
      </w:r>
      <w:proofErr w:type="spellEnd"/>
    </w:p>
    <w:p w:rsidR="00C92FCD" w:rsidRDefault="00D373D9" w:rsidP="00C92FCD">
      <w:bookmarkStart w:id="10" w:name="_Hlk527994816"/>
      <w:r>
        <w:t>Stropy drewniane na belkach drewnianych</w:t>
      </w:r>
      <w:r w:rsidR="00C92FCD">
        <w:t>.</w:t>
      </w:r>
      <w:r w:rsidR="00371462">
        <w:t xml:space="preserve"> Nie zaobserwowano uszkodzeń.</w:t>
      </w:r>
    </w:p>
    <w:p w:rsidR="00371462" w:rsidRDefault="00371462" w:rsidP="00C92FCD"/>
    <w:p w:rsidR="00D373D9" w:rsidRDefault="00D373D9" w:rsidP="00C92FCD">
      <w:r w:rsidRPr="00371462">
        <w:rPr>
          <w:b/>
        </w:rPr>
        <w:t>Stan</w:t>
      </w:r>
      <w:r w:rsidR="00371462" w:rsidRPr="00371462">
        <w:rPr>
          <w:b/>
        </w:rPr>
        <w:t xml:space="preserve"> stropów </w:t>
      </w:r>
      <w:proofErr w:type="spellStart"/>
      <w:r w:rsidR="00371462" w:rsidRPr="00371462">
        <w:rPr>
          <w:b/>
        </w:rPr>
        <w:t>międzypiętrowych</w:t>
      </w:r>
      <w:proofErr w:type="spellEnd"/>
      <w:r w:rsidR="00371462">
        <w:t>:</w:t>
      </w:r>
      <w:r>
        <w:t xml:space="preserve"> </w:t>
      </w:r>
      <w:r w:rsidR="00371462">
        <w:t xml:space="preserve">określa się jako </w:t>
      </w:r>
      <w:r w:rsidRPr="00371462">
        <w:rPr>
          <w:u w:val="single"/>
        </w:rPr>
        <w:t>dostateczny</w:t>
      </w:r>
      <w:r w:rsidR="00371462">
        <w:t>.</w:t>
      </w:r>
    </w:p>
    <w:bookmarkEnd w:id="10"/>
    <w:p w:rsidR="00371462" w:rsidRPr="00C92FCD" w:rsidRDefault="00371462" w:rsidP="00C92FCD"/>
    <w:p w:rsidR="00371462" w:rsidRPr="00371462" w:rsidRDefault="00C92FCD" w:rsidP="00371462">
      <w:pPr>
        <w:pStyle w:val="Nagwek3"/>
      </w:pPr>
      <w:r>
        <w:t>Klatka schodowa</w:t>
      </w:r>
    </w:p>
    <w:p w:rsidR="00371462" w:rsidRDefault="00371462" w:rsidP="00371462">
      <w:r>
        <w:t>Schody z niższego na wyższy parter betonowe. Schody powyżej oraz do piwnicy drewniane na belkach drewnianych. Nie zaobserwowano uszkodzeń.</w:t>
      </w:r>
    </w:p>
    <w:p w:rsidR="00371462" w:rsidRDefault="00371462" w:rsidP="00371462"/>
    <w:p w:rsidR="00371462" w:rsidRDefault="00371462" w:rsidP="00371462">
      <w:r w:rsidRPr="00371462">
        <w:rPr>
          <w:b/>
        </w:rPr>
        <w:t>Stan klatki schodowej</w:t>
      </w:r>
      <w:r>
        <w:t xml:space="preserve">: określa się jako </w:t>
      </w:r>
      <w:r w:rsidRPr="00371462">
        <w:rPr>
          <w:u w:val="single"/>
        </w:rPr>
        <w:t>dostateczny</w:t>
      </w:r>
      <w:r>
        <w:t>.</w:t>
      </w:r>
    </w:p>
    <w:p w:rsidR="00371462" w:rsidRPr="00C92FCD" w:rsidRDefault="00371462" w:rsidP="00371462"/>
    <w:p w:rsidR="006F7A9A" w:rsidRDefault="00D373D9" w:rsidP="006F7A9A">
      <w:pPr>
        <w:pStyle w:val="Nagwek1"/>
      </w:pPr>
      <w:r>
        <w:t>Wnioski.</w:t>
      </w:r>
    </w:p>
    <w:p w:rsidR="00371462" w:rsidRDefault="00371462" w:rsidP="00371462">
      <w:pPr>
        <w:pStyle w:val="Akapitzlist"/>
        <w:numPr>
          <w:ilvl w:val="0"/>
          <w:numId w:val="30"/>
        </w:numPr>
      </w:pPr>
      <w:r>
        <w:t>strop nad piwnicami</w:t>
      </w:r>
      <w:r w:rsidR="00C6371F">
        <w:t xml:space="preserve"> w części zachodniej</w:t>
      </w:r>
      <w:r>
        <w:t xml:space="preserve"> w złym stanie technicznym, wymaga wymiany,</w:t>
      </w:r>
    </w:p>
    <w:p w:rsidR="00371462" w:rsidRDefault="00371462" w:rsidP="00371462">
      <w:pPr>
        <w:pStyle w:val="Akapitzlist"/>
        <w:numPr>
          <w:ilvl w:val="0"/>
          <w:numId w:val="30"/>
        </w:numPr>
      </w:pPr>
      <w:r>
        <w:t xml:space="preserve">belki nadprożowe okien piwnicznych </w:t>
      </w:r>
      <w:r w:rsidR="00C6371F">
        <w:t xml:space="preserve">w części zachodniej </w:t>
      </w:r>
      <w:r>
        <w:t>zniszczone, wymagają wymiany,</w:t>
      </w:r>
    </w:p>
    <w:p w:rsidR="00371462" w:rsidRDefault="00371462" w:rsidP="00371462">
      <w:pPr>
        <w:pStyle w:val="Akapitzlist"/>
        <w:numPr>
          <w:ilvl w:val="0"/>
          <w:numId w:val="30"/>
        </w:numPr>
      </w:pPr>
      <w:r>
        <w:t>ściany fundamentowe wymagają napraw w okolicy cokołu – uzupełnienie i naprawa uszkodzonych fragmentów muru i tynków</w:t>
      </w:r>
    </w:p>
    <w:p w:rsidR="00371462" w:rsidRDefault="00371462" w:rsidP="00371462">
      <w:pPr>
        <w:pStyle w:val="Akapitzlist"/>
        <w:numPr>
          <w:ilvl w:val="0"/>
          <w:numId w:val="30"/>
        </w:numPr>
      </w:pPr>
      <w:r>
        <w:t xml:space="preserve">ściany zewnętrzne </w:t>
      </w:r>
      <w:r w:rsidR="00C6371F">
        <w:t>z uszkodzonym/brakującym tynkiem i fugami – należy uzupełnić tynki i fugi</w:t>
      </w:r>
    </w:p>
    <w:p w:rsidR="002F44B5" w:rsidRDefault="002F44B5" w:rsidP="00371462">
      <w:pPr>
        <w:pStyle w:val="Akapitzlist"/>
        <w:numPr>
          <w:ilvl w:val="0"/>
          <w:numId w:val="30"/>
        </w:numPr>
      </w:pPr>
      <w:r>
        <w:t>zawilgocenie piwnic spowodowane złą izolacją przeciwwodną budynku oraz niedostateczną cyrkulacją powietrza w piwnicy.</w:t>
      </w:r>
    </w:p>
    <w:p w:rsidR="002F44B5" w:rsidRDefault="002F44B5">
      <w:pPr>
        <w:ind w:left="0"/>
        <w:jc w:val="left"/>
      </w:pPr>
      <w:r>
        <w:br w:type="page"/>
      </w:r>
    </w:p>
    <w:p w:rsidR="00D373D9" w:rsidRDefault="00D373D9" w:rsidP="00D373D9">
      <w:pPr>
        <w:pStyle w:val="Nagwek1"/>
      </w:pPr>
      <w:r>
        <w:lastRenderedPageBreak/>
        <w:t>Zalecenia.</w:t>
      </w:r>
    </w:p>
    <w:p w:rsidR="00D373D9" w:rsidRDefault="00371462" w:rsidP="00371462">
      <w:pPr>
        <w:ind w:left="0"/>
      </w:pPr>
      <w:r>
        <w:t>Po wykonanych oględzinach oraz analizie zebranych materiałów stawia się poniższe zalecenia</w:t>
      </w:r>
      <w:r w:rsidR="002F44B5">
        <w:t>:</w:t>
      </w:r>
    </w:p>
    <w:p w:rsidR="00D373D9" w:rsidRDefault="002F44B5" w:rsidP="00D373D9">
      <w:pPr>
        <w:pStyle w:val="Akapitzlist"/>
        <w:numPr>
          <w:ilvl w:val="0"/>
          <w:numId w:val="30"/>
        </w:numPr>
      </w:pPr>
      <w:r>
        <w:t>wykonanie projektu technicznego wymiany stropu nad piwnicami wraz z wymianą nadproży okiennych okien piwnicznych,</w:t>
      </w:r>
    </w:p>
    <w:p w:rsidR="002F44B5" w:rsidRDefault="002F44B5" w:rsidP="00D373D9">
      <w:pPr>
        <w:pStyle w:val="Akapitzlist"/>
        <w:numPr>
          <w:ilvl w:val="0"/>
          <w:numId w:val="30"/>
        </w:numPr>
      </w:pPr>
      <w:r>
        <w:t>wymianę okien piwnicznych na okna posiadające nawiewniki,</w:t>
      </w:r>
    </w:p>
    <w:p w:rsidR="002F44B5" w:rsidRDefault="002F44B5" w:rsidP="00D373D9">
      <w:pPr>
        <w:pStyle w:val="Akapitzlist"/>
        <w:numPr>
          <w:ilvl w:val="0"/>
          <w:numId w:val="30"/>
        </w:numPr>
      </w:pPr>
      <w:r>
        <w:t>wykonanie ażurowych drzwi do komórek lokatorskich w piwnicach,</w:t>
      </w:r>
    </w:p>
    <w:p w:rsidR="002F44B5" w:rsidRPr="00D373D9" w:rsidRDefault="002F44B5" w:rsidP="00D373D9">
      <w:pPr>
        <w:pStyle w:val="Akapitzlist"/>
        <w:numPr>
          <w:ilvl w:val="0"/>
          <w:numId w:val="30"/>
        </w:numPr>
      </w:pPr>
      <w:r>
        <w:t>adaptację wolnych przewodów kominowych na wentylację piwnic.</w:t>
      </w:r>
    </w:p>
    <w:p w:rsidR="00D373D9" w:rsidRDefault="00D373D9" w:rsidP="00254D50"/>
    <w:p w:rsidR="006F7A9A" w:rsidRPr="00F42528" w:rsidRDefault="006F7A9A" w:rsidP="00F42528">
      <w:pPr>
        <w:ind w:left="0"/>
        <w:jc w:val="left"/>
        <w:rPr>
          <w:b/>
          <w:smallCaps/>
          <w:sz w:val="28"/>
        </w:rPr>
      </w:pPr>
    </w:p>
    <w:p w:rsidR="008A5EAB" w:rsidRPr="008A5EAB" w:rsidRDefault="006F7A9A" w:rsidP="008A5EAB">
      <w:r>
        <w:tab/>
      </w:r>
      <w:r>
        <w:tab/>
      </w:r>
      <w:r>
        <w:tab/>
      </w:r>
      <w:r>
        <w:tab/>
      </w:r>
      <w:r>
        <w:tab/>
      </w:r>
      <w:r w:rsidR="008A5EAB">
        <w:tab/>
      </w:r>
      <w:r w:rsidR="008A5EAB">
        <w:tab/>
      </w:r>
      <w:r w:rsidR="008A5EAB">
        <w:tab/>
      </w:r>
      <w:r w:rsidR="008A5EAB">
        <w:rPr>
          <w:i/>
        </w:rPr>
        <w:t>Sporządził</w:t>
      </w:r>
    </w:p>
    <w:sectPr w:rsidR="008A5EAB" w:rsidRPr="008A5EAB" w:rsidSect="00C636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342" w:right="1277" w:bottom="1135" w:left="1276" w:header="709" w:footer="716" w:gutter="0"/>
      <w:pgNumType w:start="8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699" w:rsidRDefault="00AA1699">
      <w:r>
        <w:separator/>
      </w:r>
    </w:p>
  </w:endnote>
  <w:endnote w:type="continuationSeparator" w:id="0">
    <w:p w:rsidR="00AA1699" w:rsidRDefault="00AA1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residen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3D9" w:rsidRDefault="00D373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4B83" w:rsidRPr="00C63684" w:rsidRDefault="00AA1699" w:rsidP="00C63684">
    <w:pPr>
      <w:pStyle w:val="Stopka"/>
      <w:pBdr>
        <w:top w:val="double" w:sz="12" w:space="1" w:color="244061" w:themeColor="accent1" w:themeShade="80"/>
      </w:pBdr>
      <w:ind w:left="0"/>
      <w:rPr>
        <w:rStyle w:val="Numerstrony"/>
      </w:rPr>
    </w:pPr>
    <w:sdt>
      <w:sdtPr>
        <w:rPr>
          <w:color w:val="365F91" w:themeColor="accent1" w:themeShade="BF"/>
        </w:rPr>
        <w:alias w:val="Tytuł"/>
        <w:tag w:val=""/>
        <w:id w:val="998462832"/>
        <w:placeholder>
          <w:docPart w:val="B71EB6682BC446DAB065ABAA67B38F9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4682E">
          <w:rPr>
            <w:color w:val="365F91" w:themeColor="accent1" w:themeShade="BF"/>
          </w:rPr>
          <w:t>Zagonowa 5 - remont stropu</w:t>
        </w:r>
      </w:sdtContent>
    </w:sdt>
    <w:r w:rsidR="00C63684">
      <w:rPr>
        <w:color w:val="365F91" w:themeColor="accent1" w:themeShade="BF"/>
      </w:rPr>
      <w:tab/>
    </w:r>
    <w:r w:rsidR="00C63684">
      <w:fldChar w:fldCharType="begin"/>
    </w:r>
    <w:r w:rsidR="00C63684">
      <w:instrText>PAGE   \* MERGEFORMAT</w:instrText>
    </w:r>
    <w:r w:rsidR="00C63684">
      <w:fldChar w:fldCharType="separate"/>
    </w:r>
    <w:r w:rsidR="00C63684">
      <w:t>2</w:t>
    </w:r>
    <w:r w:rsidR="00C6368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3D9" w:rsidRDefault="00D373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699" w:rsidRDefault="00AA1699">
      <w:r>
        <w:separator/>
      </w:r>
    </w:p>
  </w:footnote>
  <w:footnote w:type="continuationSeparator" w:id="0">
    <w:p w:rsidR="00AA1699" w:rsidRDefault="00AA1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3D9" w:rsidRDefault="00D373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4B83" w:rsidRPr="00460FFE" w:rsidRDefault="00A74B83" w:rsidP="00953A49">
    <w:pPr>
      <w:pStyle w:val="Nagwek"/>
      <w:tabs>
        <w:tab w:val="left" w:pos="2580"/>
        <w:tab w:val="left" w:pos="2985"/>
      </w:tabs>
      <w:spacing w:after="120" w:line="276" w:lineRule="auto"/>
      <w:ind w:left="1418"/>
      <w:rPr>
        <w:b/>
        <w:bCs/>
        <w:color w:val="1F497D" w:themeColor="text2"/>
        <w:sz w:val="20"/>
      </w:rPr>
    </w:pPr>
    <w:r>
      <w:rPr>
        <w:b/>
        <w:bCs/>
        <w:noProof/>
        <w:color w:val="1F497D" w:themeColor="text2"/>
        <w:sz w:val="20"/>
        <w:lang w:val="en-GB" w:eastAsia="en-GB"/>
      </w:rPr>
      <w:drawing>
        <wp:anchor distT="0" distB="0" distL="114300" distR="114300" simplePos="0" relativeHeight="251658240" behindDoc="1" locked="0" layoutInCell="1" allowOverlap="1" wp14:anchorId="05ADFC7D" wp14:editId="7EBBF26A">
          <wp:simplePos x="0" y="0"/>
          <wp:positionH relativeFrom="column">
            <wp:posOffset>-3810</wp:posOffset>
          </wp:positionH>
          <wp:positionV relativeFrom="paragraph">
            <wp:posOffset>-31115</wp:posOffset>
          </wp:positionV>
          <wp:extent cx="612775" cy="638810"/>
          <wp:effectExtent l="19050" t="0" r="0" b="0"/>
          <wp:wrapTight wrapText="left">
            <wp:wrapPolygon edited="0">
              <wp:start x="-672" y="0"/>
              <wp:lineTo x="-672" y="21256"/>
              <wp:lineTo x="21488" y="21256"/>
              <wp:lineTo x="21488" y="0"/>
              <wp:lineTo x="-672" y="0"/>
            </wp:wrapPolygon>
          </wp:wrapTight>
          <wp:docPr id="1" name="Obraz 0" descr="logo_poniwb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oniwb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775" cy="638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1F497D" w:themeColor="text2"/>
        <w:sz w:val="20"/>
      </w:rPr>
      <w:t>PROJEKTOWANIE ORAZ NADZORY INWESTORSKIE W BUDOWNICTWIE</w:t>
    </w:r>
  </w:p>
  <w:p w:rsidR="00A74B83" w:rsidRDefault="00A74B83" w:rsidP="00953A49">
    <w:pPr>
      <w:pStyle w:val="Nagwek"/>
      <w:tabs>
        <w:tab w:val="left" w:pos="2580"/>
        <w:tab w:val="left" w:pos="2985"/>
      </w:tabs>
      <w:spacing w:after="120" w:line="276" w:lineRule="auto"/>
      <w:ind w:left="3686"/>
      <w:rPr>
        <w:color w:val="4F81BD" w:themeColor="accent1"/>
      </w:rPr>
    </w:pPr>
    <w:r w:rsidRPr="00953A49">
      <w:rPr>
        <w:b/>
        <w:bCs/>
        <w:i/>
        <w:color w:val="1F497D" w:themeColor="text2"/>
        <w:sz w:val="20"/>
      </w:rPr>
      <w:t>mgr inż. Leszek  Godlewski</w:t>
    </w:r>
  </w:p>
  <w:p w:rsidR="00A74B83" w:rsidRPr="008C059D" w:rsidRDefault="00A74B83" w:rsidP="005F719E">
    <w:pPr>
      <w:pStyle w:val="Nagwek"/>
      <w:pBdr>
        <w:bottom w:val="double" w:sz="12" w:space="1" w:color="244061" w:themeColor="accent1" w:themeShade="80"/>
      </w:pBdr>
      <w:tabs>
        <w:tab w:val="clear" w:pos="4153"/>
        <w:tab w:val="left" w:pos="2580"/>
        <w:tab w:val="left" w:pos="2985"/>
        <w:tab w:val="center" w:pos="4962"/>
      </w:tabs>
      <w:spacing w:after="120" w:line="276" w:lineRule="auto"/>
      <w:ind w:left="0" w:firstLine="1418"/>
      <w:rPr>
        <w:color w:val="808080" w:themeColor="text1" w:themeTint="7F"/>
        <w:lang w:val="en-US"/>
      </w:rPr>
    </w:pPr>
    <w:r w:rsidRPr="00C24950">
      <w:rPr>
        <w:bCs/>
        <w:color w:val="244061" w:themeColor="accent1" w:themeShade="80"/>
        <w:sz w:val="20"/>
      </w:rPr>
      <w:t xml:space="preserve">82-300 Elbląg </w:t>
    </w:r>
    <w:proofErr w:type="spellStart"/>
    <w:r w:rsidRPr="00C24950">
      <w:rPr>
        <w:bCs/>
        <w:color w:val="244061" w:themeColor="accent1" w:themeShade="80"/>
        <w:sz w:val="20"/>
      </w:rPr>
      <w:t>ul.Ślepa</w:t>
    </w:r>
    <w:proofErr w:type="spellEnd"/>
    <w:r w:rsidRPr="00C24950">
      <w:rPr>
        <w:bCs/>
        <w:color w:val="244061" w:themeColor="accent1" w:themeShade="80"/>
        <w:sz w:val="20"/>
      </w:rPr>
      <w:t xml:space="preserve"> 2/1;  tel. </w:t>
    </w:r>
    <w:r w:rsidRPr="008C059D">
      <w:rPr>
        <w:bCs/>
        <w:color w:val="244061" w:themeColor="accent1" w:themeShade="80"/>
        <w:sz w:val="20"/>
        <w:lang w:val="en-US"/>
      </w:rPr>
      <w:t>(055) 233-88-95; e-mail: leszek.godlewski@pro.onet.pl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3D9" w:rsidRDefault="00D373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hybridMultilevel"/>
    <w:tmpl w:val="FFFFFFFF"/>
    <w:lvl w:ilvl="0" w:tplc="FFD09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6EF2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9C8C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2C1D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F4E7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9CA0D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4289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627F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9020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4E446C3"/>
    <w:multiLevelType w:val="hybridMultilevel"/>
    <w:tmpl w:val="D8001868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6A3245"/>
    <w:multiLevelType w:val="hybridMultilevel"/>
    <w:tmpl w:val="7E62F02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354C1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E231315"/>
    <w:multiLevelType w:val="hybridMultilevel"/>
    <w:tmpl w:val="9748166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0C36E4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1B2F0CF0"/>
    <w:multiLevelType w:val="singleLevel"/>
    <w:tmpl w:val="1B6A3698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1C621B99"/>
    <w:multiLevelType w:val="hybridMultilevel"/>
    <w:tmpl w:val="FC804022"/>
    <w:lvl w:ilvl="0" w:tplc="468CBCDE">
      <w:start w:val="1"/>
      <w:numFmt w:val="bullet"/>
      <w:lvlText w:val=""/>
      <w:lvlJc w:val="left"/>
      <w:pPr>
        <w:tabs>
          <w:tab w:val="num" w:pos="709"/>
        </w:tabs>
        <w:ind w:left="1021" w:hanging="312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1FB4D27"/>
    <w:multiLevelType w:val="multilevel"/>
    <w:tmpl w:val="40F688E6"/>
    <w:lvl w:ilvl="0">
      <w:start w:val="1"/>
      <w:numFmt w:val="decimal"/>
      <w:pStyle w:val="Nagwek1"/>
      <w:lvlText w:val="%1."/>
      <w:legacy w:legacy="1" w:legacySpace="0" w:legacyIndent="708"/>
      <w:lvlJc w:val="left"/>
      <w:pPr>
        <w:ind w:left="708" w:hanging="70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."/>
      <w:legacy w:legacy="1" w:legacySpace="0" w:legacyIndent="708"/>
      <w:lvlJc w:val="left"/>
      <w:pPr>
        <w:ind w:left="709" w:hanging="708"/>
      </w:pPr>
    </w:lvl>
    <w:lvl w:ilvl="2">
      <w:start w:val="1"/>
      <w:numFmt w:val="decimal"/>
      <w:pStyle w:val="Nagwek3"/>
      <w:lvlText w:val="%1.%2.%3."/>
      <w:legacy w:legacy="1" w:legacySpace="0" w:legacyIndent="708"/>
      <w:lvlJc w:val="left"/>
      <w:pPr>
        <w:ind w:left="709" w:hanging="708"/>
      </w:pPr>
    </w:lvl>
    <w:lvl w:ilvl="3">
      <w:start w:val="1"/>
      <w:numFmt w:val="decimal"/>
      <w:pStyle w:val="Nagwek4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pStyle w:val="Nagwek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Nagwek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Nagwek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gwek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gwek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0" w15:restartNumberingAfterBreak="0">
    <w:nsid w:val="226F354D"/>
    <w:multiLevelType w:val="hybridMultilevel"/>
    <w:tmpl w:val="0B8AFCE2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832FBC"/>
    <w:multiLevelType w:val="hybridMultilevel"/>
    <w:tmpl w:val="F5F66174"/>
    <w:lvl w:ilvl="0" w:tplc="B002CBB0">
      <w:start w:val="1"/>
      <w:numFmt w:val="bullet"/>
      <w:lvlText w:val=""/>
      <w:lvlJc w:val="left"/>
      <w:pPr>
        <w:tabs>
          <w:tab w:val="num" w:pos="-31680"/>
        </w:tabs>
        <w:ind w:left="1985" w:hanging="56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C09633C"/>
    <w:multiLevelType w:val="hybridMultilevel"/>
    <w:tmpl w:val="8ABCD1C8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16513BB"/>
    <w:multiLevelType w:val="hybridMultilevel"/>
    <w:tmpl w:val="5BA65490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49632AA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E3750CE"/>
    <w:multiLevelType w:val="hybridMultilevel"/>
    <w:tmpl w:val="90163A7E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EB528E5"/>
    <w:multiLevelType w:val="hybridMultilevel"/>
    <w:tmpl w:val="3BA4913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2845C2E"/>
    <w:multiLevelType w:val="hybridMultilevel"/>
    <w:tmpl w:val="381275BE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2F300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92B10F1"/>
    <w:multiLevelType w:val="singleLevel"/>
    <w:tmpl w:val="F52C405A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 w15:restartNumberingAfterBreak="0">
    <w:nsid w:val="6DB91C89"/>
    <w:multiLevelType w:val="hybridMultilevel"/>
    <w:tmpl w:val="CEC28AE8"/>
    <w:lvl w:ilvl="0" w:tplc="468CBCDE">
      <w:start w:val="1"/>
      <w:numFmt w:val="bullet"/>
      <w:lvlText w:val=""/>
      <w:lvlJc w:val="left"/>
      <w:pPr>
        <w:tabs>
          <w:tab w:val="num" w:pos="709"/>
        </w:tabs>
        <w:ind w:left="1021" w:hanging="312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E904FE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2BE277B"/>
    <w:multiLevelType w:val="hybridMultilevel"/>
    <w:tmpl w:val="BD225B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07429"/>
    <w:multiLevelType w:val="hybridMultilevel"/>
    <w:tmpl w:val="2AEE547E"/>
    <w:lvl w:ilvl="0" w:tplc="AC245D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77066D42"/>
    <w:multiLevelType w:val="multilevel"/>
    <w:tmpl w:val="A90EF51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709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709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5" w15:restartNumberingAfterBreak="0">
    <w:nsid w:val="7AE16EC9"/>
    <w:multiLevelType w:val="multilevel"/>
    <w:tmpl w:val="A90EF51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709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709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6" w15:restartNumberingAfterBreak="0">
    <w:nsid w:val="7D4F1354"/>
    <w:multiLevelType w:val="hybridMultilevel"/>
    <w:tmpl w:val="4672E50C"/>
    <w:lvl w:ilvl="0" w:tplc="BBC647D2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20"/>
  </w:num>
  <w:num w:numId="5">
    <w:abstractNumId w:val="8"/>
  </w:num>
  <w:num w:numId="6">
    <w:abstractNumId w:val="26"/>
  </w:num>
  <w:num w:numId="7">
    <w:abstractNumId w:val="15"/>
  </w:num>
  <w:num w:numId="8">
    <w:abstractNumId w:val="10"/>
  </w:num>
  <w:num w:numId="9">
    <w:abstractNumId w:val="17"/>
  </w:num>
  <w:num w:numId="10">
    <w:abstractNumId w:val="22"/>
  </w:num>
  <w:num w:numId="11">
    <w:abstractNumId w:val="9"/>
  </w:num>
  <w:num w:numId="12">
    <w:abstractNumId w:val="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25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2">
    <w:abstractNumId w:val="21"/>
  </w:num>
  <w:num w:numId="23">
    <w:abstractNumId w:val="4"/>
  </w:num>
  <w:num w:numId="24">
    <w:abstractNumId w:val="19"/>
  </w:num>
  <w:num w:numId="25">
    <w:abstractNumId w:val="18"/>
  </w:num>
  <w:num w:numId="26">
    <w:abstractNumId w:val="14"/>
  </w:num>
  <w:num w:numId="27">
    <w:abstractNumId w:val="7"/>
  </w:num>
  <w:num w:numId="28">
    <w:abstractNumId w:val="13"/>
  </w:num>
  <w:num w:numId="29">
    <w:abstractNumId w:val="23"/>
  </w:num>
  <w:num w:numId="30">
    <w:abstractNumId w:val="5"/>
  </w:num>
  <w:num w:numId="31">
    <w:abstractNumId w:val="16"/>
  </w:num>
  <w:num w:numId="32">
    <w:abstractNumId w:val="3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9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intFractionalCharacterWidth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20"/>
  <w:drawingGridVerticalSpacing w:val="181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1EC"/>
    <w:rsid w:val="000177CF"/>
    <w:rsid w:val="00020676"/>
    <w:rsid w:val="0003017A"/>
    <w:rsid w:val="00031EA5"/>
    <w:rsid w:val="00034D1F"/>
    <w:rsid w:val="000671BD"/>
    <w:rsid w:val="000725F8"/>
    <w:rsid w:val="00076C09"/>
    <w:rsid w:val="00091DA6"/>
    <w:rsid w:val="000A2599"/>
    <w:rsid w:val="000A4448"/>
    <w:rsid w:val="000A6B6D"/>
    <w:rsid w:val="000B2D92"/>
    <w:rsid w:val="000B3C71"/>
    <w:rsid w:val="000B717F"/>
    <w:rsid w:val="000C3813"/>
    <w:rsid w:val="000C4C2A"/>
    <w:rsid w:val="000D2B4B"/>
    <w:rsid w:val="000D647D"/>
    <w:rsid w:val="000D71E9"/>
    <w:rsid w:val="000E1843"/>
    <w:rsid w:val="000E719C"/>
    <w:rsid w:val="000F09AB"/>
    <w:rsid w:val="000F7F95"/>
    <w:rsid w:val="00105AAE"/>
    <w:rsid w:val="00106FAA"/>
    <w:rsid w:val="0011268C"/>
    <w:rsid w:val="00113A57"/>
    <w:rsid w:val="00116376"/>
    <w:rsid w:val="00116FAC"/>
    <w:rsid w:val="00124DF6"/>
    <w:rsid w:val="00125769"/>
    <w:rsid w:val="001360D1"/>
    <w:rsid w:val="00137500"/>
    <w:rsid w:val="00141529"/>
    <w:rsid w:val="0014229D"/>
    <w:rsid w:val="00172861"/>
    <w:rsid w:val="0017361A"/>
    <w:rsid w:val="001762D5"/>
    <w:rsid w:val="001A315B"/>
    <w:rsid w:val="001B6955"/>
    <w:rsid w:val="001C2FFD"/>
    <w:rsid w:val="001D171C"/>
    <w:rsid w:val="001D6BA6"/>
    <w:rsid w:val="001F124A"/>
    <w:rsid w:val="001F2540"/>
    <w:rsid w:val="00200F4E"/>
    <w:rsid w:val="002033F5"/>
    <w:rsid w:val="00217EF4"/>
    <w:rsid w:val="00221352"/>
    <w:rsid w:val="002313EF"/>
    <w:rsid w:val="002351B5"/>
    <w:rsid w:val="0024682E"/>
    <w:rsid w:val="00253632"/>
    <w:rsid w:val="00254D50"/>
    <w:rsid w:val="00263243"/>
    <w:rsid w:val="002647BD"/>
    <w:rsid w:val="002669C4"/>
    <w:rsid w:val="002676B8"/>
    <w:rsid w:val="0027228C"/>
    <w:rsid w:val="0027330E"/>
    <w:rsid w:val="002B26A9"/>
    <w:rsid w:val="002B7869"/>
    <w:rsid w:val="002C18E1"/>
    <w:rsid w:val="002C7EDA"/>
    <w:rsid w:val="002D4231"/>
    <w:rsid w:val="002D5DE1"/>
    <w:rsid w:val="002E3484"/>
    <w:rsid w:val="002E63E7"/>
    <w:rsid w:val="002F09D0"/>
    <w:rsid w:val="002F1773"/>
    <w:rsid w:val="002F44B5"/>
    <w:rsid w:val="002F6A50"/>
    <w:rsid w:val="002F6F03"/>
    <w:rsid w:val="002F7E73"/>
    <w:rsid w:val="00313E61"/>
    <w:rsid w:val="00321AC8"/>
    <w:rsid w:val="00326F29"/>
    <w:rsid w:val="00331C0B"/>
    <w:rsid w:val="0034190D"/>
    <w:rsid w:val="00343B52"/>
    <w:rsid w:val="00344A44"/>
    <w:rsid w:val="00345D85"/>
    <w:rsid w:val="00354832"/>
    <w:rsid w:val="00356EF4"/>
    <w:rsid w:val="00357836"/>
    <w:rsid w:val="00361384"/>
    <w:rsid w:val="00370EDA"/>
    <w:rsid w:val="00371462"/>
    <w:rsid w:val="00372E49"/>
    <w:rsid w:val="00373454"/>
    <w:rsid w:val="0038208B"/>
    <w:rsid w:val="003966A4"/>
    <w:rsid w:val="003B2EE0"/>
    <w:rsid w:val="003D1905"/>
    <w:rsid w:val="003D69AD"/>
    <w:rsid w:val="003E27E5"/>
    <w:rsid w:val="0040421D"/>
    <w:rsid w:val="00406B58"/>
    <w:rsid w:val="004118C6"/>
    <w:rsid w:val="00417FA6"/>
    <w:rsid w:val="00423756"/>
    <w:rsid w:val="004273D0"/>
    <w:rsid w:val="004276B3"/>
    <w:rsid w:val="00447A7E"/>
    <w:rsid w:val="00451CA2"/>
    <w:rsid w:val="00452101"/>
    <w:rsid w:val="004541BA"/>
    <w:rsid w:val="00460FFE"/>
    <w:rsid w:val="00482918"/>
    <w:rsid w:val="0048528A"/>
    <w:rsid w:val="004907EC"/>
    <w:rsid w:val="004971EC"/>
    <w:rsid w:val="004A47B6"/>
    <w:rsid w:val="004C03FA"/>
    <w:rsid w:val="004D21C5"/>
    <w:rsid w:val="004D2A2D"/>
    <w:rsid w:val="004D6BF1"/>
    <w:rsid w:val="004E66D0"/>
    <w:rsid w:val="004F213D"/>
    <w:rsid w:val="005132CB"/>
    <w:rsid w:val="005160D1"/>
    <w:rsid w:val="0052323A"/>
    <w:rsid w:val="00524AED"/>
    <w:rsid w:val="00534168"/>
    <w:rsid w:val="005378FD"/>
    <w:rsid w:val="00553306"/>
    <w:rsid w:val="00562E0D"/>
    <w:rsid w:val="00563195"/>
    <w:rsid w:val="00572CEC"/>
    <w:rsid w:val="00585852"/>
    <w:rsid w:val="00585DFD"/>
    <w:rsid w:val="005A6364"/>
    <w:rsid w:val="005A6E66"/>
    <w:rsid w:val="005B22C1"/>
    <w:rsid w:val="005B7CB4"/>
    <w:rsid w:val="005C1212"/>
    <w:rsid w:val="005C30C7"/>
    <w:rsid w:val="005C57F4"/>
    <w:rsid w:val="005D55B8"/>
    <w:rsid w:val="005D62AA"/>
    <w:rsid w:val="005E03EC"/>
    <w:rsid w:val="005E26F6"/>
    <w:rsid w:val="005E293C"/>
    <w:rsid w:val="005E7656"/>
    <w:rsid w:val="005F16F8"/>
    <w:rsid w:val="005F1A5F"/>
    <w:rsid w:val="005F719E"/>
    <w:rsid w:val="005F7241"/>
    <w:rsid w:val="005F7750"/>
    <w:rsid w:val="00605785"/>
    <w:rsid w:val="0061215E"/>
    <w:rsid w:val="0061289D"/>
    <w:rsid w:val="00620559"/>
    <w:rsid w:val="006247DB"/>
    <w:rsid w:val="006249E8"/>
    <w:rsid w:val="00626489"/>
    <w:rsid w:val="00626EE2"/>
    <w:rsid w:val="0064015C"/>
    <w:rsid w:val="00647B31"/>
    <w:rsid w:val="00652646"/>
    <w:rsid w:val="006545C9"/>
    <w:rsid w:val="00660001"/>
    <w:rsid w:val="0066136D"/>
    <w:rsid w:val="00670863"/>
    <w:rsid w:val="006722B9"/>
    <w:rsid w:val="0069060F"/>
    <w:rsid w:val="0069516D"/>
    <w:rsid w:val="006A1D68"/>
    <w:rsid w:val="006B2C67"/>
    <w:rsid w:val="006B59E5"/>
    <w:rsid w:val="006C5BEE"/>
    <w:rsid w:val="006D2BB0"/>
    <w:rsid w:val="006E0601"/>
    <w:rsid w:val="006E07BD"/>
    <w:rsid w:val="006E16D1"/>
    <w:rsid w:val="006E2CA8"/>
    <w:rsid w:val="006F03B7"/>
    <w:rsid w:val="006F0BE7"/>
    <w:rsid w:val="006F7A9A"/>
    <w:rsid w:val="0072042E"/>
    <w:rsid w:val="0072338E"/>
    <w:rsid w:val="00726963"/>
    <w:rsid w:val="007301C8"/>
    <w:rsid w:val="00733AAC"/>
    <w:rsid w:val="00736FD5"/>
    <w:rsid w:val="007439A6"/>
    <w:rsid w:val="00752486"/>
    <w:rsid w:val="007565A7"/>
    <w:rsid w:val="00762C6F"/>
    <w:rsid w:val="00785103"/>
    <w:rsid w:val="00786F14"/>
    <w:rsid w:val="00792B60"/>
    <w:rsid w:val="00792D20"/>
    <w:rsid w:val="00797921"/>
    <w:rsid w:val="007B021C"/>
    <w:rsid w:val="007C033D"/>
    <w:rsid w:val="007C0745"/>
    <w:rsid w:val="007D6EE9"/>
    <w:rsid w:val="007E007E"/>
    <w:rsid w:val="007E1232"/>
    <w:rsid w:val="007E1B50"/>
    <w:rsid w:val="007E2658"/>
    <w:rsid w:val="007E5054"/>
    <w:rsid w:val="007F5755"/>
    <w:rsid w:val="00815E05"/>
    <w:rsid w:val="00826BA1"/>
    <w:rsid w:val="0084796B"/>
    <w:rsid w:val="00847D40"/>
    <w:rsid w:val="00847DFD"/>
    <w:rsid w:val="00852762"/>
    <w:rsid w:val="0086276C"/>
    <w:rsid w:val="00892538"/>
    <w:rsid w:val="00893A6C"/>
    <w:rsid w:val="0089732C"/>
    <w:rsid w:val="008A5E8E"/>
    <w:rsid w:val="008A5EAB"/>
    <w:rsid w:val="008A771A"/>
    <w:rsid w:val="008B41BC"/>
    <w:rsid w:val="008C059D"/>
    <w:rsid w:val="008C13FF"/>
    <w:rsid w:val="008C173F"/>
    <w:rsid w:val="008C2566"/>
    <w:rsid w:val="008C69A4"/>
    <w:rsid w:val="008D2543"/>
    <w:rsid w:val="008E279B"/>
    <w:rsid w:val="008F4C2D"/>
    <w:rsid w:val="0090606E"/>
    <w:rsid w:val="00926DD0"/>
    <w:rsid w:val="00931537"/>
    <w:rsid w:val="00931C18"/>
    <w:rsid w:val="0093566B"/>
    <w:rsid w:val="00942CA8"/>
    <w:rsid w:val="009443EA"/>
    <w:rsid w:val="009535CB"/>
    <w:rsid w:val="00953A49"/>
    <w:rsid w:val="00954AD9"/>
    <w:rsid w:val="00954EFE"/>
    <w:rsid w:val="00956561"/>
    <w:rsid w:val="0098218A"/>
    <w:rsid w:val="00983897"/>
    <w:rsid w:val="00985FAF"/>
    <w:rsid w:val="00995ED6"/>
    <w:rsid w:val="009B5119"/>
    <w:rsid w:val="009C0039"/>
    <w:rsid w:val="009D57E4"/>
    <w:rsid w:val="009F22C3"/>
    <w:rsid w:val="009F670B"/>
    <w:rsid w:val="00A16599"/>
    <w:rsid w:val="00A24D6B"/>
    <w:rsid w:val="00A45E09"/>
    <w:rsid w:val="00A530FC"/>
    <w:rsid w:val="00A66B7B"/>
    <w:rsid w:val="00A74B83"/>
    <w:rsid w:val="00A769AD"/>
    <w:rsid w:val="00A76C51"/>
    <w:rsid w:val="00A77701"/>
    <w:rsid w:val="00A80BDA"/>
    <w:rsid w:val="00A84884"/>
    <w:rsid w:val="00A916CC"/>
    <w:rsid w:val="00A9177D"/>
    <w:rsid w:val="00A91AEA"/>
    <w:rsid w:val="00AA1699"/>
    <w:rsid w:val="00AA2221"/>
    <w:rsid w:val="00AB1396"/>
    <w:rsid w:val="00AB7E03"/>
    <w:rsid w:val="00AC1744"/>
    <w:rsid w:val="00AD4A7B"/>
    <w:rsid w:val="00AE0AFF"/>
    <w:rsid w:val="00AE79C0"/>
    <w:rsid w:val="00AF0CF5"/>
    <w:rsid w:val="00B06061"/>
    <w:rsid w:val="00B15EBC"/>
    <w:rsid w:val="00B178F6"/>
    <w:rsid w:val="00B20C28"/>
    <w:rsid w:val="00B2124C"/>
    <w:rsid w:val="00B432B7"/>
    <w:rsid w:val="00B4782B"/>
    <w:rsid w:val="00B72596"/>
    <w:rsid w:val="00B745CF"/>
    <w:rsid w:val="00B75950"/>
    <w:rsid w:val="00B766E5"/>
    <w:rsid w:val="00B8685F"/>
    <w:rsid w:val="00B972FF"/>
    <w:rsid w:val="00BA200E"/>
    <w:rsid w:val="00BA61E6"/>
    <w:rsid w:val="00BB074B"/>
    <w:rsid w:val="00BB0EAD"/>
    <w:rsid w:val="00BB2314"/>
    <w:rsid w:val="00BB4137"/>
    <w:rsid w:val="00BD2114"/>
    <w:rsid w:val="00BD2DC3"/>
    <w:rsid w:val="00BD643A"/>
    <w:rsid w:val="00BE6F35"/>
    <w:rsid w:val="00BF221F"/>
    <w:rsid w:val="00C0292F"/>
    <w:rsid w:val="00C05007"/>
    <w:rsid w:val="00C05941"/>
    <w:rsid w:val="00C15C1B"/>
    <w:rsid w:val="00C17452"/>
    <w:rsid w:val="00C20D9E"/>
    <w:rsid w:val="00C21152"/>
    <w:rsid w:val="00C22DF3"/>
    <w:rsid w:val="00C24950"/>
    <w:rsid w:val="00C27E54"/>
    <w:rsid w:val="00C4347A"/>
    <w:rsid w:val="00C47142"/>
    <w:rsid w:val="00C54A25"/>
    <w:rsid w:val="00C57116"/>
    <w:rsid w:val="00C60D77"/>
    <w:rsid w:val="00C62325"/>
    <w:rsid w:val="00C62724"/>
    <w:rsid w:val="00C63684"/>
    <w:rsid w:val="00C6371F"/>
    <w:rsid w:val="00C7321D"/>
    <w:rsid w:val="00C85976"/>
    <w:rsid w:val="00C865D9"/>
    <w:rsid w:val="00C90F1E"/>
    <w:rsid w:val="00C92FCD"/>
    <w:rsid w:val="00CA4901"/>
    <w:rsid w:val="00CA5045"/>
    <w:rsid w:val="00CB3D79"/>
    <w:rsid w:val="00CB43B3"/>
    <w:rsid w:val="00CB55E2"/>
    <w:rsid w:val="00CD4BDE"/>
    <w:rsid w:val="00CD5616"/>
    <w:rsid w:val="00CE15C5"/>
    <w:rsid w:val="00CF6921"/>
    <w:rsid w:val="00D0482F"/>
    <w:rsid w:val="00D0663D"/>
    <w:rsid w:val="00D24CF9"/>
    <w:rsid w:val="00D362A1"/>
    <w:rsid w:val="00D373D9"/>
    <w:rsid w:val="00D52196"/>
    <w:rsid w:val="00D54C09"/>
    <w:rsid w:val="00D60D74"/>
    <w:rsid w:val="00D75708"/>
    <w:rsid w:val="00D762C8"/>
    <w:rsid w:val="00D824EC"/>
    <w:rsid w:val="00D856B5"/>
    <w:rsid w:val="00D8627A"/>
    <w:rsid w:val="00D86870"/>
    <w:rsid w:val="00DA2F4A"/>
    <w:rsid w:val="00DB1D10"/>
    <w:rsid w:val="00DB6EE9"/>
    <w:rsid w:val="00DB7D9F"/>
    <w:rsid w:val="00DC3360"/>
    <w:rsid w:val="00DD39FE"/>
    <w:rsid w:val="00DD68E0"/>
    <w:rsid w:val="00DE6214"/>
    <w:rsid w:val="00DF112B"/>
    <w:rsid w:val="00DF7688"/>
    <w:rsid w:val="00DF7A10"/>
    <w:rsid w:val="00E11F00"/>
    <w:rsid w:val="00E14169"/>
    <w:rsid w:val="00E326B8"/>
    <w:rsid w:val="00E3628F"/>
    <w:rsid w:val="00E501EC"/>
    <w:rsid w:val="00E51400"/>
    <w:rsid w:val="00E54D16"/>
    <w:rsid w:val="00E5501B"/>
    <w:rsid w:val="00E554DD"/>
    <w:rsid w:val="00E57AFA"/>
    <w:rsid w:val="00E6291A"/>
    <w:rsid w:val="00E77BE5"/>
    <w:rsid w:val="00E84C9A"/>
    <w:rsid w:val="00E84DB7"/>
    <w:rsid w:val="00EA5F04"/>
    <w:rsid w:val="00EA6FBB"/>
    <w:rsid w:val="00EC4D98"/>
    <w:rsid w:val="00EC632C"/>
    <w:rsid w:val="00ED0940"/>
    <w:rsid w:val="00ED4FD6"/>
    <w:rsid w:val="00EE2D7C"/>
    <w:rsid w:val="00EF69B0"/>
    <w:rsid w:val="00F12268"/>
    <w:rsid w:val="00F21971"/>
    <w:rsid w:val="00F231E9"/>
    <w:rsid w:val="00F23EFC"/>
    <w:rsid w:val="00F2714B"/>
    <w:rsid w:val="00F3327D"/>
    <w:rsid w:val="00F42528"/>
    <w:rsid w:val="00F44AEE"/>
    <w:rsid w:val="00F54DA0"/>
    <w:rsid w:val="00F617F5"/>
    <w:rsid w:val="00F62412"/>
    <w:rsid w:val="00F647A8"/>
    <w:rsid w:val="00F659FD"/>
    <w:rsid w:val="00F7509E"/>
    <w:rsid w:val="00F83E0F"/>
    <w:rsid w:val="00F96291"/>
    <w:rsid w:val="00F97BF8"/>
    <w:rsid w:val="00FA0DDB"/>
    <w:rsid w:val="00FB4B59"/>
    <w:rsid w:val="00FC1B2E"/>
    <w:rsid w:val="00FC38FE"/>
    <w:rsid w:val="00FC7814"/>
    <w:rsid w:val="00FC7ADF"/>
    <w:rsid w:val="00FE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2A2158"/>
  <w15:docId w15:val="{FCEC02E3-942C-4733-B9DB-336F697BC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aliases w:val="Tekst"/>
    <w:qFormat/>
    <w:rsid w:val="007E2658"/>
    <w:pPr>
      <w:ind w:left="709"/>
      <w:jc w:val="both"/>
    </w:pPr>
    <w:rPr>
      <w:rFonts w:ascii="Times New Roman" w:hAnsi="Times New Roman"/>
      <w:kern w:val="22"/>
      <w:sz w:val="24"/>
    </w:rPr>
  </w:style>
  <w:style w:type="paragraph" w:styleId="Nagwek1">
    <w:name w:val="heading 1"/>
    <w:basedOn w:val="Normalny"/>
    <w:next w:val="Normalny"/>
    <w:link w:val="Nagwek1Znak"/>
    <w:qFormat/>
    <w:rsid w:val="00C54A25"/>
    <w:pPr>
      <w:keepNext/>
      <w:numPr>
        <w:numId w:val="11"/>
      </w:numPr>
      <w:spacing w:before="120" w:after="60"/>
      <w:outlineLvl w:val="0"/>
    </w:pPr>
    <w:rPr>
      <w:b/>
      <w:smallCaps/>
      <w:sz w:val="28"/>
    </w:rPr>
  </w:style>
  <w:style w:type="paragraph" w:styleId="Nagwek2">
    <w:name w:val="heading 2"/>
    <w:basedOn w:val="Normalny"/>
    <w:next w:val="Normalny"/>
    <w:qFormat/>
    <w:rsid w:val="00C54A25"/>
    <w:pPr>
      <w:keepNext/>
      <w:numPr>
        <w:ilvl w:val="1"/>
        <w:numId w:val="11"/>
      </w:numPr>
      <w:spacing w:before="60" w:after="60"/>
      <w:outlineLvl w:val="1"/>
    </w:pPr>
    <w:rPr>
      <w:b/>
      <w:smallCaps/>
      <w:szCs w:val="24"/>
    </w:rPr>
  </w:style>
  <w:style w:type="paragraph" w:styleId="Nagwek3">
    <w:name w:val="heading 3"/>
    <w:basedOn w:val="Normalny"/>
    <w:next w:val="Normalny"/>
    <w:qFormat/>
    <w:rsid w:val="00371462"/>
    <w:pPr>
      <w:keepNext/>
      <w:keepLines/>
      <w:numPr>
        <w:ilvl w:val="2"/>
        <w:numId w:val="11"/>
      </w:numPr>
      <w:spacing w:before="60" w:after="60"/>
      <w:ind w:hanging="709"/>
      <w:outlineLvl w:val="2"/>
    </w:pPr>
    <w:rPr>
      <w:b/>
      <w:i/>
      <w:sz w:val="26"/>
    </w:rPr>
  </w:style>
  <w:style w:type="paragraph" w:styleId="Nagwek4">
    <w:name w:val="heading 4"/>
    <w:basedOn w:val="Normalny"/>
    <w:next w:val="Normalny"/>
    <w:qFormat/>
    <w:rsid w:val="00E554DD"/>
    <w:pPr>
      <w:keepNext/>
      <w:numPr>
        <w:ilvl w:val="3"/>
        <w:numId w:val="11"/>
      </w:numPr>
      <w:spacing w:before="60" w:after="60"/>
      <w:outlineLvl w:val="3"/>
    </w:pPr>
    <w:rPr>
      <w:b/>
      <w:i/>
    </w:rPr>
  </w:style>
  <w:style w:type="paragraph" w:styleId="Nagwek5">
    <w:name w:val="heading 5"/>
    <w:basedOn w:val="Normalny"/>
    <w:next w:val="Normalny"/>
    <w:rsid w:val="00E554DD"/>
    <w:pPr>
      <w:numPr>
        <w:ilvl w:val="4"/>
        <w:numId w:val="11"/>
      </w:numPr>
      <w:spacing w:before="240" w:after="60"/>
      <w:outlineLvl w:val="4"/>
    </w:pPr>
  </w:style>
  <w:style w:type="paragraph" w:styleId="Nagwek6">
    <w:name w:val="heading 6"/>
    <w:basedOn w:val="Normalny"/>
    <w:next w:val="Normalny"/>
    <w:rsid w:val="00E554DD"/>
    <w:pPr>
      <w:numPr>
        <w:ilvl w:val="5"/>
        <w:numId w:val="11"/>
      </w:num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rsid w:val="00E554DD"/>
    <w:pPr>
      <w:numPr>
        <w:ilvl w:val="6"/>
        <w:numId w:val="1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rsid w:val="00E554DD"/>
    <w:pPr>
      <w:numPr>
        <w:ilvl w:val="7"/>
        <w:numId w:val="11"/>
      </w:numPr>
      <w:spacing w:before="240" w:after="60"/>
      <w:outlineLvl w:val="7"/>
    </w:pPr>
    <w:rPr>
      <w:i/>
    </w:rPr>
  </w:style>
  <w:style w:type="paragraph" w:styleId="Nagwek9">
    <w:name w:val="heading 9"/>
    <w:basedOn w:val="Normalny"/>
    <w:next w:val="Normalny"/>
    <w:rsid w:val="00E554DD"/>
    <w:pPr>
      <w:numPr>
        <w:ilvl w:val="8"/>
        <w:numId w:val="11"/>
      </w:numPr>
      <w:spacing w:before="240" w:after="60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54A25"/>
    <w:pPr>
      <w:spacing w:before="240" w:after="60"/>
      <w:jc w:val="center"/>
    </w:pPr>
    <w:rPr>
      <w:b/>
      <w:smallCaps/>
      <w:kern w:val="28"/>
      <w:sz w:val="32"/>
    </w:rPr>
  </w:style>
  <w:style w:type="paragraph" w:styleId="Podtytu">
    <w:name w:val="Subtitle"/>
    <w:basedOn w:val="Normalny"/>
    <w:qFormat/>
    <w:rsid w:val="00BB0EAD"/>
    <w:pPr>
      <w:jc w:val="center"/>
    </w:pPr>
    <w:rPr>
      <w:b/>
      <w:smallCaps/>
    </w:rPr>
  </w:style>
  <w:style w:type="paragraph" w:styleId="Adreszwrotnynakopercie">
    <w:name w:val="envelope return"/>
    <w:basedOn w:val="Normalny"/>
    <w:rsid w:val="00E554DD"/>
    <w:rPr>
      <w:rFonts w:ascii="President" w:hAnsi="President"/>
    </w:rPr>
  </w:style>
  <w:style w:type="paragraph" w:styleId="Adresnakopercie">
    <w:name w:val="envelope address"/>
    <w:basedOn w:val="Normalny"/>
    <w:rsid w:val="00E554DD"/>
    <w:pPr>
      <w:framePr w:w="7920" w:h="1980" w:hRule="exact" w:hSpace="180" w:wrap="auto" w:hAnchor="page" w:xAlign="center" w:yAlign="bottom"/>
      <w:ind w:left="2880"/>
    </w:pPr>
    <w:rPr>
      <w:sz w:val="28"/>
    </w:rPr>
  </w:style>
  <w:style w:type="paragraph" w:styleId="Spistreci1">
    <w:name w:val="toc 1"/>
    <w:basedOn w:val="Normalny"/>
    <w:next w:val="Normalny"/>
    <w:semiHidden/>
    <w:rsid w:val="00E554DD"/>
    <w:pPr>
      <w:tabs>
        <w:tab w:val="right" w:leader="dot" w:pos="8313"/>
      </w:tabs>
    </w:pPr>
    <w:rPr>
      <w:b/>
    </w:rPr>
  </w:style>
  <w:style w:type="paragraph" w:styleId="Stopka">
    <w:name w:val="footer"/>
    <w:basedOn w:val="Normalny"/>
    <w:link w:val="StopkaZnak"/>
    <w:uiPriority w:val="99"/>
    <w:rsid w:val="00E554DD"/>
    <w:pPr>
      <w:tabs>
        <w:tab w:val="right" w:pos="9072"/>
      </w:tabs>
      <w:jc w:val="left"/>
    </w:pPr>
    <w:rPr>
      <w:i/>
      <w:kern w:val="16"/>
    </w:rPr>
  </w:style>
  <w:style w:type="character" w:styleId="Odwoanieprzypisudolnego">
    <w:name w:val="footnote reference"/>
    <w:basedOn w:val="Domylnaczcionkaakapitu"/>
    <w:semiHidden/>
    <w:rsid w:val="00E554DD"/>
    <w:rPr>
      <w:vertAlign w:val="superscript"/>
    </w:rPr>
  </w:style>
  <w:style w:type="paragraph" w:styleId="Tekstprzypisudolnego">
    <w:name w:val="footnote text"/>
    <w:basedOn w:val="Normalny"/>
    <w:semiHidden/>
    <w:rsid w:val="00E554DD"/>
    <w:rPr>
      <w:i/>
    </w:rPr>
  </w:style>
  <w:style w:type="paragraph" w:styleId="Nagwek">
    <w:name w:val="header"/>
    <w:basedOn w:val="Normalny"/>
    <w:link w:val="NagwekZnak"/>
    <w:uiPriority w:val="99"/>
    <w:rsid w:val="00E554DD"/>
    <w:pPr>
      <w:tabs>
        <w:tab w:val="center" w:pos="4153"/>
        <w:tab w:val="right" w:pos="8306"/>
      </w:tabs>
      <w:jc w:val="left"/>
    </w:pPr>
  </w:style>
  <w:style w:type="paragraph" w:styleId="Legenda">
    <w:name w:val="caption"/>
    <w:basedOn w:val="Normalny"/>
    <w:next w:val="Normalny"/>
    <w:qFormat/>
    <w:rsid w:val="00E554DD"/>
    <w:pPr>
      <w:spacing w:after="60"/>
    </w:pPr>
    <w:rPr>
      <w:i/>
    </w:rPr>
  </w:style>
  <w:style w:type="character" w:styleId="Numerstrony">
    <w:name w:val="page number"/>
    <w:basedOn w:val="Domylnaczcionkaakapitu"/>
    <w:rsid w:val="00D86870"/>
    <w:rPr>
      <w:color w:val="365F91" w:themeColor="accent1" w:themeShade="BF"/>
    </w:rPr>
  </w:style>
  <w:style w:type="paragraph" w:styleId="Tekstpodstawowywcity">
    <w:name w:val="Body Text Indent"/>
    <w:basedOn w:val="Normalny"/>
    <w:rsid w:val="00E554DD"/>
  </w:style>
  <w:style w:type="paragraph" w:styleId="Tekstpodstawowywcity2">
    <w:name w:val="Body Text Indent 2"/>
    <w:basedOn w:val="Normalny"/>
    <w:rsid w:val="00E554DD"/>
    <w:pPr>
      <w:ind w:left="708"/>
    </w:pPr>
  </w:style>
  <w:style w:type="character" w:styleId="Hipercze">
    <w:name w:val="Hyperlink"/>
    <w:basedOn w:val="Domylnaczcionkaakapitu"/>
    <w:rsid w:val="00E554DD"/>
    <w:rPr>
      <w:color w:val="0000FF"/>
      <w:u w:val="single"/>
    </w:rPr>
  </w:style>
  <w:style w:type="character" w:styleId="UyteHipercze">
    <w:name w:val="FollowedHyperlink"/>
    <w:basedOn w:val="Domylnaczcionkaakapitu"/>
    <w:rsid w:val="00E554DD"/>
    <w:rPr>
      <w:color w:val="800080"/>
      <w:u w:val="single"/>
    </w:rPr>
  </w:style>
  <w:style w:type="paragraph" w:styleId="Tekstpodstawowywcity3">
    <w:name w:val="Body Text Indent 3"/>
    <w:basedOn w:val="Normalny"/>
    <w:rsid w:val="00E554DD"/>
    <w:rPr>
      <w:b/>
    </w:rPr>
  </w:style>
  <w:style w:type="paragraph" w:styleId="Mapadokumentu">
    <w:name w:val="Document Map"/>
    <w:basedOn w:val="Normalny"/>
    <w:semiHidden/>
    <w:rsid w:val="00E554DD"/>
    <w:pPr>
      <w:shd w:val="clear" w:color="auto" w:fill="000080"/>
    </w:pPr>
    <w:rPr>
      <w:rFonts w:ascii="Tahoma" w:hAnsi="Tahoma"/>
    </w:rPr>
  </w:style>
  <w:style w:type="table" w:styleId="Tabela-Siatka">
    <w:name w:val="Table Grid"/>
    <w:basedOn w:val="Standardowy"/>
    <w:rsid w:val="00417FA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C54A25"/>
    <w:rPr>
      <w:rFonts w:ascii="Times New Roman" w:hAnsi="Times New Roman"/>
      <w:b/>
      <w:smallCaps/>
      <w:kern w:val="22"/>
      <w:sz w:val="28"/>
    </w:rPr>
  </w:style>
  <w:style w:type="paragraph" w:styleId="Tekstpodstawowy">
    <w:name w:val="Body Text"/>
    <w:basedOn w:val="Normalny"/>
    <w:rsid w:val="00116376"/>
    <w:pPr>
      <w:spacing w:line="120" w:lineRule="atLeast"/>
      <w:ind w:left="0"/>
      <w:jc w:val="right"/>
    </w:pPr>
    <w:rPr>
      <w:kern w:val="0"/>
    </w:rPr>
  </w:style>
  <w:style w:type="paragraph" w:styleId="Tekstpodstawowy2">
    <w:name w:val="Body Text 2"/>
    <w:basedOn w:val="Normalny"/>
    <w:rsid w:val="00116376"/>
    <w:pPr>
      <w:spacing w:line="120" w:lineRule="atLeast"/>
      <w:ind w:left="0"/>
    </w:pPr>
    <w:rPr>
      <w:bCs/>
      <w:kern w:val="0"/>
    </w:rPr>
  </w:style>
  <w:style w:type="paragraph" w:styleId="Tekstpodstawowy3">
    <w:name w:val="Body Text 3"/>
    <w:basedOn w:val="Normalny"/>
    <w:rsid w:val="00116376"/>
    <w:pPr>
      <w:spacing w:line="120" w:lineRule="atLeast"/>
      <w:ind w:left="0"/>
      <w:jc w:val="left"/>
    </w:pPr>
    <w:rPr>
      <w:bCs/>
      <w:kern w:val="0"/>
    </w:rPr>
  </w:style>
  <w:style w:type="character" w:customStyle="1" w:styleId="Znak">
    <w:name w:val="Znak"/>
    <w:basedOn w:val="Domylnaczcionkaakapitu"/>
    <w:rsid w:val="00AD4A7B"/>
    <w:rPr>
      <w:rFonts w:ascii="Arial" w:hAnsi="Arial"/>
      <w:b/>
      <w:smallCaps/>
      <w:kern w:val="22"/>
      <w:sz w:val="26"/>
      <w:lang w:val="pl-PL" w:eastAsia="pl-PL" w:bidi="ar-SA"/>
    </w:rPr>
  </w:style>
  <w:style w:type="paragraph" w:styleId="Zwykytekst">
    <w:name w:val="Plain Text"/>
    <w:basedOn w:val="Normalny"/>
    <w:rsid w:val="00451CA2"/>
    <w:pPr>
      <w:ind w:left="0"/>
      <w:jc w:val="left"/>
    </w:pPr>
    <w:rPr>
      <w:rFonts w:ascii="Courier New" w:hAnsi="Courier New" w:cs="Courier New"/>
      <w:kern w:val="0"/>
      <w:sz w:val="20"/>
    </w:rPr>
  </w:style>
  <w:style w:type="paragraph" w:customStyle="1" w:styleId="StylWyrwnanydorodkaZlewej006cm">
    <w:name w:val="Styl Wyrównany do środka Z lewej:  006 cm"/>
    <w:basedOn w:val="Normalny"/>
    <w:rsid w:val="00451CA2"/>
    <w:pPr>
      <w:spacing w:before="120" w:after="120"/>
      <w:ind w:left="34"/>
      <w:jc w:val="center"/>
    </w:pPr>
  </w:style>
  <w:style w:type="paragraph" w:styleId="Tekstdymka">
    <w:name w:val="Balloon Text"/>
    <w:basedOn w:val="Normalny"/>
    <w:link w:val="TekstdymkaZnak"/>
    <w:rsid w:val="00D862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8627A"/>
    <w:rPr>
      <w:rFonts w:ascii="Tahoma" w:hAnsi="Tahoma" w:cs="Tahoma"/>
      <w:kern w:val="22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460FFE"/>
    <w:rPr>
      <w:rFonts w:ascii="Arial" w:hAnsi="Arial"/>
      <w:kern w:val="22"/>
      <w:sz w:val="22"/>
    </w:rPr>
  </w:style>
  <w:style w:type="character" w:styleId="Wyrnienieintensywne">
    <w:name w:val="Intense Emphasis"/>
    <w:aliases w:val="Uwagi"/>
    <w:basedOn w:val="Domylnaczcionkaakapitu"/>
    <w:uiPriority w:val="21"/>
    <w:qFormat/>
    <w:rsid w:val="00D52196"/>
    <w:rPr>
      <w:b/>
      <w:bCs/>
      <w:i/>
      <w:iCs/>
      <w:color w:val="4F81BD" w:themeColor="accent1"/>
    </w:rPr>
  </w:style>
  <w:style w:type="paragraph" w:customStyle="1" w:styleId="Tekstopisu">
    <w:name w:val="Tekst opisu"/>
    <w:basedOn w:val="Normalny"/>
    <w:rsid w:val="007E2658"/>
    <w:rPr>
      <w:kern w:val="0"/>
    </w:rPr>
  </w:style>
  <w:style w:type="paragraph" w:customStyle="1" w:styleId="tekstopisu0">
    <w:name w:val="tekst opisu"/>
    <w:basedOn w:val="Normalny"/>
    <w:rsid w:val="008A5EAB"/>
    <w:pPr>
      <w:jc w:val="left"/>
    </w:pPr>
    <w:rPr>
      <w:kern w:val="0"/>
    </w:rPr>
  </w:style>
  <w:style w:type="paragraph" w:styleId="Tekstprzypisukocowego">
    <w:name w:val="endnote text"/>
    <w:basedOn w:val="Normalny"/>
    <w:link w:val="TekstprzypisukocowegoZnak"/>
    <w:rsid w:val="00BF221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F221F"/>
    <w:rPr>
      <w:rFonts w:ascii="Times New Roman" w:hAnsi="Times New Roman"/>
      <w:kern w:val="22"/>
    </w:rPr>
  </w:style>
  <w:style w:type="character" w:styleId="Odwoanieprzypisukocowego">
    <w:name w:val="endnote reference"/>
    <w:basedOn w:val="Domylnaczcionkaakapitu"/>
    <w:rsid w:val="00BF221F"/>
    <w:rPr>
      <w:vertAlign w:val="superscript"/>
    </w:rPr>
  </w:style>
  <w:style w:type="paragraph" w:styleId="Akapitzlist">
    <w:name w:val="List Paragraph"/>
    <w:basedOn w:val="Normalny"/>
    <w:uiPriority w:val="99"/>
    <w:qFormat/>
    <w:rsid w:val="008A5E8E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652646"/>
    <w:rPr>
      <w:rFonts w:ascii="Times New Roman" w:hAnsi="Times New Roman"/>
      <w:b/>
      <w:smallCaps/>
      <w:kern w:val="28"/>
      <w:sz w:val="32"/>
    </w:rPr>
  </w:style>
  <w:style w:type="character" w:styleId="Odwoaniedokomentarza">
    <w:name w:val="annotation reference"/>
    <w:basedOn w:val="Domylnaczcionkaakapitu"/>
    <w:rsid w:val="00985F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85FA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85FAF"/>
    <w:rPr>
      <w:rFonts w:ascii="Times New Roman" w:hAnsi="Times New Roman"/>
      <w:kern w:val="22"/>
    </w:rPr>
  </w:style>
  <w:style w:type="paragraph" w:styleId="Tematkomentarza">
    <w:name w:val="annotation subject"/>
    <w:basedOn w:val="Tekstkomentarza"/>
    <w:next w:val="Tekstkomentarza"/>
    <w:link w:val="TematkomentarzaZnak"/>
    <w:rsid w:val="00985F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85FAF"/>
    <w:rPr>
      <w:rFonts w:ascii="Times New Roman" w:hAnsi="Times New Roman"/>
      <w:b/>
      <w:bCs/>
      <w:kern w:val="22"/>
    </w:rPr>
  </w:style>
  <w:style w:type="character" w:customStyle="1" w:styleId="StopkaZnak">
    <w:name w:val="Stopka Znak"/>
    <w:basedOn w:val="Domylnaczcionkaakapitu"/>
    <w:link w:val="Stopka"/>
    <w:uiPriority w:val="99"/>
    <w:rsid w:val="00C63684"/>
    <w:rPr>
      <w:rFonts w:ascii="Times New Roman" w:hAnsi="Times New Roman"/>
      <w:i/>
      <w:kern w:val="1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reI7\AppData\Roaming\Microsoft\Szablony\LG_opis%20techniczn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71EB6682BC446DAB065ABAA67B38F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428049-1B05-4A3E-80E7-83A22DBFA29F}"/>
      </w:docPartPr>
      <w:docPartBody>
        <w:p w:rsidR="00C754F9" w:rsidRDefault="003C2A80" w:rsidP="003C2A80">
          <w:pPr>
            <w:pStyle w:val="B71EB6682BC446DAB065ABAA67B38F98"/>
          </w:pPr>
          <w:r w:rsidRPr="00EE2D8D">
            <w:rPr>
              <w:rStyle w:val="Tekstzastpczy"/>
            </w:rPr>
            <w:t>[Tytu</w:t>
          </w:r>
          <w:r w:rsidRPr="00EE2D8D">
            <w:rPr>
              <w:rStyle w:val="Tekstzastpczy"/>
              <w:rFonts w:hint="eastAsia"/>
            </w:rPr>
            <w:t>ł</w:t>
          </w:r>
          <w:r w:rsidRPr="00EE2D8D">
            <w:rPr>
              <w:rStyle w:val="Tekstzastpczy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residen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A80"/>
    <w:rsid w:val="00090D03"/>
    <w:rsid w:val="002F270A"/>
    <w:rsid w:val="003C2A80"/>
    <w:rsid w:val="00A46DD1"/>
    <w:rsid w:val="00C7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C2A80"/>
    <w:rPr>
      <w:color w:val="808080"/>
    </w:rPr>
  </w:style>
  <w:style w:type="paragraph" w:customStyle="1" w:styleId="A68F5E9033314E92BF258791F08A5607">
    <w:name w:val="A68F5E9033314E92BF258791F08A5607"/>
    <w:rsid w:val="003C2A80"/>
  </w:style>
  <w:style w:type="paragraph" w:customStyle="1" w:styleId="B71EB6682BC446DAB065ABAA67B38F98">
    <w:name w:val="B71EB6682BC446DAB065ABAA67B38F98"/>
    <w:rsid w:val="003C2A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D1C7C-A624-48AD-9632-3CCB7AF64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LG_opis techniczny</Template>
  <TotalTime>204</TotalTime>
  <Pages>4</Pages>
  <Words>717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Zagonowa 5 - remont stropu</vt:lpstr>
    </vt:vector>
  </TitlesOfParts>
  <Company>****</Company>
  <LinksUpToDate>false</LinksUpToDate>
  <CharactersWithSpaces>5012</CharactersWithSpaces>
  <SharedDoc>false</SharedDoc>
  <HLinks>
    <vt:vector size="6" baseType="variant">
      <vt:variant>
        <vt:i4>6488069</vt:i4>
      </vt:variant>
      <vt:variant>
        <vt:i4>3</vt:i4>
      </vt:variant>
      <vt:variant>
        <vt:i4>0</vt:i4>
      </vt:variant>
      <vt:variant>
        <vt:i4>5</vt:i4>
      </vt:variant>
      <vt:variant>
        <vt:lpwstr>mailto:goral@softel.gda.pl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Zagonowa 5 - remont stropu</dc:title>
  <dc:subject>mgr inż. Leszek  Godlewski</dc:subject>
  <dc:creator>Leszek Godlewski</dc:creator>
  <cp:lastModifiedBy>Michał Dobrołowicz</cp:lastModifiedBy>
  <cp:revision>12</cp:revision>
  <cp:lastPrinted>2018-11-08T21:13:00Z</cp:lastPrinted>
  <dcterms:created xsi:type="dcterms:W3CDTF">2018-10-22T13:24:00Z</dcterms:created>
  <dcterms:modified xsi:type="dcterms:W3CDTF">2018-11-08T21:13:00Z</dcterms:modified>
</cp:coreProperties>
</file>