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C6EF1">
        <w:rPr>
          <w:rFonts w:ascii="Arial" w:eastAsia="Times New Roman" w:hAnsi="Arial" w:cs="Arial"/>
          <w:b/>
          <w:sz w:val="28"/>
          <w:szCs w:val="28"/>
          <w:lang w:eastAsia="ar-SA"/>
        </w:rPr>
        <w:t>sprzętu i wyposażenia</w:t>
      </w:r>
      <w:r w:rsidR="008F4BB6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- latarek</w:t>
      </w:r>
      <w:r w:rsidR="008C6EF1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do broni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6C6214">
        <w:rPr>
          <w:rFonts w:ascii="Arial" w:eastAsia="Times New Roman" w:hAnsi="Arial" w:cs="Arial"/>
          <w:b/>
          <w:sz w:val="20"/>
          <w:szCs w:val="20"/>
        </w:rPr>
        <w:t>1</w:t>
      </w:r>
      <w:r w:rsidR="006C6555">
        <w:rPr>
          <w:rFonts w:ascii="Arial" w:eastAsia="Times New Roman" w:hAnsi="Arial" w:cs="Arial"/>
          <w:b/>
          <w:sz w:val="20"/>
          <w:szCs w:val="20"/>
        </w:rPr>
        <w:t>65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903631">
        <w:rPr>
          <w:rFonts w:ascii="Arial" w:eastAsia="Times New Roman" w:hAnsi="Arial" w:cs="Arial"/>
          <w:b/>
          <w:sz w:val="20"/>
          <w:szCs w:val="20"/>
        </w:rPr>
        <w:t>2</w:t>
      </w:r>
      <w:r w:rsidRPr="00E4032C">
        <w:rPr>
          <w:rFonts w:ascii="Arial" w:eastAsia="Times New Roman" w:hAnsi="Arial" w:cs="Arial"/>
          <w:b/>
          <w:sz w:val="20"/>
          <w:szCs w:val="20"/>
        </w:rPr>
        <w:t>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6C6555" w:rsidRDefault="006C6555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6C6555" w:rsidRPr="00734001" w:rsidRDefault="006C6555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8C6EF1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>- Latarka do broni</w:t>
      </w:r>
    </w:p>
    <w:p w:rsidR="006C6555" w:rsidRPr="00E4032C" w:rsidRDefault="006C6555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</w:t>
      </w:r>
      <w:r w:rsidR="00903631">
        <w:rPr>
          <w:rFonts w:ascii="Arial" w:hAnsi="Arial" w:cs="Arial"/>
          <w:bCs/>
          <w:sz w:val="20"/>
          <w:szCs w:val="20"/>
        </w:rPr>
        <w:t>15 dni roboczych od daty zawarcia umowy</w:t>
      </w:r>
      <w:r w:rsidRPr="00842F64">
        <w:rPr>
          <w:rFonts w:ascii="Arial" w:hAnsi="Arial" w:cs="Arial"/>
          <w:bCs/>
          <w:sz w:val="20"/>
          <w:szCs w:val="20"/>
        </w:rPr>
        <w:t>.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903631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AD4535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535">
        <w:rPr>
          <w:rFonts w:ascii="Arial" w:hAnsi="Arial" w:cs="Arial"/>
          <w:b/>
          <w:sz w:val="20"/>
          <w:szCs w:val="20"/>
        </w:rPr>
        <w:t xml:space="preserve">Karty charakterystyki, karty katalogowe, materiały informacyjne </w:t>
      </w:r>
      <w:r w:rsidR="00AD4535" w:rsidRPr="00AD4535">
        <w:rPr>
          <w:rFonts w:ascii="Arial" w:hAnsi="Arial" w:cs="Arial"/>
          <w:b/>
          <w:sz w:val="20"/>
          <w:szCs w:val="20"/>
        </w:rPr>
        <w:t>o p</w:t>
      </w:r>
      <w:r w:rsidRPr="00AD4535">
        <w:rPr>
          <w:rFonts w:ascii="Arial" w:hAnsi="Arial" w:cs="Arial"/>
          <w:b/>
          <w:sz w:val="20"/>
          <w:szCs w:val="20"/>
        </w:rPr>
        <w:t>rodukcie wydane przez producenta lub innych dokumentów potwierdzających, że zaoferowany asortyment spełnia parametry określone przez Zamawiającego</w:t>
      </w:r>
    </w:p>
    <w:p w:rsidR="005D2E6B" w:rsidRPr="00C93BE8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RODO</w:t>
      </w:r>
      <w:r w:rsidR="00920E27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C93BE8" w:rsidRPr="00903631" w:rsidRDefault="00C93BE8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o braku podstaw do wykluczenia</w:t>
      </w: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AD4535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Ofertę należy </w:t>
      </w:r>
      <w:r w:rsidR="00920E27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złożyć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, w nieprzekraczalnym terminie do dnia</w:t>
      </w:r>
      <w:r w:rsidR="008C5CEE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733AF">
        <w:rPr>
          <w:rFonts w:ascii="Arial" w:eastAsia="Times New Roman" w:hAnsi="Arial" w:cs="Arial"/>
          <w:b/>
          <w:sz w:val="20"/>
          <w:szCs w:val="20"/>
          <w:lang w:eastAsia="pl-PL"/>
        </w:rPr>
        <w:t>07.11.2022 r</w:t>
      </w:r>
      <w:r w:rsidR="0012575E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., </w:t>
      </w:r>
      <w:r w:rsidR="00651D0B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="0094407C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734C68" w:rsidRDefault="00734C68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6C6214" w:rsidRDefault="006C6214" w:rsidP="006C62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214" w:rsidRPr="00AB5222" w:rsidRDefault="006C6214" w:rsidP="006C62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442C0" w:rsidRDefault="006C6214" w:rsidP="006C6214">
      <w:pPr>
        <w:tabs>
          <w:tab w:val="left" w:pos="1601"/>
          <w:tab w:val="left" w:pos="1636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11.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 (Dz. U. poz. 835)</w:t>
      </w: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6C6214" w:rsidRPr="00BC231D" w:rsidRDefault="006C6214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4 - Oświadczenie </w:t>
      </w:r>
      <w:r>
        <w:rPr>
          <w:rFonts w:ascii="Arial" w:hAnsi="Arial" w:cs="Arial"/>
          <w:i/>
          <w:sz w:val="16"/>
          <w:szCs w:val="16"/>
        </w:rPr>
        <w:t>o braku podstaw do wykluczenia</w:t>
      </w:r>
    </w:p>
    <w:sectPr w:rsidR="006C6214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15F3B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018C9"/>
    <w:rsid w:val="00413C01"/>
    <w:rsid w:val="0042450D"/>
    <w:rsid w:val="00437E4F"/>
    <w:rsid w:val="00451FFA"/>
    <w:rsid w:val="00457F94"/>
    <w:rsid w:val="00462E46"/>
    <w:rsid w:val="004741BC"/>
    <w:rsid w:val="004821AA"/>
    <w:rsid w:val="004A384D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C6214"/>
    <w:rsid w:val="006C6555"/>
    <w:rsid w:val="006E0090"/>
    <w:rsid w:val="006F5D02"/>
    <w:rsid w:val="00734001"/>
    <w:rsid w:val="00734C68"/>
    <w:rsid w:val="00744A9A"/>
    <w:rsid w:val="0076214C"/>
    <w:rsid w:val="00762DB9"/>
    <w:rsid w:val="00766C8D"/>
    <w:rsid w:val="007733AF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8C6EF1"/>
    <w:rsid w:val="008F4BB6"/>
    <w:rsid w:val="00903631"/>
    <w:rsid w:val="00907912"/>
    <w:rsid w:val="00912F49"/>
    <w:rsid w:val="00920E27"/>
    <w:rsid w:val="00924E69"/>
    <w:rsid w:val="00936B3C"/>
    <w:rsid w:val="0094407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D4535"/>
    <w:rsid w:val="00AE16B7"/>
    <w:rsid w:val="00B06CFE"/>
    <w:rsid w:val="00B571A5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C93BE8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5B48-ED94-454D-B2DC-892DC108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98</cp:revision>
  <cp:lastPrinted>2021-10-29T09:07:00Z</cp:lastPrinted>
  <dcterms:created xsi:type="dcterms:W3CDTF">2017-02-22T08:19:00Z</dcterms:created>
  <dcterms:modified xsi:type="dcterms:W3CDTF">2022-10-26T10:24:00Z</dcterms:modified>
</cp:coreProperties>
</file>