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EAB7" w14:textId="77777777" w:rsidR="003C42A8" w:rsidRPr="00010345" w:rsidRDefault="003C42A8" w:rsidP="003C42A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4"/>
      <w:bookmarkStart w:id="1" w:name="_Toc117252695"/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  <w:bookmarkEnd w:id="1"/>
    </w:p>
    <w:p w14:paraId="717CEA6C" w14:textId="77777777" w:rsidR="003C42A8" w:rsidRPr="0054122A" w:rsidRDefault="003C42A8" w:rsidP="003C42A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22</w:t>
      </w:r>
    </w:p>
    <w:p w14:paraId="603A2765" w14:textId="77777777" w:rsidR="003C42A8" w:rsidRDefault="003C42A8" w:rsidP="003C42A8">
      <w:pPr>
        <w:spacing w:after="0" w:line="240" w:lineRule="auto"/>
        <w:rPr>
          <w:rFonts w:eastAsia="Lucida Sans Unicode"/>
          <w:lang w:bidi="pl-PL"/>
        </w:rPr>
      </w:pPr>
    </w:p>
    <w:p w14:paraId="320638C4" w14:textId="77777777" w:rsidR="003C42A8" w:rsidRDefault="003C42A8" w:rsidP="003C42A8">
      <w:pPr>
        <w:spacing w:after="0" w:line="240" w:lineRule="auto"/>
        <w:rPr>
          <w:rFonts w:eastAsia="Lucida Sans Unicode"/>
          <w:lang w:bidi="pl-PL"/>
        </w:rPr>
      </w:pPr>
    </w:p>
    <w:p w14:paraId="33BC8056" w14:textId="77777777" w:rsidR="003C42A8" w:rsidRPr="00425C3A" w:rsidRDefault="003C42A8" w:rsidP="003C42A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14:paraId="61942182" w14:textId="77777777" w:rsidR="003C42A8" w:rsidRDefault="003C42A8" w:rsidP="003C42A8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14:paraId="0AD64FE5" w14:textId="77777777" w:rsidR="003C42A8" w:rsidRPr="003C1C02" w:rsidRDefault="003C42A8" w:rsidP="003C42A8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AC3CB99" w14:textId="77777777" w:rsidR="003C42A8" w:rsidRDefault="003C42A8" w:rsidP="003C42A8">
      <w:pPr>
        <w:spacing w:after="0" w:line="240" w:lineRule="auto"/>
        <w:rPr>
          <w:rFonts w:eastAsia="Lucida Sans Unicode"/>
          <w:lang w:bidi="pl-PL"/>
        </w:rPr>
      </w:pPr>
    </w:p>
    <w:p w14:paraId="24668A65" w14:textId="77777777" w:rsidR="003C42A8" w:rsidRPr="0054122A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010345">
        <w:rPr>
          <w:rFonts w:eastAsia="Calibri" w:cstheme="minorHAnsi"/>
        </w:rPr>
        <w:t xml:space="preserve">Na potrzeby postępowania o zawarcie umowy na </w:t>
      </w:r>
      <w:r w:rsidRPr="00010345">
        <w:rPr>
          <w:rFonts w:cstheme="minorHAnsi"/>
          <w:b/>
        </w:rPr>
        <w:t>kompleksową dostawę paliwa gazowego (nr sprawy 1</w:t>
      </w:r>
      <w:r>
        <w:rPr>
          <w:rFonts w:cstheme="minorHAnsi"/>
          <w:b/>
        </w:rPr>
        <w:t>4</w:t>
      </w:r>
      <w:r w:rsidRPr="00010345">
        <w:rPr>
          <w:rFonts w:cstheme="minorHAnsi"/>
          <w:b/>
        </w:rPr>
        <w:t>/</w:t>
      </w:r>
      <w:proofErr w:type="spellStart"/>
      <w:r w:rsidRPr="00010345">
        <w:rPr>
          <w:rFonts w:cstheme="minorHAnsi"/>
          <w:b/>
        </w:rPr>
        <w:t>zp</w:t>
      </w:r>
      <w:proofErr w:type="spellEnd"/>
      <w:r w:rsidRPr="00010345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010345">
        <w:rPr>
          <w:rFonts w:cstheme="minorHAnsi"/>
          <w:b/>
        </w:rPr>
        <w:t>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prowadzonego przez Szkołę Wyższą Wymiaru Sprawiedliwości</w:t>
      </w:r>
      <w:r w:rsidRPr="00010345">
        <w:rPr>
          <w:rFonts w:cstheme="minorHAnsi"/>
        </w:rPr>
        <w:t xml:space="preserve"> oświadczam, że</w:t>
      </w:r>
      <w:r w:rsidRPr="00010345">
        <w:rPr>
          <w:rFonts w:eastAsia="Calibri" w:cstheme="minorHAnsi"/>
        </w:rPr>
        <w:t>:</w:t>
      </w:r>
    </w:p>
    <w:p w14:paraId="0CD8080E" w14:textId="77777777" w:rsidR="003C42A8" w:rsidRPr="00A26F62" w:rsidRDefault="003C42A8" w:rsidP="003C42A8">
      <w:pPr>
        <w:pStyle w:val="Akapitzlist"/>
        <w:numPr>
          <w:ilvl w:val="0"/>
          <w:numId w:val="1"/>
        </w:numPr>
        <w:tabs>
          <w:tab w:val="right" w:leader="dot" w:pos="9354"/>
        </w:tabs>
        <w:spacing w:after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14:paraId="56B9BFE0" w14:textId="77777777" w:rsidR="003C42A8" w:rsidRPr="00A26F62" w:rsidRDefault="003C42A8" w:rsidP="003C42A8">
      <w:pPr>
        <w:pStyle w:val="Akapitzlist"/>
        <w:numPr>
          <w:ilvl w:val="0"/>
          <w:numId w:val="1"/>
        </w:numPr>
        <w:tabs>
          <w:tab w:val="right" w:leader="dot" w:pos="9354"/>
        </w:tabs>
        <w:spacing w:after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14:paraId="2F02D675" w14:textId="77777777" w:rsidR="003C42A8" w:rsidRDefault="003C42A8" w:rsidP="003C42A8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>i konsumentów (</w:t>
      </w:r>
      <w:r w:rsidRPr="00015C28">
        <w:rPr>
          <w:rFonts w:eastAsia="Calibri" w:cstheme="minorHAnsi"/>
        </w:rPr>
        <w:t>Dz.U. z 2021 r. poz. 275)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 xml:space="preserve">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14:paraId="1AEA176E" w14:textId="77777777" w:rsidR="003C42A8" w:rsidRPr="00A26F62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14:paraId="21919108" w14:textId="77777777" w:rsidR="003C42A8" w:rsidRPr="00425C3A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6875B0FA" w14:textId="77777777" w:rsidR="003C42A8" w:rsidRPr="00425C3A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14:paraId="06135532" w14:textId="77777777" w:rsidR="003C42A8" w:rsidRPr="00A26F62" w:rsidRDefault="003C42A8" w:rsidP="003C42A8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14:paraId="2EB801A2" w14:textId="77777777" w:rsidR="003C42A8" w:rsidRDefault="003C42A8" w:rsidP="003C42A8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14:paraId="64236C9B" w14:textId="77777777" w:rsidR="003C42A8" w:rsidRDefault="003C42A8" w:rsidP="003C42A8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14:paraId="3E0A5E76" w14:textId="77777777" w:rsidR="003C42A8" w:rsidRDefault="003C42A8" w:rsidP="003C42A8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14:paraId="2ED69AC7" w14:textId="77777777" w:rsidR="003C42A8" w:rsidRPr="00A26F62" w:rsidRDefault="003C42A8" w:rsidP="003C42A8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14:paraId="79FC89D3" w14:textId="77777777" w:rsidR="003C42A8" w:rsidRPr="00243C24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14:paraId="68405312" w14:textId="77777777" w:rsidR="003C42A8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6BFB747" w14:textId="77777777" w:rsidR="003C42A8" w:rsidRPr="00243C24" w:rsidRDefault="003C42A8" w:rsidP="003C42A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3E6DB30" w14:textId="77777777" w:rsidR="003C42A8" w:rsidRPr="003C1C02" w:rsidRDefault="003C42A8" w:rsidP="003C42A8">
      <w:pPr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A738359" w14:textId="77777777" w:rsidR="003C42A8" w:rsidRPr="008B765E" w:rsidRDefault="003C42A8" w:rsidP="003C42A8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14:paraId="4C82CF0A" w14:textId="77777777" w:rsidR="003C42A8" w:rsidRPr="008B765E" w:rsidRDefault="003C42A8" w:rsidP="003C42A8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14:paraId="514D8714" w14:textId="77777777" w:rsidR="003C42A8" w:rsidRDefault="003C42A8" w:rsidP="003C42A8">
      <w:pPr>
        <w:spacing w:after="0" w:line="240" w:lineRule="auto"/>
        <w:rPr>
          <w:rFonts w:eastAsia="Lucida Sans Unicode"/>
          <w:lang w:bidi="pl-PL"/>
        </w:rPr>
      </w:pPr>
    </w:p>
    <w:p w14:paraId="1349AF37" w14:textId="77777777" w:rsidR="00A6322E" w:rsidRDefault="00A6322E"/>
    <w:sectPr w:rsidR="00A6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A8"/>
    <w:rsid w:val="003C42A8"/>
    <w:rsid w:val="00405C44"/>
    <w:rsid w:val="009C450D"/>
    <w:rsid w:val="00A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7AB9"/>
  <w15:chartTrackingRefBased/>
  <w15:docId w15:val="{25DF3656-832E-4C39-8276-A410912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A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3C42A8"/>
    <w:pPr>
      <w:keepNext/>
      <w:numPr>
        <w:numId w:val="2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3C42A8"/>
    <w:pPr>
      <w:keepNext/>
      <w:numPr>
        <w:ilvl w:val="1"/>
        <w:numId w:val="2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3C42A8"/>
    <w:pPr>
      <w:keepNext/>
      <w:numPr>
        <w:ilvl w:val="2"/>
        <w:numId w:val="2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3C42A8"/>
    <w:pPr>
      <w:numPr>
        <w:ilvl w:val="3"/>
        <w:numId w:val="2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C42A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3C42A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C42A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C42A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42A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C42A8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C42A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2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2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2022-10-28T11:04:00Z</dcterms:created>
  <dcterms:modified xsi:type="dcterms:W3CDTF">2022-10-28T11:05:00Z</dcterms:modified>
</cp:coreProperties>
</file>