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9EBE" w14:textId="652BED86" w:rsidR="00C16157" w:rsidRDefault="00C16157" w:rsidP="002E6695">
      <w:pPr>
        <w:widowControl w:val="0"/>
        <w:autoSpaceDE w:val="0"/>
        <w:autoSpaceDN w:val="0"/>
        <w:adjustRightInd w:val="0"/>
        <w:spacing w:after="0" w:line="240" w:lineRule="auto"/>
        <w:rPr>
          <w:rFonts w:ascii="Arial" w:eastAsia="Times New Roman" w:hAnsi="Arial" w:cs="Arial"/>
          <w:b/>
          <w:bCs/>
          <w:sz w:val="24"/>
          <w:szCs w:val="24"/>
          <w:lang w:eastAsia="pl-PL"/>
        </w:rPr>
      </w:pPr>
      <w:r>
        <w:rPr>
          <w:noProof/>
          <w:lang w:eastAsia="pl-PL"/>
        </w:rPr>
        <w:drawing>
          <wp:anchor distT="0" distB="0" distL="114300" distR="114300" simplePos="0" relativeHeight="251659264" behindDoc="0" locked="0" layoutInCell="1" allowOverlap="1" wp14:anchorId="15481F9E" wp14:editId="4C1472BA">
            <wp:simplePos x="0" y="0"/>
            <wp:positionH relativeFrom="page">
              <wp:posOffset>2979420</wp:posOffset>
            </wp:positionH>
            <wp:positionV relativeFrom="paragraph">
              <wp:posOffset>0</wp:posOffset>
            </wp:positionV>
            <wp:extent cx="1493520" cy="853440"/>
            <wp:effectExtent l="0" t="0" r="0" b="381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CA891" w14:textId="4DE2D813" w:rsidR="002E6695" w:rsidRPr="00C16157" w:rsidRDefault="005B5AD4" w:rsidP="002E6695">
      <w:pPr>
        <w:widowControl w:val="0"/>
        <w:autoSpaceDE w:val="0"/>
        <w:autoSpaceDN w:val="0"/>
        <w:adjustRightInd w:val="0"/>
        <w:spacing w:after="0" w:line="240" w:lineRule="auto"/>
        <w:rPr>
          <w:rFonts w:ascii="Arial" w:eastAsia="Times New Roman" w:hAnsi="Arial" w:cs="Arial"/>
          <w:b/>
          <w:bCs/>
          <w:color w:val="FF0000"/>
          <w:sz w:val="24"/>
          <w:szCs w:val="24"/>
          <w:lang w:eastAsia="pl-PL"/>
        </w:rPr>
      </w:pPr>
      <w:r w:rsidRPr="00EC5ED0">
        <w:rPr>
          <w:rFonts w:ascii="Arial" w:eastAsia="Times New Roman" w:hAnsi="Arial" w:cs="Arial"/>
          <w:b/>
          <w:bCs/>
          <w:sz w:val="24"/>
          <w:szCs w:val="24"/>
          <w:lang w:eastAsia="pl-PL"/>
        </w:rPr>
        <w:t>RI.271.</w:t>
      </w:r>
      <w:r w:rsidR="00EC5ED0" w:rsidRPr="00EC5ED0">
        <w:rPr>
          <w:rFonts w:ascii="Arial" w:eastAsia="Times New Roman" w:hAnsi="Arial" w:cs="Arial"/>
          <w:b/>
          <w:bCs/>
          <w:sz w:val="24"/>
          <w:szCs w:val="24"/>
          <w:lang w:eastAsia="pl-PL"/>
        </w:rPr>
        <w:t>15</w:t>
      </w:r>
      <w:r w:rsidR="00CA5F6D" w:rsidRPr="00EC5ED0">
        <w:rPr>
          <w:rFonts w:ascii="Arial" w:eastAsia="Times New Roman" w:hAnsi="Arial" w:cs="Arial"/>
          <w:b/>
          <w:bCs/>
          <w:sz w:val="24"/>
          <w:szCs w:val="24"/>
          <w:lang w:eastAsia="pl-PL"/>
        </w:rPr>
        <w:t>.2022</w:t>
      </w:r>
      <w:r w:rsidRPr="00C16157">
        <w:rPr>
          <w:rFonts w:ascii="Arial" w:eastAsia="Times New Roman" w:hAnsi="Arial" w:cs="Arial"/>
          <w:b/>
          <w:bCs/>
          <w:color w:val="FF0000"/>
          <w:sz w:val="24"/>
          <w:szCs w:val="24"/>
          <w:lang w:eastAsia="pl-PL"/>
        </w:rPr>
        <w:tab/>
      </w:r>
      <w:r w:rsidRPr="00C16157">
        <w:rPr>
          <w:rFonts w:ascii="Arial" w:eastAsia="Times New Roman" w:hAnsi="Arial" w:cs="Arial"/>
          <w:b/>
          <w:bCs/>
          <w:color w:val="FF0000"/>
          <w:sz w:val="24"/>
          <w:szCs w:val="24"/>
          <w:lang w:eastAsia="pl-PL"/>
        </w:rPr>
        <w:tab/>
      </w:r>
      <w:r w:rsidRPr="00C16157">
        <w:rPr>
          <w:rFonts w:ascii="Arial" w:eastAsia="Times New Roman" w:hAnsi="Arial" w:cs="Arial"/>
          <w:b/>
          <w:bCs/>
          <w:color w:val="FF0000"/>
          <w:sz w:val="24"/>
          <w:szCs w:val="24"/>
          <w:lang w:eastAsia="pl-PL"/>
        </w:rPr>
        <w:tab/>
      </w:r>
      <w:r w:rsidRPr="00C16157">
        <w:rPr>
          <w:rFonts w:ascii="Arial" w:eastAsia="Times New Roman" w:hAnsi="Arial" w:cs="Arial"/>
          <w:b/>
          <w:bCs/>
          <w:color w:val="FF0000"/>
          <w:sz w:val="24"/>
          <w:szCs w:val="24"/>
          <w:lang w:eastAsia="pl-PL"/>
        </w:rPr>
        <w:tab/>
      </w:r>
      <w:r w:rsidRPr="00C16157">
        <w:rPr>
          <w:rFonts w:ascii="Arial" w:eastAsia="Times New Roman" w:hAnsi="Arial" w:cs="Arial"/>
          <w:b/>
          <w:bCs/>
          <w:color w:val="FF0000"/>
          <w:sz w:val="24"/>
          <w:szCs w:val="24"/>
          <w:lang w:eastAsia="pl-PL"/>
        </w:rPr>
        <w:tab/>
      </w:r>
      <w:r w:rsidRPr="00C16157">
        <w:rPr>
          <w:rFonts w:ascii="Arial" w:eastAsia="Times New Roman" w:hAnsi="Arial" w:cs="Arial"/>
          <w:b/>
          <w:bCs/>
          <w:color w:val="FF0000"/>
          <w:sz w:val="24"/>
          <w:szCs w:val="24"/>
          <w:lang w:eastAsia="pl-PL"/>
        </w:rPr>
        <w:tab/>
      </w:r>
      <w:r w:rsidRPr="00C16157">
        <w:rPr>
          <w:rFonts w:ascii="Arial" w:eastAsia="Times New Roman" w:hAnsi="Arial" w:cs="Arial"/>
          <w:b/>
          <w:bCs/>
          <w:color w:val="FF0000"/>
          <w:sz w:val="24"/>
          <w:szCs w:val="24"/>
          <w:lang w:eastAsia="pl-PL"/>
        </w:rPr>
        <w:tab/>
      </w:r>
      <w:r w:rsidR="002E6695" w:rsidRPr="00281F8D">
        <w:rPr>
          <w:rFonts w:ascii="Arial" w:eastAsia="Times New Roman" w:hAnsi="Arial" w:cs="Arial"/>
          <w:b/>
          <w:bCs/>
          <w:sz w:val="24"/>
          <w:szCs w:val="24"/>
          <w:lang w:eastAsia="pl-PL"/>
        </w:rPr>
        <w:t xml:space="preserve">Załącznik nr </w:t>
      </w:r>
      <w:r w:rsidR="00281F8D" w:rsidRPr="00281F8D">
        <w:rPr>
          <w:rFonts w:ascii="Arial" w:eastAsia="Times New Roman" w:hAnsi="Arial" w:cs="Arial"/>
          <w:b/>
          <w:bCs/>
          <w:sz w:val="24"/>
          <w:szCs w:val="24"/>
          <w:lang w:eastAsia="pl-PL"/>
        </w:rPr>
        <w:t>8</w:t>
      </w:r>
      <w:r w:rsidRPr="00281F8D">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bookmarkStart w:id="0" w:name="_GoBack"/>
      <w:bookmarkEnd w:id="0"/>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5B867ACF"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00C16157">
        <w:rPr>
          <w:rFonts w:ascii="Arial" w:eastAsia="Times New Roman" w:hAnsi="Arial" w:cs="Arial"/>
          <w:sz w:val="24"/>
          <w:szCs w:val="24"/>
          <w:lang w:eastAsia="pl-PL"/>
        </w:rPr>
        <w:t>art. 275 pkt 2</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6341ABCB"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bookmarkStart w:id="1" w:name="_Hlk50014387"/>
      <w:r w:rsidR="00C16157" w:rsidRPr="00C16157">
        <w:rPr>
          <w:rFonts w:ascii="Arial" w:eastAsia="Arial Narrow" w:hAnsi="Arial" w:cs="Arial"/>
          <w:b/>
          <w:bCs/>
          <w:snapToGrid w:val="0"/>
          <w:sz w:val="24"/>
          <w:szCs w:val="24"/>
          <w:lang w:val="pl" w:eastAsia="pl-PL"/>
        </w:rPr>
        <w:t>Budowa chodników wraz z modernizacja drogi gminnej przebiegającej przez miejscowości Goniembice, Koronowo, Ratowice i Żakowo</w:t>
      </w:r>
      <w:r w:rsidR="00420399">
        <w:rPr>
          <w:rFonts w:ascii="Arial" w:eastAsia="Arial Narrow" w:hAnsi="Arial" w:cs="Arial"/>
          <w:bCs/>
          <w:snapToGrid w:val="0"/>
          <w:sz w:val="24"/>
          <w:szCs w:val="24"/>
          <w:lang w:eastAsia="pl-PL"/>
        </w:rPr>
        <w:t xml:space="preserve">.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4FE7E404"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r w:rsidR="00C16157">
        <w:rPr>
          <w:rFonts w:ascii="Arial" w:eastAsia="Calibri" w:hAnsi="Arial" w:cs="Arial"/>
          <w:sz w:val="24"/>
          <w:szCs w:val="24"/>
        </w:rPr>
        <w:t xml:space="preserve"> [SWZ]</w:t>
      </w:r>
      <w:r w:rsidR="00084BDA" w:rsidRPr="002C586A">
        <w:rPr>
          <w:rFonts w:ascii="Arial" w:eastAsia="Calibri" w:hAnsi="Arial" w:cs="Arial"/>
          <w:sz w:val="24"/>
          <w:szCs w:val="24"/>
        </w:rPr>
        <w:t>;</w:t>
      </w:r>
    </w:p>
    <w:p w14:paraId="58E8B8B8" w14:textId="393A6AAA"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C16157">
        <w:rPr>
          <w:rFonts w:ascii="Arial" w:eastAsia="Calibri" w:hAnsi="Arial" w:cs="Arial"/>
          <w:sz w:val="24"/>
          <w:szCs w:val="24"/>
        </w:rPr>
        <w:t>dokumentacja projektowa</w:t>
      </w:r>
    </w:p>
    <w:p w14:paraId="258723AC" w14:textId="5F4264FD" w:rsidR="00E430B8"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1"/>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Pr="00461B56"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F7D37C9" w14:textId="7E30F652"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r w:rsidR="001B716A">
        <w:rPr>
          <w:rFonts w:ascii="Arial" w:eastAsia="Times New Roman" w:hAnsi="Arial" w:cs="Arial"/>
          <w:b/>
          <w:bCs/>
          <w:sz w:val="24"/>
          <w:szCs w:val="24"/>
          <w:lang w:eastAsia="pl-PL"/>
        </w:rPr>
        <w:t xml:space="preserve"> i harmonogram robót</w:t>
      </w:r>
      <w:r w:rsidR="001F6264">
        <w:rPr>
          <w:rFonts w:ascii="Arial" w:eastAsia="Times New Roman" w:hAnsi="Arial" w:cs="Arial"/>
          <w:b/>
          <w:bCs/>
          <w:sz w:val="24"/>
          <w:szCs w:val="24"/>
          <w:lang w:eastAsia="pl-PL"/>
        </w:rPr>
        <w:t xml:space="preserve"> budowlanych</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6418E0A8"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w:t>
      </w:r>
      <w:r w:rsidR="001F6264">
        <w:rPr>
          <w:rFonts w:ascii="Arial" w:eastAsia="Times New Roman" w:hAnsi="Arial" w:cs="Arial"/>
          <w:sz w:val="24"/>
          <w:szCs w:val="24"/>
          <w:lang w:eastAsia="pl-PL"/>
        </w:rPr>
        <w:t>iu protokolarnego przekazania terenu</w:t>
      </w:r>
      <w:r w:rsidR="00F764B4" w:rsidRPr="002C586A">
        <w:rPr>
          <w:rFonts w:ascii="Arial" w:eastAsia="Times New Roman" w:hAnsi="Arial" w:cs="Arial"/>
          <w:sz w:val="24"/>
          <w:szCs w:val="24"/>
          <w:lang w:eastAsia="pl-PL"/>
        </w:rPr>
        <w:t xml:space="preserve"> budowy.</w:t>
      </w:r>
    </w:p>
    <w:p w14:paraId="5D73D25B" w14:textId="1167B836" w:rsidR="002E6695" w:rsidRPr="00F62335" w:rsidRDefault="001F626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Przekazanie wykonawcy terenu</w:t>
      </w:r>
      <w:r w:rsidR="00F764B4" w:rsidRPr="00F62335">
        <w:rPr>
          <w:rFonts w:ascii="Arial" w:eastAsia="Times New Roman" w:hAnsi="Arial" w:cs="Arial"/>
          <w:sz w:val="24"/>
          <w:szCs w:val="24"/>
          <w:lang w:eastAsia="pl-PL"/>
        </w:rPr>
        <w:t xml:space="preserve"> budowy nastąpi w terminie </w:t>
      </w:r>
      <w:r w:rsidR="00546684" w:rsidRPr="00F62335">
        <w:rPr>
          <w:rFonts w:ascii="Arial" w:eastAsia="Times New Roman" w:hAnsi="Arial" w:cs="Arial"/>
          <w:sz w:val="24"/>
          <w:szCs w:val="24"/>
          <w:lang w:eastAsia="pl-PL"/>
        </w:rPr>
        <w:t xml:space="preserve">do </w:t>
      </w:r>
      <w:r w:rsidR="00C16157">
        <w:rPr>
          <w:rFonts w:ascii="Arial" w:eastAsia="Times New Roman" w:hAnsi="Arial" w:cs="Arial"/>
          <w:sz w:val="24"/>
          <w:szCs w:val="24"/>
          <w:lang w:eastAsia="pl-PL"/>
        </w:rPr>
        <w:t>21</w:t>
      </w:r>
      <w:r w:rsidR="00F764B4" w:rsidRPr="00F62335">
        <w:rPr>
          <w:rFonts w:ascii="Arial" w:eastAsia="Times New Roman" w:hAnsi="Arial" w:cs="Arial"/>
          <w:sz w:val="24"/>
          <w:szCs w:val="24"/>
          <w:lang w:eastAsia="pl-PL"/>
        </w:rPr>
        <w:t xml:space="preserve"> dni od dnia </w:t>
      </w:r>
      <w:r w:rsidR="002C586A">
        <w:rPr>
          <w:rFonts w:ascii="Arial" w:eastAsia="Times New Roman" w:hAnsi="Arial" w:cs="Arial"/>
          <w:sz w:val="24"/>
          <w:szCs w:val="24"/>
          <w:lang w:eastAsia="pl-PL"/>
        </w:rPr>
        <w:t>zawarcia</w:t>
      </w:r>
      <w:r w:rsidR="00F764B4" w:rsidRPr="00F62335">
        <w:rPr>
          <w:rFonts w:ascii="Arial" w:eastAsia="Times New Roman" w:hAnsi="Arial" w:cs="Arial"/>
          <w:sz w:val="24"/>
          <w:szCs w:val="24"/>
          <w:lang w:eastAsia="pl-PL"/>
        </w:rPr>
        <w:t xml:space="preserve"> umowy.</w:t>
      </w:r>
    </w:p>
    <w:p w14:paraId="3F59DBA7" w14:textId="4B6CB61E"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lastRenderedPageBreak/>
        <w:t>Termin zakończenia realizacji przedmiotu umowy:</w:t>
      </w:r>
      <w:r w:rsidR="00110C57">
        <w:rPr>
          <w:rFonts w:ascii="Arial" w:eastAsia="Times New Roman" w:hAnsi="Arial" w:cs="Arial"/>
          <w:sz w:val="24"/>
          <w:szCs w:val="24"/>
          <w:lang w:eastAsia="pl-PL"/>
        </w:rPr>
        <w:t xml:space="preserve"> </w:t>
      </w:r>
      <w:r w:rsidR="00B23BBE">
        <w:rPr>
          <w:rFonts w:ascii="Arial" w:eastAsia="Times New Roman" w:hAnsi="Arial" w:cs="Arial"/>
          <w:b/>
          <w:sz w:val="24"/>
          <w:szCs w:val="24"/>
          <w:lang w:eastAsia="pl-PL"/>
        </w:rPr>
        <w:t>1</w:t>
      </w:r>
      <w:r w:rsidR="001B716A">
        <w:rPr>
          <w:rFonts w:ascii="Arial" w:eastAsia="Times New Roman" w:hAnsi="Arial" w:cs="Arial"/>
          <w:b/>
          <w:sz w:val="24"/>
          <w:szCs w:val="24"/>
          <w:lang w:eastAsia="pl-PL"/>
        </w:rPr>
        <w:t>3</w:t>
      </w:r>
      <w:r w:rsidR="00E430B8" w:rsidRPr="005F66FC">
        <w:rPr>
          <w:rFonts w:ascii="Arial" w:eastAsia="Times New Roman" w:hAnsi="Arial" w:cs="Arial"/>
          <w:b/>
          <w:sz w:val="24"/>
          <w:szCs w:val="24"/>
          <w:lang w:eastAsia="pl-PL"/>
        </w:rPr>
        <w:t xml:space="preserve"> miesięcy </w:t>
      </w:r>
      <w:r w:rsidR="00110C57" w:rsidRPr="005F66FC">
        <w:rPr>
          <w:rFonts w:ascii="Arial" w:hAnsi="Arial" w:cs="Arial"/>
          <w:b/>
          <w:sz w:val="24"/>
          <w:szCs w:val="24"/>
        </w:rPr>
        <w:t xml:space="preserve">od dnia </w:t>
      </w:r>
      <w:r w:rsidR="002C586A" w:rsidRPr="005F66FC">
        <w:rPr>
          <w:rFonts w:ascii="Arial" w:hAnsi="Arial" w:cs="Arial"/>
          <w:b/>
          <w:sz w:val="24"/>
          <w:szCs w:val="24"/>
        </w:rPr>
        <w:t>zawarcia</w:t>
      </w:r>
      <w:r w:rsidR="00FD2F55" w:rsidRPr="005F66FC">
        <w:rPr>
          <w:rFonts w:ascii="Arial" w:hAnsi="Arial" w:cs="Arial"/>
          <w:b/>
          <w:sz w:val="24"/>
          <w:szCs w:val="24"/>
        </w:rPr>
        <w:t xml:space="preserve"> umowy.</w:t>
      </w:r>
    </w:p>
    <w:p w14:paraId="7C6B7F45" w14:textId="47FEB1FD" w:rsidR="00956A57"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0A978F0D" w14:textId="74ED217B" w:rsidR="001B716A" w:rsidRPr="001F6264" w:rsidRDefault="001F6264"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1F6264">
        <w:rPr>
          <w:rFonts w:ascii="Arial" w:eastAsia="Times New Roman" w:hAnsi="Arial" w:cs="Arial"/>
          <w:bCs/>
          <w:sz w:val="24"/>
          <w:szCs w:val="24"/>
          <w:lang w:eastAsia="pl-PL"/>
        </w:rPr>
        <w:t>Terminy wykonania poszczególnych etapów robót  zostały określone w</w:t>
      </w:r>
      <w:r>
        <w:rPr>
          <w:rFonts w:ascii="Arial" w:eastAsia="Times New Roman" w:hAnsi="Arial" w:cs="Arial"/>
          <w:b/>
          <w:bCs/>
          <w:sz w:val="24"/>
          <w:szCs w:val="24"/>
          <w:lang w:eastAsia="pl-PL"/>
        </w:rPr>
        <w:t xml:space="preserve"> Harmonogramie rzeczowo-finansowym robót budowlanych </w:t>
      </w:r>
      <w:r>
        <w:rPr>
          <w:rFonts w:ascii="Arial" w:eastAsia="Times New Roman" w:hAnsi="Arial" w:cs="Arial"/>
          <w:bCs/>
          <w:sz w:val="24"/>
          <w:szCs w:val="24"/>
          <w:lang w:eastAsia="pl-PL"/>
        </w:rPr>
        <w:t>stanowiącym załącznik do umowy.</w:t>
      </w:r>
    </w:p>
    <w:p w14:paraId="4118F148" w14:textId="14903460" w:rsidR="001F6264" w:rsidRPr="00194965" w:rsidRDefault="001F6264" w:rsidP="00F41C1B">
      <w:pPr>
        <w:widowControl w:val="0"/>
        <w:numPr>
          <w:ilvl w:val="0"/>
          <w:numId w:val="8"/>
        </w:numPr>
        <w:autoSpaceDE w:val="0"/>
        <w:autoSpaceDN w:val="0"/>
        <w:adjustRightInd w:val="0"/>
        <w:spacing w:after="0" w:line="240" w:lineRule="auto"/>
        <w:ind w:left="284" w:hanging="284"/>
        <w:rPr>
          <w:rFonts w:ascii="Arial" w:eastAsia="Times New Roman" w:hAnsi="Arial" w:cs="Arial"/>
          <w:bCs/>
          <w:sz w:val="24"/>
          <w:szCs w:val="24"/>
          <w:lang w:eastAsia="pl-PL"/>
        </w:rPr>
      </w:pPr>
      <w:r>
        <w:rPr>
          <w:rFonts w:ascii="Arial" w:eastAsia="Times New Roman" w:hAnsi="Arial" w:cs="Arial"/>
          <w:bCs/>
          <w:sz w:val="24"/>
          <w:szCs w:val="24"/>
          <w:lang w:eastAsia="pl-PL"/>
        </w:rPr>
        <w:t xml:space="preserve">Harmonogram, o którym mowa w ust. 5  jest sporządzony przez Wykonawcę i zatwierdzony przez Zamawiającego. Podlega każdorazowo aktualizacji w sytuacji zaistnienia koniecznych zmian terminów lub zmian rzeczowo-finansowych. Zmiana harmonogramu nie wymaga zawarcia aneksu do umowy. Wykonawca na każde żądanie Zamawiającego zobowiązany jest do przedstawienia zamawiającemu  do weryfikacji zmienionego Harmonogramu w terminie do 7 dni  licząc od dnia zgłoszenia </w:t>
      </w:r>
      <w:r w:rsidRPr="00194965">
        <w:rPr>
          <w:rFonts w:ascii="Arial" w:eastAsia="Times New Roman" w:hAnsi="Arial" w:cs="Arial"/>
          <w:bCs/>
          <w:sz w:val="24"/>
          <w:szCs w:val="24"/>
          <w:lang w:eastAsia="pl-PL"/>
        </w:rPr>
        <w:t>żądania przez Zamawiającego.</w:t>
      </w:r>
    </w:p>
    <w:p w14:paraId="274EEC31" w14:textId="2812E181" w:rsidR="001F6264" w:rsidRPr="00194965" w:rsidRDefault="0019496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Cs/>
          <w:sz w:val="24"/>
          <w:szCs w:val="24"/>
          <w:lang w:eastAsia="pl-PL"/>
        </w:rPr>
      </w:pPr>
      <w:r w:rsidRPr="00194965">
        <w:rPr>
          <w:rFonts w:ascii="Arial" w:eastAsia="Times New Roman" w:hAnsi="Arial" w:cs="Arial"/>
          <w:bCs/>
          <w:sz w:val="24"/>
          <w:szCs w:val="24"/>
          <w:lang w:eastAsia="pl-PL"/>
        </w:rPr>
        <w:t>Harmonogram winien w szczególności określać zakres rzeczowy i finansowy robót , terminy realizacji poszczególnych etapów robót i uwzględniać warunki zapłaty wynagrodzenia, o który</w:t>
      </w:r>
      <w:r w:rsidR="00846091">
        <w:rPr>
          <w:rFonts w:ascii="Arial" w:eastAsia="Times New Roman" w:hAnsi="Arial" w:cs="Arial"/>
          <w:bCs/>
          <w:sz w:val="24"/>
          <w:szCs w:val="24"/>
          <w:lang w:eastAsia="pl-PL"/>
        </w:rPr>
        <w:t>ch</w:t>
      </w:r>
      <w:r w:rsidRPr="00194965">
        <w:rPr>
          <w:rFonts w:ascii="Arial" w:eastAsia="Times New Roman" w:hAnsi="Arial" w:cs="Arial"/>
          <w:bCs/>
          <w:sz w:val="24"/>
          <w:szCs w:val="24"/>
          <w:lang w:eastAsia="pl-PL"/>
        </w:rPr>
        <w:t xml:space="preserve"> mowa w § 4.</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36A54E78" w14:textId="77777777" w:rsidR="00F3220C" w:rsidRPr="00F3220C" w:rsidRDefault="00F3220C" w:rsidP="00572BE2">
      <w:pPr>
        <w:tabs>
          <w:tab w:val="num" w:pos="644"/>
        </w:tabs>
        <w:autoSpaceDE w:val="0"/>
        <w:autoSpaceDN w:val="0"/>
        <w:adjustRightInd w:val="0"/>
        <w:spacing w:after="0" w:line="240" w:lineRule="auto"/>
        <w:rPr>
          <w:rFonts w:ascii="Arial" w:eastAsia="Times New Roman" w:hAnsi="Arial" w:cs="Arial"/>
          <w:b/>
          <w:sz w:val="24"/>
          <w:szCs w:val="24"/>
          <w:lang w:eastAsia="pl-PL"/>
        </w:rPr>
      </w:pPr>
    </w:p>
    <w:p w14:paraId="358A4D3C" w14:textId="42AB0BF1" w:rsidR="00855B1D" w:rsidRDefault="002E6695" w:rsidP="002114E6">
      <w:pPr>
        <w:autoSpaceDE w:val="0"/>
        <w:autoSpaceDN w:val="0"/>
        <w:adjustRightInd w:val="0"/>
        <w:spacing w:after="0" w:line="240" w:lineRule="auto"/>
        <w:ind w:left="426"/>
        <w:rPr>
          <w:rFonts w:ascii="Arial" w:eastAsia="Times New Roman" w:hAnsi="Arial" w:cs="Arial"/>
          <w:bCs/>
          <w:sz w:val="24"/>
          <w:szCs w:val="24"/>
          <w:lang w:eastAsia="pl-PL"/>
        </w:rPr>
      </w:pPr>
      <w:r w:rsidRPr="00F62335">
        <w:rPr>
          <w:rFonts w:ascii="Arial" w:eastAsia="Times New Roman" w:hAnsi="Arial" w:cs="Arial"/>
          <w:b/>
          <w:bCs/>
          <w:sz w:val="24"/>
          <w:szCs w:val="24"/>
          <w:lang w:eastAsia="pl-PL"/>
        </w:rPr>
        <w:t>………………………………………...zł brutto (słownie:………………………………………………………..…………..),</w:t>
      </w:r>
      <w:r w:rsidR="005108EF">
        <w:rPr>
          <w:rFonts w:ascii="Arial" w:eastAsia="Times New Roman" w:hAnsi="Arial" w:cs="Arial"/>
          <w:b/>
          <w:bCs/>
          <w:sz w:val="24"/>
          <w:szCs w:val="24"/>
          <w:lang w:eastAsia="pl-PL"/>
        </w:rPr>
        <w:br/>
      </w:r>
      <w:r w:rsidR="00572BE2">
        <w:rPr>
          <w:rFonts w:ascii="Arial" w:eastAsia="Times New Roman" w:hAnsi="Arial" w:cs="Arial"/>
          <w:b/>
          <w:bCs/>
          <w:sz w:val="24"/>
          <w:szCs w:val="24"/>
          <w:lang w:eastAsia="pl-PL"/>
        </w:rPr>
        <w:br/>
      </w:r>
      <w:r w:rsidR="00855B1D">
        <w:rPr>
          <w:rFonts w:ascii="Arial" w:eastAsia="Times New Roman" w:hAnsi="Arial" w:cs="Arial"/>
          <w:bCs/>
          <w:sz w:val="24"/>
          <w:szCs w:val="24"/>
          <w:lang w:eastAsia="pl-PL"/>
        </w:rPr>
        <w:t>Wynagrodzenie jest współfinansowane ze środków Rządowego Funduszu Polski Ład: Program Inwestycji Strategicznych.</w:t>
      </w:r>
    </w:p>
    <w:p w14:paraId="6C9AC522" w14:textId="7761D838" w:rsidR="00572BE2" w:rsidRPr="00E302C4" w:rsidRDefault="00572BE2" w:rsidP="002114E6">
      <w:pPr>
        <w:autoSpaceDE w:val="0"/>
        <w:autoSpaceDN w:val="0"/>
        <w:adjustRightInd w:val="0"/>
        <w:spacing w:after="0" w:line="240" w:lineRule="auto"/>
        <w:ind w:left="426"/>
        <w:rPr>
          <w:rFonts w:ascii="Arial" w:eastAsia="Times New Roman" w:hAnsi="Arial" w:cs="Arial"/>
          <w:sz w:val="24"/>
          <w:szCs w:val="24"/>
          <w:lang w:eastAsia="pl-PL"/>
        </w:rPr>
      </w:pPr>
      <w:r w:rsidRPr="00E302C4">
        <w:rPr>
          <w:rFonts w:ascii="Arial" w:eastAsia="Times New Roman" w:hAnsi="Arial" w:cs="Arial"/>
          <w:bCs/>
          <w:sz w:val="24"/>
          <w:szCs w:val="24"/>
          <w:lang w:eastAsia="pl-PL"/>
        </w:rPr>
        <w:t xml:space="preserve">Wynagrodzenie ryczałtowe określone w ust. 2 niniejszego paragrafu, zawiera wszelkie koszty niezbędne do </w:t>
      </w:r>
      <w:r w:rsidR="00194965">
        <w:rPr>
          <w:rFonts w:ascii="Arial" w:eastAsia="Times New Roman" w:hAnsi="Arial" w:cs="Arial"/>
          <w:bCs/>
          <w:sz w:val="24"/>
          <w:szCs w:val="24"/>
          <w:lang w:eastAsia="pl-PL"/>
        </w:rPr>
        <w:t xml:space="preserve">całkowitego </w:t>
      </w:r>
      <w:r w:rsidRPr="00E302C4">
        <w:rPr>
          <w:rFonts w:ascii="Arial" w:eastAsia="Times New Roman" w:hAnsi="Arial" w:cs="Arial"/>
          <w:bCs/>
          <w:sz w:val="24"/>
          <w:szCs w:val="24"/>
          <w:lang w:eastAsia="pl-PL"/>
        </w:rPr>
        <w:t xml:space="preserve">zrealizowania </w:t>
      </w:r>
      <w:r w:rsidR="00194965">
        <w:rPr>
          <w:rFonts w:ascii="Arial" w:eastAsia="Times New Roman" w:hAnsi="Arial" w:cs="Arial"/>
          <w:bCs/>
          <w:sz w:val="24"/>
          <w:szCs w:val="24"/>
          <w:lang w:eastAsia="pl-PL"/>
        </w:rPr>
        <w:t>przedmiotu umowy</w:t>
      </w:r>
      <w:r w:rsidRPr="00E302C4">
        <w:rPr>
          <w:rFonts w:ascii="Arial" w:eastAsia="Times New Roman" w:hAnsi="Arial" w:cs="Arial"/>
          <w:bCs/>
          <w:sz w:val="24"/>
          <w:szCs w:val="24"/>
          <w:lang w:eastAsia="pl-PL"/>
        </w:rPr>
        <w:t xml:space="preserve"> i uwzględnia zakres czynności i obowiązków wynikających wprost z dokumentacji </w:t>
      </w:r>
      <w:r w:rsidR="00194965">
        <w:rPr>
          <w:rFonts w:ascii="Arial" w:eastAsia="Times New Roman" w:hAnsi="Arial" w:cs="Arial"/>
          <w:bCs/>
          <w:sz w:val="24"/>
          <w:szCs w:val="24"/>
          <w:lang w:eastAsia="pl-PL"/>
        </w:rPr>
        <w:t>zamówienia tj.</w:t>
      </w:r>
      <w:r w:rsidRPr="00E302C4">
        <w:rPr>
          <w:rFonts w:ascii="Arial" w:eastAsia="Times New Roman" w:hAnsi="Arial" w:cs="Arial"/>
          <w:bCs/>
          <w:sz w:val="24"/>
          <w:szCs w:val="24"/>
          <w:lang w:eastAsia="pl-PL"/>
        </w:rPr>
        <w:t xml:space="preserve"> </w:t>
      </w:r>
      <w:r w:rsidR="00194965">
        <w:rPr>
          <w:rFonts w:ascii="Arial" w:eastAsia="Times New Roman" w:hAnsi="Arial" w:cs="Arial"/>
          <w:bCs/>
          <w:sz w:val="24"/>
          <w:szCs w:val="24"/>
          <w:lang w:eastAsia="pl-PL"/>
        </w:rPr>
        <w:t xml:space="preserve">dokumentacji projektowej </w:t>
      </w:r>
      <w:r w:rsidRPr="00E302C4">
        <w:rPr>
          <w:rFonts w:ascii="Arial" w:eastAsia="Times New Roman" w:hAnsi="Arial" w:cs="Arial"/>
          <w:bCs/>
          <w:sz w:val="24"/>
          <w:szCs w:val="24"/>
          <w:lang w:eastAsia="pl-PL"/>
        </w:rPr>
        <w:t>, specyfikacji technicznych wykonania i odbioru robót budowlanych, specyfikacji warunków zamówienia</w:t>
      </w:r>
      <w:r w:rsidR="002114E6">
        <w:rPr>
          <w:rFonts w:ascii="Arial" w:eastAsia="Times New Roman" w:hAnsi="Arial" w:cs="Arial"/>
          <w:bCs/>
          <w:sz w:val="24"/>
          <w:szCs w:val="24"/>
          <w:lang w:eastAsia="pl-PL"/>
        </w:rPr>
        <w:t xml:space="preserve">, </w:t>
      </w:r>
      <w:r w:rsidRPr="00E302C4">
        <w:rPr>
          <w:rFonts w:ascii="Arial" w:eastAsia="Times New Roman" w:hAnsi="Arial" w:cs="Arial"/>
          <w:bCs/>
          <w:sz w:val="24"/>
          <w:szCs w:val="24"/>
          <w:lang w:eastAsia="pl-PL"/>
        </w:rPr>
        <w:t xml:space="preserve">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w:t>
      </w:r>
      <w:r w:rsidR="00846091">
        <w:rPr>
          <w:rFonts w:ascii="Arial" w:eastAsia="Times New Roman" w:hAnsi="Arial" w:cs="Arial"/>
          <w:bCs/>
          <w:sz w:val="24"/>
          <w:szCs w:val="24"/>
          <w:lang w:eastAsia="pl-PL"/>
        </w:rPr>
        <w:t xml:space="preserve">i ust. 4 </w:t>
      </w:r>
      <w:r w:rsidRPr="00E302C4">
        <w:rPr>
          <w:rFonts w:ascii="Arial" w:eastAsia="Times New Roman" w:hAnsi="Arial" w:cs="Arial"/>
          <w:bCs/>
          <w:sz w:val="24"/>
          <w:szCs w:val="24"/>
          <w:lang w:eastAsia="pl-PL"/>
        </w:rPr>
        <w:t>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06957741" w14:textId="04300CF3" w:rsidR="00B2797F" w:rsidRPr="00B2797F" w:rsidRDefault="00572BE2" w:rsidP="00B2797F">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BE7728">
        <w:rPr>
          <w:rFonts w:ascii="Arial" w:eastAsia="Times New Roman" w:hAnsi="Arial" w:cs="Arial"/>
          <w:sz w:val="24"/>
          <w:szCs w:val="24"/>
          <w:lang w:eastAsia="pl-PL"/>
        </w:rPr>
        <w:t xml:space="preserve">Wynagrodzenie </w:t>
      </w:r>
      <w:r w:rsidRPr="00BE7728">
        <w:rPr>
          <w:rFonts w:ascii="Arial" w:eastAsia="Times New Roman" w:hAnsi="Arial" w:cs="Arial"/>
          <w:bCs/>
          <w:sz w:val="24"/>
          <w:szCs w:val="24"/>
          <w:lang w:eastAsia="pl-PL"/>
        </w:rPr>
        <w:t>ryczałtowe określone w ust. 2 niniejszego paragrafu</w:t>
      </w:r>
      <w:r w:rsidRPr="00BE7728">
        <w:rPr>
          <w:rFonts w:ascii="Arial" w:eastAsia="Times New Roman" w:hAnsi="Arial" w:cs="Arial"/>
          <w:sz w:val="24"/>
          <w:szCs w:val="24"/>
          <w:lang w:eastAsia="pl-PL"/>
        </w:rPr>
        <w:t xml:space="preserve"> obejmuje w szczególności:</w:t>
      </w:r>
    </w:p>
    <w:p w14:paraId="2F0CAB7E"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wykonania wymaganych obowiązującymi przepisami: badań, sprawdzeń, prób, kontroli i odbiorów technicznych;</w:t>
      </w:r>
    </w:p>
    <w:p w14:paraId="141BC111"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wszelkie koszty związane z utworzeniem, utrzymaniem, wyposażeniem i ochroną zaplecza budowy oraz terenu budowy; </w:t>
      </w:r>
    </w:p>
    <w:p w14:paraId="07CA56D0"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związane z utrzymaniem na bieżąco czystości na terenie budowy;</w:t>
      </w:r>
    </w:p>
    <w:p w14:paraId="78710E6D"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 xml:space="preserve">koszty użycia energii elektrycznej i wody; </w:t>
      </w:r>
    </w:p>
    <w:p w14:paraId="24435386"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14:paraId="45E8131F"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14:paraId="73326520"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14:paraId="6F5E66CC"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14:paraId="139A88CA"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14:paraId="2A7E576B"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4BEC79E3" w14:textId="7777777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dokonania uzgodnień, odbiorów,</w:t>
      </w:r>
    </w:p>
    <w:p w14:paraId="4A0CE762" w14:textId="110BE697" w:rsidR="00B2797F" w:rsidRPr="00F62335"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 xml:space="preserve">koszty wykonania geodezyjnej dokumentacji powykonawczej </w:t>
      </w:r>
    </w:p>
    <w:p w14:paraId="6C158659" w14:textId="77777777" w:rsidR="00B2797F"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53714221" w14:textId="328A7AA0" w:rsidR="00B2797F" w:rsidRPr="00B2797F" w:rsidRDefault="00B2797F" w:rsidP="00B2797F">
      <w:pPr>
        <w:numPr>
          <w:ilvl w:val="4"/>
          <w:numId w:val="33"/>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B2797F">
        <w:rPr>
          <w:rFonts w:ascii="Arial" w:eastAsia="Times New Roman" w:hAnsi="Arial" w:cs="Arial"/>
          <w:sz w:val="24"/>
          <w:szCs w:val="24"/>
          <w:lang w:eastAsia="pl-PL"/>
        </w:rPr>
        <w:t>Projekty organizacji ruchu na czas wykonywanych robót oraz oznakowanie wg</w:t>
      </w:r>
      <w:r>
        <w:rPr>
          <w:rFonts w:ascii="Arial" w:eastAsia="Times New Roman" w:hAnsi="Arial" w:cs="Arial"/>
          <w:sz w:val="24"/>
          <w:szCs w:val="24"/>
          <w:lang w:eastAsia="pl-PL"/>
        </w:rPr>
        <w:t>. tych projektów – o ile dotyczy</w:t>
      </w:r>
    </w:p>
    <w:p w14:paraId="1FB09943" w14:textId="77777777" w:rsidR="00166FDF" w:rsidRPr="00E302C4"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E302C4">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3045C16E" w:rsidR="00166FDF" w:rsidRPr="00185519" w:rsidRDefault="002E1F33" w:rsidP="00185519">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185519">
        <w:rPr>
          <w:rFonts w:ascii="Arial" w:eastAsia="Times New Roman" w:hAnsi="Arial" w:cs="Arial"/>
          <w:bCs/>
          <w:sz w:val="24"/>
          <w:szCs w:val="24"/>
          <w:lang w:eastAsia="pl-PL"/>
        </w:rPr>
        <w:t>Rozliczenie za wyk</w:t>
      </w:r>
      <w:r w:rsidR="00185519">
        <w:rPr>
          <w:rFonts w:ascii="Arial" w:eastAsia="Times New Roman" w:hAnsi="Arial" w:cs="Arial"/>
          <w:bCs/>
          <w:sz w:val="24"/>
          <w:szCs w:val="24"/>
          <w:lang w:eastAsia="pl-PL"/>
        </w:rPr>
        <w:t>onanie przedmiotu umowy nastąpi na podstawie wystawionych</w:t>
      </w:r>
      <w:r w:rsidR="002114E6" w:rsidRPr="00185519">
        <w:rPr>
          <w:rFonts w:ascii="Arial" w:eastAsia="Times New Roman" w:hAnsi="Arial" w:cs="Arial"/>
          <w:bCs/>
          <w:sz w:val="24"/>
          <w:szCs w:val="24"/>
          <w:lang w:eastAsia="pl-PL"/>
        </w:rPr>
        <w:t xml:space="preserve"> </w:t>
      </w:r>
      <w:r w:rsidR="00185519">
        <w:rPr>
          <w:rFonts w:ascii="Arial" w:eastAsia="Times New Roman" w:hAnsi="Arial" w:cs="Arial"/>
          <w:bCs/>
          <w:sz w:val="24"/>
          <w:szCs w:val="24"/>
          <w:lang w:eastAsia="pl-PL"/>
        </w:rPr>
        <w:t xml:space="preserve">przez Wykonawcę </w:t>
      </w:r>
      <w:r w:rsidR="002114E6" w:rsidRPr="00185519">
        <w:rPr>
          <w:rFonts w:ascii="Arial" w:eastAsia="Times New Roman" w:hAnsi="Arial" w:cs="Arial"/>
          <w:bCs/>
          <w:sz w:val="24"/>
          <w:szCs w:val="24"/>
          <w:lang w:eastAsia="pl-PL"/>
        </w:rPr>
        <w:t xml:space="preserve">faktur </w:t>
      </w:r>
      <w:r w:rsidR="00185519">
        <w:rPr>
          <w:rFonts w:ascii="Arial" w:eastAsia="Times New Roman" w:hAnsi="Arial" w:cs="Arial"/>
          <w:bCs/>
          <w:sz w:val="24"/>
          <w:szCs w:val="24"/>
          <w:lang w:eastAsia="pl-PL"/>
        </w:rPr>
        <w:t>częściowych</w:t>
      </w:r>
      <w:r w:rsidR="002114E6" w:rsidRPr="00185519">
        <w:rPr>
          <w:rFonts w:ascii="Arial" w:eastAsia="Times New Roman" w:hAnsi="Arial" w:cs="Arial"/>
          <w:bCs/>
          <w:sz w:val="24"/>
          <w:szCs w:val="24"/>
          <w:lang w:eastAsia="pl-PL"/>
        </w:rPr>
        <w:t xml:space="preserve"> oraz jedn</w:t>
      </w:r>
      <w:r w:rsidR="00846091">
        <w:rPr>
          <w:rFonts w:ascii="Arial" w:eastAsia="Times New Roman" w:hAnsi="Arial" w:cs="Arial"/>
          <w:bCs/>
          <w:sz w:val="24"/>
          <w:szCs w:val="24"/>
          <w:lang w:eastAsia="pl-PL"/>
        </w:rPr>
        <w:t>ej</w:t>
      </w:r>
      <w:r w:rsidR="002114E6" w:rsidRPr="00185519">
        <w:rPr>
          <w:rFonts w:ascii="Arial" w:eastAsia="Times New Roman" w:hAnsi="Arial" w:cs="Arial"/>
          <w:bCs/>
          <w:sz w:val="24"/>
          <w:szCs w:val="24"/>
          <w:lang w:eastAsia="pl-PL"/>
        </w:rPr>
        <w:t xml:space="preserve"> faktur</w:t>
      </w:r>
      <w:r w:rsidR="00185519">
        <w:rPr>
          <w:rFonts w:ascii="Arial" w:eastAsia="Times New Roman" w:hAnsi="Arial" w:cs="Arial"/>
          <w:bCs/>
          <w:sz w:val="24"/>
          <w:szCs w:val="24"/>
          <w:lang w:eastAsia="pl-PL"/>
        </w:rPr>
        <w:t>y</w:t>
      </w:r>
      <w:r w:rsidR="002114E6" w:rsidRPr="00185519">
        <w:rPr>
          <w:rFonts w:ascii="Arial" w:eastAsia="Times New Roman" w:hAnsi="Arial" w:cs="Arial"/>
          <w:bCs/>
          <w:sz w:val="24"/>
          <w:szCs w:val="24"/>
          <w:lang w:eastAsia="pl-PL"/>
        </w:rPr>
        <w:t xml:space="preserve"> końcow</w:t>
      </w:r>
      <w:r w:rsidR="00185519">
        <w:rPr>
          <w:rFonts w:ascii="Arial" w:eastAsia="Times New Roman" w:hAnsi="Arial" w:cs="Arial"/>
          <w:bCs/>
          <w:sz w:val="24"/>
          <w:szCs w:val="24"/>
          <w:lang w:eastAsia="pl-PL"/>
        </w:rPr>
        <w:t>ej</w:t>
      </w:r>
      <w:r w:rsidR="002114E6" w:rsidRPr="00185519">
        <w:rPr>
          <w:rFonts w:ascii="Arial" w:eastAsia="Times New Roman" w:hAnsi="Arial" w:cs="Arial"/>
          <w:bCs/>
          <w:sz w:val="24"/>
          <w:szCs w:val="24"/>
          <w:lang w:eastAsia="pl-PL"/>
        </w:rPr>
        <w:t xml:space="preserve"> po odebraniu robót</w:t>
      </w:r>
      <w:r w:rsidR="00166FDF" w:rsidRPr="00185519">
        <w:rPr>
          <w:rFonts w:ascii="Arial" w:eastAsia="Times New Roman" w:hAnsi="Arial" w:cs="Arial"/>
          <w:bCs/>
          <w:sz w:val="24"/>
          <w:szCs w:val="24"/>
          <w:lang w:eastAsia="pl-PL"/>
        </w:rPr>
        <w:t>.</w:t>
      </w:r>
    </w:p>
    <w:p w14:paraId="08B705BA" w14:textId="46A9CC24"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 xml:space="preserve">Wynagrodzenie za wykonane roboty Zamawiający zapłaci Wykonawcy przelewem na podstawie faktury VAT w terminie  do 30 dni od dnia doręczenia prawidłowo wystawionej faktury do Urzędu Gminy Lipno z </w:t>
      </w:r>
      <w:r w:rsidRPr="00846091">
        <w:rPr>
          <w:rFonts w:ascii="Arial" w:eastAsia="Times New Roman" w:hAnsi="Arial" w:cs="Arial"/>
          <w:bCs/>
          <w:sz w:val="24"/>
          <w:szCs w:val="24"/>
          <w:lang w:eastAsia="pl-PL"/>
        </w:rPr>
        <w:t xml:space="preserve">zastrzeżeniem ust. </w:t>
      </w:r>
      <w:r w:rsidR="00CB77D7" w:rsidRPr="00846091">
        <w:rPr>
          <w:rFonts w:ascii="Arial" w:eastAsia="Times New Roman" w:hAnsi="Arial" w:cs="Arial"/>
          <w:bCs/>
          <w:sz w:val="24"/>
          <w:szCs w:val="24"/>
          <w:lang w:eastAsia="pl-PL"/>
        </w:rPr>
        <w:t>8</w:t>
      </w:r>
      <w:r w:rsidRPr="00846091">
        <w:rPr>
          <w:rFonts w:ascii="Arial" w:eastAsia="Times New Roman" w:hAnsi="Arial" w:cs="Arial"/>
          <w:bCs/>
          <w:sz w:val="24"/>
          <w:szCs w:val="24"/>
          <w:lang w:eastAsia="pl-PL"/>
        </w:rPr>
        <w:t xml:space="preserve">. </w:t>
      </w:r>
      <w:r w:rsidRPr="00E302C4">
        <w:rPr>
          <w:rFonts w:ascii="Arial" w:eastAsia="Times New Roman" w:hAnsi="Arial" w:cs="Arial"/>
          <w:bCs/>
          <w:sz w:val="24"/>
          <w:szCs w:val="24"/>
          <w:lang w:eastAsia="pl-PL"/>
        </w:rPr>
        <w:t>Płatność za fakturę zostanie dokonana przelewem w mechanizmie podzielonej płatności na rachunek bankowy Wykonawcy wskazany na fakturze, który znajduje się na „białej liście podatników” prowadzonej 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708C70D6" w:rsidR="00E302C4" w:rsidRPr="00BE7728"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 zaakceptowanym przez Zamawiającego.</w:t>
      </w:r>
    </w:p>
    <w:p w14:paraId="6C6ADE8A" w14:textId="59FA950A" w:rsidR="002E669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w:t>
      </w:r>
      <w:r w:rsidR="00CD51FF">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protokół końcowego odbioru robót budowlanych</w:t>
      </w:r>
      <w:r w:rsidR="00CD51FF">
        <w:rPr>
          <w:rFonts w:ascii="Arial" w:eastAsia="Times New Roman" w:hAnsi="Arial" w:cs="Arial"/>
          <w:sz w:val="24"/>
          <w:szCs w:val="24"/>
          <w:lang w:eastAsia="pl-PL"/>
        </w:rPr>
        <w:t xml:space="preserve"> wraz z kosztorysem powykonawczym zaakceptowanym przez Zamawiającego</w:t>
      </w:r>
      <w:r w:rsidRPr="00F62335">
        <w:rPr>
          <w:rFonts w:ascii="Arial" w:eastAsia="Times New Roman" w:hAnsi="Arial" w:cs="Arial"/>
          <w:sz w:val="24"/>
          <w:szCs w:val="24"/>
          <w:lang w:eastAsia="pl-PL"/>
        </w:rPr>
        <w:t>.</w:t>
      </w:r>
    </w:p>
    <w:p w14:paraId="22030DAD" w14:textId="3136F687" w:rsidR="00185519" w:rsidRDefault="00185519"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Wynagrodzenie należne Wykonawcy będzie płatne w następujący sposób:</w:t>
      </w:r>
    </w:p>
    <w:p w14:paraId="249C6CD1" w14:textId="210A5989" w:rsidR="00185519" w:rsidRDefault="00185519" w:rsidP="00185519">
      <w:pPr>
        <w:pStyle w:val="Akapitzlist"/>
        <w:numPr>
          <w:ilvl w:val="2"/>
          <w:numId w:val="32"/>
        </w:numPr>
        <w:tabs>
          <w:tab w:val="left" w:pos="434"/>
        </w:tabs>
        <w:spacing w:after="0" w:line="240" w:lineRule="auto"/>
        <w:ind w:left="709"/>
        <w:rPr>
          <w:rFonts w:ascii="Arial" w:eastAsia="Times New Roman" w:hAnsi="Arial" w:cs="Arial"/>
          <w:sz w:val="24"/>
          <w:szCs w:val="24"/>
          <w:lang w:eastAsia="pl-PL"/>
        </w:rPr>
      </w:pPr>
      <w:r w:rsidRPr="00185519">
        <w:rPr>
          <w:rFonts w:ascii="Arial" w:eastAsia="Times New Roman" w:hAnsi="Arial" w:cs="Arial"/>
          <w:b/>
          <w:sz w:val="24"/>
          <w:szCs w:val="24"/>
          <w:lang w:eastAsia="pl-PL"/>
        </w:rPr>
        <w:t>pierwsza faktura częściowa</w:t>
      </w:r>
      <w:r>
        <w:rPr>
          <w:rFonts w:ascii="Arial" w:eastAsia="Times New Roman" w:hAnsi="Arial" w:cs="Arial"/>
          <w:sz w:val="24"/>
          <w:szCs w:val="24"/>
          <w:lang w:eastAsia="pl-PL"/>
        </w:rPr>
        <w:t xml:space="preserve"> – po wykonaniu prac objętych przedmiotem umowy na kwotę równą wartości odpowiadającej udziałowi własnemu Zamawiającego w realizacji inwestycji w wysokości udziału własnego Zamawiającego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w:t>
      </w:r>
    </w:p>
    <w:p w14:paraId="391FAF39" w14:textId="78A81139" w:rsidR="00185519" w:rsidRPr="00185519" w:rsidRDefault="00185519" w:rsidP="00185519">
      <w:pPr>
        <w:pStyle w:val="Akapitzlist"/>
        <w:numPr>
          <w:ilvl w:val="2"/>
          <w:numId w:val="32"/>
        </w:numPr>
        <w:tabs>
          <w:tab w:val="left" w:pos="434"/>
        </w:tabs>
        <w:spacing w:after="0" w:line="240" w:lineRule="auto"/>
        <w:ind w:left="709"/>
        <w:rPr>
          <w:rFonts w:ascii="Arial" w:eastAsia="Times New Roman" w:hAnsi="Arial" w:cs="Arial"/>
          <w:sz w:val="24"/>
          <w:szCs w:val="24"/>
          <w:lang w:eastAsia="pl-PL"/>
        </w:rPr>
      </w:pPr>
      <w:r w:rsidRPr="00185519">
        <w:rPr>
          <w:rFonts w:ascii="Arial" w:eastAsia="Times New Roman" w:hAnsi="Arial" w:cs="Arial"/>
          <w:b/>
          <w:bCs/>
          <w:sz w:val="24"/>
          <w:szCs w:val="24"/>
          <w:lang w:eastAsia="pl-PL"/>
        </w:rPr>
        <w:t>druga faktura częściowa</w:t>
      </w:r>
      <w:r w:rsidRPr="00185519">
        <w:rPr>
          <w:rFonts w:ascii="Arial" w:eastAsia="Times New Roman" w:hAnsi="Arial" w:cs="Arial"/>
          <w:sz w:val="24"/>
          <w:szCs w:val="24"/>
          <w:lang w:eastAsia="pl-PL"/>
        </w:rPr>
        <w:t xml:space="preserve"> - po wykonaniu prac objętych Przedmiotem Umowy, których wartość osiągnęła co najmniej 50 % wartości Wynagrodzenia Wykonawcy w wysokości nie wyższej niż 50% kwoty dofinansowania ze środków Rządowego Funduszu Polski Ład: Programu Inwestycji Strategicznych (tj. kwotę … </w:t>
      </w:r>
      <w:r w:rsidRPr="00185519">
        <w:rPr>
          <w:vertAlign w:val="superscript"/>
          <w:lang w:eastAsia="pl-PL"/>
        </w:rPr>
        <w:footnoteReference w:id="1"/>
      </w:r>
      <w:r w:rsidRPr="00185519">
        <w:rPr>
          <w:rFonts w:ascii="Arial" w:eastAsia="Times New Roman" w:hAnsi="Arial" w:cs="Arial"/>
          <w:sz w:val="24"/>
          <w:szCs w:val="24"/>
          <w:lang w:eastAsia="pl-PL"/>
        </w:rPr>
        <w:t xml:space="preserve"> PLN);</w:t>
      </w:r>
    </w:p>
    <w:p w14:paraId="0F91EA23" w14:textId="3EA0A605" w:rsidR="00185519" w:rsidRPr="00185519" w:rsidRDefault="00185519" w:rsidP="00185519">
      <w:pPr>
        <w:pStyle w:val="Akapitzlist"/>
        <w:numPr>
          <w:ilvl w:val="2"/>
          <w:numId w:val="32"/>
        </w:numPr>
        <w:tabs>
          <w:tab w:val="left" w:pos="434"/>
        </w:tabs>
        <w:spacing w:line="240" w:lineRule="auto"/>
        <w:ind w:left="709"/>
        <w:rPr>
          <w:rFonts w:ascii="Arial" w:eastAsia="Times New Roman" w:hAnsi="Arial" w:cs="Arial"/>
          <w:bCs/>
          <w:sz w:val="24"/>
          <w:szCs w:val="24"/>
          <w:lang w:eastAsia="pl-PL"/>
        </w:rPr>
      </w:pPr>
      <w:r w:rsidRPr="00185519">
        <w:rPr>
          <w:rFonts w:ascii="Arial" w:eastAsia="Times New Roman" w:hAnsi="Arial" w:cs="Arial"/>
          <w:b/>
          <w:bCs/>
          <w:sz w:val="24"/>
          <w:szCs w:val="24"/>
          <w:lang w:eastAsia="pl-PL"/>
        </w:rPr>
        <w:lastRenderedPageBreak/>
        <w:t>faktura końcowa</w:t>
      </w:r>
      <w:r w:rsidRPr="00185519">
        <w:rPr>
          <w:rFonts w:ascii="Arial" w:eastAsia="Times New Roman" w:hAnsi="Arial" w:cs="Arial"/>
          <w:sz w:val="24"/>
          <w:szCs w:val="24"/>
          <w:lang w:eastAsia="pl-PL"/>
        </w:rPr>
        <w:t xml:space="preserve"> - </w:t>
      </w:r>
      <w:r w:rsidRPr="00185519">
        <w:rPr>
          <w:rFonts w:ascii="Arial" w:eastAsia="Times New Roman" w:hAnsi="Arial" w:cs="Arial"/>
          <w:bCs/>
          <w:sz w:val="24"/>
          <w:szCs w:val="24"/>
          <w:lang w:eastAsia="pl-PL"/>
        </w:rPr>
        <w:t xml:space="preserve">po zakończeniu realizacji całości </w:t>
      </w:r>
      <w:r>
        <w:rPr>
          <w:rFonts w:ascii="Arial" w:eastAsia="Times New Roman" w:hAnsi="Arial" w:cs="Arial"/>
          <w:bCs/>
          <w:sz w:val="24"/>
          <w:szCs w:val="24"/>
          <w:lang w:eastAsia="pl-PL"/>
        </w:rPr>
        <w:t>przedmiotu umowy i</w:t>
      </w:r>
      <w:r w:rsidRPr="00185519">
        <w:rPr>
          <w:rFonts w:ascii="Arial" w:eastAsia="Times New Roman" w:hAnsi="Arial" w:cs="Arial"/>
          <w:bCs/>
          <w:sz w:val="24"/>
          <w:szCs w:val="24"/>
          <w:lang w:eastAsia="pl-PL"/>
        </w:rPr>
        <w:t xml:space="preserve"> dokonaniu </w:t>
      </w:r>
      <w:r>
        <w:rPr>
          <w:rFonts w:ascii="Arial" w:eastAsia="Times New Roman" w:hAnsi="Arial" w:cs="Arial"/>
          <w:bCs/>
          <w:sz w:val="24"/>
          <w:szCs w:val="24"/>
          <w:lang w:eastAsia="pl-PL"/>
        </w:rPr>
        <w:t>odbioru końcowego robót</w:t>
      </w:r>
      <w:r w:rsidRPr="00185519">
        <w:rPr>
          <w:rFonts w:ascii="Arial" w:eastAsia="Times New Roman" w:hAnsi="Arial" w:cs="Arial"/>
          <w:bCs/>
          <w:sz w:val="24"/>
          <w:szCs w:val="24"/>
          <w:lang w:eastAsia="pl-PL"/>
        </w:rPr>
        <w:t xml:space="preserve"> w wysokości pozostałej do zapłaty kwoty wynagrodzenia.</w:t>
      </w:r>
    </w:p>
    <w:p w14:paraId="4BED7D8D" w14:textId="3DA4AFC7" w:rsidR="00185519" w:rsidRPr="00846091" w:rsidRDefault="00185519" w:rsidP="00DE11E7">
      <w:pPr>
        <w:pStyle w:val="Akapitzlist"/>
        <w:numPr>
          <w:ilvl w:val="1"/>
          <w:numId w:val="32"/>
        </w:numPr>
        <w:tabs>
          <w:tab w:val="left" w:pos="434"/>
        </w:tabs>
        <w:spacing w:after="0" w:line="240" w:lineRule="auto"/>
        <w:ind w:left="462" w:hanging="420"/>
        <w:rPr>
          <w:rFonts w:ascii="Arial" w:eastAsia="Times New Roman" w:hAnsi="Arial" w:cs="Arial"/>
          <w:bCs/>
          <w:sz w:val="24"/>
          <w:szCs w:val="24"/>
          <w:lang w:eastAsia="pl-PL"/>
        </w:rPr>
      </w:pPr>
      <w:r w:rsidRPr="00846091">
        <w:rPr>
          <w:rFonts w:ascii="Arial" w:eastAsia="Times New Roman" w:hAnsi="Arial" w:cs="Arial"/>
          <w:bCs/>
          <w:sz w:val="24"/>
          <w:szCs w:val="24"/>
          <w:lang w:eastAsia="pl-PL"/>
        </w:rPr>
        <w:t xml:space="preserve">Wykonawca zobowiązany jest zapewnić finansowanie inwestycji w części niepokrytej udziałem własnym Zamawiającego na czas poprzedzający wypłatę Zamawiającemu dofinansowania ze środków </w:t>
      </w:r>
      <w:r w:rsidRPr="00846091">
        <w:rPr>
          <w:rFonts w:ascii="Arial" w:eastAsia="Times New Roman" w:hAnsi="Arial" w:cs="Arial"/>
          <w:bCs/>
          <w:i/>
          <w:iCs/>
          <w:sz w:val="24"/>
          <w:szCs w:val="24"/>
          <w:lang w:eastAsia="pl-PL"/>
        </w:rPr>
        <w:t>Rządowego Funduszu Polski Ład: Programu Inwestycji Strategicznych</w:t>
      </w:r>
      <w:r w:rsidRPr="00846091">
        <w:rPr>
          <w:rFonts w:ascii="Arial" w:eastAsia="Times New Roman" w:hAnsi="Arial" w:cs="Arial"/>
          <w:bCs/>
          <w:sz w:val="24"/>
          <w:szCs w:val="24"/>
          <w:lang w:eastAsia="pl-PL"/>
        </w:rPr>
        <w:t>.</w:t>
      </w:r>
    </w:p>
    <w:p w14:paraId="5AE84D84" w14:textId="23162E9A" w:rsidR="00A8552B" w:rsidRPr="00F62335" w:rsidRDefault="00A8552B" w:rsidP="00DE11E7">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2145B54B" w:rsidR="002E6695" w:rsidRPr="00F62335" w:rsidRDefault="002E6695" w:rsidP="00DE11E7">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t>
      </w:r>
      <w:r w:rsidR="00DE11E7">
        <w:rPr>
          <w:rFonts w:ascii="Arial" w:eastAsia="Times New Roman" w:hAnsi="Arial" w:cs="Arial"/>
          <w:sz w:val="24"/>
          <w:szCs w:val="24"/>
          <w:lang w:eastAsia="pl-PL"/>
        </w:rPr>
        <w:t xml:space="preserve">warunkiem płatności  wynagrodzenia na rzecz </w:t>
      </w:r>
      <w:r w:rsidR="00CB77D7">
        <w:rPr>
          <w:rFonts w:ascii="Arial" w:eastAsia="Times New Roman" w:hAnsi="Arial" w:cs="Arial"/>
          <w:sz w:val="24"/>
          <w:szCs w:val="24"/>
          <w:lang w:eastAsia="pl-PL"/>
        </w:rPr>
        <w:t>W</w:t>
      </w:r>
      <w:r w:rsidR="00DE11E7">
        <w:rPr>
          <w:rFonts w:ascii="Arial" w:eastAsia="Times New Roman" w:hAnsi="Arial" w:cs="Arial"/>
          <w:sz w:val="24"/>
          <w:szCs w:val="24"/>
          <w:lang w:eastAsia="pl-PL"/>
        </w:rPr>
        <w:t xml:space="preserve">ykonawcy </w:t>
      </w:r>
      <w:r w:rsidR="00CB77D7">
        <w:rPr>
          <w:rFonts w:ascii="Arial" w:eastAsia="Times New Roman" w:hAnsi="Arial" w:cs="Arial"/>
          <w:sz w:val="24"/>
          <w:szCs w:val="24"/>
          <w:lang w:eastAsia="pl-PL"/>
        </w:rPr>
        <w:t>jest obowiązek przedstawienia przez Wykonawcę:</w:t>
      </w:r>
    </w:p>
    <w:p w14:paraId="25CC8585" w14:textId="23F05FB2"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w:t>
      </w:r>
      <w:r w:rsidR="00CB77D7">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Wykonawcy o braku zaległości finansowych w zapłacie wynagrodzenia wobec jakichkolwiek Podwykonawców i dalszych Podwykonawców podpisane przez osoby upoważnione do reprezentowania Wykonawcy.</w:t>
      </w:r>
    </w:p>
    <w:p w14:paraId="322AF9D6" w14:textId="57C726DA" w:rsidR="00796A86" w:rsidRPr="00F62335" w:rsidRDefault="00CB77D7"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Pr>
          <w:rFonts w:ascii="Arial" w:eastAsia="Times New Roman" w:hAnsi="Arial" w:cs="Arial"/>
          <w:sz w:val="24"/>
          <w:szCs w:val="24"/>
          <w:lang w:eastAsia="pl-PL"/>
        </w:rPr>
        <w:t>Oświadczenia</w:t>
      </w:r>
      <w:r w:rsidR="00796A86" w:rsidRPr="00F62335">
        <w:rPr>
          <w:rFonts w:ascii="Arial" w:eastAsia="Times New Roman" w:hAnsi="Arial" w:cs="Arial"/>
          <w:sz w:val="24"/>
          <w:szCs w:val="24"/>
          <w:lang w:eastAsia="pl-PL"/>
        </w:rPr>
        <w:t xml:space="preserve"> Podwykonawców</w:t>
      </w:r>
      <w:r>
        <w:rPr>
          <w:rFonts w:ascii="Arial" w:eastAsia="Times New Roman" w:hAnsi="Arial" w:cs="Arial"/>
          <w:sz w:val="24"/>
          <w:szCs w:val="24"/>
          <w:lang w:eastAsia="pl-PL"/>
        </w:rPr>
        <w:t xml:space="preserve"> </w:t>
      </w:r>
      <w:r w:rsidR="00796A86" w:rsidRPr="00F62335">
        <w:rPr>
          <w:rFonts w:ascii="Arial" w:eastAsia="Times New Roman" w:hAnsi="Arial" w:cs="Arial"/>
          <w:sz w:val="24"/>
          <w:szCs w:val="24"/>
          <w:lang w:eastAsia="pl-PL"/>
        </w:rPr>
        <w:t xml:space="preserve">o braku wymagalnych roszczeń finansowych wobec Wykonawcy </w:t>
      </w:r>
      <w:r>
        <w:rPr>
          <w:rFonts w:ascii="Arial" w:eastAsia="Times New Roman" w:hAnsi="Arial" w:cs="Arial"/>
          <w:sz w:val="24"/>
          <w:szCs w:val="24"/>
          <w:lang w:eastAsia="pl-PL"/>
        </w:rPr>
        <w:t xml:space="preserve">na dzień wystawienia faktury VAT, </w:t>
      </w:r>
      <w:r w:rsidR="00796A86" w:rsidRPr="00F62335">
        <w:rPr>
          <w:rFonts w:ascii="Arial" w:eastAsia="Times New Roman" w:hAnsi="Arial" w:cs="Arial"/>
          <w:sz w:val="24"/>
          <w:szCs w:val="24"/>
          <w:lang w:eastAsia="pl-PL"/>
        </w:rPr>
        <w:t>podpisane przez osoby upoważnione do reprezentowania Podwykonawcy/-ów.</w:t>
      </w:r>
    </w:p>
    <w:p w14:paraId="35BF5B43" w14:textId="794D1E3D"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w:t>
      </w:r>
      <w:r w:rsidR="00CB77D7">
        <w:rPr>
          <w:rFonts w:ascii="Arial" w:eastAsia="Times New Roman" w:hAnsi="Arial" w:cs="Arial"/>
          <w:sz w:val="24"/>
          <w:szCs w:val="24"/>
          <w:lang w:eastAsia="pl-PL"/>
        </w:rPr>
        <w:t xml:space="preserve">na dzień wystawienia faktury VAT, </w:t>
      </w:r>
      <w:r w:rsidRPr="00F62335">
        <w:rPr>
          <w:rFonts w:ascii="Arial" w:eastAsia="Times New Roman" w:hAnsi="Arial" w:cs="Arial"/>
          <w:sz w:val="24"/>
          <w:szCs w:val="24"/>
          <w:lang w:eastAsia="pl-PL"/>
        </w:rPr>
        <w:t xml:space="preserve">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57E37FB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B77D7">
        <w:rPr>
          <w:rFonts w:ascii="Arial" w:eastAsia="Times New Roman" w:hAnsi="Arial" w:cs="Arial"/>
          <w:sz w:val="24"/>
          <w:szCs w:val="24"/>
          <w:lang w:eastAsia="pl-PL"/>
        </w:rPr>
        <w:t>9</w:t>
      </w:r>
      <w:r w:rsidR="002E1F33" w:rsidRPr="00F62335">
        <w:rPr>
          <w:rFonts w:ascii="Arial" w:eastAsia="Times New Roman" w:hAnsi="Arial" w:cs="Arial"/>
          <w:sz w:val="24"/>
          <w:szCs w:val="24"/>
          <w:lang w:eastAsia="pl-PL"/>
        </w:rPr>
        <w:t xml:space="preserve"> lub </w:t>
      </w:r>
      <w:r w:rsidR="00CB77D7">
        <w:rPr>
          <w:rFonts w:ascii="Arial" w:eastAsia="Times New Roman" w:hAnsi="Arial" w:cs="Arial"/>
          <w:sz w:val="24"/>
          <w:szCs w:val="24"/>
          <w:lang w:eastAsia="pl-PL"/>
        </w:rPr>
        <w:t>10</w:t>
      </w:r>
      <w:r w:rsidRPr="00F62335">
        <w:rPr>
          <w:rFonts w:ascii="Arial" w:eastAsia="Times New Roman" w:hAnsi="Arial" w:cs="Arial"/>
          <w:sz w:val="24"/>
          <w:szCs w:val="24"/>
          <w:lang w:eastAsia="pl-PL"/>
        </w:rPr>
        <w:t xml:space="preserve"> Wykonawca składa wraz z fakturą.</w:t>
      </w:r>
    </w:p>
    <w:p w14:paraId="7FF26024" w14:textId="0B038FB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B77D7">
        <w:rPr>
          <w:rFonts w:ascii="Arial" w:eastAsia="Times New Roman" w:hAnsi="Arial" w:cs="Arial"/>
          <w:sz w:val="24"/>
          <w:szCs w:val="24"/>
          <w:lang w:eastAsia="pl-PL"/>
        </w:rPr>
        <w:t>9</w:t>
      </w:r>
      <w:r w:rsidR="00796A86" w:rsidRPr="00F62335">
        <w:rPr>
          <w:rFonts w:ascii="Arial" w:eastAsia="Times New Roman" w:hAnsi="Arial" w:cs="Arial"/>
          <w:sz w:val="24"/>
          <w:szCs w:val="24"/>
          <w:lang w:eastAsia="pl-PL"/>
        </w:rPr>
        <w:t xml:space="preserve"> lub </w:t>
      </w:r>
      <w:r w:rsidR="00CB77D7">
        <w:rPr>
          <w:rFonts w:ascii="Arial" w:eastAsia="Times New Roman" w:hAnsi="Arial" w:cs="Arial"/>
          <w:sz w:val="24"/>
          <w:szCs w:val="24"/>
          <w:lang w:eastAsia="pl-PL"/>
        </w:rPr>
        <w:t>10</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846091">
        <w:rPr>
          <w:rFonts w:ascii="Arial" w:eastAsia="Times New Roman" w:hAnsi="Arial" w:cs="Arial"/>
          <w:sz w:val="24"/>
          <w:szCs w:val="24"/>
          <w:lang w:eastAsia="pl-PL"/>
        </w:rPr>
        <w:t>9</w:t>
      </w:r>
      <w:r w:rsidR="00796A86" w:rsidRPr="00F62335">
        <w:rPr>
          <w:rFonts w:ascii="Arial" w:eastAsia="Times New Roman" w:hAnsi="Arial" w:cs="Arial"/>
          <w:sz w:val="24"/>
          <w:szCs w:val="24"/>
          <w:lang w:eastAsia="pl-PL"/>
        </w:rPr>
        <w:t xml:space="preserve"> lub </w:t>
      </w:r>
      <w:r w:rsidR="00846091">
        <w:rPr>
          <w:rFonts w:ascii="Arial" w:eastAsia="Times New Roman" w:hAnsi="Arial" w:cs="Arial"/>
          <w:sz w:val="24"/>
          <w:szCs w:val="24"/>
          <w:lang w:eastAsia="pl-PL"/>
        </w:rPr>
        <w:t>10</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1EB3033E" w14:textId="77777777" w:rsidR="00846091" w:rsidRPr="00846091" w:rsidRDefault="002E6695" w:rsidP="00846091">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r w:rsidR="00BE7728" w:rsidRPr="00846091">
        <w:rPr>
          <w:rFonts w:ascii="Arial" w:eastAsia="Times New Roman" w:hAnsi="Arial" w:cs="Arial"/>
          <w:b/>
          <w:bCs/>
          <w:sz w:val="24"/>
          <w:szCs w:val="24"/>
          <w:lang w:eastAsia="pl-PL"/>
        </w:rPr>
        <w:br/>
      </w:r>
      <w:r w:rsidR="00F62335" w:rsidRPr="00846091">
        <w:rPr>
          <w:rFonts w:ascii="Arial" w:eastAsia="Times New Roman" w:hAnsi="Arial" w:cs="Arial"/>
          <w:b/>
          <w:bCs/>
          <w:sz w:val="24"/>
          <w:szCs w:val="24"/>
          <w:lang w:eastAsia="pl-PL"/>
        </w:rPr>
        <w:br/>
      </w:r>
    </w:p>
    <w:p w14:paraId="13AA7EE3" w14:textId="54901C7E" w:rsidR="002E6695" w:rsidRPr="00846091" w:rsidRDefault="002E6695" w:rsidP="00846091">
      <w:pPr>
        <w:tabs>
          <w:tab w:val="left" w:pos="426"/>
        </w:tabs>
        <w:spacing w:after="0" w:line="240" w:lineRule="auto"/>
        <w:ind w:left="426"/>
        <w:jc w:val="center"/>
        <w:rPr>
          <w:rFonts w:ascii="Arial" w:eastAsia="Times New Roman" w:hAnsi="Arial" w:cs="Arial"/>
          <w:sz w:val="24"/>
          <w:szCs w:val="24"/>
          <w:lang w:eastAsia="pl-PL"/>
        </w:rPr>
      </w:pPr>
      <w:r w:rsidRPr="00846091">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38B928C" w:rsidR="00E836B8" w:rsidRPr="00E836B8" w:rsidRDefault="00740B4E"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Pr>
          <w:rFonts w:ascii="Arial" w:eastAsia="Times New Roman" w:hAnsi="Arial" w:cs="Arial"/>
          <w:kern w:val="3"/>
          <w:sz w:val="24"/>
          <w:szCs w:val="24"/>
          <w:lang w:eastAsia="zh-CN"/>
        </w:rPr>
        <w:t>Zamawiający, w terminie 14</w:t>
      </w:r>
      <w:r w:rsidR="00E836B8" w:rsidRPr="00E836B8">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32E969E8" w:rsidR="00E836B8" w:rsidRPr="00E836B8" w:rsidRDefault="00740B4E"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Pr>
          <w:rFonts w:ascii="Arial" w:eastAsia="Times New Roman" w:hAnsi="Arial" w:cs="Arial"/>
          <w:kern w:val="3"/>
          <w:sz w:val="24"/>
          <w:szCs w:val="24"/>
          <w:lang w:eastAsia="zh-CN"/>
        </w:rPr>
        <w:t>Zamawiający, w terminie 14</w:t>
      </w:r>
      <w:r w:rsidR="00E836B8" w:rsidRPr="00E836B8">
        <w:rPr>
          <w:rFonts w:ascii="Arial" w:eastAsia="Times New Roman" w:hAnsi="Arial" w:cs="Arial"/>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00E836B8"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7A99A6C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w:t>
      </w:r>
      <w:r w:rsidRPr="00846091">
        <w:rPr>
          <w:rFonts w:ascii="Arial" w:eastAsia="Times New Roman" w:hAnsi="Arial" w:cs="Arial"/>
          <w:kern w:val="3"/>
          <w:sz w:val="24"/>
          <w:szCs w:val="24"/>
          <w:lang w:eastAsia="zh-CN"/>
        </w:rPr>
        <w:t xml:space="preserve">określonego w § </w:t>
      </w:r>
      <w:r w:rsidR="00E262E3" w:rsidRPr="00846091">
        <w:rPr>
          <w:rFonts w:ascii="Arial" w:eastAsia="Times New Roman" w:hAnsi="Arial" w:cs="Arial"/>
          <w:kern w:val="3"/>
          <w:sz w:val="24"/>
          <w:szCs w:val="24"/>
          <w:lang w:eastAsia="zh-CN"/>
        </w:rPr>
        <w:t>3</w:t>
      </w:r>
      <w:r w:rsidR="00740B4E" w:rsidRPr="00846091">
        <w:rPr>
          <w:rFonts w:ascii="Arial" w:eastAsia="Times New Roman" w:hAnsi="Arial" w:cs="Arial"/>
          <w:kern w:val="3"/>
          <w:sz w:val="24"/>
          <w:szCs w:val="24"/>
          <w:lang w:eastAsia="zh-CN"/>
        </w:rPr>
        <w:t xml:space="preserve"> ust. 2 </w:t>
      </w:r>
      <w:r w:rsidR="00846091" w:rsidRPr="00846091">
        <w:rPr>
          <w:rFonts w:ascii="Arial" w:eastAsia="Times New Roman" w:hAnsi="Arial" w:cs="Arial"/>
          <w:kern w:val="3"/>
          <w:sz w:val="24"/>
          <w:szCs w:val="24"/>
          <w:lang w:eastAsia="zh-CN"/>
        </w:rPr>
        <w:t>lub</w:t>
      </w:r>
      <w:r w:rsidR="00740B4E" w:rsidRPr="00846091">
        <w:rPr>
          <w:rFonts w:ascii="Arial" w:eastAsia="Times New Roman" w:hAnsi="Arial" w:cs="Arial"/>
          <w:kern w:val="3"/>
          <w:sz w:val="24"/>
          <w:szCs w:val="24"/>
          <w:lang w:eastAsia="zh-CN"/>
        </w:rPr>
        <w:t xml:space="preserve"> </w:t>
      </w:r>
      <w:r w:rsidR="00740B4E">
        <w:rPr>
          <w:rFonts w:ascii="Arial" w:eastAsia="Times New Roman" w:hAnsi="Arial" w:cs="Arial"/>
          <w:kern w:val="3"/>
          <w:sz w:val="24"/>
          <w:szCs w:val="24"/>
          <w:lang w:eastAsia="zh-CN"/>
        </w:rPr>
        <w:t xml:space="preserve">o wartości niższej niż 50 000,00 zł </w:t>
      </w:r>
    </w:p>
    <w:p w14:paraId="4A5DE777" w14:textId="3820950C" w:rsidR="00E836B8" w:rsidRPr="00846091"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Pr="00846091">
        <w:rPr>
          <w:rFonts w:ascii="Arial" w:eastAsia="Times New Roman" w:hAnsi="Arial" w:cs="Arial"/>
          <w:kern w:val="3"/>
          <w:sz w:val="24"/>
          <w:szCs w:val="24"/>
          <w:lang w:eastAsia="zh-CN"/>
        </w:rPr>
        <w:t>w § 1</w:t>
      </w:r>
      <w:r w:rsidR="002C586A" w:rsidRPr="00846091">
        <w:rPr>
          <w:rFonts w:ascii="Arial" w:eastAsia="Times New Roman" w:hAnsi="Arial" w:cs="Arial"/>
          <w:kern w:val="3"/>
          <w:sz w:val="24"/>
          <w:szCs w:val="24"/>
          <w:lang w:eastAsia="zh-CN"/>
        </w:rPr>
        <w:t>7</w:t>
      </w:r>
      <w:r w:rsidRPr="00846091">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846091">
        <w:rPr>
          <w:rFonts w:ascii="Arial" w:eastAsia="Times New Roman" w:hAnsi="Arial" w:cs="Arial"/>
          <w:kern w:val="3"/>
          <w:sz w:val="24"/>
          <w:szCs w:val="24"/>
          <w:lang w:eastAsia="zh-CN"/>
        </w:rPr>
        <w:t xml:space="preserve">W przypadku zawarcia Umowy o podwykonawstwo Wykonawca, Podwykonawca </w:t>
      </w:r>
      <w:r w:rsidRPr="00E836B8">
        <w:rPr>
          <w:rFonts w:ascii="Arial" w:eastAsia="Times New Roman" w:hAnsi="Arial" w:cs="Arial"/>
          <w:kern w:val="3"/>
          <w:sz w:val="24"/>
          <w:szCs w:val="24"/>
          <w:lang w:eastAsia="zh-CN"/>
        </w:rPr>
        <w:t>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4661189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Podmiotem Udostępniającym Zasoby jest podmiot, o którym mowa w art. 118 ust. 1 ustawy </w:t>
      </w:r>
      <w:proofErr w:type="spellStart"/>
      <w:r w:rsidRPr="00E262E3">
        <w:rPr>
          <w:rFonts w:ascii="Arial" w:eastAsia="Times New Roman" w:hAnsi="Arial" w:cs="Arial"/>
          <w:kern w:val="3"/>
          <w:sz w:val="24"/>
          <w:szCs w:val="24"/>
          <w:lang w:eastAsia="zh-CN"/>
        </w:rPr>
        <w:t>Pzp</w:t>
      </w:r>
      <w:proofErr w:type="spellEnd"/>
      <w:r w:rsidRPr="00E262E3">
        <w:rPr>
          <w:rFonts w:ascii="Arial" w:eastAsia="Times New Roman" w:hAnsi="Arial" w:cs="Arial"/>
          <w:kern w:val="3"/>
          <w:sz w:val="24"/>
          <w:szCs w:val="24"/>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Zgodnie z ofertą Wykonawcy, Podmiot Udostępniający Zasoby </w:t>
      </w:r>
      <w:r w:rsidRPr="00E262E3">
        <w:rPr>
          <w:rFonts w:ascii="Arial" w:hAnsi="Arial" w:cs="Arial"/>
          <w:sz w:val="24"/>
          <w:szCs w:val="24"/>
          <w:lang w:eastAsia="pl-PL"/>
        </w:rPr>
        <w:t xml:space="preserve">w zakresie </w:t>
      </w:r>
      <w:r w:rsidRPr="00E262E3">
        <w:rPr>
          <w:rFonts w:ascii="Arial" w:eastAsia="Arial" w:hAnsi="Arial" w:cs="Arial"/>
          <w:sz w:val="24"/>
          <w:szCs w:val="24"/>
          <w:lang w:eastAsia="pl-PL"/>
        </w:rPr>
        <w:t>zdolności technicznej lub zawodowej</w:t>
      </w:r>
      <w:r w:rsidRPr="00E262E3">
        <w:rPr>
          <w:rFonts w:ascii="Arial" w:hAnsi="Arial" w:cs="Arial"/>
          <w:sz w:val="24"/>
          <w:szCs w:val="24"/>
          <w:lang w:eastAsia="pl-PL"/>
        </w:rPr>
        <w:t xml:space="preserve"> </w:t>
      </w:r>
      <w:r w:rsidRPr="00E262E3">
        <w:rPr>
          <w:rFonts w:ascii="Arial" w:eastAsia="Times New Roman" w:hAnsi="Arial" w:cs="Arial"/>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23514E64"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626CCC4D"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4B11ECE9" w:rsidR="00343981" w:rsidRPr="005238B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w:t>
      </w:r>
      <w:r w:rsidR="00740B4E">
        <w:rPr>
          <w:rFonts w:ascii="Arial" w:hAnsi="Arial" w:cs="Arial"/>
          <w:snapToGrid w:val="0"/>
          <w:sz w:val="24"/>
          <w:szCs w:val="24"/>
        </w:rPr>
        <w:t xml:space="preserve">awodowe i uprawnienia budowlane niezbędne do realizacji przedmiotu umowy </w:t>
      </w:r>
      <w:r w:rsidR="00846091">
        <w:rPr>
          <w:rFonts w:ascii="Arial" w:hAnsi="Arial" w:cs="Arial"/>
          <w:snapToGrid w:val="0"/>
          <w:sz w:val="24"/>
          <w:szCs w:val="24"/>
        </w:rPr>
        <w:t xml:space="preserve">w </w:t>
      </w:r>
      <w:r w:rsidR="00740B4E">
        <w:rPr>
          <w:rFonts w:ascii="Arial" w:hAnsi="Arial" w:cs="Arial"/>
          <w:snapToGrid w:val="0"/>
          <w:sz w:val="24"/>
          <w:szCs w:val="24"/>
        </w:rPr>
        <w:t xml:space="preserve">zakresie branży </w:t>
      </w:r>
      <w:proofErr w:type="spellStart"/>
      <w:r w:rsidR="00740B4E">
        <w:rPr>
          <w:rFonts w:ascii="Arial" w:hAnsi="Arial" w:cs="Arial"/>
          <w:snapToGrid w:val="0"/>
          <w:sz w:val="24"/>
          <w:szCs w:val="24"/>
        </w:rPr>
        <w:t>wod</w:t>
      </w:r>
      <w:proofErr w:type="spellEnd"/>
      <w:r w:rsidR="00740B4E">
        <w:rPr>
          <w:rFonts w:ascii="Arial" w:hAnsi="Arial" w:cs="Arial"/>
          <w:snapToGrid w:val="0"/>
          <w:sz w:val="24"/>
          <w:szCs w:val="24"/>
        </w:rPr>
        <w:t>-kan.</w:t>
      </w:r>
    </w:p>
    <w:p w14:paraId="2CA3B2E1" w14:textId="060C710A" w:rsidR="005238BB" w:rsidRPr="004B5169" w:rsidRDefault="005238BB"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Wykonawca zobowiązany jest do ustanowienia k</w:t>
      </w:r>
      <w:r>
        <w:rPr>
          <w:rFonts w:ascii="Arial" w:hAnsi="Arial" w:cs="Arial"/>
          <w:snapToGrid w:val="0"/>
          <w:sz w:val="24"/>
          <w:szCs w:val="24"/>
        </w:rPr>
        <w:t>ierownika robót</w:t>
      </w:r>
      <w:r w:rsidRPr="004B5169">
        <w:rPr>
          <w:rFonts w:ascii="Arial" w:hAnsi="Arial" w:cs="Arial"/>
          <w:snapToGrid w:val="0"/>
          <w:sz w:val="24"/>
          <w:szCs w:val="24"/>
        </w:rPr>
        <w:t xml:space="preserve"> posiadającego wymagane przygotowanie z</w:t>
      </w:r>
      <w:r>
        <w:rPr>
          <w:rFonts w:ascii="Arial" w:hAnsi="Arial" w:cs="Arial"/>
          <w:snapToGrid w:val="0"/>
          <w:sz w:val="24"/>
          <w:szCs w:val="24"/>
        </w:rPr>
        <w:t>awodowe i uprawnienia budowlane niezbędne do realizacji przedmiotu umowy w zakresie branży drogowej.</w:t>
      </w:r>
    </w:p>
    <w:p w14:paraId="0B2E8864" w14:textId="38A06EED"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005238BB">
        <w:rPr>
          <w:rFonts w:ascii="Arial" w:hAnsi="Arial" w:cs="Arial"/>
          <w:snapToGrid w:val="0"/>
          <w:sz w:val="24"/>
          <w:szCs w:val="24"/>
        </w:rPr>
        <w:t xml:space="preserve">i kierownik robót </w:t>
      </w:r>
      <w:r w:rsidRPr="004B5169">
        <w:rPr>
          <w:rFonts w:ascii="Arial" w:hAnsi="Arial" w:cs="Arial"/>
          <w:sz w:val="24"/>
          <w:szCs w:val="24"/>
        </w:rPr>
        <w:t>działa</w:t>
      </w:r>
      <w:r w:rsidR="005238BB">
        <w:rPr>
          <w:rFonts w:ascii="Arial" w:hAnsi="Arial" w:cs="Arial"/>
          <w:sz w:val="24"/>
          <w:szCs w:val="24"/>
        </w:rPr>
        <w:t>ją</w:t>
      </w:r>
      <w:r w:rsidRPr="004B5169">
        <w:rPr>
          <w:rFonts w:ascii="Arial" w:hAnsi="Arial" w:cs="Arial"/>
          <w:sz w:val="24"/>
          <w:szCs w:val="24"/>
        </w:rPr>
        <w:t xml:space="preserve">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0AA77016"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w:t>
      </w:r>
      <w:r w:rsidR="005238BB">
        <w:rPr>
          <w:rFonts w:ascii="Arial" w:hAnsi="Arial" w:cs="Arial"/>
          <w:sz w:val="24"/>
          <w:szCs w:val="24"/>
          <w:lang w:eastAsia="zh-CN"/>
        </w:rPr>
        <w:t xml:space="preserve"> lub kierownika robót</w:t>
      </w:r>
      <w:r w:rsidRPr="004B5169">
        <w:rPr>
          <w:rFonts w:ascii="Arial" w:hAnsi="Arial" w:cs="Arial"/>
          <w:sz w:val="24"/>
          <w:szCs w:val="24"/>
          <w:lang w:eastAsia="zh-CN"/>
        </w:rPr>
        <w:t xml:space="preserve">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6230EBF6"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 xml:space="preserve">Wykonawca </w:t>
      </w:r>
      <w:r w:rsidR="00B55F3D">
        <w:rPr>
          <w:rFonts w:ascii="Arial" w:eastAsia="Times New Roman" w:hAnsi="Arial" w:cs="Arial"/>
          <w:bCs/>
          <w:sz w:val="24"/>
          <w:szCs w:val="24"/>
          <w:lang w:eastAsia="pl-PL"/>
        </w:rPr>
        <w:t>oświadcza, że posiada aktualny</w:t>
      </w:r>
      <w:r w:rsidRPr="00F62335">
        <w:rPr>
          <w:rFonts w:ascii="Arial" w:eastAsia="Times New Roman" w:hAnsi="Arial" w:cs="Arial"/>
          <w:bCs/>
          <w:sz w:val="24"/>
          <w:szCs w:val="24"/>
          <w:lang w:eastAsia="pl-PL"/>
        </w:rPr>
        <w:t xml:space="preserve"> dokument</w:t>
      </w:r>
      <w:r w:rsidR="00B55F3D">
        <w:rPr>
          <w:rFonts w:ascii="Arial" w:eastAsia="Times New Roman" w:hAnsi="Arial" w:cs="Arial"/>
          <w:bCs/>
          <w:sz w:val="24"/>
          <w:szCs w:val="24"/>
          <w:lang w:eastAsia="pl-PL"/>
        </w:rPr>
        <w:t xml:space="preserve"> potwierdzający</w:t>
      </w:r>
      <w:r w:rsidRPr="00F62335">
        <w:rPr>
          <w:rFonts w:ascii="Arial" w:eastAsia="Times New Roman" w:hAnsi="Arial" w:cs="Arial"/>
          <w:bCs/>
          <w:sz w:val="24"/>
          <w:szCs w:val="24"/>
          <w:lang w:eastAsia="pl-PL"/>
        </w:rPr>
        <w:t xml:space="preserve">, że jest ubezpieczony od odpowiedzialności cywilnej </w:t>
      </w:r>
      <w:r w:rsidR="00B55F3D">
        <w:rPr>
          <w:rFonts w:ascii="Arial" w:eastAsia="Times New Roman" w:hAnsi="Arial" w:cs="Arial"/>
          <w:bCs/>
          <w:sz w:val="24"/>
          <w:szCs w:val="24"/>
          <w:lang w:eastAsia="pl-PL"/>
        </w:rPr>
        <w:t>z tytułu prowadzenia</w:t>
      </w:r>
      <w:r w:rsidRPr="00F62335">
        <w:rPr>
          <w:rFonts w:ascii="Arial" w:eastAsia="Times New Roman" w:hAnsi="Arial" w:cs="Arial"/>
          <w:bCs/>
          <w:sz w:val="24"/>
          <w:szCs w:val="24"/>
          <w:lang w:eastAsia="pl-PL"/>
        </w:rPr>
        <w:t xml:space="preserve"> działalności  </w:t>
      </w:r>
      <w:r w:rsidR="00B55F3D">
        <w:rPr>
          <w:rFonts w:ascii="Arial" w:eastAsia="Times New Roman" w:hAnsi="Arial" w:cs="Arial"/>
          <w:bCs/>
          <w:sz w:val="24"/>
          <w:szCs w:val="24"/>
          <w:lang w:eastAsia="pl-PL"/>
        </w:rPr>
        <w:t>i posiadanego mienia obejmujące odpowiedzialność cywilną za szkody związane z realizacją przedmiotu umowy</w:t>
      </w:r>
      <w:r w:rsidRPr="00F62335">
        <w:rPr>
          <w:rFonts w:ascii="Arial" w:eastAsia="Times New Roman" w:hAnsi="Arial" w:cs="Arial"/>
          <w:bCs/>
          <w:sz w:val="24"/>
          <w:szCs w:val="24"/>
          <w:lang w:eastAsia="pl-PL"/>
        </w:rPr>
        <w:t xml:space="preserve">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2"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19D3991E"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E002BA">
        <w:rPr>
          <w:rFonts w:ascii="Arial" w:eastAsia="Times New Roman" w:hAnsi="Arial" w:cs="Arial"/>
          <w:sz w:val="24"/>
          <w:szCs w:val="24"/>
          <w:lang w:eastAsia="pl-PL"/>
        </w:rPr>
        <w:t>f</w:t>
      </w:r>
      <w:r w:rsidRPr="00E86C8F">
        <w:rPr>
          <w:rFonts w:ascii="Arial" w:eastAsia="Times New Roman" w:hAnsi="Arial" w:cs="Arial"/>
          <w:sz w:val="24"/>
          <w:szCs w:val="24"/>
          <w:lang w:eastAsia="pl-PL"/>
        </w:rPr>
        <w:t xml:space="preserve"> umowy.</w:t>
      </w:r>
      <w:bookmarkEnd w:id="2"/>
      <w:r w:rsidRPr="00E86C8F">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28A1E169" w14:textId="726CCE25" w:rsidR="00E002BA" w:rsidRPr="00E002BA" w:rsidRDefault="005F66FC" w:rsidP="00E002BA">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Oświadczenie kierownika budowy o zakończeniu robót;</w:t>
      </w:r>
    </w:p>
    <w:p w14:paraId="4D29576E" w14:textId="77777777" w:rsidR="00E002BA" w:rsidRDefault="00E002BA" w:rsidP="00E002BA">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Pr>
          <w:rFonts w:ascii="Arial" w:eastAsia="Times New Roman" w:hAnsi="Arial" w:cs="Arial"/>
          <w:bCs/>
          <w:sz w:val="24"/>
          <w:szCs w:val="24"/>
          <w:lang w:eastAsia="pl-PL"/>
        </w:rPr>
        <w:t xml:space="preserve"> atesty i certyfikaty/deklaracje zgodności na wbudowane materiały; </w:t>
      </w:r>
    </w:p>
    <w:p w14:paraId="013172C3" w14:textId="77777777" w:rsidR="00E002BA" w:rsidRDefault="00E002BA" w:rsidP="00E002BA">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wymagana dokumentacje powykonawczą</w:t>
      </w:r>
    </w:p>
    <w:p w14:paraId="460BE290" w14:textId="191458DB" w:rsidR="00E002BA" w:rsidRDefault="00E002BA" w:rsidP="00E002BA">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geodezyjną inwentaryzację powykonawczą.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Pr>
          <w:rFonts w:ascii="Arial" w:eastAsia="Times New Roman" w:hAnsi="Arial" w:cs="Arial"/>
          <w:bCs/>
          <w:sz w:val="24"/>
          <w:szCs w:val="24"/>
          <w:lang w:eastAsia="pl-PL"/>
        </w:rPr>
        <w:t>;</w:t>
      </w:r>
    </w:p>
    <w:p w14:paraId="50FF92B7" w14:textId="77777777" w:rsidR="00E002BA" w:rsidRPr="00994C5D" w:rsidRDefault="00E002BA" w:rsidP="00E002BA">
      <w:pPr>
        <w:widowControl w:val="0"/>
        <w:numPr>
          <w:ilvl w:val="0"/>
          <w:numId w:val="29"/>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 xml:space="preserve">podpisany przez uprawnionego przedstawiciela MPWiK Sp. z o.o. w Lesznie protokół stwierdzający właściwe wyniesienie urządzeń </w:t>
      </w:r>
      <w:proofErr w:type="spellStart"/>
      <w:r w:rsidRPr="00994C5D">
        <w:rPr>
          <w:rFonts w:ascii="Arial" w:eastAsia="Times New Roman" w:hAnsi="Arial" w:cs="Arial"/>
          <w:bCs/>
          <w:sz w:val="24"/>
          <w:szCs w:val="24"/>
          <w:lang w:eastAsia="pl-PL"/>
        </w:rPr>
        <w:t>wod-kan</w:t>
      </w:r>
      <w:proofErr w:type="spellEnd"/>
      <w:r>
        <w:rPr>
          <w:rFonts w:ascii="Arial" w:eastAsia="Times New Roman" w:hAnsi="Arial" w:cs="Arial"/>
          <w:bCs/>
          <w:sz w:val="24"/>
          <w:szCs w:val="24"/>
          <w:lang w:eastAsia="pl-PL"/>
        </w:rPr>
        <w:t>;</w:t>
      </w:r>
    </w:p>
    <w:p w14:paraId="77AC5F9A" w14:textId="77777777" w:rsidR="00E002BA" w:rsidRPr="004C4A27" w:rsidRDefault="00E002BA" w:rsidP="00E002BA">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p>
    <w:p w14:paraId="442150E6" w14:textId="5201F481" w:rsidR="00E002BA" w:rsidRPr="00E002BA" w:rsidRDefault="00E002BA" w:rsidP="00E002BA">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5469B500" w:rsidR="002E6695" w:rsidRPr="00F62335" w:rsidRDefault="00846091"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4A12E5B8"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w:t>
      </w:r>
      <w:r w:rsidR="00E002BA">
        <w:rPr>
          <w:rFonts w:ascii="Arial" w:eastAsia="Calibri" w:hAnsi="Arial" w:cs="Arial"/>
          <w:sz w:val="24"/>
          <w:szCs w:val="24"/>
        </w:rPr>
        <w:t>rozbiórkowe</w:t>
      </w:r>
    </w:p>
    <w:p w14:paraId="39A035E5" w14:textId="514D7D62"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w:t>
      </w:r>
      <w:r w:rsidR="00696987">
        <w:rPr>
          <w:rFonts w:ascii="Arial" w:eastAsia="Calibri" w:hAnsi="Arial" w:cs="Arial"/>
          <w:sz w:val="24"/>
          <w:szCs w:val="24"/>
        </w:rPr>
        <w:t>chodników</w:t>
      </w:r>
    </w:p>
    <w:p w14:paraId="15D0238F" w14:textId="24CFF0B8" w:rsidR="00E002BA"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w:t>
      </w:r>
      <w:r w:rsidR="00E002BA">
        <w:rPr>
          <w:rFonts w:ascii="Arial" w:eastAsia="Calibri" w:hAnsi="Arial" w:cs="Arial"/>
          <w:sz w:val="24"/>
          <w:szCs w:val="24"/>
        </w:rPr>
        <w:t>nawierzchni</w:t>
      </w:r>
      <w:r w:rsidR="00696987">
        <w:rPr>
          <w:rFonts w:ascii="Arial" w:eastAsia="Calibri" w:hAnsi="Arial" w:cs="Arial"/>
          <w:sz w:val="24"/>
          <w:szCs w:val="24"/>
        </w:rPr>
        <w:t xml:space="preserve"> jezdni</w:t>
      </w:r>
    </w:p>
    <w:p w14:paraId="52405C98" w14:textId="5C2B5A87" w:rsidR="005F66FC" w:rsidRPr="005F66FC" w:rsidRDefault="00E002BA" w:rsidP="00F41C1B">
      <w:pPr>
        <w:pStyle w:val="Akapitzlist"/>
        <w:numPr>
          <w:ilvl w:val="0"/>
          <w:numId w:val="36"/>
        </w:numPr>
        <w:spacing w:after="0" w:line="276" w:lineRule="auto"/>
        <w:rPr>
          <w:rFonts w:ascii="Arial" w:eastAsia="Calibri" w:hAnsi="Arial" w:cs="Arial"/>
          <w:sz w:val="24"/>
          <w:szCs w:val="24"/>
        </w:rPr>
      </w:pPr>
      <w:r>
        <w:rPr>
          <w:rFonts w:ascii="Arial" w:eastAsia="Calibri" w:hAnsi="Arial" w:cs="Arial"/>
          <w:sz w:val="24"/>
          <w:szCs w:val="24"/>
        </w:rPr>
        <w:t>roboty związane z wykonaniem kanalizacji deszczowej</w:t>
      </w:r>
      <w:r w:rsidR="005F66FC" w:rsidRPr="005F66FC">
        <w:rPr>
          <w:rFonts w:ascii="Arial" w:eastAsia="Calibri" w:hAnsi="Arial" w:cs="Arial"/>
          <w:sz w:val="24"/>
          <w:szCs w:val="24"/>
        </w:rPr>
        <w:t xml:space="preserve"> </w:t>
      </w:r>
    </w:p>
    <w:p w14:paraId="0A2D1B39"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związane z zagospodarowaniem terenu,</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7C92D63E"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w:t>
      </w:r>
      <w:r w:rsidR="00846091">
        <w:rPr>
          <w:rFonts w:ascii="Arial" w:eastAsia="Times New Roman" w:hAnsi="Arial" w:cs="Arial"/>
          <w:sz w:val="24"/>
          <w:szCs w:val="24"/>
          <w:lang w:eastAsia="pl-PL"/>
        </w:rPr>
        <w:t xml:space="preserve"> (zwłoka)</w:t>
      </w:r>
      <w:r w:rsidRPr="00F62335">
        <w:rPr>
          <w:rFonts w:ascii="Arial" w:eastAsia="Times New Roman" w:hAnsi="Arial" w:cs="Arial"/>
          <w:sz w:val="24"/>
          <w:szCs w:val="24"/>
          <w:lang w:eastAsia="pl-PL"/>
        </w:rPr>
        <w:t xml:space="preserve"> w wysokości 0,</w:t>
      </w:r>
      <w:r w:rsidR="00031467">
        <w:rPr>
          <w:rFonts w:ascii="Arial" w:eastAsia="Times New Roman" w:hAnsi="Arial" w:cs="Arial"/>
          <w:sz w:val="24"/>
          <w:szCs w:val="24"/>
          <w:lang w:eastAsia="pl-PL"/>
        </w:rPr>
        <w:t>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5D85F9ED"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11E70">
        <w:rPr>
          <w:rFonts w:ascii="Arial" w:eastAsia="Times New Roman" w:hAnsi="Arial" w:cs="Arial"/>
          <w:sz w:val="24"/>
          <w:szCs w:val="24"/>
          <w:lang w:eastAsia="pl-PL"/>
        </w:rPr>
        <w:t>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3619C61D"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73BDF95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491181CA"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511E70">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każdy nieprzedłożony do zaakceptowania projekt umowy lub zmiany,</w:t>
      </w:r>
    </w:p>
    <w:p w14:paraId="58BB19E4" w14:textId="0BF79D40"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511E70">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14:paraId="1CDD17CC" w14:textId="1B203AC2"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511E70">
        <w:rPr>
          <w:rFonts w:ascii="Arial" w:eastAsia="Times New Roman" w:hAnsi="Arial" w:cs="Arial"/>
          <w:sz w:val="24"/>
          <w:szCs w:val="24"/>
          <w:lang w:eastAsia="pl-PL"/>
        </w:rPr>
        <w:t>15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0C959C78" w:rsidR="002E669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11E70">
        <w:rPr>
          <w:rFonts w:ascii="Arial" w:eastAsia="Times New Roman" w:hAnsi="Arial" w:cs="Arial"/>
          <w:sz w:val="24"/>
          <w:szCs w:val="24"/>
          <w:lang w:eastAsia="pl-PL"/>
        </w:rPr>
        <w:t>15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62A04FAE" w14:textId="47E982E1" w:rsidR="00511E70" w:rsidRDefault="00511E70"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w przypadku stwierdzenia  przez Zamawiającego nieważności ubezpieczenia OC Wykonawcy za każdy przypadek</w:t>
      </w:r>
    </w:p>
    <w:p w14:paraId="3ABFA68A" w14:textId="039B6F8D" w:rsidR="001F407E" w:rsidRPr="00F62335" w:rsidRDefault="001F407E"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w przypadku braku zapłaty lub nieterminowej zapłaty wynagrodzenia należnego podwykonawcom z tytułu zmiany wysokości wynagrodzenia dokonanej na zasadach, o których mowa w § 21 ust. 13 lit. g.</w:t>
      </w:r>
    </w:p>
    <w:p w14:paraId="0BF0F71B" w14:textId="28320415"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w:t>
      </w:r>
      <w:r w:rsidR="00846091">
        <w:rPr>
          <w:rFonts w:ascii="Arial" w:eastAsia="Times New Roman" w:hAnsi="Arial" w:cs="Arial"/>
          <w:sz w:val="24"/>
          <w:szCs w:val="24"/>
          <w:lang w:eastAsia="pl-PL"/>
        </w:rPr>
        <w:t xml:space="preserve">ust. 1 -3 </w:t>
      </w:r>
      <w:r w:rsidRPr="00F62335">
        <w:rPr>
          <w:rFonts w:ascii="Arial" w:eastAsia="Times New Roman" w:hAnsi="Arial" w:cs="Arial"/>
          <w:sz w:val="24"/>
          <w:szCs w:val="24"/>
          <w:lang w:eastAsia="pl-PL"/>
        </w:rPr>
        <w:t xml:space="preserve">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3F7F1942"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21D36156" w14:textId="3C06F7B3" w:rsidR="00846091" w:rsidRPr="00F62335" w:rsidRDefault="00846091"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W przypadkach innych niż określone w ust. 1 Wykonawca ponosi względem Zamawiającego odpowiedzialność odszkodowawczą na zasadach ogólnych kodeksu cywilnego.</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7D9EC00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w:t>
      </w:r>
      <w:r w:rsidR="00511E70">
        <w:rPr>
          <w:rFonts w:ascii="Arial" w:eastAsia="Times New Roman" w:hAnsi="Arial" w:cs="Arial"/>
          <w:bCs/>
          <w:sz w:val="24"/>
          <w:szCs w:val="24"/>
        </w:rPr>
        <w:t xml:space="preserve"> przez Wykonawcę </w:t>
      </w:r>
      <w:r w:rsidRPr="00F62335">
        <w:rPr>
          <w:rFonts w:ascii="Arial" w:eastAsia="Times New Roman" w:hAnsi="Arial" w:cs="Arial"/>
          <w:bCs/>
          <w:sz w:val="24"/>
          <w:szCs w:val="24"/>
        </w:rPr>
        <w:t xml:space="preserv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77777777"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214408FC" w:rsidR="0090325B" w:rsidRPr="00161385"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t>
      </w:r>
      <w:r w:rsidR="001F407E">
        <w:rPr>
          <w:rFonts w:ascii="Arial" w:eastAsia="Calibri" w:hAnsi="Arial" w:cs="Arial"/>
          <w:sz w:val="24"/>
          <w:szCs w:val="24"/>
        </w:rPr>
        <w:t>(do 15% wartości pier</w:t>
      </w:r>
      <w:r w:rsidRPr="00F62335">
        <w:rPr>
          <w:rFonts w:ascii="Arial" w:eastAsia="Calibri" w:hAnsi="Arial" w:cs="Arial"/>
          <w:sz w:val="24"/>
          <w:szCs w:val="24"/>
        </w:rPr>
        <w:t>w</w:t>
      </w:r>
      <w:r w:rsidR="001F407E">
        <w:rPr>
          <w:rFonts w:ascii="Arial" w:eastAsia="Calibri" w:hAnsi="Arial" w:cs="Arial"/>
          <w:sz w:val="24"/>
          <w:szCs w:val="24"/>
        </w:rPr>
        <w:t>otnej umowy) w</w:t>
      </w:r>
      <w:r w:rsidRPr="00F62335">
        <w:rPr>
          <w:rFonts w:ascii="Arial" w:eastAsia="Calibri" w:hAnsi="Arial" w:cs="Arial"/>
          <w:sz w:val="24"/>
          <w:szCs w:val="24"/>
        </w:rPr>
        <w:t xml:space="preserve">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778C3118" w14:textId="4BF53DB6" w:rsidR="00161385" w:rsidRPr="00F41C1B" w:rsidRDefault="00161385"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Pr>
          <w:rFonts w:ascii="Arial" w:eastAsia="Times New Roman" w:hAnsi="Arial" w:cs="Arial"/>
          <w:sz w:val="24"/>
          <w:szCs w:val="24"/>
          <w:lang w:eastAsia="pl-PL"/>
        </w:rPr>
        <w:t>waloryzacji wynagrodzenia zgodnie z zasadami określonymi w § 21</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F62335" w:rsidRDefault="002E6695"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4F728065"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1F407E">
        <w:rPr>
          <w:rFonts w:ascii="Arial" w:hAnsi="Arial" w:cs="Arial"/>
          <w:b/>
          <w:bCs/>
          <w:sz w:val="24"/>
          <w:szCs w:val="24"/>
        </w:rPr>
        <w:t>4</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6E936CB6" w:rsidR="002E6695" w:rsidRPr="00161385" w:rsidRDefault="00443D0F" w:rsidP="00443D0F">
      <w:pPr>
        <w:widowControl w:val="0"/>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5E7BCC">
        <w:rPr>
          <w:rFonts w:ascii="Arial" w:eastAsia="Calibri" w:hAnsi="Arial" w:cs="Arial"/>
          <w:sz w:val="24"/>
          <w:szCs w:val="24"/>
        </w:rPr>
        <w:br/>
      </w:r>
      <w:r w:rsidR="00161385">
        <w:rPr>
          <w:rFonts w:ascii="Arial" w:eastAsia="Times New Roman" w:hAnsi="Arial" w:cs="Arial"/>
          <w:b/>
          <w:bCs/>
          <w:sz w:val="24"/>
          <w:szCs w:val="24"/>
          <w:lang w:eastAsia="pl-PL"/>
        </w:rPr>
        <w:t>W</w:t>
      </w:r>
      <w:r w:rsidR="00161385" w:rsidRPr="00161385">
        <w:rPr>
          <w:rFonts w:ascii="Arial" w:eastAsia="Times New Roman" w:hAnsi="Arial" w:cs="Arial"/>
          <w:b/>
          <w:bCs/>
          <w:sz w:val="24"/>
          <w:szCs w:val="24"/>
          <w:lang w:eastAsia="pl-PL"/>
        </w:rPr>
        <w:t>aloryzacja wynagrodzenia</w:t>
      </w:r>
    </w:p>
    <w:p w14:paraId="0BEB4BF9" w14:textId="5A08C6DD"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71CF5EA" w14:textId="77777777" w:rsidR="00161385" w:rsidRPr="007C4FD7" w:rsidRDefault="00161385" w:rsidP="007C4FD7">
      <w:pPr>
        <w:numPr>
          <w:ilvl w:val="0"/>
          <w:numId w:val="43"/>
        </w:numPr>
        <w:tabs>
          <w:tab w:val="clear" w:pos="720"/>
        </w:tabs>
        <w:suppressAutoHyphens/>
        <w:spacing w:after="0" w:line="276" w:lineRule="auto"/>
        <w:ind w:left="280" w:hanging="308"/>
        <w:rPr>
          <w:rFonts w:ascii="Arial" w:hAnsi="Arial" w:cs="Arial"/>
          <w:sz w:val="24"/>
          <w:szCs w:val="24"/>
        </w:rPr>
      </w:pPr>
      <w:r w:rsidRPr="007C4FD7">
        <w:rPr>
          <w:rFonts w:ascii="Arial" w:hAnsi="Arial" w:cs="Arial"/>
          <w:bCs/>
          <w:iCs/>
          <w:sz w:val="24"/>
          <w:szCs w:val="24"/>
        </w:rPr>
        <w:t xml:space="preserve">W przypadku zmiany wysokości minimalnego wynagrodzenia za pracę albo wysokości minimalnej stawki godzinowej, ustalonych na podstawie przepisów ustawy z dnia 10 października 2002 r. o minimalnym wynagrodzeniu za pracę (t. j. Dz. U. z 2020 r., poz. 2207 z </w:t>
      </w:r>
      <w:proofErr w:type="spellStart"/>
      <w:r w:rsidRPr="007C4FD7">
        <w:rPr>
          <w:rFonts w:ascii="Arial" w:hAnsi="Arial" w:cs="Arial"/>
          <w:bCs/>
          <w:iCs/>
          <w:sz w:val="24"/>
          <w:szCs w:val="24"/>
        </w:rPr>
        <w:t>późn</w:t>
      </w:r>
      <w:proofErr w:type="spellEnd"/>
      <w:r w:rsidRPr="007C4FD7">
        <w:rPr>
          <w:rFonts w:ascii="Arial" w:hAnsi="Arial" w:cs="Arial"/>
          <w:bCs/>
          <w:iCs/>
          <w:sz w:val="24"/>
          <w:szCs w:val="24"/>
        </w:rPr>
        <w:t>.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1D12D166"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75F80327"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469DEBD9"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336DC743"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582309B"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3E8F66ED"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W przypadku zmiany zasad gromadzenia i wysokości wpłat do pracowniczych planów kapitałowych, o których mowa w ustawie z dnia 4 października 2018 r. o pracowniczych planach kapitałowych (</w:t>
      </w:r>
      <w:proofErr w:type="spellStart"/>
      <w:r w:rsidRPr="007C4FD7">
        <w:rPr>
          <w:rFonts w:ascii="Arial" w:hAnsi="Arial" w:cs="Arial"/>
          <w:bCs/>
          <w:iCs/>
          <w:sz w:val="24"/>
          <w:szCs w:val="24"/>
        </w:rPr>
        <w:t>t.j</w:t>
      </w:r>
      <w:proofErr w:type="spellEnd"/>
      <w:r w:rsidRPr="007C4FD7">
        <w:rPr>
          <w:rFonts w:ascii="Arial" w:hAnsi="Arial" w:cs="Arial"/>
          <w:bCs/>
          <w:iCs/>
          <w:sz w:val="24"/>
          <w:szCs w:val="24"/>
        </w:rPr>
        <w:t xml:space="preserve">. Dz. U. z 2020 r. poz. 1342 z </w:t>
      </w:r>
      <w:proofErr w:type="spellStart"/>
      <w:r w:rsidRPr="007C4FD7">
        <w:rPr>
          <w:rFonts w:ascii="Arial" w:hAnsi="Arial" w:cs="Arial"/>
          <w:bCs/>
          <w:iCs/>
          <w:sz w:val="24"/>
          <w:szCs w:val="24"/>
        </w:rPr>
        <w:t>późn</w:t>
      </w:r>
      <w:proofErr w:type="spellEnd"/>
      <w:r w:rsidRPr="007C4FD7">
        <w:rPr>
          <w:rFonts w:ascii="Arial" w:hAnsi="Arial" w:cs="Arial"/>
          <w:bCs/>
          <w:iCs/>
          <w:sz w:val="24"/>
          <w:szCs w:val="24"/>
        </w:rPr>
        <w:t>. zm.), zmianie może ulec Wynagrodzenie Wykonawcy o wykazaną przez Wykonawcę wartość wzrostu kosztów realizacji zamówienia wynikającą z dokonywanych przez Wykonawcę wpłat do pracowniczych planów kapitałowych (dalej jako „PPK”).</w:t>
      </w:r>
    </w:p>
    <w:p w14:paraId="1E6C69EA"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 xml:space="preserve">Zmiana Wynagrodzenia Wykonawcy, o której mowa w ust. 7 zostanie ustalona na wniosek Wykonawcy poprzez uwzględnienie wartości wzrostu kosztów realizacji zamówienia wynikającej </w:t>
      </w:r>
      <w:r w:rsidRPr="007C4FD7">
        <w:rPr>
          <w:rFonts w:ascii="Arial" w:hAnsi="Arial" w:cs="Arial"/>
          <w:bCs/>
          <w:iCs/>
          <w:sz w:val="24"/>
          <w:szCs w:val="24"/>
        </w:rPr>
        <w:br/>
        <w:t>z dokonywanych przez Wykonawcę wpłat do PPK.</w:t>
      </w:r>
    </w:p>
    <w:p w14:paraId="40280B5A" w14:textId="77777777" w:rsidR="00161385" w:rsidRPr="007C4FD7" w:rsidRDefault="00161385" w:rsidP="007C4FD7">
      <w:pPr>
        <w:numPr>
          <w:ilvl w:val="0"/>
          <w:numId w:val="43"/>
        </w:numPr>
        <w:suppressAutoHyphens/>
        <w:spacing w:after="0" w:line="276" w:lineRule="auto"/>
        <w:ind w:left="280" w:hanging="308"/>
        <w:rPr>
          <w:rFonts w:ascii="Arial" w:hAnsi="Arial" w:cs="Arial"/>
          <w:sz w:val="24"/>
          <w:szCs w:val="24"/>
        </w:rPr>
      </w:pPr>
      <w:r w:rsidRPr="007C4FD7">
        <w:rPr>
          <w:rFonts w:ascii="Arial" w:hAnsi="Arial" w:cs="Arial"/>
          <w:bCs/>
          <w:iCs/>
          <w:sz w:val="24"/>
          <w:szCs w:val="24"/>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5B485143" w14:textId="4BB2B665" w:rsidR="00161385" w:rsidRPr="007C4FD7" w:rsidRDefault="00161385" w:rsidP="007C4FD7">
      <w:pPr>
        <w:numPr>
          <w:ilvl w:val="0"/>
          <w:numId w:val="43"/>
        </w:numPr>
        <w:tabs>
          <w:tab w:val="clear" w:pos="720"/>
        </w:tabs>
        <w:suppressAutoHyphens/>
        <w:spacing w:after="0" w:line="276" w:lineRule="auto"/>
        <w:ind w:left="280" w:hanging="308"/>
        <w:rPr>
          <w:rFonts w:ascii="Arial" w:hAnsi="Arial" w:cs="Arial"/>
          <w:sz w:val="24"/>
          <w:szCs w:val="24"/>
        </w:rPr>
      </w:pPr>
      <w:r w:rsidRPr="007C4FD7">
        <w:rPr>
          <w:rFonts w:ascii="Arial" w:hAnsi="Arial" w:cs="Arial"/>
          <w:bCs/>
          <w:iCs/>
          <w:sz w:val="24"/>
          <w:szCs w:val="24"/>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w:t>
      </w:r>
      <w:r w:rsidR="00105BD7">
        <w:rPr>
          <w:rFonts w:ascii="Arial" w:hAnsi="Arial" w:cs="Arial"/>
          <w:bCs/>
          <w:iCs/>
          <w:sz w:val="24"/>
          <w:szCs w:val="24"/>
        </w:rPr>
        <w:t xml:space="preserve"> ust. 1 lub 4 a 7.</w:t>
      </w:r>
    </w:p>
    <w:p w14:paraId="006261D1" w14:textId="77777777" w:rsidR="00161385" w:rsidRPr="007C4FD7" w:rsidRDefault="00161385" w:rsidP="007C4FD7">
      <w:pPr>
        <w:numPr>
          <w:ilvl w:val="0"/>
          <w:numId w:val="43"/>
        </w:numPr>
        <w:tabs>
          <w:tab w:val="clear" w:pos="720"/>
        </w:tabs>
        <w:suppressAutoHyphens/>
        <w:spacing w:after="0" w:line="276" w:lineRule="auto"/>
        <w:ind w:left="280" w:hanging="308"/>
        <w:rPr>
          <w:rFonts w:ascii="Arial" w:hAnsi="Arial" w:cs="Arial"/>
          <w:sz w:val="24"/>
          <w:szCs w:val="24"/>
        </w:rPr>
      </w:pPr>
      <w:r w:rsidRPr="007C4FD7">
        <w:rPr>
          <w:rFonts w:ascii="Arial" w:hAnsi="Arial" w:cs="Arial"/>
          <w:bCs/>
          <w:iCs/>
          <w:sz w:val="24"/>
          <w:szCs w:val="24"/>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lub 5, zgłoszenia ww. osób do ZUS, listy obecności ww. osób na budowie.</w:t>
      </w:r>
    </w:p>
    <w:p w14:paraId="594F46AC" w14:textId="77777777" w:rsidR="00161385" w:rsidRPr="007C4FD7" w:rsidRDefault="00161385" w:rsidP="007C4FD7">
      <w:pPr>
        <w:numPr>
          <w:ilvl w:val="0"/>
          <w:numId w:val="43"/>
        </w:numPr>
        <w:tabs>
          <w:tab w:val="clear" w:pos="720"/>
        </w:tabs>
        <w:suppressAutoHyphens/>
        <w:spacing w:after="0" w:line="276" w:lineRule="auto"/>
        <w:ind w:left="280" w:hanging="308"/>
        <w:rPr>
          <w:rFonts w:ascii="Arial" w:hAnsi="Arial" w:cs="Arial"/>
          <w:sz w:val="24"/>
          <w:szCs w:val="24"/>
        </w:rPr>
      </w:pPr>
      <w:r w:rsidRPr="007C4FD7">
        <w:rPr>
          <w:rFonts w:ascii="Arial" w:hAnsi="Arial" w:cs="Arial"/>
          <w:bCs/>
          <w:iCs/>
          <w:sz w:val="24"/>
          <w:szCs w:val="24"/>
        </w:rPr>
        <w:t xml:space="preserve">W przypadku zmiany przepisów o podatku od towarów i usług (VAT) nastąpi zmiana Wynagrodzenia brutto w stopniu odpowiadającym zmianie stawki podatku VAT (+/-). </w:t>
      </w:r>
    </w:p>
    <w:p w14:paraId="515713B8" w14:textId="77777777" w:rsidR="00161385" w:rsidRPr="007C4FD7" w:rsidRDefault="00161385" w:rsidP="007C4FD7">
      <w:pPr>
        <w:numPr>
          <w:ilvl w:val="0"/>
          <w:numId w:val="43"/>
        </w:numPr>
        <w:tabs>
          <w:tab w:val="clear" w:pos="720"/>
        </w:tabs>
        <w:suppressAutoHyphens/>
        <w:spacing w:after="0" w:line="276" w:lineRule="auto"/>
        <w:ind w:left="280" w:hanging="308"/>
        <w:rPr>
          <w:rFonts w:ascii="Arial" w:hAnsi="Arial" w:cs="Arial"/>
          <w:sz w:val="24"/>
          <w:szCs w:val="24"/>
        </w:rPr>
      </w:pPr>
      <w:r w:rsidRPr="007C4FD7">
        <w:rPr>
          <w:rFonts w:ascii="Arial" w:hAnsi="Arial" w:cs="Arial"/>
          <w:bCs/>
          <w:sz w:val="24"/>
          <w:szCs w:val="24"/>
        </w:rPr>
        <w:t>Kwoty płatne Wykonawcy będą korygowane dla oddania wzrostów lub spadków cen zgodnie z poniższymi zapisami:</w:t>
      </w:r>
    </w:p>
    <w:p w14:paraId="149C5CE7" w14:textId="77777777" w:rsidR="00161385" w:rsidRPr="007C4FD7" w:rsidRDefault="00161385" w:rsidP="007C4FD7">
      <w:pPr>
        <w:numPr>
          <w:ilvl w:val="1"/>
          <w:numId w:val="43"/>
        </w:numPr>
        <w:suppressAutoHyphens/>
        <w:spacing w:after="0" w:line="276" w:lineRule="auto"/>
        <w:ind w:left="567" w:hanging="308"/>
        <w:rPr>
          <w:rFonts w:ascii="Arial" w:hAnsi="Arial" w:cs="Arial"/>
          <w:bCs/>
          <w:sz w:val="24"/>
          <w:szCs w:val="24"/>
        </w:rPr>
      </w:pPr>
      <w:r w:rsidRPr="007C4FD7">
        <w:rPr>
          <w:rFonts w:ascii="Arial" w:hAnsi="Arial" w:cs="Arial"/>
          <w:bCs/>
          <w:sz w:val="24"/>
          <w:szCs w:val="24"/>
        </w:rPr>
        <w:t xml:space="preserve">W przypadku zmiany (wzrostu lub obniżenia) poziomu wskaźników kwartalnych średnich cen robocizny, materiałów, sprzętu, transportu, kosztów pośrednich lub kosztów zakupu publikowanych w wydawnictwie „SEKOCENBUD” dla województwa wielkopolskiego, według wskaźników kwartalnych ostatnio publikowanych (tj. na dzień składania wniosku o zmianę Umowy) o +-5% w stosunku do ceny lub kosztu przyjętego celem ustalenia łącznego wynagrodzenia Wykonawcy zawartego w ofercie dla zakresu robót, który zostanie wykonany po dokonaniu waloryzacji. Zmiana umowy zostanie dokonana w sytuacji różnicy o +-5% w stosunku do ceny lub kosztu przyjętego celem ustalenia łącznego wynagrodzenia Wykonawcy zawartego w ofercie. </w:t>
      </w:r>
    </w:p>
    <w:p w14:paraId="4DA4C257" w14:textId="77777777" w:rsidR="00161385" w:rsidRPr="007C4FD7" w:rsidRDefault="00161385" w:rsidP="007C4FD7">
      <w:pPr>
        <w:numPr>
          <w:ilvl w:val="1"/>
          <w:numId w:val="43"/>
        </w:numPr>
        <w:suppressAutoHyphens/>
        <w:spacing w:after="0" w:line="276" w:lineRule="auto"/>
        <w:ind w:left="567" w:hanging="308"/>
        <w:rPr>
          <w:rFonts w:ascii="Arial" w:hAnsi="Arial" w:cs="Arial"/>
          <w:b/>
          <w:sz w:val="24"/>
          <w:szCs w:val="24"/>
        </w:rPr>
      </w:pPr>
      <w:r w:rsidRPr="007C4FD7">
        <w:rPr>
          <w:rFonts w:ascii="Arial" w:hAnsi="Arial" w:cs="Arial"/>
          <w:bCs/>
          <w:sz w:val="24"/>
          <w:szCs w:val="24"/>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44C054D4" w14:textId="77777777" w:rsidR="00161385" w:rsidRPr="007C4FD7" w:rsidRDefault="00161385" w:rsidP="007C4FD7">
      <w:pPr>
        <w:numPr>
          <w:ilvl w:val="1"/>
          <w:numId w:val="43"/>
        </w:numPr>
        <w:suppressAutoHyphens/>
        <w:spacing w:after="0" w:line="276" w:lineRule="auto"/>
        <w:ind w:left="567" w:hanging="308"/>
        <w:rPr>
          <w:rFonts w:ascii="Arial" w:hAnsi="Arial" w:cs="Arial"/>
          <w:b/>
          <w:sz w:val="24"/>
          <w:szCs w:val="24"/>
        </w:rPr>
      </w:pPr>
      <w:r w:rsidRPr="007C4FD7">
        <w:rPr>
          <w:rFonts w:ascii="Arial" w:hAnsi="Arial" w:cs="Arial"/>
          <w:sz w:val="24"/>
          <w:szCs w:val="24"/>
        </w:rPr>
        <w:t xml:space="preserve">Początkowy termin ustalenia zmiany Wynagrodzenia Wykonawcy określa się na 270 </w:t>
      </w:r>
      <w:r w:rsidRPr="007C4FD7">
        <w:rPr>
          <w:rFonts w:ascii="Arial" w:hAnsi="Arial" w:cs="Arial"/>
          <w:strike/>
          <w:sz w:val="24"/>
          <w:szCs w:val="24"/>
        </w:rPr>
        <w:t xml:space="preserve"> </w:t>
      </w:r>
      <w:r w:rsidRPr="007C4FD7">
        <w:rPr>
          <w:rFonts w:ascii="Arial" w:hAnsi="Arial" w:cs="Arial"/>
          <w:sz w:val="24"/>
          <w:szCs w:val="24"/>
        </w:rPr>
        <w:t xml:space="preserve"> dzień od daty zawarcia Umowy.</w:t>
      </w:r>
    </w:p>
    <w:p w14:paraId="21831EF6" w14:textId="77777777" w:rsidR="00161385" w:rsidRPr="007C4FD7" w:rsidRDefault="00161385" w:rsidP="007C4FD7">
      <w:pPr>
        <w:numPr>
          <w:ilvl w:val="1"/>
          <w:numId w:val="43"/>
        </w:numPr>
        <w:suppressAutoHyphens/>
        <w:spacing w:after="0" w:line="276" w:lineRule="auto"/>
        <w:ind w:left="567" w:hanging="308"/>
        <w:rPr>
          <w:rFonts w:ascii="Arial" w:hAnsi="Arial" w:cs="Arial"/>
          <w:b/>
          <w:sz w:val="24"/>
          <w:szCs w:val="24"/>
        </w:rPr>
      </w:pPr>
      <w:r w:rsidRPr="007C4FD7">
        <w:rPr>
          <w:rFonts w:ascii="Arial" w:hAnsi="Arial" w:cs="Arial"/>
          <w:sz w:val="24"/>
          <w:szCs w:val="24"/>
        </w:rPr>
        <w:t xml:space="preserve">Zmiana wynagrodzenia ze względu na waloryzację, o której mowa w lit. a i b uważana będzie za wiążącą w sytuacji pisemnej zgody Zamawiającego pod rygorem nieważności. </w:t>
      </w:r>
    </w:p>
    <w:p w14:paraId="3E4783F5" w14:textId="77777777" w:rsidR="00161385" w:rsidRPr="007C4FD7" w:rsidRDefault="00161385" w:rsidP="007C4FD7">
      <w:pPr>
        <w:numPr>
          <w:ilvl w:val="1"/>
          <w:numId w:val="43"/>
        </w:numPr>
        <w:suppressAutoHyphens/>
        <w:spacing w:after="0" w:line="276" w:lineRule="auto"/>
        <w:ind w:left="567" w:hanging="308"/>
        <w:rPr>
          <w:rFonts w:ascii="Arial" w:hAnsi="Arial" w:cs="Arial"/>
          <w:b/>
          <w:sz w:val="24"/>
          <w:szCs w:val="24"/>
        </w:rPr>
      </w:pPr>
      <w:r w:rsidRPr="007C4FD7">
        <w:rPr>
          <w:rFonts w:ascii="Arial" w:hAnsi="Arial" w:cs="Arial"/>
          <w:sz w:val="24"/>
          <w:szCs w:val="24"/>
        </w:rPr>
        <w:t xml:space="preserve">Pierwsza zmiana wynagrodzenia Wykonawcy może nastąpić nie wcześniej niż po upływie pierwszych 270 dni od daty zawarcia Umowy. Każda kolejna waloryzacja może zostać dokonana po upływie każdych kolejnych 90 dni. Zmiana waloryzacji wynagrodzenia występuje wyłącznie w zakresie robót budowlanych, które mają zostać wykonane przez Wykonawcę po złożeniu wniosku. </w:t>
      </w:r>
    </w:p>
    <w:p w14:paraId="589E1782" w14:textId="77777777" w:rsidR="00161385" w:rsidRPr="007C4FD7" w:rsidRDefault="00161385" w:rsidP="007C4FD7">
      <w:pPr>
        <w:numPr>
          <w:ilvl w:val="1"/>
          <w:numId w:val="43"/>
        </w:numPr>
        <w:suppressAutoHyphens/>
        <w:spacing w:after="0" w:line="276" w:lineRule="auto"/>
        <w:ind w:left="567" w:hanging="308"/>
        <w:rPr>
          <w:rFonts w:ascii="Arial" w:hAnsi="Arial" w:cs="Arial"/>
          <w:b/>
          <w:sz w:val="24"/>
          <w:szCs w:val="24"/>
        </w:rPr>
      </w:pPr>
      <w:r w:rsidRPr="007C4FD7">
        <w:rPr>
          <w:rFonts w:ascii="Arial" w:hAnsi="Arial" w:cs="Arial"/>
          <w:bCs/>
          <w:sz w:val="24"/>
          <w:szCs w:val="24"/>
        </w:rPr>
        <w:t>Maksymalna wartość zmiany wynagrodzenia, jaką dopuszcza Zamawiający w efekcie zastosowania postanowień niniejszego ust. wynosi 10% wartości łącznego Wynagrodzenia brutto Umowy.</w:t>
      </w:r>
    </w:p>
    <w:p w14:paraId="43F8B755" w14:textId="2CE80DD7" w:rsidR="00161385" w:rsidRPr="007C4FD7" w:rsidRDefault="00161385" w:rsidP="007C4FD7">
      <w:pPr>
        <w:numPr>
          <w:ilvl w:val="1"/>
          <w:numId w:val="43"/>
        </w:numPr>
        <w:suppressAutoHyphens/>
        <w:spacing w:after="0" w:line="276" w:lineRule="auto"/>
        <w:ind w:left="567" w:hanging="308"/>
        <w:rPr>
          <w:rFonts w:ascii="Arial" w:hAnsi="Arial" w:cs="Arial"/>
          <w:b/>
          <w:sz w:val="24"/>
          <w:szCs w:val="24"/>
        </w:rPr>
      </w:pPr>
      <w:r w:rsidRPr="007C4FD7">
        <w:rPr>
          <w:rFonts w:ascii="Arial" w:hAnsi="Arial" w:cs="Arial"/>
          <w:sz w:val="24"/>
          <w:szCs w:val="24"/>
        </w:rPr>
        <w:t>W przypadku dokonania zmiany wynagrodzenia Wykonawcy określonego w § 4 ust. 1 zgodnie z postanowieniami niniejsze</w:t>
      </w:r>
      <w:r w:rsidR="00105BD7">
        <w:rPr>
          <w:rFonts w:ascii="Arial" w:hAnsi="Arial" w:cs="Arial"/>
          <w:sz w:val="24"/>
          <w:szCs w:val="24"/>
        </w:rPr>
        <w:t>j umowy,</w:t>
      </w:r>
      <w:r w:rsidRPr="007C4FD7">
        <w:rPr>
          <w:rFonts w:ascii="Arial" w:hAnsi="Arial" w:cs="Arial"/>
          <w:sz w:val="24"/>
          <w:szCs w:val="24"/>
        </w:rPr>
        <w:t xml:space="preserve"> na podstawie art. 439 ust. 5 ustawy </w:t>
      </w:r>
      <w:proofErr w:type="spellStart"/>
      <w:r w:rsidRPr="007C4FD7">
        <w:rPr>
          <w:rFonts w:ascii="Arial" w:hAnsi="Arial" w:cs="Arial"/>
          <w:sz w:val="24"/>
          <w:szCs w:val="24"/>
        </w:rPr>
        <w:t>pzp</w:t>
      </w:r>
      <w:proofErr w:type="spellEnd"/>
      <w:r w:rsidRPr="007C4FD7">
        <w:rPr>
          <w:rFonts w:ascii="Arial" w:hAnsi="Arial" w:cs="Arial"/>
          <w:sz w:val="24"/>
          <w:szCs w:val="24"/>
        </w:rPr>
        <w:t xml:space="preserve">, Wykonawca zobowiązany jest do zmiany wynagrodzenia przysługującego Podwykonawcy, </w:t>
      </w:r>
      <w:r w:rsidRPr="007C4FD7">
        <w:rPr>
          <w:rFonts w:ascii="Arial" w:hAnsi="Arial" w:cs="Arial"/>
          <w:sz w:val="24"/>
          <w:szCs w:val="24"/>
        </w:rPr>
        <w:br/>
        <w:t xml:space="preserve">z którym zawarł umowę, w zakresie odpowiadającym zmianom cen materiałów lub kosztów dotyczących zobowiązania podwykonawcy, jeżeli łącznie spełnione są następujące warunki: </w:t>
      </w:r>
    </w:p>
    <w:p w14:paraId="379E214E" w14:textId="7ABBF5E5" w:rsidR="00161385" w:rsidRPr="007C4FD7" w:rsidRDefault="00161385" w:rsidP="007C4FD7">
      <w:pPr>
        <w:suppressAutoHyphens/>
        <w:spacing w:after="0" w:line="276" w:lineRule="auto"/>
        <w:ind w:left="567"/>
        <w:rPr>
          <w:rFonts w:ascii="Arial" w:hAnsi="Arial" w:cs="Arial"/>
          <w:sz w:val="24"/>
          <w:szCs w:val="24"/>
        </w:rPr>
      </w:pPr>
      <w:r w:rsidRPr="007C4FD7">
        <w:rPr>
          <w:rFonts w:ascii="Arial" w:hAnsi="Arial" w:cs="Arial"/>
          <w:sz w:val="24"/>
          <w:szCs w:val="24"/>
        </w:rPr>
        <w:t xml:space="preserve">- przedmiotem umowy są roboty budowlane lub usługi, </w:t>
      </w:r>
    </w:p>
    <w:p w14:paraId="4870769E" w14:textId="17D545A9" w:rsidR="00161385" w:rsidRPr="007C4FD7" w:rsidRDefault="00161385" w:rsidP="007C4FD7">
      <w:pPr>
        <w:suppressAutoHyphens/>
        <w:spacing w:after="0" w:line="276" w:lineRule="auto"/>
        <w:ind w:left="567"/>
        <w:rPr>
          <w:rFonts w:ascii="Arial" w:hAnsi="Arial" w:cs="Arial"/>
          <w:sz w:val="24"/>
          <w:szCs w:val="24"/>
        </w:rPr>
      </w:pPr>
      <w:r w:rsidRPr="007C4FD7">
        <w:rPr>
          <w:rFonts w:ascii="Arial" w:hAnsi="Arial" w:cs="Arial"/>
          <w:sz w:val="24"/>
          <w:szCs w:val="24"/>
        </w:rPr>
        <w:t>- okres obowiązywania umowy przekracza 12 miesięcy.</w:t>
      </w:r>
    </w:p>
    <w:p w14:paraId="1D83579A" w14:textId="152633F1" w:rsidR="00161385" w:rsidRPr="007C4FD7" w:rsidRDefault="00161385" w:rsidP="007C4FD7">
      <w:pPr>
        <w:pStyle w:val="Listapunktowana"/>
        <w:tabs>
          <w:tab w:val="clear" w:pos="720"/>
          <w:tab w:val="num" w:pos="426"/>
        </w:tabs>
        <w:spacing w:line="276" w:lineRule="auto"/>
        <w:ind w:left="280" w:hanging="280"/>
        <w:rPr>
          <w:rFonts w:ascii="Arial" w:hAnsi="Arial" w:cs="Arial"/>
        </w:rPr>
      </w:pPr>
      <w:r w:rsidRPr="007C4FD7">
        <w:rPr>
          <w:rFonts w:ascii="Arial" w:hAnsi="Arial" w:cs="Arial"/>
        </w:rPr>
        <w:t xml:space="preserve">W przypadku dokonania zmiany wynagrodzenia Wykonawcy zgodnie z zasadami określonymi powyżej, Wykonawca: </w:t>
      </w:r>
    </w:p>
    <w:p w14:paraId="52C47E5E" w14:textId="7068F407" w:rsidR="00161385" w:rsidRPr="007C4FD7" w:rsidRDefault="00161385" w:rsidP="007C4FD7">
      <w:pPr>
        <w:pStyle w:val="Akapitzlist"/>
        <w:numPr>
          <w:ilvl w:val="1"/>
          <w:numId w:val="43"/>
        </w:numPr>
        <w:tabs>
          <w:tab w:val="clear" w:pos="1440"/>
        </w:tabs>
        <w:suppressAutoHyphens/>
        <w:spacing w:after="0" w:line="276" w:lineRule="auto"/>
        <w:ind w:left="560" w:hanging="294"/>
        <w:rPr>
          <w:rFonts w:ascii="Arial" w:hAnsi="Arial" w:cs="Arial"/>
          <w:sz w:val="24"/>
          <w:szCs w:val="24"/>
        </w:rPr>
      </w:pPr>
      <w:r w:rsidRPr="007C4FD7">
        <w:rPr>
          <w:rFonts w:ascii="Arial" w:hAnsi="Arial" w:cs="Arial"/>
          <w:sz w:val="24"/>
          <w:szCs w:val="24"/>
        </w:rPr>
        <w:t xml:space="preserve">w terminie 14 dni od dnia wyrażenia zgody, o której mowa w lit. </w:t>
      </w:r>
      <w:r w:rsidR="00105BD7">
        <w:rPr>
          <w:rFonts w:ascii="Arial" w:hAnsi="Arial" w:cs="Arial"/>
          <w:sz w:val="24"/>
          <w:szCs w:val="24"/>
        </w:rPr>
        <w:t>d</w:t>
      </w:r>
      <w:r w:rsidRPr="007C4FD7">
        <w:rPr>
          <w:rFonts w:ascii="Arial" w:hAnsi="Arial" w:cs="Arial"/>
          <w:sz w:val="24"/>
          <w:szCs w:val="24"/>
        </w:rPr>
        <w:t xml:space="preserve">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5730CAAB" w14:textId="47AF3D33" w:rsidR="00161385" w:rsidRPr="007C4FD7" w:rsidRDefault="00161385" w:rsidP="007C4FD7">
      <w:pPr>
        <w:pStyle w:val="Akapitzlist"/>
        <w:numPr>
          <w:ilvl w:val="1"/>
          <w:numId w:val="43"/>
        </w:numPr>
        <w:tabs>
          <w:tab w:val="clear" w:pos="1440"/>
        </w:tabs>
        <w:suppressAutoHyphens/>
        <w:spacing w:after="0" w:line="276" w:lineRule="auto"/>
        <w:ind w:left="560" w:hanging="294"/>
        <w:rPr>
          <w:rFonts w:ascii="Arial" w:hAnsi="Arial" w:cs="Arial"/>
          <w:sz w:val="24"/>
          <w:szCs w:val="24"/>
        </w:rPr>
      </w:pPr>
      <w:r w:rsidRPr="007C4FD7">
        <w:rPr>
          <w:rFonts w:ascii="Arial" w:hAnsi="Arial" w:cs="Arial"/>
          <w:sz w:val="24"/>
          <w:szCs w:val="24"/>
        </w:rPr>
        <w:t>w terminie wskazanym przez Zamawiającego przekaże Zamawiającemu oświadczenie o uregulowaniu wynagrodzenia podwykonawcy z tytułu zmiany wynagrodzenia, o której mowa w niniejszym postanowieniu umownym – pod rygorem naliczenia kary umownej.</w:t>
      </w:r>
    </w:p>
    <w:p w14:paraId="28BE7702" w14:textId="77777777" w:rsidR="00161385" w:rsidRPr="007C4FD7" w:rsidRDefault="00161385" w:rsidP="007C4FD7">
      <w:pPr>
        <w:spacing w:after="0" w:line="276" w:lineRule="auto"/>
        <w:rPr>
          <w:rFonts w:ascii="Arial" w:eastAsia="Times New Roman" w:hAnsi="Arial" w:cs="Arial"/>
          <w:b/>
          <w:sz w:val="24"/>
          <w:szCs w:val="24"/>
          <w:lang w:eastAsia="pl-PL"/>
        </w:rPr>
      </w:pPr>
    </w:p>
    <w:p w14:paraId="735D5949" w14:textId="5F3748F1" w:rsidR="00161385" w:rsidRDefault="00161385" w:rsidP="00105BD7">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bCs/>
          <w:sz w:val="24"/>
          <w:szCs w:val="24"/>
          <w:lang w:eastAsia="pl-PL"/>
        </w:rPr>
        <w:t>Zapewnienie dostępności dla osób ze szczególnymi potrzebami</w:t>
      </w:r>
    </w:p>
    <w:p w14:paraId="1A4D480F" w14:textId="77777777" w:rsidR="00161385" w:rsidRPr="005E7BCC" w:rsidRDefault="0016138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F41C1B">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F41C1B">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9"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F304FDF" w14:textId="212B4870" w:rsidR="00105BD7" w:rsidRPr="00105BD7" w:rsidRDefault="00D4542D" w:rsidP="00105BD7">
      <w:pPr>
        <w:pStyle w:val="Akapitzlist"/>
        <w:numPr>
          <w:ilvl w:val="3"/>
          <w:numId w:val="39"/>
        </w:numPr>
        <w:tabs>
          <w:tab w:val="left" w:pos="284"/>
        </w:tabs>
        <w:spacing w:after="0" w:line="240" w:lineRule="auto"/>
        <w:ind w:left="284" w:hanging="284"/>
        <w:rPr>
          <w:rFonts w:ascii="Arial" w:eastAsia="Times New Roman" w:hAnsi="Arial" w:cs="Arial"/>
          <w:sz w:val="24"/>
          <w:szCs w:val="24"/>
          <w:lang w:eastAsia="pl-PL"/>
        </w:rPr>
      </w:pPr>
      <w:r w:rsidRPr="00105BD7">
        <w:rPr>
          <w:rFonts w:ascii="Arial" w:eastAsia="Times New Roman" w:hAnsi="Arial" w:cs="Arial"/>
          <w:sz w:val="24"/>
          <w:szCs w:val="24"/>
          <w:lang w:eastAsia="pl-PL"/>
        </w:rPr>
        <w:t xml:space="preserve">Strony zawierając Umowę mają świadomość, że </w:t>
      </w:r>
      <w:r w:rsidR="00105BD7">
        <w:rPr>
          <w:rFonts w:ascii="Arial" w:eastAsia="Times New Roman" w:hAnsi="Arial" w:cs="Arial"/>
          <w:sz w:val="24"/>
          <w:szCs w:val="24"/>
          <w:lang w:eastAsia="pl-PL"/>
        </w:rPr>
        <w:t xml:space="preserve">z dniem 16 maja 2022r. wprowadzono na obszarze Rzeczypospolitej Polskiej  stan zagrożenia epidemicznego obowiązuje szczególna regulacja prawna – ustawa z dnia 2 marca 2020r.  o szczególnych rozwiązaniach </w:t>
      </w:r>
      <w:r w:rsidR="00105BD7" w:rsidRPr="00105BD7">
        <w:rPr>
          <w:rFonts w:ascii="Arial" w:eastAsia="Times New Roman" w:hAnsi="Arial" w:cs="Arial"/>
          <w:sz w:val="24"/>
          <w:szCs w:val="24"/>
          <w:lang w:eastAsia="pl-PL"/>
        </w:rPr>
        <w:t xml:space="preserve">związanych z zapobieganiem, przeciwdziałaniem i zwalczaniem COVID-19, innych chorób zakaźnych oraz wywołanych nimi sytuacji kryzysowych (Dz. U. z 2021r. poz. 2095 z </w:t>
      </w:r>
      <w:proofErr w:type="spellStart"/>
      <w:r w:rsidR="00105BD7" w:rsidRPr="00105BD7">
        <w:rPr>
          <w:rFonts w:ascii="Arial" w:eastAsia="Times New Roman" w:hAnsi="Arial" w:cs="Arial"/>
          <w:sz w:val="24"/>
          <w:szCs w:val="24"/>
          <w:lang w:eastAsia="pl-PL"/>
        </w:rPr>
        <w:t>późn</w:t>
      </w:r>
      <w:proofErr w:type="spellEnd"/>
      <w:r w:rsidR="00105BD7" w:rsidRPr="00105BD7">
        <w:rPr>
          <w:rFonts w:ascii="Arial" w:eastAsia="Times New Roman" w:hAnsi="Arial" w:cs="Arial"/>
          <w:sz w:val="24"/>
          <w:szCs w:val="24"/>
          <w:lang w:eastAsia="pl-PL"/>
        </w:rPr>
        <w:t xml:space="preserve">. zm.), </w:t>
      </w:r>
    </w:p>
    <w:p w14:paraId="21FE775B" w14:textId="41FC4B8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oświadcza, że składając ofertę, a następnie zawierając Umowę, uwzględnił stan </w:t>
      </w:r>
      <w:r w:rsidR="00105BD7">
        <w:rPr>
          <w:rFonts w:ascii="Arial" w:eastAsia="Times New Roman" w:hAnsi="Arial" w:cs="Arial"/>
          <w:sz w:val="24"/>
          <w:szCs w:val="24"/>
          <w:lang w:eastAsia="pl-PL"/>
        </w:rPr>
        <w:t>zagrożenia epidemicznego</w:t>
      </w:r>
      <w:r w:rsidRPr="00F62335">
        <w:rPr>
          <w:rFonts w:ascii="Arial" w:eastAsia="Times New Roman" w:hAnsi="Arial" w:cs="Arial"/>
          <w:sz w:val="24"/>
          <w:szCs w:val="24"/>
          <w:lang w:eastAsia="pl-PL"/>
        </w:rPr>
        <w:t>,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5103C5CC"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B23BBE">
        <w:rPr>
          <w:rFonts w:ascii="Arial" w:eastAsia="Times New Roman" w:hAnsi="Arial" w:cs="Arial"/>
          <w:sz w:val="24"/>
          <w:szCs w:val="24"/>
          <w:lang w:eastAsia="pl-PL"/>
        </w:rPr>
        <w:t>oraz ustawy z dnia 13 kwietnia 2022r o szczególnych rozwiązaniach w zakresie przeciwdziałania wspieraniu agresji na Ukrainę oraz służących ochronie bezpieczeństwa narodowego.</w:t>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53877AA" w14:textId="62B3D0F1" w:rsidR="00121231" w:rsidRPr="00121231" w:rsidRDefault="00121231" w:rsidP="00121231">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121231">
        <w:rPr>
          <w:rFonts w:ascii="Arial" w:eastAsia="Times New Roman" w:hAnsi="Arial" w:cs="Arial"/>
          <w:sz w:val="24"/>
          <w:szCs w:val="24"/>
        </w:rPr>
        <w:t>W przypadku zaistnienia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22539BC9" w14:textId="77777777" w:rsidR="00121231" w:rsidRPr="00121231" w:rsidRDefault="00121231" w:rsidP="00121231">
      <w:pPr>
        <w:numPr>
          <w:ilvl w:val="0"/>
          <w:numId w:val="6"/>
        </w:numPr>
        <w:tabs>
          <w:tab w:val="left" w:pos="284"/>
        </w:tabs>
        <w:autoSpaceDE w:val="0"/>
        <w:autoSpaceDN w:val="0"/>
        <w:adjustRightInd w:val="0"/>
        <w:spacing w:after="0" w:line="240" w:lineRule="auto"/>
        <w:rPr>
          <w:rFonts w:ascii="Arial" w:eastAsia="Times New Roman" w:hAnsi="Arial" w:cs="Arial"/>
          <w:sz w:val="24"/>
          <w:szCs w:val="24"/>
        </w:rPr>
      </w:pPr>
      <w:r w:rsidRPr="00121231">
        <w:rPr>
          <w:rFonts w:ascii="Arial" w:eastAsia="Times New Roman" w:hAnsi="Arial" w:cs="Arial"/>
          <w:sz w:val="24"/>
          <w:szCs w:val="24"/>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08D7043" w14:textId="1A47D6AF" w:rsidR="00D4542D" w:rsidRPr="00917444" w:rsidRDefault="00D4542D" w:rsidP="00121231">
      <w:pPr>
        <w:tabs>
          <w:tab w:val="left" w:pos="284"/>
        </w:tabs>
        <w:autoSpaceDE w:val="0"/>
        <w:autoSpaceDN w:val="0"/>
        <w:adjustRightInd w:val="0"/>
        <w:spacing w:after="0" w:line="240" w:lineRule="auto"/>
        <w:ind w:left="284"/>
        <w:rPr>
          <w:rFonts w:ascii="Arial" w:eastAsia="Times New Roman" w:hAnsi="Arial" w:cs="Arial"/>
          <w:sz w:val="24"/>
          <w:szCs w:val="24"/>
        </w:rPr>
      </w:pP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40CB52" w14:textId="0CD72158" w:rsidR="00D56FC1" w:rsidRPr="00121231" w:rsidRDefault="002E6695" w:rsidP="001212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r w:rsidR="00E55657">
        <w:rPr>
          <w:rFonts w:ascii="Arial" w:eastAsia="Times New Roman" w:hAnsi="Arial" w:cs="Arial"/>
          <w:sz w:val="24"/>
          <w:szCs w:val="24"/>
          <w:lang w:eastAsia="pl-PL"/>
        </w:rPr>
        <w:br/>
      </w:r>
      <w:r w:rsidR="00105BD7">
        <w:rPr>
          <w:rFonts w:ascii="Arial" w:eastAsia="Times New Roman" w:hAnsi="Arial" w:cs="Arial"/>
          <w:sz w:val="24"/>
          <w:szCs w:val="24"/>
          <w:lang w:eastAsia="pl-PL"/>
        </w:rPr>
        <w:br/>
      </w:r>
      <w:r w:rsidR="00105BD7">
        <w:rPr>
          <w:rFonts w:ascii="Arial" w:eastAsia="Times New Roman" w:hAnsi="Arial" w:cs="Arial"/>
          <w:sz w:val="24"/>
          <w:szCs w:val="24"/>
          <w:lang w:eastAsia="pl-PL"/>
        </w:rPr>
        <w:br/>
      </w:r>
      <w:r w:rsidR="00E55657">
        <w:rPr>
          <w:rFonts w:ascii="Arial" w:eastAsia="Times New Roman" w:hAnsi="Arial" w:cs="Arial"/>
          <w:sz w:val="24"/>
          <w:szCs w:val="24"/>
          <w:lang w:eastAsia="pl-PL"/>
        </w:rPr>
        <w:br/>
      </w:r>
      <w:r w:rsidRPr="00F62335">
        <w:rPr>
          <w:rFonts w:ascii="Arial" w:eastAsia="Times New Roman" w:hAnsi="Arial" w:cs="Arial"/>
          <w:b/>
          <w:sz w:val="24"/>
          <w:szCs w:val="24"/>
          <w:lang w:eastAsia="pl-PL"/>
        </w:rPr>
        <w:t>WYKONAWCA:</w:t>
      </w:r>
      <w:r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t>ZAMAWIAJĄCY</w:t>
      </w:r>
      <w:r w:rsidRPr="00F62335">
        <w:rPr>
          <w:rFonts w:ascii="Arial" w:eastAsia="Times New Roman" w:hAnsi="Arial" w:cs="Arial"/>
          <w:b/>
          <w:i/>
          <w:iCs/>
          <w:sz w:val="24"/>
          <w:szCs w:val="24"/>
          <w:lang w:eastAsia="pl-PL"/>
        </w:rPr>
        <w:t>:</w:t>
      </w:r>
    </w:p>
    <w:sectPr w:rsidR="00D56FC1" w:rsidRPr="00121231" w:rsidSect="00C16157">
      <w:pgSz w:w="11906" w:h="16838"/>
      <w:pgMar w:top="567" w:right="1134" w:bottom="567" w:left="1134" w:header="425"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D9751" w14:textId="77777777" w:rsidR="00161385" w:rsidRDefault="00161385" w:rsidP="00185519">
      <w:pPr>
        <w:spacing w:after="0" w:line="240" w:lineRule="auto"/>
      </w:pPr>
      <w:r>
        <w:separator/>
      </w:r>
    </w:p>
  </w:endnote>
  <w:endnote w:type="continuationSeparator" w:id="0">
    <w:p w14:paraId="3DE5EF72" w14:textId="77777777" w:rsidR="00161385" w:rsidRDefault="00161385" w:rsidP="0018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92F97" w14:textId="77777777" w:rsidR="00161385" w:rsidRDefault="00161385" w:rsidP="00185519">
      <w:pPr>
        <w:spacing w:after="0" w:line="240" w:lineRule="auto"/>
      </w:pPr>
      <w:r>
        <w:separator/>
      </w:r>
    </w:p>
  </w:footnote>
  <w:footnote w:type="continuationSeparator" w:id="0">
    <w:p w14:paraId="07A6F48B" w14:textId="77777777" w:rsidR="00161385" w:rsidRDefault="00161385" w:rsidP="00185519">
      <w:pPr>
        <w:spacing w:after="0" w:line="240" w:lineRule="auto"/>
      </w:pPr>
      <w:r>
        <w:continuationSeparator/>
      </w:r>
    </w:p>
  </w:footnote>
  <w:footnote w:id="1">
    <w:p w14:paraId="77745D30" w14:textId="77777777" w:rsidR="00161385" w:rsidRDefault="00161385" w:rsidP="00185519">
      <w:pPr>
        <w:pStyle w:val="Tekstprzypisudolnego"/>
      </w:pPr>
      <w:r>
        <w:rPr>
          <w:rStyle w:val="Odwoanieprzypisudolnego"/>
        </w:rPr>
        <w:footnoteRef/>
      </w:r>
      <w:r>
        <w:t xml:space="preserve"> Kwota 50% wartości wynagrodzenia zostanie wpisana w umowie po wyborze oferty najkorzystniejszej.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2"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5"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7"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2"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0"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33"/>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9"/>
  </w:num>
  <w:num w:numId="10">
    <w:abstractNumId w:val="17"/>
  </w:num>
  <w:num w:numId="11">
    <w:abstractNumId w:val="31"/>
  </w:num>
  <w:num w:numId="12">
    <w:abstractNumId w:val="1"/>
  </w:num>
  <w:num w:numId="13">
    <w:abstractNumId w:val="20"/>
  </w:num>
  <w:num w:numId="14">
    <w:abstractNumId w:val="38"/>
  </w:num>
  <w:num w:numId="15">
    <w:abstractNumId w:val="26"/>
  </w:num>
  <w:num w:numId="16">
    <w:abstractNumId w:val="5"/>
  </w:num>
  <w:num w:numId="17">
    <w:abstractNumId w:val="4"/>
  </w:num>
  <w:num w:numId="18">
    <w:abstractNumId w:val="36"/>
  </w:num>
  <w:num w:numId="19">
    <w:abstractNumId w:val="41"/>
  </w:num>
  <w:num w:numId="20">
    <w:abstractNumId w:val="18"/>
  </w:num>
  <w:num w:numId="21">
    <w:abstractNumId w:val="3"/>
  </w:num>
  <w:num w:numId="22">
    <w:abstractNumId w:val="34"/>
  </w:num>
  <w:num w:numId="23">
    <w:abstractNumId w:val="15"/>
  </w:num>
  <w:num w:numId="24">
    <w:abstractNumId w:val="29"/>
  </w:num>
  <w:num w:numId="25">
    <w:abstractNumId w:val="13"/>
  </w:num>
  <w:num w:numId="26">
    <w:abstractNumId w:val="35"/>
  </w:num>
  <w:num w:numId="27">
    <w:abstractNumId w:val="11"/>
  </w:num>
  <w:num w:numId="28">
    <w:abstractNumId w:val="32"/>
  </w:num>
  <w:num w:numId="29">
    <w:abstractNumId w:val="14"/>
  </w:num>
  <w:num w:numId="30">
    <w:abstractNumId w:val="16"/>
  </w:num>
  <w:num w:numId="31">
    <w:abstractNumId w:val="19"/>
  </w:num>
  <w:num w:numId="32">
    <w:abstractNumId w:val="21"/>
  </w:num>
  <w:num w:numId="33">
    <w:abstractNumId w:val="1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9"/>
  </w:num>
  <w:num w:numId="37">
    <w:abstractNumId w:val="22"/>
  </w:num>
  <w:num w:numId="38">
    <w:abstractNumId w:val="7"/>
  </w:num>
  <w:num w:numId="39">
    <w:abstractNumId w:val="40"/>
  </w:num>
  <w:num w:numId="40">
    <w:abstractNumId w:val="24"/>
  </w:num>
  <w:num w:numId="41">
    <w:abstractNumId w:val="42"/>
  </w:num>
  <w:num w:numId="42">
    <w:abstractNumId w:val="3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1467"/>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05BD7"/>
    <w:rsid w:val="00110C57"/>
    <w:rsid w:val="00121231"/>
    <w:rsid w:val="00132F74"/>
    <w:rsid w:val="00137DD9"/>
    <w:rsid w:val="00141976"/>
    <w:rsid w:val="0014494B"/>
    <w:rsid w:val="00150EA5"/>
    <w:rsid w:val="00161385"/>
    <w:rsid w:val="00166FDF"/>
    <w:rsid w:val="00182384"/>
    <w:rsid w:val="00185519"/>
    <w:rsid w:val="00185651"/>
    <w:rsid w:val="00185789"/>
    <w:rsid w:val="00194965"/>
    <w:rsid w:val="001A2E5D"/>
    <w:rsid w:val="001B4ECD"/>
    <w:rsid w:val="001B6CB2"/>
    <w:rsid w:val="001B716A"/>
    <w:rsid w:val="001E4AD6"/>
    <w:rsid w:val="001F407E"/>
    <w:rsid w:val="001F6264"/>
    <w:rsid w:val="00206A15"/>
    <w:rsid w:val="002114E6"/>
    <w:rsid w:val="00226929"/>
    <w:rsid w:val="002662A5"/>
    <w:rsid w:val="00272947"/>
    <w:rsid w:val="002737A5"/>
    <w:rsid w:val="00275A30"/>
    <w:rsid w:val="00281F8D"/>
    <w:rsid w:val="00294C01"/>
    <w:rsid w:val="002A47C2"/>
    <w:rsid w:val="002B368D"/>
    <w:rsid w:val="002B5631"/>
    <w:rsid w:val="002C586A"/>
    <w:rsid w:val="002E1F33"/>
    <w:rsid w:val="002E4D68"/>
    <w:rsid w:val="002E6695"/>
    <w:rsid w:val="002F3FED"/>
    <w:rsid w:val="002F4830"/>
    <w:rsid w:val="00306E99"/>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934DD"/>
    <w:rsid w:val="004B5169"/>
    <w:rsid w:val="004C07D0"/>
    <w:rsid w:val="004C417E"/>
    <w:rsid w:val="004C4A27"/>
    <w:rsid w:val="004E038B"/>
    <w:rsid w:val="004E36B3"/>
    <w:rsid w:val="004F0FE6"/>
    <w:rsid w:val="00504636"/>
    <w:rsid w:val="00507705"/>
    <w:rsid w:val="005108EF"/>
    <w:rsid w:val="00511E70"/>
    <w:rsid w:val="005238BB"/>
    <w:rsid w:val="00540DF8"/>
    <w:rsid w:val="00546684"/>
    <w:rsid w:val="00546B33"/>
    <w:rsid w:val="0055308A"/>
    <w:rsid w:val="005652BD"/>
    <w:rsid w:val="00572BE2"/>
    <w:rsid w:val="005730E1"/>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2B21"/>
    <w:rsid w:val="00631D75"/>
    <w:rsid w:val="006345A4"/>
    <w:rsid w:val="00667431"/>
    <w:rsid w:val="0067507F"/>
    <w:rsid w:val="006816D8"/>
    <w:rsid w:val="00696987"/>
    <w:rsid w:val="006E18BC"/>
    <w:rsid w:val="006E7C51"/>
    <w:rsid w:val="006F5ACB"/>
    <w:rsid w:val="00701291"/>
    <w:rsid w:val="00725043"/>
    <w:rsid w:val="00740B4E"/>
    <w:rsid w:val="00751BCF"/>
    <w:rsid w:val="00754098"/>
    <w:rsid w:val="0076054C"/>
    <w:rsid w:val="0076390B"/>
    <w:rsid w:val="00775563"/>
    <w:rsid w:val="00792C52"/>
    <w:rsid w:val="00796A86"/>
    <w:rsid w:val="007A274B"/>
    <w:rsid w:val="007C4FD7"/>
    <w:rsid w:val="007C77F2"/>
    <w:rsid w:val="007C7C17"/>
    <w:rsid w:val="008001FD"/>
    <w:rsid w:val="00800F4A"/>
    <w:rsid w:val="00801F8A"/>
    <w:rsid w:val="00811B16"/>
    <w:rsid w:val="00821CB5"/>
    <w:rsid w:val="00846091"/>
    <w:rsid w:val="0085232F"/>
    <w:rsid w:val="00855B1D"/>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6E4"/>
    <w:rsid w:val="009B7EED"/>
    <w:rsid w:val="009C4CFB"/>
    <w:rsid w:val="009D08D4"/>
    <w:rsid w:val="009F2A30"/>
    <w:rsid w:val="00A01761"/>
    <w:rsid w:val="00A36DD8"/>
    <w:rsid w:val="00A478B0"/>
    <w:rsid w:val="00A55DF9"/>
    <w:rsid w:val="00A77846"/>
    <w:rsid w:val="00A85383"/>
    <w:rsid w:val="00A8552B"/>
    <w:rsid w:val="00AA780B"/>
    <w:rsid w:val="00AB0772"/>
    <w:rsid w:val="00AB0BC3"/>
    <w:rsid w:val="00AB181B"/>
    <w:rsid w:val="00AC324F"/>
    <w:rsid w:val="00AE1C6C"/>
    <w:rsid w:val="00B10492"/>
    <w:rsid w:val="00B23BBE"/>
    <w:rsid w:val="00B2797F"/>
    <w:rsid w:val="00B46E39"/>
    <w:rsid w:val="00B55F3D"/>
    <w:rsid w:val="00B71C23"/>
    <w:rsid w:val="00B71F9F"/>
    <w:rsid w:val="00B73530"/>
    <w:rsid w:val="00B74AFD"/>
    <w:rsid w:val="00B7786A"/>
    <w:rsid w:val="00BA445E"/>
    <w:rsid w:val="00BB6AF2"/>
    <w:rsid w:val="00BE7728"/>
    <w:rsid w:val="00BF39B2"/>
    <w:rsid w:val="00BF5273"/>
    <w:rsid w:val="00C036C1"/>
    <w:rsid w:val="00C16157"/>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B77D7"/>
    <w:rsid w:val="00CC6E7B"/>
    <w:rsid w:val="00CD4D53"/>
    <w:rsid w:val="00CD51FF"/>
    <w:rsid w:val="00CE5F2E"/>
    <w:rsid w:val="00D05E3E"/>
    <w:rsid w:val="00D06AA3"/>
    <w:rsid w:val="00D21EB5"/>
    <w:rsid w:val="00D22E51"/>
    <w:rsid w:val="00D35E74"/>
    <w:rsid w:val="00D4100D"/>
    <w:rsid w:val="00D41912"/>
    <w:rsid w:val="00D44FEC"/>
    <w:rsid w:val="00D4542D"/>
    <w:rsid w:val="00D56FC1"/>
    <w:rsid w:val="00D57749"/>
    <w:rsid w:val="00D67455"/>
    <w:rsid w:val="00D73F4E"/>
    <w:rsid w:val="00D85D31"/>
    <w:rsid w:val="00D909E7"/>
    <w:rsid w:val="00DA0E48"/>
    <w:rsid w:val="00DD32A1"/>
    <w:rsid w:val="00DE11E7"/>
    <w:rsid w:val="00DE2358"/>
    <w:rsid w:val="00DE2CAF"/>
    <w:rsid w:val="00DF10DB"/>
    <w:rsid w:val="00E002BA"/>
    <w:rsid w:val="00E01B23"/>
    <w:rsid w:val="00E07088"/>
    <w:rsid w:val="00E11241"/>
    <w:rsid w:val="00E262E3"/>
    <w:rsid w:val="00E26866"/>
    <w:rsid w:val="00E302C4"/>
    <w:rsid w:val="00E430B8"/>
    <w:rsid w:val="00E51FBB"/>
    <w:rsid w:val="00E55657"/>
    <w:rsid w:val="00E77EA4"/>
    <w:rsid w:val="00E836B8"/>
    <w:rsid w:val="00E83E86"/>
    <w:rsid w:val="00E86C8F"/>
    <w:rsid w:val="00EA6530"/>
    <w:rsid w:val="00EC5ED0"/>
    <w:rsid w:val="00ED50D6"/>
    <w:rsid w:val="00ED637A"/>
    <w:rsid w:val="00EE64D5"/>
    <w:rsid w:val="00EF05E4"/>
    <w:rsid w:val="00F022A6"/>
    <w:rsid w:val="00F068C9"/>
    <w:rsid w:val="00F22F48"/>
    <w:rsid w:val="00F30099"/>
    <w:rsid w:val="00F30484"/>
    <w:rsid w:val="00F307AA"/>
    <w:rsid w:val="00F3220C"/>
    <w:rsid w:val="00F41C1B"/>
    <w:rsid w:val="00F62335"/>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1855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5519"/>
    <w:rPr>
      <w:sz w:val="20"/>
      <w:szCs w:val="20"/>
    </w:rPr>
  </w:style>
  <w:style w:type="character" w:styleId="Odwoanieprzypisudolnego">
    <w:name w:val="footnote reference"/>
    <w:uiPriority w:val="99"/>
    <w:unhideWhenUsed/>
    <w:rsid w:val="00185519"/>
    <w:rPr>
      <w:shd w:val="clear" w:color="auto" w:fill="auto"/>
      <w:vertAlign w:val="superscript"/>
    </w:rPr>
  </w:style>
  <w:style w:type="paragraph" w:styleId="Listapunktowana">
    <w:name w:val="List Bullet"/>
    <w:basedOn w:val="Normalny"/>
    <w:uiPriority w:val="99"/>
    <w:unhideWhenUsed/>
    <w:rsid w:val="00185519"/>
    <w:pPr>
      <w:numPr>
        <w:numId w:val="43"/>
      </w:numPr>
      <w:spacing w:after="0" w:line="240" w:lineRule="auto"/>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57C2-C0EE-4E73-8CB7-6B7D715C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10412</Words>
  <Characters>62477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9</cp:revision>
  <cp:lastPrinted>2022-07-28T07:11:00Z</cp:lastPrinted>
  <dcterms:created xsi:type="dcterms:W3CDTF">2022-07-28T06:51:00Z</dcterms:created>
  <dcterms:modified xsi:type="dcterms:W3CDTF">2022-08-02T13:41:00Z</dcterms:modified>
</cp:coreProperties>
</file>