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2DE18559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0C1AE8">
              <w:rPr>
                <w:rFonts w:ascii="Times New Roman" w:hAnsi="Times New Roman" w:cs="Times New Roman"/>
              </w:rPr>
              <w:t xml:space="preserve"> </w:t>
            </w:r>
            <w:r w:rsidR="000327AF">
              <w:rPr>
                <w:rFonts w:ascii="Times New Roman" w:hAnsi="Times New Roman" w:cs="Times New Roman"/>
              </w:rPr>
              <w:t>8</w:t>
            </w:r>
            <w:r w:rsidR="00B45558">
              <w:rPr>
                <w:rFonts w:ascii="Times New Roman" w:hAnsi="Times New Roman" w:cs="Times New Roman"/>
              </w:rPr>
              <w:t xml:space="preserve"> </w:t>
            </w:r>
            <w:r w:rsidR="00B6545F">
              <w:rPr>
                <w:rFonts w:ascii="Times New Roman" w:hAnsi="Times New Roman" w:cs="Times New Roman"/>
              </w:rPr>
              <w:t>lipca</w:t>
            </w:r>
            <w:r w:rsidR="00D92B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D92BFF">
              <w:rPr>
                <w:rFonts w:ascii="Times New Roman" w:hAnsi="Times New Roman" w:cs="Times New Roman"/>
              </w:rPr>
              <w:t>4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7B30CB44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B6545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</w:t>
            </w:r>
            <w:r w:rsidR="001667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4A5DA9FE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</w:t>
      </w:r>
      <w:r w:rsidR="00903ED5">
        <w:rPr>
          <w:rFonts w:ascii="Times New Roman" w:hAnsi="Times New Roman" w:cs="Times New Roman"/>
          <w:sz w:val="24"/>
        </w:rPr>
        <w:t>(</w:t>
      </w:r>
      <w:r w:rsidR="00D92BFF" w:rsidRPr="00D92BFF">
        <w:rPr>
          <w:rFonts w:ascii="Times New Roman" w:hAnsi="Times New Roman" w:cs="Times New Roman"/>
          <w:sz w:val="24"/>
        </w:rPr>
        <w:t>Dz.U.2023.1605 t.j.</w:t>
      </w:r>
      <w:r>
        <w:rPr>
          <w:rFonts w:ascii="Times New Roman" w:hAnsi="Times New Roman" w:cs="Times New Roman"/>
          <w:sz w:val="24"/>
        </w:rPr>
        <w:t xml:space="preserve">) w związku z </w:t>
      </w:r>
      <w:r w:rsidR="00E87683">
        <w:rPr>
          <w:rFonts w:ascii="Times New Roman" w:hAnsi="Times New Roman" w:cs="Times New Roman"/>
          <w:sz w:val="24"/>
        </w:rPr>
        <w:t xml:space="preserve">art. 239 i następnymi oraz art. 266 tej ustawy </w:t>
      </w:r>
      <w:r>
        <w:rPr>
          <w:rFonts w:ascii="Times New Roman" w:hAnsi="Times New Roman" w:cs="Times New Roman"/>
          <w:sz w:val="24"/>
        </w:rPr>
        <w:t xml:space="preserve">Zamawiający – Gmina Wiskitki – </w:t>
      </w:r>
      <w:r w:rsidR="00E87683">
        <w:rPr>
          <w:rFonts w:ascii="Times New Roman" w:hAnsi="Times New Roman" w:cs="Times New Roman"/>
          <w:sz w:val="24"/>
        </w:rPr>
        <w:t xml:space="preserve">informuje o wyborze najkorzystniejszej oferty </w:t>
      </w:r>
      <w:r w:rsidR="00D92BFF">
        <w:rPr>
          <w:rFonts w:ascii="Times New Roman" w:hAnsi="Times New Roman" w:cs="Times New Roman"/>
          <w:sz w:val="24"/>
        </w:rPr>
        <w:br/>
      </w:r>
      <w:r w:rsidR="00E87683">
        <w:rPr>
          <w:rFonts w:ascii="Times New Roman" w:hAnsi="Times New Roman" w:cs="Times New Roman"/>
          <w:sz w:val="24"/>
        </w:rPr>
        <w:t>w postępowaniu</w:t>
      </w:r>
      <w:r w:rsidR="00D32C53">
        <w:rPr>
          <w:rFonts w:ascii="Times New Roman" w:hAnsi="Times New Roman" w:cs="Times New Roman"/>
          <w:sz w:val="24"/>
        </w:rPr>
        <w:t xml:space="preserve"> pn. </w:t>
      </w:r>
      <w:r w:rsidR="00951697" w:rsidRPr="00951697">
        <w:rPr>
          <w:rFonts w:ascii="Times New Roman" w:hAnsi="Times New Roman" w:cs="Times New Roman"/>
          <w:i/>
          <w:iCs/>
          <w:sz w:val="24"/>
        </w:rPr>
        <w:t>„</w:t>
      </w:r>
      <w:r w:rsidR="00B6545F">
        <w:rPr>
          <w:rFonts w:ascii="Times New Roman" w:hAnsi="Times New Roman" w:cs="Times New Roman"/>
          <w:i/>
          <w:iCs/>
          <w:sz w:val="24"/>
        </w:rPr>
        <w:t>Budowa strażnicy OSP w Guzowie</w:t>
      </w:r>
      <w:r w:rsidR="00B83AAF">
        <w:rPr>
          <w:rFonts w:ascii="Times New Roman" w:hAnsi="Times New Roman" w:cs="Times New Roman"/>
          <w:i/>
          <w:iCs/>
          <w:sz w:val="24"/>
        </w:rPr>
        <w:t>”.</w:t>
      </w:r>
    </w:p>
    <w:p w14:paraId="753B9560" w14:textId="61A004AE" w:rsidR="006F6BE5" w:rsidRDefault="00E87683" w:rsidP="001804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Zestawienie złożonych ofert wraz z punktacją przy ocenie:</w:t>
      </w:r>
    </w:p>
    <w:tbl>
      <w:tblPr>
        <w:tblStyle w:val="Tabela-Siatka"/>
        <w:tblW w:w="9770" w:type="dxa"/>
        <w:tblLook w:val="04A0" w:firstRow="1" w:lastRow="0" w:firstColumn="1" w:lastColumn="0" w:noHBand="0" w:noVBand="1"/>
      </w:tblPr>
      <w:tblGrid>
        <w:gridCol w:w="561"/>
        <w:gridCol w:w="2411"/>
        <w:gridCol w:w="2694"/>
        <w:gridCol w:w="1110"/>
        <w:gridCol w:w="1583"/>
        <w:gridCol w:w="1411"/>
      </w:tblGrid>
      <w:tr w:rsidR="00E87683" w:rsidRPr="00E87683" w14:paraId="124E7E37" w14:textId="77777777" w:rsidTr="00B6545F">
        <w:tc>
          <w:tcPr>
            <w:tcW w:w="561" w:type="dxa"/>
            <w:vAlign w:val="center"/>
          </w:tcPr>
          <w:p w14:paraId="562AEA9B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2411" w:type="dxa"/>
            <w:vAlign w:val="center"/>
          </w:tcPr>
          <w:p w14:paraId="47771553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Wykonawca</w:t>
            </w:r>
          </w:p>
        </w:tc>
        <w:tc>
          <w:tcPr>
            <w:tcW w:w="2694" w:type="dxa"/>
            <w:vAlign w:val="center"/>
          </w:tcPr>
          <w:p w14:paraId="3E79E2E6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dla kryteriów</w:t>
            </w:r>
          </w:p>
        </w:tc>
        <w:tc>
          <w:tcPr>
            <w:tcW w:w="1110" w:type="dxa"/>
            <w:vAlign w:val="center"/>
          </w:tcPr>
          <w:p w14:paraId="650271E9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łączna</w:t>
            </w:r>
          </w:p>
        </w:tc>
        <w:tc>
          <w:tcPr>
            <w:tcW w:w="1583" w:type="dxa"/>
            <w:vAlign w:val="center"/>
          </w:tcPr>
          <w:p w14:paraId="29D8E81D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Miejsce w rankingu ofert</w:t>
            </w:r>
          </w:p>
        </w:tc>
        <w:tc>
          <w:tcPr>
            <w:tcW w:w="1411" w:type="dxa"/>
            <w:vAlign w:val="center"/>
          </w:tcPr>
          <w:p w14:paraId="014D6CAB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Uwagi</w:t>
            </w:r>
          </w:p>
        </w:tc>
      </w:tr>
      <w:tr w:rsidR="00B45558" w:rsidRPr="00E87683" w14:paraId="093BF782" w14:textId="77777777" w:rsidTr="00B6545F">
        <w:trPr>
          <w:trHeight w:val="1438"/>
        </w:trPr>
        <w:tc>
          <w:tcPr>
            <w:tcW w:w="561" w:type="dxa"/>
            <w:vAlign w:val="center"/>
          </w:tcPr>
          <w:p w14:paraId="1947C22A" w14:textId="1824F057" w:rsidR="00B45558" w:rsidRDefault="00D92BFF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B4555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11" w:type="dxa"/>
            <w:vAlign w:val="center"/>
          </w:tcPr>
          <w:p w14:paraId="1092FE04" w14:textId="77777777" w:rsidR="00B6545F" w:rsidRPr="00B6545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P.P.U. HEGOR Sp. z o.o.</w:t>
            </w:r>
          </w:p>
          <w:p w14:paraId="72278956" w14:textId="77777777" w:rsidR="00B6545F" w:rsidRPr="00B6545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ul. Gwardyjska 12</w:t>
            </w:r>
          </w:p>
          <w:p w14:paraId="33C21696" w14:textId="71CC96AF" w:rsidR="00B45558" w:rsidRPr="00B83AA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96-500 Sochaczew</w:t>
            </w:r>
          </w:p>
        </w:tc>
        <w:tc>
          <w:tcPr>
            <w:tcW w:w="2694" w:type="dxa"/>
            <w:vAlign w:val="center"/>
          </w:tcPr>
          <w:p w14:paraId="04C1B949" w14:textId="245DE2A1" w:rsidR="00B45558" w:rsidRDefault="00B45558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>Cena</w:t>
            </w:r>
            <w:r>
              <w:rPr>
                <w:rFonts w:ascii="Times New Roman" w:hAnsi="Times New Roman" w:cs="Times New Roman"/>
                <w:sz w:val="20"/>
              </w:rPr>
              <w:t xml:space="preserve">”: </w:t>
            </w:r>
            <w:r w:rsidR="00CA225B">
              <w:rPr>
                <w:rFonts w:ascii="Times New Roman" w:hAnsi="Times New Roman" w:cs="Times New Roman"/>
                <w:sz w:val="20"/>
              </w:rPr>
              <w:t>42,88</w:t>
            </w:r>
            <w:r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  <w:p w14:paraId="62E0D54B" w14:textId="63AF2C81" w:rsidR="00B45558" w:rsidRDefault="00B45558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E05553">
              <w:rPr>
                <w:rFonts w:ascii="Times New Roman" w:hAnsi="Times New Roman" w:cs="Times New Roman"/>
                <w:i/>
                <w:iCs/>
                <w:sz w:val="20"/>
              </w:rPr>
              <w:t>Okres gwarancji</w:t>
            </w:r>
            <w:r>
              <w:rPr>
                <w:rFonts w:ascii="Times New Roman" w:hAnsi="Times New Roman" w:cs="Times New Roman"/>
                <w:sz w:val="20"/>
              </w:rPr>
              <w:t>”: 40,00 pkt</w:t>
            </w:r>
          </w:p>
        </w:tc>
        <w:tc>
          <w:tcPr>
            <w:tcW w:w="1110" w:type="dxa"/>
            <w:vAlign w:val="center"/>
          </w:tcPr>
          <w:p w14:paraId="66638BDD" w14:textId="4841915A" w:rsidR="00B45558" w:rsidRDefault="00CA225B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82,88</w:t>
            </w:r>
            <w:r w:rsidR="00B45558"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</w:tc>
        <w:tc>
          <w:tcPr>
            <w:tcW w:w="1583" w:type="dxa"/>
            <w:vAlign w:val="center"/>
          </w:tcPr>
          <w:p w14:paraId="13F99386" w14:textId="6F2A150D" w:rsidR="00B45558" w:rsidRDefault="00CA225B" w:rsidP="0004246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2CF334C3" w14:textId="07612DFA" w:rsidR="00B45558" w:rsidRDefault="00B45558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6545F" w:rsidRPr="00E87683" w14:paraId="06E0E38A" w14:textId="77777777" w:rsidTr="00B6545F">
        <w:trPr>
          <w:trHeight w:val="1438"/>
        </w:trPr>
        <w:tc>
          <w:tcPr>
            <w:tcW w:w="561" w:type="dxa"/>
            <w:vAlign w:val="center"/>
          </w:tcPr>
          <w:p w14:paraId="5FC155C0" w14:textId="0F1856C5" w:rsidR="00B6545F" w:rsidRDefault="00B6545F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11" w:type="dxa"/>
            <w:vAlign w:val="center"/>
          </w:tcPr>
          <w:p w14:paraId="5D5048AF" w14:textId="02DD79D4" w:rsidR="00B6545F" w:rsidRPr="00B6545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'ADMAR' S.C., MARIUSZ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6545F">
              <w:rPr>
                <w:rFonts w:ascii="Times New Roman" w:hAnsi="Times New Roman" w:cs="Times New Roman"/>
                <w:sz w:val="20"/>
              </w:rPr>
              <w:t>KUŹMA, ADAM KĘDZIORA</w:t>
            </w:r>
          </w:p>
          <w:p w14:paraId="6C0153B0" w14:textId="77777777" w:rsidR="00B6545F" w:rsidRPr="00B6545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ul. Klickiego 110/112</w:t>
            </w:r>
          </w:p>
          <w:p w14:paraId="170393D9" w14:textId="09F47948" w:rsidR="00B6545F" w:rsidRPr="00B83AA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99-400 Łowicz</w:t>
            </w:r>
          </w:p>
        </w:tc>
        <w:tc>
          <w:tcPr>
            <w:tcW w:w="2694" w:type="dxa"/>
            <w:vAlign w:val="center"/>
          </w:tcPr>
          <w:p w14:paraId="5BC26BD5" w14:textId="77777777" w:rsidR="00FC6D16" w:rsidRPr="00FC6D16" w:rsidRDefault="00FC6D16" w:rsidP="00FC6D1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FC6D16">
              <w:rPr>
                <w:rFonts w:ascii="Times New Roman" w:hAnsi="Times New Roman" w:cs="Times New Roman"/>
                <w:sz w:val="20"/>
              </w:rPr>
              <w:t>Kryterium „Cena”: 60,00 pkt</w:t>
            </w:r>
          </w:p>
          <w:p w14:paraId="4C77429A" w14:textId="4CAFA32B" w:rsidR="00B6545F" w:rsidRDefault="00FC6D16" w:rsidP="00FC6D1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C6D16">
              <w:rPr>
                <w:rFonts w:ascii="Times New Roman" w:hAnsi="Times New Roman" w:cs="Times New Roman"/>
                <w:sz w:val="20"/>
              </w:rPr>
              <w:t>Kryterium „Okres gwarancji”: 40,00 pkt</w:t>
            </w:r>
          </w:p>
        </w:tc>
        <w:tc>
          <w:tcPr>
            <w:tcW w:w="1110" w:type="dxa"/>
            <w:vAlign w:val="center"/>
          </w:tcPr>
          <w:p w14:paraId="1642EF81" w14:textId="52AD1FCC" w:rsidR="00B6545F" w:rsidRDefault="00CA225B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54,17 pkt</w:t>
            </w:r>
          </w:p>
        </w:tc>
        <w:tc>
          <w:tcPr>
            <w:tcW w:w="1583" w:type="dxa"/>
            <w:vAlign w:val="center"/>
          </w:tcPr>
          <w:p w14:paraId="20EAEE5F" w14:textId="2977FB0E" w:rsidR="00B6545F" w:rsidRDefault="00CA225B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00CB008D" w14:textId="047211E8" w:rsidR="00B6545F" w:rsidRDefault="00FC6D16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5558" w:rsidRPr="00E87683" w14:paraId="57D550CC" w14:textId="77777777" w:rsidTr="00B6545F">
        <w:trPr>
          <w:trHeight w:val="1438"/>
        </w:trPr>
        <w:tc>
          <w:tcPr>
            <w:tcW w:w="561" w:type="dxa"/>
            <w:vAlign w:val="center"/>
          </w:tcPr>
          <w:p w14:paraId="079C7555" w14:textId="546F4586" w:rsidR="00B45558" w:rsidRDefault="00D92BFF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4555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11" w:type="dxa"/>
            <w:vAlign w:val="center"/>
          </w:tcPr>
          <w:p w14:paraId="36E2D010" w14:textId="77777777" w:rsidR="00B6545F" w:rsidRPr="00B6545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Moderndom s.c Mariusz</w:t>
            </w:r>
          </w:p>
          <w:p w14:paraId="3654BF51" w14:textId="77777777" w:rsidR="00B6545F" w:rsidRPr="00B6545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Rozpara, Krzysztof Górski</w:t>
            </w:r>
          </w:p>
          <w:p w14:paraId="6C3C6788" w14:textId="77777777" w:rsidR="00B6545F" w:rsidRPr="00B6545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ul. Piłsudskiego 17/2</w:t>
            </w:r>
          </w:p>
          <w:p w14:paraId="3482DA93" w14:textId="645CB5D4" w:rsidR="00B45558" w:rsidRPr="00B83AA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96-100 Skierniewice</w:t>
            </w:r>
          </w:p>
        </w:tc>
        <w:tc>
          <w:tcPr>
            <w:tcW w:w="2694" w:type="dxa"/>
            <w:vAlign w:val="center"/>
          </w:tcPr>
          <w:p w14:paraId="3BD4E667" w14:textId="4A300957" w:rsidR="00B45558" w:rsidRDefault="00B45558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>Cena</w:t>
            </w:r>
            <w:r>
              <w:rPr>
                <w:rFonts w:ascii="Times New Roman" w:hAnsi="Times New Roman" w:cs="Times New Roman"/>
                <w:sz w:val="20"/>
              </w:rPr>
              <w:t xml:space="preserve">”: </w:t>
            </w:r>
            <w:r w:rsidR="00042463">
              <w:rPr>
                <w:rFonts w:ascii="Times New Roman" w:hAnsi="Times New Roman" w:cs="Times New Roman"/>
                <w:sz w:val="20"/>
              </w:rPr>
              <w:t>59,</w:t>
            </w:r>
            <w:r w:rsidR="00CA225B">
              <w:rPr>
                <w:rFonts w:ascii="Times New Roman" w:hAnsi="Times New Roman" w:cs="Times New Roman"/>
                <w:sz w:val="20"/>
              </w:rPr>
              <w:t>9</w:t>
            </w:r>
            <w:r w:rsidR="00D43D65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  <w:p w14:paraId="59988ECD" w14:textId="2CAEE1AC" w:rsidR="00B45558" w:rsidRDefault="00B45558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E05553">
              <w:rPr>
                <w:rFonts w:ascii="Times New Roman" w:hAnsi="Times New Roman" w:cs="Times New Roman"/>
                <w:i/>
                <w:iCs/>
                <w:sz w:val="20"/>
              </w:rPr>
              <w:t>Okres gwarancji</w:t>
            </w:r>
            <w:r>
              <w:rPr>
                <w:rFonts w:ascii="Times New Roman" w:hAnsi="Times New Roman" w:cs="Times New Roman"/>
                <w:sz w:val="20"/>
              </w:rPr>
              <w:t>”: 40,00 pkt</w:t>
            </w:r>
          </w:p>
        </w:tc>
        <w:tc>
          <w:tcPr>
            <w:tcW w:w="1110" w:type="dxa"/>
            <w:vAlign w:val="center"/>
          </w:tcPr>
          <w:p w14:paraId="4CAB2517" w14:textId="3A0EDE04" w:rsidR="00B45558" w:rsidRDefault="00042463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99,</w:t>
            </w:r>
            <w:r w:rsidR="00CA225B">
              <w:rPr>
                <w:rFonts w:ascii="Times New Roman" w:hAnsi="Times New Roman" w:cs="Times New Roman"/>
                <w:sz w:val="20"/>
              </w:rPr>
              <w:t>9</w:t>
            </w:r>
            <w:r w:rsidR="00D43D65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</w:tc>
        <w:tc>
          <w:tcPr>
            <w:tcW w:w="1583" w:type="dxa"/>
            <w:vAlign w:val="center"/>
          </w:tcPr>
          <w:p w14:paraId="5CBABC4B" w14:textId="7EC77CBB" w:rsidR="00B45558" w:rsidRDefault="00042463" w:rsidP="0004246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798467E" w14:textId="4DD19D7C" w:rsidR="00B45558" w:rsidRDefault="00B45558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52A7A" w:rsidRPr="00E87683" w14:paraId="4EF3D059" w14:textId="77777777" w:rsidTr="00852A7A">
        <w:trPr>
          <w:trHeight w:val="1438"/>
        </w:trPr>
        <w:tc>
          <w:tcPr>
            <w:tcW w:w="561" w:type="dxa"/>
            <w:vAlign w:val="center"/>
          </w:tcPr>
          <w:p w14:paraId="7701A292" w14:textId="4596E48A" w:rsidR="00852A7A" w:rsidRDefault="00852A7A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11" w:type="dxa"/>
            <w:vAlign w:val="center"/>
          </w:tcPr>
          <w:p w14:paraId="4E6759D8" w14:textId="77777777" w:rsidR="00852A7A" w:rsidRPr="00B6545F" w:rsidRDefault="00852A7A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Zakład</w:t>
            </w:r>
          </w:p>
          <w:p w14:paraId="6DEE8BA8" w14:textId="77777777" w:rsidR="00852A7A" w:rsidRPr="00B6545F" w:rsidRDefault="00852A7A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Remontowo-Budowlany</w:t>
            </w:r>
          </w:p>
          <w:p w14:paraId="7370A437" w14:textId="77777777" w:rsidR="00852A7A" w:rsidRPr="00B6545F" w:rsidRDefault="00852A7A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"ELLA" Bronisław</w:t>
            </w:r>
          </w:p>
          <w:p w14:paraId="4358B94F" w14:textId="77777777" w:rsidR="00852A7A" w:rsidRPr="00B6545F" w:rsidRDefault="00852A7A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Gawrylczyk</w:t>
            </w:r>
          </w:p>
          <w:p w14:paraId="3DC9D1C2" w14:textId="77777777" w:rsidR="00852A7A" w:rsidRPr="00B6545F" w:rsidRDefault="00852A7A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ul. W. Wróblewskiego 4</w:t>
            </w:r>
          </w:p>
          <w:p w14:paraId="14C6A85D" w14:textId="0280D2F3" w:rsidR="00852A7A" w:rsidRPr="00B83AAF" w:rsidRDefault="00852A7A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96-500 Sochaczew</w:t>
            </w:r>
          </w:p>
        </w:tc>
        <w:tc>
          <w:tcPr>
            <w:tcW w:w="2694" w:type="dxa"/>
            <w:vAlign w:val="center"/>
          </w:tcPr>
          <w:p w14:paraId="15F67CE3" w14:textId="51992356" w:rsidR="00852A7A" w:rsidRPr="00852A7A" w:rsidRDefault="00852A7A" w:rsidP="00852A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852A7A">
              <w:rPr>
                <w:rFonts w:ascii="Times New Roman" w:hAnsi="Times New Roman" w:cs="Times New Roman"/>
                <w:sz w:val="20"/>
              </w:rPr>
              <w:t>Kryterium „</w:t>
            </w:r>
            <w:r w:rsidRPr="00852A7A">
              <w:rPr>
                <w:rFonts w:ascii="Times New Roman" w:hAnsi="Times New Roman" w:cs="Times New Roman"/>
                <w:i/>
                <w:iCs/>
                <w:sz w:val="20"/>
              </w:rPr>
              <w:t>Cena</w:t>
            </w:r>
            <w:r w:rsidRPr="00852A7A">
              <w:rPr>
                <w:rFonts w:ascii="Times New Roman" w:hAnsi="Times New Roman" w:cs="Times New Roman"/>
                <w:sz w:val="20"/>
              </w:rPr>
              <w:t>”: 5</w:t>
            </w:r>
            <w:r w:rsidR="00CA225B">
              <w:rPr>
                <w:rFonts w:ascii="Times New Roman" w:hAnsi="Times New Roman" w:cs="Times New Roman"/>
                <w:sz w:val="20"/>
              </w:rPr>
              <w:t>0,24</w:t>
            </w:r>
            <w:r w:rsidRPr="00852A7A"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  <w:p w14:paraId="5AB5EB58" w14:textId="2C21CA3C" w:rsidR="00852A7A" w:rsidRDefault="00852A7A" w:rsidP="00852A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852A7A">
              <w:rPr>
                <w:rFonts w:ascii="Times New Roman" w:hAnsi="Times New Roman" w:cs="Times New Roman"/>
                <w:sz w:val="20"/>
              </w:rPr>
              <w:t>Kryterium „</w:t>
            </w:r>
            <w:r w:rsidRPr="00852A7A">
              <w:rPr>
                <w:rFonts w:ascii="Times New Roman" w:hAnsi="Times New Roman" w:cs="Times New Roman"/>
                <w:i/>
                <w:iCs/>
                <w:sz w:val="20"/>
              </w:rPr>
              <w:t>Okres gwarancji</w:t>
            </w:r>
            <w:r w:rsidRPr="00852A7A">
              <w:rPr>
                <w:rFonts w:ascii="Times New Roman" w:hAnsi="Times New Roman" w:cs="Times New Roman"/>
                <w:sz w:val="20"/>
              </w:rPr>
              <w:t>”: 40,00 pkt</w:t>
            </w:r>
          </w:p>
        </w:tc>
        <w:tc>
          <w:tcPr>
            <w:tcW w:w="1110" w:type="dxa"/>
            <w:vAlign w:val="center"/>
          </w:tcPr>
          <w:p w14:paraId="1012691C" w14:textId="0F902366" w:rsidR="00852A7A" w:rsidRDefault="00CA225B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90,24 pkt</w:t>
            </w:r>
          </w:p>
        </w:tc>
        <w:tc>
          <w:tcPr>
            <w:tcW w:w="1583" w:type="dxa"/>
            <w:vAlign w:val="center"/>
          </w:tcPr>
          <w:p w14:paraId="2D571E5B" w14:textId="141E72E2" w:rsidR="00852A7A" w:rsidRDefault="00CA225B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FA16D87" w14:textId="676811F2" w:rsidR="00852A7A" w:rsidRDefault="00CA225B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6545F" w:rsidRPr="00E87683" w14:paraId="75D5462F" w14:textId="77777777" w:rsidTr="00B6545F">
        <w:trPr>
          <w:trHeight w:val="1438"/>
        </w:trPr>
        <w:tc>
          <w:tcPr>
            <w:tcW w:w="561" w:type="dxa"/>
            <w:vAlign w:val="center"/>
          </w:tcPr>
          <w:p w14:paraId="79BFDBDD" w14:textId="4E1A1824" w:rsidR="00B6545F" w:rsidRDefault="00B6545F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11" w:type="dxa"/>
            <w:vAlign w:val="center"/>
          </w:tcPr>
          <w:p w14:paraId="634A1F08" w14:textId="77777777" w:rsidR="00B6545F" w:rsidRPr="00B6545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Zakład</w:t>
            </w:r>
          </w:p>
          <w:p w14:paraId="2D955A89" w14:textId="77777777" w:rsidR="00B6545F" w:rsidRPr="00B6545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Remontowo-budowlany</w:t>
            </w:r>
          </w:p>
          <w:p w14:paraId="55BF116F" w14:textId="77777777" w:rsidR="00B6545F" w:rsidRPr="00B6545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KAL-FAM Wojciech</w:t>
            </w:r>
          </w:p>
          <w:p w14:paraId="1E0CBD19" w14:textId="77777777" w:rsidR="00B6545F" w:rsidRPr="00B6545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Kalinowski</w:t>
            </w:r>
          </w:p>
          <w:p w14:paraId="69BF1F87" w14:textId="77777777" w:rsidR="00B6545F" w:rsidRPr="00B6545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ul. Polna 5, Kamion</w:t>
            </w:r>
          </w:p>
          <w:p w14:paraId="5062B7D4" w14:textId="642967C4" w:rsidR="00B6545F" w:rsidRPr="00B6545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96-330 Puszcza Mariańska</w:t>
            </w:r>
          </w:p>
        </w:tc>
        <w:tc>
          <w:tcPr>
            <w:tcW w:w="2694" w:type="dxa"/>
            <w:vAlign w:val="center"/>
          </w:tcPr>
          <w:p w14:paraId="0E9C4502" w14:textId="0B58936C" w:rsidR="00FC6D16" w:rsidRPr="00FC6D16" w:rsidRDefault="00FC6D16" w:rsidP="00FC6D1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FC6D16">
              <w:rPr>
                <w:rFonts w:ascii="Times New Roman" w:hAnsi="Times New Roman" w:cs="Times New Roman"/>
                <w:sz w:val="20"/>
              </w:rPr>
              <w:t xml:space="preserve">Kryterium „Cena”: </w:t>
            </w:r>
            <w:r w:rsidR="00CA225B">
              <w:rPr>
                <w:rFonts w:ascii="Times New Roman" w:hAnsi="Times New Roman" w:cs="Times New Roman"/>
                <w:sz w:val="20"/>
              </w:rPr>
              <w:t>40,81</w:t>
            </w:r>
            <w:r w:rsidRPr="00FC6D16"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  <w:p w14:paraId="7633144F" w14:textId="1C100537" w:rsidR="00B6545F" w:rsidRDefault="00FC6D16" w:rsidP="00FC6D1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FC6D16">
              <w:rPr>
                <w:rFonts w:ascii="Times New Roman" w:hAnsi="Times New Roman" w:cs="Times New Roman"/>
                <w:sz w:val="20"/>
              </w:rPr>
              <w:t>Kryterium „Okres gwarancji”: 40,00 pkt</w:t>
            </w:r>
          </w:p>
        </w:tc>
        <w:tc>
          <w:tcPr>
            <w:tcW w:w="1110" w:type="dxa"/>
            <w:vAlign w:val="center"/>
          </w:tcPr>
          <w:p w14:paraId="209F01CE" w14:textId="3114E177" w:rsidR="00B6545F" w:rsidRDefault="00CA225B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80,81 pkt</w:t>
            </w:r>
          </w:p>
        </w:tc>
        <w:tc>
          <w:tcPr>
            <w:tcW w:w="1583" w:type="dxa"/>
            <w:vAlign w:val="center"/>
          </w:tcPr>
          <w:p w14:paraId="0F14ECEB" w14:textId="3C768278" w:rsidR="00B6545F" w:rsidRDefault="00CA225B" w:rsidP="0004246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30D1A5E0" w14:textId="1A929530" w:rsidR="00B6545F" w:rsidRDefault="00FC6D16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6545F" w:rsidRPr="00E87683" w14:paraId="4DECD658" w14:textId="77777777" w:rsidTr="00B6545F">
        <w:trPr>
          <w:trHeight w:val="1438"/>
        </w:trPr>
        <w:tc>
          <w:tcPr>
            <w:tcW w:w="561" w:type="dxa"/>
            <w:vAlign w:val="center"/>
          </w:tcPr>
          <w:p w14:paraId="56B7C2D0" w14:textId="0508ABF2" w:rsidR="00B6545F" w:rsidRDefault="00B6545F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2411" w:type="dxa"/>
            <w:vAlign w:val="center"/>
          </w:tcPr>
          <w:p w14:paraId="75861B2F" w14:textId="77777777" w:rsidR="00B6545F" w:rsidRPr="00B6545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Inwestycje Budowlane</w:t>
            </w:r>
          </w:p>
          <w:p w14:paraId="34CDDF39" w14:textId="77777777" w:rsidR="00B6545F" w:rsidRPr="00B6545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Kowalski i Pacanowski</w:t>
            </w:r>
          </w:p>
          <w:p w14:paraId="58F95F01" w14:textId="77777777" w:rsidR="00B6545F" w:rsidRPr="00B6545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sp. z o.o. sk.</w:t>
            </w:r>
          </w:p>
          <w:p w14:paraId="71BE8646" w14:textId="77777777" w:rsidR="00B6545F" w:rsidRPr="00B6545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ul. Górna 20</w:t>
            </w:r>
          </w:p>
          <w:p w14:paraId="62B991D5" w14:textId="35320E43" w:rsidR="00B6545F" w:rsidRPr="00B6545F" w:rsidRDefault="00B6545F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25-415 Kielce</w:t>
            </w:r>
          </w:p>
        </w:tc>
        <w:tc>
          <w:tcPr>
            <w:tcW w:w="2694" w:type="dxa"/>
            <w:vAlign w:val="center"/>
          </w:tcPr>
          <w:p w14:paraId="25291C2B" w14:textId="3FCE3C55" w:rsidR="00FC6D16" w:rsidRPr="00FC6D16" w:rsidRDefault="00FC6D16" w:rsidP="00FC6D1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FC6D16">
              <w:rPr>
                <w:rFonts w:ascii="Times New Roman" w:hAnsi="Times New Roman" w:cs="Times New Roman"/>
                <w:sz w:val="20"/>
              </w:rPr>
              <w:t xml:space="preserve">Kryterium „Cena”: </w:t>
            </w:r>
            <w:r w:rsidR="00CA225B">
              <w:rPr>
                <w:rFonts w:ascii="Times New Roman" w:hAnsi="Times New Roman" w:cs="Times New Roman"/>
                <w:sz w:val="20"/>
              </w:rPr>
              <w:t>60</w:t>
            </w:r>
            <w:r w:rsidRPr="00FC6D16"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  <w:p w14:paraId="041C8448" w14:textId="352A530C" w:rsidR="00B6545F" w:rsidRDefault="00FC6D16" w:rsidP="00FC6D1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FC6D16">
              <w:rPr>
                <w:rFonts w:ascii="Times New Roman" w:hAnsi="Times New Roman" w:cs="Times New Roman"/>
                <w:sz w:val="20"/>
              </w:rPr>
              <w:t>Kryterium „Okres gwarancji”: 40,00 pkt</w:t>
            </w:r>
          </w:p>
        </w:tc>
        <w:tc>
          <w:tcPr>
            <w:tcW w:w="1110" w:type="dxa"/>
            <w:vAlign w:val="center"/>
          </w:tcPr>
          <w:p w14:paraId="550B60D9" w14:textId="5C8F2A17" w:rsidR="00B6545F" w:rsidRDefault="00CA225B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 pkt</w:t>
            </w:r>
          </w:p>
        </w:tc>
        <w:tc>
          <w:tcPr>
            <w:tcW w:w="1583" w:type="dxa"/>
            <w:vAlign w:val="center"/>
          </w:tcPr>
          <w:p w14:paraId="308F427E" w14:textId="7B4EABB7" w:rsidR="00B6545F" w:rsidRDefault="00CA225B" w:rsidP="0004246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2F6B791" w14:textId="27259EFD" w:rsidR="00B6545F" w:rsidRDefault="00FC6D16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52A7A" w:rsidRPr="00E87683" w14:paraId="7D1A4CF4" w14:textId="77777777" w:rsidTr="00EC50D7">
        <w:trPr>
          <w:trHeight w:val="1438"/>
        </w:trPr>
        <w:tc>
          <w:tcPr>
            <w:tcW w:w="561" w:type="dxa"/>
            <w:vAlign w:val="center"/>
          </w:tcPr>
          <w:p w14:paraId="1C5EBBF4" w14:textId="2E813587" w:rsidR="00852A7A" w:rsidRDefault="00852A7A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11" w:type="dxa"/>
            <w:vAlign w:val="center"/>
          </w:tcPr>
          <w:p w14:paraId="45C443E3" w14:textId="77777777" w:rsidR="00852A7A" w:rsidRPr="00B6545F" w:rsidRDefault="00852A7A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GODBUD Przemysław</w:t>
            </w:r>
          </w:p>
          <w:p w14:paraId="156D2D70" w14:textId="77777777" w:rsidR="00852A7A" w:rsidRPr="00B6545F" w:rsidRDefault="00852A7A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Godosz</w:t>
            </w:r>
          </w:p>
          <w:p w14:paraId="1874F097" w14:textId="77777777" w:rsidR="00852A7A" w:rsidRPr="00B6545F" w:rsidRDefault="00852A7A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ul. Nowowiejska 37</w:t>
            </w:r>
          </w:p>
          <w:p w14:paraId="795D3C1B" w14:textId="593E8E98" w:rsidR="00852A7A" w:rsidRPr="00B6545F" w:rsidRDefault="00852A7A" w:rsidP="00B6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545F">
              <w:rPr>
                <w:rFonts w:ascii="Times New Roman" w:hAnsi="Times New Roman" w:cs="Times New Roman"/>
                <w:sz w:val="20"/>
              </w:rPr>
              <w:t>99-416 Nieborów</w:t>
            </w:r>
          </w:p>
        </w:tc>
        <w:tc>
          <w:tcPr>
            <w:tcW w:w="6798" w:type="dxa"/>
            <w:gridSpan w:val="4"/>
            <w:vAlign w:val="center"/>
          </w:tcPr>
          <w:p w14:paraId="6FADE440" w14:textId="13DF719F" w:rsidR="00852A7A" w:rsidRDefault="00852A7A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Oferta odrzucona</w:t>
            </w:r>
          </w:p>
        </w:tc>
      </w:tr>
    </w:tbl>
    <w:p w14:paraId="49932C80" w14:textId="77777777" w:rsidR="00D92BFF" w:rsidRDefault="00D92BFF" w:rsidP="00180441">
      <w:pPr>
        <w:jc w:val="both"/>
        <w:rPr>
          <w:rFonts w:ascii="Times New Roman" w:hAnsi="Times New Roman" w:cs="Times New Roman"/>
          <w:sz w:val="24"/>
        </w:rPr>
      </w:pPr>
    </w:p>
    <w:p w14:paraId="2A147831" w14:textId="77B6DFA1" w:rsidR="00E87683" w:rsidRPr="006D798D" w:rsidRDefault="00E87683" w:rsidP="001804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Jako najkorzystniejszą w postępowaniu wybrano ofertę Wykonawcy nr </w:t>
      </w:r>
      <w:r w:rsidR="00B6545F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</w:t>
      </w:r>
    </w:p>
    <w:sectPr w:rsidR="00E87683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9C489" w14:textId="77777777" w:rsidR="00F80F72" w:rsidRDefault="00F80F72">
      <w:pPr>
        <w:spacing w:after="0" w:line="240" w:lineRule="auto"/>
      </w:pPr>
      <w:r>
        <w:separator/>
      </w:r>
    </w:p>
  </w:endnote>
  <w:endnote w:type="continuationSeparator" w:id="0">
    <w:p w14:paraId="24484A09" w14:textId="77777777" w:rsidR="00F80F72" w:rsidRDefault="00F8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0A13" w14:textId="77777777" w:rsidR="0016673C" w:rsidRDefault="0016673C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6673C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6673C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6673C" w:rsidRDefault="0016673C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86E37" w14:textId="77777777" w:rsidR="00F80F72" w:rsidRDefault="00F80F72">
      <w:pPr>
        <w:spacing w:after="0" w:line="240" w:lineRule="auto"/>
      </w:pPr>
      <w:r>
        <w:separator/>
      </w:r>
    </w:p>
  </w:footnote>
  <w:footnote w:type="continuationSeparator" w:id="0">
    <w:p w14:paraId="3D578AB9" w14:textId="77777777" w:rsidR="00F80F72" w:rsidRDefault="00F8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7AF"/>
    <w:rsid w:val="00032E64"/>
    <w:rsid w:val="000418CE"/>
    <w:rsid w:val="00042463"/>
    <w:rsid w:val="0006259E"/>
    <w:rsid w:val="000867FB"/>
    <w:rsid w:val="000C1AE8"/>
    <w:rsid w:val="000C337A"/>
    <w:rsid w:val="000D47BE"/>
    <w:rsid w:val="0016673C"/>
    <w:rsid w:val="00180441"/>
    <w:rsid w:val="001D3DC4"/>
    <w:rsid w:val="001D780F"/>
    <w:rsid w:val="002618A6"/>
    <w:rsid w:val="002A5C74"/>
    <w:rsid w:val="002C1472"/>
    <w:rsid w:val="002E2FB9"/>
    <w:rsid w:val="0035767C"/>
    <w:rsid w:val="003A5217"/>
    <w:rsid w:val="003B52F5"/>
    <w:rsid w:val="00402707"/>
    <w:rsid w:val="00433497"/>
    <w:rsid w:val="00467FF0"/>
    <w:rsid w:val="0047299C"/>
    <w:rsid w:val="0048128C"/>
    <w:rsid w:val="00502F38"/>
    <w:rsid w:val="00512B01"/>
    <w:rsid w:val="00534261"/>
    <w:rsid w:val="00544CED"/>
    <w:rsid w:val="00572785"/>
    <w:rsid w:val="00574D3F"/>
    <w:rsid w:val="0058349B"/>
    <w:rsid w:val="005B5F54"/>
    <w:rsid w:val="006651CF"/>
    <w:rsid w:val="0066524E"/>
    <w:rsid w:val="006716AB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B1334"/>
    <w:rsid w:val="007B3D64"/>
    <w:rsid w:val="00820F42"/>
    <w:rsid w:val="00852A7A"/>
    <w:rsid w:val="00897E9E"/>
    <w:rsid w:val="0090216C"/>
    <w:rsid w:val="00903ED5"/>
    <w:rsid w:val="00904CC8"/>
    <w:rsid w:val="00911C86"/>
    <w:rsid w:val="00951697"/>
    <w:rsid w:val="009B04B9"/>
    <w:rsid w:val="009C259C"/>
    <w:rsid w:val="00A24780"/>
    <w:rsid w:val="00A46BDA"/>
    <w:rsid w:val="00B14A93"/>
    <w:rsid w:val="00B430CA"/>
    <w:rsid w:val="00B45558"/>
    <w:rsid w:val="00B6545F"/>
    <w:rsid w:val="00B83AAF"/>
    <w:rsid w:val="00BE22FF"/>
    <w:rsid w:val="00C33F51"/>
    <w:rsid w:val="00C626AF"/>
    <w:rsid w:val="00C62F7D"/>
    <w:rsid w:val="00CA225B"/>
    <w:rsid w:val="00CB35A4"/>
    <w:rsid w:val="00CC560C"/>
    <w:rsid w:val="00CE5CF3"/>
    <w:rsid w:val="00D0334E"/>
    <w:rsid w:val="00D32C53"/>
    <w:rsid w:val="00D43A61"/>
    <w:rsid w:val="00D43D65"/>
    <w:rsid w:val="00D92BFF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C6D16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15</cp:revision>
  <cp:lastPrinted>2022-11-25T12:38:00Z</cp:lastPrinted>
  <dcterms:created xsi:type="dcterms:W3CDTF">2023-03-28T10:49:00Z</dcterms:created>
  <dcterms:modified xsi:type="dcterms:W3CDTF">2024-07-08T07:46:00Z</dcterms:modified>
</cp:coreProperties>
</file>