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632" w:rsidRPr="00FD6D72" w:rsidRDefault="00B7314E" w:rsidP="00B7314E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6D72">
        <w:rPr>
          <w:rFonts w:asciiTheme="minorHAnsi" w:hAnsiTheme="minorHAnsi" w:cstheme="minorHAnsi"/>
          <w:b/>
          <w:sz w:val="22"/>
          <w:szCs w:val="22"/>
        </w:rPr>
        <w:t>WARUNKI UMÓW O PODWYKONAWSTWO I DALSZE PODWYKONAWSTWO ROBÓT BUDOWLANYCH</w:t>
      </w:r>
    </w:p>
    <w:p w:rsidR="00B7314E" w:rsidRPr="00FD6D72" w:rsidRDefault="00B7314E" w:rsidP="00B7314E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11632" w:rsidRPr="00FD6D72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U</w:t>
      </w:r>
      <w:r w:rsidR="00311632" w:rsidRPr="00FD6D72">
        <w:rPr>
          <w:rFonts w:asciiTheme="minorHAnsi" w:hAnsiTheme="minorHAnsi" w:cstheme="minorHAnsi"/>
          <w:sz w:val="22"/>
          <w:szCs w:val="22"/>
        </w:rPr>
        <w:t xml:space="preserve">mowa podwykonawcza nie może obejmować całości robót budowlanych określonych w umowie o udzielenie zamówienia publicznego ani kluczowych części robót budowlanych określonych w SWZ. </w:t>
      </w:r>
    </w:p>
    <w:p w:rsidR="00311632" w:rsidRPr="00FD6D72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P</w:t>
      </w:r>
      <w:r w:rsidR="00311632" w:rsidRPr="00FD6D72">
        <w:rPr>
          <w:rFonts w:asciiTheme="minorHAnsi" w:hAnsiTheme="minorHAnsi" w:cstheme="minorHAnsi"/>
          <w:sz w:val="22"/>
          <w:szCs w:val="22"/>
        </w:rPr>
        <w:t>rzedmiot umowy podwykonawczej musi być określony w przedmiarze robót podzleconych odpowiadającym opisowi z kosztorysu ofertowego Wykonawcy</w:t>
      </w:r>
      <w:r w:rsidRPr="00FD6D72">
        <w:rPr>
          <w:rFonts w:asciiTheme="minorHAnsi" w:hAnsiTheme="minorHAnsi" w:cstheme="minorHAnsi"/>
          <w:sz w:val="22"/>
          <w:szCs w:val="22"/>
        </w:rPr>
        <w:t>.</w:t>
      </w:r>
    </w:p>
    <w:p w:rsidR="00311632" w:rsidRPr="00FD6D72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U</w:t>
      </w:r>
      <w:r w:rsidR="00311632" w:rsidRPr="00FD6D72">
        <w:rPr>
          <w:rFonts w:asciiTheme="minorHAnsi" w:hAnsiTheme="minorHAnsi" w:cstheme="minorHAnsi"/>
          <w:sz w:val="22"/>
          <w:szCs w:val="22"/>
        </w:rPr>
        <w:t>mowa podwykonawcza powinna określać wynagrodzenie podwykonawców w systemie ryczałtowo – ilościowym, odpowiadającym rzeczywiście wykonanym pracom i cenom jednostkowym podanym dla poszczególnych pozycji z przedmiaru robót podzleconych</w:t>
      </w:r>
      <w:r w:rsidRPr="00FD6D72">
        <w:rPr>
          <w:rFonts w:asciiTheme="minorHAnsi" w:hAnsiTheme="minorHAnsi" w:cstheme="minorHAnsi"/>
          <w:sz w:val="22"/>
          <w:szCs w:val="22"/>
        </w:rPr>
        <w:t>.</w:t>
      </w:r>
    </w:p>
    <w:p w:rsidR="00311632" w:rsidRPr="00FD6D72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W</w:t>
      </w:r>
      <w:r w:rsidR="00311632" w:rsidRPr="00FD6D72">
        <w:rPr>
          <w:rFonts w:asciiTheme="minorHAnsi" w:hAnsiTheme="minorHAnsi" w:cstheme="minorHAnsi"/>
          <w:sz w:val="22"/>
          <w:szCs w:val="22"/>
        </w:rPr>
        <w:t xml:space="preserve">ynagrodzenie za podzlecone w umowie podwykonawczej roboty nie może być wyższe od wynagrodzenia za te same roboty należne Wykonawcy od Zamawiającego. </w:t>
      </w:r>
    </w:p>
    <w:p w:rsidR="00311632" w:rsidRPr="00FD6D72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U</w:t>
      </w:r>
      <w:r w:rsidR="00311632" w:rsidRPr="00FD6D72">
        <w:rPr>
          <w:rFonts w:asciiTheme="minorHAnsi" w:hAnsiTheme="minorHAnsi" w:cstheme="minorHAnsi"/>
          <w:sz w:val="22"/>
          <w:szCs w:val="22"/>
        </w:rPr>
        <w:t>mowa podwykonawcza powinna określać termin wykonania podzleconych robót odpowiadający terminom zastrzeżonym w umowie zawartej między Wykonawcą a </w:t>
      </w:r>
      <w:r w:rsidRPr="00FD6D72">
        <w:rPr>
          <w:rFonts w:asciiTheme="minorHAnsi" w:hAnsiTheme="minorHAnsi" w:cstheme="minorHAnsi"/>
          <w:sz w:val="22"/>
          <w:szCs w:val="22"/>
        </w:rPr>
        <w:t>Z</w:t>
      </w:r>
      <w:r w:rsidR="00311632" w:rsidRPr="00FD6D72">
        <w:rPr>
          <w:rFonts w:asciiTheme="minorHAnsi" w:hAnsiTheme="minorHAnsi" w:cstheme="minorHAnsi"/>
          <w:sz w:val="22"/>
          <w:szCs w:val="22"/>
        </w:rPr>
        <w:t>amawiającym</w:t>
      </w:r>
      <w:r w:rsidRPr="00FD6D72">
        <w:rPr>
          <w:rFonts w:asciiTheme="minorHAnsi" w:hAnsiTheme="minorHAnsi" w:cstheme="minorHAnsi"/>
          <w:sz w:val="22"/>
          <w:szCs w:val="22"/>
        </w:rPr>
        <w:t>.</w:t>
      </w:r>
    </w:p>
    <w:p w:rsidR="00311632" w:rsidRPr="00FD6D72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T</w:t>
      </w:r>
      <w:r w:rsidR="00311632" w:rsidRPr="00FD6D72">
        <w:rPr>
          <w:rFonts w:asciiTheme="minorHAnsi" w:hAnsiTheme="minorHAnsi" w:cstheme="minorHAnsi"/>
          <w:sz w:val="22"/>
          <w:szCs w:val="22"/>
        </w:rPr>
        <w:t xml:space="preserve">ermin zapłaty wynagrodzenia za roboty podzlecone musi przypadać co najmniej na 3 dni robocze przed terminem zapłaty wynagrodzenia za te same roboty należnego Wykonawcy od </w:t>
      </w:r>
      <w:r w:rsidRPr="00FD6D72">
        <w:rPr>
          <w:rFonts w:asciiTheme="minorHAnsi" w:hAnsiTheme="minorHAnsi" w:cstheme="minorHAnsi"/>
          <w:sz w:val="22"/>
          <w:szCs w:val="22"/>
        </w:rPr>
        <w:t>Z</w:t>
      </w:r>
      <w:r w:rsidR="00311632" w:rsidRPr="00FD6D72">
        <w:rPr>
          <w:rFonts w:asciiTheme="minorHAnsi" w:hAnsiTheme="minorHAnsi" w:cstheme="minorHAnsi"/>
          <w:sz w:val="22"/>
          <w:szCs w:val="22"/>
        </w:rPr>
        <w:t>amawiającego, a w każdym razie termin ten nie może być dłuższy niż 14 dni od dnia doręczenia przez wykonawcę robót podzleconych faktury lub rachunku, potwierdzających wykonanie roboty budowlanej.</w:t>
      </w:r>
    </w:p>
    <w:p w:rsidR="00311632" w:rsidRPr="00FD6D72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N</w:t>
      </w:r>
      <w:r w:rsidR="00311632" w:rsidRPr="00FD6D72">
        <w:rPr>
          <w:rFonts w:asciiTheme="minorHAnsi" w:hAnsiTheme="minorHAnsi" w:cstheme="minorHAnsi"/>
          <w:sz w:val="22"/>
          <w:szCs w:val="22"/>
        </w:rPr>
        <w:t xml:space="preserve">iezależnie od zastrzeżenia opisanego </w:t>
      </w:r>
      <w:r w:rsidRPr="00FD6D72">
        <w:rPr>
          <w:rFonts w:asciiTheme="minorHAnsi" w:hAnsiTheme="minorHAnsi" w:cstheme="minorHAnsi"/>
          <w:sz w:val="22"/>
          <w:szCs w:val="22"/>
        </w:rPr>
        <w:t>w pkt. 6)</w:t>
      </w:r>
      <w:r w:rsidR="00311632" w:rsidRPr="00FD6D72">
        <w:rPr>
          <w:rFonts w:asciiTheme="minorHAnsi" w:hAnsiTheme="minorHAnsi" w:cstheme="minorHAnsi"/>
          <w:sz w:val="22"/>
          <w:szCs w:val="22"/>
        </w:rPr>
        <w:t xml:space="preserve"> umowa podwykonawcza musi zawierać postanowienie o obowiązku uiszczenia wynagrodzenia na rzecz podwykonawcy za wykonane prace w przypadku dokonania częściowego rozliczenia robót między zamawiającym a Wykonawcą przed terminem zapłaty przez zamawiającego należności wynikających z takiego rozliczenia</w:t>
      </w:r>
      <w:r w:rsidRPr="00FD6D72">
        <w:rPr>
          <w:rFonts w:asciiTheme="minorHAnsi" w:hAnsiTheme="minorHAnsi" w:cstheme="minorHAnsi"/>
          <w:sz w:val="22"/>
          <w:szCs w:val="22"/>
        </w:rPr>
        <w:t>.</w:t>
      </w:r>
    </w:p>
    <w:p w:rsidR="00B0167B" w:rsidRDefault="006B6F3D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0167B">
        <w:rPr>
          <w:rFonts w:asciiTheme="minorHAnsi" w:hAnsiTheme="minorHAnsi" w:cstheme="minorHAnsi"/>
          <w:sz w:val="22"/>
          <w:szCs w:val="22"/>
        </w:rPr>
        <w:t>Z zastrzeżeniem powyższych punktów umowa podwykonawcza nie może kształtować</w:t>
      </w:r>
      <w:r w:rsidR="00D13E2E">
        <w:rPr>
          <w:rFonts w:asciiTheme="minorHAnsi" w:hAnsiTheme="minorHAnsi" w:cstheme="minorHAnsi"/>
          <w:sz w:val="22"/>
          <w:szCs w:val="22"/>
        </w:rPr>
        <w:t>praw i obowiązków</w:t>
      </w:r>
      <w:r w:rsidR="00FB4BAD">
        <w:rPr>
          <w:rFonts w:asciiTheme="minorHAnsi" w:hAnsiTheme="minorHAnsi" w:cstheme="minorHAnsi"/>
          <w:sz w:val="22"/>
          <w:szCs w:val="22"/>
        </w:rPr>
        <w:t xml:space="preserve"> podwykonawcy w zakresie kar umownych i warunków zapłaty wynagrodzenia w sposób mniej korzystny niż prawa i obowiązki wykonawcy wynikające z umowy zawartej z Zamawiającym.</w:t>
      </w:r>
    </w:p>
    <w:p w:rsidR="00311632" w:rsidRPr="00B0167B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0167B">
        <w:rPr>
          <w:rFonts w:asciiTheme="minorHAnsi" w:hAnsiTheme="minorHAnsi" w:cstheme="minorHAnsi"/>
          <w:sz w:val="22"/>
          <w:szCs w:val="22"/>
        </w:rPr>
        <w:t>W</w:t>
      </w:r>
      <w:r w:rsidR="00311632" w:rsidRPr="00B0167B">
        <w:rPr>
          <w:rFonts w:asciiTheme="minorHAnsi" w:hAnsiTheme="minorHAnsi" w:cstheme="minorHAnsi"/>
          <w:sz w:val="22"/>
          <w:szCs w:val="22"/>
        </w:rPr>
        <w:t xml:space="preserve"> umowie podwykonawczej, należy zastrzec obowiązek zatrudnienia przez podwykonawcę do </w:t>
      </w:r>
      <w:r w:rsidRPr="00B0167B">
        <w:rPr>
          <w:rFonts w:asciiTheme="minorHAnsi" w:hAnsiTheme="minorHAnsi" w:cstheme="minorHAnsi"/>
          <w:sz w:val="22"/>
          <w:szCs w:val="22"/>
        </w:rPr>
        <w:t>określonych w SWZ</w:t>
      </w:r>
      <w:r w:rsidR="00311632" w:rsidRPr="00B0167B">
        <w:rPr>
          <w:rFonts w:asciiTheme="minorHAnsi" w:hAnsiTheme="minorHAnsi" w:cstheme="minorHAnsi"/>
          <w:sz w:val="22"/>
          <w:szCs w:val="22"/>
        </w:rPr>
        <w:t xml:space="preserve"> robót pracowników na podstawie </w:t>
      </w:r>
      <w:r w:rsidR="00311632" w:rsidRPr="00B0167B">
        <w:rPr>
          <w:rFonts w:asciiTheme="minorHAnsi" w:hAnsiTheme="minorHAnsi" w:cstheme="minorHAnsi"/>
          <w:bCs/>
          <w:sz w:val="22"/>
          <w:szCs w:val="22"/>
        </w:rPr>
        <w:t xml:space="preserve">ustawy z dnia 26 czerwca 1974r- Kodeks pracy. Umowa określa ilość pracowników zatrudnionych do takich robót. </w:t>
      </w:r>
    </w:p>
    <w:p w:rsidR="00311632" w:rsidRPr="00FD6D72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W</w:t>
      </w:r>
      <w:r w:rsidR="00311632" w:rsidRPr="00FD6D72">
        <w:rPr>
          <w:rFonts w:asciiTheme="minorHAnsi" w:hAnsiTheme="minorHAnsi" w:cstheme="minorHAnsi"/>
          <w:bCs/>
          <w:sz w:val="22"/>
          <w:szCs w:val="22"/>
        </w:rPr>
        <w:t xml:space="preserve"> umowie podwykonawczej należy zastrzec rozwiązanie tej umowy </w:t>
      </w:r>
      <w:r w:rsidR="00311632" w:rsidRPr="00FD6D72">
        <w:rPr>
          <w:rFonts w:asciiTheme="minorHAnsi" w:hAnsiTheme="minorHAnsi" w:cstheme="minorHAnsi"/>
          <w:sz w:val="22"/>
          <w:szCs w:val="22"/>
        </w:rPr>
        <w:t xml:space="preserve">w przypadku rozwiązania lub odstąpienia od umowy zawartej pomiędzy </w:t>
      </w:r>
      <w:r w:rsidRPr="00FD6D72">
        <w:rPr>
          <w:rFonts w:asciiTheme="minorHAnsi" w:hAnsiTheme="minorHAnsi" w:cstheme="minorHAnsi"/>
          <w:sz w:val="22"/>
          <w:szCs w:val="22"/>
        </w:rPr>
        <w:t>Z</w:t>
      </w:r>
      <w:r w:rsidR="00311632" w:rsidRPr="00FD6D72">
        <w:rPr>
          <w:rFonts w:asciiTheme="minorHAnsi" w:hAnsiTheme="minorHAnsi" w:cstheme="minorHAnsi"/>
          <w:sz w:val="22"/>
          <w:szCs w:val="22"/>
        </w:rPr>
        <w:t>amawiającym a Wykonawcą</w:t>
      </w:r>
      <w:r w:rsidRPr="00FD6D72">
        <w:rPr>
          <w:rFonts w:asciiTheme="minorHAnsi" w:hAnsiTheme="minorHAnsi" w:cstheme="minorHAnsi"/>
          <w:sz w:val="22"/>
          <w:szCs w:val="22"/>
        </w:rPr>
        <w:t>.</w:t>
      </w:r>
    </w:p>
    <w:p w:rsidR="00311632" w:rsidRPr="00FD6D72" w:rsidRDefault="00B7314E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U</w:t>
      </w:r>
      <w:r w:rsidR="00311632" w:rsidRPr="00FD6D72">
        <w:rPr>
          <w:rFonts w:asciiTheme="minorHAnsi" w:hAnsiTheme="minorHAnsi" w:cstheme="minorHAnsi"/>
          <w:sz w:val="22"/>
          <w:szCs w:val="22"/>
        </w:rPr>
        <w:t>mowa podwykonawcza powinna zawierać klauzulę o następującej treści: „</w:t>
      </w:r>
      <w:r w:rsidR="00311632" w:rsidRPr="00FB4BAD">
        <w:rPr>
          <w:rFonts w:asciiTheme="minorHAnsi" w:hAnsiTheme="minorHAnsi" w:cstheme="minorHAnsi"/>
          <w:i/>
          <w:iCs/>
          <w:sz w:val="22"/>
          <w:szCs w:val="22"/>
        </w:rPr>
        <w:t>W przypadku nie zapłacenia przez zlecającego rob</w:t>
      </w:r>
      <w:r w:rsidRPr="00FB4BAD">
        <w:rPr>
          <w:rFonts w:asciiTheme="minorHAnsi" w:hAnsiTheme="minorHAnsi" w:cstheme="minorHAnsi"/>
          <w:i/>
          <w:iCs/>
          <w:sz w:val="22"/>
          <w:szCs w:val="22"/>
        </w:rPr>
        <w:t>oty</w:t>
      </w:r>
      <w:r w:rsidR="00311632" w:rsidRPr="00FB4BAD">
        <w:rPr>
          <w:rFonts w:asciiTheme="minorHAnsi" w:hAnsiTheme="minorHAnsi" w:cstheme="minorHAnsi"/>
          <w:i/>
          <w:iCs/>
          <w:sz w:val="22"/>
          <w:szCs w:val="22"/>
        </w:rPr>
        <w:t xml:space="preserve"> wynagrodzenia wykonawcy za wykonane roboty, zamawiający (Miasto Katowice – MZUiM) zapłaci wykonawcy kwotę wynagrodzenia, należną z niniejszej umowy bez odsetek i innych należności ubocznych, jednakże nie wyższą, niż kwota wynikająca z obmiaru robót zatwierdzonego przez zamawiającego, przy cenach jednostkowych zawartych w kosztorysie ofertowym złożonym zamawiającemu wraz z ofertą na wykonanie zamówienia publicznego, którego część stanowią roboty określone w niniejszej umowie</w:t>
      </w:r>
      <w:r w:rsidR="00311632" w:rsidRPr="00FD6D72">
        <w:rPr>
          <w:rFonts w:asciiTheme="minorHAnsi" w:hAnsiTheme="minorHAnsi" w:cstheme="minorHAnsi"/>
          <w:sz w:val="22"/>
          <w:szCs w:val="22"/>
        </w:rPr>
        <w:t>.”</w:t>
      </w:r>
    </w:p>
    <w:p w:rsidR="00311632" w:rsidRPr="00FD6D72" w:rsidRDefault="00311632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W przypadku realizacji zamówienia przez podmioty występujące wspólnie (Konsorcjum), Umowy o podwykonawstwo, zawierane będą w imieniu i na rzecz wszystkich uczestników Konsorcjum.</w:t>
      </w:r>
    </w:p>
    <w:p w:rsidR="006B6F3D" w:rsidRPr="00FD6D72" w:rsidRDefault="006B6F3D" w:rsidP="00FD6D72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6D72">
        <w:rPr>
          <w:rFonts w:asciiTheme="minorHAnsi" w:hAnsiTheme="minorHAnsi" w:cstheme="minorHAnsi"/>
          <w:sz w:val="22"/>
          <w:szCs w:val="22"/>
        </w:rPr>
        <w:t>Zapisy niniejszych warunków stosuje się odpowiednio do umów o dalsze podwykonawstwo robót budowlanych.</w:t>
      </w:r>
    </w:p>
    <w:p w:rsidR="004A3661" w:rsidRPr="00FD6D72" w:rsidRDefault="004A3661" w:rsidP="006B6F3D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4A3661" w:rsidRPr="00FD6D72" w:rsidSect="00A56F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AF7" w:rsidRDefault="00F01AF7" w:rsidP="00782F11">
      <w:r>
        <w:separator/>
      </w:r>
    </w:p>
  </w:endnote>
  <w:endnote w:type="continuationSeparator" w:id="1">
    <w:p w:rsidR="00F01AF7" w:rsidRDefault="00F01AF7" w:rsidP="00782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AF7" w:rsidRDefault="00F01AF7" w:rsidP="00782F11">
      <w:r>
        <w:separator/>
      </w:r>
    </w:p>
  </w:footnote>
  <w:footnote w:type="continuationSeparator" w:id="1">
    <w:p w:rsidR="00F01AF7" w:rsidRDefault="00F01AF7" w:rsidP="00782F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11" w:rsidRPr="00782F11" w:rsidRDefault="00782F11">
    <w:pPr>
      <w:pStyle w:val="Nagwek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3 do umowy nr ……………. z dnia …………….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F08CB"/>
    <w:multiLevelType w:val="multilevel"/>
    <w:tmpl w:val="1D8005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5F764EF"/>
    <w:multiLevelType w:val="hybridMultilevel"/>
    <w:tmpl w:val="564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488"/>
    <w:rsid w:val="00311632"/>
    <w:rsid w:val="004A3661"/>
    <w:rsid w:val="00696488"/>
    <w:rsid w:val="006B6F3D"/>
    <w:rsid w:val="00782F11"/>
    <w:rsid w:val="00786AE9"/>
    <w:rsid w:val="00A26962"/>
    <w:rsid w:val="00A56FD4"/>
    <w:rsid w:val="00B0167B"/>
    <w:rsid w:val="00B7314E"/>
    <w:rsid w:val="00D13E2E"/>
    <w:rsid w:val="00F01AF7"/>
    <w:rsid w:val="00FB4BAD"/>
    <w:rsid w:val="00FD6D72"/>
    <w:rsid w:val="00FF6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1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116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311632"/>
  </w:style>
  <w:style w:type="paragraph" w:styleId="Nagwek">
    <w:name w:val="header"/>
    <w:basedOn w:val="Normalny"/>
    <w:link w:val="NagwekZnak"/>
    <w:uiPriority w:val="99"/>
    <w:unhideWhenUsed/>
    <w:rsid w:val="00782F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F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wkubis</dc:creator>
  <cp:lastModifiedBy>Andrzejek</cp:lastModifiedBy>
  <cp:revision>2</cp:revision>
  <dcterms:created xsi:type="dcterms:W3CDTF">2021-05-10T19:33:00Z</dcterms:created>
  <dcterms:modified xsi:type="dcterms:W3CDTF">2021-05-10T19:33:00Z</dcterms:modified>
</cp:coreProperties>
</file>