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083D9E05" w14:textId="3EE3D2EC" w:rsidR="001C7C25" w:rsidRDefault="001C7C25" w:rsidP="00F821CC"/>
    <w:p w14:paraId="35A96084" w14:textId="7CC30C64" w:rsidR="001C7C25" w:rsidRPr="00F821CC" w:rsidRDefault="001C7C25" w:rsidP="00F821CC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4BB196D" w14:textId="77777777" w:rsidR="001C7C25" w:rsidRPr="00A34310" w:rsidRDefault="001C7C25" w:rsidP="00F821CC">
      <w:pPr>
        <w:tabs>
          <w:tab w:val="left" w:pos="3516"/>
        </w:tabs>
        <w:spacing w:after="0"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47F004F7" w:rsidR="002B3D9F" w:rsidRDefault="009B0C18" w:rsidP="00382B85">
      <w:pPr>
        <w:jc w:val="both"/>
      </w:pPr>
      <w:r>
        <w:t>W związku z postępowaniem</w:t>
      </w:r>
      <w:r w:rsidR="00845C7E">
        <w:t xml:space="preserve"> w sprawie udzielenia zamówienia publicznego prowadzonym w trybie </w:t>
      </w:r>
      <w:r w:rsidR="00A1262B">
        <w:t>podstawowym</w:t>
      </w:r>
      <w:r w:rsidR="00845C7E">
        <w:t xml:space="preserve"> pn. </w:t>
      </w:r>
      <w:r w:rsidRPr="009B0C18">
        <w:t>Zakup i dostawa sprzętu komputerowego i oprogramowania w ramach projektu "Cyfrowa Gmina"</w:t>
      </w:r>
      <w:r>
        <w:t xml:space="preserve"> </w:t>
      </w:r>
      <w:r w:rsidR="00845C7E">
        <w:t>oferujemy wykonanie niniejszego zamówienia zgodnie z opisem przedmiotu zamówienia i wymaganiami zawartymi w SWZ, na warunkach określonych w istotnych postanowieniach umowy</w:t>
      </w:r>
      <w:r w:rsidR="002B3D9F">
        <w:t xml:space="preserve"> na poniższych warunkach</w:t>
      </w:r>
      <w:r w:rsidR="00A1262B">
        <w:t>:</w:t>
      </w:r>
    </w:p>
    <w:p w14:paraId="326BDB3C" w14:textId="15C54406" w:rsidR="00A1262B" w:rsidRDefault="00A1262B" w:rsidP="00A1262B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>Cena ofertowa</w:t>
      </w:r>
    </w:p>
    <w:tbl>
      <w:tblPr>
        <w:tblpPr w:leftFromText="141" w:rightFromText="141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1258"/>
        <w:gridCol w:w="2347"/>
        <w:gridCol w:w="2911"/>
      </w:tblGrid>
      <w:tr w:rsidR="00A1262B" w:rsidRPr="007B375D" w14:paraId="2E572A01" w14:textId="77777777" w:rsidTr="00DE02C3">
        <w:trPr>
          <w:trHeight w:val="285"/>
        </w:trPr>
        <w:tc>
          <w:tcPr>
            <w:tcW w:w="1405" w:type="pct"/>
            <w:shd w:val="clear" w:color="auto" w:fill="D0CECE"/>
            <w:vAlign w:val="center"/>
          </w:tcPr>
          <w:p w14:paraId="11BC05F7" w14:textId="77777777" w:rsidR="00A1262B" w:rsidRPr="004B68D7" w:rsidRDefault="00A1262B" w:rsidP="00A1262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 xml:space="preserve">wartość netto </w:t>
            </w:r>
            <w:r w:rsidRPr="004B68D7"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694" w:type="pct"/>
            <w:shd w:val="clear" w:color="auto" w:fill="D0CECE"/>
            <w:vAlign w:val="center"/>
          </w:tcPr>
          <w:p w14:paraId="753D983D" w14:textId="77777777" w:rsidR="00A1262B" w:rsidRPr="004B68D7" w:rsidRDefault="00A1262B" w:rsidP="00A1262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stawka podatku VAT</w:t>
            </w:r>
          </w:p>
          <w:p w14:paraId="57065AC0" w14:textId="77777777" w:rsidR="00A1262B" w:rsidRPr="004B68D7" w:rsidRDefault="00A1262B" w:rsidP="00A1262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D0CECE"/>
            <w:vAlign w:val="center"/>
          </w:tcPr>
          <w:p w14:paraId="29D46047" w14:textId="77777777" w:rsidR="00A1262B" w:rsidRPr="004B68D7" w:rsidRDefault="00A1262B" w:rsidP="00A1262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606" w:type="pct"/>
            <w:shd w:val="clear" w:color="auto" w:fill="D0CECE"/>
            <w:vAlign w:val="center"/>
          </w:tcPr>
          <w:p w14:paraId="537E462E" w14:textId="77777777" w:rsidR="00A1262B" w:rsidRPr="003E18A7" w:rsidRDefault="00A1262B" w:rsidP="00A1262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>wartość brutto zamówienia</w:t>
            </w:r>
          </w:p>
        </w:tc>
      </w:tr>
      <w:tr w:rsidR="00A1262B" w:rsidRPr="007B375D" w14:paraId="400E9C76" w14:textId="77777777" w:rsidTr="00DE02C3">
        <w:trPr>
          <w:trHeight w:val="567"/>
        </w:trPr>
        <w:tc>
          <w:tcPr>
            <w:tcW w:w="1405" w:type="pct"/>
            <w:vAlign w:val="center"/>
          </w:tcPr>
          <w:p w14:paraId="60F3334A" w14:textId="77777777" w:rsidR="00A1262B" w:rsidRPr="007B375D" w:rsidRDefault="00A1262B" w:rsidP="00A1262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94" w:type="pct"/>
            <w:vAlign w:val="center"/>
          </w:tcPr>
          <w:p w14:paraId="6D03904C" w14:textId="77777777" w:rsidR="00A1262B" w:rsidRPr="007B375D" w:rsidRDefault="00A1262B" w:rsidP="00A1262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95" w:type="pct"/>
            <w:vAlign w:val="center"/>
          </w:tcPr>
          <w:p w14:paraId="3CC39B76" w14:textId="77777777" w:rsidR="00A1262B" w:rsidRPr="007B375D" w:rsidRDefault="00A1262B" w:rsidP="00A1262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06" w:type="pct"/>
            <w:vAlign w:val="center"/>
          </w:tcPr>
          <w:p w14:paraId="372FCE6A" w14:textId="77777777" w:rsidR="00A1262B" w:rsidRPr="007B375D" w:rsidRDefault="00A1262B" w:rsidP="00A1262B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18CB715E" w14:textId="73A5BDF5" w:rsidR="008526D9" w:rsidRDefault="008526D9" w:rsidP="008526D9">
      <w:pPr>
        <w:jc w:val="both"/>
      </w:pPr>
      <w:r>
        <w:t>Obliczona na podstawie poniższej kalkulacji: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"/>
        <w:gridCol w:w="1745"/>
        <w:gridCol w:w="581"/>
        <w:gridCol w:w="1343"/>
        <w:gridCol w:w="955"/>
        <w:gridCol w:w="1306"/>
        <w:gridCol w:w="1365"/>
        <w:gridCol w:w="1260"/>
      </w:tblGrid>
      <w:tr w:rsidR="00941C7A" w14:paraId="436889E9" w14:textId="72E218AE" w:rsidTr="00941C7A">
        <w:tc>
          <w:tcPr>
            <w:tcW w:w="0" w:type="auto"/>
          </w:tcPr>
          <w:p w14:paraId="37565EB4" w14:textId="61C92F8C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0" w:type="auto"/>
          </w:tcPr>
          <w:p w14:paraId="077BF6C3" w14:textId="57CBDC59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Rodzaj</w:t>
            </w:r>
          </w:p>
        </w:tc>
        <w:tc>
          <w:tcPr>
            <w:tcW w:w="0" w:type="auto"/>
          </w:tcPr>
          <w:p w14:paraId="39B64260" w14:textId="1E186499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Ilość</w:t>
            </w:r>
          </w:p>
        </w:tc>
        <w:tc>
          <w:tcPr>
            <w:tcW w:w="0" w:type="auto"/>
          </w:tcPr>
          <w:p w14:paraId="201D24CF" w14:textId="499E0D1A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Nazwa producenta, typ, model, nr katalogowy</w:t>
            </w:r>
          </w:p>
        </w:tc>
        <w:tc>
          <w:tcPr>
            <w:tcW w:w="0" w:type="auto"/>
          </w:tcPr>
          <w:p w14:paraId="1919DB10" w14:textId="53AF308A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Stawka podatku VAT (%)</w:t>
            </w:r>
          </w:p>
        </w:tc>
        <w:tc>
          <w:tcPr>
            <w:tcW w:w="0" w:type="auto"/>
          </w:tcPr>
          <w:p w14:paraId="0FF5C1B1" w14:textId="0386AAD0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Cena jednostkowa netto</w:t>
            </w:r>
          </w:p>
        </w:tc>
        <w:tc>
          <w:tcPr>
            <w:tcW w:w="1365" w:type="dxa"/>
          </w:tcPr>
          <w:p w14:paraId="621464B6" w14:textId="247B6057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Cena jednostkowa brutto</w:t>
            </w:r>
          </w:p>
        </w:tc>
        <w:tc>
          <w:tcPr>
            <w:tcW w:w="1260" w:type="dxa"/>
          </w:tcPr>
          <w:p w14:paraId="66D9C4AB" w14:textId="65C68E51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Wartość brutto (ilość x cena jednostkowa brutto)</w:t>
            </w:r>
          </w:p>
        </w:tc>
      </w:tr>
      <w:tr w:rsidR="00941C7A" w14:paraId="52126C58" w14:textId="451B4FCC" w:rsidTr="00941C7A">
        <w:tc>
          <w:tcPr>
            <w:tcW w:w="0" w:type="auto"/>
          </w:tcPr>
          <w:p w14:paraId="1C7F89C9" w14:textId="6E8A1B0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3D5AB33" w14:textId="20F08E83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Komputer przenośny</w:t>
            </w:r>
          </w:p>
        </w:tc>
        <w:tc>
          <w:tcPr>
            <w:tcW w:w="0" w:type="auto"/>
          </w:tcPr>
          <w:p w14:paraId="1715B2CC" w14:textId="28D7F6EF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6790BD6" w14:textId="180D5B55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5CC7CE68" w14:textId="3DE868E8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7846586D" w14:textId="58D6A798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DBB35F9" w14:textId="1D5173DD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D124A5" w14:textId="0D4EA660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1C7A" w14:paraId="385B9B90" w14:textId="7335ECDB" w:rsidTr="00941C7A">
        <w:tc>
          <w:tcPr>
            <w:tcW w:w="0" w:type="auto"/>
          </w:tcPr>
          <w:p w14:paraId="27D35279" w14:textId="433BDA06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10FB203" w14:textId="54B1A44C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Komputer stacjonarny z monitorem</w:t>
            </w:r>
          </w:p>
        </w:tc>
        <w:tc>
          <w:tcPr>
            <w:tcW w:w="0" w:type="auto"/>
          </w:tcPr>
          <w:p w14:paraId="022D16ED" w14:textId="4878B6D5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16D54310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0E7A82CD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0CF8AF9E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B75FC44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6CC89B6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1C7A" w14:paraId="38E57EB4" w14:textId="32BB7128" w:rsidTr="00941C7A">
        <w:tc>
          <w:tcPr>
            <w:tcW w:w="0" w:type="auto"/>
          </w:tcPr>
          <w:p w14:paraId="2D6BBB81" w14:textId="6A27E308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90515B0" w14:textId="6226749E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Zasilacz awaryjny UPS do komputera stacjonarnego</w:t>
            </w:r>
          </w:p>
        </w:tc>
        <w:tc>
          <w:tcPr>
            <w:tcW w:w="0" w:type="auto"/>
          </w:tcPr>
          <w:p w14:paraId="731DC1E6" w14:textId="43BE91EE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7A480E6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5CF1EA91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7C0B5E9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70F8170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F0E239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1C7A" w14:paraId="038EB7CB" w14:textId="089D17E3" w:rsidTr="00941C7A">
        <w:tc>
          <w:tcPr>
            <w:tcW w:w="0" w:type="auto"/>
          </w:tcPr>
          <w:p w14:paraId="573A9123" w14:textId="173D955B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CDECC12" w14:textId="2D858676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Zasilacz awaryjny do serwerów</w:t>
            </w:r>
          </w:p>
        </w:tc>
        <w:tc>
          <w:tcPr>
            <w:tcW w:w="0" w:type="auto"/>
          </w:tcPr>
          <w:p w14:paraId="0A47BF03" w14:textId="76843162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D777BED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BDA28E2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2B5F549F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33E2E9C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AA180A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1C7A" w14:paraId="679F6176" w14:textId="35B03FC2" w:rsidTr="00941C7A">
        <w:tc>
          <w:tcPr>
            <w:tcW w:w="0" w:type="auto"/>
          </w:tcPr>
          <w:p w14:paraId="152DA52B" w14:textId="309789AB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14:paraId="1326127E" w14:textId="1D19416E"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Przełącznik zarządzalny</w:t>
            </w:r>
          </w:p>
        </w:tc>
        <w:tc>
          <w:tcPr>
            <w:tcW w:w="0" w:type="auto"/>
          </w:tcPr>
          <w:p w14:paraId="36A038FD" w14:textId="6CEFD43A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BB70F80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78DA6B87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E5C0590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B4E5853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8ABC49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1C7A" w14:paraId="27E4E876" w14:textId="41FB66A6" w:rsidTr="00941C7A">
        <w:tc>
          <w:tcPr>
            <w:tcW w:w="0" w:type="auto"/>
          </w:tcPr>
          <w:p w14:paraId="686AC8A0" w14:textId="40893525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39F9D61" w14:textId="0E8A9769" w:rsidR="00941C7A" w:rsidRPr="00F821CC" w:rsidRDefault="0096237D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 xml:space="preserve">Urządzenie do ochrony połączenia internetowego </w:t>
            </w:r>
            <w:r w:rsidR="00941C7A" w:rsidRPr="00F821CC">
              <w:rPr>
                <w:rFonts w:ascii="Calibri" w:hAnsi="Calibri" w:cs="Calibri"/>
                <w:sz w:val="20"/>
                <w:szCs w:val="20"/>
              </w:rPr>
              <w:t>z licencją na 12 miesięcy</w:t>
            </w:r>
          </w:p>
        </w:tc>
        <w:tc>
          <w:tcPr>
            <w:tcW w:w="0" w:type="auto"/>
          </w:tcPr>
          <w:p w14:paraId="7D658AB8" w14:textId="6B946F3C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B87B80B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0AC59EE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F02FACB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05C16D6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9DC020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1204" w14:paraId="7C72EC3C" w14:textId="520665AC" w:rsidTr="00941C7A">
        <w:tc>
          <w:tcPr>
            <w:tcW w:w="0" w:type="auto"/>
          </w:tcPr>
          <w:p w14:paraId="13B6ACBE" w14:textId="6AC8A5FA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620DBF80" w14:textId="6DDE537D" w:rsidR="00941C7A" w:rsidRPr="00F821CC" w:rsidRDefault="008A1204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Dysk sieciowy NAS do archiwizacji danych</w:t>
            </w:r>
          </w:p>
        </w:tc>
        <w:tc>
          <w:tcPr>
            <w:tcW w:w="0" w:type="auto"/>
          </w:tcPr>
          <w:p w14:paraId="44788078" w14:textId="0535DAF9" w:rsidR="00941C7A" w:rsidRPr="00F821CC" w:rsidRDefault="008A1204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DE555CE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219B45A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F28A57A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5612FC9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77633B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1204" w14:paraId="2BADD68A" w14:textId="2E6DA97C" w:rsidTr="00941C7A">
        <w:tc>
          <w:tcPr>
            <w:tcW w:w="0" w:type="auto"/>
          </w:tcPr>
          <w:p w14:paraId="7E4600D2" w14:textId="470C399C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5E9A6DC6" w14:textId="14A9B749" w:rsidR="00941C7A" w:rsidRPr="00F821CC" w:rsidRDefault="008A1204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Skaner dokumentów do elektronicznego obiegu dokumentów</w:t>
            </w:r>
          </w:p>
        </w:tc>
        <w:tc>
          <w:tcPr>
            <w:tcW w:w="0" w:type="auto"/>
          </w:tcPr>
          <w:p w14:paraId="65723DF0" w14:textId="4DE93579" w:rsidR="00941C7A" w:rsidRPr="00F821CC" w:rsidRDefault="008A1204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ABF0770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3D8D3911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DD311CC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55EAA08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0BCE44" w14:textId="77777777"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8755BB6" w14:textId="06B54784" w:rsidR="008526D9" w:rsidRDefault="008526D9" w:rsidP="008526D9">
      <w:pPr>
        <w:jc w:val="both"/>
      </w:pPr>
    </w:p>
    <w:p w14:paraId="73853D49" w14:textId="66F06CD9" w:rsidR="008A1204" w:rsidRDefault="008A1204" w:rsidP="008526D9">
      <w:pPr>
        <w:jc w:val="both"/>
      </w:pPr>
      <w:r>
        <w:t xml:space="preserve">Uwaga! W powyższej kalkulacji należy przyjąć, że </w:t>
      </w:r>
      <w:r w:rsidR="0096237D">
        <w:t>urządzenia do ochrony połączenia internetowego</w:t>
      </w:r>
      <w:r>
        <w:t xml:space="preserve"> przeznaczone są dla placówek oświatowych, w związku z czym istnieje możliwość zastosowania stawki VAT 0%</w:t>
      </w:r>
    </w:p>
    <w:p w14:paraId="3A63CD9D" w14:textId="77777777" w:rsidR="008526D9" w:rsidRDefault="008526D9" w:rsidP="00770D78">
      <w:pPr>
        <w:pStyle w:val="Akapitzlist"/>
        <w:jc w:val="both"/>
      </w:pPr>
    </w:p>
    <w:p w14:paraId="40FA07E0" w14:textId="13B5EBF8" w:rsidR="002B3D9F" w:rsidRDefault="0096237D" w:rsidP="00845C7E">
      <w:pPr>
        <w:pStyle w:val="Akapitzlist"/>
        <w:numPr>
          <w:ilvl w:val="0"/>
          <w:numId w:val="5"/>
        </w:numPr>
        <w:ind w:left="426"/>
        <w:jc w:val="both"/>
      </w:pPr>
      <w:r>
        <w:t>Termin realizacji ….. dni (maksymalny termin dostawy wynosi 30 dni od daty zawarcia umowy).</w:t>
      </w:r>
    </w:p>
    <w:p w14:paraId="452A52E6" w14:textId="67BF0F5A" w:rsidR="00993753" w:rsidRDefault="00993753" w:rsidP="00845C7E">
      <w:pPr>
        <w:pStyle w:val="Akapitzlist"/>
        <w:numPr>
          <w:ilvl w:val="0"/>
          <w:numId w:val="5"/>
        </w:numPr>
        <w:ind w:left="426"/>
        <w:jc w:val="both"/>
      </w:pPr>
      <w:r>
        <w:t>Okres gwarancji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7"/>
        <w:gridCol w:w="5158"/>
        <w:gridCol w:w="1276"/>
        <w:gridCol w:w="2121"/>
      </w:tblGrid>
      <w:tr w:rsidR="00EC1640" w:rsidRPr="0029316A" w14:paraId="27CE9083" w14:textId="77777777" w:rsidTr="0029316A">
        <w:tc>
          <w:tcPr>
            <w:tcW w:w="280" w:type="pct"/>
          </w:tcPr>
          <w:p w14:paraId="491D75CE" w14:textId="77777777" w:rsidR="00EC1640" w:rsidRPr="0029316A" w:rsidRDefault="00EC1640" w:rsidP="0079654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316A"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550" w:type="pct"/>
            <w:gridSpan w:val="2"/>
          </w:tcPr>
          <w:p w14:paraId="14642CA3" w14:textId="5BCCB45E" w:rsidR="00EC1640" w:rsidRPr="0029316A" w:rsidRDefault="00EC1640" w:rsidP="0079654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316A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1170" w:type="pct"/>
          </w:tcPr>
          <w:p w14:paraId="23F9235E" w14:textId="1A99F454" w:rsidR="00EC1640" w:rsidRPr="0029316A" w:rsidRDefault="00EC1640" w:rsidP="0079654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316A">
              <w:rPr>
                <w:rFonts w:ascii="Calibri" w:hAnsi="Calibri" w:cs="Calibri"/>
                <w:b/>
                <w:bCs/>
                <w:sz w:val="18"/>
                <w:szCs w:val="18"/>
              </w:rPr>
              <w:t>Okres gwarancji</w:t>
            </w:r>
          </w:p>
        </w:tc>
      </w:tr>
      <w:tr w:rsidR="00EC1640" w:rsidRPr="0029316A" w14:paraId="0B3777AB" w14:textId="77777777" w:rsidTr="0029316A">
        <w:tc>
          <w:tcPr>
            <w:tcW w:w="280" w:type="pct"/>
          </w:tcPr>
          <w:p w14:paraId="3A8AB061" w14:textId="77777777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550" w:type="pct"/>
            <w:gridSpan w:val="2"/>
          </w:tcPr>
          <w:p w14:paraId="63886E88" w14:textId="4C1F0E20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Komputer przenośny</w:t>
            </w:r>
          </w:p>
        </w:tc>
        <w:tc>
          <w:tcPr>
            <w:tcW w:w="1170" w:type="pct"/>
          </w:tcPr>
          <w:p w14:paraId="77FEF630" w14:textId="7B396299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316A" w:rsidRPr="0029316A" w14:paraId="5632256B" w14:textId="56650171" w:rsidTr="0029316A">
        <w:trPr>
          <w:trHeight w:val="100"/>
        </w:trPr>
        <w:tc>
          <w:tcPr>
            <w:tcW w:w="280" w:type="pct"/>
            <w:vMerge w:val="restart"/>
          </w:tcPr>
          <w:p w14:paraId="69F681B5" w14:textId="77777777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846" w:type="pct"/>
            <w:vMerge w:val="restart"/>
          </w:tcPr>
          <w:p w14:paraId="30DAEB80" w14:textId="77777777" w:rsidR="00993753" w:rsidRPr="0029316A" w:rsidRDefault="00993753" w:rsidP="00796549">
            <w:pPr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Komputer stacjonarny z monitorem</w:t>
            </w:r>
          </w:p>
        </w:tc>
        <w:tc>
          <w:tcPr>
            <w:tcW w:w="704" w:type="pct"/>
          </w:tcPr>
          <w:p w14:paraId="0022E830" w14:textId="70217935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komputer</w:t>
            </w:r>
          </w:p>
        </w:tc>
        <w:tc>
          <w:tcPr>
            <w:tcW w:w="1170" w:type="pct"/>
          </w:tcPr>
          <w:p w14:paraId="7BF54282" w14:textId="77777777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316A" w:rsidRPr="0029316A" w14:paraId="1C69B45C" w14:textId="54B90F15" w:rsidTr="0029316A">
        <w:trPr>
          <w:trHeight w:val="100"/>
        </w:trPr>
        <w:tc>
          <w:tcPr>
            <w:tcW w:w="280" w:type="pct"/>
            <w:vMerge/>
          </w:tcPr>
          <w:p w14:paraId="332AEF9F" w14:textId="77777777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6" w:type="pct"/>
            <w:vMerge/>
          </w:tcPr>
          <w:p w14:paraId="11376E65" w14:textId="77777777" w:rsidR="00993753" w:rsidRPr="0029316A" w:rsidRDefault="00993753" w:rsidP="007965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4" w:type="pct"/>
          </w:tcPr>
          <w:p w14:paraId="1692E50C" w14:textId="14427215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monitor</w:t>
            </w:r>
          </w:p>
        </w:tc>
        <w:tc>
          <w:tcPr>
            <w:tcW w:w="1170" w:type="pct"/>
          </w:tcPr>
          <w:p w14:paraId="5A848A4B" w14:textId="77777777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1640" w:rsidRPr="0029316A" w14:paraId="175DDC00" w14:textId="77777777" w:rsidTr="0029316A">
        <w:trPr>
          <w:trHeight w:val="100"/>
        </w:trPr>
        <w:tc>
          <w:tcPr>
            <w:tcW w:w="280" w:type="pct"/>
            <w:vMerge w:val="restart"/>
          </w:tcPr>
          <w:p w14:paraId="5CD26B9D" w14:textId="77777777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846" w:type="pct"/>
            <w:vMerge w:val="restart"/>
          </w:tcPr>
          <w:p w14:paraId="0F7743EC" w14:textId="77777777" w:rsidR="00993753" w:rsidRPr="0029316A" w:rsidRDefault="00993753" w:rsidP="00796549">
            <w:pPr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Zasilacz awaryjny UPS do komputera stacjonarnego</w:t>
            </w:r>
          </w:p>
        </w:tc>
        <w:tc>
          <w:tcPr>
            <w:tcW w:w="704" w:type="pct"/>
          </w:tcPr>
          <w:p w14:paraId="7F3C02CD" w14:textId="09F6A034" w:rsidR="00993753" w:rsidRPr="0029316A" w:rsidRDefault="0029316A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z</w:t>
            </w:r>
            <w:r w:rsidR="00993753" w:rsidRPr="0029316A">
              <w:rPr>
                <w:rFonts w:ascii="Calibri" w:hAnsi="Calibri" w:cs="Calibri"/>
                <w:sz w:val="18"/>
                <w:szCs w:val="18"/>
              </w:rPr>
              <w:t>asilacz</w:t>
            </w:r>
          </w:p>
        </w:tc>
        <w:tc>
          <w:tcPr>
            <w:tcW w:w="1170" w:type="pct"/>
          </w:tcPr>
          <w:p w14:paraId="3B6B1DAA" w14:textId="189DF7E6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1640" w:rsidRPr="0029316A" w14:paraId="3F025A01" w14:textId="77777777" w:rsidTr="0029316A">
        <w:trPr>
          <w:trHeight w:val="100"/>
        </w:trPr>
        <w:tc>
          <w:tcPr>
            <w:tcW w:w="280" w:type="pct"/>
            <w:vMerge/>
          </w:tcPr>
          <w:p w14:paraId="29800D51" w14:textId="77777777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6" w:type="pct"/>
            <w:vMerge/>
          </w:tcPr>
          <w:p w14:paraId="308BA1E3" w14:textId="77777777" w:rsidR="00993753" w:rsidRPr="0029316A" w:rsidRDefault="00993753" w:rsidP="007965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4" w:type="pct"/>
          </w:tcPr>
          <w:p w14:paraId="1EE6D59F" w14:textId="01FF1548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bateria</w:t>
            </w:r>
          </w:p>
        </w:tc>
        <w:tc>
          <w:tcPr>
            <w:tcW w:w="1170" w:type="pct"/>
          </w:tcPr>
          <w:p w14:paraId="77CE438C" w14:textId="5AF9094E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1640" w:rsidRPr="0029316A" w14:paraId="177967ED" w14:textId="77777777" w:rsidTr="0029316A">
        <w:trPr>
          <w:trHeight w:val="100"/>
        </w:trPr>
        <w:tc>
          <w:tcPr>
            <w:tcW w:w="280" w:type="pct"/>
            <w:vMerge w:val="restart"/>
          </w:tcPr>
          <w:p w14:paraId="06CDAC4B" w14:textId="77777777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846" w:type="pct"/>
            <w:vMerge w:val="restart"/>
          </w:tcPr>
          <w:p w14:paraId="1B5766E1" w14:textId="77777777" w:rsidR="00993753" w:rsidRPr="0029316A" w:rsidRDefault="00993753" w:rsidP="00796549">
            <w:pPr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Zasilacz awaryjny do serwerów</w:t>
            </w:r>
          </w:p>
        </w:tc>
        <w:tc>
          <w:tcPr>
            <w:tcW w:w="704" w:type="pct"/>
          </w:tcPr>
          <w:p w14:paraId="7649B7DC" w14:textId="1F3F2C6D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elektronika</w:t>
            </w:r>
          </w:p>
        </w:tc>
        <w:tc>
          <w:tcPr>
            <w:tcW w:w="1170" w:type="pct"/>
          </w:tcPr>
          <w:p w14:paraId="7437B075" w14:textId="4AC803E1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1640" w:rsidRPr="0029316A" w14:paraId="6149E04B" w14:textId="77777777" w:rsidTr="0029316A">
        <w:trPr>
          <w:trHeight w:val="100"/>
        </w:trPr>
        <w:tc>
          <w:tcPr>
            <w:tcW w:w="280" w:type="pct"/>
            <w:vMerge/>
          </w:tcPr>
          <w:p w14:paraId="2E7135CD" w14:textId="77777777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6" w:type="pct"/>
            <w:vMerge/>
          </w:tcPr>
          <w:p w14:paraId="4829D0D7" w14:textId="77777777" w:rsidR="00993753" w:rsidRPr="0029316A" w:rsidRDefault="00993753" w:rsidP="007965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4" w:type="pct"/>
          </w:tcPr>
          <w:p w14:paraId="707B71C2" w14:textId="5ECDE0D2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akumulatory</w:t>
            </w:r>
          </w:p>
        </w:tc>
        <w:tc>
          <w:tcPr>
            <w:tcW w:w="1170" w:type="pct"/>
          </w:tcPr>
          <w:p w14:paraId="073D9A02" w14:textId="497D8C48" w:rsidR="00993753" w:rsidRPr="0029316A" w:rsidRDefault="00993753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1640" w:rsidRPr="0029316A" w14:paraId="5D378C24" w14:textId="77777777" w:rsidTr="0029316A">
        <w:tc>
          <w:tcPr>
            <w:tcW w:w="280" w:type="pct"/>
          </w:tcPr>
          <w:p w14:paraId="2794A679" w14:textId="77777777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550" w:type="pct"/>
            <w:gridSpan w:val="2"/>
          </w:tcPr>
          <w:p w14:paraId="42625C15" w14:textId="1E0322EE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Przełącznik zarządzalny</w:t>
            </w:r>
          </w:p>
        </w:tc>
        <w:tc>
          <w:tcPr>
            <w:tcW w:w="1170" w:type="pct"/>
          </w:tcPr>
          <w:p w14:paraId="0B01C036" w14:textId="0B4A7475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1640" w:rsidRPr="0029316A" w14:paraId="2CDDFF57" w14:textId="77777777" w:rsidTr="0029316A">
        <w:tc>
          <w:tcPr>
            <w:tcW w:w="280" w:type="pct"/>
          </w:tcPr>
          <w:p w14:paraId="7CE840AB" w14:textId="4638025B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550" w:type="pct"/>
            <w:gridSpan w:val="2"/>
          </w:tcPr>
          <w:p w14:paraId="769A4FB9" w14:textId="312B95F0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Dysk sieciowy NAS do archiwizacji danych</w:t>
            </w:r>
          </w:p>
        </w:tc>
        <w:tc>
          <w:tcPr>
            <w:tcW w:w="1170" w:type="pct"/>
          </w:tcPr>
          <w:p w14:paraId="4DDCDB83" w14:textId="53BF8D3D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1640" w:rsidRPr="0029316A" w14:paraId="74E28619" w14:textId="77777777" w:rsidTr="0029316A">
        <w:tc>
          <w:tcPr>
            <w:tcW w:w="280" w:type="pct"/>
          </w:tcPr>
          <w:p w14:paraId="5B9982C6" w14:textId="5BE64482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550" w:type="pct"/>
            <w:gridSpan w:val="2"/>
          </w:tcPr>
          <w:p w14:paraId="25DEEE26" w14:textId="5583C6E0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316A">
              <w:rPr>
                <w:rFonts w:ascii="Calibri" w:hAnsi="Calibri" w:cs="Calibri"/>
                <w:sz w:val="18"/>
                <w:szCs w:val="18"/>
              </w:rPr>
              <w:t>Skaner dokumentów do elektronicznego obiegu dokumentów</w:t>
            </w:r>
          </w:p>
        </w:tc>
        <w:tc>
          <w:tcPr>
            <w:tcW w:w="1170" w:type="pct"/>
          </w:tcPr>
          <w:p w14:paraId="5B054986" w14:textId="205CDEE0" w:rsidR="00EC1640" w:rsidRPr="0029316A" w:rsidRDefault="00EC1640" w:rsidP="007965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7BCF119" w14:textId="77777777" w:rsidR="00993753" w:rsidRDefault="00993753" w:rsidP="00993753">
      <w:pPr>
        <w:pStyle w:val="Akapitzlist"/>
        <w:ind w:left="426"/>
        <w:jc w:val="both"/>
      </w:pPr>
    </w:p>
    <w:p w14:paraId="0D8D0692" w14:textId="3E7E8E5F" w:rsidR="0096237D" w:rsidRDefault="00FC03D6" w:rsidP="0096237D">
      <w:pPr>
        <w:pStyle w:val="Akapitzlist"/>
        <w:numPr>
          <w:ilvl w:val="0"/>
          <w:numId w:val="5"/>
        </w:numPr>
        <w:ind w:left="426"/>
        <w:jc w:val="both"/>
      </w:pPr>
      <w:r>
        <w:t>Parametry oferowanego sprzętu</w:t>
      </w:r>
      <w:r w:rsidR="00770D78">
        <w:t>:</w:t>
      </w:r>
    </w:p>
    <w:p w14:paraId="18289D38" w14:textId="45950C0D" w:rsidR="0096237D" w:rsidRDefault="0096237D" w:rsidP="0096237D">
      <w:pPr>
        <w:pStyle w:val="Akapitzlist"/>
        <w:numPr>
          <w:ilvl w:val="0"/>
          <w:numId w:val="9"/>
        </w:numPr>
        <w:jc w:val="both"/>
      </w:pPr>
      <w:r>
        <w:t>Komputery przenośne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"/>
        <w:gridCol w:w="1635"/>
        <w:gridCol w:w="5492"/>
        <w:gridCol w:w="1572"/>
      </w:tblGrid>
      <w:tr w:rsidR="00F821CC" w:rsidRPr="00A10690" w14:paraId="3A505D21" w14:textId="791026B7" w:rsidTr="00F821CC">
        <w:trPr>
          <w:trHeight w:val="284"/>
        </w:trPr>
        <w:tc>
          <w:tcPr>
            <w:tcW w:w="0" w:type="auto"/>
            <w:vAlign w:val="center"/>
          </w:tcPr>
          <w:p w14:paraId="0115673E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14:paraId="2D267165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/>
                <w:sz w:val="18"/>
                <w:szCs w:val="18"/>
              </w:rPr>
              <w:t>Parametry</w:t>
            </w:r>
          </w:p>
        </w:tc>
        <w:tc>
          <w:tcPr>
            <w:tcW w:w="0" w:type="auto"/>
            <w:vAlign w:val="center"/>
          </w:tcPr>
          <w:p w14:paraId="36D8E830" w14:textId="23448822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wymagania Zamawiającego</w:t>
            </w:r>
            <w:r w:rsidRPr="00A1069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7BAA2433" w14:textId="1A29599F" w:rsidR="00F821CC" w:rsidRDefault="00F821CC" w:rsidP="00C803C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Potwierdzenie spełnienia wymagań, propozycje Wykonawcy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</w:tr>
      <w:tr w:rsidR="00F821CC" w:rsidRPr="00A10690" w14:paraId="2BFAFB9E" w14:textId="617165F3" w:rsidTr="00F821CC">
        <w:trPr>
          <w:trHeight w:val="284"/>
        </w:trPr>
        <w:tc>
          <w:tcPr>
            <w:tcW w:w="0" w:type="auto"/>
          </w:tcPr>
          <w:p w14:paraId="38119B7F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6872F2E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Procesor</w:t>
            </w:r>
          </w:p>
        </w:tc>
        <w:tc>
          <w:tcPr>
            <w:tcW w:w="0" w:type="auto"/>
          </w:tcPr>
          <w:p w14:paraId="6B0EA5C9" w14:textId="01207EFF" w:rsidR="00F821CC" w:rsidRPr="00441A69" w:rsidRDefault="00F821CC" w:rsidP="00C803C0">
            <w:pPr>
              <w:spacing w:after="0"/>
              <w:outlineLvl w:val="0"/>
              <w:rPr>
                <w:sz w:val="18"/>
                <w:szCs w:val="18"/>
              </w:rPr>
            </w:pPr>
            <w:r w:rsidRPr="008C7DA7">
              <w:rPr>
                <w:sz w:val="18"/>
                <w:szCs w:val="18"/>
              </w:rPr>
              <w:t>Procesor wielordzeniowy ze zintegrowaną grafiką, zaprojektowany do pracy w komputerach przenośnych klasy x86, o wydajności liczonej w punktach równej lub wyższej procesorowi Intel Core i5-1135G4 na podstawie PerformanceTest w teście CPU Mark według wyników opublikowanych na http://www.cpubenchmark.net/. Wykonawca w składanej ofercie winien podać dokładny model oferowanego podzespołu.</w:t>
            </w:r>
          </w:p>
        </w:tc>
        <w:tc>
          <w:tcPr>
            <w:tcW w:w="0" w:type="auto"/>
          </w:tcPr>
          <w:p w14:paraId="5660F7F6" w14:textId="77777777" w:rsidR="00F821CC" w:rsidRPr="008C7DA7" w:rsidRDefault="00F821CC" w:rsidP="00C803C0">
            <w:pPr>
              <w:spacing w:after="0"/>
              <w:outlineLvl w:val="0"/>
              <w:rPr>
                <w:sz w:val="18"/>
                <w:szCs w:val="18"/>
              </w:rPr>
            </w:pPr>
          </w:p>
        </w:tc>
      </w:tr>
      <w:tr w:rsidR="00F821CC" w:rsidRPr="00A10690" w14:paraId="2E9AD660" w14:textId="329F5CE4" w:rsidTr="00F821CC">
        <w:trPr>
          <w:trHeight w:val="284"/>
        </w:trPr>
        <w:tc>
          <w:tcPr>
            <w:tcW w:w="0" w:type="auto"/>
          </w:tcPr>
          <w:p w14:paraId="5693AFF1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AD19EB1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Pamięć operacyjna RAM</w:t>
            </w:r>
          </w:p>
        </w:tc>
        <w:tc>
          <w:tcPr>
            <w:tcW w:w="0" w:type="auto"/>
          </w:tcPr>
          <w:p w14:paraId="56C1ECF4" w14:textId="77777777" w:rsidR="00F821CC" w:rsidRPr="00EC68D8" w:rsidRDefault="00F821CC" w:rsidP="00C803C0">
            <w:pPr>
              <w:spacing w:after="0"/>
              <w:outlineLvl w:val="0"/>
              <w:rPr>
                <w:sz w:val="18"/>
                <w:szCs w:val="18"/>
              </w:rPr>
            </w:pPr>
            <w:r w:rsidRPr="00EC68D8">
              <w:rPr>
                <w:sz w:val="18"/>
                <w:szCs w:val="18"/>
              </w:rPr>
              <w:t>Min. 8 GB 3200 MHz non-ECC</w:t>
            </w:r>
          </w:p>
          <w:p w14:paraId="68AC21D5" w14:textId="77777777" w:rsidR="00F821CC" w:rsidRPr="00A10690" w:rsidRDefault="00F821CC" w:rsidP="00C803C0">
            <w:pPr>
              <w:spacing w:after="0"/>
              <w:outlineLvl w:val="0"/>
              <w:rPr>
                <w:sz w:val="18"/>
                <w:szCs w:val="18"/>
              </w:rPr>
            </w:pPr>
            <w:r w:rsidRPr="00EC68D8">
              <w:rPr>
                <w:sz w:val="18"/>
                <w:szCs w:val="18"/>
              </w:rPr>
              <w:t xml:space="preserve">Możliwość rozbudowy pamięci do min. 40GB </w:t>
            </w:r>
            <w:r w:rsidRPr="00A10690">
              <w:rPr>
                <w:sz w:val="18"/>
                <w:szCs w:val="18"/>
              </w:rPr>
              <w:t>min. 40GB</w:t>
            </w:r>
          </w:p>
        </w:tc>
        <w:tc>
          <w:tcPr>
            <w:tcW w:w="0" w:type="auto"/>
          </w:tcPr>
          <w:p w14:paraId="26BB7637" w14:textId="77777777" w:rsidR="00F821CC" w:rsidRPr="00EC68D8" w:rsidRDefault="00F821CC" w:rsidP="00C803C0">
            <w:pPr>
              <w:spacing w:after="0"/>
              <w:outlineLvl w:val="0"/>
              <w:rPr>
                <w:sz w:val="18"/>
                <w:szCs w:val="18"/>
              </w:rPr>
            </w:pPr>
          </w:p>
        </w:tc>
      </w:tr>
      <w:tr w:rsidR="00F821CC" w:rsidRPr="00A10690" w14:paraId="52A36943" w14:textId="5CDC35F2" w:rsidTr="00F821CC">
        <w:trPr>
          <w:trHeight w:val="284"/>
        </w:trPr>
        <w:tc>
          <w:tcPr>
            <w:tcW w:w="0" w:type="auto"/>
          </w:tcPr>
          <w:p w14:paraId="051EED3B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E7FA76F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Parametry pamięci masowej</w:t>
            </w:r>
          </w:p>
        </w:tc>
        <w:tc>
          <w:tcPr>
            <w:tcW w:w="0" w:type="auto"/>
          </w:tcPr>
          <w:p w14:paraId="52470D3D" w14:textId="77777777" w:rsidR="00F821CC" w:rsidRPr="00EC68D8" w:rsidRDefault="00F821CC" w:rsidP="00C803C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EC68D8">
              <w:rPr>
                <w:sz w:val="18"/>
                <w:szCs w:val="18"/>
              </w:rPr>
              <w:t>M.2 256 GB SSD PCIe NVMe</w:t>
            </w:r>
          </w:p>
          <w:p w14:paraId="0AD3B4AE" w14:textId="77777777" w:rsidR="00F821CC" w:rsidRPr="00EC68D8" w:rsidRDefault="00F821CC" w:rsidP="00C803C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EC68D8">
              <w:rPr>
                <w:sz w:val="18"/>
                <w:szCs w:val="18"/>
              </w:rPr>
              <w:t>Dostępny drugi slot M.2 na dysk SSD.</w:t>
            </w:r>
          </w:p>
          <w:p w14:paraId="76C730AE" w14:textId="77777777" w:rsidR="00F821CC" w:rsidRPr="00A10690" w:rsidRDefault="00F821CC" w:rsidP="00C803C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val="de-DE"/>
              </w:rPr>
            </w:pPr>
            <w:r w:rsidRPr="00EC68D8">
              <w:rPr>
                <w:sz w:val="18"/>
                <w:szCs w:val="18"/>
              </w:rPr>
              <w:t>Możliwość rozbudowy do konfiguracji dwudyskowej.</w:t>
            </w:r>
          </w:p>
        </w:tc>
        <w:tc>
          <w:tcPr>
            <w:tcW w:w="0" w:type="auto"/>
          </w:tcPr>
          <w:p w14:paraId="070E6414" w14:textId="77777777" w:rsidR="00F821CC" w:rsidRPr="00EC68D8" w:rsidRDefault="00F821CC" w:rsidP="00C803C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714542DC" w14:textId="42B91BC4" w:rsidTr="00F821CC">
        <w:trPr>
          <w:trHeight w:val="284"/>
        </w:trPr>
        <w:tc>
          <w:tcPr>
            <w:tcW w:w="0" w:type="auto"/>
          </w:tcPr>
          <w:p w14:paraId="620A1876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8596100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Karta graficzna</w:t>
            </w:r>
          </w:p>
        </w:tc>
        <w:tc>
          <w:tcPr>
            <w:tcW w:w="0" w:type="auto"/>
          </w:tcPr>
          <w:p w14:paraId="57EB19AF" w14:textId="77777777" w:rsidR="00F821CC" w:rsidRPr="00A10690" w:rsidRDefault="00F821CC" w:rsidP="00C803C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Zintegrowana z procesorem</w:t>
            </w:r>
          </w:p>
        </w:tc>
        <w:tc>
          <w:tcPr>
            <w:tcW w:w="0" w:type="auto"/>
          </w:tcPr>
          <w:p w14:paraId="526B0C76" w14:textId="77777777" w:rsidR="00F821CC" w:rsidRPr="00A10690" w:rsidRDefault="00F821CC" w:rsidP="00C803C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315C5662" w14:textId="783477C6" w:rsidTr="00F821CC">
        <w:trPr>
          <w:trHeight w:val="284"/>
        </w:trPr>
        <w:tc>
          <w:tcPr>
            <w:tcW w:w="0" w:type="auto"/>
          </w:tcPr>
          <w:p w14:paraId="0922EE88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C258D95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Wyposażenie multimedialne</w:t>
            </w:r>
          </w:p>
        </w:tc>
        <w:tc>
          <w:tcPr>
            <w:tcW w:w="0" w:type="auto"/>
          </w:tcPr>
          <w:p w14:paraId="67B54D1E" w14:textId="77777777" w:rsidR="00F821CC" w:rsidRPr="00A10690" w:rsidRDefault="00F821CC" w:rsidP="00C803C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EC68D8">
              <w:rPr>
                <w:sz w:val="18"/>
                <w:szCs w:val="18"/>
              </w:rPr>
              <w:t>Karta dźwiękowa zintegrowana z płytą główną, zgodna z High Definition. Wbudowane w obudowie komputera: głośniki Dolby Audio stereo (2x2W), port słuchawek i mikrofonu typu COMBO, kamera video 720p z mechaniczną zasłoną obiektywu, dwa mikrofony, sterowanie głośnością głośników za pośrednictwem wydzielonych klawiszy funkcyjnych na klawiaturze, wydzielony przycisk funkcyjny do natychmiastowego wyciszania głośników oraz mikrofonu (mute).</w:t>
            </w:r>
          </w:p>
        </w:tc>
        <w:tc>
          <w:tcPr>
            <w:tcW w:w="0" w:type="auto"/>
          </w:tcPr>
          <w:p w14:paraId="0FE3EF74" w14:textId="77777777" w:rsidR="00F821CC" w:rsidRPr="00EC68D8" w:rsidRDefault="00F821CC" w:rsidP="00C803C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7014A140" w14:textId="15DCE98E" w:rsidTr="00F821CC">
        <w:trPr>
          <w:trHeight w:val="284"/>
        </w:trPr>
        <w:tc>
          <w:tcPr>
            <w:tcW w:w="0" w:type="auto"/>
          </w:tcPr>
          <w:p w14:paraId="3E6AC950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1B9E87E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Obudowa</w:t>
            </w:r>
          </w:p>
        </w:tc>
        <w:tc>
          <w:tcPr>
            <w:tcW w:w="0" w:type="auto"/>
          </w:tcPr>
          <w:p w14:paraId="7418E8DC" w14:textId="77777777" w:rsidR="00F821CC" w:rsidRDefault="00F821CC" w:rsidP="00C803C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EC68D8">
              <w:rPr>
                <w:sz w:val="18"/>
                <w:szCs w:val="18"/>
              </w:rPr>
              <w:t>Wykonana z metali lekkich lub kompozytów (np. aluminium, duraluminium, włókno węglowe, włókno szklane) charakteryzujących się podwyższoną odpornością na uszkodzenia mechaniczne oraz przystosowana do pracy w trudnych warunkach termicznych. Obudowa o podwyższonej odporności spełniająca normy MIL-STD-810H</w:t>
            </w:r>
          </w:p>
          <w:p w14:paraId="7AAA3DE0" w14:textId="77777777" w:rsidR="00F821CC" w:rsidRPr="00A10690" w:rsidRDefault="00F821CC" w:rsidP="00C803C0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18"/>
                <w:szCs w:val="18"/>
                <w:u w:val="single"/>
              </w:rPr>
            </w:pPr>
            <w:r w:rsidRPr="00A10690">
              <w:rPr>
                <w:i/>
                <w:iCs/>
                <w:sz w:val="18"/>
                <w:szCs w:val="18"/>
                <w:u w:val="single"/>
              </w:rPr>
              <w:t>Jako potwierdzenie parametrów wytrzymałościowych należy dostarczyć kartę katalogową producenta komputera lub jego oświadczenie dotyczące oferowanego modelu.</w:t>
            </w:r>
          </w:p>
        </w:tc>
        <w:tc>
          <w:tcPr>
            <w:tcW w:w="0" w:type="auto"/>
          </w:tcPr>
          <w:p w14:paraId="56F8B1E5" w14:textId="77777777" w:rsidR="00F821CC" w:rsidRPr="00EC68D8" w:rsidRDefault="00F821CC" w:rsidP="00C803C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26088CE7" w14:textId="04376C2D" w:rsidTr="00F821CC">
        <w:trPr>
          <w:trHeight w:val="284"/>
        </w:trPr>
        <w:tc>
          <w:tcPr>
            <w:tcW w:w="0" w:type="auto"/>
          </w:tcPr>
          <w:p w14:paraId="627AFD39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3515FFB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Płyta główna</w:t>
            </w:r>
          </w:p>
        </w:tc>
        <w:tc>
          <w:tcPr>
            <w:tcW w:w="0" w:type="auto"/>
          </w:tcPr>
          <w:p w14:paraId="03DBE5B9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F41D75">
              <w:rPr>
                <w:sz w:val="18"/>
                <w:szCs w:val="18"/>
              </w:rPr>
              <w:t>Płyta główna zaprojektowana i wyprodukowana na zlecenie producenta komputera, trwale oznaczona (na laminacie płyty głównej) na etapie produkcji nazwą producenta oferowanej jednostki i dedykowana dla danego urządzenia. Płyta główna wyposażona w BIOS producenta komputera, zawierający numer seryjny komputera oraz numer seryjny płyty głównej.</w:t>
            </w:r>
          </w:p>
        </w:tc>
        <w:tc>
          <w:tcPr>
            <w:tcW w:w="0" w:type="auto"/>
          </w:tcPr>
          <w:p w14:paraId="5D3DA5BB" w14:textId="77777777" w:rsidR="00F821CC" w:rsidRPr="00F41D75" w:rsidRDefault="00F821CC" w:rsidP="00C803C0">
            <w:pPr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2999E8FA" w14:textId="1CE5A2D3" w:rsidTr="00F821CC">
        <w:trPr>
          <w:trHeight w:val="284"/>
        </w:trPr>
        <w:tc>
          <w:tcPr>
            <w:tcW w:w="0" w:type="auto"/>
          </w:tcPr>
          <w:p w14:paraId="31123137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1F6E6C5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Zgodność z systemami operacyjnymi</w:t>
            </w:r>
          </w:p>
        </w:tc>
        <w:tc>
          <w:tcPr>
            <w:tcW w:w="0" w:type="auto"/>
          </w:tcPr>
          <w:p w14:paraId="17FFDA9A" w14:textId="77777777" w:rsidR="00F821CC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Oferowany model komputera musi poprawnie współpracować z zamawianym systemem operacyjnym</w:t>
            </w:r>
            <w:r>
              <w:rPr>
                <w:sz w:val="18"/>
                <w:szCs w:val="18"/>
              </w:rPr>
              <w:t>.</w:t>
            </w:r>
          </w:p>
          <w:p w14:paraId="4D7200EA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F41D75">
              <w:rPr>
                <w:i/>
                <w:iCs/>
                <w:sz w:val="18"/>
                <w:szCs w:val="18"/>
                <w:u w:val="single"/>
              </w:rPr>
              <w:t>Jako potwierdzenie poprawnej współpracy Wykonawca dołączy do oferty dokument w postaci wydruku potwierdzający certyfikację rodziny produktów bez względu na rodzaj obudowy</w:t>
            </w:r>
          </w:p>
        </w:tc>
        <w:tc>
          <w:tcPr>
            <w:tcW w:w="0" w:type="auto"/>
          </w:tcPr>
          <w:p w14:paraId="30A4411C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0FD3333E" w14:textId="12869906" w:rsidTr="00F821CC">
        <w:trPr>
          <w:trHeight w:val="284"/>
        </w:trPr>
        <w:tc>
          <w:tcPr>
            <w:tcW w:w="0" w:type="auto"/>
          </w:tcPr>
          <w:p w14:paraId="108B7BBE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216CEFC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Bezpieczeństwo</w:t>
            </w:r>
          </w:p>
        </w:tc>
        <w:tc>
          <w:tcPr>
            <w:tcW w:w="0" w:type="auto"/>
          </w:tcPr>
          <w:p w14:paraId="500F84C5" w14:textId="77777777" w:rsidR="00F821CC" w:rsidRPr="00F41D75" w:rsidRDefault="00F821CC" w:rsidP="00C803C0">
            <w:pPr>
              <w:spacing w:after="0"/>
              <w:rPr>
                <w:sz w:val="18"/>
                <w:szCs w:val="18"/>
              </w:rPr>
            </w:pPr>
            <w:r w:rsidRPr="00F41D75">
              <w:rPr>
                <w:sz w:val="18"/>
                <w:szCs w:val="18"/>
              </w:rPr>
              <w:t>TPM 2.0</w:t>
            </w:r>
          </w:p>
          <w:p w14:paraId="7E6550A1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F41D75">
              <w:rPr>
                <w:sz w:val="18"/>
                <w:szCs w:val="18"/>
              </w:rPr>
              <w:t>Slot umożliwiający fizyczne zabezpieczenie komputera np. Kensington</w:t>
            </w:r>
          </w:p>
        </w:tc>
        <w:tc>
          <w:tcPr>
            <w:tcW w:w="0" w:type="auto"/>
          </w:tcPr>
          <w:p w14:paraId="50A92BF5" w14:textId="77777777" w:rsidR="00F821CC" w:rsidRPr="00F41D75" w:rsidRDefault="00F821CC" w:rsidP="00C803C0">
            <w:pPr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6F9F30F3" w14:textId="73AB1D94" w:rsidTr="00F821CC">
        <w:trPr>
          <w:trHeight w:val="284"/>
        </w:trPr>
        <w:tc>
          <w:tcPr>
            <w:tcW w:w="0" w:type="auto"/>
          </w:tcPr>
          <w:p w14:paraId="346183A7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C046501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Wirtualizacja</w:t>
            </w:r>
          </w:p>
        </w:tc>
        <w:tc>
          <w:tcPr>
            <w:tcW w:w="0" w:type="auto"/>
          </w:tcPr>
          <w:p w14:paraId="6FA387D7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F41D75">
              <w:rPr>
                <w:sz w:val="18"/>
                <w:szCs w:val="18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  <w:tc>
          <w:tcPr>
            <w:tcW w:w="0" w:type="auto"/>
          </w:tcPr>
          <w:p w14:paraId="069AB493" w14:textId="77777777" w:rsidR="00F821CC" w:rsidRPr="00F41D75" w:rsidRDefault="00F821CC" w:rsidP="00C803C0">
            <w:pPr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3AC8ECCB" w14:textId="4948F1FF" w:rsidTr="00F821CC">
        <w:trPr>
          <w:trHeight w:val="284"/>
        </w:trPr>
        <w:tc>
          <w:tcPr>
            <w:tcW w:w="0" w:type="auto"/>
          </w:tcPr>
          <w:p w14:paraId="4925BF35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8252181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BIOS</w:t>
            </w:r>
          </w:p>
        </w:tc>
        <w:tc>
          <w:tcPr>
            <w:tcW w:w="0" w:type="auto"/>
          </w:tcPr>
          <w:p w14:paraId="5383361E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F41D75">
              <w:rPr>
                <w:bCs/>
                <w:sz w:val="18"/>
                <w:szCs w:val="18"/>
              </w:rPr>
              <w:t>BIOS zgodny ze specyfikacją UEFI, wyprodukowany przez producenta komputera, zawierający logo producenta komputera lub nazwę producenta komputera.</w:t>
            </w:r>
          </w:p>
          <w:p w14:paraId="6BBFF815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F41D75">
              <w:rPr>
                <w:bCs/>
                <w:sz w:val="18"/>
                <w:szCs w:val="18"/>
              </w:rPr>
              <w:t>Możliwość, bez uruchamiania systemu operacyjnego z dysku twardego komputera, bez dodatkowego oprogramowania z zewnętrznych i podłączonych do niego urządzeń zewnętrznych odczytania z BIOS informacji o:</w:t>
            </w:r>
          </w:p>
          <w:p w14:paraId="3E9D4001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F41D75">
              <w:rPr>
                <w:bCs/>
                <w:sz w:val="18"/>
                <w:szCs w:val="18"/>
              </w:rPr>
              <w:t>- wersji BIOS</w:t>
            </w:r>
          </w:p>
          <w:p w14:paraId="31AD424D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F41D75">
              <w:rPr>
                <w:bCs/>
                <w:sz w:val="18"/>
                <w:szCs w:val="18"/>
              </w:rPr>
              <w:t>- nr seryjnym komputera</w:t>
            </w:r>
          </w:p>
          <w:p w14:paraId="5ED558F1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F41D75">
              <w:rPr>
                <w:bCs/>
                <w:sz w:val="18"/>
                <w:szCs w:val="18"/>
              </w:rPr>
              <w:lastRenderedPageBreak/>
              <w:t>- Ilości zainstalowanej pamięci RAM</w:t>
            </w:r>
          </w:p>
          <w:p w14:paraId="39C1EEA4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F41D75">
              <w:rPr>
                <w:bCs/>
                <w:sz w:val="18"/>
                <w:szCs w:val="18"/>
              </w:rPr>
              <w:t>- typie procesora i jego prędkości</w:t>
            </w:r>
          </w:p>
          <w:p w14:paraId="5FECE24B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F41D75">
              <w:rPr>
                <w:bCs/>
                <w:sz w:val="18"/>
                <w:szCs w:val="18"/>
              </w:rPr>
              <w:t>- informacja o licencji systemu operacyjnego, która została zaimplementowana w BIOS</w:t>
            </w:r>
          </w:p>
          <w:p w14:paraId="1DB2337C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F41D75">
              <w:rPr>
                <w:bCs/>
                <w:sz w:val="18"/>
                <w:szCs w:val="18"/>
              </w:rPr>
              <w:t xml:space="preserve">     </w:t>
            </w:r>
          </w:p>
          <w:p w14:paraId="586DE686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F41D75">
              <w:rPr>
                <w:bCs/>
                <w:sz w:val="18"/>
                <w:szCs w:val="18"/>
              </w:rPr>
              <w:t xml:space="preserve">Administrator z poziomu BIOS musi mieć możliwość wykonania poniższych czynności: </w:t>
            </w:r>
          </w:p>
          <w:p w14:paraId="0B3191A7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F41D75">
              <w:rPr>
                <w:bCs/>
                <w:sz w:val="18"/>
                <w:szCs w:val="18"/>
              </w:rPr>
              <w:t>Możliwość ustawienia hasła Administratora</w:t>
            </w:r>
          </w:p>
          <w:p w14:paraId="07AD6786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F41D75">
              <w:rPr>
                <w:bCs/>
                <w:sz w:val="18"/>
                <w:szCs w:val="18"/>
              </w:rPr>
              <w:t xml:space="preserve">Możliwość ustawienia hasła Użytkownika </w:t>
            </w:r>
          </w:p>
          <w:p w14:paraId="22692778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F41D75">
              <w:rPr>
                <w:bCs/>
                <w:sz w:val="18"/>
                <w:szCs w:val="18"/>
              </w:rPr>
              <w:t>Możliwość ustawienia hasła dysku twardego</w:t>
            </w:r>
          </w:p>
          <w:p w14:paraId="371BEB61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F41D75">
              <w:rPr>
                <w:bCs/>
                <w:sz w:val="18"/>
                <w:szCs w:val="18"/>
              </w:rPr>
              <w:t>Możliwość włączania/wyłączania wirtualizacji z poziomu BIOS</w:t>
            </w:r>
          </w:p>
          <w:p w14:paraId="4521B856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F41D75">
              <w:rPr>
                <w:bCs/>
                <w:sz w:val="18"/>
                <w:szCs w:val="18"/>
              </w:rPr>
              <w:t>Możliwość ustawienia kolejności bootowania oraz wyłączenia poszczególnych urządzeń z listy startowej.</w:t>
            </w:r>
          </w:p>
          <w:p w14:paraId="39A99BC0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F41D75">
              <w:rPr>
                <w:bCs/>
                <w:sz w:val="18"/>
                <w:szCs w:val="18"/>
              </w:rPr>
              <w:t>Możliwość Wyłączania/Włączania: zintegrowanej karty sieciowej, karty WiFi, czytnika linii papilarnych, mikrofonu, zintegrowanej kamery, portów USB, bluetooth</w:t>
            </w:r>
          </w:p>
        </w:tc>
        <w:tc>
          <w:tcPr>
            <w:tcW w:w="0" w:type="auto"/>
          </w:tcPr>
          <w:p w14:paraId="0E789B4E" w14:textId="77777777" w:rsidR="00F821CC" w:rsidRPr="00F41D75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</w:p>
        </w:tc>
      </w:tr>
      <w:tr w:rsidR="00F821CC" w:rsidRPr="00A10690" w14:paraId="10A3750C" w14:textId="7D788919" w:rsidTr="00F821CC">
        <w:trPr>
          <w:trHeight w:val="284"/>
        </w:trPr>
        <w:tc>
          <w:tcPr>
            <w:tcW w:w="0" w:type="auto"/>
          </w:tcPr>
          <w:p w14:paraId="4930EBA2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4CC6F0E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Ekran</w:t>
            </w:r>
          </w:p>
        </w:tc>
        <w:tc>
          <w:tcPr>
            <w:tcW w:w="0" w:type="auto"/>
          </w:tcPr>
          <w:p w14:paraId="61CD57AE" w14:textId="77777777" w:rsidR="00F821CC" w:rsidRPr="00F41D75" w:rsidRDefault="00F821CC" w:rsidP="00C803C0">
            <w:pPr>
              <w:spacing w:after="0"/>
              <w:outlineLvl w:val="0"/>
              <w:rPr>
                <w:sz w:val="18"/>
                <w:szCs w:val="18"/>
              </w:rPr>
            </w:pPr>
            <w:r w:rsidRPr="00F41D75">
              <w:rPr>
                <w:sz w:val="18"/>
                <w:szCs w:val="18"/>
              </w:rPr>
              <w:t>Matowy, matryca TFT 15” z podświetleniem w technologii LED, rozdzielczość FHD 1920x1080, 300nits, kontrast 800:1 w technologii IPS/PLS/WVA</w:t>
            </w:r>
          </w:p>
          <w:p w14:paraId="1DA9A81F" w14:textId="77777777" w:rsidR="00F821CC" w:rsidRPr="00A10690" w:rsidRDefault="00F821CC" w:rsidP="00C803C0">
            <w:pPr>
              <w:spacing w:after="0"/>
              <w:outlineLvl w:val="0"/>
              <w:rPr>
                <w:sz w:val="18"/>
                <w:szCs w:val="18"/>
              </w:rPr>
            </w:pPr>
            <w:r w:rsidRPr="00F41D75">
              <w:rPr>
                <w:sz w:val="18"/>
                <w:szCs w:val="18"/>
              </w:rPr>
              <w:t>Kąt otwarcia pokrywy ekranu min.180 stopni.</w:t>
            </w:r>
          </w:p>
        </w:tc>
        <w:tc>
          <w:tcPr>
            <w:tcW w:w="0" w:type="auto"/>
          </w:tcPr>
          <w:p w14:paraId="14308F9A" w14:textId="77777777" w:rsidR="00F821CC" w:rsidRPr="00F41D75" w:rsidRDefault="00F821CC" w:rsidP="00C803C0">
            <w:pPr>
              <w:spacing w:after="0"/>
              <w:outlineLvl w:val="0"/>
              <w:rPr>
                <w:sz w:val="18"/>
                <w:szCs w:val="18"/>
              </w:rPr>
            </w:pPr>
          </w:p>
        </w:tc>
      </w:tr>
      <w:tr w:rsidR="00F821CC" w:rsidRPr="00A10690" w14:paraId="24065100" w14:textId="6533FB6C" w:rsidTr="00F821CC">
        <w:trPr>
          <w:trHeight w:val="284"/>
        </w:trPr>
        <w:tc>
          <w:tcPr>
            <w:tcW w:w="0" w:type="auto"/>
          </w:tcPr>
          <w:p w14:paraId="69CE0148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F1422A4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Interfejsy / Komunikacja</w:t>
            </w:r>
          </w:p>
        </w:tc>
        <w:tc>
          <w:tcPr>
            <w:tcW w:w="0" w:type="auto"/>
          </w:tcPr>
          <w:p w14:paraId="6281AE3D" w14:textId="77777777" w:rsidR="00F821CC" w:rsidRPr="00A10690" w:rsidRDefault="00F821CC" w:rsidP="00C803C0">
            <w:pPr>
              <w:spacing w:after="0"/>
              <w:outlineLvl w:val="0"/>
              <w:rPr>
                <w:sz w:val="18"/>
                <w:szCs w:val="18"/>
              </w:rPr>
            </w:pPr>
            <w:r w:rsidRPr="00F41D75">
              <w:rPr>
                <w:sz w:val="18"/>
                <w:szCs w:val="18"/>
              </w:rPr>
              <w:t>4xUSB 3.2 z czego minimum 2 złącza Typu-C umożliwiające podłączenie stacji dokującej lub zasilania notebooka i dodatkowego ekranu (niezależnie od wybranego portu USB-C). Złącze słuchawek i złącze mikrofonu typu COMBO, HDMI min. 1.4b, RJ-45. Komputer musi obsługiwać komunikację Thunderbolt 4 za pomocą min. 1 złącza USB-C. Czytnik kart pamięci.</w:t>
            </w:r>
          </w:p>
        </w:tc>
        <w:tc>
          <w:tcPr>
            <w:tcW w:w="0" w:type="auto"/>
          </w:tcPr>
          <w:p w14:paraId="1641566C" w14:textId="77777777" w:rsidR="00F821CC" w:rsidRPr="00F41D75" w:rsidRDefault="00F821CC" w:rsidP="00C803C0">
            <w:pPr>
              <w:spacing w:after="0"/>
              <w:outlineLvl w:val="0"/>
              <w:rPr>
                <w:sz w:val="18"/>
                <w:szCs w:val="18"/>
              </w:rPr>
            </w:pPr>
          </w:p>
        </w:tc>
      </w:tr>
      <w:tr w:rsidR="00F821CC" w:rsidRPr="00A10690" w14:paraId="0FE13DCD" w14:textId="0CA60E18" w:rsidTr="00F821CC">
        <w:trPr>
          <w:trHeight w:val="284"/>
        </w:trPr>
        <w:tc>
          <w:tcPr>
            <w:tcW w:w="0" w:type="auto"/>
          </w:tcPr>
          <w:p w14:paraId="215E23A0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3897490" w14:textId="77777777" w:rsidR="00F821CC" w:rsidRPr="00A10690" w:rsidRDefault="00F821CC" w:rsidP="00C803C0">
            <w:pPr>
              <w:spacing w:after="0"/>
              <w:rPr>
                <w:sz w:val="18"/>
                <w:szCs w:val="18"/>
                <w:highlight w:val="yellow"/>
              </w:rPr>
            </w:pPr>
            <w:r w:rsidRPr="00A10690">
              <w:rPr>
                <w:sz w:val="18"/>
                <w:szCs w:val="18"/>
              </w:rPr>
              <w:t>Karta sieciowa WLAN</w:t>
            </w:r>
          </w:p>
        </w:tc>
        <w:tc>
          <w:tcPr>
            <w:tcW w:w="0" w:type="auto"/>
          </w:tcPr>
          <w:p w14:paraId="3B497E12" w14:textId="77777777" w:rsidR="00F821CC" w:rsidRPr="00F41D75" w:rsidRDefault="00F821CC" w:rsidP="00C803C0">
            <w:pPr>
              <w:spacing w:after="0"/>
              <w:rPr>
                <w:sz w:val="18"/>
                <w:szCs w:val="18"/>
              </w:rPr>
            </w:pPr>
            <w:r w:rsidRPr="00F41D75">
              <w:rPr>
                <w:sz w:val="18"/>
                <w:szCs w:val="18"/>
              </w:rPr>
              <w:t>Wbudowana karta sieciowa, pracująca w standardzie AX 2x2</w:t>
            </w:r>
          </w:p>
          <w:p w14:paraId="0D765681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F41D75">
              <w:rPr>
                <w:sz w:val="18"/>
                <w:szCs w:val="18"/>
              </w:rPr>
              <w:t>Bluetooth 5.1</w:t>
            </w:r>
          </w:p>
        </w:tc>
        <w:tc>
          <w:tcPr>
            <w:tcW w:w="0" w:type="auto"/>
          </w:tcPr>
          <w:p w14:paraId="597773A7" w14:textId="77777777" w:rsidR="00F821CC" w:rsidRPr="00F41D75" w:rsidRDefault="00F821CC" w:rsidP="00C803C0">
            <w:pPr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292A2C37" w14:textId="21E435D3" w:rsidTr="00F821CC">
        <w:trPr>
          <w:trHeight w:val="284"/>
        </w:trPr>
        <w:tc>
          <w:tcPr>
            <w:tcW w:w="0" w:type="auto"/>
          </w:tcPr>
          <w:p w14:paraId="4F0C9805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130DAA6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Klawiatura</w:t>
            </w:r>
          </w:p>
        </w:tc>
        <w:tc>
          <w:tcPr>
            <w:tcW w:w="0" w:type="auto"/>
          </w:tcPr>
          <w:p w14:paraId="3A40DC2F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Klawiatura odporna na zalanie cieczą, układ US, klawiatura wyposażona w 2 stopniowe podświetlanie przycisków.</w:t>
            </w:r>
          </w:p>
          <w:p w14:paraId="654BD4A8" w14:textId="77777777" w:rsidR="00F821CC" w:rsidRPr="00A10690" w:rsidRDefault="00F821CC" w:rsidP="00C803C0">
            <w:pPr>
              <w:spacing w:after="0"/>
              <w:rPr>
                <w:i/>
                <w:iCs/>
                <w:sz w:val="18"/>
                <w:szCs w:val="18"/>
                <w:u w:val="single"/>
              </w:rPr>
            </w:pPr>
            <w:r w:rsidRPr="00A10690">
              <w:rPr>
                <w:i/>
                <w:iCs/>
                <w:sz w:val="18"/>
                <w:szCs w:val="18"/>
                <w:u w:val="single"/>
              </w:rPr>
              <w:t>Zamawiający wymaga dostarczenia karty katalogowej producenta potwierdzającej odporność klawiatury na zalanie cieczą.</w:t>
            </w:r>
          </w:p>
        </w:tc>
        <w:tc>
          <w:tcPr>
            <w:tcW w:w="0" w:type="auto"/>
          </w:tcPr>
          <w:p w14:paraId="4AF19C7E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5EFD46F5" w14:textId="744D0C96" w:rsidTr="00F821CC">
        <w:trPr>
          <w:trHeight w:val="284"/>
        </w:trPr>
        <w:tc>
          <w:tcPr>
            <w:tcW w:w="0" w:type="auto"/>
          </w:tcPr>
          <w:p w14:paraId="51EF0522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9A4CA4F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Czytnik linii papilarnych</w:t>
            </w:r>
          </w:p>
        </w:tc>
        <w:tc>
          <w:tcPr>
            <w:tcW w:w="0" w:type="auto"/>
          </w:tcPr>
          <w:p w14:paraId="21F21430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Wbudowany czytnik linii papilarnych w przycisku zasilania</w:t>
            </w:r>
          </w:p>
        </w:tc>
        <w:tc>
          <w:tcPr>
            <w:tcW w:w="0" w:type="auto"/>
          </w:tcPr>
          <w:p w14:paraId="4AE8DCC3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</w:p>
        </w:tc>
      </w:tr>
      <w:tr w:rsidR="00F821CC" w:rsidRPr="00A10690" w14:paraId="6CAA36B4" w14:textId="0C4FDD81" w:rsidTr="00F821CC">
        <w:trPr>
          <w:trHeight w:val="284"/>
        </w:trPr>
        <w:tc>
          <w:tcPr>
            <w:tcW w:w="0" w:type="auto"/>
          </w:tcPr>
          <w:p w14:paraId="359816D2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6B04CC2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Akumulator</w:t>
            </w:r>
          </w:p>
        </w:tc>
        <w:tc>
          <w:tcPr>
            <w:tcW w:w="0" w:type="auto"/>
          </w:tcPr>
          <w:p w14:paraId="547D797B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 xml:space="preserve">Pozwalający na nieprzerwaną pracę urządzenia do min. </w:t>
            </w:r>
            <w:r>
              <w:rPr>
                <w:sz w:val="18"/>
                <w:szCs w:val="18"/>
              </w:rPr>
              <w:t>6</w:t>
            </w:r>
            <w:r w:rsidRPr="00A10690">
              <w:rPr>
                <w:sz w:val="18"/>
                <w:szCs w:val="18"/>
              </w:rPr>
              <w:t xml:space="preserve"> godzin – </w:t>
            </w:r>
            <w:r w:rsidRPr="00A10690">
              <w:rPr>
                <w:i/>
                <w:iCs/>
                <w:sz w:val="18"/>
                <w:szCs w:val="18"/>
                <w:u w:val="single"/>
              </w:rPr>
              <w:t xml:space="preserve">należy załączyć test Mobile Mark 2018 lub kartę katalogową oferowanego komputera potwierdzającą czas pracy na zasilaniu bateryjnym. </w:t>
            </w:r>
            <w:r w:rsidRPr="00A10690">
              <w:rPr>
                <w:sz w:val="18"/>
                <w:szCs w:val="18"/>
              </w:rPr>
              <w:t>Ponadto komputer ma być wyposażony w system szybkiego ładowania akumulatora, który umożliwia szybkie naładowanie akumulatora notebooka w czasie 60 minut od 0% do 80%.</w:t>
            </w:r>
          </w:p>
        </w:tc>
        <w:tc>
          <w:tcPr>
            <w:tcW w:w="0" w:type="auto"/>
          </w:tcPr>
          <w:p w14:paraId="6EF158E7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6CEB4E68" w14:textId="74434EA6" w:rsidTr="00F821CC">
        <w:trPr>
          <w:trHeight w:val="284"/>
        </w:trPr>
        <w:tc>
          <w:tcPr>
            <w:tcW w:w="0" w:type="auto"/>
          </w:tcPr>
          <w:p w14:paraId="59017B1E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8DD251C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Zasilacz</w:t>
            </w:r>
          </w:p>
        </w:tc>
        <w:tc>
          <w:tcPr>
            <w:tcW w:w="0" w:type="auto"/>
          </w:tcPr>
          <w:p w14:paraId="46E57CA3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Zasilacz zewnętrzny 65W</w:t>
            </w:r>
          </w:p>
        </w:tc>
        <w:tc>
          <w:tcPr>
            <w:tcW w:w="0" w:type="auto"/>
          </w:tcPr>
          <w:p w14:paraId="552D1A09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6F5CE4AE" w14:textId="60CA38FA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D9C7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3A6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Certyfikaty, oświadczenia i standardy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5E4E" w14:textId="77777777" w:rsidR="00F821CC" w:rsidRPr="00A10690" w:rsidRDefault="00F821CC" w:rsidP="0096237D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Dla producenta sprzętu należy dostarczyć certyfikat:</w:t>
            </w:r>
          </w:p>
          <w:p w14:paraId="58A99640" w14:textId="77777777" w:rsidR="00F821CC" w:rsidRPr="00A10690" w:rsidRDefault="00F821CC" w:rsidP="0096237D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638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ISO 9001</w:t>
            </w:r>
          </w:p>
          <w:p w14:paraId="7CF5ECC3" w14:textId="77777777" w:rsidR="00F821CC" w:rsidRPr="00A10690" w:rsidRDefault="00F821CC" w:rsidP="0096237D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638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ISO 14001</w:t>
            </w:r>
          </w:p>
          <w:p w14:paraId="0188FB0A" w14:textId="77777777" w:rsidR="00F821CC" w:rsidRPr="00A10690" w:rsidRDefault="00F821CC" w:rsidP="0096237D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638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ISO 50001</w:t>
            </w:r>
          </w:p>
          <w:p w14:paraId="7F136E65" w14:textId="77777777" w:rsidR="00F821CC" w:rsidRPr="00A10690" w:rsidRDefault="00F821CC" w:rsidP="0096237D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Komputer spełniający:</w:t>
            </w:r>
          </w:p>
          <w:p w14:paraId="277F08A3" w14:textId="77777777" w:rsidR="00F821CC" w:rsidRPr="00A10690" w:rsidRDefault="00F821CC" w:rsidP="0096237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638"/>
              <w:contextualSpacing w:val="0"/>
              <w:jc w:val="both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ENERGY STAR 8.0</w:t>
            </w:r>
          </w:p>
          <w:p w14:paraId="4F7B2277" w14:textId="77777777" w:rsidR="00F821CC" w:rsidRPr="00A10690" w:rsidRDefault="00F821CC" w:rsidP="0096237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638"/>
              <w:contextualSpacing w:val="0"/>
              <w:jc w:val="both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Mil-STD-810H</w:t>
            </w:r>
          </w:p>
          <w:p w14:paraId="41E6137C" w14:textId="77777777" w:rsidR="00F821CC" w:rsidRPr="00A10690" w:rsidRDefault="00F821CC" w:rsidP="0096237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638"/>
              <w:contextualSpacing w:val="0"/>
              <w:jc w:val="both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Ochronę oczu TÜV Low Blue Light</w:t>
            </w:r>
          </w:p>
          <w:p w14:paraId="3286573C" w14:textId="77777777" w:rsidR="00F821CC" w:rsidRPr="00A10690" w:rsidRDefault="00F821CC" w:rsidP="0096237D">
            <w:pPr>
              <w:numPr>
                <w:ilvl w:val="0"/>
                <w:numId w:val="13"/>
              </w:numPr>
              <w:spacing w:after="0" w:line="240" w:lineRule="auto"/>
              <w:ind w:left="638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 xml:space="preserve">Deklaracja zgodności </w:t>
            </w:r>
            <w:r w:rsidRPr="00F95D56">
              <w:rPr>
                <w:bCs/>
                <w:sz w:val="18"/>
                <w:szCs w:val="18"/>
              </w:rPr>
              <w:t>CE (załączyć do oferty)</w:t>
            </w:r>
          </w:p>
          <w:p w14:paraId="66CD74CF" w14:textId="77777777" w:rsidR="00F821CC" w:rsidRPr="00A10690" w:rsidRDefault="00F821CC" w:rsidP="0096237D">
            <w:pPr>
              <w:numPr>
                <w:ilvl w:val="0"/>
                <w:numId w:val="13"/>
              </w:numPr>
              <w:spacing w:after="0" w:line="240" w:lineRule="auto"/>
              <w:ind w:left="638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Potwierdzenie spełnienia kryteriów środowiskowych, w tym zgodności z dyrektywą RoHS Unii Europejskiej o eliminacji substancji niebezpiecznych w postaci oświadczenia producenta jednostki</w:t>
            </w:r>
          </w:p>
          <w:p w14:paraId="73070522" w14:textId="77777777" w:rsidR="00F821CC" w:rsidRPr="00A10690" w:rsidRDefault="00F821CC" w:rsidP="0096237D">
            <w:pPr>
              <w:numPr>
                <w:ilvl w:val="0"/>
                <w:numId w:val="13"/>
              </w:numPr>
              <w:spacing w:after="0" w:line="240" w:lineRule="auto"/>
              <w:ind w:left="638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lastRenderedPageBreak/>
              <w:t xml:space="preserve">Głośność jednostki centralnej mierzona zgodnie z normą ISO 7779 oraz wykazana zgodnie z normą ISO 9296 w pozycji operatora w trybie pracy (IDLE) wynosząca maksymalnie 20 dB (załączyć dokument producenta komputera potwierdzający głośność)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BCD1" w14:textId="77777777" w:rsidR="00F821CC" w:rsidRPr="00A10690" w:rsidRDefault="00F821CC" w:rsidP="0096237D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F821CC" w:rsidRPr="00A10690" w14:paraId="5F97CA41" w14:textId="6D47D571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E6D0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A04A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Waga/Wymiary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11D8" w14:textId="77777777" w:rsidR="00F821CC" w:rsidRPr="00A10690" w:rsidRDefault="00F821CC" w:rsidP="00C803C0">
            <w:pPr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Waga urządzenia z akumulatorem: 1,</w:t>
            </w:r>
            <w:r>
              <w:rPr>
                <w:bCs/>
                <w:sz w:val="18"/>
                <w:szCs w:val="18"/>
              </w:rPr>
              <w:t>8</w:t>
            </w:r>
            <w:r w:rsidRPr="00A10690">
              <w:rPr>
                <w:bCs/>
                <w:sz w:val="18"/>
                <w:szCs w:val="18"/>
              </w:rPr>
              <w:t xml:space="preserve"> kg</w:t>
            </w:r>
          </w:p>
          <w:p w14:paraId="2CFF777D" w14:textId="1B8E98E5" w:rsidR="00F821CC" w:rsidRPr="00A10690" w:rsidRDefault="00F821CC" w:rsidP="00F821CC">
            <w:pPr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Grubość notebooka nie większa niż: 19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4DED" w14:textId="77777777" w:rsidR="00F821CC" w:rsidRPr="00A10690" w:rsidRDefault="00F821CC" w:rsidP="00C803C0">
            <w:pPr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</w:p>
        </w:tc>
      </w:tr>
      <w:tr w:rsidR="00F821CC" w:rsidRPr="00A10690" w14:paraId="39AFBF47" w14:textId="575DBE74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0344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37DF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 xml:space="preserve">System operacyjny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3CA0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system</w:t>
            </w:r>
            <w:r w:rsidRPr="00A10690">
              <w:rPr>
                <w:rFonts w:ascii="Calibri" w:hAnsi="Calibri" w:cs="Calibri"/>
                <w:sz w:val="18"/>
                <w:szCs w:val="18"/>
              </w:rPr>
              <w:t xml:space="preserve"> operacyjny klasy PC, który spełnia następujące wymagania poprzez wbudowane mechanizmy, bez użycia dodatkowych aplikacji:</w:t>
            </w:r>
          </w:p>
          <w:p w14:paraId="55CBC56D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1.Dostępne dwa rodzaje graficznego interfejsu użytkownika:</w:t>
            </w:r>
          </w:p>
          <w:p w14:paraId="0561D7D1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a. Klasyczny, umożliwiający obsługę przy pomocy klawiatury i myszy,</w:t>
            </w:r>
          </w:p>
          <w:p w14:paraId="15A13203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b. Dotykowy umożliwiający sterowanie dotykiem na urządzeniach typu tablet lub monitorach dotykowych</w:t>
            </w:r>
          </w:p>
          <w:p w14:paraId="640862B2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2. Funkcje związane z obsługą komputerów typu tablet, z wbudowanym modułem „uczenia się” pisma użytkownika – obsługa języka polskiego</w:t>
            </w:r>
          </w:p>
          <w:p w14:paraId="30BF3D0D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3. Interfejs użytkownika dostępny w wielu językach do wyboru – w tym polskim i angielskim</w:t>
            </w:r>
          </w:p>
          <w:p w14:paraId="3395F543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1AEEE781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5. Wbudowane w system operacyjny minimum dwie przeglądarki Internetowe</w:t>
            </w:r>
          </w:p>
          <w:p w14:paraId="5A34035F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1872469B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7. Zlokalizowane w języku polskim, co najmniej następujące elementy: menu, pomoc, komunikaty systemowe, menedżer plików.</w:t>
            </w:r>
          </w:p>
          <w:p w14:paraId="730B5BC8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8. Graficzne środowisko instalacji i konfiguracji dostępne w języku polskim</w:t>
            </w:r>
          </w:p>
          <w:p w14:paraId="15CCFFB2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9. Wbudowany system pomocy w języku polskim.</w:t>
            </w:r>
          </w:p>
          <w:p w14:paraId="747A02D6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10. Możliwość przystosowania stanowiska dla osób niepełnosprawnych (np. słabo widzących).</w:t>
            </w:r>
          </w:p>
          <w:p w14:paraId="07CBCE45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11. Możliwość dokonywania aktualizacji i poprawek systemu poprzez mechanizm zarządzany przez administratora systemu Zamawiającego.</w:t>
            </w:r>
          </w:p>
          <w:p w14:paraId="30B4F0BA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12. Możliwość dostarczania poprawek do systemu operacyjnego w modelu peer-to-peer.</w:t>
            </w:r>
          </w:p>
          <w:p w14:paraId="2883EA3C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67BDD164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14. Zabezpieczony hasłem hierarchiczny dostęp do systemu, konta i profile użytkowników zarządzane zdalnie; praca systemu w trybie ochrony kont użytkowników.</w:t>
            </w:r>
          </w:p>
          <w:p w14:paraId="7816E21C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15. Możliwość dołączenia systemu do usługi katalogowej on-premise lub w chmurze.</w:t>
            </w:r>
          </w:p>
          <w:p w14:paraId="20ED44E2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16. Umożliwienie zablokowania urządzenia w ramach danego konta tylko do uruchamiania wybranej aplikacji - tryb "kiosk".</w:t>
            </w:r>
          </w:p>
          <w:p w14:paraId="49785D8E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29A9E70E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18. Zdalna pomoc i współdzielenie aplikacji – możliwość zdalnego przejęcia sesji zalogowanego użytkownika celem rozwiązania problemu z komputerem.</w:t>
            </w:r>
          </w:p>
          <w:p w14:paraId="7611CF16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lastRenderedPageBreak/>
              <w:t>19. Transakcyjny system plików pozwalający na stosowanie przydziałów (ang. quota) na dysku dla użytkowników oraz zapewniający większą niezawodność i pozwalający tworzyć kopie zapasowe.</w:t>
            </w:r>
          </w:p>
          <w:p w14:paraId="24427861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2510DE9B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21. Możliwość przywracania obrazu plików systemowych do uprzednio zapisanej postaci.</w:t>
            </w:r>
          </w:p>
          <w:p w14:paraId="1338B116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22. Możliwość przywracania systemu operacyjnego do stanu początkowego z pozostawieniem plików użytkownika.</w:t>
            </w:r>
          </w:p>
          <w:p w14:paraId="00EE4521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23. Możliwość blokowania lub dopuszczania dowolnych urządzeń peryferyjnych za pomocą polityk grupowych (np. przy użyciu numerów identyfikacyjnych sprzętu)."</w:t>
            </w:r>
          </w:p>
          <w:p w14:paraId="4FDEB5F0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24. Wbudowany mechanizm wirtualizacji typu hypervisor."</w:t>
            </w:r>
          </w:p>
          <w:p w14:paraId="2DF6A5CF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25. Wbudowana możliwość zdalnego dostępu do systemu i pracy zdalnej z wykorzystaniem pełnego interfejsu graficznego.</w:t>
            </w:r>
          </w:p>
          <w:p w14:paraId="6A43D189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26. Dostępność bezpłatnych biuletynów bezpieczeństwa związanych z działaniem systemu operacyjnego.</w:t>
            </w:r>
          </w:p>
          <w:p w14:paraId="46CA5EB8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5CA08C8A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163C5FDB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2536003E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30. Wbudowany system uwierzytelnienia dwuskładnikowego oparty o certyfikat lub klucz prywatny oraz PIN lub uwierzytelnienie biometryczne.</w:t>
            </w:r>
          </w:p>
          <w:p w14:paraId="23B42065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31. Wbudowane mechanizmy ochrony antywirusowej i przeciw złośliwemu oprogramowaniu z zapewnionymi bezpłatnymi aktualizacjami.</w:t>
            </w:r>
          </w:p>
          <w:p w14:paraId="504B7C50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32. Wbudowany system szyfrowania dysku twardego ze wsparciem modułu TPM</w:t>
            </w:r>
          </w:p>
          <w:p w14:paraId="7AECD6AF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33. Możliwość tworzenia i przechowywania kopii zapasowych kluczy odzyskiwania do szyfrowania dysku w usługach katalogowych.</w:t>
            </w:r>
          </w:p>
          <w:p w14:paraId="6AF4FEAB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34. Możliwość tworzenia wirtualnych kart inteligentnych.</w:t>
            </w:r>
          </w:p>
          <w:p w14:paraId="53DAD324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35. Wsparcie dla firmware UEFI i funkcji bezpiecznego rozruchu (Secure Boot)</w:t>
            </w:r>
          </w:p>
          <w:p w14:paraId="0CE2F103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36. Wbudowany w system, wykorzystywany automatycznie przez wbudowane przeglądarki filtr reputacyjny URL.</w:t>
            </w:r>
          </w:p>
          <w:p w14:paraId="7944A6E6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37. Wsparcie dla IPSEC oparte na politykach – wdrażanie IPSEC oparte na zestawach reguł definiujących ustawienia zarządzanych w sposób centralny.</w:t>
            </w:r>
          </w:p>
          <w:p w14:paraId="59C3C934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38. Mechanizmy logowania w oparciu o:</w:t>
            </w:r>
          </w:p>
          <w:p w14:paraId="470AAF46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a. Login i hasło,</w:t>
            </w:r>
          </w:p>
          <w:p w14:paraId="7FF2F308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b. Karty inteligentne i certyfikaty (smartcard),</w:t>
            </w:r>
          </w:p>
          <w:p w14:paraId="26627B9C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c. Wirtualne karty inteligentne i certyfikaty (logowanie w oparciu o certyfikat chroniony poprzez moduł TPM),</w:t>
            </w:r>
          </w:p>
          <w:p w14:paraId="2B2CD355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d. Certyfikat/Klucz i PIN</w:t>
            </w:r>
          </w:p>
          <w:p w14:paraId="71B43E8A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e. Certyfikat/Klucz i uwierzytelnienie biometryczne</w:t>
            </w:r>
          </w:p>
          <w:p w14:paraId="2AD02C18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39.Wsparcie dla uwierzytelniania na bazie Kerberos v. 5</w:t>
            </w:r>
          </w:p>
          <w:p w14:paraId="0F386738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40. Wbudowany agent do zbierania danych na temat zagrożeń na stacji roboczej.</w:t>
            </w:r>
          </w:p>
          <w:p w14:paraId="01DC824D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lastRenderedPageBreak/>
              <w:t>41. Wsparcie .NET Framework 2.x, 3.x i 4.x – możliwość uruchomienia aplikacji działających we wskazanych środowiskach</w:t>
            </w:r>
          </w:p>
          <w:p w14:paraId="037F64DF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>42. Wsparcie dla VBScript – możliwość uruchamiania interpretera poleceń</w:t>
            </w:r>
          </w:p>
          <w:p w14:paraId="494D6886" w14:textId="77777777" w:rsidR="00F821CC" w:rsidRPr="00A10690" w:rsidRDefault="00F821CC" w:rsidP="00C803C0">
            <w:pPr>
              <w:pStyle w:val="Bezodstpw"/>
              <w:rPr>
                <w:rFonts w:ascii="Calibri" w:hAnsi="Calibri" w:cs="Calibri"/>
                <w:bCs/>
                <w:sz w:val="18"/>
                <w:szCs w:val="18"/>
              </w:rPr>
            </w:pPr>
            <w:r w:rsidRPr="00A10690">
              <w:rPr>
                <w:rFonts w:ascii="Calibri" w:hAnsi="Calibri" w:cs="Calibri"/>
                <w:sz w:val="18"/>
                <w:szCs w:val="18"/>
              </w:rPr>
              <w:t xml:space="preserve">43. Wsparcie dla PowerShell 5.x – możliwość uruchamiania interpretera poleceń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505E" w14:textId="77777777" w:rsidR="00F821CC" w:rsidRDefault="00F821CC" w:rsidP="00C803C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21CC" w:rsidRPr="00A10690" w14:paraId="2BC98988" w14:textId="74B7C46E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D2D9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9051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Oprogramowanie do aktualizacji sterowników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6A2F" w14:textId="77777777" w:rsidR="00F821CC" w:rsidRPr="00A10690" w:rsidRDefault="00F821CC" w:rsidP="00C803C0">
            <w:pPr>
              <w:spacing w:after="0" w:line="276" w:lineRule="auto"/>
              <w:rPr>
                <w:bCs/>
                <w:sz w:val="18"/>
                <w:szCs w:val="18"/>
              </w:rPr>
            </w:pPr>
            <w:r w:rsidRPr="00F95D56">
              <w:rPr>
                <w:bCs/>
                <w:sz w:val="18"/>
                <w:szCs w:val="18"/>
              </w:rPr>
              <w:t>Oprogramowanie producenta oferowanego sprzętu umożliwiające automatyczna weryfikacje i instalację sterowników oraz oprogramowania dołączanego przez producenta w tym również wgranie najnowszej wersji BIOS. Oprogramowanie musi automatycznie łączyć się z centralna bazą sterowników i oprogramowania producenta, sprawdzać dostępne aktualizacje i zapewniać zbiorczą instalację wszystkich sterowników i aplikacji bez ingerencji użytkownika.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B076" w14:textId="77777777" w:rsidR="00F821CC" w:rsidRPr="00F95D56" w:rsidRDefault="00F821CC" w:rsidP="00C803C0">
            <w:pPr>
              <w:spacing w:after="0" w:line="276" w:lineRule="auto"/>
              <w:rPr>
                <w:bCs/>
                <w:sz w:val="18"/>
                <w:szCs w:val="18"/>
              </w:rPr>
            </w:pPr>
          </w:p>
        </w:tc>
      </w:tr>
      <w:tr w:rsidR="00F821CC" w:rsidRPr="00A10690" w14:paraId="7896A73A" w14:textId="6ABA271F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F501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15F5" w14:textId="77777777" w:rsidR="00F821CC" w:rsidRPr="00A10690" w:rsidRDefault="00F821CC" w:rsidP="00C803C0">
            <w:pPr>
              <w:spacing w:after="0"/>
              <w:rPr>
                <w:bCs/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35BD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Minimalny czas trwania wsparcia technicznego producenta wynosi 12 miesięcy.</w:t>
            </w:r>
          </w:p>
          <w:p w14:paraId="23FA766B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</w:p>
          <w:p w14:paraId="5A9DA9C8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  <w:r w:rsidRPr="00A10690">
              <w:rPr>
                <w:sz w:val="18"/>
                <w:szCs w:val="18"/>
              </w:rPr>
              <w:t>Firma serwisująca musi posiadać ISO 9001 na świadczenie usług serwisowych oraz posiadać autoryzacje producenta urządzeń</w:t>
            </w:r>
            <w:r>
              <w:rPr>
                <w:sz w:val="18"/>
                <w:szCs w:val="18"/>
              </w:rPr>
              <w:t>.</w:t>
            </w:r>
          </w:p>
          <w:p w14:paraId="6D873F5C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B4BF" w14:textId="77777777" w:rsidR="00F821CC" w:rsidRPr="00A10690" w:rsidRDefault="00F821CC" w:rsidP="00C803C0">
            <w:pPr>
              <w:spacing w:after="0"/>
              <w:rPr>
                <w:sz w:val="18"/>
                <w:szCs w:val="18"/>
              </w:rPr>
            </w:pPr>
          </w:p>
        </w:tc>
      </w:tr>
      <w:tr w:rsidR="00F821CC" w:rsidRPr="00A10690" w14:paraId="54A41721" w14:textId="3F3E71E7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512F" w14:textId="77777777" w:rsidR="00F821CC" w:rsidRPr="00A10690" w:rsidRDefault="00F821CC" w:rsidP="0096237D">
            <w:pPr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4E52" w14:textId="77777777" w:rsidR="00F821CC" w:rsidRPr="00A10690" w:rsidRDefault="00F821CC" w:rsidP="00C803C0">
            <w:pPr>
              <w:tabs>
                <w:tab w:val="left" w:pos="213"/>
              </w:tabs>
              <w:spacing w:after="0" w:line="300" w:lineRule="exact"/>
              <w:jc w:val="both"/>
              <w:rPr>
                <w:sz w:val="18"/>
                <w:szCs w:val="18"/>
              </w:rPr>
            </w:pPr>
            <w:r w:rsidRPr="00A10690">
              <w:rPr>
                <w:bCs/>
                <w:sz w:val="18"/>
                <w:szCs w:val="18"/>
              </w:rPr>
              <w:t>Wsparcie techniczne producenta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55E3" w14:textId="77777777" w:rsidR="00F821CC" w:rsidRPr="0078183E" w:rsidRDefault="00F821CC" w:rsidP="0096237D">
            <w:pPr>
              <w:numPr>
                <w:ilvl w:val="0"/>
                <w:numId w:val="12"/>
              </w:numPr>
              <w:spacing w:after="0" w:line="240" w:lineRule="auto"/>
              <w:ind w:left="423"/>
              <w:rPr>
                <w:bCs/>
                <w:sz w:val="18"/>
                <w:szCs w:val="18"/>
              </w:rPr>
            </w:pPr>
            <w:r w:rsidRPr="0078183E">
              <w:rPr>
                <w:bCs/>
                <w:sz w:val="18"/>
                <w:szCs w:val="18"/>
              </w:rPr>
              <w:t xml:space="preserve">Zaawansowana diagnostyka sprzętowa oraz oprogramowania dostępna 24h/dobę na stronie producenta komputera </w:t>
            </w:r>
          </w:p>
          <w:p w14:paraId="2B21C4DA" w14:textId="77777777" w:rsidR="00F821CC" w:rsidRPr="0078183E" w:rsidRDefault="00F821CC" w:rsidP="0096237D">
            <w:pPr>
              <w:numPr>
                <w:ilvl w:val="0"/>
                <w:numId w:val="12"/>
              </w:numPr>
              <w:spacing w:after="0" w:line="240" w:lineRule="auto"/>
              <w:ind w:left="423"/>
              <w:rPr>
                <w:bCs/>
                <w:sz w:val="18"/>
                <w:szCs w:val="18"/>
              </w:rPr>
            </w:pPr>
            <w:r w:rsidRPr="0078183E">
              <w:rPr>
                <w:bCs/>
                <w:sz w:val="18"/>
                <w:szCs w:val="18"/>
              </w:rPr>
              <w:t xml:space="preserve">Infolinia wsparcia technicznego dedykowana do rozwiązywania usterek oprogramowania – możliwość kontaktu przez telefon, formularz web lub chat online, dostępna w dni powszednie od 9:00-18:00 </w:t>
            </w:r>
          </w:p>
          <w:p w14:paraId="49899B70" w14:textId="77777777" w:rsidR="00F821CC" w:rsidRPr="0078183E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3F1CF307" w14:textId="77777777" w:rsidR="00F821CC" w:rsidRPr="00A10690" w:rsidRDefault="00F821CC" w:rsidP="00C803C0">
            <w:pPr>
              <w:spacing w:after="0"/>
              <w:rPr>
                <w:i/>
                <w:iCs/>
                <w:sz w:val="18"/>
                <w:szCs w:val="18"/>
                <w:u w:val="single"/>
              </w:rPr>
            </w:pPr>
            <w:r w:rsidRPr="0078183E">
              <w:rPr>
                <w:bCs/>
                <w:sz w:val="18"/>
                <w:szCs w:val="18"/>
              </w:rPr>
              <w:t>Możliwość sprawdzenia konfiguracji sprzętowej komputera oraz warunków gwarancji po podaniu numeru seryjnego bezpośrednio na stronie producenta.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929E" w14:textId="77777777" w:rsidR="00F821CC" w:rsidRPr="0078183E" w:rsidRDefault="00F821CC" w:rsidP="00F821CC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</w:tbl>
    <w:p w14:paraId="01FC2079" w14:textId="77777777" w:rsidR="0096237D" w:rsidRDefault="0096237D" w:rsidP="0096237D">
      <w:pPr>
        <w:pStyle w:val="Akapitzlist"/>
        <w:ind w:left="786"/>
        <w:jc w:val="both"/>
      </w:pPr>
    </w:p>
    <w:p w14:paraId="180D45A1" w14:textId="488C5445" w:rsidR="0096237D" w:rsidRDefault="0096237D" w:rsidP="0096237D">
      <w:pPr>
        <w:pStyle w:val="Akapitzlist"/>
        <w:numPr>
          <w:ilvl w:val="0"/>
          <w:numId w:val="9"/>
        </w:numPr>
        <w:jc w:val="both"/>
      </w:pPr>
      <w:r>
        <w:t>Komputery stacjonarne z monitorami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2"/>
        <w:gridCol w:w="1643"/>
        <w:gridCol w:w="5496"/>
        <w:gridCol w:w="1511"/>
      </w:tblGrid>
      <w:tr w:rsidR="00F821CC" w:rsidRPr="00266651" w14:paraId="29949E85" w14:textId="173B50E5" w:rsidTr="00F821CC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7A959C8C" w14:textId="4B24C95E" w:rsidR="00F821CC" w:rsidRPr="00266651" w:rsidRDefault="00F821CC" w:rsidP="00F821CC">
            <w:pPr>
              <w:pStyle w:val="Tabelapozycja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en-US"/>
              </w:rPr>
            </w:pPr>
            <w:r w:rsidRPr="00A1069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A3AF3A" w14:textId="1374574F" w:rsidR="00F821CC" w:rsidRPr="00266651" w:rsidRDefault="00F821CC" w:rsidP="00F821CC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A10690">
              <w:rPr>
                <w:b/>
                <w:sz w:val="18"/>
                <w:szCs w:val="18"/>
              </w:rPr>
              <w:t>Parametry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863464" w14:textId="2BB3B985" w:rsidR="00F821CC" w:rsidRPr="00266651" w:rsidRDefault="00F821CC" w:rsidP="00F821CC">
            <w:pPr>
              <w:spacing w:line="240" w:lineRule="auto"/>
              <w:ind w:left="-71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wymagania Zamawiającego</w:t>
            </w:r>
            <w:r w:rsidRPr="00A1069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599B2BBE" w14:textId="01334A5D" w:rsidR="00F821CC" w:rsidRPr="00266651" w:rsidRDefault="00F821CC" w:rsidP="00F821CC">
            <w:pPr>
              <w:spacing w:line="240" w:lineRule="auto"/>
              <w:ind w:left="-71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Potwierdzenie spełnienia wymagań, propozycje Wykonawcy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</w:tr>
      <w:tr w:rsidR="00F821CC" w:rsidRPr="00266651" w14:paraId="3EB129A5" w14:textId="431BB964" w:rsidTr="00F821CC">
        <w:trPr>
          <w:trHeight w:val="284"/>
        </w:trPr>
        <w:tc>
          <w:tcPr>
            <w:tcW w:w="0" w:type="auto"/>
          </w:tcPr>
          <w:p w14:paraId="45922504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2A2D5FC" w14:textId="77777777" w:rsidR="00F821CC" w:rsidRPr="00266651" w:rsidRDefault="00F821CC" w:rsidP="00C803C0">
            <w:pPr>
              <w:spacing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Komputer</w:t>
            </w:r>
          </w:p>
        </w:tc>
        <w:tc>
          <w:tcPr>
            <w:tcW w:w="0" w:type="auto"/>
          </w:tcPr>
          <w:p w14:paraId="0BF7DB9F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sprzętu.</w:t>
            </w:r>
          </w:p>
        </w:tc>
        <w:tc>
          <w:tcPr>
            <w:tcW w:w="0" w:type="auto"/>
          </w:tcPr>
          <w:p w14:paraId="19A418F5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10F756D5" w14:textId="1665B0C0" w:rsidTr="00F821CC">
        <w:trPr>
          <w:trHeight w:val="284"/>
        </w:trPr>
        <w:tc>
          <w:tcPr>
            <w:tcW w:w="0" w:type="auto"/>
          </w:tcPr>
          <w:p w14:paraId="2D977257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60A2D74" w14:textId="77777777" w:rsidR="00F821CC" w:rsidRPr="00266651" w:rsidRDefault="00F821CC" w:rsidP="00C803C0">
            <w:pPr>
              <w:spacing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Obudowa</w:t>
            </w:r>
          </w:p>
        </w:tc>
        <w:tc>
          <w:tcPr>
            <w:tcW w:w="0" w:type="auto"/>
          </w:tcPr>
          <w:p w14:paraId="6F7E774E" w14:textId="77777777" w:rsidR="00F821CC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Typu mini tower z obsługą kart PCI Express wyłącznie o wysokim (pełnym) profilu.</w:t>
            </w:r>
          </w:p>
          <w:p w14:paraId="61B3E611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Fabrycznie umożliwiająca montaż min. 2 kieszeni: 1 szt. na napęd optyczny (dopuszcza się stosowanie napedów slim) zewnętrzna, 1 szt. 3,5”na standardowy dysk twardy.</w:t>
            </w:r>
          </w:p>
          <w:p w14:paraId="4D8E0865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Wyposażona w czytnik kart multimedialnych </w:t>
            </w:r>
          </w:p>
          <w:p w14:paraId="5CE4EBF2" w14:textId="77777777" w:rsidR="00F821CC" w:rsidRPr="00266651" w:rsidRDefault="00F821CC" w:rsidP="00C803C0">
            <w:pPr>
              <w:autoSpaceDN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- Obudowa trwale oznaczona nazwą producenta, nazwą komputera, numerem MTM, PN, numerem seryjnym</w:t>
            </w:r>
          </w:p>
          <w:p w14:paraId="553C9A46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lastRenderedPageBreak/>
              <w:t>- Wyposażona w budowany głośnik o mocy min. 2W</w:t>
            </w:r>
            <w:r w:rsidRPr="002666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563A85B3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6B8FE88F" w14:textId="3E0CA338" w:rsidTr="00F821CC">
        <w:trPr>
          <w:trHeight w:val="284"/>
        </w:trPr>
        <w:tc>
          <w:tcPr>
            <w:tcW w:w="0" w:type="auto"/>
          </w:tcPr>
          <w:p w14:paraId="7BCAF654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458E343" w14:textId="77777777" w:rsidR="00F821CC" w:rsidRPr="00266651" w:rsidRDefault="00F821CC" w:rsidP="00C803C0">
            <w:pPr>
              <w:spacing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Zasilacz</w:t>
            </w:r>
          </w:p>
        </w:tc>
        <w:tc>
          <w:tcPr>
            <w:tcW w:w="0" w:type="auto"/>
          </w:tcPr>
          <w:p w14:paraId="511346CC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Zasilacz maksymalnie 180W o sprawności minimum 85%</w:t>
            </w:r>
          </w:p>
        </w:tc>
        <w:tc>
          <w:tcPr>
            <w:tcW w:w="0" w:type="auto"/>
          </w:tcPr>
          <w:p w14:paraId="05DE6B86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4C2079EE" w14:textId="47701CA2" w:rsidTr="00F821CC">
        <w:trPr>
          <w:trHeight w:val="284"/>
        </w:trPr>
        <w:tc>
          <w:tcPr>
            <w:tcW w:w="0" w:type="auto"/>
          </w:tcPr>
          <w:p w14:paraId="0AD997BC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89EBC6B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Chipset</w:t>
            </w:r>
          </w:p>
        </w:tc>
        <w:tc>
          <w:tcPr>
            <w:tcW w:w="0" w:type="auto"/>
          </w:tcPr>
          <w:p w14:paraId="5CAF4CC1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Dostosowany do zaoferowanego procesora</w:t>
            </w:r>
          </w:p>
        </w:tc>
        <w:tc>
          <w:tcPr>
            <w:tcW w:w="0" w:type="auto"/>
          </w:tcPr>
          <w:p w14:paraId="33074B7E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324DCE63" w14:textId="5659FFD0" w:rsidTr="00F821CC">
        <w:trPr>
          <w:trHeight w:val="284"/>
        </w:trPr>
        <w:tc>
          <w:tcPr>
            <w:tcW w:w="0" w:type="auto"/>
          </w:tcPr>
          <w:p w14:paraId="14F275EE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4A2F677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Płyta główna</w:t>
            </w:r>
          </w:p>
        </w:tc>
        <w:tc>
          <w:tcPr>
            <w:tcW w:w="0" w:type="auto"/>
          </w:tcPr>
          <w:p w14:paraId="6AD60640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Zaprojektowana i wyprodukowana przez producenta komputera.</w:t>
            </w:r>
          </w:p>
          <w:p w14:paraId="2FBAA8FB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Wyposażona w złącza min.:</w:t>
            </w:r>
          </w:p>
          <w:p w14:paraId="26F17608" w14:textId="77777777" w:rsidR="00F821CC" w:rsidRPr="00266651" w:rsidRDefault="00F821CC" w:rsidP="00F821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  <w:lang w:val="en-GB"/>
              </w:rPr>
              <w:t>1 x PCI Express 3.0 x</w:t>
            </w:r>
            <w:r w:rsidRPr="00266651">
              <w:rPr>
                <w:sz w:val="18"/>
                <w:szCs w:val="18"/>
              </w:rPr>
              <w:t>16,</w:t>
            </w:r>
          </w:p>
          <w:p w14:paraId="1849EA60" w14:textId="77777777" w:rsidR="00F821CC" w:rsidRPr="00266651" w:rsidRDefault="00F821CC" w:rsidP="00F821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  <w:lang w:val="en-GB"/>
              </w:rPr>
              <w:t>1 x PCI Express 3.0 x1,</w:t>
            </w:r>
          </w:p>
          <w:p w14:paraId="66B113B4" w14:textId="77777777" w:rsidR="00F821CC" w:rsidRPr="00266651" w:rsidRDefault="00F821CC" w:rsidP="00F821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2 x M.2 z czego min. 1 przeznaczona dla dysku SSD z obsługą PCIe NVMe</w:t>
            </w:r>
          </w:p>
        </w:tc>
        <w:tc>
          <w:tcPr>
            <w:tcW w:w="0" w:type="auto"/>
          </w:tcPr>
          <w:p w14:paraId="55B7AC4C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5B9F23DE" w14:textId="4AB94828" w:rsidTr="00F821CC">
        <w:trPr>
          <w:trHeight w:val="284"/>
        </w:trPr>
        <w:tc>
          <w:tcPr>
            <w:tcW w:w="0" w:type="auto"/>
          </w:tcPr>
          <w:p w14:paraId="6DF37850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05B98CA" w14:textId="77777777" w:rsidR="00F821CC" w:rsidRPr="00266651" w:rsidRDefault="00F821CC" w:rsidP="00C803C0">
            <w:pPr>
              <w:spacing w:line="240" w:lineRule="auto"/>
              <w:rPr>
                <w:bCs/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Procesor</w:t>
            </w:r>
          </w:p>
        </w:tc>
        <w:tc>
          <w:tcPr>
            <w:tcW w:w="0" w:type="auto"/>
          </w:tcPr>
          <w:p w14:paraId="45013D72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Procesor wielordzeniowy ze zintegrowaną grafiką, zaprojektowany do pracy w komputerach stacjonarnych klasy x86, o wydajności liczonej w punktach równej lub wyższej procesorowi AMD Ryzen 5 5600G na podstawie PerformanceTest w teście CPU Mark według wyników Avarage CPU Mark opublikowanych na http://www.cpubenchmark.net/. Wykonawca w składanej ofercie winien podać dokładny model oferowanego podzespołu.</w:t>
            </w:r>
          </w:p>
        </w:tc>
        <w:tc>
          <w:tcPr>
            <w:tcW w:w="0" w:type="auto"/>
          </w:tcPr>
          <w:p w14:paraId="411211FB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5C00200D" w14:textId="752C151A" w:rsidTr="00F821CC">
        <w:trPr>
          <w:trHeight w:val="284"/>
        </w:trPr>
        <w:tc>
          <w:tcPr>
            <w:tcW w:w="0" w:type="auto"/>
          </w:tcPr>
          <w:p w14:paraId="032FD33E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CC7B1F6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Pamięć operacyjna</w:t>
            </w:r>
          </w:p>
        </w:tc>
        <w:tc>
          <w:tcPr>
            <w:tcW w:w="0" w:type="auto"/>
          </w:tcPr>
          <w:p w14:paraId="74030C4C" w14:textId="77777777" w:rsidR="00F821CC" w:rsidRPr="00266651" w:rsidRDefault="00F821CC" w:rsidP="00C803C0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266651">
              <w:rPr>
                <w:color w:val="000000"/>
                <w:sz w:val="18"/>
                <w:szCs w:val="18"/>
              </w:rPr>
              <w:t xml:space="preserve">Min. 8GB DDR4 3200MHz z możliwością rozszerzenia do 64 GB </w:t>
            </w:r>
          </w:p>
          <w:p w14:paraId="33FBBFF6" w14:textId="77777777" w:rsidR="00F821CC" w:rsidRPr="00266651" w:rsidRDefault="00F821CC" w:rsidP="00C803C0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266651">
              <w:rPr>
                <w:color w:val="000000"/>
                <w:sz w:val="18"/>
                <w:szCs w:val="18"/>
              </w:rPr>
              <w:t>Ilość wolnych banków pamięci: min. 1 szt.</w:t>
            </w:r>
          </w:p>
        </w:tc>
        <w:tc>
          <w:tcPr>
            <w:tcW w:w="0" w:type="auto"/>
          </w:tcPr>
          <w:p w14:paraId="373288F9" w14:textId="77777777" w:rsidR="00F821CC" w:rsidRPr="00266651" w:rsidRDefault="00F821CC" w:rsidP="00C803C0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821CC" w:rsidRPr="00266651" w14:paraId="2516A5C0" w14:textId="68F816E8" w:rsidTr="00F821CC">
        <w:trPr>
          <w:trHeight w:val="284"/>
        </w:trPr>
        <w:tc>
          <w:tcPr>
            <w:tcW w:w="0" w:type="auto"/>
          </w:tcPr>
          <w:p w14:paraId="0BDA6AD8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54184F5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Dysk twardy</w:t>
            </w:r>
          </w:p>
        </w:tc>
        <w:tc>
          <w:tcPr>
            <w:tcW w:w="0" w:type="auto"/>
          </w:tcPr>
          <w:p w14:paraId="4D969673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Min 256GB SSD M.2 PCIe NVMe zawierający recovery umożliwiające odtworzenie systemu operacyjnego fabrycznie zainstalowanego na komputerze po awarii. </w:t>
            </w:r>
          </w:p>
        </w:tc>
        <w:tc>
          <w:tcPr>
            <w:tcW w:w="0" w:type="auto"/>
          </w:tcPr>
          <w:p w14:paraId="1093BB12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53F5DBDB" w14:textId="6EB1E3F2" w:rsidTr="00F821CC">
        <w:trPr>
          <w:trHeight w:val="284"/>
        </w:trPr>
        <w:tc>
          <w:tcPr>
            <w:tcW w:w="0" w:type="auto"/>
          </w:tcPr>
          <w:p w14:paraId="70E186C5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6FC3379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Napęd optyczny</w:t>
            </w:r>
          </w:p>
        </w:tc>
        <w:tc>
          <w:tcPr>
            <w:tcW w:w="0" w:type="auto"/>
          </w:tcPr>
          <w:p w14:paraId="644F5ED4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Nagrywarka DVD +/-RW </w:t>
            </w:r>
          </w:p>
        </w:tc>
        <w:tc>
          <w:tcPr>
            <w:tcW w:w="0" w:type="auto"/>
          </w:tcPr>
          <w:p w14:paraId="3982B067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11F068C7" w14:textId="62038630" w:rsidTr="00F821CC">
        <w:trPr>
          <w:trHeight w:val="284"/>
        </w:trPr>
        <w:tc>
          <w:tcPr>
            <w:tcW w:w="0" w:type="auto"/>
          </w:tcPr>
          <w:p w14:paraId="1A004F88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0" w:type="auto"/>
          </w:tcPr>
          <w:p w14:paraId="18F7C842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Karta graficzna</w:t>
            </w:r>
          </w:p>
        </w:tc>
        <w:tc>
          <w:tcPr>
            <w:tcW w:w="0" w:type="auto"/>
          </w:tcPr>
          <w:p w14:paraId="74CA5A20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Zintegrowana karta graficzna wykorzystująca pamięć RAM systemu dynamicznie przydzielaną na potrzeby grafiki w trybie UMA (Unified Memory Access) – z możliwością dynamicznego przydzielenia pamięci.</w:t>
            </w:r>
          </w:p>
        </w:tc>
        <w:tc>
          <w:tcPr>
            <w:tcW w:w="0" w:type="auto"/>
          </w:tcPr>
          <w:p w14:paraId="3C3FD66D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4CD78E91" w14:textId="58A63103" w:rsidTr="00F821CC">
        <w:trPr>
          <w:trHeight w:val="284"/>
        </w:trPr>
        <w:tc>
          <w:tcPr>
            <w:tcW w:w="0" w:type="auto"/>
          </w:tcPr>
          <w:p w14:paraId="4EF0442D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27460CA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Audio</w:t>
            </w:r>
          </w:p>
        </w:tc>
        <w:tc>
          <w:tcPr>
            <w:tcW w:w="0" w:type="auto"/>
          </w:tcPr>
          <w:p w14:paraId="75B21B8B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Karta dźwiękowa zintegrowana z płytą główną, zgodna z High Definition. </w:t>
            </w:r>
          </w:p>
        </w:tc>
        <w:tc>
          <w:tcPr>
            <w:tcW w:w="0" w:type="auto"/>
          </w:tcPr>
          <w:p w14:paraId="7AB324F1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59DB199F" w14:textId="13ED9AEE" w:rsidTr="00F821CC">
        <w:trPr>
          <w:trHeight w:val="284"/>
        </w:trPr>
        <w:tc>
          <w:tcPr>
            <w:tcW w:w="0" w:type="auto"/>
          </w:tcPr>
          <w:p w14:paraId="0485403F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6FE7620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Karta sieciowa</w:t>
            </w:r>
          </w:p>
        </w:tc>
        <w:tc>
          <w:tcPr>
            <w:tcW w:w="0" w:type="auto"/>
          </w:tcPr>
          <w:p w14:paraId="6B0656CE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LAN 100/1000 Mbit/s z funkcją PXE oraz Wake on LAN</w:t>
            </w:r>
          </w:p>
          <w:p w14:paraId="6D3D0AFA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WiFi 802.11ac 2x2 + BT 5.0</w:t>
            </w:r>
          </w:p>
        </w:tc>
        <w:tc>
          <w:tcPr>
            <w:tcW w:w="0" w:type="auto"/>
          </w:tcPr>
          <w:p w14:paraId="1D5D5123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65BC66C3" w14:textId="27084E89" w:rsidTr="00F821CC">
        <w:trPr>
          <w:trHeight w:val="284"/>
        </w:trPr>
        <w:tc>
          <w:tcPr>
            <w:tcW w:w="0" w:type="auto"/>
          </w:tcPr>
          <w:p w14:paraId="4572CBE4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004CF94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Porty/złącza</w:t>
            </w:r>
          </w:p>
        </w:tc>
        <w:tc>
          <w:tcPr>
            <w:tcW w:w="0" w:type="auto"/>
          </w:tcPr>
          <w:p w14:paraId="339C543B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Wbudowane porty/złącza: </w:t>
            </w:r>
          </w:p>
          <w:p w14:paraId="0F5831C1" w14:textId="77777777" w:rsidR="00F821CC" w:rsidRPr="00266651" w:rsidRDefault="00F821CC" w:rsidP="00C803C0">
            <w:pPr>
              <w:spacing w:after="0" w:line="240" w:lineRule="auto"/>
              <w:ind w:left="708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- 1 x VGA, </w:t>
            </w:r>
          </w:p>
          <w:p w14:paraId="4579762E" w14:textId="77777777" w:rsidR="00F821CC" w:rsidRPr="00266651" w:rsidRDefault="00F821CC" w:rsidP="00C803C0">
            <w:pPr>
              <w:spacing w:after="0" w:line="240" w:lineRule="auto"/>
              <w:ind w:left="708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- 1 x HDMI,</w:t>
            </w:r>
          </w:p>
          <w:p w14:paraId="5FB79DF9" w14:textId="77777777" w:rsidR="00F821CC" w:rsidRPr="00266651" w:rsidRDefault="00F821CC" w:rsidP="00C803C0">
            <w:pPr>
              <w:spacing w:after="0" w:line="240" w:lineRule="auto"/>
              <w:ind w:left="708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- 8 x USB w tym min. 4 x USB3.2 z przodu komputera</w:t>
            </w:r>
          </w:p>
          <w:p w14:paraId="22343C70" w14:textId="77777777" w:rsidR="00F821CC" w:rsidRPr="00266651" w:rsidRDefault="00F821CC" w:rsidP="00C803C0">
            <w:pPr>
              <w:spacing w:after="0" w:line="240" w:lineRule="auto"/>
              <w:ind w:left="708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- port sieciowy RJ-45, </w:t>
            </w:r>
          </w:p>
          <w:p w14:paraId="48FF6C81" w14:textId="77777777" w:rsidR="00F821CC" w:rsidRPr="00266651" w:rsidRDefault="00F821CC" w:rsidP="00C803C0">
            <w:pPr>
              <w:spacing w:after="0" w:line="240" w:lineRule="auto"/>
              <w:ind w:left="708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porty słuchawek i mikrofonu na przednim lub tylnym panelu obudowy</w:t>
            </w:r>
          </w:p>
          <w:p w14:paraId="09F26636" w14:textId="77777777" w:rsidR="00F821CC" w:rsidRPr="00266651" w:rsidRDefault="00F821CC" w:rsidP="00C803C0">
            <w:pPr>
              <w:spacing w:after="0" w:line="240" w:lineRule="auto"/>
              <w:ind w:left="708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czytnik kart pamięci min. SD</w:t>
            </w:r>
          </w:p>
          <w:p w14:paraId="3347D4D3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0" w:type="auto"/>
          </w:tcPr>
          <w:p w14:paraId="04B9978B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1013F2CA" w14:textId="4676191E" w:rsidTr="00F821CC">
        <w:trPr>
          <w:trHeight w:val="284"/>
        </w:trPr>
        <w:tc>
          <w:tcPr>
            <w:tcW w:w="0" w:type="auto"/>
          </w:tcPr>
          <w:p w14:paraId="07BF24F4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AF95D83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Klawiatura/mysz</w:t>
            </w:r>
          </w:p>
        </w:tc>
        <w:tc>
          <w:tcPr>
            <w:tcW w:w="0" w:type="auto"/>
          </w:tcPr>
          <w:p w14:paraId="5B853F42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Klawiatura przewodowa w układzie US</w:t>
            </w:r>
          </w:p>
          <w:p w14:paraId="21D8AA8F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Mysz przewodowa (scroll)</w:t>
            </w:r>
          </w:p>
        </w:tc>
        <w:tc>
          <w:tcPr>
            <w:tcW w:w="0" w:type="auto"/>
          </w:tcPr>
          <w:p w14:paraId="3BAE6E30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08B853A7" w14:textId="28E1E983" w:rsidTr="00F821CC">
        <w:trPr>
          <w:trHeight w:val="284"/>
        </w:trPr>
        <w:tc>
          <w:tcPr>
            <w:tcW w:w="0" w:type="auto"/>
          </w:tcPr>
          <w:p w14:paraId="6855E3C1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20F620B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System operacyjny</w:t>
            </w:r>
          </w:p>
        </w:tc>
        <w:tc>
          <w:tcPr>
            <w:tcW w:w="0" w:type="auto"/>
          </w:tcPr>
          <w:p w14:paraId="63310E4B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System operacyjny klasy PC musi spełniać następujące wymagania poprzez wbudowane mechanizmy, bez użycia dodatkowych aplikacji:</w:t>
            </w:r>
          </w:p>
          <w:p w14:paraId="6BFE4C54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Dostępne dwa rodzaje graficznego interfejsu użytkownika:</w:t>
            </w:r>
          </w:p>
          <w:p w14:paraId="15C320BD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Klasyczny, umożliwiający obsługę przy pomocy klawiatury i myszy,</w:t>
            </w:r>
          </w:p>
          <w:p w14:paraId="79CBADA0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Dotykowy umożliwiający sterowanie dotykiem na urządzeniach typu tablet lub monitorach dotykowych</w:t>
            </w:r>
          </w:p>
          <w:p w14:paraId="15D0D175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Funkcje związane z obsługą komputerów typu tablet, z wbudowanym modułem „uczenia się” pisma użytkownika – obsługa języka polskiego</w:t>
            </w:r>
          </w:p>
          <w:p w14:paraId="07003293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Interfejs użytkownika dostępny w wielu językach do wyboru – w tym polskim i angielskim</w:t>
            </w:r>
          </w:p>
          <w:p w14:paraId="2DA0E64E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lastRenderedPageBreak/>
              <w:t>4.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10AFFAF5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Wbudowane w system operacyjny minimum dwie przeglądarki Internetowe</w:t>
            </w:r>
          </w:p>
          <w:p w14:paraId="4A3B3A75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5D3E6FD9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Zlokalizowane w języku polskim, co najmniej następujące elementy: menu, pomoc, komunikaty systemowe, menedżer plików.</w:t>
            </w:r>
          </w:p>
          <w:p w14:paraId="3F55AD67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Graficzne środowisko instalacji i konfiguracji dostępne w języku polskim</w:t>
            </w:r>
          </w:p>
          <w:p w14:paraId="54EA0C87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Wbudowany system pomocy w języku polskim.</w:t>
            </w:r>
          </w:p>
          <w:p w14:paraId="31EF7527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przystosowania stanowiska dla osób niepełnosprawnych (np. słabo widzących).</w:t>
            </w:r>
          </w:p>
          <w:p w14:paraId="4A6E3867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dokonywania aktualizacji i poprawek systemu poprzez mechanizm zarządzany przez administratora systemu Zamawiającego.</w:t>
            </w:r>
          </w:p>
          <w:p w14:paraId="01769C17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dostarczania poprawek do systemu operacyjnego w modelu peer-to-peer.</w:t>
            </w:r>
          </w:p>
          <w:p w14:paraId="3E4EDB93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724A593D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Zabezpieczony hasłem hierarchiczny dostęp do systemu, konta i profile użytkowników zarządzane zdalnie; praca systemu w trybie ochrony kont użytkowników.</w:t>
            </w:r>
          </w:p>
          <w:p w14:paraId="294E5F5D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dołączenia systemu do usługi katalogowej on-premise lub w chmurze.</w:t>
            </w:r>
          </w:p>
          <w:p w14:paraId="3EAD4355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16.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Umożliwienie zablokowania urządzenia w ramach danego konta tylko do uruchamiania wybranej aplikacji - tryb "kiosk".</w:t>
            </w:r>
          </w:p>
          <w:p w14:paraId="17FCF7D6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17.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5EBC8C0E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18.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Zdalna pomoc i współdzielenie aplikacji – możliwość zdalnego przejęcia sesji zalogowanego użytkownika celem rozwiązania problemu z komputerem.</w:t>
            </w:r>
          </w:p>
          <w:p w14:paraId="0255E196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19.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Transakcyjny system plików pozwalający na stosowanie przydziałów (ang. quota) na dysku dla użytkowników oraz zapewniający większą niezawodność i pozwalający tworzyć kopie zapasowe.</w:t>
            </w:r>
          </w:p>
          <w:p w14:paraId="33BBEB92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20.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Oprogramowanie dla tworzenia kopii zapasowych (Backup); automatyczne wykonywanie kopii plików z możliwością automatycznego przywrócenia wersji wcześniejszej.</w:t>
            </w:r>
          </w:p>
          <w:p w14:paraId="4B48FCBC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21.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przywracania obrazu plików systemowych do uprzednio zapisanej postaci.</w:t>
            </w:r>
          </w:p>
          <w:p w14:paraId="4A1487B8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22.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przywracania systemu operacyjnego do stanu początkowego z pozostawieniem plików użytkownika.</w:t>
            </w:r>
          </w:p>
          <w:p w14:paraId="10A78C5E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23.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blokowania lub dopuszczania dowolnych urządzeń peryferyjnych za pomocą polityk grupowych (np. przy użyciu numerów identyfikacyjnych sprzętu)."</w:t>
            </w:r>
          </w:p>
          <w:p w14:paraId="06C0A28E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24.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Wbudowany mechanizm wirtualizacji typu hypervisor."</w:t>
            </w:r>
          </w:p>
          <w:p w14:paraId="2728E21A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25.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Wbudowana możliwość zdalnego dostępu do systemu i pracy zdalnej z wykorzystaniem pełnego interfejsu graficznego.</w:t>
            </w:r>
          </w:p>
          <w:p w14:paraId="6676C1FB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26.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Dostępność bezpłatnych biuletynów bezpieczeństwa związanych z działaniem systemu operacyjnego.</w:t>
            </w:r>
          </w:p>
          <w:p w14:paraId="74FC9F69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27.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Wbudowana zapora internetowa (firewall) dla ochrony połączeń internetowych, zintegrowana z systemem konsola do zarządzania ustawieniami zapory i regułami IP v4 i v6.</w:t>
            </w:r>
          </w:p>
          <w:p w14:paraId="1A7C6832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lastRenderedPageBreak/>
              <w:t>28.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31B6131E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29.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31082E48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30.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Wbudowany system uwierzytelnienia dwuskładnikowego oparty o certyfikat lub klucz prywatny oraz PIN lub uwierzytelnienie biometryczne.</w:t>
            </w:r>
          </w:p>
          <w:p w14:paraId="21E44578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31.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Wbudowane mechanizmy ochrony antywirusowej i przeciw złośliwemu oprogramowaniu z zapewnionymi bezpłatnymi aktualizacjami.</w:t>
            </w:r>
          </w:p>
          <w:p w14:paraId="4D49C0BE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Wbudowany system szyfrowania dysku twardego ze wsparciem modułu TPM</w:t>
            </w:r>
          </w:p>
          <w:p w14:paraId="2174230D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33.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tworzenia i przechowywania kopii zapasowych kluczy odzyskiwania do szyfrowania dysku w usługach katalogowych.</w:t>
            </w:r>
          </w:p>
          <w:p w14:paraId="7F715E05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34.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Możliwość tworzenia wirtualnych kart inteligentnych.</w:t>
            </w:r>
          </w:p>
          <w:p w14:paraId="3B30DDC7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35.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Wsparcie dla firmware UEFI i funkcji bezpiecznego rozruchu (Secure Boot)</w:t>
            </w:r>
          </w:p>
          <w:p w14:paraId="5CB8EDCA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36.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Wbudowany w system, wykorzystywany automatycznie przez wbudowane przeglądarki filtr reputacyjny URL.</w:t>
            </w:r>
          </w:p>
          <w:p w14:paraId="3D8737B3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37.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Wsparcie dla IPSEC oparte na politykach – wdrażanie IPSEC oparte na zestawach reguł definiujących ustawienia zarządzanych w sposób centralny.</w:t>
            </w:r>
          </w:p>
          <w:p w14:paraId="0770954A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38.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Mechanizmy logowania w oparciu o:</w:t>
            </w:r>
          </w:p>
          <w:p w14:paraId="051BE166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Login i hasło,</w:t>
            </w:r>
          </w:p>
          <w:p w14:paraId="19A2AB4C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Karty inteligentne i certyfikaty (smartcard),</w:t>
            </w:r>
          </w:p>
          <w:p w14:paraId="109240A7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c.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Wirtualne karty inteligentne i certyfikaty (logowanie w oparciu o certyfikat chroniony poprzez moduł TPM),</w:t>
            </w:r>
          </w:p>
          <w:p w14:paraId="55C7096E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d.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Certyfikat/Klucz i PIN</w:t>
            </w:r>
          </w:p>
          <w:p w14:paraId="4FC194BB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e.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Certyfikat/Klucz i uwierzytelnienie biometryczne</w:t>
            </w:r>
          </w:p>
          <w:p w14:paraId="5073A69F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39.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Wsparcie dla uwierzytelniania na bazie Kerberos v. 5</w:t>
            </w:r>
          </w:p>
          <w:p w14:paraId="7FCBEFAF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40.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Wbudowany agent do zbierania danych na temat zagrożeń na stacji roboczej.</w:t>
            </w:r>
          </w:p>
          <w:p w14:paraId="4DB7092E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41.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Wsparcie .NET Framework 2.x, 3.x i 4.x – możliwość uruchomienia aplikacji działających we wskazanych środowiskach</w:t>
            </w:r>
          </w:p>
          <w:p w14:paraId="01E80640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42.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>Wsparcie dla VBScript – możliwość uruchamiania interpretera poleceń</w:t>
            </w:r>
          </w:p>
          <w:p w14:paraId="3D44853D" w14:textId="77777777" w:rsidR="00F821CC" w:rsidRPr="00266651" w:rsidRDefault="00F821CC" w:rsidP="00C803C0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43.</w:t>
            </w:r>
            <w:r>
              <w:rPr>
                <w:sz w:val="18"/>
                <w:szCs w:val="18"/>
              </w:rPr>
              <w:t xml:space="preserve"> </w:t>
            </w:r>
            <w:r w:rsidRPr="00266651">
              <w:rPr>
                <w:sz w:val="18"/>
                <w:szCs w:val="18"/>
              </w:rPr>
              <w:t xml:space="preserve">Wsparcie dla PowerShell 5.x – możliwość uruchamiania interpretera poleceń </w:t>
            </w:r>
          </w:p>
        </w:tc>
        <w:tc>
          <w:tcPr>
            <w:tcW w:w="0" w:type="auto"/>
          </w:tcPr>
          <w:p w14:paraId="7DC7FD36" w14:textId="77777777" w:rsidR="00F821CC" w:rsidRPr="00266651" w:rsidRDefault="00F821CC" w:rsidP="00C803C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821CC" w:rsidRPr="00266651" w14:paraId="0B1F2EFD" w14:textId="78FA8E85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D3A9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B164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BIOS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2F9B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BIOS zgodny ze specyfikacją UEFI </w:t>
            </w:r>
            <w:r w:rsidRPr="00266651">
              <w:rPr>
                <w:sz w:val="18"/>
                <w:szCs w:val="18"/>
              </w:rPr>
              <w:br/>
              <w:t xml:space="preserve">- Możliwość, bez uruchamiania systemu operacyjnego z dysku twardego komputera lub innych podłączonych do niego urządzeń zewnętrznych informacji o: </w:t>
            </w:r>
            <w:r w:rsidRPr="00266651">
              <w:rPr>
                <w:sz w:val="18"/>
                <w:szCs w:val="18"/>
              </w:rPr>
              <w:br/>
              <w:t>- modelu komputera, PN</w:t>
            </w:r>
          </w:p>
          <w:p w14:paraId="560E24D3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numerze seryjnym,</w:t>
            </w:r>
          </w:p>
          <w:p w14:paraId="77A7927C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AssetTag,</w:t>
            </w:r>
          </w:p>
          <w:p w14:paraId="72AB8519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MAC Adres karty sieciowej,</w:t>
            </w:r>
          </w:p>
          <w:p w14:paraId="391DF935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wersja Biosu wraz z datą produkcji,</w:t>
            </w:r>
          </w:p>
          <w:p w14:paraId="4DEE3A19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zainstalowanym procesorze, jego taktowaniu i ilości rdzeni</w:t>
            </w:r>
          </w:p>
          <w:p w14:paraId="4737B4BD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ilości pamięci RAM wraz z taktowaniem,</w:t>
            </w:r>
          </w:p>
          <w:p w14:paraId="3F1D8077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- stanie pracy wentylatora na procesorze </w:t>
            </w:r>
          </w:p>
          <w:p w14:paraId="69D62BD8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napędach lub dyskach podłączonych do portów SATA oraz M.2 (model dysku i napędu optycznego)</w:t>
            </w:r>
          </w:p>
          <w:p w14:paraId="585CFCC5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Możliwość z poziomu Bios:</w:t>
            </w:r>
          </w:p>
          <w:p w14:paraId="025A02B6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wyłączania/włączania portów USB zarówno z przodu jak i z tyłu obudowy</w:t>
            </w:r>
          </w:p>
          <w:p w14:paraId="5226BE3B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lastRenderedPageBreak/>
              <w:t>- wyłączenia selektywnego (pojedynczego) portów SATA,</w:t>
            </w:r>
          </w:p>
          <w:p w14:paraId="335CCD88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wyłączenia karty sieciowej, karty audio, portu szeregowego,</w:t>
            </w:r>
          </w:p>
          <w:p w14:paraId="0A459AB3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możliwość ustawienia portów USB w jednym z dwóch trybów:</w:t>
            </w:r>
          </w:p>
          <w:p w14:paraId="2B4C72A9" w14:textId="77777777" w:rsidR="00F821CC" w:rsidRPr="00266651" w:rsidRDefault="00F821CC" w:rsidP="00F821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użytkownik może kopiować dane z urządzenia pamięci masowej podłączonego do pamięci USB na komputer, ale nie może kopiować danych z komputera na urządzenia pamięci masowej podłączone do portu USB</w:t>
            </w:r>
          </w:p>
          <w:p w14:paraId="2ED788A0" w14:textId="77777777" w:rsidR="00F821CC" w:rsidRPr="00266651" w:rsidRDefault="00F821CC" w:rsidP="00F821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1DA123B1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  <w:p w14:paraId="49E2EE4E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ustawienia hasła: administratora, Power-On, HDD,</w:t>
            </w:r>
          </w:p>
          <w:p w14:paraId="21DCF83C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blokady aktualizacji BIOS bez podania hasła administratora</w:t>
            </w:r>
          </w:p>
          <w:p w14:paraId="352BDDBB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załadowania optymalnych ustawień Bios</w:t>
            </w:r>
          </w:p>
          <w:p w14:paraId="6EE610CB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- obsługa Bios za pomocą klawiatury i myszy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2F2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9C67D5" w14:paraId="6EEAAE78" w14:textId="56C2F9B8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6179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3654" w14:textId="77777777" w:rsidR="00F821CC" w:rsidRPr="00266651" w:rsidRDefault="00F821CC" w:rsidP="00C803C0">
            <w:pPr>
              <w:spacing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Zintegrowany System Diagnostyczny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E00C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11BA1AA8" w14:textId="77777777" w:rsidR="00F821CC" w:rsidRPr="00266651" w:rsidRDefault="00F821CC" w:rsidP="00F821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wykonanie testu pamięci RAM </w:t>
            </w:r>
          </w:p>
          <w:p w14:paraId="2B9D60E5" w14:textId="77777777" w:rsidR="00F821CC" w:rsidRPr="00266651" w:rsidRDefault="00F821CC" w:rsidP="00F821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test dysku twardego lub SSD</w:t>
            </w:r>
          </w:p>
          <w:p w14:paraId="4F9AFE11" w14:textId="77777777" w:rsidR="00F821CC" w:rsidRPr="00266651" w:rsidRDefault="00F821CC" w:rsidP="00F821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test monitora </w:t>
            </w:r>
          </w:p>
          <w:p w14:paraId="0811B9F5" w14:textId="77777777" w:rsidR="00F821CC" w:rsidRPr="00266651" w:rsidRDefault="00F821CC" w:rsidP="00F821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test magistrali PCI-e</w:t>
            </w:r>
          </w:p>
          <w:p w14:paraId="2B178F12" w14:textId="77777777" w:rsidR="00F821CC" w:rsidRPr="00266651" w:rsidRDefault="00F821CC" w:rsidP="00F821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test portów USB</w:t>
            </w:r>
          </w:p>
          <w:p w14:paraId="41D87FAE" w14:textId="77777777" w:rsidR="00F821CC" w:rsidRPr="00266651" w:rsidRDefault="00F821CC" w:rsidP="00F821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test płyty głównej </w:t>
            </w:r>
          </w:p>
          <w:p w14:paraId="29A6FD65" w14:textId="77777777" w:rsidR="00F821CC" w:rsidRPr="00266651" w:rsidRDefault="00F821CC" w:rsidP="00F821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test myszy i klawiatury</w:t>
            </w:r>
          </w:p>
          <w:p w14:paraId="0653D49A" w14:textId="77777777" w:rsidR="00F821CC" w:rsidRPr="00266651" w:rsidRDefault="00F821CC" w:rsidP="00F821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test procesora</w:t>
            </w:r>
          </w:p>
          <w:p w14:paraId="590FC14E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Wizualna lub dźwiękowa sygnalizacja w przypadku błędów któregokolwiek z powyższych podzespołów komputera.</w:t>
            </w:r>
          </w:p>
          <w:p w14:paraId="4C77B15D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Ponadto system powinien umożliwiać identyfikacje testowanej jednostki i jej komponentów w następującym zakresie:</w:t>
            </w:r>
          </w:p>
          <w:p w14:paraId="26DC296F" w14:textId="77777777" w:rsidR="00F821CC" w:rsidRPr="00266651" w:rsidRDefault="00F821CC" w:rsidP="00F821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PC: Producent, model</w:t>
            </w:r>
          </w:p>
          <w:p w14:paraId="672E4955" w14:textId="77777777" w:rsidR="00F821CC" w:rsidRPr="00266651" w:rsidRDefault="00F821CC" w:rsidP="00F821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BIOS: Wersja oraz data wydania Bios</w:t>
            </w:r>
          </w:p>
          <w:p w14:paraId="75C0430D" w14:textId="77777777" w:rsidR="00F821CC" w:rsidRPr="00266651" w:rsidRDefault="00F821CC" w:rsidP="00F821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Procesor: Nazwa, taktowanie</w:t>
            </w:r>
          </w:p>
          <w:p w14:paraId="6BD94F9E" w14:textId="77777777" w:rsidR="00F821CC" w:rsidRPr="00266651" w:rsidRDefault="00F821CC" w:rsidP="00F821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Pamięć RAM: Ilość zainstalowanej pamięci RAM, producent oraz numer seryjny poszczególnych kości pamięci</w:t>
            </w:r>
          </w:p>
          <w:p w14:paraId="0AD05105" w14:textId="77777777" w:rsidR="00F821CC" w:rsidRPr="00266651" w:rsidRDefault="00F821CC" w:rsidP="00F821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Dysk: model, numer seryjny, wersja firmware, pojemność, temperatura pracy</w:t>
            </w:r>
          </w:p>
          <w:p w14:paraId="74C0E097" w14:textId="77777777" w:rsidR="00F821CC" w:rsidRPr="00266651" w:rsidRDefault="00F821CC" w:rsidP="00F821C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Monitor: producent, model, rozdzielczość</w:t>
            </w:r>
          </w:p>
          <w:p w14:paraId="2674EE67" w14:textId="77777777" w:rsidR="00F821CC" w:rsidRPr="009C67D5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System Diagnostyczny działający nawet w przypadku uszkodzenia dysku twardego z systemem operacyjnym komputera.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F7F1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266651" w14:paraId="7A4C72DB" w14:textId="7602683D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359E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CA56" w14:textId="77777777" w:rsidR="00F821CC" w:rsidRPr="00266651" w:rsidRDefault="00F821CC" w:rsidP="00C803C0">
            <w:pPr>
              <w:spacing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Certyfikaty i standardy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1A36" w14:textId="77777777" w:rsidR="00F821CC" w:rsidRPr="00266651" w:rsidRDefault="00F821CC" w:rsidP="00F821CC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sz w:val="18"/>
                <w:szCs w:val="18"/>
              </w:rPr>
            </w:pPr>
            <w:bookmarkStart w:id="1" w:name="_Hlk108786810"/>
            <w:r w:rsidRPr="00266651">
              <w:rPr>
                <w:bCs/>
                <w:sz w:val="18"/>
                <w:szCs w:val="18"/>
              </w:rPr>
              <w:t xml:space="preserve">Certyfikat ISO9001 dla producenta sprzętu </w:t>
            </w:r>
            <w:bookmarkEnd w:id="1"/>
            <w:r w:rsidRPr="00266651">
              <w:rPr>
                <w:bCs/>
                <w:sz w:val="18"/>
                <w:szCs w:val="18"/>
              </w:rPr>
              <w:t>(należy załączyć do oferty)</w:t>
            </w:r>
          </w:p>
          <w:p w14:paraId="69FE62B4" w14:textId="77777777" w:rsidR="00F821CC" w:rsidRPr="00266651" w:rsidRDefault="00F821CC" w:rsidP="00F821CC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Deklaracja zgodności CE (załączyć do oferty)</w:t>
            </w:r>
          </w:p>
          <w:p w14:paraId="5F1D9278" w14:textId="77777777" w:rsidR="00F821CC" w:rsidRPr="00266651" w:rsidRDefault="00F821CC" w:rsidP="00C803C0">
            <w:pPr>
              <w:spacing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-     Głośność jednostki mierzona z pozycji operatora w trybie IDLE nie większa niż 23 dB – dołączyć dokument potwierdzający głośność jednostki</w:t>
            </w:r>
          </w:p>
          <w:p w14:paraId="0C88E1D5" w14:textId="77777777" w:rsidR="00F821CC" w:rsidRPr="00266651" w:rsidRDefault="00F821CC" w:rsidP="00F821CC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Potwierdzenie spełnienia kryteriów środowiskowych, w tym zgodności z dyrektywą RoHS Unii Europejskiej o eliminacji substancji niebezpiecznych w postaci oświadczenia producenta jednostki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D429" w14:textId="77777777" w:rsidR="00F821CC" w:rsidRPr="00266651" w:rsidRDefault="00F821CC" w:rsidP="00F821CC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F821CC" w:rsidRPr="00266651" w14:paraId="094A5F3C" w14:textId="25314FED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2A87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5755" w14:textId="77777777" w:rsidR="00F821CC" w:rsidRPr="00266651" w:rsidRDefault="00F821CC" w:rsidP="00C803C0">
            <w:pPr>
              <w:spacing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Waga/rozmiary urządzenia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2CFF" w14:textId="77777777" w:rsidR="00F821CC" w:rsidRPr="00266651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Wysokość nie może być większa niż 35cm</w:t>
            </w:r>
          </w:p>
          <w:p w14:paraId="03A919AB" w14:textId="77777777" w:rsidR="00F821CC" w:rsidRPr="00266651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Szerokość nie może być większa niż 15cm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56F" w14:textId="77777777" w:rsidR="00F821CC" w:rsidRPr="00266651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F821CC" w:rsidRPr="00266651" w14:paraId="2140197C" w14:textId="2DF8F5BF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76C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DAC" w14:textId="77777777" w:rsidR="00F821CC" w:rsidRPr="00266651" w:rsidRDefault="00F821CC" w:rsidP="00C803C0">
            <w:pPr>
              <w:spacing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Bezpieczeństwo i zdalne zarządzanie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A53E" w14:textId="77777777" w:rsidR="00F821CC" w:rsidRPr="00266651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Złącze typu Kensington Lock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5C41" w14:textId="77777777" w:rsidR="00F821CC" w:rsidRPr="00266651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F821CC" w:rsidRPr="00266651" w14:paraId="34037CA3" w14:textId="13159DA1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7B7F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7B9F" w14:textId="77777777" w:rsidR="00F821CC" w:rsidRPr="00266651" w:rsidRDefault="00F821CC" w:rsidP="00C803C0">
            <w:pPr>
              <w:spacing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5D5A" w14:textId="77777777" w:rsidR="00F821CC" w:rsidRPr="00266651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3 lata świadczona w miejscu użytkowania sprzętu (on-site)</w:t>
            </w:r>
          </w:p>
          <w:p w14:paraId="13851054" w14:textId="77777777" w:rsidR="00F821CC" w:rsidRPr="00266651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72D016B1" w14:textId="77777777" w:rsidR="00F821CC" w:rsidRPr="00266651" w:rsidRDefault="00F821CC" w:rsidP="00C803C0">
            <w:pPr>
              <w:spacing w:line="240" w:lineRule="auto"/>
              <w:rPr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>Firma serwisująca musi posiadać ISO 9001 na świadczenie usług serwisowych oraz posiadać autoryzacje producenta urządzeń – dokumenty potwierdzające należy załączyć do oferty.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EA74" w14:textId="77777777" w:rsidR="00F821CC" w:rsidRPr="00266651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F821CC" w:rsidRPr="00266651" w14:paraId="39C6D040" w14:textId="248BE8ED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845" w14:textId="77777777" w:rsidR="00F821CC" w:rsidRPr="00266651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2461" w14:textId="77777777" w:rsidR="00F821CC" w:rsidRPr="00266651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Wsparcie techniczne producenta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889C" w14:textId="77777777" w:rsidR="00F821CC" w:rsidRPr="00266651" w:rsidRDefault="00F821CC" w:rsidP="00F821CC">
            <w:pPr>
              <w:numPr>
                <w:ilvl w:val="0"/>
                <w:numId w:val="12"/>
              </w:numPr>
              <w:spacing w:after="0" w:line="240" w:lineRule="auto"/>
              <w:ind w:left="444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 xml:space="preserve">Zaawansowana diagnostyka sprzętowa oraz oprogramowania dostępna 24h/dobę na stronie producenta komputera </w:t>
            </w:r>
          </w:p>
          <w:p w14:paraId="38C3ADC0" w14:textId="77777777" w:rsidR="00F821CC" w:rsidRPr="00266651" w:rsidRDefault="00F821CC" w:rsidP="00F821CC">
            <w:pPr>
              <w:numPr>
                <w:ilvl w:val="0"/>
                <w:numId w:val="12"/>
              </w:numPr>
              <w:spacing w:after="0" w:line="240" w:lineRule="auto"/>
              <w:ind w:left="444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 xml:space="preserve">Bezpośredni kontakt z Autoryzowanym Partnerem Serwisowym Producenta (brak konieczności zgłaszania każdej usterki sprzętowej telefonicznie), mający na celu przyśpieszenie procesu diagnostyki i skrócenia czasu usunięcia usterki. </w:t>
            </w:r>
          </w:p>
          <w:p w14:paraId="45ED79DD" w14:textId="77777777" w:rsidR="00F821CC" w:rsidRPr="00266651" w:rsidRDefault="00F821CC" w:rsidP="00F821CC">
            <w:pPr>
              <w:numPr>
                <w:ilvl w:val="0"/>
                <w:numId w:val="12"/>
              </w:numPr>
              <w:spacing w:after="0" w:line="240" w:lineRule="auto"/>
              <w:ind w:left="444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>Aktualna lista Autoryzowanych Partnerów Serwisowych dostępna na stronie Producenta komputera</w:t>
            </w:r>
          </w:p>
          <w:p w14:paraId="4268E854" w14:textId="77777777" w:rsidR="00F821CC" w:rsidRPr="00266651" w:rsidRDefault="00F821CC" w:rsidP="00F821CC">
            <w:pPr>
              <w:numPr>
                <w:ilvl w:val="0"/>
                <w:numId w:val="12"/>
              </w:numPr>
              <w:spacing w:after="0" w:line="240" w:lineRule="auto"/>
              <w:ind w:left="444"/>
              <w:rPr>
                <w:bCs/>
                <w:sz w:val="18"/>
                <w:szCs w:val="18"/>
              </w:rPr>
            </w:pPr>
            <w:r w:rsidRPr="00266651">
              <w:rPr>
                <w:bCs/>
                <w:sz w:val="18"/>
                <w:szCs w:val="18"/>
              </w:rPr>
              <w:t xml:space="preserve">Infolinia wsparcia technicznego dedykowana do rozwiązywania usterek oprogramowania – możliwość kontaktu przez telefon, formularz web lub chat online, dostępna w dni powszednie od 9:00-18:00 </w:t>
            </w:r>
          </w:p>
          <w:p w14:paraId="4DA5BE93" w14:textId="77777777" w:rsidR="00F821CC" w:rsidRPr="00266651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  <w:p w14:paraId="6A8CE1FE" w14:textId="77777777" w:rsidR="00F821CC" w:rsidRPr="00266651" w:rsidRDefault="00F821CC" w:rsidP="00C803C0">
            <w:pPr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  <w:r w:rsidRPr="00266651">
              <w:rPr>
                <w:sz w:val="18"/>
                <w:szCs w:val="18"/>
              </w:rPr>
              <w:t xml:space="preserve">Możliwość sprawdzenia konfiguracji sprzętowej komputera oraz warunków gwarancji po podaniu numeru seryjnego </w:t>
            </w:r>
            <w:r w:rsidRPr="00266651">
              <w:rPr>
                <w:bCs/>
                <w:sz w:val="18"/>
                <w:szCs w:val="18"/>
              </w:rPr>
              <w:t>bezpośrednio na stronie producenta</w:t>
            </w:r>
            <w:r w:rsidRPr="00266651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83C6" w14:textId="77777777" w:rsidR="00F821CC" w:rsidRPr="00266651" w:rsidRDefault="00F821CC" w:rsidP="00F821CC">
            <w:pPr>
              <w:numPr>
                <w:ilvl w:val="0"/>
                <w:numId w:val="12"/>
              </w:numPr>
              <w:spacing w:after="0" w:line="240" w:lineRule="auto"/>
              <w:ind w:left="444"/>
              <w:rPr>
                <w:bCs/>
                <w:sz w:val="18"/>
                <w:szCs w:val="18"/>
              </w:rPr>
            </w:pPr>
          </w:p>
        </w:tc>
      </w:tr>
      <w:tr w:rsidR="00F821CC" w:rsidRPr="000C36E6" w14:paraId="18D2419F" w14:textId="342C9B15" w:rsidTr="00F821CC">
        <w:trPr>
          <w:trHeight w:val="28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EE36" w14:textId="77777777" w:rsidR="00F821CC" w:rsidRPr="000C36E6" w:rsidRDefault="00F821CC" w:rsidP="00C803C0">
            <w:pPr>
              <w:spacing w:after="0" w:line="240" w:lineRule="auto"/>
              <w:ind w:left="444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MONITOR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3E96" w14:textId="77777777" w:rsidR="00F821CC" w:rsidRPr="000C36E6" w:rsidRDefault="00F821CC" w:rsidP="00C803C0">
            <w:pPr>
              <w:spacing w:after="0" w:line="240" w:lineRule="auto"/>
              <w:ind w:left="444"/>
              <w:rPr>
                <w:bCs/>
                <w:sz w:val="18"/>
                <w:szCs w:val="18"/>
              </w:rPr>
            </w:pPr>
          </w:p>
        </w:tc>
      </w:tr>
      <w:tr w:rsidR="00F821CC" w:rsidRPr="000C36E6" w14:paraId="1991FEE1" w14:textId="3C9018F5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267C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45F4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Monitor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727C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Monitor będzie wykorzystywany dla potrzeb aplikacji biurowych, obróbki zdjęć lub wideo. W ofercie należy podać nazwę producenta, typ, model, oraz numer katalogowy oferowanego sprzętu umożliwiający jednoznaczną identyfikację monitora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4C70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0C36E6" w14:paraId="2BACDD83" w14:textId="22F6314C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ACB9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E46A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Wielkość ekranu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7A9F" w14:textId="77777777" w:rsidR="00F821CC" w:rsidRPr="000C36E6" w:rsidRDefault="00F821CC" w:rsidP="00C803C0">
            <w:pPr>
              <w:spacing w:line="240" w:lineRule="auto"/>
              <w:outlineLvl w:val="0"/>
              <w:rPr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Przekątna ekranu min. 23,8”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E489" w14:textId="77777777" w:rsidR="00F821CC" w:rsidRPr="000C36E6" w:rsidRDefault="00F821CC" w:rsidP="00C803C0">
            <w:pPr>
              <w:spacing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F821CC" w:rsidRPr="000C36E6" w14:paraId="4BC92888" w14:textId="0B4FC140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A376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BA8A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Matryca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FD59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Powłoka matrycy o wykończeniu matowym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6AE0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0C36E6" w14:paraId="12F4C602" w14:textId="1494BAC1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C424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9802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Nominalna rozdzielczość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532D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rozdzielczość nie mniejsza niż: FHD (1920x1080)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290D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0C36E6" w14:paraId="6C3D4376" w14:textId="6C66746E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FA57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BD9D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Kąty widzenia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F9FD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Kąty widzenia min. 170 stopni w pionie i min. 170 stopni w poziomie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A3E9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0C36E6" w14:paraId="40DC3B83" w14:textId="00DE4074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FD15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C1CE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Plamka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7FF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Wielkość plamki (pojedynczego piksela) nie większa niż – 0.275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57A3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0C36E6" w14:paraId="5045EC44" w14:textId="13D79974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DD51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4644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Zakres kolorów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705F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Nie mniejszy niż 72% (CIE 1931)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A6CB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0C36E6" w14:paraId="378BC45B" w14:textId="01400659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BB01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E816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Kontrast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5BDA" w14:textId="77777777" w:rsidR="00F821CC" w:rsidRPr="000C36E6" w:rsidRDefault="00F821CC" w:rsidP="00C803C0">
            <w:pPr>
              <w:spacing w:line="240" w:lineRule="auto"/>
              <w:outlineLvl w:val="0"/>
              <w:rPr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Kontrast wyświetlacza nie mniejszy niż: 3000:1</w:t>
            </w:r>
          </w:p>
          <w:p w14:paraId="418F7517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Jasność nie mniejsza niż 250 cd/m2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43E0" w14:textId="77777777" w:rsidR="00F821CC" w:rsidRPr="000C36E6" w:rsidRDefault="00F821CC" w:rsidP="00C803C0">
            <w:pPr>
              <w:spacing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F821CC" w:rsidRPr="000C36E6" w14:paraId="0E80BB96" w14:textId="4F7702F2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981A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C408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Porty/złącza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55A7" w14:textId="77777777" w:rsidR="00F821CC" w:rsidRPr="000C36E6" w:rsidRDefault="00F821CC" w:rsidP="00C803C0">
            <w:pPr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Minimalna ilość dostępnych złącz monitorze:</w:t>
            </w:r>
          </w:p>
          <w:p w14:paraId="1A22ACFB" w14:textId="77777777" w:rsidR="00F821CC" w:rsidRPr="000C36E6" w:rsidRDefault="00F821CC" w:rsidP="00F821C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1x HDMI</w:t>
            </w:r>
          </w:p>
          <w:p w14:paraId="3F52CD56" w14:textId="77777777" w:rsidR="00F821CC" w:rsidRDefault="00F821CC" w:rsidP="00F821C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1x VGA</w:t>
            </w:r>
          </w:p>
          <w:p w14:paraId="669C1FE7" w14:textId="77777777" w:rsidR="00F821CC" w:rsidRPr="000C36E6" w:rsidRDefault="00F821CC" w:rsidP="00F821C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1x wyjście dźwięku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EBBE" w14:textId="77777777" w:rsidR="00F821CC" w:rsidRPr="000C36E6" w:rsidRDefault="00F821CC" w:rsidP="00C803C0">
            <w:pPr>
              <w:spacing w:after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F821CC" w:rsidRPr="000C36E6" w14:paraId="16D126F8" w14:textId="3CC166EE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14B9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F5FE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Kable/przejściówki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E39E" w14:textId="77777777" w:rsidR="00F821CC" w:rsidRPr="000C36E6" w:rsidRDefault="00F821CC" w:rsidP="00C803C0">
            <w:pPr>
              <w:autoSpaceDN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Do monitora producent dołącza minimum kable:</w:t>
            </w:r>
          </w:p>
          <w:p w14:paraId="74BA1623" w14:textId="77777777" w:rsidR="00F821CC" w:rsidRDefault="00F821CC" w:rsidP="00F821CC">
            <w:pPr>
              <w:pStyle w:val="Akapitzlist"/>
              <w:numPr>
                <w:ilvl w:val="0"/>
                <w:numId w:val="11"/>
              </w:numPr>
              <w:autoSpaceDN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HDMI</w:t>
            </w:r>
          </w:p>
          <w:p w14:paraId="21F03294" w14:textId="77777777" w:rsidR="00F821CC" w:rsidRPr="000C36E6" w:rsidRDefault="00F821CC" w:rsidP="00F821CC">
            <w:pPr>
              <w:pStyle w:val="Akapitzlist"/>
              <w:numPr>
                <w:ilvl w:val="0"/>
                <w:numId w:val="11"/>
              </w:numPr>
              <w:autoSpaceDN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Kabel zasilający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97FE" w14:textId="77777777" w:rsidR="00F821CC" w:rsidRPr="000C36E6" w:rsidRDefault="00F821CC" w:rsidP="00C803C0">
            <w:pPr>
              <w:autoSpaceDN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</w:tr>
      <w:tr w:rsidR="00F821CC" w:rsidRPr="000C36E6" w14:paraId="755C02AD" w14:textId="11890E84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AB58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321A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Stopa/Podstawa monitora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CEEA" w14:textId="77777777" w:rsidR="00F821CC" w:rsidRPr="000C36E6" w:rsidRDefault="00F821CC" w:rsidP="00C803C0">
            <w:pPr>
              <w:autoSpaceDN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Musi umożliwiać:</w:t>
            </w:r>
          </w:p>
          <w:p w14:paraId="47BE94B7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przechylenie w pionie min. 25 stopni ( -5 / 20 )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AA9B" w14:textId="77777777" w:rsidR="00F821CC" w:rsidRPr="000C36E6" w:rsidRDefault="00F821CC" w:rsidP="00C803C0">
            <w:pPr>
              <w:autoSpaceDN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</w:tr>
      <w:tr w:rsidR="00F821CC" w:rsidRPr="00727150" w14:paraId="446D6DFA" w14:textId="2B9746E1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8AA6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0069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Obudowa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8A86" w14:textId="77777777" w:rsidR="00F821CC" w:rsidRPr="000C36E6" w:rsidRDefault="00F821CC" w:rsidP="00F821CC">
            <w:pPr>
              <w:numPr>
                <w:ilvl w:val="0"/>
                <w:numId w:val="20"/>
              </w:numPr>
              <w:autoSpaceDN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musi umożliwiać zastosowanie zabezpieczenia fizycznego w postaci linki metalowej (złącze blokady Kensingtona)</w:t>
            </w:r>
          </w:p>
          <w:p w14:paraId="77C9EA01" w14:textId="77777777" w:rsidR="00F821CC" w:rsidRPr="000C36E6" w:rsidRDefault="00F821CC" w:rsidP="00F821CC">
            <w:pPr>
              <w:numPr>
                <w:ilvl w:val="0"/>
                <w:numId w:val="20"/>
              </w:numPr>
              <w:autoSpaceDN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lastRenderedPageBreak/>
              <w:t xml:space="preserve">Możliwość zainstalowania komputera na ścianie przy wykorzystaniu ściennego systemu montażowego VESA (100x100) </w:t>
            </w:r>
          </w:p>
          <w:p w14:paraId="18231277" w14:textId="77777777" w:rsidR="00F821CC" w:rsidRPr="00727150" w:rsidRDefault="00F821CC" w:rsidP="00F821CC">
            <w:pPr>
              <w:numPr>
                <w:ilvl w:val="0"/>
                <w:numId w:val="20"/>
              </w:numPr>
              <w:autoSpaceDN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Wbudowane w obudowę przyciski umożliwiające włączenie, wyłączenie oraz zmianę ustawień wyświetlania monitora</w:t>
            </w:r>
          </w:p>
          <w:p w14:paraId="14881A80" w14:textId="77777777" w:rsidR="00F821CC" w:rsidRPr="00727150" w:rsidRDefault="00F821CC" w:rsidP="00F821CC">
            <w:pPr>
              <w:numPr>
                <w:ilvl w:val="0"/>
                <w:numId w:val="20"/>
              </w:numPr>
              <w:autoSpaceDN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27150">
              <w:rPr>
                <w:bCs/>
                <w:sz w:val="18"/>
                <w:szCs w:val="18"/>
              </w:rPr>
              <w:t>Obudowa trwale oznaczona nazwą producenta, numerem seryjnym i katalogowym pozwalającym na jednoznaczna identyfikacje zaoferowanego monitora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F77C" w14:textId="77777777" w:rsidR="00F821CC" w:rsidRPr="000C36E6" w:rsidRDefault="00F821CC" w:rsidP="00F821CC">
            <w:pPr>
              <w:numPr>
                <w:ilvl w:val="0"/>
                <w:numId w:val="20"/>
              </w:numPr>
              <w:autoSpaceDN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</w:tr>
      <w:tr w:rsidR="00F821CC" w:rsidRPr="000C36E6" w14:paraId="62A360D7" w14:textId="7C460397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E29E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9639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Bezpieczeństwo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E5D7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Złącze typu Kensington Lock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A6AD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0C36E6" w14:paraId="3A15A0E7" w14:textId="188B46BF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FC23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90FF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Zasilacz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6F03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Zasilacz wbudowany w obudowę monitora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BE8A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21CC" w:rsidRPr="00727150" w14:paraId="5C8D7AED" w14:textId="3B7FF1C8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9D73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3551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rPr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Certyfikaty i standardy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5E0A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 xml:space="preserve"> - Certyfikat EPEAT na poziomie co najmniej Gold. </w:t>
            </w:r>
          </w:p>
          <w:p w14:paraId="5A45519D" w14:textId="77777777" w:rsidR="00F821CC" w:rsidRPr="000C36E6" w:rsidRDefault="00F821CC" w:rsidP="00C803C0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 xml:space="preserve"> - ENERGY STAR</w:t>
            </w:r>
          </w:p>
          <w:p w14:paraId="3058E5C7" w14:textId="77777777" w:rsidR="00F821CC" w:rsidRPr="000C36E6" w:rsidRDefault="00F821CC" w:rsidP="00C803C0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 xml:space="preserve"> - TUV (min. Eye Comfort)</w:t>
            </w:r>
          </w:p>
          <w:p w14:paraId="5D73DE41" w14:textId="77777777" w:rsidR="00F821CC" w:rsidRDefault="00F821CC" w:rsidP="00C803C0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 xml:space="preserve"> - TCO 8.0 lub wyższy</w:t>
            </w:r>
          </w:p>
          <w:p w14:paraId="41225115" w14:textId="77777777" w:rsidR="00F821CC" w:rsidRPr="00727150" w:rsidRDefault="00F821CC" w:rsidP="00C803C0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- </w:t>
            </w:r>
            <w:r w:rsidRPr="000C36E6">
              <w:rPr>
                <w:bCs/>
                <w:sz w:val="18"/>
                <w:szCs w:val="18"/>
              </w:rPr>
              <w:t>TCO Edge 2.0 lub wyższy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5980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F821CC" w:rsidRPr="000C36E6" w14:paraId="20B082E3" w14:textId="6AB540DB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D04E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23FD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9114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Min. 3 lata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10DD" w14:textId="77777777" w:rsidR="00F821CC" w:rsidRPr="000C36E6" w:rsidRDefault="00F821CC" w:rsidP="00C803C0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F821CC" w:rsidRPr="000C36E6" w14:paraId="46AB76ED" w14:textId="14D129FA" w:rsidTr="00F821C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F10B" w14:textId="77777777" w:rsidR="00F821CC" w:rsidRPr="000C36E6" w:rsidRDefault="00F821CC" w:rsidP="00F821CC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FDC6" w14:textId="77777777" w:rsidR="00F821CC" w:rsidRPr="000C36E6" w:rsidRDefault="00F821CC" w:rsidP="00C803C0">
            <w:pPr>
              <w:tabs>
                <w:tab w:val="left" w:pos="213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0C36E6">
              <w:rPr>
                <w:bCs/>
                <w:sz w:val="18"/>
                <w:szCs w:val="18"/>
              </w:rPr>
              <w:t>Wsparcie techniczne producenta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7969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Dedykowany numer oraz adres email dla wsparcia technicznego i informacji produktowej.</w:t>
            </w:r>
          </w:p>
          <w:p w14:paraId="12427AE1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 xml:space="preserve">- możliwość weryfikacji na stronie producenta modelu monitora </w:t>
            </w:r>
          </w:p>
          <w:p w14:paraId="1B70B307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- możliwość weryfikacji na stronie producenta posiadanej/wykupionej gwarancji</w:t>
            </w:r>
          </w:p>
          <w:p w14:paraId="4D90CA3D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  <w:r w:rsidRPr="000C36E6">
              <w:rPr>
                <w:sz w:val="18"/>
                <w:szCs w:val="18"/>
              </w:rPr>
              <w:t>- możliwość weryfikacji statusu naprawy urządzenia po podaniu unikalnego numeru seryjnego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2B78" w14:textId="77777777" w:rsidR="00F821CC" w:rsidRPr="000C36E6" w:rsidRDefault="00F821CC" w:rsidP="00C803C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A89B50E" w14:textId="77777777" w:rsidR="00F821CC" w:rsidRDefault="00F821CC" w:rsidP="00F821CC">
      <w:pPr>
        <w:ind w:left="426"/>
        <w:jc w:val="both"/>
      </w:pPr>
    </w:p>
    <w:p w14:paraId="4553DC7B" w14:textId="461A2D7B" w:rsidR="00382B85" w:rsidRDefault="002B3D9F" w:rsidP="00770D78">
      <w:pPr>
        <w:pStyle w:val="Akapitzlist"/>
        <w:numPr>
          <w:ilvl w:val="0"/>
          <w:numId w:val="5"/>
        </w:numPr>
        <w:ind w:left="426"/>
        <w:jc w:val="both"/>
      </w:pPr>
      <w:r>
        <w:t xml:space="preserve">Oświadczam że </w:t>
      </w:r>
    </w:p>
    <w:p w14:paraId="19F5C697" w14:textId="1391D439" w:rsidR="002B3D9F" w:rsidRDefault="002B3D9F" w:rsidP="00382B85">
      <w:pPr>
        <w:pStyle w:val="Akapitzlist"/>
        <w:numPr>
          <w:ilvl w:val="0"/>
          <w:numId w:val="1"/>
        </w:numPr>
        <w:ind w:left="426"/>
        <w:jc w:val="both"/>
      </w:pPr>
      <w:r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3"/>
      </w:r>
    </w:p>
    <w:p w14:paraId="5C87397D" w14:textId="2CBA53C2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1C120A0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płatności</w:t>
      </w:r>
    </w:p>
    <w:p w14:paraId="272FF880" w14:textId="4035035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>
        <w:t>zapozna</w:t>
      </w:r>
      <w:r w:rsidR="00DA4D42">
        <w:t>łem</w:t>
      </w:r>
      <w:r>
        <w:t xml:space="preserve"> się z warunkami podanymi przez Zamawiającego w SWZ i załączonej dokumentacji i nie wnos</w:t>
      </w:r>
      <w:r w:rsidR="00DA4D42">
        <w:t>zę</w:t>
      </w:r>
      <w:r>
        <w:t xml:space="preserve"> do nich żadnych zastrzeżeń</w:t>
      </w:r>
    </w:p>
    <w:p w14:paraId="61498C69" w14:textId="775C2B8C" w:rsidR="001F68C1" w:rsidRDefault="001F68C1" w:rsidP="00382B85">
      <w:pPr>
        <w:pStyle w:val="Akapitzlist"/>
        <w:numPr>
          <w:ilvl w:val="0"/>
          <w:numId w:val="1"/>
        </w:numPr>
        <w:ind w:left="426"/>
        <w:jc w:val="both"/>
      </w:pPr>
      <w:r w:rsidRPr="001F68C1"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40BA144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uzyska</w:t>
      </w:r>
      <w:r w:rsidR="00DA4D42">
        <w:t>łem</w:t>
      </w:r>
      <w:r w:rsidRPr="00382B85">
        <w:t xml:space="preserve"> wszelkie niezbędne informacje do przygotowania oferty i wykonania zamówienia</w:t>
      </w:r>
    </w:p>
    <w:p w14:paraId="1F0C8191" w14:textId="41122E83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umowy oraz termin realizacji przedmiotu zamówienia podany przez Zamawiającego</w:t>
      </w:r>
    </w:p>
    <w:p w14:paraId="430194BC" w14:textId="6784186A" w:rsidR="001F68C1" w:rsidRDefault="00382B85" w:rsidP="001F68C1">
      <w:pPr>
        <w:pStyle w:val="Akapitzlist"/>
        <w:numPr>
          <w:ilvl w:val="0"/>
          <w:numId w:val="1"/>
        </w:numPr>
        <w:ind w:left="426"/>
        <w:jc w:val="both"/>
      </w:pPr>
      <w:r w:rsidRPr="00382B85">
        <w:t>uważam</w:t>
      </w:r>
      <w:r w:rsidR="00DA4D42">
        <w:t xml:space="preserve"> </w:t>
      </w:r>
      <w:r w:rsidRPr="00382B85">
        <w:t>się za związan</w:t>
      </w:r>
      <w:r w:rsidR="00DA4D42">
        <w:t>ego</w:t>
      </w:r>
      <w:r w:rsidRPr="00382B85">
        <w:t xml:space="preserve"> niniejszą ofertą przez </w:t>
      </w:r>
      <w:r w:rsidR="00A1262B">
        <w:t>3</w:t>
      </w:r>
      <w:r w:rsidRPr="00382B85">
        <w:t>0 dni od dnia upływu terminu składania ofert</w:t>
      </w:r>
    </w:p>
    <w:p w14:paraId="7A3F6890" w14:textId="1F3E39CC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w przypadku udzielenia zamówienia zobowiązuj</w:t>
      </w:r>
      <w:r w:rsidR="00DA4D42">
        <w:t>ę</w:t>
      </w:r>
      <w:r>
        <w:t xml:space="preserve"> się do zawarcia umowy w miejscu i terminie wskazanym przez Zamawiającego</w:t>
      </w:r>
    </w:p>
    <w:p w14:paraId="426A1953" w14:textId="1234C179" w:rsidR="00FB173A" w:rsidRDefault="00FB173A" w:rsidP="00845C7E">
      <w:pPr>
        <w:pStyle w:val="Akapitzlist"/>
        <w:numPr>
          <w:ilvl w:val="0"/>
          <w:numId w:val="1"/>
        </w:numPr>
        <w:ind w:left="426"/>
        <w:jc w:val="both"/>
      </w:pPr>
      <w:r w:rsidRPr="00FB173A">
        <w:t>Oświadczam, że nie zachodzą w stosunku do mnie przesłanki wykluczenia o jakich mowa w ustaw</w:t>
      </w:r>
      <w:r w:rsidR="00A1262B">
        <w:t>ie</w:t>
      </w:r>
      <w:r w:rsidRPr="00FB173A">
        <w:t xml:space="preserve"> z dnia 13 kwietnia 2022 r. o szczególnych rozwiązaniach w zakresie przeciwdziałania wspieraniu agresji na Ukrainę oraz służących ochronie bezpieczeństwa narodowego (Dz.U.2022.835 z dnia 2022.04.15) w zakresie podstaw wykluczenia z postępowania wskazanych w art. 7 ust. 1 przywołanej ustawy.</w:t>
      </w:r>
    </w:p>
    <w:p w14:paraId="253248E7" w14:textId="1CA5B007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lastRenderedPageBreak/>
        <w:t>Do oferty dołączono następujące dokumenty:</w:t>
      </w:r>
    </w:p>
    <w:p w14:paraId="4FE145A1" w14:textId="7DC7C749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39B9B486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E678F54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05F23CEC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029607F" w14:textId="77777777" w:rsidR="001F68C1" w:rsidRDefault="001F68C1" w:rsidP="001F68C1">
      <w:pPr>
        <w:ind w:left="426"/>
        <w:jc w:val="both"/>
      </w:pPr>
    </w:p>
    <w:p w14:paraId="518F7B9E" w14:textId="10D90C3F" w:rsidR="00E77CB2" w:rsidRPr="00E77CB2" w:rsidRDefault="00E77CB2" w:rsidP="005D3D08"/>
    <w:sectPr w:rsidR="00E77CB2" w:rsidRPr="00E77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66DA" w14:textId="77777777" w:rsidR="006224CA" w:rsidRDefault="006224CA" w:rsidP="001C7C25">
      <w:pPr>
        <w:spacing w:after="0" w:line="240" w:lineRule="auto"/>
      </w:pPr>
      <w:r>
        <w:separator/>
      </w:r>
    </w:p>
  </w:endnote>
  <w:endnote w:type="continuationSeparator" w:id="0">
    <w:p w14:paraId="2D34B0FB" w14:textId="77777777" w:rsidR="006224CA" w:rsidRDefault="006224CA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1B3F" w14:textId="77777777" w:rsidR="006224CA" w:rsidRDefault="006224CA" w:rsidP="001C7C25">
      <w:pPr>
        <w:spacing w:after="0" w:line="240" w:lineRule="auto"/>
      </w:pPr>
      <w:r>
        <w:separator/>
      </w:r>
    </w:p>
  </w:footnote>
  <w:footnote w:type="continuationSeparator" w:id="0">
    <w:p w14:paraId="4A8586E8" w14:textId="77777777" w:rsidR="006224CA" w:rsidRDefault="006224CA" w:rsidP="001C7C25">
      <w:pPr>
        <w:spacing w:after="0" w:line="240" w:lineRule="auto"/>
      </w:pPr>
      <w:r>
        <w:continuationSeparator/>
      </w:r>
    </w:p>
  </w:footnote>
  <w:footnote w:id="1">
    <w:p w14:paraId="3F5FE754" w14:textId="5CFE1C40" w:rsidR="00F821CC" w:rsidRDefault="00F821CC" w:rsidP="00F821C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821CC">
        <w:t xml:space="preserve">  </w:t>
      </w:r>
      <w:r w:rsidRPr="00F821CC">
        <w:rPr>
          <w:sz w:val="16"/>
          <w:szCs w:val="16"/>
        </w:rPr>
        <w:t>Wypełnia Oferent w odniesieniu do wymagań Zamawiającego. Prawą stronę tabeli, należy wypełnić stosując słowa „spełnia” lub „nie spełnia”, zaś w przypadku żądania  wykazania wpisu  określonych  parametrów, należy wpisać oferowane konkretne ,rzeczowe  wartości techniczno-użytkowe. W przypadku, gdy Wykonawca w którejkolwiek  z pozycji    wpisze   słowa „nie spełnia” lub zaoferuje niższe wartości lub poświadczy nieprawdę, oferta zostanie odrzucona, gdyż jej treść nie   odpowiada treści SIWZ (art. 226 ust. 1 pkt 5 )</w:t>
      </w:r>
    </w:p>
  </w:footnote>
  <w:footnote w:id="2">
    <w:p w14:paraId="27B8717B" w14:textId="77777777" w:rsidR="00F821CC" w:rsidRDefault="00F821CC" w:rsidP="00F821C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821CC">
        <w:t xml:space="preserve">  </w:t>
      </w:r>
      <w:r w:rsidRPr="00F821CC">
        <w:rPr>
          <w:sz w:val="16"/>
          <w:szCs w:val="16"/>
        </w:rPr>
        <w:t>Wypełnia Oferent w odniesieniu do wymagań Zamawiającego. Prawą stronę tabeli, należy wypełnić stosując słowa „spełnia” lub „nie spełnia”, zaś w przypadku żądania  wykazania wpisu  określonych  parametrów, należy wpisać oferowane konkretne ,rzeczowe  wartości techniczno-użytkowe. W przypadku, gdy Wykonawca w którejkolwiek  z pozycji    wpisze   słowa „nie spełnia” lub zaoferuje niższe wartości lub poświadczy nieprawdę, oferta zostanie odrzucona, gdyż jej treść nie   odpowiada treści SIWZ (art. 226 ust. 1 pkt 5 )</w:t>
      </w:r>
    </w:p>
  </w:footnote>
  <w:footnote w:id="3">
    <w:p w14:paraId="323A51EC" w14:textId="14A2B719" w:rsidR="00382B85" w:rsidRDefault="00382B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85B4" w14:textId="77777777" w:rsidR="009B0C18" w:rsidRDefault="009B0C18" w:rsidP="009B0C18">
    <w:pPr>
      <w:pStyle w:val="Nagwek"/>
      <w:rPr>
        <w:sz w:val="18"/>
        <w:szCs w:val="18"/>
      </w:rPr>
    </w:pPr>
    <w:bookmarkStart w:id="2" w:name="_Hlk103849595"/>
    <w:bookmarkStart w:id="3" w:name="_Hlk102035013"/>
    <w:r w:rsidRPr="0031146D">
      <w:rPr>
        <w:noProof/>
        <w:lang w:eastAsia="pl-PL"/>
      </w:rPr>
      <w:drawing>
        <wp:inline distT="0" distB="0" distL="0" distR="0" wp14:anchorId="241C8166" wp14:editId="749CF421">
          <wp:extent cx="5353050" cy="5238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bookmarkEnd w:id="3"/>
  <w:p w14:paraId="62AD0FC6" w14:textId="77777777" w:rsidR="009B0C18" w:rsidRDefault="009B0C18" w:rsidP="009B0C18">
    <w:pPr>
      <w:pStyle w:val="Nagwek"/>
      <w:jc w:val="center"/>
      <w:rPr>
        <w:sz w:val="18"/>
        <w:szCs w:val="18"/>
      </w:rPr>
    </w:pPr>
    <w:r w:rsidRPr="00342820">
      <w:rPr>
        <w:sz w:val="18"/>
        <w:szCs w:val="18"/>
      </w:rPr>
      <w:t>Sfinansowano w ramach reakcji Unii na pandemię COVID-19</w:t>
    </w:r>
  </w:p>
  <w:p w14:paraId="2443006A" w14:textId="77777777" w:rsidR="009B0C18" w:rsidRDefault="009B0C18" w:rsidP="009B0C18">
    <w:pPr>
      <w:pStyle w:val="Nagwek"/>
      <w:jc w:val="center"/>
      <w:rPr>
        <w:sz w:val="18"/>
        <w:szCs w:val="18"/>
      </w:rPr>
    </w:pPr>
  </w:p>
  <w:p w14:paraId="3973A20C" w14:textId="77777777" w:rsidR="009B0C18" w:rsidRPr="00342820" w:rsidRDefault="009B0C18" w:rsidP="009B0C18">
    <w:pPr>
      <w:pStyle w:val="Nagwek"/>
      <w:rPr>
        <w:sz w:val="18"/>
        <w:szCs w:val="18"/>
      </w:rPr>
    </w:pPr>
    <w:r w:rsidRPr="001573C4">
      <w:rPr>
        <w:sz w:val="18"/>
        <w:szCs w:val="18"/>
      </w:rPr>
      <w:t>RZK-VII.271.8</w:t>
    </w:r>
    <w:r>
      <w:rPr>
        <w:sz w:val="18"/>
        <w:szCs w:val="18"/>
      </w:rPr>
      <w:t>-3</w:t>
    </w:r>
    <w:r w:rsidRPr="001573C4">
      <w:rPr>
        <w:sz w:val="18"/>
        <w:szCs w:val="18"/>
      </w:rPr>
      <w:t xml:space="preserve">.2022 </w:t>
    </w:r>
    <w:r w:rsidRPr="00F62830">
      <w:rPr>
        <w:sz w:val="18"/>
        <w:szCs w:val="18"/>
      </w:rPr>
      <w:t>Zakup i dostawa sprzętu komputerowego i oprogramowania w ramach projektu "Cyfrowa Gmina"</w:t>
    </w:r>
  </w:p>
  <w:p w14:paraId="60E17F17" w14:textId="16501C98" w:rsidR="001C7C25" w:rsidRDefault="001C7C25" w:rsidP="001C7C25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B54CE" wp14:editId="66814B96">
              <wp:simplePos x="0" y="0"/>
              <wp:positionH relativeFrom="column">
                <wp:posOffset>-13971</wp:posOffset>
              </wp:positionH>
              <wp:positionV relativeFrom="paragraph">
                <wp:posOffset>27305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99374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15pt" to="4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1C5061"/>
    <w:multiLevelType w:val="hybridMultilevel"/>
    <w:tmpl w:val="DDD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75CC9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7176"/>
    <w:multiLevelType w:val="hybridMultilevel"/>
    <w:tmpl w:val="0584FE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2C2885"/>
    <w:multiLevelType w:val="hybridMultilevel"/>
    <w:tmpl w:val="7B0260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25EE5"/>
    <w:multiLevelType w:val="hybridMultilevel"/>
    <w:tmpl w:val="B5946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78F79DE"/>
    <w:multiLevelType w:val="hybridMultilevel"/>
    <w:tmpl w:val="FB2C77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BCC047A"/>
    <w:multiLevelType w:val="hybridMultilevel"/>
    <w:tmpl w:val="F27C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124E84"/>
    <w:multiLevelType w:val="hybridMultilevel"/>
    <w:tmpl w:val="BBC0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66D0F"/>
    <w:multiLevelType w:val="hybridMultilevel"/>
    <w:tmpl w:val="5BEABC90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12"/>
  </w:num>
  <w:num w:numId="2" w16cid:durableId="893932139">
    <w:abstractNumId w:val="3"/>
  </w:num>
  <w:num w:numId="3" w16cid:durableId="496116934">
    <w:abstractNumId w:val="19"/>
  </w:num>
  <w:num w:numId="4" w16cid:durableId="1984652089">
    <w:abstractNumId w:val="0"/>
  </w:num>
  <w:num w:numId="5" w16cid:durableId="881669989">
    <w:abstractNumId w:val="16"/>
  </w:num>
  <w:num w:numId="6" w16cid:durableId="293871912">
    <w:abstractNumId w:val="10"/>
  </w:num>
  <w:num w:numId="7" w16cid:durableId="1477138577">
    <w:abstractNumId w:val="1"/>
  </w:num>
  <w:num w:numId="8" w16cid:durableId="1518616611">
    <w:abstractNumId w:val="11"/>
  </w:num>
  <w:num w:numId="9" w16cid:durableId="281033685">
    <w:abstractNumId w:val="4"/>
  </w:num>
  <w:num w:numId="10" w16cid:durableId="1601185382">
    <w:abstractNumId w:val="15"/>
  </w:num>
  <w:num w:numId="11" w16cid:durableId="1054961784">
    <w:abstractNumId w:val="17"/>
  </w:num>
  <w:num w:numId="12" w16cid:durableId="191456751">
    <w:abstractNumId w:val="7"/>
  </w:num>
  <w:num w:numId="13" w16cid:durableId="1439064626">
    <w:abstractNumId w:val="5"/>
  </w:num>
  <w:num w:numId="14" w16cid:durableId="1677073400">
    <w:abstractNumId w:val="18"/>
  </w:num>
  <w:num w:numId="15" w16cid:durableId="329064762">
    <w:abstractNumId w:val="14"/>
  </w:num>
  <w:num w:numId="16" w16cid:durableId="2018732468">
    <w:abstractNumId w:val="9"/>
  </w:num>
  <w:num w:numId="17" w16cid:durableId="1696349423">
    <w:abstractNumId w:val="6"/>
  </w:num>
  <w:num w:numId="18" w16cid:durableId="1670867022">
    <w:abstractNumId w:val="13"/>
  </w:num>
  <w:num w:numId="19" w16cid:durableId="1352801563">
    <w:abstractNumId w:val="2"/>
  </w:num>
  <w:num w:numId="20" w16cid:durableId="11495127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181125"/>
    <w:rsid w:val="001C7C25"/>
    <w:rsid w:val="001E4E13"/>
    <w:rsid w:val="001F68C1"/>
    <w:rsid w:val="00215191"/>
    <w:rsid w:val="0029316A"/>
    <w:rsid w:val="002B3D9F"/>
    <w:rsid w:val="002B7AE0"/>
    <w:rsid w:val="00382B85"/>
    <w:rsid w:val="00441A69"/>
    <w:rsid w:val="00487971"/>
    <w:rsid w:val="004C4E45"/>
    <w:rsid w:val="0051142D"/>
    <w:rsid w:val="00554DB1"/>
    <w:rsid w:val="00555F95"/>
    <w:rsid w:val="005B525C"/>
    <w:rsid w:val="005D3D08"/>
    <w:rsid w:val="00617D54"/>
    <w:rsid w:val="006224CA"/>
    <w:rsid w:val="00643EF4"/>
    <w:rsid w:val="006731F9"/>
    <w:rsid w:val="00704689"/>
    <w:rsid w:val="00770D78"/>
    <w:rsid w:val="007D3E7E"/>
    <w:rsid w:val="007E6CD4"/>
    <w:rsid w:val="007F6926"/>
    <w:rsid w:val="00845015"/>
    <w:rsid w:val="00845C7E"/>
    <w:rsid w:val="008526D9"/>
    <w:rsid w:val="008A1204"/>
    <w:rsid w:val="008D0E85"/>
    <w:rsid w:val="00941C7A"/>
    <w:rsid w:val="0096237D"/>
    <w:rsid w:val="00993753"/>
    <w:rsid w:val="0099773B"/>
    <w:rsid w:val="009B0C18"/>
    <w:rsid w:val="00A1262B"/>
    <w:rsid w:val="00AD2D3E"/>
    <w:rsid w:val="00B1586C"/>
    <w:rsid w:val="00BD1C61"/>
    <w:rsid w:val="00BD49C4"/>
    <w:rsid w:val="00CE494C"/>
    <w:rsid w:val="00DA4D42"/>
    <w:rsid w:val="00E34C6F"/>
    <w:rsid w:val="00E77CB2"/>
    <w:rsid w:val="00EC1640"/>
    <w:rsid w:val="00EF3F04"/>
    <w:rsid w:val="00F821CC"/>
    <w:rsid w:val="00FB173A"/>
    <w:rsid w:val="00FC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aliases w:val="normalny tekst,L1,Numerowanie,List Paragraph,CW_Lista,Preambuła,Akapit z listą5,Akapit z list¹"/>
    <w:basedOn w:val="Normalny"/>
    <w:link w:val="AkapitzlistZnak"/>
    <w:uiPriority w:val="34"/>
    <w:qFormat/>
    <w:rsid w:val="00382B85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CW_Lista Znak,Preambuła Znak,Akapit z listą5 Znak,Akapit z list¹ Znak"/>
    <w:link w:val="Akapitzlist"/>
    <w:uiPriority w:val="34"/>
    <w:qFormat/>
    <w:rsid w:val="0096237D"/>
  </w:style>
  <w:style w:type="paragraph" w:styleId="Bezodstpw">
    <w:name w:val="No Spacing"/>
    <w:uiPriority w:val="1"/>
    <w:qFormat/>
    <w:rsid w:val="0096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rsid w:val="00F821CC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4491</Words>
  <Characters>26948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14</cp:revision>
  <dcterms:created xsi:type="dcterms:W3CDTF">2022-04-29T06:41:00Z</dcterms:created>
  <dcterms:modified xsi:type="dcterms:W3CDTF">2022-07-19T09:30:00Z</dcterms:modified>
</cp:coreProperties>
</file>