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</w:t>
      </w:r>
      <w:r w:rsidR="00BF2DD8">
        <w:rPr>
          <w:b/>
          <w:bCs/>
        </w:rPr>
        <w:t>Trzciana</w:t>
      </w:r>
      <w:r>
        <w:rPr>
          <w:b/>
          <w:bCs/>
        </w:rPr>
        <w:t xml:space="preserve">, </w:t>
      </w:r>
      <w:r w:rsidR="00BF2DD8">
        <w:rPr>
          <w:b/>
          <w:bCs/>
        </w:rPr>
        <w:t>26-08-2020r.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 xml:space="preserve">Szkoła Podstawowa </w:t>
      </w:r>
      <w:r w:rsidR="00BF2DD8">
        <w:rPr>
          <w:rFonts w:ascii="Calibri" w:hAnsi="Calibri"/>
        </w:rPr>
        <w:t xml:space="preserve">w Trzcianie 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artykułów spożywczych do siedziby </w:t>
      </w:r>
      <w:r w:rsidR="00B67B51">
        <w:rPr>
          <w:rFonts w:ascii="Calibri" w:hAnsi="Calibri"/>
          <w:b/>
        </w:rPr>
        <w:t xml:space="preserve">placówek w </w:t>
      </w:r>
      <w:r w:rsidR="00BF2DD8">
        <w:rPr>
          <w:rFonts w:ascii="Calibri" w:hAnsi="Calibri"/>
          <w:b/>
        </w:rPr>
        <w:t xml:space="preserve">Trzcianie  168 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BF2DD8">
        <w:t>12</w:t>
      </w:r>
      <w:r w:rsidR="00B67B51">
        <w:t xml:space="preserve">miesięcy tj. </w:t>
      </w:r>
      <w:r w:rsidR="00BF2DD8">
        <w:rPr>
          <w:b/>
        </w:rPr>
        <w:t xml:space="preserve">od 1 września </w:t>
      </w:r>
      <w:r>
        <w:rPr>
          <w:b/>
        </w:rPr>
        <w:t xml:space="preserve">2020 </w:t>
      </w:r>
      <w:r w:rsidR="00B67B51">
        <w:rPr>
          <w:b/>
        </w:rPr>
        <w:t xml:space="preserve">r. do </w:t>
      </w:r>
      <w:r w:rsidR="00BF2DD8">
        <w:rPr>
          <w:b/>
        </w:rPr>
        <w:t xml:space="preserve">30 czerwca </w:t>
      </w:r>
      <w:r w:rsidR="00B67B51">
        <w:rPr>
          <w:b/>
        </w:rPr>
        <w:t xml:space="preserve">2021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 ARTYKUŁÓW SPOŻYWCZYCH</w:t>
      </w:r>
      <w:r w:rsidR="00963C34">
        <w:rPr>
          <w:rFonts w:ascii="Calibri" w:hAnsi="Calibri"/>
        </w:rPr>
        <w:t>” 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BF2DD8">
        <w:rPr>
          <w:color w:val="auto"/>
        </w:rPr>
        <w:t>12</w:t>
      </w:r>
      <w:r w:rsidR="00B93F96" w:rsidRPr="00B47679">
        <w:rPr>
          <w:color w:val="auto"/>
        </w:rPr>
        <w:t xml:space="preserve"> 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</w:t>
      </w:r>
      <w:r w:rsidR="001E10B4">
        <w:rPr>
          <w:rFonts w:ascii="Calibri" w:hAnsi="Calibri"/>
          <w:color w:val="auto"/>
        </w:rPr>
        <w:br/>
      </w:r>
      <w:bookmarkStart w:id="0" w:name="_GoBack"/>
      <w:bookmarkEnd w:id="0"/>
      <w:r w:rsidR="00BF2DD8">
        <w:rPr>
          <w:rFonts w:ascii="Calibri" w:hAnsi="Calibri"/>
          <w:color w:val="auto"/>
        </w:rPr>
        <w:t>w Trzcianie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</w:t>
      </w:r>
      <w:r w:rsidR="00BF2DD8">
        <w:rPr>
          <w:rFonts w:ascii="Calibri" w:hAnsi="Calibri"/>
          <w:color w:val="auto"/>
        </w:rPr>
        <w:t>Trzcianie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pomocą, drogą elektroniczną, bądź telefonicznie. Zamawiający zobowiązuje się zamawiać towar </w:t>
      </w:r>
      <w:r w:rsidR="00BF2DD8">
        <w:rPr>
          <w:color w:val="auto"/>
        </w:rPr>
        <w:br/>
      </w:r>
      <w:r w:rsidRPr="00B47679">
        <w:rPr>
          <w:color w:val="auto"/>
        </w:rPr>
        <w:t xml:space="preserve">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dnia </w:t>
      </w:r>
      <w:r w:rsidR="00BF2DD8">
        <w:rPr>
          <w:color w:val="auto"/>
        </w:rPr>
        <w:t>4</w:t>
      </w:r>
      <w:r w:rsidR="00B93F96" w:rsidRPr="00B47679">
        <w:rPr>
          <w:color w:val="auto"/>
        </w:rPr>
        <w:t xml:space="preserve">5 </w:t>
      </w:r>
      <w:r w:rsidR="00BF2DD8">
        <w:rPr>
          <w:color w:val="auto"/>
        </w:rPr>
        <w:t>od dnia wystawienia faktury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020AA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prawo do odstąpienia od umowy w przypadku gdy Dyrektor szkoły ogłosi zamknięcie placówki z związku z ogłoszeniem stanu epidemii </w:t>
      </w:r>
      <w:r w:rsidR="00B7364B">
        <w:rPr>
          <w:color w:val="auto"/>
        </w:rPr>
        <w:t>COVID.</w:t>
      </w: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BF2DD8">
        <w:rPr>
          <w:b/>
          <w:color w:val="FF0000"/>
        </w:rPr>
        <w:t>31</w:t>
      </w:r>
      <w:r w:rsidRPr="00985D34">
        <w:rPr>
          <w:b/>
          <w:color w:val="FF0000"/>
        </w:rPr>
        <w:t>.08.2020 r. do godz. 15.00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 xml:space="preserve">Przy wyborze oferty zamawiający kierować się będzie najkorzystniejszą ofertą cenową.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BF2DD8" w:rsidP="00985D34">
      <w:pPr>
        <w:rPr>
          <w:rFonts w:ascii="Calibri" w:hAnsi="Calibri"/>
        </w:rPr>
      </w:pPr>
      <w:r>
        <w:t xml:space="preserve"> Artur Szary, Elżbieta </w:t>
      </w:r>
      <w:proofErr w:type="spellStart"/>
      <w:r>
        <w:t>Kidacka</w:t>
      </w:r>
      <w:proofErr w:type="spellEnd"/>
      <w:r w:rsidR="00DF6C1C">
        <w:t xml:space="preserve"> - </w:t>
      </w:r>
      <w:r w:rsidR="00985D34">
        <w:t xml:space="preserve"> </w:t>
      </w:r>
      <w:r w:rsidR="00DF6C1C">
        <w:rPr>
          <w:rFonts w:ascii="Calibri" w:hAnsi="Calibri"/>
        </w:rPr>
        <w:t xml:space="preserve">Szkoła Podstawowa </w:t>
      </w:r>
      <w:r>
        <w:rPr>
          <w:rFonts w:ascii="Calibri" w:hAnsi="Calibri"/>
        </w:rPr>
        <w:t>w Trzcianie</w:t>
      </w:r>
      <w:r w:rsidR="00DF6C1C">
        <w:rPr>
          <w:rFonts w:ascii="Calibri" w:hAnsi="Calibri"/>
        </w:rPr>
        <w:t xml:space="preserve"> 36</w:t>
      </w:r>
      <w:r w:rsidR="00980A6A">
        <w:rPr>
          <w:rFonts w:ascii="Calibri" w:hAnsi="Calibri"/>
        </w:rPr>
        <w:t>-</w:t>
      </w:r>
      <w:r w:rsidR="00DF6C1C">
        <w:rPr>
          <w:rFonts w:ascii="Calibri" w:hAnsi="Calibri"/>
        </w:rPr>
        <w:t>0</w:t>
      </w:r>
      <w:r>
        <w:rPr>
          <w:rFonts w:ascii="Calibri" w:hAnsi="Calibri"/>
        </w:rPr>
        <w:t>71 Trzciana 168</w:t>
      </w:r>
      <w:r w:rsidR="00DF6C1C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DF6C1C">
        <w:rPr>
          <w:rFonts w:ascii="Calibri" w:hAnsi="Calibri"/>
        </w:rPr>
        <w:t>Tel.</w:t>
      </w:r>
      <w:r>
        <w:rPr>
          <w:rFonts w:ascii="Calibri" w:hAnsi="Calibri"/>
        </w:rPr>
        <w:t xml:space="preserve"> 508928710</w:t>
      </w:r>
      <w:r w:rsidR="00980A6A">
        <w:rPr>
          <w:rFonts w:ascii="Calibri" w:hAnsi="Calibri"/>
        </w:rPr>
        <w:t xml:space="preserve"> </w:t>
      </w:r>
      <w:r w:rsidR="00DF6C1C">
        <w:rPr>
          <w:rFonts w:ascii="Calibri" w:hAnsi="Calibri"/>
        </w:rPr>
        <w:t xml:space="preserve">e-mail </w:t>
      </w:r>
      <w:hyperlink r:id="rId5" w:history="1">
        <w:r w:rsidRPr="00ED1631">
          <w:rPr>
            <w:rStyle w:val="Hipercze"/>
            <w:rFonts w:ascii="Calibri" w:hAnsi="Calibri"/>
          </w:rPr>
          <w:t>zs.trzciana@intertele.pl</w:t>
        </w:r>
      </w:hyperlink>
    </w:p>
    <w:p w:rsidR="00BF2DD8" w:rsidRDefault="00BF2DD8" w:rsidP="00985D34"/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4"/>
    <w:rsid w:val="00020AA9"/>
    <w:rsid w:val="000469AF"/>
    <w:rsid w:val="001E10B4"/>
    <w:rsid w:val="00247A93"/>
    <w:rsid w:val="00257A8B"/>
    <w:rsid w:val="003D70B6"/>
    <w:rsid w:val="00412BFC"/>
    <w:rsid w:val="004920C8"/>
    <w:rsid w:val="0078108B"/>
    <w:rsid w:val="008D7E11"/>
    <w:rsid w:val="00963C34"/>
    <w:rsid w:val="00980A6A"/>
    <w:rsid w:val="00985D34"/>
    <w:rsid w:val="009D0FBD"/>
    <w:rsid w:val="00A06ADE"/>
    <w:rsid w:val="00A616B5"/>
    <w:rsid w:val="00B47679"/>
    <w:rsid w:val="00B67B51"/>
    <w:rsid w:val="00B7364B"/>
    <w:rsid w:val="00B93F96"/>
    <w:rsid w:val="00BF2DD8"/>
    <w:rsid w:val="00CD3572"/>
    <w:rsid w:val="00DF6C1C"/>
    <w:rsid w:val="00D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trzciana@interte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Sekretariat</cp:lastModifiedBy>
  <cp:revision>2</cp:revision>
  <dcterms:created xsi:type="dcterms:W3CDTF">2020-08-25T08:50:00Z</dcterms:created>
  <dcterms:modified xsi:type="dcterms:W3CDTF">2020-08-25T08:50:00Z</dcterms:modified>
</cp:coreProperties>
</file>