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1B29EA2E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7779C7">
        <w:rPr>
          <w:sz w:val="22"/>
          <w:szCs w:val="22"/>
        </w:rPr>
        <w:t>05</w:t>
      </w:r>
      <w:r w:rsidR="00913457">
        <w:rPr>
          <w:sz w:val="22"/>
          <w:szCs w:val="22"/>
        </w:rPr>
        <w:t>.04</w:t>
      </w:r>
      <w:r w:rsidR="0085440A">
        <w:rPr>
          <w:sz w:val="22"/>
          <w:szCs w:val="22"/>
        </w:rPr>
        <w:t>.202</w:t>
      </w:r>
      <w:r w:rsidR="00913457">
        <w:rPr>
          <w:sz w:val="22"/>
          <w:szCs w:val="22"/>
        </w:rPr>
        <w:t>2</w:t>
      </w:r>
      <w:r w:rsidR="0085440A">
        <w:rPr>
          <w:sz w:val="22"/>
          <w:szCs w:val="22"/>
        </w:rPr>
        <w:t xml:space="preserve"> r.</w:t>
      </w:r>
    </w:p>
    <w:p w14:paraId="72F17B82" w14:textId="214EEC27" w:rsidR="00152C2E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ZP.272.</w:t>
      </w:r>
      <w:r w:rsidR="00913457">
        <w:rPr>
          <w:sz w:val="22"/>
          <w:szCs w:val="22"/>
        </w:rPr>
        <w:t>3</w:t>
      </w:r>
      <w:r w:rsidR="003E6981" w:rsidRPr="003B7422">
        <w:rPr>
          <w:sz w:val="22"/>
          <w:szCs w:val="22"/>
        </w:rPr>
        <w:t>.</w:t>
      </w:r>
      <w:r w:rsidR="00DB7ADD" w:rsidRPr="003B7422">
        <w:rPr>
          <w:sz w:val="22"/>
          <w:szCs w:val="22"/>
        </w:rPr>
        <w:t>202</w:t>
      </w:r>
      <w:r w:rsidR="00495D71">
        <w:rPr>
          <w:sz w:val="22"/>
          <w:szCs w:val="22"/>
        </w:rPr>
        <w:t>2</w:t>
      </w:r>
      <w:r w:rsidR="0029246D" w:rsidRPr="003B7422">
        <w:rPr>
          <w:sz w:val="22"/>
          <w:szCs w:val="22"/>
        </w:rPr>
        <w:t>.</w:t>
      </w:r>
      <w:r w:rsidR="00962FF0" w:rsidRPr="003B7422">
        <w:rPr>
          <w:sz w:val="22"/>
          <w:szCs w:val="22"/>
        </w:rPr>
        <w:t>MW</w:t>
      </w:r>
      <w:r w:rsidR="00381431" w:rsidRPr="003B7422">
        <w:rPr>
          <w:sz w:val="22"/>
          <w:szCs w:val="22"/>
        </w:rPr>
        <w:t>/</w:t>
      </w:r>
      <w:r w:rsidR="007779C7">
        <w:rPr>
          <w:sz w:val="22"/>
          <w:szCs w:val="22"/>
        </w:rPr>
        <w:t>5</w:t>
      </w:r>
    </w:p>
    <w:p w14:paraId="61BF5EA8" w14:textId="77777777" w:rsidR="006D790F" w:rsidRPr="002066D5" w:rsidRDefault="006D79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3BA198A" w14:textId="53415914" w:rsidR="008B63BB" w:rsidRDefault="00FC7479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 xml:space="preserve">INFORMACJA O </w:t>
      </w:r>
      <w:r w:rsidR="00FF309D" w:rsidRPr="003B7422">
        <w:rPr>
          <w:b/>
          <w:sz w:val="22"/>
          <w:szCs w:val="22"/>
        </w:rPr>
        <w:t>PYTANIA</w:t>
      </w:r>
      <w:r w:rsidR="00C05D4E">
        <w:rPr>
          <w:b/>
          <w:sz w:val="22"/>
          <w:szCs w:val="22"/>
        </w:rPr>
        <w:t>CH</w:t>
      </w:r>
      <w:r w:rsidR="00FF309D" w:rsidRPr="003B7422">
        <w:rPr>
          <w:b/>
          <w:sz w:val="22"/>
          <w:szCs w:val="22"/>
        </w:rPr>
        <w:t xml:space="preserve"> I ODPOWIEDZI</w:t>
      </w:r>
      <w:r w:rsidR="00C05D4E">
        <w:rPr>
          <w:b/>
          <w:sz w:val="22"/>
          <w:szCs w:val="22"/>
        </w:rPr>
        <w:t>ACH</w:t>
      </w:r>
      <w:r w:rsidR="00FF309D" w:rsidRPr="003B7422">
        <w:rPr>
          <w:b/>
          <w:sz w:val="22"/>
          <w:szCs w:val="22"/>
        </w:rPr>
        <w:t xml:space="preserve"> DO </w:t>
      </w:r>
      <w:r w:rsidRPr="003B7422">
        <w:rPr>
          <w:b/>
          <w:sz w:val="22"/>
          <w:szCs w:val="22"/>
        </w:rPr>
        <w:t xml:space="preserve">TREŚCI </w:t>
      </w:r>
      <w:r w:rsidR="00DB7ADD" w:rsidRPr="003B7422">
        <w:rPr>
          <w:b/>
          <w:sz w:val="22"/>
          <w:szCs w:val="22"/>
        </w:rPr>
        <w:t>S</w:t>
      </w:r>
      <w:r w:rsidR="00014940" w:rsidRPr="003B7422">
        <w:rPr>
          <w:b/>
          <w:sz w:val="22"/>
          <w:szCs w:val="22"/>
        </w:rPr>
        <w:t>WZ</w:t>
      </w:r>
      <w:r w:rsidR="00FF309D" w:rsidRPr="003B7422">
        <w:rPr>
          <w:b/>
          <w:sz w:val="22"/>
          <w:szCs w:val="22"/>
        </w:rPr>
        <w:t>, ZMIANA</w:t>
      </w:r>
      <w:r w:rsidR="00DB7ADD" w:rsidRPr="003B7422">
        <w:rPr>
          <w:b/>
          <w:sz w:val="22"/>
          <w:szCs w:val="22"/>
        </w:rPr>
        <w:t xml:space="preserve"> OGŁOSZENIA O ZAMÓWIENIU</w:t>
      </w:r>
      <w:r w:rsidR="00322E09">
        <w:rPr>
          <w:b/>
          <w:sz w:val="22"/>
          <w:szCs w:val="22"/>
        </w:rPr>
        <w:t xml:space="preserve"> I</w:t>
      </w:r>
    </w:p>
    <w:p w14:paraId="75C01CB2" w14:textId="77777777" w:rsidR="006D790F" w:rsidRPr="009966B3" w:rsidRDefault="006D790F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32D095DC" w14:textId="56DA4D1C" w:rsidR="00280A57" w:rsidRPr="00280A57" w:rsidRDefault="00506687" w:rsidP="00280A57">
      <w:pPr>
        <w:overflowPunct w:val="0"/>
        <w:autoSpaceDE w:val="0"/>
        <w:autoSpaceDN w:val="0"/>
        <w:adjustRightInd w:val="0"/>
        <w:ind w:right="292"/>
        <w:jc w:val="both"/>
        <w:rPr>
          <w:b/>
          <w:sz w:val="22"/>
          <w:szCs w:val="22"/>
        </w:rPr>
      </w:pPr>
      <w:r w:rsidRPr="003B7422">
        <w:rPr>
          <w:bCs/>
          <w:sz w:val="22"/>
          <w:szCs w:val="22"/>
        </w:rPr>
        <w:tab/>
      </w:r>
      <w:r w:rsidR="00FF309D" w:rsidRPr="003B7422">
        <w:rPr>
          <w:bCs/>
          <w:sz w:val="22"/>
          <w:szCs w:val="22"/>
        </w:rPr>
        <w:t xml:space="preserve">Na podstawie art. 284 ust. </w:t>
      </w:r>
      <w:r w:rsidR="00C05D4E">
        <w:rPr>
          <w:bCs/>
          <w:sz w:val="22"/>
          <w:szCs w:val="22"/>
        </w:rPr>
        <w:t>2</w:t>
      </w:r>
      <w:r w:rsidR="00FF309D" w:rsidRPr="003B7422">
        <w:rPr>
          <w:bCs/>
          <w:sz w:val="22"/>
          <w:szCs w:val="22"/>
        </w:rPr>
        <w:t xml:space="preserve"> </w:t>
      </w:r>
      <w:r w:rsidR="00DB7AD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ustawy z dnia 11 września 2019 r.  Prawo zamówień</w:t>
      </w:r>
      <w:r w:rsidR="00FF309D" w:rsidRPr="003B7422">
        <w:rPr>
          <w:sz w:val="22"/>
          <w:szCs w:val="22"/>
        </w:rPr>
        <w:t xml:space="preserve"> publicznych (tj. Dz. U. z 2021 r. poz. 1129</w:t>
      </w:r>
      <w:r w:rsidR="00B86548">
        <w:rPr>
          <w:sz w:val="22"/>
          <w:szCs w:val="22"/>
        </w:rPr>
        <w:t xml:space="preserve"> ze zm.</w:t>
      </w:r>
      <w:r w:rsidR="00FF309D" w:rsidRPr="003B7422">
        <w:rPr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 xml:space="preserve"> </w:t>
      </w:r>
      <w:r w:rsidR="00DB7ADD" w:rsidRPr="003B7422">
        <w:rPr>
          <w:bCs/>
          <w:sz w:val="22"/>
          <w:szCs w:val="22"/>
        </w:rPr>
        <w:t xml:space="preserve">– dalej zwanej Ustawą) </w:t>
      </w:r>
      <w:r w:rsidR="0029246D" w:rsidRPr="003B7422">
        <w:rPr>
          <w:bCs/>
          <w:sz w:val="22"/>
          <w:szCs w:val="22"/>
        </w:rPr>
        <w:t>Powiat Zgierski w imieniu, którego działa Zarząd P</w:t>
      </w:r>
      <w:r w:rsidR="005022B4" w:rsidRPr="003B7422">
        <w:rPr>
          <w:bCs/>
          <w:sz w:val="22"/>
          <w:szCs w:val="22"/>
        </w:rPr>
        <w:t xml:space="preserve">owiatu Zgierskiego (dalej zwany </w:t>
      </w:r>
      <w:r w:rsidR="0029246D" w:rsidRPr="003B7422">
        <w:rPr>
          <w:bCs/>
          <w:sz w:val="22"/>
          <w:szCs w:val="22"/>
        </w:rPr>
        <w:t xml:space="preserve">Zamawiającym) </w:t>
      </w:r>
      <w:r w:rsidR="00FF309D" w:rsidRPr="003B7422">
        <w:rPr>
          <w:bCs/>
          <w:sz w:val="22"/>
          <w:szCs w:val="22"/>
        </w:rPr>
        <w:t xml:space="preserve">udziela wyjaśnień do treści  </w:t>
      </w:r>
      <w:r w:rsidR="0029246D" w:rsidRPr="003B7422">
        <w:rPr>
          <w:bCs/>
          <w:sz w:val="22"/>
          <w:szCs w:val="22"/>
        </w:rPr>
        <w:t>Specyfikacj</w:t>
      </w:r>
      <w:r w:rsidR="006D796D" w:rsidRPr="003B7422">
        <w:rPr>
          <w:bCs/>
          <w:sz w:val="22"/>
          <w:szCs w:val="22"/>
        </w:rPr>
        <w:t>i Warunków Zamówienia</w:t>
      </w:r>
      <w:r w:rsidR="0029246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(dalej zwanej S</w:t>
      </w:r>
      <w:r w:rsidR="0029246D" w:rsidRPr="003B7422">
        <w:rPr>
          <w:sz w:val="22"/>
          <w:szCs w:val="22"/>
        </w:rPr>
        <w:t>WZ),</w:t>
      </w:r>
      <w:r w:rsidR="0029246D" w:rsidRPr="003B7422">
        <w:rPr>
          <w:color w:val="FF0000"/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w postępowaniu</w:t>
      </w:r>
      <w:r w:rsidRPr="003B7422">
        <w:rPr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pn</w:t>
      </w:r>
      <w:r w:rsidR="006D790F">
        <w:rPr>
          <w:sz w:val="22"/>
          <w:szCs w:val="22"/>
        </w:rPr>
        <w:t xml:space="preserve">.: </w:t>
      </w:r>
      <w:r w:rsidR="00913457" w:rsidRPr="00913457">
        <w:rPr>
          <w:rFonts w:eastAsia="Arial Unicode MS"/>
          <w:b/>
          <w:bCs/>
          <w:kern w:val="3"/>
          <w:sz w:val="22"/>
          <w:szCs w:val="22"/>
          <w:lang w:eastAsia="zh-CN" w:bidi="hi-IN"/>
        </w:rPr>
        <w:t>„Remont nawierzchni DP nr 5167 E na odcinku od ul. Adamówek w Ozorkowie do m. Grotniki (rzeka Linda) z wyłączeniem wiaduktu nad autostradą A2”</w:t>
      </w:r>
    </w:p>
    <w:p w14:paraId="6572836B" w14:textId="249D3865" w:rsidR="00FF309D" w:rsidRPr="003B7422" w:rsidRDefault="00FF309D" w:rsidP="003B742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5F161DF4" w14:textId="77777777" w:rsidR="002E701F" w:rsidRPr="003B7422" w:rsidRDefault="002E701F" w:rsidP="003B742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449BA14D" w14:textId="2758DC6F" w:rsidR="00EA0DAA" w:rsidRDefault="00FF309D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PYTANIA WYKONAWCY</w:t>
      </w:r>
      <w:r w:rsidR="00852C66"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 w:rsidR="009966B3">
        <w:rPr>
          <w:b/>
          <w:bCs/>
          <w:sz w:val="22"/>
          <w:szCs w:val="22"/>
          <w:u w:val="single"/>
        </w:rPr>
        <w:t xml:space="preserve"> </w:t>
      </w:r>
    </w:p>
    <w:p w14:paraId="170D52BD" w14:textId="77777777" w:rsidR="006D790F" w:rsidRDefault="006D790F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Cs/>
          <w:sz w:val="22"/>
          <w:szCs w:val="22"/>
        </w:rPr>
      </w:pPr>
    </w:p>
    <w:p w14:paraId="691CC21D" w14:textId="33E2EC9A" w:rsidR="006D790F" w:rsidRPr="009966B3" w:rsidRDefault="00913457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54E3AF54" wp14:editId="0E56D2D5">
            <wp:extent cx="5760720" cy="16090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AA976" w14:textId="32EFD25D" w:rsidR="006D790F" w:rsidRDefault="009966B3" w:rsidP="001E0EFB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ODPOWIEDZI ZAMAWIAJĄCEGO</w:t>
      </w:r>
      <w:r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7D41D23D" w14:textId="77777777" w:rsidR="00280A57" w:rsidRPr="000E0E4F" w:rsidRDefault="00280A57" w:rsidP="00280A57"/>
    <w:p w14:paraId="73BF74A9" w14:textId="62CECCD1" w:rsidR="00280A57" w:rsidRPr="006351BE" w:rsidRDefault="00280A57" w:rsidP="006351BE">
      <w:pPr>
        <w:ind w:left="709"/>
        <w:jc w:val="both"/>
        <w:rPr>
          <w:b/>
          <w:lang w:eastAsia="ar-SA"/>
        </w:rPr>
      </w:pPr>
      <w:r>
        <w:rPr>
          <w:sz w:val="22"/>
          <w:szCs w:val="22"/>
        </w:rPr>
        <w:t>Ad. 1</w:t>
      </w:r>
      <w:r w:rsidRPr="000E0E4F">
        <w:rPr>
          <w:sz w:val="22"/>
          <w:szCs w:val="22"/>
        </w:rPr>
        <w:t xml:space="preserve"> </w:t>
      </w:r>
      <w:r w:rsidR="009F05DE" w:rsidRPr="003559AE">
        <w:rPr>
          <w:bCs/>
          <w:lang w:eastAsia="ar-SA"/>
        </w:rPr>
        <w:t xml:space="preserve">Zamawiający </w:t>
      </w:r>
      <w:r w:rsidR="009F05DE">
        <w:rPr>
          <w:bCs/>
          <w:lang w:eastAsia="ar-SA"/>
        </w:rPr>
        <w:t>publikuje</w:t>
      </w:r>
      <w:r w:rsidR="009F05DE" w:rsidRPr="003559AE">
        <w:rPr>
          <w:bCs/>
          <w:lang w:eastAsia="ar-SA"/>
        </w:rPr>
        <w:t xml:space="preserve"> na stronie internetowej prowadzonego postępowania </w:t>
      </w:r>
      <w:r w:rsidR="009F05DE">
        <w:rPr>
          <w:bCs/>
          <w:lang w:eastAsia="ar-SA"/>
        </w:rPr>
        <w:t>Projekt Stałej Organizacji Ruchu</w:t>
      </w:r>
      <w:r w:rsidR="0013371A">
        <w:rPr>
          <w:bCs/>
          <w:lang w:eastAsia="ar-SA"/>
        </w:rPr>
        <w:t xml:space="preserve"> – w załączeniu.</w:t>
      </w:r>
    </w:p>
    <w:p w14:paraId="12EB7068" w14:textId="77777777" w:rsidR="00280A57" w:rsidRPr="000E0E4F" w:rsidRDefault="00280A57" w:rsidP="00280A57"/>
    <w:p w14:paraId="6D4406BE" w14:textId="3FA45D58" w:rsidR="00280A57" w:rsidRPr="000E0E4F" w:rsidRDefault="00280A57" w:rsidP="00280A57">
      <w:pPr>
        <w:pStyle w:val="Akapitzlist"/>
        <w:suppressAutoHyphens w:val="0"/>
        <w:autoSpaceDN w:val="0"/>
        <w:spacing w:after="160" w:line="249" w:lineRule="auto"/>
        <w:jc w:val="both"/>
        <w:rPr>
          <w:sz w:val="22"/>
          <w:szCs w:val="22"/>
        </w:rPr>
      </w:pPr>
      <w:r>
        <w:rPr>
          <w:sz w:val="22"/>
          <w:szCs w:val="22"/>
        </w:rPr>
        <w:t>Ad. 2</w:t>
      </w:r>
      <w:r w:rsidRPr="000E0E4F">
        <w:rPr>
          <w:sz w:val="22"/>
          <w:szCs w:val="22"/>
        </w:rPr>
        <w:t xml:space="preserve"> </w:t>
      </w:r>
      <w:r w:rsidR="009F05DE">
        <w:rPr>
          <w:bCs/>
        </w:rPr>
        <w:t>Na całym odcinku remontowanej drogi powiatowej</w:t>
      </w:r>
      <w:r w:rsidR="009F05DE" w:rsidRPr="00A447CF">
        <w:rPr>
          <w:bCs/>
        </w:rPr>
        <w:t xml:space="preserve"> </w:t>
      </w:r>
      <w:r w:rsidR="009F05DE">
        <w:rPr>
          <w:bCs/>
        </w:rPr>
        <w:t xml:space="preserve">nr 5167 E należy zastosować </w:t>
      </w:r>
      <w:r w:rsidR="009F05DE" w:rsidRPr="00A447CF">
        <w:rPr>
          <w:bCs/>
        </w:rPr>
        <w:t>oznakowani</w:t>
      </w:r>
      <w:r w:rsidR="009F05DE">
        <w:rPr>
          <w:bCs/>
        </w:rPr>
        <w:t>e</w:t>
      </w:r>
      <w:r w:rsidR="009F05DE" w:rsidRPr="00A447CF">
        <w:rPr>
          <w:bCs/>
        </w:rPr>
        <w:t xml:space="preserve"> poziome cienkowarstwowe.</w:t>
      </w:r>
      <w:r w:rsidR="009F05DE" w:rsidRPr="00EF7531">
        <w:t xml:space="preserve"> </w:t>
      </w:r>
      <w:r w:rsidR="009F05DE">
        <w:t>Wykonane oznakowanie poziome musi spełniać wymagania określone w R</w:t>
      </w:r>
      <w:r w:rsidR="009F05DE" w:rsidRPr="00BC546B">
        <w:t>ozporządzeni</w:t>
      </w:r>
      <w:r w:rsidR="009F05DE">
        <w:t>u</w:t>
      </w:r>
      <w:r w:rsidR="009F05DE" w:rsidRPr="00BC546B">
        <w:t xml:space="preserve"> Ministra Infrastruktury z dnia 3 lipca 2003 r. w sprawie szczegółowych warunków technicznych dla znaków i sygnałów drogowych oraz urządzeń bezpieczeństwa ruchu drogowego i warunk</w:t>
      </w:r>
      <w:r w:rsidR="009F05DE">
        <w:t>ów</w:t>
      </w:r>
      <w:r w:rsidR="009F05DE" w:rsidRPr="00BC546B">
        <w:t xml:space="preserve"> ich umieszcz</w:t>
      </w:r>
      <w:r w:rsidR="009F05DE">
        <w:t>a</w:t>
      </w:r>
      <w:r w:rsidR="009F05DE" w:rsidRPr="00BC546B">
        <w:t>nia na drogach (t.j. Dz. U. z 2019 r., poz. 2311 ze zm.)</w:t>
      </w:r>
      <w:r w:rsidR="009F05DE">
        <w:t>.</w:t>
      </w:r>
    </w:p>
    <w:p w14:paraId="65C3935E" w14:textId="77777777" w:rsidR="00280A57" w:rsidRPr="000E0E4F" w:rsidRDefault="00280A57" w:rsidP="00280A57">
      <w:pPr>
        <w:ind w:left="360"/>
      </w:pPr>
    </w:p>
    <w:p w14:paraId="2D009DC8" w14:textId="59BC814E" w:rsidR="00280A57" w:rsidRPr="000E0E4F" w:rsidRDefault="00280A57" w:rsidP="00280A57">
      <w:pPr>
        <w:ind w:left="709"/>
      </w:pPr>
      <w:r>
        <w:t xml:space="preserve">Ad. 3 </w:t>
      </w:r>
      <w:r w:rsidR="009F05DE" w:rsidRPr="00A447CF">
        <w:rPr>
          <w:bCs/>
          <w:lang w:eastAsia="ar-SA"/>
        </w:rPr>
        <w:t>Przedmiot zamówienia obejmuje malowanie oznakowania poziomego cienkowarstwowego</w:t>
      </w:r>
      <w:r w:rsidR="009F05DE">
        <w:rPr>
          <w:bCs/>
          <w:lang w:eastAsia="ar-SA"/>
        </w:rPr>
        <w:t xml:space="preserve"> w kolorze białym.</w:t>
      </w:r>
    </w:p>
    <w:p w14:paraId="0BB1DAC0" w14:textId="77777777" w:rsidR="00280A57" w:rsidRPr="000E0E4F" w:rsidRDefault="00280A57" w:rsidP="00280A57">
      <w:pPr>
        <w:ind w:left="720"/>
      </w:pPr>
    </w:p>
    <w:p w14:paraId="40D39B0E" w14:textId="3CE2C499" w:rsidR="00280A57" w:rsidRDefault="00280A57" w:rsidP="00280A57">
      <w:pPr>
        <w:ind w:left="720"/>
        <w:jc w:val="both"/>
      </w:pPr>
      <w:r>
        <w:t>Ad. 4</w:t>
      </w:r>
      <w:r w:rsidRPr="00280A57">
        <w:rPr>
          <w:kern w:val="3"/>
          <w:lang w:eastAsia="zh-CN" w:bidi="hi-IN"/>
        </w:rPr>
        <w:t xml:space="preserve"> </w:t>
      </w:r>
      <w:r w:rsidR="009F05DE" w:rsidRPr="000F0211">
        <w:rPr>
          <w:bCs/>
          <w:lang w:eastAsia="ar-SA"/>
        </w:rPr>
        <w:t xml:space="preserve">W ciągu remontowanej drogi powiatowej występują dwa przejścia dla pieszych. </w:t>
      </w:r>
      <w:r w:rsidR="009F05DE" w:rsidRPr="000F0211">
        <w:t xml:space="preserve">Warunki, jakie powinny być zapewnione na przejściach dla pieszych określa </w:t>
      </w:r>
      <w:r w:rsidR="009F05DE" w:rsidRPr="00082D65">
        <w:rPr>
          <w:b/>
          <w:bCs/>
        </w:rPr>
        <w:t>§ 127</w:t>
      </w:r>
      <w:r w:rsidR="009F05DE">
        <w:t xml:space="preserve"> </w:t>
      </w:r>
      <w:r w:rsidR="009F05DE" w:rsidRPr="000F0211">
        <w:t>Rozporządzeni</w:t>
      </w:r>
      <w:r w:rsidR="009F05DE">
        <w:t>a</w:t>
      </w:r>
      <w:r w:rsidR="009F05DE" w:rsidRPr="000F0211">
        <w:t xml:space="preserve"> </w:t>
      </w:r>
      <w:r w:rsidR="009F05DE">
        <w:t xml:space="preserve">Ministra Transportu i Gospodarki Morskiej z dnia 2 marca 1999 r. </w:t>
      </w:r>
      <w:r w:rsidR="009F05DE" w:rsidRPr="000F0211">
        <w:t xml:space="preserve">w </w:t>
      </w:r>
      <w:r w:rsidR="009F05DE" w:rsidRPr="000F0211">
        <w:lastRenderedPageBreak/>
        <w:t>sprawie warunków technicznych, jakim powinny odpowiadać drogi publiczne i ich usytuowanie</w:t>
      </w:r>
      <w:r w:rsidR="009F05DE">
        <w:t xml:space="preserve"> (t.j. Dz. U. z 2016 r., poz. 124).</w:t>
      </w:r>
    </w:p>
    <w:p w14:paraId="629CFD84" w14:textId="3BB6AC49" w:rsidR="009F05DE" w:rsidRDefault="009F05DE" w:rsidP="00280A57">
      <w:pPr>
        <w:ind w:left="720"/>
        <w:jc w:val="both"/>
      </w:pPr>
    </w:p>
    <w:p w14:paraId="67733340" w14:textId="77777777" w:rsidR="006351BE" w:rsidRDefault="009F05DE" w:rsidP="006351BE">
      <w:pPr>
        <w:ind w:left="720"/>
        <w:jc w:val="both"/>
      </w:pPr>
      <w:r>
        <w:t xml:space="preserve">Ad. 5 </w:t>
      </w:r>
      <w:r w:rsidRPr="00F247CD">
        <w:rPr>
          <w:bCs/>
          <w:lang w:eastAsia="ar-SA"/>
        </w:rPr>
        <w:t xml:space="preserve">Zamawiający nie dopuszcza zamknięcia </w:t>
      </w:r>
      <w:r>
        <w:rPr>
          <w:bCs/>
          <w:lang w:eastAsia="ar-SA"/>
        </w:rPr>
        <w:t xml:space="preserve">odcinków </w:t>
      </w:r>
      <w:r w:rsidRPr="00F247CD">
        <w:rPr>
          <w:bCs/>
          <w:lang w:eastAsia="ar-SA"/>
        </w:rPr>
        <w:t>drogi dla ruchu drogowego.</w:t>
      </w:r>
      <w:r w:rsidRPr="00F247CD">
        <w:t xml:space="preserve"> Zakłada się realizację zadania przy prowadzeniu ruchu wahadłowego</w:t>
      </w:r>
      <w:r>
        <w:t>, połową jezdni</w:t>
      </w:r>
      <w:r w:rsidRPr="00F247CD">
        <w:t>. Szczegółowe rozwiązania zostaną ustalone w organizacji ruchu na czas trwania robót.</w:t>
      </w:r>
    </w:p>
    <w:p w14:paraId="1E7B4977" w14:textId="77777777" w:rsidR="006351BE" w:rsidRDefault="006351BE" w:rsidP="006351BE">
      <w:pPr>
        <w:ind w:left="720"/>
        <w:jc w:val="both"/>
      </w:pPr>
    </w:p>
    <w:p w14:paraId="213AF1CF" w14:textId="7138E9C2" w:rsidR="006351BE" w:rsidRPr="006351BE" w:rsidRDefault="009F05DE" w:rsidP="006351BE">
      <w:pPr>
        <w:ind w:left="720"/>
        <w:jc w:val="both"/>
      </w:pPr>
      <w:r>
        <w:t xml:space="preserve">Ad. 6  </w:t>
      </w:r>
      <w:r w:rsidR="006351BE">
        <w:t>Zgodnie z zapis</w:t>
      </w:r>
      <w:r w:rsidR="0068720C">
        <w:t>ami</w:t>
      </w:r>
      <w:r w:rsidR="006351BE">
        <w:t xml:space="preserve"> w dziale XXVII</w:t>
      </w:r>
      <w:r w:rsidR="0068720C">
        <w:t xml:space="preserve"> </w:t>
      </w:r>
      <w:r w:rsidR="006351BE">
        <w:t xml:space="preserve"> </w:t>
      </w:r>
      <w:r w:rsidR="006351BE" w:rsidRPr="00AE77D2">
        <w:rPr>
          <w:sz w:val="22"/>
          <w:szCs w:val="22"/>
        </w:rPr>
        <w:t>Zamawiający może, ale ni</w:t>
      </w:r>
      <w:r w:rsidR="006351BE">
        <w:rPr>
          <w:sz w:val="22"/>
          <w:szCs w:val="22"/>
        </w:rPr>
        <w:t>e musi, przeprowadzić negocjacje</w:t>
      </w:r>
      <w:r w:rsidR="006351BE" w:rsidRPr="00AE77D2">
        <w:rPr>
          <w:sz w:val="22"/>
          <w:szCs w:val="22"/>
        </w:rPr>
        <w:t xml:space="preserve"> w </w:t>
      </w:r>
      <w:r w:rsidR="006351BE">
        <w:rPr>
          <w:sz w:val="22"/>
          <w:szCs w:val="22"/>
        </w:rPr>
        <w:t xml:space="preserve">celu </w:t>
      </w:r>
      <w:r w:rsidR="006351BE" w:rsidRPr="00AE77D2">
        <w:rPr>
          <w:sz w:val="22"/>
          <w:szCs w:val="22"/>
        </w:rPr>
        <w:t xml:space="preserve">ulepszenia treści ofert, które podlegają ocenie w ramach kryteriów oceny ofert. </w:t>
      </w:r>
    </w:p>
    <w:p w14:paraId="565FD663" w14:textId="6D5B4C1E" w:rsidR="009F05DE" w:rsidRDefault="009F05DE" w:rsidP="00280A57">
      <w:pPr>
        <w:ind w:left="720"/>
        <w:jc w:val="both"/>
      </w:pPr>
    </w:p>
    <w:p w14:paraId="02253747" w14:textId="77777777" w:rsidR="009F05DE" w:rsidRPr="000E0E4F" w:rsidRDefault="009F05DE" w:rsidP="00280A57">
      <w:pPr>
        <w:ind w:left="720"/>
        <w:jc w:val="both"/>
      </w:pPr>
    </w:p>
    <w:p w14:paraId="430D699C" w14:textId="38CA0F18" w:rsidR="009F05DE" w:rsidRDefault="009F05DE" w:rsidP="009F05D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PYTANIA WYKONAWCY</w:t>
      </w:r>
      <w:r>
        <w:rPr>
          <w:b/>
          <w:bCs/>
          <w:sz w:val="22"/>
          <w:szCs w:val="22"/>
          <w:u w:val="single"/>
        </w:rPr>
        <w:t xml:space="preserve"> II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3AB1D6DF" w14:textId="31EA6E7E" w:rsidR="009F05DE" w:rsidRDefault="009F05DE" w:rsidP="009F05D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2611920E" wp14:editId="60A841A0">
            <wp:extent cx="5760720" cy="16471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111BC" w14:textId="1BD2262D" w:rsidR="009F05DE" w:rsidRDefault="009F05DE" w:rsidP="009F05D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ODPOWIEDZI ZAMAWIAJĄCEGO</w:t>
      </w:r>
      <w:r>
        <w:rPr>
          <w:b/>
          <w:bCs/>
          <w:sz w:val="22"/>
          <w:szCs w:val="22"/>
          <w:u w:val="single"/>
        </w:rPr>
        <w:t xml:space="preserve"> II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676DDF7F" w14:textId="77777777" w:rsidR="009F05DE" w:rsidRDefault="009F05DE" w:rsidP="009F05DE">
      <w:r>
        <w:rPr>
          <w:sz w:val="22"/>
          <w:szCs w:val="22"/>
        </w:rPr>
        <w:t xml:space="preserve">Ad. 1 </w:t>
      </w:r>
      <w:r w:rsidRPr="00027911">
        <w:t xml:space="preserve">Zamawiający przewidział frezowanie </w:t>
      </w:r>
      <w:r w:rsidRPr="00F15487">
        <w:t>planimetryczne</w:t>
      </w:r>
      <w:r w:rsidRPr="005E475F">
        <w:rPr>
          <w:color w:val="FF0000"/>
        </w:rPr>
        <w:t xml:space="preserve"> </w:t>
      </w:r>
      <w:r w:rsidRPr="00027911">
        <w:t>nawierzchni w ilości 27</w:t>
      </w:r>
      <w:r>
        <w:t> </w:t>
      </w:r>
      <w:r w:rsidRPr="00027911">
        <w:t>840</w:t>
      </w:r>
      <w:r w:rsidRPr="00F15487">
        <w:rPr>
          <w:color w:val="FF0000"/>
        </w:rPr>
        <w:t xml:space="preserve"> </w:t>
      </w:r>
      <w:r w:rsidRPr="00027911">
        <w:t>m</w:t>
      </w:r>
      <w:r w:rsidRPr="00027911">
        <w:rPr>
          <w:vertAlign w:val="superscript"/>
        </w:rPr>
        <w:t>2</w:t>
      </w:r>
      <w:r w:rsidRPr="00027911">
        <w:t>, bez wskazywania grubości frezowania, z uwagi na jej zmienność. Nawierzchnia powinna być sfrezowana na głębokość od 2 cm do 4 cm.</w:t>
      </w:r>
    </w:p>
    <w:p w14:paraId="6A891DA3" w14:textId="77777777" w:rsidR="009F05DE" w:rsidRDefault="009F05DE" w:rsidP="009F05DE"/>
    <w:p w14:paraId="1FCFB9AE" w14:textId="77777777" w:rsidR="009F05DE" w:rsidRDefault="009F05DE" w:rsidP="009F05DE">
      <w:r>
        <w:t xml:space="preserve">Ad. 2 </w:t>
      </w:r>
      <w:r>
        <w:rPr>
          <w:bCs/>
          <w:lang w:eastAsia="ar-SA"/>
        </w:rPr>
        <w:t>Na całym odcinku remontowanej drogi powiatowej</w:t>
      </w:r>
      <w:r w:rsidRPr="00A447CF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nr 5167 E należy zastosować </w:t>
      </w:r>
      <w:r w:rsidRPr="00A447CF">
        <w:rPr>
          <w:bCs/>
          <w:lang w:eastAsia="ar-SA"/>
        </w:rPr>
        <w:t>oznakowani</w:t>
      </w:r>
      <w:r>
        <w:rPr>
          <w:bCs/>
          <w:lang w:eastAsia="ar-SA"/>
        </w:rPr>
        <w:t>e</w:t>
      </w:r>
      <w:r w:rsidRPr="00A447CF">
        <w:rPr>
          <w:bCs/>
          <w:lang w:eastAsia="ar-SA"/>
        </w:rPr>
        <w:t xml:space="preserve"> poziome cienkowarstwowe.</w:t>
      </w:r>
      <w:r w:rsidRPr="00EF7531">
        <w:t xml:space="preserve"> </w:t>
      </w:r>
      <w:r>
        <w:t>Wykonane oznakowanie poziome musi spełniać wymagania określone w R</w:t>
      </w:r>
      <w:r w:rsidRPr="00BC546B">
        <w:t>ozporządzeni</w:t>
      </w:r>
      <w:r>
        <w:t>u</w:t>
      </w:r>
      <w:r w:rsidRPr="00BC546B">
        <w:t xml:space="preserve"> Ministra Infrastruktury z dnia 3 lipca 2003 r. w sprawie szczegółowych warunków technicznych dla znaków i sygnałów drogowych oraz urządzeń bezpieczeństwa ruchu drogowego i warunk</w:t>
      </w:r>
      <w:r>
        <w:t>ów</w:t>
      </w:r>
      <w:r w:rsidRPr="00BC546B">
        <w:t xml:space="preserve"> ich umieszcz</w:t>
      </w:r>
      <w:r>
        <w:t>a</w:t>
      </w:r>
      <w:r w:rsidRPr="00BC546B">
        <w:t>nia na drogach (t.j. Dz. U. z 2019 r., poz. 2311 ze zm.)</w:t>
      </w:r>
      <w:r>
        <w:t>.</w:t>
      </w:r>
    </w:p>
    <w:p w14:paraId="16821E49" w14:textId="77777777" w:rsidR="009F05DE" w:rsidRDefault="009F05DE" w:rsidP="009F05DE"/>
    <w:p w14:paraId="2C66E564" w14:textId="77777777" w:rsidR="009F05DE" w:rsidRDefault="009F05DE" w:rsidP="009F05DE">
      <w:r>
        <w:t xml:space="preserve">Ad. 3 </w:t>
      </w:r>
      <w:r w:rsidRPr="00027911">
        <w:rPr>
          <w:bCs/>
          <w:lang w:eastAsia="ar-SA"/>
        </w:rPr>
        <w:t xml:space="preserve">Zamawiający potwierdza, że zgodnie z zapisami Specyfikacji technicznej </w:t>
      </w:r>
      <w:r w:rsidRPr="00027911">
        <w:rPr>
          <w:bCs/>
          <w:i/>
          <w:iCs/>
          <w:lang w:eastAsia="ar-SA"/>
        </w:rPr>
        <w:t xml:space="preserve">„ST_Warstwa ścieralna” </w:t>
      </w:r>
      <w:r w:rsidRPr="00027911">
        <w:rPr>
          <w:bCs/>
          <w:lang w:eastAsia="ar-SA"/>
        </w:rPr>
        <w:t xml:space="preserve">do wykonania warstwy ścieralnej należy zastosować </w:t>
      </w:r>
      <w:r w:rsidRPr="00027911">
        <w:rPr>
          <w:bCs/>
        </w:rPr>
        <w:t>asfalt modyfikowany PMB 45/80-</w:t>
      </w:r>
      <w:r>
        <w:rPr>
          <w:bCs/>
        </w:rPr>
        <w:t>5</w:t>
      </w:r>
      <w:r w:rsidRPr="00027911">
        <w:rPr>
          <w:bCs/>
        </w:rPr>
        <w:t>5</w:t>
      </w:r>
      <w:r>
        <w:rPr>
          <w:bCs/>
        </w:rPr>
        <w:t>.</w:t>
      </w:r>
      <w:r w:rsidRPr="00027911">
        <w:rPr>
          <w:bCs/>
          <w:lang w:eastAsia="ar-SA"/>
        </w:rPr>
        <w:t xml:space="preserve">  </w:t>
      </w:r>
    </w:p>
    <w:p w14:paraId="43679576" w14:textId="77777777" w:rsidR="009F05DE" w:rsidRDefault="009F05DE" w:rsidP="009F05DE"/>
    <w:p w14:paraId="26D06248" w14:textId="77777777" w:rsidR="009F05DE" w:rsidRDefault="009F05DE" w:rsidP="009F05DE">
      <w:r>
        <w:t xml:space="preserve">Ad. 4 </w:t>
      </w:r>
      <w:r w:rsidRPr="00F15487">
        <w:rPr>
          <w:bCs/>
          <w:lang w:eastAsia="ar-SA"/>
        </w:rPr>
        <w:t>Do wyceny należy przyjąć tylko przeł</w:t>
      </w:r>
      <w:r>
        <w:rPr>
          <w:bCs/>
          <w:lang w:eastAsia="ar-SA"/>
        </w:rPr>
        <w:t>o</w:t>
      </w:r>
      <w:r w:rsidRPr="00F15487">
        <w:rPr>
          <w:bCs/>
          <w:lang w:eastAsia="ar-SA"/>
        </w:rPr>
        <w:t>żenie nawierzchni z kostki w szacunkowej ilości 192m</w:t>
      </w:r>
      <w:r w:rsidRPr="0094628E">
        <w:rPr>
          <w:bCs/>
          <w:vertAlign w:val="superscript"/>
          <w:lang w:eastAsia="ar-SA"/>
        </w:rPr>
        <w:t>2</w:t>
      </w:r>
      <w:r w:rsidRPr="00F15487">
        <w:rPr>
          <w:bCs/>
          <w:lang w:eastAsia="ar-SA"/>
        </w:rPr>
        <w:t xml:space="preserve"> z zastosowaniem istniejących  krawężników/oporników/obrzeży dostosowując niweletę zjazdu do niwelety drogi.</w:t>
      </w:r>
      <w:bookmarkStart w:id="0" w:name="_Hlk99959310"/>
    </w:p>
    <w:p w14:paraId="6165DA2C" w14:textId="77777777" w:rsidR="009F05DE" w:rsidRDefault="009F05DE" w:rsidP="009F05DE"/>
    <w:p w14:paraId="58C732A0" w14:textId="77777777" w:rsidR="006351BE" w:rsidRDefault="009F05DE" w:rsidP="006351BE">
      <w:r>
        <w:t xml:space="preserve">Ad. 5 </w:t>
      </w:r>
      <w:r w:rsidRPr="00027911">
        <w:rPr>
          <w:bCs/>
          <w:lang w:eastAsia="ar-SA"/>
        </w:rPr>
        <w:t>Nawierzchni zjazdów do przełożenia – kostka betonowa.</w:t>
      </w:r>
      <w:bookmarkEnd w:id="0"/>
    </w:p>
    <w:p w14:paraId="016B5BF3" w14:textId="77777777" w:rsidR="006351BE" w:rsidRDefault="006351BE" w:rsidP="006351BE"/>
    <w:p w14:paraId="1ACCC0B3" w14:textId="5A276B46" w:rsidR="009F05DE" w:rsidRPr="006351BE" w:rsidRDefault="006351BE" w:rsidP="006351BE">
      <w:r>
        <w:t xml:space="preserve">Ad. 6 </w:t>
      </w:r>
      <w:r w:rsidR="009F05DE" w:rsidRPr="00F15487">
        <w:rPr>
          <w:bCs/>
          <w:lang w:eastAsia="ar-SA"/>
        </w:rPr>
        <w:t>Do wyceny należy przyjąć tożsame prace jak przy remoncie nawierzchni dostosowując niweletę zjazdu do niwelety drogi w granicach pasa drogowego drogi powiatowej nr 5167.</w:t>
      </w:r>
    </w:p>
    <w:p w14:paraId="7DAAABC8" w14:textId="3C095869" w:rsidR="009966B3" w:rsidRPr="003B7422" w:rsidRDefault="009966B3" w:rsidP="009966B3">
      <w:pPr>
        <w:spacing w:line="276" w:lineRule="auto"/>
        <w:ind w:firstLine="708"/>
        <w:jc w:val="both"/>
        <w:rPr>
          <w:sz w:val="22"/>
          <w:szCs w:val="22"/>
        </w:rPr>
      </w:pPr>
    </w:p>
    <w:p w14:paraId="45CB01D9" w14:textId="77777777" w:rsidR="006D790F" w:rsidRPr="003B7422" w:rsidRDefault="006D790F" w:rsidP="006D790F">
      <w:pPr>
        <w:spacing w:line="276" w:lineRule="auto"/>
        <w:jc w:val="both"/>
        <w:rPr>
          <w:rFonts w:eastAsia="Arial Unicode MS"/>
          <w:bCs/>
          <w:kern w:val="3"/>
          <w:sz w:val="22"/>
          <w:szCs w:val="22"/>
          <w:lang w:eastAsia="zh-CN" w:bidi="hi-IN"/>
        </w:rPr>
      </w:pPr>
    </w:p>
    <w:p w14:paraId="47F008DB" w14:textId="77777777" w:rsidR="006D790F" w:rsidRPr="004711AC" w:rsidRDefault="006D790F" w:rsidP="006D790F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711AC">
        <w:rPr>
          <w:sz w:val="22"/>
          <w:szCs w:val="22"/>
        </w:rPr>
        <w:t>W związku z wprowadzonymi do treści SWZ zmianami Zamawiający przedłuża termin składania ofert o czas niezbędny na przygotowanie ofert.</w:t>
      </w:r>
      <w:r>
        <w:rPr>
          <w:sz w:val="22"/>
          <w:szCs w:val="22"/>
        </w:rPr>
        <w:t xml:space="preserve"> Z</w:t>
      </w:r>
      <w:r w:rsidRPr="004711AC">
        <w:rPr>
          <w:sz w:val="22"/>
          <w:szCs w:val="22"/>
        </w:rPr>
        <w:t xml:space="preserve">mianie ulegają </w:t>
      </w:r>
      <w:r>
        <w:rPr>
          <w:sz w:val="22"/>
          <w:szCs w:val="22"/>
        </w:rPr>
        <w:t xml:space="preserve">pierwotne terminy. </w:t>
      </w:r>
      <w:r w:rsidRPr="004711AC">
        <w:rPr>
          <w:sz w:val="22"/>
          <w:szCs w:val="22"/>
        </w:rPr>
        <w:t>Po zmianie treść</w:t>
      </w:r>
      <w:r>
        <w:rPr>
          <w:sz w:val="22"/>
          <w:szCs w:val="22"/>
        </w:rPr>
        <w:t xml:space="preserve"> SWZ</w:t>
      </w:r>
      <w:r w:rsidRPr="004711AC">
        <w:rPr>
          <w:sz w:val="22"/>
          <w:szCs w:val="22"/>
        </w:rPr>
        <w:t>, otrzymuje następujące brzmienie:</w:t>
      </w:r>
    </w:p>
    <w:p w14:paraId="5AC6101E" w14:textId="29DD2C98" w:rsidR="004711AC" w:rsidRDefault="004711A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250490EC" w14:textId="77777777" w:rsidR="006D24D5" w:rsidRPr="003B7422" w:rsidRDefault="006D24D5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7B6542E3" w14:textId="77777777" w:rsidR="004711AC" w:rsidRPr="003B7422" w:rsidRDefault="004711AC" w:rsidP="00770EA1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3B7422">
        <w:rPr>
          <w:b/>
          <w:bCs/>
          <w:sz w:val="22"/>
          <w:szCs w:val="22"/>
        </w:rPr>
        <w:lastRenderedPageBreak/>
        <w:t>TERMIN ZWIĄZANIA OFERTĄ</w:t>
      </w:r>
    </w:p>
    <w:p w14:paraId="76C3F632" w14:textId="77777777" w:rsidR="004711AC" w:rsidRPr="003B7422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3B7422">
        <w:rPr>
          <w:b/>
          <w:sz w:val="22"/>
          <w:szCs w:val="22"/>
          <w:u w:val="single"/>
        </w:rPr>
        <w:t xml:space="preserve">Termin związania ofertą wynosi 30 dni. </w:t>
      </w:r>
    </w:p>
    <w:p w14:paraId="56C8E68E" w14:textId="112397FB" w:rsidR="004711AC" w:rsidRPr="003B7422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3B7422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3B7422">
        <w:rPr>
          <w:b/>
          <w:sz w:val="22"/>
          <w:szCs w:val="22"/>
        </w:rPr>
        <w:t>u</w:t>
      </w:r>
      <w:r w:rsidR="00656529">
        <w:rPr>
          <w:b/>
          <w:sz w:val="22"/>
          <w:szCs w:val="22"/>
        </w:rPr>
        <w:t xml:space="preserve">pływa w dniu </w:t>
      </w:r>
      <w:r w:rsidR="002230EF">
        <w:rPr>
          <w:b/>
          <w:sz w:val="22"/>
          <w:szCs w:val="22"/>
        </w:rPr>
        <w:t>24</w:t>
      </w:r>
      <w:r w:rsidR="00656529">
        <w:rPr>
          <w:b/>
          <w:sz w:val="22"/>
          <w:szCs w:val="22"/>
        </w:rPr>
        <w:t>.</w:t>
      </w:r>
      <w:r w:rsidR="002230EF">
        <w:rPr>
          <w:b/>
          <w:sz w:val="22"/>
          <w:szCs w:val="22"/>
        </w:rPr>
        <w:t>05</w:t>
      </w:r>
      <w:r w:rsidRPr="003B7422">
        <w:rPr>
          <w:b/>
          <w:sz w:val="22"/>
          <w:szCs w:val="22"/>
        </w:rPr>
        <w:t>.202</w:t>
      </w:r>
      <w:r w:rsidR="002230EF">
        <w:rPr>
          <w:b/>
          <w:sz w:val="22"/>
          <w:szCs w:val="22"/>
        </w:rPr>
        <w:t>2</w:t>
      </w:r>
      <w:r w:rsidRPr="003B7422">
        <w:rPr>
          <w:b/>
          <w:sz w:val="22"/>
          <w:szCs w:val="22"/>
        </w:rPr>
        <w:t xml:space="preserve"> r.</w:t>
      </w:r>
    </w:p>
    <w:p w14:paraId="7441C24E" w14:textId="77777777" w:rsidR="004711AC" w:rsidRPr="003B7422" w:rsidRDefault="004711AC" w:rsidP="00770EA1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3B7422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19C819AF" w14:textId="0E30204E" w:rsidR="004711AC" w:rsidRPr="003B7422" w:rsidRDefault="004711AC" w:rsidP="004711AC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3B7422">
        <w:rPr>
          <w:sz w:val="22"/>
          <w:szCs w:val="22"/>
        </w:rPr>
        <w:t xml:space="preserve">„Ofertę należy złożyć za pośrednictwem </w:t>
      </w:r>
      <w:r w:rsidRPr="003B7422">
        <w:rPr>
          <w:sz w:val="22"/>
          <w:szCs w:val="22"/>
          <w:u w:val="single"/>
        </w:rPr>
        <w:t>platformazakupowa.pl</w:t>
      </w:r>
      <w:r w:rsidRPr="003B7422">
        <w:rPr>
          <w:sz w:val="22"/>
          <w:szCs w:val="22"/>
        </w:rPr>
        <w:t xml:space="preserve"> pod adresem: </w:t>
      </w:r>
      <w:hyperlink r:id="rId12" w:history="1">
        <w:r w:rsidRPr="003B7422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3B7422">
        <w:rPr>
          <w:b/>
          <w:bCs/>
          <w:sz w:val="22"/>
          <w:szCs w:val="22"/>
        </w:rPr>
        <w:t>,</w:t>
      </w:r>
      <w:r w:rsidRPr="003B7422">
        <w:rPr>
          <w:sz w:val="22"/>
          <w:szCs w:val="22"/>
        </w:rPr>
        <w:t xml:space="preserve"> </w:t>
      </w:r>
      <w:r w:rsidRPr="003B7422">
        <w:rPr>
          <w:b/>
          <w:bCs/>
          <w:sz w:val="22"/>
          <w:szCs w:val="22"/>
        </w:rPr>
        <w:t>nie później niż do dnia</w:t>
      </w:r>
      <w:r w:rsidR="00770EA1" w:rsidRPr="003B7422">
        <w:rPr>
          <w:b/>
          <w:bCs/>
          <w:sz w:val="22"/>
          <w:szCs w:val="22"/>
        </w:rPr>
        <w:t xml:space="preserve"> </w:t>
      </w:r>
      <w:r w:rsidR="006D24D5">
        <w:rPr>
          <w:b/>
          <w:bCs/>
          <w:sz w:val="22"/>
          <w:szCs w:val="22"/>
        </w:rPr>
        <w:t>25</w:t>
      </w:r>
      <w:r w:rsidR="00901CF0">
        <w:rPr>
          <w:b/>
          <w:bCs/>
          <w:sz w:val="22"/>
          <w:szCs w:val="22"/>
        </w:rPr>
        <w:t>.</w:t>
      </w:r>
      <w:r w:rsidR="006D24D5">
        <w:rPr>
          <w:b/>
          <w:bCs/>
          <w:sz w:val="22"/>
          <w:szCs w:val="22"/>
        </w:rPr>
        <w:t>04</w:t>
      </w:r>
      <w:r w:rsidR="00901CF0">
        <w:rPr>
          <w:b/>
          <w:bCs/>
          <w:sz w:val="22"/>
          <w:szCs w:val="22"/>
        </w:rPr>
        <w:t>.202</w:t>
      </w:r>
      <w:r w:rsidR="006D24D5">
        <w:rPr>
          <w:b/>
          <w:bCs/>
          <w:sz w:val="22"/>
          <w:szCs w:val="22"/>
        </w:rPr>
        <w:t>2</w:t>
      </w:r>
      <w:r w:rsidR="00901CF0">
        <w:rPr>
          <w:b/>
          <w:bCs/>
          <w:sz w:val="22"/>
          <w:szCs w:val="22"/>
        </w:rPr>
        <w:t xml:space="preserve"> r., do godz.</w:t>
      </w:r>
      <w:r w:rsidRPr="003B7422">
        <w:rPr>
          <w:b/>
          <w:bCs/>
          <w:sz w:val="22"/>
          <w:szCs w:val="22"/>
        </w:rPr>
        <w:t xml:space="preserve"> </w:t>
      </w:r>
      <w:r w:rsidR="00901CF0">
        <w:rPr>
          <w:b/>
          <w:bCs/>
          <w:sz w:val="22"/>
          <w:szCs w:val="22"/>
        </w:rPr>
        <w:t>10:00</w:t>
      </w:r>
    </w:p>
    <w:p w14:paraId="2C8DFF0E" w14:textId="77777777" w:rsidR="004711AC" w:rsidRPr="003B7422" w:rsidRDefault="004711AC" w:rsidP="004711AC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5E7E8391" w14:textId="77777777" w:rsidR="004711AC" w:rsidRPr="003B7422" w:rsidRDefault="004711AC" w:rsidP="00770EA1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3B7422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368A3675" w14:textId="77777777" w:rsidR="004711AC" w:rsidRPr="003B7422" w:rsidRDefault="004711AC" w:rsidP="004711AC">
      <w:pPr>
        <w:ind w:right="292"/>
        <w:jc w:val="both"/>
        <w:rPr>
          <w:bCs/>
          <w:color w:val="000000"/>
          <w:sz w:val="22"/>
          <w:szCs w:val="22"/>
        </w:rPr>
      </w:pPr>
    </w:p>
    <w:p w14:paraId="6F57E5BE" w14:textId="084D8D21" w:rsidR="004711AC" w:rsidRPr="003B7422" w:rsidRDefault="004711AC" w:rsidP="004711AC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3B7422">
        <w:rPr>
          <w:rFonts w:eastAsia="Arial Unicode MS"/>
          <w:bCs/>
          <w:sz w:val="22"/>
          <w:szCs w:val="22"/>
        </w:rPr>
        <w:t xml:space="preserve">Otwarcie ofert nastąpi </w:t>
      </w:r>
      <w:r w:rsidRPr="003B7422">
        <w:rPr>
          <w:rFonts w:eastAsia="Arial Unicode MS"/>
          <w:b/>
          <w:bCs/>
          <w:sz w:val="22"/>
          <w:szCs w:val="22"/>
        </w:rPr>
        <w:t xml:space="preserve">w dniu </w:t>
      </w:r>
      <w:r w:rsidR="006D24D5">
        <w:rPr>
          <w:rFonts w:eastAsia="Arial Unicode MS"/>
          <w:b/>
          <w:bCs/>
          <w:sz w:val="22"/>
          <w:szCs w:val="22"/>
        </w:rPr>
        <w:t>25</w:t>
      </w:r>
      <w:r w:rsidR="00656529">
        <w:rPr>
          <w:rFonts w:eastAsia="Arial Unicode MS"/>
          <w:b/>
          <w:bCs/>
          <w:sz w:val="22"/>
          <w:szCs w:val="22"/>
        </w:rPr>
        <w:t>.</w:t>
      </w:r>
      <w:r w:rsidR="006D24D5">
        <w:rPr>
          <w:rFonts w:eastAsia="Arial Unicode MS"/>
          <w:b/>
          <w:bCs/>
          <w:sz w:val="22"/>
          <w:szCs w:val="22"/>
        </w:rPr>
        <w:t>04</w:t>
      </w:r>
      <w:r w:rsidRPr="003B7422">
        <w:rPr>
          <w:rFonts w:eastAsia="Arial Unicode MS"/>
          <w:b/>
          <w:bCs/>
          <w:sz w:val="22"/>
          <w:szCs w:val="22"/>
        </w:rPr>
        <w:t>.</w:t>
      </w:r>
      <w:r w:rsidRPr="003B7422">
        <w:rPr>
          <w:rFonts w:eastAsia="Arial Unicode MS"/>
          <w:b/>
          <w:sz w:val="22"/>
          <w:szCs w:val="22"/>
        </w:rPr>
        <w:t>202</w:t>
      </w:r>
      <w:r w:rsidR="006D24D5">
        <w:rPr>
          <w:rFonts w:eastAsia="Arial Unicode MS"/>
          <w:b/>
          <w:sz w:val="22"/>
          <w:szCs w:val="22"/>
        </w:rPr>
        <w:t>2</w:t>
      </w:r>
      <w:r w:rsidRPr="003B7422">
        <w:rPr>
          <w:rFonts w:eastAsia="Arial Unicode MS"/>
          <w:b/>
          <w:sz w:val="22"/>
          <w:szCs w:val="22"/>
        </w:rPr>
        <w:t xml:space="preserve"> </w:t>
      </w:r>
      <w:r w:rsidR="00901CF0">
        <w:rPr>
          <w:rFonts w:eastAsia="Arial Unicode MS"/>
          <w:b/>
          <w:bCs/>
          <w:sz w:val="22"/>
          <w:szCs w:val="22"/>
        </w:rPr>
        <w:t>r., o godz.</w:t>
      </w:r>
      <w:r w:rsidRPr="003B7422">
        <w:rPr>
          <w:rFonts w:eastAsia="Arial Unicode MS"/>
          <w:b/>
          <w:bCs/>
          <w:sz w:val="22"/>
          <w:szCs w:val="22"/>
        </w:rPr>
        <w:t xml:space="preserve"> </w:t>
      </w:r>
      <w:r w:rsidR="00901CF0">
        <w:rPr>
          <w:rFonts w:eastAsia="Arial Unicode MS"/>
          <w:b/>
          <w:sz w:val="22"/>
          <w:szCs w:val="22"/>
        </w:rPr>
        <w:t>10:30</w:t>
      </w:r>
      <w:r w:rsidRPr="003B7422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3B7422">
        <w:rPr>
          <w:rFonts w:eastAsia="Arial Unicode MS"/>
          <w:bCs/>
          <w:sz w:val="22"/>
          <w:szCs w:val="22"/>
          <w:u w:val="single"/>
        </w:rPr>
        <w:t>platformazakupowa.pl</w:t>
      </w:r>
      <w:r w:rsidRPr="003B7422">
        <w:rPr>
          <w:rFonts w:eastAsia="Arial Unicode MS"/>
          <w:bCs/>
          <w:sz w:val="22"/>
          <w:szCs w:val="22"/>
        </w:rPr>
        <w:t xml:space="preserve">, złożonych ofert. </w:t>
      </w:r>
    </w:p>
    <w:p w14:paraId="1A158F8E" w14:textId="77777777" w:rsidR="004711AC" w:rsidRPr="003B7422" w:rsidRDefault="004711AC" w:rsidP="004711AC">
      <w:pPr>
        <w:ind w:right="292"/>
        <w:jc w:val="both"/>
        <w:rPr>
          <w:bCs/>
          <w:sz w:val="22"/>
          <w:szCs w:val="22"/>
        </w:rPr>
      </w:pPr>
    </w:p>
    <w:p w14:paraId="4830F2DB" w14:textId="5A7BBA3E" w:rsidR="00B01E66" w:rsidRPr="003B7422" w:rsidRDefault="00770EA1" w:rsidP="00152C2E">
      <w:pPr>
        <w:pStyle w:val="NumeracjaUrzdowa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  <w:r w:rsidRPr="003B7422">
        <w:rPr>
          <w:sz w:val="22"/>
          <w:szCs w:val="22"/>
        </w:rPr>
        <w:t>Zgodnie z art. 271 ust. 2 Ustawy udzielone odpowiedzi prowadzą</w:t>
      </w:r>
      <w:r w:rsidR="00962FF0" w:rsidRPr="003B7422">
        <w:rPr>
          <w:sz w:val="22"/>
          <w:szCs w:val="22"/>
        </w:rPr>
        <w:t xml:space="preserve"> do zm</w:t>
      </w:r>
      <w:r w:rsidR="00152C2E" w:rsidRPr="003B7422">
        <w:rPr>
          <w:sz w:val="22"/>
          <w:szCs w:val="22"/>
        </w:rPr>
        <w:t>iany ogłoszenia o zam</w:t>
      </w:r>
      <w:r w:rsidRPr="003B7422">
        <w:rPr>
          <w:sz w:val="22"/>
          <w:szCs w:val="22"/>
        </w:rPr>
        <w:t>ówieniu nr: 202</w:t>
      </w:r>
      <w:r w:rsidR="0013371A">
        <w:rPr>
          <w:sz w:val="22"/>
          <w:szCs w:val="22"/>
        </w:rPr>
        <w:t>2</w:t>
      </w:r>
      <w:r w:rsidRPr="003B7422">
        <w:rPr>
          <w:sz w:val="22"/>
          <w:szCs w:val="22"/>
        </w:rPr>
        <w:t xml:space="preserve">/BZP </w:t>
      </w:r>
      <w:r w:rsidR="0013371A" w:rsidRPr="0013371A">
        <w:rPr>
          <w:sz w:val="22"/>
          <w:szCs w:val="22"/>
        </w:rPr>
        <w:t>00098175/01</w:t>
      </w:r>
      <w:r w:rsidR="00152C2E" w:rsidRPr="003B7422">
        <w:rPr>
          <w:sz w:val="22"/>
          <w:szCs w:val="22"/>
        </w:rPr>
        <w:t xml:space="preserve"> </w:t>
      </w:r>
      <w:r w:rsidR="00962FF0" w:rsidRPr="003B7422">
        <w:rPr>
          <w:sz w:val="22"/>
          <w:szCs w:val="22"/>
        </w:rPr>
        <w:t xml:space="preserve">z dnia </w:t>
      </w:r>
      <w:r w:rsidR="00280A57">
        <w:rPr>
          <w:sz w:val="22"/>
          <w:szCs w:val="22"/>
        </w:rPr>
        <w:t>2</w:t>
      </w:r>
      <w:r w:rsidR="0013371A">
        <w:rPr>
          <w:sz w:val="22"/>
          <w:szCs w:val="22"/>
        </w:rPr>
        <w:t>5</w:t>
      </w:r>
      <w:r w:rsidR="006D790F">
        <w:rPr>
          <w:sz w:val="22"/>
          <w:szCs w:val="22"/>
        </w:rPr>
        <w:t>.</w:t>
      </w:r>
      <w:r w:rsidR="0013371A">
        <w:rPr>
          <w:sz w:val="22"/>
          <w:szCs w:val="22"/>
        </w:rPr>
        <w:t>03</w:t>
      </w:r>
      <w:r w:rsidR="00717BF3" w:rsidRPr="003B7422">
        <w:rPr>
          <w:sz w:val="22"/>
          <w:szCs w:val="22"/>
        </w:rPr>
        <w:t>.</w:t>
      </w:r>
      <w:r w:rsidR="00152C2E" w:rsidRPr="003B7422">
        <w:rPr>
          <w:sz w:val="22"/>
          <w:szCs w:val="22"/>
        </w:rPr>
        <w:t>202</w:t>
      </w:r>
      <w:r w:rsidR="0013371A">
        <w:rPr>
          <w:sz w:val="22"/>
          <w:szCs w:val="22"/>
        </w:rPr>
        <w:t>2</w:t>
      </w:r>
      <w:r w:rsidR="00962FF0" w:rsidRPr="003B7422">
        <w:rPr>
          <w:sz w:val="22"/>
          <w:szCs w:val="22"/>
        </w:rPr>
        <w:t xml:space="preserve"> r.  Ogłoszenie o zamianie ogłoszenia zostało wprowadzone </w:t>
      </w:r>
      <w:r w:rsidR="00962FF0" w:rsidRPr="00901CF0">
        <w:rPr>
          <w:sz w:val="22"/>
          <w:szCs w:val="22"/>
        </w:rPr>
        <w:t xml:space="preserve">w dniu </w:t>
      </w:r>
      <w:r w:rsidR="007779C7">
        <w:rPr>
          <w:sz w:val="22"/>
          <w:szCs w:val="22"/>
        </w:rPr>
        <w:t>05.04</w:t>
      </w:r>
      <w:r w:rsidR="002066D5">
        <w:rPr>
          <w:sz w:val="22"/>
          <w:szCs w:val="22"/>
        </w:rPr>
        <w:t>.202</w:t>
      </w:r>
      <w:r w:rsidR="006D24D5">
        <w:rPr>
          <w:sz w:val="22"/>
          <w:szCs w:val="22"/>
        </w:rPr>
        <w:t>2</w:t>
      </w:r>
      <w:r w:rsidR="002066D5">
        <w:rPr>
          <w:sz w:val="22"/>
          <w:szCs w:val="22"/>
        </w:rPr>
        <w:t xml:space="preserve"> </w:t>
      </w:r>
      <w:r w:rsidR="003B4147" w:rsidRPr="00901CF0">
        <w:rPr>
          <w:sz w:val="22"/>
          <w:szCs w:val="22"/>
        </w:rPr>
        <w:t xml:space="preserve"> r. </w:t>
      </w:r>
      <w:r w:rsidR="003F585E" w:rsidRPr="00901CF0">
        <w:rPr>
          <w:sz w:val="22"/>
          <w:szCs w:val="22"/>
        </w:rPr>
        <w:t xml:space="preserve">pod nr </w:t>
      </w:r>
      <w:r w:rsidR="00280A57">
        <w:rPr>
          <w:sz w:val="22"/>
          <w:szCs w:val="22"/>
        </w:rPr>
        <w:t xml:space="preserve"> </w:t>
      </w:r>
      <w:r w:rsidR="007779C7">
        <w:rPr>
          <w:sz w:val="22"/>
          <w:szCs w:val="22"/>
        </w:rPr>
        <w:t>2022/BZP 00110017/01</w:t>
      </w:r>
      <w:r w:rsidR="006D790F">
        <w:rPr>
          <w:sz w:val="22"/>
          <w:szCs w:val="22"/>
        </w:rPr>
        <w:t>.</w:t>
      </w:r>
    </w:p>
    <w:p w14:paraId="18E1A536" w14:textId="77777777" w:rsidR="0029246D" w:rsidRPr="003B7422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38BC071" w14:textId="77777777" w:rsidR="0029246D" w:rsidRPr="003B7422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3626EE4" w14:textId="77777777" w:rsidR="007B6FE0" w:rsidRPr="003B7422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="00227556" w:rsidRPr="003B7422">
        <w:rPr>
          <w:sz w:val="22"/>
          <w:szCs w:val="22"/>
        </w:rPr>
        <w:br/>
      </w:r>
      <w:r w:rsidRPr="003B7422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 w:rsidRPr="003B7422">
        <w:rPr>
          <w:sz w:val="22"/>
          <w:szCs w:val="22"/>
        </w:rPr>
        <w:t>.</w:t>
      </w:r>
      <w:r w:rsidRPr="003B7422">
        <w:rPr>
          <w:sz w:val="22"/>
          <w:szCs w:val="22"/>
        </w:rPr>
        <w:tab/>
        <w:t xml:space="preserve"> </w:t>
      </w:r>
    </w:p>
    <w:p w14:paraId="1FDBBFF8" w14:textId="07E0CF15" w:rsidR="00962FF0" w:rsidRDefault="002066D5" w:rsidP="00D03373">
      <w:pPr>
        <w:tabs>
          <w:tab w:val="left" w:pos="169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750450" w14:textId="42E6A436" w:rsidR="002230EF" w:rsidRPr="007779C7" w:rsidRDefault="007779C7" w:rsidP="007779C7">
      <w:pPr>
        <w:tabs>
          <w:tab w:val="left" w:pos="1695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b/>
          <w:bCs/>
          <w:sz w:val="22"/>
          <w:szCs w:val="22"/>
        </w:rPr>
        <w:t>Zarząd Powiatu Zgierskiego</w:t>
      </w:r>
    </w:p>
    <w:p w14:paraId="1CAACFEE" w14:textId="77777777" w:rsidR="002230EF" w:rsidRPr="00191C94" w:rsidRDefault="002230EF" w:rsidP="002230EF">
      <w:pPr>
        <w:pStyle w:val="Nagwek"/>
        <w:snapToGrid w:val="0"/>
        <w:ind w:right="-40"/>
        <w:jc w:val="right"/>
        <w:rPr>
          <w:rFonts w:ascii="Arial Narrow" w:hAnsi="Arial Narrow"/>
          <w:sz w:val="22"/>
          <w:szCs w:val="22"/>
        </w:rPr>
      </w:pPr>
      <w:r w:rsidRPr="00191C94">
        <w:rPr>
          <w:rFonts w:ascii="Arial Narrow" w:hAnsi="Arial Narrow"/>
          <w:sz w:val="22"/>
          <w:szCs w:val="22"/>
        </w:rPr>
        <w:t>___________________________________________________</w:t>
      </w:r>
    </w:p>
    <w:p w14:paraId="5FF79D39" w14:textId="77777777" w:rsidR="002230EF" w:rsidRPr="008A7163" w:rsidRDefault="002230EF" w:rsidP="002230EF">
      <w:pPr>
        <w:pStyle w:val="Nagwek"/>
        <w:tabs>
          <w:tab w:val="center" w:pos="3969"/>
        </w:tabs>
        <w:snapToGrid w:val="0"/>
        <w:ind w:right="-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</w:t>
      </w:r>
      <w:r w:rsidRPr="00737996">
        <w:rPr>
          <w:i/>
          <w:sz w:val="18"/>
          <w:szCs w:val="18"/>
        </w:rPr>
        <w:t>(podpis Kierownika Zamawiającego lub osoby upoważnionej)</w:t>
      </w:r>
    </w:p>
    <w:p w14:paraId="7C8DF01D" w14:textId="1D8A2E36" w:rsidR="00BE59B5" w:rsidRPr="00A9499F" w:rsidRDefault="00BE59B5" w:rsidP="00BE59B5">
      <w:pPr>
        <w:tabs>
          <w:tab w:val="left" w:pos="1695"/>
        </w:tabs>
        <w:jc w:val="right"/>
        <w:rPr>
          <w:b/>
          <w:bCs/>
          <w:i/>
          <w:sz w:val="22"/>
          <w:szCs w:val="22"/>
        </w:rPr>
      </w:pPr>
    </w:p>
    <w:sectPr w:rsidR="00BE59B5" w:rsidRPr="00A9499F" w:rsidSect="005F0EEB">
      <w:footerReference w:type="default" r:id="rId13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4ADE" w14:textId="77777777" w:rsidR="00F1693C" w:rsidRDefault="00F1693C">
      <w:r>
        <w:separator/>
      </w:r>
    </w:p>
  </w:endnote>
  <w:endnote w:type="continuationSeparator" w:id="0">
    <w:p w14:paraId="6678F39E" w14:textId="77777777" w:rsidR="00F1693C" w:rsidRDefault="00F1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14:paraId="7682899D" w14:textId="77777777"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A9499F">
          <w:rPr>
            <w:noProof/>
            <w:sz w:val="20"/>
          </w:rPr>
          <w:t>2</w:t>
        </w:r>
        <w:r w:rsidRPr="003041DB">
          <w:rPr>
            <w:sz w:val="20"/>
          </w:rPr>
          <w:fldChar w:fldCharType="end"/>
        </w:r>
      </w:p>
    </w:sdtContent>
  </w:sdt>
  <w:p w14:paraId="08E64BCB" w14:textId="77777777"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A3D0" w14:textId="77777777" w:rsidR="00F1693C" w:rsidRDefault="00F1693C">
      <w:r>
        <w:separator/>
      </w:r>
    </w:p>
  </w:footnote>
  <w:footnote w:type="continuationSeparator" w:id="0">
    <w:p w14:paraId="48D3F002" w14:textId="77777777" w:rsidR="00F1693C" w:rsidRDefault="00F1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num w:numId="1" w16cid:durableId="79178513">
    <w:abstractNumId w:val="11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2083865567">
    <w:abstractNumId w:val="11"/>
  </w:num>
  <w:num w:numId="3" w16cid:durableId="85930909">
    <w:abstractNumId w:val="9"/>
  </w:num>
  <w:num w:numId="4" w16cid:durableId="1571227873">
    <w:abstractNumId w:val="16"/>
  </w:num>
  <w:num w:numId="5" w16cid:durableId="769853792">
    <w:abstractNumId w:val="12"/>
  </w:num>
  <w:num w:numId="6" w16cid:durableId="297539886">
    <w:abstractNumId w:val="4"/>
  </w:num>
  <w:num w:numId="7" w16cid:durableId="1853955205">
    <w:abstractNumId w:val="15"/>
  </w:num>
  <w:num w:numId="8" w16cid:durableId="1384522512">
    <w:abstractNumId w:val="9"/>
  </w:num>
  <w:num w:numId="9" w16cid:durableId="1884293814">
    <w:abstractNumId w:val="9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196936237">
    <w:abstractNumId w:val="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5921305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9741299">
    <w:abstractNumId w:val="8"/>
  </w:num>
  <w:num w:numId="13" w16cid:durableId="1132597108">
    <w:abstractNumId w:val="10"/>
  </w:num>
  <w:num w:numId="14" w16cid:durableId="1341354228">
    <w:abstractNumId w:val="7"/>
  </w:num>
  <w:num w:numId="15" w16cid:durableId="2001082103">
    <w:abstractNumId w:val="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1198664877">
    <w:abstractNumId w:val="5"/>
  </w:num>
  <w:num w:numId="17" w16cid:durableId="1868057955">
    <w:abstractNumId w:val="6"/>
  </w:num>
  <w:num w:numId="18" w16cid:durableId="986670860">
    <w:abstractNumId w:val="17"/>
  </w:num>
  <w:num w:numId="19" w16cid:durableId="329989575">
    <w:abstractNumId w:val="13"/>
  </w:num>
  <w:num w:numId="20" w16cid:durableId="632255967">
    <w:abstractNumId w:val="0"/>
  </w:num>
  <w:num w:numId="21" w16cid:durableId="1128084250">
    <w:abstractNumId w:val="1"/>
  </w:num>
  <w:num w:numId="22" w16cid:durableId="1514110425">
    <w:abstractNumId w:val="3"/>
  </w:num>
  <w:num w:numId="23" w16cid:durableId="1374816157">
    <w:abstractNumId w:val="18"/>
  </w:num>
  <w:num w:numId="24" w16cid:durableId="716782310">
    <w:abstractNumId w:val="2"/>
  </w:num>
  <w:num w:numId="25" w16cid:durableId="65872785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B07D0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3371A"/>
    <w:rsid w:val="0013449A"/>
    <w:rsid w:val="00144FEE"/>
    <w:rsid w:val="00145C06"/>
    <w:rsid w:val="001470CF"/>
    <w:rsid w:val="00147508"/>
    <w:rsid w:val="00151517"/>
    <w:rsid w:val="00152C2E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3CC8"/>
    <w:rsid w:val="0021631E"/>
    <w:rsid w:val="002230EF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80A57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57570"/>
    <w:rsid w:val="00371F0F"/>
    <w:rsid w:val="00375447"/>
    <w:rsid w:val="00377281"/>
    <w:rsid w:val="00381431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95D71"/>
    <w:rsid w:val="004A7F4D"/>
    <w:rsid w:val="004B4A7B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32AB0"/>
    <w:rsid w:val="00634313"/>
    <w:rsid w:val="006351BE"/>
    <w:rsid w:val="00652A81"/>
    <w:rsid w:val="00653D74"/>
    <w:rsid w:val="00656034"/>
    <w:rsid w:val="00656529"/>
    <w:rsid w:val="00674932"/>
    <w:rsid w:val="00675C24"/>
    <w:rsid w:val="006815C8"/>
    <w:rsid w:val="006823FC"/>
    <w:rsid w:val="00682D02"/>
    <w:rsid w:val="006858EB"/>
    <w:rsid w:val="0068596B"/>
    <w:rsid w:val="00686ABF"/>
    <w:rsid w:val="0068720C"/>
    <w:rsid w:val="006912BE"/>
    <w:rsid w:val="006A1297"/>
    <w:rsid w:val="006B2339"/>
    <w:rsid w:val="006B2C3F"/>
    <w:rsid w:val="006B3B6D"/>
    <w:rsid w:val="006B6389"/>
    <w:rsid w:val="006C52E6"/>
    <w:rsid w:val="006D24D5"/>
    <w:rsid w:val="006D4990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6200C"/>
    <w:rsid w:val="00770EA1"/>
    <w:rsid w:val="0077612D"/>
    <w:rsid w:val="00776547"/>
    <w:rsid w:val="007779C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1CF0"/>
    <w:rsid w:val="00907D8E"/>
    <w:rsid w:val="00912C7B"/>
    <w:rsid w:val="00913457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5DE"/>
    <w:rsid w:val="009F0E10"/>
    <w:rsid w:val="009F10F3"/>
    <w:rsid w:val="009F3BEA"/>
    <w:rsid w:val="009F5A2D"/>
    <w:rsid w:val="00A00EAF"/>
    <w:rsid w:val="00A028C2"/>
    <w:rsid w:val="00A04A56"/>
    <w:rsid w:val="00A054B7"/>
    <w:rsid w:val="00A06AF1"/>
    <w:rsid w:val="00A07212"/>
    <w:rsid w:val="00A12804"/>
    <w:rsid w:val="00A23B51"/>
    <w:rsid w:val="00A607F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915B1"/>
    <w:rsid w:val="00A944F9"/>
    <w:rsid w:val="00A9499F"/>
    <w:rsid w:val="00AB22FA"/>
    <w:rsid w:val="00AB24F6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7B7B"/>
    <w:rsid w:val="00B43E57"/>
    <w:rsid w:val="00B56C8E"/>
    <w:rsid w:val="00B63768"/>
    <w:rsid w:val="00B6615F"/>
    <w:rsid w:val="00B67565"/>
    <w:rsid w:val="00B744F8"/>
    <w:rsid w:val="00B83EAC"/>
    <w:rsid w:val="00B86548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BE59B5"/>
    <w:rsid w:val="00C01E57"/>
    <w:rsid w:val="00C031FF"/>
    <w:rsid w:val="00C05865"/>
    <w:rsid w:val="00C05D4E"/>
    <w:rsid w:val="00C06BD6"/>
    <w:rsid w:val="00C116C3"/>
    <w:rsid w:val="00C13372"/>
    <w:rsid w:val="00C13F62"/>
    <w:rsid w:val="00C257FC"/>
    <w:rsid w:val="00C25FB5"/>
    <w:rsid w:val="00C31B1E"/>
    <w:rsid w:val="00C40AE6"/>
    <w:rsid w:val="00C4213D"/>
    <w:rsid w:val="00C434DC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6329"/>
    <w:rsid w:val="00D03373"/>
    <w:rsid w:val="00D10DC7"/>
    <w:rsid w:val="00D11CC1"/>
    <w:rsid w:val="00D13468"/>
    <w:rsid w:val="00D235FE"/>
    <w:rsid w:val="00D24529"/>
    <w:rsid w:val="00D31416"/>
    <w:rsid w:val="00D4032D"/>
    <w:rsid w:val="00D436B1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30BDE"/>
    <w:rsid w:val="00E40AC9"/>
    <w:rsid w:val="00E40DAC"/>
    <w:rsid w:val="00E45D34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773B"/>
    <w:rsid w:val="00ED1DAB"/>
    <w:rsid w:val="00ED259E"/>
    <w:rsid w:val="00EE01CB"/>
    <w:rsid w:val="00F0772A"/>
    <w:rsid w:val="00F13394"/>
    <w:rsid w:val="00F1693C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wiat_zgier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61E36-A77C-4AAC-B9DC-0B38D1E5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57</cp:revision>
  <cp:lastPrinted>2021-10-13T11:05:00Z</cp:lastPrinted>
  <dcterms:created xsi:type="dcterms:W3CDTF">2018-01-30T15:45:00Z</dcterms:created>
  <dcterms:modified xsi:type="dcterms:W3CDTF">2022-04-05T10:13:00Z</dcterms:modified>
</cp:coreProperties>
</file>