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CEF06D" w14:textId="77777777" w:rsidR="00D01EB8" w:rsidRDefault="00925D6D">
      <w:pPr>
        <w:pStyle w:val="Nagwek20"/>
      </w:pPr>
      <w:r>
        <w:rPr>
          <w:sz w:val="20"/>
          <w:szCs w:val="20"/>
        </w:rPr>
        <w:t xml:space="preserve">UMOWA Nr </w:t>
      </w:r>
      <w:r>
        <w:rPr>
          <w:bCs w:val="0"/>
          <w:sz w:val="20"/>
          <w:szCs w:val="20"/>
        </w:rPr>
        <w:t xml:space="preserve">  …………../OSiR/2023</w:t>
      </w:r>
    </w:p>
    <w:p w14:paraId="1BEA31BC" w14:textId="77777777" w:rsidR="00D01EB8" w:rsidRDefault="00925D6D">
      <w:pPr>
        <w:jc w:val="center"/>
      </w:pPr>
      <w:r>
        <w:rPr>
          <w:b/>
          <w:bCs/>
          <w:sz w:val="20"/>
          <w:szCs w:val="20"/>
        </w:rPr>
        <w:t xml:space="preserve">zawarta w dniu </w:t>
      </w:r>
      <w:r>
        <w:rPr>
          <w:sz w:val="20"/>
          <w:szCs w:val="20"/>
        </w:rPr>
        <w:t xml:space="preserve">.........................……………… </w:t>
      </w:r>
      <w:r>
        <w:rPr>
          <w:b/>
          <w:bCs/>
          <w:sz w:val="20"/>
          <w:szCs w:val="20"/>
        </w:rPr>
        <w:t>w Boguszowie-Gorcach</w:t>
      </w:r>
    </w:p>
    <w:p w14:paraId="0282AC41" w14:textId="77777777" w:rsidR="00D01EB8" w:rsidRDefault="00D01EB8">
      <w:pPr>
        <w:jc w:val="both"/>
        <w:rPr>
          <w:sz w:val="20"/>
          <w:szCs w:val="20"/>
        </w:rPr>
      </w:pPr>
    </w:p>
    <w:p w14:paraId="6A16DA81" w14:textId="77777777" w:rsidR="00D01EB8" w:rsidRDefault="00925D6D">
      <w:pPr>
        <w:jc w:val="both"/>
      </w:pPr>
      <w:r>
        <w:rPr>
          <w:sz w:val="20"/>
          <w:szCs w:val="20"/>
        </w:rPr>
        <w:t>pomiędzy:</w:t>
      </w:r>
    </w:p>
    <w:p w14:paraId="09C97D1B" w14:textId="77777777" w:rsidR="00D01EB8" w:rsidRDefault="00D01EB8">
      <w:pPr>
        <w:jc w:val="both"/>
        <w:rPr>
          <w:sz w:val="20"/>
          <w:szCs w:val="20"/>
        </w:rPr>
      </w:pPr>
    </w:p>
    <w:p w14:paraId="11D1310E" w14:textId="77777777" w:rsidR="00D01EB8" w:rsidRDefault="00925D6D">
      <w:pPr>
        <w:widowControl w:val="0"/>
        <w:jc w:val="both"/>
      </w:pPr>
      <w:r>
        <w:rPr>
          <w:b/>
          <w:bCs/>
          <w:sz w:val="20"/>
          <w:szCs w:val="20"/>
        </w:rPr>
        <w:t>GMINĄ MIASTO BOGUSZÓW – GORCE,</w:t>
      </w:r>
    </w:p>
    <w:p w14:paraId="21539B10" w14:textId="77777777" w:rsidR="00D01EB8" w:rsidRDefault="00925D6D">
      <w:pPr>
        <w:widowControl w:val="0"/>
        <w:jc w:val="both"/>
      </w:pPr>
      <w:r>
        <w:rPr>
          <w:sz w:val="20"/>
          <w:szCs w:val="20"/>
        </w:rPr>
        <w:t>Pl. Odrodzenia 1, 58-370 Boguszów – Gorce, NIP 886-25-72-804, REGON: 890718188</w:t>
      </w:r>
    </w:p>
    <w:p w14:paraId="1F707866" w14:textId="77777777" w:rsidR="00D01EB8" w:rsidRDefault="00925D6D">
      <w:pPr>
        <w:widowControl w:val="0"/>
        <w:jc w:val="both"/>
      </w:pPr>
      <w:r>
        <w:rPr>
          <w:sz w:val="20"/>
          <w:szCs w:val="20"/>
        </w:rPr>
        <w:t>w imieniu której działa:</w:t>
      </w:r>
    </w:p>
    <w:p w14:paraId="38C7B4C0" w14:textId="77777777" w:rsidR="00D01EB8" w:rsidRDefault="00925D6D">
      <w:pPr>
        <w:widowControl w:val="0"/>
        <w:jc w:val="both"/>
      </w:pPr>
      <w:r>
        <w:rPr>
          <w:sz w:val="20"/>
          <w:szCs w:val="20"/>
        </w:rPr>
        <w:t>Ośrodek Sportu i Rekreacji w Boguszowie-Gorcach z siedzibą przy ul. Olimpijskiej 1,58-371 Boguszów-Gorce,</w:t>
      </w:r>
      <w:r>
        <w:rPr>
          <w:sz w:val="20"/>
          <w:szCs w:val="20"/>
        </w:rPr>
        <w:br/>
        <w:t>reprezentowany przez</w:t>
      </w:r>
    </w:p>
    <w:p w14:paraId="606DFF77" w14:textId="698B45FF" w:rsidR="00D01EB8" w:rsidRDefault="00925D6D">
      <w:pPr>
        <w:widowControl w:val="0"/>
        <w:jc w:val="both"/>
      </w:pPr>
      <w:r>
        <w:rPr>
          <w:sz w:val="20"/>
          <w:szCs w:val="20"/>
        </w:rPr>
        <w:t xml:space="preserve">Marka </w:t>
      </w:r>
      <w:proofErr w:type="spellStart"/>
      <w:r>
        <w:rPr>
          <w:sz w:val="20"/>
          <w:szCs w:val="20"/>
        </w:rPr>
        <w:t>Szelesa</w:t>
      </w:r>
      <w:proofErr w:type="spellEnd"/>
      <w:r>
        <w:rPr>
          <w:sz w:val="20"/>
          <w:szCs w:val="20"/>
        </w:rPr>
        <w:t xml:space="preserve"> – Dyrektora OSiR Boguszów – Gorce</w:t>
      </w:r>
    </w:p>
    <w:p w14:paraId="76EE70A3" w14:textId="77777777" w:rsidR="00D01EB8" w:rsidRDefault="00925D6D">
      <w:pPr>
        <w:widowControl w:val="0"/>
        <w:jc w:val="both"/>
      </w:pPr>
      <w:r>
        <w:rPr>
          <w:sz w:val="20"/>
          <w:szCs w:val="20"/>
        </w:rPr>
        <w:t xml:space="preserve">przy kontrasygnacie Edyty Wojtas-Wolskiej – Skarbnika Miasta </w:t>
      </w:r>
    </w:p>
    <w:p w14:paraId="34641972" w14:textId="77777777" w:rsidR="00D01EB8" w:rsidRDefault="00D01EB8">
      <w:pPr>
        <w:widowControl w:val="0"/>
        <w:jc w:val="both"/>
      </w:pPr>
    </w:p>
    <w:p w14:paraId="7F310A8B" w14:textId="1F092A9F" w:rsidR="00D01EB8" w:rsidRDefault="00925D6D">
      <w:pPr>
        <w:widowControl w:val="0"/>
        <w:jc w:val="both"/>
      </w:pPr>
      <w:r>
        <w:rPr>
          <w:b/>
          <w:bCs/>
          <w:kern w:val="2"/>
          <w:sz w:val="20"/>
          <w:szCs w:val="20"/>
        </w:rPr>
        <w:t>zwanym dalej  „Zamawiającym”,</w:t>
      </w:r>
    </w:p>
    <w:p w14:paraId="176E786D" w14:textId="77777777" w:rsidR="00D01EB8" w:rsidRDefault="00D01EB8">
      <w:pPr>
        <w:jc w:val="both"/>
        <w:rPr>
          <w:sz w:val="20"/>
          <w:szCs w:val="20"/>
        </w:rPr>
      </w:pPr>
    </w:p>
    <w:p w14:paraId="040E9FE1" w14:textId="77777777" w:rsidR="00D01EB8" w:rsidRDefault="00925D6D">
      <w:pPr>
        <w:jc w:val="both"/>
      </w:pPr>
      <w:r>
        <w:rPr>
          <w:sz w:val="20"/>
          <w:szCs w:val="20"/>
        </w:rPr>
        <w:t>a</w:t>
      </w:r>
    </w:p>
    <w:p w14:paraId="401829A5" w14:textId="77777777" w:rsidR="00D01EB8" w:rsidRDefault="00925D6D">
      <w:pPr>
        <w:jc w:val="both"/>
      </w:pPr>
      <w:r>
        <w:rPr>
          <w:iCs/>
          <w:sz w:val="20"/>
          <w:szCs w:val="20"/>
        </w:rPr>
        <w:t>…………………………………………</w:t>
      </w:r>
    </w:p>
    <w:p w14:paraId="7A026D8A" w14:textId="77777777" w:rsidR="00D01EB8" w:rsidRDefault="00925D6D">
      <w:pPr>
        <w:jc w:val="both"/>
      </w:pPr>
      <w:r>
        <w:rPr>
          <w:iCs/>
          <w:sz w:val="20"/>
          <w:szCs w:val="20"/>
        </w:rPr>
        <w:t>…………………………………………</w:t>
      </w:r>
    </w:p>
    <w:p w14:paraId="4A3135BA" w14:textId="77777777" w:rsidR="00D01EB8" w:rsidRDefault="00925D6D">
      <w:pPr>
        <w:jc w:val="both"/>
      </w:pPr>
      <w:r>
        <w:rPr>
          <w:b/>
          <w:bCs/>
          <w:sz w:val="20"/>
          <w:szCs w:val="20"/>
        </w:rPr>
        <w:t>zwanym dalej „Wykonawcą”.</w:t>
      </w:r>
    </w:p>
    <w:p w14:paraId="5CE6FE4E" w14:textId="77777777" w:rsidR="00D01EB8" w:rsidRDefault="00D01EB8">
      <w:pPr>
        <w:keepNext/>
        <w:widowControl w:val="0"/>
        <w:jc w:val="both"/>
        <w:rPr>
          <w:i/>
          <w:sz w:val="20"/>
          <w:szCs w:val="20"/>
        </w:rPr>
      </w:pPr>
    </w:p>
    <w:p w14:paraId="165D7233" w14:textId="756E6BB8" w:rsidR="00D01EB8" w:rsidRDefault="00925D6D">
      <w:pPr>
        <w:widowControl w:val="0"/>
        <w:jc w:val="both"/>
      </w:pPr>
      <w:r>
        <w:rPr>
          <w:i/>
          <w:sz w:val="20"/>
          <w:szCs w:val="20"/>
        </w:rPr>
        <w:t xml:space="preserve">Umowa niniejsza została zawarta na podstawie art. 275 pkt 1 ustawy z dnia 11 września 2019 roku Prawo zamówień publicznych  (Dz.U. z 2022 r., poz. 1710 z późn. zm.) oraz Zarządzenia Nr 895/2021 z dnia 26 stycznia 2021 r. Burmistrza Miasta Boguszowa – Gorc w sprawie wprowadzenia regulaminu postępowania w sprawie udzielania zamówień publicznych przez Gminę Miasto Boguszów-Gorce oraz prac komisji przetargowej (z późn. zm.).Dział: 600, rozdział: 60016, paragraf: 6050 Zadnie: „Przebudowa tras rowerowych </w:t>
      </w:r>
      <w:proofErr w:type="spellStart"/>
      <w:r>
        <w:rPr>
          <w:i/>
          <w:sz w:val="20"/>
          <w:szCs w:val="20"/>
        </w:rPr>
        <w:t>Downhill</w:t>
      </w:r>
      <w:proofErr w:type="spellEnd"/>
      <w:r>
        <w:rPr>
          <w:i/>
          <w:sz w:val="20"/>
          <w:szCs w:val="20"/>
        </w:rPr>
        <w:t xml:space="preserve"> i MTB w rejonie ulicy Kusocińskiego w Boguszowie-Gorcach w bezpośrednim sąsiedztwie Stadionu OSiR Boguszów-Gorce”. </w:t>
      </w:r>
    </w:p>
    <w:p w14:paraId="19F2BC9C" w14:textId="77777777" w:rsidR="00D01EB8" w:rsidRDefault="00D01EB8">
      <w:pPr>
        <w:keepNext/>
        <w:widowControl w:val="0"/>
        <w:jc w:val="both"/>
      </w:pPr>
    </w:p>
    <w:p w14:paraId="103A7B5A" w14:textId="28275C52" w:rsidR="00D01EB8" w:rsidRDefault="00925D6D">
      <w:pPr>
        <w:keepNext/>
        <w:widowControl w:val="0"/>
        <w:jc w:val="both"/>
      </w:pPr>
      <w:r>
        <w:rPr>
          <w:i/>
          <w:sz w:val="20"/>
          <w:szCs w:val="20"/>
        </w:rPr>
        <w:t>Zadanie dofinansowane w ramach …………………………………………….</w:t>
      </w:r>
    </w:p>
    <w:p w14:paraId="2E9AD488" w14:textId="77777777" w:rsidR="00D01EB8" w:rsidRDefault="00D01EB8">
      <w:pPr>
        <w:keepNext/>
        <w:widowControl w:val="0"/>
        <w:jc w:val="both"/>
        <w:rPr>
          <w:b/>
          <w:bCs/>
          <w:sz w:val="20"/>
          <w:szCs w:val="20"/>
          <w:u w:val="single"/>
        </w:rPr>
      </w:pPr>
    </w:p>
    <w:p w14:paraId="04D83F06" w14:textId="77777777" w:rsidR="00D01EB8" w:rsidRDefault="00925D6D">
      <w:pPr>
        <w:widowControl w:val="0"/>
        <w:jc w:val="both"/>
      </w:pPr>
      <w:r>
        <w:rPr>
          <w:b/>
          <w:bCs/>
          <w:sz w:val="20"/>
          <w:szCs w:val="20"/>
          <w:u w:val="single"/>
        </w:rPr>
        <w:t>Definicje:</w:t>
      </w:r>
    </w:p>
    <w:p w14:paraId="76F685F2" w14:textId="77777777" w:rsidR="00D01EB8" w:rsidRDefault="00925D6D">
      <w:pPr>
        <w:keepLines/>
        <w:widowControl w:val="0"/>
        <w:ind w:left="851" w:hanging="851"/>
        <w:jc w:val="both"/>
      </w:pPr>
      <w:r>
        <w:rPr>
          <w:sz w:val="20"/>
          <w:szCs w:val="20"/>
        </w:rPr>
        <w:t>W Umowie stosuje się następujące pojęcia zgodnie z niżej wymienionymi definicjami:</w:t>
      </w:r>
    </w:p>
    <w:p w14:paraId="6A7D7AAA" w14:textId="77777777" w:rsidR="00D01EB8" w:rsidRDefault="00925D6D">
      <w:pPr>
        <w:keepLines/>
        <w:widowControl w:val="0"/>
        <w:ind w:left="851" w:hanging="851"/>
        <w:jc w:val="both"/>
      </w:pPr>
      <w:r>
        <w:rPr>
          <w:b/>
          <w:bCs/>
          <w:sz w:val="20"/>
          <w:szCs w:val="20"/>
        </w:rPr>
        <w:t>Umowa –</w:t>
      </w:r>
      <w:r>
        <w:rPr>
          <w:sz w:val="20"/>
          <w:szCs w:val="20"/>
        </w:rPr>
        <w:t xml:space="preserve"> oznacza niniejszy dokument zawierający zgodne oświadczenie woli Zamawiającego i Wykonawcy </w:t>
      </w:r>
      <w:r>
        <w:rPr>
          <w:sz w:val="20"/>
          <w:szCs w:val="20"/>
        </w:rPr>
        <w:br/>
        <w:t>w formie pisemnej wraz z wymienionymi w jej treści załącznikami o wykonanie Dokumentacji projektowej i Robót dotyczących Obiektów, wg określonego w niej zakresu rzeczowego prac i robót, w ustalonym terminie i za ustalonym wynagrodzeniem.</w:t>
      </w:r>
    </w:p>
    <w:p w14:paraId="6AD7BF5F" w14:textId="77777777" w:rsidR="00D01EB8" w:rsidRDefault="00925D6D">
      <w:pPr>
        <w:keepLines/>
        <w:widowControl w:val="0"/>
        <w:ind w:left="851" w:hanging="851"/>
        <w:jc w:val="both"/>
      </w:pPr>
      <w:r>
        <w:rPr>
          <w:b/>
          <w:bCs/>
          <w:sz w:val="20"/>
          <w:szCs w:val="20"/>
        </w:rPr>
        <w:t xml:space="preserve">Umowa o podwykonawstwo – </w:t>
      </w:r>
      <w:r>
        <w:rPr>
          <w:sz w:val="20"/>
          <w:szCs w:val="20"/>
        </w:rPr>
        <w:t>U</w:t>
      </w:r>
      <w:r>
        <w:rPr>
          <w:rStyle w:val="txt-new"/>
          <w:sz w:val="20"/>
          <w:szCs w:val="20"/>
        </w:rPr>
        <w:t>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14:paraId="71D583C3" w14:textId="77777777" w:rsidR="00D01EB8" w:rsidRDefault="00925D6D">
      <w:pPr>
        <w:widowControl w:val="0"/>
        <w:ind w:left="851" w:hanging="851"/>
        <w:jc w:val="both"/>
      </w:pPr>
      <w:r>
        <w:rPr>
          <w:b/>
          <w:bCs/>
          <w:sz w:val="20"/>
          <w:szCs w:val="20"/>
        </w:rPr>
        <w:t>Podwykonawca</w:t>
      </w:r>
      <w:r>
        <w:rPr>
          <w:sz w:val="20"/>
          <w:szCs w:val="20"/>
        </w:rPr>
        <w:t xml:space="preserve"> - oznacza osobę prawną lub fizyczną, z którą Wykonawca zawrze umowę </w:t>
      </w:r>
      <w:r>
        <w:rPr>
          <w:sz w:val="20"/>
          <w:szCs w:val="20"/>
        </w:rPr>
        <w:br/>
        <w:t>o wykonanie części przedmiotu Umowy, w oparciu o procedury określone przez Zamawiającego</w:t>
      </w:r>
      <w:r>
        <w:rPr>
          <w:sz w:val="20"/>
          <w:szCs w:val="20"/>
        </w:rPr>
        <w:br/>
        <w:t>i będzie wykonywał tę część Umowy za jego pomocą.</w:t>
      </w:r>
    </w:p>
    <w:p w14:paraId="272CD18B" w14:textId="31C364ED" w:rsidR="00D01EB8" w:rsidRDefault="00925D6D">
      <w:pPr>
        <w:widowControl w:val="0"/>
        <w:ind w:left="851" w:hanging="851"/>
        <w:jc w:val="both"/>
      </w:pPr>
      <w:r>
        <w:rPr>
          <w:b/>
          <w:bCs/>
          <w:sz w:val="20"/>
          <w:szCs w:val="20"/>
        </w:rPr>
        <w:t>Obiekty –</w:t>
      </w:r>
      <w:r>
        <w:rPr>
          <w:rStyle w:val="txt-new"/>
          <w:sz w:val="20"/>
          <w:szCs w:val="20"/>
        </w:rPr>
        <w:t xml:space="preserve"> trasy MTB – wokół stadionu przy ul. Kusocińskiego w Boguszowie-Gorcach.</w:t>
      </w:r>
    </w:p>
    <w:p w14:paraId="7D6F8527" w14:textId="300395B1" w:rsidR="00D01EB8" w:rsidRDefault="00925D6D">
      <w:pPr>
        <w:pStyle w:val="HTML-wstpniesformatowany"/>
        <w:ind w:left="851" w:hanging="851"/>
        <w:jc w:val="both"/>
      </w:pPr>
      <w:r>
        <w:rPr>
          <w:rFonts w:ascii="Times New Roman" w:hAnsi="Times New Roman" w:cs="Times New Roman"/>
          <w:b/>
        </w:rPr>
        <w:t>Zadanie</w:t>
      </w:r>
      <w:r>
        <w:rPr>
          <w:rFonts w:ascii="Times New Roman" w:hAnsi="Times New Roman" w:cs="Times New Roman"/>
        </w:rPr>
        <w:t xml:space="preserve"> – oznacza zadanie inwestycyjne pn. „Przebudowa tras rowerowych </w:t>
      </w:r>
      <w:proofErr w:type="spellStart"/>
      <w:r>
        <w:rPr>
          <w:rFonts w:ascii="Times New Roman" w:hAnsi="Times New Roman" w:cs="Times New Roman"/>
        </w:rPr>
        <w:t>Downhill</w:t>
      </w:r>
      <w:proofErr w:type="spellEnd"/>
      <w:r>
        <w:rPr>
          <w:rFonts w:ascii="Times New Roman" w:hAnsi="Times New Roman" w:cs="Times New Roman"/>
        </w:rPr>
        <w:t xml:space="preserve"> i MTB w rejonie ulicy Kusocińskiego w Boguszowie-Gorcach w bezpośrednim sąsiedztwie Stadionu OSiR Boguszów-Gorce”.</w:t>
      </w:r>
    </w:p>
    <w:p w14:paraId="3A542A32" w14:textId="77777777" w:rsidR="00D01EB8" w:rsidRDefault="00925D6D">
      <w:pPr>
        <w:pStyle w:val="Tekstpodstawowywcity21"/>
        <w:keepLines/>
        <w:widowControl w:val="0"/>
        <w:tabs>
          <w:tab w:val="clear" w:pos="360"/>
        </w:tabs>
        <w:ind w:left="851" w:hanging="851"/>
      </w:pPr>
      <w:r>
        <w:rPr>
          <w:b/>
          <w:bCs/>
          <w:sz w:val="20"/>
          <w:szCs w:val="20"/>
        </w:rPr>
        <w:t xml:space="preserve">Roboty </w:t>
      </w:r>
      <w:r>
        <w:rPr>
          <w:sz w:val="20"/>
          <w:szCs w:val="20"/>
        </w:rPr>
        <w:t xml:space="preserve">- </w:t>
      </w:r>
      <w:r>
        <w:rPr>
          <w:sz w:val="20"/>
          <w:szCs w:val="20"/>
        </w:rPr>
        <w:tab/>
        <w:t>oznaczają pełen zakres robót budowlanych wszelkich branż budownictwa, robót w zakresie rozbiórki obiektów budowlanych, robót montażowych, usług budowlanych oraz dostaw maszyn i urządzeń dotyczących Obiektu, które Wykonawca zobowiązuje się wykonać i przekazać Zamawiającemu zgodnie z Dokumentacją projektową, Specyfikacjami technicznymi wykonania i odbioru robót budowlanych, Prawem budowlanym oraz zgodnie z Umową.</w:t>
      </w:r>
    </w:p>
    <w:p w14:paraId="49E391E9" w14:textId="77777777" w:rsidR="00D01EB8" w:rsidRDefault="00925D6D">
      <w:pPr>
        <w:pStyle w:val="NormalnyWeb"/>
        <w:suppressAutoHyphens/>
        <w:spacing w:before="0" w:after="0"/>
        <w:ind w:left="851" w:hanging="851"/>
        <w:jc w:val="both"/>
      </w:pPr>
      <w:r>
        <w:rPr>
          <w:b/>
          <w:bCs/>
          <w:sz w:val="20"/>
          <w:szCs w:val="20"/>
        </w:rPr>
        <w:t>Dokumentacja projektowa</w:t>
      </w:r>
      <w:r>
        <w:rPr>
          <w:sz w:val="20"/>
          <w:szCs w:val="20"/>
        </w:rPr>
        <w:t xml:space="preserve"> – jest to wymagany przepisami zestaw opracowań projektowych niezbędnych </w:t>
      </w:r>
      <w:r>
        <w:rPr>
          <w:sz w:val="20"/>
          <w:szCs w:val="20"/>
        </w:rPr>
        <w:br/>
        <w:t xml:space="preserve">do uzyskania decyzji w sprawie pozwolenia na budowę lub zaświadczenia o zgłoszonych robotach budowlanych lub decyzji ZRID, przeprowadzenia postępowania w sprawie udzielenia zamówienia publicznego na wyłonienie wykonawcy robót budowlano – montażowych, wykonania robót budowlano – montażowych i użytkowania obiektu, a w szczególności: projekty budowlane, projekty wykonawcze, przedmiary robót oraz informacja dotycząca bezpieczeństwa i ochrony zdrowia (zgodnie z rozporządzeniem Ministra Rozwoju i Technologii z dnia 20 grudnia 2021 r. w sprawie szczegółowego zakresu i formy dokumentacji projektowej, specyfikacji technicznych wykonania </w:t>
      </w:r>
      <w:r>
        <w:rPr>
          <w:sz w:val="20"/>
          <w:szCs w:val="20"/>
        </w:rPr>
        <w:br/>
        <w:t xml:space="preserve">i odbioru robót budowlanych oraz programu </w:t>
      </w:r>
      <w:proofErr w:type="spellStart"/>
      <w:r>
        <w:rPr>
          <w:sz w:val="20"/>
          <w:szCs w:val="20"/>
        </w:rPr>
        <w:t>funkcjonalno</w:t>
      </w:r>
      <w:proofErr w:type="spellEnd"/>
      <w:r>
        <w:rPr>
          <w:sz w:val="20"/>
          <w:szCs w:val="20"/>
        </w:rPr>
        <w:t xml:space="preserve"> – użytkowego (Dz. U. z 2021 r. poz. 2454).</w:t>
      </w:r>
    </w:p>
    <w:p w14:paraId="3A617801" w14:textId="77777777" w:rsidR="00D01EB8" w:rsidRDefault="00925D6D">
      <w:pPr>
        <w:ind w:left="851" w:hanging="851"/>
        <w:jc w:val="both"/>
      </w:pPr>
      <w:r>
        <w:rPr>
          <w:b/>
          <w:bCs/>
          <w:sz w:val="20"/>
          <w:szCs w:val="22"/>
        </w:rPr>
        <w:lastRenderedPageBreak/>
        <w:t>Projekt budowlany</w:t>
      </w:r>
      <w:r>
        <w:rPr>
          <w:sz w:val="20"/>
          <w:szCs w:val="22"/>
        </w:rPr>
        <w:t xml:space="preserve"> – opracowany na podstawie ustaleń Miejscowego Planu Zagospodarowania Przestrzennego lub decyzji o warunkach zabudowy i zagospodarowania terenu (jeżeli jest wymagana na podstawie przepisów szczególnych), zgodny z wymaganiami ochrony środowiska, przepisami Prawa budowlanego, wymaganiami Zamawiającego i zasadami wiedzy technicznej dokument stanowiący podstawę do uzyskania decyzji w sprawie pozwolenia na budowę, opracowany zgodnie z przepisami rozporządzenia Ministra Rozwoju z dnia 11 września 2020 r. w sprawie szczegółowego zakresu i formy projektu budowlanego (Dz. U. z 2022 r. poz. 1679), zawierający w szczególności: projekt zagospodarowania działki lub terenu sporządzony na aktualnej mapie do celów projektowych lub jej kopii, projekt architektoniczno-budowlany, projekt techniczny.</w:t>
      </w:r>
    </w:p>
    <w:p w14:paraId="48458878" w14:textId="77777777" w:rsidR="00D01EB8" w:rsidRDefault="00925D6D">
      <w:pPr>
        <w:ind w:left="851" w:hanging="851"/>
        <w:jc w:val="both"/>
      </w:pPr>
      <w:r>
        <w:rPr>
          <w:b/>
          <w:bCs/>
          <w:sz w:val="20"/>
          <w:szCs w:val="22"/>
        </w:rPr>
        <w:t>Specyfikacje techniczne wykonania i odbioru robót budowlanych</w:t>
      </w:r>
      <w:r>
        <w:rPr>
          <w:sz w:val="20"/>
          <w:szCs w:val="22"/>
        </w:rPr>
        <w:t xml:space="preserve"> – opracowania zawierające w szczególności zbiory wymagań, które są niezbędne do określenia standardu i jakości wykonania robót, w zakresie sposobu wykonania robót budowlanych, właściwości wyrobów budowlanych oraz oceny prawidłowości wykonania poszczególnych robót, opracowane zgodnie z przepisami rozporządzenia Ministra Rozwoju i Technologii z dnia 20 grudnia 2021 r. w sprawie szczegółowego zakresu i formy dokumentacji projektowej, specyfikacji technicznych wykonania i odbioru robót budowlanych oraz programu </w:t>
      </w:r>
      <w:proofErr w:type="spellStart"/>
      <w:r>
        <w:rPr>
          <w:sz w:val="20"/>
          <w:szCs w:val="22"/>
        </w:rPr>
        <w:t>funkcjonalno</w:t>
      </w:r>
      <w:proofErr w:type="spellEnd"/>
      <w:r>
        <w:rPr>
          <w:sz w:val="20"/>
          <w:szCs w:val="22"/>
        </w:rPr>
        <w:t xml:space="preserve"> – użytkowego.</w:t>
      </w:r>
    </w:p>
    <w:p w14:paraId="2E912FB9" w14:textId="77777777" w:rsidR="00D01EB8" w:rsidRDefault="00925D6D">
      <w:pPr>
        <w:ind w:left="851" w:hanging="851"/>
        <w:jc w:val="both"/>
      </w:pPr>
      <w:r>
        <w:rPr>
          <w:b/>
          <w:bCs/>
          <w:sz w:val="20"/>
          <w:szCs w:val="22"/>
        </w:rPr>
        <w:t>Przedmiar robót</w:t>
      </w:r>
      <w:r>
        <w:rPr>
          <w:sz w:val="20"/>
          <w:szCs w:val="22"/>
        </w:rPr>
        <w:t xml:space="preserve"> – wielobranżowy przedmiar robót opracowany zgodnie z przepisami rozporządzenia Ministra Rozwoju i Technologii z dnia 20 grudnia 2021 r. w sprawie szczegółowego zakresu i formy dokumentacji projektowej, specyfikacji technicznych wykonania i odbioru robót budowlanych oraz programu </w:t>
      </w:r>
      <w:proofErr w:type="spellStart"/>
      <w:r>
        <w:rPr>
          <w:sz w:val="20"/>
          <w:szCs w:val="22"/>
        </w:rPr>
        <w:t>funkcjonalno</w:t>
      </w:r>
      <w:proofErr w:type="spellEnd"/>
      <w:r>
        <w:rPr>
          <w:sz w:val="20"/>
          <w:szCs w:val="22"/>
        </w:rPr>
        <w:t xml:space="preserve"> – użytkowego.</w:t>
      </w:r>
    </w:p>
    <w:p w14:paraId="12E094AA" w14:textId="77777777" w:rsidR="00D01EB8" w:rsidRDefault="00925D6D">
      <w:pPr>
        <w:pStyle w:val="LO-Normal"/>
        <w:keepLines/>
        <w:autoSpaceDE/>
        <w:ind w:left="851" w:hanging="851"/>
        <w:jc w:val="both"/>
      </w:pPr>
      <w:r>
        <w:rPr>
          <w:rFonts w:ascii="Times New Roman" w:eastAsia="Times New Roman" w:hAnsi="Times New Roman" w:cs="Times New Roman"/>
          <w:b/>
          <w:bCs/>
          <w:sz w:val="20"/>
          <w:szCs w:val="20"/>
        </w:rPr>
        <w:t>Inspektor Nadzoru</w:t>
      </w:r>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osoba będąca przedstawicielem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podejmowania decyzji dotyczących zagadnień technicznych tej budowy w ramach dokumentacji projektowej, przepisów Prawa budowlanego oraz Umowy o jej realizację. </w:t>
      </w:r>
    </w:p>
    <w:p w14:paraId="4CB40A09" w14:textId="77777777" w:rsidR="00D01EB8" w:rsidRDefault="00925D6D">
      <w:pPr>
        <w:keepLines/>
        <w:widowControl w:val="0"/>
        <w:ind w:left="851" w:hanging="851"/>
        <w:jc w:val="both"/>
      </w:pPr>
      <w:r>
        <w:rPr>
          <w:b/>
          <w:bCs/>
          <w:sz w:val="20"/>
          <w:szCs w:val="20"/>
        </w:rPr>
        <w:t xml:space="preserve">Prawo </w:t>
      </w:r>
      <w:r>
        <w:rPr>
          <w:b/>
          <w:sz w:val="20"/>
          <w:szCs w:val="20"/>
        </w:rPr>
        <w:t>budowlane</w:t>
      </w:r>
      <w:r>
        <w:rPr>
          <w:sz w:val="20"/>
          <w:szCs w:val="20"/>
        </w:rPr>
        <w:t xml:space="preserve"> – ustawa z dnia 7 lipca 1994 roku – Prawo budowlane (</w:t>
      </w:r>
      <w:proofErr w:type="spellStart"/>
      <w:r>
        <w:rPr>
          <w:sz w:val="20"/>
          <w:szCs w:val="20"/>
        </w:rPr>
        <w:t>t.j</w:t>
      </w:r>
      <w:proofErr w:type="spellEnd"/>
      <w:r>
        <w:rPr>
          <w:sz w:val="20"/>
          <w:szCs w:val="20"/>
        </w:rPr>
        <w:t>. Dz. U. z 2021 r. poz. 2351 z późn. zm.).</w:t>
      </w:r>
    </w:p>
    <w:p w14:paraId="31F1D1AA" w14:textId="77777777" w:rsidR="00D01EB8" w:rsidRDefault="00925D6D">
      <w:pPr>
        <w:keepLines/>
        <w:widowControl w:val="0"/>
        <w:ind w:left="851" w:hanging="851"/>
        <w:jc w:val="both"/>
      </w:pPr>
      <w:r>
        <w:rPr>
          <w:b/>
          <w:bCs/>
          <w:sz w:val="20"/>
          <w:szCs w:val="20"/>
        </w:rPr>
        <w:t>Prawo zamówień</w:t>
      </w:r>
      <w:r>
        <w:rPr>
          <w:b/>
          <w:sz w:val="20"/>
          <w:szCs w:val="20"/>
        </w:rPr>
        <w:t xml:space="preserve"> publicznych</w:t>
      </w:r>
      <w:r>
        <w:rPr>
          <w:sz w:val="20"/>
          <w:szCs w:val="20"/>
        </w:rPr>
        <w:t xml:space="preserve"> – ustawa z dnia 11 września 2019 r. – Prawo zamówień publicznych (</w:t>
      </w:r>
      <w:proofErr w:type="spellStart"/>
      <w:r>
        <w:rPr>
          <w:sz w:val="20"/>
          <w:szCs w:val="20"/>
        </w:rPr>
        <w:t>t.j</w:t>
      </w:r>
      <w:proofErr w:type="spellEnd"/>
      <w:r>
        <w:rPr>
          <w:sz w:val="20"/>
          <w:szCs w:val="20"/>
        </w:rPr>
        <w:t xml:space="preserve"> Dz. U. </w:t>
      </w:r>
      <w:r>
        <w:rPr>
          <w:sz w:val="20"/>
          <w:szCs w:val="20"/>
        </w:rPr>
        <w:br/>
        <w:t>z 2022 r. poz. 1710 z późn. zm.).</w:t>
      </w:r>
    </w:p>
    <w:p w14:paraId="25052ACB" w14:textId="77777777" w:rsidR="00D01EB8" w:rsidRDefault="00925D6D">
      <w:pPr>
        <w:keepLines/>
        <w:widowControl w:val="0"/>
        <w:ind w:left="851" w:hanging="851"/>
        <w:jc w:val="both"/>
      </w:pPr>
      <w:r>
        <w:rPr>
          <w:b/>
          <w:bCs/>
          <w:sz w:val="20"/>
          <w:szCs w:val="20"/>
        </w:rPr>
        <w:t>Wada</w:t>
      </w:r>
      <w:r>
        <w:rPr>
          <w:sz w:val="20"/>
          <w:szCs w:val="20"/>
        </w:rPr>
        <w:t xml:space="preserve"> – </w:t>
      </w:r>
      <w:r>
        <w:rPr>
          <w:sz w:val="20"/>
          <w:szCs w:val="20"/>
        </w:rPr>
        <w:tab/>
        <w:t>wada fizyczna, prawna oraz jakakolwiek niezgodność wykonanych Robót z wymaganiami określonymi przez Zamawiającego w Umowie i Specyfikacji Warunków Zamówienia, a także niekompletność dokumentacji lub jakakolwiek nieprawidłowość w dokumentacji projektowej dotycząca części merytorycznej, która zmniejsza wartość użyteczną projektu, jak i części fizycznej obiektu zbudowanego na podstawie tej dokumentacji.</w:t>
      </w:r>
    </w:p>
    <w:p w14:paraId="524784E3" w14:textId="77777777" w:rsidR="00D01EB8" w:rsidRDefault="00925D6D">
      <w:pPr>
        <w:keepLines/>
        <w:widowControl w:val="0"/>
        <w:ind w:left="851" w:hanging="851"/>
        <w:jc w:val="both"/>
      </w:pPr>
      <w:r>
        <w:rPr>
          <w:b/>
          <w:bCs/>
          <w:sz w:val="20"/>
          <w:szCs w:val="20"/>
        </w:rPr>
        <w:t>Strona lub Strony</w:t>
      </w:r>
      <w:r>
        <w:rPr>
          <w:sz w:val="20"/>
          <w:szCs w:val="20"/>
        </w:rPr>
        <w:t xml:space="preserve"> – oznaczają Zamawiającego i/lub Wykonawcę.</w:t>
      </w:r>
    </w:p>
    <w:p w14:paraId="1CC1DBD2" w14:textId="77777777" w:rsidR="00D01EB8" w:rsidRDefault="00925D6D">
      <w:pPr>
        <w:keepLines/>
        <w:widowControl w:val="0"/>
        <w:ind w:left="851" w:hanging="851"/>
        <w:jc w:val="both"/>
      </w:pPr>
      <w:r>
        <w:rPr>
          <w:b/>
          <w:bCs/>
          <w:sz w:val="20"/>
          <w:szCs w:val="20"/>
        </w:rPr>
        <w:t>Strona trzecia</w:t>
      </w:r>
      <w:r>
        <w:rPr>
          <w:sz w:val="20"/>
          <w:szCs w:val="20"/>
        </w:rPr>
        <w:t xml:space="preserve"> – oznacza osobę lub jednostkę inną niż Zamawiający lub Wykonawca.</w:t>
      </w:r>
    </w:p>
    <w:p w14:paraId="541ADB95" w14:textId="77777777" w:rsidR="00D01EB8" w:rsidRDefault="00925D6D">
      <w:pPr>
        <w:keepLines/>
        <w:widowControl w:val="0"/>
        <w:ind w:left="851" w:hanging="851"/>
        <w:jc w:val="both"/>
      </w:pPr>
      <w:r>
        <w:rPr>
          <w:b/>
          <w:bCs/>
          <w:sz w:val="20"/>
          <w:szCs w:val="20"/>
        </w:rPr>
        <w:t xml:space="preserve">Personel – </w:t>
      </w:r>
      <w:r>
        <w:rPr>
          <w:sz w:val="20"/>
          <w:szCs w:val="20"/>
        </w:rPr>
        <w:t>oznacza osoby działające pod kierownictwem lub nadzorem Wykonawcy wyznaczone do wykonania przedmiotu Umowy.</w:t>
      </w:r>
    </w:p>
    <w:p w14:paraId="2566CA3B" w14:textId="77777777" w:rsidR="00D01EB8" w:rsidRDefault="00925D6D">
      <w:pPr>
        <w:keepLines/>
        <w:widowControl w:val="0"/>
        <w:ind w:left="851" w:hanging="851"/>
        <w:jc w:val="both"/>
      </w:pPr>
      <w:r>
        <w:rPr>
          <w:b/>
          <w:bCs/>
          <w:sz w:val="20"/>
          <w:szCs w:val="20"/>
        </w:rPr>
        <w:t>Oddanie do użytkowania</w:t>
      </w:r>
      <w:r>
        <w:rPr>
          <w:sz w:val="20"/>
          <w:szCs w:val="20"/>
        </w:rPr>
        <w:t xml:space="preserve"> </w:t>
      </w:r>
      <w:r>
        <w:rPr>
          <w:b/>
          <w:bCs/>
          <w:sz w:val="20"/>
          <w:szCs w:val="20"/>
        </w:rPr>
        <w:t>–</w:t>
      </w:r>
      <w:r>
        <w:rPr>
          <w:sz w:val="20"/>
          <w:szCs w:val="20"/>
        </w:rPr>
        <w:t xml:space="preserve"> ogół czynności wymaganych przepisami Prawa budowlanego do zawiadomienia </w:t>
      </w:r>
      <w:r>
        <w:rPr>
          <w:sz w:val="20"/>
          <w:szCs w:val="20"/>
        </w:rPr>
        <w:br/>
        <w:t>o zakończeniu budowy lub złożenia wniosku o udzielenie pozwolenia na użytkowanie wraz                        z uzyskaniem wszystkich wymaganych opinii organów w sprawie zgodności wykonania obiektu budowlanego z projektem budowlanym i skompletowaniem wymaganych dokumentów oraz przekazanie ich do organu.</w:t>
      </w:r>
    </w:p>
    <w:p w14:paraId="736910DF" w14:textId="77777777" w:rsidR="00D01EB8" w:rsidRDefault="00925D6D">
      <w:pPr>
        <w:keepLines/>
        <w:widowControl w:val="0"/>
        <w:ind w:left="851" w:hanging="851"/>
        <w:jc w:val="both"/>
      </w:pPr>
      <w:r>
        <w:rPr>
          <w:b/>
          <w:bCs/>
          <w:sz w:val="20"/>
          <w:szCs w:val="20"/>
        </w:rPr>
        <w:t>Siła wyższa</w:t>
      </w:r>
      <w:r>
        <w:rPr>
          <w:sz w:val="20"/>
          <w:szCs w:val="20"/>
        </w:rPr>
        <w:t xml:space="preserve"> – zdarzenie zewnętrzne, nie dające się przewidzieć, którego skutkom nie można było zapobiec, nawet przez dołożenie najwyższej staranności.</w:t>
      </w:r>
    </w:p>
    <w:p w14:paraId="20B93A3E" w14:textId="77777777" w:rsidR="00D01EB8" w:rsidRDefault="00925D6D">
      <w:pPr>
        <w:keepLines/>
        <w:widowControl w:val="0"/>
        <w:ind w:left="851" w:hanging="851"/>
        <w:jc w:val="both"/>
      </w:pPr>
      <w:r>
        <w:rPr>
          <w:b/>
          <w:bCs/>
          <w:sz w:val="20"/>
          <w:szCs w:val="20"/>
        </w:rPr>
        <w:t>Teren budowy</w:t>
      </w:r>
      <w:r>
        <w:rPr>
          <w:sz w:val="20"/>
          <w:szCs w:val="20"/>
        </w:rPr>
        <w:t xml:space="preserve"> – przestrzeń, w której są prowadzone Roboty, wraz z przestrzenią zajmowaną przez urządzenia zaplecza budowy.</w:t>
      </w:r>
    </w:p>
    <w:p w14:paraId="7CFC207B" w14:textId="77777777" w:rsidR="00D01EB8" w:rsidRDefault="00925D6D">
      <w:pPr>
        <w:widowControl w:val="0"/>
        <w:ind w:left="851" w:hanging="851"/>
        <w:jc w:val="both"/>
      </w:pPr>
      <w:r>
        <w:rPr>
          <w:b/>
          <w:bCs/>
          <w:sz w:val="20"/>
          <w:szCs w:val="20"/>
        </w:rPr>
        <w:t>Harmonogram rzeczowo-finansowy</w:t>
      </w:r>
      <w:r>
        <w:rPr>
          <w:sz w:val="20"/>
          <w:szCs w:val="20"/>
        </w:rPr>
        <w:t xml:space="preserve"> – dokument zawierający opis podziału Robót na elementy, kolejność wykonywania Robót, czas ich trwania i wartość każdego elementu Robót, z zaznaczeniem następników i poprzedników, wykonany w formie papierowej i elektronicznej do edycji.</w:t>
      </w:r>
    </w:p>
    <w:p w14:paraId="6F770538" w14:textId="77777777" w:rsidR="00D01EB8" w:rsidRDefault="00925D6D">
      <w:pPr>
        <w:pStyle w:val="NormalnyWeb"/>
        <w:tabs>
          <w:tab w:val="left" w:pos="360"/>
        </w:tabs>
        <w:suppressAutoHyphens/>
        <w:spacing w:before="0" w:after="0"/>
        <w:ind w:left="851" w:hanging="851"/>
        <w:jc w:val="both"/>
      </w:pPr>
      <w:r>
        <w:rPr>
          <w:b/>
          <w:sz w:val="20"/>
          <w:szCs w:val="22"/>
        </w:rPr>
        <w:t xml:space="preserve">Forma elektroniczna – </w:t>
      </w:r>
      <w:r>
        <w:rPr>
          <w:bCs/>
          <w:sz w:val="20"/>
          <w:szCs w:val="22"/>
        </w:rPr>
        <w:t>dane utrwalone na nośniku w postaci</w:t>
      </w:r>
      <w:r>
        <w:rPr>
          <w:sz w:val="20"/>
          <w:szCs w:val="22"/>
        </w:rPr>
        <w:t xml:space="preserve"> płyty CD, pendrive lub innym nośniku danych zaakceptowanym przez Zamawiającego.</w:t>
      </w:r>
    </w:p>
    <w:p w14:paraId="44101CF8" w14:textId="77777777" w:rsidR="00D01EB8" w:rsidRDefault="00D01EB8">
      <w:pPr>
        <w:widowControl w:val="0"/>
        <w:ind w:left="851" w:hanging="851"/>
        <w:jc w:val="both"/>
      </w:pPr>
    </w:p>
    <w:p w14:paraId="39343807" w14:textId="77777777" w:rsidR="00D01EB8" w:rsidRDefault="00925D6D">
      <w:pPr>
        <w:keepNext/>
        <w:widowControl w:val="0"/>
        <w:jc w:val="center"/>
      </w:pPr>
      <w:r>
        <w:rPr>
          <w:b/>
          <w:bCs/>
          <w:sz w:val="20"/>
          <w:szCs w:val="20"/>
        </w:rPr>
        <w:t>§ 1</w:t>
      </w:r>
    </w:p>
    <w:p w14:paraId="23562788" w14:textId="77777777" w:rsidR="00D01EB8" w:rsidRDefault="00925D6D">
      <w:pPr>
        <w:keepNext/>
        <w:widowControl w:val="0"/>
        <w:jc w:val="center"/>
      </w:pPr>
      <w:r>
        <w:rPr>
          <w:b/>
          <w:bCs/>
          <w:sz w:val="20"/>
          <w:szCs w:val="20"/>
          <w:u w:val="single"/>
        </w:rPr>
        <w:t>Przedmiot Umowy</w:t>
      </w:r>
    </w:p>
    <w:p w14:paraId="3B374EB8" w14:textId="77777777" w:rsidR="00D01EB8" w:rsidRDefault="00D01EB8">
      <w:pPr>
        <w:widowControl w:val="0"/>
        <w:rPr>
          <w:b/>
          <w:bCs/>
          <w:sz w:val="20"/>
          <w:szCs w:val="20"/>
          <w:u w:val="single"/>
        </w:rPr>
      </w:pPr>
    </w:p>
    <w:p w14:paraId="53D3B92A" w14:textId="11AE5A6E" w:rsidR="00D01EB8" w:rsidRDefault="00925D6D">
      <w:pPr>
        <w:pStyle w:val="Tekstpodstawowywcity"/>
        <w:numPr>
          <w:ilvl w:val="0"/>
          <w:numId w:val="20"/>
        </w:numPr>
      </w:pPr>
      <w:r>
        <w:rPr>
          <w:sz w:val="20"/>
          <w:szCs w:val="20"/>
        </w:rPr>
        <w:t xml:space="preserve">Przedmiotem Umowy jest wykonanie Dokumentacji projektowej, a następnie na jej podstawie Robót </w:t>
      </w:r>
      <w:r>
        <w:rPr>
          <w:sz w:val="20"/>
          <w:szCs w:val="20"/>
        </w:rPr>
        <w:br/>
        <w:t xml:space="preserve">w formule zaprojektuj i wybuduj w ramach Zadania inwestycyjnego pn.: </w:t>
      </w:r>
      <w:r>
        <w:rPr>
          <w:b/>
          <w:bCs/>
          <w:sz w:val="20"/>
          <w:szCs w:val="20"/>
        </w:rPr>
        <w:t xml:space="preserve">„Przebudowa tras rowerowych </w:t>
      </w:r>
      <w:proofErr w:type="spellStart"/>
      <w:r>
        <w:rPr>
          <w:b/>
          <w:bCs/>
          <w:sz w:val="20"/>
          <w:szCs w:val="20"/>
        </w:rPr>
        <w:t>Downhill</w:t>
      </w:r>
      <w:proofErr w:type="spellEnd"/>
      <w:r>
        <w:rPr>
          <w:b/>
          <w:bCs/>
          <w:sz w:val="20"/>
          <w:szCs w:val="20"/>
        </w:rPr>
        <w:t xml:space="preserve"> i MTB w rejonie ulicy Kusocińskiego w Boguszowie-Gorcach w bezpośrednim sąsiedztwie Stadionu OSiR Boguszów-Gorce”</w:t>
      </w:r>
      <w:r>
        <w:rPr>
          <w:sz w:val="20"/>
          <w:szCs w:val="20"/>
        </w:rPr>
        <w:t xml:space="preserve">, zgodnie z Programem Funkcjonalno-Użytkowym, Ofertą Wykonawcy oraz wytycznymi wynikającymi z Rządowego Funduszu </w:t>
      </w:r>
      <w:r w:rsidR="004C77DC" w:rsidRPr="004C77DC">
        <w:rPr>
          <w:sz w:val="20"/>
          <w:szCs w:val="20"/>
        </w:rPr>
        <w:t xml:space="preserve">Inwestycji Lokalnych </w:t>
      </w:r>
      <w:r>
        <w:rPr>
          <w:sz w:val="20"/>
          <w:szCs w:val="20"/>
        </w:rPr>
        <w:t xml:space="preserve"> (dalej jako: „przedmiot Umowy”).</w:t>
      </w:r>
    </w:p>
    <w:p w14:paraId="7C7375AB" w14:textId="77777777" w:rsidR="00D01EB8" w:rsidRDefault="00925D6D">
      <w:pPr>
        <w:pStyle w:val="Tekstpodstawowywcity"/>
        <w:numPr>
          <w:ilvl w:val="0"/>
          <w:numId w:val="20"/>
        </w:numPr>
      </w:pPr>
      <w:r>
        <w:rPr>
          <w:sz w:val="20"/>
          <w:szCs w:val="20"/>
        </w:rPr>
        <w:lastRenderedPageBreak/>
        <w:t>Przedmiot Umowy obejmuje wykonanie w szczególności następujących prac i robót:</w:t>
      </w:r>
    </w:p>
    <w:p w14:paraId="74761329" w14:textId="77777777" w:rsidR="00D01EB8" w:rsidRDefault="00925D6D">
      <w:pPr>
        <w:pStyle w:val="Tekstpodstawowywcity"/>
        <w:numPr>
          <w:ilvl w:val="1"/>
          <w:numId w:val="20"/>
        </w:numPr>
        <w:rPr>
          <w:sz w:val="20"/>
          <w:szCs w:val="20"/>
        </w:rPr>
      </w:pPr>
      <w:r>
        <w:rPr>
          <w:sz w:val="20"/>
          <w:szCs w:val="20"/>
        </w:rPr>
        <w:t>Dokumentacji projektowej w zakresie:</w:t>
      </w:r>
    </w:p>
    <w:p w14:paraId="70C9F76A" w14:textId="77777777" w:rsidR="00D01EB8" w:rsidRDefault="00925D6D">
      <w:pPr>
        <w:pStyle w:val="Tekstpodstawowywcity"/>
        <w:numPr>
          <w:ilvl w:val="2"/>
          <w:numId w:val="20"/>
        </w:numPr>
        <w:tabs>
          <w:tab w:val="left" w:pos="992"/>
          <w:tab w:val="left" w:pos="1701"/>
        </w:tabs>
      </w:pPr>
      <w:r>
        <w:rPr>
          <w:sz w:val="20"/>
          <w:szCs w:val="20"/>
        </w:rPr>
        <w:t>Projektu budowlanego – 5 egz.,</w:t>
      </w:r>
    </w:p>
    <w:p w14:paraId="0F259087" w14:textId="77777777" w:rsidR="00D01EB8" w:rsidRDefault="00925D6D">
      <w:pPr>
        <w:pStyle w:val="Tekstpodstawowywcity"/>
        <w:numPr>
          <w:ilvl w:val="2"/>
          <w:numId w:val="20"/>
        </w:numPr>
        <w:tabs>
          <w:tab w:val="left" w:pos="992"/>
          <w:tab w:val="left" w:pos="1701"/>
        </w:tabs>
      </w:pPr>
      <w:r>
        <w:rPr>
          <w:sz w:val="20"/>
          <w:szCs w:val="20"/>
        </w:rPr>
        <w:t xml:space="preserve">Projektu </w:t>
      </w:r>
      <w:r>
        <w:rPr>
          <w:sz w:val="20"/>
          <w:szCs w:val="20"/>
          <w:lang w:val="pl-PL"/>
        </w:rPr>
        <w:t xml:space="preserve">technicznego </w:t>
      </w:r>
      <w:r>
        <w:rPr>
          <w:sz w:val="20"/>
          <w:szCs w:val="20"/>
        </w:rPr>
        <w:t>– 5 egz.,</w:t>
      </w:r>
    </w:p>
    <w:p w14:paraId="2F2637A0" w14:textId="77777777" w:rsidR="00D01EB8" w:rsidRDefault="00925D6D">
      <w:pPr>
        <w:pStyle w:val="Tekstpodstawowywcity"/>
        <w:numPr>
          <w:ilvl w:val="2"/>
          <w:numId w:val="20"/>
        </w:numPr>
        <w:tabs>
          <w:tab w:val="left" w:pos="992"/>
          <w:tab w:val="left" w:pos="1701"/>
        </w:tabs>
      </w:pPr>
      <w:r>
        <w:rPr>
          <w:sz w:val="20"/>
          <w:szCs w:val="20"/>
        </w:rPr>
        <w:t>Projektu wykonawczego dla poszczególnych branż – 3 egz.,</w:t>
      </w:r>
    </w:p>
    <w:p w14:paraId="6830D1E2" w14:textId="77777777" w:rsidR="00D01EB8" w:rsidRDefault="00925D6D">
      <w:pPr>
        <w:pStyle w:val="Tekstpodstawowywcity"/>
        <w:numPr>
          <w:ilvl w:val="2"/>
          <w:numId w:val="20"/>
        </w:numPr>
        <w:tabs>
          <w:tab w:val="left" w:pos="992"/>
          <w:tab w:val="left" w:pos="1701"/>
        </w:tabs>
      </w:pPr>
      <w:r>
        <w:rPr>
          <w:sz w:val="20"/>
          <w:szCs w:val="20"/>
        </w:rPr>
        <w:t>Kosztorysu robót – 3 egz.,</w:t>
      </w:r>
    </w:p>
    <w:p w14:paraId="33F0C65C" w14:textId="77777777" w:rsidR="00D01EB8" w:rsidRDefault="00925D6D">
      <w:pPr>
        <w:pStyle w:val="Tekstpodstawowywcity"/>
        <w:numPr>
          <w:ilvl w:val="2"/>
          <w:numId w:val="20"/>
        </w:numPr>
        <w:tabs>
          <w:tab w:val="left" w:pos="992"/>
          <w:tab w:val="left" w:pos="1701"/>
        </w:tabs>
        <w:rPr>
          <w:sz w:val="20"/>
          <w:szCs w:val="20"/>
        </w:rPr>
      </w:pPr>
      <w:r>
        <w:rPr>
          <w:sz w:val="20"/>
          <w:szCs w:val="20"/>
        </w:rPr>
        <w:t>Przedmiaru robót – 3 egz.,</w:t>
      </w:r>
    </w:p>
    <w:p w14:paraId="2B077655" w14:textId="68CFF73D" w:rsidR="00D01EB8" w:rsidRDefault="00925D6D" w:rsidP="00925D6D">
      <w:pPr>
        <w:pStyle w:val="Tekstpodstawowywcity"/>
        <w:numPr>
          <w:ilvl w:val="2"/>
          <w:numId w:val="20"/>
        </w:numPr>
        <w:tabs>
          <w:tab w:val="left" w:pos="992"/>
          <w:tab w:val="left" w:pos="1701"/>
        </w:tabs>
      </w:pPr>
      <w:r w:rsidRPr="00925D6D">
        <w:rPr>
          <w:sz w:val="20"/>
          <w:szCs w:val="20"/>
        </w:rPr>
        <w:t>Specyfikacji technicznych wykonania i odbioru robót budowlanych –3 egz.,</w:t>
      </w:r>
    </w:p>
    <w:p w14:paraId="585376BD" w14:textId="77777777" w:rsidR="00D01EB8" w:rsidRDefault="00925D6D">
      <w:pPr>
        <w:pStyle w:val="Tekstpodstawowywcity"/>
        <w:numPr>
          <w:ilvl w:val="2"/>
          <w:numId w:val="20"/>
        </w:numPr>
        <w:tabs>
          <w:tab w:val="left" w:pos="992"/>
          <w:tab w:val="left" w:pos="1701"/>
        </w:tabs>
      </w:pPr>
      <w:r>
        <w:rPr>
          <w:sz w:val="20"/>
          <w:szCs w:val="20"/>
        </w:rPr>
        <w:t>uzyskania pozwolenia na budowę/zaświadczenia o zgłoszonych robotach budowlanych – 1 egz.</w:t>
      </w:r>
    </w:p>
    <w:p w14:paraId="14FF2507" w14:textId="6059E1FA" w:rsidR="00D01EB8" w:rsidRDefault="00925D6D">
      <w:pPr>
        <w:pStyle w:val="Tekstpodstawowywcity"/>
        <w:numPr>
          <w:ilvl w:val="1"/>
          <w:numId w:val="20"/>
        </w:numPr>
      </w:pPr>
      <w:r>
        <w:rPr>
          <w:rStyle w:val="txt-new"/>
          <w:sz w:val="20"/>
          <w:szCs w:val="20"/>
        </w:rPr>
        <w:t xml:space="preserve">Przebudowy </w:t>
      </w:r>
      <w:r>
        <w:rPr>
          <w:rStyle w:val="txt-new"/>
          <w:sz w:val="20"/>
          <w:szCs w:val="20"/>
          <w:lang w:val="pl-PL"/>
        </w:rPr>
        <w:t>tras rowerowych</w:t>
      </w:r>
      <w:r>
        <w:rPr>
          <w:rStyle w:val="txt-new"/>
          <w:sz w:val="20"/>
          <w:szCs w:val="20"/>
        </w:rPr>
        <w:t xml:space="preserve"> </w:t>
      </w:r>
      <w:r>
        <w:rPr>
          <w:rStyle w:val="txt-new"/>
          <w:sz w:val="20"/>
          <w:szCs w:val="20"/>
          <w:lang w:val="pl-PL"/>
        </w:rPr>
        <w:t>MTB usytuowanych w bezpośrednim sąsiedztwie Stadionu OSiR przy ul. Kusocińskiego</w:t>
      </w:r>
      <w:r>
        <w:rPr>
          <w:rStyle w:val="txt-new"/>
          <w:sz w:val="20"/>
          <w:szCs w:val="20"/>
        </w:rPr>
        <w:t xml:space="preserve"> </w:t>
      </w:r>
      <w:r>
        <w:rPr>
          <w:rFonts w:eastAsia="NSimSun" w:cs="Lucida Sans"/>
          <w:color w:val="000000"/>
          <w:kern w:val="2"/>
          <w:sz w:val="20"/>
          <w:szCs w:val="20"/>
          <w:lang w:bidi="hi-IN"/>
        </w:rPr>
        <w:t xml:space="preserve">(dz. nr </w:t>
      </w:r>
      <w:r>
        <w:rPr>
          <w:rFonts w:eastAsia="NSimSun" w:cs="Lucida Sans"/>
          <w:color w:val="000000"/>
          <w:kern w:val="2"/>
          <w:sz w:val="20"/>
          <w:szCs w:val="20"/>
          <w:lang w:val="pl-PL" w:bidi="hi-IN"/>
        </w:rPr>
        <w:t>125 (ZL)</w:t>
      </w:r>
      <w:r>
        <w:rPr>
          <w:rFonts w:eastAsia="NSimSun" w:cs="Lucida Sans"/>
          <w:color w:val="000000"/>
          <w:kern w:val="2"/>
          <w:sz w:val="20"/>
          <w:szCs w:val="20"/>
          <w:lang w:bidi="hi-IN"/>
        </w:rPr>
        <w:t xml:space="preserve">, </w:t>
      </w:r>
      <w:r>
        <w:rPr>
          <w:rFonts w:eastAsia="NSimSun" w:cs="Lucida Sans"/>
          <w:color w:val="000000"/>
          <w:kern w:val="2"/>
          <w:sz w:val="20"/>
          <w:szCs w:val="20"/>
          <w:lang w:val="pl-PL" w:bidi="hi-IN"/>
        </w:rPr>
        <w:t>413</w:t>
      </w:r>
      <w:r>
        <w:rPr>
          <w:rFonts w:eastAsia="NSimSun" w:cs="Lucida Sans"/>
          <w:color w:val="000000"/>
          <w:kern w:val="2"/>
          <w:sz w:val="20"/>
          <w:szCs w:val="20"/>
          <w:lang w:bidi="hi-IN"/>
        </w:rPr>
        <w:t>/</w:t>
      </w:r>
      <w:r>
        <w:rPr>
          <w:rFonts w:eastAsia="NSimSun" w:cs="Lucida Sans"/>
          <w:color w:val="000000"/>
          <w:kern w:val="2"/>
          <w:sz w:val="20"/>
          <w:szCs w:val="20"/>
          <w:lang w:val="pl-PL" w:bidi="hi-IN"/>
        </w:rPr>
        <w:t>3 (ZP.1)</w:t>
      </w:r>
      <w:r>
        <w:rPr>
          <w:rFonts w:eastAsia="NSimSun" w:cs="Lucida Sans"/>
          <w:color w:val="000000"/>
          <w:kern w:val="2"/>
          <w:sz w:val="20"/>
          <w:szCs w:val="20"/>
          <w:lang w:bidi="hi-IN"/>
        </w:rPr>
        <w:t xml:space="preserve">, </w:t>
      </w:r>
      <w:r>
        <w:rPr>
          <w:rFonts w:eastAsia="NSimSun" w:cs="Lucida Sans"/>
          <w:color w:val="000000"/>
          <w:kern w:val="2"/>
          <w:sz w:val="20"/>
          <w:szCs w:val="20"/>
          <w:lang w:val="pl-PL" w:bidi="hi-IN"/>
        </w:rPr>
        <w:t>413/12 (R/ZL)</w:t>
      </w:r>
      <w:r>
        <w:rPr>
          <w:rFonts w:eastAsia="NSimSun" w:cs="Lucida Sans"/>
          <w:color w:val="000000"/>
          <w:kern w:val="2"/>
          <w:sz w:val="20"/>
          <w:szCs w:val="20"/>
          <w:lang w:bidi="hi-IN"/>
        </w:rPr>
        <w:t>,</w:t>
      </w:r>
      <w:r>
        <w:rPr>
          <w:rFonts w:eastAsia="NSimSun" w:cs="Lucida Sans"/>
          <w:color w:val="000000"/>
          <w:kern w:val="2"/>
          <w:sz w:val="20"/>
          <w:szCs w:val="20"/>
          <w:lang w:val="pl-PL" w:bidi="hi-IN"/>
        </w:rPr>
        <w:t xml:space="preserve"> 123 (KDD.4)</w:t>
      </w:r>
      <w:r>
        <w:rPr>
          <w:rFonts w:eastAsia="NSimSun" w:cs="Lucida Sans"/>
          <w:color w:val="000000"/>
          <w:kern w:val="2"/>
          <w:sz w:val="20"/>
          <w:szCs w:val="20"/>
          <w:lang w:bidi="hi-IN"/>
        </w:rPr>
        <w:t xml:space="preserve">, </w:t>
      </w:r>
      <w:r>
        <w:rPr>
          <w:rFonts w:eastAsia="NSimSun" w:cs="Lucida Sans"/>
          <w:color w:val="000000"/>
          <w:kern w:val="2"/>
          <w:sz w:val="20"/>
          <w:szCs w:val="20"/>
          <w:lang w:val="pl-PL" w:bidi="hi-IN"/>
        </w:rPr>
        <w:t>136 (US.2)</w:t>
      </w:r>
      <w:r>
        <w:rPr>
          <w:rFonts w:eastAsia="NSimSun" w:cs="Lucida Sans"/>
          <w:color w:val="000000"/>
          <w:kern w:val="2"/>
          <w:sz w:val="20"/>
          <w:szCs w:val="20"/>
          <w:lang w:bidi="hi-IN"/>
        </w:rPr>
        <w:t xml:space="preserve">, </w:t>
      </w:r>
      <w:r>
        <w:rPr>
          <w:rStyle w:val="txt-new"/>
          <w:sz w:val="20"/>
          <w:szCs w:val="20"/>
        </w:rPr>
        <w:t>w Boguszowie-Gorcach w zakresie:</w:t>
      </w:r>
    </w:p>
    <w:p w14:paraId="1B3C3465" w14:textId="203DC35F" w:rsidR="00D01EB8" w:rsidRDefault="00925D6D">
      <w:pPr>
        <w:pStyle w:val="Tekstpodstawowywcity"/>
        <w:numPr>
          <w:ilvl w:val="2"/>
          <w:numId w:val="20"/>
        </w:numPr>
        <w:ind w:left="993" w:hanging="199"/>
      </w:pPr>
      <w:r>
        <w:rPr>
          <w:sz w:val="20"/>
          <w:szCs w:val="20"/>
          <w:lang w:val="pl-PL"/>
        </w:rPr>
        <w:t>zaprojektowania oraz wybudowania trasy rowerowej SINGLETRACK</w:t>
      </w:r>
    </w:p>
    <w:p w14:paraId="6FB2B8AA" w14:textId="77777777" w:rsidR="00D01EB8" w:rsidRDefault="00925D6D">
      <w:pPr>
        <w:pStyle w:val="Tekstpodstawowywcity"/>
        <w:numPr>
          <w:ilvl w:val="2"/>
          <w:numId w:val="20"/>
        </w:numPr>
        <w:ind w:left="993" w:hanging="199"/>
      </w:pPr>
      <w:r>
        <w:rPr>
          <w:sz w:val="20"/>
          <w:szCs w:val="20"/>
          <w:lang w:val="pl-PL"/>
        </w:rPr>
        <w:t>wykonanie oraz montaż tablicy informacyjnej określającej regulamin korzystania z oznakowanej trasy,</w:t>
      </w:r>
    </w:p>
    <w:p w14:paraId="366357E1" w14:textId="77777777" w:rsidR="00D01EB8" w:rsidRDefault="00925D6D">
      <w:pPr>
        <w:pStyle w:val="Tekstpodstawowywcity"/>
        <w:numPr>
          <w:ilvl w:val="2"/>
          <w:numId w:val="20"/>
        </w:numPr>
        <w:ind w:left="993" w:hanging="199"/>
      </w:pPr>
      <w:r>
        <w:rPr>
          <w:sz w:val="20"/>
          <w:szCs w:val="20"/>
          <w:lang w:val="pl-PL"/>
        </w:rPr>
        <w:t>wykonanie oznakowania trasy,</w:t>
      </w:r>
    </w:p>
    <w:p w14:paraId="1C2F31FA" w14:textId="77777777" w:rsidR="00D01EB8" w:rsidRDefault="00925D6D">
      <w:pPr>
        <w:pStyle w:val="Tekstpodstawowywcity"/>
        <w:numPr>
          <w:ilvl w:val="2"/>
          <w:numId w:val="20"/>
        </w:numPr>
        <w:ind w:left="993" w:hanging="199"/>
      </w:pPr>
      <w:r>
        <w:rPr>
          <w:sz w:val="20"/>
          <w:szCs w:val="20"/>
          <w:lang w:val="pl-PL"/>
        </w:rPr>
        <w:t>wykonanie oraz montaż bramek z nazwami sekcji montowanych nad trasą</w:t>
      </w:r>
    </w:p>
    <w:p w14:paraId="599CF220" w14:textId="77777777" w:rsidR="00D01EB8" w:rsidRDefault="00925D6D">
      <w:pPr>
        <w:pStyle w:val="Tekstpodstawowywcity"/>
        <w:numPr>
          <w:ilvl w:val="2"/>
          <w:numId w:val="20"/>
        </w:numPr>
        <w:ind w:left="993" w:hanging="199"/>
      </w:pPr>
      <w:r>
        <w:rPr>
          <w:sz w:val="20"/>
          <w:szCs w:val="20"/>
          <w:lang w:val="pl-PL"/>
        </w:rPr>
        <w:t>udrożnienie odcinków trasy między istniejącymi duktami, jeśli w opinii inwestora są one nieprzejezdne,</w:t>
      </w:r>
    </w:p>
    <w:p w14:paraId="75019934" w14:textId="77777777" w:rsidR="00D01EB8" w:rsidRDefault="00925D6D">
      <w:pPr>
        <w:pStyle w:val="Tekstpodstawowywcity"/>
        <w:numPr>
          <w:ilvl w:val="2"/>
          <w:numId w:val="20"/>
        </w:numPr>
        <w:ind w:left="993" w:hanging="199"/>
      </w:pPr>
      <w:r>
        <w:rPr>
          <w:sz w:val="20"/>
          <w:szCs w:val="20"/>
          <w:lang w:val="pl-PL"/>
        </w:rPr>
        <w:t>wyprofilowanie zakrętów oraz przeszkód terenowych</w:t>
      </w:r>
    </w:p>
    <w:p w14:paraId="595F4917" w14:textId="77777777" w:rsidR="00D01EB8" w:rsidRDefault="00925D6D">
      <w:pPr>
        <w:pStyle w:val="Tekstpodstawowywcity"/>
        <w:numPr>
          <w:ilvl w:val="2"/>
          <w:numId w:val="20"/>
        </w:numPr>
        <w:ind w:left="993" w:hanging="199"/>
      </w:pPr>
      <w:r>
        <w:rPr>
          <w:sz w:val="20"/>
          <w:szCs w:val="20"/>
          <w:lang w:val="pl-PL"/>
        </w:rPr>
        <w:t>wykonanie przeszkody „</w:t>
      </w:r>
      <w:proofErr w:type="spellStart"/>
      <w:r>
        <w:rPr>
          <w:sz w:val="20"/>
          <w:szCs w:val="20"/>
          <w:lang w:val="pl-PL"/>
        </w:rPr>
        <w:t>Rockgarden</w:t>
      </w:r>
      <w:proofErr w:type="spellEnd"/>
      <w:r>
        <w:rPr>
          <w:sz w:val="20"/>
          <w:szCs w:val="20"/>
          <w:lang w:val="pl-PL"/>
        </w:rPr>
        <w:t>”,</w:t>
      </w:r>
    </w:p>
    <w:p w14:paraId="3783D218" w14:textId="7C7CCE07" w:rsidR="00D01EB8" w:rsidRDefault="00925D6D">
      <w:pPr>
        <w:pStyle w:val="Tekstpodstawowywcity"/>
        <w:numPr>
          <w:ilvl w:val="2"/>
          <w:numId w:val="20"/>
        </w:numPr>
        <w:ind w:left="993" w:hanging="199"/>
      </w:pPr>
      <w:r>
        <w:rPr>
          <w:sz w:val="20"/>
          <w:szCs w:val="20"/>
          <w:lang w:val="pl-PL"/>
        </w:rPr>
        <w:t>zaprojektowanie i wykonanie powiększenia parkingu usytuowanego na działce nr 136 (US.2),</w:t>
      </w:r>
    </w:p>
    <w:p w14:paraId="571FBB48" w14:textId="5AF8DD6D" w:rsidR="00D01EB8" w:rsidRDefault="00925D6D">
      <w:pPr>
        <w:pStyle w:val="Tekstpodstawowywcity"/>
        <w:numPr>
          <w:ilvl w:val="2"/>
          <w:numId w:val="20"/>
        </w:numPr>
        <w:ind w:left="993" w:hanging="199"/>
      </w:pPr>
      <w:r>
        <w:rPr>
          <w:sz w:val="20"/>
          <w:szCs w:val="20"/>
          <w:lang w:val="pl-PL"/>
        </w:rPr>
        <w:t>wykonania drewnianej konstrukcji stanowiącej podest drewnianego tarasu na brzegu skarpy usytuowanej na działce nr 413/3 (ZP.1),</w:t>
      </w:r>
    </w:p>
    <w:p w14:paraId="7760ADD1" w14:textId="1853743E" w:rsidR="00D01EB8" w:rsidRDefault="00925D6D">
      <w:pPr>
        <w:pStyle w:val="Tekstpodstawowywcity"/>
        <w:numPr>
          <w:ilvl w:val="2"/>
          <w:numId w:val="20"/>
        </w:numPr>
        <w:ind w:left="993" w:hanging="199"/>
      </w:pPr>
      <w:r>
        <w:rPr>
          <w:sz w:val="20"/>
          <w:szCs w:val="20"/>
          <w:lang w:val="pl-PL"/>
        </w:rPr>
        <w:t>wykonanie i montaż elementów małej architektury (pięć ławek z oparciem na działce 413/3 na stałe związane z gruntem, dwa kosze na odpady, na stałe związane z gruntem,</w:t>
      </w:r>
    </w:p>
    <w:p w14:paraId="7D9E17FA" w14:textId="77777777" w:rsidR="00D01EB8" w:rsidRDefault="00925D6D">
      <w:pPr>
        <w:pStyle w:val="Tekstpodstawowywcity"/>
        <w:numPr>
          <w:ilvl w:val="2"/>
          <w:numId w:val="20"/>
        </w:numPr>
        <w:ind w:left="993" w:hanging="199"/>
      </w:pPr>
      <w:r>
        <w:rPr>
          <w:sz w:val="20"/>
          <w:szCs w:val="20"/>
        </w:rPr>
        <w:t xml:space="preserve">dostawy i montażu tablic informacyjnych o przyznanym dofinansowaniu zgodnie z wytycznymi instytucji dofinansowującej.   </w:t>
      </w:r>
    </w:p>
    <w:p w14:paraId="350ADF96" w14:textId="77777777" w:rsidR="00D01EB8" w:rsidRDefault="00925D6D">
      <w:pPr>
        <w:pStyle w:val="Tekstpodstawowywcity"/>
        <w:numPr>
          <w:ilvl w:val="0"/>
          <w:numId w:val="20"/>
        </w:numPr>
      </w:pPr>
      <w:r>
        <w:rPr>
          <w:sz w:val="20"/>
          <w:szCs w:val="20"/>
        </w:rPr>
        <w:t>Zakres rzeczowy przedmiotu Umowy określają:</w:t>
      </w:r>
    </w:p>
    <w:p w14:paraId="7D304A71" w14:textId="77777777" w:rsidR="00D01EB8" w:rsidRDefault="00925D6D">
      <w:pPr>
        <w:pStyle w:val="Tekstpodstawowywcity"/>
        <w:numPr>
          <w:ilvl w:val="1"/>
          <w:numId w:val="20"/>
        </w:numPr>
      </w:pPr>
      <w:r>
        <w:rPr>
          <w:sz w:val="20"/>
          <w:szCs w:val="20"/>
        </w:rPr>
        <w:t>Specyfikacja Warunków Zamówienia, stanowiąca załącznik nr 1 do Umowy,</w:t>
      </w:r>
    </w:p>
    <w:p w14:paraId="40A4BFCC" w14:textId="77777777" w:rsidR="00D01EB8" w:rsidRDefault="00925D6D">
      <w:pPr>
        <w:pStyle w:val="Tekstpodstawowywcity"/>
        <w:numPr>
          <w:ilvl w:val="1"/>
          <w:numId w:val="20"/>
        </w:numPr>
      </w:pPr>
      <w:r>
        <w:rPr>
          <w:sz w:val="20"/>
          <w:szCs w:val="20"/>
        </w:rPr>
        <w:t>Program Funkcjonalno-Użytkowy, stanowiący załącznik nr 2 do Umowy,</w:t>
      </w:r>
    </w:p>
    <w:p w14:paraId="0B5EBA92" w14:textId="77777777" w:rsidR="00D01EB8" w:rsidRDefault="00925D6D">
      <w:pPr>
        <w:pStyle w:val="Tekstpodstawowywcity"/>
        <w:numPr>
          <w:ilvl w:val="1"/>
          <w:numId w:val="20"/>
        </w:numPr>
      </w:pPr>
      <w:r>
        <w:rPr>
          <w:sz w:val="20"/>
          <w:szCs w:val="20"/>
        </w:rPr>
        <w:t xml:space="preserve">Oferta Wykonawcy, stanowiąca załącznik nr 3 do Umowy. </w:t>
      </w:r>
    </w:p>
    <w:p w14:paraId="4C283520" w14:textId="77777777" w:rsidR="00D01EB8" w:rsidRDefault="00925D6D">
      <w:pPr>
        <w:pStyle w:val="Tekstpodstawowywcity21"/>
        <w:numPr>
          <w:ilvl w:val="0"/>
          <w:numId w:val="20"/>
        </w:numPr>
        <w:tabs>
          <w:tab w:val="clear" w:pos="360"/>
        </w:tabs>
      </w:pPr>
      <w:r>
        <w:rPr>
          <w:sz w:val="20"/>
          <w:szCs w:val="20"/>
        </w:rPr>
        <w:t>Zakres rzeczowo-finansowy Robót określa Harmonogram rzeczowo-finansowy opracowany na podstawie Dokumentacji projektowej i Specyfikacji technicznych wykonania i odbioru robót budowlanych.</w:t>
      </w:r>
    </w:p>
    <w:p w14:paraId="1CEECF6D" w14:textId="1176886F" w:rsidR="00A077E1" w:rsidRDefault="00925D6D" w:rsidP="00A077E1">
      <w:pPr>
        <w:pStyle w:val="LO-Normal"/>
        <w:numPr>
          <w:ilvl w:val="0"/>
          <w:numId w:val="20"/>
        </w:numPr>
        <w:jc w:val="both"/>
        <w:rPr>
          <w:rFonts w:ascii="Times New Roman" w:hAnsi="Times New Roman" w:cs="Times New Roman"/>
          <w:sz w:val="20"/>
          <w:szCs w:val="20"/>
        </w:rPr>
      </w:pPr>
      <w:r w:rsidRPr="00A077E1">
        <w:rPr>
          <w:rFonts w:ascii="Times New Roman" w:eastAsia="Times New Roman" w:hAnsi="Times New Roman" w:cs="Times New Roman"/>
          <w:sz w:val="20"/>
          <w:szCs w:val="20"/>
        </w:rPr>
        <w:t xml:space="preserve">Zadanie, o którym mowa w ust. 1 niniejszego paragrafu będzie finansowane ze środków </w:t>
      </w:r>
      <w:r w:rsidR="00A077E1" w:rsidRPr="00A077E1">
        <w:rPr>
          <w:rFonts w:ascii="Times New Roman" w:eastAsia="Times New Roman" w:hAnsi="Times New Roman" w:cs="Times New Roman"/>
          <w:sz w:val="20"/>
          <w:szCs w:val="20"/>
        </w:rPr>
        <w:t>Rządow</w:t>
      </w:r>
      <w:r w:rsidR="00A077E1">
        <w:rPr>
          <w:rFonts w:ascii="Times New Roman" w:eastAsia="Times New Roman" w:hAnsi="Times New Roman" w:cs="Times New Roman"/>
          <w:sz w:val="20"/>
          <w:szCs w:val="20"/>
        </w:rPr>
        <w:t>ego</w:t>
      </w:r>
      <w:r w:rsidR="00A077E1" w:rsidRPr="00A077E1">
        <w:rPr>
          <w:rFonts w:ascii="Times New Roman" w:eastAsia="Times New Roman" w:hAnsi="Times New Roman" w:cs="Times New Roman"/>
          <w:sz w:val="20"/>
          <w:szCs w:val="20"/>
        </w:rPr>
        <w:t xml:space="preserve"> Fundusz</w:t>
      </w:r>
      <w:r w:rsidR="00A077E1">
        <w:rPr>
          <w:rFonts w:ascii="Times New Roman" w:eastAsia="Times New Roman" w:hAnsi="Times New Roman" w:cs="Times New Roman"/>
          <w:sz w:val="20"/>
          <w:szCs w:val="20"/>
        </w:rPr>
        <w:t>u</w:t>
      </w:r>
      <w:r w:rsidR="00A077E1" w:rsidRPr="00A077E1">
        <w:rPr>
          <w:rFonts w:ascii="Times New Roman" w:eastAsia="Times New Roman" w:hAnsi="Times New Roman" w:cs="Times New Roman"/>
          <w:sz w:val="20"/>
          <w:szCs w:val="20"/>
        </w:rPr>
        <w:t xml:space="preserve"> Inwestycji Lokalnych</w:t>
      </w:r>
      <w:r w:rsidR="00A077E1" w:rsidRPr="00A077E1" w:rsidDel="00A077E1">
        <w:rPr>
          <w:rFonts w:ascii="Times New Roman" w:eastAsia="Times New Roman" w:hAnsi="Times New Roman" w:cs="Times New Roman"/>
          <w:sz w:val="20"/>
          <w:szCs w:val="20"/>
        </w:rPr>
        <w:t xml:space="preserve"> </w:t>
      </w:r>
    </w:p>
    <w:p w14:paraId="15E8E732" w14:textId="0B5CC1C6" w:rsidR="00D01EB8" w:rsidRPr="00A077E1" w:rsidRDefault="00925D6D" w:rsidP="00A077E1">
      <w:pPr>
        <w:pStyle w:val="LO-Normal"/>
        <w:numPr>
          <w:ilvl w:val="0"/>
          <w:numId w:val="20"/>
        </w:numPr>
        <w:jc w:val="both"/>
        <w:rPr>
          <w:rFonts w:ascii="Times New Roman" w:hAnsi="Times New Roman" w:cs="Times New Roman"/>
          <w:sz w:val="20"/>
          <w:szCs w:val="20"/>
        </w:rPr>
      </w:pPr>
      <w:r w:rsidRPr="00A077E1">
        <w:rPr>
          <w:rFonts w:ascii="Times New Roman" w:hAnsi="Times New Roman" w:cs="Times New Roman"/>
          <w:sz w:val="20"/>
          <w:szCs w:val="20"/>
        </w:rPr>
        <w:t>Wszystkie dokumenty wymienione w ust. 2 pkt 1 Wykonawca dostarczy w formie drukowanej w ilościach podanych w ust. 2 pkt 1, a także w formie elektronicznej (w formacie *.</w:t>
      </w:r>
      <w:proofErr w:type="spellStart"/>
      <w:r w:rsidRPr="00A077E1">
        <w:rPr>
          <w:rFonts w:ascii="Times New Roman" w:hAnsi="Times New Roman" w:cs="Times New Roman"/>
          <w:sz w:val="20"/>
          <w:szCs w:val="20"/>
        </w:rPr>
        <w:t>doc</w:t>
      </w:r>
      <w:proofErr w:type="spellEnd"/>
      <w:r w:rsidRPr="00A077E1">
        <w:rPr>
          <w:rFonts w:ascii="Times New Roman" w:hAnsi="Times New Roman" w:cs="Times New Roman"/>
          <w:sz w:val="20"/>
          <w:szCs w:val="20"/>
        </w:rPr>
        <w:t>, *.pdf i *</w:t>
      </w:r>
      <w:proofErr w:type="spellStart"/>
      <w:r w:rsidRPr="00A077E1">
        <w:rPr>
          <w:rFonts w:ascii="Times New Roman" w:hAnsi="Times New Roman" w:cs="Times New Roman"/>
          <w:sz w:val="20"/>
          <w:szCs w:val="20"/>
        </w:rPr>
        <w:t>dwg</w:t>
      </w:r>
      <w:proofErr w:type="spellEnd"/>
      <w:r w:rsidRPr="00A077E1">
        <w:rPr>
          <w:rFonts w:ascii="Times New Roman" w:hAnsi="Times New Roman" w:cs="Times New Roman"/>
          <w:sz w:val="20"/>
          <w:szCs w:val="20"/>
        </w:rPr>
        <w:t xml:space="preserve">, część kosztowa, </w:t>
      </w:r>
      <w:r w:rsidRPr="00A077E1">
        <w:rPr>
          <w:rFonts w:ascii="Times New Roman" w:hAnsi="Times New Roman" w:cs="Times New Roman"/>
          <w:sz w:val="20"/>
          <w:szCs w:val="20"/>
        </w:rPr>
        <w:br/>
        <w:t>tj. przedmiary robót i kosztorysy w plikach *pdf. *</w:t>
      </w:r>
      <w:proofErr w:type="spellStart"/>
      <w:r w:rsidRPr="00A077E1">
        <w:rPr>
          <w:rFonts w:ascii="Times New Roman" w:hAnsi="Times New Roman" w:cs="Times New Roman"/>
          <w:sz w:val="20"/>
          <w:szCs w:val="20"/>
        </w:rPr>
        <w:t>ath</w:t>
      </w:r>
      <w:proofErr w:type="spellEnd"/>
      <w:r w:rsidRPr="00A077E1">
        <w:rPr>
          <w:rFonts w:ascii="Times New Roman" w:hAnsi="Times New Roman" w:cs="Times New Roman"/>
          <w:sz w:val="20"/>
          <w:szCs w:val="20"/>
        </w:rPr>
        <w:t xml:space="preserve"> i *xls). Niedopuszczalne są rozbieżności pomiędzy zapisem elektronicznym, a formą pisemną oraz pomiędzy poszczególnymi opracowaniami, a w przypadku zaistnienia takich niezgodności w trakcie trwania prac budowlano– montażowych, kosztami z tego tytułu Zamawiający obciąży Wykonawcę</w:t>
      </w:r>
    </w:p>
    <w:p w14:paraId="22FA33B8" w14:textId="77777777" w:rsidR="00D01EB8" w:rsidRDefault="00D01EB8">
      <w:pPr>
        <w:pStyle w:val="LO-Normal"/>
        <w:ind w:left="397"/>
        <w:jc w:val="both"/>
        <w:rPr>
          <w:rFonts w:ascii="Times New Roman" w:hAnsi="Times New Roman" w:cs="Times New Roman"/>
          <w:sz w:val="20"/>
          <w:szCs w:val="20"/>
        </w:rPr>
      </w:pPr>
    </w:p>
    <w:p w14:paraId="739EE96A" w14:textId="77777777" w:rsidR="00D01EB8" w:rsidRDefault="00925D6D">
      <w:pPr>
        <w:keepNext/>
        <w:widowControl w:val="0"/>
        <w:jc w:val="center"/>
      </w:pPr>
      <w:r>
        <w:rPr>
          <w:b/>
          <w:bCs/>
          <w:sz w:val="20"/>
          <w:szCs w:val="20"/>
        </w:rPr>
        <w:t>§ 2</w:t>
      </w:r>
    </w:p>
    <w:p w14:paraId="326D83F7" w14:textId="77777777" w:rsidR="00D01EB8" w:rsidRDefault="00925D6D">
      <w:pPr>
        <w:keepNext/>
        <w:widowControl w:val="0"/>
        <w:jc w:val="center"/>
      </w:pPr>
      <w:r>
        <w:rPr>
          <w:b/>
          <w:bCs/>
          <w:sz w:val="20"/>
          <w:szCs w:val="20"/>
          <w:u w:val="single"/>
        </w:rPr>
        <w:t>Termin wykonania przedmiotu Umowy</w:t>
      </w:r>
    </w:p>
    <w:p w14:paraId="2E6C6955" w14:textId="77777777" w:rsidR="00D01EB8" w:rsidRDefault="00D01EB8">
      <w:pPr>
        <w:widowControl w:val="0"/>
      </w:pPr>
    </w:p>
    <w:p w14:paraId="1011AA1D" w14:textId="00828C4B" w:rsidR="00D01EB8" w:rsidRDefault="00925D6D">
      <w:pPr>
        <w:pStyle w:val="Tekstpodstawowywcity"/>
        <w:numPr>
          <w:ilvl w:val="0"/>
          <w:numId w:val="41"/>
        </w:numPr>
        <w:ind w:left="426" w:hanging="426"/>
      </w:pPr>
      <w:r>
        <w:rPr>
          <w:sz w:val="20"/>
          <w:szCs w:val="20"/>
        </w:rPr>
        <w:t xml:space="preserve">Wykonawca przystąpi do wykonywania przedmiotu Umowy </w:t>
      </w:r>
      <w:r>
        <w:rPr>
          <w:sz w:val="20"/>
          <w:szCs w:val="20"/>
          <w:lang w:val="pl-PL"/>
        </w:rPr>
        <w:t>w dniu jej podpisania.</w:t>
      </w:r>
    </w:p>
    <w:p w14:paraId="10B7D1E9" w14:textId="6ED5601E" w:rsidR="00D01EB8" w:rsidRDefault="00925D6D">
      <w:pPr>
        <w:pStyle w:val="Tekstpodstawowywcity"/>
        <w:numPr>
          <w:ilvl w:val="0"/>
          <w:numId w:val="41"/>
        </w:numPr>
        <w:ind w:left="426" w:hanging="426"/>
      </w:pPr>
      <w:r>
        <w:rPr>
          <w:sz w:val="20"/>
          <w:szCs w:val="20"/>
        </w:rPr>
        <w:t>Protokolarne przekazanie Wykonawcy Terenów budowy nast</w:t>
      </w:r>
      <w:r>
        <w:rPr>
          <w:sz w:val="20"/>
          <w:szCs w:val="20"/>
          <w:lang w:val="pl-PL"/>
        </w:rPr>
        <w:t>ąpi</w:t>
      </w:r>
      <w:r>
        <w:rPr>
          <w:sz w:val="20"/>
          <w:szCs w:val="20"/>
        </w:rPr>
        <w:t xml:space="preserve"> po uzyskaniu decyzji pozwolenia na budowę/zaświadczenia o zgłoszonych robotach budowlanych.</w:t>
      </w:r>
    </w:p>
    <w:p w14:paraId="76FC9409" w14:textId="77777777" w:rsidR="00D01EB8" w:rsidRDefault="00925D6D">
      <w:pPr>
        <w:pStyle w:val="Tekstpodstawowywcity"/>
        <w:numPr>
          <w:ilvl w:val="0"/>
          <w:numId w:val="41"/>
        </w:numPr>
        <w:ind w:left="426" w:hanging="426"/>
      </w:pPr>
      <w:r>
        <w:rPr>
          <w:sz w:val="20"/>
          <w:szCs w:val="20"/>
        </w:rPr>
        <w:t>Wykonawca zobowiązany jest do wykonywania Robót w terminach i w zakresie zgodnym z opracowanym Harmonogramem rzeczowo-finansowym, o którym mowa w § 8 Umowy, zaakceptowanym przez Inspektora Nadzoru i Zamawiającego.</w:t>
      </w:r>
    </w:p>
    <w:p w14:paraId="52C8068B" w14:textId="77777777" w:rsidR="00D01EB8" w:rsidRDefault="00925D6D">
      <w:pPr>
        <w:pStyle w:val="Tekstpodstawowywcity"/>
        <w:numPr>
          <w:ilvl w:val="0"/>
          <w:numId w:val="41"/>
        </w:numPr>
        <w:ind w:left="426" w:hanging="426"/>
      </w:pPr>
      <w:r>
        <w:rPr>
          <w:sz w:val="20"/>
          <w:szCs w:val="20"/>
        </w:rPr>
        <w:t>Za nieterminowe rozpoczęcie wykonywania przedmiotu Umowy, o którym mowa w ust. 1, Zamawiający będzie naliczał kary umowne zgodnie z § 22 Umowy.</w:t>
      </w:r>
    </w:p>
    <w:p w14:paraId="1CD55335" w14:textId="46ED117F" w:rsidR="00D01EB8" w:rsidRDefault="00925D6D" w:rsidP="004C77DC">
      <w:pPr>
        <w:pStyle w:val="Tekstpodstawowywcity"/>
        <w:numPr>
          <w:ilvl w:val="0"/>
          <w:numId w:val="41"/>
        </w:numPr>
        <w:ind w:left="426" w:hanging="426"/>
      </w:pPr>
      <w:r>
        <w:rPr>
          <w:sz w:val="20"/>
          <w:szCs w:val="20"/>
        </w:rPr>
        <w:t xml:space="preserve">Wykonawca zobowiązany jest wykonać przedmiot Umowy, określony w § 1 Umowy, </w:t>
      </w:r>
      <w:r>
        <w:rPr>
          <w:sz w:val="20"/>
          <w:szCs w:val="20"/>
        </w:rPr>
        <w:br/>
        <w:t xml:space="preserve">w terminie do </w:t>
      </w:r>
      <w:r w:rsidR="006B7F05">
        <w:rPr>
          <w:sz w:val="20"/>
          <w:szCs w:val="20"/>
          <w:lang w:val="pl-PL"/>
        </w:rPr>
        <w:t>101</w:t>
      </w:r>
      <w:r w:rsidR="004C77DC">
        <w:rPr>
          <w:sz w:val="20"/>
          <w:szCs w:val="20"/>
          <w:lang w:val="pl-PL"/>
        </w:rPr>
        <w:t>dni</w:t>
      </w:r>
      <w:r w:rsidR="006B7F05">
        <w:rPr>
          <w:sz w:val="20"/>
          <w:szCs w:val="20"/>
          <w:lang w:val="pl-PL"/>
        </w:rPr>
        <w:t xml:space="preserve"> od</w:t>
      </w:r>
      <w:r w:rsidR="002807E5">
        <w:rPr>
          <w:sz w:val="20"/>
          <w:szCs w:val="20"/>
          <w:lang w:val="pl-PL"/>
        </w:rPr>
        <w:t xml:space="preserve"> </w:t>
      </w:r>
      <w:r w:rsidR="002807E5" w:rsidRPr="00BE3458">
        <w:rPr>
          <w:sz w:val="20"/>
          <w:szCs w:val="20"/>
          <w:lang w:val="pl-PL"/>
        </w:rPr>
        <w:t>dnia</w:t>
      </w:r>
      <w:r w:rsidR="006B7F05">
        <w:rPr>
          <w:sz w:val="20"/>
          <w:szCs w:val="20"/>
          <w:lang w:val="pl-PL"/>
        </w:rPr>
        <w:t xml:space="preserve"> podpisania </w:t>
      </w:r>
      <w:r w:rsidR="002807E5">
        <w:rPr>
          <w:sz w:val="20"/>
          <w:szCs w:val="20"/>
          <w:lang w:val="pl-PL"/>
        </w:rPr>
        <w:t>U</w:t>
      </w:r>
      <w:r w:rsidR="006B7F05">
        <w:rPr>
          <w:sz w:val="20"/>
          <w:szCs w:val="20"/>
          <w:lang w:val="pl-PL"/>
        </w:rPr>
        <w:t>mowy</w:t>
      </w:r>
      <w:r w:rsidR="004C77DC">
        <w:rPr>
          <w:sz w:val="20"/>
          <w:szCs w:val="20"/>
          <w:lang w:val="pl-PL"/>
        </w:rPr>
        <w:t>.</w:t>
      </w:r>
    </w:p>
    <w:p w14:paraId="3EE5E2CF" w14:textId="43FDA4B5" w:rsidR="00D01EB8" w:rsidRDefault="00925D6D">
      <w:pPr>
        <w:pStyle w:val="Tekstpodstawowywcity"/>
        <w:numPr>
          <w:ilvl w:val="0"/>
          <w:numId w:val="41"/>
        </w:numPr>
        <w:ind w:left="426" w:hanging="426"/>
      </w:pPr>
      <w:r>
        <w:rPr>
          <w:sz w:val="20"/>
          <w:szCs w:val="20"/>
          <w:lang w:val="pl-PL"/>
        </w:rPr>
        <w:t>P</w:t>
      </w:r>
      <w:r w:rsidR="002807E5">
        <w:rPr>
          <w:sz w:val="20"/>
          <w:szCs w:val="20"/>
          <w:lang w:val="pl-PL"/>
        </w:rPr>
        <w:t>rzez</w:t>
      </w:r>
      <w:r>
        <w:rPr>
          <w:sz w:val="20"/>
          <w:szCs w:val="20"/>
        </w:rPr>
        <w:t xml:space="preserve"> termin wykonania Umowy uważa się dzień pisemnego zgłoszenia Wykonawcy gotowości do odbioru przedmiotu Umow</w:t>
      </w:r>
      <w:r>
        <w:rPr>
          <w:sz w:val="20"/>
          <w:szCs w:val="20"/>
          <w:lang w:val="pl-PL"/>
        </w:rPr>
        <w:t>y</w:t>
      </w:r>
      <w:r>
        <w:rPr>
          <w:sz w:val="20"/>
          <w:szCs w:val="20"/>
        </w:rPr>
        <w:t>. W przypadku odbioru Robót za termin wykonania uważa się dzień pisemnego zgłoszenia Wykonawcy gotowości do odbioru Robót wraz z pisemnym potwierdzeniem Inspektora Nadzoru zgłoszonej gotowości.</w:t>
      </w:r>
    </w:p>
    <w:p w14:paraId="143AEEC7" w14:textId="77777777" w:rsidR="00D01EB8" w:rsidRDefault="00D01EB8">
      <w:pPr>
        <w:keepNext/>
        <w:widowControl w:val="0"/>
        <w:jc w:val="center"/>
        <w:rPr>
          <w:b/>
          <w:bCs/>
          <w:sz w:val="20"/>
          <w:szCs w:val="20"/>
        </w:rPr>
      </w:pPr>
    </w:p>
    <w:p w14:paraId="33E6F806" w14:textId="77777777" w:rsidR="00D01EB8" w:rsidRDefault="00925D6D">
      <w:pPr>
        <w:keepNext/>
        <w:widowControl w:val="0"/>
        <w:jc w:val="center"/>
      </w:pPr>
      <w:bookmarkStart w:id="0" w:name="_Hlk141438310"/>
      <w:r>
        <w:rPr>
          <w:b/>
          <w:bCs/>
          <w:sz w:val="20"/>
          <w:szCs w:val="20"/>
        </w:rPr>
        <w:t>§ 3</w:t>
      </w:r>
    </w:p>
    <w:bookmarkEnd w:id="0"/>
    <w:p w14:paraId="3EC5CCB4" w14:textId="77777777" w:rsidR="00D01EB8" w:rsidRDefault="00925D6D">
      <w:pPr>
        <w:keepNext/>
        <w:widowControl w:val="0"/>
        <w:jc w:val="center"/>
      </w:pPr>
      <w:r>
        <w:rPr>
          <w:b/>
          <w:bCs/>
          <w:sz w:val="20"/>
          <w:szCs w:val="20"/>
          <w:u w:val="single"/>
        </w:rPr>
        <w:t>Wynagrodzenie</w:t>
      </w:r>
    </w:p>
    <w:p w14:paraId="454AFD04" w14:textId="77777777" w:rsidR="00D01EB8" w:rsidRDefault="00D01EB8">
      <w:pPr>
        <w:keepNext/>
        <w:widowControl w:val="0"/>
        <w:rPr>
          <w:b/>
          <w:bCs/>
          <w:sz w:val="20"/>
          <w:szCs w:val="20"/>
          <w:u w:val="single"/>
        </w:rPr>
      </w:pPr>
    </w:p>
    <w:p w14:paraId="68D9644F" w14:textId="77777777" w:rsidR="00D01EB8" w:rsidRDefault="00925D6D">
      <w:pPr>
        <w:pStyle w:val="Tekstpodstawowywcity21"/>
        <w:numPr>
          <w:ilvl w:val="0"/>
          <w:numId w:val="24"/>
        </w:numPr>
        <w:tabs>
          <w:tab w:val="clear" w:pos="360"/>
        </w:tabs>
        <w:ind w:left="284" w:hanging="284"/>
        <w:jc w:val="left"/>
      </w:pPr>
      <w:r>
        <w:rPr>
          <w:sz w:val="20"/>
          <w:szCs w:val="20"/>
        </w:rPr>
        <w:t>Za wykonanie przedmiotu Umowy Strony ustalają wynagrodzenie ryczałtowe w wysokości:</w:t>
      </w:r>
    </w:p>
    <w:p w14:paraId="76EA0D14" w14:textId="28EF504F" w:rsidR="00D01EB8" w:rsidRPr="00BE3458" w:rsidRDefault="00171E8B">
      <w:pPr>
        <w:pStyle w:val="Tekstpodstawowywcity21"/>
        <w:numPr>
          <w:ilvl w:val="0"/>
          <w:numId w:val="34"/>
        </w:numPr>
        <w:tabs>
          <w:tab w:val="clear" w:pos="360"/>
        </w:tabs>
        <w:ind w:left="993"/>
        <w:jc w:val="left"/>
      </w:pPr>
      <w:r w:rsidRPr="00BE3458">
        <w:rPr>
          <w:sz w:val="20"/>
          <w:szCs w:val="20"/>
        </w:rPr>
        <w:t>wynagrodzenie</w:t>
      </w:r>
      <w:r w:rsidR="00925D6D" w:rsidRPr="00BE3458">
        <w:rPr>
          <w:sz w:val="20"/>
          <w:szCs w:val="20"/>
        </w:rPr>
        <w:t xml:space="preserve"> netto </w:t>
      </w:r>
      <w:r w:rsidR="00925D6D" w:rsidRPr="00BE3458">
        <w:rPr>
          <w:b/>
          <w:sz w:val="20"/>
          <w:szCs w:val="20"/>
        </w:rPr>
        <w:t>…………….. zł</w:t>
      </w:r>
      <w:r w:rsidR="00925D6D" w:rsidRPr="00BE3458">
        <w:rPr>
          <w:b/>
          <w:bCs/>
          <w:sz w:val="20"/>
          <w:szCs w:val="20"/>
        </w:rPr>
        <w:t xml:space="preserve"> </w:t>
      </w:r>
      <w:r w:rsidR="00925D6D" w:rsidRPr="00BE3458">
        <w:rPr>
          <w:sz w:val="20"/>
          <w:szCs w:val="20"/>
        </w:rPr>
        <w:t xml:space="preserve"> (słownie ………………………………………………….)</w:t>
      </w:r>
      <w:r w:rsidR="00925D6D" w:rsidRPr="00BE3458">
        <w:rPr>
          <w:bCs/>
          <w:sz w:val="20"/>
          <w:szCs w:val="20"/>
        </w:rPr>
        <w:t>,</w:t>
      </w:r>
    </w:p>
    <w:p w14:paraId="0C04A511" w14:textId="77777777" w:rsidR="00D01EB8" w:rsidRPr="00BE3458" w:rsidRDefault="00925D6D">
      <w:pPr>
        <w:pStyle w:val="Tekstpodstawowywcity21"/>
        <w:numPr>
          <w:ilvl w:val="0"/>
          <w:numId w:val="34"/>
        </w:numPr>
        <w:tabs>
          <w:tab w:val="clear" w:pos="360"/>
        </w:tabs>
        <w:ind w:left="993"/>
        <w:jc w:val="left"/>
      </w:pPr>
      <w:r w:rsidRPr="00BE3458">
        <w:rPr>
          <w:bCs/>
          <w:sz w:val="20"/>
          <w:szCs w:val="20"/>
        </w:rPr>
        <w:t xml:space="preserve">należny podatek od towarów i usług VAT: stawka 23 % </w:t>
      </w:r>
      <w:r w:rsidRPr="00BE3458">
        <w:rPr>
          <w:sz w:val="20"/>
          <w:szCs w:val="20"/>
        </w:rPr>
        <w:t>- ………...zł (</w:t>
      </w:r>
      <w:r w:rsidRPr="00BE3458">
        <w:rPr>
          <w:bCs/>
          <w:sz w:val="20"/>
          <w:szCs w:val="20"/>
        </w:rPr>
        <w:t>słownie: ……………………….),</w:t>
      </w:r>
    </w:p>
    <w:p w14:paraId="293D26C3" w14:textId="6E3B56FE" w:rsidR="00D01EB8" w:rsidRDefault="00925D6D">
      <w:pPr>
        <w:pStyle w:val="Tekstpodstawowywcity21"/>
        <w:numPr>
          <w:ilvl w:val="0"/>
          <w:numId w:val="34"/>
        </w:numPr>
        <w:tabs>
          <w:tab w:val="clear" w:pos="360"/>
        </w:tabs>
        <w:ind w:left="993"/>
        <w:jc w:val="left"/>
      </w:pPr>
      <w:r w:rsidRPr="00BE3458">
        <w:rPr>
          <w:b/>
          <w:bCs/>
          <w:sz w:val="20"/>
          <w:szCs w:val="20"/>
        </w:rPr>
        <w:t xml:space="preserve">razem </w:t>
      </w:r>
      <w:r w:rsidR="00171E8B" w:rsidRPr="00BE3458">
        <w:rPr>
          <w:b/>
          <w:bCs/>
          <w:sz w:val="20"/>
          <w:szCs w:val="20"/>
        </w:rPr>
        <w:t>wynagrodzenie</w:t>
      </w:r>
      <w:r w:rsidRPr="00BE3458">
        <w:rPr>
          <w:b/>
          <w:bCs/>
          <w:sz w:val="20"/>
          <w:szCs w:val="20"/>
        </w:rPr>
        <w:t xml:space="preserve"> </w:t>
      </w:r>
      <w:r>
        <w:rPr>
          <w:b/>
          <w:bCs/>
          <w:sz w:val="20"/>
          <w:szCs w:val="20"/>
        </w:rPr>
        <w:t xml:space="preserve">brutto </w:t>
      </w:r>
      <w:r>
        <w:rPr>
          <w:sz w:val="20"/>
          <w:szCs w:val="20"/>
        </w:rPr>
        <w:t>(z należnym podatkiem od towarów na</w:t>
      </w:r>
      <w:r>
        <w:rPr>
          <w:bCs/>
          <w:sz w:val="20"/>
          <w:szCs w:val="20"/>
        </w:rPr>
        <w:t xml:space="preserve"> dzień podpisania Umowy) </w:t>
      </w:r>
      <w:r>
        <w:rPr>
          <w:b/>
          <w:bCs/>
          <w:sz w:val="20"/>
          <w:szCs w:val="20"/>
        </w:rPr>
        <w:t xml:space="preserve">……… zł </w:t>
      </w:r>
      <w:r>
        <w:rPr>
          <w:bCs/>
          <w:sz w:val="20"/>
          <w:szCs w:val="20"/>
        </w:rPr>
        <w:t>(słownie…………………………………………………………………..),</w:t>
      </w:r>
    </w:p>
    <w:p w14:paraId="02B86EF5" w14:textId="48B6949E" w:rsidR="00A34580" w:rsidRDefault="00A34580" w:rsidP="00A34580">
      <w:pPr>
        <w:pStyle w:val="Tekstpodstawowywcity21"/>
        <w:numPr>
          <w:ilvl w:val="0"/>
          <w:numId w:val="24"/>
        </w:numPr>
        <w:ind w:left="284"/>
        <w:rPr>
          <w:sz w:val="20"/>
          <w:szCs w:val="20"/>
        </w:rPr>
      </w:pPr>
      <w:r w:rsidRPr="00005B6A">
        <w:rPr>
          <w:sz w:val="20"/>
          <w:szCs w:val="20"/>
        </w:rPr>
        <w:t>Wynagrodzenie, o którym mowa w ust. 1, odpowiada zakresowi przedstawionemu w załącznikach do Umowy. Zawiera ono ponadto koszty: uzyskania przez Wykonawcę niezbędnych uzgodnień, odstępstw od warunków technicznych, ekspertyz, decyzji, map, badań, inwentaryzacji i innych, niezbędnych celem prawidłowego wykonania Dokumentacji projektowej, ubezpieczenia Terenu budowy, wszelkich robót przygotowawczych, demontażowych, wyburzeniowych, porządkowych, robót pomocniczych dla robót podstawowych (np. rusztowania), robót zabezpieczających, projektu organizacji placu budowy wraz z jego organizacją i późniejszą likwidacją, wszelkie koszty utrzymania zaplecza budowy, dozorowania budowy, koszty wywozu, składowania i utylizacji materiałów rozbiórkowych, odpadów, gruzu i ziemi, koszty zapewnienia bezpieczeństwa i likwidacji zagrożeń, koszty wynikające z konieczności zapobieżenia awarii, ruchu zastępczego, zajęcia pasa drogowego, projektu organizacji ruchu zastępczego, obsługi geodezyjnej, uporządkowania Terenu budowy po zakończeniu robót, koszty związane z odbiorami wykonanych Robót, koszt wykonania dokumentacji powykonawczej oraz inne koszty wynikające z Umowy.</w:t>
      </w:r>
      <w:r>
        <w:rPr>
          <w:sz w:val="20"/>
          <w:szCs w:val="20"/>
        </w:rPr>
        <w:t xml:space="preserve"> </w:t>
      </w:r>
    </w:p>
    <w:p w14:paraId="296889AD" w14:textId="77777777" w:rsidR="00A34580" w:rsidRDefault="00A34580" w:rsidP="00925D6D">
      <w:pPr>
        <w:pStyle w:val="Tekstpodstawowywcity21"/>
        <w:ind w:left="284" w:firstLine="0"/>
        <w:rPr>
          <w:sz w:val="20"/>
          <w:szCs w:val="20"/>
        </w:rPr>
      </w:pPr>
    </w:p>
    <w:p w14:paraId="6350424E" w14:textId="77777777" w:rsidR="00D01EB8" w:rsidRDefault="00D01EB8">
      <w:pPr>
        <w:pStyle w:val="Tekstpodstawowywcity"/>
        <w:keepNext/>
        <w:widowControl w:val="0"/>
        <w:rPr>
          <w:b/>
          <w:bCs/>
          <w:sz w:val="20"/>
          <w:szCs w:val="20"/>
        </w:rPr>
      </w:pPr>
    </w:p>
    <w:p w14:paraId="190C9902" w14:textId="77777777" w:rsidR="00D01EB8" w:rsidRDefault="00925D6D">
      <w:pPr>
        <w:pStyle w:val="Tekstpodstawowywcity"/>
        <w:keepNext/>
        <w:widowControl w:val="0"/>
        <w:jc w:val="center"/>
      </w:pPr>
      <w:r>
        <w:rPr>
          <w:b/>
          <w:bCs/>
          <w:sz w:val="20"/>
          <w:szCs w:val="20"/>
        </w:rPr>
        <w:t>§ 4</w:t>
      </w:r>
    </w:p>
    <w:p w14:paraId="1356A012" w14:textId="77777777" w:rsidR="00D01EB8" w:rsidRDefault="00925D6D">
      <w:pPr>
        <w:keepNext/>
        <w:widowControl w:val="0"/>
        <w:jc w:val="center"/>
      </w:pPr>
      <w:r>
        <w:rPr>
          <w:b/>
          <w:bCs/>
          <w:sz w:val="20"/>
          <w:szCs w:val="20"/>
          <w:u w:val="single"/>
        </w:rPr>
        <w:t>Kolejność ważności dokumentów</w:t>
      </w:r>
    </w:p>
    <w:p w14:paraId="7D478ACF" w14:textId="77777777" w:rsidR="00D01EB8" w:rsidRDefault="00D01EB8">
      <w:pPr>
        <w:widowControl w:val="0"/>
      </w:pPr>
    </w:p>
    <w:p w14:paraId="3CA510D9" w14:textId="77777777" w:rsidR="00D01EB8" w:rsidRDefault="00925D6D">
      <w:pPr>
        <w:jc w:val="both"/>
      </w:pPr>
      <w:r>
        <w:rPr>
          <w:spacing w:val="-6"/>
          <w:sz w:val="20"/>
          <w:szCs w:val="20"/>
        </w:rPr>
        <w:t>W przypadku wątpliwości interpretacyjnych, co do rodzaju prac i zakresu przedmiotu Umowy oraz zakresu praw</w:t>
      </w:r>
      <w:r>
        <w:rPr>
          <w:spacing w:val="-6"/>
          <w:sz w:val="20"/>
          <w:szCs w:val="20"/>
        </w:rPr>
        <w:br/>
        <w:t>i obowiązków Zamawiającego i Wykonawcy, będzie obowiązywać następująca kolejność ważności n/w dokumentów:</w:t>
      </w:r>
    </w:p>
    <w:p w14:paraId="2384332B" w14:textId="77777777" w:rsidR="00D01EB8" w:rsidRDefault="00925D6D">
      <w:pPr>
        <w:numPr>
          <w:ilvl w:val="1"/>
          <w:numId w:val="3"/>
        </w:numPr>
      </w:pPr>
      <w:r>
        <w:rPr>
          <w:sz w:val="20"/>
          <w:szCs w:val="20"/>
        </w:rPr>
        <w:t>Umowa,</w:t>
      </w:r>
    </w:p>
    <w:p w14:paraId="21ABC666" w14:textId="77777777" w:rsidR="00D01EB8" w:rsidRDefault="00925D6D">
      <w:pPr>
        <w:numPr>
          <w:ilvl w:val="1"/>
          <w:numId w:val="3"/>
        </w:numPr>
      </w:pPr>
      <w:r>
        <w:rPr>
          <w:sz w:val="20"/>
          <w:szCs w:val="20"/>
        </w:rPr>
        <w:t>Specyfikacja Warunków Zamówienia,</w:t>
      </w:r>
    </w:p>
    <w:p w14:paraId="55E6FF5C" w14:textId="77777777" w:rsidR="00D01EB8" w:rsidRDefault="00925D6D">
      <w:pPr>
        <w:numPr>
          <w:ilvl w:val="1"/>
          <w:numId w:val="3"/>
        </w:numPr>
      </w:pPr>
      <w:r>
        <w:rPr>
          <w:sz w:val="20"/>
          <w:szCs w:val="20"/>
        </w:rPr>
        <w:t>Dokumentacja projektowa,</w:t>
      </w:r>
    </w:p>
    <w:p w14:paraId="19DF5121" w14:textId="77777777" w:rsidR="00D01EB8" w:rsidRDefault="00925D6D">
      <w:pPr>
        <w:numPr>
          <w:ilvl w:val="1"/>
          <w:numId w:val="3"/>
        </w:numPr>
      </w:pPr>
      <w:r>
        <w:rPr>
          <w:sz w:val="20"/>
          <w:szCs w:val="20"/>
        </w:rPr>
        <w:t>Specyfikacje techniczne wykonania i odbioru robót budowlanych,</w:t>
      </w:r>
    </w:p>
    <w:p w14:paraId="27381743" w14:textId="77777777" w:rsidR="00D01EB8" w:rsidRDefault="00925D6D">
      <w:pPr>
        <w:numPr>
          <w:ilvl w:val="1"/>
          <w:numId w:val="3"/>
        </w:numPr>
      </w:pPr>
      <w:r>
        <w:rPr>
          <w:sz w:val="20"/>
          <w:szCs w:val="20"/>
        </w:rPr>
        <w:t>Oferta Wykonawcy.</w:t>
      </w:r>
    </w:p>
    <w:p w14:paraId="0F1F1A78" w14:textId="77777777" w:rsidR="00D01EB8" w:rsidRDefault="00D01EB8" w:rsidP="002807E5">
      <w:pPr>
        <w:widowControl w:val="0"/>
        <w:rPr>
          <w:b/>
          <w:bCs/>
          <w:sz w:val="20"/>
          <w:szCs w:val="20"/>
        </w:rPr>
      </w:pPr>
    </w:p>
    <w:p w14:paraId="37472B30" w14:textId="77777777" w:rsidR="00D01EB8" w:rsidRDefault="00D01EB8">
      <w:pPr>
        <w:widowControl w:val="0"/>
        <w:jc w:val="center"/>
        <w:rPr>
          <w:b/>
          <w:bCs/>
          <w:sz w:val="20"/>
          <w:szCs w:val="20"/>
        </w:rPr>
      </w:pPr>
    </w:p>
    <w:p w14:paraId="40508FC1" w14:textId="77777777" w:rsidR="00D01EB8" w:rsidRDefault="00925D6D">
      <w:pPr>
        <w:widowControl w:val="0"/>
        <w:jc w:val="center"/>
      </w:pPr>
      <w:bookmarkStart w:id="1" w:name="_Hlk140220023"/>
      <w:r>
        <w:rPr>
          <w:b/>
          <w:bCs/>
          <w:sz w:val="20"/>
          <w:szCs w:val="20"/>
        </w:rPr>
        <w:t>§ 5</w:t>
      </w:r>
    </w:p>
    <w:bookmarkEnd w:id="1"/>
    <w:p w14:paraId="6DA7A53E" w14:textId="77777777" w:rsidR="00D01EB8" w:rsidRDefault="00925D6D">
      <w:pPr>
        <w:keepNext/>
        <w:widowControl w:val="0"/>
        <w:jc w:val="center"/>
      </w:pPr>
      <w:r>
        <w:rPr>
          <w:b/>
          <w:bCs/>
          <w:sz w:val="20"/>
          <w:szCs w:val="20"/>
          <w:u w:val="single"/>
        </w:rPr>
        <w:t>Koordynacja</w:t>
      </w:r>
    </w:p>
    <w:p w14:paraId="537B3C53" w14:textId="77777777" w:rsidR="00D01EB8" w:rsidRDefault="00D01EB8">
      <w:pPr>
        <w:widowControl w:val="0"/>
        <w:rPr>
          <w:b/>
          <w:bCs/>
          <w:sz w:val="20"/>
          <w:szCs w:val="20"/>
          <w:u w:val="single"/>
        </w:rPr>
      </w:pPr>
    </w:p>
    <w:p w14:paraId="39C61F48" w14:textId="4871D952" w:rsidR="00D01EB8" w:rsidRDefault="00925D6D">
      <w:pPr>
        <w:pStyle w:val="Tekstpodstawowywcity21"/>
        <w:numPr>
          <w:ilvl w:val="0"/>
          <w:numId w:val="8"/>
        </w:numPr>
        <w:tabs>
          <w:tab w:val="clear" w:pos="360"/>
        </w:tabs>
      </w:pPr>
      <w:r>
        <w:rPr>
          <w:sz w:val="20"/>
          <w:szCs w:val="20"/>
        </w:rPr>
        <w:t xml:space="preserve">Przedstawicielami Zamawiającego do kontaktów w sprawach związanych z realizacją Umowy będą: Pan Roman Maciaszek i Pan Marcin Rogowski.  </w:t>
      </w:r>
    </w:p>
    <w:p w14:paraId="00AAF2EA" w14:textId="77777777" w:rsidR="00D01EB8" w:rsidRDefault="00925D6D">
      <w:pPr>
        <w:pStyle w:val="Tekstpodstawowywcity21"/>
        <w:numPr>
          <w:ilvl w:val="0"/>
          <w:numId w:val="8"/>
        </w:numPr>
        <w:tabs>
          <w:tab w:val="clear" w:pos="360"/>
          <w:tab w:val="left" w:pos="426"/>
        </w:tabs>
        <w:ind w:left="426" w:hanging="426"/>
      </w:pPr>
      <w:r>
        <w:rPr>
          <w:sz w:val="20"/>
          <w:szCs w:val="20"/>
        </w:rPr>
        <w:t>Przedstawicielem Wykonawcy do kontaktów i koordynacji spraw związanych z realizacją Umowy będzie: ………………………………………………………………………………………...………………</w:t>
      </w:r>
    </w:p>
    <w:p w14:paraId="428DD249" w14:textId="60D7E377" w:rsidR="00D01EB8" w:rsidRDefault="00925D6D" w:rsidP="00A70D3F">
      <w:pPr>
        <w:numPr>
          <w:ilvl w:val="2"/>
          <w:numId w:val="8"/>
        </w:numPr>
        <w:ind w:left="851"/>
        <w:jc w:val="both"/>
      </w:pPr>
      <w:bookmarkStart w:id="2" w:name="_Hlk140222692"/>
      <w:r w:rsidRPr="00A70D3F">
        <w:rPr>
          <w:sz w:val="20"/>
          <w:szCs w:val="20"/>
        </w:rPr>
        <w:t xml:space="preserve">Projektant </w:t>
      </w:r>
      <w:r w:rsidR="00A70D3F">
        <w:rPr>
          <w:sz w:val="20"/>
          <w:szCs w:val="20"/>
        </w:rPr>
        <w:t>w</w:t>
      </w:r>
      <w:r w:rsidRPr="00A70D3F">
        <w:rPr>
          <w:sz w:val="20"/>
          <w:szCs w:val="20"/>
        </w:rPr>
        <w:t xml:space="preserve"> specjalności </w:t>
      </w:r>
      <w:r w:rsidR="00A70D3F">
        <w:rPr>
          <w:sz w:val="20"/>
          <w:szCs w:val="20"/>
        </w:rPr>
        <w:t>inżynieryjnej konstrukcyjno-drogowej lub drogowej lub architekt w specjalności drogowej,</w:t>
      </w:r>
    </w:p>
    <w:p w14:paraId="55C90DC4" w14:textId="4C5B714E" w:rsidR="00D01EB8" w:rsidRDefault="00A70D3F">
      <w:pPr>
        <w:numPr>
          <w:ilvl w:val="2"/>
          <w:numId w:val="8"/>
        </w:numPr>
        <w:ind w:left="851"/>
        <w:jc w:val="both"/>
      </w:pPr>
      <w:r>
        <w:rPr>
          <w:sz w:val="20"/>
          <w:szCs w:val="20"/>
        </w:rPr>
        <w:t>Kierownik budowy – kierownik robót w specjalności inżynieryjnej drogowej</w:t>
      </w:r>
    </w:p>
    <w:p w14:paraId="62BB3413" w14:textId="3AA6F4EC" w:rsidR="00D01EB8" w:rsidRDefault="00D01EB8" w:rsidP="00925D6D">
      <w:pPr>
        <w:ind w:left="851"/>
        <w:jc w:val="both"/>
      </w:pPr>
    </w:p>
    <w:bookmarkEnd w:id="2"/>
    <w:p w14:paraId="42C9B2C1" w14:textId="77777777" w:rsidR="00D01EB8" w:rsidRDefault="00D01EB8" w:rsidP="002807E5">
      <w:pPr>
        <w:jc w:val="both"/>
      </w:pPr>
    </w:p>
    <w:p w14:paraId="4EDB7C51" w14:textId="77777777" w:rsidR="00D01EB8" w:rsidRDefault="00925D6D">
      <w:pPr>
        <w:ind w:left="397"/>
        <w:jc w:val="center"/>
      </w:pPr>
      <w:r>
        <w:rPr>
          <w:b/>
          <w:bCs/>
          <w:sz w:val="20"/>
          <w:szCs w:val="20"/>
        </w:rPr>
        <w:t>§ 6</w:t>
      </w:r>
    </w:p>
    <w:p w14:paraId="553CFFF9" w14:textId="77777777" w:rsidR="00D01EB8" w:rsidRDefault="00925D6D">
      <w:pPr>
        <w:keepNext/>
        <w:widowControl w:val="0"/>
        <w:jc w:val="center"/>
      </w:pPr>
      <w:r>
        <w:rPr>
          <w:b/>
          <w:bCs/>
          <w:sz w:val="20"/>
          <w:szCs w:val="20"/>
          <w:u w:val="single"/>
        </w:rPr>
        <w:t>Prawa i obowiązki Zamawiającego</w:t>
      </w:r>
    </w:p>
    <w:p w14:paraId="2034D76A" w14:textId="77777777" w:rsidR="00D01EB8" w:rsidRDefault="00D01EB8">
      <w:pPr>
        <w:widowControl w:val="0"/>
      </w:pPr>
    </w:p>
    <w:p w14:paraId="2638BCD3" w14:textId="77777777" w:rsidR="00D01EB8" w:rsidRDefault="00925D6D">
      <w:pPr>
        <w:pStyle w:val="Tekstpodstawowywcity21"/>
        <w:numPr>
          <w:ilvl w:val="0"/>
          <w:numId w:val="4"/>
        </w:numPr>
        <w:tabs>
          <w:tab w:val="clear" w:pos="360"/>
        </w:tabs>
      </w:pPr>
      <w:r>
        <w:rPr>
          <w:sz w:val="20"/>
          <w:szCs w:val="20"/>
        </w:rPr>
        <w:t>Zamawiający ma prawo, jeżeli jest to niezbędne do prawidłowej realizacji przedmiotu Umowy:</w:t>
      </w:r>
    </w:p>
    <w:p w14:paraId="69B0B0C8" w14:textId="320ED821" w:rsidR="00D01EB8" w:rsidRDefault="00925D6D">
      <w:pPr>
        <w:numPr>
          <w:ilvl w:val="1"/>
          <w:numId w:val="4"/>
        </w:numPr>
        <w:jc w:val="both"/>
      </w:pPr>
      <w:r>
        <w:rPr>
          <w:sz w:val="20"/>
          <w:szCs w:val="20"/>
        </w:rPr>
        <w:t>wprowadzać zmiany do Dokumentacji projektowej i Specyfikacji technicznych wykonania i odbioru robót budowlanych, jeśli uzna je za niezbędne,</w:t>
      </w:r>
    </w:p>
    <w:p w14:paraId="3A7AE975" w14:textId="77777777" w:rsidR="00D01EB8" w:rsidRDefault="00925D6D">
      <w:pPr>
        <w:numPr>
          <w:ilvl w:val="1"/>
          <w:numId w:val="4"/>
        </w:numPr>
        <w:jc w:val="both"/>
      </w:pPr>
      <w:r>
        <w:rPr>
          <w:sz w:val="20"/>
          <w:szCs w:val="20"/>
        </w:rPr>
        <w:t>zmienić określoną Harmonogramem rzeczowo-finansowym kolejność Robót,</w:t>
      </w:r>
    </w:p>
    <w:p w14:paraId="185B1090" w14:textId="77777777" w:rsidR="00D01EB8" w:rsidRDefault="00925D6D">
      <w:pPr>
        <w:numPr>
          <w:ilvl w:val="1"/>
          <w:numId w:val="4"/>
        </w:numPr>
        <w:jc w:val="both"/>
      </w:pPr>
      <w:r>
        <w:rPr>
          <w:sz w:val="20"/>
          <w:szCs w:val="20"/>
        </w:rPr>
        <w:t>przerwać realizację Robót na czas określony.</w:t>
      </w:r>
    </w:p>
    <w:p w14:paraId="78971CBB" w14:textId="77777777" w:rsidR="00D01EB8" w:rsidRDefault="00925D6D">
      <w:pPr>
        <w:numPr>
          <w:ilvl w:val="0"/>
          <w:numId w:val="4"/>
        </w:numPr>
        <w:jc w:val="both"/>
      </w:pPr>
      <w:r>
        <w:rPr>
          <w:sz w:val="20"/>
          <w:szCs w:val="20"/>
        </w:rPr>
        <w:t>Do obowiązków Zamawiającego należy:</w:t>
      </w:r>
    </w:p>
    <w:p w14:paraId="58362985" w14:textId="77777777" w:rsidR="00D01EB8" w:rsidRDefault="00925D6D">
      <w:pPr>
        <w:pStyle w:val="Tekstpodstawowywcity21"/>
        <w:numPr>
          <w:ilvl w:val="1"/>
          <w:numId w:val="4"/>
        </w:numPr>
        <w:tabs>
          <w:tab w:val="clear" w:pos="360"/>
        </w:tabs>
      </w:pPr>
      <w:r>
        <w:rPr>
          <w:sz w:val="20"/>
          <w:szCs w:val="20"/>
        </w:rPr>
        <w:t>protokolarne przekazanie Wykonawcy jednego kompletu Programu Funkcjonalno-Użytkowego,</w:t>
      </w:r>
    </w:p>
    <w:p w14:paraId="30E3A943" w14:textId="77777777" w:rsidR="00D01EB8" w:rsidRDefault="00925D6D">
      <w:pPr>
        <w:pStyle w:val="Tekstpodstawowywcity21"/>
        <w:numPr>
          <w:ilvl w:val="1"/>
          <w:numId w:val="4"/>
        </w:numPr>
        <w:tabs>
          <w:tab w:val="clear" w:pos="360"/>
        </w:tabs>
      </w:pPr>
      <w:r>
        <w:rPr>
          <w:sz w:val="20"/>
          <w:szCs w:val="20"/>
        </w:rPr>
        <w:t xml:space="preserve">przekazanie protokolarne Wykonawcy Terenu budowy, w zakresie wynikającym z posiadanych dokumentów, umożliwiające rozpoczęcie i realizację przedmiotu Umowy, </w:t>
      </w:r>
    </w:p>
    <w:p w14:paraId="28E12FEE" w14:textId="77777777" w:rsidR="00D01EB8" w:rsidRDefault="00925D6D">
      <w:pPr>
        <w:pStyle w:val="Tekstpodstawowywcity21"/>
        <w:numPr>
          <w:ilvl w:val="1"/>
          <w:numId w:val="4"/>
        </w:numPr>
        <w:tabs>
          <w:tab w:val="clear" w:pos="360"/>
        </w:tabs>
      </w:pPr>
      <w:r>
        <w:rPr>
          <w:sz w:val="20"/>
          <w:szCs w:val="20"/>
        </w:rPr>
        <w:t xml:space="preserve">udzielenie pełnomocnictwa Wykonawcy lub osobom przez niego wskazanym w celu uzyskania zezwoleń niezbędnych w procesie inwestycyjnym, </w:t>
      </w:r>
    </w:p>
    <w:p w14:paraId="61F886F7" w14:textId="77777777" w:rsidR="00D01EB8" w:rsidRDefault="00925D6D">
      <w:pPr>
        <w:pStyle w:val="Tekstpodstawowywcity21"/>
        <w:numPr>
          <w:ilvl w:val="1"/>
          <w:numId w:val="4"/>
        </w:numPr>
        <w:tabs>
          <w:tab w:val="clear" w:pos="360"/>
        </w:tabs>
      </w:pPr>
      <w:r>
        <w:rPr>
          <w:sz w:val="20"/>
          <w:szCs w:val="20"/>
        </w:rPr>
        <w:lastRenderedPageBreak/>
        <w:t>zapewnienie nadzoru inwestorskiego, a jeśli będzie to konieczne – nadzoru autorskiego, archeologicznego,</w:t>
      </w:r>
    </w:p>
    <w:p w14:paraId="165E92D7" w14:textId="77777777" w:rsidR="00D01EB8" w:rsidRDefault="00925D6D">
      <w:pPr>
        <w:pStyle w:val="Tekstpodstawowywcity21"/>
        <w:numPr>
          <w:ilvl w:val="1"/>
          <w:numId w:val="4"/>
        </w:numPr>
        <w:tabs>
          <w:tab w:val="clear" w:pos="360"/>
        </w:tabs>
      </w:pPr>
      <w:r>
        <w:rPr>
          <w:sz w:val="20"/>
          <w:szCs w:val="20"/>
        </w:rPr>
        <w:t>dokonanie odbioru robót podlegających zakryciu lub tzw. zanikowych oraz częściowych,</w:t>
      </w:r>
    </w:p>
    <w:p w14:paraId="4534052B" w14:textId="77777777" w:rsidR="00D01EB8" w:rsidRDefault="00925D6D">
      <w:pPr>
        <w:pStyle w:val="Tekstpodstawowywcity21"/>
        <w:numPr>
          <w:ilvl w:val="1"/>
          <w:numId w:val="4"/>
        </w:numPr>
        <w:tabs>
          <w:tab w:val="clear" w:pos="360"/>
        </w:tabs>
      </w:pPr>
      <w:r>
        <w:rPr>
          <w:sz w:val="20"/>
          <w:szCs w:val="20"/>
        </w:rPr>
        <w:t>dokonanie odbioru końcowego Robót,</w:t>
      </w:r>
    </w:p>
    <w:p w14:paraId="77B70BE6" w14:textId="77777777" w:rsidR="00D01EB8" w:rsidRDefault="00925D6D">
      <w:pPr>
        <w:pStyle w:val="Tekstpodstawowywcity21"/>
        <w:numPr>
          <w:ilvl w:val="1"/>
          <w:numId w:val="4"/>
        </w:numPr>
        <w:tabs>
          <w:tab w:val="clear" w:pos="360"/>
        </w:tabs>
      </w:pPr>
      <w:r>
        <w:rPr>
          <w:sz w:val="20"/>
          <w:szCs w:val="20"/>
        </w:rPr>
        <w:t>zapłata wynagrodzenia za wykonany przedmiot Umowy,</w:t>
      </w:r>
    </w:p>
    <w:p w14:paraId="54AC7DFC" w14:textId="77777777" w:rsidR="00330679" w:rsidRDefault="00330679" w:rsidP="002807E5">
      <w:pPr>
        <w:pStyle w:val="Tekstpodstawowywcity21"/>
        <w:tabs>
          <w:tab w:val="clear" w:pos="360"/>
        </w:tabs>
        <w:ind w:left="0" w:firstLine="0"/>
      </w:pPr>
    </w:p>
    <w:p w14:paraId="16615731" w14:textId="77777777" w:rsidR="00330679" w:rsidRDefault="00330679" w:rsidP="00330679">
      <w:pPr>
        <w:pStyle w:val="Tekstpodstawowywcity21"/>
        <w:tabs>
          <w:tab w:val="clear" w:pos="360"/>
        </w:tabs>
        <w:ind w:left="794" w:firstLine="0"/>
      </w:pPr>
    </w:p>
    <w:p w14:paraId="5F609CF6" w14:textId="77777777" w:rsidR="00D01EB8" w:rsidRDefault="00925D6D">
      <w:pPr>
        <w:widowControl w:val="0"/>
        <w:jc w:val="center"/>
      </w:pPr>
      <w:r>
        <w:rPr>
          <w:b/>
          <w:bCs/>
          <w:sz w:val="20"/>
          <w:szCs w:val="20"/>
        </w:rPr>
        <w:t>§ 7</w:t>
      </w:r>
    </w:p>
    <w:p w14:paraId="18728261" w14:textId="77777777" w:rsidR="00D01EB8" w:rsidRDefault="00925D6D">
      <w:pPr>
        <w:keepNext/>
        <w:widowControl w:val="0"/>
        <w:jc w:val="center"/>
      </w:pPr>
      <w:r>
        <w:rPr>
          <w:b/>
          <w:bCs/>
          <w:sz w:val="20"/>
          <w:szCs w:val="20"/>
          <w:u w:val="single"/>
        </w:rPr>
        <w:t>Obowiązki Wykonawcy</w:t>
      </w:r>
    </w:p>
    <w:p w14:paraId="7C00841F" w14:textId="77777777" w:rsidR="00D01EB8" w:rsidRDefault="00D01EB8">
      <w:pPr>
        <w:widowControl w:val="0"/>
      </w:pPr>
    </w:p>
    <w:p w14:paraId="3AD9A501" w14:textId="77777777" w:rsidR="00D01EB8" w:rsidRDefault="00925D6D">
      <w:pPr>
        <w:ind w:left="397"/>
        <w:jc w:val="both"/>
      </w:pPr>
      <w:bookmarkStart w:id="3" w:name="_Hlk102721338"/>
      <w:r>
        <w:rPr>
          <w:sz w:val="20"/>
          <w:szCs w:val="20"/>
        </w:rPr>
        <w:t>Do obowiązków Wykonawcy należy w szczególności:</w:t>
      </w:r>
    </w:p>
    <w:p w14:paraId="4A9BE810" w14:textId="484C289D" w:rsidR="00D01EB8" w:rsidRDefault="00925D6D" w:rsidP="002807E5">
      <w:pPr>
        <w:numPr>
          <w:ilvl w:val="1"/>
          <w:numId w:val="48"/>
        </w:numPr>
        <w:jc w:val="both"/>
      </w:pPr>
      <w:r>
        <w:rPr>
          <w:sz w:val="20"/>
          <w:szCs w:val="20"/>
        </w:rPr>
        <w:t>uzyskanie we własnym zakresie i na własny koszt niezbędnych (</w:t>
      </w:r>
      <w:r>
        <w:rPr>
          <w:sz w:val="20"/>
          <w:szCs w:val="20"/>
          <w:u w:val="single"/>
        </w:rPr>
        <w:t>jeżeli będą konieczne)</w:t>
      </w:r>
      <w:r>
        <w:rPr>
          <w:sz w:val="20"/>
          <w:szCs w:val="20"/>
        </w:rPr>
        <w:t xml:space="preserve"> do opracowania przedmiotu zamówienia) opracowań danych wyjściowych.  </w:t>
      </w:r>
    </w:p>
    <w:bookmarkEnd w:id="3"/>
    <w:p w14:paraId="5A227957" w14:textId="77777777" w:rsidR="00D01EB8" w:rsidRDefault="00925D6D" w:rsidP="002807E5">
      <w:pPr>
        <w:numPr>
          <w:ilvl w:val="1"/>
          <w:numId w:val="48"/>
        </w:numPr>
        <w:jc w:val="both"/>
      </w:pPr>
      <w:r>
        <w:rPr>
          <w:sz w:val="20"/>
          <w:szCs w:val="20"/>
        </w:rPr>
        <w:t xml:space="preserve">uzyskanie uzgodnień (w tym BHP, p.poż.), materiałów, decyzji, i innych niezbędnych </w:t>
      </w:r>
      <w:r>
        <w:rPr>
          <w:sz w:val="20"/>
          <w:szCs w:val="20"/>
        </w:rPr>
        <w:br/>
        <w:t xml:space="preserve">do prawidłowego wykonania przedmiotu zamówienia we własnym zakresie i na własny koszt </w:t>
      </w:r>
      <w:r>
        <w:rPr>
          <w:sz w:val="20"/>
          <w:szCs w:val="20"/>
        </w:rPr>
        <w:br/>
        <w:t>za wyjątkiem wskazanych w obowiązkach Zamawiającego,</w:t>
      </w:r>
    </w:p>
    <w:p w14:paraId="4B2758E1" w14:textId="77777777" w:rsidR="00D01EB8" w:rsidRDefault="00925D6D" w:rsidP="002807E5">
      <w:pPr>
        <w:numPr>
          <w:ilvl w:val="1"/>
          <w:numId w:val="48"/>
        </w:numPr>
        <w:jc w:val="both"/>
      </w:pPr>
      <w:r>
        <w:rPr>
          <w:sz w:val="20"/>
          <w:szCs w:val="20"/>
        </w:rPr>
        <w:t>opracowanie projektów przez osoby posiadające odpowiednie uprawnienia budowlane do projektowania zgodnie z Prawem Budowlanym,</w:t>
      </w:r>
    </w:p>
    <w:p w14:paraId="3F898349" w14:textId="77777777" w:rsidR="00D01EB8" w:rsidRDefault="00925D6D" w:rsidP="002807E5">
      <w:pPr>
        <w:numPr>
          <w:ilvl w:val="1"/>
          <w:numId w:val="48"/>
        </w:numPr>
        <w:tabs>
          <w:tab w:val="left" w:pos="394"/>
        </w:tabs>
        <w:jc w:val="both"/>
      </w:pPr>
      <w:r>
        <w:rPr>
          <w:sz w:val="20"/>
          <w:szCs w:val="20"/>
        </w:rPr>
        <w:t xml:space="preserve">wykonanie prac projektowych zgodnie z obowiązującymi przepisami prawa, w tym z: </w:t>
      </w:r>
    </w:p>
    <w:p w14:paraId="197E4F4E" w14:textId="77777777" w:rsidR="00D01EB8" w:rsidRDefault="00925D6D">
      <w:pPr>
        <w:numPr>
          <w:ilvl w:val="2"/>
          <w:numId w:val="42"/>
        </w:numPr>
        <w:ind w:left="1134"/>
        <w:jc w:val="both"/>
      </w:pPr>
      <w:r>
        <w:rPr>
          <w:sz w:val="20"/>
          <w:szCs w:val="20"/>
        </w:rPr>
        <w:t>ustawą z dnia 7 lipca 1994 r. Prawo budowlane (Dz. U. z 2021 r. poz. 2351 z późn. zm.),</w:t>
      </w:r>
    </w:p>
    <w:p w14:paraId="05C30EE2" w14:textId="5B27669A" w:rsidR="00D01EB8" w:rsidRDefault="00925D6D">
      <w:pPr>
        <w:numPr>
          <w:ilvl w:val="2"/>
          <w:numId w:val="42"/>
        </w:numPr>
        <w:ind w:left="1134"/>
        <w:jc w:val="both"/>
      </w:pPr>
      <w:r>
        <w:rPr>
          <w:sz w:val="20"/>
          <w:szCs w:val="20"/>
        </w:rPr>
        <w:t xml:space="preserve">rozporządzeniem Ministra Rozwoju i Technologii z dnia 20 grudnia 2021 r. w sprawie szczegółowego zakresu i formy dokumentacji projektowej, specyfikacji technicznych wykonania </w:t>
      </w:r>
      <w:r>
        <w:rPr>
          <w:sz w:val="20"/>
          <w:szCs w:val="20"/>
        </w:rPr>
        <w:br/>
        <w:t xml:space="preserve">i odbioru robót budowlanych oraz programu funkcjonalno-użytkowego (Dz. U. z 2021 r. poz. 2454), zgodnie z którym przedmiary robót i kosztorysy mają nawiązywać do specyfikacji technicznych wykonania i odbioru robót budowlanych. </w:t>
      </w:r>
    </w:p>
    <w:p w14:paraId="18AB0007" w14:textId="77777777" w:rsidR="00D01EB8" w:rsidRDefault="00925D6D">
      <w:pPr>
        <w:numPr>
          <w:ilvl w:val="2"/>
          <w:numId w:val="42"/>
        </w:numPr>
        <w:ind w:left="1134"/>
        <w:jc w:val="both"/>
      </w:pPr>
      <w:r>
        <w:rPr>
          <w:sz w:val="20"/>
          <w:szCs w:val="20"/>
        </w:rPr>
        <w:t>terminowe wykonanie prac objętych Umową,</w:t>
      </w:r>
    </w:p>
    <w:p w14:paraId="732CC317" w14:textId="77777777" w:rsidR="00D01EB8" w:rsidRDefault="00925D6D" w:rsidP="002807E5">
      <w:pPr>
        <w:numPr>
          <w:ilvl w:val="1"/>
          <w:numId w:val="48"/>
        </w:numPr>
        <w:jc w:val="both"/>
      </w:pPr>
      <w:r>
        <w:rPr>
          <w:sz w:val="20"/>
          <w:szCs w:val="20"/>
        </w:rPr>
        <w:t xml:space="preserve">uzyskanie akceptacji projektu budowlanego przez Zamawiającego przed złożeniem wniosku </w:t>
      </w:r>
      <w:r>
        <w:rPr>
          <w:sz w:val="20"/>
          <w:szCs w:val="20"/>
        </w:rPr>
        <w:br/>
        <w:t xml:space="preserve">o uzyskanie decyzji pozwolenia na budowę lub zgłoszenia robót budowlanych, </w:t>
      </w:r>
    </w:p>
    <w:p w14:paraId="17452C30" w14:textId="70B16803" w:rsidR="00D01EB8" w:rsidRDefault="00925D6D" w:rsidP="002807E5">
      <w:pPr>
        <w:numPr>
          <w:ilvl w:val="1"/>
          <w:numId w:val="48"/>
        </w:numPr>
        <w:jc w:val="both"/>
      </w:pPr>
      <w:r>
        <w:rPr>
          <w:sz w:val="20"/>
          <w:szCs w:val="20"/>
        </w:rPr>
        <w:t>wykonanie Dokumentacji projektowej w oparciu o wytyczne Zamawiającego,</w:t>
      </w:r>
    </w:p>
    <w:p w14:paraId="53BCF764" w14:textId="77777777" w:rsidR="00D01EB8" w:rsidRDefault="00925D6D" w:rsidP="002807E5">
      <w:pPr>
        <w:numPr>
          <w:ilvl w:val="1"/>
          <w:numId w:val="48"/>
        </w:numPr>
        <w:jc w:val="both"/>
      </w:pPr>
      <w:r>
        <w:rPr>
          <w:sz w:val="20"/>
          <w:szCs w:val="20"/>
        </w:rPr>
        <w:t>przejęcie Terenu budowy, w tym:</w:t>
      </w:r>
    </w:p>
    <w:p w14:paraId="3EE06D00" w14:textId="209DE3F1" w:rsidR="00D01EB8" w:rsidRDefault="00925D6D" w:rsidP="007B54B1">
      <w:pPr>
        <w:numPr>
          <w:ilvl w:val="2"/>
          <w:numId w:val="25"/>
        </w:numPr>
        <w:ind w:left="993"/>
        <w:jc w:val="both"/>
      </w:pPr>
      <w:r>
        <w:rPr>
          <w:sz w:val="20"/>
          <w:szCs w:val="20"/>
        </w:rPr>
        <w:t xml:space="preserve"> wykonanie prac przygotowawczych na Terenie budowy, w tym wykonanie ogrodzenia Terenu budowy, robót tymczasowych, które są potrzebne podczas wykonywania robót podstawowych, urządzenie i wyposażenie zaplecza budowy,</w:t>
      </w:r>
    </w:p>
    <w:p w14:paraId="42C27670" w14:textId="2CDB6169" w:rsidR="00D01EB8" w:rsidRDefault="00925D6D">
      <w:pPr>
        <w:numPr>
          <w:ilvl w:val="2"/>
          <w:numId w:val="25"/>
        </w:numPr>
        <w:ind w:left="993"/>
        <w:jc w:val="both"/>
      </w:pPr>
      <w:r>
        <w:rPr>
          <w:sz w:val="20"/>
          <w:szCs w:val="20"/>
        </w:rPr>
        <w:t>oznaczenie Terenu budowy lub innych miejsc, przez które mają być prowadzone roboty podstawowe lub tymczasowe oraz wszelkich innych terenów i miejsc udostępnionych przez Zamawiającego jako miejsca pracy, które mogą stanowić część Terenu budowy,</w:t>
      </w:r>
    </w:p>
    <w:p w14:paraId="39466D92" w14:textId="77777777" w:rsidR="00D01EB8" w:rsidRDefault="00925D6D">
      <w:pPr>
        <w:numPr>
          <w:ilvl w:val="2"/>
          <w:numId w:val="25"/>
        </w:numPr>
        <w:ind w:left="993"/>
        <w:jc w:val="both"/>
      </w:pPr>
      <w:r>
        <w:rPr>
          <w:sz w:val="20"/>
          <w:szCs w:val="20"/>
        </w:rPr>
        <w:t xml:space="preserve"> umieszczenie, zgodnie z obowiązującymi przepisami, tablicy informacyjnej oraz ogłoszenia zawierającego dane dotyczące bezpieczeństwa pracy i ochrony zdrowia,</w:t>
      </w:r>
    </w:p>
    <w:p w14:paraId="3004B58F" w14:textId="24D6B227" w:rsidR="00D01EB8" w:rsidRDefault="00925D6D" w:rsidP="00925D6D">
      <w:pPr>
        <w:numPr>
          <w:ilvl w:val="2"/>
          <w:numId w:val="25"/>
        </w:numPr>
        <w:ind w:left="993"/>
        <w:jc w:val="both"/>
      </w:pPr>
      <w:r>
        <w:rPr>
          <w:sz w:val="20"/>
          <w:szCs w:val="20"/>
        </w:rPr>
        <w:t>zapewnienie pełnego zabezpieczenia Terenu budowy, w tym pełnej ochrony osób i mienia,                                a w szczególności opracowanie planu bezpieczeństwa i ochrony zdrowia,</w:t>
      </w:r>
    </w:p>
    <w:p w14:paraId="3FB5F6A8" w14:textId="1FEB8FE7" w:rsidR="00D01EB8" w:rsidRDefault="00925D6D" w:rsidP="002807E5">
      <w:pPr>
        <w:numPr>
          <w:ilvl w:val="1"/>
          <w:numId w:val="48"/>
        </w:numPr>
        <w:ind w:left="851" w:hanging="425"/>
        <w:jc w:val="both"/>
      </w:pPr>
      <w:r>
        <w:rPr>
          <w:sz w:val="20"/>
          <w:szCs w:val="20"/>
        </w:rPr>
        <w:t>zapewnienie materiałów i urządzeń budowy niezbędnych do wykonania i utrzymania Robót w stopniu, w jakim wymaga tego jakość i terminowość prac,</w:t>
      </w:r>
    </w:p>
    <w:p w14:paraId="42C45E5A" w14:textId="2AFC576D" w:rsidR="00D01EB8" w:rsidRDefault="00925D6D" w:rsidP="002807E5">
      <w:pPr>
        <w:pStyle w:val="Tekstpodstawowywcity21"/>
        <w:numPr>
          <w:ilvl w:val="1"/>
          <w:numId w:val="48"/>
        </w:numPr>
        <w:tabs>
          <w:tab w:val="clear" w:pos="360"/>
        </w:tabs>
      </w:pPr>
      <w:r>
        <w:rPr>
          <w:sz w:val="20"/>
          <w:szCs w:val="20"/>
        </w:rPr>
        <w:t>przestrzeganie przepisów prawa, w szczególności Prawa budowlanego, bezpieczeństwa i higieny pracy, bezpieczeństwa przeciwpożarowego, z zakresu ochrony środowiska oraz umożliwienie wstępu na Teren budowy Zamawiającemu oraz Inspektorowi nadzoru, celem dokonywania kontroli i udzielanie im informacji i pomocy wymaganej przepisami,</w:t>
      </w:r>
    </w:p>
    <w:p w14:paraId="02647BF0" w14:textId="23800D14" w:rsidR="00D01EB8" w:rsidRDefault="00925D6D" w:rsidP="002807E5">
      <w:pPr>
        <w:pStyle w:val="Tekstpodstawowywcity21"/>
        <w:numPr>
          <w:ilvl w:val="1"/>
          <w:numId w:val="48"/>
        </w:numPr>
        <w:tabs>
          <w:tab w:val="clear" w:pos="360"/>
        </w:tabs>
      </w:pPr>
      <w:r>
        <w:rPr>
          <w:sz w:val="20"/>
          <w:szCs w:val="20"/>
        </w:rPr>
        <w:t>uczestniczenie w naradach koordynacyjnych na budowie, organizowanych przez Zamawiającego lub Inspektora nadzoru, przy założeniu, że narady takie powinny odbywać się co najmniej jeden raz na dwa tygodnie, w terminach uzgodnionych z Zamawiającym oraz we wszystkich spotkaniach niezbędnych dla prawidłowej realizacji Zadania,</w:t>
      </w:r>
    </w:p>
    <w:p w14:paraId="63F36679" w14:textId="77777777" w:rsidR="00D01EB8" w:rsidRDefault="00925D6D" w:rsidP="002807E5">
      <w:pPr>
        <w:pStyle w:val="Tekstpodstawowywcity21"/>
        <w:numPr>
          <w:ilvl w:val="1"/>
          <w:numId w:val="48"/>
        </w:numPr>
        <w:tabs>
          <w:tab w:val="clear" w:pos="360"/>
        </w:tabs>
      </w:pPr>
      <w:r>
        <w:rPr>
          <w:sz w:val="20"/>
          <w:szCs w:val="20"/>
        </w:rPr>
        <w:t>w trakcie realizacji budowy zapewnienie dojazdu i bezpiecznego dojścia do nieruchomości sąsiadujących z Terenem budowy,</w:t>
      </w:r>
    </w:p>
    <w:p w14:paraId="59F747A8" w14:textId="623DD4BE" w:rsidR="00D01EB8" w:rsidRDefault="00925D6D" w:rsidP="002807E5">
      <w:pPr>
        <w:pStyle w:val="Tekstpodstawowywcity21"/>
        <w:numPr>
          <w:ilvl w:val="1"/>
          <w:numId w:val="48"/>
        </w:numPr>
        <w:tabs>
          <w:tab w:val="clear" w:pos="360"/>
        </w:tabs>
        <w:ind w:left="851" w:hanging="425"/>
      </w:pPr>
      <w:r w:rsidRPr="001977F2">
        <w:rPr>
          <w:sz w:val="20"/>
          <w:szCs w:val="20"/>
        </w:rPr>
        <w:t>podejmowanie wszelkich niezbędnych działań celem ochrony środowiska na Terenie budowy oraz unikanie szkód lub nadmiernej uciążliwości prowadzonej budowy dla osób trzecich i dóbr publicznych lub innych negatywnych skutków, wynikających ze sposobu działania,</w:t>
      </w:r>
    </w:p>
    <w:p w14:paraId="7E84D6E3" w14:textId="77777777" w:rsidR="00D01EB8" w:rsidRDefault="00925D6D" w:rsidP="002807E5">
      <w:pPr>
        <w:pStyle w:val="Tekstpodstawowywcity21"/>
        <w:numPr>
          <w:ilvl w:val="1"/>
          <w:numId w:val="48"/>
        </w:numPr>
        <w:tabs>
          <w:tab w:val="clear" w:pos="360"/>
        </w:tabs>
      </w:pPr>
      <w:r>
        <w:rPr>
          <w:sz w:val="20"/>
          <w:szCs w:val="20"/>
        </w:rPr>
        <w:t>wykonanie przedmiotu Umowy zgodnie z Umową, Prawem budowlanym, Specyfikacjami technicznymi wykonania i odbioru robót budowlanych, obowiązującymi normami oraz zasadami wiedzy technicznej,</w:t>
      </w:r>
    </w:p>
    <w:p w14:paraId="4934C105" w14:textId="77777777" w:rsidR="00D01EB8" w:rsidRDefault="00925D6D" w:rsidP="002807E5">
      <w:pPr>
        <w:pStyle w:val="Tekstpodstawowywcity21"/>
        <w:numPr>
          <w:ilvl w:val="1"/>
          <w:numId w:val="48"/>
        </w:numPr>
        <w:tabs>
          <w:tab w:val="clear" w:pos="360"/>
        </w:tabs>
      </w:pPr>
      <w:r>
        <w:rPr>
          <w:sz w:val="20"/>
          <w:szCs w:val="20"/>
        </w:rPr>
        <w:t xml:space="preserve">prawidłowe usytuowanie Robót w stosunku do punktów linii i poziomów odniesienia, wynikających </w:t>
      </w:r>
      <w:r>
        <w:rPr>
          <w:sz w:val="20"/>
          <w:szCs w:val="20"/>
        </w:rPr>
        <w:br/>
        <w:t>z Dokumentacji projektowej lub wskazówek Zamawiającego,</w:t>
      </w:r>
    </w:p>
    <w:p w14:paraId="07DDAEB7" w14:textId="77777777" w:rsidR="00D01EB8" w:rsidRDefault="00925D6D" w:rsidP="002807E5">
      <w:pPr>
        <w:numPr>
          <w:ilvl w:val="1"/>
          <w:numId w:val="48"/>
        </w:numPr>
        <w:jc w:val="both"/>
      </w:pPr>
      <w:r>
        <w:rPr>
          <w:sz w:val="20"/>
          <w:szCs w:val="20"/>
        </w:rPr>
        <w:t xml:space="preserve">zawarcie odpowiednich umów ubezpieczeniowych w zakresie określonym w § 10 niniejszej Umowy. </w:t>
      </w:r>
    </w:p>
    <w:p w14:paraId="5E846A69" w14:textId="77777777" w:rsidR="00D01EB8" w:rsidRDefault="00925D6D" w:rsidP="002807E5">
      <w:pPr>
        <w:numPr>
          <w:ilvl w:val="1"/>
          <w:numId w:val="48"/>
        </w:numPr>
        <w:jc w:val="both"/>
      </w:pPr>
      <w:r>
        <w:rPr>
          <w:sz w:val="20"/>
          <w:szCs w:val="20"/>
        </w:rPr>
        <w:t>utrzymywanie Terenu budowy w stanie wolnym od przeszkód oraz niezwłoczne usuwanie zbędnych materiałów, odpadów, śmieci, urządzeń prowizorycznych, itp.,</w:t>
      </w:r>
    </w:p>
    <w:p w14:paraId="18F3265F" w14:textId="77777777" w:rsidR="00D01EB8" w:rsidRDefault="00925D6D" w:rsidP="002807E5">
      <w:pPr>
        <w:numPr>
          <w:ilvl w:val="1"/>
          <w:numId w:val="48"/>
        </w:numPr>
        <w:jc w:val="both"/>
      </w:pPr>
      <w:r>
        <w:rPr>
          <w:sz w:val="20"/>
          <w:szCs w:val="20"/>
        </w:rPr>
        <w:lastRenderedPageBreak/>
        <w:t>po zakończeniu Robót usunięcie wszelkich urządzeń tymczasowych, zaplecza itp. oraz pozostawienie całego Terenu budowy i jego otoczenia w stanie czystym i nadającym się bezpośrednio do użytkowania,</w:t>
      </w:r>
    </w:p>
    <w:p w14:paraId="6B3AD8BD" w14:textId="3012D67A" w:rsidR="00D01EB8" w:rsidRDefault="00925D6D" w:rsidP="00065873">
      <w:pPr>
        <w:pStyle w:val="Tekstpodstawowywcity21"/>
        <w:numPr>
          <w:ilvl w:val="1"/>
          <w:numId w:val="48"/>
        </w:numPr>
        <w:tabs>
          <w:tab w:val="clear" w:pos="360"/>
          <w:tab w:val="clear" w:pos="794"/>
        </w:tabs>
        <w:ind w:left="709" w:hanging="312"/>
      </w:pPr>
      <w:r>
        <w:rPr>
          <w:sz w:val="20"/>
          <w:szCs w:val="20"/>
        </w:rPr>
        <w:t>udzielanie Zamawiającemu informacji o Personelu, jego ilości, czasie pracy oraz pracującym sprzęcie.</w:t>
      </w:r>
    </w:p>
    <w:p w14:paraId="4B99BA74" w14:textId="77777777" w:rsidR="00D01EB8" w:rsidRDefault="00925D6D" w:rsidP="002807E5">
      <w:pPr>
        <w:pStyle w:val="Tekstpodstawowywcity21"/>
        <w:numPr>
          <w:ilvl w:val="1"/>
          <w:numId w:val="48"/>
        </w:numPr>
        <w:tabs>
          <w:tab w:val="clear" w:pos="360"/>
        </w:tabs>
        <w:ind w:left="709" w:hanging="360"/>
      </w:pPr>
      <w:r>
        <w:rPr>
          <w:sz w:val="20"/>
          <w:szCs w:val="20"/>
        </w:rPr>
        <w:t>na żądanie Zamawiającego przerwanie robót na budowie, a jeżeli zgłoszona zostanie taka potrzeba  zabezpieczenie wykonanych Robót przed ich zniszczeniem,</w:t>
      </w:r>
    </w:p>
    <w:p w14:paraId="6392CE47" w14:textId="77777777" w:rsidR="00D01EB8" w:rsidRDefault="00925D6D" w:rsidP="002807E5">
      <w:pPr>
        <w:pStyle w:val="Tekstpodstawowywcity21"/>
        <w:numPr>
          <w:ilvl w:val="1"/>
          <w:numId w:val="48"/>
        </w:numPr>
        <w:tabs>
          <w:tab w:val="clear" w:pos="360"/>
        </w:tabs>
      </w:pPr>
      <w:r>
        <w:rPr>
          <w:sz w:val="20"/>
          <w:szCs w:val="20"/>
        </w:rPr>
        <w:t>realizowanie Robót w kolejności i terminach wynikających z Harmonogramu rzeczowo-finansowego realizacji Robót,</w:t>
      </w:r>
    </w:p>
    <w:p w14:paraId="12006757" w14:textId="77777777" w:rsidR="00D01EB8" w:rsidRDefault="00925D6D" w:rsidP="002807E5">
      <w:pPr>
        <w:numPr>
          <w:ilvl w:val="1"/>
          <w:numId w:val="48"/>
        </w:numPr>
        <w:jc w:val="both"/>
      </w:pPr>
      <w:r>
        <w:rPr>
          <w:sz w:val="20"/>
          <w:szCs w:val="20"/>
        </w:rPr>
        <w:t>niezwłoczne usunięcie ujawnionych Wad przedmiotu Umowy,</w:t>
      </w:r>
    </w:p>
    <w:p w14:paraId="203F1661" w14:textId="3D1A768F" w:rsidR="00D01EB8" w:rsidRDefault="00925D6D" w:rsidP="002807E5">
      <w:pPr>
        <w:numPr>
          <w:ilvl w:val="1"/>
          <w:numId w:val="48"/>
        </w:numPr>
        <w:jc w:val="both"/>
      </w:pPr>
      <w:r>
        <w:rPr>
          <w:sz w:val="20"/>
          <w:szCs w:val="20"/>
        </w:rPr>
        <w:t>zapewnienie całodobowego dozoru Terenu budowy,</w:t>
      </w:r>
    </w:p>
    <w:p w14:paraId="2F4A3BB0" w14:textId="77777777" w:rsidR="00D01EB8" w:rsidRDefault="00925D6D" w:rsidP="002807E5">
      <w:pPr>
        <w:numPr>
          <w:ilvl w:val="1"/>
          <w:numId w:val="48"/>
        </w:numPr>
        <w:jc w:val="both"/>
      </w:pPr>
      <w:r>
        <w:rPr>
          <w:sz w:val="20"/>
          <w:szCs w:val="20"/>
        </w:rPr>
        <w:t>ochrona przed uszkodzeniem i kradzieżą wykonanych przez siebie Robót do momentu odbioru przez Zamawiającego,</w:t>
      </w:r>
    </w:p>
    <w:p w14:paraId="4DE0AE78" w14:textId="77777777" w:rsidR="00D01EB8" w:rsidRDefault="00925D6D" w:rsidP="002807E5">
      <w:pPr>
        <w:numPr>
          <w:ilvl w:val="1"/>
          <w:numId w:val="48"/>
        </w:numPr>
        <w:jc w:val="both"/>
      </w:pPr>
      <w:r>
        <w:rPr>
          <w:sz w:val="20"/>
          <w:szCs w:val="20"/>
        </w:rPr>
        <w:t>zarejestrowanie w imieniu Zamawiającego dziennika budowy oraz dokonanie zgłoszeń w organie nadzoru budowlanego o rozpoczęciu i zakończeniu Robót, a także uzyskanie pozwolenia na użytkowanie jeśli będą wymagane przepisami prawa,</w:t>
      </w:r>
    </w:p>
    <w:p w14:paraId="3F922223" w14:textId="77777777" w:rsidR="00D01EB8" w:rsidRDefault="00925D6D" w:rsidP="002807E5">
      <w:pPr>
        <w:numPr>
          <w:ilvl w:val="1"/>
          <w:numId w:val="48"/>
        </w:numPr>
        <w:jc w:val="both"/>
      </w:pPr>
      <w:r>
        <w:rPr>
          <w:sz w:val="20"/>
          <w:szCs w:val="20"/>
        </w:rPr>
        <w:t>poinformowanie wszelkich organów i instytucji, wymaganych przepisami prawa o prowadzeniu                                i zakończeniu Robót,</w:t>
      </w:r>
    </w:p>
    <w:p w14:paraId="64346BCF" w14:textId="77777777" w:rsidR="00D01EB8" w:rsidRDefault="00925D6D" w:rsidP="002807E5">
      <w:pPr>
        <w:numPr>
          <w:ilvl w:val="1"/>
          <w:numId w:val="48"/>
        </w:numPr>
        <w:jc w:val="both"/>
      </w:pPr>
      <w:r>
        <w:rPr>
          <w:sz w:val="20"/>
          <w:szCs w:val="20"/>
        </w:rPr>
        <w:t xml:space="preserve">spełnienie wymagań wynikających z dokumentów organu administracji architektoniczno-budowlanej. </w:t>
      </w:r>
    </w:p>
    <w:p w14:paraId="4A18CEE6" w14:textId="77777777" w:rsidR="00D01EB8" w:rsidRDefault="00D01EB8">
      <w:pPr>
        <w:widowControl w:val="0"/>
        <w:rPr>
          <w:b/>
          <w:bCs/>
          <w:sz w:val="20"/>
          <w:szCs w:val="20"/>
        </w:rPr>
      </w:pPr>
    </w:p>
    <w:p w14:paraId="34C61A35" w14:textId="77777777" w:rsidR="00D01EB8" w:rsidRDefault="00925D6D">
      <w:pPr>
        <w:widowControl w:val="0"/>
        <w:jc w:val="center"/>
      </w:pPr>
      <w:r>
        <w:rPr>
          <w:b/>
          <w:bCs/>
          <w:sz w:val="20"/>
          <w:szCs w:val="20"/>
        </w:rPr>
        <w:t>§ 8</w:t>
      </w:r>
    </w:p>
    <w:p w14:paraId="2EE83620" w14:textId="77777777" w:rsidR="00D01EB8" w:rsidRDefault="00925D6D">
      <w:pPr>
        <w:pStyle w:val="Nagwek2"/>
        <w:widowControl w:val="0"/>
        <w:numPr>
          <w:ilvl w:val="0"/>
          <w:numId w:val="0"/>
        </w:numPr>
        <w:ind w:right="0"/>
        <w:jc w:val="center"/>
      </w:pPr>
      <w:r>
        <w:rPr>
          <w:sz w:val="20"/>
          <w:szCs w:val="20"/>
        </w:rPr>
        <w:t>Harmonogram rzeczowo-finansowy</w:t>
      </w:r>
    </w:p>
    <w:p w14:paraId="1D713F6C" w14:textId="77777777" w:rsidR="00D01EB8" w:rsidRDefault="00D01EB8">
      <w:pPr>
        <w:widowControl w:val="0"/>
      </w:pPr>
    </w:p>
    <w:p w14:paraId="1C9AC4E3" w14:textId="77777777" w:rsidR="00D01EB8" w:rsidRDefault="00925D6D">
      <w:pPr>
        <w:pStyle w:val="Tekstpodstawowywcity31"/>
        <w:numPr>
          <w:ilvl w:val="0"/>
          <w:numId w:val="13"/>
        </w:numPr>
      </w:pPr>
      <w:r>
        <w:rPr>
          <w:sz w:val="20"/>
          <w:szCs w:val="20"/>
        </w:rPr>
        <w:t xml:space="preserve">Wykonawca ma obowiązek sporządzić Harmonogram rzeczowo-finansowy, z zaznaczeniem następników </w:t>
      </w:r>
      <w:r>
        <w:rPr>
          <w:sz w:val="20"/>
          <w:szCs w:val="20"/>
        </w:rPr>
        <w:br/>
        <w:t>i poprzedników, z podaniem terminów wykonania poszczególnych grup Robót w podziale na rodzaje                      i etapy, wykonany w formie papierowej i elektronicznej do edycji. Harmonogram rzeczowo-finansowy, sprawdzony i zaakceptowany wcześniej przez Inspektora nadzoru, w trzech egzemplarzach papierowych, Wykonawca zobowiązany jest przedłożyć Zamawiającemu do akceptacji w terminie 14 dni od dnia podpisania niniejszej Umowy.</w:t>
      </w:r>
    </w:p>
    <w:p w14:paraId="78800A35" w14:textId="77777777" w:rsidR="00D01EB8" w:rsidRDefault="00925D6D">
      <w:pPr>
        <w:pStyle w:val="Tekstpodstawowywcity31"/>
        <w:numPr>
          <w:ilvl w:val="0"/>
          <w:numId w:val="13"/>
        </w:numPr>
      </w:pPr>
      <w:r>
        <w:rPr>
          <w:sz w:val="20"/>
          <w:szCs w:val="20"/>
        </w:rPr>
        <w:t xml:space="preserve">Po zawarciu umowy podwykonawczej, w terminie określonym przez Zamawiającego, Wykonawca zobowiązany będzie do sporządzenia harmonogramu robót Podwykonawcy, stanowiącego uzupełnienie harmonogramu, o którym mowa w ust. 1 i przedłożenia go do akceptacji Inspektorowi nadzoru </w:t>
      </w:r>
      <w:r>
        <w:rPr>
          <w:sz w:val="20"/>
          <w:szCs w:val="20"/>
        </w:rPr>
        <w:br/>
        <w:t xml:space="preserve">i Zamawiającemu. </w:t>
      </w:r>
    </w:p>
    <w:p w14:paraId="631499F9" w14:textId="77777777" w:rsidR="00D01EB8" w:rsidRDefault="00925D6D">
      <w:pPr>
        <w:pStyle w:val="Tekstpodstawowywcity31"/>
        <w:numPr>
          <w:ilvl w:val="0"/>
          <w:numId w:val="13"/>
        </w:numPr>
      </w:pPr>
      <w:r>
        <w:rPr>
          <w:sz w:val="20"/>
          <w:szCs w:val="20"/>
        </w:rPr>
        <w:t xml:space="preserve">Harmonogram powinien być aktualizowany przez Wykonawcę w zależności od faktycznego postępu robót oraz wpływu tego postępu na powiązania z innymi robotami, a także na każde żądanie Zamawiającego. </w:t>
      </w:r>
      <w:r>
        <w:rPr>
          <w:sz w:val="20"/>
          <w:szCs w:val="20"/>
        </w:rPr>
        <w:br/>
        <w:t>W uaktualnionym harmonogramie należy uwzględnić również zmiany kolejności wykonywania Robót.</w:t>
      </w:r>
    </w:p>
    <w:p w14:paraId="2863D613" w14:textId="77777777" w:rsidR="00D01EB8" w:rsidRDefault="00925D6D">
      <w:pPr>
        <w:pStyle w:val="Tekstpodstawowywcity31"/>
        <w:numPr>
          <w:ilvl w:val="0"/>
          <w:numId w:val="13"/>
        </w:numPr>
      </w:pPr>
      <w:r>
        <w:rPr>
          <w:sz w:val="20"/>
          <w:szCs w:val="20"/>
        </w:rPr>
        <w:t>Brak uaktualnionego i zaakceptowanego harmonogramu będzie skutkował wstrzymaniem fakturowania.</w:t>
      </w:r>
    </w:p>
    <w:p w14:paraId="191870F8" w14:textId="77777777" w:rsidR="00D01EB8" w:rsidRDefault="00925D6D">
      <w:pPr>
        <w:pStyle w:val="Tekstpodstawowywcity31"/>
        <w:numPr>
          <w:ilvl w:val="0"/>
          <w:numId w:val="13"/>
        </w:numPr>
      </w:pPr>
      <w:r>
        <w:rPr>
          <w:sz w:val="20"/>
          <w:szCs w:val="20"/>
        </w:rPr>
        <w:t>Zamawiający może polecić Wykonawcy podjęcie działań dla przyspieszenia tempa Robót, aby przedmiot Umowy został wykonany w terminie umownym. Wszystkie koszty związane z podjętymi działaniami obciążają Wykonawcę.</w:t>
      </w:r>
    </w:p>
    <w:p w14:paraId="59B29A4E" w14:textId="77777777" w:rsidR="00D01EB8" w:rsidRDefault="00D01EB8">
      <w:pPr>
        <w:pStyle w:val="Tekstpodstawowywcity31"/>
        <w:ind w:left="397" w:firstLine="0"/>
        <w:jc w:val="center"/>
        <w:rPr>
          <w:sz w:val="18"/>
          <w:szCs w:val="18"/>
        </w:rPr>
      </w:pPr>
    </w:p>
    <w:p w14:paraId="33D695BA" w14:textId="77777777" w:rsidR="00D01EB8" w:rsidRDefault="00925D6D">
      <w:pPr>
        <w:pStyle w:val="Tekstpodstawowywcity31"/>
        <w:jc w:val="center"/>
      </w:pPr>
      <w:r>
        <w:rPr>
          <w:b/>
          <w:bCs/>
          <w:sz w:val="20"/>
          <w:szCs w:val="20"/>
        </w:rPr>
        <w:t>§ 9</w:t>
      </w:r>
    </w:p>
    <w:p w14:paraId="4A3ACFEB" w14:textId="77777777" w:rsidR="00D01EB8" w:rsidRDefault="00925D6D">
      <w:pPr>
        <w:keepNext/>
        <w:widowControl w:val="0"/>
        <w:jc w:val="center"/>
      </w:pPr>
      <w:r>
        <w:rPr>
          <w:b/>
          <w:bCs/>
          <w:sz w:val="20"/>
          <w:szCs w:val="20"/>
          <w:u w:val="single"/>
        </w:rPr>
        <w:t>Czas pracy</w:t>
      </w:r>
    </w:p>
    <w:p w14:paraId="4D4751EC" w14:textId="77777777" w:rsidR="00D01EB8" w:rsidRDefault="00D01EB8">
      <w:pPr>
        <w:widowControl w:val="0"/>
        <w:rPr>
          <w:b/>
          <w:bCs/>
          <w:sz w:val="12"/>
          <w:szCs w:val="12"/>
          <w:u w:val="single"/>
        </w:rPr>
      </w:pPr>
    </w:p>
    <w:p w14:paraId="441EA59F" w14:textId="3B431C59" w:rsidR="00D01EB8" w:rsidRDefault="00925D6D">
      <w:pPr>
        <w:pStyle w:val="tekstost"/>
        <w:overflowPunct/>
        <w:autoSpaceDE/>
        <w:textAlignment w:val="auto"/>
      </w:pPr>
      <w:r>
        <w:t xml:space="preserve">Jeżeli ze względów technologicznych lub organizacyjnych, nieuwzględnionych w Harmonogramie rzeczowo-finansowym wykonania przedmiotu Umowy, niezbędne jest wydłużenie czasu pracy w dni robocze </w:t>
      </w:r>
      <w:r>
        <w:br/>
        <w:t>lub wykonywanie Robót w dni wolne od pracy, powinno to być uzgodnione z Zamawiającym i Inspektorem nadzoru. Powyższa okoliczność nie wpływa na wysokość wynagrodzenia należnego Wykonawcy z tytułu wykonania Umowy.</w:t>
      </w:r>
    </w:p>
    <w:p w14:paraId="66C4AB43" w14:textId="77777777" w:rsidR="00D01EB8" w:rsidRDefault="00D01EB8">
      <w:pPr>
        <w:pStyle w:val="tekstost"/>
        <w:overflowPunct/>
        <w:autoSpaceDE/>
        <w:textAlignment w:val="auto"/>
        <w:rPr>
          <w:b/>
          <w:bCs/>
        </w:rPr>
      </w:pPr>
    </w:p>
    <w:p w14:paraId="21EB15C3" w14:textId="77777777" w:rsidR="00D01EB8" w:rsidRDefault="00925D6D">
      <w:pPr>
        <w:pStyle w:val="tekstost"/>
        <w:overflowPunct/>
        <w:autoSpaceDE/>
        <w:jc w:val="center"/>
        <w:textAlignment w:val="auto"/>
      </w:pPr>
      <w:r>
        <w:rPr>
          <w:b/>
          <w:bCs/>
        </w:rPr>
        <w:t>§ 10</w:t>
      </w:r>
    </w:p>
    <w:p w14:paraId="52AEAD4F" w14:textId="77777777" w:rsidR="00D01EB8" w:rsidRDefault="00925D6D">
      <w:pPr>
        <w:keepNext/>
        <w:widowControl w:val="0"/>
        <w:jc w:val="center"/>
      </w:pPr>
      <w:r>
        <w:rPr>
          <w:b/>
          <w:bCs/>
          <w:sz w:val="20"/>
          <w:szCs w:val="20"/>
          <w:u w:val="single"/>
        </w:rPr>
        <w:t>Ubezpieczenia</w:t>
      </w:r>
    </w:p>
    <w:p w14:paraId="123B96E1" w14:textId="77777777" w:rsidR="00D01EB8" w:rsidRDefault="00D01EB8">
      <w:pPr>
        <w:widowControl w:val="0"/>
        <w:rPr>
          <w:b/>
          <w:bCs/>
          <w:sz w:val="12"/>
          <w:szCs w:val="12"/>
          <w:u w:val="single"/>
        </w:rPr>
      </w:pPr>
    </w:p>
    <w:p w14:paraId="1317EDCA" w14:textId="77777777" w:rsidR="00D01EB8" w:rsidRDefault="00925D6D">
      <w:pPr>
        <w:pStyle w:val="Standard"/>
        <w:numPr>
          <w:ilvl w:val="0"/>
          <w:numId w:val="17"/>
        </w:numPr>
        <w:ind w:left="425" w:hanging="425"/>
        <w:jc w:val="both"/>
      </w:pPr>
      <w:r>
        <w:rPr>
          <w:rFonts w:cs="Times New Roman"/>
          <w:sz w:val="20"/>
          <w:szCs w:val="20"/>
        </w:rPr>
        <w:t>Wykonawca zobowiązany jest do zawarcia oraz utrzymywania w całym okresie realizacji Umowy, tj. od daty przekazania Terenu budowy do chwili odbioru końcowego, bez zastrzeżeń, umów ubezpieczenia obejmujących co najmniej:</w:t>
      </w:r>
    </w:p>
    <w:p w14:paraId="180A0CC4" w14:textId="77777777" w:rsidR="00D01EB8" w:rsidRDefault="00925D6D">
      <w:pPr>
        <w:pStyle w:val="Standard"/>
        <w:numPr>
          <w:ilvl w:val="0"/>
          <w:numId w:val="22"/>
        </w:numPr>
        <w:ind w:left="851" w:hanging="425"/>
        <w:jc w:val="both"/>
      </w:pPr>
      <w:r>
        <w:rPr>
          <w:rFonts w:cs="Times New Roman"/>
          <w:sz w:val="20"/>
          <w:szCs w:val="20"/>
        </w:rPr>
        <w:t>przedmiot kontraktu – obejmujący roboty kontraktowe wraz z użytymi materiałami,</w:t>
      </w:r>
    </w:p>
    <w:p w14:paraId="54987F63" w14:textId="77777777" w:rsidR="00D01EB8" w:rsidRDefault="00925D6D">
      <w:pPr>
        <w:pStyle w:val="Standard"/>
        <w:numPr>
          <w:ilvl w:val="0"/>
          <w:numId w:val="22"/>
        </w:numPr>
        <w:ind w:left="709" w:hanging="283"/>
        <w:jc w:val="both"/>
      </w:pPr>
      <w:r>
        <w:rPr>
          <w:rFonts w:cs="Times New Roman"/>
          <w:sz w:val="20"/>
          <w:szCs w:val="20"/>
        </w:rPr>
        <w:t>mienie istniejące Zamawiającego narażone bezpośrednio na szkody w związku z prowadzonymi pracami,</w:t>
      </w:r>
    </w:p>
    <w:p w14:paraId="795BDE0A" w14:textId="77777777" w:rsidR="00D01EB8" w:rsidRDefault="00925D6D">
      <w:pPr>
        <w:pStyle w:val="Standard"/>
        <w:numPr>
          <w:ilvl w:val="0"/>
          <w:numId w:val="22"/>
        </w:numPr>
        <w:ind w:left="851" w:hanging="425"/>
        <w:jc w:val="both"/>
      </w:pPr>
      <w:r>
        <w:rPr>
          <w:rFonts w:cs="Times New Roman"/>
          <w:sz w:val="20"/>
          <w:szCs w:val="20"/>
        </w:rPr>
        <w:t>maszyny, sprzęt i zaplecze budowy,</w:t>
      </w:r>
    </w:p>
    <w:p w14:paraId="5462271C" w14:textId="77777777" w:rsidR="00D01EB8" w:rsidRDefault="00925D6D">
      <w:pPr>
        <w:pStyle w:val="Standard"/>
        <w:numPr>
          <w:ilvl w:val="0"/>
          <w:numId w:val="22"/>
        </w:numPr>
        <w:ind w:left="851" w:hanging="425"/>
        <w:jc w:val="both"/>
      </w:pPr>
      <w:r>
        <w:rPr>
          <w:rFonts w:cs="Times New Roman"/>
          <w:sz w:val="20"/>
          <w:szCs w:val="20"/>
        </w:rPr>
        <w:t>odpowiedzialność cywilną za szkody mogące powstać w związku z realizacją Umowy.</w:t>
      </w:r>
    </w:p>
    <w:p w14:paraId="54833237" w14:textId="77777777" w:rsidR="00D01EB8" w:rsidRDefault="00925D6D">
      <w:pPr>
        <w:pStyle w:val="Standard"/>
        <w:numPr>
          <w:ilvl w:val="0"/>
          <w:numId w:val="17"/>
        </w:numPr>
        <w:ind w:left="425" w:hanging="425"/>
        <w:jc w:val="both"/>
      </w:pPr>
      <w:r>
        <w:rPr>
          <w:rFonts w:cs="Times New Roman"/>
          <w:sz w:val="20"/>
          <w:szCs w:val="20"/>
        </w:rPr>
        <w:t>Zakres ubezpieczenia, o którym mowa w ust. 1 powinien obejmować:</w:t>
      </w:r>
    </w:p>
    <w:p w14:paraId="482A480A" w14:textId="77777777" w:rsidR="00D01EB8" w:rsidRDefault="00925D6D">
      <w:pPr>
        <w:pStyle w:val="Standard"/>
        <w:numPr>
          <w:ilvl w:val="1"/>
          <w:numId w:val="22"/>
        </w:numPr>
        <w:ind w:left="709" w:hanging="283"/>
        <w:jc w:val="both"/>
      </w:pPr>
      <w:r>
        <w:rPr>
          <w:rFonts w:cs="Times New Roman"/>
          <w:sz w:val="20"/>
          <w:szCs w:val="20"/>
        </w:rPr>
        <w:t xml:space="preserve">dedykowane ubezpieczenie </w:t>
      </w:r>
      <w:proofErr w:type="spellStart"/>
      <w:r>
        <w:rPr>
          <w:rFonts w:cs="Times New Roman"/>
          <w:sz w:val="20"/>
          <w:szCs w:val="20"/>
        </w:rPr>
        <w:t>ryzyk</w:t>
      </w:r>
      <w:proofErr w:type="spellEnd"/>
      <w:r>
        <w:rPr>
          <w:rFonts w:cs="Times New Roman"/>
          <w:sz w:val="20"/>
          <w:szCs w:val="20"/>
        </w:rPr>
        <w:t xml:space="preserve"> budowlanych/montażowych zgodnie z formułą „od wszystkich </w:t>
      </w:r>
      <w:proofErr w:type="spellStart"/>
      <w:r>
        <w:rPr>
          <w:rFonts w:cs="Times New Roman"/>
          <w:sz w:val="20"/>
          <w:szCs w:val="20"/>
        </w:rPr>
        <w:t>ryzyk</w:t>
      </w:r>
      <w:proofErr w:type="spellEnd"/>
      <w:r>
        <w:rPr>
          <w:rFonts w:cs="Times New Roman"/>
          <w:sz w:val="20"/>
          <w:szCs w:val="20"/>
        </w:rPr>
        <w:t xml:space="preserve">” (tzw. warunki monachijskie) dla zakresu określonego w ust. 1 pkt 1-3, przy czym dla ust. 1 pkt 3 dopuszcza się równoważnie umowy ubezpieczenia dedykowane dla maszyn i sprzętu budowlanego zawierane niezależnie od realizowanych kontraktów; ubezpieczenie powinno obejmować jako </w:t>
      </w:r>
      <w:r>
        <w:rPr>
          <w:rFonts w:cs="Times New Roman"/>
          <w:sz w:val="20"/>
          <w:szCs w:val="20"/>
        </w:rPr>
        <w:lastRenderedPageBreak/>
        <w:t>ubezpieczonych odpowiednio wszystkie podmioty zaangażowane w realizację kontraktu, w tym Zamawiającego;</w:t>
      </w:r>
    </w:p>
    <w:p w14:paraId="191A7C3B" w14:textId="77777777" w:rsidR="00D01EB8" w:rsidRDefault="00925D6D">
      <w:pPr>
        <w:pStyle w:val="Standard"/>
        <w:numPr>
          <w:ilvl w:val="1"/>
          <w:numId w:val="22"/>
        </w:numPr>
        <w:ind w:left="851" w:hanging="425"/>
        <w:jc w:val="both"/>
      </w:pPr>
      <w:r>
        <w:rPr>
          <w:rFonts w:cs="Times New Roman"/>
          <w:sz w:val="20"/>
          <w:szCs w:val="20"/>
        </w:rPr>
        <w:t>ubezpieczenia, o których mowa w ust. 1 pkt 1 do 3 w części dotyczącej ubezpieczenia mienia powinno zostać zawarte w zakresie adekwatnym do przedmiotu i rodzaju prowadzonych prac, w szczególności obejmujące następujące ryzyka:</w:t>
      </w:r>
    </w:p>
    <w:p w14:paraId="281C99AF" w14:textId="77777777" w:rsidR="00D01EB8" w:rsidRDefault="00925D6D">
      <w:pPr>
        <w:pStyle w:val="Standard"/>
        <w:numPr>
          <w:ilvl w:val="0"/>
          <w:numId w:val="39"/>
        </w:numPr>
        <w:ind w:left="1701" w:hanging="283"/>
        <w:jc w:val="both"/>
      </w:pPr>
      <w:r>
        <w:rPr>
          <w:rFonts w:cs="Times New Roman"/>
          <w:sz w:val="20"/>
          <w:szCs w:val="20"/>
        </w:rPr>
        <w:t>żywiołowe (w tym pożar, uderzenie pioruna, eksplozję, huragan, powódź, zalanie, grad, osunięcie się ziemi),</w:t>
      </w:r>
    </w:p>
    <w:p w14:paraId="6C409587" w14:textId="77777777" w:rsidR="00D01EB8" w:rsidRDefault="00925D6D">
      <w:pPr>
        <w:pStyle w:val="Standard"/>
        <w:numPr>
          <w:ilvl w:val="0"/>
          <w:numId w:val="39"/>
        </w:numPr>
        <w:ind w:left="1701" w:hanging="283"/>
        <w:jc w:val="both"/>
      </w:pPr>
      <w:r>
        <w:rPr>
          <w:rFonts w:cs="Times New Roman"/>
          <w:sz w:val="20"/>
          <w:szCs w:val="20"/>
        </w:rPr>
        <w:t xml:space="preserve">katastrofę budowlaną, awarię urządzeń lub instalacji ubezpieczonego obiektu, szkody wyrządzone działaniem maszyn i urządzeń na placu budowy oraz inne szkody w substancji obiektu o charakterze technicznym, </w:t>
      </w:r>
    </w:p>
    <w:p w14:paraId="04B55CC6" w14:textId="77777777" w:rsidR="00D01EB8" w:rsidRDefault="00925D6D">
      <w:pPr>
        <w:pStyle w:val="Standard"/>
        <w:numPr>
          <w:ilvl w:val="0"/>
          <w:numId w:val="39"/>
        </w:numPr>
        <w:ind w:left="1701" w:hanging="283"/>
        <w:jc w:val="both"/>
      </w:pPr>
      <w:r>
        <w:rPr>
          <w:rFonts w:cs="Times New Roman"/>
          <w:sz w:val="20"/>
          <w:szCs w:val="20"/>
        </w:rPr>
        <w:t>kradzież z włamaniem i rabunkiem,</w:t>
      </w:r>
    </w:p>
    <w:p w14:paraId="3CB4CDCE" w14:textId="77777777" w:rsidR="00D01EB8" w:rsidRDefault="00925D6D">
      <w:pPr>
        <w:pStyle w:val="Standard"/>
        <w:numPr>
          <w:ilvl w:val="0"/>
          <w:numId w:val="39"/>
        </w:numPr>
        <w:ind w:left="1701" w:hanging="283"/>
        <w:jc w:val="both"/>
      </w:pPr>
      <w:r>
        <w:rPr>
          <w:rFonts w:cs="Times New Roman"/>
          <w:sz w:val="20"/>
          <w:szCs w:val="20"/>
        </w:rPr>
        <w:t>skutki akcji ratowniczej prowadzonej w związku z w/w zdarzeniami,</w:t>
      </w:r>
    </w:p>
    <w:p w14:paraId="7F482250" w14:textId="77777777" w:rsidR="00D01EB8" w:rsidRDefault="00925D6D">
      <w:pPr>
        <w:pStyle w:val="Standard"/>
        <w:numPr>
          <w:ilvl w:val="0"/>
          <w:numId w:val="39"/>
        </w:numPr>
        <w:ind w:left="1701" w:hanging="283"/>
        <w:jc w:val="both"/>
      </w:pPr>
      <w:r>
        <w:rPr>
          <w:rFonts w:cs="Times New Roman"/>
          <w:sz w:val="20"/>
          <w:szCs w:val="20"/>
        </w:rPr>
        <w:t xml:space="preserve">klauzule rozszerzające adekwatne do rodzaju i zakresu kontraktu. </w:t>
      </w:r>
    </w:p>
    <w:p w14:paraId="0D594609" w14:textId="77777777" w:rsidR="00D01EB8" w:rsidRDefault="00925D6D">
      <w:pPr>
        <w:pStyle w:val="Standard"/>
        <w:numPr>
          <w:ilvl w:val="1"/>
          <w:numId w:val="22"/>
        </w:numPr>
        <w:ind w:left="709" w:hanging="283"/>
        <w:jc w:val="both"/>
      </w:pPr>
      <w:r>
        <w:rPr>
          <w:rFonts w:cs="Times New Roman"/>
          <w:sz w:val="20"/>
          <w:szCs w:val="20"/>
        </w:rPr>
        <w:t xml:space="preserve">ubezpieczenie odpowiedzialności cywilnej podmiotów uczestniczących w realizacji kontraktu, przy czym dopuszcza się równorzędnie ubezpieczenie odpowiedzialności cywilnej w ramach tzw. sekcji II dedykowanego ubezpieczenia </w:t>
      </w:r>
      <w:proofErr w:type="spellStart"/>
      <w:r>
        <w:rPr>
          <w:rFonts w:cs="Times New Roman"/>
          <w:sz w:val="20"/>
          <w:szCs w:val="20"/>
        </w:rPr>
        <w:t>ryzyk</w:t>
      </w:r>
      <w:proofErr w:type="spellEnd"/>
      <w:r>
        <w:rPr>
          <w:rFonts w:cs="Times New Roman"/>
          <w:sz w:val="20"/>
          <w:szCs w:val="20"/>
        </w:rPr>
        <w:t xml:space="preserve"> budowlanych/montażowych oraz ubezpieczenie odpowiedzialności cywilnej ogólnej Wykonawcy i podwykonawców obejmujące co najmniej zakres działalności objęty przedmiotem Umowy.</w:t>
      </w:r>
    </w:p>
    <w:p w14:paraId="34E07B32" w14:textId="77777777" w:rsidR="00D01EB8" w:rsidRDefault="00925D6D">
      <w:pPr>
        <w:pStyle w:val="Standard"/>
        <w:numPr>
          <w:ilvl w:val="0"/>
          <w:numId w:val="17"/>
        </w:numPr>
        <w:tabs>
          <w:tab w:val="left" w:pos="284"/>
        </w:tabs>
        <w:jc w:val="both"/>
      </w:pPr>
      <w:r>
        <w:rPr>
          <w:rFonts w:cs="Times New Roman"/>
          <w:sz w:val="20"/>
          <w:szCs w:val="20"/>
        </w:rPr>
        <w:t>Suma ubezpieczenia powinna odpowiadać:</w:t>
      </w:r>
    </w:p>
    <w:p w14:paraId="22E30249" w14:textId="77777777" w:rsidR="00D01EB8" w:rsidRDefault="00925D6D">
      <w:pPr>
        <w:pStyle w:val="Standard"/>
        <w:numPr>
          <w:ilvl w:val="0"/>
          <w:numId w:val="23"/>
        </w:numPr>
        <w:ind w:left="709" w:hanging="283"/>
        <w:jc w:val="both"/>
      </w:pPr>
      <w:r>
        <w:rPr>
          <w:rFonts w:cs="Times New Roman"/>
          <w:sz w:val="20"/>
          <w:szCs w:val="20"/>
        </w:rPr>
        <w:t>dla robót kontraktowych – wartości brutto wynagrodzenia Wykonawcy określonego w § 3 ust. 1 pkt 3 niniejszej Umowy obejmującego wartość robót oraz zastosowanych materiałów powiększonego o wartość materiałów dostarczonych przez Zamawiającego,</w:t>
      </w:r>
    </w:p>
    <w:p w14:paraId="79DB6B2E" w14:textId="77777777" w:rsidR="00D01EB8" w:rsidRDefault="00925D6D">
      <w:pPr>
        <w:pStyle w:val="Standard"/>
        <w:numPr>
          <w:ilvl w:val="0"/>
          <w:numId w:val="23"/>
        </w:numPr>
        <w:ind w:left="709" w:hanging="283"/>
        <w:jc w:val="both"/>
      </w:pPr>
      <w:r>
        <w:rPr>
          <w:rFonts w:cs="Times New Roman"/>
          <w:sz w:val="20"/>
          <w:szCs w:val="20"/>
        </w:rPr>
        <w:t>dla mienia istniejącego Zamawiającego – wartości odtworzeniowej (koszt odbudowy) mienia narażonego na ewentualne szkody mogące powstać w związku z realizacją kontraktu, nie mniej niż 1.000.000,00 zł,</w:t>
      </w:r>
    </w:p>
    <w:p w14:paraId="71ABBA8B" w14:textId="77777777" w:rsidR="00D01EB8" w:rsidRDefault="00925D6D">
      <w:pPr>
        <w:pStyle w:val="Standard"/>
        <w:numPr>
          <w:ilvl w:val="0"/>
          <w:numId w:val="23"/>
        </w:numPr>
        <w:ind w:left="709" w:hanging="283"/>
        <w:jc w:val="both"/>
      </w:pPr>
      <w:r>
        <w:rPr>
          <w:rFonts w:cs="Times New Roman"/>
          <w:sz w:val="20"/>
          <w:szCs w:val="20"/>
        </w:rPr>
        <w:t xml:space="preserve">dla maszyn, sprzętu i zaplecza budowy – wartości nie mniejszej niż pełny koszt zastąpienia, włącznie </w:t>
      </w:r>
      <w:r>
        <w:rPr>
          <w:rFonts w:cs="Times New Roman"/>
          <w:sz w:val="20"/>
          <w:szCs w:val="20"/>
        </w:rPr>
        <w:br/>
      </w:r>
      <w:r>
        <w:rPr>
          <w:rFonts w:eastAsia="Times New Roman" w:cs="Times New Roman"/>
          <w:kern w:val="0"/>
          <w:sz w:val="20"/>
          <w:szCs w:val="20"/>
          <w:lang w:eastAsia="ar-SA" w:bidi="ar-SA"/>
        </w:rPr>
        <w:t>z kosztem dostarczenia na Teren budowy,</w:t>
      </w:r>
    </w:p>
    <w:p w14:paraId="642069FE" w14:textId="77777777" w:rsidR="00D01EB8" w:rsidRDefault="00925D6D">
      <w:pPr>
        <w:pStyle w:val="Standard"/>
        <w:numPr>
          <w:ilvl w:val="0"/>
          <w:numId w:val="23"/>
        </w:numPr>
        <w:ind w:left="851" w:hanging="425"/>
        <w:jc w:val="both"/>
      </w:pPr>
      <w:r>
        <w:rPr>
          <w:rFonts w:eastAsia="Times New Roman" w:cs="Times New Roman"/>
          <w:kern w:val="0"/>
          <w:sz w:val="20"/>
          <w:szCs w:val="20"/>
          <w:lang w:eastAsia="ar-SA" w:bidi="ar-SA"/>
        </w:rPr>
        <w:t>dla odpowiedzialności cywilnej – wartości adekwatnej do kontraktu nie mniejszej niż:</w:t>
      </w:r>
    </w:p>
    <w:p w14:paraId="4A8F2D15" w14:textId="77777777" w:rsidR="00D01EB8" w:rsidRDefault="00925D6D">
      <w:pPr>
        <w:pStyle w:val="Standard"/>
        <w:ind w:left="851"/>
        <w:jc w:val="both"/>
      </w:pPr>
      <w:r>
        <w:rPr>
          <w:rFonts w:eastAsia="Times New Roman" w:cs="Times New Roman"/>
          <w:kern w:val="0"/>
          <w:sz w:val="20"/>
          <w:szCs w:val="20"/>
          <w:lang w:eastAsia="ar-SA" w:bidi="ar-SA"/>
        </w:rPr>
        <w:t xml:space="preserve">a) 1.000 000,00 zł – dla polisy działalności ogólnej Wykonawcy, </w:t>
      </w:r>
    </w:p>
    <w:p w14:paraId="71C16979" w14:textId="77777777" w:rsidR="00D01EB8" w:rsidRDefault="00925D6D">
      <w:pPr>
        <w:pStyle w:val="Standard"/>
        <w:ind w:left="851"/>
        <w:jc w:val="both"/>
      </w:pPr>
      <w:r>
        <w:rPr>
          <w:rFonts w:eastAsia="Times New Roman" w:cs="Times New Roman"/>
          <w:kern w:val="0"/>
          <w:sz w:val="20"/>
          <w:szCs w:val="20"/>
          <w:lang w:eastAsia="ar-SA" w:bidi="ar-SA"/>
        </w:rPr>
        <w:t>lub</w:t>
      </w:r>
    </w:p>
    <w:p w14:paraId="23F847E9" w14:textId="18A3585A" w:rsidR="00D01EB8" w:rsidRDefault="00925D6D">
      <w:pPr>
        <w:pStyle w:val="Standard"/>
        <w:ind w:left="851"/>
        <w:jc w:val="both"/>
      </w:pPr>
      <w:r>
        <w:rPr>
          <w:rFonts w:eastAsia="Times New Roman" w:cs="Times New Roman"/>
          <w:kern w:val="0"/>
          <w:sz w:val="20"/>
          <w:szCs w:val="20"/>
          <w:lang w:eastAsia="ar-SA" w:bidi="ar-SA"/>
        </w:rPr>
        <w:t>b) 1.000 000,00 zł - dla polisy indywidualnej dedykowanej do kontraktu, na jedno i wszystkie zdarzenia bez ograniczenia liczby zdarzeń.</w:t>
      </w:r>
    </w:p>
    <w:p w14:paraId="06EB805A" w14:textId="4D813C40" w:rsidR="00D01EB8" w:rsidRDefault="00925D6D">
      <w:pPr>
        <w:pStyle w:val="Standard"/>
        <w:numPr>
          <w:ilvl w:val="0"/>
          <w:numId w:val="17"/>
        </w:numPr>
        <w:ind w:left="426" w:hanging="426"/>
        <w:jc w:val="both"/>
      </w:pPr>
      <w:r>
        <w:rPr>
          <w:rFonts w:cs="Times New Roman"/>
          <w:sz w:val="20"/>
          <w:szCs w:val="20"/>
        </w:rPr>
        <w:t>Dopuszcza się stosowanie franczyzy redukcyjnej/udziału własnego dla szkód rzeczowych w wysokości nie przekraczającej 5.000,00 zł.</w:t>
      </w:r>
    </w:p>
    <w:p w14:paraId="13A7B3D8" w14:textId="51706E1E" w:rsidR="00D01EB8" w:rsidRDefault="00925D6D">
      <w:pPr>
        <w:pStyle w:val="Standard"/>
        <w:numPr>
          <w:ilvl w:val="0"/>
          <w:numId w:val="17"/>
        </w:numPr>
        <w:ind w:left="426" w:hanging="426"/>
        <w:jc w:val="both"/>
      </w:pPr>
      <w:r>
        <w:rPr>
          <w:rFonts w:cs="Times New Roman"/>
          <w:sz w:val="20"/>
          <w:szCs w:val="20"/>
        </w:rPr>
        <w:t>Zakres oraz warunki ubezpieczenia, jak też ich zmiana podlegają akceptacji Zamawiającego i Inspektora nadzoru.</w:t>
      </w:r>
    </w:p>
    <w:p w14:paraId="23AB3352" w14:textId="79F52E23" w:rsidR="00D01EB8" w:rsidRDefault="00925D6D">
      <w:pPr>
        <w:numPr>
          <w:ilvl w:val="0"/>
          <w:numId w:val="17"/>
        </w:numPr>
        <w:ind w:left="426" w:hanging="426"/>
        <w:jc w:val="both"/>
      </w:pPr>
      <w:r>
        <w:rPr>
          <w:sz w:val="20"/>
          <w:szCs w:val="20"/>
        </w:rPr>
        <w:t>Wykonawca zobowiązany jest przedłożyć Zamawiającemu właściwe polisy, sprawdzone i zaakceptowane wcześniej przez Inspektora nadzoru i Zamawiającego, jak również dowody opłacenia składek ubezpieczeniowych, w terminie do 14 dni od daty podpisania niniejszej Umowy lecz nie później niż przed rozpoczęciem wszelkich robót na Terenie budowy. W przypadku płatności składek ubezpieczeniowych w ratach, Wykonawca zobowiązany jest do przedkładania Zamawiającemu dowodów opłacenia kolejnej raty danej składki na 3 dni przed upływem terminu jej płatności.</w:t>
      </w:r>
    </w:p>
    <w:p w14:paraId="79DCA00F" w14:textId="77777777" w:rsidR="00D01EB8" w:rsidRDefault="00D01EB8">
      <w:pPr>
        <w:widowControl w:val="0"/>
        <w:jc w:val="center"/>
        <w:rPr>
          <w:b/>
          <w:bCs/>
          <w:sz w:val="20"/>
          <w:szCs w:val="20"/>
        </w:rPr>
      </w:pPr>
    </w:p>
    <w:p w14:paraId="1FF56666" w14:textId="77777777" w:rsidR="00D01EB8" w:rsidRDefault="00925D6D">
      <w:pPr>
        <w:widowControl w:val="0"/>
        <w:jc w:val="center"/>
      </w:pPr>
      <w:r>
        <w:rPr>
          <w:b/>
          <w:bCs/>
          <w:sz w:val="20"/>
          <w:szCs w:val="20"/>
        </w:rPr>
        <w:t>§ 11</w:t>
      </w:r>
    </w:p>
    <w:p w14:paraId="24660FC7" w14:textId="77777777" w:rsidR="00D01EB8" w:rsidRDefault="00925D6D">
      <w:pPr>
        <w:keepNext/>
        <w:widowControl w:val="0"/>
        <w:jc w:val="center"/>
      </w:pPr>
      <w:r>
        <w:rPr>
          <w:b/>
          <w:bCs/>
          <w:sz w:val="20"/>
          <w:szCs w:val="20"/>
          <w:u w:val="single"/>
        </w:rPr>
        <w:t>Materiały</w:t>
      </w:r>
    </w:p>
    <w:p w14:paraId="7A780C06" w14:textId="77777777" w:rsidR="00D01EB8" w:rsidRDefault="00D01EB8">
      <w:pPr>
        <w:widowControl w:val="0"/>
        <w:rPr>
          <w:b/>
          <w:bCs/>
          <w:sz w:val="20"/>
          <w:szCs w:val="20"/>
          <w:u w:val="single"/>
        </w:rPr>
      </w:pPr>
    </w:p>
    <w:p w14:paraId="6A722E00" w14:textId="77777777" w:rsidR="00D01EB8" w:rsidRDefault="00925D6D">
      <w:pPr>
        <w:numPr>
          <w:ilvl w:val="0"/>
          <w:numId w:val="19"/>
        </w:numPr>
        <w:jc w:val="both"/>
      </w:pPr>
      <w:r>
        <w:rPr>
          <w:sz w:val="20"/>
          <w:szCs w:val="20"/>
        </w:rPr>
        <w:t xml:space="preserve">Materiały i urządzenia niezbędne do wykonania przedmiotu Umowy powinny być zakupione przez Wykonawcę i odpowiadać wymogom </w:t>
      </w:r>
      <w:r>
        <w:rPr>
          <w:sz w:val="20"/>
          <w:szCs w:val="20"/>
          <w:lang w:eastAsia="pl-PL" w:bidi="pl-PL"/>
        </w:rPr>
        <w:t>art. 10 ustawy Prawo budowlane, ustawy z dnia 16 kwietnia 2004 r. o wyrobach budowlanych (</w:t>
      </w:r>
      <w:proofErr w:type="spellStart"/>
      <w:r>
        <w:rPr>
          <w:sz w:val="20"/>
          <w:szCs w:val="20"/>
          <w:lang w:eastAsia="pl-PL" w:bidi="pl-PL"/>
        </w:rPr>
        <w:t>t.j</w:t>
      </w:r>
      <w:proofErr w:type="spellEnd"/>
      <w:r>
        <w:rPr>
          <w:sz w:val="20"/>
          <w:szCs w:val="20"/>
          <w:lang w:eastAsia="pl-PL" w:bidi="pl-PL"/>
        </w:rPr>
        <w:t xml:space="preserve">. Dz. U. z 2021 r. poz. 1213), </w:t>
      </w:r>
      <w:r>
        <w:rPr>
          <w:sz w:val="20"/>
          <w:szCs w:val="20"/>
        </w:rPr>
        <w:t>ustawy z dnia 13 kwietnia 2016 r. o systemach oceny zgodności i nadzoru rynku (</w:t>
      </w:r>
      <w:proofErr w:type="spellStart"/>
      <w:r>
        <w:rPr>
          <w:sz w:val="20"/>
          <w:szCs w:val="20"/>
        </w:rPr>
        <w:t>t.j</w:t>
      </w:r>
      <w:proofErr w:type="spellEnd"/>
      <w:r>
        <w:rPr>
          <w:sz w:val="20"/>
          <w:szCs w:val="20"/>
        </w:rPr>
        <w:t>. Dz. U. z 2022 r. poz. 1854) oraz Dokumentacji projektowej i Specyfikacji technicznych wykonania i odbioru robót budowlanych.</w:t>
      </w:r>
    </w:p>
    <w:p w14:paraId="395B9E87" w14:textId="62A29342" w:rsidR="00D01EB8" w:rsidRDefault="00925D6D">
      <w:pPr>
        <w:numPr>
          <w:ilvl w:val="0"/>
          <w:numId w:val="19"/>
        </w:numPr>
        <w:jc w:val="both"/>
      </w:pPr>
      <w:r>
        <w:rPr>
          <w:sz w:val="20"/>
          <w:szCs w:val="20"/>
        </w:rPr>
        <w:t xml:space="preserve">Wykonawca robót zobowiązany jest okazać Inspektorowi nadzoru </w:t>
      </w:r>
      <w:r>
        <w:rPr>
          <w:sz w:val="20"/>
          <w:szCs w:val="20"/>
          <w:lang w:eastAsia="pl-PL" w:bidi="pl-PL"/>
        </w:rPr>
        <w:t xml:space="preserve">odpowiednie dokumenty potwierdzające, że dany wyrób nadaje się do stosowania przy wykonywaniu robót budowlanych, zgodnie z art. 10 ustawy Prawo budowlane oraz ustawą z dnia 16 kwietnia 2004 r. o wyrobach budowlanych </w:t>
      </w:r>
      <w:r>
        <w:rPr>
          <w:sz w:val="20"/>
          <w:szCs w:val="20"/>
        </w:rPr>
        <w:t xml:space="preserve"> – w odniesieniu do wyrobów budowlanych oraz ustawą z dnia 30 sierpnia 2002 r. o systemach oceny zgodności i nadzoru rynku – w odniesieniu do innych wyrobów</w:t>
      </w:r>
      <w:r>
        <w:rPr>
          <w:sz w:val="20"/>
          <w:szCs w:val="20"/>
          <w:lang w:eastAsia="pl-PL" w:bidi="pl-PL"/>
        </w:rPr>
        <w:t>. Po sprawdzeniu i zaakceptowaniu przedłożonych przez Wykonawcę dokumentów, a także sprawdzeniu zgodności danego wyrobu z przedstawionymi dokumentami oraz jego jakości i przydatność do wbudowania, Inspektor nadzoru zezwala na wbudowanie danego wyrobu, potwierdzając to stosownym zapisem na tych dokumentach. W przypadku braku odpowiednich dokumentów lub stwierdzenia złej jakości wyrobu czy braku przydatności do wbudowania Inspektor nadzoru może polecić Wykonawcy usunięcie takiego wyrobu z Terenu budowy i nie dopuścić do jego wbudowania.</w:t>
      </w:r>
    </w:p>
    <w:p w14:paraId="0ADD636F" w14:textId="77777777" w:rsidR="00D01EB8" w:rsidRDefault="00925D6D">
      <w:pPr>
        <w:numPr>
          <w:ilvl w:val="0"/>
          <w:numId w:val="19"/>
        </w:numPr>
        <w:jc w:val="both"/>
      </w:pPr>
      <w:r>
        <w:rPr>
          <w:sz w:val="20"/>
          <w:szCs w:val="20"/>
        </w:rPr>
        <w:t>Jeżeli Zamawiający</w:t>
      </w:r>
      <w:r>
        <w:rPr>
          <w:i/>
          <w:iCs/>
          <w:sz w:val="20"/>
          <w:szCs w:val="20"/>
        </w:rPr>
        <w:t xml:space="preserve"> </w:t>
      </w:r>
      <w:r>
        <w:rPr>
          <w:sz w:val="20"/>
          <w:szCs w:val="20"/>
        </w:rPr>
        <w:t>zażąda badań dotyczących określenia jakości robót, które nie były przewidziane Umową Wykonawca</w:t>
      </w:r>
      <w:r>
        <w:rPr>
          <w:i/>
          <w:iCs/>
          <w:sz w:val="20"/>
          <w:szCs w:val="20"/>
        </w:rPr>
        <w:t xml:space="preserve"> </w:t>
      </w:r>
      <w:r>
        <w:rPr>
          <w:sz w:val="20"/>
          <w:szCs w:val="20"/>
        </w:rPr>
        <w:t>obowiązany jest je przeprowadzić.</w:t>
      </w:r>
    </w:p>
    <w:p w14:paraId="6A3C4A40" w14:textId="77777777" w:rsidR="00D01EB8" w:rsidRDefault="00925D6D">
      <w:pPr>
        <w:numPr>
          <w:ilvl w:val="0"/>
          <w:numId w:val="19"/>
        </w:numPr>
        <w:jc w:val="both"/>
      </w:pPr>
      <w:r>
        <w:rPr>
          <w:sz w:val="20"/>
          <w:szCs w:val="20"/>
        </w:rPr>
        <w:lastRenderedPageBreak/>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14:paraId="25F96A8B" w14:textId="77777777" w:rsidR="00D01EB8" w:rsidRDefault="00D01EB8">
      <w:pPr>
        <w:widowControl w:val="0"/>
        <w:jc w:val="center"/>
        <w:rPr>
          <w:b/>
          <w:bCs/>
          <w:sz w:val="20"/>
          <w:szCs w:val="20"/>
        </w:rPr>
      </w:pPr>
    </w:p>
    <w:p w14:paraId="6C79228C" w14:textId="77777777" w:rsidR="00D01EB8" w:rsidRDefault="00D01EB8">
      <w:pPr>
        <w:widowControl w:val="0"/>
        <w:jc w:val="center"/>
        <w:rPr>
          <w:b/>
          <w:bCs/>
          <w:sz w:val="20"/>
          <w:szCs w:val="20"/>
        </w:rPr>
      </w:pPr>
    </w:p>
    <w:p w14:paraId="7E2F3CB5" w14:textId="77777777" w:rsidR="00D01EB8" w:rsidRDefault="00925D6D">
      <w:pPr>
        <w:widowControl w:val="0"/>
        <w:jc w:val="center"/>
      </w:pPr>
      <w:r>
        <w:rPr>
          <w:b/>
          <w:bCs/>
          <w:sz w:val="20"/>
          <w:szCs w:val="20"/>
        </w:rPr>
        <w:t>§ 12</w:t>
      </w:r>
    </w:p>
    <w:p w14:paraId="7538E2AA" w14:textId="77777777" w:rsidR="00D01EB8" w:rsidRDefault="00925D6D">
      <w:pPr>
        <w:keepNext/>
        <w:widowControl w:val="0"/>
        <w:jc w:val="center"/>
      </w:pPr>
      <w:r>
        <w:rPr>
          <w:b/>
          <w:bCs/>
          <w:sz w:val="20"/>
          <w:szCs w:val="20"/>
          <w:u w:val="single"/>
        </w:rPr>
        <w:t>Podzlecanie Robót</w:t>
      </w:r>
    </w:p>
    <w:p w14:paraId="225C77CA" w14:textId="77777777" w:rsidR="00D01EB8" w:rsidRDefault="00D01EB8">
      <w:pPr>
        <w:widowControl w:val="0"/>
        <w:rPr>
          <w:b/>
          <w:bCs/>
          <w:sz w:val="20"/>
          <w:szCs w:val="20"/>
          <w:u w:val="single"/>
        </w:rPr>
      </w:pPr>
    </w:p>
    <w:p w14:paraId="506C46BD" w14:textId="77777777" w:rsidR="00D01EB8" w:rsidRDefault="00925D6D">
      <w:pPr>
        <w:numPr>
          <w:ilvl w:val="0"/>
          <w:numId w:val="6"/>
        </w:numPr>
        <w:jc w:val="both"/>
      </w:pPr>
      <w:r>
        <w:rPr>
          <w:sz w:val="20"/>
          <w:szCs w:val="20"/>
        </w:rPr>
        <w:t>Zamawiający zastrzega obowiązek osobistego wykonania przez Wykonawcę kluczowych części zamówienia na Roboty budowlane wyszczególnionych w Specyfikacji Warunków Zamówienia.</w:t>
      </w:r>
    </w:p>
    <w:p w14:paraId="64E2B000" w14:textId="77777777" w:rsidR="00D01EB8" w:rsidRDefault="00925D6D">
      <w:pPr>
        <w:numPr>
          <w:ilvl w:val="0"/>
          <w:numId w:val="6"/>
        </w:numPr>
        <w:jc w:val="both"/>
      </w:pPr>
      <w:r>
        <w:rPr>
          <w:sz w:val="20"/>
          <w:szCs w:val="20"/>
        </w:rPr>
        <w:t>Wykonawca może powierzyć wykonanie części zamówienia podwykonawcy.</w:t>
      </w:r>
    </w:p>
    <w:p w14:paraId="6786ED0E" w14:textId="77777777" w:rsidR="00D01EB8" w:rsidRDefault="00925D6D">
      <w:pPr>
        <w:numPr>
          <w:ilvl w:val="0"/>
          <w:numId w:val="6"/>
        </w:numPr>
        <w:jc w:val="both"/>
      </w:pPr>
      <w:r>
        <w:rPr>
          <w:sz w:val="20"/>
          <w:szCs w:val="20"/>
        </w:rPr>
        <w:t>Powierzenie części zamówienia podwykonawcy nie zwalnia Wykonawcy od odpowiedzialności kontraktowej za niewykonanie lub nienależyte wykonanie zamówienia i obowiązków wynikających                        z Umowy lub obowiązujących przepisów prawa.</w:t>
      </w:r>
    </w:p>
    <w:p w14:paraId="3E4111FF" w14:textId="77777777" w:rsidR="00D01EB8" w:rsidRDefault="00925D6D">
      <w:pPr>
        <w:numPr>
          <w:ilvl w:val="0"/>
          <w:numId w:val="6"/>
        </w:numPr>
        <w:jc w:val="both"/>
      </w:pPr>
      <w:r>
        <w:rPr>
          <w:sz w:val="20"/>
          <w:szCs w:val="20"/>
        </w:rPr>
        <w:t>Wykonawca ponosi wobec Zamawiającego pełną odpowiedzialność za roboty, które wykonuje przy pomocy podwykonawców i dalszych podwykonawców.</w:t>
      </w:r>
    </w:p>
    <w:p w14:paraId="615C2A4B" w14:textId="77777777" w:rsidR="00D01EB8" w:rsidRDefault="00925D6D">
      <w:pPr>
        <w:numPr>
          <w:ilvl w:val="0"/>
          <w:numId w:val="6"/>
        </w:numPr>
        <w:jc w:val="both"/>
      </w:pPr>
      <w:r>
        <w:rPr>
          <w:sz w:val="20"/>
          <w:szCs w:val="20"/>
        </w:rPr>
        <w:t xml:space="preserve">Zlecanie Robót podwykonawcom i dalszym podwykonawcom odbywać się będzie na zasadach określonych </w:t>
      </w:r>
      <w:r>
        <w:rPr>
          <w:sz w:val="20"/>
          <w:szCs w:val="20"/>
        </w:rPr>
        <w:br/>
        <w:t>w ustawie Prawo zamówień publicznych oraz w art. 647</w:t>
      </w:r>
      <w:r>
        <w:rPr>
          <w:sz w:val="20"/>
          <w:szCs w:val="20"/>
          <w:vertAlign w:val="superscript"/>
        </w:rPr>
        <w:t xml:space="preserve">1 </w:t>
      </w:r>
      <w:r>
        <w:rPr>
          <w:sz w:val="20"/>
          <w:szCs w:val="20"/>
        </w:rPr>
        <w:t>k.c.</w:t>
      </w:r>
    </w:p>
    <w:p w14:paraId="27CF641A" w14:textId="77777777" w:rsidR="00D01EB8" w:rsidRDefault="00925D6D">
      <w:pPr>
        <w:numPr>
          <w:ilvl w:val="0"/>
          <w:numId w:val="6"/>
        </w:numPr>
        <w:jc w:val="both"/>
      </w:pPr>
      <w:r>
        <w:rPr>
          <w:sz w:val="20"/>
          <w:szCs w:val="20"/>
        </w:rPr>
        <w:t>Wykonawca oświadcza, że przy realizacji przedmiotu niniejszej Umowy następujące części zamówienia zamierza powierzyć następującym podwykonawcom: …………………………………………….</w:t>
      </w:r>
    </w:p>
    <w:p w14:paraId="5A3FFFA7" w14:textId="77777777" w:rsidR="00D01EB8" w:rsidRDefault="00925D6D">
      <w:pPr>
        <w:numPr>
          <w:ilvl w:val="0"/>
          <w:numId w:val="6"/>
        </w:numPr>
        <w:jc w:val="both"/>
      </w:pPr>
      <w:r>
        <w:rPr>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do akceptacji projektu tej umowy, przy czym podwykonawca lub dalszy podwykonawca jest obowiązany dołączyć zgodę Wykonawcy na zawarcie umowy o podwykonawstwo o treści zgodnej z projektem umowy. Projekt umowy, o których mowa w zdaniu poprzednim należy jednocześnie przedłożyć Inspektorowi Nadzoru, który dokonuje jego weryfikacji i wraz ze swoimi uwagami przekazuje w terminie 7 dni Zamawiającemu.</w:t>
      </w:r>
    </w:p>
    <w:p w14:paraId="643F8B13" w14:textId="77777777" w:rsidR="00D01EB8" w:rsidRDefault="00925D6D">
      <w:pPr>
        <w:numPr>
          <w:ilvl w:val="0"/>
          <w:numId w:val="6"/>
        </w:numPr>
        <w:jc w:val="both"/>
      </w:pPr>
      <w:r>
        <w:rPr>
          <w:sz w:val="20"/>
          <w:szCs w:val="20"/>
        </w:rPr>
        <w:t xml:space="preserve">Termin zapłaty wynagrodzenia podwykonawcy lub dalszemu podwykonawcy przewidziany w umowie </w:t>
      </w:r>
      <w:r>
        <w:rPr>
          <w:sz w:val="20"/>
          <w:szCs w:val="20"/>
        </w:rPr>
        <w:b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74C736D5" w14:textId="77777777" w:rsidR="00D01EB8" w:rsidRDefault="00925D6D">
      <w:pPr>
        <w:numPr>
          <w:ilvl w:val="0"/>
          <w:numId w:val="6"/>
        </w:numPr>
        <w:jc w:val="both"/>
      </w:pPr>
      <w:r>
        <w:rPr>
          <w:sz w:val="20"/>
          <w:szCs w:val="20"/>
        </w:rPr>
        <w:t>Wynagrodzenie podwykonawcy lub dalszego podwykonawcy przewidziane w umowie o podwykonawstwo za dany zakres prac nie może być wyższe niż wynagrodzenie przewidziane dla Wykonawcy za ten zakres  w niniejszej Umowie. Ponadto suma wynagrodzenia wszystkich podwykonawców nie może być wyższa od wynagrodzenia Wykonawcy określonego w § 3 ust. 1 niniejszej Umowy.</w:t>
      </w:r>
    </w:p>
    <w:p w14:paraId="198F8EE7" w14:textId="77777777" w:rsidR="00D01EB8" w:rsidRDefault="00925D6D">
      <w:pPr>
        <w:numPr>
          <w:ilvl w:val="0"/>
          <w:numId w:val="6"/>
        </w:numPr>
        <w:jc w:val="both"/>
      </w:pPr>
      <w:r>
        <w:rPr>
          <w:sz w:val="20"/>
          <w:szCs w:val="20"/>
        </w:rPr>
        <w:t>Zakres i okres odpowiedzialności podwykonawcy lub dalszego podwykonawcy za Wady, przewidziany                 w umowie o podwykonawstwo w klauzuli dotyczącej rękojmi za Wady, nie może być mniejszy od zakresu  i krótszy od okresu odpowiedzialności za Wady Wykonawcy wobec Zamawiającego z tytułu rękojmi za Wady wynikający z niniejszej Umowy.</w:t>
      </w:r>
    </w:p>
    <w:p w14:paraId="336A01C5" w14:textId="6CA8307D" w:rsidR="00D01EB8" w:rsidRDefault="00925D6D">
      <w:pPr>
        <w:numPr>
          <w:ilvl w:val="0"/>
          <w:numId w:val="6"/>
        </w:numPr>
        <w:jc w:val="both"/>
      </w:pPr>
      <w:r>
        <w:rPr>
          <w:sz w:val="20"/>
          <w:szCs w:val="20"/>
        </w:rPr>
        <w:t>Wykonawca w umowach z podwykonawcami, a podwykonawcy w umowach z dalszymi podwykonawcami zobowiązani są zastrzec postanowienie, iż Zamawiający i Inspektor nadzoru mają prawo wglądu w dokumenty finansowe podwykonawców lub dalszych podwykonawców i żądania przedstawiania dowodów zapłaty należnego podwykonawcom wynagrodzenia.</w:t>
      </w:r>
    </w:p>
    <w:p w14:paraId="04D2B1D8" w14:textId="77777777" w:rsidR="00D01EB8" w:rsidRDefault="00925D6D">
      <w:pPr>
        <w:numPr>
          <w:ilvl w:val="0"/>
          <w:numId w:val="6"/>
        </w:numPr>
        <w:jc w:val="both"/>
      </w:pPr>
      <w:r>
        <w:rPr>
          <w:sz w:val="20"/>
          <w:szCs w:val="20"/>
        </w:rPr>
        <w:t>Zamawiający, w terminie 14 dni od dnia otrzymania, zgłasza w formie pisemnej zastrzeżenia do projektu umowy o podwykonawstwo, której przedmiotem są roboty budowlane:</w:t>
      </w:r>
    </w:p>
    <w:p w14:paraId="21FD65B1" w14:textId="77777777" w:rsidR="00D01EB8" w:rsidRDefault="00925D6D">
      <w:pPr>
        <w:numPr>
          <w:ilvl w:val="1"/>
          <w:numId w:val="6"/>
        </w:numPr>
        <w:jc w:val="both"/>
      </w:pPr>
      <w:r>
        <w:rPr>
          <w:sz w:val="20"/>
          <w:szCs w:val="20"/>
        </w:rPr>
        <w:t>niespełniającej wymagań określonych w Specyfikacji Warunków Zamówienia,</w:t>
      </w:r>
    </w:p>
    <w:p w14:paraId="1132EFF3" w14:textId="77777777" w:rsidR="00D01EB8" w:rsidRDefault="00925D6D">
      <w:pPr>
        <w:numPr>
          <w:ilvl w:val="1"/>
          <w:numId w:val="6"/>
        </w:numPr>
        <w:jc w:val="both"/>
      </w:pPr>
      <w:r>
        <w:rPr>
          <w:sz w:val="20"/>
          <w:szCs w:val="20"/>
        </w:rPr>
        <w:t>niespełniającej wymagań określonych w ust. 9, 10 i 11 powyżej,</w:t>
      </w:r>
    </w:p>
    <w:p w14:paraId="6A2BFD0A" w14:textId="77777777" w:rsidR="00D01EB8" w:rsidRDefault="00925D6D">
      <w:pPr>
        <w:numPr>
          <w:ilvl w:val="1"/>
          <w:numId w:val="6"/>
        </w:numPr>
        <w:jc w:val="both"/>
      </w:pPr>
      <w:r>
        <w:rPr>
          <w:sz w:val="20"/>
          <w:szCs w:val="20"/>
        </w:rPr>
        <w:t>gdy przewiduje termin zapłaty wynagrodzenia dłuższy niż 30 dni.</w:t>
      </w:r>
    </w:p>
    <w:p w14:paraId="34975894" w14:textId="77777777" w:rsidR="00D01EB8" w:rsidRDefault="00925D6D">
      <w:pPr>
        <w:numPr>
          <w:ilvl w:val="0"/>
          <w:numId w:val="6"/>
        </w:numPr>
        <w:jc w:val="both"/>
      </w:pPr>
      <w:r>
        <w:rPr>
          <w:sz w:val="20"/>
          <w:szCs w:val="20"/>
        </w:rPr>
        <w:t>Niezgłoszenie w formie pisemnej zastrzeżeń do przedłożonego projektu umowy o podwykonawstwo, której przedmiotem są roboty budowlane, w terminie określonym w ust. 12, uważa się za akceptację projektu umowy przez Zamawiającego.</w:t>
      </w:r>
    </w:p>
    <w:p w14:paraId="2D2DE77B" w14:textId="77777777" w:rsidR="00D01EB8" w:rsidRDefault="00925D6D">
      <w:pPr>
        <w:numPr>
          <w:ilvl w:val="0"/>
          <w:numId w:val="6"/>
        </w:numPr>
        <w:jc w:val="both"/>
      </w:pPr>
      <w:r>
        <w:rPr>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 Kopię umowy, o której mowa w zdaniu poprzednim należy jednocześnie przedłożyć Inspektorowi nadzoru, który dokonuje jej weryfikacji i wraz ze swoimi uwagami przekazuje w terminie 7 dni Zamawiającemu.</w:t>
      </w:r>
    </w:p>
    <w:p w14:paraId="5516189F" w14:textId="77777777" w:rsidR="00D01EB8" w:rsidRDefault="00925D6D">
      <w:pPr>
        <w:numPr>
          <w:ilvl w:val="0"/>
          <w:numId w:val="6"/>
        </w:numPr>
        <w:jc w:val="both"/>
      </w:pPr>
      <w:r>
        <w:rPr>
          <w:sz w:val="20"/>
          <w:szCs w:val="20"/>
        </w:rPr>
        <w:t xml:space="preserve">Zamawiający, w terminie 14 dni od dnia otrzymania, zgłasza w formie pisemnej sprzeciw do umowy </w:t>
      </w:r>
      <w:r>
        <w:rPr>
          <w:sz w:val="20"/>
          <w:szCs w:val="20"/>
        </w:rPr>
        <w:br/>
        <w:t>o podwykonawstwo, której przedmiotem są roboty budowlane, w przypadkach, o których mowa w ust. 12. Niezgłoszenie w formie pisemnej sprzeciwu, do przedłożonej umowy o podwykonawstwo, której przedmiotem są roboty budowlane, w terminie o którym mowa w zdaniu poprzednim, uważa się za akceptację umowy przez Zamawiającego.</w:t>
      </w:r>
    </w:p>
    <w:p w14:paraId="4BBB7BC7" w14:textId="0B592120" w:rsidR="00D01EB8" w:rsidRDefault="00925D6D">
      <w:pPr>
        <w:numPr>
          <w:ilvl w:val="0"/>
          <w:numId w:val="6"/>
        </w:numPr>
        <w:jc w:val="both"/>
      </w:pPr>
      <w:r>
        <w:rPr>
          <w:sz w:val="20"/>
          <w:szCs w:val="20"/>
        </w:rPr>
        <w:t xml:space="preserve">Wykonawca, podwykonawca lub dalszy podwykonawca zamówienia na roboty budowlane przedkłada Zamawiającemu poświadczoną za zgodność z oryginałem kopię zawartej umowy o podwykonawstwo, której </w:t>
      </w:r>
      <w:r>
        <w:rPr>
          <w:sz w:val="20"/>
          <w:szCs w:val="20"/>
        </w:rPr>
        <w:lastRenderedPageBreak/>
        <w:t xml:space="preserve">przedmiotem są dostawy lub usługi, w terminie 7 dni od dnia jej zawarcia, z wyłączeniem umów </w:t>
      </w:r>
      <w:r>
        <w:rPr>
          <w:sz w:val="20"/>
          <w:szCs w:val="20"/>
        </w:rPr>
        <w:br/>
        <w:t>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20.000 zł. Kopie umów, o których mowa w zdaniach poprzednich należy jednocześnie przedłożyć Inspektorowi Nadzoru.</w:t>
      </w:r>
    </w:p>
    <w:p w14:paraId="72887055" w14:textId="77777777" w:rsidR="00D01EB8" w:rsidRDefault="00925D6D">
      <w:pPr>
        <w:numPr>
          <w:ilvl w:val="0"/>
          <w:numId w:val="6"/>
        </w:numPr>
        <w:jc w:val="both"/>
      </w:pPr>
      <w:r>
        <w:rPr>
          <w:sz w:val="20"/>
          <w:szCs w:val="20"/>
        </w:rPr>
        <w:t>W przypadku, o którym mowa w ust. 16, jeżeli termin zapłaty wynagrodzenia jest dłuższy niż określony w ust. 8, Zamawiający informuje o tym Wykonawcę i wzywa go do doprowadzenia do zmiany tej umowy pod rygorem wystąpienia o zapłatę kary umownej.</w:t>
      </w:r>
    </w:p>
    <w:p w14:paraId="774A746C" w14:textId="77777777" w:rsidR="00D01EB8" w:rsidRDefault="00925D6D">
      <w:pPr>
        <w:numPr>
          <w:ilvl w:val="0"/>
          <w:numId w:val="6"/>
        </w:numPr>
        <w:jc w:val="both"/>
      </w:pPr>
      <w:r>
        <w:rPr>
          <w:sz w:val="20"/>
          <w:szCs w:val="20"/>
        </w:rPr>
        <w:t>Przepisy ust. 7-17 stosuje się odpowiednio do zmian umów o podwykonawstwo.</w:t>
      </w:r>
    </w:p>
    <w:p w14:paraId="7E6143B3" w14:textId="77777777" w:rsidR="00D01EB8" w:rsidRDefault="00925D6D">
      <w:pPr>
        <w:numPr>
          <w:ilvl w:val="0"/>
          <w:numId w:val="6"/>
        </w:numPr>
        <w:jc w:val="both"/>
      </w:pPr>
      <w:r>
        <w:rPr>
          <w:sz w:val="20"/>
          <w:szCs w:val="20"/>
        </w:rPr>
        <w:t xml:space="preserve">W przypadku nieprzedłożenia przez Wykonawcę Zamawiającemu do zaakceptowania projektu umowy </w:t>
      </w:r>
      <w:r>
        <w:rPr>
          <w:sz w:val="20"/>
          <w:szCs w:val="20"/>
        </w:rPr>
        <w:br/>
        <w:t>o podwykonawstwo, której przedmiotem są roboty budowlane, lub projektu jej zmiany, albo nieprzedłożenia poświadczonej za zgodność z oryginałem kopii umowy o podwykonawstwo lub jej zmiany, albo braku zmiany umowy o podwykonawstwo w zakresie terminu zapłaty, Zamawiający będzie naliczał kary umowne zgodnie z § 22 niniejszej Umowy.</w:t>
      </w:r>
    </w:p>
    <w:p w14:paraId="746F1C97" w14:textId="77777777" w:rsidR="00D01EB8" w:rsidRDefault="00925D6D">
      <w:pPr>
        <w:numPr>
          <w:ilvl w:val="0"/>
          <w:numId w:val="6"/>
        </w:numPr>
        <w:jc w:val="both"/>
      </w:pPr>
      <w:r>
        <w:rPr>
          <w:sz w:val="20"/>
          <w:szCs w:val="20"/>
        </w:rPr>
        <w:t>Jeżeli Wykonawca będzie chciał powierzyć podwykonawcy wykonanie części zamówienia na roboty budowlane lub usługi w trakcie realizacji przedmiotu niniejszej Umowy, wówczas Wykonawca będzie zobowiązany przedstawić Zamawiającemu oświadczenie lub dokumenty potwierdzające brak podstaw wykluczenia wobec tego podwykonawcy.</w:t>
      </w:r>
    </w:p>
    <w:p w14:paraId="65A8C2B7" w14:textId="77777777" w:rsidR="00D01EB8" w:rsidRDefault="00925D6D">
      <w:pPr>
        <w:numPr>
          <w:ilvl w:val="0"/>
          <w:numId w:val="6"/>
        </w:numPr>
        <w:jc w:val="both"/>
      </w:pPr>
      <w:r>
        <w:rPr>
          <w:sz w:val="20"/>
          <w:szCs w:val="20"/>
        </w:rPr>
        <w:t>Jeżeli Zamawiający stwierdzi, że wobec danego podwykonawcy, o którym mowa w ust. 20, zachodzą podstawy wykluczenia, Wykonawca zobowiązany będzie zastąpić tego podwykonawcę lub zrezygnować z powierzenia wykonania części zamówienia podwykonawcy.</w:t>
      </w:r>
    </w:p>
    <w:p w14:paraId="1642DC0C" w14:textId="77777777" w:rsidR="00D01EB8" w:rsidRDefault="00925D6D">
      <w:pPr>
        <w:numPr>
          <w:ilvl w:val="0"/>
          <w:numId w:val="6"/>
        </w:numPr>
        <w:jc w:val="both"/>
      </w:pPr>
      <w:r>
        <w:rPr>
          <w:sz w:val="20"/>
          <w:szCs w:val="20"/>
        </w:rPr>
        <w:t xml:space="preserve">Przepisy ust. 20 i 21 stosuje się wobec dalszych podwykonawców. </w:t>
      </w:r>
    </w:p>
    <w:p w14:paraId="1E006B9D" w14:textId="77777777" w:rsidR="00D01EB8" w:rsidRDefault="00925D6D">
      <w:pPr>
        <w:numPr>
          <w:ilvl w:val="0"/>
          <w:numId w:val="6"/>
        </w:numPr>
        <w:jc w:val="both"/>
      </w:pPr>
      <w:r>
        <w:rPr>
          <w:sz w:val="20"/>
          <w:szCs w:val="20"/>
        </w:rPr>
        <w:t>Przepisy ust. 7-19 stosuje się odpowiednio do podwykonawców i dalszych podwykonawców, którym powierzenie wykonania części zamówienia nastąpi w trakcie realizacji przedmiotu Umowy.</w:t>
      </w:r>
    </w:p>
    <w:p w14:paraId="112D22CE" w14:textId="77777777" w:rsidR="00D01EB8" w:rsidRDefault="00925D6D">
      <w:pPr>
        <w:numPr>
          <w:ilvl w:val="0"/>
          <w:numId w:val="6"/>
        </w:numPr>
        <w:jc w:val="both"/>
      </w:pPr>
      <w:r>
        <w:rPr>
          <w:sz w:val="20"/>
          <w:szCs w:val="20"/>
        </w:rPr>
        <w:t>Zamawiający ma prawo nie wyrazić zgody na udzielenie zamówienia konkretnemu podwykonawcy lub dalszemu podwykonawcy. Może też, w przypadku powzięcia uzasadnionych podejrzeń, że kwalifikacje podwykonawcy lub dalszego podwykonawcy nie gwarantują odpowiedniej jakości zamówionych robót lub dotrzymania terminów, żądać od Wykonawcy zmiany podwykonawcy lub dalszego podwykonawcy w wyznaczonym terminie, nie dłuższym jednak niż 14 dni.</w:t>
      </w:r>
    </w:p>
    <w:p w14:paraId="0B9CF83B" w14:textId="755889E2" w:rsidR="00D01EB8" w:rsidRDefault="00925D6D">
      <w:pPr>
        <w:numPr>
          <w:ilvl w:val="0"/>
          <w:numId w:val="6"/>
        </w:numPr>
        <w:jc w:val="both"/>
      </w:pPr>
      <w:r>
        <w:rPr>
          <w:sz w:val="20"/>
          <w:szCs w:val="20"/>
        </w:rPr>
        <w:t>Zamawiający jest uprawniony do żądania, aby Wykonawca rozwiązał umowę z podwykonawcą lub dalszym podwykonawcą, jeżeli według oceny Zamawiającego, podwykonawca lub dalszy podwykonawca wykonuje świadczenia w sposób niezadowalający, pod rygorem wystąpienia o zapłatę kary umownej. Żądanie Zamawiającego powinno mieć formę pisemną i zawierać uzasadnienie oraz termin na rozwiązanie tej umowy. Jednocześnie Wykonawca zobowiązany jest do przedstawienia Zamawiającemu rozliczenia, potwierdzonego prze Inspektora nadzoru robót wykonanych przez tego podwykonawcę lub dalszego podwykonawcę do czasu rozwiązania umowy.</w:t>
      </w:r>
    </w:p>
    <w:p w14:paraId="1FEB962C" w14:textId="77777777" w:rsidR="00D01EB8" w:rsidRDefault="00D01EB8">
      <w:pPr>
        <w:keepNext/>
        <w:widowControl w:val="0"/>
        <w:jc w:val="center"/>
        <w:rPr>
          <w:b/>
          <w:bCs/>
          <w:sz w:val="20"/>
          <w:szCs w:val="20"/>
        </w:rPr>
      </w:pPr>
    </w:p>
    <w:p w14:paraId="2BECEC4E" w14:textId="77777777" w:rsidR="00D01EB8" w:rsidRDefault="00925D6D">
      <w:pPr>
        <w:widowControl w:val="0"/>
        <w:jc w:val="center"/>
      </w:pPr>
      <w:r>
        <w:rPr>
          <w:b/>
          <w:bCs/>
          <w:sz w:val="20"/>
          <w:szCs w:val="20"/>
        </w:rPr>
        <w:t>§ 13</w:t>
      </w:r>
    </w:p>
    <w:p w14:paraId="3B322967" w14:textId="77777777" w:rsidR="00D01EB8" w:rsidRDefault="00925D6D">
      <w:pPr>
        <w:keepNext/>
        <w:widowControl w:val="0"/>
        <w:jc w:val="center"/>
      </w:pPr>
      <w:r>
        <w:rPr>
          <w:b/>
          <w:bCs/>
          <w:sz w:val="20"/>
          <w:szCs w:val="20"/>
          <w:u w:val="single"/>
        </w:rPr>
        <w:t>Opóźnienie Robót</w:t>
      </w:r>
    </w:p>
    <w:p w14:paraId="0E6B2FAF" w14:textId="77777777" w:rsidR="00D01EB8" w:rsidRDefault="00D01EB8">
      <w:pPr>
        <w:widowControl w:val="0"/>
        <w:rPr>
          <w:b/>
          <w:bCs/>
          <w:sz w:val="20"/>
          <w:szCs w:val="20"/>
          <w:u w:val="single"/>
        </w:rPr>
      </w:pPr>
    </w:p>
    <w:p w14:paraId="41110931" w14:textId="77777777" w:rsidR="00D01EB8" w:rsidRDefault="00925D6D">
      <w:pPr>
        <w:pStyle w:val="Tekstpodstawowywcity31"/>
        <w:numPr>
          <w:ilvl w:val="0"/>
          <w:numId w:val="2"/>
        </w:numPr>
      </w:pPr>
      <w:r>
        <w:rPr>
          <w:sz w:val="20"/>
          <w:szCs w:val="20"/>
        </w:rPr>
        <w:t xml:space="preserve">Wykonawca winien uprzedzić pisemnie Zamawiającego o każdej okoliczności mogącej powodować opóźnienie Robót w chwili wystąpienia takiej okoliczności. </w:t>
      </w:r>
    </w:p>
    <w:p w14:paraId="459A749E" w14:textId="77777777" w:rsidR="00D01EB8" w:rsidRDefault="00925D6D">
      <w:pPr>
        <w:pStyle w:val="Tekstpodstawowywcity31"/>
        <w:numPr>
          <w:ilvl w:val="0"/>
          <w:numId w:val="2"/>
        </w:numPr>
      </w:pPr>
      <w:r>
        <w:rPr>
          <w:sz w:val="20"/>
          <w:szCs w:val="20"/>
        </w:rPr>
        <w:t>Jeżeli nastąpi opóźnienie w stosunku do przyjętego Harmonogramu rzeczowo-finansowego,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w celu ich realizacji zgodnie z przyjętym Harmonogramem rzeczowo-finansowym.</w:t>
      </w:r>
    </w:p>
    <w:p w14:paraId="5178A6BE" w14:textId="77777777" w:rsidR="00D01EB8" w:rsidRDefault="00925D6D">
      <w:pPr>
        <w:pStyle w:val="Tekstpodstawowywcity21"/>
        <w:numPr>
          <w:ilvl w:val="0"/>
          <w:numId w:val="2"/>
        </w:numPr>
        <w:tabs>
          <w:tab w:val="clear" w:pos="360"/>
        </w:tabs>
      </w:pPr>
      <w:r>
        <w:rPr>
          <w:sz w:val="20"/>
          <w:szCs w:val="20"/>
        </w:rPr>
        <w:t>Jeżeli, w stosunku do terminów wskazanych w Harmonogramie rzeczowo-finansowym, z przyczyn leżących po stronie Wykonawcy nastąpi zwłoka ponad 30 dni w wykonaniu przedmiotu Umowy, Zamawiający może przerwać wykonywanie Robót przez Wykonawcę i odstąpić od Umowy lub zlecić realizację niewykonanych Robót Stronie trzeciej na koszt i ryzyko Wykonawcy. Koszt ten zostanie potrącony z wynagrodzenia Wykonawcy, na co Wykonawca wyraża zgodę.</w:t>
      </w:r>
    </w:p>
    <w:p w14:paraId="1CA19C98" w14:textId="77777777" w:rsidR="00D01EB8" w:rsidRDefault="00925D6D">
      <w:pPr>
        <w:pStyle w:val="Tekstpodstawowywcity21"/>
        <w:numPr>
          <w:ilvl w:val="0"/>
          <w:numId w:val="2"/>
        </w:numPr>
        <w:tabs>
          <w:tab w:val="clear" w:pos="360"/>
        </w:tabs>
      </w:pPr>
      <w:r>
        <w:rPr>
          <w:sz w:val="20"/>
          <w:szCs w:val="20"/>
        </w:rPr>
        <w:t>W opisanym w ust. 3 przypadku Wykonawca nie jest zwolniony z odpowiedzialności za już wykonane roboty, jak również nie jest uprawniony do jakichkolwiek roszczeń kierowanych w stosunku do Zamawiającego z tytułu odstąpienia przez niego od Umowy.</w:t>
      </w:r>
    </w:p>
    <w:p w14:paraId="7F013753" w14:textId="77777777" w:rsidR="00D01EB8" w:rsidRDefault="00925D6D">
      <w:pPr>
        <w:pStyle w:val="Tekstpodstawowywcity21"/>
        <w:numPr>
          <w:ilvl w:val="0"/>
          <w:numId w:val="2"/>
        </w:numPr>
        <w:tabs>
          <w:tab w:val="clear" w:pos="360"/>
        </w:tabs>
      </w:pPr>
      <w:r>
        <w:rPr>
          <w:sz w:val="20"/>
          <w:szCs w:val="20"/>
        </w:rPr>
        <w:t>W przypadku przerwania Robót i odstąpienia od Umowy przez Zamawiającego w sytuacji określonej w ust. 3 i 4, dokonuje on odbioru wykonanych Robót na podstawie § 15, § 16 i § 17. Z czynności odbiorowych powstanie protokół zdawczo-odbiorczy, który określać będzie procentowe wykonanie Robót i na tej podstawie rozlicza się wynagrodzenie Wykonawcy, wyznaczając jednocześnie termin na opróżnienie Terenu budowy z osób, maszyn, urządzeń i tych materiałów Wykonawcy, które Zamawiający uzna za zbędne.</w:t>
      </w:r>
    </w:p>
    <w:p w14:paraId="50519A2A" w14:textId="77777777" w:rsidR="00D01EB8" w:rsidRDefault="00D01EB8" w:rsidP="00171E8B">
      <w:pPr>
        <w:widowControl w:val="0"/>
        <w:rPr>
          <w:b/>
          <w:bCs/>
          <w:sz w:val="20"/>
          <w:szCs w:val="20"/>
        </w:rPr>
      </w:pPr>
    </w:p>
    <w:p w14:paraId="659427CE" w14:textId="77777777" w:rsidR="00D01EB8" w:rsidRDefault="00D01EB8">
      <w:pPr>
        <w:widowControl w:val="0"/>
        <w:jc w:val="center"/>
        <w:rPr>
          <w:b/>
          <w:bCs/>
          <w:sz w:val="20"/>
          <w:szCs w:val="20"/>
        </w:rPr>
      </w:pPr>
    </w:p>
    <w:p w14:paraId="7FC7EEE9" w14:textId="77777777" w:rsidR="00D01EB8" w:rsidRDefault="00925D6D">
      <w:pPr>
        <w:widowControl w:val="0"/>
        <w:jc w:val="center"/>
      </w:pPr>
      <w:r>
        <w:rPr>
          <w:b/>
          <w:bCs/>
          <w:sz w:val="20"/>
          <w:szCs w:val="20"/>
        </w:rPr>
        <w:t>§ 14</w:t>
      </w:r>
    </w:p>
    <w:p w14:paraId="3425621F" w14:textId="77777777" w:rsidR="00D01EB8" w:rsidRDefault="00925D6D">
      <w:pPr>
        <w:keepNext/>
        <w:widowControl w:val="0"/>
        <w:jc w:val="center"/>
      </w:pPr>
      <w:r>
        <w:rPr>
          <w:b/>
          <w:bCs/>
          <w:sz w:val="20"/>
          <w:szCs w:val="20"/>
          <w:u w:val="single"/>
        </w:rPr>
        <w:t>Roboty zanikające</w:t>
      </w:r>
    </w:p>
    <w:p w14:paraId="1932144F" w14:textId="77777777" w:rsidR="00D01EB8" w:rsidRDefault="00D01EB8">
      <w:pPr>
        <w:widowControl w:val="0"/>
        <w:rPr>
          <w:b/>
          <w:bCs/>
          <w:sz w:val="20"/>
          <w:szCs w:val="20"/>
          <w:u w:val="single"/>
        </w:rPr>
      </w:pPr>
    </w:p>
    <w:p w14:paraId="3141D465" w14:textId="60AEAB52" w:rsidR="00D01EB8" w:rsidRDefault="00925D6D">
      <w:pPr>
        <w:pStyle w:val="Tekstpodstawowywcity21"/>
        <w:numPr>
          <w:ilvl w:val="0"/>
          <w:numId w:val="9"/>
        </w:numPr>
        <w:tabs>
          <w:tab w:val="clear" w:pos="360"/>
        </w:tabs>
      </w:pPr>
      <w:r>
        <w:rPr>
          <w:sz w:val="20"/>
          <w:szCs w:val="20"/>
        </w:rPr>
        <w:t>Kierownik budowy/robót zawiadamia Inspektora nadzoru o wykonaniu robót zanikających lub ulegających zakryciu, z wyprzedzeniem umożliwiającym ich sprawdzenie i odbiór. Przystąpienie do sprawdzenia                    i odbioru powinno nastąpić nie później niż w ciągu 3 dni roboczych od dnia powiadomienia o wykonaniu tych robót.</w:t>
      </w:r>
    </w:p>
    <w:p w14:paraId="457DFB49" w14:textId="77777777" w:rsidR="00D01EB8" w:rsidRDefault="00925D6D">
      <w:pPr>
        <w:numPr>
          <w:ilvl w:val="0"/>
          <w:numId w:val="9"/>
        </w:numPr>
        <w:jc w:val="both"/>
      </w:pPr>
      <w:r>
        <w:rPr>
          <w:sz w:val="20"/>
          <w:szCs w:val="20"/>
        </w:rPr>
        <w:t>Wykonanie robót, o których mowa w ust. l, stwierdza się protokolarnie, jeżeli wymagają tego Specyfikacje techniczne wykonania i odbioru robót budowlanych lub inne przepisy techniczno-budowlane.</w:t>
      </w:r>
    </w:p>
    <w:p w14:paraId="0D1DFC22" w14:textId="77777777" w:rsidR="00D01EB8" w:rsidRDefault="00925D6D">
      <w:pPr>
        <w:numPr>
          <w:ilvl w:val="0"/>
          <w:numId w:val="9"/>
        </w:numPr>
        <w:jc w:val="both"/>
      </w:pPr>
      <w:r>
        <w:rPr>
          <w:sz w:val="20"/>
          <w:szCs w:val="20"/>
        </w:rPr>
        <w:t>Czynnościom określonym w ust. l i 2 podlegają również roboty, dla których Specyfikacje techniczne wykonania i odbioru robót budowlanych przewidują ich odbiór techniczny (międzyoperacyjny).</w:t>
      </w:r>
    </w:p>
    <w:p w14:paraId="525E6B4F" w14:textId="77777777" w:rsidR="00D01EB8" w:rsidRDefault="00D01EB8">
      <w:pPr>
        <w:widowControl w:val="0"/>
        <w:jc w:val="center"/>
        <w:rPr>
          <w:b/>
          <w:bCs/>
          <w:sz w:val="20"/>
          <w:szCs w:val="20"/>
        </w:rPr>
      </w:pPr>
    </w:p>
    <w:p w14:paraId="0B479011" w14:textId="77777777" w:rsidR="00D01EB8" w:rsidRDefault="00925D6D">
      <w:pPr>
        <w:widowControl w:val="0"/>
        <w:jc w:val="center"/>
      </w:pPr>
      <w:r>
        <w:rPr>
          <w:b/>
          <w:bCs/>
          <w:sz w:val="20"/>
          <w:szCs w:val="20"/>
        </w:rPr>
        <w:t>§ 15</w:t>
      </w:r>
    </w:p>
    <w:p w14:paraId="536E91E6" w14:textId="77777777" w:rsidR="00D01EB8" w:rsidRDefault="00925D6D">
      <w:pPr>
        <w:keepNext/>
        <w:widowControl w:val="0"/>
        <w:jc w:val="center"/>
      </w:pPr>
      <w:r>
        <w:rPr>
          <w:b/>
          <w:bCs/>
          <w:sz w:val="20"/>
          <w:szCs w:val="20"/>
          <w:u w:val="single"/>
        </w:rPr>
        <w:t>Odbiory</w:t>
      </w:r>
    </w:p>
    <w:p w14:paraId="53E00776" w14:textId="77777777" w:rsidR="00D01EB8" w:rsidRDefault="00D01EB8">
      <w:pPr>
        <w:widowControl w:val="0"/>
        <w:rPr>
          <w:b/>
          <w:bCs/>
          <w:sz w:val="20"/>
          <w:szCs w:val="20"/>
          <w:u w:val="single"/>
        </w:rPr>
      </w:pPr>
    </w:p>
    <w:p w14:paraId="548B0AB7" w14:textId="77777777" w:rsidR="00D01EB8" w:rsidRDefault="00925D6D">
      <w:pPr>
        <w:numPr>
          <w:ilvl w:val="0"/>
          <w:numId w:val="14"/>
        </w:numPr>
        <w:jc w:val="both"/>
      </w:pPr>
      <w:r>
        <w:rPr>
          <w:sz w:val="20"/>
          <w:szCs w:val="20"/>
        </w:rPr>
        <w:t>Ustala się następujące rodzaje odbiorów:</w:t>
      </w:r>
    </w:p>
    <w:p w14:paraId="7526E7F1" w14:textId="77777777" w:rsidR="00D01EB8" w:rsidRDefault="00925D6D">
      <w:pPr>
        <w:numPr>
          <w:ilvl w:val="1"/>
          <w:numId w:val="14"/>
        </w:numPr>
        <w:ind w:right="70"/>
        <w:jc w:val="both"/>
      </w:pPr>
      <w:r>
        <w:rPr>
          <w:sz w:val="20"/>
          <w:szCs w:val="20"/>
        </w:rPr>
        <w:t>robót zanikających lub ulegających zakryciu, polegające na ocenie ilości i jakości robót, których ocena nie byłaby możliwa, w toku dalszej realizacji przedmiotu Umowy,</w:t>
      </w:r>
    </w:p>
    <w:p w14:paraId="709D041B" w14:textId="77777777" w:rsidR="00D01EB8" w:rsidRDefault="00925D6D">
      <w:pPr>
        <w:numPr>
          <w:ilvl w:val="1"/>
          <w:numId w:val="14"/>
        </w:numPr>
        <w:ind w:right="70"/>
        <w:jc w:val="both"/>
      </w:pPr>
      <w:r>
        <w:rPr>
          <w:sz w:val="20"/>
          <w:szCs w:val="20"/>
        </w:rPr>
        <w:t>częściowe – polegające na ocenie ilości i jakości wykonanych części Robót ustalonych                                  w Harmonogramie rzeczowo-finansowym, lub dla których został przewidziany odrębny termin zakończenia i odbioru,</w:t>
      </w:r>
    </w:p>
    <w:p w14:paraId="52B36DE1" w14:textId="77777777" w:rsidR="00D01EB8" w:rsidRDefault="00925D6D">
      <w:pPr>
        <w:numPr>
          <w:ilvl w:val="1"/>
          <w:numId w:val="14"/>
        </w:numPr>
        <w:jc w:val="both"/>
      </w:pPr>
      <w:r>
        <w:rPr>
          <w:sz w:val="20"/>
          <w:szCs w:val="20"/>
        </w:rPr>
        <w:t>końcowy Robót (przedmiotu Umowy) – polegający na ocenie całości wykonanych Robót</w:t>
      </w:r>
      <w:r>
        <w:rPr>
          <w:b/>
          <w:bCs/>
          <w:sz w:val="20"/>
          <w:szCs w:val="20"/>
        </w:rPr>
        <w:t xml:space="preserve"> </w:t>
      </w:r>
      <w:r>
        <w:rPr>
          <w:sz w:val="20"/>
          <w:szCs w:val="20"/>
        </w:rPr>
        <w:t>oraz całkowicie wykonanego przedmiotu Umowy, a także ustaleniu końcowego wynagrodzenia za jego wykonanie,</w:t>
      </w:r>
    </w:p>
    <w:p w14:paraId="488B2422" w14:textId="77777777" w:rsidR="00D01EB8" w:rsidRDefault="00925D6D">
      <w:pPr>
        <w:numPr>
          <w:ilvl w:val="1"/>
          <w:numId w:val="14"/>
        </w:numPr>
        <w:jc w:val="both"/>
      </w:pPr>
      <w:r>
        <w:rPr>
          <w:sz w:val="20"/>
          <w:szCs w:val="20"/>
        </w:rPr>
        <w:t>przed zakończeniem okresu gwarancji i rękojmi za Wady.</w:t>
      </w:r>
    </w:p>
    <w:p w14:paraId="1CF60C90" w14:textId="22295D29" w:rsidR="00D01EB8" w:rsidRDefault="00925D6D">
      <w:pPr>
        <w:pStyle w:val="Tekstpodstawowywcity21"/>
        <w:numPr>
          <w:ilvl w:val="0"/>
          <w:numId w:val="14"/>
        </w:numPr>
        <w:tabs>
          <w:tab w:val="clear" w:pos="360"/>
        </w:tabs>
      </w:pPr>
      <w:r>
        <w:rPr>
          <w:sz w:val="20"/>
          <w:szCs w:val="20"/>
        </w:rPr>
        <w:t>Wykonawca przeprowadza próby lub sprawdzenia przed odbiorem przewidzianym w przepisach lub                   w Umowie. O terminach ich przeprowadzania Wykonawca zawiadamia Zamawiającego i Inspektora nadzoru, nie później niż na 3 dni robocze przed terminem wyznaczonym do dokonania prób, sprawdzeń.</w:t>
      </w:r>
    </w:p>
    <w:p w14:paraId="264CAC7B" w14:textId="77777777" w:rsidR="00D01EB8" w:rsidRDefault="00925D6D">
      <w:pPr>
        <w:pStyle w:val="Tekstpodstawowywcity21"/>
        <w:numPr>
          <w:ilvl w:val="0"/>
          <w:numId w:val="14"/>
        </w:numPr>
        <w:tabs>
          <w:tab w:val="clear" w:pos="360"/>
        </w:tabs>
      </w:pPr>
      <w:r>
        <w:rPr>
          <w:sz w:val="20"/>
          <w:szCs w:val="20"/>
        </w:rPr>
        <w:t>Odbiór końcowy będzie połączony z przekazaniem przedmiotu Umowy Zamawiającemu, zgodnie                         z zapisami Protokołu odbioru końcowego Robót (przedmiotu Umowy).</w:t>
      </w:r>
    </w:p>
    <w:p w14:paraId="6681BF0D" w14:textId="3BFA11F1" w:rsidR="00D01EB8" w:rsidRDefault="00925D6D">
      <w:pPr>
        <w:numPr>
          <w:ilvl w:val="0"/>
          <w:numId w:val="14"/>
        </w:numPr>
        <w:jc w:val="both"/>
      </w:pPr>
      <w:r>
        <w:rPr>
          <w:sz w:val="20"/>
          <w:szCs w:val="20"/>
        </w:rPr>
        <w:t xml:space="preserve">Po zakończeniu robót przewidzianych Umową, a przed rozpoczęciem odbioru końcowego Robót (przedmiotu Umowy), Wykonawca zobowiązany jest przedstawić Inspektorowi nadzoru do sprawdzenia operat kolaudacyjny obejmujący zbiór wszystkich dokumentów budowy, stanowiący podstawę odbioru i oceny zgodności wykonanych Robót z dokumentacją projektowo-kosztorysową, z uwzględnieniem zmian wprowadzonych w toku wykonywania Umowy, wyniki przeprowadzonych badań, prób, pomiarów, zestawienie rodzaju i ilości wykonanych Robót i zastosowanych materiałów i urządzeń oraz rozliczenie wynagrodzenia za ich wykonanie. </w:t>
      </w:r>
    </w:p>
    <w:p w14:paraId="1A8B43CC" w14:textId="3265F3CF" w:rsidR="00D01EB8" w:rsidRDefault="00925D6D">
      <w:pPr>
        <w:numPr>
          <w:ilvl w:val="0"/>
          <w:numId w:val="14"/>
        </w:numPr>
        <w:jc w:val="both"/>
      </w:pPr>
      <w:r>
        <w:rPr>
          <w:sz w:val="20"/>
          <w:szCs w:val="20"/>
        </w:rPr>
        <w:t xml:space="preserve">Operat kolaudacyjny winien zostać sporządzony w języku polskim w 3 identycznych egzemplarzach papierowych z przeznaczeniem po jednym dla Zamawiającego, Inspektora nadzoru i Wykonawcy. W uzasadnionych przypadkach może zachodzić konieczność sporządzenia większej liczby egzemplarzy operatu kolaudacyjnego, o czym Zamawiający poinformuje Wykonawcę na piśmie 21 dni przed terminem zakończenia Robót określonym w § 2 ust. 5 niniejszej Umowy. Operat </w:t>
      </w:r>
      <w:r>
        <w:rPr>
          <w:bCs/>
          <w:sz w:val="20"/>
          <w:szCs w:val="20"/>
        </w:rPr>
        <w:t>kolaudacyjny</w:t>
      </w:r>
      <w:r>
        <w:rPr>
          <w:sz w:val="20"/>
          <w:szCs w:val="20"/>
        </w:rPr>
        <w:t xml:space="preserve"> powinien składać się z trzech części poprzedzonych stroną tytułową i zestawieniem załączonych dokumentów odbiorowych, spiętych, ponumerowanych narastająco i umieszczonych w teczce lub w segregatorze:</w:t>
      </w:r>
    </w:p>
    <w:p w14:paraId="6BB49610" w14:textId="77777777" w:rsidR="00D01EB8" w:rsidRDefault="00925D6D">
      <w:pPr>
        <w:numPr>
          <w:ilvl w:val="1"/>
          <w:numId w:val="14"/>
        </w:numPr>
        <w:jc w:val="both"/>
      </w:pPr>
      <w:r>
        <w:rPr>
          <w:sz w:val="20"/>
          <w:szCs w:val="20"/>
        </w:rPr>
        <w:t>Strona tytułowa z danymi: nazwa zadania, adres zadania, inwestor, wykonawca, okres realizacji zadania.</w:t>
      </w:r>
    </w:p>
    <w:p w14:paraId="09EDE36B" w14:textId="77777777" w:rsidR="00D01EB8" w:rsidRDefault="00925D6D">
      <w:pPr>
        <w:numPr>
          <w:ilvl w:val="1"/>
          <w:numId w:val="14"/>
        </w:numPr>
        <w:jc w:val="both"/>
      </w:pPr>
      <w:r>
        <w:rPr>
          <w:sz w:val="20"/>
          <w:szCs w:val="20"/>
        </w:rPr>
        <w:t>Część I:</w:t>
      </w:r>
    </w:p>
    <w:p w14:paraId="063A403D" w14:textId="77777777" w:rsidR="00D01EB8" w:rsidRDefault="00925D6D">
      <w:pPr>
        <w:numPr>
          <w:ilvl w:val="2"/>
          <w:numId w:val="14"/>
        </w:numPr>
        <w:jc w:val="both"/>
      </w:pPr>
      <w:r>
        <w:rPr>
          <w:bCs/>
          <w:sz w:val="20"/>
          <w:szCs w:val="20"/>
        </w:rPr>
        <w:t>sprawozdanie techniczne</w:t>
      </w:r>
      <w:r>
        <w:rPr>
          <w:sz w:val="20"/>
          <w:szCs w:val="20"/>
        </w:rPr>
        <w:t xml:space="preserve"> – opis techniczny wykonanych Robót wraz z podaniem podstawowych parametrów technicznych,</w:t>
      </w:r>
    </w:p>
    <w:p w14:paraId="03BF18C4" w14:textId="77777777" w:rsidR="00D01EB8" w:rsidRDefault="00925D6D">
      <w:pPr>
        <w:numPr>
          <w:ilvl w:val="2"/>
          <w:numId w:val="14"/>
        </w:numPr>
        <w:jc w:val="both"/>
      </w:pPr>
      <w:r>
        <w:rPr>
          <w:bCs/>
          <w:sz w:val="20"/>
          <w:szCs w:val="20"/>
        </w:rPr>
        <w:t xml:space="preserve">dokumenty </w:t>
      </w:r>
      <w:r>
        <w:rPr>
          <w:sz w:val="20"/>
          <w:szCs w:val="20"/>
        </w:rPr>
        <w:t>dotyczące przeprowadzonych prób, pomiarów, odbiorów częściowych, odbiorów Robót zanikających lub ulegających zakryciu,</w:t>
      </w:r>
    </w:p>
    <w:p w14:paraId="5525B7F2" w14:textId="77777777" w:rsidR="00D01EB8" w:rsidRDefault="00925D6D">
      <w:pPr>
        <w:numPr>
          <w:ilvl w:val="2"/>
          <w:numId w:val="14"/>
        </w:numPr>
        <w:jc w:val="both"/>
      </w:pPr>
      <w:r>
        <w:rPr>
          <w:sz w:val="20"/>
          <w:szCs w:val="20"/>
        </w:rPr>
        <w:t>karta rękojmi za Wady na wykonany przedmiot Umowy, wystawiona zgodnie z warunkami rękojmi za Wady, o których mowa w § 19 niniejszej Umowy,</w:t>
      </w:r>
    </w:p>
    <w:p w14:paraId="230EA737" w14:textId="77777777" w:rsidR="00D01EB8" w:rsidRDefault="00925D6D">
      <w:pPr>
        <w:numPr>
          <w:ilvl w:val="2"/>
          <w:numId w:val="14"/>
        </w:numPr>
        <w:jc w:val="both"/>
      </w:pPr>
      <w:r>
        <w:rPr>
          <w:bCs/>
          <w:sz w:val="20"/>
          <w:szCs w:val="20"/>
        </w:rPr>
        <w:t>instrukcje konserwacji obiektu i urządzeń związanych z tym obiektem, karty gwarancyjne, paszporty urządzeń.</w:t>
      </w:r>
    </w:p>
    <w:p w14:paraId="0431BCD4" w14:textId="77777777" w:rsidR="00D01EB8" w:rsidRDefault="00925D6D">
      <w:pPr>
        <w:numPr>
          <w:ilvl w:val="1"/>
          <w:numId w:val="14"/>
        </w:numPr>
        <w:jc w:val="both"/>
      </w:pPr>
      <w:r>
        <w:rPr>
          <w:bCs/>
          <w:sz w:val="20"/>
          <w:szCs w:val="20"/>
        </w:rPr>
        <w:t>Część II:</w:t>
      </w:r>
    </w:p>
    <w:p w14:paraId="0325CE50" w14:textId="77777777" w:rsidR="00D01EB8" w:rsidRDefault="00925D6D">
      <w:pPr>
        <w:numPr>
          <w:ilvl w:val="2"/>
          <w:numId w:val="14"/>
        </w:numPr>
        <w:jc w:val="both"/>
      </w:pPr>
      <w:r>
        <w:rPr>
          <w:sz w:val="20"/>
          <w:szCs w:val="20"/>
        </w:rPr>
        <w:t xml:space="preserve">oświadczenia Kierownika budowy/robót </w:t>
      </w:r>
      <w:r>
        <w:rPr>
          <w:bCs/>
          <w:sz w:val="20"/>
          <w:szCs w:val="20"/>
        </w:rPr>
        <w:t>(w rozumieniu ustawy Prawo budowlane art. 57 ust. 1 pkt 2)</w:t>
      </w:r>
      <w:r>
        <w:rPr>
          <w:sz w:val="20"/>
          <w:szCs w:val="20"/>
        </w:rPr>
        <w:t>,</w:t>
      </w:r>
    </w:p>
    <w:p w14:paraId="5C687681" w14:textId="77777777" w:rsidR="00D01EB8" w:rsidRDefault="00925D6D">
      <w:pPr>
        <w:numPr>
          <w:ilvl w:val="2"/>
          <w:numId w:val="14"/>
        </w:numPr>
        <w:jc w:val="both"/>
      </w:pPr>
      <w:r>
        <w:rPr>
          <w:bCs/>
          <w:sz w:val="20"/>
          <w:szCs w:val="20"/>
        </w:rPr>
        <w:t xml:space="preserve">dokumentacja budowy (w rozumieniu ustawy Prawo budowlane art. 3 pkt 13), tj. </w:t>
      </w:r>
      <w:r>
        <w:rPr>
          <w:sz w:val="20"/>
          <w:szCs w:val="20"/>
        </w:rPr>
        <w:t>operaty geodezyjne, książka obmiarów, a w przypadku realizacji obiektów metodą montażu – także dziennik montażu,</w:t>
      </w:r>
    </w:p>
    <w:p w14:paraId="2E97097C" w14:textId="77777777" w:rsidR="00D01EB8" w:rsidRDefault="00925D6D">
      <w:pPr>
        <w:numPr>
          <w:ilvl w:val="2"/>
          <w:numId w:val="14"/>
        </w:numPr>
        <w:jc w:val="both"/>
      </w:pPr>
      <w:r>
        <w:rPr>
          <w:bCs/>
          <w:sz w:val="20"/>
          <w:szCs w:val="20"/>
        </w:rPr>
        <w:t xml:space="preserve">dokumenty </w:t>
      </w:r>
      <w:r>
        <w:rPr>
          <w:sz w:val="20"/>
          <w:szCs w:val="20"/>
        </w:rPr>
        <w:t>dotyczące zastosowanych materiałów, urządzeń, wyrobów (informacje, aprobaty, deklaracje zgodności, itp.),</w:t>
      </w:r>
    </w:p>
    <w:p w14:paraId="7353A3A0" w14:textId="77777777" w:rsidR="00D01EB8" w:rsidRDefault="00925D6D">
      <w:pPr>
        <w:numPr>
          <w:ilvl w:val="2"/>
          <w:numId w:val="14"/>
        </w:numPr>
        <w:jc w:val="both"/>
      </w:pPr>
      <w:r>
        <w:rPr>
          <w:sz w:val="20"/>
          <w:szCs w:val="20"/>
        </w:rPr>
        <w:lastRenderedPageBreak/>
        <w:t>zaświadczenia o utylizacji odpadów powstałych na budowie.</w:t>
      </w:r>
    </w:p>
    <w:p w14:paraId="6AB91933" w14:textId="77777777" w:rsidR="00D01EB8" w:rsidRDefault="00925D6D">
      <w:pPr>
        <w:numPr>
          <w:ilvl w:val="1"/>
          <w:numId w:val="14"/>
        </w:numPr>
        <w:jc w:val="both"/>
      </w:pPr>
      <w:r>
        <w:rPr>
          <w:bCs/>
          <w:sz w:val="20"/>
          <w:szCs w:val="20"/>
        </w:rPr>
        <w:t>Część III:</w:t>
      </w:r>
    </w:p>
    <w:p w14:paraId="5A089EE7" w14:textId="77777777" w:rsidR="00D01EB8" w:rsidRDefault="00925D6D">
      <w:pPr>
        <w:numPr>
          <w:ilvl w:val="2"/>
          <w:numId w:val="14"/>
        </w:numPr>
        <w:jc w:val="both"/>
      </w:pPr>
      <w:r>
        <w:rPr>
          <w:bCs/>
          <w:sz w:val="20"/>
          <w:szCs w:val="20"/>
        </w:rPr>
        <w:t xml:space="preserve">Dokumentacja powykonawcza – </w:t>
      </w:r>
      <w:r>
        <w:rPr>
          <w:sz w:val="20"/>
          <w:szCs w:val="20"/>
        </w:rPr>
        <w:t>dokumentacja budowy z naniesionymi zmianami dokonanymi w toku wykonywania Robót</w:t>
      </w:r>
      <w:r>
        <w:rPr>
          <w:bCs/>
          <w:sz w:val="20"/>
          <w:szCs w:val="20"/>
        </w:rPr>
        <w:t xml:space="preserve"> (w rozumieniu ustawy Prawo budowlane art. 3 pkt 14), tj. zatwierdzony projekt budowlany i </w:t>
      </w:r>
      <w:r>
        <w:rPr>
          <w:sz w:val="20"/>
          <w:szCs w:val="20"/>
        </w:rPr>
        <w:t>kopie rysunków wchodzących w skład zatwierdzonego projektu budowlanego z naniesionymi zmianami dokonanymi w toku wykonywania Robót, a w razie potrzeby także uzupełniający opis oraz projekty wykonawcze z naniesionymi zmianami dokonanymi w toku wykonywania Robót,</w:t>
      </w:r>
    </w:p>
    <w:p w14:paraId="17C4FAE8" w14:textId="77777777" w:rsidR="00D01EB8" w:rsidRDefault="00925D6D">
      <w:pPr>
        <w:numPr>
          <w:ilvl w:val="2"/>
          <w:numId w:val="14"/>
        </w:numPr>
        <w:jc w:val="both"/>
      </w:pPr>
      <w:r>
        <w:rPr>
          <w:sz w:val="20"/>
          <w:szCs w:val="20"/>
        </w:rPr>
        <w:t>dokumentacja konserwatorska opisowo-fotograficzna z przeprowadzonych prac w przypadku wykonywania prac konserwatorskich lub robót budowlanych, dla których wymagane jest sporządzenie takiej dokumentacji,</w:t>
      </w:r>
    </w:p>
    <w:p w14:paraId="7ADA5AD6" w14:textId="77777777" w:rsidR="00D01EB8" w:rsidRDefault="00925D6D">
      <w:pPr>
        <w:numPr>
          <w:ilvl w:val="2"/>
          <w:numId w:val="14"/>
        </w:numPr>
        <w:jc w:val="both"/>
      </w:pPr>
      <w:r>
        <w:rPr>
          <w:bCs/>
          <w:sz w:val="20"/>
          <w:szCs w:val="20"/>
        </w:rPr>
        <w:t>dokumentacja geodezyjna powykonawcza.</w:t>
      </w:r>
    </w:p>
    <w:p w14:paraId="25DBCBAA" w14:textId="77777777" w:rsidR="00D01EB8" w:rsidRDefault="00925D6D">
      <w:pPr>
        <w:numPr>
          <w:ilvl w:val="0"/>
          <w:numId w:val="14"/>
        </w:numPr>
        <w:jc w:val="both"/>
      </w:pPr>
      <w:r>
        <w:rPr>
          <w:sz w:val="20"/>
          <w:szCs w:val="20"/>
        </w:rPr>
        <w:t xml:space="preserve">W przypadku, gdy zajdzie konieczność przekazania Zamawiającemu dalszych dokumentów wymagających opracowania lub pozyskania, dokumenty te zostaną przekazane Zamawiającemu niezwłocznie na jego żądanie. Zamawiający jest także uprawniony do wprowadzenia zmian i uzupełnień do powyższej dokumentacji. Wszelka dokumentacja powstała w celu realizacji przedmiotu Umowy stanowi własność Zamawiającego choćby obowiązek jej wykonania leżał po stronie Wykonawcy. Wynagrodzenie za sporządzenie takiej dokumentacji zawarte jest w wynagrodzeniu za realizację przedmiotu Umowy. </w:t>
      </w:r>
    </w:p>
    <w:p w14:paraId="7C20FF69" w14:textId="77777777" w:rsidR="00D01EB8" w:rsidRDefault="00D01EB8">
      <w:pPr>
        <w:jc w:val="center"/>
        <w:rPr>
          <w:b/>
          <w:bCs/>
          <w:sz w:val="20"/>
          <w:szCs w:val="20"/>
        </w:rPr>
      </w:pPr>
    </w:p>
    <w:p w14:paraId="18F36A5D" w14:textId="77777777" w:rsidR="00D01EB8" w:rsidRDefault="00925D6D">
      <w:pPr>
        <w:jc w:val="center"/>
      </w:pPr>
      <w:r>
        <w:rPr>
          <w:b/>
          <w:bCs/>
          <w:sz w:val="20"/>
          <w:szCs w:val="20"/>
        </w:rPr>
        <w:t>§ 16</w:t>
      </w:r>
    </w:p>
    <w:p w14:paraId="4D443824" w14:textId="77777777" w:rsidR="00D01EB8" w:rsidRDefault="00925D6D">
      <w:pPr>
        <w:keepNext/>
        <w:widowControl w:val="0"/>
        <w:jc w:val="center"/>
      </w:pPr>
      <w:r>
        <w:rPr>
          <w:b/>
          <w:bCs/>
          <w:sz w:val="20"/>
          <w:szCs w:val="20"/>
          <w:u w:val="single"/>
        </w:rPr>
        <w:t>Przygotowanie i wyznaczenie terminu odbioru końcowego przedmiotu Umowy</w:t>
      </w:r>
    </w:p>
    <w:p w14:paraId="4D2AAC6C" w14:textId="77777777" w:rsidR="00D01EB8" w:rsidRDefault="00D01EB8">
      <w:pPr>
        <w:widowControl w:val="0"/>
      </w:pPr>
    </w:p>
    <w:p w14:paraId="792581EC" w14:textId="0C4714FF" w:rsidR="00D01EB8" w:rsidRDefault="00925D6D">
      <w:pPr>
        <w:numPr>
          <w:ilvl w:val="0"/>
          <w:numId w:val="15"/>
        </w:numPr>
        <w:jc w:val="both"/>
      </w:pPr>
      <w:r>
        <w:rPr>
          <w:sz w:val="20"/>
          <w:szCs w:val="20"/>
        </w:rPr>
        <w:t>Do obowiązków Wykonawcy należy skompletowanie i przedstawienie Inspektorowi nadzoru dokumentów pozwalających na ocenę prawidłowego wykonania przedmiotu odbioru końcowego, a w szczególności protokołów technicznych, odbiorów międzyoperacyjnych, niezbędnych świadectw kontroli jakości, dokumentacji powykonawczej ze wszystkimi zmianami dokonanymi w toku wykonywania robót budowlanych, dokumentacji geodezyjnej powykonawczej oraz wymaganych prawem budowlanym oświadczeń.</w:t>
      </w:r>
    </w:p>
    <w:p w14:paraId="2EF64102" w14:textId="1908FE6B" w:rsidR="00D01EB8" w:rsidRDefault="00925D6D">
      <w:pPr>
        <w:numPr>
          <w:ilvl w:val="0"/>
          <w:numId w:val="15"/>
        </w:numPr>
        <w:jc w:val="both"/>
      </w:pPr>
      <w:r>
        <w:rPr>
          <w:sz w:val="20"/>
          <w:szCs w:val="20"/>
        </w:rPr>
        <w:t>Zakończenie wszystkich Robót i przeprowadzenie z wynikiem pozytywnym wymaganych prób i sprawdzeń Kierownik robót powiadamia na piśmie o tym fakcie Zamawiającego. Jednocześnie przekazuje Inspektorowi nadzoru operat kolaudacyjny, o którym mowa w § 15 ust. 4 i 5 oraz wszystkie dokumenty niezbędne do dokonania końcowego rozliczenia wynagrodzenia Wykonawcy.</w:t>
      </w:r>
    </w:p>
    <w:p w14:paraId="3828B062" w14:textId="07EDAC27" w:rsidR="00D01EB8" w:rsidRDefault="00925D6D">
      <w:pPr>
        <w:numPr>
          <w:ilvl w:val="0"/>
          <w:numId w:val="15"/>
        </w:numPr>
        <w:jc w:val="both"/>
      </w:pPr>
      <w:r>
        <w:rPr>
          <w:sz w:val="20"/>
          <w:szCs w:val="20"/>
        </w:rPr>
        <w:t>W ciągu 7 dni Inspektor nadzoru dokonuje weryfikacji zgłoszenia Wykonawcy i potwierdza osiągnięcie przez Wykonawcę gotowości do odbioru końcowego, a w szczególności:</w:t>
      </w:r>
    </w:p>
    <w:p w14:paraId="0C038475" w14:textId="77777777" w:rsidR="00D01EB8" w:rsidRDefault="00925D6D">
      <w:pPr>
        <w:numPr>
          <w:ilvl w:val="1"/>
          <w:numId w:val="15"/>
        </w:numPr>
        <w:jc w:val="both"/>
      </w:pPr>
      <w:r>
        <w:rPr>
          <w:sz w:val="20"/>
          <w:szCs w:val="20"/>
        </w:rPr>
        <w:t xml:space="preserve">potwierdza zakończenie wszystkich Robót będących przedmiotem Umowy oraz ich zgodność </w:t>
      </w:r>
      <w:r>
        <w:rPr>
          <w:sz w:val="20"/>
          <w:szCs w:val="20"/>
        </w:rPr>
        <w:br/>
        <w:t>z obowiązującymi przepisami prawnymi i zasadami wiedzy technicznej, a w szczególności z Umową, Specyfikacją Warunków Zamówienia, Specyfikacjami technicznymi wykonania i odbioru Robót budowlanych, dokumentacją projektową oraz Ofertą Wykonawcy,</w:t>
      </w:r>
    </w:p>
    <w:p w14:paraId="7DFD42B5" w14:textId="77777777" w:rsidR="00D01EB8" w:rsidRDefault="00925D6D">
      <w:pPr>
        <w:numPr>
          <w:ilvl w:val="1"/>
          <w:numId w:val="15"/>
        </w:numPr>
        <w:jc w:val="both"/>
      </w:pPr>
      <w:r>
        <w:rPr>
          <w:sz w:val="20"/>
          <w:szCs w:val="20"/>
        </w:rPr>
        <w:t>potwierdza sprawdzenie i odebranie wszystkich robót zanikających i tych, które uległy zakryciu,</w:t>
      </w:r>
    </w:p>
    <w:p w14:paraId="77F52185" w14:textId="77777777" w:rsidR="00D01EB8" w:rsidRDefault="00925D6D">
      <w:pPr>
        <w:numPr>
          <w:ilvl w:val="1"/>
          <w:numId w:val="15"/>
        </w:numPr>
        <w:jc w:val="both"/>
      </w:pPr>
      <w:r>
        <w:rPr>
          <w:sz w:val="20"/>
          <w:szCs w:val="20"/>
        </w:rPr>
        <w:t>potwierdza należyte urządzenie i uporządkowanie Terenu budowy,</w:t>
      </w:r>
    </w:p>
    <w:p w14:paraId="1213F09E" w14:textId="77777777" w:rsidR="00D01EB8" w:rsidRDefault="00925D6D">
      <w:pPr>
        <w:numPr>
          <w:ilvl w:val="1"/>
          <w:numId w:val="15"/>
        </w:numPr>
        <w:jc w:val="both"/>
      </w:pPr>
      <w:r>
        <w:rPr>
          <w:sz w:val="20"/>
          <w:szCs w:val="20"/>
        </w:rPr>
        <w:t>potwierdza zgodność jakości wykonanych Robót i wbudowanych wyrobów budowlanych                              z obowiązującymi w tym zakresie normami i przepisami,</w:t>
      </w:r>
    </w:p>
    <w:p w14:paraId="22029645" w14:textId="77777777" w:rsidR="00D01EB8" w:rsidRDefault="00925D6D">
      <w:pPr>
        <w:numPr>
          <w:ilvl w:val="1"/>
          <w:numId w:val="15"/>
        </w:numPr>
        <w:jc w:val="both"/>
      </w:pPr>
      <w:r>
        <w:rPr>
          <w:sz w:val="20"/>
          <w:szCs w:val="20"/>
        </w:rPr>
        <w:t>sprawdza prawidłowość i kompletność przekazanego przez Wykonawcę operatu kolaudacyjnego oraz dopuszcza go do odbioru końcowego oraz dołącza do niego opracowaną przez siebie techniczną ocenę jakościową wykonanych Robót wraz z jej uzasadnieniem,</w:t>
      </w:r>
    </w:p>
    <w:p w14:paraId="584BA9BC" w14:textId="77777777" w:rsidR="00D01EB8" w:rsidRDefault="00925D6D">
      <w:pPr>
        <w:numPr>
          <w:ilvl w:val="1"/>
          <w:numId w:val="15"/>
        </w:numPr>
        <w:jc w:val="both"/>
      </w:pPr>
      <w:r>
        <w:rPr>
          <w:sz w:val="20"/>
          <w:szCs w:val="20"/>
        </w:rPr>
        <w:t>sprawdza wszystkie dokumenty niezbędne do dokonania końcowego rozliczenia wynagrodzenia Wykonawcy.</w:t>
      </w:r>
    </w:p>
    <w:p w14:paraId="69BB74E0" w14:textId="77777777" w:rsidR="00D01EB8" w:rsidRDefault="00925D6D">
      <w:pPr>
        <w:ind w:left="360"/>
        <w:jc w:val="both"/>
      </w:pPr>
      <w:r>
        <w:rPr>
          <w:sz w:val="20"/>
          <w:szCs w:val="20"/>
        </w:rPr>
        <w:t>Potwierdzenie osiągnięcia przez Wykonawcę gotowości do odbioru końcowego Inspektor nadzoru stwierdza powiadomieniem na piśmie o tym fakcie Zamawiającego.</w:t>
      </w:r>
    </w:p>
    <w:p w14:paraId="577F9E93" w14:textId="77777777" w:rsidR="00D01EB8" w:rsidRDefault="00925D6D">
      <w:pPr>
        <w:numPr>
          <w:ilvl w:val="0"/>
          <w:numId w:val="15"/>
        </w:numPr>
        <w:jc w:val="both"/>
      </w:pPr>
      <w:r>
        <w:rPr>
          <w:sz w:val="20"/>
          <w:szCs w:val="20"/>
        </w:rPr>
        <w:t>Jeżeli Inspektor nadzoru nie potwierdzi gotowości do odbioru, wówczas obowiązany jest przekazać Wykonawcy i Zamawiającemu pisemną informację z uzasadnieniem odmowy potwierdzenia gotowości do odbioru.</w:t>
      </w:r>
    </w:p>
    <w:p w14:paraId="55F34824" w14:textId="77777777" w:rsidR="00D01EB8" w:rsidRDefault="00925D6D">
      <w:pPr>
        <w:numPr>
          <w:ilvl w:val="0"/>
          <w:numId w:val="15"/>
        </w:numPr>
        <w:jc w:val="both"/>
      </w:pPr>
      <w:r>
        <w:rPr>
          <w:sz w:val="20"/>
          <w:szCs w:val="20"/>
        </w:rPr>
        <w:t xml:space="preserve">W przypadku wątpliwości podczas sprawdzeń i odbioru Inspektor nadzoru może zażądać wykonania pomiarów dodatkowych i/lub uzupełniających. </w:t>
      </w:r>
    </w:p>
    <w:p w14:paraId="712365A4" w14:textId="77777777" w:rsidR="00D01EB8" w:rsidRDefault="00925D6D">
      <w:pPr>
        <w:numPr>
          <w:ilvl w:val="0"/>
          <w:numId w:val="15"/>
        </w:numPr>
        <w:jc w:val="both"/>
      </w:pPr>
      <w:r>
        <w:rPr>
          <w:sz w:val="20"/>
          <w:szCs w:val="20"/>
        </w:rPr>
        <w:t>Odbiór winien być przygotowany przez Wykonawcę z należytą starannością. Zamawiający wyznacza datę odbioru i rozpoczyna go w ciągu 14 dni kalendarzowych od daty pisemnego potwierdzenia przez Inspektora Nadzoru osiągnięcia gotowości do odbioru. O wyznaczeniu terminu odbioru Inspektor nadzoru zawiadamia pisemnie wszystkich uczestników odbioru.</w:t>
      </w:r>
    </w:p>
    <w:p w14:paraId="75FF393D" w14:textId="77777777" w:rsidR="00D01EB8" w:rsidRDefault="00925D6D">
      <w:pPr>
        <w:numPr>
          <w:ilvl w:val="0"/>
          <w:numId w:val="15"/>
        </w:numPr>
        <w:jc w:val="both"/>
      </w:pPr>
      <w:r>
        <w:rPr>
          <w:sz w:val="20"/>
          <w:szCs w:val="20"/>
        </w:rPr>
        <w:t>Jeżeli mimo otrzymania zawiadomienia o terminie odbioru Wykonawca nie weźmie udziału w odbiorze, przedstawiciele Zamawiającego dokonają jednostronnego odbioru. Protokół sporządzony z takiego odbioru jest równoznaczny z protokołem odbioru opisanym w § 17 Umowy.</w:t>
      </w:r>
    </w:p>
    <w:p w14:paraId="5B43D251" w14:textId="77777777" w:rsidR="00D01EB8" w:rsidRDefault="00925D6D">
      <w:pPr>
        <w:numPr>
          <w:ilvl w:val="0"/>
          <w:numId w:val="15"/>
        </w:numPr>
        <w:jc w:val="both"/>
      </w:pPr>
      <w:r>
        <w:rPr>
          <w:sz w:val="20"/>
          <w:szCs w:val="20"/>
        </w:rPr>
        <w:t>Koszty związane z uczestnictwem w odbiorze określonym w ust. 7 obciążają Wykonawcę.</w:t>
      </w:r>
    </w:p>
    <w:p w14:paraId="158A6A25" w14:textId="77777777" w:rsidR="00D01EB8" w:rsidRDefault="00D01EB8">
      <w:pPr>
        <w:jc w:val="both"/>
        <w:rPr>
          <w:sz w:val="20"/>
          <w:szCs w:val="20"/>
        </w:rPr>
      </w:pPr>
    </w:p>
    <w:p w14:paraId="7A16C243" w14:textId="77777777" w:rsidR="00D01EB8" w:rsidRDefault="00D01EB8">
      <w:pPr>
        <w:widowControl w:val="0"/>
        <w:jc w:val="center"/>
        <w:rPr>
          <w:b/>
          <w:bCs/>
          <w:sz w:val="20"/>
          <w:szCs w:val="20"/>
        </w:rPr>
      </w:pPr>
    </w:p>
    <w:p w14:paraId="562786B7" w14:textId="77777777" w:rsidR="00D01EB8" w:rsidRDefault="00925D6D">
      <w:pPr>
        <w:widowControl w:val="0"/>
        <w:jc w:val="center"/>
      </w:pPr>
      <w:r>
        <w:rPr>
          <w:b/>
          <w:bCs/>
          <w:sz w:val="20"/>
          <w:szCs w:val="20"/>
        </w:rPr>
        <w:t>§ 17</w:t>
      </w:r>
    </w:p>
    <w:p w14:paraId="4567F66B" w14:textId="77777777" w:rsidR="00D01EB8" w:rsidRDefault="00925D6D">
      <w:pPr>
        <w:keepNext/>
        <w:widowControl w:val="0"/>
        <w:jc w:val="center"/>
      </w:pPr>
      <w:r>
        <w:rPr>
          <w:b/>
          <w:bCs/>
          <w:sz w:val="20"/>
          <w:szCs w:val="20"/>
          <w:u w:val="single"/>
        </w:rPr>
        <w:t>Czynności odbioru końcowego Robót (przedmiotu Umowy)</w:t>
      </w:r>
    </w:p>
    <w:p w14:paraId="40653BD7" w14:textId="77777777" w:rsidR="00D01EB8" w:rsidRDefault="00D01EB8">
      <w:pPr>
        <w:widowControl w:val="0"/>
        <w:rPr>
          <w:b/>
          <w:bCs/>
          <w:sz w:val="20"/>
          <w:szCs w:val="20"/>
          <w:u w:val="single"/>
        </w:rPr>
      </w:pPr>
    </w:p>
    <w:p w14:paraId="06B58033" w14:textId="77777777" w:rsidR="00D01EB8" w:rsidRDefault="00925D6D">
      <w:pPr>
        <w:numPr>
          <w:ilvl w:val="0"/>
          <w:numId w:val="10"/>
        </w:numPr>
        <w:jc w:val="both"/>
      </w:pPr>
      <w:r>
        <w:rPr>
          <w:sz w:val="20"/>
          <w:szCs w:val="20"/>
        </w:rPr>
        <w:t xml:space="preserve">Odbioru końcowego Robót (przedmiotu Umowy) dokonują przedstawiciele Zamawiającego. Wykonawca </w:t>
      </w:r>
      <w:r>
        <w:rPr>
          <w:sz w:val="20"/>
          <w:szCs w:val="20"/>
        </w:rPr>
        <w:br/>
        <w:t>i Zamawiający mogą na swój koszt, korzystać z opinii rzeczoznawców. Zakończenie odbioru powinno nastąpić w terminie do 21 dni roboczych od daty jego rozpoczęcia.</w:t>
      </w:r>
    </w:p>
    <w:p w14:paraId="7C03D6E0" w14:textId="77777777" w:rsidR="00D01EB8" w:rsidRDefault="00925D6D">
      <w:pPr>
        <w:numPr>
          <w:ilvl w:val="0"/>
          <w:numId w:val="10"/>
        </w:numPr>
        <w:jc w:val="both"/>
      </w:pPr>
      <w:r>
        <w:rPr>
          <w:sz w:val="20"/>
          <w:szCs w:val="20"/>
        </w:rPr>
        <w:t>W czynnościach odbioru powinni uczestniczyć:</w:t>
      </w:r>
    </w:p>
    <w:p w14:paraId="3A5751FA" w14:textId="77777777" w:rsidR="00D01EB8" w:rsidRDefault="00925D6D">
      <w:pPr>
        <w:numPr>
          <w:ilvl w:val="1"/>
          <w:numId w:val="10"/>
        </w:numPr>
        <w:ind w:right="70"/>
        <w:jc w:val="both"/>
      </w:pPr>
      <w:r>
        <w:rPr>
          <w:sz w:val="20"/>
          <w:szCs w:val="20"/>
        </w:rPr>
        <w:t>przedstawiciele Zamawiającego,</w:t>
      </w:r>
    </w:p>
    <w:p w14:paraId="42F0AE60" w14:textId="77777777" w:rsidR="00D01EB8" w:rsidRDefault="00925D6D">
      <w:pPr>
        <w:numPr>
          <w:ilvl w:val="1"/>
          <w:numId w:val="10"/>
        </w:numPr>
        <w:ind w:right="70"/>
        <w:jc w:val="both"/>
      </w:pPr>
      <w:r>
        <w:rPr>
          <w:sz w:val="20"/>
          <w:szCs w:val="20"/>
        </w:rPr>
        <w:t>Wykonawca,</w:t>
      </w:r>
    </w:p>
    <w:p w14:paraId="265E6873" w14:textId="77777777" w:rsidR="00D01EB8" w:rsidRDefault="00925D6D">
      <w:pPr>
        <w:numPr>
          <w:ilvl w:val="1"/>
          <w:numId w:val="10"/>
        </w:numPr>
        <w:ind w:right="70"/>
        <w:jc w:val="both"/>
      </w:pPr>
      <w:r>
        <w:rPr>
          <w:sz w:val="20"/>
          <w:szCs w:val="20"/>
        </w:rPr>
        <w:t>Kierownik budowy,</w:t>
      </w:r>
    </w:p>
    <w:p w14:paraId="56880E89" w14:textId="3088A897" w:rsidR="00D01EB8" w:rsidRDefault="00925D6D">
      <w:pPr>
        <w:numPr>
          <w:ilvl w:val="1"/>
          <w:numId w:val="10"/>
        </w:numPr>
        <w:ind w:right="70"/>
        <w:jc w:val="both"/>
      </w:pPr>
      <w:r>
        <w:rPr>
          <w:sz w:val="20"/>
          <w:szCs w:val="20"/>
        </w:rPr>
        <w:t>Inspektor nadzoru,</w:t>
      </w:r>
    </w:p>
    <w:p w14:paraId="41E4558C" w14:textId="77777777" w:rsidR="00D01EB8" w:rsidRDefault="00925D6D">
      <w:pPr>
        <w:numPr>
          <w:ilvl w:val="1"/>
          <w:numId w:val="10"/>
        </w:numPr>
        <w:ind w:right="70"/>
        <w:jc w:val="both"/>
      </w:pPr>
      <w:r>
        <w:rPr>
          <w:sz w:val="20"/>
          <w:szCs w:val="20"/>
        </w:rPr>
        <w:t>przedstawiciele jednostek, których udział nakazują odrębne przepisy.</w:t>
      </w:r>
    </w:p>
    <w:p w14:paraId="6FB2BE3D" w14:textId="77777777" w:rsidR="00D01EB8" w:rsidRDefault="00925D6D">
      <w:pPr>
        <w:numPr>
          <w:ilvl w:val="0"/>
          <w:numId w:val="10"/>
        </w:numPr>
        <w:jc w:val="both"/>
      </w:pPr>
      <w:r>
        <w:rPr>
          <w:sz w:val="20"/>
          <w:szCs w:val="20"/>
        </w:rPr>
        <w:t>Nieobecność poszczególnych powołanych uczestników w czynnościach odbioru nie wstrzymuje czynności odbioru.</w:t>
      </w:r>
    </w:p>
    <w:p w14:paraId="373916F5" w14:textId="77777777" w:rsidR="00D01EB8" w:rsidRDefault="00925D6D">
      <w:pPr>
        <w:numPr>
          <w:ilvl w:val="0"/>
          <w:numId w:val="10"/>
        </w:numPr>
        <w:jc w:val="both"/>
      </w:pPr>
      <w:r>
        <w:rPr>
          <w:sz w:val="20"/>
          <w:szCs w:val="20"/>
        </w:rPr>
        <w:t xml:space="preserve">Strony postanawiają, że z czynności odbioru końcowego będzie spisany „Protokół odbioru końcowego Robót” zawierający wszelkie ustalenia dokonane w toku odbioru, jak też terminy wyznaczone na usunięcie stwierdzonych w toku odbioru ewentualnych Wad. Protokół odbioru zostanie podpisany przez Strony w dniu zakończenia czynności odbioru. Dzień ten stanowić będzie datę odbioru końcowego. </w:t>
      </w:r>
    </w:p>
    <w:p w14:paraId="243284F4" w14:textId="77777777" w:rsidR="00D01EB8" w:rsidRDefault="00925D6D">
      <w:pPr>
        <w:numPr>
          <w:ilvl w:val="0"/>
          <w:numId w:val="10"/>
        </w:numPr>
        <w:jc w:val="both"/>
      </w:pPr>
      <w:r>
        <w:rPr>
          <w:sz w:val="20"/>
          <w:szCs w:val="20"/>
        </w:rPr>
        <w:t xml:space="preserve">Najpóźniej w dniu zakończenia odbioru końcowego Inspektor nadzoru przekazuje Zamawiającemu wszystkie dokumenty odbiorowe (sprawdzone i kompletne), w tym operat kolaudacyjny z </w:t>
      </w:r>
      <w:r>
        <w:rPr>
          <w:bCs/>
          <w:sz w:val="20"/>
          <w:szCs w:val="20"/>
        </w:rPr>
        <w:t>instrukcjami obsługi, konserwacji i serwisowania obiektu, instalacji i urządzeń związanych z tym obiektem.</w:t>
      </w:r>
    </w:p>
    <w:p w14:paraId="41235736" w14:textId="77777777" w:rsidR="00D01EB8" w:rsidRDefault="00925D6D">
      <w:pPr>
        <w:numPr>
          <w:ilvl w:val="0"/>
          <w:numId w:val="10"/>
        </w:numPr>
        <w:jc w:val="both"/>
      </w:pPr>
      <w:r>
        <w:rPr>
          <w:sz w:val="20"/>
          <w:szCs w:val="20"/>
        </w:rPr>
        <w:t xml:space="preserve">Jeżeli instrukcje </w:t>
      </w:r>
      <w:r>
        <w:rPr>
          <w:bCs/>
          <w:sz w:val="20"/>
          <w:szCs w:val="20"/>
        </w:rPr>
        <w:t xml:space="preserve">obsługi, konserwacji i serwisowania obiektu, instalacji i urządzeń związanych z tym obiektem </w:t>
      </w:r>
      <w:r>
        <w:rPr>
          <w:sz w:val="20"/>
          <w:szCs w:val="20"/>
        </w:rPr>
        <w:t xml:space="preserve">są niekompletne, to za szkody powstałe po odbiorze końcowym, wynikłe w następstwie niewłaściwego użytkowania i konserwacji obiektu przez Użytkownika, a spowodowanie brakiem właściwych instrukcji, odpowiada Wykonawca. </w:t>
      </w:r>
    </w:p>
    <w:p w14:paraId="03D592E7" w14:textId="77777777" w:rsidR="00D01EB8" w:rsidRDefault="00925D6D">
      <w:pPr>
        <w:numPr>
          <w:ilvl w:val="0"/>
          <w:numId w:val="10"/>
        </w:numPr>
        <w:jc w:val="both"/>
      </w:pPr>
      <w:r>
        <w:rPr>
          <w:sz w:val="20"/>
          <w:szCs w:val="20"/>
        </w:rPr>
        <w:t xml:space="preserve">Jeżeli w toku odbioru końcowego zostanie stwierdzone, że przedmiot odbioru nie osiągnął gotowości do odbioru z powodu niezakończenia Robót lub nieprzeprowadzenia wszystkich prób i badań lub niekompletności operatu kolaudacyjnego, Zamawiający może odmówić odbioru. Stwierdzone przy odbiorze braki umieszcza się w protokole odmowy odbioru, z podaniem terminu ich wykonania. Po usunięciu stwierdzonych braków Wykonawca jest zobowiązany ponownie zgłosić osiągnięcie gotowości do odbioru i uzyskać potwierdzenie jej osiągnięcia przez Inspektora Nadzoru, w trybie opisanym w § 16 ust. 3, 4 i 5. Po potwierdzeniu gotowości do odbioru przez Inspektora Nadzoru, Zamawiający wyznacza nową datę odbioru, który zostanie przeprowadzony w trybie ustalonym w § 16 i § 17. </w:t>
      </w:r>
    </w:p>
    <w:p w14:paraId="33716B0E" w14:textId="77777777" w:rsidR="00D01EB8" w:rsidRDefault="00925D6D">
      <w:pPr>
        <w:numPr>
          <w:ilvl w:val="0"/>
          <w:numId w:val="10"/>
        </w:numPr>
        <w:jc w:val="both"/>
      </w:pPr>
      <w:r>
        <w:rPr>
          <w:sz w:val="20"/>
          <w:szCs w:val="20"/>
        </w:rPr>
        <w:t>Jeżeli w toku czynności odbioru końcowego zostaną stwierdzone Wady</w:t>
      </w:r>
      <w:r>
        <w:rPr>
          <w:b/>
          <w:bCs/>
          <w:sz w:val="20"/>
          <w:szCs w:val="20"/>
        </w:rPr>
        <w:t xml:space="preserve"> </w:t>
      </w:r>
      <w:r>
        <w:rPr>
          <w:sz w:val="20"/>
          <w:szCs w:val="20"/>
        </w:rPr>
        <w:t>to Zamawiającemu przysługują następujące uprawnienia:</w:t>
      </w:r>
    </w:p>
    <w:p w14:paraId="2124C856" w14:textId="77777777" w:rsidR="00D01EB8" w:rsidRDefault="00925D6D">
      <w:pPr>
        <w:numPr>
          <w:ilvl w:val="1"/>
          <w:numId w:val="10"/>
        </w:numPr>
        <w:jc w:val="both"/>
      </w:pPr>
      <w:r>
        <w:rPr>
          <w:sz w:val="20"/>
          <w:szCs w:val="20"/>
        </w:rPr>
        <w:t>jeżeli Wady nadają się do usunięcia, to:</w:t>
      </w:r>
    </w:p>
    <w:p w14:paraId="1B265353" w14:textId="77777777" w:rsidR="00D01EB8" w:rsidRDefault="00925D6D">
      <w:pPr>
        <w:numPr>
          <w:ilvl w:val="2"/>
          <w:numId w:val="10"/>
        </w:numPr>
        <w:jc w:val="both"/>
      </w:pPr>
      <w:r>
        <w:rPr>
          <w:sz w:val="20"/>
          <w:szCs w:val="20"/>
        </w:rPr>
        <w:t>Zamawiający może odmówić odbioru do czasu usunięcia Wad. Wówczas stwierdzone podczas odbioru Wady umieszcza się w protokole odmowy odbioru, z podaniem terminu ich usunięcia. Po usunięciu Wad Wykonawca jest zobowiązany ponownie zgłosić osiągnięcie gotowości do odbioru i uzyskać potwierdzenie jej osiągnięcia przez Inspektora nadzoru, w trybie opisanym w § 16 ust. 3, 4 i 5. Po potwierdzeniu gotowości do odbioru przez Inspektora nadzoru, Zamawiający wyznacza nową datę odbioru, który zostanie przeprowadzony w trybie ustalonym w § 16 i § 17.</w:t>
      </w:r>
    </w:p>
    <w:p w14:paraId="285766F4" w14:textId="77777777" w:rsidR="00D01EB8" w:rsidRDefault="00925D6D">
      <w:pPr>
        <w:numPr>
          <w:ilvl w:val="2"/>
          <w:numId w:val="10"/>
        </w:numPr>
        <w:jc w:val="both"/>
      </w:pPr>
      <w:r>
        <w:rPr>
          <w:sz w:val="20"/>
          <w:szCs w:val="20"/>
        </w:rPr>
        <w:t>Zamawiający może zażądać ich usunięcia wyznaczając odpowiedni termin,</w:t>
      </w:r>
    </w:p>
    <w:p w14:paraId="3C156347" w14:textId="77777777" w:rsidR="00D01EB8" w:rsidRDefault="00925D6D">
      <w:pPr>
        <w:numPr>
          <w:ilvl w:val="1"/>
          <w:numId w:val="10"/>
        </w:numPr>
        <w:jc w:val="both"/>
      </w:pPr>
      <w:r>
        <w:rPr>
          <w:sz w:val="20"/>
          <w:szCs w:val="20"/>
        </w:rPr>
        <w:t>jeżeli Wady nie nadają się do usunięcia, to:</w:t>
      </w:r>
    </w:p>
    <w:p w14:paraId="1B8E5CF5" w14:textId="77777777" w:rsidR="00D01EB8" w:rsidRDefault="00925D6D">
      <w:pPr>
        <w:numPr>
          <w:ilvl w:val="2"/>
          <w:numId w:val="10"/>
        </w:numPr>
        <w:jc w:val="both"/>
      </w:pPr>
      <w:r>
        <w:rPr>
          <w:sz w:val="20"/>
          <w:szCs w:val="20"/>
        </w:rPr>
        <w:t>jeżeli nie uniemożliwiają one użytkowania przedmiotu Umowy zgodnie z przeznaczeniem, Zamawiający może obniżyć odpowiednio wynagrodzenie,</w:t>
      </w:r>
    </w:p>
    <w:p w14:paraId="3F90E564" w14:textId="77777777" w:rsidR="00D01EB8" w:rsidRDefault="00925D6D">
      <w:pPr>
        <w:numPr>
          <w:ilvl w:val="2"/>
          <w:numId w:val="10"/>
        </w:numPr>
        <w:jc w:val="both"/>
      </w:pPr>
      <w:r>
        <w:rPr>
          <w:sz w:val="20"/>
          <w:szCs w:val="20"/>
        </w:rPr>
        <w:t>jeżeli Wady uniemożliwiają użytkowanie zgodnie z przeznaczeniem Zamawiający może odstąpić od Umowy lub żądać ponownego wykonania przedmiotu Umowy zachowując prawo do naliczenia Wykonawcy kar umownych i odszkodowań na zasadach określonych w § 22 Umowy oraz domagania się od Wykonawcy naprawienia szkód powstałych na skutek opóźnienia.</w:t>
      </w:r>
    </w:p>
    <w:p w14:paraId="34BD049F" w14:textId="77777777" w:rsidR="00D01EB8" w:rsidRDefault="00925D6D">
      <w:pPr>
        <w:numPr>
          <w:ilvl w:val="0"/>
          <w:numId w:val="10"/>
        </w:numPr>
        <w:jc w:val="both"/>
      </w:pPr>
      <w:r>
        <w:rPr>
          <w:sz w:val="20"/>
          <w:szCs w:val="20"/>
        </w:rPr>
        <w:t>Po usunięciu Wad stwierdzonych podczas odbioru końcowego Wykonawca zobowiązany jest do pisemnego zawiadomienia Zamawiającego i Inspektora Nadzoru o usunięciu Wad</w:t>
      </w:r>
      <w:r>
        <w:rPr>
          <w:b/>
          <w:bCs/>
          <w:sz w:val="20"/>
          <w:szCs w:val="20"/>
        </w:rPr>
        <w:t xml:space="preserve"> </w:t>
      </w:r>
      <w:r>
        <w:rPr>
          <w:sz w:val="20"/>
          <w:szCs w:val="20"/>
        </w:rPr>
        <w:t>oraz do żądania wyznaczenia terminu na dokonanie odbioru usunięcia Wad. Inspektor Nadzoru sprawdza wykonane Roboty, potwierdza na piśmie usunięcie Wad oraz rozpisuje ich odbiór, po wcześniejszym uzgodnieniu terminu odbioru z Zamawiającym. Odbioru usunięcia Wad dokonuje komisja odbiorowa powołana przez Zamawiającego przy udziale przedstawicieli Stron biorących udział w odbiorze końcowym. Fakt usunięcia Wad zostanie stwierdzony w protokole odbioru usunięcia Wad.</w:t>
      </w:r>
    </w:p>
    <w:p w14:paraId="526712B0" w14:textId="77777777" w:rsidR="00D01EB8" w:rsidRDefault="00D01EB8">
      <w:pPr>
        <w:keepNext/>
        <w:widowControl w:val="0"/>
        <w:jc w:val="center"/>
      </w:pPr>
    </w:p>
    <w:p w14:paraId="5744DC5A" w14:textId="77777777" w:rsidR="00D01EB8" w:rsidRDefault="00D01EB8">
      <w:pPr>
        <w:keepNext/>
        <w:widowControl w:val="0"/>
        <w:jc w:val="center"/>
        <w:rPr>
          <w:b/>
          <w:bCs/>
          <w:sz w:val="20"/>
          <w:szCs w:val="20"/>
        </w:rPr>
      </w:pPr>
    </w:p>
    <w:p w14:paraId="07C6508D" w14:textId="77777777" w:rsidR="00D01EB8" w:rsidRDefault="00D01EB8">
      <w:pPr>
        <w:keepNext/>
        <w:widowControl w:val="0"/>
        <w:jc w:val="center"/>
        <w:rPr>
          <w:b/>
          <w:bCs/>
          <w:sz w:val="20"/>
          <w:szCs w:val="20"/>
        </w:rPr>
      </w:pPr>
    </w:p>
    <w:p w14:paraId="5E0CDB42" w14:textId="77777777" w:rsidR="00D01EB8" w:rsidRDefault="00D01EB8">
      <w:pPr>
        <w:widowControl w:val="0"/>
        <w:jc w:val="center"/>
        <w:rPr>
          <w:b/>
          <w:bCs/>
          <w:sz w:val="20"/>
          <w:szCs w:val="20"/>
        </w:rPr>
      </w:pPr>
    </w:p>
    <w:p w14:paraId="2E4448FF" w14:textId="77777777" w:rsidR="00D01EB8" w:rsidRDefault="00D01EB8">
      <w:pPr>
        <w:widowControl w:val="0"/>
        <w:jc w:val="center"/>
        <w:rPr>
          <w:b/>
          <w:bCs/>
          <w:sz w:val="20"/>
          <w:szCs w:val="20"/>
        </w:rPr>
      </w:pPr>
    </w:p>
    <w:p w14:paraId="0CB12632" w14:textId="77777777" w:rsidR="00D01EB8" w:rsidRDefault="00925D6D">
      <w:pPr>
        <w:widowControl w:val="0"/>
        <w:jc w:val="center"/>
      </w:pPr>
      <w:r>
        <w:rPr>
          <w:b/>
          <w:bCs/>
          <w:sz w:val="20"/>
          <w:szCs w:val="20"/>
        </w:rPr>
        <w:lastRenderedPageBreak/>
        <w:t>§ 18</w:t>
      </w:r>
    </w:p>
    <w:p w14:paraId="0313118D" w14:textId="77777777" w:rsidR="00D01EB8" w:rsidRDefault="00925D6D">
      <w:pPr>
        <w:keepNext/>
        <w:widowControl w:val="0"/>
        <w:jc w:val="center"/>
      </w:pPr>
      <w:r>
        <w:rPr>
          <w:b/>
          <w:bCs/>
          <w:sz w:val="20"/>
          <w:szCs w:val="20"/>
          <w:u w:val="single"/>
        </w:rPr>
        <w:t xml:space="preserve">Dodatkowe dokumenty odbiorowe </w:t>
      </w:r>
      <w:r>
        <w:rPr>
          <w:b/>
          <w:sz w:val="20"/>
          <w:szCs w:val="20"/>
          <w:u w:val="single"/>
        </w:rPr>
        <w:t>do zawiadomienia o zakończeniu budowy obiektu budowlanego lub wniosku o udzielenie pozwolenia na użytkowanie</w:t>
      </w:r>
    </w:p>
    <w:p w14:paraId="0D950958" w14:textId="77777777" w:rsidR="00D01EB8" w:rsidRDefault="00D01EB8">
      <w:pPr>
        <w:widowControl w:val="0"/>
        <w:jc w:val="both"/>
      </w:pPr>
    </w:p>
    <w:p w14:paraId="29943483" w14:textId="77777777" w:rsidR="00D01EB8" w:rsidRDefault="00925D6D">
      <w:pPr>
        <w:jc w:val="both"/>
      </w:pPr>
      <w:r>
        <w:rPr>
          <w:sz w:val="20"/>
          <w:szCs w:val="20"/>
        </w:rPr>
        <w:t>Oprócz kompletu dokumentów przygotowanych zgodnie z postanowieniami § 15 ust. 4 i 5 i § 16 ust. 1 Umowy Wykonawca najpóźniej w dniu zakończenia odbioru końcowego, jest zobowiązany dostarczyć komplet dokumentów wymaganych do zawiadomienia o zakończeniu budowy obiektu budowlanego lub wniosku o udzielenie pozwolenia na użytkowanie (zgodnie z art. 57 ustawy Prawo budowlane). Wszystkie w/w dokumenty muszą być sporządzone w języku polskim oraz sprawdzone i zaakceptowane przez Inspektora Nadzoru.</w:t>
      </w:r>
    </w:p>
    <w:p w14:paraId="35AF5145" w14:textId="77777777" w:rsidR="00D01EB8" w:rsidRDefault="00D01EB8">
      <w:pPr>
        <w:keepNext/>
        <w:widowControl w:val="0"/>
        <w:jc w:val="center"/>
        <w:rPr>
          <w:b/>
          <w:bCs/>
          <w:sz w:val="20"/>
          <w:szCs w:val="20"/>
        </w:rPr>
      </w:pPr>
    </w:p>
    <w:p w14:paraId="21CD8914" w14:textId="77777777" w:rsidR="00D01EB8" w:rsidRDefault="00925D6D">
      <w:pPr>
        <w:widowControl w:val="0"/>
        <w:jc w:val="center"/>
      </w:pPr>
      <w:r>
        <w:rPr>
          <w:b/>
          <w:bCs/>
          <w:sz w:val="20"/>
          <w:szCs w:val="20"/>
        </w:rPr>
        <w:t>§ 19</w:t>
      </w:r>
    </w:p>
    <w:p w14:paraId="651082E7" w14:textId="51AD3C87" w:rsidR="00D01EB8" w:rsidRDefault="00925D6D">
      <w:pPr>
        <w:keepNext/>
        <w:widowControl w:val="0"/>
        <w:jc w:val="center"/>
      </w:pPr>
      <w:proofErr w:type="spellStart"/>
      <w:r>
        <w:rPr>
          <w:b/>
          <w:bCs/>
          <w:sz w:val="20"/>
          <w:szCs w:val="20"/>
          <w:u w:val="single"/>
        </w:rPr>
        <w:t>Rękojma</w:t>
      </w:r>
      <w:proofErr w:type="spellEnd"/>
      <w:r>
        <w:rPr>
          <w:b/>
          <w:bCs/>
          <w:sz w:val="20"/>
          <w:szCs w:val="20"/>
          <w:u w:val="single"/>
        </w:rPr>
        <w:t xml:space="preserve"> za Wady</w:t>
      </w:r>
    </w:p>
    <w:p w14:paraId="457AD26D" w14:textId="77777777" w:rsidR="00D01EB8" w:rsidRDefault="00D01EB8">
      <w:pPr>
        <w:widowControl w:val="0"/>
        <w:rPr>
          <w:b/>
          <w:bCs/>
          <w:sz w:val="20"/>
          <w:szCs w:val="20"/>
          <w:u w:val="single"/>
        </w:rPr>
      </w:pPr>
    </w:p>
    <w:p w14:paraId="13E778C4" w14:textId="77777777" w:rsidR="00D01EB8" w:rsidRDefault="00925D6D">
      <w:pPr>
        <w:pStyle w:val="Tekstpodstawowywcity"/>
        <w:numPr>
          <w:ilvl w:val="0"/>
          <w:numId w:val="12"/>
        </w:numPr>
      </w:pPr>
      <w:r>
        <w:rPr>
          <w:sz w:val="20"/>
          <w:szCs w:val="20"/>
        </w:rPr>
        <w:t>Ustala się, że okres rękojmi za Wady na wykonany przedmiot Umowy wynosić będzie:</w:t>
      </w:r>
      <w:r>
        <w:rPr>
          <w:sz w:val="20"/>
          <w:szCs w:val="20"/>
        </w:rPr>
        <w:br/>
        <w:t>…………………… od daty podpisania protokołu odbioru końcowego.</w:t>
      </w:r>
    </w:p>
    <w:p w14:paraId="3210B086" w14:textId="77777777" w:rsidR="00D01EB8" w:rsidRDefault="00925D6D">
      <w:pPr>
        <w:pStyle w:val="Tekstpodstawowywcity"/>
        <w:numPr>
          <w:ilvl w:val="0"/>
          <w:numId w:val="12"/>
        </w:numPr>
      </w:pPr>
      <w:r>
        <w:rPr>
          <w:sz w:val="20"/>
          <w:szCs w:val="20"/>
        </w:rPr>
        <w:t>Bieg okresu rękojmi za Wady rozpoczyna się od daty zakończenia odbioru końcowego Robót (przedmiotu Umowy) i uznaniu go przez Zamawiającego za należycie wykonany. W przypadku stwierdzenia podczas odbioru końcowego Robót (przedmiotu Umowy) Wad nadających się do usunięcia, od daty zakończenia odbioru końcowego Robót (przedmiotu Umowy) rozpoczyna się okres rękojmi za Wady wyłącznie dla elementów odebranych bez Wad i uznanych za należycie wykonane, natomiast dla elementów, co do których stwierdzono Wady, okres rękojmi za Wady rozpoczyna się dopiero od daty protokolarnego stwierdzenia usunięcia Wad i uznania za należycie wykonane.</w:t>
      </w:r>
    </w:p>
    <w:p w14:paraId="4550DCCC" w14:textId="77777777" w:rsidR="00D01EB8" w:rsidRDefault="00925D6D">
      <w:pPr>
        <w:pStyle w:val="Tekstpodstawowywcity"/>
        <w:numPr>
          <w:ilvl w:val="0"/>
          <w:numId w:val="12"/>
        </w:numPr>
      </w:pPr>
      <w:r>
        <w:rPr>
          <w:sz w:val="20"/>
          <w:szCs w:val="20"/>
        </w:rPr>
        <w:t>Wykonawca ponosi pełną odpowiedzialność z tytułu rękojmi za Wady przedmiotu Umowy. W okresie rękojmi za Wady Wykonawca usunie stwierdzone wady na własny koszt. Jeżeli Wykonawca nie usunie Wad w wymaganym terminie, Zamawiający może usunąć Wady we własnym zakresie lub przez Stronę trzecią na koszt Wykonawcy – bez utraty praw do rękojmi za Wady.</w:t>
      </w:r>
    </w:p>
    <w:p w14:paraId="4A3348F6" w14:textId="77777777" w:rsidR="00D01EB8" w:rsidRDefault="00925D6D">
      <w:pPr>
        <w:pStyle w:val="Tekstpodstawowywcity"/>
        <w:numPr>
          <w:ilvl w:val="0"/>
          <w:numId w:val="12"/>
        </w:numPr>
      </w:pPr>
      <w:r>
        <w:rPr>
          <w:sz w:val="20"/>
          <w:szCs w:val="20"/>
        </w:rPr>
        <w:t xml:space="preserve">O zauważonych Wadach w przedmiocie Umowy w okresie rękojmi za wady Zamawiający pisemnie zawiadomi Wykonawcę w terminie 30 dni od ich ujawnienia. </w:t>
      </w:r>
    </w:p>
    <w:p w14:paraId="2C82F0D1" w14:textId="1A7E101A" w:rsidR="00D01EB8" w:rsidRDefault="00925D6D">
      <w:pPr>
        <w:pStyle w:val="Tekstpodstawowywcity21"/>
        <w:numPr>
          <w:ilvl w:val="0"/>
          <w:numId w:val="12"/>
        </w:numPr>
        <w:tabs>
          <w:tab w:val="clear" w:pos="360"/>
        </w:tabs>
      </w:pPr>
      <w:r>
        <w:rPr>
          <w:sz w:val="20"/>
          <w:szCs w:val="20"/>
        </w:rPr>
        <w:t>Za szkodę powstałą wskutek zaniechania zawiadomienia Wykonawcy o ujawnionych Wadach w przedmiocie Umowy ponosi odpowiedzialność Zamawiający.</w:t>
      </w:r>
    </w:p>
    <w:p w14:paraId="365D4789" w14:textId="77777777" w:rsidR="00D01EB8" w:rsidRDefault="00925D6D">
      <w:pPr>
        <w:numPr>
          <w:ilvl w:val="0"/>
          <w:numId w:val="12"/>
        </w:numPr>
        <w:jc w:val="both"/>
      </w:pPr>
      <w:r>
        <w:rPr>
          <w:sz w:val="20"/>
          <w:szCs w:val="20"/>
        </w:rPr>
        <w:t xml:space="preserve">Ustala się, że w okresie trwania rękojmi za Wady, co najmniej raz w roku będą przeprowadzane przeglądy techniczne z udziałem Wykonawcy, Zamawiającego i Inspektora Nadzoru. </w:t>
      </w:r>
    </w:p>
    <w:p w14:paraId="338E22CB" w14:textId="77777777" w:rsidR="00D01EB8" w:rsidRDefault="00925D6D">
      <w:pPr>
        <w:pStyle w:val="Tekstpodstawowywcity21"/>
        <w:numPr>
          <w:ilvl w:val="0"/>
          <w:numId w:val="12"/>
        </w:numPr>
        <w:tabs>
          <w:tab w:val="clear" w:pos="360"/>
        </w:tabs>
      </w:pPr>
      <w:r>
        <w:rPr>
          <w:sz w:val="20"/>
          <w:szCs w:val="20"/>
        </w:rPr>
        <w:t xml:space="preserve">Wady w przedmiocie Umowy ujawnione w okresie rękojmi za Wady Wykonawca jest zobowiązany usunąć </w:t>
      </w:r>
      <w:r>
        <w:rPr>
          <w:sz w:val="20"/>
          <w:szCs w:val="20"/>
        </w:rPr>
        <w:br/>
        <w:t>w terminie 14 dni od dnia otrzymania zawiadomienia od Zamawiającego, chyba,</w:t>
      </w:r>
      <w:r>
        <w:rPr>
          <w:b/>
          <w:bCs/>
          <w:sz w:val="20"/>
          <w:szCs w:val="20"/>
        </w:rPr>
        <w:t xml:space="preserve"> </w:t>
      </w:r>
      <w:r>
        <w:rPr>
          <w:sz w:val="20"/>
          <w:szCs w:val="20"/>
        </w:rPr>
        <w:t>że z</w:t>
      </w:r>
      <w:r>
        <w:rPr>
          <w:b/>
          <w:bCs/>
          <w:sz w:val="20"/>
          <w:szCs w:val="20"/>
        </w:rPr>
        <w:t xml:space="preserve"> </w:t>
      </w:r>
      <w:r>
        <w:rPr>
          <w:sz w:val="20"/>
          <w:szCs w:val="20"/>
        </w:rPr>
        <w:t xml:space="preserve">powodów technologicznych wymagany będzie okres dłuższy, który zostanie ustalony z Zamawiającym. </w:t>
      </w:r>
    </w:p>
    <w:p w14:paraId="6ED99F48" w14:textId="3CBA6FF7" w:rsidR="00D01EB8" w:rsidRDefault="00925D6D">
      <w:pPr>
        <w:pStyle w:val="Tekstpodstawowywcity21"/>
        <w:numPr>
          <w:ilvl w:val="0"/>
          <w:numId w:val="12"/>
        </w:numPr>
        <w:tabs>
          <w:tab w:val="clear" w:pos="360"/>
        </w:tabs>
      </w:pPr>
      <w:r>
        <w:rPr>
          <w:sz w:val="20"/>
          <w:szCs w:val="20"/>
        </w:rPr>
        <w:t>Po usunięciu Wad ujawnionych w okresie rękojmi Wykonawca zobowiązany jest do pisemnego zawiadomienia Zamawiającego i Inspektora Nadzoru o usunięciu Wad</w:t>
      </w:r>
      <w:r>
        <w:rPr>
          <w:b/>
          <w:bCs/>
          <w:sz w:val="20"/>
          <w:szCs w:val="20"/>
        </w:rPr>
        <w:t xml:space="preserve"> </w:t>
      </w:r>
      <w:r>
        <w:rPr>
          <w:sz w:val="20"/>
          <w:szCs w:val="20"/>
        </w:rPr>
        <w:t>oraz do żądania wyznaczenia terminu na dokonanie odbioru usunięcia Wad. Inspektor Nadzoru sprawdza wykonane Roboty, potwierdza na piśmie usunięcie Wad oraz rozpisuje ich odbiór, po wcześniejszym uzgodnieniu terminu odbioru z Zamawiającym. Odbioru usunięcia Wad dokonuje Zamawiający przy udziale Inspektora Nadzoru i Wykonawcy. Fakt usunięcia Wad zostanie stwierdzony w protokole odbioru usunięcia Wad.</w:t>
      </w:r>
    </w:p>
    <w:p w14:paraId="2DC08FAF" w14:textId="77777777" w:rsidR="00D01EB8" w:rsidRDefault="00925D6D">
      <w:pPr>
        <w:numPr>
          <w:ilvl w:val="0"/>
          <w:numId w:val="12"/>
        </w:numPr>
        <w:jc w:val="both"/>
      </w:pPr>
      <w:r>
        <w:rPr>
          <w:sz w:val="20"/>
          <w:szCs w:val="20"/>
        </w:rPr>
        <w:t>Przed upływem okresu rękojmi za Wady Zamawiający wyznacza termin odbioru przedmiotu Umowy na co najmniej 14 dni przed końcem okresu rękojmi za Wady. Odbioru dokonuje Zamawiający przy udziale Inspektora Nadzoru i Wykonawcy.</w:t>
      </w:r>
    </w:p>
    <w:p w14:paraId="4F54F03C" w14:textId="77777777" w:rsidR="00D01EB8" w:rsidRDefault="00925D6D">
      <w:pPr>
        <w:numPr>
          <w:ilvl w:val="0"/>
          <w:numId w:val="12"/>
        </w:numPr>
        <w:jc w:val="both"/>
      </w:pPr>
      <w:r>
        <w:rPr>
          <w:sz w:val="20"/>
          <w:szCs w:val="20"/>
        </w:rPr>
        <w:t>Protokół odbioru przedmiotu Umowy na koniec okresu rękojmi za Wady bez zastrzeżeń, jest podstawą do zwolnienia po upływie okresu rękojmi za Wady pozostałej części zabezpieczenia należytego wykonania Umowy.</w:t>
      </w:r>
    </w:p>
    <w:p w14:paraId="2BEB6798" w14:textId="77777777" w:rsidR="00D01EB8" w:rsidRDefault="00D01EB8">
      <w:pPr>
        <w:keepNext/>
        <w:widowControl w:val="0"/>
        <w:rPr>
          <w:b/>
          <w:bCs/>
          <w:sz w:val="20"/>
          <w:szCs w:val="20"/>
        </w:rPr>
      </w:pPr>
    </w:p>
    <w:p w14:paraId="00F20EE9" w14:textId="72852723" w:rsidR="00D01EB8" w:rsidRDefault="00925D6D">
      <w:pPr>
        <w:keepNext/>
        <w:widowControl w:val="0"/>
        <w:jc w:val="center"/>
      </w:pPr>
      <w:r>
        <w:rPr>
          <w:b/>
          <w:bCs/>
          <w:sz w:val="20"/>
          <w:szCs w:val="20"/>
        </w:rPr>
        <w:t>§ 2</w:t>
      </w:r>
      <w:r w:rsidR="001977F2">
        <w:rPr>
          <w:b/>
          <w:bCs/>
          <w:sz w:val="20"/>
          <w:szCs w:val="20"/>
        </w:rPr>
        <w:t>0</w:t>
      </w:r>
    </w:p>
    <w:p w14:paraId="6132A834" w14:textId="77777777" w:rsidR="00D01EB8" w:rsidRDefault="00925D6D">
      <w:pPr>
        <w:keepNext/>
        <w:widowControl w:val="0"/>
        <w:jc w:val="center"/>
      </w:pPr>
      <w:r>
        <w:rPr>
          <w:b/>
          <w:bCs/>
          <w:sz w:val="20"/>
          <w:szCs w:val="20"/>
          <w:u w:val="single"/>
        </w:rPr>
        <w:t>Faktury</w:t>
      </w:r>
    </w:p>
    <w:p w14:paraId="6F6BCF7F" w14:textId="77777777" w:rsidR="00D01EB8" w:rsidRDefault="00D01EB8">
      <w:pPr>
        <w:widowControl w:val="0"/>
        <w:rPr>
          <w:b/>
          <w:bCs/>
          <w:sz w:val="14"/>
          <w:szCs w:val="14"/>
          <w:u w:val="single"/>
        </w:rPr>
      </w:pPr>
    </w:p>
    <w:p w14:paraId="16042311" w14:textId="77777777" w:rsidR="00D01EB8" w:rsidRDefault="00925D6D">
      <w:pPr>
        <w:pStyle w:val="Tekstpodstawowywcity21"/>
        <w:numPr>
          <w:ilvl w:val="0"/>
          <w:numId w:val="44"/>
        </w:numPr>
        <w:tabs>
          <w:tab w:val="clear" w:pos="360"/>
        </w:tabs>
      </w:pPr>
      <w:r>
        <w:rPr>
          <w:sz w:val="20"/>
          <w:szCs w:val="20"/>
        </w:rPr>
        <w:t>Wynagrodzenie Wykonawcy, o którym mowa w § 3 ust. 1 płatne będzie częściami i rozliczane będzie na podstawie częściowych faktur VAT wystawianych przez Wykonawcę zgodnych z potwierdzonymi przez Inspektora nadzoru: „Protokołami częściowego wykonania Robót” załączanymi każdorazowo do faktur częściowych za wykonane Roboty lub „Protokołem wykonania Dokumentacji projektowej” załączanym do faktury za wykonaną Dokumentację projektową.</w:t>
      </w:r>
    </w:p>
    <w:p w14:paraId="37C1F441" w14:textId="77777777" w:rsidR="00D01EB8" w:rsidRDefault="00925D6D" w:rsidP="002807E5">
      <w:pPr>
        <w:pStyle w:val="Tekstpodstawowywcity21"/>
        <w:numPr>
          <w:ilvl w:val="0"/>
          <w:numId w:val="48"/>
        </w:numPr>
        <w:tabs>
          <w:tab w:val="clear" w:pos="360"/>
        </w:tabs>
      </w:pPr>
      <w:r>
        <w:rPr>
          <w:sz w:val="20"/>
          <w:szCs w:val="20"/>
        </w:rPr>
        <w:t>Fakturowanie odbywać się będzie w układzie zgodnym z zatwierdzonym Harmonogramem rzeczowo finansowym, nie częściej niż raz w miesiącu. W uzasadnionych przypadkach dopuszcza się częstsze fakturowanie.</w:t>
      </w:r>
    </w:p>
    <w:p w14:paraId="26C43A7B" w14:textId="77777777" w:rsidR="00D01EB8" w:rsidRDefault="00925D6D" w:rsidP="002807E5">
      <w:pPr>
        <w:numPr>
          <w:ilvl w:val="0"/>
          <w:numId w:val="48"/>
        </w:numPr>
        <w:jc w:val="both"/>
      </w:pPr>
      <w:r>
        <w:rPr>
          <w:sz w:val="20"/>
          <w:szCs w:val="20"/>
        </w:rPr>
        <w:t>Wystawienie przez Wykonawcę Protokołu częściowego wykonania Robót nie może być uznane jako odbiór tej części robót przez Zamawiającego, ma jedynie na celu umożliwienie dokonania płatności przejściowej na rzecz Wykonawcy.</w:t>
      </w:r>
    </w:p>
    <w:p w14:paraId="5104447E" w14:textId="77777777" w:rsidR="00D01EB8" w:rsidRDefault="00925D6D" w:rsidP="002807E5">
      <w:pPr>
        <w:pStyle w:val="Tekstpodstawowywcity21"/>
        <w:numPr>
          <w:ilvl w:val="0"/>
          <w:numId w:val="48"/>
        </w:numPr>
        <w:tabs>
          <w:tab w:val="clear" w:pos="360"/>
        </w:tabs>
      </w:pPr>
      <w:r>
        <w:rPr>
          <w:sz w:val="20"/>
          <w:szCs w:val="20"/>
        </w:rPr>
        <w:lastRenderedPageBreak/>
        <w:t>Do momentu odbioru końcowego przedmiotu Umowy suma faktur częściowych, o których mowa w ust. 1, nie może przekroczyć 90% wartości wynagrodzenia określonego w § 3 ust. 1 Umowy.</w:t>
      </w:r>
    </w:p>
    <w:p w14:paraId="2BC47E60" w14:textId="77777777" w:rsidR="00D01EB8" w:rsidRDefault="00925D6D" w:rsidP="002807E5">
      <w:pPr>
        <w:pStyle w:val="Tekstpodstawowywcity21"/>
        <w:numPr>
          <w:ilvl w:val="0"/>
          <w:numId w:val="48"/>
        </w:numPr>
        <w:tabs>
          <w:tab w:val="clear" w:pos="360"/>
        </w:tabs>
      </w:pPr>
      <w:r>
        <w:rPr>
          <w:sz w:val="20"/>
          <w:szCs w:val="20"/>
        </w:rPr>
        <w:t>Pierwsza faktura VAT zostanie wystawiona po wykonaniu przedmiotu Umowy określonego w § 1 ust. 2 pkt. 1 na podstawie potwierdzonego przez Inspektora nadzoru „Protokołu wykonania Dokumentacji projektowej”.</w:t>
      </w:r>
    </w:p>
    <w:p w14:paraId="2C30F23B" w14:textId="77777777" w:rsidR="00D01EB8" w:rsidRDefault="00925D6D" w:rsidP="002807E5">
      <w:pPr>
        <w:pStyle w:val="Tekstpodstawowywcity21"/>
        <w:numPr>
          <w:ilvl w:val="0"/>
          <w:numId w:val="48"/>
        </w:numPr>
        <w:tabs>
          <w:tab w:val="clear" w:pos="360"/>
        </w:tabs>
      </w:pPr>
      <w:r>
        <w:rPr>
          <w:sz w:val="20"/>
          <w:szCs w:val="20"/>
        </w:rPr>
        <w:t>Końcowa faktura VAT za wykonanie przedmiotu Umowy wystawiona zostanie po zakończeniu i odebraniu wszystkich robót objętych niniejszą Umową i podpisaniu Protokołu odbioru końcowego robót (przedmiotu Umowy) na podstawie potwierdzonego przez Inspektora nadzoru „Protokołu końcowego wykonania Robót” stanowiącego rozliczenie wykonanych robót.</w:t>
      </w:r>
    </w:p>
    <w:p w14:paraId="6CC9949A" w14:textId="77777777" w:rsidR="00D01EB8" w:rsidRDefault="00925D6D" w:rsidP="002807E5">
      <w:pPr>
        <w:pStyle w:val="Tekstpodstawowywcity21"/>
        <w:numPr>
          <w:ilvl w:val="0"/>
          <w:numId w:val="48"/>
        </w:numPr>
        <w:tabs>
          <w:tab w:val="clear" w:pos="360"/>
        </w:tabs>
      </w:pPr>
      <w:r>
        <w:rPr>
          <w:sz w:val="20"/>
          <w:szCs w:val="20"/>
        </w:rPr>
        <w:t>W przypadku stwierdzenia podczas odbioru końcowego przedmiotu Umowy wad nadających się do usunięcia, zapłata faktury końcowej zostanie, według wyboru Zamawiającego, wstrzymana do czasu skutecznego usunięcia wad i uznania przedmiotu Umowy za należycie wykonany, bądź zostanie dokonana pod warunkiem wpłaty na konto depozytowe Zamawiającego kwoty stanowiącej równowartość kosztu usunięcia wad, obliczonego przez Inspektora nadzoru i zaakceptowanego przez Zamawiającego. Kwota ta zostanie zwrócona Wykonawcy w terminie 15 dni od daty protokolarnego stwierdzenia usunięcia wad i uznania przedmiotu Umowy za należycie wykonany.</w:t>
      </w:r>
    </w:p>
    <w:p w14:paraId="0C56C99D" w14:textId="77777777" w:rsidR="00D01EB8" w:rsidRDefault="00925D6D" w:rsidP="002807E5">
      <w:pPr>
        <w:pStyle w:val="Tekstpodstawowywcity21"/>
        <w:numPr>
          <w:ilvl w:val="0"/>
          <w:numId w:val="48"/>
        </w:numPr>
        <w:tabs>
          <w:tab w:val="clear" w:pos="360"/>
        </w:tabs>
      </w:pPr>
      <w:r>
        <w:rPr>
          <w:sz w:val="20"/>
          <w:szCs w:val="20"/>
        </w:rPr>
        <w:t>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Inspektora nadzoru indywidualnie w każdym przypadku z uwagi na trwałość, estetykę oraz wartość użytkową wadliwie wykonanych elementów.</w:t>
      </w:r>
    </w:p>
    <w:p w14:paraId="788154A3" w14:textId="77777777" w:rsidR="00D01EB8" w:rsidRDefault="00925D6D" w:rsidP="002807E5">
      <w:pPr>
        <w:pStyle w:val="Tekstpodstawowywcity21"/>
        <w:numPr>
          <w:ilvl w:val="0"/>
          <w:numId w:val="48"/>
        </w:numPr>
        <w:tabs>
          <w:tab w:val="clear" w:pos="360"/>
        </w:tabs>
      </w:pPr>
      <w:r>
        <w:rPr>
          <w:sz w:val="20"/>
          <w:szCs w:val="20"/>
        </w:rPr>
        <w:t>Wykonawca zobowiązany jest regulować terminowo swoje zobowiązania wobec Podwykonawców.</w:t>
      </w:r>
    </w:p>
    <w:p w14:paraId="1498F1CB" w14:textId="77777777" w:rsidR="00D01EB8" w:rsidRDefault="00925D6D" w:rsidP="002807E5">
      <w:pPr>
        <w:pStyle w:val="Tekstpodstawowywcity21"/>
        <w:numPr>
          <w:ilvl w:val="0"/>
          <w:numId w:val="48"/>
        </w:numPr>
        <w:tabs>
          <w:tab w:val="clear" w:pos="360"/>
        </w:tabs>
      </w:pPr>
      <w:r>
        <w:rPr>
          <w:sz w:val="20"/>
          <w:szCs w:val="20"/>
        </w:rPr>
        <w:t>W przypadku realizacji części przedmiotu niniejszej Umowy przez podwykonawcę bądź dalszego podwykonawcę, Zamawiający i Inspektor nadzoru zastrzega sobie prawo wglądu w dokumenty finansowe potwierdzające uregulowanie należności wynikających z umowy pomiędzy Wykonawcą a podwykonawcą bądź dalszym podwykonawcą.</w:t>
      </w:r>
    </w:p>
    <w:p w14:paraId="4A80C6E5" w14:textId="77777777" w:rsidR="00D01EB8" w:rsidRDefault="00925D6D" w:rsidP="002807E5">
      <w:pPr>
        <w:pStyle w:val="Tekstpodstawowywcity21"/>
        <w:numPr>
          <w:ilvl w:val="0"/>
          <w:numId w:val="48"/>
        </w:numPr>
        <w:tabs>
          <w:tab w:val="clear" w:pos="360"/>
        </w:tabs>
      </w:pPr>
      <w:r>
        <w:rPr>
          <w:sz w:val="20"/>
          <w:szCs w:val="20"/>
        </w:rPr>
        <w:t>Wykonawca zobowiązany jest do doręczenia Zamawiającemu do każdej składanej faktury pisemnych oświadczeń podwykonawców i dalszych podwykonawców biorących udział w realizacji zadania o łącznej kwocie ich wierzytelności w związku z realizacją zadania wraz z terminami wymagalności oraz o otrzymaniu przez nich zapłaty wymagalnego wynagrodzenia wraz z przedstawieniem dowodów zapłaty, a w przypadku niedotrzymania terminu zapłaty określonego w umowie z podwykonawcami i dalszymi podwykonawcami, o otrzymaniu należnych im odsetek z tytułu nieterminowej zapłaty.</w:t>
      </w:r>
    </w:p>
    <w:p w14:paraId="495B2A57" w14:textId="77777777" w:rsidR="00D01EB8" w:rsidRDefault="00925D6D" w:rsidP="002807E5">
      <w:pPr>
        <w:pStyle w:val="Tekstpodstawowywcity21"/>
        <w:numPr>
          <w:ilvl w:val="0"/>
          <w:numId w:val="48"/>
        </w:numPr>
        <w:tabs>
          <w:tab w:val="clear" w:pos="360"/>
        </w:tabs>
      </w:pPr>
      <w:r>
        <w:rPr>
          <w:sz w:val="20"/>
          <w:szCs w:val="20"/>
        </w:rPr>
        <w:t>W przypadku niedostarczenia wszystkich oświadczeń i dowodów zapłaty, o których mowa w ust. 11 Zamawiający wstrzymuje zapłatę faktury Wykonawcy do czasu dostarczenia tych dokumentów bez prawa żądania przez Wykonawcę odsetek z tego tytułu.</w:t>
      </w:r>
    </w:p>
    <w:p w14:paraId="49741BB4" w14:textId="77777777" w:rsidR="00D01EB8" w:rsidRDefault="00925D6D" w:rsidP="002807E5">
      <w:pPr>
        <w:pStyle w:val="Tekstpodstawowywcity21"/>
        <w:numPr>
          <w:ilvl w:val="0"/>
          <w:numId w:val="48"/>
        </w:numPr>
        <w:tabs>
          <w:tab w:val="clear" w:pos="360"/>
        </w:tabs>
      </w:pPr>
      <w:r>
        <w:rPr>
          <w:sz w:val="20"/>
          <w:szCs w:val="20"/>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657A8E7" w14:textId="77777777" w:rsidR="00D01EB8" w:rsidRDefault="00925D6D" w:rsidP="002807E5">
      <w:pPr>
        <w:pStyle w:val="Tekstpodstawowywcity21"/>
        <w:numPr>
          <w:ilvl w:val="0"/>
          <w:numId w:val="48"/>
        </w:numPr>
        <w:tabs>
          <w:tab w:val="clear" w:pos="360"/>
        </w:tabs>
      </w:pPr>
      <w:r>
        <w:rPr>
          <w:sz w:val="20"/>
          <w:szCs w:val="20"/>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F75798" w14:textId="77777777" w:rsidR="00D01EB8" w:rsidRDefault="00925D6D" w:rsidP="002807E5">
      <w:pPr>
        <w:pStyle w:val="Tekstpodstawowywcity21"/>
        <w:numPr>
          <w:ilvl w:val="0"/>
          <w:numId w:val="48"/>
        </w:numPr>
        <w:tabs>
          <w:tab w:val="clear" w:pos="360"/>
        </w:tabs>
        <w:spacing w:after="10"/>
      </w:pPr>
      <w:r>
        <w:rPr>
          <w:sz w:val="20"/>
          <w:szCs w:val="20"/>
        </w:rPr>
        <w:t>Bezpośrednia zapłata obejmuje wyłącznie należne wynagrodzenie, bez odsetek, należnych podwykonawcy lub dalszemu podwykonawcy.</w:t>
      </w:r>
    </w:p>
    <w:p w14:paraId="0AE84C78" w14:textId="77777777" w:rsidR="00D01EB8" w:rsidRDefault="00925D6D" w:rsidP="002807E5">
      <w:pPr>
        <w:pStyle w:val="Tekstpodstawowywcity21"/>
        <w:numPr>
          <w:ilvl w:val="0"/>
          <w:numId w:val="48"/>
        </w:numPr>
        <w:tabs>
          <w:tab w:val="clear" w:pos="360"/>
        </w:tabs>
        <w:spacing w:after="10"/>
      </w:pPr>
      <w:r>
        <w:rPr>
          <w:sz w:val="20"/>
          <w:szCs w:val="20"/>
        </w:rPr>
        <w:t>Przed dokonaniem bezpośredniej zapłaty wynagrodzenia podwykonawcy lub dalszemu podwykonawcy, o której mowa w ust. 13, Zamawiający informuje w formie pisemnej o tym fakcie Wykonawcę, który w terminie 7 dni od dnia doręczenia tej informacji może zgłosić Zamawiającemu w formie pisemnej uwagi dotyczące zasadności bezpośredniej zapłaty wynagrodzenia podwykonawcy lub dalszemu podwykonawcy.</w:t>
      </w:r>
    </w:p>
    <w:p w14:paraId="0CCA60F4" w14:textId="77777777" w:rsidR="00D01EB8" w:rsidRDefault="00925D6D" w:rsidP="002807E5">
      <w:pPr>
        <w:pStyle w:val="Tekstpodstawowywcity21"/>
        <w:numPr>
          <w:ilvl w:val="0"/>
          <w:numId w:val="48"/>
        </w:numPr>
        <w:tabs>
          <w:tab w:val="clear" w:pos="360"/>
        </w:tabs>
        <w:spacing w:after="10"/>
      </w:pPr>
      <w:r>
        <w:rPr>
          <w:sz w:val="20"/>
          <w:szCs w:val="20"/>
        </w:rPr>
        <w:t>W przypadku zgłoszenia przez Wykonawcę uwag, o których mowa w ust. 16, w terminie wskazanym przez Zamawiającego, Zamawiający może:</w:t>
      </w:r>
    </w:p>
    <w:p w14:paraId="4AF61D73" w14:textId="77777777" w:rsidR="00D01EB8" w:rsidRDefault="00925D6D">
      <w:pPr>
        <w:pStyle w:val="Tekstpodstawowywcity21"/>
        <w:numPr>
          <w:ilvl w:val="0"/>
          <w:numId w:val="45"/>
        </w:numPr>
        <w:tabs>
          <w:tab w:val="clear" w:pos="360"/>
        </w:tabs>
        <w:spacing w:after="10"/>
      </w:pPr>
      <w:r>
        <w:rPr>
          <w:sz w:val="20"/>
          <w:szCs w:val="20"/>
        </w:rPr>
        <w:t>nie dokonać bezpośredniej zapłaty wynagrodzenia podwykonawcy lub dalszemu podwykonawcy, jeżeli Wykonawca wykaże niezasadność takiej zapłaty, albo</w:t>
      </w:r>
    </w:p>
    <w:p w14:paraId="5ED49014" w14:textId="77777777" w:rsidR="00D01EB8" w:rsidRDefault="00925D6D">
      <w:pPr>
        <w:pStyle w:val="Tekstpodstawowywcity21"/>
        <w:numPr>
          <w:ilvl w:val="0"/>
          <w:numId w:val="36"/>
        </w:numPr>
        <w:tabs>
          <w:tab w:val="clear" w:pos="360"/>
        </w:tabs>
        <w:spacing w:after="10"/>
      </w:pPr>
      <w:r>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A83E29" w14:textId="77777777" w:rsidR="00D01EB8" w:rsidRDefault="00925D6D">
      <w:pPr>
        <w:pStyle w:val="Tekstpodstawowywcity21"/>
        <w:numPr>
          <w:ilvl w:val="0"/>
          <w:numId w:val="36"/>
        </w:numPr>
        <w:tabs>
          <w:tab w:val="clear" w:pos="360"/>
        </w:tabs>
        <w:spacing w:after="10"/>
      </w:pPr>
      <w:r>
        <w:rPr>
          <w:sz w:val="20"/>
          <w:szCs w:val="20"/>
        </w:rPr>
        <w:t>dokonać bezpośredniej zapłaty wynagrodzenia podwykonawcy lub dalszemu podwykonawcy, jeżeli podwykonawca lub dalszy podwykonawca wykaże zasadność takiej zapłaty.</w:t>
      </w:r>
    </w:p>
    <w:p w14:paraId="20657E24" w14:textId="77777777" w:rsidR="00D01EB8" w:rsidRDefault="00925D6D" w:rsidP="002807E5">
      <w:pPr>
        <w:pStyle w:val="Tekstpodstawowywcity21"/>
        <w:numPr>
          <w:ilvl w:val="0"/>
          <w:numId w:val="48"/>
        </w:numPr>
        <w:tabs>
          <w:tab w:val="clear" w:pos="360"/>
        </w:tabs>
        <w:spacing w:after="10"/>
      </w:pPr>
      <w:r>
        <w:rPr>
          <w:sz w:val="20"/>
          <w:szCs w:val="20"/>
        </w:rPr>
        <w:t xml:space="preserve">W przypadku dokonania bezpośredniej zapłaty podwykonawcy lub dalszemu podwykonawcy, o których mowa w ust. 13, Zamawiający potrąca kwotę wypłaconego wynagrodzenia z wynagrodzenia należnego </w:t>
      </w:r>
      <w:r>
        <w:rPr>
          <w:sz w:val="20"/>
          <w:szCs w:val="20"/>
        </w:rPr>
        <w:lastRenderedPageBreak/>
        <w:t>Wykonawcy. W takim przypadku Wykonawca nie będzie domagał się zapłaty wynagrodzenia w części przekazanej bezpośrednio podwykonawcy.</w:t>
      </w:r>
    </w:p>
    <w:p w14:paraId="70A4FD59" w14:textId="77777777" w:rsidR="00D01EB8" w:rsidRDefault="00925D6D" w:rsidP="002807E5">
      <w:pPr>
        <w:pStyle w:val="Tekstpodstawowywcity21"/>
        <w:numPr>
          <w:ilvl w:val="0"/>
          <w:numId w:val="48"/>
        </w:numPr>
        <w:tabs>
          <w:tab w:val="clear" w:pos="360"/>
        </w:tabs>
        <w:spacing w:after="10"/>
      </w:pPr>
      <w:r>
        <w:rPr>
          <w:sz w:val="20"/>
          <w:szCs w:val="20"/>
        </w:rPr>
        <w:t>W przypadku braku zapłaty lub nieterminowej zapłaty wynagrodzenia należnego podwykonawcom lub dalszym podwykonawcom, Zamawiający będzie naliczał Wykonawcy kary umowne, zgodnie z § 22 niniejszej Umowy.</w:t>
      </w:r>
    </w:p>
    <w:p w14:paraId="04982A1C" w14:textId="77777777" w:rsidR="00D01EB8" w:rsidRDefault="00925D6D" w:rsidP="002807E5">
      <w:pPr>
        <w:pStyle w:val="Tekstpodstawowywcity21"/>
        <w:numPr>
          <w:ilvl w:val="0"/>
          <w:numId w:val="48"/>
        </w:numPr>
        <w:tabs>
          <w:tab w:val="clear" w:pos="360"/>
        </w:tabs>
        <w:spacing w:after="10"/>
      </w:pPr>
      <w:r>
        <w:rPr>
          <w:sz w:val="20"/>
          <w:szCs w:val="20"/>
        </w:rPr>
        <w:t>Konieczność wielokrotnego (maksymalnie 3-krotnego) dokonywania bezpośredniej zapłaty podwykonawcy lub dalszemu podwykonawcy, o których mowa w ust. 13, lub konieczność dokonania bezpośrednich zapłat na sumę większą niż 5% wartości Umowy określonej w § 3 ust. 1 może stanowić podstawę do odstąpienia od Umowy przez Zamawiającego z winy Wykonawcy.</w:t>
      </w:r>
    </w:p>
    <w:p w14:paraId="5C942181" w14:textId="77777777" w:rsidR="00D01EB8" w:rsidRDefault="00925D6D" w:rsidP="002807E5">
      <w:pPr>
        <w:pStyle w:val="Tekstpodstawowywcity21"/>
        <w:numPr>
          <w:ilvl w:val="0"/>
          <w:numId w:val="48"/>
        </w:numPr>
        <w:tabs>
          <w:tab w:val="clear" w:pos="360"/>
        </w:tabs>
        <w:spacing w:after="10"/>
      </w:pPr>
      <w:r>
        <w:rPr>
          <w:sz w:val="20"/>
          <w:szCs w:val="20"/>
        </w:rPr>
        <w:t xml:space="preserve">Warunkiem wypłaty całego należnego Wykonawcy wynagrodzenia będzie przedstawienie przez Wykonawcę do faktury końcowej pisemnych oświadczeń wszystkich podwykonawców i dalszych podwykonawców biorących udział w realizacji zadania stwierdzających, iż nastąpiło wygaśnięcie wszelkich roszczeń pomiędzy Wykonawcą a podwykonawcami i dalszymi podwykonawcami z tytułu zawartych umów o podwykonawstwo wraz z rozliczeniem wynagrodzenia należnego podwykonawcom i dalszym podwykonawcom oraz przedstawienie wszystkich dowodów zapłaty. </w:t>
      </w:r>
    </w:p>
    <w:p w14:paraId="39D62795" w14:textId="77777777" w:rsidR="00D01EB8" w:rsidRDefault="00925D6D" w:rsidP="002807E5">
      <w:pPr>
        <w:pStyle w:val="Tekstpodstawowywcity21"/>
        <w:numPr>
          <w:ilvl w:val="0"/>
          <w:numId w:val="48"/>
        </w:numPr>
        <w:tabs>
          <w:tab w:val="clear" w:pos="360"/>
        </w:tabs>
        <w:spacing w:after="10"/>
      </w:pPr>
      <w:r>
        <w:rPr>
          <w:sz w:val="20"/>
          <w:szCs w:val="20"/>
        </w:rPr>
        <w:t>W sytuacji, jeżeli w związku z ustalonymi w Umowach o podwykonawstwo terminami płatności przedstawienie wszystkich oświadczeń i dowodów zapłaty, o których mowa w ust. 21, nie będzie możliwe, Wykonawca zobowiązany jest przedstawić pisemne oświadczenia podwykonawców i dalszych podwykonawców z rozliczeniem należnego im wynagrodzenia i łączną ostateczną kwotą ich wierzytelności w związku z realizacją zadania wraz z terminami wymagalności i deklaracjami, że zapłata wskazanych kwot spowoduje wygaśnięcie roszczeń z tytułu zawartych umów o podwykonawstwo.</w:t>
      </w:r>
    </w:p>
    <w:p w14:paraId="67B9512C" w14:textId="77777777" w:rsidR="00D01EB8" w:rsidRDefault="00925D6D" w:rsidP="002807E5">
      <w:pPr>
        <w:pStyle w:val="Tekstpodstawowywcity21"/>
        <w:numPr>
          <w:ilvl w:val="0"/>
          <w:numId w:val="48"/>
        </w:numPr>
        <w:tabs>
          <w:tab w:val="clear" w:pos="360"/>
        </w:tabs>
        <w:spacing w:after="10"/>
      </w:pPr>
      <w:r>
        <w:rPr>
          <w:sz w:val="20"/>
          <w:szCs w:val="20"/>
        </w:rPr>
        <w:t>W sytuacji, o której mowa w ust. 22, Zamawiający będzie mógł:</w:t>
      </w:r>
    </w:p>
    <w:p w14:paraId="4B6C0137" w14:textId="77777777" w:rsidR="00D01EB8" w:rsidRDefault="00925D6D">
      <w:pPr>
        <w:pStyle w:val="Tekstpodstawowywcity21"/>
        <w:numPr>
          <w:ilvl w:val="0"/>
          <w:numId w:val="46"/>
        </w:numPr>
        <w:tabs>
          <w:tab w:val="clear" w:pos="360"/>
        </w:tabs>
        <w:spacing w:after="10"/>
      </w:pPr>
      <w:r>
        <w:rPr>
          <w:sz w:val="20"/>
          <w:szCs w:val="20"/>
        </w:rPr>
        <w:t xml:space="preserve">zatrzymać Wykonawcy z faktury końcowej zapłatę wynagrodzenia do wysokości łącznej ostatecznej kwoty wierzytelności podwykonawców i dalszych podwykonawców wynikającej z oświadczeń, o których mowa w ust. 22, do czasu ich uregulowania przez Wykonawcę i podwykonawców, bez prawa żądania przez Wykonawcę odsetek z tego tytułu. Kwoty te zostaną zwolnione niezwłocznie po przedstawieniu przez Wykonawcę oświadczeń podwykonawców i dalszych podwykonawców o wygaśnięciu wszelkich roszczeń pomiędzy Wykonawcą a podwykonawcami i dalszymi podwykonawcami, albo </w:t>
      </w:r>
    </w:p>
    <w:p w14:paraId="09777AF8" w14:textId="77777777" w:rsidR="00D01EB8" w:rsidRDefault="00925D6D">
      <w:pPr>
        <w:pStyle w:val="Tekstpodstawowywcity21"/>
        <w:numPr>
          <w:ilvl w:val="0"/>
          <w:numId w:val="37"/>
        </w:numPr>
        <w:tabs>
          <w:tab w:val="clear" w:pos="360"/>
        </w:tabs>
        <w:spacing w:after="10"/>
      </w:pPr>
      <w:r>
        <w:rPr>
          <w:sz w:val="20"/>
          <w:szCs w:val="20"/>
        </w:rPr>
        <w:t xml:space="preserve">dokonać bezpośredniej zapłaty wynagrodzenia podwykonawcy lub dalszemu podwykonawcy w wysokości kwot wynikających z oświadczeń, o których mowa w ust. 22, albo </w:t>
      </w:r>
    </w:p>
    <w:p w14:paraId="47B5235B" w14:textId="77777777" w:rsidR="00D01EB8" w:rsidRDefault="00925D6D">
      <w:pPr>
        <w:pStyle w:val="Tekstpodstawowywcity21"/>
        <w:numPr>
          <w:ilvl w:val="0"/>
          <w:numId w:val="37"/>
        </w:numPr>
        <w:tabs>
          <w:tab w:val="clear" w:pos="360"/>
        </w:tabs>
        <w:spacing w:after="10"/>
      </w:pPr>
      <w:r>
        <w:rPr>
          <w:sz w:val="20"/>
          <w:szCs w:val="20"/>
        </w:rPr>
        <w:t>złożyć do depozytu sądowego kwotę potrzebną na pokrycie wynagrodzenia podwykonawcy lub dalszego podwykonawcy wynikającą z oświadczeń, o których mowa w ust. 22, w przypadku istnienia zasadniczej wątpliwości Zamawiającego co do wysokości należnej zapłaty lub podmiotu, któremu płatność się należy.</w:t>
      </w:r>
    </w:p>
    <w:p w14:paraId="0B1A3ACB" w14:textId="77777777" w:rsidR="00D01EB8" w:rsidRDefault="00925D6D" w:rsidP="002807E5">
      <w:pPr>
        <w:pStyle w:val="Tekstpodstawowywcity21"/>
        <w:numPr>
          <w:ilvl w:val="0"/>
          <w:numId w:val="48"/>
        </w:numPr>
        <w:tabs>
          <w:tab w:val="clear" w:pos="360"/>
        </w:tabs>
        <w:spacing w:after="10"/>
      </w:pPr>
      <w:r>
        <w:rPr>
          <w:sz w:val="20"/>
          <w:szCs w:val="20"/>
        </w:rPr>
        <w:t>Jednocześnie Strony zgodnie postanawiają, iż zapłata faktur końcowych, bądź przekazanie należnych Wykonawcy kwot bezpośrednio podwykonawcy lub dalszemu podwykonawcy, bądź złożenie do depozytu sądowego kwot potrzebnych na pokrycie wynagrodzenia podwykonawcy lub dalszego podwykonawcy, zgodnie z ust. 23, stanowić będzie ostateczne rozliczenie pomiędzy Stronami niniejszej Umowy oraz wygaśnięcie wszelkich roszczeń związanych z wykonywaniem niniejszej Umowy, z wyjątkiem roszczeń z tytułu rękojmi za Wady przysługujących Zamawiającemu oraz roszczenia Wykonawcy o zwrot zabezpieczeń należytego wykonania Umowy, w przypadku gdy zwrot taki będzie należny.</w:t>
      </w:r>
    </w:p>
    <w:p w14:paraId="084E4455" w14:textId="77777777" w:rsidR="00D01EB8" w:rsidRDefault="00925D6D" w:rsidP="002807E5">
      <w:pPr>
        <w:numPr>
          <w:ilvl w:val="0"/>
          <w:numId w:val="48"/>
        </w:numPr>
        <w:spacing w:after="10"/>
        <w:jc w:val="both"/>
      </w:pPr>
      <w:r>
        <w:rPr>
          <w:sz w:val="20"/>
          <w:szCs w:val="20"/>
        </w:rPr>
        <w:t>W imieniu Zamawiającego zasadność wystawienia faktury i potwierdzenia kwot do wypłaty dokonuje Inspektor nadzoru. Wykonawca przekazuje prawidłowo sporządzone i kompletne dokumenty rozliczeniowe wraz z fakturami i dokumentami podwykonawców i dalszych podwykonawców Inspektorowi nadzoru, który w terminie 7 dni dokonuje ich sprawdzenia i opisania oraz przekazuje Zamawiającemu w celu dokonania zapłaty Wykonawcy. W przypadku gdy dokumenty, o których mowa w poprzednim zdaniu są nieprawidłowo sporządzone, niekompletne lub zawierają błędy, Inspektor nadzoru zwraca je Wykonawcy do poprawy z powiadomieniem na piśmie Zamawiającego. Wykonawca po poprawieniu dokumentów zobowiązany jest ponownie złożyć je u Inspektora nadzoru w celu weryfikacji zgodnie z procedurą, o której mowa w zdaniach poprzednich.</w:t>
      </w:r>
    </w:p>
    <w:p w14:paraId="3DA02867" w14:textId="77777777" w:rsidR="00D01EB8" w:rsidRDefault="00925D6D" w:rsidP="002807E5">
      <w:pPr>
        <w:pStyle w:val="Tekstpodstawowywcity"/>
        <w:numPr>
          <w:ilvl w:val="0"/>
          <w:numId w:val="48"/>
        </w:numPr>
      </w:pPr>
      <w:r>
        <w:rPr>
          <w:sz w:val="20"/>
          <w:szCs w:val="20"/>
        </w:rPr>
        <w:t xml:space="preserve">Zapłata wynagrodzenia, nastąpi przelewem na rachunek bankowy Wykonawcy, wskazany przez Wykonawcę na wystawionych fakturach, w terminie 30 dni od dnia doręczenia Zamawiającemu kompletnej i prawidłowo wystawionej faktury. </w:t>
      </w:r>
    </w:p>
    <w:p w14:paraId="443AC1BF" w14:textId="77777777" w:rsidR="00D01EB8" w:rsidRDefault="00925D6D" w:rsidP="002807E5">
      <w:pPr>
        <w:pStyle w:val="Tekstpodstawowywcity"/>
        <w:numPr>
          <w:ilvl w:val="0"/>
          <w:numId w:val="48"/>
        </w:numPr>
      </w:pPr>
      <w:bookmarkStart w:id="4" w:name="_Hlk140220644"/>
      <w:r>
        <w:rPr>
          <w:sz w:val="20"/>
          <w:szCs w:val="20"/>
        </w:rPr>
        <w:t xml:space="preserve">Faktura powinna być wystawiona i przesłana do Zamawiającego w formie papierowej lub elektronicznej w ramach wysyłania ustrukturyzowanych faktur elektronicznych do Zamawiającego, zgodnie z postanowieniami ustawy z dnia 9 listopada 2018 roku o elektronicznym fakturowaniu w zamówieniach publicznych, koncesjach na Roboty budowlane lub usługi oraz partnerstwie </w:t>
      </w:r>
      <w:proofErr w:type="spellStart"/>
      <w:r>
        <w:rPr>
          <w:sz w:val="20"/>
          <w:szCs w:val="20"/>
        </w:rPr>
        <w:t>publiczno</w:t>
      </w:r>
      <w:proofErr w:type="spellEnd"/>
      <w:r>
        <w:rPr>
          <w:sz w:val="20"/>
          <w:szCs w:val="20"/>
        </w:rPr>
        <w:t>–prywatnym (Dz. U. z 2020 r. poz. 1666 z późn. zm.). Platforma Elektronicznego Fakturowania dostępna jest pod adresem:</w:t>
      </w:r>
    </w:p>
    <w:p w14:paraId="1D279D6C" w14:textId="77777777" w:rsidR="00D01EB8" w:rsidRDefault="00925D6D">
      <w:pPr>
        <w:pStyle w:val="Tekstpodstawowywcity"/>
        <w:ind w:left="397"/>
        <w:jc w:val="center"/>
      </w:pPr>
      <w:r>
        <w:rPr>
          <w:b/>
          <w:bCs/>
          <w:sz w:val="20"/>
          <w:szCs w:val="20"/>
        </w:rPr>
        <w:t>adres PEF: https://brokerinfinite.efaktura.gov.pl/</w:t>
      </w:r>
    </w:p>
    <w:p w14:paraId="13CEF454" w14:textId="77777777" w:rsidR="00D01EB8" w:rsidRDefault="00925D6D">
      <w:pPr>
        <w:pStyle w:val="Tekstpodstawowywcity"/>
        <w:ind w:left="397"/>
        <w:jc w:val="center"/>
      </w:pPr>
      <w:r>
        <w:rPr>
          <w:b/>
          <w:bCs/>
          <w:sz w:val="20"/>
          <w:szCs w:val="20"/>
        </w:rPr>
        <w:t>NIP 8862572804, Gmina Miasto Boguszów – Gorce, Plac Odrodzenia 1,</w:t>
      </w:r>
    </w:p>
    <w:p w14:paraId="058007EC" w14:textId="77777777" w:rsidR="00D01EB8" w:rsidRDefault="00925D6D">
      <w:pPr>
        <w:pStyle w:val="Tekstpodstawowywcity"/>
        <w:ind w:left="397"/>
        <w:jc w:val="center"/>
        <w:rPr>
          <w:sz w:val="20"/>
          <w:szCs w:val="20"/>
        </w:rPr>
      </w:pPr>
      <w:r>
        <w:rPr>
          <w:b/>
          <w:bCs/>
          <w:sz w:val="20"/>
          <w:szCs w:val="20"/>
        </w:rPr>
        <w:t>58 – 370 Boguszów-Gorce.</w:t>
      </w:r>
    </w:p>
    <w:bookmarkEnd w:id="4"/>
    <w:p w14:paraId="1BBC8E33" w14:textId="77777777" w:rsidR="00D01EB8" w:rsidRDefault="00925D6D" w:rsidP="002807E5">
      <w:pPr>
        <w:pStyle w:val="Tekstpodstawowywcity"/>
        <w:keepNext/>
        <w:widowControl w:val="0"/>
        <w:numPr>
          <w:ilvl w:val="0"/>
          <w:numId w:val="48"/>
        </w:numPr>
      </w:pPr>
      <w:r>
        <w:rPr>
          <w:sz w:val="20"/>
          <w:szCs w:val="20"/>
        </w:rPr>
        <w:lastRenderedPageBreak/>
        <w:t>Zamawiający nie przewiduje indeksacji cen i udzielania zaliczki.</w:t>
      </w:r>
    </w:p>
    <w:p w14:paraId="2BA80D79" w14:textId="77777777" w:rsidR="00D01EB8" w:rsidRDefault="00925D6D" w:rsidP="002807E5">
      <w:pPr>
        <w:pStyle w:val="Tekstpodstawowywcity"/>
        <w:keepNext/>
        <w:widowControl w:val="0"/>
        <w:numPr>
          <w:ilvl w:val="0"/>
          <w:numId w:val="48"/>
        </w:numPr>
      </w:pPr>
      <w:r>
        <w:rPr>
          <w:rFonts w:eastAsia="Calibri"/>
          <w:color w:val="000000"/>
          <w:sz w:val="20"/>
          <w:szCs w:val="20"/>
        </w:rPr>
        <w:t>Płatność dokonana będzie w formie przelewu na rachunek bankowy Wykonawcy wskazany na fakturze VAT, metodą podzielonej płatności (SPLIT PAYMENT).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14:paraId="6919B7B7" w14:textId="77777777" w:rsidR="00D01EB8" w:rsidRDefault="00925D6D" w:rsidP="002807E5">
      <w:pPr>
        <w:keepNext/>
        <w:widowControl w:val="0"/>
        <w:numPr>
          <w:ilvl w:val="0"/>
          <w:numId w:val="48"/>
        </w:numPr>
        <w:jc w:val="both"/>
      </w:pPr>
      <w:r>
        <w:rPr>
          <w:rFonts w:eastAsia="Calibri"/>
          <w:color w:val="000000"/>
          <w:sz w:val="20"/>
          <w:szCs w:val="20"/>
        </w:rPr>
        <w:t>W przypadku wystawienia i przesłania ustrukturyzowanej faktury elektronicznej:</w:t>
      </w:r>
    </w:p>
    <w:p w14:paraId="1AA9E2BD" w14:textId="77777777" w:rsidR="00D01EB8" w:rsidRDefault="00925D6D">
      <w:pPr>
        <w:keepNext/>
        <w:widowControl w:val="0"/>
        <w:numPr>
          <w:ilvl w:val="0"/>
          <w:numId w:val="47"/>
        </w:numPr>
        <w:jc w:val="both"/>
      </w:pPr>
      <w:r>
        <w:rPr>
          <w:rFonts w:eastAsia="Calibri"/>
          <w:color w:val="000000"/>
          <w:sz w:val="20"/>
          <w:szCs w:val="20"/>
        </w:rPr>
        <w:t>Zamawiający wyraża zgodę na odbieranie i wysyłanie innych ustrukturyzowanych dokumentów elektronicznych za pośrednictwem Platformy Elektronicznego Fakturowania, na podany adres PEF.</w:t>
      </w:r>
    </w:p>
    <w:p w14:paraId="026C3EC9" w14:textId="77777777" w:rsidR="00D01EB8" w:rsidRDefault="00925D6D">
      <w:pPr>
        <w:widowControl w:val="0"/>
        <w:numPr>
          <w:ilvl w:val="0"/>
          <w:numId w:val="38"/>
        </w:numPr>
        <w:jc w:val="both"/>
      </w:pPr>
      <w:r>
        <w:rPr>
          <w:rFonts w:eastAsia="Calibri"/>
          <w:color w:val="000000"/>
          <w:sz w:val="20"/>
          <w:szCs w:val="20"/>
        </w:rPr>
        <w:t>Wykonawca wyraża/nie wyraża zgodę na odbieranie i wysyłanie innych ustrukturyzowanych dokumentów za pośrednictwem Platformy Elektronicznego Fakturowania – Adres PEF: ……………………………………</w:t>
      </w:r>
    </w:p>
    <w:p w14:paraId="0DB15B7F" w14:textId="77777777" w:rsidR="00D01EB8" w:rsidRDefault="00925D6D" w:rsidP="002807E5">
      <w:pPr>
        <w:pStyle w:val="Tekstpodstawowywcity21"/>
        <w:widowControl w:val="0"/>
        <w:numPr>
          <w:ilvl w:val="0"/>
          <w:numId w:val="48"/>
        </w:numPr>
        <w:tabs>
          <w:tab w:val="clear" w:pos="360"/>
          <w:tab w:val="left" w:pos="708"/>
        </w:tabs>
      </w:pPr>
      <w:r>
        <w:rPr>
          <w:sz w:val="20"/>
          <w:szCs w:val="20"/>
        </w:rPr>
        <w:t>Faktura Wykonawcy powinna być adresowana na</w:t>
      </w:r>
    </w:p>
    <w:p w14:paraId="680FCCA3" w14:textId="793B692A" w:rsidR="00D01EB8" w:rsidRDefault="00925D6D" w:rsidP="002807E5">
      <w:pPr>
        <w:pStyle w:val="Tekstpodstawowywcity21"/>
        <w:widowControl w:val="0"/>
        <w:numPr>
          <w:ilvl w:val="2"/>
          <w:numId w:val="48"/>
        </w:numPr>
        <w:tabs>
          <w:tab w:val="clear" w:pos="360"/>
          <w:tab w:val="left" w:pos="708"/>
        </w:tabs>
      </w:pPr>
      <w:r>
        <w:rPr>
          <w:sz w:val="20"/>
          <w:szCs w:val="20"/>
        </w:rPr>
        <w:t>Nabywcę: Gminę Miasto Boguszów-Gorce, Pl. Odrodzenia 1, 58-370 Boguszów-Gorce, NIP 886-25-72-804,</w:t>
      </w:r>
    </w:p>
    <w:p w14:paraId="412A6E38" w14:textId="77777777" w:rsidR="00D01EB8" w:rsidRDefault="00925D6D" w:rsidP="002807E5">
      <w:pPr>
        <w:pStyle w:val="Tekstpodstawowywcity21"/>
        <w:widowControl w:val="0"/>
        <w:numPr>
          <w:ilvl w:val="2"/>
          <w:numId w:val="48"/>
        </w:numPr>
        <w:tabs>
          <w:tab w:val="clear" w:pos="360"/>
          <w:tab w:val="left" w:pos="708"/>
        </w:tabs>
      </w:pPr>
      <w:r>
        <w:rPr>
          <w:sz w:val="20"/>
          <w:szCs w:val="20"/>
        </w:rPr>
        <w:t>Odbiorcę: Ośrodek Sportu i Rekreacji w Boguszowie-Gorcach, ul. Olimpijska 1, 58-371 Boguszów-Gorce</w:t>
      </w:r>
    </w:p>
    <w:p w14:paraId="13D32E7E" w14:textId="77777777" w:rsidR="00D01EB8" w:rsidRDefault="00925D6D" w:rsidP="002807E5">
      <w:pPr>
        <w:pStyle w:val="Tekstpodstawowywcity21"/>
        <w:widowControl w:val="0"/>
        <w:numPr>
          <w:ilvl w:val="0"/>
          <w:numId w:val="48"/>
        </w:numPr>
        <w:tabs>
          <w:tab w:val="clear" w:pos="360"/>
          <w:tab w:val="left" w:pos="708"/>
        </w:tabs>
      </w:pPr>
      <w:r>
        <w:rPr>
          <w:sz w:val="20"/>
          <w:szCs w:val="20"/>
        </w:rPr>
        <w:t>Za termin dokonania zapłaty uznaje się dzień obciążenia rachunku Zamawiającego.</w:t>
      </w:r>
    </w:p>
    <w:p w14:paraId="27AB4A94" w14:textId="77777777" w:rsidR="00D01EB8" w:rsidRDefault="00925D6D" w:rsidP="002807E5">
      <w:pPr>
        <w:pStyle w:val="Tekstpodstawowywcity21"/>
        <w:widowControl w:val="0"/>
        <w:numPr>
          <w:ilvl w:val="0"/>
          <w:numId w:val="48"/>
        </w:numPr>
        <w:tabs>
          <w:tab w:val="clear" w:pos="360"/>
          <w:tab w:val="left" w:pos="708"/>
        </w:tabs>
      </w:pPr>
      <w:r>
        <w:rPr>
          <w:sz w:val="20"/>
          <w:szCs w:val="20"/>
        </w:rPr>
        <w:t>Zapłata faktury nastąpi po udokumentowaniu przez Wykonawcę zapłaty wymagalnego wynagrodzenia Podwykonawcom lub dalszym Podwykonawcom, zgodnie z warunkami zawartymi w Umowach                                     o podwykonawstwo.</w:t>
      </w:r>
    </w:p>
    <w:p w14:paraId="7158C915" w14:textId="77777777" w:rsidR="00D01EB8" w:rsidRDefault="00925D6D" w:rsidP="002807E5">
      <w:pPr>
        <w:pStyle w:val="Tekstpodstawowywcity21"/>
        <w:widowControl w:val="0"/>
        <w:numPr>
          <w:ilvl w:val="0"/>
          <w:numId w:val="48"/>
        </w:numPr>
        <w:tabs>
          <w:tab w:val="clear" w:pos="360"/>
          <w:tab w:val="left" w:pos="708"/>
        </w:tabs>
      </w:pPr>
      <w:r>
        <w:rPr>
          <w:sz w:val="20"/>
          <w:szCs w:val="20"/>
        </w:rPr>
        <w:t>Wykonawca zobowiązuje się, że nie będzie cedował wierzytelności wynikających z niniejszej Umowy na osoby trzecie bez pisemnej zgody Zamawiającego udzielonej pod rygorem nieważności.</w:t>
      </w:r>
    </w:p>
    <w:p w14:paraId="7627291B" w14:textId="77777777" w:rsidR="00D01EB8" w:rsidRDefault="00925D6D" w:rsidP="002807E5">
      <w:pPr>
        <w:pStyle w:val="Tekstpodstawowywcity21"/>
        <w:widowControl w:val="0"/>
        <w:numPr>
          <w:ilvl w:val="0"/>
          <w:numId w:val="48"/>
        </w:numPr>
        <w:tabs>
          <w:tab w:val="clear" w:pos="360"/>
          <w:tab w:val="left" w:pos="426"/>
        </w:tabs>
      </w:pPr>
      <w:r>
        <w:rPr>
          <w:sz w:val="20"/>
          <w:szCs w:val="20"/>
        </w:rPr>
        <w:t>Wykonawca zobowiązuje się do przedłożenia prawidłowo wystawionej faktury końcowej w siedzibie Zamawiającego, w terminie 7 dni od dnia podpisania protokołu odbioru końcowego przedmiotu Umowy.</w:t>
      </w:r>
    </w:p>
    <w:p w14:paraId="5760E206" w14:textId="77777777" w:rsidR="00D01EB8" w:rsidRDefault="00925D6D" w:rsidP="002807E5">
      <w:pPr>
        <w:pStyle w:val="Tekstpodstawowywcity21"/>
        <w:widowControl w:val="0"/>
        <w:numPr>
          <w:ilvl w:val="0"/>
          <w:numId w:val="48"/>
        </w:numPr>
        <w:tabs>
          <w:tab w:val="clear" w:pos="360"/>
          <w:tab w:val="left" w:pos="426"/>
        </w:tabs>
      </w:pPr>
      <w:r>
        <w:rPr>
          <w:sz w:val="20"/>
          <w:szCs w:val="20"/>
        </w:rPr>
        <w:t>Wykonawca oświadcza, że jest czynnym płatnikiem podatku od towarów i usług VAT, posiada NIP …….…………………..</w:t>
      </w:r>
    </w:p>
    <w:p w14:paraId="3ACBEBB4" w14:textId="77777777" w:rsidR="00D01EB8" w:rsidRDefault="00925D6D" w:rsidP="002807E5">
      <w:pPr>
        <w:pStyle w:val="Standard"/>
        <w:numPr>
          <w:ilvl w:val="0"/>
          <w:numId w:val="48"/>
        </w:numPr>
        <w:tabs>
          <w:tab w:val="left" w:pos="0"/>
        </w:tabs>
        <w:jc w:val="both"/>
      </w:pPr>
      <w:r>
        <w:rPr>
          <w:color w:val="000000"/>
          <w:sz w:val="20"/>
          <w:szCs w:val="20"/>
        </w:rPr>
        <w:t>Wykonawca oświadcza, że jest zgłoszony do białej listy podatników VAT. Zapłata nastąpi za pośrednictwem metody podzielonej płatności.</w:t>
      </w:r>
    </w:p>
    <w:p w14:paraId="3C1E24F8" w14:textId="77777777" w:rsidR="00D01EB8" w:rsidRDefault="00925D6D" w:rsidP="002807E5">
      <w:pPr>
        <w:pStyle w:val="Standard"/>
        <w:numPr>
          <w:ilvl w:val="0"/>
          <w:numId w:val="48"/>
        </w:numPr>
        <w:jc w:val="both"/>
      </w:pPr>
      <w:r>
        <w:rPr>
          <w:sz w:val="20"/>
          <w:szCs w:val="20"/>
        </w:rPr>
        <w:t xml:space="preserve">Zamawiający oświadcza, że nie jest dużym przedsiębiorcą w rozumieniu art. 4 pkt 6) ustawy z dnia 8 marca </w:t>
      </w:r>
      <w:r>
        <w:rPr>
          <w:sz w:val="20"/>
          <w:szCs w:val="20"/>
        </w:rPr>
        <w:br/>
        <w:t>2013 roku o przeciwdziałaniu nadmiernym opóźnieniom w transakcjach handlowych (</w:t>
      </w:r>
      <w:bookmarkStart w:id="5" w:name="_Hlk110330232"/>
      <w:proofErr w:type="spellStart"/>
      <w:r>
        <w:rPr>
          <w:sz w:val="20"/>
          <w:szCs w:val="20"/>
        </w:rPr>
        <w:t>t.j</w:t>
      </w:r>
      <w:proofErr w:type="spellEnd"/>
      <w:r>
        <w:rPr>
          <w:sz w:val="20"/>
          <w:szCs w:val="20"/>
        </w:rPr>
        <w:t xml:space="preserve">. Dz.U. z 2022 r. </w:t>
      </w:r>
      <w:r>
        <w:rPr>
          <w:sz w:val="20"/>
          <w:szCs w:val="20"/>
        </w:rPr>
        <w:br/>
        <w:t>poz. 893</w:t>
      </w:r>
      <w:bookmarkEnd w:id="5"/>
      <w:r>
        <w:rPr>
          <w:sz w:val="20"/>
          <w:szCs w:val="20"/>
        </w:rPr>
        <w:t>).</w:t>
      </w:r>
    </w:p>
    <w:p w14:paraId="6B7D09FE" w14:textId="77777777" w:rsidR="00D01EB8" w:rsidRDefault="00925D6D" w:rsidP="002807E5">
      <w:pPr>
        <w:pStyle w:val="Standard"/>
        <w:numPr>
          <w:ilvl w:val="0"/>
          <w:numId w:val="48"/>
        </w:numPr>
        <w:tabs>
          <w:tab w:val="left" w:pos="0"/>
        </w:tabs>
        <w:jc w:val="both"/>
      </w:pPr>
      <w:r>
        <w:rPr>
          <w:color w:val="000000"/>
          <w:sz w:val="20"/>
          <w:szCs w:val="20"/>
        </w:rPr>
        <w:t>Wykonawca oświadcza, że jest/nie jest dużym przedsiębiorcą w rozumieniu art. 4 pkt 6) ustawy z dnia 8 marca 2013 roku o przeciwdziałaniu nadmiernym opóźnieniom w transakcjach handlowych (</w:t>
      </w:r>
      <w:proofErr w:type="spellStart"/>
      <w:r>
        <w:rPr>
          <w:color w:val="000000"/>
          <w:sz w:val="20"/>
          <w:szCs w:val="20"/>
        </w:rPr>
        <w:t>t.j</w:t>
      </w:r>
      <w:proofErr w:type="spellEnd"/>
      <w:r>
        <w:rPr>
          <w:color w:val="000000"/>
          <w:sz w:val="20"/>
          <w:szCs w:val="20"/>
        </w:rPr>
        <w:t>. Dz.U. z 2022 r. poz. 893).</w:t>
      </w:r>
    </w:p>
    <w:p w14:paraId="36F5558D" w14:textId="77777777" w:rsidR="00D01EB8" w:rsidRDefault="00925D6D" w:rsidP="002807E5">
      <w:pPr>
        <w:pStyle w:val="Standard"/>
        <w:keepNext/>
        <w:numPr>
          <w:ilvl w:val="0"/>
          <w:numId w:val="48"/>
        </w:numPr>
        <w:tabs>
          <w:tab w:val="left" w:pos="426"/>
        </w:tabs>
        <w:jc w:val="both"/>
      </w:pPr>
      <w:r>
        <w:rPr>
          <w:rFonts w:eastAsia="Times New Roman" w:cs="Times New Roman"/>
          <w:color w:val="000000"/>
          <w:sz w:val="20"/>
          <w:szCs w:val="20"/>
          <w:lang w:bidi="ar-SA"/>
        </w:rPr>
        <w:t xml:space="preserve">Wykonawca wskazuje, że właściwym dla niego Urzędem Skarbowym jest …………………..…………… </w:t>
      </w:r>
    </w:p>
    <w:p w14:paraId="7CDFDADC" w14:textId="77777777" w:rsidR="00D01EB8" w:rsidRDefault="00D01EB8">
      <w:pPr>
        <w:pStyle w:val="Standard"/>
        <w:keepNext/>
        <w:tabs>
          <w:tab w:val="left" w:pos="426"/>
        </w:tabs>
        <w:ind w:left="397"/>
        <w:jc w:val="both"/>
      </w:pPr>
    </w:p>
    <w:p w14:paraId="32DC258E" w14:textId="77777777" w:rsidR="00D01EB8" w:rsidRDefault="00925D6D">
      <w:pPr>
        <w:widowControl w:val="0"/>
        <w:jc w:val="center"/>
      </w:pPr>
      <w:r>
        <w:rPr>
          <w:b/>
          <w:bCs/>
          <w:sz w:val="20"/>
          <w:szCs w:val="20"/>
        </w:rPr>
        <w:t>§ 22</w:t>
      </w:r>
    </w:p>
    <w:p w14:paraId="42998756" w14:textId="77777777" w:rsidR="00D01EB8" w:rsidRDefault="00925D6D">
      <w:pPr>
        <w:keepNext/>
        <w:widowControl w:val="0"/>
        <w:jc w:val="center"/>
      </w:pPr>
      <w:r>
        <w:rPr>
          <w:b/>
          <w:bCs/>
          <w:sz w:val="20"/>
          <w:szCs w:val="20"/>
          <w:u w:val="single"/>
        </w:rPr>
        <w:t>Kary umowne i odszkodowania</w:t>
      </w:r>
    </w:p>
    <w:p w14:paraId="16E9C46A" w14:textId="77777777" w:rsidR="00D01EB8" w:rsidRDefault="00D01EB8">
      <w:pPr>
        <w:widowControl w:val="0"/>
        <w:rPr>
          <w:b/>
          <w:bCs/>
          <w:sz w:val="20"/>
          <w:szCs w:val="20"/>
          <w:u w:val="single"/>
        </w:rPr>
      </w:pPr>
    </w:p>
    <w:p w14:paraId="2120C5A4" w14:textId="77777777" w:rsidR="00D01EB8" w:rsidRDefault="00925D6D">
      <w:pPr>
        <w:pStyle w:val="Tekstpodstawowywcity"/>
        <w:numPr>
          <w:ilvl w:val="0"/>
          <w:numId w:val="32"/>
        </w:numPr>
      </w:pPr>
      <w:r>
        <w:rPr>
          <w:sz w:val="20"/>
          <w:szCs w:val="20"/>
        </w:rPr>
        <w:t>Zamawiający zapłaci Wykonawcy karę umowną za odstąpienie od Umowy z przyczyn, za które ponosi odpowiedzialność Zamawiający w wysokości 15% wynagrodzenia umownego netto określonego w § 3 ust.1 pkt 1 niniejszej Umowy.</w:t>
      </w:r>
    </w:p>
    <w:p w14:paraId="014AE1B9" w14:textId="77777777" w:rsidR="00D01EB8" w:rsidRDefault="00925D6D">
      <w:pPr>
        <w:pStyle w:val="Tekstpodstawowywcity"/>
        <w:numPr>
          <w:ilvl w:val="0"/>
          <w:numId w:val="32"/>
        </w:numPr>
      </w:pPr>
      <w:r>
        <w:rPr>
          <w:sz w:val="20"/>
          <w:szCs w:val="20"/>
        </w:rPr>
        <w:t>Wykonawca zapłaci Zamawiającemu kary umowne:</w:t>
      </w:r>
    </w:p>
    <w:p w14:paraId="30C23213" w14:textId="77777777" w:rsidR="00D01EB8" w:rsidRDefault="00925D6D">
      <w:pPr>
        <w:pStyle w:val="Tekstpodstawowywcity"/>
        <w:numPr>
          <w:ilvl w:val="1"/>
          <w:numId w:val="32"/>
        </w:numPr>
        <w:spacing w:after="10"/>
      </w:pPr>
      <w:r>
        <w:rPr>
          <w:sz w:val="20"/>
          <w:szCs w:val="20"/>
        </w:rPr>
        <w:t>za odstąpienie od Umowy z przyczyn, za które ponosi odpowiedzialność Wykonawca – w wysokości 15 % wynagrodzenia umownego netto określonego w § 3 ust. 1 pkt 1 niniejszej Umowy,</w:t>
      </w:r>
    </w:p>
    <w:p w14:paraId="2507E1C4" w14:textId="02ABCC31" w:rsidR="00D01EB8" w:rsidRDefault="00925D6D">
      <w:pPr>
        <w:pStyle w:val="Tekstpodstawowywcity"/>
        <w:numPr>
          <w:ilvl w:val="1"/>
          <w:numId w:val="32"/>
        </w:numPr>
        <w:spacing w:after="10"/>
      </w:pPr>
      <w:r>
        <w:rPr>
          <w:sz w:val="20"/>
          <w:szCs w:val="20"/>
        </w:rPr>
        <w:t xml:space="preserve">za zwłokę w rozpoczęciu wykonywania przedmiotu Umowy – w wysokości </w:t>
      </w:r>
      <w:r>
        <w:rPr>
          <w:sz w:val="20"/>
          <w:szCs w:val="20"/>
          <w:lang w:val="pl-PL"/>
        </w:rPr>
        <w:t xml:space="preserve">0,1% wynagrodzenia umownego netto określonego w </w:t>
      </w:r>
      <w:r>
        <w:rPr>
          <w:sz w:val="20"/>
          <w:szCs w:val="20"/>
        </w:rPr>
        <w:t xml:space="preserve">§ </w:t>
      </w:r>
      <w:r>
        <w:rPr>
          <w:sz w:val="20"/>
          <w:szCs w:val="20"/>
          <w:lang w:val="pl-PL"/>
        </w:rPr>
        <w:t>3</w:t>
      </w:r>
      <w:r>
        <w:rPr>
          <w:sz w:val="20"/>
          <w:szCs w:val="20"/>
        </w:rPr>
        <w:t xml:space="preserve"> ust. 1 </w:t>
      </w:r>
      <w:r>
        <w:rPr>
          <w:sz w:val="20"/>
          <w:szCs w:val="20"/>
          <w:lang w:val="pl-PL"/>
        </w:rPr>
        <w:t xml:space="preserve">pkt. 1 niniejszej Umowy </w:t>
      </w:r>
      <w:r>
        <w:rPr>
          <w:sz w:val="20"/>
          <w:szCs w:val="20"/>
        </w:rPr>
        <w:t>za każdy rozpoczęty dzień zwłoki</w:t>
      </w:r>
      <w:r>
        <w:rPr>
          <w:sz w:val="20"/>
          <w:szCs w:val="20"/>
          <w:lang w:val="pl-PL"/>
        </w:rPr>
        <w:t>,</w:t>
      </w:r>
      <w:r>
        <w:rPr>
          <w:sz w:val="20"/>
          <w:szCs w:val="20"/>
        </w:rPr>
        <w:t xml:space="preserve"> po bezskutecznym upływie terminu określonego w § 2 ust. </w:t>
      </w:r>
      <w:r w:rsidR="003466A4">
        <w:rPr>
          <w:sz w:val="20"/>
          <w:szCs w:val="20"/>
          <w:lang w:val="pl-PL"/>
        </w:rPr>
        <w:t>1</w:t>
      </w:r>
      <w:r>
        <w:rPr>
          <w:sz w:val="20"/>
          <w:szCs w:val="20"/>
        </w:rPr>
        <w:t xml:space="preserve"> niniejszej Umowy do dnia rozpoczęcia wykonywania przedmiotu Umowy,</w:t>
      </w:r>
    </w:p>
    <w:p w14:paraId="3A6CD988" w14:textId="0E5556E7" w:rsidR="00D01EB8" w:rsidRDefault="00925D6D">
      <w:pPr>
        <w:pStyle w:val="Tekstpodstawowywcity"/>
        <w:numPr>
          <w:ilvl w:val="1"/>
          <w:numId w:val="32"/>
        </w:numPr>
        <w:spacing w:after="10"/>
      </w:pPr>
      <w:r>
        <w:rPr>
          <w:sz w:val="20"/>
          <w:szCs w:val="20"/>
        </w:rPr>
        <w:t>za zwłokę w wykonaniu przedmiotu Umowy – w wysokości 0,</w:t>
      </w:r>
      <w:r>
        <w:rPr>
          <w:sz w:val="20"/>
          <w:szCs w:val="20"/>
          <w:lang w:val="pl-PL"/>
        </w:rPr>
        <w:t>1</w:t>
      </w:r>
      <w:r>
        <w:rPr>
          <w:sz w:val="20"/>
          <w:szCs w:val="20"/>
        </w:rPr>
        <w:t xml:space="preserve"> % wynagrodzenia umownego netto określonego w § 3 ust. 1 pkt 1 niniejszej Umowy za każdy rozpoczęty dzień zwłoki, po bezskutecznym upływie terminu określonego w § 2 ust. 5 niniejszej Umowy do dnia wykonania przedmiotu </w:t>
      </w:r>
      <w:r w:rsidR="003466A4">
        <w:rPr>
          <w:sz w:val="20"/>
          <w:szCs w:val="20"/>
          <w:lang w:val="pl-PL"/>
        </w:rPr>
        <w:t>U</w:t>
      </w:r>
      <w:r>
        <w:rPr>
          <w:sz w:val="20"/>
          <w:szCs w:val="20"/>
        </w:rPr>
        <w:t>mowy i protokolarnego odbioru,</w:t>
      </w:r>
    </w:p>
    <w:p w14:paraId="7CE216DF" w14:textId="77777777" w:rsidR="00D01EB8" w:rsidRDefault="00925D6D">
      <w:pPr>
        <w:pStyle w:val="Tekstpodstawowywcity"/>
        <w:numPr>
          <w:ilvl w:val="1"/>
          <w:numId w:val="32"/>
        </w:numPr>
        <w:spacing w:after="10"/>
      </w:pPr>
      <w:r>
        <w:rPr>
          <w:sz w:val="20"/>
          <w:szCs w:val="20"/>
        </w:rPr>
        <w:t xml:space="preserve">za zwłokę w usunięciu Wad w przedmiocie Umowy stwierdzonych przy odbiorze lub w okresie rękojmi – w wysokości 0,1 % wynagrodzenia umownego netto określonego w § 3 ust. 1 pkt 1 niniejszej Umowy za każdy rozpoczęty dzień zwłoki, licząc od upływu ustalonego terminu </w:t>
      </w:r>
      <w:r>
        <w:rPr>
          <w:sz w:val="20"/>
          <w:szCs w:val="20"/>
        </w:rPr>
        <w:lastRenderedPageBreak/>
        <w:t>usunięcia Wad do dnia usunięcia wad i protokolarnego potwierdzenia ich usunięcia przez Zamawiającego,</w:t>
      </w:r>
    </w:p>
    <w:p w14:paraId="08947714" w14:textId="77777777" w:rsidR="00D01EB8" w:rsidRDefault="00925D6D">
      <w:pPr>
        <w:pStyle w:val="Tekstpodstawowywcity"/>
        <w:numPr>
          <w:ilvl w:val="1"/>
          <w:numId w:val="32"/>
        </w:numPr>
        <w:spacing w:after="10"/>
      </w:pPr>
      <w:r>
        <w:rPr>
          <w:sz w:val="20"/>
          <w:szCs w:val="20"/>
        </w:rPr>
        <w:t xml:space="preserve">za nieprzedłożenie przez Wykonawcę Zamawiającemu do zaakceptowania projektu umowy </w:t>
      </w:r>
      <w:r>
        <w:rPr>
          <w:sz w:val="20"/>
          <w:szCs w:val="20"/>
        </w:rPr>
        <w:br/>
        <w:t>o podwykonawstwo, której przedmiotem są roboty budowlane lub nieprzedłożenie przez Wykonawcę Zamawiającemu poświadczonej za zgodność z oryginałem kopii umowy o podwykonawstwo, w przypadku jeśli Zamawiający stwierdzi zatrudnienie na budowie podwykonawcy lub dalszego podwykonawcy i ten podwykonawca lub dalszy podwykonawca przedłoży Zamawiającemu kopię zawartej umowy – w wysokości 5.000,00 zł (słownie: pięć tysięcy złotych) za każdy taki przypadek,</w:t>
      </w:r>
    </w:p>
    <w:p w14:paraId="42A8FCBA" w14:textId="77777777" w:rsidR="00D01EB8" w:rsidRDefault="00925D6D">
      <w:pPr>
        <w:pStyle w:val="Tekstpodstawowywcity"/>
        <w:numPr>
          <w:ilvl w:val="1"/>
          <w:numId w:val="32"/>
        </w:numPr>
        <w:spacing w:after="10"/>
      </w:pPr>
      <w:r>
        <w:rPr>
          <w:sz w:val="20"/>
          <w:szCs w:val="20"/>
        </w:rPr>
        <w:t>za nieprzedłożenie przez Wykonawcę Zamawiającemu do zaakceptowania projektu zmiany umowy o podwykonawstwo, której przedmiotem są roboty budowlane lub nieprzedłożenie przez Wykonawcę Zamawiającemu poświadczonej za zgodność z oryginałem kopii zmiany umowy o podwykonawstwo, w przypadku jeśli ten podwykonawca lub dalszy podwykonawca przedłoży Zamawiającemu kopię zmiany zawartej umowy:</w:t>
      </w:r>
    </w:p>
    <w:p w14:paraId="67F449D4" w14:textId="77777777" w:rsidR="00D01EB8" w:rsidRDefault="00925D6D">
      <w:pPr>
        <w:pStyle w:val="Tekstpodstawowywcity"/>
        <w:numPr>
          <w:ilvl w:val="2"/>
          <w:numId w:val="32"/>
        </w:numPr>
        <w:spacing w:after="10"/>
      </w:pPr>
      <w:r>
        <w:rPr>
          <w:sz w:val="20"/>
          <w:szCs w:val="20"/>
        </w:rPr>
        <w:t>jeśli zmiana ta nie dotyczy wynagrodzenia podwykonawcy lub dalszego podwykonawcy – w wysokości 5.000,00 zł (słownie: pięć tysięcy złotych) za każdy taki przypadek,</w:t>
      </w:r>
    </w:p>
    <w:p w14:paraId="21C13730" w14:textId="77777777" w:rsidR="00D01EB8" w:rsidRDefault="00925D6D">
      <w:pPr>
        <w:pStyle w:val="Tekstpodstawowywcity"/>
        <w:numPr>
          <w:ilvl w:val="2"/>
          <w:numId w:val="32"/>
        </w:numPr>
        <w:spacing w:after="10"/>
      </w:pPr>
      <w:r>
        <w:rPr>
          <w:sz w:val="20"/>
          <w:szCs w:val="20"/>
        </w:rPr>
        <w:t xml:space="preserve">jeśli zmiana ta dotyczy zwiększenia wynagrodzenia podwykonawcy lub dalszego podwykonawcy – w wysokości 100 % kwoty brutto tego zwiększenia wynagrodzenia dla podwykonawcy lub dalszego podwykonawcy wynikającego z tej zmiany umowy </w:t>
      </w:r>
      <w:r>
        <w:rPr>
          <w:sz w:val="20"/>
          <w:szCs w:val="20"/>
        </w:rPr>
        <w:br/>
        <w:t>i ewentualnych odsetek z tytułu nieterminowej zapłaty zwiększonego wynagrodzenia za okres od terminu kiedy niezapłacona należność stała się wymagalna do daty naliczenia kary.</w:t>
      </w:r>
    </w:p>
    <w:p w14:paraId="0C6EF8DE" w14:textId="77777777" w:rsidR="00D01EB8" w:rsidRDefault="00925D6D">
      <w:pPr>
        <w:pStyle w:val="Tekstpodstawowywcity"/>
        <w:numPr>
          <w:ilvl w:val="1"/>
          <w:numId w:val="32"/>
        </w:numPr>
        <w:spacing w:after="10"/>
      </w:pPr>
      <w:r>
        <w:rPr>
          <w:sz w:val="20"/>
          <w:szCs w:val="20"/>
        </w:rPr>
        <w:t>za brak zmiany umowy o podwykonawstwo w zakresie terminu zapłaty, o której mowa w § 12 ust. 17 – w wysokości 5.000,00 zł (słownie: pięć tysięcy złotych) za każdy taki przypadek,</w:t>
      </w:r>
    </w:p>
    <w:p w14:paraId="184E1A9E" w14:textId="77777777" w:rsidR="00D01EB8" w:rsidRDefault="00925D6D">
      <w:pPr>
        <w:pStyle w:val="Tekstpodstawowywcity"/>
        <w:numPr>
          <w:ilvl w:val="1"/>
          <w:numId w:val="32"/>
        </w:numPr>
        <w:spacing w:after="10"/>
      </w:pPr>
      <w:r>
        <w:rPr>
          <w:sz w:val="20"/>
          <w:szCs w:val="20"/>
        </w:rPr>
        <w:t>za brak zapłaty wynagrodzenia podwykonawcy lub dalszemu podwykonawcy – w wysokości 100 % należnej niezapłaconej podwykonawcy lub dalszemu podwykonawcy kwoty wynagrodzenia brutto wraz z odsetkami z tytułu nieterminowej zapłaty za okres od terminu kiedy niezapłacona należność stała się wymagalna do daty naliczenia kary,</w:t>
      </w:r>
    </w:p>
    <w:p w14:paraId="075FDB32" w14:textId="77777777" w:rsidR="00D01EB8" w:rsidRDefault="00925D6D">
      <w:pPr>
        <w:pStyle w:val="Tekstpodstawowywcity"/>
        <w:numPr>
          <w:ilvl w:val="1"/>
          <w:numId w:val="32"/>
        </w:numPr>
        <w:spacing w:after="10"/>
      </w:pPr>
      <w:r>
        <w:rPr>
          <w:sz w:val="20"/>
          <w:szCs w:val="20"/>
        </w:rPr>
        <w:t xml:space="preserve">za nieterminową zapłatę wynagrodzenia podwykonawcy lub dalszemu podwykonawcy – </w:t>
      </w:r>
      <w:r>
        <w:rPr>
          <w:sz w:val="20"/>
          <w:szCs w:val="20"/>
        </w:rPr>
        <w:br/>
        <w:t>w wysokości 100 % kwoty odsetek z tytułu nieterminowej zapłaty za okres od terminu kiedy nieterminowo zapłacona należność stała się wymagalna do daty jej zapłaty,</w:t>
      </w:r>
    </w:p>
    <w:p w14:paraId="1482207C" w14:textId="77777777" w:rsidR="00D01EB8" w:rsidRDefault="00925D6D">
      <w:pPr>
        <w:pStyle w:val="Tekstpodstawowywcity"/>
        <w:numPr>
          <w:ilvl w:val="1"/>
          <w:numId w:val="32"/>
        </w:numPr>
        <w:spacing w:after="10"/>
      </w:pPr>
      <w:r>
        <w:rPr>
          <w:sz w:val="20"/>
          <w:szCs w:val="20"/>
        </w:rPr>
        <w:t>za nierozwiązanie umowy z podwykonawcą lub dalszym podwykonawcą na żądanie Zamawiającego, o którym mowa w § 12 ust. 25 – w wysokości 10 % wynagrodzenia umownego netto określonego w § 3 ust. 1 pkt 1 niniejszej Umowy,</w:t>
      </w:r>
    </w:p>
    <w:p w14:paraId="5F24F988" w14:textId="77777777" w:rsidR="00D01EB8" w:rsidRDefault="00925D6D">
      <w:pPr>
        <w:pStyle w:val="Tekstpodstawowywcity"/>
        <w:numPr>
          <w:ilvl w:val="1"/>
          <w:numId w:val="32"/>
        </w:numPr>
        <w:spacing w:after="10"/>
      </w:pPr>
      <w:r>
        <w:rPr>
          <w:sz w:val="20"/>
          <w:szCs w:val="20"/>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w:t>
      </w:r>
    </w:p>
    <w:p w14:paraId="2885B0FF" w14:textId="77777777" w:rsidR="00D01EB8" w:rsidRDefault="00925D6D">
      <w:pPr>
        <w:pStyle w:val="Tekstpodstawowywcity"/>
        <w:numPr>
          <w:ilvl w:val="0"/>
          <w:numId w:val="32"/>
        </w:numPr>
        <w:spacing w:after="10"/>
      </w:pPr>
      <w:r>
        <w:rPr>
          <w:sz w:val="20"/>
          <w:szCs w:val="20"/>
        </w:rPr>
        <w:t>W przypadku opóźnienia rozpoczęcia Robót powyżej 30 dni kalendarzowych Zamawiającemu przysługuje prawo odstąpienia od Umowy z przyczyn, za które ponosi odpowiedzialność Wykonawca – w terminie 30 dni od powzięcia wiadomości o zaistnieniu okoliczności uzasadniających odstąpienie od Umowy.</w:t>
      </w:r>
    </w:p>
    <w:p w14:paraId="2BE3F144" w14:textId="77777777" w:rsidR="00D01EB8" w:rsidRDefault="00925D6D">
      <w:pPr>
        <w:pStyle w:val="Tekstpodstawowywcity"/>
        <w:numPr>
          <w:ilvl w:val="0"/>
          <w:numId w:val="32"/>
        </w:numPr>
      </w:pPr>
      <w:r>
        <w:rPr>
          <w:sz w:val="20"/>
          <w:szCs w:val="20"/>
        </w:rPr>
        <w:t xml:space="preserve">Z tytułu odstąpienia od Umowy przez Zamawiającego, wskutek okoliczności wyszczególnionych w ustawie Prawo zamówień publicznych, Wykonawca może żądać jedynie wynagrodzenia należnego mu z tytułu wykonania części Umowy. </w:t>
      </w:r>
    </w:p>
    <w:p w14:paraId="62AB943E" w14:textId="77777777" w:rsidR="00D01EB8" w:rsidRDefault="00925D6D">
      <w:pPr>
        <w:pStyle w:val="Tekstpodstawowywcity"/>
        <w:numPr>
          <w:ilvl w:val="0"/>
          <w:numId w:val="32"/>
        </w:numPr>
      </w:pPr>
      <w:r>
        <w:rPr>
          <w:sz w:val="20"/>
          <w:szCs w:val="20"/>
        </w:rPr>
        <w:t xml:space="preserve">Łączna maksymalna wysokość kar umownych, których mogą dochodzić Strony wynosi 30% wynagrodzenia umownego netto określonego w § 3 ust. 1 pkt 1 niniejszej Umowy. </w:t>
      </w:r>
    </w:p>
    <w:p w14:paraId="6B6306DB" w14:textId="77777777" w:rsidR="00D01EB8" w:rsidRDefault="00925D6D">
      <w:pPr>
        <w:pStyle w:val="Tekstpodstawowywcity"/>
        <w:numPr>
          <w:ilvl w:val="0"/>
          <w:numId w:val="32"/>
        </w:numPr>
      </w:pPr>
      <w:r>
        <w:rPr>
          <w:sz w:val="20"/>
          <w:szCs w:val="20"/>
        </w:rPr>
        <w:t>Jeżeli kary umowne nie pokrywają poniesionych szkód, Strony zastrzegają sobie prawo dochodzenia odszkodowania uzupełniającego do wysokości rzeczywiście poniesionych szkód, na zasadach ogólnych.</w:t>
      </w:r>
    </w:p>
    <w:p w14:paraId="510AF4D2" w14:textId="77777777" w:rsidR="00D01EB8" w:rsidRDefault="00925D6D">
      <w:pPr>
        <w:pStyle w:val="Tekstpodstawowywcity"/>
        <w:numPr>
          <w:ilvl w:val="0"/>
          <w:numId w:val="32"/>
        </w:numPr>
      </w:pPr>
      <w:r>
        <w:rPr>
          <w:sz w:val="20"/>
          <w:szCs w:val="20"/>
        </w:rPr>
        <w:t>Wykonawca wyraża zgodę na potrącanie mu kar umownych z przysługującego mu wynagrodzenia.</w:t>
      </w:r>
    </w:p>
    <w:p w14:paraId="2C5F0078" w14:textId="77777777" w:rsidR="00D01EB8" w:rsidRDefault="00925D6D">
      <w:pPr>
        <w:pStyle w:val="Tekstpodstawowywcity"/>
        <w:numPr>
          <w:ilvl w:val="0"/>
          <w:numId w:val="32"/>
        </w:numPr>
        <w:spacing w:after="360"/>
        <w:ind w:left="714" w:hanging="357"/>
      </w:pPr>
      <w:r>
        <w:rPr>
          <w:sz w:val="20"/>
          <w:szCs w:val="20"/>
        </w:rPr>
        <w:t>Strony nie będą ponosiły odpowiedzialności za częściowe lub całkowite niewywiązanie się z Umowy spowodowane przypadkami Siły wyższej.</w:t>
      </w:r>
    </w:p>
    <w:p w14:paraId="53A1CFD0" w14:textId="77777777" w:rsidR="00D01EB8" w:rsidRDefault="00D01EB8">
      <w:pPr>
        <w:keepNext/>
        <w:widowControl w:val="0"/>
        <w:jc w:val="center"/>
        <w:rPr>
          <w:b/>
          <w:bCs/>
          <w:sz w:val="20"/>
          <w:szCs w:val="20"/>
        </w:rPr>
      </w:pPr>
    </w:p>
    <w:p w14:paraId="01AE3EB3" w14:textId="77777777" w:rsidR="00D01EB8" w:rsidRDefault="00925D6D">
      <w:pPr>
        <w:keepNext/>
        <w:widowControl w:val="0"/>
        <w:jc w:val="center"/>
      </w:pPr>
      <w:r>
        <w:rPr>
          <w:b/>
          <w:bCs/>
          <w:sz w:val="20"/>
          <w:szCs w:val="20"/>
        </w:rPr>
        <w:t>§ 23</w:t>
      </w:r>
    </w:p>
    <w:p w14:paraId="14A80E3B" w14:textId="77777777" w:rsidR="00D01EB8" w:rsidRDefault="00925D6D">
      <w:pPr>
        <w:keepNext/>
        <w:widowControl w:val="0"/>
        <w:jc w:val="center"/>
      </w:pPr>
      <w:r>
        <w:rPr>
          <w:b/>
          <w:bCs/>
          <w:sz w:val="20"/>
          <w:szCs w:val="20"/>
          <w:u w:val="single"/>
        </w:rPr>
        <w:t>Odpowiedzialność</w:t>
      </w:r>
    </w:p>
    <w:p w14:paraId="0E369F91" w14:textId="77777777" w:rsidR="00D01EB8" w:rsidRDefault="00D01EB8">
      <w:pPr>
        <w:widowControl w:val="0"/>
        <w:rPr>
          <w:b/>
          <w:bCs/>
          <w:sz w:val="20"/>
          <w:szCs w:val="20"/>
          <w:u w:val="single"/>
        </w:rPr>
      </w:pPr>
    </w:p>
    <w:p w14:paraId="609435A5" w14:textId="77777777" w:rsidR="00D01EB8" w:rsidRDefault="00925D6D">
      <w:pPr>
        <w:numPr>
          <w:ilvl w:val="0"/>
          <w:numId w:val="7"/>
        </w:numPr>
        <w:jc w:val="both"/>
      </w:pPr>
      <w:r>
        <w:rPr>
          <w:sz w:val="20"/>
          <w:szCs w:val="20"/>
        </w:rPr>
        <w:t>Wykonawca ponosi pełną odpowiedzialność za wszelkie skutki niewykonania lub nienależytego wykonania Umowy w stosunku do Zamawiającego, jak też spowodowane działaniami lub zaniechaniami osób                        i podmiotów, za które ponosi odpowiedzialność, a w szczególności:</w:t>
      </w:r>
    </w:p>
    <w:p w14:paraId="30DAEF15" w14:textId="77777777" w:rsidR="00D01EB8" w:rsidRDefault="00925D6D">
      <w:pPr>
        <w:numPr>
          <w:ilvl w:val="1"/>
          <w:numId w:val="7"/>
        </w:numPr>
        <w:jc w:val="both"/>
      </w:pPr>
      <w:r>
        <w:rPr>
          <w:sz w:val="20"/>
          <w:szCs w:val="20"/>
        </w:rPr>
        <w:t>za odpowiednie wykonanie Robót, wykorzystane materiały, przyjęte technologie, metody realizacji inwestycji i bezpieczeństwo wszelkich czynności wykonywanych na Terenie budowy,</w:t>
      </w:r>
    </w:p>
    <w:p w14:paraId="5A12C0EF" w14:textId="77777777" w:rsidR="00D01EB8" w:rsidRDefault="00925D6D">
      <w:pPr>
        <w:numPr>
          <w:ilvl w:val="1"/>
          <w:numId w:val="7"/>
        </w:numPr>
        <w:jc w:val="both"/>
      </w:pPr>
      <w:r>
        <w:rPr>
          <w:sz w:val="20"/>
          <w:szCs w:val="20"/>
        </w:rPr>
        <w:t>za uszkodzenia bądź zniszczenia istniejących sieci lub urządzeń,</w:t>
      </w:r>
    </w:p>
    <w:p w14:paraId="1C807588" w14:textId="77777777" w:rsidR="00D01EB8" w:rsidRDefault="00925D6D">
      <w:pPr>
        <w:numPr>
          <w:ilvl w:val="1"/>
          <w:numId w:val="7"/>
        </w:numPr>
        <w:jc w:val="both"/>
      </w:pPr>
      <w:r>
        <w:rPr>
          <w:sz w:val="20"/>
          <w:szCs w:val="20"/>
        </w:rPr>
        <w:t>za wypadki przy pracy spowodowane nieprzestrzeganiem zaleceń urzędowych, przepisów prawa, standardów i norm, jak również zasad sztuki budowlanej i zaleceń Zamawiającego i Inspektora nadzoru,</w:t>
      </w:r>
    </w:p>
    <w:p w14:paraId="07299AAE" w14:textId="77777777" w:rsidR="00D01EB8" w:rsidRDefault="00925D6D">
      <w:pPr>
        <w:numPr>
          <w:ilvl w:val="1"/>
          <w:numId w:val="7"/>
        </w:numPr>
        <w:jc w:val="both"/>
      </w:pPr>
      <w:r>
        <w:rPr>
          <w:sz w:val="20"/>
          <w:szCs w:val="20"/>
        </w:rPr>
        <w:t>za wszelkie związane z wykonaniem Robót naruszenia praw ochronnych, a w szczególności praw patentowych i innych praw własności przemysłowej, praw autorskich i autorskich praw pokrewnych oraz za wszelkie szkody powstałe z tego tytułu,</w:t>
      </w:r>
    </w:p>
    <w:p w14:paraId="621FC87F" w14:textId="77777777" w:rsidR="00D01EB8" w:rsidRDefault="00925D6D">
      <w:pPr>
        <w:numPr>
          <w:ilvl w:val="1"/>
          <w:numId w:val="7"/>
        </w:numPr>
        <w:jc w:val="both"/>
      </w:pPr>
      <w:r>
        <w:rPr>
          <w:sz w:val="20"/>
          <w:szCs w:val="20"/>
        </w:rPr>
        <w:t>za wszelkie szkody powstałe na skutek użytkowania przez Wykonawcę Terenu budowy, materiałów, maszyn i urządzeń udostępnionych Wykonawcy przez Zamawiającego,</w:t>
      </w:r>
    </w:p>
    <w:p w14:paraId="785B8E52" w14:textId="77777777" w:rsidR="00D01EB8" w:rsidRDefault="00925D6D">
      <w:pPr>
        <w:numPr>
          <w:ilvl w:val="1"/>
          <w:numId w:val="7"/>
        </w:numPr>
        <w:jc w:val="both"/>
      </w:pPr>
      <w:r>
        <w:rPr>
          <w:sz w:val="20"/>
          <w:szCs w:val="20"/>
        </w:rPr>
        <w:t>za wszelkie szkody lub opóźnienia, jakie powstaną na skutek zastrzeżeń właściwych organów nadzoru lub urzędów ds. odbioru (m. in. Państwowej Inspekcji Pracy, Państwowej Inspekcji Sanitarnej, Państwowej Straży Pożarnej, Inspekcji Ochrony Środowiska, itp.), których pozwolenie może być wymagane do użytkowania obiektu lub zastrzeżeń innych osób trzecich, w zakresie, w jakim te zastrzeżenia dotyczą wykonanych Robót, za wyjątkiem tych, które dotyczą praw do posiadania nieruchomości, na której realizowane są Roboty.</w:t>
      </w:r>
    </w:p>
    <w:p w14:paraId="6B6FC5FD" w14:textId="77777777" w:rsidR="00D01EB8" w:rsidRDefault="00925D6D">
      <w:pPr>
        <w:pStyle w:val="Tekstblokowy1"/>
        <w:widowControl/>
        <w:numPr>
          <w:ilvl w:val="0"/>
          <w:numId w:val="7"/>
        </w:numPr>
        <w:spacing w:line="240" w:lineRule="auto"/>
        <w:ind w:right="0"/>
      </w:pPr>
      <w:r>
        <w:t>W przypadku podniesienia jakichkolwiek zastrzeżeń przez organy nadzoru lub urzędy ds. odbioru, albo inne osoby trzecie, dotyczących w jakikolwiek sposób Robót, materiałów i urządzeń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3A0B71D2" w14:textId="77777777" w:rsidR="00D01EB8" w:rsidRDefault="00925D6D">
      <w:pPr>
        <w:pStyle w:val="Tekstpodstawowywcity"/>
        <w:numPr>
          <w:ilvl w:val="0"/>
          <w:numId w:val="7"/>
        </w:numPr>
      </w:pPr>
      <w:r>
        <w:rPr>
          <w:sz w:val="20"/>
          <w:szCs w:val="20"/>
        </w:rPr>
        <w:t>Wykonawca odpowiada za działania i zaniedbania osób, z pomocą których wykonuje przedmiot Umowy, jak również osób, którym wykonanie zobowiązań powierza, jak za własne dzieło.</w:t>
      </w:r>
    </w:p>
    <w:p w14:paraId="641A6951" w14:textId="77777777" w:rsidR="00D01EB8" w:rsidRDefault="00D01EB8">
      <w:pPr>
        <w:keepNext/>
        <w:widowControl w:val="0"/>
        <w:jc w:val="center"/>
        <w:rPr>
          <w:b/>
          <w:bCs/>
          <w:sz w:val="20"/>
          <w:szCs w:val="20"/>
        </w:rPr>
      </w:pPr>
    </w:p>
    <w:p w14:paraId="64473512" w14:textId="77777777" w:rsidR="00D01EB8" w:rsidRDefault="00D01EB8">
      <w:pPr>
        <w:widowControl w:val="0"/>
        <w:jc w:val="center"/>
        <w:rPr>
          <w:b/>
          <w:bCs/>
          <w:sz w:val="20"/>
          <w:szCs w:val="20"/>
        </w:rPr>
      </w:pPr>
    </w:p>
    <w:p w14:paraId="1ACBDBEB" w14:textId="77777777" w:rsidR="00D01EB8" w:rsidRDefault="00925D6D">
      <w:pPr>
        <w:widowControl w:val="0"/>
        <w:jc w:val="center"/>
      </w:pPr>
      <w:r>
        <w:rPr>
          <w:b/>
          <w:bCs/>
          <w:sz w:val="20"/>
          <w:szCs w:val="20"/>
        </w:rPr>
        <w:t>§ 24</w:t>
      </w:r>
    </w:p>
    <w:p w14:paraId="19C07AD3" w14:textId="77777777" w:rsidR="00D01EB8" w:rsidRDefault="00925D6D">
      <w:pPr>
        <w:keepNext/>
        <w:widowControl w:val="0"/>
        <w:jc w:val="center"/>
      </w:pPr>
      <w:r>
        <w:rPr>
          <w:b/>
          <w:bCs/>
          <w:sz w:val="20"/>
          <w:szCs w:val="20"/>
          <w:u w:val="single"/>
        </w:rPr>
        <w:t>Wykonanie Robót odmiennie niż w projekcie</w:t>
      </w:r>
    </w:p>
    <w:p w14:paraId="0834A9D4" w14:textId="77777777" w:rsidR="00D01EB8" w:rsidRDefault="00D01EB8">
      <w:pPr>
        <w:widowControl w:val="0"/>
      </w:pPr>
    </w:p>
    <w:p w14:paraId="6763CDD4" w14:textId="77777777" w:rsidR="00D01EB8" w:rsidRDefault="00925D6D">
      <w:pPr>
        <w:numPr>
          <w:ilvl w:val="0"/>
          <w:numId w:val="5"/>
        </w:numPr>
        <w:jc w:val="both"/>
      </w:pPr>
      <w:r>
        <w:rPr>
          <w:sz w:val="20"/>
          <w:szCs w:val="20"/>
        </w:rPr>
        <w:t>Wykonawca może z własnej inicjatywy wnioskować o zmiany w sposobie realizacji Robót objętych Umową inaczej niż to przewiduje Dokumentacja projektowa i Specyfikacje techniczne wykonania i odbioru robót budowlanych albo zastosować inne materiały, urządzenia lub konstrukcje, niż określone w Dokumentacji projektowej i Specyfikacjach technicznych wykonania i odbioru robót budowlanych, jeżeli zmiany te nie wpłyną na trwałość, wartość użytkową, estetyczną i techniczną wykonanej inwestycji oraz na przedłużenie terminu wykonania Umowy, jak też na zwiększenie kosztów eksploatacji wykonanej inwestycji. Zmiany te nie mogą naruszać przepisów techniczno-budowlanych, a w szczególności przepisów bezpieczeństwa i higieny pracy. Zmiany te będą pożądane zwłaszcza w przypadku zastosowania surowców i materiałów ekologicznych korzystnych dla środowiska.</w:t>
      </w:r>
    </w:p>
    <w:p w14:paraId="7ADC3779" w14:textId="77777777" w:rsidR="00D01EB8" w:rsidRDefault="00925D6D">
      <w:pPr>
        <w:numPr>
          <w:ilvl w:val="0"/>
          <w:numId w:val="5"/>
        </w:numPr>
        <w:jc w:val="both"/>
      </w:pPr>
      <w:r>
        <w:rPr>
          <w:sz w:val="20"/>
          <w:szCs w:val="20"/>
        </w:rPr>
        <w:t>O zamierzonych zmianach Wykonawca jest zobowiązany zawiadomić Zamawiającego i uzyskać jego pisemną pod rygorem nieważności akceptację.</w:t>
      </w:r>
    </w:p>
    <w:p w14:paraId="6D4907A7" w14:textId="50990C75" w:rsidR="00D01EB8" w:rsidRDefault="00925D6D">
      <w:pPr>
        <w:numPr>
          <w:ilvl w:val="0"/>
          <w:numId w:val="5"/>
        </w:numPr>
        <w:jc w:val="both"/>
      </w:pPr>
      <w:r>
        <w:rPr>
          <w:sz w:val="20"/>
          <w:szCs w:val="20"/>
        </w:rPr>
        <w:t>Jeżeli zamierzone zmiany powodują potrzebę zmiany Dokumentacji projektowej i Specyfikacji technicznych wykonania i odbioru robót budowlanych, Wykonawca poniesie koszty związane z dokonaniem zmian w projekcie przez Projektanta.</w:t>
      </w:r>
    </w:p>
    <w:p w14:paraId="3850D0CE" w14:textId="77777777" w:rsidR="00B703E8" w:rsidRDefault="00B703E8" w:rsidP="00085B31">
      <w:pPr>
        <w:widowControl w:val="0"/>
        <w:rPr>
          <w:b/>
          <w:bCs/>
          <w:sz w:val="20"/>
          <w:szCs w:val="20"/>
        </w:rPr>
      </w:pPr>
    </w:p>
    <w:p w14:paraId="0C6A0086" w14:textId="77777777" w:rsidR="00D01EB8" w:rsidRDefault="00D01EB8">
      <w:pPr>
        <w:widowControl w:val="0"/>
        <w:jc w:val="center"/>
        <w:rPr>
          <w:b/>
          <w:bCs/>
          <w:sz w:val="20"/>
          <w:szCs w:val="20"/>
        </w:rPr>
      </w:pPr>
    </w:p>
    <w:p w14:paraId="59A2CB14" w14:textId="77777777" w:rsidR="00D01EB8" w:rsidRDefault="00925D6D">
      <w:pPr>
        <w:widowControl w:val="0"/>
        <w:jc w:val="center"/>
      </w:pPr>
      <w:r>
        <w:rPr>
          <w:b/>
          <w:bCs/>
          <w:sz w:val="20"/>
          <w:szCs w:val="20"/>
        </w:rPr>
        <w:t>§ 25</w:t>
      </w:r>
    </w:p>
    <w:p w14:paraId="55559329" w14:textId="77777777" w:rsidR="00D01EB8" w:rsidRDefault="00925D6D">
      <w:pPr>
        <w:keepNext/>
        <w:widowControl w:val="0"/>
        <w:jc w:val="center"/>
      </w:pPr>
      <w:r>
        <w:rPr>
          <w:b/>
          <w:bCs/>
          <w:sz w:val="20"/>
          <w:szCs w:val="20"/>
          <w:u w:val="single"/>
        </w:rPr>
        <w:t>Zmiana Umowy</w:t>
      </w:r>
    </w:p>
    <w:p w14:paraId="4EFB5E04" w14:textId="77777777" w:rsidR="00D01EB8" w:rsidRDefault="00D01EB8">
      <w:pPr>
        <w:widowControl w:val="0"/>
      </w:pPr>
    </w:p>
    <w:p w14:paraId="1C529C4B" w14:textId="77777777" w:rsidR="00D01EB8" w:rsidRDefault="00925D6D">
      <w:pPr>
        <w:pStyle w:val="Tekstpodstawowywcity21"/>
        <w:numPr>
          <w:ilvl w:val="0"/>
          <w:numId w:val="18"/>
        </w:numPr>
        <w:tabs>
          <w:tab w:val="clear" w:pos="360"/>
        </w:tabs>
      </w:pPr>
      <w:r>
        <w:rPr>
          <w:sz w:val="20"/>
          <w:szCs w:val="20"/>
        </w:rPr>
        <w:t>Wszelkie zmiany i uzupełnienia Umowy mogą być dokonywane, pod rygorem nieważności, jedynie                  w formie pisemnych aneksów podpisanych przez obie Strony.</w:t>
      </w:r>
    </w:p>
    <w:p w14:paraId="28429EBF" w14:textId="77777777" w:rsidR="00D01EB8" w:rsidRDefault="00925D6D">
      <w:pPr>
        <w:pStyle w:val="Tekstpodstawowywcity21"/>
        <w:numPr>
          <w:ilvl w:val="0"/>
          <w:numId w:val="18"/>
        </w:numPr>
        <w:tabs>
          <w:tab w:val="clear" w:pos="360"/>
        </w:tabs>
      </w:pPr>
      <w:r>
        <w:rPr>
          <w:sz w:val="20"/>
          <w:szCs w:val="20"/>
        </w:rPr>
        <w:t xml:space="preserve">Zakazuje się zmian postanowień Umowy w stosunku do treści oferty, na podstawie której dokonano wyboru Wykonawcy, chyba że zachodzi co najmniej jedna z okoliczności, o których mowa ustawie Prawo zamówień publicznych. </w:t>
      </w:r>
    </w:p>
    <w:p w14:paraId="1ED0D364" w14:textId="77777777" w:rsidR="00D01EB8" w:rsidRDefault="00925D6D">
      <w:pPr>
        <w:pStyle w:val="Tekstpodstawowy"/>
        <w:numPr>
          <w:ilvl w:val="0"/>
          <w:numId w:val="18"/>
        </w:numPr>
      </w:pPr>
      <w:r>
        <w:rPr>
          <w:sz w:val="20"/>
          <w:szCs w:val="20"/>
        </w:rPr>
        <w:t xml:space="preserve">Zamawiający przewiduje możliwość dokonania zmian postanowień Umowy w poniżej opisanym zakresie </w:t>
      </w:r>
      <w:r>
        <w:rPr>
          <w:sz w:val="20"/>
          <w:szCs w:val="20"/>
        </w:rPr>
        <w:br/>
        <w:t>i przypadkach:</w:t>
      </w:r>
    </w:p>
    <w:p w14:paraId="4C4A5A2D" w14:textId="77777777" w:rsidR="00D01EB8" w:rsidRDefault="00925D6D">
      <w:pPr>
        <w:pStyle w:val="Tekstpodstawowy"/>
        <w:numPr>
          <w:ilvl w:val="1"/>
          <w:numId w:val="18"/>
        </w:numPr>
      </w:pPr>
      <w:r>
        <w:rPr>
          <w:sz w:val="20"/>
          <w:szCs w:val="20"/>
        </w:rPr>
        <w:lastRenderedPageBreak/>
        <w:t>zmiana terminu wykonania przedmiotu Umowy wraz ze skutkami wprowadzenia takiej zmiany, przy czym zmiana spowodowana może być jedynie okolicznościami niezależnymi od Wykonawcy,                    a wynikającymi z warunków atmosferycznych, które zgodnie z Prawem budowlanym i technologiami uniemożliwiają prowadzenie Robót, pod warunkiem potwierdzenia tego faktu przez Inspektora nadzoru. Termin realizacji przedmiotu zamówienia zostanie przesunięty o liczbę dni, w których Roboty nie mogły być prowadzone,</w:t>
      </w:r>
    </w:p>
    <w:p w14:paraId="5B7248B0" w14:textId="77777777" w:rsidR="00D01EB8" w:rsidRDefault="00925D6D">
      <w:pPr>
        <w:pStyle w:val="Tekstpodstawowy"/>
        <w:numPr>
          <w:ilvl w:val="1"/>
          <w:numId w:val="18"/>
        </w:numPr>
      </w:pPr>
      <w:r>
        <w:rPr>
          <w:sz w:val="20"/>
          <w:szCs w:val="20"/>
        </w:rPr>
        <w:t>zmiana terminu wykonania przedmiotu Umowy wraz ze skutkami wprowadzenia takiej zmiany,                 w przypadku zaistnienia kolizji i innych zdarzeń, które wpływały na harmonogram wykonywania Robót,</w:t>
      </w:r>
    </w:p>
    <w:p w14:paraId="4A5B67B2" w14:textId="77777777" w:rsidR="00D01EB8" w:rsidRDefault="00925D6D">
      <w:pPr>
        <w:pStyle w:val="Tekstpodstawowy"/>
        <w:numPr>
          <w:ilvl w:val="1"/>
          <w:numId w:val="18"/>
        </w:numPr>
      </w:pPr>
      <w:r>
        <w:rPr>
          <w:sz w:val="20"/>
          <w:szCs w:val="20"/>
        </w:rPr>
        <w:t>zmiana terminu wykonania przedmiotu Umowy wraz ze skutkami wprowadzenia takiej zmiany,                  w przypadku wystąpienia okoliczności, niezależnych od Stron Umowy związanych z koniecznością zmiany okresu realizacji zadania,</w:t>
      </w:r>
    </w:p>
    <w:p w14:paraId="2FA5F6C0" w14:textId="77777777" w:rsidR="00D01EB8" w:rsidRDefault="00925D6D">
      <w:pPr>
        <w:pStyle w:val="Tekstpodstawowy"/>
        <w:numPr>
          <w:ilvl w:val="1"/>
          <w:numId w:val="18"/>
        </w:numPr>
      </w:pPr>
      <w:r>
        <w:rPr>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0CF7EA7C" w14:textId="77777777" w:rsidR="00D01EB8" w:rsidRDefault="00925D6D">
      <w:pPr>
        <w:pStyle w:val="Tekstpodstawowy"/>
        <w:numPr>
          <w:ilvl w:val="1"/>
          <w:numId w:val="18"/>
        </w:numPr>
      </w:pPr>
      <w:r>
        <w:rPr>
          <w:sz w:val="20"/>
          <w:szCs w:val="20"/>
        </w:rPr>
        <w:t>zmiana dokonana na podstawie art. 20 ust. 1 pkt. 4 lit. b ustawy Prawo budowlane – uzgodniona możliwość wprowadzenia rozwiązań zamiennych w stosunku do przewidzianych w projekcie, zgłoszonych przez Kierownika budowy/robót lub Inspektora nadzoru,</w:t>
      </w:r>
    </w:p>
    <w:p w14:paraId="1DEB5C82" w14:textId="77777777" w:rsidR="00D01EB8" w:rsidRDefault="00925D6D">
      <w:pPr>
        <w:pStyle w:val="Tekstpodstawowy"/>
        <w:numPr>
          <w:ilvl w:val="1"/>
          <w:numId w:val="18"/>
        </w:numPr>
      </w:pPr>
      <w:r>
        <w:rPr>
          <w:sz w:val="20"/>
          <w:szCs w:val="20"/>
        </w:rPr>
        <w:t>zmiany dokonane podczas wykonywania Robót i nieodstępujące w sposób istotny od zatwierdzonego</w:t>
      </w:r>
      <w:r>
        <w:rPr>
          <w:color w:val="FF0000"/>
          <w:sz w:val="20"/>
          <w:szCs w:val="20"/>
        </w:rPr>
        <w:t xml:space="preserve"> </w:t>
      </w:r>
      <w:r>
        <w:rPr>
          <w:sz w:val="20"/>
          <w:szCs w:val="20"/>
        </w:rPr>
        <w:t>projektu lub warunków pozwolenia na budowę w ramach art. 36a ust. 5 ustawy Prawo budowlane i dokonane zgodnie z przepisami art. 36a ust. 6 ustawy Prawo budowlane oraz art. 57 ust. 2 ustawy Prawo budowlane,</w:t>
      </w:r>
    </w:p>
    <w:p w14:paraId="6948A950" w14:textId="77777777" w:rsidR="00D01EB8" w:rsidRDefault="00925D6D">
      <w:pPr>
        <w:pStyle w:val="Tekstpodstawowy"/>
        <w:numPr>
          <w:ilvl w:val="1"/>
          <w:numId w:val="18"/>
        </w:numPr>
      </w:pPr>
      <w:r>
        <w:rPr>
          <w:sz w:val="20"/>
          <w:szCs w:val="20"/>
        </w:rPr>
        <w:t>zmiany Umowy na skutek regulacji prawnych wprowadzonych w życie po dacie podpisania Umowy, wywołujących potrzebę jej zmiany wraz ze skutkami wprowadzenia takiej zmiany,</w:t>
      </w:r>
    </w:p>
    <w:p w14:paraId="239443D9" w14:textId="77777777" w:rsidR="00D01EB8" w:rsidRDefault="00925D6D">
      <w:pPr>
        <w:pStyle w:val="Tekstpodstawowy"/>
        <w:numPr>
          <w:ilvl w:val="1"/>
          <w:numId w:val="18"/>
        </w:numPr>
      </w:pPr>
      <w:r>
        <w:rPr>
          <w:sz w:val="20"/>
          <w:szCs w:val="20"/>
        </w:rPr>
        <w:t>zmiany wynagrodzenia umownego brutto w przypadku zmiany przez ustawodawcę przepisów dotyczących stawki procentowej należnego podatku VAT; zmiana będzie wprowadzona do Umowy od dnia wejścia w życie ustawowej zmiany stawki podatku VAT,</w:t>
      </w:r>
    </w:p>
    <w:p w14:paraId="09FB90E3" w14:textId="77777777" w:rsidR="00D01EB8" w:rsidRDefault="00925D6D">
      <w:pPr>
        <w:pStyle w:val="Tekstpodstawowy"/>
        <w:numPr>
          <w:ilvl w:val="1"/>
          <w:numId w:val="18"/>
        </w:numPr>
      </w:pPr>
      <w:r>
        <w:rPr>
          <w:sz w:val="20"/>
          <w:szCs w:val="20"/>
        </w:rPr>
        <w:t>zmiana osób będących przedstawicielami Zamawiającego wyszczególnionych w § 5 ust. 1 Umowy               z przyczyn niezależnych od niego,</w:t>
      </w:r>
    </w:p>
    <w:p w14:paraId="12F1F8A9" w14:textId="77777777" w:rsidR="00D01EB8" w:rsidRDefault="00925D6D">
      <w:pPr>
        <w:pStyle w:val="Tekstpodstawowy"/>
        <w:numPr>
          <w:ilvl w:val="1"/>
          <w:numId w:val="18"/>
        </w:numPr>
      </w:pPr>
      <w:r>
        <w:rPr>
          <w:sz w:val="20"/>
          <w:szCs w:val="20"/>
        </w:rPr>
        <w:t>zmiana osób wskazanych przez Wykonawcę, a wyszczególnionych w § 5 ust. 2 i 3 Umowy, na wniosek Wykonawcy albo Zamawiającego, pod warunkiem, że zaproponowane osoby będą spełniały warunki udziału w postępowaniu opisane w Specyfikacji Warunków Zamówienia oraz Zamawiający wyrazi pisemną zgodę na taką zmianę,</w:t>
      </w:r>
    </w:p>
    <w:p w14:paraId="67DD149A" w14:textId="77777777" w:rsidR="00D01EB8" w:rsidRDefault="00925D6D">
      <w:pPr>
        <w:pStyle w:val="Tekstpodstawowy"/>
        <w:numPr>
          <w:ilvl w:val="1"/>
          <w:numId w:val="18"/>
        </w:numPr>
      </w:pPr>
      <w:r>
        <w:rPr>
          <w:sz w:val="20"/>
          <w:szCs w:val="20"/>
        </w:rPr>
        <w:t>zmiana albo rezygnacja z podwykonawcy wskazanego w ofercie,</w:t>
      </w:r>
    </w:p>
    <w:p w14:paraId="276C5467" w14:textId="77777777" w:rsidR="00D01EB8" w:rsidRDefault="00925D6D">
      <w:pPr>
        <w:pStyle w:val="Tekstpodstawowy"/>
        <w:numPr>
          <w:ilvl w:val="1"/>
          <w:numId w:val="18"/>
        </w:numPr>
      </w:pPr>
      <w:r>
        <w:rPr>
          <w:sz w:val="20"/>
          <w:szCs w:val="20"/>
        </w:rPr>
        <w:t>zmiana albo rezygnacja z podwykonawcy, jeżeli zmiana ta dotyczy podmiotu, na którego zasoby Wykonawca powoływał się, na zasadach określonych w ustawie Prawo zamówień publicznych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1EEC1F2" w14:textId="77777777" w:rsidR="00D01EB8" w:rsidRDefault="00925D6D">
      <w:pPr>
        <w:pStyle w:val="Tekstpodstawowy"/>
        <w:numPr>
          <w:ilvl w:val="1"/>
          <w:numId w:val="18"/>
        </w:numPr>
      </w:pPr>
      <w:r>
        <w:rPr>
          <w:sz w:val="20"/>
          <w:szCs w:val="20"/>
        </w:rPr>
        <w:t>zmiana dotycząca powierzenia w trakcie realizacji przedmiotu Umowy części zamówienia podwykonawcom, jeżeli Wykonawca nie wskazał tych podwykonawców w swojej ofercie,</w:t>
      </w:r>
    </w:p>
    <w:p w14:paraId="3F93222D" w14:textId="77777777" w:rsidR="00D01EB8" w:rsidRDefault="00925D6D">
      <w:pPr>
        <w:pStyle w:val="Tekstpodstawowy"/>
        <w:numPr>
          <w:ilvl w:val="1"/>
          <w:numId w:val="18"/>
        </w:numPr>
      </w:pPr>
      <w:r>
        <w:rPr>
          <w:sz w:val="20"/>
          <w:szCs w:val="20"/>
        </w:rPr>
        <w:t>zmiany dotyczące realizacji dodatkowych robót budowlanych nieobjętych zamówieniem podstawowym, o ile stały się niezbędne i zostały spełnione łącznie następujące warunki:</w:t>
      </w:r>
    </w:p>
    <w:p w14:paraId="0A92FA36" w14:textId="77777777" w:rsidR="00D01EB8" w:rsidRDefault="00925D6D">
      <w:pPr>
        <w:pStyle w:val="Tekstpodstawowy"/>
        <w:numPr>
          <w:ilvl w:val="0"/>
          <w:numId w:val="26"/>
        </w:numPr>
        <w:ind w:left="993" w:hanging="284"/>
      </w:pPr>
      <w:r>
        <w:rPr>
          <w:sz w:val="20"/>
          <w:szCs w:val="20"/>
        </w:rPr>
        <w:t xml:space="preserve">zmiana Wykonawcy nie może zostać dokonana z powodów ekonomicznych lub technicznych, </w:t>
      </w:r>
      <w:r>
        <w:rPr>
          <w:sz w:val="20"/>
          <w:szCs w:val="20"/>
        </w:rPr>
        <w:br/>
        <w:t>w szczególności dotyczących zamienności lub interoperacyjności sprzętu, usług lub instalacji, zamówionych w ramach zamówienia podstawowego,</w:t>
      </w:r>
    </w:p>
    <w:p w14:paraId="43959646" w14:textId="77777777" w:rsidR="00D01EB8" w:rsidRDefault="00925D6D">
      <w:pPr>
        <w:pStyle w:val="Tekstpodstawowy"/>
        <w:numPr>
          <w:ilvl w:val="0"/>
          <w:numId w:val="26"/>
        </w:numPr>
        <w:ind w:left="993" w:hanging="284"/>
      </w:pPr>
      <w:r>
        <w:rPr>
          <w:sz w:val="20"/>
          <w:szCs w:val="20"/>
        </w:rPr>
        <w:t>zmiana Wykonawcy spowodowałaby istotną niedogodność lub znacznie zwiększenie kosztów dla Zamawiającego,</w:t>
      </w:r>
    </w:p>
    <w:p w14:paraId="5CB2DF28" w14:textId="77777777" w:rsidR="00D01EB8" w:rsidRDefault="00925D6D">
      <w:pPr>
        <w:pStyle w:val="Tekstpodstawowy"/>
        <w:numPr>
          <w:ilvl w:val="0"/>
          <w:numId w:val="26"/>
        </w:numPr>
        <w:ind w:left="993" w:hanging="284"/>
      </w:pPr>
      <w:r>
        <w:rPr>
          <w:sz w:val="20"/>
          <w:szCs w:val="20"/>
        </w:rPr>
        <w:t xml:space="preserve">wartość każdej kolejnej zmiany nie przekracza 50% wartości zamówienia określonej pierwotnie </w:t>
      </w:r>
      <w:r>
        <w:rPr>
          <w:sz w:val="20"/>
          <w:szCs w:val="20"/>
        </w:rPr>
        <w:br/>
        <w:t>w Umowie,</w:t>
      </w:r>
    </w:p>
    <w:p w14:paraId="5527F8AB" w14:textId="77777777" w:rsidR="00D01EB8" w:rsidRDefault="00925D6D">
      <w:pPr>
        <w:pStyle w:val="Tekstpodstawowy"/>
        <w:numPr>
          <w:ilvl w:val="1"/>
          <w:numId w:val="18"/>
        </w:numPr>
      </w:pPr>
      <w:r>
        <w:rPr>
          <w:sz w:val="20"/>
          <w:szCs w:val="20"/>
        </w:rPr>
        <w:t>zmiany Umowy w przypadku gdy zostały spełnione łącznie następujące warunki:</w:t>
      </w:r>
    </w:p>
    <w:p w14:paraId="797B8A9D" w14:textId="77777777" w:rsidR="00D01EB8" w:rsidRDefault="00925D6D">
      <w:pPr>
        <w:pStyle w:val="Tekstpodstawowy"/>
        <w:numPr>
          <w:ilvl w:val="1"/>
          <w:numId w:val="28"/>
        </w:numPr>
        <w:ind w:left="993" w:hanging="284"/>
      </w:pPr>
      <w:r>
        <w:rPr>
          <w:sz w:val="20"/>
          <w:szCs w:val="20"/>
        </w:rPr>
        <w:t xml:space="preserve">konieczność zmiany Umowy spowodowana jest okolicznościami, których Zamawiający, działając </w:t>
      </w:r>
      <w:r>
        <w:rPr>
          <w:sz w:val="20"/>
          <w:szCs w:val="20"/>
        </w:rPr>
        <w:br/>
        <w:t>z należytą starannością, nie mógł przewidzieć,</w:t>
      </w:r>
    </w:p>
    <w:p w14:paraId="1381A8B7" w14:textId="77777777" w:rsidR="00D01EB8" w:rsidRDefault="00925D6D">
      <w:pPr>
        <w:pStyle w:val="Tekstpodstawowy"/>
        <w:numPr>
          <w:ilvl w:val="1"/>
          <w:numId w:val="28"/>
        </w:numPr>
        <w:ind w:left="993" w:hanging="284"/>
      </w:pPr>
      <w:r>
        <w:rPr>
          <w:sz w:val="20"/>
          <w:szCs w:val="20"/>
        </w:rPr>
        <w:t>wartość zmiany nie przekracza 50% wartości zamówienia określonej pierwotnie w Umowie,</w:t>
      </w:r>
    </w:p>
    <w:p w14:paraId="70323BBC" w14:textId="77777777" w:rsidR="00D01EB8" w:rsidRDefault="00925D6D">
      <w:pPr>
        <w:pStyle w:val="Tekstpodstawowy"/>
        <w:numPr>
          <w:ilvl w:val="1"/>
          <w:numId w:val="18"/>
        </w:numPr>
      </w:pPr>
      <w:r>
        <w:rPr>
          <w:sz w:val="20"/>
          <w:szCs w:val="20"/>
        </w:rPr>
        <w:t>zmiana Umowy w przypadku gdy Wykonawcę, któremu Zamawiający udzielił zamówienia, ma zastąpić nowy wykonawca:</w:t>
      </w:r>
    </w:p>
    <w:p w14:paraId="522A9188" w14:textId="77777777" w:rsidR="00D01EB8" w:rsidRDefault="00925D6D">
      <w:pPr>
        <w:pStyle w:val="Tekstpodstawowy"/>
        <w:numPr>
          <w:ilvl w:val="0"/>
          <w:numId w:val="27"/>
        </w:numPr>
        <w:ind w:left="993" w:hanging="284"/>
      </w:pPr>
      <w:r>
        <w:rPr>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461E0086" w14:textId="77777777" w:rsidR="00D01EB8" w:rsidRDefault="00925D6D">
      <w:pPr>
        <w:pStyle w:val="Tekstpodstawowy"/>
        <w:numPr>
          <w:ilvl w:val="0"/>
          <w:numId w:val="27"/>
        </w:numPr>
        <w:ind w:left="993" w:hanging="284"/>
      </w:pPr>
      <w:r>
        <w:rPr>
          <w:sz w:val="20"/>
          <w:szCs w:val="20"/>
        </w:rPr>
        <w:t>w wyniku przejęcia przez Zamawiającego zobowiązań Wykonawcy względem jego podwykonawców,</w:t>
      </w:r>
    </w:p>
    <w:p w14:paraId="0806E0A9" w14:textId="77777777" w:rsidR="00D01EB8" w:rsidRDefault="00925D6D">
      <w:pPr>
        <w:pStyle w:val="Tekstpodstawowy"/>
        <w:numPr>
          <w:ilvl w:val="1"/>
          <w:numId w:val="18"/>
        </w:numPr>
      </w:pPr>
      <w:r>
        <w:rPr>
          <w:sz w:val="20"/>
          <w:szCs w:val="20"/>
        </w:rPr>
        <w:lastRenderedPageBreak/>
        <w:t>łączna wartość zmian jest mniejsza niż kwoty progów określone w przepisach ustawy Prawo zamówień publicznych i jest mniejsza od 15% wartości zamówienia określonej pierwotnie w Umowie, a zmiany te nie powodują zmiany ogólnego charakteru umowy.</w:t>
      </w:r>
    </w:p>
    <w:p w14:paraId="0AE56DEB" w14:textId="77777777" w:rsidR="00D01EB8" w:rsidRDefault="00925D6D">
      <w:pPr>
        <w:pStyle w:val="Tekstpodstawowy"/>
        <w:ind w:left="426" w:hanging="426"/>
      </w:pPr>
      <w:r>
        <w:rPr>
          <w:sz w:val="20"/>
          <w:szCs w:val="20"/>
        </w:rPr>
        <w:t>4.    W sytuacji, gdy na termin realizacji przedmiotu Umowy wpłyną lub będą mogły mieć wpływ okoliczności związane z wystąpieniem wirusa SARS-CoV-2 lub choroby wywołanej tym wirusem (COVID-19), dotyczące w szczególności:</w:t>
      </w:r>
    </w:p>
    <w:p w14:paraId="1EB67E87" w14:textId="77777777" w:rsidR="00D01EB8" w:rsidRDefault="00925D6D">
      <w:pPr>
        <w:pStyle w:val="Tekstpodstawowy"/>
        <w:numPr>
          <w:ilvl w:val="0"/>
          <w:numId w:val="43"/>
        </w:numPr>
        <w:tabs>
          <w:tab w:val="left" w:pos="338"/>
          <w:tab w:val="left" w:pos="457"/>
        </w:tabs>
        <w:ind w:left="709" w:hanging="283"/>
      </w:pPr>
      <w:r>
        <w:rPr>
          <w:sz w:val="20"/>
          <w:szCs w:val="20"/>
        </w:rPr>
        <w:t>nieobecności pracowników lub osób świadczących pracę za wynagrodzeniem na innej podstawie niż stosunek pracy, które uczestniczą lub mogłyby uczestniczyć w realizacji przedmiotu Umowy,</w:t>
      </w:r>
    </w:p>
    <w:p w14:paraId="5A20D6AF" w14:textId="77777777" w:rsidR="00D01EB8" w:rsidRDefault="00925D6D">
      <w:pPr>
        <w:pStyle w:val="Tekstpodstawowy"/>
        <w:numPr>
          <w:ilvl w:val="0"/>
          <w:numId w:val="43"/>
        </w:numPr>
        <w:tabs>
          <w:tab w:val="left" w:pos="338"/>
          <w:tab w:val="left" w:pos="457"/>
        </w:tabs>
        <w:ind w:left="709" w:hanging="283"/>
      </w:pPr>
      <w:r>
        <w:rPr>
          <w:sz w:val="20"/>
          <w:szCs w:val="20"/>
        </w:rPr>
        <w:t>wstrzymania dostaw produktów, komponentów produktu lub materiałów, trudności w dostępie do sprzętu lub trudności w realizacji usług transportowych,</w:t>
      </w:r>
    </w:p>
    <w:p w14:paraId="38D8E904" w14:textId="77777777" w:rsidR="00D01EB8" w:rsidRDefault="00925D6D">
      <w:pPr>
        <w:pStyle w:val="Tekstpodstawowy"/>
        <w:numPr>
          <w:ilvl w:val="0"/>
          <w:numId w:val="43"/>
        </w:numPr>
        <w:tabs>
          <w:tab w:val="left" w:pos="338"/>
          <w:tab w:val="left" w:pos="457"/>
        </w:tabs>
        <w:ind w:left="709" w:hanging="283"/>
      </w:pPr>
      <w:r>
        <w:rPr>
          <w:sz w:val="20"/>
          <w:szCs w:val="20"/>
        </w:rPr>
        <w:t>innych okoliczności, które uniemożliwiają bądź w istotnym stopniu ograniczają możliwość wykonania Umowy zgodnie z jej treścią,</w:t>
      </w:r>
    </w:p>
    <w:p w14:paraId="74701870" w14:textId="77777777" w:rsidR="00D01EB8" w:rsidRDefault="00925D6D">
      <w:pPr>
        <w:pStyle w:val="Tekstpodstawowy"/>
        <w:ind w:left="426"/>
      </w:pPr>
      <w:r>
        <w:rPr>
          <w:sz w:val="20"/>
          <w:szCs w:val="20"/>
        </w:rPr>
        <w:t>wprowadzenie zmian  wymaga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0B6686AA" w14:textId="77777777" w:rsidR="00D01EB8" w:rsidRDefault="00D01EB8">
      <w:pPr>
        <w:pStyle w:val="Tekstpodstawowy"/>
        <w:rPr>
          <w:b/>
          <w:bCs/>
          <w:sz w:val="20"/>
          <w:szCs w:val="20"/>
        </w:rPr>
      </w:pPr>
    </w:p>
    <w:p w14:paraId="7748D28A" w14:textId="77777777" w:rsidR="00D01EB8" w:rsidRDefault="00925D6D">
      <w:pPr>
        <w:pStyle w:val="Tekstpodstawowy"/>
        <w:spacing w:before="120"/>
        <w:jc w:val="center"/>
      </w:pPr>
      <w:r>
        <w:rPr>
          <w:b/>
          <w:bCs/>
          <w:sz w:val="20"/>
          <w:szCs w:val="20"/>
        </w:rPr>
        <w:t>§ 26</w:t>
      </w:r>
    </w:p>
    <w:p w14:paraId="3FC1ED79" w14:textId="77777777" w:rsidR="00D01EB8" w:rsidRDefault="00925D6D">
      <w:pPr>
        <w:keepNext/>
        <w:widowControl w:val="0"/>
        <w:jc w:val="center"/>
      </w:pPr>
      <w:r>
        <w:rPr>
          <w:b/>
          <w:bCs/>
          <w:sz w:val="20"/>
          <w:szCs w:val="20"/>
          <w:u w:val="single"/>
        </w:rPr>
        <w:t>Odstąpienie od Umowy</w:t>
      </w:r>
    </w:p>
    <w:p w14:paraId="0DBFFFD2" w14:textId="77777777" w:rsidR="00D01EB8" w:rsidRDefault="00D01EB8">
      <w:pPr>
        <w:widowControl w:val="0"/>
      </w:pPr>
    </w:p>
    <w:p w14:paraId="19C5CBFF" w14:textId="77777777" w:rsidR="00D01EB8" w:rsidRDefault="00925D6D">
      <w:pPr>
        <w:pStyle w:val="Tekstpodstawowywcity21"/>
        <w:numPr>
          <w:ilvl w:val="0"/>
          <w:numId w:val="11"/>
        </w:numPr>
        <w:tabs>
          <w:tab w:val="clear" w:pos="360"/>
        </w:tabs>
      </w:pPr>
      <w:r>
        <w:rPr>
          <w:sz w:val="20"/>
          <w:szCs w:val="20"/>
        </w:rPr>
        <w:t>Każda ze Stron może odstąpić od Umowy w przypadkach wskazanych w Umowie oraz przepisach powszechnie obowiązujących, w tym ustawie Prawo zamówień publicznych oraz Kodeksie cywilnym.</w:t>
      </w:r>
    </w:p>
    <w:p w14:paraId="542FABA9" w14:textId="77777777" w:rsidR="00D01EB8" w:rsidRDefault="00925D6D">
      <w:pPr>
        <w:pStyle w:val="Tekstpodstawowywcity21"/>
        <w:numPr>
          <w:ilvl w:val="0"/>
          <w:numId w:val="11"/>
        </w:numPr>
        <w:tabs>
          <w:tab w:val="clear" w:pos="360"/>
        </w:tabs>
      </w:pPr>
      <w:r>
        <w:rPr>
          <w:sz w:val="20"/>
          <w:szCs w:val="20"/>
        </w:rPr>
        <w:t>Zamawiający może odstąpić od Umowy w następujących przypadkach:</w:t>
      </w:r>
    </w:p>
    <w:p w14:paraId="43D94ACF" w14:textId="77777777" w:rsidR="00D01EB8" w:rsidRDefault="00925D6D">
      <w:pPr>
        <w:numPr>
          <w:ilvl w:val="1"/>
          <w:numId w:val="11"/>
        </w:numPr>
        <w:jc w:val="both"/>
      </w:pPr>
      <w:r>
        <w:rPr>
          <w:sz w:val="20"/>
          <w:szCs w:val="20"/>
        </w:rPr>
        <w:t>w razie wystąpienia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w tym przypadku może od Umowy odstąpić w terminie 30 dni od dnia powzięcia wiadomości o powyższych okolicznościach. W takim przypadku Wykonawca może żądać jedynie wynagrodzenia w formie pieniężnej należnego mu z tytułu wykonania części Umowy do momentu odstąpienia od Umowy,</w:t>
      </w:r>
    </w:p>
    <w:p w14:paraId="0217CDEE" w14:textId="77777777" w:rsidR="00D01EB8" w:rsidRDefault="00925D6D">
      <w:pPr>
        <w:numPr>
          <w:ilvl w:val="1"/>
          <w:numId w:val="11"/>
        </w:numPr>
        <w:jc w:val="both"/>
      </w:pPr>
      <w:r>
        <w:rPr>
          <w:sz w:val="20"/>
          <w:szCs w:val="20"/>
        </w:rPr>
        <w:t>w przypadku opóźnienia rozpoczęcia Robót powyżej 30 dni kalendarzowych od daty protokolarnego przekazania Terenu budowy – w terminie 60 dni od powzięcia wiadomości o zaistnieniu okoliczności uzasadniających odstąpienie od Umowy,</w:t>
      </w:r>
    </w:p>
    <w:p w14:paraId="6643D80F" w14:textId="77777777" w:rsidR="00D01EB8" w:rsidRDefault="00925D6D">
      <w:pPr>
        <w:numPr>
          <w:ilvl w:val="1"/>
          <w:numId w:val="11"/>
        </w:numPr>
        <w:tabs>
          <w:tab w:val="left" w:pos="794"/>
        </w:tabs>
        <w:jc w:val="both"/>
      </w:pPr>
      <w:r>
        <w:rPr>
          <w:sz w:val="20"/>
          <w:szCs w:val="20"/>
        </w:rPr>
        <w:t>w przypadku opóźnienia realizacji Robót w stosunku do terminów wskazanych w Harmonogramie rzeczowo-finansowym powyżej 30 dni kalendarzowych – w terminie 60 dni od powzięcia wiadomości o zaistnieniu okoliczności uzasadniających odstąpienie od Umowy,</w:t>
      </w:r>
    </w:p>
    <w:p w14:paraId="53C4A4EC" w14:textId="77777777" w:rsidR="00D01EB8" w:rsidRDefault="00925D6D">
      <w:pPr>
        <w:numPr>
          <w:ilvl w:val="1"/>
          <w:numId w:val="11"/>
        </w:numPr>
        <w:jc w:val="both"/>
      </w:pPr>
      <w:r>
        <w:rPr>
          <w:sz w:val="20"/>
          <w:szCs w:val="20"/>
        </w:rPr>
        <w:t>wykonywania przez Wykonawcę Robót niezgodnie z Dokumentacją projektową, specyfikacjami technicznymi wykonania i odbioru Robót budowlanych, specyfikacją istotnych warunków zamówienia, ofertą Wykonawcy oraz umową zawartą przez Zamawiającego z Instytucją współfinansującą Zadanie – w terminie 60 dni od powzięcia wiadomości o zaistnieniu okoliczności uzasadniających odstąpienie od Umowy.</w:t>
      </w:r>
    </w:p>
    <w:p w14:paraId="39F7CAAD" w14:textId="77777777" w:rsidR="00D01EB8" w:rsidRDefault="00925D6D">
      <w:pPr>
        <w:numPr>
          <w:ilvl w:val="0"/>
          <w:numId w:val="11"/>
        </w:numPr>
        <w:jc w:val="both"/>
      </w:pPr>
      <w:r>
        <w:rPr>
          <w:sz w:val="20"/>
          <w:szCs w:val="20"/>
        </w:rPr>
        <w:t>Odstąpienie od Umowy, określone w ust. 2 pkt 1 nie jest odstąpieniem od Umowy z przyczyn leżących po żadnej stronie i nie rodzi skutków w postaci zobowiązania do zapłaty kary umownej.</w:t>
      </w:r>
    </w:p>
    <w:p w14:paraId="722719A0" w14:textId="77777777" w:rsidR="00D01EB8" w:rsidRDefault="00925D6D">
      <w:pPr>
        <w:numPr>
          <w:ilvl w:val="0"/>
          <w:numId w:val="11"/>
        </w:numPr>
        <w:jc w:val="both"/>
      </w:pPr>
      <w:r>
        <w:rPr>
          <w:sz w:val="20"/>
          <w:szCs w:val="20"/>
        </w:rPr>
        <w:t>W przypadku odstąpienia od Umowy z przyczyn leżących po stronie Wykonawcy, Zamawiającemu przysługuje prawo potrącenia z wynagrodzenia Wykonawcy ewentualnych naliczonych Wykonawcy kar umownych z tytułu odebranych Robót przerwanych i wykonanych do dnia odstąpienia.</w:t>
      </w:r>
    </w:p>
    <w:p w14:paraId="610EF39A" w14:textId="77777777" w:rsidR="00D01EB8" w:rsidRDefault="00925D6D">
      <w:pPr>
        <w:pStyle w:val="Tekstpodstawowywcity21"/>
        <w:numPr>
          <w:ilvl w:val="0"/>
          <w:numId w:val="11"/>
        </w:numPr>
        <w:tabs>
          <w:tab w:val="clear" w:pos="360"/>
        </w:tabs>
      </w:pPr>
      <w:r>
        <w:rPr>
          <w:sz w:val="20"/>
          <w:szCs w:val="20"/>
        </w:rPr>
        <w:t>W razie odstąpienia od Umowy, Wykonawca zobowiązany jest do:</w:t>
      </w:r>
    </w:p>
    <w:p w14:paraId="15A44B1E" w14:textId="77777777" w:rsidR="00D01EB8" w:rsidRDefault="00925D6D">
      <w:pPr>
        <w:numPr>
          <w:ilvl w:val="1"/>
          <w:numId w:val="11"/>
        </w:numPr>
        <w:jc w:val="both"/>
      </w:pPr>
      <w:r>
        <w:rPr>
          <w:sz w:val="20"/>
          <w:szCs w:val="20"/>
        </w:rPr>
        <w:t>sporządzenia przy udziale Zamawiającego i Inspektora Nadzoru protokołu inwentaryzacji Robót wykonanych na dzień odstąpienia, w zakresie Robót zakończonych i Robót w toku,</w:t>
      </w:r>
    </w:p>
    <w:p w14:paraId="5AE26E27" w14:textId="77777777" w:rsidR="00D01EB8" w:rsidRDefault="00925D6D">
      <w:pPr>
        <w:numPr>
          <w:ilvl w:val="1"/>
          <w:numId w:val="11"/>
        </w:numPr>
        <w:jc w:val="both"/>
      </w:pPr>
      <w:r>
        <w:rPr>
          <w:sz w:val="20"/>
          <w:szCs w:val="20"/>
        </w:rPr>
        <w:t>zabezpieczenia przerwanych Robót w uzgodnionym niezbędnym zakresie, na koszt Strony, z powodu której odstąpiono od Umowy,</w:t>
      </w:r>
    </w:p>
    <w:p w14:paraId="3BA8A71C" w14:textId="77777777" w:rsidR="00D01EB8" w:rsidRDefault="00925D6D">
      <w:pPr>
        <w:numPr>
          <w:ilvl w:val="1"/>
          <w:numId w:val="11"/>
        </w:numPr>
        <w:jc w:val="both"/>
      </w:pPr>
      <w:r>
        <w:rPr>
          <w:sz w:val="20"/>
          <w:szCs w:val="20"/>
        </w:rPr>
        <w:t>sporządzenia wykazu materiałów, urządzeń i konstrukcji, których pozostawienie na Terenie budowy jest niezbędne,</w:t>
      </w:r>
    </w:p>
    <w:p w14:paraId="501FA7F3" w14:textId="77777777" w:rsidR="00D01EB8" w:rsidRDefault="00925D6D">
      <w:pPr>
        <w:numPr>
          <w:ilvl w:val="1"/>
          <w:numId w:val="11"/>
        </w:numPr>
        <w:jc w:val="both"/>
      </w:pPr>
      <w:r>
        <w:rPr>
          <w:sz w:val="20"/>
          <w:szCs w:val="20"/>
        </w:rPr>
        <w:t>wezwania Zamawiającego i Inspektora Nadzoru do dokonania odbioru Robót wykonanych na dzień odstąpienia i robót zabezpieczających,</w:t>
      </w:r>
    </w:p>
    <w:p w14:paraId="697AF9C1" w14:textId="77777777" w:rsidR="00D01EB8" w:rsidRDefault="00925D6D">
      <w:pPr>
        <w:numPr>
          <w:ilvl w:val="1"/>
          <w:numId w:val="11"/>
        </w:numPr>
        <w:jc w:val="both"/>
      </w:pPr>
      <w:r>
        <w:rPr>
          <w:sz w:val="20"/>
          <w:szCs w:val="20"/>
        </w:rPr>
        <w:t xml:space="preserve">zwrócenia Zamawiającemu dokumentacji budowy, w tym: Dokumentacji projektowej, Specyfikacji technicznych wykonania i odbioru robót, </w:t>
      </w:r>
    </w:p>
    <w:p w14:paraId="2DCC5135" w14:textId="77777777" w:rsidR="00D01EB8" w:rsidRDefault="00925D6D">
      <w:pPr>
        <w:numPr>
          <w:ilvl w:val="1"/>
          <w:numId w:val="11"/>
        </w:numPr>
        <w:jc w:val="both"/>
      </w:pPr>
      <w:r>
        <w:rPr>
          <w:sz w:val="20"/>
          <w:szCs w:val="20"/>
        </w:rPr>
        <w:t>przekazania Zamawiającemu dokumentacji powykonawczej dla Robót wykonanych, w tym geodezyjnej.</w:t>
      </w:r>
    </w:p>
    <w:p w14:paraId="12542DE8" w14:textId="77777777" w:rsidR="00D01EB8" w:rsidRDefault="00925D6D">
      <w:pPr>
        <w:pStyle w:val="Tekstpodstawowywcity"/>
        <w:numPr>
          <w:ilvl w:val="0"/>
          <w:numId w:val="11"/>
        </w:numPr>
      </w:pPr>
      <w:r>
        <w:rPr>
          <w:sz w:val="20"/>
          <w:szCs w:val="20"/>
        </w:rPr>
        <w:t>Do odbioru Robót wykonanych na dzień odstąpienia oraz Robót zabezpieczających stosuje się odpowiednie postanowienia Umowy o odbiorze.</w:t>
      </w:r>
    </w:p>
    <w:p w14:paraId="4271D3FB" w14:textId="77777777" w:rsidR="00D01EB8" w:rsidRDefault="00925D6D">
      <w:pPr>
        <w:pStyle w:val="Tekstpodstawowy"/>
        <w:numPr>
          <w:ilvl w:val="0"/>
          <w:numId w:val="11"/>
        </w:numPr>
      </w:pPr>
      <w:r>
        <w:rPr>
          <w:sz w:val="20"/>
          <w:szCs w:val="20"/>
        </w:rPr>
        <w:lastRenderedPageBreak/>
        <w:t>Odstąpienie od Umowy powinno nastąpić w formie pisemnej, pod rygorem nieważności takiego oświadczenia i musi zawierać uzasadnienie.</w:t>
      </w:r>
    </w:p>
    <w:p w14:paraId="23DE0E97" w14:textId="77777777" w:rsidR="00D01EB8" w:rsidRDefault="00D01EB8">
      <w:pPr>
        <w:keepNext/>
        <w:widowControl w:val="0"/>
        <w:jc w:val="center"/>
        <w:rPr>
          <w:b/>
          <w:sz w:val="20"/>
          <w:szCs w:val="20"/>
        </w:rPr>
      </w:pPr>
    </w:p>
    <w:p w14:paraId="18E2787F" w14:textId="77777777" w:rsidR="00D01EB8" w:rsidRDefault="00925D6D">
      <w:pPr>
        <w:widowControl w:val="0"/>
        <w:jc w:val="center"/>
      </w:pPr>
      <w:r>
        <w:rPr>
          <w:b/>
          <w:bCs/>
          <w:sz w:val="20"/>
          <w:szCs w:val="20"/>
        </w:rPr>
        <w:t>§ 27</w:t>
      </w:r>
    </w:p>
    <w:p w14:paraId="4335581C" w14:textId="77777777" w:rsidR="00D01EB8" w:rsidRDefault="00925D6D">
      <w:pPr>
        <w:widowControl w:val="0"/>
        <w:jc w:val="center"/>
      </w:pPr>
      <w:r>
        <w:rPr>
          <w:b/>
          <w:sz w:val="20"/>
          <w:szCs w:val="20"/>
          <w:u w:val="single"/>
        </w:rPr>
        <w:t xml:space="preserve">Wymagania, o których mowa w art. 95 ust. 1 ustawy </w:t>
      </w:r>
      <w:proofErr w:type="spellStart"/>
      <w:r>
        <w:rPr>
          <w:b/>
          <w:sz w:val="20"/>
          <w:szCs w:val="20"/>
          <w:u w:val="single"/>
        </w:rPr>
        <w:t>Pzp</w:t>
      </w:r>
      <w:proofErr w:type="spellEnd"/>
      <w:r>
        <w:rPr>
          <w:b/>
          <w:sz w:val="20"/>
          <w:szCs w:val="20"/>
          <w:u w:val="single"/>
        </w:rPr>
        <w:t xml:space="preserve"> związane z realizacją zamówienia</w:t>
      </w:r>
    </w:p>
    <w:p w14:paraId="7081F7F2" w14:textId="77777777" w:rsidR="00D01EB8" w:rsidRDefault="00D01EB8">
      <w:pPr>
        <w:widowControl w:val="0"/>
        <w:rPr>
          <w:sz w:val="20"/>
          <w:szCs w:val="20"/>
          <w:u w:val="single"/>
        </w:rPr>
      </w:pPr>
    </w:p>
    <w:p w14:paraId="4511ED95" w14:textId="77777777" w:rsidR="00D01EB8" w:rsidRDefault="00925D6D">
      <w:pPr>
        <w:pStyle w:val="Akapitzlist1"/>
        <w:numPr>
          <w:ilvl w:val="0"/>
          <w:numId w:val="29"/>
        </w:numPr>
        <w:spacing w:after="0" w:line="240" w:lineRule="auto"/>
        <w:ind w:left="284" w:hanging="284"/>
        <w:jc w:val="both"/>
      </w:pPr>
      <w:r>
        <w:rPr>
          <w:sz w:val="20"/>
          <w:szCs w:val="20"/>
        </w:rPr>
        <w:t>Wykonawca lub podwykonawca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14:paraId="5BD451E8" w14:textId="77777777" w:rsidR="00D01EB8" w:rsidRDefault="00925D6D">
      <w:pPr>
        <w:pStyle w:val="Akapitzlist1"/>
        <w:numPr>
          <w:ilvl w:val="0"/>
          <w:numId w:val="29"/>
        </w:numPr>
        <w:spacing w:after="0" w:line="240" w:lineRule="auto"/>
        <w:ind w:left="284" w:right="20" w:hanging="284"/>
        <w:jc w:val="both"/>
      </w:pPr>
      <w:r>
        <w:rPr>
          <w:sz w:val="20"/>
          <w:szCs w:val="20"/>
        </w:rPr>
        <w:t xml:space="preserve">Powyższy obowiązek w szczególności dotyczy następujących czynności: </w:t>
      </w:r>
    </w:p>
    <w:p w14:paraId="7B5716E1" w14:textId="77777777" w:rsidR="00D01EB8" w:rsidRDefault="00925D6D">
      <w:pPr>
        <w:numPr>
          <w:ilvl w:val="1"/>
          <w:numId w:val="29"/>
        </w:numPr>
        <w:tabs>
          <w:tab w:val="left" w:pos="304"/>
          <w:tab w:val="left" w:pos="570"/>
        </w:tabs>
        <w:ind w:left="283" w:firstLine="0"/>
        <w:jc w:val="both"/>
      </w:pPr>
      <w:r>
        <w:rPr>
          <w:bCs/>
          <w:sz w:val="20"/>
          <w:szCs w:val="20"/>
        </w:rPr>
        <w:t>prac przygotowawczych na placu budowy,</w:t>
      </w:r>
    </w:p>
    <w:p w14:paraId="5715C1A1" w14:textId="77777777" w:rsidR="00D01EB8" w:rsidRDefault="00925D6D">
      <w:pPr>
        <w:numPr>
          <w:ilvl w:val="1"/>
          <w:numId w:val="29"/>
        </w:numPr>
        <w:tabs>
          <w:tab w:val="left" w:pos="304"/>
          <w:tab w:val="left" w:pos="570"/>
        </w:tabs>
        <w:ind w:left="283" w:firstLine="0"/>
        <w:jc w:val="both"/>
      </w:pPr>
      <w:r>
        <w:rPr>
          <w:bCs/>
          <w:sz w:val="20"/>
          <w:szCs w:val="20"/>
        </w:rPr>
        <w:t>realizacji robót budowlanych w zakresie wykonania prac budowlanych,</w:t>
      </w:r>
    </w:p>
    <w:p w14:paraId="78B21C1F" w14:textId="77777777" w:rsidR="00D01EB8" w:rsidRDefault="00925D6D">
      <w:pPr>
        <w:numPr>
          <w:ilvl w:val="1"/>
          <w:numId w:val="29"/>
        </w:numPr>
        <w:tabs>
          <w:tab w:val="left" w:pos="304"/>
          <w:tab w:val="left" w:pos="570"/>
        </w:tabs>
        <w:ind w:left="283" w:firstLine="0"/>
        <w:jc w:val="both"/>
      </w:pPr>
      <w:r>
        <w:rPr>
          <w:bCs/>
          <w:sz w:val="20"/>
          <w:szCs w:val="20"/>
        </w:rPr>
        <w:t>dozorowania placu budowy,</w:t>
      </w:r>
    </w:p>
    <w:p w14:paraId="63EDBAE9" w14:textId="77777777" w:rsidR="00D01EB8" w:rsidRDefault="00925D6D">
      <w:pPr>
        <w:numPr>
          <w:ilvl w:val="1"/>
          <w:numId w:val="29"/>
        </w:numPr>
        <w:tabs>
          <w:tab w:val="left" w:pos="304"/>
          <w:tab w:val="left" w:pos="570"/>
        </w:tabs>
        <w:ind w:left="283" w:firstLine="0"/>
        <w:jc w:val="both"/>
      </w:pPr>
      <w:r>
        <w:rPr>
          <w:bCs/>
          <w:sz w:val="20"/>
          <w:szCs w:val="20"/>
        </w:rPr>
        <w:t>uporządkowania placu budowy.</w:t>
      </w:r>
    </w:p>
    <w:p w14:paraId="32285AFB" w14:textId="77777777" w:rsidR="00D01EB8" w:rsidRDefault="00925D6D">
      <w:pPr>
        <w:pStyle w:val="Akapitzlist1"/>
        <w:numPr>
          <w:ilvl w:val="0"/>
          <w:numId w:val="29"/>
        </w:numPr>
        <w:spacing w:after="0" w:line="240" w:lineRule="auto"/>
        <w:ind w:left="284" w:right="20" w:hanging="284"/>
        <w:jc w:val="both"/>
      </w:pPr>
      <w:r>
        <w:rPr>
          <w:sz w:val="20"/>
          <w:szCs w:val="20"/>
        </w:rPr>
        <w:t>Wykonawca jest zobowiązany wprowadzić w każdej zawieranej umowie o podwykonawstwo stosowne zapisy zobowiązujące podwykonawców do zatrudnienia na umowę o pracę wszystkich osób wykonujących czynności, o których mowa w ust. 1 i 2 powyżej.</w:t>
      </w:r>
    </w:p>
    <w:p w14:paraId="51371CF5" w14:textId="77777777" w:rsidR="00D01EB8" w:rsidRDefault="00925D6D">
      <w:pPr>
        <w:pStyle w:val="Akapitzlist1"/>
        <w:numPr>
          <w:ilvl w:val="0"/>
          <w:numId w:val="29"/>
        </w:numPr>
        <w:spacing w:after="0" w:line="240" w:lineRule="auto"/>
        <w:ind w:left="284" w:hanging="284"/>
        <w:jc w:val="both"/>
      </w:pPr>
      <w:r>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i 2 czynności. Zamawiający uprawniony jest w szczególności do: </w:t>
      </w:r>
    </w:p>
    <w:p w14:paraId="4A5ED1AC" w14:textId="77777777" w:rsidR="00D01EB8" w:rsidRDefault="00925D6D">
      <w:pPr>
        <w:pStyle w:val="Akapitzlist1"/>
        <w:numPr>
          <w:ilvl w:val="0"/>
          <w:numId w:val="30"/>
        </w:numPr>
        <w:spacing w:after="0" w:line="240" w:lineRule="auto"/>
        <w:ind w:left="567" w:hanging="283"/>
        <w:jc w:val="both"/>
      </w:pPr>
      <w:r>
        <w:rPr>
          <w:sz w:val="20"/>
          <w:szCs w:val="20"/>
        </w:rPr>
        <w:t>żądania oświadczeń i dokumentów w zakresie potwierdzenia spełniania ww. wymogów i dokonywania ich oceny,</w:t>
      </w:r>
    </w:p>
    <w:p w14:paraId="329E9830" w14:textId="77777777" w:rsidR="00D01EB8" w:rsidRDefault="00925D6D">
      <w:pPr>
        <w:pStyle w:val="Akapitzlist1"/>
        <w:numPr>
          <w:ilvl w:val="0"/>
          <w:numId w:val="30"/>
        </w:numPr>
        <w:spacing w:after="0" w:line="240" w:lineRule="auto"/>
        <w:ind w:left="567" w:hanging="283"/>
        <w:jc w:val="both"/>
      </w:pPr>
      <w:r>
        <w:rPr>
          <w:sz w:val="20"/>
          <w:szCs w:val="20"/>
        </w:rPr>
        <w:t>żądania wyjaśnień w przypadku wątpliwości w zakresie potwierdzenia spełniania ww. wymogów,</w:t>
      </w:r>
    </w:p>
    <w:p w14:paraId="09414813" w14:textId="77777777" w:rsidR="00D01EB8" w:rsidRDefault="00925D6D">
      <w:pPr>
        <w:pStyle w:val="Akapitzlist1"/>
        <w:numPr>
          <w:ilvl w:val="0"/>
          <w:numId w:val="30"/>
        </w:numPr>
        <w:spacing w:after="0" w:line="240" w:lineRule="auto"/>
        <w:ind w:left="567" w:hanging="283"/>
        <w:jc w:val="both"/>
      </w:pPr>
      <w:r>
        <w:rPr>
          <w:sz w:val="20"/>
          <w:szCs w:val="20"/>
        </w:rPr>
        <w:t>przeprowadzania kontroli na miejscu wykonywania świadczenia.</w:t>
      </w:r>
    </w:p>
    <w:p w14:paraId="2876C431" w14:textId="77777777" w:rsidR="00D01EB8" w:rsidRDefault="00925D6D">
      <w:pPr>
        <w:pStyle w:val="Akapitzlist1"/>
        <w:numPr>
          <w:ilvl w:val="0"/>
          <w:numId w:val="29"/>
        </w:numPr>
        <w:spacing w:after="0" w:line="240" w:lineRule="auto"/>
        <w:ind w:left="284" w:hanging="284"/>
        <w:jc w:val="both"/>
      </w:pPr>
      <w:r>
        <w:rPr>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6F51439F" w14:textId="77777777" w:rsidR="00D01EB8" w:rsidRDefault="00925D6D">
      <w:pPr>
        <w:pStyle w:val="Akapitzlist1"/>
        <w:numPr>
          <w:ilvl w:val="0"/>
          <w:numId w:val="31"/>
        </w:numPr>
        <w:spacing w:after="0" w:line="240" w:lineRule="auto"/>
        <w:ind w:left="567" w:hanging="283"/>
        <w:jc w:val="both"/>
      </w:pPr>
      <w:r>
        <w:rPr>
          <w:b/>
          <w:sz w:val="20"/>
          <w:szCs w:val="20"/>
        </w:rPr>
        <w:t xml:space="preserve">oświadczenie wykonawcy lub podwykonawcy </w:t>
      </w:r>
      <w:r>
        <w:rPr>
          <w:sz w:val="20"/>
          <w:szCs w:val="20"/>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B9C10F7" w14:textId="77777777" w:rsidR="00D01EB8" w:rsidRDefault="00925D6D">
      <w:pPr>
        <w:pStyle w:val="Akapitzlist1"/>
        <w:numPr>
          <w:ilvl w:val="0"/>
          <w:numId w:val="31"/>
        </w:numPr>
        <w:spacing w:after="0" w:line="240" w:lineRule="auto"/>
        <w:ind w:left="567" w:hanging="283"/>
        <w:jc w:val="both"/>
      </w:pPr>
      <w:r>
        <w:rPr>
          <w:b/>
          <w:sz w:val="20"/>
          <w:szCs w:val="20"/>
        </w:rPr>
        <w:t xml:space="preserve">poświadczoną za zgodność z oryginałem odpowiednio przez Wykonawcę lub podwykonawcę kopię umowy/umów o pracę </w:t>
      </w:r>
      <w:r>
        <w:rPr>
          <w:sz w:val="20"/>
          <w:szCs w:val="20"/>
        </w:rPr>
        <w:t xml:space="preserve">osób wykonujących w trakcie realizacji zamówienia czynności, których dotyczy ww. oświadczenie Wykonawcy lub podwykonawcy (wraz z dokumentem regulującym zakres obowiązków, jeżeli został sporządzony). Kopia umowy/umów powinna </w:t>
      </w:r>
      <w:r>
        <w:rPr>
          <w:b/>
          <w:sz w:val="20"/>
          <w:szCs w:val="20"/>
        </w:rPr>
        <w:t>zostać zanonimizowana                    w sposób zapewniający ochronę danych osobowych pracowników</w:t>
      </w:r>
      <w:r>
        <w:rPr>
          <w:sz w:val="20"/>
          <w:szCs w:val="20"/>
        </w:rPr>
        <w:t xml:space="preserve">, zgodnie z przepisami ustaw z dnia 10 maja 2018 r. o ochronie danych osobowych (tj. w szczególności bez  adresów,  Nr PESEL pracowników). Imiona i nazwisko pracownika nie podlegają </w:t>
      </w:r>
      <w:proofErr w:type="spellStart"/>
      <w:r>
        <w:rPr>
          <w:sz w:val="20"/>
          <w:szCs w:val="20"/>
        </w:rPr>
        <w:t>anonimizacji</w:t>
      </w:r>
      <w:proofErr w:type="spellEnd"/>
      <w:r>
        <w:rPr>
          <w:sz w:val="20"/>
          <w:szCs w:val="20"/>
        </w:rPr>
        <w:t xml:space="preserve">. Informacje takie jak: data zawarcia umowy, rodzaj umowy o pracę i wymiar etatu powinny być możliwe do zidentyfikowania, </w:t>
      </w:r>
    </w:p>
    <w:p w14:paraId="4D43A447" w14:textId="77777777" w:rsidR="00D01EB8" w:rsidRDefault="00925D6D">
      <w:pPr>
        <w:pStyle w:val="Akapitzlist1"/>
        <w:numPr>
          <w:ilvl w:val="0"/>
          <w:numId w:val="31"/>
        </w:numPr>
        <w:spacing w:after="0" w:line="240" w:lineRule="auto"/>
        <w:ind w:left="567" w:hanging="283"/>
        <w:jc w:val="both"/>
      </w:pPr>
      <w:r>
        <w:rPr>
          <w:b/>
          <w:sz w:val="20"/>
          <w:szCs w:val="20"/>
        </w:rPr>
        <w:t>zaświadczenie właściwego oddziału ZUS,</w:t>
      </w:r>
      <w:r>
        <w:rPr>
          <w:sz w:val="20"/>
          <w:szCs w:val="20"/>
        </w:rPr>
        <w:t xml:space="preserve"> potwierdzające opłacanie przez Wykonawcę lub podwykonawcę składek na ubezpieczenia społeczne i zdrowotne z tytułu zatrudnienia na podstawie umów o pracę za ostatni okres rozliczeniowy,</w:t>
      </w:r>
    </w:p>
    <w:p w14:paraId="37021BC0" w14:textId="77777777" w:rsidR="00D01EB8" w:rsidRDefault="00925D6D">
      <w:pPr>
        <w:pStyle w:val="Akapitzlist1"/>
        <w:numPr>
          <w:ilvl w:val="0"/>
          <w:numId w:val="31"/>
        </w:numPr>
        <w:spacing w:after="0" w:line="240" w:lineRule="auto"/>
        <w:ind w:left="567" w:hanging="283"/>
        <w:jc w:val="both"/>
      </w:pPr>
      <w:r>
        <w:rPr>
          <w:sz w:val="20"/>
          <w:szCs w:val="20"/>
        </w:rPr>
        <w:t>poświadczoną za zgodność z oryginałem odpowiednio przez Wykonawcę lub podwykonawcę</w:t>
      </w:r>
      <w:r>
        <w:rPr>
          <w:b/>
          <w:sz w:val="20"/>
          <w:szCs w:val="20"/>
        </w:rPr>
        <w:t xml:space="preserve"> kopię dowodu potwierdzającego zgłoszenie pracownika przez pracodawcę do ubezpieczeń</w:t>
      </w:r>
      <w:r>
        <w:rPr>
          <w:sz w:val="20"/>
          <w:szCs w:val="20"/>
        </w:rPr>
        <w:t>, zanonimizowaną w sposób zapewniający ochronę danych osobowych pracowników, zgodnie                           z przepisami Ustawy z dnia 10 maja 2018 r. o ochronie danych osobowych (</w:t>
      </w:r>
      <w:proofErr w:type="spellStart"/>
      <w:r>
        <w:rPr>
          <w:sz w:val="20"/>
          <w:szCs w:val="20"/>
        </w:rPr>
        <w:t>t.j</w:t>
      </w:r>
      <w:proofErr w:type="spellEnd"/>
      <w:r>
        <w:rPr>
          <w:sz w:val="20"/>
          <w:szCs w:val="20"/>
        </w:rPr>
        <w:t xml:space="preserve">. Dz.U. z 2019r. poz. 1781). Imiona i nazwisko pracownika nie podlegają </w:t>
      </w:r>
      <w:proofErr w:type="spellStart"/>
      <w:r>
        <w:rPr>
          <w:sz w:val="20"/>
          <w:szCs w:val="20"/>
        </w:rPr>
        <w:t>anonimizacji</w:t>
      </w:r>
      <w:proofErr w:type="spellEnd"/>
      <w:r>
        <w:rPr>
          <w:sz w:val="20"/>
          <w:szCs w:val="20"/>
        </w:rPr>
        <w:t>.</w:t>
      </w:r>
    </w:p>
    <w:p w14:paraId="66EF5410" w14:textId="77777777" w:rsidR="00D01EB8" w:rsidRDefault="00925D6D">
      <w:pPr>
        <w:pStyle w:val="Akapitzlist1"/>
        <w:numPr>
          <w:ilvl w:val="0"/>
          <w:numId w:val="29"/>
        </w:numPr>
        <w:spacing w:after="0" w:line="240" w:lineRule="auto"/>
        <w:ind w:left="284" w:hanging="284"/>
        <w:jc w:val="both"/>
      </w:pPr>
      <w:r>
        <w:rPr>
          <w:sz w:val="20"/>
          <w:szCs w:val="20"/>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22 ust. 2 pkt 13 Umowy.</w:t>
      </w:r>
    </w:p>
    <w:p w14:paraId="0678D650" w14:textId="77777777" w:rsidR="00D01EB8" w:rsidRDefault="00925D6D">
      <w:pPr>
        <w:pStyle w:val="Akapitzlist1"/>
        <w:numPr>
          <w:ilvl w:val="0"/>
          <w:numId w:val="29"/>
        </w:numPr>
        <w:spacing w:after="0" w:line="240" w:lineRule="auto"/>
        <w:ind w:left="284" w:hanging="284"/>
        <w:jc w:val="both"/>
      </w:pPr>
      <w:r>
        <w:rPr>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14:paraId="64C26F23" w14:textId="77777777" w:rsidR="00D01EB8" w:rsidRDefault="00D01EB8">
      <w:pPr>
        <w:widowControl w:val="0"/>
        <w:jc w:val="center"/>
        <w:rPr>
          <w:b/>
          <w:bCs/>
          <w:sz w:val="20"/>
          <w:szCs w:val="20"/>
        </w:rPr>
      </w:pPr>
    </w:p>
    <w:p w14:paraId="02BD67D4" w14:textId="77777777" w:rsidR="00085B31" w:rsidRDefault="00085B31">
      <w:pPr>
        <w:widowControl w:val="0"/>
        <w:jc w:val="center"/>
        <w:rPr>
          <w:b/>
          <w:bCs/>
          <w:sz w:val="20"/>
          <w:szCs w:val="20"/>
        </w:rPr>
      </w:pPr>
    </w:p>
    <w:p w14:paraId="122E74C6" w14:textId="223913E8" w:rsidR="00D01EB8" w:rsidRDefault="00925D6D">
      <w:pPr>
        <w:widowControl w:val="0"/>
        <w:jc w:val="center"/>
      </w:pPr>
      <w:r>
        <w:rPr>
          <w:b/>
          <w:bCs/>
          <w:sz w:val="20"/>
          <w:szCs w:val="20"/>
        </w:rPr>
        <w:lastRenderedPageBreak/>
        <w:t>§ 28</w:t>
      </w:r>
    </w:p>
    <w:p w14:paraId="1B42885A" w14:textId="77777777" w:rsidR="00D01EB8" w:rsidRDefault="00925D6D">
      <w:pPr>
        <w:pStyle w:val="Standard"/>
        <w:jc w:val="center"/>
      </w:pPr>
      <w:r>
        <w:rPr>
          <w:rFonts w:eastAsia="Times New Roman" w:cs="Times New Roman"/>
          <w:b/>
          <w:bCs/>
          <w:kern w:val="0"/>
          <w:sz w:val="20"/>
          <w:szCs w:val="20"/>
          <w:u w:val="single"/>
          <w:lang w:bidi="ar-SA"/>
        </w:rPr>
        <w:t>Gospodarka odpadami</w:t>
      </w:r>
    </w:p>
    <w:p w14:paraId="6275B5EA" w14:textId="77777777" w:rsidR="00D01EB8" w:rsidRDefault="00D01EB8">
      <w:pPr>
        <w:pStyle w:val="Standard"/>
        <w:jc w:val="center"/>
        <w:rPr>
          <w:rFonts w:eastAsia="Times New Roman" w:cs="Times New Roman"/>
          <w:b/>
          <w:bCs/>
          <w:kern w:val="0"/>
          <w:sz w:val="20"/>
          <w:szCs w:val="20"/>
          <w:u w:val="single"/>
          <w:lang w:bidi="ar-SA"/>
        </w:rPr>
      </w:pPr>
    </w:p>
    <w:p w14:paraId="58D0CE50" w14:textId="77777777" w:rsidR="00D01EB8" w:rsidRDefault="00925D6D">
      <w:pPr>
        <w:pStyle w:val="Tekstpodstawowywcity"/>
        <w:numPr>
          <w:ilvl w:val="0"/>
          <w:numId w:val="16"/>
        </w:numPr>
      </w:pPr>
      <w:r>
        <w:rPr>
          <w:sz w:val="20"/>
          <w:szCs w:val="20"/>
        </w:rPr>
        <w:t xml:space="preserve">W zakresie gospodarki odpadami Wykonawca zobowiązany jest do postępowania z odpadami zgodnie </w:t>
      </w:r>
      <w:r>
        <w:rPr>
          <w:sz w:val="20"/>
          <w:szCs w:val="20"/>
        </w:rPr>
        <w:br/>
        <w:t>z obowiązującymi w tym zakresie przepisami prawa. Wykonawca jako wytwórca odpadów ma obowiązek zagospodarowania powstałych podczas realizacji przedmiotu Umowy odpadów zgodnie z obowiązującą ustawą z dnia 14 grudnia 2012 r. o odpadach (Dz. U. z 2022 r. poz. 699</w:t>
      </w:r>
      <w:r>
        <w:rPr>
          <w:sz w:val="20"/>
          <w:szCs w:val="20"/>
          <w:lang w:val="pl-PL"/>
        </w:rPr>
        <w:t xml:space="preserve"> z późn. zm.</w:t>
      </w:r>
      <w:r>
        <w:rPr>
          <w:sz w:val="20"/>
          <w:szCs w:val="20"/>
        </w:rPr>
        <w:t>), przepisami wykonawczymi do tej ustawy i innymi przepisami prawa, a także w razie potrzeby zgłosić informacje o wytwarzanych odpadach do właściwego organu oraz Zamawiającemu. Wykonawca jest posiadaczem i wytwórcą wszystkich odpadów powstałych w wyniku realizacji przedmiotu Umowy, w tym odpadów niebezpiecznych.</w:t>
      </w:r>
    </w:p>
    <w:p w14:paraId="5D87BA03" w14:textId="77777777" w:rsidR="00D01EB8" w:rsidRDefault="00925D6D">
      <w:pPr>
        <w:pStyle w:val="Tekstpodstawowywcity"/>
        <w:numPr>
          <w:ilvl w:val="0"/>
          <w:numId w:val="16"/>
        </w:numPr>
      </w:pPr>
      <w:r>
        <w:rPr>
          <w:sz w:val="20"/>
          <w:szCs w:val="20"/>
        </w:rPr>
        <w:t>Wykonawca oraz Podwykonawcy, którzy w ramach niniejszego zamówienia będą transportować odpady powstałe w wyniku realizacji Umowy, zobowiązani są do postępowania w szczególności zgodnie                        z przepisami ustawy z dnia 14 grudnia 2012 r. o odpadach, w tym w zakresie obowiązku wpisu do stosownego rejestru, o którym mowa w tej ustawie, a także zgodnie z przepisami ustawy  z dnia 19 sierpnia 2011 r. o przewozie towarów niebezpiecznych (Dz. U. z 202</w:t>
      </w:r>
      <w:r>
        <w:rPr>
          <w:sz w:val="20"/>
          <w:szCs w:val="20"/>
          <w:lang w:val="pl-PL"/>
        </w:rPr>
        <w:t>2</w:t>
      </w:r>
      <w:r>
        <w:rPr>
          <w:sz w:val="20"/>
          <w:szCs w:val="20"/>
        </w:rPr>
        <w:t xml:space="preserve"> r. poz. </w:t>
      </w:r>
      <w:r>
        <w:rPr>
          <w:sz w:val="20"/>
          <w:szCs w:val="20"/>
          <w:lang w:val="pl-PL"/>
        </w:rPr>
        <w:t>2147</w:t>
      </w:r>
      <w:r>
        <w:rPr>
          <w:sz w:val="20"/>
          <w:szCs w:val="20"/>
        </w:rPr>
        <w:t>).</w:t>
      </w:r>
    </w:p>
    <w:p w14:paraId="3AF7F4F5" w14:textId="77777777" w:rsidR="00D01EB8" w:rsidRDefault="00D01EB8">
      <w:pPr>
        <w:pStyle w:val="Tekstpodstawowywcity"/>
        <w:ind w:left="397"/>
        <w:rPr>
          <w:sz w:val="20"/>
          <w:szCs w:val="20"/>
        </w:rPr>
      </w:pPr>
    </w:p>
    <w:p w14:paraId="557D3C1C" w14:textId="77777777" w:rsidR="00D01EB8" w:rsidRDefault="00D01EB8">
      <w:pPr>
        <w:pStyle w:val="Tekstpodstawowywcity"/>
        <w:jc w:val="center"/>
        <w:rPr>
          <w:b/>
          <w:bCs/>
          <w:sz w:val="20"/>
          <w:szCs w:val="20"/>
        </w:rPr>
      </w:pPr>
    </w:p>
    <w:p w14:paraId="4077E799" w14:textId="77777777" w:rsidR="00D01EB8" w:rsidRDefault="00925D6D">
      <w:pPr>
        <w:pStyle w:val="Tekstpodstawowywcity"/>
        <w:jc w:val="center"/>
      </w:pPr>
      <w:r>
        <w:rPr>
          <w:b/>
          <w:bCs/>
          <w:sz w:val="20"/>
          <w:szCs w:val="20"/>
        </w:rPr>
        <w:t>§ 29</w:t>
      </w:r>
    </w:p>
    <w:p w14:paraId="52FCA1DC" w14:textId="77777777" w:rsidR="00D01EB8" w:rsidRDefault="00925D6D">
      <w:pPr>
        <w:pStyle w:val="Tekstpodstawowywcity"/>
        <w:jc w:val="center"/>
      </w:pPr>
      <w:r>
        <w:rPr>
          <w:b/>
          <w:bCs/>
          <w:sz w:val="20"/>
          <w:szCs w:val="20"/>
          <w:u w:val="single"/>
        </w:rPr>
        <w:t>Ochrona danych osobowych</w:t>
      </w:r>
    </w:p>
    <w:p w14:paraId="40DA677D" w14:textId="77777777" w:rsidR="00D01EB8" w:rsidRDefault="00D01EB8">
      <w:pPr>
        <w:pStyle w:val="Tekstpodstawowywcity"/>
        <w:ind w:left="397"/>
        <w:rPr>
          <w:b/>
          <w:bCs/>
          <w:sz w:val="20"/>
          <w:szCs w:val="20"/>
          <w:u w:val="single"/>
        </w:rPr>
      </w:pPr>
    </w:p>
    <w:p w14:paraId="15C0F5D6" w14:textId="77777777" w:rsidR="00D01EB8" w:rsidRDefault="00925D6D">
      <w:pPr>
        <w:pStyle w:val="Tekstpodstawowywcity"/>
        <w:suppressAutoHyphens w:val="0"/>
        <w:ind w:left="284" w:hanging="284"/>
      </w:pPr>
      <w:r>
        <w:rPr>
          <w:sz w:val="20"/>
          <w:szCs w:val="20"/>
        </w:rPr>
        <w:t>1.</w:t>
      </w:r>
      <w:r>
        <w:rPr>
          <w:sz w:val="22"/>
          <w:szCs w:val="22"/>
        </w:rPr>
        <w:t xml:space="preserve"> </w:t>
      </w:r>
      <w:r>
        <w:rPr>
          <w:color w:val="000000"/>
          <w:sz w:val="20"/>
          <w:szCs w:val="20"/>
        </w:rPr>
        <w:t xml:space="preserve">Strony zgodnie oświadczają, iż zapewniają przestrzeganie zasad przetwarzania i ochrony danych osobowych, zgodnie z przepisami </w:t>
      </w:r>
      <w:r>
        <w:rPr>
          <w:color w:val="000000"/>
          <w:sz w:val="20"/>
          <w:szCs w:val="20"/>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color w:val="000000"/>
          <w:sz w:val="20"/>
          <w:szCs w:val="20"/>
          <w:shd w:val="clear" w:color="auto" w:fill="FFFFFF"/>
        </w:rPr>
        <w:br/>
        <w:t xml:space="preserve">o ochronie danych) (Dz. U. UE. L. z 2016 r. Nr 119, str. 1 z późn. zm.) – dalej jako Rozporządzenie i </w:t>
      </w:r>
      <w:r>
        <w:rPr>
          <w:color w:val="000000"/>
          <w:sz w:val="20"/>
          <w:szCs w:val="20"/>
        </w:rPr>
        <w:t xml:space="preserve">Ustawy z dnia 10 maja 2018 r. o ochronie danych osobowych (Dz. U. z 2019 r., poz. 1781 z późn. zm.), które będą przekazywane lub udostępnione w związku lub w wyniku realizacji postanowień niniejszej Umowy. </w:t>
      </w:r>
    </w:p>
    <w:p w14:paraId="26A3DAE6" w14:textId="77777777" w:rsidR="00D01EB8" w:rsidRDefault="00925D6D">
      <w:pPr>
        <w:pStyle w:val="Tekstpodstawowywcity"/>
        <w:suppressAutoHyphens w:val="0"/>
        <w:ind w:left="284" w:hanging="284"/>
      </w:pPr>
      <w:r>
        <w:rPr>
          <w:color w:val="000000"/>
          <w:sz w:val="20"/>
          <w:szCs w:val="20"/>
        </w:rPr>
        <w:t>2.</w:t>
      </w:r>
      <w:r>
        <w:rPr>
          <w:color w:val="000000"/>
          <w:sz w:val="20"/>
          <w:szCs w:val="20"/>
        </w:rPr>
        <w:tab/>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w:t>
      </w:r>
      <w:r>
        <w:rPr>
          <w:sz w:val="20"/>
          <w:szCs w:val="20"/>
        </w:rPr>
        <w:t xml:space="preserve"> lub ich ujawnienia zażąda uprawniony organ w przewidzianej prawem formie i treści, jednakże wówczas tylko w niezbędnym zakresie. </w:t>
      </w:r>
    </w:p>
    <w:p w14:paraId="77118052" w14:textId="77777777" w:rsidR="00D01EB8" w:rsidRDefault="00925D6D">
      <w:pPr>
        <w:pStyle w:val="Tekstpodstawowywcity"/>
        <w:suppressAutoHyphens w:val="0"/>
        <w:ind w:left="284" w:hanging="284"/>
      </w:pPr>
      <w:r>
        <w:rPr>
          <w:sz w:val="20"/>
          <w:szCs w:val="20"/>
        </w:rPr>
        <w:t>3.</w:t>
      </w:r>
      <w:r>
        <w:rPr>
          <w:sz w:val="20"/>
          <w:szCs w:val="20"/>
        </w:rPr>
        <w:tab/>
        <w:t xml:space="preserve">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niniejszej Umowy. </w:t>
      </w:r>
    </w:p>
    <w:p w14:paraId="7574B0AA" w14:textId="77777777" w:rsidR="00D01EB8" w:rsidRDefault="00925D6D">
      <w:pPr>
        <w:pStyle w:val="Tekstpodstawowywcity"/>
        <w:suppressAutoHyphens w:val="0"/>
        <w:ind w:left="284" w:hanging="284"/>
      </w:pPr>
      <w:r>
        <w:rPr>
          <w:sz w:val="20"/>
          <w:szCs w:val="20"/>
        </w:rPr>
        <w:t>4.</w:t>
      </w:r>
      <w:r>
        <w:rPr>
          <w:sz w:val="20"/>
          <w:szCs w:val="20"/>
        </w:rPr>
        <w:tab/>
        <w:t xml:space="preserve">Wykonawca oświadcza, że sposób pozyskiwania, wysyłania i przetwarzania danych lub informacji opisanych w ustępach powyżej spełnia wymogi określone w Rozporządzeniu i Ustawie o ochronie danych osobowych. </w:t>
      </w:r>
    </w:p>
    <w:p w14:paraId="18AA52BC" w14:textId="77777777" w:rsidR="00D01EB8" w:rsidRDefault="00925D6D">
      <w:pPr>
        <w:pStyle w:val="Tekstpodstawowywcity"/>
        <w:suppressAutoHyphens w:val="0"/>
        <w:ind w:left="284" w:hanging="284"/>
      </w:pPr>
      <w:r>
        <w:rPr>
          <w:sz w:val="20"/>
          <w:szCs w:val="20"/>
        </w:rPr>
        <w:t>5.</w:t>
      </w:r>
      <w:r>
        <w:rPr>
          <w:sz w:val="20"/>
          <w:szCs w:val="20"/>
        </w:rPr>
        <w:tab/>
        <w:t xml:space="preserve">Wykonawca zapewnia, że przetwarzane dane osobowe będą wykorzystywane i przetwarzane wyłącznie w celu realizacji niniejszej Umowy. </w:t>
      </w:r>
    </w:p>
    <w:p w14:paraId="5934BC34" w14:textId="77777777" w:rsidR="00D01EB8" w:rsidRDefault="00925D6D">
      <w:pPr>
        <w:pStyle w:val="Tekstpodstawowywcity"/>
        <w:suppressAutoHyphens w:val="0"/>
        <w:ind w:left="284" w:hanging="284"/>
      </w:pPr>
      <w:r>
        <w:rPr>
          <w:sz w:val="20"/>
          <w:szCs w:val="20"/>
        </w:rPr>
        <w:t>6.</w:t>
      </w:r>
      <w:r>
        <w:rPr>
          <w:sz w:val="20"/>
          <w:szCs w:val="20"/>
        </w:rPr>
        <w:tab/>
        <w:t xml:space="preserve">W przypadku stwierdzenia przez Wykonawcę próby lub faktu naruszenia poufności przekazanych mu danych lub informacji, Wykonawca zobowiązany jest do niezwłocznego powiadomienia Zamawiającego, nie później niż w dniu następnym po dniu w którym stwierdził ten fakt. </w:t>
      </w:r>
    </w:p>
    <w:p w14:paraId="572502C9" w14:textId="77777777" w:rsidR="00D01EB8" w:rsidRDefault="00925D6D">
      <w:pPr>
        <w:pStyle w:val="Tekstpodstawowywcity"/>
        <w:suppressAutoHyphens w:val="0"/>
        <w:ind w:left="284" w:hanging="284"/>
      </w:pPr>
      <w:r>
        <w:rPr>
          <w:sz w:val="20"/>
          <w:szCs w:val="20"/>
        </w:rPr>
        <w:t>7.</w:t>
      </w:r>
      <w:r>
        <w:rPr>
          <w:sz w:val="20"/>
          <w:szCs w:val="20"/>
        </w:rPr>
        <w:tab/>
        <w:t xml:space="preserve">W przypadku naruszenia postanowień ust. 1-6 Strona, która dokonała naruszenia zobowiązana jest </w:t>
      </w:r>
      <w:r>
        <w:rPr>
          <w:sz w:val="20"/>
          <w:szCs w:val="20"/>
        </w:rPr>
        <w:br/>
        <w:t xml:space="preserve">do naprawienia szkody jaką druga Strona poniosła z tytułu niewykonania lub nienależytego wykonania zobowiązania na zasadach ogólnych. </w:t>
      </w:r>
    </w:p>
    <w:p w14:paraId="41E8C870" w14:textId="77777777" w:rsidR="00D01EB8" w:rsidRDefault="00925D6D">
      <w:pPr>
        <w:pStyle w:val="Tekstpodstawowywcity"/>
        <w:suppressAutoHyphens w:val="0"/>
        <w:ind w:left="284" w:hanging="284"/>
      </w:pPr>
      <w:r>
        <w:rPr>
          <w:sz w:val="20"/>
          <w:szCs w:val="20"/>
        </w:rPr>
        <w:t>8.</w:t>
      </w:r>
      <w:r>
        <w:rPr>
          <w:sz w:val="20"/>
          <w:szCs w:val="20"/>
        </w:rPr>
        <w:tab/>
        <w:t>W związku z realizacją wymogów Rozporządzenia Zamawiający, informuje, iż:</w:t>
      </w:r>
    </w:p>
    <w:p w14:paraId="1A5E4E5A" w14:textId="61FB89BA" w:rsidR="00D01EB8" w:rsidRDefault="00925D6D">
      <w:pPr>
        <w:pStyle w:val="Tekstpodstawowywcity"/>
        <w:numPr>
          <w:ilvl w:val="0"/>
          <w:numId w:val="33"/>
        </w:numPr>
        <w:tabs>
          <w:tab w:val="left" w:pos="1134"/>
        </w:tabs>
        <w:suppressAutoHyphens w:val="0"/>
        <w:ind w:left="1134" w:hanging="425"/>
      </w:pPr>
      <w:r>
        <w:rPr>
          <w:sz w:val="20"/>
          <w:szCs w:val="20"/>
        </w:rPr>
        <w:t xml:space="preserve">Administratorem danych osobowych osób reprezentujących Wykonawcę oraz </w:t>
      </w:r>
      <w:bookmarkStart w:id="6" w:name="_Hlk93310049"/>
      <w:r>
        <w:rPr>
          <w:sz w:val="20"/>
          <w:szCs w:val="20"/>
        </w:rPr>
        <w:t>osób działających pod kierownictwem lub nadzorem Wykonawcy wyznaczonych do wykonania przedmiotu Umowy</w:t>
      </w:r>
      <w:bookmarkEnd w:id="6"/>
      <w:r>
        <w:rPr>
          <w:sz w:val="20"/>
          <w:szCs w:val="20"/>
        </w:rPr>
        <w:t xml:space="preserve"> jest </w:t>
      </w:r>
      <w:r>
        <w:rPr>
          <w:sz w:val="20"/>
          <w:szCs w:val="20"/>
          <w:lang w:val="pl-PL"/>
        </w:rPr>
        <w:t xml:space="preserve">Dyrektor OSiR </w:t>
      </w:r>
      <w:proofErr w:type="spellStart"/>
      <w:r>
        <w:rPr>
          <w:sz w:val="20"/>
          <w:szCs w:val="20"/>
        </w:rPr>
        <w:t>Bogusz</w:t>
      </w:r>
      <w:r>
        <w:rPr>
          <w:sz w:val="20"/>
          <w:szCs w:val="20"/>
          <w:lang w:val="pl-PL"/>
        </w:rPr>
        <w:t>ó</w:t>
      </w:r>
      <w:proofErr w:type="spellEnd"/>
      <w:r>
        <w:rPr>
          <w:sz w:val="20"/>
          <w:szCs w:val="20"/>
        </w:rPr>
        <w:t>w - Gorc</w:t>
      </w:r>
      <w:r>
        <w:rPr>
          <w:sz w:val="20"/>
          <w:szCs w:val="20"/>
          <w:lang w:val="pl-PL"/>
        </w:rPr>
        <w:t>e</w:t>
      </w:r>
      <w:r>
        <w:rPr>
          <w:sz w:val="20"/>
          <w:szCs w:val="20"/>
        </w:rPr>
        <w:t xml:space="preserve">, </w:t>
      </w:r>
      <w:r>
        <w:rPr>
          <w:sz w:val="20"/>
          <w:szCs w:val="20"/>
          <w:lang w:val="pl-PL"/>
        </w:rPr>
        <w:t>ul. Olimpijska</w:t>
      </w:r>
      <w:r>
        <w:rPr>
          <w:sz w:val="20"/>
          <w:szCs w:val="20"/>
        </w:rPr>
        <w:t xml:space="preserve"> 1, 58-37</w:t>
      </w:r>
      <w:r>
        <w:rPr>
          <w:sz w:val="20"/>
          <w:szCs w:val="20"/>
          <w:lang w:val="pl-PL"/>
        </w:rPr>
        <w:t>1</w:t>
      </w:r>
      <w:r>
        <w:rPr>
          <w:sz w:val="20"/>
          <w:szCs w:val="20"/>
        </w:rPr>
        <w:t xml:space="preserve"> Boguszów-Gorce, tel. 74 84 4</w:t>
      </w:r>
      <w:r>
        <w:rPr>
          <w:sz w:val="20"/>
          <w:szCs w:val="20"/>
          <w:lang w:val="pl-PL"/>
        </w:rPr>
        <w:t>0</w:t>
      </w:r>
      <w:r>
        <w:rPr>
          <w:sz w:val="20"/>
          <w:szCs w:val="20"/>
        </w:rPr>
        <w:t xml:space="preserve"> 3</w:t>
      </w:r>
      <w:r>
        <w:rPr>
          <w:sz w:val="20"/>
          <w:szCs w:val="20"/>
          <w:lang w:val="pl-PL"/>
        </w:rPr>
        <w:t>05</w:t>
      </w:r>
      <w:r>
        <w:rPr>
          <w:sz w:val="20"/>
          <w:szCs w:val="20"/>
        </w:rPr>
        <w:t>,</w:t>
      </w:r>
      <w:r>
        <w:rPr>
          <w:sz w:val="20"/>
          <w:szCs w:val="20"/>
          <w:lang w:val="pl-PL"/>
        </w:rPr>
        <w:t xml:space="preserve"> </w:t>
      </w:r>
      <w:hyperlink r:id="rId7" w:history="1"/>
      <w:hyperlink r:id="rId8" w:history="1">
        <w:r>
          <w:rPr>
            <w:rStyle w:val="Hipercze"/>
            <w:sz w:val="20"/>
            <w:szCs w:val="20"/>
            <w:lang w:val="pl-PL"/>
          </w:rPr>
          <w:t>biuro@osir-boguszow.eu</w:t>
        </w:r>
      </w:hyperlink>
      <w:r>
        <w:rPr>
          <w:sz w:val="20"/>
          <w:szCs w:val="20"/>
          <w:lang w:val="pl-PL"/>
        </w:rPr>
        <w:t xml:space="preserve"> </w:t>
      </w:r>
      <w:r>
        <w:rPr>
          <w:sz w:val="20"/>
          <w:szCs w:val="20"/>
        </w:rPr>
        <w:t>.</w:t>
      </w:r>
    </w:p>
    <w:p w14:paraId="2EF0881F" w14:textId="69FA6991" w:rsidR="00D01EB8" w:rsidRDefault="00925D6D">
      <w:pPr>
        <w:pStyle w:val="Tekstpodstawowywcity"/>
        <w:numPr>
          <w:ilvl w:val="0"/>
          <w:numId w:val="33"/>
        </w:numPr>
        <w:tabs>
          <w:tab w:val="left" w:pos="0"/>
          <w:tab w:val="left" w:pos="1134"/>
        </w:tabs>
        <w:suppressAutoHyphens w:val="0"/>
        <w:ind w:left="1134" w:hanging="425"/>
      </w:pPr>
      <w:r>
        <w:rPr>
          <w:sz w:val="20"/>
          <w:szCs w:val="20"/>
        </w:rPr>
        <w:t xml:space="preserve">Administrator wyznaczył Inspektora Ochrony Danych – kontakt e-mail: </w:t>
      </w:r>
      <w:hyperlink r:id="rId9" w:history="1"/>
      <w:hyperlink r:id="rId10" w:history="1"/>
      <w:r>
        <w:rPr>
          <w:sz w:val="20"/>
          <w:szCs w:val="20"/>
          <w:lang w:val="pl-PL"/>
        </w:rPr>
        <w:t>biurobhpwalbrzych@gmail.com</w:t>
      </w:r>
      <w:r>
        <w:rPr>
          <w:sz w:val="20"/>
          <w:szCs w:val="20"/>
        </w:rPr>
        <w:t>. Z inspektorem ochrony danych można się kontaktować we wszystkich sprawach dotyczących przetwarzania danych osobowych oraz korzystania z praw związanych z przetwarzaniem danych.</w:t>
      </w:r>
    </w:p>
    <w:p w14:paraId="5CA2D44B"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Dane osobowe będą przetwarzane w celu realizacji Umowy, na podstawie art. 6 ust. 1 lit. b Rozporządzenia, w celu wypełnienia obowiązku prawnego ciążącego na administratorze na podstawie art. 6 ust. 1 lit. c Rozporządzenia – obowiązki wynikające z obowiązujących przepisów prawa w tym prawa podatkowego, oraz w celu wykonania zadania realizowanego w interesie publicznym na podstawie art. 6 ust. 1 lit e – obowiązku wynikające z przepisów ustawy Prawo zamówień publicznych.</w:t>
      </w:r>
    </w:p>
    <w:p w14:paraId="6DB72293"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lastRenderedPageBreak/>
        <w:t>W przypadku osób działających pod kierownictwem lub nadzorem Wykonawcy wyznaczonych do wykonania przedmiotu Umowy przetwarzane będą następujące kategorie danych osobowych: dane kontaktowe.</w:t>
      </w:r>
    </w:p>
    <w:p w14:paraId="25B65FBC"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 xml:space="preserve">Dane osób działających pod kierownictwem lub nadzorem Wykonawcy wyznaczone </w:t>
      </w:r>
      <w:r>
        <w:rPr>
          <w:sz w:val="20"/>
          <w:szCs w:val="20"/>
        </w:rPr>
        <w:br/>
        <w:t xml:space="preserve">do wykonania przedmiotu Umowy zostały udostępnione przez Wykonawcę. </w:t>
      </w:r>
    </w:p>
    <w:p w14:paraId="60836C5D"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 xml:space="preserve">Dane osobowe będą przechowywane przez okresy zgodne z kategoriami archiwalnymi, o których mowa w załączniku Nr 2 do rozporządzenia Prezesa Rady Ministrów z dnia 18 stycznia 2011 r. </w:t>
      </w:r>
      <w:r>
        <w:rPr>
          <w:sz w:val="20"/>
          <w:szCs w:val="20"/>
        </w:rPr>
        <w:br/>
        <w:t>w sprawie instrukcji kancelaryjnej, jednolitych rzeczowych wykazów akt oraz instrukcji w sprawie organizacji i zakresu działania archiwów zakładowych tj. 10 lat.</w:t>
      </w:r>
    </w:p>
    <w:p w14:paraId="2CE1070D"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Dane osobowe mogą zostać udostępnione wyłącznie podmiotom upoważnionym na podstawie przepisów prawa, operatorowi pocztowemu lub kurierowi, w celu przekazywania korespondencji papierowej. Ponadto dane mogą być ujawnione podmiotom, z którymi administrator zawarł umowę na świadczenie usług serwisowych dla systemów informatycznych wykorzystywanych przy ich przetwarzaniu.</w:t>
      </w:r>
    </w:p>
    <w:p w14:paraId="4FD83A57"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Osobie, której dane dotyczą przysługuje prawo dostępu do treści swoich danych oraz prawo ich sprostowania, żądania usunięcia lub ograniczenia przetwarzania, prawo wniesienia sprzeciwu wobec przetwarzania oraz prawo do przenoszenia danych.</w:t>
      </w:r>
    </w:p>
    <w:p w14:paraId="3542F36C"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Osobie, której dane dotyczą przysługuje prawo do wniesienia skargi do organu nadzorczego – Prezesa Urzędu Ochrony Danych.</w:t>
      </w:r>
    </w:p>
    <w:p w14:paraId="64814B93"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 xml:space="preserve">Podanie danych osobowych przez osoby reprezentujące Wykonawcę jest warunkiem zawarcia </w:t>
      </w:r>
      <w:r>
        <w:rPr>
          <w:sz w:val="20"/>
          <w:szCs w:val="20"/>
        </w:rPr>
        <w:br/>
        <w:t>i wykonywania Umowy.</w:t>
      </w:r>
    </w:p>
    <w:p w14:paraId="4F3D4255" w14:textId="77777777" w:rsidR="00D01EB8" w:rsidRDefault="00925D6D">
      <w:pPr>
        <w:pStyle w:val="Tekstpodstawowywcity"/>
        <w:tabs>
          <w:tab w:val="left" w:pos="709"/>
        </w:tabs>
        <w:suppressAutoHyphens w:val="0"/>
        <w:ind w:left="284" w:hanging="284"/>
      </w:pPr>
      <w:r>
        <w:rPr>
          <w:sz w:val="20"/>
          <w:szCs w:val="20"/>
        </w:rPr>
        <w:t>9.  Administrator zobowiązuje Wykonawcę do zapoznania osób działających pod kierownictwem lub nadzorem Wykonawcy wyznaczonych do wykonania przedmiotu Umowy z zapisami niniejszego paragrafu Umowy.</w:t>
      </w:r>
    </w:p>
    <w:p w14:paraId="7C26A159" w14:textId="77777777" w:rsidR="00D01EB8" w:rsidRDefault="00D01EB8">
      <w:pPr>
        <w:widowControl w:val="0"/>
        <w:jc w:val="center"/>
        <w:rPr>
          <w:b/>
          <w:bCs/>
          <w:sz w:val="16"/>
          <w:szCs w:val="16"/>
        </w:rPr>
      </w:pPr>
    </w:p>
    <w:p w14:paraId="7108D7CD" w14:textId="77777777" w:rsidR="00D01EB8" w:rsidRDefault="00925D6D">
      <w:pPr>
        <w:widowControl w:val="0"/>
        <w:jc w:val="center"/>
      </w:pPr>
      <w:r>
        <w:rPr>
          <w:b/>
          <w:bCs/>
          <w:sz w:val="20"/>
          <w:szCs w:val="20"/>
        </w:rPr>
        <w:t>§ 30</w:t>
      </w:r>
    </w:p>
    <w:p w14:paraId="7B4BD911" w14:textId="77777777" w:rsidR="00D01EB8" w:rsidRDefault="00925D6D">
      <w:pPr>
        <w:keepNext/>
        <w:widowControl w:val="0"/>
        <w:jc w:val="center"/>
      </w:pPr>
      <w:r>
        <w:rPr>
          <w:b/>
          <w:bCs/>
          <w:iCs/>
          <w:sz w:val="20"/>
          <w:szCs w:val="20"/>
          <w:u w:val="single"/>
        </w:rPr>
        <w:t>Prawa autorskie</w:t>
      </w:r>
    </w:p>
    <w:p w14:paraId="27D35C49" w14:textId="77777777" w:rsidR="00D01EB8" w:rsidRDefault="00D01EB8">
      <w:pPr>
        <w:keepNext/>
        <w:widowControl w:val="0"/>
        <w:jc w:val="center"/>
        <w:rPr>
          <w:b/>
          <w:bCs/>
          <w:iCs/>
          <w:sz w:val="20"/>
          <w:szCs w:val="20"/>
          <w:u w:val="single"/>
        </w:rPr>
      </w:pPr>
    </w:p>
    <w:p w14:paraId="728820C7" w14:textId="77777777" w:rsidR="00D01EB8" w:rsidRDefault="00925D6D">
      <w:pPr>
        <w:pStyle w:val="NormalnyWeb"/>
        <w:numPr>
          <w:ilvl w:val="0"/>
          <w:numId w:val="35"/>
        </w:numPr>
        <w:tabs>
          <w:tab w:val="left" w:pos="284"/>
        </w:tabs>
        <w:suppressAutoHyphens/>
        <w:spacing w:before="0" w:after="0"/>
        <w:ind w:left="567"/>
        <w:jc w:val="both"/>
      </w:pPr>
      <w:r>
        <w:rPr>
          <w:sz w:val="20"/>
          <w:szCs w:val="20"/>
        </w:rPr>
        <w:t>Wykonawca oświadcza, że wszystkie mogące stanowić przedmiot praw autorskich wyniki prac, w tym w szczególności: koncepcje, inwentaryzacja, Dokumentacja projektowa, raporty, zestawienia, bazy danych, zarejestrowane wywiady, opisy, skrypty, programy komputerowe, prezentacje, multimedia, itp. przygotowane w ramach niniejszej Umowy będą oryginalne bez niedozwolonych zapożyczeń z utworów osób trzecich oraz nie będą naruszać praw przysługujących osobom trzecim, w tym w szczególności praw autorskich innych osób.</w:t>
      </w:r>
    </w:p>
    <w:p w14:paraId="6B5E5E56" w14:textId="77777777" w:rsidR="00D01EB8" w:rsidRDefault="00925D6D">
      <w:pPr>
        <w:pStyle w:val="NormalnyWeb"/>
        <w:numPr>
          <w:ilvl w:val="0"/>
          <w:numId w:val="35"/>
        </w:numPr>
        <w:tabs>
          <w:tab w:val="left" w:pos="284"/>
        </w:tabs>
        <w:suppressAutoHyphens/>
        <w:spacing w:before="0" w:after="0"/>
        <w:ind w:left="567"/>
        <w:jc w:val="both"/>
      </w:pPr>
      <w:r>
        <w:rPr>
          <w:sz w:val="20"/>
          <w:szCs w:val="20"/>
        </w:rPr>
        <w:t xml:space="preserve">Wykonawca oświadcza, że będą mu przysługiwać w pełni autorskie prawa majątkowe </w:t>
      </w:r>
      <w:r>
        <w:rPr>
          <w:sz w:val="20"/>
          <w:szCs w:val="20"/>
        </w:rPr>
        <w:br/>
        <w:t xml:space="preserve">w rozumieniu ustawy z dnia 4 lutego 1994 r. o prawie autorskim i prawach pokrewnych (Dz.U.2021.1062 </w:t>
      </w:r>
      <w:proofErr w:type="spellStart"/>
      <w:r>
        <w:rPr>
          <w:sz w:val="20"/>
          <w:szCs w:val="20"/>
        </w:rPr>
        <w:t>t.j</w:t>
      </w:r>
      <w:proofErr w:type="spellEnd"/>
      <w:r>
        <w:rPr>
          <w:sz w:val="20"/>
          <w:szCs w:val="20"/>
        </w:rPr>
        <w:t>. z dnia 2021.06.14) do wyników prac, o których mowa w ust. 1 w pełnym zakresie, bez żadnych ograniczeń lub obciążeń na rzecz osób trzecich, w szczególności praw autorskich innych osób.</w:t>
      </w:r>
    </w:p>
    <w:p w14:paraId="1E5606C0" w14:textId="77777777" w:rsidR="00D01EB8" w:rsidRDefault="00925D6D">
      <w:pPr>
        <w:pStyle w:val="NormalnyWeb"/>
        <w:numPr>
          <w:ilvl w:val="0"/>
          <w:numId w:val="35"/>
        </w:numPr>
        <w:tabs>
          <w:tab w:val="left" w:pos="284"/>
        </w:tabs>
        <w:suppressAutoHyphens/>
        <w:spacing w:before="0" w:after="0"/>
        <w:ind w:left="567"/>
        <w:jc w:val="both"/>
      </w:pPr>
      <w:r>
        <w:rPr>
          <w:sz w:val="20"/>
          <w:szCs w:val="20"/>
        </w:rPr>
        <w:t xml:space="preserve">Wraz z przekazaniem przedmiotu Umowy, o którym mowa w § 1 ust. 2 pkt 1 Wykonawca przenosi na Zamawiającego autorskie prawa majątkowe do utworów objętych Przedmiotem Umowy na wymienionych poniżej polach eksploatacji: </w:t>
      </w:r>
    </w:p>
    <w:p w14:paraId="654DB0D1" w14:textId="77777777" w:rsidR="00D01EB8" w:rsidRDefault="00925D6D">
      <w:pPr>
        <w:pStyle w:val="NormalnyWeb"/>
        <w:numPr>
          <w:ilvl w:val="1"/>
          <w:numId w:val="20"/>
        </w:numPr>
        <w:suppressAutoHyphens/>
        <w:spacing w:before="0" w:after="0"/>
        <w:jc w:val="both"/>
      </w:pPr>
      <w:r>
        <w:rPr>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70851D30" w14:textId="77777777" w:rsidR="00D01EB8" w:rsidRDefault="00925D6D">
      <w:pPr>
        <w:pStyle w:val="NormalnyWeb"/>
        <w:numPr>
          <w:ilvl w:val="1"/>
          <w:numId w:val="20"/>
        </w:numPr>
        <w:suppressAutoHyphens/>
        <w:spacing w:before="0" w:after="0"/>
        <w:jc w:val="both"/>
      </w:pPr>
      <w:r>
        <w:rPr>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3DBD9D6B" w14:textId="1A7FB880" w:rsidR="00D01EB8" w:rsidRDefault="00925D6D">
      <w:pPr>
        <w:pStyle w:val="NormalnyWeb"/>
        <w:numPr>
          <w:ilvl w:val="1"/>
          <w:numId w:val="20"/>
        </w:numPr>
        <w:suppressAutoHyphens/>
        <w:spacing w:before="0" w:after="0"/>
        <w:jc w:val="both"/>
      </w:pPr>
      <w:r>
        <w:rPr>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w:t>
      </w:r>
    </w:p>
    <w:p w14:paraId="2E4CE9C3" w14:textId="77777777" w:rsidR="00D01EB8" w:rsidRDefault="00925D6D">
      <w:pPr>
        <w:pStyle w:val="NormalnyWeb"/>
        <w:numPr>
          <w:ilvl w:val="1"/>
          <w:numId w:val="20"/>
        </w:numPr>
        <w:suppressAutoHyphens/>
        <w:spacing w:before="0" w:after="0"/>
        <w:jc w:val="both"/>
      </w:pPr>
      <w:r>
        <w:rPr>
          <w:sz w:val="20"/>
          <w:szCs w:val="20"/>
        </w:rPr>
        <w:t xml:space="preserve">wykorzystanie utworów oraz ich elementów do wykonywania nowych opracowań, w tym materiałów reklamowych i promocyjnych, strategii, koncepcji, planów itp., a także wykorzystanie utworów oraz ich </w:t>
      </w:r>
      <w:r>
        <w:rPr>
          <w:sz w:val="20"/>
          <w:szCs w:val="20"/>
        </w:rPr>
        <w:lastRenderedPageBreak/>
        <w:t>elementów do korzystania z oraz rozpowszechniania opracowań, strategii, koncepcji, planów itp., oraz wyrażanie zgody na dokonywanie powyższego przez osoby trzecie (zgoda na wykonywanie praw zależnych);</w:t>
      </w:r>
    </w:p>
    <w:p w14:paraId="57B0BA26" w14:textId="77777777" w:rsidR="00D01EB8" w:rsidRDefault="00925D6D">
      <w:pPr>
        <w:pStyle w:val="NormalnyWeb"/>
        <w:numPr>
          <w:ilvl w:val="1"/>
          <w:numId w:val="20"/>
        </w:numPr>
        <w:suppressAutoHyphens/>
        <w:spacing w:before="0" w:after="0"/>
        <w:jc w:val="both"/>
      </w:pPr>
      <w:r>
        <w:rPr>
          <w:sz w:val="20"/>
          <w:szCs w:val="20"/>
        </w:rPr>
        <w:t xml:space="preserve">tłumaczenie utworów w całości lub w części, a w szczególności na języki obce oraz zmiana </w:t>
      </w:r>
      <w:r>
        <w:rPr>
          <w:sz w:val="20"/>
          <w:szCs w:val="20"/>
        </w:rPr>
        <w:br/>
        <w:t>i przepisanie na inny rodzaj zapisu bądź system;</w:t>
      </w:r>
    </w:p>
    <w:p w14:paraId="31E23B9E" w14:textId="77777777" w:rsidR="00D01EB8" w:rsidRDefault="00925D6D">
      <w:pPr>
        <w:pStyle w:val="NormalnyWeb"/>
        <w:numPr>
          <w:ilvl w:val="1"/>
          <w:numId w:val="20"/>
        </w:numPr>
        <w:suppressAutoHyphens/>
        <w:spacing w:before="0" w:after="0"/>
        <w:jc w:val="both"/>
      </w:pPr>
      <w:r>
        <w:rPr>
          <w:sz w:val="20"/>
          <w:szCs w:val="20"/>
        </w:rPr>
        <w:t xml:space="preserve">wykorzystywanie utworu do realizacji zaprojektowanego Obiektu oraz do zaprojektowania </w:t>
      </w:r>
      <w:r>
        <w:rPr>
          <w:sz w:val="20"/>
          <w:szCs w:val="20"/>
        </w:rPr>
        <w:br/>
        <w:t xml:space="preserve">i realizacji innych obiektów. </w:t>
      </w:r>
    </w:p>
    <w:p w14:paraId="4F15E0E2" w14:textId="77777777" w:rsidR="00D01EB8" w:rsidRDefault="00925D6D">
      <w:pPr>
        <w:pStyle w:val="NormalnyWeb"/>
        <w:numPr>
          <w:ilvl w:val="0"/>
          <w:numId w:val="35"/>
        </w:numPr>
        <w:tabs>
          <w:tab w:val="left" w:pos="284"/>
          <w:tab w:val="left" w:pos="720"/>
        </w:tabs>
        <w:suppressAutoHyphens/>
        <w:spacing w:before="0" w:after="0"/>
        <w:ind w:left="284" w:hanging="284"/>
        <w:jc w:val="both"/>
      </w:pPr>
      <w:r>
        <w:rPr>
          <w:sz w:val="20"/>
          <w:szCs w:val="20"/>
        </w:rPr>
        <w:t>Wynagrodzenie za przeniesienie autorskich praw majątkowych i za korzystanie z utworów na wszystkich polach eksploatacji wskazanych w ust. 3 oraz z tytułu przeniesienia prawa własności egzemplarzy nośników, na których utwory utrwalono jest objęte kwotą wynagrodzenia za wykonanie całego przedmiotu Umowy. W związku z powyższym Strony ustalają, iż za przeniesienie powyższych praw i własności nośników nie przysługuje Wykonawcy dodatkowe wynagrodzenie.</w:t>
      </w:r>
    </w:p>
    <w:p w14:paraId="156118B1" w14:textId="77777777" w:rsidR="00D01EB8" w:rsidRDefault="00925D6D">
      <w:pPr>
        <w:pStyle w:val="NormalnyWeb"/>
        <w:numPr>
          <w:ilvl w:val="0"/>
          <w:numId w:val="35"/>
        </w:numPr>
        <w:tabs>
          <w:tab w:val="left" w:pos="284"/>
          <w:tab w:val="left" w:pos="720"/>
        </w:tabs>
        <w:suppressAutoHyphens/>
        <w:spacing w:before="0" w:after="0"/>
        <w:ind w:left="284" w:hanging="284"/>
        <w:jc w:val="both"/>
      </w:pPr>
      <w:r>
        <w:rPr>
          <w:sz w:val="20"/>
          <w:szCs w:val="20"/>
        </w:rPr>
        <w:t>Wykonawca przenosi na Zamawiającego prawo do wyrażenia zgody na wykonanie zależnych praw autorskich do przedmiotu Umowy.</w:t>
      </w:r>
    </w:p>
    <w:p w14:paraId="48FD08EE" w14:textId="77777777" w:rsidR="00D01EB8" w:rsidRDefault="00D01EB8">
      <w:pPr>
        <w:widowControl w:val="0"/>
        <w:jc w:val="center"/>
        <w:rPr>
          <w:b/>
          <w:bCs/>
          <w:sz w:val="20"/>
          <w:szCs w:val="20"/>
        </w:rPr>
      </w:pPr>
    </w:p>
    <w:p w14:paraId="2E4C6901" w14:textId="77777777" w:rsidR="00D01EB8" w:rsidRDefault="00925D6D">
      <w:pPr>
        <w:widowControl w:val="0"/>
        <w:jc w:val="center"/>
      </w:pPr>
      <w:r>
        <w:rPr>
          <w:b/>
          <w:bCs/>
          <w:sz w:val="20"/>
          <w:szCs w:val="20"/>
        </w:rPr>
        <w:t>§ 31</w:t>
      </w:r>
    </w:p>
    <w:p w14:paraId="44651D56" w14:textId="77777777" w:rsidR="00D01EB8" w:rsidRDefault="00925D6D">
      <w:pPr>
        <w:keepNext/>
        <w:widowControl w:val="0"/>
        <w:jc w:val="center"/>
      </w:pPr>
      <w:r>
        <w:rPr>
          <w:b/>
          <w:bCs/>
          <w:sz w:val="20"/>
          <w:szCs w:val="20"/>
          <w:u w:val="single"/>
        </w:rPr>
        <w:t>Postanowienia końcowe</w:t>
      </w:r>
    </w:p>
    <w:p w14:paraId="76233B24" w14:textId="77777777" w:rsidR="00D01EB8" w:rsidRDefault="00D01EB8">
      <w:pPr>
        <w:widowControl w:val="0"/>
      </w:pPr>
    </w:p>
    <w:p w14:paraId="40A0B82F" w14:textId="77777777" w:rsidR="00D01EB8" w:rsidRDefault="00925D6D">
      <w:pPr>
        <w:pStyle w:val="Tekstpodstawowywcity"/>
        <w:numPr>
          <w:ilvl w:val="3"/>
          <w:numId w:val="29"/>
        </w:numPr>
        <w:tabs>
          <w:tab w:val="left" w:pos="284"/>
          <w:tab w:val="left" w:pos="426"/>
        </w:tabs>
        <w:ind w:left="284" w:hanging="284"/>
      </w:pPr>
      <w:r>
        <w:rPr>
          <w:sz w:val="20"/>
          <w:szCs w:val="20"/>
        </w:rPr>
        <w:t>Ewentualne spory powstałe na tle realizacji Umowy o roszczenia cywilnoprawne w sprawach, w których zawarcie ugody jest dopuszczalne poddane zostaną w pierwszej kolejności mediacjom lub innemu polubownemu rozwiązaniu sporu przed Sądem Polubownym przy Prokuratorii Generalnej Rzeczypospolitej Polskiej, wybranym mediatorem albo osobą prowadzącą inne polubowne rozwiązanie sporu, a w dalszej kolejności przez sąd powszechny właściwy dla siedziby Zamawiającego.</w:t>
      </w:r>
    </w:p>
    <w:p w14:paraId="70C6B053" w14:textId="77777777" w:rsidR="00D01EB8" w:rsidRDefault="00925D6D">
      <w:pPr>
        <w:pStyle w:val="Tekstpodstawowywcity"/>
        <w:numPr>
          <w:ilvl w:val="3"/>
          <w:numId w:val="29"/>
        </w:numPr>
        <w:tabs>
          <w:tab w:val="left" w:pos="284"/>
          <w:tab w:val="left" w:pos="426"/>
        </w:tabs>
        <w:ind w:left="284" w:hanging="284"/>
      </w:pPr>
      <w:r>
        <w:rPr>
          <w:sz w:val="20"/>
          <w:szCs w:val="20"/>
        </w:rPr>
        <w:t>Załączniki stanowią integralną część niniejszej Umowy.</w:t>
      </w:r>
    </w:p>
    <w:p w14:paraId="11674469" w14:textId="77777777" w:rsidR="00D01EB8" w:rsidRDefault="00925D6D">
      <w:pPr>
        <w:pStyle w:val="Tekstpodstawowywcity"/>
        <w:numPr>
          <w:ilvl w:val="3"/>
          <w:numId w:val="29"/>
        </w:numPr>
        <w:tabs>
          <w:tab w:val="left" w:pos="284"/>
          <w:tab w:val="left" w:pos="426"/>
        </w:tabs>
        <w:ind w:left="284" w:hanging="284"/>
      </w:pPr>
      <w:r>
        <w:rPr>
          <w:sz w:val="20"/>
          <w:szCs w:val="20"/>
        </w:rPr>
        <w:t>W sprawach nieuregulowanych Umową stosuje się w szczególności przepisy Kodeksu Cywilnego, Prawa zamówień publicznych i Prawa budowlanego oraz właściwe przepisy wykonawcze.</w:t>
      </w:r>
    </w:p>
    <w:p w14:paraId="41B8251E" w14:textId="77777777" w:rsidR="00D01EB8" w:rsidRDefault="00925D6D">
      <w:pPr>
        <w:pStyle w:val="Tekstpodstawowywcity"/>
        <w:numPr>
          <w:ilvl w:val="3"/>
          <w:numId w:val="29"/>
        </w:numPr>
        <w:tabs>
          <w:tab w:val="left" w:pos="284"/>
          <w:tab w:val="left" w:pos="426"/>
        </w:tabs>
        <w:ind w:left="284" w:hanging="284"/>
      </w:pPr>
      <w:r>
        <w:rPr>
          <w:sz w:val="20"/>
          <w:szCs w:val="20"/>
        </w:rPr>
        <w:t>Umowę sporządzono w trzech jednobrzmiących egzemplarzach, dwa dla Zamawiającego i jeden dla Wykonawcy.</w:t>
      </w:r>
    </w:p>
    <w:p w14:paraId="5074D9D9" w14:textId="77777777" w:rsidR="00D01EB8" w:rsidRDefault="00D01EB8">
      <w:pPr>
        <w:pStyle w:val="Tekstpodstawowywcity"/>
        <w:ind w:left="360" w:hanging="360"/>
        <w:rPr>
          <w:sz w:val="20"/>
          <w:szCs w:val="20"/>
        </w:rPr>
      </w:pPr>
    </w:p>
    <w:p w14:paraId="2DD62D87" w14:textId="77777777" w:rsidR="00D01EB8" w:rsidRDefault="00D01EB8">
      <w:pPr>
        <w:pStyle w:val="Tekstpodstawowywcity"/>
        <w:ind w:left="360" w:hanging="360"/>
        <w:rPr>
          <w:sz w:val="20"/>
          <w:szCs w:val="20"/>
        </w:rPr>
      </w:pPr>
    </w:p>
    <w:p w14:paraId="0C9D69C4" w14:textId="77777777" w:rsidR="00D01EB8" w:rsidRDefault="00D01EB8">
      <w:pPr>
        <w:pStyle w:val="Tekstpodstawowywcity"/>
        <w:ind w:left="397"/>
        <w:rPr>
          <w:sz w:val="20"/>
          <w:szCs w:val="20"/>
        </w:rPr>
      </w:pPr>
    </w:p>
    <w:p w14:paraId="0DEF2FE4" w14:textId="77777777" w:rsidR="00D01EB8" w:rsidRDefault="00925D6D">
      <w:pPr>
        <w:pStyle w:val="Tekstpodstawowywcity"/>
        <w:ind w:left="397"/>
      </w:pPr>
      <w:r>
        <w:rPr>
          <w:b/>
          <w:bCs/>
        </w:rPr>
        <w:t>ZAMAWIAJĄCY:</w:t>
      </w:r>
      <w:r>
        <w:rPr>
          <w:b/>
          <w:bCs/>
        </w:rPr>
        <w:tab/>
      </w:r>
      <w:r>
        <w:rPr>
          <w:b/>
          <w:bCs/>
        </w:rPr>
        <w:tab/>
      </w:r>
      <w:r>
        <w:rPr>
          <w:b/>
          <w:bCs/>
        </w:rPr>
        <w:tab/>
      </w:r>
      <w:r>
        <w:rPr>
          <w:b/>
          <w:bCs/>
        </w:rPr>
        <w:tab/>
      </w:r>
      <w:r>
        <w:rPr>
          <w:b/>
          <w:bCs/>
        </w:rPr>
        <w:tab/>
      </w:r>
      <w:r>
        <w:rPr>
          <w:b/>
          <w:bCs/>
        </w:rPr>
        <w:tab/>
      </w:r>
      <w:r>
        <w:rPr>
          <w:b/>
          <w:bCs/>
        </w:rPr>
        <w:tab/>
        <w:t>WYKONAWCA:</w:t>
      </w:r>
    </w:p>
    <w:p w14:paraId="2C0CED56" w14:textId="77777777" w:rsidR="00D01EB8" w:rsidRDefault="00D01EB8">
      <w:pPr>
        <w:pStyle w:val="Tekstpodstawowywcity"/>
      </w:pPr>
    </w:p>
    <w:sectPr w:rsidR="00D01EB8">
      <w:headerReference w:type="default" r:id="rId11"/>
      <w:footerReference w:type="default" r:id="rId12"/>
      <w:headerReference w:type="first" r:id="rId13"/>
      <w:footerReference w:type="first" r:id="rId14"/>
      <w:pgSz w:w="11906" w:h="16838"/>
      <w:pgMar w:top="1021" w:right="1418" w:bottom="1276" w:left="1418" w:header="737"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CF1D" w14:textId="77777777" w:rsidR="00B503A4" w:rsidRDefault="00B503A4">
      <w:r>
        <w:separator/>
      </w:r>
    </w:p>
  </w:endnote>
  <w:endnote w:type="continuationSeparator" w:id="0">
    <w:p w14:paraId="7CEC0E02" w14:textId="77777777" w:rsidR="00B503A4" w:rsidRDefault="00B5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Calibri"/>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doni Black">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lbany">
    <w:altName w:val="Arial"/>
    <w:charset w:val="EE"/>
    <w:family w:val="roman"/>
    <w:pitch w:val="variable"/>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23F1" w14:textId="77777777" w:rsidR="00D01EB8" w:rsidRDefault="00D01EB8">
    <w:pPr>
      <w:pStyle w:val="Stopka"/>
      <w:tabs>
        <w:tab w:val="clear" w:pos="4536"/>
        <w:tab w:val="clear" w:pos="9072"/>
        <w:tab w:val="right" w:pos="6946"/>
      </w:tabs>
      <w:ind w:right="2409"/>
      <w:jc w:val="right"/>
      <w:rPr>
        <w:sz w:val="16"/>
        <w:szCs w:val="16"/>
      </w:rPr>
    </w:pPr>
  </w:p>
  <w:p w14:paraId="719AB608" w14:textId="77777777" w:rsidR="00D01EB8" w:rsidRDefault="00925D6D">
    <w:pPr>
      <w:pStyle w:val="Stopka"/>
      <w:tabs>
        <w:tab w:val="clear" w:pos="4536"/>
        <w:tab w:val="clear" w:pos="9072"/>
        <w:tab w:val="right" w:pos="6096"/>
        <w:tab w:val="left" w:pos="6521"/>
      </w:tabs>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29</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B9FA" w14:textId="77777777" w:rsidR="00D01EB8" w:rsidRDefault="00D01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7186" w14:textId="77777777" w:rsidR="00B503A4" w:rsidRDefault="00B503A4">
      <w:r>
        <w:separator/>
      </w:r>
    </w:p>
  </w:footnote>
  <w:footnote w:type="continuationSeparator" w:id="0">
    <w:p w14:paraId="22CFC37B" w14:textId="77777777" w:rsidR="00B503A4" w:rsidRDefault="00B5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16BC" w14:textId="77777777" w:rsidR="00D01EB8" w:rsidRDefault="00925D6D">
    <w:pPr>
      <w:pStyle w:val="Nagwek"/>
      <w:tabs>
        <w:tab w:val="left" w:pos="7784"/>
      </w:tabs>
      <w:jc w:val="right"/>
    </w:pPr>
    <w:r>
      <w:rPr>
        <w:sz w:val="14"/>
        <w:szCs w:val="14"/>
      </w:rPr>
      <w:t>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7E3D" w14:textId="77777777" w:rsidR="00D01EB8" w:rsidRDefault="00D01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97"/>
        </w:tabs>
        <w:ind w:left="397" w:hanging="397"/>
      </w:pPr>
      <w:rPr>
        <w:b w:val="0"/>
        <w:bCs w:val="0"/>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rFonts w:ascii="Times New Roman" w:eastAsia="Times New Roman" w:hAnsi="Times New Roman" w:cs="Times New Roman"/>
        <w:color w:val="000000"/>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rFonts w:ascii="Times New Roman" w:hAnsi="Times New Roman" w:cs="Times New Roman"/>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397"/>
        </w:tabs>
        <w:ind w:left="397" w:hanging="397"/>
      </w:pPr>
      <w:rPr>
        <w:b w:val="0"/>
        <w:bCs w:val="0"/>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000000A"/>
    <w:multiLevelType w:val="multilevel"/>
    <w:tmpl w:val="0000000A"/>
    <w:name w:val="WW8Num11"/>
    <w:lvl w:ilvl="0">
      <w:start w:val="1"/>
      <w:numFmt w:val="decimal"/>
      <w:lvlText w:val="%1."/>
      <w:lvlJc w:val="left"/>
      <w:pPr>
        <w:tabs>
          <w:tab w:val="num" w:pos="397"/>
        </w:tabs>
        <w:ind w:left="397" w:hanging="397"/>
      </w:pPr>
      <w:rPr>
        <w:bCs/>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4"/>
    <w:lvl w:ilvl="0">
      <w:start w:val="1"/>
      <w:numFmt w:val="decimal"/>
      <w:lvlText w:val="%1."/>
      <w:lvlJc w:val="left"/>
      <w:pPr>
        <w:tabs>
          <w:tab w:val="num" w:pos="397"/>
        </w:tabs>
        <w:ind w:left="397" w:hanging="397"/>
      </w:pPr>
      <w:rPr>
        <w:b w:val="0"/>
        <w:bCs w:val="0"/>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5"/>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6"/>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rPr>
        <w:rFonts w:ascii="Times New Roman" w:hAnsi="Times New Roman" w:cs="Times New Roman"/>
        <w:bCs/>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0000000F"/>
    <w:name w:val="WW8Num17"/>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00000010"/>
    <w:multiLevelType w:val="multilevel"/>
    <w:tmpl w:val="00000010"/>
    <w:name w:val="WW8Num18"/>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1"/>
    <w:name w:val="WW8Num19"/>
    <w:lvl w:ilvl="0">
      <w:start w:val="1"/>
      <w:numFmt w:val="decimal"/>
      <w:lvlText w:val="%1."/>
      <w:lvlJc w:val="left"/>
      <w:pPr>
        <w:tabs>
          <w:tab w:val="num" w:pos="0"/>
        </w:tabs>
        <w:ind w:left="0" w:firstLine="0"/>
      </w:pPr>
      <w:rPr>
        <w:rFonts w:cs="Times New Roman"/>
        <w:b w:val="0"/>
        <w:i w:val="0"/>
        <w:sz w:val="20"/>
        <w:szCs w:val="24"/>
      </w:rPr>
    </w:lvl>
    <w:lvl w:ilvl="1">
      <w:start w:val="1"/>
      <w:numFmt w:val="decimal"/>
      <w:lvlText w:val="%2."/>
      <w:lvlJc w:val="left"/>
      <w:pPr>
        <w:tabs>
          <w:tab w:val="num" w:pos="0"/>
        </w:tabs>
        <w:ind w:left="0" w:firstLine="0"/>
      </w:pPr>
      <w:rPr>
        <w:rFonts w:cs="Times New Roman"/>
        <w:b w:val="0"/>
        <w:i w:val="0"/>
        <w:sz w:val="20"/>
        <w:szCs w:val="24"/>
      </w:rPr>
    </w:lvl>
    <w:lvl w:ilvl="2">
      <w:start w:val="1"/>
      <w:numFmt w:val="decimal"/>
      <w:lvlText w:val="%3."/>
      <w:lvlJc w:val="left"/>
      <w:pPr>
        <w:tabs>
          <w:tab w:val="num" w:pos="0"/>
        </w:tabs>
        <w:ind w:left="0" w:firstLine="0"/>
      </w:pPr>
      <w:rPr>
        <w:rFonts w:cs="Times New Roman"/>
        <w:b w:val="0"/>
        <w:i w:val="0"/>
        <w:sz w:val="20"/>
        <w:szCs w:val="24"/>
      </w:rPr>
    </w:lvl>
    <w:lvl w:ilvl="3">
      <w:start w:val="1"/>
      <w:numFmt w:val="decimal"/>
      <w:lvlText w:val="%4."/>
      <w:lvlJc w:val="left"/>
      <w:pPr>
        <w:tabs>
          <w:tab w:val="num" w:pos="0"/>
        </w:tabs>
        <w:ind w:left="0" w:firstLine="0"/>
      </w:pPr>
      <w:rPr>
        <w:rFonts w:cs="Times New Roman"/>
        <w:b w:val="0"/>
        <w:i w:val="0"/>
        <w:sz w:val="20"/>
        <w:szCs w:val="24"/>
      </w:rPr>
    </w:lvl>
    <w:lvl w:ilvl="4">
      <w:start w:val="1"/>
      <w:numFmt w:val="decimal"/>
      <w:lvlText w:val="%5."/>
      <w:lvlJc w:val="left"/>
      <w:pPr>
        <w:tabs>
          <w:tab w:val="num" w:pos="0"/>
        </w:tabs>
        <w:ind w:left="0" w:firstLine="0"/>
      </w:pPr>
      <w:rPr>
        <w:rFonts w:cs="Times New Roman"/>
        <w:b w:val="0"/>
        <w:i w:val="0"/>
        <w:sz w:val="20"/>
        <w:szCs w:val="24"/>
      </w:rPr>
    </w:lvl>
    <w:lvl w:ilvl="5">
      <w:start w:val="1"/>
      <w:numFmt w:val="decimal"/>
      <w:lvlText w:val="%6."/>
      <w:lvlJc w:val="left"/>
      <w:pPr>
        <w:tabs>
          <w:tab w:val="num" w:pos="0"/>
        </w:tabs>
        <w:ind w:left="0" w:firstLine="0"/>
      </w:pPr>
      <w:rPr>
        <w:rFonts w:cs="Times New Roman"/>
        <w:b w:val="0"/>
        <w:i w:val="0"/>
        <w:sz w:val="20"/>
        <w:szCs w:val="24"/>
      </w:rPr>
    </w:lvl>
    <w:lvl w:ilvl="6">
      <w:start w:val="1"/>
      <w:numFmt w:val="decimal"/>
      <w:lvlText w:val="%7."/>
      <w:lvlJc w:val="left"/>
      <w:pPr>
        <w:tabs>
          <w:tab w:val="num" w:pos="0"/>
        </w:tabs>
        <w:ind w:left="0" w:firstLine="0"/>
      </w:pPr>
      <w:rPr>
        <w:rFonts w:cs="Times New Roman"/>
        <w:b w:val="0"/>
        <w:i w:val="0"/>
        <w:sz w:val="20"/>
        <w:szCs w:val="24"/>
      </w:rPr>
    </w:lvl>
    <w:lvl w:ilvl="7">
      <w:start w:val="1"/>
      <w:numFmt w:val="decimal"/>
      <w:lvlText w:val="%8."/>
      <w:lvlJc w:val="left"/>
      <w:pPr>
        <w:tabs>
          <w:tab w:val="num" w:pos="0"/>
        </w:tabs>
        <w:ind w:left="0" w:firstLine="0"/>
      </w:pPr>
      <w:rPr>
        <w:rFonts w:cs="Times New Roman"/>
        <w:b w:val="0"/>
        <w:i w:val="0"/>
        <w:sz w:val="20"/>
        <w:szCs w:val="24"/>
      </w:rPr>
    </w:lvl>
    <w:lvl w:ilvl="8">
      <w:start w:val="1"/>
      <w:numFmt w:val="decimal"/>
      <w:lvlText w:val="%9."/>
      <w:lvlJc w:val="left"/>
      <w:pPr>
        <w:tabs>
          <w:tab w:val="num" w:pos="0"/>
        </w:tabs>
        <w:ind w:left="0" w:firstLine="0"/>
      </w:pPr>
      <w:rPr>
        <w:rFonts w:cs="Times New Roman"/>
        <w:b w:val="0"/>
        <w:i w:val="0"/>
        <w:sz w:val="20"/>
        <w:szCs w:val="24"/>
      </w:rPr>
    </w:lvl>
  </w:abstractNum>
  <w:abstractNum w:abstractNumId="17" w15:restartNumberingAfterBreak="0">
    <w:nsid w:val="00000012"/>
    <w:multiLevelType w:val="multilevel"/>
    <w:tmpl w:val="00000012"/>
    <w:name w:val="WW8Num20"/>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21"/>
    <w:lvl w:ilvl="0">
      <w:start w:val="1"/>
      <w:numFmt w:val="decimal"/>
      <w:lvlText w:val="%1."/>
      <w:lvlJc w:val="left"/>
      <w:pPr>
        <w:tabs>
          <w:tab w:val="num" w:pos="397"/>
        </w:tabs>
        <w:ind w:left="397" w:hanging="397"/>
      </w:pPr>
      <w:rPr>
        <w:b w:val="0"/>
        <w:bCs w:val="0"/>
        <w:sz w:val="20"/>
        <w:szCs w:val="20"/>
        <w:lang w:eastAsia="pl-PL" w:bidi="pl-PL"/>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4"/>
    <w:name w:val="WW8Num22"/>
    <w:lvl w:ilvl="0">
      <w:start w:val="1"/>
      <w:numFmt w:val="decimal"/>
      <w:lvlText w:val="%1."/>
      <w:lvlJc w:val="left"/>
      <w:pPr>
        <w:tabs>
          <w:tab w:val="num" w:pos="397"/>
        </w:tabs>
        <w:ind w:left="397" w:hanging="397"/>
      </w:pPr>
      <w:rPr>
        <w:rFonts w:ascii="Times New Roman" w:eastAsia="Times New Roman" w:hAnsi="Times New Roman" w:cs="Times New Roman"/>
        <w:sz w:val="20"/>
        <w:szCs w:val="20"/>
      </w:rPr>
    </w:lvl>
    <w:lvl w:ilvl="1">
      <w:start w:val="1"/>
      <w:numFmt w:val="decimal"/>
      <w:lvlText w:val="%2)"/>
      <w:lvlJc w:val="left"/>
      <w:pPr>
        <w:tabs>
          <w:tab w:val="num" w:pos="794"/>
        </w:tabs>
        <w:ind w:left="794" w:hanging="397"/>
      </w:pPr>
      <w:rPr>
        <w:rFonts w:ascii="Times New Roman" w:eastAsia="Times New Roman" w:hAnsi="Times New Roman" w:cs="Times New Roman"/>
        <w:sz w:val="20"/>
        <w:szCs w:val="20"/>
      </w:rPr>
    </w:lvl>
    <w:lvl w:ilvl="2">
      <w:start w:val="1"/>
      <w:numFmt w:val="lowerLetter"/>
      <w:lvlText w:val="%3)"/>
      <w:lvlJc w:val="left"/>
      <w:pPr>
        <w:tabs>
          <w:tab w:val="num" w:pos="1191"/>
        </w:tabs>
        <w:ind w:left="1191" w:hanging="397"/>
      </w:pPr>
      <w:rPr>
        <w:sz w:val="20"/>
        <w:szCs w:val="20"/>
        <w:lang w:val="pl-PL"/>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name w:val="WW8Num23"/>
    <w:lvl w:ilvl="0">
      <w:start w:val="1"/>
      <w:numFmt w:val="decimal"/>
      <w:lvlText w:val="%1."/>
      <w:lvlJc w:val="left"/>
      <w:pPr>
        <w:tabs>
          <w:tab w:val="num" w:pos="397"/>
        </w:tabs>
        <w:ind w:left="397" w:hanging="397"/>
      </w:pPr>
      <w:rPr>
        <w:bCs/>
        <w:sz w:val="20"/>
        <w:szCs w:val="20"/>
      </w:rPr>
    </w:lvl>
    <w:lvl w:ilvl="1">
      <w:start w:val="1"/>
      <w:numFmt w:val="decimal"/>
      <w:lvlText w:val="%2)"/>
      <w:lvlJc w:val="left"/>
      <w:pPr>
        <w:tabs>
          <w:tab w:val="num" w:pos="794"/>
        </w:tabs>
        <w:ind w:left="794" w:hanging="397"/>
      </w:pPr>
      <w:rPr>
        <w:rFonts w:ascii="Times New Roman" w:hAnsi="Times New Roman" w:cs="Times New Roman"/>
        <w:bCs/>
        <w:sz w:val="20"/>
        <w:szCs w:val="20"/>
      </w:rPr>
    </w:lvl>
    <w:lvl w:ilvl="2">
      <w:start w:val="1"/>
      <w:numFmt w:val="lowerLetter"/>
      <w:lvlText w:val="%3)"/>
      <w:lvlJc w:val="left"/>
      <w:pPr>
        <w:tabs>
          <w:tab w:val="num" w:pos="1191"/>
        </w:tabs>
        <w:ind w:left="1191" w:hanging="397"/>
      </w:pPr>
      <w:rPr>
        <w:rFonts w:ascii="Times New Roman" w:hAnsi="Times New Roman" w:cs="Times New Roman"/>
        <w:bCs/>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1" w15:restartNumberingAfterBreak="0">
    <w:nsid w:val="00000016"/>
    <w:multiLevelType w:val="multilevel"/>
    <w:tmpl w:val="00000016"/>
    <w:name w:val="WW8Num24"/>
    <w:lvl w:ilvl="0">
      <w:start w:val="1"/>
      <w:numFmt w:val="decimal"/>
      <w:lvlText w:val="%1)"/>
      <w:lvlJc w:val="left"/>
      <w:pPr>
        <w:tabs>
          <w:tab w:val="num" w:pos="0"/>
        </w:tabs>
        <w:ind w:left="0" w:firstLine="0"/>
      </w:pPr>
      <w:rPr>
        <w:rFonts w:cs="Times New Roman"/>
        <w:sz w:val="20"/>
        <w:szCs w:val="20"/>
      </w:rPr>
    </w:lvl>
    <w:lvl w:ilvl="1">
      <w:start w:val="1"/>
      <w:numFmt w:val="decimal"/>
      <w:lvlText w:val="%2)"/>
      <w:lvlJc w:val="left"/>
      <w:pPr>
        <w:tabs>
          <w:tab w:val="num" w:pos="0"/>
        </w:tabs>
        <w:ind w:left="0" w:firstLine="0"/>
      </w:pPr>
      <w:rPr>
        <w:rFonts w:cs="Times New Roman"/>
        <w:sz w:val="20"/>
        <w:szCs w:val="20"/>
      </w:rPr>
    </w:lvl>
    <w:lvl w:ilvl="2">
      <w:start w:val="1"/>
      <w:numFmt w:val="decimal"/>
      <w:lvlText w:val="%3)"/>
      <w:lvlJc w:val="left"/>
      <w:pPr>
        <w:tabs>
          <w:tab w:val="num" w:pos="0"/>
        </w:tabs>
        <w:ind w:left="0" w:firstLine="0"/>
      </w:pPr>
      <w:rPr>
        <w:rFonts w:cs="Times New Roman"/>
        <w:sz w:val="20"/>
        <w:szCs w:val="20"/>
      </w:rPr>
    </w:lvl>
    <w:lvl w:ilvl="3">
      <w:start w:val="1"/>
      <w:numFmt w:val="decimal"/>
      <w:lvlText w:val="%4)"/>
      <w:lvlJc w:val="left"/>
      <w:pPr>
        <w:tabs>
          <w:tab w:val="num" w:pos="0"/>
        </w:tabs>
        <w:ind w:left="0" w:firstLine="0"/>
      </w:pPr>
      <w:rPr>
        <w:rFonts w:cs="Times New Roman"/>
        <w:sz w:val="20"/>
        <w:szCs w:val="20"/>
      </w:rPr>
    </w:lvl>
    <w:lvl w:ilvl="4">
      <w:start w:val="1"/>
      <w:numFmt w:val="decimal"/>
      <w:lvlText w:val="%5)"/>
      <w:lvlJc w:val="left"/>
      <w:pPr>
        <w:tabs>
          <w:tab w:val="num" w:pos="0"/>
        </w:tabs>
        <w:ind w:left="0" w:firstLine="0"/>
      </w:pPr>
      <w:rPr>
        <w:rFonts w:cs="Times New Roman"/>
        <w:sz w:val="20"/>
        <w:szCs w:val="20"/>
      </w:rPr>
    </w:lvl>
    <w:lvl w:ilvl="5">
      <w:start w:val="1"/>
      <w:numFmt w:val="decimal"/>
      <w:lvlText w:val="%6)"/>
      <w:lvlJc w:val="left"/>
      <w:pPr>
        <w:tabs>
          <w:tab w:val="num" w:pos="0"/>
        </w:tabs>
        <w:ind w:left="0" w:firstLine="0"/>
      </w:pPr>
      <w:rPr>
        <w:rFonts w:cs="Times New Roman"/>
        <w:sz w:val="20"/>
        <w:szCs w:val="20"/>
      </w:rPr>
    </w:lvl>
    <w:lvl w:ilvl="6">
      <w:start w:val="1"/>
      <w:numFmt w:val="decimal"/>
      <w:lvlText w:val="%7)"/>
      <w:lvlJc w:val="left"/>
      <w:pPr>
        <w:tabs>
          <w:tab w:val="num" w:pos="0"/>
        </w:tabs>
        <w:ind w:left="0" w:firstLine="0"/>
      </w:pPr>
      <w:rPr>
        <w:rFonts w:cs="Times New Roman"/>
        <w:sz w:val="20"/>
        <w:szCs w:val="20"/>
      </w:rPr>
    </w:lvl>
    <w:lvl w:ilvl="7">
      <w:start w:val="1"/>
      <w:numFmt w:val="decimal"/>
      <w:lvlText w:val="%8)"/>
      <w:lvlJc w:val="left"/>
      <w:pPr>
        <w:tabs>
          <w:tab w:val="num" w:pos="0"/>
        </w:tabs>
        <w:ind w:left="0" w:firstLine="0"/>
      </w:pPr>
      <w:rPr>
        <w:rFonts w:cs="Times New Roman"/>
        <w:sz w:val="20"/>
        <w:szCs w:val="20"/>
      </w:rPr>
    </w:lvl>
    <w:lvl w:ilvl="8">
      <w:start w:val="1"/>
      <w:numFmt w:val="decimal"/>
      <w:lvlText w:val="%9)"/>
      <w:lvlJc w:val="left"/>
      <w:pPr>
        <w:tabs>
          <w:tab w:val="num" w:pos="0"/>
        </w:tabs>
        <w:ind w:left="0" w:firstLine="0"/>
      </w:pPr>
      <w:rPr>
        <w:rFonts w:cs="Times New Roman"/>
        <w:sz w:val="20"/>
        <w:szCs w:val="20"/>
      </w:rPr>
    </w:lvl>
  </w:abstractNum>
  <w:abstractNum w:abstractNumId="22" w15:restartNumberingAfterBreak="0">
    <w:nsid w:val="00000017"/>
    <w:multiLevelType w:val="multilevel"/>
    <w:tmpl w:val="00000017"/>
    <w:name w:val="WW8Num26"/>
    <w:lvl w:ilvl="0">
      <w:start w:val="1"/>
      <w:numFmt w:val="decimal"/>
      <w:lvlText w:val="%1)"/>
      <w:lvlJc w:val="left"/>
      <w:pPr>
        <w:tabs>
          <w:tab w:val="num" w:pos="0"/>
        </w:tabs>
        <w:ind w:left="0" w:firstLine="0"/>
      </w:pPr>
      <w:rPr>
        <w:rFonts w:ascii="Times New Roman" w:eastAsia="Times New Roman" w:hAnsi="Times New Roman" w:cs="Times New Roman"/>
        <w:kern w:val="0"/>
        <w:sz w:val="20"/>
        <w:szCs w:val="20"/>
        <w:lang w:eastAsia="ar-SA" w:bidi="ar-SA"/>
      </w:rPr>
    </w:lvl>
    <w:lvl w:ilvl="1">
      <w:start w:val="1"/>
      <w:numFmt w:val="decimal"/>
      <w:lvlText w:val="%2)"/>
      <w:lvlJc w:val="left"/>
      <w:pPr>
        <w:tabs>
          <w:tab w:val="num" w:pos="0"/>
        </w:tabs>
        <w:ind w:left="0" w:firstLine="0"/>
      </w:pPr>
      <w:rPr>
        <w:rFonts w:ascii="Times New Roman" w:eastAsia="Times New Roman" w:hAnsi="Times New Roman" w:cs="Times New Roman"/>
        <w:kern w:val="0"/>
        <w:sz w:val="20"/>
        <w:szCs w:val="20"/>
        <w:lang w:eastAsia="ar-SA" w:bidi="ar-SA"/>
      </w:rPr>
    </w:lvl>
    <w:lvl w:ilvl="2">
      <w:start w:val="1"/>
      <w:numFmt w:val="decimal"/>
      <w:lvlText w:val="%3)"/>
      <w:lvlJc w:val="left"/>
      <w:pPr>
        <w:tabs>
          <w:tab w:val="num" w:pos="0"/>
        </w:tabs>
        <w:ind w:left="0" w:firstLine="0"/>
      </w:pPr>
      <w:rPr>
        <w:rFonts w:ascii="Times New Roman" w:eastAsia="Times New Roman" w:hAnsi="Times New Roman" w:cs="Times New Roman"/>
        <w:kern w:val="0"/>
        <w:sz w:val="20"/>
        <w:szCs w:val="20"/>
        <w:lang w:eastAsia="ar-SA" w:bidi="ar-SA"/>
      </w:rPr>
    </w:lvl>
    <w:lvl w:ilvl="3">
      <w:start w:val="1"/>
      <w:numFmt w:val="decimal"/>
      <w:lvlText w:val="%4)"/>
      <w:lvlJc w:val="left"/>
      <w:pPr>
        <w:tabs>
          <w:tab w:val="num" w:pos="0"/>
        </w:tabs>
        <w:ind w:left="0" w:firstLine="0"/>
      </w:pPr>
      <w:rPr>
        <w:rFonts w:ascii="Times New Roman" w:eastAsia="Times New Roman" w:hAnsi="Times New Roman" w:cs="Times New Roman"/>
        <w:kern w:val="0"/>
        <w:sz w:val="20"/>
        <w:szCs w:val="20"/>
        <w:lang w:eastAsia="ar-SA" w:bidi="ar-SA"/>
      </w:rPr>
    </w:lvl>
    <w:lvl w:ilvl="4">
      <w:start w:val="1"/>
      <w:numFmt w:val="decimal"/>
      <w:lvlText w:val="%5)"/>
      <w:lvlJc w:val="left"/>
      <w:pPr>
        <w:tabs>
          <w:tab w:val="num" w:pos="0"/>
        </w:tabs>
        <w:ind w:left="0" w:firstLine="0"/>
      </w:pPr>
      <w:rPr>
        <w:rFonts w:ascii="Times New Roman" w:eastAsia="Times New Roman" w:hAnsi="Times New Roman" w:cs="Times New Roman"/>
        <w:kern w:val="0"/>
        <w:sz w:val="20"/>
        <w:szCs w:val="20"/>
        <w:lang w:eastAsia="ar-SA" w:bidi="ar-SA"/>
      </w:rPr>
    </w:lvl>
    <w:lvl w:ilvl="5">
      <w:start w:val="1"/>
      <w:numFmt w:val="decimal"/>
      <w:lvlText w:val="%6)"/>
      <w:lvlJc w:val="left"/>
      <w:pPr>
        <w:tabs>
          <w:tab w:val="num" w:pos="0"/>
        </w:tabs>
        <w:ind w:left="0" w:firstLine="0"/>
      </w:pPr>
      <w:rPr>
        <w:rFonts w:ascii="Times New Roman" w:eastAsia="Times New Roman" w:hAnsi="Times New Roman" w:cs="Times New Roman"/>
        <w:kern w:val="0"/>
        <w:sz w:val="20"/>
        <w:szCs w:val="20"/>
        <w:lang w:eastAsia="ar-SA" w:bidi="ar-SA"/>
      </w:rPr>
    </w:lvl>
    <w:lvl w:ilvl="6">
      <w:start w:val="1"/>
      <w:numFmt w:val="decimal"/>
      <w:lvlText w:val="%7)"/>
      <w:lvlJc w:val="left"/>
      <w:pPr>
        <w:tabs>
          <w:tab w:val="num" w:pos="0"/>
        </w:tabs>
        <w:ind w:left="0" w:firstLine="0"/>
      </w:pPr>
      <w:rPr>
        <w:rFonts w:ascii="Times New Roman" w:eastAsia="Times New Roman" w:hAnsi="Times New Roman" w:cs="Times New Roman"/>
        <w:kern w:val="0"/>
        <w:sz w:val="20"/>
        <w:szCs w:val="20"/>
        <w:lang w:eastAsia="ar-SA" w:bidi="ar-SA"/>
      </w:rPr>
    </w:lvl>
    <w:lvl w:ilvl="7">
      <w:start w:val="1"/>
      <w:numFmt w:val="decimal"/>
      <w:lvlText w:val="%8)"/>
      <w:lvlJc w:val="left"/>
      <w:pPr>
        <w:tabs>
          <w:tab w:val="num" w:pos="0"/>
        </w:tabs>
        <w:ind w:left="0" w:firstLine="0"/>
      </w:pPr>
      <w:rPr>
        <w:rFonts w:ascii="Times New Roman" w:eastAsia="Times New Roman" w:hAnsi="Times New Roman" w:cs="Times New Roman"/>
        <w:kern w:val="0"/>
        <w:sz w:val="20"/>
        <w:szCs w:val="20"/>
        <w:lang w:eastAsia="ar-SA" w:bidi="ar-SA"/>
      </w:rPr>
    </w:lvl>
    <w:lvl w:ilvl="8">
      <w:start w:val="1"/>
      <w:numFmt w:val="decimal"/>
      <w:lvlText w:val="%9)"/>
      <w:lvlJc w:val="left"/>
      <w:pPr>
        <w:tabs>
          <w:tab w:val="num" w:pos="0"/>
        </w:tabs>
        <w:ind w:left="0" w:firstLine="0"/>
      </w:pPr>
      <w:rPr>
        <w:rFonts w:ascii="Times New Roman" w:eastAsia="Times New Roman" w:hAnsi="Times New Roman" w:cs="Times New Roman"/>
        <w:kern w:val="0"/>
        <w:sz w:val="20"/>
        <w:szCs w:val="20"/>
        <w:lang w:eastAsia="ar-SA" w:bidi="ar-SA"/>
      </w:rPr>
    </w:lvl>
  </w:abstractNum>
  <w:abstractNum w:abstractNumId="23" w15:restartNumberingAfterBreak="0">
    <w:nsid w:val="00000018"/>
    <w:multiLevelType w:val="multilevel"/>
    <w:tmpl w:val="00000018"/>
    <w:name w:val="WW8Num27"/>
    <w:lvl w:ilvl="0">
      <w:start w:val="1"/>
      <w:numFmt w:val="decimal"/>
      <w:lvlText w:val="%1."/>
      <w:lvlJc w:val="left"/>
      <w:pPr>
        <w:tabs>
          <w:tab w:val="num" w:pos="0"/>
        </w:tabs>
        <w:ind w:left="1778" w:hanging="360"/>
      </w:pPr>
      <w:rPr>
        <w:sz w:val="20"/>
        <w:szCs w:val="20"/>
      </w:rPr>
    </w:lvl>
    <w:lvl w:ilvl="1">
      <w:start w:val="1"/>
      <w:numFmt w:val="lowerLetter"/>
      <w:lvlText w:val="%2."/>
      <w:lvlJc w:val="left"/>
      <w:pPr>
        <w:tabs>
          <w:tab w:val="num" w:pos="0"/>
        </w:tabs>
        <w:ind w:left="2498" w:hanging="360"/>
      </w:pPr>
      <w:rPr>
        <w:rFonts w:cs="Times New Roman"/>
      </w:rPr>
    </w:lvl>
    <w:lvl w:ilvl="2">
      <w:start w:val="1"/>
      <w:numFmt w:val="lowerRoman"/>
      <w:lvlText w:val="%3."/>
      <w:lvlJc w:val="left"/>
      <w:pPr>
        <w:tabs>
          <w:tab w:val="num" w:pos="0"/>
        </w:tabs>
        <w:ind w:left="3218" w:hanging="180"/>
      </w:pPr>
      <w:rPr>
        <w:rFonts w:cs="Times New Roman"/>
      </w:rPr>
    </w:lvl>
    <w:lvl w:ilvl="3">
      <w:start w:val="1"/>
      <w:numFmt w:val="decimal"/>
      <w:lvlText w:val="%4."/>
      <w:lvlJc w:val="left"/>
      <w:pPr>
        <w:tabs>
          <w:tab w:val="num" w:pos="0"/>
        </w:tabs>
        <w:ind w:left="3938" w:hanging="360"/>
      </w:pPr>
      <w:rPr>
        <w:rFonts w:cs="Times New Roman"/>
      </w:rPr>
    </w:lvl>
    <w:lvl w:ilvl="4">
      <w:start w:val="1"/>
      <w:numFmt w:val="lowerLetter"/>
      <w:lvlText w:val="%5."/>
      <w:lvlJc w:val="left"/>
      <w:pPr>
        <w:tabs>
          <w:tab w:val="num" w:pos="0"/>
        </w:tabs>
        <w:ind w:left="4658" w:hanging="360"/>
      </w:pPr>
      <w:rPr>
        <w:rFonts w:cs="Times New Roman"/>
      </w:rPr>
    </w:lvl>
    <w:lvl w:ilvl="5">
      <w:start w:val="1"/>
      <w:numFmt w:val="lowerRoman"/>
      <w:lvlText w:val="%6."/>
      <w:lvlJc w:val="left"/>
      <w:pPr>
        <w:tabs>
          <w:tab w:val="num" w:pos="0"/>
        </w:tabs>
        <w:ind w:left="5378" w:hanging="180"/>
      </w:pPr>
      <w:rPr>
        <w:rFonts w:cs="Times New Roman"/>
      </w:rPr>
    </w:lvl>
    <w:lvl w:ilvl="6">
      <w:start w:val="1"/>
      <w:numFmt w:val="decimal"/>
      <w:lvlText w:val="%7."/>
      <w:lvlJc w:val="left"/>
      <w:pPr>
        <w:tabs>
          <w:tab w:val="num" w:pos="0"/>
        </w:tabs>
        <w:ind w:left="6098" w:hanging="360"/>
      </w:pPr>
      <w:rPr>
        <w:rFonts w:cs="Times New Roman"/>
      </w:rPr>
    </w:lvl>
    <w:lvl w:ilvl="7">
      <w:start w:val="1"/>
      <w:numFmt w:val="lowerLetter"/>
      <w:lvlText w:val="%8."/>
      <w:lvlJc w:val="left"/>
      <w:pPr>
        <w:tabs>
          <w:tab w:val="num" w:pos="0"/>
        </w:tabs>
        <w:ind w:left="6818" w:hanging="360"/>
      </w:pPr>
      <w:rPr>
        <w:rFonts w:cs="Times New Roman"/>
      </w:rPr>
    </w:lvl>
    <w:lvl w:ilvl="8">
      <w:start w:val="1"/>
      <w:numFmt w:val="lowerRoman"/>
      <w:lvlText w:val="%9."/>
      <w:lvlJc w:val="left"/>
      <w:pPr>
        <w:tabs>
          <w:tab w:val="num" w:pos="0"/>
        </w:tabs>
        <w:ind w:left="7538" w:hanging="180"/>
      </w:pPr>
      <w:rPr>
        <w:rFonts w:cs="Times New Roman"/>
      </w:rPr>
    </w:lvl>
  </w:abstractNum>
  <w:abstractNum w:abstractNumId="24" w15:restartNumberingAfterBreak="0">
    <w:nsid w:val="00000019"/>
    <w:multiLevelType w:val="multilevel"/>
    <w:tmpl w:val="00000019"/>
    <w:name w:val="WW8Num28"/>
    <w:lvl w:ilvl="0">
      <w:start w:val="1"/>
      <w:numFmt w:val="lowerLetter"/>
      <w:lvlText w:val="%1."/>
      <w:lvlJc w:val="left"/>
      <w:pPr>
        <w:tabs>
          <w:tab w:val="num" w:pos="0"/>
        </w:tabs>
        <w:ind w:left="1778" w:hanging="360"/>
      </w:pPr>
      <w:rPr>
        <w:rFonts w:cs="Times New Roman"/>
      </w:rPr>
    </w:lvl>
    <w:lvl w:ilvl="1">
      <w:start w:val="1"/>
      <w:numFmt w:val="decimal"/>
      <w:lvlText w:val="%2)"/>
      <w:lvlJc w:val="left"/>
      <w:pPr>
        <w:tabs>
          <w:tab w:val="num" w:pos="0"/>
        </w:tabs>
        <w:ind w:left="2498" w:hanging="360"/>
      </w:pPr>
      <w:rPr>
        <w:rFonts w:ascii="Times New Roman" w:hAnsi="Times New Roman" w:cs="Times New Roman"/>
        <w:b/>
        <w:bCs/>
        <w:i w:val="0"/>
        <w:iCs w:val="0"/>
        <w:sz w:val="20"/>
        <w:szCs w:val="20"/>
      </w:rPr>
    </w:lvl>
    <w:lvl w:ilvl="2">
      <w:start w:val="1"/>
      <w:numFmt w:val="lowerLetter"/>
      <w:lvlText w:val="%3)"/>
      <w:lvlJc w:val="left"/>
      <w:pPr>
        <w:tabs>
          <w:tab w:val="num" w:pos="0"/>
        </w:tabs>
        <w:ind w:left="3218" w:hanging="180"/>
      </w:pPr>
      <w:rPr>
        <w:rFonts w:ascii="Times New Roman" w:eastAsia="Times New Roman" w:hAnsi="Times New Roman" w:cs="Times New Roman"/>
        <w:sz w:val="20"/>
        <w:szCs w:val="20"/>
      </w:rPr>
    </w:lvl>
    <w:lvl w:ilvl="3">
      <w:start w:val="1"/>
      <w:numFmt w:val="decimal"/>
      <w:lvlText w:val="%4."/>
      <w:lvlJc w:val="left"/>
      <w:pPr>
        <w:tabs>
          <w:tab w:val="num" w:pos="0"/>
        </w:tabs>
        <w:ind w:left="3938" w:hanging="360"/>
      </w:pPr>
      <w:rPr>
        <w:rFonts w:cs="Times New Roman"/>
      </w:rPr>
    </w:lvl>
    <w:lvl w:ilvl="4">
      <w:start w:val="1"/>
      <w:numFmt w:val="lowerLetter"/>
      <w:lvlText w:val="%5."/>
      <w:lvlJc w:val="left"/>
      <w:pPr>
        <w:tabs>
          <w:tab w:val="num" w:pos="0"/>
        </w:tabs>
        <w:ind w:left="4658" w:hanging="360"/>
      </w:pPr>
      <w:rPr>
        <w:rFonts w:cs="Times New Roman"/>
      </w:rPr>
    </w:lvl>
    <w:lvl w:ilvl="5">
      <w:start w:val="1"/>
      <w:numFmt w:val="lowerRoman"/>
      <w:lvlText w:val="%6."/>
      <w:lvlJc w:val="left"/>
      <w:pPr>
        <w:tabs>
          <w:tab w:val="num" w:pos="0"/>
        </w:tabs>
        <w:ind w:left="5378" w:hanging="180"/>
      </w:pPr>
      <w:rPr>
        <w:rFonts w:cs="Times New Roman"/>
      </w:rPr>
    </w:lvl>
    <w:lvl w:ilvl="6">
      <w:start w:val="1"/>
      <w:numFmt w:val="decimal"/>
      <w:lvlText w:val="%7."/>
      <w:lvlJc w:val="left"/>
      <w:pPr>
        <w:tabs>
          <w:tab w:val="num" w:pos="0"/>
        </w:tabs>
        <w:ind w:left="6098" w:hanging="360"/>
      </w:pPr>
      <w:rPr>
        <w:rFonts w:cs="Times New Roman"/>
      </w:rPr>
    </w:lvl>
    <w:lvl w:ilvl="7">
      <w:start w:val="1"/>
      <w:numFmt w:val="lowerLetter"/>
      <w:lvlText w:val="%8."/>
      <w:lvlJc w:val="left"/>
      <w:pPr>
        <w:tabs>
          <w:tab w:val="num" w:pos="0"/>
        </w:tabs>
        <w:ind w:left="6818" w:hanging="360"/>
      </w:pPr>
      <w:rPr>
        <w:rFonts w:cs="Times New Roman"/>
      </w:rPr>
    </w:lvl>
    <w:lvl w:ilvl="8">
      <w:start w:val="1"/>
      <w:numFmt w:val="lowerRoman"/>
      <w:lvlText w:val="%9."/>
      <w:lvlJc w:val="left"/>
      <w:pPr>
        <w:tabs>
          <w:tab w:val="num" w:pos="0"/>
        </w:tabs>
        <w:ind w:left="7538" w:hanging="180"/>
      </w:pPr>
      <w:rPr>
        <w:rFonts w:cs="Times New Roman"/>
      </w:rPr>
    </w:lvl>
  </w:abstractNum>
  <w:abstractNum w:abstractNumId="25" w15:restartNumberingAfterBreak="0">
    <w:nsid w:val="0000001A"/>
    <w:multiLevelType w:val="singleLevel"/>
    <w:tmpl w:val="0000001A"/>
    <w:name w:val="WW8Num29"/>
    <w:lvl w:ilvl="0">
      <w:start w:val="1"/>
      <w:numFmt w:val="lowerLetter"/>
      <w:lvlText w:val="%1)"/>
      <w:lvlJc w:val="left"/>
      <w:pPr>
        <w:tabs>
          <w:tab w:val="num" w:pos="0"/>
        </w:tabs>
        <w:ind w:left="720" w:hanging="360"/>
      </w:pPr>
      <w:rPr>
        <w:sz w:val="20"/>
        <w:szCs w:val="20"/>
      </w:rPr>
    </w:lvl>
  </w:abstractNum>
  <w:abstractNum w:abstractNumId="26" w15:restartNumberingAfterBreak="0">
    <w:nsid w:val="0000001B"/>
    <w:multiLevelType w:val="singleLevel"/>
    <w:tmpl w:val="0000001B"/>
    <w:name w:val="WW8Num30"/>
    <w:lvl w:ilvl="0">
      <w:start w:val="1"/>
      <w:numFmt w:val="lowerLetter"/>
      <w:lvlText w:val="%1)"/>
      <w:lvlJc w:val="left"/>
      <w:pPr>
        <w:tabs>
          <w:tab w:val="num" w:pos="0"/>
        </w:tabs>
        <w:ind w:left="720" w:hanging="360"/>
      </w:pPr>
      <w:rPr>
        <w:sz w:val="20"/>
        <w:szCs w:val="20"/>
      </w:rPr>
    </w:lvl>
  </w:abstractNum>
  <w:abstractNum w:abstractNumId="27" w15:restartNumberingAfterBreak="0">
    <w:nsid w:val="0000001C"/>
    <w:multiLevelType w:val="multilevel"/>
    <w:tmpl w:val="0000001C"/>
    <w:name w:val="WW8Num3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0000001D"/>
    <w:multiLevelType w:val="multilevel"/>
    <w:tmpl w:val="0000001D"/>
    <w:name w:val="WW8Num33"/>
    <w:lvl w:ilvl="0">
      <w:start w:val="1"/>
      <w:numFmt w:val="decimal"/>
      <w:lvlText w:val="%1."/>
      <w:lvlJc w:val="left"/>
      <w:pPr>
        <w:tabs>
          <w:tab w:val="num" w:pos="0"/>
        </w:tabs>
        <w:ind w:left="360" w:hanging="360"/>
      </w:pPr>
      <w:rPr>
        <w:rFonts w:ascii="Times New Roman" w:hAnsi="Times New Roman" w:cs="Times New Roman" w:hint="default"/>
        <w:sz w:val="18"/>
        <w:szCs w:val="20"/>
      </w:rPr>
    </w:lvl>
    <w:lvl w:ilvl="1">
      <w:start w:val="1"/>
      <w:numFmt w:val="lowerLetter"/>
      <w:lvlText w:val="%2."/>
      <w:lvlJc w:val="left"/>
      <w:pPr>
        <w:tabs>
          <w:tab w:val="num" w:pos="0"/>
        </w:tabs>
        <w:ind w:left="1080" w:hanging="360"/>
      </w:pPr>
      <w:rPr>
        <w:bCs/>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sz w:val="20"/>
        <w:szCs w:val="2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1E"/>
    <w:multiLevelType w:val="multilevel"/>
    <w:tmpl w:val="0000001E"/>
    <w:name w:val="WW8Num34"/>
    <w:lvl w:ilvl="0">
      <w:start w:val="1"/>
      <w:numFmt w:val="decimal"/>
      <w:lvlText w:val="%1)"/>
      <w:lvlJc w:val="left"/>
      <w:pPr>
        <w:tabs>
          <w:tab w:val="num" w:pos="0"/>
        </w:tabs>
        <w:ind w:left="1440" w:hanging="360"/>
      </w:pPr>
      <w:rPr>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0000001F"/>
    <w:multiLevelType w:val="multilevel"/>
    <w:tmpl w:val="0000001F"/>
    <w:name w:val="WW8Num35"/>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8Num36"/>
    <w:lvl w:ilvl="0">
      <w:start w:val="1"/>
      <w:numFmt w:val="decimal"/>
      <w:lvlText w:val="%1."/>
      <w:lvlJc w:val="left"/>
      <w:pPr>
        <w:tabs>
          <w:tab w:val="num" w:pos="0"/>
        </w:tabs>
        <w:ind w:left="720" w:hanging="360"/>
      </w:pPr>
      <w:rPr>
        <w:rFonts w:hint="default"/>
        <w:sz w:val="20"/>
        <w:szCs w:val="20"/>
      </w:rPr>
    </w:lvl>
    <w:lvl w:ilvl="1">
      <w:start w:val="1"/>
      <w:numFmt w:val="decimal"/>
      <w:lvlText w:val="%2)"/>
      <w:lvlJc w:val="left"/>
      <w:pPr>
        <w:tabs>
          <w:tab w:val="num" w:pos="0"/>
        </w:tabs>
        <w:ind w:left="1440" w:hanging="360"/>
      </w:pPr>
      <w:rPr>
        <w:rFonts w:ascii="Times New Roman" w:eastAsia="Times New Roman" w:hAnsi="Times New Roman" w:cs="Times New Roman"/>
        <w:sz w:val="20"/>
        <w:szCs w:val="20"/>
      </w:rPr>
    </w:lvl>
    <w:lvl w:ilvl="2">
      <w:start w:val="1"/>
      <w:numFmt w:val="lowerLetter"/>
      <w:lvlText w:val="%3)"/>
      <w:lvlJc w:val="right"/>
      <w:pPr>
        <w:tabs>
          <w:tab w:val="num" w:pos="0"/>
        </w:tabs>
        <w:ind w:left="2160" w:hanging="180"/>
      </w:pPr>
      <w:rPr>
        <w:rFonts w:ascii="Times New Roman" w:eastAsia="Times New Roman" w:hAnsi="Times New Roman" w:cs="Times New Roman"/>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7"/>
    <w:lvl w:ilvl="0">
      <w:start w:val="1"/>
      <w:numFmt w:val="decimal"/>
      <w:lvlText w:val="%1)"/>
      <w:lvlJc w:val="left"/>
      <w:pPr>
        <w:tabs>
          <w:tab w:val="num" w:pos="397"/>
        </w:tabs>
        <w:ind w:left="397" w:hanging="397"/>
      </w:pPr>
      <w:rPr>
        <w:sz w:val="20"/>
        <w:szCs w:val="20"/>
        <w:lang w:eastAsia="pl-PL" w:bidi="pl-PL"/>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3" w15:restartNumberingAfterBreak="0">
    <w:nsid w:val="00000022"/>
    <w:multiLevelType w:val="singleLevel"/>
    <w:tmpl w:val="00000022"/>
    <w:name w:val="WW8Num39"/>
    <w:lvl w:ilvl="0">
      <w:start w:val="1"/>
      <w:numFmt w:val="decimal"/>
      <w:lvlText w:val="%1)"/>
      <w:lvlJc w:val="left"/>
      <w:pPr>
        <w:tabs>
          <w:tab w:val="num" w:pos="0"/>
        </w:tabs>
        <w:ind w:left="720" w:hanging="360"/>
      </w:pPr>
      <w:rPr>
        <w:rFonts w:hint="default"/>
        <w:bCs/>
        <w:sz w:val="20"/>
        <w:szCs w:val="20"/>
      </w:rPr>
    </w:lvl>
  </w:abstractNum>
  <w:abstractNum w:abstractNumId="34" w15:restartNumberingAfterBreak="0">
    <w:nsid w:val="00000023"/>
    <w:multiLevelType w:val="singleLevel"/>
    <w:tmpl w:val="00000023"/>
    <w:name w:val="WW8Num40"/>
    <w:lvl w:ilvl="0">
      <w:start w:val="1"/>
      <w:numFmt w:val="decimal"/>
      <w:lvlText w:val="%1."/>
      <w:lvlJc w:val="left"/>
      <w:pPr>
        <w:tabs>
          <w:tab w:val="num" w:pos="0"/>
        </w:tabs>
        <w:ind w:left="720" w:hanging="360"/>
      </w:pPr>
      <w:rPr>
        <w:rFonts w:hint="default"/>
        <w:sz w:val="20"/>
        <w:szCs w:val="20"/>
      </w:rPr>
    </w:lvl>
  </w:abstractNum>
  <w:abstractNum w:abstractNumId="35" w15:restartNumberingAfterBreak="0">
    <w:nsid w:val="00000024"/>
    <w:multiLevelType w:val="multilevel"/>
    <w:tmpl w:val="00000024"/>
    <w:name w:val="WW8Num41"/>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6" w15:restartNumberingAfterBreak="0">
    <w:nsid w:val="00000025"/>
    <w:multiLevelType w:val="multilevel"/>
    <w:tmpl w:val="00000025"/>
    <w:name w:val="WW8Num4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7" w15:restartNumberingAfterBreak="0">
    <w:nsid w:val="00000026"/>
    <w:multiLevelType w:val="multilevel"/>
    <w:tmpl w:val="00000026"/>
    <w:name w:val="WW8Num43"/>
    <w:lvl w:ilvl="0">
      <w:start w:val="1"/>
      <w:numFmt w:val="decimal"/>
      <w:lvlText w:val="%1)"/>
      <w:lvlJc w:val="left"/>
      <w:pPr>
        <w:tabs>
          <w:tab w:val="num" w:pos="720"/>
        </w:tabs>
        <w:ind w:left="720" w:hanging="360"/>
      </w:pPr>
      <w:rPr>
        <w:rFonts w:eastAsia="Calibri"/>
        <w:color w:val="000000"/>
        <w:sz w:val="20"/>
        <w:szCs w:val="20"/>
      </w:rPr>
    </w:lvl>
    <w:lvl w:ilvl="1">
      <w:start w:val="1"/>
      <w:numFmt w:val="decimal"/>
      <w:lvlText w:val="%2)"/>
      <w:lvlJc w:val="left"/>
      <w:pPr>
        <w:tabs>
          <w:tab w:val="num" w:pos="1080"/>
        </w:tabs>
        <w:ind w:left="1080" w:hanging="360"/>
      </w:pPr>
      <w:rPr>
        <w:rFonts w:eastAsia="Calibri"/>
        <w:color w:val="000000"/>
        <w:sz w:val="20"/>
        <w:szCs w:val="20"/>
      </w:rPr>
    </w:lvl>
    <w:lvl w:ilvl="2">
      <w:start w:val="1"/>
      <w:numFmt w:val="decimal"/>
      <w:lvlText w:val="%3)"/>
      <w:lvlJc w:val="left"/>
      <w:pPr>
        <w:tabs>
          <w:tab w:val="num" w:pos="1440"/>
        </w:tabs>
        <w:ind w:left="1440" w:hanging="360"/>
      </w:pPr>
      <w:rPr>
        <w:rFonts w:eastAsia="Calibri"/>
        <w:color w:val="000000"/>
        <w:sz w:val="20"/>
        <w:szCs w:val="20"/>
      </w:rPr>
    </w:lvl>
    <w:lvl w:ilvl="3">
      <w:start w:val="1"/>
      <w:numFmt w:val="decimal"/>
      <w:lvlText w:val="%4)"/>
      <w:lvlJc w:val="left"/>
      <w:pPr>
        <w:tabs>
          <w:tab w:val="num" w:pos="1800"/>
        </w:tabs>
        <w:ind w:left="1800" w:hanging="360"/>
      </w:pPr>
      <w:rPr>
        <w:rFonts w:eastAsia="Calibri"/>
        <w:color w:val="000000"/>
        <w:sz w:val="20"/>
        <w:szCs w:val="20"/>
      </w:rPr>
    </w:lvl>
    <w:lvl w:ilvl="4">
      <w:start w:val="1"/>
      <w:numFmt w:val="decimal"/>
      <w:lvlText w:val="%5)"/>
      <w:lvlJc w:val="left"/>
      <w:pPr>
        <w:tabs>
          <w:tab w:val="num" w:pos="2160"/>
        </w:tabs>
        <w:ind w:left="2160" w:hanging="360"/>
      </w:pPr>
      <w:rPr>
        <w:rFonts w:eastAsia="Calibri"/>
        <w:color w:val="000000"/>
        <w:sz w:val="20"/>
        <w:szCs w:val="20"/>
      </w:rPr>
    </w:lvl>
    <w:lvl w:ilvl="5">
      <w:start w:val="1"/>
      <w:numFmt w:val="decimal"/>
      <w:lvlText w:val="%6)"/>
      <w:lvlJc w:val="left"/>
      <w:pPr>
        <w:tabs>
          <w:tab w:val="num" w:pos="2520"/>
        </w:tabs>
        <w:ind w:left="2520" w:hanging="360"/>
      </w:pPr>
      <w:rPr>
        <w:rFonts w:eastAsia="Calibri"/>
        <w:color w:val="000000"/>
        <w:sz w:val="20"/>
        <w:szCs w:val="20"/>
      </w:rPr>
    </w:lvl>
    <w:lvl w:ilvl="6">
      <w:start w:val="1"/>
      <w:numFmt w:val="decimal"/>
      <w:lvlText w:val="%7)"/>
      <w:lvlJc w:val="left"/>
      <w:pPr>
        <w:tabs>
          <w:tab w:val="num" w:pos="2880"/>
        </w:tabs>
        <w:ind w:left="2880" w:hanging="360"/>
      </w:pPr>
      <w:rPr>
        <w:rFonts w:eastAsia="Calibri"/>
        <w:color w:val="000000"/>
        <w:sz w:val="20"/>
        <w:szCs w:val="20"/>
      </w:rPr>
    </w:lvl>
    <w:lvl w:ilvl="7">
      <w:start w:val="1"/>
      <w:numFmt w:val="decimal"/>
      <w:lvlText w:val="%8)"/>
      <w:lvlJc w:val="left"/>
      <w:pPr>
        <w:tabs>
          <w:tab w:val="num" w:pos="3240"/>
        </w:tabs>
        <w:ind w:left="3240" w:hanging="360"/>
      </w:pPr>
      <w:rPr>
        <w:rFonts w:eastAsia="Calibri"/>
        <w:color w:val="000000"/>
        <w:sz w:val="20"/>
        <w:szCs w:val="20"/>
      </w:rPr>
    </w:lvl>
    <w:lvl w:ilvl="8">
      <w:start w:val="1"/>
      <w:numFmt w:val="decimal"/>
      <w:lvlText w:val="%9)"/>
      <w:lvlJc w:val="left"/>
      <w:pPr>
        <w:tabs>
          <w:tab w:val="num" w:pos="3600"/>
        </w:tabs>
        <w:ind w:left="3600" w:hanging="360"/>
      </w:pPr>
      <w:rPr>
        <w:rFonts w:eastAsia="Calibri"/>
        <w:color w:val="000000"/>
        <w:sz w:val="20"/>
        <w:szCs w:val="20"/>
      </w:rPr>
    </w:lvl>
  </w:abstractNum>
  <w:abstractNum w:abstractNumId="38" w15:restartNumberingAfterBreak="0">
    <w:nsid w:val="00000027"/>
    <w:multiLevelType w:val="multilevel"/>
    <w:tmpl w:val="00000027"/>
    <w:name w:val="WW8Num44"/>
    <w:lvl w:ilvl="0">
      <w:start w:val="1"/>
      <w:numFmt w:val="lowerLetter"/>
      <w:lvlText w:val="%1."/>
      <w:lvlJc w:val="left"/>
      <w:pPr>
        <w:tabs>
          <w:tab w:val="num" w:pos="0"/>
        </w:tabs>
        <w:ind w:left="1778" w:hanging="360"/>
      </w:pPr>
      <w:rPr>
        <w:rFonts w:cs="Times New Roman"/>
        <w:sz w:val="20"/>
        <w:szCs w:val="20"/>
      </w:rPr>
    </w:lvl>
    <w:lvl w:ilvl="1">
      <w:start w:val="1"/>
      <w:numFmt w:val="lowerLetter"/>
      <w:lvlText w:val="%2."/>
      <w:lvlJc w:val="left"/>
      <w:pPr>
        <w:tabs>
          <w:tab w:val="num" w:pos="0"/>
        </w:tabs>
        <w:ind w:left="2498" w:hanging="360"/>
      </w:pPr>
      <w:rPr>
        <w:rFonts w:cs="Times New Roman"/>
        <w:sz w:val="20"/>
        <w:szCs w:val="20"/>
      </w:rPr>
    </w:lvl>
    <w:lvl w:ilvl="2">
      <w:start w:val="1"/>
      <w:numFmt w:val="lowerRoman"/>
      <w:lvlText w:val="%3."/>
      <w:lvlJc w:val="left"/>
      <w:pPr>
        <w:tabs>
          <w:tab w:val="num" w:pos="0"/>
        </w:tabs>
        <w:ind w:left="3218" w:hanging="180"/>
      </w:pPr>
      <w:rPr>
        <w:rFonts w:cs="Times New Roman"/>
        <w:sz w:val="20"/>
        <w:szCs w:val="20"/>
      </w:rPr>
    </w:lvl>
    <w:lvl w:ilvl="3">
      <w:start w:val="1"/>
      <w:numFmt w:val="decimal"/>
      <w:lvlText w:val="%4."/>
      <w:lvlJc w:val="left"/>
      <w:pPr>
        <w:tabs>
          <w:tab w:val="num" w:pos="0"/>
        </w:tabs>
        <w:ind w:left="3938" w:hanging="360"/>
      </w:pPr>
      <w:rPr>
        <w:rFonts w:cs="Times New Roman"/>
        <w:sz w:val="20"/>
        <w:szCs w:val="20"/>
      </w:rPr>
    </w:lvl>
    <w:lvl w:ilvl="4">
      <w:start w:val="1"/>
      <w:numFmt w:val="lowerLetter"/>
      <w:lvlText w:val="%5."/>
      <w:lvlJc w:val="left"/>
      <w:pPr>
        <w:tabs>
          <w:tab w:val="num" w:pos="0"/>
        </w:tabs>
        <w:ind w:left="4658" w:hanging="360"/>
      </w:pPr>
      <w:rPr>
        <w:rFonts w:cs="Times New Roman"/>
        <w:sz w:val="20"/>
        <w:szCs w:val="20"/>
      </w:rPr>
    </w:lvl>
    <w:lvl w:ilvl="5">
      <w:start w:val="1"/>
      <w:numFmt w:val="lowerRoman"/>
      <w:lvlText w:val="%6."/>
      <w:lvlJc w:val="left"/>
      <w:pPr>
        <w:tabs>
          <w:tab w:val="num" w:pos="0"/>
        </w:tabs>
        <w:ind w:left="5378" w:hanging="180"/>
      </w:pPr>
      <w:rPr>
        <w:rFonts w:cs="Times New Roman"/>
        <w:sz w:val="20"/>
        <w:szCs w:val="20"/>
      </w:rPr>
    </w:lvl>
    <w:lvl w:ilvl="6">
      <w:start w:val="1"/>
      <w:numFmt w:val="decimal"/>
      <w:lvlText w:val="%7."/>
      <w:lvlJc w:val="left"/>
      <w:pPr>
        <w:tabs>
          <w:tab w:val="num" w:pos="0"/>
        </w:tabs>
        <w:ind w:left="6098" w:hanging="360"/>
      </w:pPr>
      <w:rPr>
        <w:rFonts w:cs="Times New Roman"/>
        <w:sz w:val="20"/>
        <w:szCs w:val="20"/>
      </w:rPr>
    </w:lvl>
    <w:lvl w:ilvl="7">
      <w:start w:val="1"/>
      <w:numFmt w:val="lowerLetter"/>
      <w:lvlText w:val="%8."/>
      <w:lvlJc w:val="left"/>
      <w:pPr>
        <w:tabs>
          <w:tab w:val="num" w:pos="0"/>
        </w:tabs>
        <w:ind w:left="6818" w:hanging="360"/>
      </w:pPr>
      <w:rPr>
        <w:rFonts w:cs="Times New Roman"/>
        <w:sz w:val="20"/>
        <w:szCs w:val="20"/>
      </w:rPr>
    </w:lvl>
    <w:lvl w:ilvl="8">
      <w:start w:val="1"/>
      <w:numFmt w:val="lowerRoman"/>
      <w:lvlText w:val="%9."/>
      <w:lvlJc w:val="left"/>
      <w:pPr>
        <w:tabs>
          <w:tab w:val="num" w:pos="0"/>
        </w:tabs>
        <w:ind w:left="7538" w:hanging="180"/>
      </w:pPr>
      <w:rPr>
        <w:rFonts w:cs="Times New Roman"/>
        <w:sz w:val="20"/>
        <w:szCs w:val="20"/>
      </w:rPr>
    </w:lvl>
  </w:abstractNum>
  <w:abstractNum w:abstractNumId="39" w15:restartNumberingAfterBreak="0">
    <w:nsid w:val="00000028"/>
    <w:multiLevelType w:val="singleLevel"/>
    <w:tmpl w:val="00000028"/>
    <w:name w:val="WW8Num45"/>
    <w:lvl w:ilvl="0">
      <w:start w:val="3"/>
      <w:numFmt w:val="decimal"/>
      <w:lvlText w:val="%1."/>
      <w:lvlJc w:val="left"/>
      <w:pPr>
        <w:tabs>
          <w:tab w:val="num" w:pos="0"/>
        </w:tabs>
        <w:ind w:left="720" w:hanging="360"/>
      </w:pPr>
      <w:rPr>
        <w:rFonts w:hint="default"/>
        <w:sz w:val="20"/>
        <w:szCs w:val="20"/>
      </w:rPr>
    </w:lvl>
  </w:abstractNum>
  <w:abstractNum w:abstractNumId="40" w15:restartNumberingAfterBreak="0">
    <w:nsid w:val="00000029"/>
    <w:multiLevelType w:val="singleLevel"/>
    <w:tmpl w:val="00000029"/>
    <w:name w:val="WW8Num46"/>
    <w:lvl w:ilvl="0">
      <w:start w:val="1"/>
      <w:numFmt w:val="decimal"/>
      <w:lvlText w:val="%1."/>
      <w:lvlJc w:val="left"/>
      <w:pPr>
        <w:tabs>
          <w:tab w:val="num" w:pos="0"/>
        </w:tabs>
        <w:ind w:left="1117" w:hanging="360"/>
      </w:pPr>
      <w:rPr>
        <w:sz w:val="20"/>
        <w:szCs w:val="20"/>
        <w:lang w:val="pl-PL"/>
      </w:rPr>
    </w:lvl>
  </w:abstractNum>
  <w:abstractNum w:abstractNumId="41" w15:restartNumberingAfterBreak="0">
    <w:nsid w:val="0000002A"/>
    <w:multiLevelType w:val="multilevel"/>
    <w:tmpl w:val="0000002A"/>
    <w:name w:val="WW8Num51"/>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Letter"/>
      <w:lvlText w:val="%3)"/>
      <w:lvlJc w:val="left"/>
      <w:pPr>
        <w:tabs>
          <w:tab w:val="num" w:pos="0"/>
        </w:tabs>
        <w:ind w:left="3333" w:hanging="360"/>
      </w:pPr>
      <w:rPr>
        <w:sz w:val="20"/>
        <w:szCs w:val="20"/>
      </w:r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2" w15:restartNumberingAfterBreak="0">
    <w:nsid w:val="0000002B"/>
    <w:multiLevelType w:val="multilevel"/>
    <w:tmpl w:val="0000002B"/>
    <w:name w:val="WW8Num52"/>
    <w:lvl w:ilvl="0">
      <w:start w:val="1"/>
      <w:numFmt w:val="decimal"/>
      <w:lvlText w:val="%1)"/>
      <w:lvlJc w:val="left"/>
      <w:pPr>
        <w:tabs>
          <w:tab w:val="num" w:pos="0"/>
        </w:tabs>
        <w:ind w:left="1146" w:hanging="360"/>
      </w:pPr>
      <w:rPr>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C"/>
    <w:multiLevelType w:val="multilevel"/>
    <w:tmpl w:val="0000002C"/>
    <w:lvl w:ilvl="0">
      <w:start w:val="1"/>
      <w:numFmt w:val="decimal"/>
      <w:lvlText w:val="%1."/>
      <w:lvlJc w:val="left"/>
      <w:pPr>
        <w:tabs>
          <w:tab w:val="num" w:pos="397"/>
        </w:tabs>
        <w:ind w:left="397" w:hanging="397"/>
      </w:pPr>
      <w:rPr>
        <w:rFonts w:ascii="Times New Roman" w:eastAsia="Times New Roman" w:hAnsi="Times New Roman" w:cs="Times New Roman"/>
        <w:color w:val="000000"/>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rFonts w:ascii="Times New Roman" w:hAnsi="Times New Roman" w:cs="Times New Roman"/>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5" w15:restartNumberingAfterBreak="0">
    <w:nsid w:val="0000002E"/>
    <w:multiLevelType w:val="multilevel"/>
    <w:tmpl w:val="0000002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6" w15:restartNumberingAfterBreak="0">
    <w:nsid w:val="0000002F"/>
    <w:multiLevelType w:val="multilevel"/>
    <w:tmpl w:val="0000002F"/>
    <w:lvl w:ilvl="0">
      <w:start w:val="1"/>
      <w:numFmt w:val="decimal"/>
      <w:lvlText w:val="%1)"/>
      <w:lvlJc w:val="left"/>
      <w:pPr>
        <w:tabs>
          <w:tab w:val="num" w:pos="720"/>
        </w:tabs>
        <w:ind w:left="720" w:hanging="360"/>
      </w:pPr>
      <w:rPr>
        <w:rFonts w:eastAsia="Calibri"/>
        <w:color w:val="000000"/>
        <w:sz w:val="20"/>
        <w:szCs w:val="20"/>
      </w:rPr>
    </w:lvl>
    <w:lvl w:ilvl="1">
      <w:start w:val="1"/>
      <w:numFmt w:val="decimal"/>
      <w:lvlText w:val="%2)"/>
      <w:lvlJc w:val="left"/>
      <w:pPr>
        <w:tabs>
          <w:tab w:val="num" w:pos="1080"/>
        </w:tabs>
        <w:ind w:left="1080" w:hanging="360"/>
      </w:pPr>
      <w:rPr>
        <w:rFonts w:eastAsia="Calibri"/>
        <w:color w:val="000000"/>
        <w:sz w:val="20"/>
        <w:szCs w:val="20"/>
      </w:rPr>
    </w:lvl>
    <w:lvl w:ilvl="2">
      <w:start w:val="1"/>
      <w:numFmt w:val="decimal"/>
      <w:lvlText w:val="%3)"/>
      <w:lvlJc w:val="left"/>
      <w:pPr>
        <w:tabs>
          <w:tab w:val="num" w:pos="1440"/>
        </w:tabs>
        <w:ind w:left="1440" w:hanging="360"/>
      </w:pPr>
      <w:rPr>
        <w:rFonts w:eastAsia="Calibri"/>
        <w:color w:val="000000"/>
        <w:sz w:val="20"/>
        <w:szCs w:val="20"/>
      </w:rPr>
    </w:lvl>
    <w:lvl w:ilvl="3">
      <w:start w:val="1"/>
      <w:numFmt w:val="decimal"/>
      <w:lvlText w:val="%4)"/>
      <w:lvlJc w:val="left"/>
      <w:pPr>
        <w:tabs>
          <w:tab w:val="num" w:pos="1800"/>
        </w:tabs>
        <w:ind w:left="1800" w:hanging="360"/>
      </w:pPr>
      <w:rPr>
        <w:rFonts w:eastAsia="Calibri"/>
        <w:color w:val="000000"/>
        <w:sz w:val="20"/>
        <w:szCs w:val="20"/>
      </w:rPr>
    </w:lvl>
    <w:lvl w:ilvl="4">
      <w:start w:val="1"/>
      <w:numFmt w:val="decimal"/>
      <w:lvlText w:val="%5)"/>
      <w:lvlJc w:val="left"/>
      <w:pPr>
        <w:tabs>
          <w:tab w:val="num" w:pos="2160"/>
        </w:tabs>
        <w:ind w:left="2160" w:hanging="360"/>
      </w:pPr>
      <w:rPr>
        <w:rFonts w:eastAsia="Calibri"/>
        <w:color w:val="000000"/>
        <w:sz w:val="20"/>
        <w:szCs w:val="20"/>
      </w:rPr>
    </w:lvl>
    <w:lvl w:ilvl="5">
      <w:start w:val="1"/>
      <w:numFmt w:val="decimal"/>
      <w:lvlText w:val="%6)"/>
      <w:lvlJc w:val="left"/>
      <w:pPr>
        <w:tabs>
          <w:tab w:val="num" w:pos="2520"/>
        </w:tabs>
        <w:ind w:left="2520" w:hanging="360"/>
      </w:pPr>
      <w:rPr>
        <w:rFonts w:eastAsia="Calibri"/>
        <w:color w:val="000000"/>
        <w:sz w:val="20"/>
        <w:szCs w:val="20"/>
      </w:rPr>
    </w:lvl>
    <w:lvl w:ilvl="6">
      <w:start w:val="1"/>
      <w:numFmt w:val="decimal"/>
      <w:lvlText w:val="%7)"/>
      <w:lvlJc w:val="left"/>
      <w:pPr>
        <w:tabs>
          <w:tab w:val="num" w:pos="2880"/>
        </w:tabs>
        <w:ind w:left="2880" w:hanging="360"/>
      </w:pPr>
      <w:rPr>
        <w:rFonts w:eastAsia="Calibri"/>
        <w:color w:val="000000"/>
        <w:sz w:val="20"/>
        <w:szCs w:val="20"/>
      </w:rPr>
    </w:lvl>
    <w:lvl w:ilvl="7">
      <w:start w:val="1"/>
      <w:numFmt w:val="decimal"/>
      <w:lvlText w:val="%8)"/>
      <w:lvlJc w:val="left"/>
      <w:pPr>
        <w:tabs>
          <w:tab w:val="num" w:pos="3240"/>
        </w:tabs>
        <w:ind w:left="3240" w:hanging="360"/>
      </w:pPr>
      <w:rPr>
        <w:rFonts w:eastAsia="Calibri"/>
        <w:color w:val="000000"/>
        <w:sz w:val="20"/>
        <w:szCs w:val="20"/>
      </w:rPr>
    </w:lvl>
    <w:lvl w:ilvl="8">
      <w:start w:val="1"/>
      <w:numFmt w:val="decimal"/>
      <w:lvlText w:val="%9)"/>
      <w:lvlJc w:val="left"/>
      <w:pPr>
        <w:tabs>
          <w:tab w:val="num" w:pos="3600"/>
        </w:tabs>
        <w:ind w:left="3600" w:hanging="360"/>
      </w:pPr>
      <w:rPr>
        <w:rFonts w:eastAsia="Calibri"/>
        <w:color w:val="000000"/>
        <w:sz w:val="20"/>
        <w:szCs w:val="20"/>
      </w:rPr>
    </w:lvl>
  </w:abstractNum>
  <w:abstractNum w:abstractNumId="47" w15:restartNumberingAfterBreak="0">
    <w:nsid w:val="097447AB"/>
    <w:multiLevelType w:val="multilevel"/>
    <w:tmpl w:val="00000008"/>
    <w:lvl w:ilvl="0">
      <w:start w:val="1"/>
      <w:numFmt w:val="decimal"/>
      <w:lvlText w:val="%1."/>
      <w:lvlJc w:val="left"/>
      <w:pPr>
        <w:tabs>
          <w:tab w:val="num" w:pos="397"/>
        </w:tabs>
        <w:ind w:left="397" w:hanging="397"/>
      </w:pPr>
      <w:rPr>
        <w:rFonts w:ascii="Times New Roman" w:eastAsia="Times New Roman" w:hAnsi="Times New Roman" w:cs="Times New Roman"/>
        <w:color w:val="000000"/>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rFonts w:ascii="Times New Roman" w:hAnsi="Times New Roman" w:cs="Times New Roman"/>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319161975">
    <w:abstractNumId w:val="0"/>
  </w:num>
  <w:num w:numId="2" w16cid:durableId="649990940">
    <w:abstractNumId w:val="1"/>
  </w:num>
  <w:num w:numId="3" w16cid:durableId="1375421957">
    <w:abstractNumId w:val="2"/>
  </w:num>
  <w:num w:numId="4" w16cid:durableId="1949965208">
    <w:abstractNumId w:val="3"/>
  </w:num>
  <w:num w:numId="5" w16cid:durableId="1138063196">
    <w:abstractNumId w:val="4"/>
  </w:num>
  <w:num w:numId="6" w16cid:durableId="1503860076">
    <w:abstractNumId w:val="5"/>
  </w:num>
  <w:num w:numId="7" w16cid:durableId="145632893">
    <w:abstractNumId w:val="6"/>
  </w:num>
  <w:num w:numId="8" w16cid:durableId="1034768038">
    <w:abstractNumId w:val="7"/>
  </w:num>
  <w:num w:numId="9" w16cid:durableId="2062705475">
    <w:abstractNumId w:val="8"/>
  </w:num>
  <w:num w:numId="10" w16cid:durableId="1153763732">
    <w:abstractNumId w:val="9"/>
  </w:num>
  <w:num w:numId="11" w16cid:durableId="628516414">
    <w:abstractNumId w:val="10"/>
  </w:num>
  <w:num w:numId="12" w16cid:durableId="411893804">
    <w:abstractNumId w:val="11"/>
  </w:num>
  <w:num w:numId="13" w16cid:durableId="1053040647">
    <w:abstractNumId w:val="12"/>
  </w:num>
  <w:num w:numId="14" w16cid:durableId="1374497820">
    <w:abstractNumId w:val="13"/>
  </w:num>
  <w:num w:numId="15" w16cid:durableId="1818690140">
    <w:abstractNumId w:val="14"/>
  </w:num>
  <w:num w:numId="16" w16cid:durableId="739400074">
    <w:abstractNumId w:val="15"/>
  </w:num>
  <w:num w:numId="17" w16cid:durableId="1282154534">
    <w:abstractNumId w:val="16"/>
  </w:num>
  <w:num w:numId="18" w16cid:durableId="2005156608">
    <w:abstractNumId w:val="17"/>
  </w:num>
  <w:num w:numId="19" w16cid:durableId="623199255">
    <w:abstractNumId w:val="18"/>
  </w:num>
  <w:num w:numId="20" w16cid:durableId="1636330851">
    <w:abstractNumId w:val="19"/>
  </w:num>
  <w:num w:numId="21" w16cid:durableId="1256206951">
    <w:abstractNumId w:val="20"/>
  </w:num>
  <w:num w:numId="22" w16cid:durableId="1728603616">
    <w:abstractNumId w:val="21"/>
  </w:num>
  <w:num w:numId="23" w16cid:durableId="181627170">
    <w:abstractNumId w:val="22"/>
  </w:num>
  <w:num w:numId="24" w16cid:durableId="53894016">
    <w:abstractNumId w:val="23"/>
  </w:num>
  <w:num w:numId="25" w16cid:durableId="2130970126">
    <w:abstractNumId w:val="24"/>
  </w:num>
  <w:num w:numId="26" w16cid:durableId="50809584">
    <w:abstractNumId w:val="25"/>
  </w:num>
  <w:num w:numId="27" w16cid:durableId="560024067">
    <w:abstractNumId w:val="26"/>
  </w:num>
  <w:num w:numId="28" w16cid:durableId="389497240">
    <w:abstractNumId w:val="27"/>
  </w:num>
  <w:num w:numId="29" w16cid:durableId="950746703">
    <w:abstractNumId w:val="28"/>
  </w:num>
  <w:num w:numId="30" w16cid:durableId="680085414">
    <w:abstractNumId w:val="29"/>
  </w:num>
  <w:num w:numId="31" w16cid:durableId="2136172028">
    <w:abstractNumId w:val="30"/>
  </w:num>
  <w:num w:numId="32" w16cid:durableId="945423737">
    <w:abstractNumId w:val="31"/>
  </w:num>
  <w:num w:numId="33" w16cid:durableId="766661525">
    <w:abstractNumId w:val="32"/>
  </w:num>
  <w:num w:numId="34" w16cid:durableId="1208838375">
    <w:abstractNumId w:val="33"/>
  </w:num>
  <w:num w:numId="35" w16cid:durableId="1001008094">
    <w:abstractNumId w:val="34"/>
  </w:num>
  <w:num w:numId="36" w16cid:durableId="464006710">
    <w:abstractNumId w:val="35"/>
  </w:num>
  <w:num w:numId="37" w16cid:durableId="425155921">
    <w:abstractNumId w:val="36"/>
  </w:num>
  <w:num w:numId="38" w16cid:durableId="998575333">
    <w:abstractNumId w:val="37"/>
  </w:num>
  <w:num w:numId="39" w16cid:durableId="1375302438">
    <w:abstractNumId w:val="38"/>
  </w:num>
  <w:num w:numId="40" w16cid:durableId="1433470933">
    <w:abstractNumId w:val="39"/>
  </w:num>
  <w:num w:numId="41" w16cid:durableId="523590326">
    <w:abstractNumId w:val="40"/>
  </w:num>
  <w:num w:numId="42" w16cid:durableId="1054626343">
    <w:abstractNumId w:val="41"/>
  </w:num>
  <w:num w:numId="43" w16cid:durableId="1772042753">
    <w:abstractNumId w:val="42"/>
  </w:num>
  <w:num w:numId="44" w16cid:durableId="1805350467">
    <w:abstractNumId w:val="43"/>
  </w:num>
  <w:num w:numId="45" w16cid:durableId="979575925">
    <w:abstractNumId w:val="44"/>
  </w:num>
  <w:num w:numId="46" w16cid:durableId="1138300441">
    <w:abstractNumId w:val="45"/>
  </w:num>
  <w:num w:numId="47" w16cid:durableId="55864978">
    <w:abstractNumId w:val="46"/>
  </w:num>
  <w:num w:numId="48" w16cid:durableId="61763827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E1"/>
    <w:rsid w:val="00005B6A"/>
    <w:rsid w:val="00065873"/>
    <w:rsid w:val="00085B31"/>
    <w:rsid w:val="00171E8B"/>
    <w:rsid w:val="001977F2"/>
    <w:rsid w:val="002807E5"/>
    <w:rsid w:val="00330679"/>
    <w:rsid w:val="003466A4"/>
    <w:rsid w:val="004C77DC"/>
    <w:rsid w:val="006B7F05"/>
    <w:rsid w:val="00782F88"/>
    <w:rsid w:val="007B54B1"/>
    <w:rsid w:val="008D4273"/>
    <w:rsid w:val="00925D6D"/>
    <w:rsid w:val="00A077E1"/>
    <w:rsid w:val="00A34580"/>
    <w:rsid w:val="00A70D3F"/>
    <w:rsid w:val="00B503A4"/>
    <w:rsid w:val="00B703E8"/>
    <w:rsid w:val="00BC26C6"/>
    <w:rsid w:val="00BE3458"/>
    <w:rsid w:val="00C401AB"/>
    <w:rsid w:val="00D01EB8"/>
    <w:rsid w:val="00E54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B11A2A"/>
  <w15:chartTrackingRefBased/>
  <w15:docId w15:val="{1C4B43A1-79EC-4755-8A0A-E3ED2301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jc w:val="both"/>
      <w:outlineLvl w:val="0"/>
    </w:pPr>
    <w:rPr>
      <w:b/>
      <w:bCs/>
      <w:sz w:val="28"/>
      <w:szCs w:val="28"/>
    </w:rPr>
  </w:style>
  <w:style w:type="paragraph" w:styleId="Nagwek2">
    <w:name w:val="heading 2"/>
    <w:basedOn w:val="Normalny"/>
    <w:next w:val="Normalny"/>
    <w:qFormat/>
    <w:pPr>
      <w:keepNext/>
      <w:numPr>
        <w:ilvl w:val="1"/>
        <w:numId w:val="1"/>
      </w:numPr>
      <w:ind w:right="4400"/>
      <w:outlineLvl w:val="1"/>
    </w:pPr>
    <w:rPr>
      <w:b/>
      <w:bCs/>
      <w:u w:val="single"/>
    </w:rPr>
  </w:style>
  <w:style w:type="paragraph" w:styleId="Nagwek3">
    <w:name w:val="heading 3"/>
    <w:basedOn w:val="Normalny"/>
    <w:next w:val="Normalny"/>
    <w:qFormat/>
    <w:pPr>
      <w:keepNext/>
      <w:numPr>
        <w:ilvl w:val="2"/>
        <w:numId w:val="1"/>
      </w:numPr>
      <w:outlineLvl w:val="2"/>
    </w:pPr>
    <w:rPr>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val="0"/>
      <w:sz w:val="20"/>
      <w:szCs w:val="20"/>
    </w:rPr>
  </w:style>
  <w:style w:type="character" w:customStyle="1" w:styleId="WW8Num2z1">
    <w:name w:val="WW8Num2z1"/>
  </w:style>
  <w:style w:type="character" w:customStyle="1" w:styleId="WW8Num2z2">
    <w:name w:val="WW8Num2z2"/>
  </w:style>
  <w:style w:type="character" w:customStyle="1" w:styleId="WW8Num2z3">
    <w:name w:val="WW8Num2z3"/>
    <w:rPr>
      <w:rFonts w:ascii="Symbol" w:hAnsi="Symbol" w:cs="Symbol"/>
      <w:color w:val="00000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sz w:val="20"/>
      <w:szCs w:val="20"/>
    </w:rPr>
  </w:style>
  <w:style w:type="character" w:customStyle="1" w:styleId="WW8Num3z2">
    <w:name w:val="WW8Num3z2"/>
  </w:style>
  <w:style w:type="character" w:customStyle="1" w:styleId="WW8Num3z3">
    <w:name w:val="WW8Num3z3"/>
    <w:rPr>
      <w:rFonts w:ascii="Symbol" w:hAnsi="Symbol" w:cs="Symbol"/>
      <w:color w:val="00000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0"/>
      <w:szCs w:val="20"/>
    </w:rPr>
  </w:style>
  <w:style w:type="character" w:customStyle="1" w:styleId="WW8Num4z2">
    <w:name w:val="WW8Num4z2"/>
  </w:style>
  <w:style w:type="character" w:customStyle="1" w:styleId="WW8Num4z3">
    <w:name w:val="WW8Num4z3"/>
    <w:rPr>
      <w:rFonts w:ascii="Symbol" w:hAnsi="Symbol" w:cs="Symbol"/>
      <w:color w:val="000000"/>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0"/>
      <w:szCs w:val="20"/>
    </w:rPr>
  </w:style>
  <w:style w:type="character" w:customStyle="1" w:styleId="WW8Num5z1">
    <w:name w:val="WW8Num5z1"/>
  </w:style>
  <w:style w:type="character" w:customStyle="1" w:styleId="WW8Num5z2">
    <w:name w:val="WW8Num5z2"/>
  </w:style>
  <w:style w:type="character" w:customStyle="1" w:styleId="WW8Num5z3">
    <w:name w:val="WW8Num5z3"/>
    <w:rPr>
      <w:rFonts w:ascii="Symbol" w:hAnsi="Symbol" w:cs="Times New Roman"/>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0"/>
      <w:szCs w:val="20"/>
    </w:rPr>
  </w:style>
  <w:style w:type="character" w:customStyle="1" w:styleId="WW8Num6z1">
    <w:name w:val="WW8Num6z1"/>
    <w:rPr>
      <w:rFonts w:ascii="Times New Roman" w:hAnsi="Times New Roman" w:cs="Times New Roman"/>
      <w:sz w:val="20"/>
      <w:szCs w:val="20"/>
    </w:rPr>
  </w:style>
  <w:style w:type="character" w:customStyle="1" w:styleId="WW8Num6z2">
    <w:name w:val="WW8Num6z2"/>
  </w:style>
  <w:style w:type="character" w:customStyle="1" w:styleId="WW8Num6z3">
    <w:name w:val="WW8Num6z3"/>
    <w:rPr>
      <w:rFonts w:ascii="Symbol" w:hAnsi="Symbol" w:cs="Symbol"/>
      <w:color w:val="000000"/>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0"/>
      <w:szCs w:val="20"/>
    </w:rPr>
  </w:style>
  <w:style w:type="character" w:customStyle="1" w:styleId="WW8Num7z2">
    <w:name w:val="WW8Num7z2"/>
  </w:style>
  <w:style w:type="character" w:customStyle="1" w:styleId="WW8Num7z3">
    <w:name w:val="WW8Num7z3"/>
    <w:rPr>
      <w:rFonts w:ascii="Symbol" w:hAnsi="Symbol" w:cs="Symbol"/>
      <w:color w:val="00000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color w:val="000000"/>
      <w:sz w:val="20"/>
      <w:szCs w:val="20"/>
    </w:rPr>
  </w:style>
  <w:style w:type="character" w:customStyle="1" w:styleId="WW8Num8z1">
    <w:name w:val="WW8Num8z1"/>
    <w:rPr>
      <w:sz w:val="20"/>
      <w:szCs w:val="20"/>
    </w:rPr>
  </w:style>
  <w:style w:type="character" w:customStyle="1" w:styleId="WW8Num8z2">
    <w:name w:val="WW8Num8z2"/>
    <w:rPr>
      <w:rFonts w:ascii="Times New Roman" w:hAnsi="Times New Roman" w:cs="Times New Roman"/>
      <w:sz w:val="20"/>
      <w:szCs w:val="20"/>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Calibri" w:hAnsi="Times New Roman" w:cs="Times New Roman"/>
      <w:b w:val="0"/>
      <w:bCs w:val="0"/>
      <w:color w:val="000000"/>
      <w:sz w:val="20"/>
      <w:szCs w:val="20"/>
      <w:lang w:bidi="ar-SA"/>
    </w:rPr>
  </w:style>
  <w:style w:type="character" w:customStyle="1" w:styleId="WW8Num9z1">
    <w:name w:val="WW8Num9z1"/>
    <w:rPr>
      <w:rFonts w:eastAsia="Calibri"/>
      <w:color w:val="000000"/>
      <w:sz w:val="20"/>
      <w:szCs w:val="20"/>
    </w:rPr>
  </w:style>
  <w:style w:type="character" w:customStyle="1" w:styleId="WW8Num9z3">
    <w:name w:val="WW8Num9z3"/>
    <w:rPr>
      <w:rFonts w:ascii="Symbol" w:hAnsi="Symbol" w:cs="Symbol"/>
      <w:color w:val="000000"/>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rPr>
      <w:rFonts w:ascii="Symbol" w:hAnsi="Symbol" w:cs="Symbol"/>
      <w:color w:val="000000"/>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Cs/>
      <w:sz w:val="20"/>
      <w:szCs w:val="20"/>
    </w:rPr>
  </w:style>
  <w:style w:type="character" w:customStyle="1" w:styleId="WW8Num11z1">
    <w:name w:val="WW8Num11z1"/>
    <w:rPr>
      <w:sz w:val="20"/>
      <w:szCs w:val="20"/>
    </w:rPr>
  </w:style>
  <w:style w:type="character" w:customStyle="1" w:styleId="WW8Num11z3">
    <w:name w:val="WW8Num11z3"/>
    <w:rPr>
      <w:rFonts w:ascii="Symbol" w:hAnsi="Symbol" w:cs="Symbol"/>
      <w:color w:val="000000"/>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0"/>
      <w:szCs w:val="20"/>
    </w:rPr>
  </w:style>
  <w:style w:type="character" w:customStyle="1" w:styleId="WW8Num12z1">
    <w:name w:val="WW8Num12z1"/>
    <w:rPr>
      <w:rFonts w:ascii="Times New Roman" w:hAnsi="Times New Roman" w:cs="Times New Roman"/>
      <w:sz w:val="20"/>
      <w:szCs w:val="20"/>
    </w:rPr>
  </w:style>
  <w:style w:type="character" w:customStyle="1" w:styleId="WW8Num12z2">
    <w:name w:val="WW8Num12z2"/>
  </w:style>
  <w:style w:type="character" w:customStyle="1" w:styleId="WW8Num12z3">
    <w:name w:val="WW8Num12z3"/>
    <w:rPr>
      <w:rFonts w:ascii="Symbol" w:hAnsi="Symbol" w:cs="Symbol"/>
      <w:color w:val="00000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bCs/>
      <w:sz w:val="20"/>
      <w:szCs w:val="20"/>
    </w:rPr>
  </w:style>
  <w:style w:type="character" w:customStyle="1" w:styleId="WW8Num13z1">
    <w:name w:val="WW8Num13z1"/>
  </w:style>
  <w:style w:type="character" w:customStyle="1" w:styleId="WW8Num13z2">
    <w:name w:val="WW8Num13z2"/>
    <w:rPr>
      <w:sz w:val="20"/>
      <w:szCs w:val="20"/>
    </w:rPr>
  </w:style>
  <w:style w:type="character" w:customStyle="1" w:styleId="WW8Num13z3">
    <w:name w:val="WW8Num13z3"/>
    <w:rPr>
      <w:rFonts w:ascii="Symbol" w:hAnsi="Symbol" w:cs="StarSymbol"/>
      <w:sz w:val="18"/>
      <w:szCs w:val="18"/>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rPr>
      <w:rFonts w:ascii="Symbol" w:hAnsi="Symbol" w:cs="Symbol"/>
      <w:color w:val="00000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rPr>
      <w:rFonts w:ascii="Symbol" w:hAnsi="Symbol" w:cs="Times New Roman"/>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z w:val="20"/>
      <w:szCs w:val="20"/>
    </w:rPr>
  </w:style>
  <w:style w:type="character" w:customStyle="1" w:styleId="WW8Num16z1">
    <w:name w:val="WW8Num16z1"/>
    <w:rPr>
      <w:rFonts w:ascii="Times New Roman" w:hAnsi="Times New Roman" w:cs="Times New Roman"/>
      <w:sz w:val="20"/>
      <w:szCs w:val="20"/>
    </w:rPr>
  </w:style>
  <w:style w:type="character" w:customStyle="1" w:styleId="WW8Num16z2">
    <w:name w:val="WW8Num16z2"/>
    <w:rPr>
      <w:rFonts w:ascii="Times New Roman" w:hAnsi="Times New Roman" w:cs="Times New Roman"/>
      <w:bCs/>
      <w:sz w:val="20"/>
      <w:szCs w:val="20"/>
    </w:rPr>
  </w:style>
  <w:style w:type="character" w:customStyle="1" w:styleId="WW8Num16z3">
    <w:name w:val="WW8Num16z3"/>
    <w:rPr>
      <w:rFonts w:ascii="Symbol" w:hAnsi="Symbol" w:cs="Symbol"/>
      <w:color w:val="00000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0"/>
      <w:szCs w:val="20"/>
    </w:rPr>
  </w:style>
  <w:style w:type="character" w:customStyle="1" w:styleId="WW8Num17z1">
    <w:name w:val="WW8Num17z1"/>
    <w:rPr>
      <w:rFonts w:ascii="Times New Roman" w:hAnsi="Times New Roman" w:cs="Times New Roman"/>
      <w:sz w:val="20"/>
      <w:szCs w:val="20"/>
    </w:rPr>
  </w:style>
  <w:style w:type="character" w:customStyle="1" w:styleId="WW8Num17z2">
    <w:name w:val="WW8Num17z2"/>
  </w:style>
  <w:style w:type="character" w:customStyle="1" w:styleId="WW8Num17z3">
    <w:name w:val="WW8Num17z3"/>
    <w:rPr>
      <w:rFonts w:ascii="Symbol" w:hAnsi="Symbol" w:cs="Symbol"/>
      <w:color w:val="00000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rPr>
      <w:rFonts w:ascii="Symbol" w:hAnsi="Symbol" w:cs="Times New Roman"/>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b w:val="0"/>
      <w:i w:val="0"/>
      <w:sz w:val="20"/>
      <w:szCs w:val="24"/>
    </w:rPr>
  </w:style>
  <w:style w:type="character" w:customStyle="1" w:styleId="WW8Num20z0">
    <w:name w:val="WW8Num20z0"/>
    <w:rPr>
      <w:sz w:val="20"/>
      <w:szCs w:val="20"/>
    </w:rPr>
  </w:style>
  <w:style w:type="character" w:customStyle="1" w:styleId="WW8Num20z1">
    <w:name w:val="WW8Num20z1"/>
    <w:rPr>
      <w:rFonts w:ascii="Times New Roman" w:hAnsi="Times New Roman" w:cs="Times New Roman"/>
      <w:sz w:val="20"/>
      <w:szCs w:val="20"/>
    </w:rPr>
  </w:style>
  <w:style w:type="character" w:customStyle="1" w:styleId="WW8Num20z2">
    <w:name w:val="WW8Num20z2"/>
  </w:style>
  <w:style w:type="character" w:customStyle="1" w:styleId="WW8Num20z3">
    <w:name w:val="WW8Num20z3"/>
    <w:rPr>
      <w:rFonts w:ascii="Symbol" w:hAnsi="Symbol" w:cs="Symbol"/>
      <w:color w:val="00000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bCs w:val="0"/>
      <w:sz w:val="20"/>
      <w:szCs w:val="20"/>
      <w:lang w:eastAsia="pl-PL" w:bidi="pl-PL"/>
    </w:rPr>
  </w:style>
  <w:style w:type="character" w:customStyle="1" w:styleId="WW8Num21z1">
    <w:name w:val="WW8Num21z1"/>
  </w:style>
  <w:style w:type="character" w:customStyle="1" w:styleId="WW8Num21z2">
    <w:name w:val="WW8Num21z2"/>
  </w:style>
  <w:style w:type="character" w:customStyle="1" w:styleId="WW8Num21z3">
    <w:name w:val="WW8Num21z3"/>
    <w:rPr>
      <w:rFonts w:ascii="Symbol" w:hAnsi="Symbol" w:cs="Symbol"/>
      <w:color w:val="0000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sz w:val="20"/>
      <w:szCs w:val="20"/>
    </w:rPr>
  </w:style>
  <w:style w:type="character" w:customStyle="1" w:styleId="WW8Num22z2">
    <w:name w:val="WW8Num22z2"/>
    <w:rPr>
      <w:sz w:val="20"/>
      <w:szCs w:val="20"/>
      <w:lang w:val="pl-PL"/>
    </w:rPr>
  </w:style>
  <w:style w:type="character" w:customStyle="1" w:styleId="WW8Num22z3">
    <w:name w:val="WW8Num22z3"/>
    <w:rPr>
      <w:rFonts w:ascii="Symbol" w:hAnsi="Symbol" w:cs="Symbol"/>
      <w:color w:val="00000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Cs/>
      <w:sz w:val="20"/>
      <w:szCs w:val="20"/>
    </w:rPr>
  </w:style>
  <w:style w:type="character" w:customStyle="1" w:styleId="WW8Num23z1">
    <w:name w:val="WW8Num23z1"/>
    <w:rPr>
      <w:rFonts w:ascii="Times New Roman" w:hAnsi="Times New Roman" w:cs="Times New Roman"/>
      <w:bCs/>
      <w:sz w:val="20"/>
      <w:szCs w:val="20"/>
    </w:rPr>
  </w:style>
  <w:style w:type="character" w:customStyle="1" w:styleId="WW8Num23z3">
    <w:name w:val="WW8Num23z3"/>
    <w:rPr>
      <w:rFonts w:ascii="Symbol" w:hAnsi="Symbol" w:cs="Symbol"/>
      <w:color w:val="000000"/>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sz w:val="20"/>
      <w:szCs w:val="20"/>
    </w:rPr>
  </w:style>
  <w:style w:type="character" w:customStyle="1" w:styleId="WW8Num25z0">
    <w:name w:val="WW8Num25z0"/>
    <w:rPr>
      <w:rFonts w:cs="Times New Roman"/>
      <w:sz w:val="20"/>
      <w:szCs w:val="20"/>
    </w:rPr>
  </w:style>
  <w:style w:type="character" w:customStyle="1" w:styleId="WW8Num26z0">
    <w:name w:val="WW8Num26z0"/>
    <w:rPr>
      <w:rFonts w:ascii="Times New Roman" w:eastAsia="Times New Roman" w:hAnsi="Times New Roman" w:cs="Times New Roman"/>
      <w:kern w:val="0"/>
      <w:sz w:val="20"/>
      <w:szCs w:val="20"/>
      <w:lang w:eastAsia="ar-SA" w:bidi="ar-SA"/>
    </w:rPr>
  </w:style>
  <w:style w:type="character" w:customStyle="1" w:styleId="WW8Num27z0">
    <w:name w:val="WW8Num27z0"/>
    <w:rPr>
      <w:sz w:val="20"/>
      <w:szCs w:val="20"/>
    </w:rPr>
  </w:style>
  <w:style w:type="character" w:customStyle="1" w:styleId="WW8Num27z1">
    <w:name w:val="WW8Num27z1"/>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bCs/>
      <w:i w:val="0"/>
      <w:iCs w:val="0"/>
      <w:sz w:val="20"/>
      <w:szCs w:val="20"/>
    </w:rPr>
  </w:style>
  <w:style w:type="character" w:customStyle="1" w:styleId="WW8Num28z2">
    <w:name w:val="WW8Num28z2"/>
    <w:rPr>
      <w:rFonts w:ascii="Times New Roman" w:eastAsia="Times New Roman" w:hAnsi="Times New Roman" w:cs="Times New Roman"/>
      <w:sz w:val="20"/>
      <w:szCs w:val="20"/>
    </w:rPr>
  </w:style>
  <w:style w:type="character" w:customStyle="1" w:styleId="WW8Num29z0">
    <w:name w:val="WW8Num29z0"/>
    <w:rPr>
      <w:sz w:val="20"/>
      <w:szCs w:val="20"/>
    </w:rPr>
  </w:style>
  <w:style w:type="character" w:customStyle="1" w:styleId="WW8Num30z0">
    <w:name w:val="WW8Num30z0"/>
    <w:rPr>
      <w:sz w:val="20"/>
      <w:szCs w:val="20"/>
    </w:rPr>
  </w:style>
  <w:style w:type="character" w:customStyle="1" w:styleId="WW8Num31z0">
    <w:name w:val="WW8Num31z0"/>
    <w:rPr>
      <w:rFonts w:ascii="Symbol" w:hAnsi="Symbol" w:cs="Symbol" w:hint="default"/>
    </w:rPr>
  </w:style>
  <w:style w:type="character" w:customStyle="1" w:styleId="WW8Num31z1">
    <w:name w:val="WW8Num31z1"/>
    <w:rPr>
      <w:rFonts w:hint="default"/>
      <w:sz w:val="20"/>
      <w:szCs w:val="20"/>
    </w:rPr>
  </w:style>
  <w:style w:type="character" w:customStyle="1" w:styleId="WW8Num31z2">
    <w:name w:val="WW8Num31z2"/>
    <w:rPr>
      <w:rFonts w:ascii="Wingdings" w:hAnsi="Wingdings" w:cs="Wingdings" w:hint="default"/>
    </w:rPr>
  </w:style>
  <w:style w:type="character" w:customStyle="1" w:styleId="WW8Num31z4">
    <w:name w:val="WW8Num31z4"/>
    <w:rPr>
      <w:rFonts w:ascii="Courier New" w:hAnsi="Courier New" w:cs="Courier New" w:hint="default"/>
    </w:rPr>
  </w:style>
  <w:style w:type="character" w:customStyle="1" w:styleId="WW8Num32z0">
    <w:name w:val="WW8Num32z0"/>
    <w:rPr>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sz w:val="18"/>
      <w:szCs w:val="20"/>
    </w:rPr>
  </w:style>
  <w:style w:type="character" w:customStyle="1" w:styleId="WW8Num33z1">
    <w:name w:val="WW8Num33z1"/>
    <w:rPr>
      <w:bCs/>
      <w:sz w:val="20"/>
      <w:szCs w:val="20"/>
    </w:rPr>
  </w:style>
  <w:style w:type="character" w:customStyle="1" w:styleId="WW8Num33z2">
    <w:name w:val="WW8Num33z2"/>
  </w:style>
  <w:style w:type="character" w:customStyle="1" w:styleId="WW8Num33z3">
    <w:name w:val="WW8Num33z3"/>
    <w:rPr>
      <w:sz w:val="20"/>
      <w:szCs w:val="2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sz w:val="20"/>
      <w:szCs w:val="20"/>
    </w:rPr>
  </w:style>
  <w:style w:type="character" w:customStyle="1" w:styleId="WW8Num36z1">
    <w:name w:val="WW8Num36z1"/>
    <w:rPr>
      <w:rFonts w:ascii="Times New Roman" w:eastAsia="Times New Roman" w:hAnsi="Times New Roman" w:cs="Times New Roman"/>
      <w:sz w:val="20"/>
      <w:szCs w:val="2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szCs w:val="20"/>
      <w:lang w:eastAsia="pl-PL" w:bidi="pl-PL"/>
    </w:rPr>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color w:val="000000"/>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20"/>
      <w:szCs w:val="20"/>
    </w:rPr>
  </w:style>
  <w:style w:type="character" w:customStyle="1" w:styleId="WW8Num39z0">
    <w:name w:val="WW8Num39z0"/>
    <w:rPr>
      <w:rFonts w:hint="default"/>
      <w:bCs/>
      <w:sz w:val="20"/>
      <w:szCs w:val="20"/>
    </w:rPr>
  </w:style>
  <w:style w:type="character" w:customStyle="1" w:styleId="WW8Num40z0">
    <w:name w:val="WW8Num40z0"/>
    <w:rPr>
      <w:rFonts w:hint="default"/>
      <w:sz w:val="20"/>
      <w:szCs w:val="20"/>
    </w:rPr>
  </w:style>
  <w:style w:type="character" w:customStyle="1" w:styleId="WW8Num41z0">
    <w:name w:val="WW8Num41z0"/>
    <w:rPr>
      <w:sz w:val="20"/>
      <w:szCs w:val="20"/>
    </w:rPr>
  </w:style>
  <w:style w:type="character" w:customStyle="1" w:styleId="WW8Num42z0">
    <w:name w:val="WW8Num42z0"/>
    <w:rPr>
      <w:sz w:val="20"/>
      <w:szCs w:val="20"/>
    </w:rPr>
  </w:style>
  <w:style w:type="character" w:customStyle="1" w:styleId="WW8Num43z0">
    <w:name w:val="WW8Num43z0"/>
    <w:rPr>
      <w:rFonts w:eastAsia="Calibri"/>
      <w:color w:val="000000"/>
      <w:sz w:val="20"/>
      <w:szCs w:val="20"/>
    </w:rPr>
  </w:style>
  <w:style w:type="character" w:customStyle="1" w:styleId="WW8Num44z0">
    <w:name w:val="WW8Num44z0"/>
    <w:rPr>
      <w:rFonts w:cs="Times New Roman"/>
      <w:sz w:val="20"/>
      <w:szCs w:val="20"/>
    </w:rPr>
  </w:style>
  <w:style w:type="character" w:customStyle="1" w:styleId="WW8Num44z1">
    <w:name w:val="WW8Num44z1"/>
    <w:rPr>
      <w:rFonts w:cs="Times New Roman"/>
      <w:sz w:val="20"/>
      <w:szCs w:val="20"/>
    </w:rPr>
  </w:style>
  <w:style w:type="character" w:customStyle="1" w:styleId="WW8Num45z0">
    <w:name w:val="WW8Num45z0"/>
    <w:rPr>
      <w:rFonts w:hint="default"/>
      <w:sz w:val="20"/>
      <w:szCs w:val="2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sz w:val="20"/>
      <w:szCs w:val="20"/>
      <w:lang w:val="pl-P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rPr>
      <w:rFonts w:hint="default"/>
      <w:sz w:val="20"/>
      <w:szCs w:val="20"/>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rPr>
      <w:sz w:val="20"/>
      <w:szCs w:val="20"/>
    </w:rPr>
  </w:style>
  <w:style w:type="character" w:customStyle="1" w:styleId="WW8Num48z3">
    <w:name w:val="WW8Num48z3"/>
    <w:rPr>
      <w:rFonts w:ascii="Symbol" w:hAnsi="Symbol" w:cs="StarSymbol"/>
      <w:sz w:val="18"/>
      <w:szCs w:val="18"/>
    </w:rPr>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bCs/>
      <w:sz w:val="20"/>
      <w:szCs w:val="20"/>
    </w:rPr>
  </w:style>
  <w:style w:type="character" w:customStyle="1" w:styleId="WW8Num50z1">
    <w:name w:val="WW8Num50z1"/>
  </w:style>
  <w:style w:type="character" w:customStyle="1" w:styleId="WW8Num50z2">
    <w:name w:val="WW8Num50z2"/>
    <w:rPr>
      <w:sz w:val="20"/>
      <w:szCs w:val="20"/>
    </w:rPr>
  </w:style>
  <w:style w:type="character" w:customStyle="1" w:styleId="WW8Num50z3">
    <w:name w:val="WW8Num50z3"/>
    <w:rPr>
      <w:rFonts w:ascii="Symbol" w:hAnsi="Symbol" w:cs="StarSymbol"/>
      <w:sz w:val="18"/>
      <w:szCs w:val="18"/>
    </w:rPr>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rPr>
      <w:sz w:val="20"/>
      <w:szCs w:val="20"/>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bCs w:val="0"/>
      <w:sz w:val="20"/>
      <w:szCs w:val="20"/>
    </w:rPr>
  </w:style>
  <w:style w:type="character" w:customStyle="1" w:styleId="WW8Num53z2">
    <w:name w:val="WW8Num53z2"/>
  </w:style>
  <w:style w:type="character" w:customStyle="1" w:styleId="WW8Num53z3">
    <w:name w:val="WW8Num53z3"/>
    <w:rPr>
      <w:rFonts w:ascii="Symbol" w:hAnsi="Symbol" w:cs="Symbol"/>
      <w:color w:val="000000"/>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sz w:val="20"/>
      <w:szCs w:val="20"/>
    </w:rPr>
  </w:style>
  <w:style w:type="character" w:customStyle="1" w:styleId="WW8Num54z1">
    <w:name w:val="WW8Num54z1"/>
    <w:rPr>
      <w:rFonts w:cs="Times New Roman" w:hint="default"/>
    </w:rPr>
  </w:style>
  <w:style w:type="character" w:customStyle="1" w:styleId="Domylnaczcionkaakapitu6">
    <w:name w:val="Domyślna czcionka akapitu6"/>
  </w:style>
  <w:style w:type="character" w:customStyle="1" w:styleId="WW8Num19z2">
    <w:name w:val="WW8Num19z2"/>
  </w:style>
  <w:style w:type="character" w:customStyle="1" w:styleId="WW8Num19z3">
    <w:name w:val="WW8Num19z3"/>
    <w:rPr>
      <w:rFonts w:ascii="Symbol" w:hAnsi="Symbol" w:cs="Symbol"/>
      <w:color w:val="00000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2">
    <w:name w:val="WW8Num23z2"/>
  </w:style>
  <w:style w:type="character" w:customStyle="1" w:styleId="WW8Num24z2">
    <w:name w:val="WW8Num24z2"/>
    <w:rPr>
      <w:sz w:val="20"/>
      <w:szCs w:val="20"/>
    </w:rPr>
  </w:style>
  <w:style w:type="character" w:customStyle="1" w:styleId="WW8Num24z3">
    <w:name w:val="WW8Num24z3"/>
    <w:rPr>
      <w:rFonts w:ascii="Symbol" w:hAnsi="Symbol" w:cs="Symbol"/>
      <w:color w:val="0000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3">
    <w:name w:val="WW8Num25z3"/>
    <w:rPr>
      <w:rFonts w:ascii="Symbol" w:hAnsi="Symbol" w:cs="Symbol"/>
      <w:color w:val="0000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1">
    <w:name w:val="WW8Num29z1"/>
    <w:rPr>
      <w:rFonts w:cs="Times New Roman"/>
    </w:rPr>
  </w:style>
  <w:style w:type="character" w:customStyle="1" w:styleId="WW8Num30z1">
    <w:name w:val="WW8Num30z1"/>
    <w:rPr>
      <w:rFonts w:ascii="Times New Roman" w:hAnsi="Times New Roman" w:cs="Times New Roman"/>
      <w:b/>
      <w:bCs/>
      <w:i w:val="0"/>
      <w:iCs w:val="0"/>
      <w:sz w:val="20"/>
      <w:szCs w:val="20"/>
    </w:rPr>
  </w:style>
  <w:style w:type="character" w:customStyle="1" w:styleId="WW8Num30z2">
    <w:name w:val="WW8Num30z2"/>
    <w:rPr>
      <w:rFonts w:ascii="Times New Roman" w:eastAsia="Times New Roman" w:hAnsi="Times New Roman" w:cs="Times New Roman"/>
      <w:sz w:val="20"/>
      <w:szCs w:val="20"/>
    </w:rPr>
  </w:style>
  <w:style w:type="character" w:customStyle="1" w:styleId="WW8Num36z2">
    <w:name w:val="WW8Num36z2"/>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rPr>
      <w:rFonts w:ascii="Times New Roman" w:eastAsia="Times New Roman" w:hAnsi="Times New Roman" w:cs="Times New Roman"/>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Domylnaczcionkaakapitu5">
    <w:name w:val="Domyślna czcionka akapitu5"/>
  </w:style>
  <w:style w:type="character" w:customStyle="1" w:styleId="WW8Num7z1">
    <w:name w:val="WW8Num7z1"/>
    <w:rPr>
      <w:sz w:val="20"/>
      <w:szCs w:val="20"/>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4">
    <w:name w:val="Domyślna czcionka akapitu4"/>
  </w:style>
  <w:style w:type="character" w:customStyle="1" w:styleId="WW8Num4z1">
    <w:name w:val="WW8Num4z1"/>
    <w:rPr>
      <w:sz w:val="20"/>
      <w:szCs w:val="20"/>
    </w:rPr>
  </w:style>
  <w:style w:type="character" w:customStyle="1" w:styleId="WW8Num9z2">
    <w:name w:val="WW8Num9z2"/>
  </w:style>
  <w:style w:type="character" w:customStyle="1" w:styleId="WW8Num11z2">
    <w:name w:val="WW8Num11z2"/>
  </w:style>
  <w:style w:type="character" w:customStyle="1" w:styleId="WW8Num19z1">
    <w:name w:val="WW8Num19z1"/>
  </w:style>
  <w:style w:type="character" w:customStyle="1" w:styleId="WW8Num22z1">
    <w:name w:val="WW8Num22z1"/>
    <w:rPr>
      <w:sz w:val="20"/>
      <w:szCs w:val="20"/>
    </w:rPr>
  </w:style>
  <w:style w:type="character" w:customStyle="1" w:styleId="WW8Num25z1">
    <w:name w:val="WW8Num25z1"/>
  </w:style>
  <w:style w:type="character" w:customStyle="1" w:styleId="WW8Num25z2">
    <w:name w:val="WW8Num25z2"/>
  </w:style>
  <w:style w:type="character" w:customStyle="1" w:styleId="WW8Num26z1">
    <w:name w:val="WW8Num26z1"/>
    <w:rPr>
      <w:sz w:val="20"/>
      <w:szCs w:val="20"/>
    </w:rPr>
  </w:style>
  <w:style w:type="character" w:customStyle="1" w:styleId="WW8Num26z2">
    <w:name w:val="WW8Num26z2"/>
  </w:style>
  <w:style w:type="character" w:customStyle="1" w:styleId="WW8Num26z3">
    <w:name w:val="WW8Num26z3"/>
    <w:rPr>
      <w:rFonts w:ascii="Symbol" w:hAnsi="Symbol" w:cs="Symbol"/>
      <w:color w:val="00000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rPr>
      <w:rFonts w:ascii="Symbol" w:hAnsi="Symbol" w:cs="Symbol"/>
      <w:color w:val="000000"/>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rPr>
      <w:rFonts w:ascii="Symbol" w:hAnsi="Symbol" w:cs="Symbol"/>
      <w:color w:val="0000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sz w:val="20"/>
      <w:szCs w:val="20"/>
    </w:rPr>
  </w:style>
  <w:style w:type="character" w:customStyle="1" w:styleId="WW8Num29z3">
    <w:name w:val="WW8Num29z3"/>
    <w:rPr>
      <w:rFonts w:ascii="Symbol" w:hAnsi="Symbol" w:cs="Symbol"/>
      <w:color w:val="000000"/>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0z3">
    <w:name w:val="WW8Num30z3"/>
    <w:rPr>
      <w:rFonts w:ascii="Symbol" w:hAnsi="Symbol" w:cs="Symbol"/>
      <w:color w:val="000000"/>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31z3">
    <w:name w:val="WW8Num31z3"/>
    <w:rPr>
      <w:rFonts w:ascii="Symbol" w:hAnsi="Symbol" w:cs="Symbol"/>
      <w:color w:val="000000"/>
    </w:rPr>
  </w:style>
  <w:style w:type="character" w:customStyle="1" w:styleId="WW8Num54z3">
    <w:name w:val="WW8Num54z3"/>
    <w:rPr>
      <w:rFonts w:ascii="Symbol" w:hAnsi="Symbol" w:cs="Symbol"/>
      <w:color w:val="000000"/>
    </w:rPr>
  </w:style>
  <w:style w:type="character" w:customStyle="1" w:styleId="WW8Num55z3">
    <w:name w:val="WW8Num55z3"/>
    <w:rPr>
      <w:rFonts w:ascii="Symbol" w:hAnsi="Symbol" w:cs="Symbol"/>
      <w:color w:val="000000"/>
    </w:rPr>
  </w:style>
  <w:style w:type="character" w:customStyle="1" w:styleId="WW8Num56z3">
    <w:name w:val="WW8Num56z3"/>
    <w:rPr>
      <w:rFonts w:ascii="Symbol" w:hAnsi="Symbol" w:cs="Symbol"/>
      <w:color w:val="000000"/>
    </w:rPr>
  </w:style>
  <w:style w:type="character" w:customStyle="1" w:styleId="WW8Num57z3">
    <w:name w:val="WW8Num57z3"/>
    <w:rPr>
      <w:rFonts w:ascii="Symbol" w:hAnsi="Symbol" w:cs="Symbol"/>
      <w:color w:val="000000"/>
    </w:rPr>
  </w:style>
  <w:style w:type="character" w:customStyle="1" w:styleId="WW8Num58z3">
    <w:name w:val="WW8Num58z3"/>
    <w:rPr>
      <w:rFonts w:ascii="Symbol" w:hAnsi="Symbol" w:cs="Symbol"/>
      <w:color w:val="000000"/>
    </w:rPr>
  </w:style>
  <w:style w:type="character" w:customStyle="1" w:styleId="WW8Num59z0">
    <w:name w:val="WW8Num59z0"/>
    <w:rPr>
      <w:rFonts w:cs="Times New Roman"/>
    </w:rPr>
  </w:style>
  <w:style w:type="character" w:customStyle="1" w:styleId="WW8Num60z3">
    <w:name w:val="WW8Num60z3"/>
    <w:rPr>
      <w:rFonts w:ascii="Symbol" w:hAnsi="Symbol" w:cs="Symbol"/>
      <w:color w:val="000000"/>
    </w:rPr>
  </w:style>
  <w:style w:type="character" w:customStyle="1" w:styleId="WW8Num61z3">
    <w:name w:val="WW8Num61z3"/>
    <w:rPr>
      <w:rFonts w:ascii="Symbol" w:hAnsi="Symbol" w:cs="Symbol"/>
      <w:color w:val="000000"/>
    </w:rPr>
  </w:style>
  <w:style w:type="character" w:customStyle="1" w:styleId="Domylnaczcionkaakapitu2">
    <w:name w:val="Domyślna czcionka akapitu2"/>
  </w:style>
  <w:style w:type="character" w:customStyle="1" w:styleId="WW-Absatz-Standardschriftart111111111111111">
    <w:name w:val="WW-Absatz-Standardschriftart111111111111111"/>
  </w:style>
  <w:style w:type="character" w:customStyle="1" w:styleId="WW8Num53z1">
    <w:name w:val="WW8Num53z1"/>
    <w:rPr>
      <w:rFonts w:ascii="Courier New" w:hAnsi="Courier New" w:cs="Courier New"/>
    </w:rPr>
  </w:style>
  <w:style w:type="character" w:customStyle="1" w:styleId="WW8Num56z0">
    <w:name w:val="WW8Num56z0"/>
    <w:rPr>
      <w:rFonts w:ascii="Symbol" w:hAnsi="Symbol" w:cs="Times New Roman"/>
    </w:rPr>
  </w:style>
  <w:style w:type="character" w:customStyle="1" w:styleId="WW8Num57z0">
    <w:name w:val="WW8Num57z0"/>
    <w:rPr>
      <w:rFonts w:ascii="Times New Roman" w:hAnsi="Times New Roman" w:cs="Times New Roman"/>
    </w:rPr>
  </w:style>
  <w:style w:type="character" w:customStyle="1" w:styleId="WW8Num58z0">
    <w:name w:val="WW8Num58z0"/>
    <w:rPr>
      <w:b/>
    </w:rPr>
  </w:style>
  <w:style w:type="character" w:customStyle="1" w:styleId="WW8Num60z0">
    <w:name w:val="WW8Num60z0"/>
    <w:rPr>
      <w:rFonts w:ascii="Times New Roman" w:hAnsi="Times New Roman" w:cs="Times New Roman"/>
      <w:b w:val="0"/>
      <w:i w:val="0"/>
      <w:sz w:val="28"/>
      <w:szCs w:val="28"/>
    </w:rPr>
  </w:style>
  <w:style w:type="character" w:customStyle="1" w:styleId="WW8Num61z1">
    <w:name w:val="WW8Num61z1"/>
    <w:rPr>
      <w:b w:val="0"/>
      <w:i w:val="0"/>
    </w:rPr>
  </w:style>
  <w:style w:type="character" w:customStyle="1" w:styleId="WW8Num67z0">
    <w:name w:val="WW8Num67z0"/>
    <w:rPr>
      <w:rFonts w:ascii="Times New Roman" w:hAnsi="Times New Roman" w:cs="Times New Roman"/>
      <w:sz w:val="24"/>
      <w:szCs w:val="24"/>
    </w:rPr>
  </w:style>
  <w:style w:type="character" w:customStyle="1" w:styleId="WW8Num73z1">
    <w:name w:val="WW8Num73z1"/>
    <w:rPr>
      <w:b w:val="0"/>
      <w:i w:val="0"/>
    </w:rPr>
  </w:style>
  <w:style w:type="character" w:customStyle="1" w:styleId="WW8Num74z0">
    <w:name w:val="WW8Num74z0"/>
    <w:rPr>
      <w:b w:val="0"/>
      <w:i w:val="0"/>
      <w:sz w:val="24"/>
      <w:szCs w:val="24"/>
    </w:rPr>
  </w:style>
  <w:style w:type="character" w:customStyle="1" w:styleId="WW8Num76z0">
    <w:name w:val="WW8Num76z0"/>
    <w:rPr>
      <w:b/>
    </w:rPr>
  </w:style>
  <w:style w:type="character" w:customStyle="1" w:styleId="WW8Num77z0">
    <w:name w:val="WW8Num77z0"/>
    <w:rPr>
      <w:b/>
    </w:rPr>
  </w:style>
  <w:style w:type="character" w:customStyle="1" w:styleId="WW8Num77z1">
    <w:name w:val="WW8Num77z1"/>
    <w:rPr>
      <w:rFonts w:ascii="Symbol" w:hAnsi="Symbol" w:cs="Times New Roman"/>
    </w:rPr>
  </w:style>
  <w:style w:type="character" w:customStyle="1" w:styleId="WW8Num78z1">
    <w:name w:val="WW8Num78z1"/>
    <w:rPr>
      <w:rFonts w:ascii="Times New Roman" w:eastAsia="Times New Roman" w:hAnsi="Times New Roman" w:cs="Times New Roman"/>
    </w:rPr>
  </w:style>
  <w:style w:type="character" w:customStyle="1" w:styleId="WW8Num80z0">
    <w:name w:val="WW8Num80z0"/>
    <w:rPr>
      <w:b/>
    </w:rPr>
  </w:style>
  <w:style w:type="character" w:customStyle="1" w:styleId="WW8Num82z0">
    <w:name w:val="WW8Num82z0"/>
    <w:rPr>
      <w:sz w:val="28"/>
      <w:szCs w:val="28"/>
    </w:rPr>
  </w:style>
  <w:style w:type="character" w:customStyle="1" w:styleId="WW8Num86z0">
    <w:name w:val="WW8Num86z0"/>
    <w:rPr>
      <w:b w:val="0"/>
      <w:i w:val="0"/>
    </w:rPr>
  </w:style>
  <w:style w:type="character" w:customStyle="1" w:styleId="WW8Num88z0">
    <w:name w:val="WW8Num88z0"/>
    <w:rPr>
      <w:b w:val="0"/>
    </w:rPr>
  </w:style>
  <w:style w:type="character" w:customStyle="1" w:styleId="WW8Num90z0">
    <w:name w:val="WW8Num90z0"/>
    <w:rPr>
      <w:b w:val="0"/>
      <w:i w:val="0"/>
    </w:rPr>
  </w:style>
  <w:style w:type="character" w:customStyle="1" w:styleId="WW8Num92z0">
    <w:name w:val="WW8Num92z0"/>
    <w:rPr>
      <w:rFonts w:ascii="Times New Roman" w:eastAsia="Times New Roman" w:hAnsi="Times New Roman" w:cs="Times New Roman"/>
      <w:strike w:val="0"/>
      <w:dstrike w:val="0"/>
    </w:rPr>
  </w:style>
  <w:style w:type="character" w:customStyle="1" w:styleId="WW8Num95z0">
    <w:name w:val="WW8Num95z0"/>
    <w:rPr>
      <w:b w:val="0"/>
      <w:i w:val="0"/>
    </w:rPr>
  </w:style>
  <w:style w:type="character" w:customStyle="1" w:styleId="WW8Num97z0">
    <w:name w:val="WW8Num97z0"/>
    <w:rPr>
      <w:rFonts w:ascii="Times New Roman" w:hAnsi="Times New Roman" w:cs="Times New Roman"/>
      <w:b w:val="0"/>
      <w:i w:val="0"/>
      <w:sz w:val="28"/>
      <w:szCs w:val="28"/>
    </w:rPr>
  </w:style>
  <w:style w:type="character" w:customStyle="1" w:styleId="WW8Num99z0">
    <w:name w:val="WW8Num99z0"/>
    <w:rPr>
      <w:b/>
    </w:rPr>
  </w:style>
  <w:style w:type="character" w:customStyle="1" w:styleId="WW8Num104z0">
    <w:name w:val="WW8Num104z0"/>
    <w:rPr>
      <w:sz w:val="28"/>
      <w:szCs w:val="28"/>
    </w:rPr>
  </w:style>
  <w:style w:type="character" w:customStyle="1" w:styleId="WW8Num105z0">
    <w:name w:val="WW8Num105z0"/>
    <w:rPr>
      <w:b w:val="0"/>
      <w:i w:val="0"/>
    </w:rPr>
  </w:style>
  <w:style w:type="character" w:customStyle="1" w:styleId="WW8NumSt77z0">
    <w:name w:val="WW8NumSt77z0"/>
    <w:rPr>
      <w:rFonts w:ascii="Symbol" w:hAnsi="Symbol"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styleId="Hipercze">
    <w:name w:val="Hyperlink"/>
    <w:rPr>
      <w:color w:val="2939B5"/>
      <w:u w:val="single"/>
    </w:rPr>
  </w:style>
  <w:style w:type="character" w:customStyle="1" w:styleId="Znakiprzypiswkocowych">
    <w:name w:val="Znaki przypisów końcowych"/>
    <w:rPr>
      <w:vertAlign w:val="superscript"/>
    </w:rPr>
  </w:style>
  <w:style w:type="character" w:customStyle="1" w:styleId="txt-new">
    <w:name w:val="txt-new"/>
    <w:basedOn w:val="Domylnaczcionkaakapitu2"/>
  </w:style>
  <w:style w:type="character" w:customStyle="1" w:styleId="Symbolewypunktowania">
    <w:name w:val="Symbole wypunktowania"/>
    <w:rPr>
      <w:rFonts w:ascii="OpenSymbol" w:eastAsia="OpenSymbol" w:hAnsi="OpenSymbol" w:cs="OpenSymbol"/>
    </w:rPr>
  </w:style>
  <w:style w:type="character" w:customStyle="1" w:styleId="FontStyle81">
    <w:name w:val="Font Style81"/>
    <w:rPr>
      <w:rFonts w:ascii="Times New Roman" w:hAnsi="Times New Roman" w:cs="Times New Roman"/>
      <w:sz w:val="22"/>
      <w:szCs w:val="22"/>
    </w:rPr>
  </w:style>
  <w:style w:type="character" w:customStyle="1" w:styleId="HTML-wstpniesformatowanyZnak">
    <w:name w:val="HTML - wstępnie sformatowany Znak"/>
    <w:rPr>
      <w:rFonts w:ascii="Courier New" w:hAnsi="Courier New" w:cs="Courier New"/>
    </w:rPr>
  </w:style>
  <w:style w:type="character" w:customStyle="1" w:styleId="TekstpodstawowyZnak">
    <w:name w:val="Tekst podstawowy Znak"/>
    <w:rPr>
      <w:sz w:val="28"/>
      <w:szCs w:val="28"/>
    </w:rPr>
  </w:style>
  <w:style w:type="character" w:customStyle="1" w:styleId="Tekstpodstawowywcity2Znak">
    <w:name w:val="Tekst podstawowy wcięty 2 Znak"/>
    <w:rPr>
      <w:sz w:val="24"/>
      <w:szCs w:val="24"/>
      <w:lang w:eastAsia="zh-CN"/>
    </w:rPr>
  </w:style>
  <w:style w:type="character" w:styleId="Nierozpoznanawzmianka">
    <w:name w:val="Unresolved Mention"/>
    <w:rPr>
      <w:color w:val="605E5C"/>
      <w:shd w:val="clear" w:color="auto" w:fill="E1DFDD"/>
    </w:rPr>
  </w:style>
  <w:style w:type="character" w:customStyle="1" w:styleId="ListLabel1">
    <w:name w:val="ListLabel 1"/>
    <w:rPr>
      <w:rFonts w:ascii="Times New Roman" w:eastAsia="Times New Roman" w:hAnsi="Times New Roman" w:cs="Times New Roman"/>
    </w:rPr>
  </w:style>
  <w:style w:type="character" w:customStyle="1" w:styleId="WWCharLFO11LVL1">
    <w:name w:val="WW_CharLFO11LVL1"/>
    <w:rPr>
      <w:rFonts w:eastAsia="Arial"/>
    </w:rPr>
  </w:style>
  <w:style w:type="character" w:customStyle="1" w:styleId="WWCharLFO4LVL1">
    <w:name w:val="WW_CharLFO4LVL1"/>
    <w:rPr>
      <w:b w:val="0"/>
    </w:rPr>
  </w:style>
  <w:style w:type="character" w:customStyle="1" w:styleId="WWCharLFO3LVL1">
    <w:name w:val="WW_CharLFO3LVL1"/>
    <w:rPr>
      <w:rFonts w:ascii="Times New Roman" w:eastAsia="Arial" w:hAnsi="Times New Roman" w:cs="Times New Roman"/>
      <w:b w:val="0"/>
      <w:bCs w:val="0"/>
      <w:i w:val="0"/>
      <w:sz w:val="24"/>
      <w:szCs w:val="24"/>
    </w:rPr>
  </w:style>
  <w:style w:type="character" w:customStyle="1" w:styleId="WWCharLFO2LVL2">
    <w:name w:val="WW_CharLFO2LVL2"/>
    <w:rPr>
      <w:rFonts w:ascii="OpenSymbol" w:eastAsia="OpenSymbol" w:hAnsi="OpenSymbol" w:cs="OpenSymbol"/>
    </w:rPr>
  </w:style>
  <w:style w:type="character" w:customStyle="1" w:styleId="Numerstrony1">
    <w:name w:val="Numer strony1"/>
  </w:style>
  <w:style w:type="character" w:customStyle="1" w:styleId="Symbolprzypiswkoc">
    <w:name w:val="Symbol przypisów końc."/>
  </w:style>
  <w:style w:type="character" w:customStyle="1" w:styleId="Symbolprzypiswdoln">
    <w:name w:val="Symbol przypisów doln."/>
    <w:rPr>
      <w:vertAlign w:val="superscript"/>
    </w:rPr>
  </w:style>
  <w:style w:type="character" w:customStyle="1" w:styleId="WW-Domylnaczcionkaakapitu">
    <w:name w:val="WW-Domyślna czcionka akapitu"/>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Odwoanieprzypisukocowego1">
    <w:name w:val="Odwołanie przypisu końcowego1"/>
    <w:rPr>
      <w:vertAlign w:val="superscript"/>
    </w:rPr>
  </w:style>
  <w:style w:type="character" w:customStyle="1" w:styleId="Odwoanieprzypisudolnego1">
    <w:name w:val="Odwołanie przypisu dolnego1"/>
    <w:rPr>
      <w:vertAlign w:val="superscript"/>
    </w:rPr>
  </w:style>
  <w:style w:type="character" w:customStyle="1" w:styleId="FontStyle82">
    <w:name w:val="Font Style82"/>
    <w:rPr>
      <w:rFonts w:ascii="Times New Roman" w:eastAsia="Times New Roman" w:hAnsi="Times New Roman" w:cs="Times New Roman"/>
      <w:b/>
      <w:bCs/>
      <w:sz w:val="22"/>
      <w:szCs w:val="22"/>
    </w:rPr>
  </w:style>
  <w:style w:type="character" w:customStyle="1" w:styleId="ListLabel7">
    <w:name w:val="ListLabel 7"/>
    <w:rPr>
      <w:rFonts w:ascii="Verdana" w:hAnsi="Verdana" w:cs="Verdana"/>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lang w:eastAsia="zh-CN"/>
    </w:rPr>
  </w:style>
  <w:style w:type="character" w:customStyle="1" w:styleId="TematkomentarzaZnak">
    <w:name w:val="Temat komentarza Znak"/>
    <w:rPr>
      <w:b/>
      <w:bCs/>
      <w:lang w:eastAsia="zh-CN"/>
    </w:rPr>
  </w:style>
  <w:style w:type="character" w:styleId="Numerwiersza">
    <w:name w:val="line number"/>
  </w:style>
  <w:style w:type="character" w:customStyle="1" w:styleId="TekstpodstawowywcityZnak">
    <w:name w:val="Tekst podstawowy wcięty Znak"/>
    <w:rPr>
      <w:sz w:val="24"/>
      <w:szCs w:val="24"/>
      <w:lang w:eastAsia="zh-CN"/>
    </w:rPr>
  </w:style>
  <w:style w:type="character" w:customStyle="1" w:styleId="TekstdymkaZnak">
    <w:name w:val="Tekst dymka Znak"/>
    <w:rPr>
      <w:rFonts w:ascii="Tahoma" w:hAnsi="Tahoma" w:cs="Tahoma"/>
      <w:sz w:val="16"/>
      <w:szCs w:val="16"/>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8"/>
      <w:szCs w:val="28"/>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20">
    <w:name w:val="Nagłówek2"/>
    <w:basedOn w:val="Normalny"/>
    <w:next w:val="Podtytu"/>
    <w:pPr>
      <w:jc w:val="center"/>
    </w:pPr>
    <w:rPr>
      <w:b/>
      <w:bCs/>
      <w:sz w:val="32"/>
      <w:szCs w:val="32"/>
    </w:rPr>
  </w:style>
  <w:style w:type="paragraph" w:customStyle="1" w:styleId="Podpis2">
    <w:name w:val="Podpis2"/>
    <w:basedOn w:val="Normalny"/>
    <w:pPr>
      <w:suppressLineNumbers/>
      <w:spacing w:before="120" w:after="120"/>
    </w:pPr>
    <w:rPr>
      <w:rFonts w:cs="Mangal"/>
      <w:i/>
      <w:iCs/>
    </w:rPr>
  </w:style>
  <w:style w:type="paragraph" w:customStyle="1" w:styleId="Podpis1">
    <w:name w:val="Podpis1"/>
    <w:basedOn w:val="Normalny"/>
    <w:pPr>
      <w:suppressLineNumbers/>
      <w:spacing w:before="120" w:after="120"/>
    </w:pPr>
    <w:rPr>
      <w:rFonts w:cs="Tahoma"/>
      <w:i/>
      <w:iCs/>
      <w:sz w:val="20"/>
      <w:szCs w:val="20"/>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Podtytu">
    <w:name w:val="Subtitle"/>
    <w:basedOn w:val="Nagwek10"/>
    <w:next w:val="Tekstpodstawowy"/>
    <w:qFormat/>
    <w:pPr>
      <w:jc w:val="center"/>
    </w:pPr>
    <w:rPr>
      <w:i/>
      <w:iCs/>
    </w:rPr>
  </w:style>
  <w:style w:type="paragraph" w:styleId="Tekstpodstawowywcity">
    <w:name w:val="Body Text Indent"/>
    <w:basedOn w:val="Normalny"/>
    <w:pPr>
      <w:jc w:val="both"/>
    </w:pPr>
    <w:rPr>
      <w:lang w:val="x-none"/>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podstawowywcity21">
    <w:name w:val="Tekst podstawowy wcięty 21"/>
    <w:basedOn w:val="Normalny"/>
    <w:pPr>
      <w:tabs>
        <w:tab w:val="left" w:pos="360"/>
      </w:tabs>
      <w:ind w:left="360" w:hanging="360"/>
      <w:jc w:val="both"/>
    </w:pPr>
  </w:style>
  <w:style w:type="paragraph" w:customStyle="1" w:styleId="Tekstpodstawowywcity31">
    <w:name w:val="Tekst podstawowy wcięty 31"/>
    <w:basedOn w:val="Normalny"/>
    <w:pPr>
      <w:ind w:left="460" w:hanging="460"/>
      <w:jc w:val="both"/>
    </w:pPr>
  </w:style>
  <w:style w:type="paragraph" w:customStyle="1" w:styleId="Tekstblokowy1">
    <w:name w:val="Tekst blokowy1"/>
    <w:basedOn w:val="Normalny"/>
    <w:pPr>
      <w:widowControl w:val="0"/>
      <w:spacing w:line="336" w:lineRule="auto"/>
      <w:ind w:left="720" w:right="200" w:hanging="320"/>
      <w:jc w:val="both"/>
    </w:pPr>
    <w:rPr>
      <w:sz w:val="20"/>
      <w:szCs w:val="20"/>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Plandokumentu1">
    <w:name w:val="Plan dokumentu1"/>
    <w:basedOn w:val="Normalny"/>
    <w:pPr>
      <w:shd w:val="clear" w:color="auto" w:fill="000080"/>
    </w:pPr>
    <w:rPr>
      <w:rFonts w:ascii="Tahoma" w:hAnsi="Tahoma" w:cs="Tahoma"/>
    </w:rPr>
  </w:style>
  <w:style w:type="paragraph" w:customStyle="1" w:styleId="WW-Tekstpodstawowywcity2">
    <w:name w:val="WW-Tekst podstawowy wcięty 2"/>
    <w:basedOn w:val="Normalny"/>
    <w:pPr>
      <w:tabs>
        <w:tab w:val="left" w:pos="360"/>
      </w:tabs>
      <w:ind w:left="360" w:hanging="360"/>
      <w:jc w:val="both"/>
    </w:pPr>
  </w:style>
  <w:style w:type="paragraph" w:customStyle="1" w:styleId="LO-Normal">
    <w:name w:val="LO-Normal"/>
    <w:basedOn w:val="Normalny"/>
    <w:pPr>
      <w:widowControl w:val="0"/>
      <w:autoSpaceDE w:val="0"/>
    </w:pPr>
    <w:rPr>
      <w:rFonts w:ascii="Bodoni Black" w:eastAsia="Bodoni Black" w:hAnsi="Bodoni Black" w:cs="Bodoni Black"/>
    </w:rPr>
  </w:style>
  <w:style w:type="paragraph" w:customStyle="1" w:styleId="Zawartoramki">
    <w:name w:val="Zawartość ramki"/>
    <w:basedOn w:val="Tekstpodstawowy"/>
  </w:style>
  <w:style w:type="paragraph" w:customStyle="1" w:styleId="Tekstpodstawowywcity22">
    <w:name w:val="Tekst podstawowy wcięty 22"/>
    <w:basedOn w:val="Normalny"/>
    <w:pPr>
      <w:tabs>
        <w:tab w:val="left" w:pos="360"/>
      </w:tabs>
      <w:ind w:left="360" w:hanging="360"/>
      <w:jc w:val="both"/>
    </w:pPr>
  </w:style>
  <w:style w:type="paragraph" w:styleId="Tekstprzypisukocowego">
    <w:name w:val="endnote text"/>
    <w:basedOn w:val="Normalny"/>
    <w:rPr>
      <w:sz w:val="20"/>
      <w:szCs w:val="20"/>
    </w:rPr>
  </w:style>
  <w:style w:type="paragraph" w:styleId="NormalnyWeb">
    <w:name w:val="Normal (Web)"/>
    <w:basedOn w:val="Normalny"/>
    <w:pPr>
      <w:suppressAutoHyphens w:val="0"/>
      <w:spacing w:before="100" w:after="119"/>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WW-Domylnie">
    <w:name w:val="WW-Domyślnie"/>
    <w:pPr>
      <w:suppressAutoHyphens/>
      <w:spacing w:after="200" w:line="276" w:lineRule="auto"/>
    </w:pPr>
    <w:rPr>
      <w:rFonts w:ascii="Calibri" w:hAnsi="Calibri" w:cs="Calibri"/>
      <w:color w:val="00000A"/>
      <w:sz w:val="22"/>
      <w:szCs w:val="22"/>
      <w:lang w:eastAsia="zh-CN" w:bidi="en-US"/>
    </w:rPr>
  </w:style>
  <w:style w:type="paragraph" w:customStyle="1" w:styleId="Style36">
    <w:name w:val="Style36"/>
    <w:basedOn w:val="Normalny"/>
    <w:pPr>
      <w:widowControl w:val="0"/>
      <w:autoSpaceDE w:val="0"/>
      <w:spacing w:line="276" w:lineRule="exact"/>
      <w:ind w:hanging="350"/>
      <w:jc w:val="both"/>
    </w:p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kapitzlist">
    <w:name w:val="List Paragraph"/>
    <w:qFormat/>
    <w:pPr>
      <w:suppressAutoHyphens/>
      <w:spacing w:after="200" w:line="276" w:lineRule="auto"/>
      <w:ind w:left="720"/>
    </w:pPr>
    <w:rPr>
      <w:rFonts w:ascii="Calibri" w:eastAsia="Calibri" w:hAnsi="Calibri" w:cs="Calibri"/>
      <w:color w:val="000000"/>
      <w:sz w:val="22"/>
      <w:szCs w:val="22"/>
      <w:lang w:val="en-US" w:eastAsia="zh-CN"/>
    </w:rPr>
  </w:style>
  <w:style w:type="paragraph" w:customStyle="1" w:styleId="Tekstpodstawowywcity23">
    <w:name w:val="Tekst podstawowy wcięty 23"/>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Normalny"/>
    <w:pPr>
      <w:suppressLineNumbers/>
      <w:spacing w:after="200" w:line="276" w:lineRule="auto"/>
      <w:jc w:val="center"/>
      <w:textAlignment w:val="baseline"/>
    </w:pPr>
    <w:rPr>
      <w:rFonts w:ascii="Calibri" w:eastAsia="Calibri" w:hAnsi="Calibri" w:cs="Calibri"/>
      <w:b/>
      <w:bCs/>
      <w:kern w:val="2"/>
      <w:sz w:val="22"/>
      <w:szCs w:val="22"/>
      <w:lang w:bidi="hi-IN"/>
    </w:rPr>
  </w:style>
  <w:style w:type="paragraph" w:customStyle="1" w:styleId="Akapitzlist1">
    <w:name w:val="Akapit z listą1"/>
    <w:basedOn w:val="Normalny"/>
    <w:pPr>
      <w:spacing w:after="200" w:line="100" w:lineRule="atLeast"/>
      <w:ind w:left="720"/>
    </w:pPr>
  </w:style>
  <w:style w:type="paragraph" w:customStyle="1" w:styleId="Tekstpodstawowy31">
    <w:name w:val="Tekst podstawowy 31"/>
    <w:pPr>
      <w:widowControl w:val="0"/>
      <w:suppressAutoHyphens/>
      <w:jc w:val="both"/>
    </w:pPr>
    <w:rPr>
      <w:rFonts w:ascii="Arial" w:eastAsia="NSimSun" w:hAnsi="Arial" w:cs="Arial"/>
      <w:color w:val="000000"/>
      <w:sz w:val="22"/>
      <w:szCs w:val="22"/>
      <w:lang w:val="cs-CZ" w:eastAsia="zh-CN" w:bidi="hi-IN"/>
    </w:rPr>
  </w:style>
  <w:style w:type="paragraph" w:customStyle="1" w:styleId="Styl3">
    <w:name w:val="Styl3"/>
    <w:basedOn w:val="Normalny"/>
    <w:pPr>
      <w:jc w:val="right"/>
    </w:pPr>
    <w:rPr>
      <w:b/>
      <w:smallCaps/>
      <w:sz w:val="12"/>
      <w:lang w:val="ar-SA"/>
    </w:rPr>
  </w:style>
  <w:style w:type="paragraph" w:customStyle="1" w:styleId="Zwykytekst1">
    <w:name w:val="Zwykły tekst1"/>
    <w:basedOn w:val="Normalny"/>
    <w:rPr>
      <w:rFonts w:ascii="Courier New" w:eastAsia="Courier New" w:hAnsi="Courier New" w:cs="Courier New"/>
      <w:sz w:val="20"/>
    </w:rPr>
  </w:style>
  <w:style w:type="paragraph" w:customStyle="1" w:styleId="Styl2">
    <w:name w:val="Styl2"/>
    <w:basedOn w:val="Normalny"/>
    <w:rPr>
      <w:sz w:val="28"/>
      <w:lang w:val="ar-SA"/>
    </w:rPr>
  </w:style>
  <w:style w:type="paragraph" w:customStyle="1" w:styleId="Styl1">
    <w:name w:val="Styl1"/>
    <w:basedOn w:val="Normalny"/>
    <w:pPr>
      <w:jc w:val="right"/>
    </w:pPr>
    <w:rPr>
      <w:b/>
      <w:smallCaps/>
      <w:lang w:val="ar-SA"/>
    </w:rPr>
  </w:style>
  <w:style w:type="paragraph" w:customStyle="1" w:styleId="western">
    <w:name w:val="western"/>
    <w:basedOn w:val="Normalny"/>
    <w:pPr>
      <w:suppressAutoHyphens w:val="0"/>
      <w:spacing w:before="100" w:after="100"/>
      <w:jc w:val="center"/>
    </w:pPr>
    <w:rPr>
      <w:color w:val="000000"/>
      <w:sz w:val="72"/>
      <w:szCs w:val="72"/>
    </w:rPr>
  </w:style>
  <w:style w:type="paragraph" w:customStyle="1" w:styleId="Tekstpodstawowywcity220">
    <w:name w:val="Tekst podstawowy wcięty 22"/>
    <w:basedOn w:val="Normalny"/>
    <w:pPr>
      <w:ind w:left="426" w:hanging="426"/>
      <w:jc w:val="both"/>
    </w:pPr>
  </w:style>
  <w:style w:type="paragraph" w:customStyle="1" w:styleId="Tekstpodstawowy21">
    <w:name w:val="Tekst podstawowy 21"/>
    <w:basedOn w:val="Normalny"/>
    <w:pPr>
      <w:spacing w:line="320" w:lineRule="exact"/>
    </w:pPr>
    <w:rPr>
      <w:iCs/>
      <w:szCs w:val="22"/>
    </w:rPr>
  </w:style>
  <w:style w:type="paragraph" w:customStyle="1" w:styleId="Tytu10">
    <w:name w:val="Tytuł 10"/>
    <w:pPr>
      <w:keepNext/>
      <w:widowControl w:val="0"/>
      <w:suppressAutoHyphens/>
    </w:pPr>
    <w:rPr>
      <w:rFonts w:ascii="Albany" w:eastAsia="Albany" w:hAnsi="Albany" w:cs="Arial"/>
      <w:b/>
      <w:sz w:val="21"/>
      <w:szCs w:val="24"/>
      <w:lang w:eastAsia="zh-CN" w:bidi="hi-IN"/>
    </w:rPr>
  </w:style>
  <w:style w:type="paragraph" w:customStyle="1" w:styleId="Tytutabeli">
    <w:name w:val="Tytuł tabeli"/>
    <w:pPr>
      <w:widowControl w:val="0"/>
      <w:suppressAutoHyphens/>
      <w:jc w:val="center"/>
    </w:pPr>
    <w:rPr>
      <w:rFonts w:ascii="Liberation Serif" w:eastAsia="NSimSun" w:hAnsi="Liberation Serif" w:cs="Arial"/>
      <w:b/>
      <w:i/>
      <w:sz w:val="26"/>
      <w:szCs w:val="24"/>
      <w:lang w:val="ar-SA" w:eastAsia="zh-CN" w:bidi="hi-IN"/>
    </w:rPr>
  </w:style>
  <w:style w:type="paragraph" w:customStyle="1" w:styleId="WW-Tekstpodstawowywcity3">
    <w:name w:val="WW-Tekst podstawowy wcięty 3"/>
    <w:basedOn w:val="Normalny"/>
    <w:pPr>
      <w:spacing w:line="420" w:lineRule="exact"/>
      <w:ind w:left="284" w:firstLine="1"/>
      <w:jc w:val="both"/>
    </w:pPr>
    <w:rPr>
      <w:sz w:val="26"/>
      <w:lang w:val="ar-SA"/>
    </w:rPr>
  </w:style>
  <w:style w:type="paragraph" w:customStyle="1" w:styleId="WW-Tytu">
    <w:name w:val="WW-Tytuł"/>
    <w:pPr>
      <w:keepNext/>
      <w:widowControl w:val="0"/>
      <w:suppressAutoHyphens/>
      <w:spacing w:before="240" w:after="120"/>
    </w:pPr>
    <w:rPr>
      <w:rFonts w:ascii="Albany" w:eastAsia="Albany" w:hAnsi="Albany" w:cs="Arial"/>
      <w:sz w:val="28"/>
      <w:szCs w:val="24"/>
      <w:lang w:eastAsia="zh-CN" w:bidi="hi-IN"/>
    </w:rPr>
  </w:style>
  <w:style w:type="paragraph" w:customStyle="1" w:styleId="Legenda1">
    <w:name w:val="Legenda1"/>
    <w:basedOn w:val="Normalny"/>
    <w:pPr>
      <w:spacing w:before="120" w:after="120"/>
    </w:pPr>
    <w:rPr>
      <w:rFonts w:eastAsia="Tahoma"/>
      <w:iCs/>
    </w:rPr>
  </w:style>
  <w:style w:type="paragraph" w:customStyle="1" w:styleId="Normalny1">
    <w:name w:val="Normalny1"/>
    <w:pPr>
      <w:suppressAutoHyphens/>
      <w:textAlignment w:val="baseline"/>
    </w:pPr>
    <w:rPr>
      <w:rFonts w:ascii="Liberation Serif" w:eastAsia="Arial" w:hAnsi="Liberation Serif" w:cs="Liberation Serif"/>
      <w:kern w:val="2"/>
      <w:sz w:val="24"/>
      <w:szCs w:val="24"/>
      <w:lang w:eastAsia="zh-CN" w:bidi="hi-IN"/>
    </w:rPr>
  </w:style>
  <w:style w:type="paragraph" w:customStyle="1" w:styleId="Style9">
    <w:name w:val="Style9"/>
    <w:basedOn w:val="Standard"/>
    <w:pPr>
      <w:spacing w:line="413" w:lineRule="exact"/>
      <w:jc w:val="right"/>
    </w:pPr>
  </w:style>
  <w:style w:type="paragraph" w:styleId="Poprawka">
    <w:name w:val="Revision"/>
    <w:pPr>
      <w:suppressAutoHyphens/>
    </w:pPr>
    <w:rPr>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Tekstkomentarza2">
    <w:name w:val="Tekst komentarza2"/>
    <w:basedOn w:val="Normalny"/>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sir-boguszow.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kretariat@boguszow-gorc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udytor@boguszow-gorce.pl" TargetMode="External"/><Relationship Id="rId4" Type="http://schemas.openxmlformats.org/officeDocument/2006/relationships/webSettings" Target="webSettings.xml"/><Relationship Id="rId9" Type="http://schemas.openxmlformats.org/officeDocument/2006/relationships/hyperlink" Target="mailto:rybinska.malgorzata@wp.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14909</Words>
  <Characters>89460</Characters>
  <Application>Microsoft Office Word</Application>
  <DocSecurity>4</DocSecurity>
  <Lines>745</Lines>
  <Paragraphs>208</Paragraphs>
  <ScaleCrop>false</ScaleCrop>
  <HeadingPairs>
    <vt:vector size="2" baseType="variant">
      <vt:variant>
        <vt:lpstr>Tytuł</vt:lpstr>
      </vt:variant>
      <vt:variant>
        <vt:i4>1</vt:i4>
      </vt:variant>
    </vt:vector>
  </HeadingPairs>
  <TitlesOfParts>
    <vt:vector size="1" baseType="lpstr">
      <vt:lpstr>UMOWA Nr ZIM/</vt:lpstr>
    </vt:vector>
  </TitlesOfParts>
  <Company/>
  <LinksUpToDate>false</LinksUpToDate>
  <CharactersWithSpaces>104161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ZIM/</dc:title>
  <dc:subject/>
  <dc:creator>pracownik</dc:creator>
  <cp:keywords/>
  <cp:lastModifiedBy>Marek Szeles</cp:lastModifiedBy>
  <cp:revision>2</cp:revision>
  <cp:lastPrinted>2023-07-28T08:02:00Z</cp:lastPrinted>
  <dcterms:created xsi:type="dcterms:W3CDTF">2023-07-31T12:37:00Z</dcterms:created>
  <dcterms:modified xsi:type="dcterms:W3CDTF">2023-07-31T12:37:00Z</dcterms:modified>
</cp:coreProperties>
</file>