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CB23" w14:textId="03E05E10" w:rsidR="00EB20BF" w:rsidRDefault="00EB20BF" w:rsidP="0059100F"/>
    <w:p w14:paraId="5C0EFCD9" w14:textId="77777777" w:rsidR="00E423AD" w:rsidRDefault="00E423AD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765B8214" w14:textId="27AB37C2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1D10F4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C032DB">
        <w:rPr>
          <w:rFonts w:ascii="Calibri" w:eastAsia="Calibri" w:hAnsi="Calibri" w:cs="Times New Roman"/>
          <w:color w:val="000000"/>
          <w:sz w:val="20"/>
          <w:szCs w:val="20"/>
        </w:rPr>
        <w:t>10</w:t>
      </w:r>
      <w:r w:rsidR="003B1F2F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C032DB">
        <w:rPr>
          <w:rFonts w:ascii="Calibri" w:eastAsia="Calibri" w:hAnsi="Calibri" w:cs="Times New Roman"/>
          <w:color w:val="000000"/>
          <w:sz w:val="20"/>
          <w:szCs w:val="20"/>
        </w:rPr>
        <w:t>października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2023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1D10F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F9A34AD" w14:textId="0FD93ED0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W</w:t>
      </w:r>
      <w:r w:rsidR="00C032DB">
        <w:rPr>
          <w:rFonts w:ascii="Calibri" w:eastAsia="Calibri" w:hAnsi="Calibri" w:cs="Times New Roman"/>
          <w:color w:val="000000"/>
          <w:sz w:val="20"/>
          <w:szCs w:val="20"/>
        </w:rPr>
        <w:t>GN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C032DB">
        <w:rPr>
          <w:rFonts w:ascii="Calibri" w:eastAsia="Calibri" w:hAnsi="Calibri" w:cs="Times New Roman"/>
          <w:color w:val="000000"/>
          <w:sz w:val="20"/>
          <w:szCs w:val="20"/>
        </w:rPr>
        <w:t>33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>
        <w:rPr>
          <w:rFonts w:ascii="Calibri" w:eastAsia="Calibri" w:hAnsi="Calibri" w:cs="Times New Roman"/>
          <w:color w:val="000000"/>
          <w:sz w:val="20"/>
          <w:szCs w:val="20"/>
        </w:rPr>
        <w:t>3</w:t>
      </w:r>
      <w:r w:rsidR="00C032DB">
        <w:rPr>
          <w:rFonts w:ascii="Calibri" w:eastAsia="Calibri" w:hAnsi="Calibri" w:cs="Times New Roman"/>
          <w:color w:val="000000"/>
          <w:sz w:val="20"/>
          <w:szCs w:val="20"/>
        </w:rPr>
        <w:t>/SA</w:t>
      </w:r>
    </w:p>
    <w:p w14:paraId="5F8F0819" w14:textId="77777777" w:rsidR="00471503" w:rsidRPr="00471503" w:rsidRDefault="00471503" w:rsidP="004715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972879" w14:textId="77777777" w:rsidR="00EF24CD" w:rsidRDefault="00EF24CD" w:rsidP="00A1325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15ED8FD3" w14:textId="77777777" w:rsidR="006019CC" w:rsidRPr="0087004A" w:rsidRDefault="006019CC" w:rsidP="006019C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7004A">
        <w:rPr>
          <w:rFonts w:ascii="Calibri" w:eastAsia="Times New Roman" w:hAnsi="Calibri" w:cs="Times New Roman"/>
          <w:b/>
          <w:sz w:val="24"/>
          <w:szCs w:val="24"/>
        </w:rPr>
        <w:t>I N F O R M A C J A</w:t>
      </w:r>
    </w:p>
    <w:p w14:paraId="55B342A8" w14:textId="0A40539E" w:rsidR="006019CC" w:rsidRPr="0087004A" w:rsidRDefault="006019CC" w:rsidP="006019C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7004A">
        <w:rPr>
          <w:rFonts w:ascii="Calibri" w:eastAsia="Times New Roman" w:hAnsi="Calibri" w:cs="Times New Roman"/>
          <w:b/>
          <w:sz w:val="24"/>
          <w:szCs w:val="24"/>
        </w:rPr>
        <w:t>o unieważnieniu postępowania</w:t>
      </w:r>
      <w:r w:rsidR="00827AC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37059E6B" w14:textId="77777777" w:rsidR="00EF24CD" w:rsidRDefault="00EF24CD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</w:p>
    <w:p w14:paraId="681164A7" w14:textId="77777777" w:rsidR="006019CC" w:rsidRPr="00A13254" w:rsidRDefault="006019CC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</w:p>
    <w:p w14:paraId="754D755A" w14:textId="2C3EE32E" w:rsidR="00A13254" w:rsidRPr="002C59B0" w:rsidRDefault="006019CC" w:rsidP="006019CC">
      <w:pPr>
        <w:spacing w:after="0" w:line="276" w:lineRule="auto"/>
        <w:ind w:left="851" w:hanging="851"/>
        <w:jc w:val="both"/>
        <w:rPr>
          <w:rFonts w:ascii="Calibri" w:eastAsia="Calibri" w:hAnsi="Calibri" w:cs="Times New Roman"/>
          <w:bCs/>
        </w:rPr>
      </w:pPr>
      <w:r w:rsidRPr="0087004A">
        <w:rPr>
          <w:rFonts w:ascii="Calibri" w:eastAsia="Arial" w:hAnsi="Calibri" w:cs="Times New Roman"/>
        </w:rPr>
        <w:t xml:space="preserve">Dotyczy: postępowania </w:t>
      </w:r>
      <w:r w:rsidRPr="0087004A">
        <w:rPr>
          <w:rFonts w:ascii="Calibri" w:eastAsia="Times New Roman" w:hAnsi="Calibri" w:cs="Times New Roman"/>
          <w:lang w:eastAsia="pl-PL"/>
        </w:rPr>
        <w:t xml:space="preserve">prowadzonego w trybie podstawowym, </w:t>
      </w:r>
      <w:r w:rsidRPr="0087004A">
        <w:rPr>
          <w:rFonts w:ascii="Calibri" w:eastAsia="Times New Roman" w:hAnsi="Calibri" w:cs="Times New Roman"/>
        </w:rPr>
        <w:t xml:space="preserve">o którym mowa w art. 275 pkt 1 </w:t>
      </w:r>
      <w:r w:rsidRPr="0087004A">
        <w:rPr>
          <w:rFonts w:ascii="Calibri" w:eastAsia="Times New Roman" w:hAnsi="Calibri" w:cs="Times New Roman"/>
          <w:lang w:eastAsia="pl-PL"/>
        </w:rPr>
        <w:t>ustawy z dnia 11 września 2019 r. Prawo zamówień publicznych (</w:t>
      </w:r>
      <w:r w:rsidRPr="0087004A">
        <w:rPr>
          <w:rFonts w:ascii="Calibri" w:eastAsia="Times New Roman" w:hAnsi="Calibri" w:cs="Times New Roman"/>
          <w:color w:val="000000"/>
          <w:lang w:eastAsia="pl-PL"/>
        </w:rPr>
        <w:t xml:space="preserve">t.j. </w:t>
      </w:r>
      <w:r w:rsidRPr="0087004A">
        <w:rPr>
          <w:rFonts w:ascii="Calibri" w:eastAsia="Times New Roman" w:hAnsi="Calibri" w:cs="Times New Roman"/>
          <w:lang w:eastAsia="pl-PL"/>
        </w:rPr>
        <w:t>Dz. U. z 202</w:t>
      </w:r>
      <w:r w:rsidR="00BE2C2F">
        <w:rPr>
          <w:rFonts w:ascii="Calibri" w:eastAsia="Times New Roman" w:hAnsi="Calibri" w:cs="Times New Roman"/>
          <w:lang w:eastAsia="pl-PL"/>
        </w:rPr>
        <w:t>3</w:t>
      </w:r>
      <w:r w:rsidRPr="0087004A">
        <w:rPr>
          <w:rFonts w:ascii="Calibri" w:eastAsia="Times New Roman" w:hAnsi="Calibri" w:cs="Times New Roman"/>
          <w:lang w:eastAsia="pl-PL"/>
        </w:rPr>
        <w:t xml:space="preserve"> r. poz. </w:t>
      </w:r>
      <w:r w:rsidR="00BE2C2F">
        <w:rPr>
          <w:rFonts w:ascii="Calibri" w:eastAsia="Times New Roman" w:hAnsi="Calibri" w:cs="Times New Roman"/>
          <w:lang w:eastAsia="pl-PL"/>
        </w:rPr>
        <w:t xml:space="preserve">1605 </w:t>
      </w:r>
      <w:r w:rsidR="00C032DB">
        <w:rPr>
          <w:rFonts w:ascii="Calibri" w:eastAsia="Times New Roman" w:hAnsi="Calibri" w:cs="Times New Roman"/>
          <w:lang w:eastAsia="pl-PL"/>
        </w:rPr>
        <w:t xml:space="preserve">ze zm. </w:t>
      </w:r>
      <w:r w:rsidRPr="0087004A">
        <w:rPr>
          <w:rFonts w:ascii="Calibri" w:eastAsia="Times New Roman" w:hAnsi="Calibri" w:cs="Times New Roman"/>
          <w:lang w:eastAsia="pl-PL"/>
        </w:rPr>
        <w:t xml:space="preserve">- </w:t>
      </w:r>
      <w:r w:rsidRPr="0087004A">
        <w:rPr>
          <w:rFonts w:ascii="Calibri" w:eastAsia="Times New Roman" w:hAnsi="Calibri" w:cs="Times New Roman"/>
          <w:i/>
          <w:lang w:eastAsia="pl-PL"/>
        </w:rPr>
        <w:t>dalej ustawa Pzp</w:t>
      </w:r>
      <w:r w:rsidRPr="0087004A">
        <w:rPr>
          <w:rFonts w:ascii="Calibri" w:eastAsia="Times New Roman" w:hAnsi="Calibri" w:cs="Times New Roman"/>
          <w:lang w:eastAsia="pl-PL"/>
        </w:rPr>
        <w:t>) na zadanie pn.</w:t>
      </w:r>
      <w:r w:rsidRPr="0087004A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A13254" w:rsidRPr="002C59B0">
        <w:rPr>
          <w:rFonts w:ascii="Calibri" w:eastAsia="Calibri" w:hAnsi="Calibri" w:cs="Times New Roman"/>
          <w:b/>
        </w:rPr>
        <w:t>„</w:t>
      </w:r>
      <w:bookmarkStart w:id="0" w:name="_Hlk136510516"/>
      <w:r w:rsidR="00C032DB">
        <w:rPr>
          <w:rFonts w:ascii="Calibri" w:hAnsi="Calibri" w:cs="Calibri"/>
          <w:b/>
          <w:bCs/>
          <w:color w:val="000000"/>
        </w:rPr>
        <w:t>Wykonanie operatów szacunkowych – część X (3</w:t>
      </w:r>
      <w:r w:rsidR="00C032DB">
        <w:rPr>
          <w:rFonts w:ascii="Calibri" w:hAnsi="Calibri" w:cs="Calibri"/>
          <w:b/>
          <w:bCs/>
          <w:color w:val="000000"/>
        </w:rPr>
        <w:t> </w:t>
      </w:r>
      <w:r w:rsidR="00C032DB">
        <w:rPr>
          <w:rFonts w:ascii="Calibri" w:hAnsi="Calibri" w:cs="Calibri"/>
          <w:b/>
          <w:bCs/>
          <w:color w:val="000000"/>
        </w:rPr>
        <w:t>zadania)</w:t>
      </w:r>
      <w:r w:rsidR="00C032DB">
        <w:rPr>
          <w:rFonts w:ascii="Calibri" w:hAnsi="Calibri" w:cs="Calibri"/>
          <w:b/>
          <w:bCs/>
        </w:rPr>
        <w:t>”.</w:t>
      </w:r>
      <w:bookmarkEnd w:id="0"/>
    </w:p>
    <w:p w14:paraId="4766C4B7" w14:textId="77777777" w:rsidR="006019CC" w:rsidRDefault="006019CC" w:rsidP="006019CC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B0F0"/>
          <w:u w:val="single"/>
          <w:lang w:eastAsia="ar-SA"/>
        </w:rPr>
      </w:pPr>
      <w:bookmarkStart w:id="1" w:name="_Hlk109979455"/>
      <w:bookmarkStart w:id="2" w:name="_Hlk108171898"/>
      <w:bookmarkStart w:id="3" w:name="_Hlk76120379"/>
      <w:bookmarkStart w:id="4" w:name="_Hlk111629489"/>
      <w:bookmarkStart w:id="5" w:name="_Hlk7171292"/>
    </w:p>
    <w:p w14:paraId="310E71F8" w14:textId="77777777" w:rsidR="00C032DB" w:rsidRPr="0087004A" w:rsidRDefault="00C032DB" w:rsidP="006019CC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bookmarkEnd w:id="5"/>
    <w:p w14:paraId="5162D839" w14:textId="77777777" w:rsidR="00C032DB" w:rsidRDefault="00C032DB" w:rsidP="00C032DB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</w:rPr>
        <w:t xml:space="preserve">Na podstawie art. 260 ust. 2 </w:t>
      </w:r>
      <w:r>
        <w:rPr>
          <w:rFonts w:ascii="Calibri" w:eastAsia="Calibri" w:hAnsi="Calibri" w:cs="Times New Roman"/>
          <w:bCs/>
        </w:rPr>
        <w:t xml:space="preserve">ustawy Pzp, </w:t>
      </w:r>
      <w:r>
        <w:rPr>
          <w:rFonts w:ascii="Calibri" w:eastAsia="Calibri" w:hAnsi="Calibri" w:cs="Times New Roman"/>
        </w:rPr>
        <w:t xml:space="preserve">Zamawiający – Gmina Miasta Tarnowa - Urząd Miasta Tarnowa informuje o </w:t>
      </w:r>
      <w:r>
        <w:rPr>
          <w:rFonts w:ascii="Calibri" w:eastAsia="Calibri" w:hAnsi="Calibri" w:cs="Times New Roman"/>
          <w:b/>
          <w:bCs/>
          <w:u w:val="single"/>
        </w:rPr>
        <w:t>unieważnieniu</w:t>
      </w:r>
      <w:r>
        <w:rPr>
          <w:rFonts w:ascii="Calibri" w:eastAsia="Calibri" w:hAnsi="Calibri" w:cs="Times New Roman"/>
        </w:rPr>
        <w:t xml:space="preserve"> powyżej wskazanego postępowania.</w:t>
      </w:r>
    </w:p>
    <w:p w14:paraId="580DF280" w14:textId="77777777" w:rsidR="00C032DB" w:rsidRDefault="00C032DB" w:rsidP="00C032DB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2A1CF2A4" w14:textId="77777777" w:rsidR="00C032DB" w:rsidRDefault="00C032DB" w:rsidP="00C032DB">
      <w:pPr>
        <w:spacing w:after="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>
        <w:rPr>
          <w:rFonts w:ascii="Calibri" w:eastAsia="Calibri" w:hAnsi="Calibri" w:cs="Calibri"/>
          <w:b/>
          <w:bCs/>
          <w:lang w:eastAsia="pl-PL"/>
        </w:rPr>
        <w:t>Uzasadnienie prawne:</w:t>
      </w:r>
    </w:p>
    <w:p w14:paraId="339544C3" w14:textId="77777777" w:rsidR="00C032DB" w:rsidRDefault="00C032DB" w:rsidP="00C032DB">
      <w:p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Postępowanie zostało unieważnione na podstawie art. 255 pkt 1 ustawy Pzp, gdyż nie złożono żadnego wniosku o dopuszczenie do udziału w postępowaniu albo żadnej oferty.</w:t>
      </w:r>
    </w:p>
    <w:p w14:paraId="007BB5C0" w14:textId="77777777" w:rsidR="00C032DB" w:rsidRDefault="00C032DB" w:rsidP="00C032DB">
      <w:pPr>
        <w:spacing w:after="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</w:p>
    <w:p w14:paraId="24F8301D" w14:textId="77777777" w:rsidR="00C032DB" w:rsidRDefault="00C032DB" w:rsidP="00C032DB">
      <w:pPr>
        <w:spacing w:after="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>
        <w:rPr>
          <w:rFonts w:ascii="Calibri" w:eastAsia="Calibri" w:hAnsi="Calibri" w:cs="Calibri"/>
          <w:b/>
          <w:bCs/>
          <w:lang w:eastAsia="pl-PL"/>
        </w:rPr>
        <w:t>Uzasadnienie faktyczne:</w:t>
      </w:r>
    </w:p>
    <w:p w14:paraId="74F95027" w14:textId="77777777" w:rsidR="00C032DB" w:rsidRDefault="00C032DB" w:rsidP="00C032DB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przedmiotowym postępowaniu nie złożono żadnej oferty.</w:t>
      </w:r>
    </w:p>
    <w:p w14:paraId="125B0694" w14:textId="49181E27" w:rsidR="00367A78" w:rsidRDefault="00367A78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bookmarkEnd w:id="1"/>
    <w:bookmarkEnd w:id="2"/>
    <w:bookmarkEnd w:id="3"/>
    <w:bookmarkEnd w:id="4"/>
    <w:p w14:paraId="4822C538" w14:textId="77777777" w:rsidR="00A31CC2" w:rsidRPr="002C59B0" w:rsidRDefault="00A31CC2" w:rsidP="00A31CC2">
      <w:pPr>
        <w:spacing w:after="0" w:line="276" w:lineRule="auto"/>
        <w:jc w:val="both"/>
        <w:rPr>
          <w:rFonts w:ascii="Calibri" w:eastAsia="Times New Roman" w:hAnsi="Calibri" w:cs="Calibri"/>
          <w:bCs/>
        </w:rPr>
      </w:pPr>
    </w:p>
    <w:p w14:paraId="67A98CEA" w14:textId="54E6E4B0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z</w:t>
      </w:r>
      <w:r w:rsidRPr="00AA43AD">
        <w:rPr>
          <w:rFonts w:cstheme="minorHAnsi"/>
          <w:color w:val="FF0000"/>
        </w:rPr>
        <w:t xml:space="preserve"> up. PREZYDENTA MIASTA</w:t>
      </w:r>
    </w:p>
    <w:p w14:paraId="6E8FCB91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AA43AD">
        <w:rPr>
          <w:rFonts w:cstheme="minorHAnsi"/>
          <w:i/>
          <w:color w:val="FF0000"/>
        </w:rPr>
        <w:t>Anna Spodzieja</w:t>
      </w:r>
    </w:p>
    <w:p w14:paraId="1D815C5C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KIEROWNIK</w:t>
      </w:r>
    </w:p>
    <w:p w14:paraId="06C0F171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Biura Zamówień Publicznych</w:t>
      </w:r>
    </w:p>
    <w:p w14:paraId="7E651BB3" w14:textId="456FA8BF" w:rsidR="00693972" w:rsidRPr="00C136A8" w:rsidRDefault="00DE5757" w:rsidP="00C136A8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</w:t>
      </w:r>
    </w:p>
    <w:p w14:paraId="4AC77507" w14:textId="36B86962" w:rsidR="00BD55F8" w:rsidRDefault="00693972" w:rsidP="00DE5757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Times New Roman" w:hAnsi="Calibri" w:cs="Calibri"/>
          <w:bCs/>
        </w:rPr>
        <w:t xml:space="preserve"> </w:t>
      </w:r>
    </w:p>
    <w:p w14:paraId="418A34CF" w14:textId="77777777" w:rsidR="00BD55F8" w:rsidRDefault="00BD55F8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3F4F39FA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2E426E4F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09F72C12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472C4A0C" w14:textId="458E9501" w:rsidR="00A13254" w:rsidRPr="00A13254" w:rsidRDefault="00A13254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A13254">
        <w:rPr>
          <w:rFonts w:ascii="Calibri" w:eastAsia="Calibri" w:hAnsi="Calibri" w:cs="Times New Roman"/>
          <w:sz w:val="20"/>
          <w:szCs w:val="20"/>
          <w:u w:val="single"/>
        </w:rPr>
        <w:t>Otrzymują:</w:t>
      </w:r>
    </w:p>
    <w:p w14:paraId="09218652" w14:textId="29AE524D" w:rsidR="00A13254" w:rsidRPr="00A13254" w:rsidRDefault="00A13254" w:rsidP="00A13254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Strona internetowa prowadzonego postępowania</w:t>
      </w:r>
      <w:r w:rsidR="00CA4141">
        <w:rPr>
          <w:rFonts w:ascii="Calibri" w:eastAsia="Times New Roman" w:hAnsi="Calibri" w:cs="Times New Roman"/>
          <w:sz w:val="20"/>
          <w:szCs w:val="20"/>
          <w:lang w:eastAsia="ar-SA"/>
        </w:rPr>
        <w:t>,</w:t>
      </w:r>
    </w:p>
    <w:p w14:paraId="123DD055" w14:textId="3D87E324" w:rsidR="00471503" w:rsidRPr="000F3459" w:rsidRDefault="00A13254" w:rsidP="000F3459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aa.</w:t>
      </w:r>
    </w:p>
    <w:sectPr w:rsidR="00471503" w:rsidRPr="000F3459" w:rsidSect="00A13254">
      <w:headerReference w:type="even" r:id="rId8"/>
      <w:headerReference w:type="default" r:id="rId9"/>
      <w:headerReference w:type="first" r:id="rId10"/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1DEBC" w14:textId="77777777" w:rsidR="00EE77C3" w:rsidRDefault="00EE77C3" w:rsidP="00EB20BF">
      <w:pPr>
        <w:spacing w:after="0" w:line="240" w:lineRule="auto"/>
      </w:pPr>
      <w:r>
        <w:separator/>
      </w:r>
    </w:p>
  </w:endnote>
  <w:endnote w:type="continuationSeparator" w:id="0">
    <w:p w14:paraId="4551E6A0" w14:textId="77777777" w:rsidR="00EE77C3" w:rsidRDefault="00EE77C3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01DD" w14:textId="77777777" w:rsidR="00EE77C3" w:rsidRDefault="00EE77C3" w:rsidP="00EB20BF">
      <w:pPr>
        <w:spacing w:after="0" w:line="240" w:lineRule="auto"/>
      </w:pPr>
      <w:r>
        <w:separator/>
      </w:r>
    </w:p>
  </w:footnote>
  <w:footnote w:type="continuationSeparator" w:id="0">
    <w:p w14:paraId="35DE8270" w14:textId="77777777" w:rsidR="00EE77C3" w:rsidRDefault="00EE77C3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00"/>
    <w:multiLevelType w:val="hybridMultilevel"/>
    <w:tmpl w:val="6AAA60BE"/>
    <w:lvl w:ilvl="0" w:tplc="2F342D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269"/>
    <w:multiLevelType w:val="hybridMultilevel"/>
    <w:tmpl w:val="03787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428B0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58"/>
    <w:multiLevelType w:val="hybridMultilevel"/>
    <w:tmpl w:val="89783710"/>
    <w:lvl w:ilvl="0" w:tplc="E716C03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253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17BF"/>
    <w:multiLevelType w:val="hybridMultilevel"/>
    <w:tmpl w:val="6B287546"/>
    <w:lvl w:ilvl="0" w:tplc="2E0278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0D09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1611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2A16"/>
    <w:multiLevelType w:val="hybridMultilevel"/>
    <w:tmpl w:val="FA5427E4"/>
    <w:lvl w:ilvl="0" w:tplc="4866BD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1109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039C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352AF"/>
    <w:multiLevelType w:val="hybridMultilevel"/>
    <w:tmpl w:val="D8E8C928"/>
    <w:lvl w:ilvl="0" w:tplc="A6741B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0A0056"/>
    <w:multiLevelType w:val="hybridMultilevel"/>
    <w:tmpl w:val="18CEECA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662ED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60D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28D7"/>
    <w:multiLevelType w:val="hybridMultilevel"/>
    <w:tmpl w:val="04A237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C045A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6E95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B3DDE"/>
    <w:multiLevelType w:val="hybridMultilevel"/>
    <w:tmpl w:val="D0A6FCD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50732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5010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6030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C228B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5660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D356F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55544"/>
    <w:multiLevelType w:val="hybridMultilevel"/>
    <w:tmpl w:val="DA544510"/>
    <w:lvl w:ilvl="0" w:tplc="BC0E16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F5935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84880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72E37"/>
    <w:multiLevelType w:val="hybridMultilevel"/>
    <w:tmpl w:val="BBC281D6"/>
    <w:lvl w:ilvl="0" w:tplc="852C5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B581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944AF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76D54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A5C8D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C0897"/>
    <w:multiLevelType w:val="hybridMultilevel"/>
    <w:tmpl w:val="452870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4043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F7000"/>
    <w:multiLevelType w:val="hybridMultilevel"/>
    <w:tmpl w:val="C09EE12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50C2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85BEA"/>
    <w:multiLevelType w:val="hybridMultilevel"/>
    <w:tmpl w:val="27EAA2F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66146937"/>
    <w:multiLevelType w:val="hybridMultilevel"/>
    <w:tmpl w:val="3D6A632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2403C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E05A6"/>
    <w:multiLevelType w:val="hybridMultilevel"/>
    <w:tmpl w:val="3D6A63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C0362"/>
    <w:multiLevelType w:val="hybridMultilevel"/>
    <w:tmpl w:val="2884C5DC"/>
    <w:lvl w:ilvl="0" w:tplc="1E0AC5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57916"/>
    <w:multiLevelType w:val="hybridMultilevel"/>
    <w:tmpl w:val="0394C7D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72A6D"/>
    <w:multiLevelType w:val="hybridMultilevel"/>
    <w:tmpl w:val="F9F00E12"/>
    <w:lvl w:ilvl="0" w:tplc="463CD5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F5628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D5850"/>
    <w:multiLevelType w:val="hybridMultilevel"/>
    <w:tmpl w:val="C3BA3672"/>
    <w:lvl w:ilvl="0" w:tplc="C11C0A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95386">
    <w:abstractNumId w:val="45"/>
  </w:num>
  <w:num w:numId="2" w16cid:durableId="703291789">
    <w:abstractNumId w:val="5"/>
  </w:num>
  <w:num w:numId="3" w16cid:durableId="235894077">
    <w:abstractNumId w:val="5"/>
  </w:num>
  <w:num w:numId="4" w16cid:durableId="5124578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404753">
    <w:abstractNumId w:val="41"/>
  </w:num>
  <w:num w:numId="6" w16cid:durableId="1710180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7141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6697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76123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38313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612511">
    <w:abstractNumId w:val="4"/>
  </w:num>
  <w:num w:numId="12" w16cid:durableId="1756510165">
    <w:abstractNumId w:val="21"/>
  </w:num>
  <w:num w:numId="13" w16cid:durableId="510143912">
    <w:abstractNumId w:val="39"/>
  </w:num>
  <w:num w:numId="14" w16cid:durableId="691882988">
    <w:abstractNumId w:val="38"/>
  </w:num>
  <w:num w:numId="15" w16cid:durableId="531184388">
    <w:abstractNumId w:val="3"/>
  </w:num>
  <w:num w:numId="16" w16cid:durableId="1816558156">
    <w:abstractNumId w:val="1"/>
  </w:num>
  <w:num w:numId="17" w16cid:durableId="310598801">
    <w:abstractNumId w:val="13"/>
  </w:num>
  <w:num w:numId="18" w16cid:durableId="299192639">
    <w:abstractNumId w:val="43"/>
  </w:num>
  <w:num w:numId="19" w16cid:durableId="1375230333">
    <w:abstractNumId w:val="26"/>
  </w:num>
  <w:num w:numId="20" w16cid:durableId="1812746912">
    <w:abstractNumId w:val="23"/>
  </w:num>
  <w:num w:numId="21" w16cid:durableId="259531291">
    <w:abstractNumId w:val="42"/>
  </w:num>
  <w:num w:numId="22" w16cid:durableId="1225990157">
    <w:abstractNumId w:val="12"/>
  </w:num>
  <w:num w:numId="23" w16cid:durableId="996878091">
    <w:abstractNumId w:val="34"/>
  </w:num>
  <w:num w:numId="24" w16cid:durableId="151222832">
    <w:abstractNumId w:val="28"/>
  </w:num>
  <w:num w:numId="25" w16cid:durableId="1329097408">
    <w:abstractNumId w:val="6"/>
  </w:num>
  <w:num w:numId="26" w16cid:durableId="1298998747">
    <w:abstractNumId w:val="7"/>
  </w:num>
  <w:num w:numId="27" w16cid:durableId="426583337">
    <w:abstractNumId w:val="47"/>
  </w:num>
  <w:num w:numId="28" w16cid:durableId="2078555832">
    <w:abstractNumId w:val="36"/>
  </w:num>
  <w:num w:numId="29" w16cid:durableId="164637391">
    <w:abstractNumId w:val="30"/>
  </w:num>
  <w:num w:numId="30" w16cid:durableId="527722223">
    <w:abstractNumId w:val="19"/>
  </w:num>
  <w:num w:numId="31" w16cid:durableId="608466406">
    <w:abstractNumId w:val="29"/>
  </w:num>
  <w:num w:numId="32" w16cid:durableId="947195721">
    <w:abstractNumId w:val="9"/>
  </w:num>
  <w:num w:numId="33" w16cid:durableId="409543041">
    <w:abstractNumId w:val="0"/>
  </w:num>
  <w:num w:numId="34" w16cid:durableId="954822599">
    <w:abstractNumId w:val="31"/>
  </w:num>
  <w:num w:numId="35" w16cid:durableId="1286693050">
    <w:abstractNumId w:val="24"/>
  </w:num>
  <w:num w:numId="36" w16cid:durableId="972177966">
    <w:abstractNumId w:val="8"/>
  </w:num>
  <w:num w:numId="37" w16cid:durableId="1270165281">
    <w:abstractNumId w:val="22"/>
  </w:num>
  <w:num w:numId="38" w16cid:durableId="309679547">
    <w:abstractNumId w:val="25"/>
  </w:num>
  <w:num w:numId="39" w16cid:durableId="566886976">
    <w:abstractNumId w:val="27"/>
  </w:num>
  <w:num w:numId="40" w16cid:durableId="1323041928">
    <w:abstractNumId w:val="37"/>
  </w:num>
  <w:num w:numId="41" w16cid:durableId="1097209293">
    <w:abstractNumId w:val="35"/>
  </w:num>
  <w:num w:numId="42" w16cid:durableId="288317914">
    <w:abstractNumId w:val="17"/>
  </w:num>
  <w:num w:numId="43" w16cid:durableId="647707480">
    <w:abstractNumId w:val="20"/>
  </w:num>
  <w:num w:numId="44" w16cid:durableId="2016034071">
    <w:abstractNumId w:val="16"/>
  </w:num>
  <w:num w:numId="45" w16cid:durableId="130098527">
    <w:abstractNumId w:val="32"/>
  </w:num>
  <w:num w:numId="46" w16cid:durableId="504443955">
    <w:abstractNumId w:val="2"/>
  </w:num>
  <w:num w:numId="47" w16cid:durableId="1678075570">
    <w:abstractNumId w:val="33"/>
  </w:num>
  <w:num w:numId="48" w16cid:durableId="26956736">
    <w:abstractNumId w:val="46"/>
  </w:num>
  <w:num w:numId="49" w16cid:durableId="418410137">
    <w:abstractNumId w:val="15"/>
  </w:num>
  <w:num w:numId="50" w16cid:durableId="1834003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318E5"/>
    <w:rsid w:val="00042A6D"/>
    <w:rsid w:val="000558E1"/>
    <w:rsid w:val="00073713"/>
    <w:rsid w:val="0008198E"/>
    <w:rsid w:val="000A07DD"/>
    <w:rsid w:val="000A1E90"/>
    <w:rsid w:val="000B480C"/>
    <w:rsid w:val="000D0D1C"/>
    <w:rsid w:val="000E433D"/>
    <w:rsid w:val="000F02D2"/>
    <w:rsid w:val="000F3459"/>
    <w:rsid w:val="00123BE3"/>
    <w:rsid w:val="001323CB"/>
    <w:rsid w:val="00171A2E"/>
    <w:rsid w:val="001A7F05"/>
    <w:rsid w:val="001E184B"/>
    <w:rsid w:val="00200F53"/>
    <w:rsid w:val="00242704"/>
    <w:rsid w:val="00244DA0"/>
    <w:rsid w:val="002450F2"/>
    <w:rsid w:val="00270A40"/>
    <w:rsid w:val="00296389"/>
    <w:rsid w:val="002C1F84"/>
    <w:rsid w:val="002C59B0"/>
    <w:rsid w:val="00311CBF"/>
    <w:rsid w:val="00330E06"/>
    <w:rsid w:val="0033279F"/>
    <w:rsid w:val="00333434"/>
    <w:rsid w:val="00336013"/>
    <w:rsid w:val="00354536"/>
    <w:rsid w:val="00367A78"/>
    <w:rsid w:val="00373BFE"/>
    <w:rsid w:val="0037542A"/>
    <w:rsid w:val="00394821"/>
    <w:rsid w:val="003B1F2F"/>
    <w:rsid w:val="003D5309"/>
    <w:rsid w:val="003F2AF7"/>
    <w:rsid w:val="00406BC5"/>
    <w:rsid w:val="00414678"/>
    <w:rsid w:val="00421172"/>
    <w:rsid w:val="00456BE0"/>
    <w:rsid w:val="00471503"/>
    <w:rsid w:val="0048041B"/>
    <w:rsid w:val="004A6E2E"/>
    <w:rsid w:val="004B6B25"/>
    <w:rsid w:val="004D140A"/>
    <w:rsid w:val="004D3056"/>
    <w:rsid w:val="004D6DBB"/>
    <w:rsid w:val="004E2F06"/>
    <w:rsid w:val="004F6371"/>
    <w:rsid w:val="00522E69"/>
    <w:rsid w:val="00531A7E"/>
    <w:rsid w:val="00546D20"/>
    <w:rsid w:val="005633C1"/>
    <w:rsid w:val="0059100F"/>
    <w:rsid w:val="00597362"/>
    <w:rsid w:val="005B588F"/>
    <w:rsid w:val="005B68C2"/>
    <w:rsid w:val="005E3428"/>
    <w:rsid w:val="005E5D83"/>
    <w:rsid w:val="005E7DC1"/>
    <w:rsid w:val="005F5A72"/>
    <w:rsid w:val="006019CC"/>
    <w:rsid w:val="00610B3A"/>
    <w:rsid w:val="006166E2"/>
    <w:rsid w:val="00660843"/>
    <w:rsid w:val="00666B57"/>
    <w:rsid w:val="00671AD2"/>
    <w:rsid w:val="00693972"/>
    <w:rsid w:val="0069561E"/>
    <w:rsid w:val="006C0EAC"/>
    <w:rsid w:val="006F64C2"/>
    <w:rsid w:val="00701A0F"/>
    <w:rsid w:val="0073066D"/>
    <w:rsid w:val="007425C4"/>
    <w:rsid w:val="00792FF1"/>
    <w:rsid w:val="007D3E10"/>
    <w:rsid w:val="007F1E7C"/>
    <w:rsid w:val="00805289"/>
    <w:rsid w:val="008115D3"/>
    <w:rsid w:val="00822EDD"/>
    <w:rsid w:val="00827AC7"/>
    <w:rsid w:val="00856693"/>
    <w:rsid w:val="00877DA3"/>
    <w:rsid w:val="00886B7B"/>
    <w:rsid w:val="008B000E"/>
    <w:rsid w:val="00903CED"/>
    <w:rsid w:val="00917FF8"/>
    <w:rsid w:val="009332B3"/>
    <w:rsid w:val="00955078"/>
    <w:rsid w:val="00970504"/>
    <w:rsid w:val="009C2EBA"/>
    <w:rsid w:val="009E1EDF"/>
    <w:rsid w:val="009E564A"/>
    <w:rsid w:val="009F427B"/>
    <w:rsid w:val="00A13254"/>
    <w:rsid w:val="00A1336E"/>
    <w:rsid w:val="00A23CF4"/>
    <w:rsid w:val="00A30084"/>
    <w:rsid w:val="00A31CC2"/>
    <w:rsid w:val="00A51CC0"/>
    <w:rsid w:val="00A63794"/>
    <w:rsid w:val="00A73AC0"/>
    <w:rsid w:val="00A8515E"/>
    <w:rsid w:val="00B2654D"/>
    <w:rsid w:val="00B860AA"/>
    <w:rsid w:val="00BC062B"/>
    <w:rsid w:val="00BC3A2C"/>
    <w:rsid w:val="00BD55F8"/>
    <w:rsid w:val="00BE2C2F"/>
    <w:rsid w:val="00BF533F"/>
    <w:rsid w:val="00BF622A"/>
    <w:rsid w:val="00C032DB"/>
    <w:rsid w:val="00C10700"/>
    <w:rsid w:val="00C26373"/>
    <w:rsid w:val="00C54D1D"/>
    <w:rsid w:val="00C87A8E"/>
    <w:rsid w:val="00C902A9"/>
    <w:rsid w:val="00C96224"/>
    <w:rsid w:val="00CA4141"/>
    <w:rsid w:val="00CB20F0"/>
    <w:rsid w:val="00CB24C9"/>
    <w:rsid w:val="00CC6B84"/>
    <w:rsid w:val="00CD690E"/>
    <w:rsid w:val="00D07DF5"/>
    <w:rsid w:val="00D23727"/>
    <w:rsid w:val="00D63895"/>
    <w:rsid w:val="00D747AA"/>
    <w:rsid w:val="00DA0A40"/>
    <w:rsid w:val="00DE4925"/>
    <w:rsid w:val="00DE5757"/>
    <w:rsid w:val="00DE6A0A"/>
    <w:rsid w:val="00E1587B"/>
    <w:rsid w:val="00E32B6F"/>
    <w:rsid w:val="00E423AD"/>
    <w:rsid w:val="00E43B45"/>
    <w:rsid w:val="00E53390"/>
    <w:rsid w:val="00E67A27"/>
    <w:rsid w:val="00EA3101"/>
    <w:rsid w:val="00EA4885"/>
    <w:rsid w:val="00EB20BF"/>
    <w:rsid w:val="00EE3CD6"/>
    <w:rsid w:val="00EE77C3"/>
    <w:rsid w:val="00EF24CD"/>
    <w:rsid w:val="00F30FA5"/>
    <w:rsid w:val="00F40CCF"/>
    <w:rsid w:val="00F570A7"/>
    <w:rsid w:val="00FB3787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4E2F0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4E2F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TEKST">
    <w:name w:val="SW TEKST"/>
    <w:basedOn w:val="Normalny"/>
    <w:link w:val="SWTEKSTZnak"/>
    <w:rsid w:val="00C96224"/>
    <w:pPr>
      <w:suppressAutoHyphens/>
      <w:spacing w:before="60" w:after="60" w:line="100" w:lineRule="atLeast"/>
      <w:ind w:firstLine="794"/>
      <w:jc w:val="both"/>
    </w:pPr>
    <w:rPr>
      <w:rFonts w:ascii="Tahoma" w:eastAsia="Times New Roman" w:hAnsi="Tahoma" w:cs="Times New Roman"/>
      <w:kern w:val="1"/>
      <w:sz w:val="20"/>
      <w:szCs w:val="24"/>
      <w:lang w:val="x-none" w:eastAsia="ar-SA"/>
    </w:rPr>
  </w:style>
  <w:style w:type="character" w:customStyle="1" w:styleId="SWTEKSTZnak">
    <w:name w:val="SW TEKST Znak"/>
    <w:link w:val="SWTEKST"/>
    <w:rsid w:val="00C96224"/>
    <w:rPr>
      <w:rFonts w:ascii="Tahoma" w:eastAsia="Times New Roman" w:hAnsi="Tahoma" w:cs="Times New Roman"/>
      <w:kern w:val="1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10</cp:revision>
  <cp:lastPrinted>2022-10-04T10:04:00Z</cp:lastPrinted>
  <dcterms:created xsi:type="dcterms:W3CDTF">2023-07-25T07:08:00Z</dcterms:created>
  <dcterms:modified xsi:type="dcterms:W3CDTF">2023-10-10T09:15:00Z</dcterms:modified>
</cp:coreProperties>
</file>