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3C" w:rsidRPr="00637122" w:rsidRDefault="006F1D3C" w:rsidP="00637122">
      <w:pPr>
        <w:pStyle w:val="Zwykytekst1"/>
        <w:jc w:val="right"/>
        <w:rPr>
          <w:rFonts w:asciiTheme="minorHAnsi" w:hAnsiTheme="minorHAnsi" w:cstheme="minorHAnsi"/>
          <w:bCs/>
          <w:sz w:val="24"/>
          <w:szCs w:val="24"/>
        </w:rPr>
      </w:pPr>
      <w:r w:rsidRPr="00704C46">
        <w:rPr>
          <w:rFonts w:asciiTheme="minorHAnsi" w:hAnsiTheme="minorHAnsi" w:cstheme="minorHAnsi"/>
          <w:bCs/>
          <w:sz w:val="22"/>
          <w:szCs w:val="22"/>
        </w:rPr>
        <w:t xml:space="preserve">Olsztyn, dnia </w:t>
      </w:r>
      <w:r w:rsidR="00127C4D" w:rsidRPr="00704C46">
        <w:rPr>
          <w:rFonts w:asciiTheme="minorHAnsi" w:eastAsia="Arial" w:hAnsiTheme="minorHAnsi" w:cstheme="minorHAnsi"/>
          <w:bCs/>
          <w:sz w:val="22"/>
          <w:szCs w:val="22"/>
        </w:rPr>
        <w:t xml:space="preserve"> </w:t>
      </w:r>
      <w:r w:rsidR="004656F3">
        <w:rPr>
          <w:rFonts w:asciiTheme="minorHAnsi" w:eastAsia="Arial" w:hAnsiTheme="minorHAnsi" w:cstheme="minorHAnsi"/>
          <w:bCs/>
          <w:sz w:val="22"/>
          <w:szCs w:val="22"/>
        </w:rPr>
        <w:t>03</w:t>
      </w:r>
      <w:r w:rsidR="00A80741">
        <w:rPr>
          <w:rFonts w:asciiTheme="minorHAnsi" w:hAnsiTheme="minorHAnsi" w:cstheme="minorHAnsi"/>
          <w:bCs/>
          <w:sz w:val="22"/>
          <w:szCs w:val="22"/>
        </w:rPr>
        <w:t>.11</w:t>
      </w:r>
      <w:r w:rsidRPr="00704C46">
        <w:rPr>
          <w:rFonts w:asciiTheme="minorHAnsi" w:hAnsiTheme="minorHAnsi" w:cstheme="minorHAnsi"/>
          <w:bCs/>
          <w:sz w:val="22"/>
          <w:szCs w:val="22"/>
        </w:rPr>
        <w:t>.2023 r.</w:t>
      </w:r>
      <w:r w:rsidR="009F3685">
        <w:rPr>
          <w:rFonts w:asciiTheme="minorHAnsi" w:eastAsia="Calibri" w:hAnsiTheme="minorHAnsi" w:cstheme="minorHAnsi"/>
          <w:b/>
          <w:bCs/>
          <w:sz w:val="24"/>
          <w:szCs w:val="24"/>
        </w:rPr>
        <w:t xml:space="preserve">    </w:t>
      </w:r>
      <w:r w:rsidRPr="001E66EB">
        <w:rPr>
          <w:rFonts w:asciiTheme="minorHAnsi" w:eastAsia="Calibri" w:hAnsiTheme="minorHAnsi" w:cstheme="minorHAnsi"/>
          <w:b/>
          <w:bCs/>
          <w:sz w:val="24"/>
          <w:szCs w:val="24"/>
        </w:rPr>
        <w:t xml:space="preserve">       </w:t>
      </w:r>
    </w:p>
    <w:p w:rsidR="006F1D3C" w:rsidRPr="001E66EB" w:rsidRDefault="006F1D3C" w:rsidP="006F1D3C">
      <w:pPr>
        <w:pStyle w:val="Zwykytekst1"/>
        <w:ind w:left="5664"/>
        <w:jc w:val="both"/>
        <w:rPr>
          <w:rFonts w:asciiTheme="minorHAnsi" w:eastAsia="Calibri" w:hAnsiTheme="minorHAnsi" w:cstheme="minorHAnsi"/>
          <w:b/>
          <w:bCs/>
          <w:sz w:val="24"/>
          <w:szCs w:val="24"/>
        </w:rPr>
      </w:pPr>
      <w:r w:rsidRPr="001E66EB">
        <w:rPr>
          <w:rFonts w:asciiTheme="minorHAnsi" w:eastAsia="Calibri" w:hAnsiTheme="minorHAnsi" w:cstheme="minorHAnsi"/>
          <w:b/>
          <w:bCs/>
          <w:sz w:val="24"/>
          <w:szCs w:val="24"/>
        </w:rPr>
        <w:t xml:space="preserve">                                                                                                                                                                                                                                                                                                                                                                                            </w:t>
      </w:r>
    </w:p>
    <w:p w:rsidR="006F1D3C" w:rsidRDefault="006F1D3C" w:rsidP="006F1D3C">
      <w:pPr>
        <w:pStyle w:val="Bezodstpw"/>
        <w:rPr>
          <w:rFonts w:asciiTheme="minorHAnsi" w:hAnsiTheme="minorHAnsi" w:cstheme="minorHAnsi"/>
          <w:b/>
        </w:rPr>
      </w:pPr>
      <w:r w:rsidRPr="001E66EB">
        <w:rPr>
          <w:rFonts w:asciiTheme="minorHAnsi" w:hAnsiTheme="minorHAnsi" w:cstheme="minorHAnsi"/>
        </w:rPr>
        <w:tab/>
      </w:r>
      <w:r w:rsidRPr="001E66EB">
        <w:rPr>
          <w:rFonts w:asciiTheme="minorHAnsi" w:hAnsiTheme="minorHAnsi" w:cstheme="minorHAnsi"/>
        </w:rPr>
        <w:tab/>
      </w:r>
      <w:r w:rsidRPr="001E66EB">
        <w:rPr>
          <w:rFonts w:asciiTheme="minorHAnsi" w:hAnsiTheme="minorHAnsi" w:cstheme="minorHAnsi"/>
        </w:rPr>
        <w:tab/>
      </w:r>
      <w:r w:rsidRPr="001E66EB">
        <w:rPr>
          <w:rFonts w:asciiTheme="minorHAnsi" w:hAnsiTheme="minorHAnsi" w:cstheme="minorHAnsi"/>
        </w:rPr>
        <w:tab/>
      </w:r>
      <w:r w:rsidRPr="001E66EB">
        <w:rPr>
          <w:rFonts w:asciiTheme="minorHAnsi" w:hAnsiTheme="minorHAnsi" w:cstheme="minorHAnsi"/>
        </w:rPr>
        <w:tab/>
      </w:r>
      <w:r w:rsidRPr="001E66EB">
        <w:rPr>
          <w:rFonts w:asciiTheme="minorHAnsi" w:hAnsiTheme="minorHAnsi" w:cstheme="minorHAnsi"/>
        </w:rPr>
        <w:tab/>
      </w:r>
      <w:r w:rsidRPr="001E66EB">
        <w:rPr>
          <w:rFonts w:asciiTheme="minorHAnsi" w:hAnsiTheme="minorHAnsi" w:cstheme="minorHAnsi"/>
        </w:rPr>
        <w:tab/>
      </w:r>
      <w:r w:rsidRPr="001E66EB">
        <w:rPr>
          <w:rFonts w:asciiTheme="minorHAnsi" w:hAnsiTheme="minorHAnsi" w:cstheme="minorHAnsi"/>
          <w:b/>
        </w:rPr>
        <w:t xml:space="preserve">Do wszystkich </w:t>
      </w:r>
      <w:r w:rsidRPr="001E66EB">
        <w:rPr>
          <w:rFonts w:asciiTheme="minorHAnsi" w:hAnsiTheme="minorHAnsi" w:cstheme="minorHAnsi"/>
          <w:b/>
        </w:rPr>
        <w:br/>
      </w:r>
      <w:r w:rsidRPr="001E66EB">
        <w:rPr>
          <w:rFonts w:asciiTheme="minorHAnsi" w:hAnsiTheme="minorHAnsi" w:cstheme="minorHAnsi"/>
          <w:b/>
        </w:rPr>
        <w:tab/>
      </w:r>
      <w:r w:rsidRPr="001E66EB">
        <w:rPr>
          <w:rFonts w:asciiTheme="minorHAnsi" w:hAnsiTheme="minorHAnsi" w:cstheme="minorHAnsi"/>
          <w:b/>
        </w:rPr>
        <w:tab/>
      </w:r>
      <w:r w:rsidRPr="001E66EB">
        <w:rPr>
          <w:rFonts w:asciiTheme="minorHAnsi" w:hAnsiTheme="minorHAnsi" w:cstheme="minorHAnsi"/>
          <w:b/>
        </w:rPr>
        <w:tab/>
      </w:r>
      <w:r w:rsidRPr="001E66EB">
        <w:rPr>
          <w:rFonts w:asciiTheme="minorHAnsi" w:hAnsiTheme="minorHAnsi" w:cstheme="minorHAnsi"/>
          <w:b/>
        </w:rPr>
        <w:tab/>
      </w:r>
      <w:r w:rsidRPr="001E66EB">
        <w:rPr>
          <w:rFonts w:asciiTheme="minorHAnsi" w:hAnsiTheme="minorHAnsi" w:cstheme="minorHAnsi"/>
          <w:b/>
        </w:rPr>
        <w:tab/>
      </w:r>
      <w:r w:rsidRPr="001E66EB">
        <w:rPr>
          <w:rFonts w:asciiTheme="minorHAnsi" w:hAnsiTheme="minorHAnsi" w:cstheme="minorHAnsi"/>
          <w:b/>
        </w:rPr>
        <w:tab/>
      </w:r>
      <w:r w:rsidRPr="001E66EB">
        <w:rPr>
          <w:rFonts w:asciiTheme="minorHAnsi" w:hAnsiTheme="minorHAnsi" w:cstheme="minorHAnsi"/>
          <w:b/>
        </w:rPr>
        <w:tab/>
        <w:t>uczestników postępowania</w:t>
      </w:r>
    </w:p>
    <w:p w:rsidR="006F1D3C" w:rsidRPr="001E66EB" w:rsidRDefault="006F1D3C" w:rsidP="00A02238">
      <w:pPr>
        <w:pStyle w:val="Bezodstpw"/>
        <w:jc w:val="both"/>
        <w:rPr>
          <w:rFonts w:asciiTheme="minorHAnsi" w:hAnsiTheme="minorHAnsi" w:cstheme="minorHAnsi"/>
          <w:b/>
        </w:rPr>
      </w:pPr>
    </w:p>
    <w:p w:rsidR="006F1D3C" w:rsidRPr="001E66EB" w:rsidRDefault="006F1D3C" w:rsidP="006F1D3C">
      <w:pPr>
        <w:pStyle w:val="Bezodstpw"/>
        <w:ind w:left="2124" w:hanging="2124"/>
        <w:jc w:val="both"/>
        <w:rPr>
          <w:rFonts w:asciiTheme="minorHAnsi" w:hAnsiTheme="minorHAnsi" w:cstheme="minorHAnsi"/>
          <w:b/>
        </w:rPr>
      </w:pPr>
    </w:p>
    <w:p w:rsidR="006F1D3C" w:rsidRDefault="006F1D3C" w:rsidP="006F1D3C">
      <w:pPr>
        <w:pStyle w:val="Tekstpodstawowy"/>
        <w:ind w:left="2124" w:hanging="2124"/>
        <w:jc w:val="both"/>
        <w:rPr>
          <w:rFonts w:asciiTheme="minorHAnsi" w:hAnsiTheme="minorHAnsi" w:cstheme="minorHAnsi"/>
          <w:sz w:val="24"/>
          <w:szCs w:val="24"/>
        </w:rPr>
      </w:pPr>
      <w:r w:rsidRPr="00127C4D">
        <w:rPr>
          <w:rFonts w:asciiTheme="minorHAnsi" w:hAnsiTheme="minorHAnsi" w:cstheme="minorHAnsi"/>
          <w:sz w:val="24"/>
          <w:szCs w:val="24"/>
        </w:rPr>
        <w:t>ZPZ-</w:t>
      </w:r>
      <w:r w:rsidR="004656F3">
        <w:rPr>
          <w:rFonts w:asciiTheme="minorHAnsi" w:hAnsiTheme="minorHAnsi" w:cstheme="minorHAnsi"/>
          <w:sz w:val="24"/>
          <w:szCs w:val="24"/>
        </w:rPr>
        <w:t>60</w:t>
      </w:r>
      <w:r w:rsidR="00091886">
        <w:rPr>
          <w:rFonts w:asciiTheme="minorHAnsi" w:hAnsiTheme="minorHAnsi" w:cstheme="minorHAnsi"/>
          <w:sz w:val="24"/>
          <w:szCs w:val="24"/>
        </w:rPr>
        <w:t>/09</w:t>
      </w:r>
      <w:r w:rsidRPr="00127C4D">
        <w:rPr>
          <w:rFonts w:asciiTheme="minorHAnsi" w:hAnsiTheme="minorHAnsi" w:cstheme="minorHAnsi"/>
          <w:sz w:val="24"/>
          <w:szCs w:val="24"/>
        </w:rPr>
        <w:t>/2</w:t>
      </w:r>
      <w:r w:rsidR="00FA1D5D" w:rsidRPr="00127C4D">
        <w:rPr>
          <w:rFonts w:asciiTheme="minorHAnsi" w:hAnsiTheme="minorHAnsi" w:cstheme="minorHAnsi"/>
          <w:sz w:val="24"/>
          <w:szCs w:val="24"/>
        </w:rPr>
        <w:t>3</w:t>
      </w:r>
      <w:r w:rsidRPr="001E66EB">
        <w:rPr>
          <w:rFonts w:asciiTheme="minorHAnsi" w:hAnsiTheme="minorHAnsi" w:cstheme="minorHAnsi"/>
          <w:sz w:val="24"/>
          <w:szCs w:val="24"/>
        </w:rPr>
        <w:tab/>
      </w:r>
      <w:r w:rsidR="004656F3">
        <w:rPr>
          <w:rFonts w:asciiTheme="minorHAnsi" w:hAnsiTheme="minorHAnsi" w:cstheme="minorHAnsi"/>
          <w:sz w:val="24"/>
          <w:szCs w:val="24"/>
        </w:rPr>
        <w:t xml:space="preserve">Postępowanie </w:t>
      </w:r>
      <w:r w:rsidR="004656F3" w:rsidRPr="004656F3">
        <w:rPr>
          <w:rFonts w:asciiTheme="minorHAnsi" w:hAnsiTheme="minorHAnsi" w:cstheme="minorHAnsi"/>
          <w:bCs/>
          <w:sz w:val="24"/>
          <w:szCs w:val="24"/>
        </w:rPr>
        <w:t>o udzielenie zamówienia publicznego prowadzon</w:t>
      </w:r>
      <w:r w:rsidR="00AC1AED">
        <w:rPr>
          <w:rFonts w:asciiTheme="minorHAnsi" w:hAnsiTheme="minorHAnsi" w:cstheme="minorHAnsi"/>
          <w:bCs/>
          <w:sz w:val="24"/>
          <w:szCs w:val="24"/>
        </w:rPr>
        <w:t xml:space="preserve">e                </w:t>
      </w:r>
      <w:r w:rsidR="004656F3" w:rsidRPr="004656F3">
        <w:rPr>
          <w:rFonts w:asciiTheme="minorHAnsi" w:hAnsiTheme="minorHAnsi" w:cstheme="minorHAnsi"/>
          <w:bCs/>
          <w:sz w:val="24"/>
          <w:szCs w:val="24"/>
        </w:rPr>
        <w:t xml:space="preserve"> w trybie podstawowym</w:t>
      </w:r>
      <w:r w:rsidRPr="001E66EB">
        <w:rPr>
          <w:rFonts w:asciiTheme="minorHAnsi" w:hAnsiTheme="minorHAnsi" w:cstheme="minorHAnsi"/>
          <w:sz w:val="24"/>
          <w:szCs w:val="24"/>
        </w:rPr>
        <w:t xml:space="preserve"> </w:t>
      </w:r>
      <w:proofErr w:type="spellStart"/>
      <w:r w:rsidR="00E56008">
        <w:rPr>
          <w:rFonts w:asciiTheme="minorHAnsi" w:hAnsiTheme="minorHAnsi" w:cstheme="minorHAnsi"/>
          <w:sz w:val="24"/>
          <w:szCs w:val="24"/>
        </w:rPr>
        <w:t>pn</w:t>
      </w:r>
      <w:proofErr w:type="spellEnd"/>
      <w:r w:rsidR="00E56008">
        <w:rPr>
          <w:rFonts w:asciiTheme="minorHAnsi" w:hAnsiTheme="minorHAnsi" w:cstheme="minorHAnsi"/>
          <w:sz w:val="24"/>
          <w:szCs w:val="24"/>
        </w:rPr>
        <w:t xml:space="preserve">: </w:t>
      </w:r>
      <w:r w:rsidR="004656F3" w:rsidRPr="004656F3">
        <w:rPr>
          <w:rFonts w:asciiTheme="minorHAnsi" w:hAnsiTheme="minorHAnsi" w:cstheme="minorHAnsi"/>
          <w:sz w:val="24"/>
          <w:szCs w:val="24"/>
        </w:rPr>
        <w:t>Dostawa  oprogramowania w ramach rozbudowy systemu rezonansu magnetycznego Siemens Magnetom Sola na potrzeby Szpitala Klinicznego Ministerstwa Spraw Wewnętrznych i Administracji z W-MCO  w Olsztynie</w:t>
      </w:r>
      <w:r w:rsidRPr="001E66EB">
        <w:rPr>
          <w:rFonts w:asciiTheme="minorHAnsi" w:hAnsiTheme="minorHAnsi" w:cstheme="minorHAnsi"/>
          <w:sz w:val="24"/>
          <w:szCs w:val="24"/>
        </w:rPr>
        <w:t>.</w:t>
      </w:r>
    </w:p>
    <w:p w:rsidR="006F1D3C" w:rsidRPr="001E66EB" w:rsidRDefault="006F1D3C" w:rsidP="006F1D3C">
      <w:pPr>
        <w:pStyle w:val="Tekstpodstawowy"/>
        <w:jc w:val="both"/>
        <w:rPr>
          <w:rFonts w:asciiTheme="minorHAnsi" w:hAnsiTheme="minorHAnsi" w:cstheme="minorHAnsi"/>
          <w:sz w:val="24"/>
          <w:szCs w:val="24"/>
        </w:rPr>
      </w:pPr>
    </w:p>
    <w:p w:rsidR="006F1D3C" w:rsidRPr="00A52CC8" w:rsidRDefault="006F1D3C" w:rsidP="00E56008">
      <w:pPr>
        <w:tabs>
          <w:tab w:val="left" w:pos="1134"/>
        </w:tabs>
        <w:spacing w:after="0" w:line="240" w:lineRule="auto"/>
        <w:jc w:val="both"/>
        <w:rPr>
          <w:rFonts w:ascii="Calibri" w:hAnsi="Calibri" w:cs="Calibri"/>
        </w:rPr>
      </w:pPr>
      <w:r w:rsidRPr="001E66EB">
        <w:rPr>
          <w:rFonts w:cstheme="minorHAnsi"/>
          <w:sz w:val="24"/>
          <w:szCs w:val="24"/>
        </w:rPr>
        <w:tab/>
      </w:r>
      <w:r w:rsidRPr="00A52CC8">
        <w:rPr>
          <w:rFonts w:ascii="Calibri" w:hAnsi="Calibri" w:cs="Calibri"/>
        </w:rPr>
        <w:t>W związku z zapytaniami uczest</w:t>
      </w:r>
      <w:r w:rsidR="00AC1AED">
        <w:rPr>
          <w:rFonts w:ascii="Calibri" w:hAnsi="Calibri" w:cs="Calibri"/>
        </w:rPr>
        <w:t xml:space="preserve">ników postępowania </w:t>
      </w:r>
      <w:proofErr w:type="spellStart"/>
      <w:r w:rsidR="00AC1AED">
        <w:rPr>
          <w:rFonts w:ascii="Calibri" w:hAnsi="Calibri" w:cs="Calibri"/>
        </w:rPr>
        <w:t>pn</w:t>
      </w:r>
      <w:proofErr w:type="spellEnd"/>
      <w:r w:rsidRPr="00A52CC8">
        <w:rPr>
          <w:rFonts w:ascii="Calibri" w:hAnsi="Calibri" w:cs="Calibri"/>
          <w:b/>
        </w:rPr>
        <w:t xml:space="preserve"> </w:t>
      </w:r>
      <w:r w:rsidR="004656F3" w:rsidRPr="004656F3">
        <w:rPr>
          <w:rFonts w:ascii="Calibri" w:eastAsia="Calibri" w:hAnsi="Calibri" w:cs="Calibri"/>
          <w:b/>
        </w:rPr>
        <w:t xml:space="preserve">Dostawa  oprogramowania </w:t>
      </w:r>
      <w:r w:rsidR="00AC1AED">
        <w:rPr>
          <w:rFonts w:ascii="Calibri" w:eastAsia="Calibri" w:hAnsi="Calibri" w:cs="Calibri"/>
          <w:b/>
        </w:rPr>
        <w:t xml:space="preserve">                </w:t>
      </w:r>
      <w:r w:rsidR="004656F3" w:rsidRPr="004656F3">
        <w:rPr>
          <w:rFonts w:ascii="Calibri" w:eastAsia="Calibri" w:hAnsi="Calibri" w:cs="Calibri"/>
          <w:b/>
        </w:rPr>
        <w:t>w ramach rozbudowy systemu rezonansu magnetycznego Siemens Magnetom Sola na potrzeby Szpitala Klinicznego Ministerstwa Spraw Wewnętrznych i Administracji z W-MCO  w Olsztynie</w:t>
      </w:r>
      <w:r w:rsidRPr="00A52CC8">
        <w:rPr>
          <w:rFonts w:ascii="Calibri" w:hAnsi="Calibri" w:cs="Calibri"/>
        </w:rPr>
        <w:t xml:space="preserve">, zamawiający działając na podstawie art. </w:t>
      </w:r>
      <w:r w:rsidR="006A4C10" w:rsidRPr="006A4C10">
        <w:rPr>
          <w:rFonts w:ascii="Calibri" w:hAnsi="Calibri" w:cs="Calibri"/>
        </w:rPr>
        <w:t>284</w:t>
      </w:r>
      <w:r w:rsidRPr="006A4C10">
        <w:rPr>
          <w:rFonts w:ascii="Calibri" w:hAnsi="Calibri" w:cs="Calibri"/>
        </w:rPr>
        <w:t xml:space="preserve"> ust. </w:t>
      </w:r>
      <w:r w:rsidR="006A4C10" w:rsidRPr="006A4C10">
        <w:rPr>
          <w:rFonts w:ascii="Calibri" w:hAnsi="Calibri" w:cs="Calibri"/>
        </w:rPr>
        <w:t>1</w:t>
      </w:r>
      <w:r w:rsidRPr="006A4C10">
        <w:rPr>
          <w:rFonts w:ascii="Calibri" w:hAnsi="Calibri" w:cs="Calibri"/>
        </w:rPr>
        <w:t xml:space="preserve"> </w:t>
      </w:r>
      <w:r w:rsidRPr="00A52CC8">
        <w:rPr>
          <w:rFonts w:ascii="Calibri" w:hAnsi="Calibri" w:cs="Calibri"/>
        </w:rPr>
        <w:t>Ustawy Prawo zamówień publicznych, wyjaśnia Specyfikację Warunków Zamówienia w następujący sposób:</w:t>
      </w:r>
    </w:p>
    <w:p w:rsidR="006F1D3C" w:rsidRPr="00A52CC8" w:rsidRDefault="006F1D3C" w:rsidP="00E56008">
      <w:pPr>
        <w:tabs>
          <w:tab w:val="left" w:pos="1134"/>
        </w:tabs>
        <w:spacing w:after="0" w:line="240" w:lineRule="auto"/>
        <w:jc w:val="both"/>
        <w:rPr>
          <w:rFonts w:ascii="Calibri" w:hAnsi="Calibri" w:cs="Calibri"/>
        </w:rPr>
      </w:pPr>
    </w:p>
    <w:p w:rsidR="006F1D3C" w:rsidRPr="00A52CC8" w:rsidRDefault="006F1D3C" w:rsidP="00E56008">
      <w:pPr>
        <w:suppressAutoHyphens/>
        <w:spacing w:after="0" w:line="240" w:lineRule="auto"/>
        <w:jc w:val="both"/>
        <w:rPr>
          <w:rFonts w:ascii="Calibri" w:eastAsia="Times New Roman" w:hAnsi="Calibri" w:cs="Calibri"/>
          <w:b/>
          <w:lang w:eastAsia="ar-SA"/>
        </w:rPr>
      </w:pPr>
      <w:r w:rsidRPr="00A52CC8">
        <w:rPr>
          <w:rFonts w:ascii="Calibri" w:eastAsia="Times New Roman" w:hAnsi="Calibri" w:cs="Calibri"/>
          <w:b/>
          <w:lang w:eastAsia="ar-SA"/>
        </w:rPr>
        <w:t>Pytanie nr 1</w:t>
      </w:r>
    </w:p>
    <w:p w:rsidR="004656F3" w:rsidRPr="004656F3" w:rsidRDefault="004656F3" w:rsidP="004656F3">
      <w:pPr>
        <w:spacing w:after="0" w:line="240" w:lineRule="auto"/>
        <w:rPr>
          <w:rFonts w:ascii="Calibri" w:eastAsia="Times New Roman" w:hAnsi="Calibri" w:cs="Calibri"/>
          <w:sz w:val="20"/>
          <w:szCs w:val="20"/>
          <w:lang w:val="en-US" w:eastAsia="de-DE"/>
        </w:rPr>
      </w:pPr>
      <w:r w:rsidRPr="004656F3">
        <w:rPr>
          <w:rFonts w:ascii="Calibri" w:eastAsia="Times New Roman" w:hAnsi="Calibri" w:cs="Calibri"/>
          <w:b/>
          <w:bCs/>
          <w:sz w:val="20"/>
          <w:szCs w:val="20"/>
          <w:lang w:eastAsia="de-DE"/>
        </w:rPr>
        <w:t>Dotyczy Załącznika nr 3 do SWZ, projektowane postanowienia um</w:t>
      </w:r>
      <w:r>
        <w:rPr>
          <w:rFonts w:ascii="Calibri" w:eastAsia="Times New Roman" w:hAnsi="Calibri" w:cs="Calibri"/>
          <w:b/>
          <w:bCs/>
          <w:sz w:val="20"/>
          <w:szCs w:val="20"/>
          <w:lang w:eastAsia="de-DE"/>
        </w:rPr>
        <w:t>o</w:t>
      </w:r>
      <w:r w:rsidRPr="004656F3">
        <w:rPr>
          <w:rFonts w:ascii="Calibri" w:eastAsia="Times New Roman" w:hAnsi="Calibri" w:cs="Calibri"/>
          <w:b/>
          <w:bCs/>
          <w:sz w:val="20"/>
          <w:szCs w:val="20"/>
          <w:lang w:eastAsia="de-DE"/>
        </w:rPr>
        <w:t>wy §5 ust.6</w:t>
      </w:r>
    </w:p>
    <w:p w:rsidR="004656F3" w:rsidRPr="004656F3" w:rsidRDefault="004656F3" w:rsidP="004656F3">
      <w:pPr>
        <w:spacing w:after="0" w:line="240" w:lineRule="auto"/>
        <w:rPr>
          <w:rFonts w:ascii="Calibri" w:eastAsia="Times New Roman" w:hAnsi="Calibri" w:cs="Calibri"/>
          <w:sz w:val="20"/>
          <w:szCs w:val="20"/>
          <w:lang w:val="en-US" w:eastAsia="de-DE"/>
        </w:rPr>
      </w:pPr>
      <w:proofErr w:type="spellStart"/>
      <w:r w:rsidRPr="004656F3">
        <w:rPr>
          <w:rFonts w:ascii="Calibri" w:eastAsia="Times New Roman" w:hAnsi="Calibri" w:cs="Calibri"/>
          <w:sz w:val="20"/>
          <w:szCs w:val="20"/>
          <w:lang w:val="en-US" w:eastAsia="de-DE"/>
        </w:rPr>
        <w:t>Prosimy</w:t>
      </w:r>
      <w:proofErr w:type="spellEnd"/>
      <w:r w:rsidRPr="004656F3">
        <w:rPr>
          <w:rFonts w:ascii="Calibri" w:eastAsia="Times New Roman" w:hAnsi="Calibri" w:cs="Calibri"/>
          <w:sz w:val="20"/>
          <w:szCs w:val="20"/>
          <w:lang w:val="en-US" w:eastAsia="de-DE"/>
        </w:rPr>
        <w:t xml:space="preserve"> o </w:t>
      </w:r>
      <w:proofErr w:type="spellStart"/>
      <w:r w:rsidRPr="004656F3">
        <w:rPr>
          <w:rFonts w:ascii="Calibri" w:eastAsia="Times New Roman" w:hAnsi="Calibri" w:cs="Calibri"/>
          <w:sz w:val="20"/>
          <w:szCs w:val="20"/>
          <w:lang w:val="en-US" w:eastAsia="de-DE"/>
        </w:rPr>
        <w:t>zmianę</w:t>
      </w:r>
      <w:proofErr w:type="spellEnd"/>
      <w:r w:rsidRPr="004656F3">
        <w:rPr>
          <w:rFonts w:ascii="Calibri" w:eastAsia="Times New Roman" w:hAnsi="Calibri" w:cs="Calibri"/>
          <w:sz w:val="20"/>
          <w:szCs w:val="20"/>
          <w:lang w:val="en-US" w:eastAsia="de-DE"/>
        </w:rPr>
        <w:t xml:space="preserve"> </w:t>
      </w:r>
      <w:proofErr w:type="spellStart"/>
      <w:r w:rsidRPr="004656F3">
        <w:rPr>
          <w:rFonts w:ascii="Calibri" w:eastAsia="Times New Roman" w:hAnsi="Calibri" w:cs="Calibri"/>
          <w:sz w:val="20"/>
          <w:szCs w:val="20"/>
          <w:lang w:val="en-US" w:eastAsia="de-DE"/>
        </w:rPr>
        <w:t>zapisu</w:t>
      </w:r>
      <w:proofErr w:type="spellEnd"/>
      <w:r w:rsidRPr="004656F3">
        <w:rPr>
          <w:rFonts w:ascii="Calibri" w:eastAsia="Times New Roman" w:hAnsi="Calibri" w:cs="Calibri"/>
          <w:sz w:val="20"/>
          <w:szCs w:val="20"/>
          <w:lang w:val="en-US" w:eastAsia="de-DE"/>
        </w:rPr>
        <w:t xml:space="preserve"> </w:t>
      </w:r>
      <w:proofErr w:type="spellStart"/>
      <w:r w:rsidRPr="004656F3">
        <w:rPr>
          <w:rFonts w:ascii="Calibri" w:eastAsia="Times New Roman" w:hAnsi="Calibri" w:cs="Calibri"/>
          <w:sz w:val="20"/>
          <w:szCs w:val="20"/>
          <w:lang w:val="en-US" w:eastAsia="de-DE"/>
        </w:rPr>
        <w:t>na</w:t>
      </w:r>
      <w:proofErr w:type="spellEnd"/>
      <w:r w:rsidRPr="004656F3">
        <w:rPr>
          <w:rFonts w:ascii="Calibri" w:eastAsia="Times New Roman" w:hAnsi="Calibri" w:cs="Calibri"/>
          <w:sz w:val="20"/>
          <w:szCs w:val="20"/>
          <w:lang w:val="en-US" w:eastAsia="de-DE"/>
        </w:rPr>
        <w:t xml:space="preserve"> </w:t>
      </w:r>
      <w:proofErr w:type="spellStart"/>
      <w:r w:rsidRPr="004656F3">
        <w:rPr>
          <w:rFonts w:ascii="Calibri" w:eastAsia="Times New Roman" w:hAnsi="Calibri" w:cs="Calibri"/>
          <w:sz w:val="20"/>
          <w:szCs w:val="20"/>
          <w:lang w:val="en-US" w:eastAsia="de-DE"/>
        </w:rPr>
        <w:t>następujący</w:t>
      </w:r>
      <w:proofErr w:type="spellEnd"/>
      <w:r w:rsidRPr="004656F3">
        <w:rPr>
          <w:rFonts w:ascii="Calibri" w:eastAsia="Times New Roman" w:hAnsi="Calibri" w:cs="Calibri"/>
          <w:sz w:val="20"/>
          <w:szCs w:val="20"/>
          <w:lang w:val="en-US" w:eastAsia="de-DE"/>
        </w:rPr>
        <w:t>:</w:t>
      </w:r>
    </w:p>
    <w:p w:rsidR="004656F3" w:rsidRPr="004656F3" w:rsidRDefault="004656F3" w:rsidP="004656F3">
      <w:pPr>
        <w:spacing w:after="0" w:line="240" w:lineRule="auto"/>
        <w:rPr>
          <w:rFonts w:ascii="Calibri" w:eastAsia="Times New Roman" w:hAnsi="Calibri" w:cs="Calibri"/>
          <w:i/>
          <w:iCs/>
          <w:sz w:val="20"/>
          <w:szCs w:val="20"/>
          <w:lang w:val="en-US" w:eastAsia="de-DE"/>
        </w:rPr>
      </w:pPr>
      <w:r w:rsidRPr="004656F3">
        <w:rPr>
          <w:rFonts w:ascii="Calibri" w:eastAsia="Times New Roman" w:hAnsi="Calibri" w:cs="Calibri"/>
          <w:i/>
          <w:iCs/>
          <w:sz w:val="20"/>
          <w:szCs w:val="20"/>
          <w:lang w:val="en-US" w:eastAsia="de-DE"/>
        </w:rPr>
        <w:t xml:space="preserve">“Termin </w:t>
      </w:r>
      <w:proofErr w:type="spellStart"/>
      <w:r w:rsidRPr="004656F3">
        <w:rPr>
          <w:rFonts w:ascii="Calibri" w:eastAsia="Times New Roman" w:hAnsi="Calibri" w:cs="Calibri"/>
          <w:i/>
          <w:iCs/>
          <w:sz w:val="20"/>
          <w:szCs w:val="20"/>
          <w:lang w:val="en-US" w:eastAsia="de-DE"/>
        </w:rPr>
        <w:t>zapłaty</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uznaje</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się</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za</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spełniony</w:t>
      </w:r>
      <w:proofErr w:type="spellEnd"/>
      <w:r w:rsidRPr="004656F3">
        <w:rPr>
          <w:rFonts w:ascii="Calibri" w:eastAsia="Times New Roman" w:hAnsi="Calibri" w:cs="Calibri"/>
          <w:i/>
          <w:iCs/>
          <w:sz w:val="20"/>
          <w:szCs w:val="20"/>
          <w:lang w:val="en-US" w:eastAsia="de-DE"/>
        </w:rPr>
        <w:t xml:space="preserve"> z </w:t>
      </w:r>
      <w:proofErr w:type="spellStart"/>
      <w:r w:rsidRPr="004656F3">
        <w:rPr>
          <w:rFonts w:ascii="Calibri" w:eastAsia="Times New Roman" w:hAnsi="Calibri" w:cs="Calibri"/>
          <w:i/>
          <w:iCs/>
          <w:sz w:val="20"/>
          <w:szCs w:val="20"/>
          <w:lang w:val="en-US" w:eastAsia="de-DE"/>
        </w:rPr>
        <w:t>chwilą</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wpływu</w:t>
      </w:r>
      <w:proofErr w:type="spellEnd"/>
      <w:r w:rsidRPr="004656F3">
        <w:rPr>
          <w:rFonts w:ascii="Calibri" w:eastAsia="Times New Roman" w:hAnsi="Calibri" w:cs="Calibri"/>
          <w:i/>
          <w:iCs/>
          <w:sz w:val="20"/>
          <w:szCs w:val="20"/>
          <w:lang w:val="en-US" w:eastAsia="de-DE"/>
        </w:rPr>
        <w:t xml:space="preserve"> wynagrodzenia </w:t>
      </w:r>
      <w:proofErr w:type="spellStart"/>
      <w:r w:rsidRPr="004656F3">
        <w:rPr>
          <w:rFonts w:ascii="Calibri" w:eastAsia="Times New Roman" w:hAnsi="Calibri" w:cs="Calibri"/>
          <w:i/>
          <w:iCs/>
          <w:sz w:val="20"/>
          <w:szCs w:val="20"/>
          <w:lang w:val="en-US" w:eastAsia="de-DE"/>
        </w:rPr>
        <w:t>Wykonawcy</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na</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jego</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rachunek</w:t>
      </w:r>
      <w:proofErr w:type="spellEnd"/>
      <w:r w:rsidRPr="004656F3">
        <w:rPr>
          <w:rFonts w:ascii="Calibri" w:eastAsia="Times New Roman" w:hAnsi="Calibri" w:cs="Calibri"/>
          <w:i/>
          <w:iCs/>
          <w:sz w:val="20"/>
          <w:szCs w:val="20"/>
          <w:lang w:val="en-US" w:eastAsia="de-DE"/>
        </w:rPr>
        <w:t xml:space="preserve"> </w:t>
      </w:r>
      <w:proofErr w:type="spellStart"/>
      <w:r w:rsidRPr="004656F3">
        <w:rPr>
          <w:rFonts w:ascii="Calibri" w:eastAsia="Times New Roman" w:hAnsi="Calibri" w:cs="Calibri"/>
          <w:i/>
          <w:iCs/>
          <w:sz w:val="20"/>
          <w:szCs w:val="20"/>
          <w:lang w:val="en-US" w:eastAsia="de-DE"/>
        </w:rPr>
        <w:t>bankowy</w:t>
      </w:r>
      <w:proofErr w:type="spellEnd"/>
      <w:r w:rsidRPr="004656F3">
        <w:rPr>
          <w:rFonts w:ascii="Calibri" w:eastAsia="Times New Roman" w:hAnsi="Calibri" w:cs="Calibri"/>
          <w:i/>
          <w:iCs/>
          <w:sz w:val="20"/>
          <w:szCs w:val="20"/>
          <w:lang w:val="en-US" w:eastAsia="de-DE"/>
        </w:rPr>
        <w:t>.”</w:t>
      </w:r>
    </w:p>
    <w:p w:rsidR="004656F3" w:rsidRDefault="004656F3" w:rsidP="004656F3">
      <w:pPr>
        <w:widowControl w:val="0"/>
        <w:tabs>
          <w:tab w:val="left" w:pos="567"/>
        </w:tabs>
        <w:suppressAutoHyphens/>
        <w:spacing w:after="0" w:line="240" w:lineRule="auto"/>
        <w:jc w:val="both"/>
        <w:rPr>
          <w:rFonts w:ascii="Calibri" w:eastAsia="Times New Roman" w:hAnsi="Calibri" w:cs="Calibri"/>
          <w:sz w:val="20"/>
          <w:szCs w:val="20"/>
          <w:lang w:eastAsia="de-DE"/>
        </w:rPr>
      </w:pPr>
      <w:r w:rsidRPr="004656F3">
        <w:rPr>
          <w:rFonts w:ascii="Calibri" w:eastAsia="Times New Roman" w:hAnsi="Calibri" w:cs="Calibri"/>
          <w:sz w:val="20"/>
          <w:szCs w:val="20"/>
          <w:lang w:eastAsia="de-DE"/>
        </w:rPr>
        <w:t>Uzasadnienie: Dług pieniężny, zgodnie z art. 454 Kodeksu cywilnego, jest długiem oddawczym, a zatem świadczenie uznaje się za spełnione z chwilą wpływu wynagrodzenia Wykonawcy na jego rachunek bankowy.</w:t>
      </w:r>
    </w:p>
    <w:p w:rsidR="00B969E4" w:rsidRDefault="00B969E4" w:rsidP="004656F3">
      <w:pPr>
        <w:widowControl w:val="0"/>
        <w:tabs>
          <w:tab w:val="left" w:pos="567"/>
        </w:tabs>
        <w:suppressAutoHyphens/>
        <w:spacing w:after="0" w:line="240" w:lineRule="auto"/>
        <w:jc w:val="both"/>
        <w:rPr>
          <w:rFonts w:ascii="Calibri" w:eastAsia="Times New Roman" w:hAnsi="Calibri" w:cs="Calibri"/>
          <w:b/>
          <w:lang w:eastAsia="pl-PL"/>
        </w:rPr>
      </w:pPr>
    </w:p>
    <w:p w:rsidR="006F1D3C" w:rsidRPr="00A52CC8" w:rsidRDefault="00655F77" w:rsidP="004656F3">
      <w:pPr>
        <w:widowControl w:val="0"/>
        <w:tabs>
          <w:tab w:val="left" w:pos="567"/>
        </w:tabs>
        <w:suppressAutoHyphens/>
        <w:spacing w:after="0" w:line="240" w:lineRule="auto"/>
        <w:jc w:val="both"/>
        <w:rPr>
          <w:rFonts w:ascii="Calibri" w:eastAsia="Times New Roman" w:hAnsi="Calibri" w:cs="Calibri"/>
          <w:b/>
          <w:lang w:eastAsia="pl-PL"/>
        </w:rPr>
      </w:pPr>
      <w:r w:rsidRPr="00A52CC8">
        <w:rPr>
          <w:rFonts w:ascii="Calibri" w:eastAsia="Times New Roman" w:hAnsi="Calibri" w:cs="Calibri"/>
          <w:b/>
          <w:lang w:eastAsia="pl-PL"/>
        </w:rPr>
        <w:t>Odpowiedź:</w:t>
      </w:r>
      <w:r w:rsidR="0009462E" w:rsidRPr="00A52CC8">
        <w:rPr>
          <w:rFonts w:ascii="Calibri" w:eastAsia="Times New Roman" w:hAnsi="Calibri" w:cs="Calibri"/>
          <w:b/>
          <w:lang w:eastAsia="pl-PL"/>
        </w:rPr>
        <w:t xml:space="preserve"> </w:t>
      </w:r>
      <w:r w:rsidR="0009462E" w:rsidRPr="00CB01CA">
        <w:rPr>
          <w:rFonts w:ascii="Calibri" w:eastAsia="Times New Roman" w:hAnsi="Calibri" w:cs="Calibri"/>
          <w:b/>
          <w:lang w:eastAsia="pl-PL"/>
        </w:rPr>
        <w:t>Zamawiający pozostawia zapisy SWZ bez zmian.</w:t>
      </w:r>
    </w:p>
    <w:p w:rsidR="0070182F" w:rsidRPr="00A52CC8" w:rsidRDefault="0070182F" w:rsidP="00E56008">
      <w:pPr>
        <w:suppressAutoHyphens/>
        <w:spacing w:after="0" w:line="240" w:lineRule="auto"/>
        <w:jc w:val="both"/>
        <w:rPr>
          <w:rFonts w:ascii="Calibri" w:eastAsia="Times New Roman" w:hAnsi="Calibri" w:cs="Calibri"/>
          <w:b/>
          <w:lang w:eastAsia="pl-PL"/>
        </w:rPr>
      </w:pPr>
    </w:p>
    <w:p w:rsidR="0070182F" w:rsidRPr="00A52CC8" w:rsidRDefault="0070182F" w:rsidP="00E56008">
      <w:pPr>
        <w:suppressAutoHyphens/>
        <w:spacing w:after="0" w:line="240" w:lineRule="auto"/>
        <w:jc w:val="both"/>
        <w:rPr>
          <w:rFonts w:ascii="Calibri" w:eastAsia="Times New Roman" w:hAnsi="Calibri" w:cs="Calibri"/>
          <w:b/>
          <w:lang w:eastAsia="pl-PL"/>
        </w:rPr>
      </w:pPr>
      <w:r w:rsidRPr="00A52CC8">
        <w:rPr>
          <w:rFonts w:ascii="Calibri" w:eastAsia="Times New Roman" w:hAnsi="Calibri" w:cs="Calibri"/>
          <w:b/>
          <w:lang w:eastAsia="pl-PL"/>
        </w:rPr>
        <w:t>Pytanie nr 2</w:t>
      </w:r>
    </w:p>
    <w:p w:rsidR="004656F3" w:rsidRPr="004656F3" w:rsidRDefault="004656F3" w:rsidP="004656F3">
      <w:pPr>
        <w:spacing w:after="0" w:line="240" w:lineRule="auto"/>
        <w:rPr>
          <w:rFonts w:ascii="Calibri" w:eastAsia="Times New Roman" w:hAnsi="Calibri" w:cs="Calibri"/>
          <w:b/>
          <w:bCs/>
          <w:sz w:val="20"/>
          <w:szCs w:val="20"/>
          <w:lang w:eastAsia="de-DE"/>
        </w:rPr>
      </w:pPr>
      <w:r w:rsidRPr="004656F3">
        <w:rPr>
          <w:rFonts w:ascii="Calibri" w:eastAsia="Times New Roman" w:hAnsi="Calibri" w:cs="Calibri"/>
          <w:b/>
          <w:bCs/>
          <w:sz w:val="20"/>
          <w:szCs w:val="20"/>
          <w:lang w:eastAsia="de-DE"/>
        </w:rPr>
        <w:t>Dotyczy Załącznika nr 3 do SWZ, projektowane postanowienia um</w:t>
      </w:r>
      <w:r w:rsidR="00303E69">
        <w:rPr>
          <w:rFonts w:ascii="Calibri" w:eastAsia="Times New Roman" w:hAnsi="Calibri" w:cs="Calibri"/>
          <w:b/>
          <w:bCs/>
          <w:sz w:val="20"/>
          <w:szCs w:val="20"/>
          <w:lang w:eastAsia="de-DE"/>
        </w:rPr>
        <w:t>o</w:t>
      </w:r>
      <w:r w:rsidRPr="004656F3">
        <w:rPr>
          <w:rFonts w:ascii="Calibri" w:eastAsia="Times New Roman" w:hAnsi="Calibri" w:cs="Calibri"/>
          <w:b/>
          <w:bCs/>
          <w:sz w:val="20"/>
          <w:szCs w:val="20"/>
          <w:lang w:eastAsia="de-DE"/>
        </w:rPr>
        <w:t>wy §6 ust.1</w:t>
      </w:r>
    </w:p>
    <w:p w:rsidR="00CF77A8" w:rsidRPr="004656F3" w:rsidRDefault="004656F3" w:rsidP="004656F3">
      <w:pPr>
        <w:spacing w:after="0" w:line="240" w:lineRule="auto"/>
        <w:rPr>
          <w:rFonts w:ascii="Calibri" w:eastAsia="Times New Roman" w:hAnsi="Calibri" w:cs="Calibri"/>
          <w:sz w:val="20"/>
          <w:szCs w:val="20"/>
          <w:lang w:val="en-US" w:eastAsia="de-DE"/>
        </w:rPr>
      </w:pPr>
      <w:proofErr w:type="spellStart"/>
      <w:r w:rsidRPr="004656F3">
        <w:rPr>
          <w:rFonts w:ascii="Segoe UI" w:eastAsia="Times New Roman" w:hAnsi="Segoe UI" w:cs="Segoe UI"/>
          <w:sz w:val="18"/>
          <w:szCs w:val="18"/>
          <w:lang w:val="en-US" w:eastAsia="de-DE"/>
        </w:rPr>
        <w:t>Prosimy</w:t>
      </w:r>
      <w:proofErr w:type="spellEnd"/>
      <w:r w:rsidRPr="004656F3">
        <w:rPr>
          <w:rFonts w:ascii="Segoe UI" w:eastAsia="Times New Roman" w:hAnsi="Segoe UI" w:cs="Segoe UI"/>
          <w:sz w:val="18"/>
          <w:szCs w:val="18"/>
          <w:lang w:val="en-US" w:eastAsia="de-DE"/>
        </w:rPr>
        <w:t xml:space="preserve">  o </w:t>
      </w:r>
      <w:proofErr w:type="spellStart"/>
      <w:r w:rsidRPr="004656F3">
        <w:rPr>
          <w:rFonts w:ascii="Segoe UI" w:eastAsia="Times New Roman" w:hAnsi="Segoe UI" w:cs="Segoe UI"/>
          <w:sz w:val="18"/>
          <w:szCs w:val="18"/>
          <w:lang w:val="en-US" w:eastAsia="de-DE"/>
        </w:rPr>
        <w:t>doprecyzowanie</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sz w:val="18"/>
          <w:szCs w:val="18"/>
          <w:lang w:val="en-US" w:eastAsia="de-DE"/>
        </w:rPr>
        <w:t>że</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sz w:val="18"/>
          <w:szCs w:val="18"/>
          <w:lang w:val="en-US" w:eastAsia="de-DE"/>
        </w:rPr>
        <w:t>gwarancja</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sz w:val="18"/>
          <w:szCs w:val="18"/>
          <w:lang w:val="en-US" w:eastAsia="de-DE"/>
        </w:rPr>
        <w:t>obejmuje</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sz w:val="18"/>
          <w:szCs w:val="18"/>
          <w:lang w:val="en-US" w:eastAsia="de-DE"/>
        </w:rPr>
        <w:t>wady</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sz w:val="18"/>
          <w:szCs w:val="18"/>
          <w:lang w:val="en-US" w:eastAsia="de-DE"/>
        </w:rPr>
        <w:t>konstrukcyjne</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sz w:val="18"/>
          <w:szCs w:val="18"/>
          <w:lang w:val="en-US" w:eastAsia="de-DE"/>
        </w:rPr>
        <w:t>i</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sz w:val="18"/>
          <w:szCs w:val="18"/>
          <w:lang w:val="en-US" w:eastAsia="de-DE"/>
        </w:rPr>
        <w:t>materiałowe</w:t>
      </w:r>
      <w:proofErr w:type="spellEnd"/>
      <w:r w:rsidRPr="004656F3">
        <w:rPr>
          <w:rFonts w:ascii="Segoe UI" w:eastAsia="Times New Roman" w:hAnsi="Segoe UI" w:cs="Segoe UI"/>
          <w:sz w:val="18"/>
          <w:szCs w:val="18"/>
          <w:lang w:val="en-US" w:eastAsia="de-DE"/>
        </w:rPr>
        <w:t xml:space="preserve"> </w:t>
      </w:r>
      <w:proofErr w:type="spellStart"/>
      <w:r w:rsidRPr="004656F3">
        <w:rPr>
          <w:rFonts w:ascii="Segoe UI" w:eastAsia="Times New Roman" w:hAnsi="Segoe UI" w:cs="Segoe UI"/>
          <w:color w:val="333333"/>
          <w:sz w:val="18"/>
          <w:szCs w:val="18"/>
          <w:shd w:val="clear" w:color="auto" w:fill="FFFFFF"/>
          <w:lang w:val="en-US" w:eastAsia="de-DE"/>
        </w:rPr>
        <w:t>powstałe</w:t>
      </w:r>
      <w:proofErr w:type="spellEnd"/>
      <w:r w:rsidRPr="004656F3">
        <w:rPr>
          <w:rFonts w:ascii="Segoe UI" w:eastAsia="Times New Roman" w:hAnsi="Segoe UI" w:cs="Segoe UI"/>
          <w:color w:val="333333"/>
          <w:sz w:val="18"/>
          <w:szCs w:val="18"/>
          <w:shd w:val="clear" w:color="auto" w:fill="FFFFFF"/>
          <w:lang w:val="en-US" w:eastAsia="de-DE"/>
        </w:rPr>
        <w:t xml:space="preserve"> z </w:t>
      </w:r>
      <w:proofErr w:type="spellStart"/>
      <w:r w:rsidRPr="004656F3">
        <w:rPr>
          <w:rFonts w:ascii="Segoe UI" w:eastAsia="Times New Roman" w:hAnsi="Segoe UI" w:cs="Segoe UI"/>
          <w:color w:val="333333"/>
          <w:sz w:val="18"/>
          <w:szCs w:val="18"/>
          <w:shd w:val="clear" w:color="auto" w:fill="FFFFFF"/>
          <w:lang w:val="en-US" w:eastAsia="de-DE"/>
        </w:rPr>
        <w:t>przyczyn</w:t>
      </w:r>
      <w:proofErr w:type="spellEnd"/>
      <w:r w:rsidRPr="004656F3">
        <w:rPr>
          <w:rFonts w:ascii="Segoe UI" w:eastAsia="Times New Roman" w:hAnsi="Segoe UI" w:cs="Segoe UI"/>
          <w:color w:val="333333"/>
          <w:sz w:val="18"/>
          <w:szCs w:val="18"/>
          <w:shd w:val="clear" w:color="auto" w:fill="FFFFFF"/>
          <w:lang w:val="en-US" w:eastAsia="de-DE"/>
        </w:rPr>
        <w:t xml:space="preserve"> </w:t>
      </w:r>
      <w:proofErr w:type="spellStart"/>
      <w:r w:rsidRPr="004656F3">
        <w:rPr>
          <w:rFonts w:ascii="Segoe UI" w:eastAsia="Times New Roman" w:hAnsi="Segoe UI" w:cs="Segoe UI"/>
          <w:color w:val="333333"/>
          <w:sz w:val="18"/>
          <w:szCs w:val="18"/>
          <w:shd w:val="clear" w:color="auto" w:fill="FFFFFF"/>
          <w:lang w:val="en-US" w:eastAsia="de-DE"/>
        </w:rPr>
        <w:t>tkwiących</w:t>
      </w:r>
      <w:proofErr w:type="spellEnd"/>
      <w:r w:rsidRPr="004656F3">
        <w:rPr>
          <w:rFonts w:ascii="Segoe UI" w:eastAsia="Times New Roman" w:hAnsi="Segoe UI" w:cs="Segoe UI"/>
          <w:color w:val="333333"/>
          <w:sz w:val="18"/>
          <w:szCs w:val="18"/>
          <w:shd w:val="clear" w:color="auto" w:fill="FFFFFF"/>
          <w:lang w:val="en-US" w:eastAsia="de-DE"/>
        </w:rPr>
        <w:t xml:space="preserve"> w </w:t>
      </w:r>
      <w:proofErr w:type="spellStart"/>
      <w:r w:rsidRPr="004656F3">
        <w:rPr>
          <w:rFonts w:ascii="Segoe UI" w:eastAsia="Times New Roman" w:hAnsi="Segoe UI" w:cs="Segoe UI"/>
          <w:color w:val="333333"/>
          <w:sz w:val="18"/>
          <w:szCs w:val="18"/>
          <w:shd w:val="clear" w:color="auto" w:fill="FFFFFF"/>
          <w:lang w:val="en-US" w:eastAsia="de-DE"/>
        </w:rPr>
        <w:t>dostarczonym</w:t>
      </w:r>
      <w:proofErr w:type="spellEnd"/>
      <w:r w:rsidRPr="004656F3">
        <w:rPr>
          <w:rFonts w:ascii="Segoe UI" w:eastAsia="Times New Roman" w:hAnsi="Segoe UI" w:cs="Segoe UI"/>
          <w:color w:val="333333"/>
          <w:sz w:val="18"/>
          <w:szCs w:val="18"/>
          <w:shd w:val="clear" w:color="auto" w:fill="FFFFFF"/>
          <w:lang w:val="en-US" w:eastAsia="de-DE"/>
        </w:rPr>
        <w:t xml:space="preserve"> </w:t>
      </w:r>
      <w:proofErr w:type="spellStart"/>
      <w:r w:rsidRPr="004656F3">
        <w:rPr>
          <w:rFonts w:ascii="Segoe UI" w:eastAsia="Times New Roman" w:hAnsi="Segoe UI" w:cs="Segoe UI"/>
          <w:color w:val="333333"/>
          <w:sz w:val="18"/>
          <w:szCs w:val="18"/>
          <w:shd w:val="clear" w:color="auto" w:fill="FFFFFF"/>
          <w:lang w:val="en-US" w:eastAsia="de-DE"/>
        </w:rPr>
        <w:t>sprzęcie</w:t>
      </w:r>
      <w:proofErr w:type="spellEnd"/>
      <w:r w:rsidRPr="004656F3">
        <w:rPr>
          <w:rFonts w:ascii="Segoe UI" w:eastAsia="Times New Roman" w:hAnsi="Segoe UI" w:cs="Segoe UI"/>
          <w:color w:val="333333"/>
          <w:sz w:val="18"/>
          <w:szCs w:val="18"/>
          <w:shd w:val="clear" w:color="auto" w:fill="FFFFFF"/>
          <w:lang w:val="en-US" w:eastAsia="de-DE"/>
        </w:rPr>
        <w:t xml:space="preserve">. – </w:t>
      </w:r>
      <w:proofErr w:type="spellStart"/>
      <w:r w:rsidRPr="004656F3">
        <w:rPr>
          <w:rFonts w:ascii="Segoe UI" w:eastAsia="Times New Roman" w:hAnsi="Segoe UI" w:cs="Segoe UI"/>
          <w:color w:val="333333"/>
          <w:sz w:val="18"/>
          <w:szCs w:val="18"/>
          <w:shd w:val="clear" w:color="auto" w:fill="FFFFFF"/>
          <w:lang w:val="en-US" w:eastAsia="de-DE"/>
        </w:rPr>
        <w:t>wynika</w:t>
      </w:r>
      <w:proofErr w:type="spellEnd"/>
      <w:r w:rsidRPr="004656F3">
        <w:rPr>
          <w:rFonts w:ascii="Segoe UI" w:eastAsia="Times New Roman" w:hAnsi="Segoe UI" w:cs="Segoe UI"/>
          <w:color w:val="333333"/>
          <w:sz w:val="18"/>
          <w:szCs w:val="18"/>
          <w:shd w:val="clear" w:color="auto" w:fill="FFFFFF"/>
          <w:lang w:val="en-US" w:eastAsia="de-DE"/>
        </w:rPr>
        <w:t xml:space="preserve"> to z </w:t>
      </w:r>
      <w:proofErr w:type="spellStart"/>
      <w:r w:rsidRPr="004656F3">
        <w:rPr>
          <w:rFonts w:ascii="Segoe UI" w:eastAsia="Times New Roman" w:hAnsi="Segoe UI" w:cs="Segoe UI"/>
          <w:color w:val="333333"/>
          <w:sz w:val="18"/>
          <w:szCs w:val="18"/>
          <w:shd w:val="clear" w:color="auto" w:fill="FFFFFF"/>
          <w:lang w:val="en-US" w:eastAsia="de-DE"/>
        </w:rPr>
        <w:t>treści</w:t>
      </w:r>
      <w:proofErr w:type="spellEnd"/>
      <w:r w:rsidRPr="004656F3">
        <w:rPr>
          <w:rFonts w:ascii="Segoe UI" w:eastAsia="Times New Roman" w:hAnsi="Segoe UI" w:cs="Segoe UI"/>
          <w:color w:val="333333"/>
          <w:sz w:val="18"/>
          <w:szCs w:val="18"/>
          <w:shd w:val="clear" w:color="auto" w:fill="FFFFFF"/>
          <w:lang w:val="en-US" w:eastAsia="de-DE"/>
        </w:rPr>
        <w:t xml:space="preserve"> art. 578 kc.</w:t>
      </w:r>
    </w:p>
    <w:p w:rsidR="00B969E4" w:rsidRDefault="00B969E4" w:rsidP="0009462E">
      <w:pPr>
        <w:widowControl w:val="0"/>
        <w:tabs>
          <w:tab w:val="left" w:pos="567"/>
        </w:tabs>
        <w:suppressAutoHyphens/>
        <w:spacing w:after="0" w:line="240" w:lineRule="auto"/>
        <w:jc w:val="both"/>
        <w:rPr>
          <w:rFonts w:ascii="Calibri" w:eastAsia="Times New Roman" w:hAnsi="Calibri" w:cs="Calibri"/>
          <w:b/>
          <w:lang w:eastAsia="pl-PL"/>
        </w:rPr>
      </w:pPr>
    </w:p>
    <w:p w:rsidR="0009462E" w:rsidRPr="00A52CC8" w:rsidRDefault="0009462E" w:rsidP="0009462E">
      <w:pPr>
        <w:widowControl w:val="0"/>
        <w:tabs>
          <w:tab w:val="left" w:pos="567"/>
        </w:tabs>
        <w:suppressAutoHyphens/>
        <w:spacing w:after="0" w:line="240" w:lineRule="auto"/>
        <w:jc w:val="both"/>
        <w:rPr>
          <w:rFonts w:ascii="Calibri" w:eastAsia="Times New Roman" w:hAnsi="Calibri" w:cs="Calibri"/>
          <w:b/>
          <w:lang w:eastAsia="pl-PL"/>
        </w:rPr>
      </w:pPr>
      <w:r w:rsidRPr="00CA0CB4">
        <w:rPr>
          <w:rFonts w:ascii="Calibri" w:eastAsia="Times New Roman" w:hAnsi="Calibri" w:cs="Calibri"/>
          <w:b/>
          <w:lang w:eastAsia="pl-PL"/>
        </w:rPr>
        <w:t>Odpowiedź: Zamawiający pozostawia zapisy SWZ bez zmian.</w:t>
      </w:r>
      <w:r w:rsidR="00CB01CA" w:rsidRPr="00CA0CB4">
        <w:rPr>
          <w:rFonts w:ascii="Calibri" w:eastAsia="Times New Roman" w:hAnsi="Calibri" w:cs="Calibri"/>
          <w:b/>
          <w:lang w:eastAsia="pl-PL"/>
        </w:rPr>
        <w:t xml:space="preserve"> W </w:t>
      </w:r>
      <w:r w:rsidR="00CA0CB4" w:rsidRPr="00CA0CB4">
        <w:rPr>
          <w:rFonts w:ascii="Calibri" w:eastAsia="Times New Roman" w:hAnsi="Calibri" w:cs="Calibri"/>
          <w:b/>
          <w:lang w:eastAsia="pl-PL"/>
        </w:rPr>
        <w:t xml:space="preserve">§ </w:t>
      </w:r>
      <w:r w:rsidR="00CB01CA" w:rsidRPr="00CA0CB4">
        <w:rPr>
          <w:rFonts w:ascii="Calibri" w:eastAsia="Times New Roman" w:hAnsi="Calibri" w:cs="Calibri"/>
          <w:b/>
          <w:lang w:eastAsia="pl-PL"/>
        </w:rPr>
        <w:t xml:space="preserve">11 pkt 1 projektowanych postanowień umowy jest zapis, iż w </w:t>
      </w:r>
      <w:r w:rsidR="00CA0CB4" w:rsidRPr="00CA0CB4">
        <w:rPr>
          <w:rFonts w:ascii="Calibri" w:eastAsia="Times New Roman" w:hAnsi="Calibri" w:cs="Calibri"/>
          <w:b/>
          <w:lang w:eastAsia="pl-PL"/>
        </w:rPr>
        <w:t>nieuregulowanych postanowieniami niniejszej umowy stosuje przepisy m.in. Kodeksu Cywilnego.</w:t>
      </w:r>
    </w:p>
    <w:p w:rsidR="000D741D" w:rsidRDefault="000D741D" w:rsidP="00E56008">
      <w:pPr>
        <w:spacing w:after="0" w:line="240" w:lineRule="auto"/>
        <w:jc w:val="both"/>
        <w:rPr>
          <w:rFonts w:ascii="Calibri" w:hAnsi="Calibri" w:cs="Calibri"/>
          <w:b/>
        </w:rPr>
      </w:pPr>
    </w:p>
    <w:p w:rsidR="00E56008" w:rsidRDefault="00CF77A8" w:rsidP="00E56008">
      <w:pPr>
        <w:spacing w:after="0" w:line="240" w:lineRule="auto"/>
        <w:jc w:val="both"/>
        <w:rPr>
          <w:rFonts w:ascii="Calibri" w:hAnsi="Calibri" w:cs="Calibri"/>
          <w:b/>
        </w:rPr>
      </w:pPr>
      <w:r>
        <w:rPr>
          <w:rFonts w:ascii="Calibri" w:hAnsi="Calibri" w:cs="Calibri"/>
          <w:b/>
        </w:rPr>
        <w:t>Pytanie nr 3</w:t>
      </w:r>
    </w:p>
    <w:p w:rsidR="00303E69" w:rsidRPr="00303E69" w:rsidRDefault="00303E69" w:rsidP="00303E69">
      <w:pPr>
        <w:spacing w:after="0" w:line="240" w:lineRule="auto"/>
        <w:rPr>
          <w:rFonts w:ascii="Calibri" w:eastAsia="Times New Roman" w:hAnsi="Calibri" w:cs="Calibri"/>
          <w:b/>
          <w:bCs/>
          <w:sz w:val="20"/>
          <w:szCs w:val="20"/>
          <w:lang w:eastAsia="de-DE"/>
        </w:rPr>
      </w:pPr>
      <w:r w:rsidRPr="00303E69">
        <w:rPr>
          <w:rFonts w:ascii="Calibri" w:eastAsia="Times New Roman" w:hAnsi="Calibri" w:cs="Calibri"/>
          <w:b/>
          <w:bCs/>
          <w:sz w:val="20"/>
          <w:szCs w:val="20"/>
          <w:lang w:eastAsia="de-DE"/>
        </w:rPr>
        <w:t>Dotyczy Załącznika nr 3 do SWZ, projektowane postanowienia um</w:t>
      </w:r>
      <w:r>
        <w:rPr>
          <w:rFonts w:ascii="Calibri" w:eastAsia="Times New Roman" w:hAnsi="Calibri" w:cs="Calibri"/>
          <w:b/>
          <w:bCs/>
          <w:sz w:val="20"/>
          <w:szCs w:val="20"/>
          <w:lang w:eastAsia="de-DE"/>
        </w:rPr>
        <w:t>o</w:t>
      </w:r>
      <w:r w:rsidRPr="00303E69">
        <w:rPr>
          <w:rFonts w:ascii="Calibri" w:eastAsia="Times New Roman" w:hAnsi="Calibri" w:cs="Calibri"/>
          <w:b/>
          <w:bCs/>
          <w:sz w:val="20"/>
          <w:szCs w:val="20"/>
          <w:lang w:eastAsia="de-DE"/>
        </w:rPr>
        <w:t>wy §7 ust.3</w:t>
      </w:r>
    </w:p>
    <w:p w:rsidR="00303E69" w:rsidRPr="00303E69" w:rsidRDefault="00303E69" w:rsidP="00303E69">
      <w:pPr>
        <w:spacing w:after="0" w:line="240" w:lineRule="auto"/>
        <w:rPr>
          <w:rFonts w:ascii="Calibri" w:eastAsia="Times New Roman" w:hAnsi="Calibri" w:cs="Calibri"/>
          <w:i/>
          <w:iCs/>
          <w:sz w:val="20"/>
          <w:szCs w:val="20"/>
          <w:lang w:val="en-US" w:eastAsia="de-DE"/>
        </w:rPr>
      </w:pPr>
      <w:proofErr w:type="spellStart"/>
      <w:r w:rsidRPr="00303E69">
        <w:rPr>
          <w:rFonts w:ascii="Calibri" w:eastAsia="Times New Roman" w:hAnsi="Calibri" w:cs="Calibri"/>
          <w:sz w:val="20"/>
          <w:szCs w:val="20"/>
          <w:lang w:val="en-US" w:eastAsia="de-DE"/>
        </w:rPr>
        <w:t>Prosimy</w:t>
      </w:r>
      <w:proofErr w:type="spellEnd"/>
      <w:r w:rsidRPr="00303E69">
        <w:rPr>
          <w:rFonts w:ascii="Calibri" w:eastAsia="Times New Roman" w:hAnsi="Calibri" w:cs="Calibri"/>
          <w:sz w:val="20"/>
          <w:szCs w:val="20"/>
          <w:lang w:val="en-US" w:eastAsia="de-DE"/>
        </w:rPr>
        <w:t xml:space="preserve"> o </w:t>
      </w:r>
      <w:proofErr w:type="spellStart"/>
      <w:r w:rsidRPr="00303E69">
        <w:rPr>
          <w:rFonts w:ascii="Calibri" w:eastAsia="Times New Roman" w:hAnsi="Calibri" w:cs="Calibri"/>
          <w:sz w:val="20"/>
          <w:szCs w:val="20"/>
          <w:lang w:val="en-US" w:eastAsia="de-DE"/>
        </w:rPr>
        <w:t>dodanie</w:t>
      </w:r>
      <w:proofErr w:type="spellEnd"/>
      <w:r w:rsidRPr="00303E69">
        <w:rPr>
          <w:rFonts w:ascii="Calibri" w:eastAsia="Times New Roman" w:hAnsi="Calibri" w:cs="Calibri"/>
          <w:sz w:val="20"/>
          <w:szCs w:val="20"/>
          <w:lang w:val="en-US" w:eastAsia="de-DE"/>
        </w:rPr>
        <w:t xml:space="preserve"> </w:t>
      </w:r>
      <w:r w:rsidRPr="00303E69">
        <w:rPr>
          <w:rFonts w:ascii="Calibri" w:eastAsia="Times New Roman" w:hAnsi="Calibri" w:cs="Calibri"/>
          <w:i/>
          <w:iCs/>
          <w:sz w:val="20"/>
          <w:szCs w:val="20"/>
          <w:lang w:val="en-US" w:eastAsia="de-DE"/>
        </w:rPr>
        <w:t xml:space="preserve">“z </w:t>
      </w:r>
      <w:proofErr w:type="spellStart"/>
      <w:r w:rsidRPr="00303E69">
        <w:rPr>
          <w:rFonts w:ascii="Calibri" w:eastAsia="Times New Roman" w:hAnsi="Calibri" w:cs="Calibri"/>
          <w:i/>
          <w:iCs/>
          <w:sz w:val="20"/>
          <w:szCs w:val="20"/>
          <w:lang w:val="en-US" w:eastAsia="de-DE"/>
        </w:rPr>
        <w:t>tym</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że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Wykonawca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ponosi</w:t>
      </w:r>
      <w:proofErr w:type="spellEnd"/>
      <w:r w:rsidRPr="00303E69">
        <w:rPr>
          <w:rFonts w:ascii="Calibri" w:eastAsia="Times New Roman" w:hAnsi="Calibri" w:cs="Calibri"/>
          <w:i/>
          <w:iCs/>
          <w:sz w:val="20"/>
          <w:szCs w:val="20"/>
          <w:lang w:val="en-US" w:eastAsia="de-DE"/>
        </w:rPr>
        <w:t xml:space="preserve"> bez </w:t>
      </w:r>
      <w:proofErr w:type="spellStart"/>
      <w:r w:rsidRPr="00303E69">
        <w:rPr>
          <w:rFonts w:ascii="Calibri" w:eastAsia="Times New Roman" w:hAnsi="Calibri" w:cs="Calibri"/>
          <w:i/>
          <w:iCs/>
          <w:sz w:val="20"/>
          <w:szCs w:val="20"/>
          <w:lang w:val="en-US" w:eastAsia="de-DE"/>
        </w:rPr>
        <w:t>ograniczeń</w:t>
      </w:r>
      <w:proofErr w:type="spellEnd"/>
      <w:r w:rsidRPr="00303E69">
        <w:rPr>
          <w:rFonts w:ascii="Calibri" w:eastAsia="Times New Roman" w:hAnsi="Calibri" w:cs="Calibri"/>
          <w:i/>
          <w:iCs/>
          <w:sz w:val="20"/>
          <w:szCs w:val="20"/>
          <w:lang w:val="en-US" w:eastAsia="de-DE"/>
        </w:rPr>
        <w:t xml:space="preserve"> umownych </w:t>
      </w:r>
      <w:proofErr w:type="spellStart"/>
      <w:r w:rsidRPr="00303E69">
        <w:rPr>
          <w:rFonts w:ascii="Calibri" w:eastAsia="Times New Roman" w:hAnsi="Calibri" w:cs="Calibri"/>
          <w:i/>
          <w:iCs/>
          <w:sz w:val="20"/>
          <w:szCs w:val="20"/>
          <w:lang w:val="en-US" w:eastAsia="de-DE"/>
        </w:rPr>
        <w:t>odpowiedzialność</w:t>
      </w:r>
      <w:proofErr w:type="spellEnd"/>
      <w:r w:rsidRPr="00303E69">
        <w:rPr>
          <w:rFonts w:ascii="Calibri" w:eastAsia="Times New Roman" w:hAnsi="Calibri" w:cs="Calibri"/>
          <w:i/>
          <w:iCs/>
          <w:sz w:val="20"/>
          <w:szCs w:val="20"/>
          <w:lang w:val="en-US" w:eastAsia="de-DE"/>
        </w:rPr>
        <w:t xml:space="preserve"> w </w:t>
      </w:r>
      <w:proofErr w:type="spellStart"/>
      <w:r w:rsidRPr="00303E69">
        <w:rPr>
          <w:rFonts w:ascii="Calibri" w:eastAsia="Times New Roman" w:hAnsi="Calibri" w:cs="Calibri"/>
          <w:i/>
          <w:iCs/>
          <w:sz w:val="20"/>
          <w:szCs w:val="20"/>
          <w:lang w:val="en-US" w:eastAsia="de-DE"/>
        </w:rPr>
        <w:t>zakresie</w:t>
      </w:r>
      <w:proofErr w:type="spellEnd"/>
      <w:r w:rsidRPr="00303E69">
        <w:rPr>
          <w:rFonts w:ascii="Calibri" w:eastAsia="Times New Roman" w:hAnsi="Calibri" w:cs="Calibri"/>
          <w:i/>
          <w:iCs/>
          <w:sz w:val="20"/>
          <w:szCs w:val="20"/>
          <w:lang w:val="en-US" w:eastAsia="de-DE"/>
        </w:rPr>
        <w:t xml:space="preserve">, w </w:t>
      </w:r>
      <w:proofErr w:type="spellStart"/>
      <w:r w:rsidRPr="00303E69">
        <w:rPr>
          <w:rFonts w:ascii="Calibri" w:eastAsia="Times New Roman" w:hAnsi="Calibri" w:cs="Calibri"/>
          <w:i/>
          <w:iCs/>
          <w:sz w:val="20"/>
          <w:szCs w:val="20"/>
          <w:lang w:val="en-US" w:eastAsia="de-DE"/>
        </w:rPr>
        <w:t>jakim</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bezwzględne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przepisy</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prawa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nie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pozwalają</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na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zmianę</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lub</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ograniczenie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odpowiedzialności</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odszkodowawczej</w:t>
      </w:r>
      <w:proofErr w:type="spellEnd"/>
      <w:r w:rsidRPr="00303E69">
        <w:rPr>
          <w:rFonts w:ascii="Calibri" w:eastAsia="Times New Roman" w:hAnsi="Calibri" w:cs="Calibri"/>
          <w:i/>
          <w:iCs/>
          <w:sz w:val="20"/>
          <w:szCs w:val="20"/>
          <w:lang w:val="en-US" w:eastAsia="de-DE"/>
        </w:rPr>
        <w:t xml:space="preserve">. W </w:t>
      </w:r>
      <w:proofErr w:type="spellStart"/>
      <w:r w:rsidRPr="00303E69">
        <w:rPr>
          <w:rFonts w:ascii="Calibri" w:eastAsia="Times New Roman" w:hAnsi="Calibri" w:cs="Calibri"/>
          <w:i/>
          <w:iCs/>
          <w:sz w:val="20"/>
          <w:szCs w:val="20"/>
          <w:lang w:val="en-US" w:eastAsia="de-DE"/>
        </w:rPr>
        <w:t>pozostałym</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zakresie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łączna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odpowiedzialność</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odszkodowawcza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Wykonawcy</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wynikająca</w:t>
      </w:r>
      <w:proofErr w:type="spellEnd"/>
      <w:r w:rsidRPr="00303E69">
        <w:rPr>
          <w:rFonts w:ascii="Calibri" w:eastAsia="Times New Roman" w:hAnsi="Calibri" w:cs="Calibri"/>
          <w:i/>
          <w:iCs/>
          <w:sz w:val="20"/>
          <w:szCs w:val="20"/>
          <w:lang w:val="en-US" w:eastAsia="de-DE"/>
        </w:rPr>
        <w:t xml:space="preserve"> z umowy </w:t>
      </w:r>
      <w:proofErr w:type="spellStart"/>
      <w:r w:rsidRPr="00303E69">
        <w:rPr>
          <w:rFonts w:ascii="Calibri" w:eastAsia="Times New Roman" w:hAnsi="Calibri" w:cs="Calibri"/>
          <w:i/>
          <w:iCs/>
          <w:sz w:val="20"/>
          <w:szCs w:val="20"/>
          <w:lang w:val="en-US" w:eastAsia="de-DE"/>
        </w:rPr>
        <w:t>lub</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pozostająca</w:t>
      </w:r>
      <w:proofErr w:type="spellEnd"/>
      <w:r w:rsidRPr="00303E69">
        <w:rPr>
          <w:rFonts w:ascii="Calibri" w:eastAsia="Times New Roman" w:hAnsi="Calibri" w:cs="Calibri"/>
          <w:i/>
          <w:iCs/>
          <w:sz w:val="20"/>
          <w:szCs w:val="20"/>
          <w:lang w:val="en-US" w:eastAsia="de-DE"/>
        </w:rPr>
        <w:t xml:space="preserve"> z </w:t>
      </w:r>
      <w:proofErr w:type="spellStart"/>
      <w:r w:rsidRPr="00303E69">
        <w:rPr>
          <w:rFonts w:ascii="Calibri" w:eastAsia="Times New Roman" w:hAnsi="Calibri" w:cs="Calibri"/>
          <w:i/>
          <w:iCs/>
          <w:sz w:val="20"/>
          <w:szCs w:val="20"/>
          <w:lang w:val="en-US" w:eastAsia="de-DE"/>
        </w:rPr>
        <w:t>nią</w:t>
      </w:r>
      <w:proofErr w:type="spellEnd"/>
      <w:r w:rsidRPr="00303E69">
        <w:rPr>
          <w:rFonts w:ascii="Calibri" w:eastAsia="Times New Roman" w:hAnsi="Calibri" w:cs="Calibri"/>
          <w:i/>
          <w:iCs/>
          <w:sz w:val="20"/>
          <w:szCs w:val="20"/>
          <w:lang w:val="en-US" w:eastAsia="de-DE"/>
        </w:rPr>
        <w:t xml:space="preserve"> w </w:t>
      </w:r>
      <w:proofErr w:type="spellStart"/>
      <w:r w:rsidRPr="00303E69">
        <w:rPr>
          <w:rFonts w:ascii="Calibri" w:eastAsia="Times New Roman" w:hAnsi="Calibri" w:cs="Calibri"/>
          <w:i/>
          <w:iCs/>
          <w:sz w:val="20"/>
          <w:szCs w:val="20"/>
          <w:lang w:val="en-US" w:eastAsia="de-DE"/>
        </w:rPr>
        <w:t>związku</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niezależnie</w:t>
      </w:r>
      <w:proofErr w:type="spellEnd"/>
      <w:r w:rsidRPr="00303E69">
        <w:rPr>
          <w:rFonts w:ascii="Calibri" w:eastAsia="Times New Roman" w:hAnsi="Calibri" w:cs="Calibri"/>
          <w:i/>
          <w:iCs/>
          <w:sz w:val="20"/>
          <w:szCs w:val="20"/>
          <w:lang w:val="en-US" w:eastAsia="de-DE"/>
        </w:rPr>
        <w:t xml:space="preserve"> od </w:t>
      </w:r>
      <w:proofErr w:type="spellStart"/>
      <w:r w:rsidRPr="00303E69">
        <w:rPr>
          <w:rFonts w:ascii="Calibri" w:eastAsia="Times New Roman" w:hAnsi="Calibri" w:cs="Calibri"/>
          <w:i/>
          <w:iCs/>
          <w:sz w:val="20"/>
          <w:szCs w:val="20"/>
          <w:lang w:val="en-US" w:eastAsia="de-DE"/>
        </w:rPr>
        <w:t>podstaw</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prawnych</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dochodzonego</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roszczenia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ograniczona</w:t>
      </w:r>
      <w:proofErr w:type="spellEnd"/>
      <w:r w:rsidRPr="00303E69">
        <w:rPr>
          <w:rFonts w:ascii="Calibri" w:eastAsia="Times New Roman" w:hAnsi="Calibri" w:cs="Calibri"/>
          <w:i/>
          <w:iCs/>
          <w:sz w:val="20"/>
          <w:szCs w:val="20"/>
          <w:lang w:val="en-US" w:eastAsia="de-DE"/>
        </w:rPr>
        <w:t xml:space="preserve"> jest do </w:t>
      </w:r>
      <w:proofErr w:type="spellStart"/>
      <w:r w:rsidRPr="00303E69">
        <w:rPr>
          <w:rFonts w:ascii="Calibri" w:eastAsia="Times New Roman" w:hAnsi="Calibri" w:cs="Calibri"/>
          <w:i/>
          <w:iCs/>
          <w:sz w:val="20"/>
          <w:szCs w:val="20"/>
          <w:lang w:val="en-US" w:eastAsia="de-DE"/>
        </w:rPr>
        <w:t>wartości</w:t>
      </w:r>
      <w:proofErr w:type="spellEnd"/>
      <w:r w:rsidRPr="00303E69">
        <w:rPr>
          <w:rFonts w:ascii="Calibri" w:eastAsia="Times New Roman" w:hAnsi="Calibri" w:cs="Calibri"/>
          <w:i/>
          <w:iCs/>
          <w:sz w:val="20"/>
          <w:szCs w:val="20"/>
          <w:lang w:val="en-US" w:eastAsia="de-DE"/>
        </w:rPr>
        <w:t xml:space="preserve"> umowy </w:t>
      </w:r>
      <w:proofErr w:type="spellStart"/>
      <w:r w:rsidRPr="00303E69">
        <w:rPr>
          <w:rFonts w:ascii="Calibri" w:eastAsia="Times New Roman" w:hAnsi="Calibri" w:cs="Calibri"/>
          <w:i/>
          <w:iCs/>
          <w:sz w:val="20"/>
          <w:szCs w:val="20"/>
          <w:lang w:val="en-US" w:eastAsia="de-DE"/>
        </w:rPr>
        <w:t>netto</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Wykonawca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nie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ponosi</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odpowiedzialności</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za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utracone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korzyści</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utratę</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przychodów</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utracone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dane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utratę</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zysków</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utratę</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możliwości</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eksploatacji</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przerwy</w:t>
      </w:r>
      <w:proofErr w:type="spellEnd"/>
      <w:r w:rsidRPr="00303E69">
        <w:rPr>
          <w:rFonts w:ascii="Calibri" w:eastAsia="Times New Roman" w:hAnsi="Calibri" w:cs="Calibri"/>
          <w:i/>
          <w:iCs/>
          <w:sz w:val="20"/>
          <w:szCs w:val="20"/>
          <w:lang w:val="en-US" w:eastAsia="de-DE"/>
        </w:rPr>
        <w:t xml:space="preserve"> w </w:t>
      </w:r>
      <w:proofErr w:type="spellStart"/>
      <w:r w:rsidRPr="00303E69">
        <w:rPr>
          <w:rFonts w:ascii="Calibri" w:eastAsia="Times New Roman" w:hAnsi="Calibri" w:cs="Calibri"/>
          <w:i/>
          <w:iCs/>
          <w:sz w:val="20"/>
          <w:szCs w:val="20"/>
          <w:lang w:val="en-US" w:eastAsia="de-DE"/>
        </w:rPr>
        <w:t>pracy</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koszty</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kapitałowe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odszkodowania</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i</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kary</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umowne</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płacone</w:t>
      </w:r>
      <w:proofErr w:type="spellEnd"/>
      <w:r w:rsidRPr="00303E69">
        <w:rPr>
          <w:rFonts w:ascii="Calibri" w:eastAsia="Times New Roman" w:hAnsi="Calibri" w:cs="Calibri"/>
          <w:i/>
          <w:iCs/>
          <w:sz w:val="20"/>
          <w:szCs w:val="20"/>
          <w:lang w:val="en-US" w:eastAsia="de-DE"/>
        </w:rPr>
        <w:t xml:space="preserve"> przez </w:t>
      </w:r>
      <w:proofErr w:type="spellStart"/>
      <w:r w:rsidRPr="00303E69">
        <w:rPr>
          <w:rFonts w:ascii="Calibri" w:eastAsia="Times New Roman" w:hAnsi="Calibri" w:cs="Calibri"/>
          <w:i/>
          <w:iCs/>
          <w:sz w:val="20"/>
          <w:szCs w:val="20"/>
          <w:lang w:val="en-US" w:eastAsia="de-DE"/>
        </w:rPr>
        <w:t>Zamawiającego</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swoim</w:t>
      </w:r>
      <w:proofErr w:type="spellEnd"/>
      <w:r w:rsidRPr="00303E69">
        <w:rPr>
          <w:rFonts w:ascii="Calibri" w:eastAsia="Times New Roman" w:hAnsi="Calibri" w:cs="Calibri"/>
          <w:i/>
          <w:iCs/>
          <w:sz w:val="20"/>
          <w:szCs w:val="20"/>
          <w:lang w:val="en-US" w:eastAsia="de-DE"/>
        </w:rPr>
        <w:t xml:space="preserve"> </w:t>
      </w:r>
      <w:proofErr w:type="spellStart"/>
      <w:r w:rsidRPr="00303E69">
        <w:rPr>
          <w:rFonts w:ascii="Calibri" w:eastAsia="Times New Roman" w:hAnsi="Calibri" w:cs="Calibri"/>
          <w:i/>
          <w:iCs/>
          <w:sz w:val="20"/>
          <w:szCs w:val="20"/>
          <w:lang w:val="en-US" w:eastAsia="de-DE"/>
        </w:rPr>
        <w:t>kontrahentom</w:t>
      </w:r>
      <w:proofErr w:type="spellEnd"/>
      <w:r w:rsidRPr="00303E69">
        <w:rPr>
          <w:rFonts w:ascii="Calibri" w:eastAsia="Times New Roman" w:hAnsi="Calibri" w:cs="Calibri"/>
          <w:i/>
          <w:iCs/>
          <w:sz w:val="20"/>
          <w:szCs w:val="20"/>
          <w:lang w:val="en-US" w:eastAsia="de-DE"/>
        </w:rPr>
        <w:t>.”</w:t>
      </w:r>
    </w:p>
    <w:p w:rsidR="00303E69" w:rsidRPr="00303E69" w:rsidRDefault="00303E69" w:rsidP="00303E69">
      <w:pPr>
        <w:spacing w:after="0" w:line="240" w:lineRule="auto"/>
        <w:rPr>
          <w:rFonts w:ascii="Calibri" w:eastAsia="Times New Roman" w:hAnsi="Calibri" w:cs="Calibri"/>
          <w:sz w:val="20"/>
          <w:szCs w:val="20"/>
          <w:lang w:val="en-US" w:eastAsia="de-DE"/>
        </w:rPr>
      </w:pPr>
    </w:p>
    <w:p w:rsidR="00303E69" w:rsidRPr="00303E69" w:rsidRDefault="00303E69" w:rsidP="00303E69">
      <w:pPr>
        <w:spacing w:after="0" w:line="240" w:lineRule="auto"/>
        <w:rPr>
          <w:rFonts w:ascii="Calibri" w:eastAsia="Times New Roman" w:hAnsi="Calibri" w:cs="Calibri"/>
          <w:sz w:val="20"/>
          <w:szCs w:val="20"/>
          <w:lang w:val="en-US" w:eastAsia="de-DE"/>
        </w:rPr>
      </w:pPr>
      <w:proofErr w:type="spellStart"/>
      <w:r w:rsidRPr="00303E69">
        <w:rPr>
          <w:rFonts w:ascii="Calibri" w:eastAsia="Times New Roman" w:hAnsi="Calibri" w:cs="Calibri"/>
          <w:sz w:val="20"/>
          <w:szCs w:val="20"/>
          <w:lang w:val="en-US" w:eastAsia="de-DE"/>
        </w:rPr>
        <w:t>Przedmiotowa</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prośba</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uzasadniona</w:t>
      </w:r>
      <w:proofErr w:type="spellEnd"/>
      <w:r w:rsidRPr="00303E69">
        <w:rPr>
          <w:rFonts w:ascii="Calibri" w:eastAsia="Times New Roman" w:hAnsi="Calibri" w:cs="Calibri"/>
          <w:sz w:val="20"/>
          <w:szCs w:val="20"/>
          <w:lang w:val="en-US" w:eastAsia="de-DE"/>
        </w:rPr>
        <w:t xml:space="preserve"> jest </w:t>
      </w:r>
      <w:proofErr w:type="spellStart"/>
      <w:r w:rsidRPr="00303E69">
        <w:rPr>
          <w:rFonts w:ascii="Calibri" w:eastAsia="Times New Roman" w:hAnsi="Calibri" w:cs="Calibri"/>
          <w:sz w:val="20"/>
          <w:szCs w:val="20"/>
          <w:lang w:val="en-US" w:eastAsia="de-DE"/>
        </w:rPr>
        <w:t>coraz</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szerszą</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międzynarodową</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praktyką</w:t>
      </w:r>
      <w:proofErr w:type="spellEnd"/>
      <w:r w:rsidRPr="00303E69">
        <w:rPr>
          <w:rFonts w:ascii="Calibri" w:eastAsia="Times New Roman" w:hAnsi="Calibri" w:cs="Calibri"/>
          <w:sz w:val="20"/>
          <w:szCs w:val="20"/>
          <w:lang w:val="en-US" w:eastAsia="de-DE"/>
        </w:rPr>
        <w:t xml:space="preserve">, w </w:t>
      </w:r>
      <w:proofErr w:type="spellStart"/>
      <w:r w:rsidRPr="00303E69">
        <w:rPr>
          <w:rFonts w:ascii="Calibri" w:eastAsia="Times New Roman" w:hAnsi="Calibri" w:cs="Calibri"/>
          <w:sz w:val="20"/>
          <w:szCs w:val="20"/>
          <w:lang w:val="en-US" w:eastAsia="de-DE"/>
        </w:rPr>
        <w:t>której</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standardem</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są</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klauzule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ograniczające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odpowiedzialność</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odszkodowawczą</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Wykonawcy</w:t>
      </w:r>
      <w:proofErr w:type="spellEnd"/>
      <w:r w:rsidRPr="00303E69">
        <w:rPr>
          <w:rFonts w:ascii="Calibri" w:eastAsia="Times New Roman" w:hAnsi="Calibri" w:cs="Calibri"/>
          <w:sz w:val="20"/>
          <w:szCs w:val="20"/>
          <w:lang w:val="en-US" w:eastAsia="de-DE"/>
        </w:rPr>
        <w:t xml:space="preserve">, w </w:t>
      </w:r>
      <w:proofErr w:type="spellStart"/>
      <w:r w:rsidRPr="00303E69">
        <w:rPr>
          <w:rFonts w:ascii="Calibri" w:eastAsia="Times New Roman" w:hAnsi="Calibri" w:cs="Calibri"/>
          <w:sz w:val="20"/>
          <w:szCs w:val="20"/>
          <w:lang w:val="en-US" w:eastAsia="de-DE"/>
        </w:rPr>
        <w:t>kontekście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coraz</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powszechniejszej</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zasady</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że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odpowiedzialność</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Wykonawcy</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nie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powinna</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przekraczać</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określonej</w:t>
      </w:r>
      <w:proofErr w:type="spellEnd"/>
      <w:r w:rsidRPr="00303E69">
        <w:rPr>
          <w:rFonts w:ascii="Calibri" w:eastAsia="Times New Roman" w:hAnsi="Calibri" w:cs="Calibri"/>
          <w:sz w:val="20"/>
          <w:szCs w:val="20"/>
          <w:lang w:val="en-US" w:eastAsia="de-DE"/>
        </w:rPr>
        <w:t xml:space="preserve"> części wynagrodzenia </w:t>
      </w:r>
      <w:proofErr w:type="spellStart"/>
      <w:r w:rsidRPr="00303E69">
        <w:rPr>
          <w:rFonts w:ascii="Calibri" w:eastAsia="Times New Roman" w:hAnsi="Calibri" w:cs="Calibri"/>
          <w:sz w:val="20"/>
          <w:szCs w:val="20"/>
          <w:lang w:val="en-US" w:eastAsia="de-DE"/>
        </w:rPr>
        <w:t>umownego</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Wykonawcy</w:t>
      </w:r>
      <w:proofErr w:type="spellEnd"/>
      <w:r w:rsidRPr="00303E69">
        <w:rPr>
          <w:rFonts w:ascii="Calibri" w:eastAsia="Times New Roman" w:hAnsi="Calibri" w:cs="Calibri"/>
          <w:sz w:val="20"/>
          <w:szCs w:val="20"/>
          <w:lang w:val="en-US" w:eastAsia="de-DE"/>
        </w:rPr>
        <w:t xml:space="preserve"> (min. </w:t>
      </w:r>
      <w:proofErr w:type="spellStart"/>
      <w:r w:rsidRPr="00303E69">
        <w:rPr>
          <w:rFonts w:ascii="Calibri" w:eastAsia="Times New Roman" w:hAnsi="Calibri" w:cs="Calibri"/>
          <w:sz w:val="20"/>
          <w:szCs w:val="20"/>
          <w:lang w:val="en-US" w:eastAsia="de-DE"/>
        </w:rPr>
        <w:t>klauzule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takie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funkcjonują</w:t>
      </w:r>
      <w:proofErr w:type="spellEnd"/>
      <w:r w:rsidRPr="00303E69">
        <w:rPr>
          <w:rFonts w:ascii="Calibri" w:eastAsia="Times New Roman" w:hAnsi="Calibri" w:cs="Calibri"/>
          <w:sz w:val="20"/>
          <w:szCs w:val="20"/>
          <w:lang w:val="en-US" w:eastAsia="de-DE"/>
        </w:rPr>
        <w:t xml:space="preserve"> w </w:t>
      </w:r>
      <w:proofErr w:type="spellStart"/>
      <w:r w:rsidRPr="00303E69">
        <w:rPr>
          <w:rFonts w:ascii="Calibri" w:eastAsia="Times New Roman" w:hAnsi="Calibri" w:cs="Calibri"/>
          <w:sz w:val="20"/>
          <w:szCs w:val="20"/>
          <w:lang w:val="en-US" w:eastAsia="de-DE"/>
        </w:rPr>
        <w:t>umowach</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Banku</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Światowego</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Pragniemy</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zauważyć</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że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ograniczenie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odpowiedzialności</w:t>
      </w:r>
      <w:proofErr w:type="spellEnd"/>
      <w:r w:rsidRPr="00303E69">
        <w:rPr>
          <w:rFonts w:ascii="Calibri" w:eastAsia="Times New Roman" w:hAnsi="Calibri" w:cs="Calibri"/>
          <w:sz w:val="20"/>
          <w:szCs w:val="20"/>
          <w:lang w:val="en-US" w:eastAsia="de-DE"/>
        </w:rPr>
        <w:t xml:space="preserve"> do </w:t>
      </w:r>
      <w:proofErr w:type="spellStart"/>
      <w:r w:rsidRPr="00303E69">
        <w:rPr>
          <w:rFonts w:ascii="Calibri" w:eastAsia="Times New Roman" w:hAnsi="Calibri" w:cs="Calibri"/>
          <w:sz w:val="20"/>
          <w:szCs w:val="20"/>
          <w:lang w:val="en-US" w:eastAsia="de-DE"/>
        </w:rPr>
        <w:t>konkretnej</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kwoty</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i</w:t>
      </w:r>
      <w:proofErr w:type="spellEnd"/>
      <w:r w:rsidRPr="00303E69">
        <w:rPr>
          <w:rFonts w:ascii="Calibri" w:eastAsia="Times New Roman" w:hAnsi="Calibri" w:cs="Calibri"/>
          <w:sz w:val="20"/>
          <w:szCs w:val="20"/>
          <w:lang w:val="en-US" w:eastAsia="de-DE"/>
        </w:rPr>
        <w:t xml:space="preserve"> do </w:t>
      </w:r>
      <w:proofErr w:type="spellStart"/>
      <w:r w:rsidRPr="00303E69">
        <w:rPr>
          <w:rFonts w:ascii="Calibri" w:eastAsia="Times New Roman" w:hAnsi="Calibri" w:cs="Calibri"/>
          <w:sz w:val="20"/>
          <w:szCs w:val="20"/>
          <w:lang w:val="en-US" w:eastAsia="de-DE"/>
        </w:rPr>
        <w:t>sytuacji</w:t>
      </w:r>
      <w:proofErr w:type="spellEnd"/>
      <w:r w:rsidRPr="00303E69">
        <w:rPr>
          <w:rFonts w:ascii="Calibri" w:eastAsia="Times New Roman" w:hAnsi="Calibri" w:cs="Calibri"/>
          <w:sz w:val="20"/>
          <w:szCs w:val="20"/>
          <w:lang w:val="en-US" w:eastAsia="de-DE"/>
        </w:rPr>
        <w:t xml:space="preserve">, w </w:t>
      </w:r>
      <w:proofErr w:type="spellStart"/>
      <w:r w:rsidRPr="00303E69">
        <w:rPr>
          <w:rFonts w:ascii="Calibri" w:eastAsia="Times New Roman" w:hAnsi="Calibri" w:cs="Calibri"/>
          <w:sz w:val="20"/>
          <w:szCs w:val="20"/>
          <w:lang w:val="en-US" w:eastAsia="de-DE"/>
        </w:rPr>
        <w:t>których</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wystąpiła</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bezpośrednia</w:t>
      </w:r>
      <w:proofErr w:type="spellEnd"/>
      <w:r w:rsidRPr="00303E69">
        <w:rPr>
          <w:rFonts w:ascii="Calibri" w:eastAsia="Times New Roman" w:hAnsi="Calibri" w:cs="Calibri"/>
          <w:sz w:val="20"/>
          <w:szCs w:val="20"/>
          <w:lang w:val="en-US" w:eastAsia="de-DE"/>
        </w:rPr>
        <w:t xml:space="preserve"> strata </w:t>
      </w:r>
      <w:proofErr w:type="spellStart"/>
      <w:r w:rsidRPr="00303E69">
        <w:rPr>
          <w:rFonts w:ascii="Calibri" w:eastAsia="Times New Roman" w:hAnsi="Calibri" w:cs="Calibri"/>
          <w:sz w:val="20"/>
          <w:szCs w:val="20"/>
          <w:lang w:val="en-US" w:eastAsia="de-DE"/>
        </w:rPr>
        <w:t>Zamawiającego</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pozwoli</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na</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zaoferowanie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znacznie</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niższej</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ceny</w:t>
      </w:r>
      <w:proofErr w:type="spellEnd"/>
      <w:r w:rsidRPr="00303E69">
        <w:rPr>
          <w:rFonts w:ascii="Calibri" w:eastAsia="Times New Roman" w:hAnsi="Calibri" w:cs="Calibri"/>
          <w:sz w:val="20"/>
          <w:szCs w:val="20"/>
          <w:lang w:val="en-US" w:eastAsia="de-DE"/>
        </w:rPr>
        <w:t xml:space="preserve">, a </w:t>
      </w:r>
      <w:proofErr w:type="spellStart"/>
      <w:r w:rsidRPr="00303E69">
        <w:rPr>
          <w:rFonts w:ascii="Calibri" w:eastAsia="Times New Roman" w:hAnsi="Calibri" w:cs="Calibri"/>
          <w:sz w:val="20"/>
          <w:szCs w:val="20"/>
          <w:lang w:val="en-US" w:eastAsia="de-DE"/>
        </w:rPr>
        <w:t>wyznaczony</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pułap</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kar</w:t>
      </w:r>
      <w:proofErr w:type="spellEnd"/>
      <w:r w:rsidRPr="00303E69">
        <w:rPr>
          <w:rFonts w:ascii="Calibri" w:eastAsia="Times New Roman" w:hAnsi="Calibri" w:cs="Calibri"/>
          <w:sz w:val="20"/>
          <w:szCs w:val="20"/>
          <w:lang w:val="en-US" w:eastAsia="de-DE"/>
        </w:rPr>
        <w:t xml:space="preserve"> umownych </w:t>
      </w:r>
      <w:proofErr w:type="spellStart"/>
      <w:r w:rsidRPr="00303E69">
        <w:rPr>
          <w:rFonts w:ascii="Calibri" w:eastAsia="Times New Roman" w:hAnsi="Calibri" w:cs="Calibri"/>
          <w:sz w:val="20"/>
          <w:szCs w:val="20"/>
          <w:lang w:val="en-US" w:eastAsia="de-DE"/>
        </w:rPr>
        <w:t>i</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łącznej</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lastRenderedPageBreak/>
        <w:t>kwoty</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odpowiedzialności</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odszkodowawczej</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są</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i</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tak</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wystarczającym</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czynnikiem</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motywującym</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Wykonawcę</w:t>
      </w:r>
      <w:proofErr w:type="spellEnd"/>
      <w:r w:rsidRPr="00303E69">
        <w:rPr>
          <w:rFonts w:ascii="Calibri" w:eastAsia="Times New Roman" w:hAnsi="Calibri" w:cs="Calibri"/>
          <w:sz w:val="20"/>
          <w:szCs w:val="20"/>
          <w:lang w:val="en-US" w:eastAsia="de-DE"/>
        </w:rPr>
        <w:t xml:space="preserve"> do </w:t>
      </w:r>
      <w:proofErr w:type="spellStart"/>
      <w:r w:rsidRPr="00303E69">
        <w:rPr>
          <w:rFonts w:ascii="Calibri" w:eastAsia="Times New Roman" w:hAnsi="Calibri" w:cs="Calibri"/>
          <w:sz w:val="20"/>
          <w:szCs w:val="20"/>
          <w:lang w:val="en-US" w:eastAsia="de-DE"/>
        </w:rPr>
        <w:t>należytego</w:t>
      </w:r>
      <w:proofErr w:type="spellEnd"/>
      <w:r w:rsidRPr="00303E69">
        <w:rPr>
          <w:rFonts w:ascii="Calibri" w:eastAsia="Times New Roman" w:hAnsi="Calibri" w:cs="Calibri"/>
          <w:sz w:val="20"/>
          <w:szCs w:val="20"/>
          <w:lang w:val="en-US" w:eastAsia="de-DE"/>
        </w:rPr>
        <w:t xml:space="preserve">, w </w:t>
      </w:r>
      <w:proofErr w:type="spellStart"/>
      <w:r w:rsidRPr="00303E69">
        <w:rPr>
          <w:rFonts w:ascii="Calibri" w:eastAsia="Times New Roman" w:hAnsi="Calibri" w:cs="Calibri"/>
          <w:sz w:val="20"/>
          <w:szCs w:val="20"/>
          <w:lang w:val="en-US" w:eastAsia="de-DE"/>
        </w:rPr>
        <w:t>tym</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terminowego</w:t>
      </w:r>
      <w:proofErr w:type="spellEnd"/>
      <w:r w:rsidRPr="00303E69">
        <w:rPr>
          <w:rFonts w:ascii="Calibri" w:eastAsia="Times New Roman" w:hAnsi="Calibri" w:cs="Calibri"/>
          <w:sz w:val="20"/>
          <w:szCs w:val="20"/>
          <w:lang w:val="en-US" w:eastAsia="de-DE"/>
        </w:rPr>
        <w:t xml:space="preserve"> </w:t>
      </w:r>
      <w:proofErr w:type="spellStart"/>
      <w:r w:rsidRPr="00303E69">
        <w:rPr>
          <w:rFonts w:ascii="Calibri" w:eastAsia="Times New Roman" w:hAnsi="Calibri" w:cs="Calibri"/>
          <w:sz w:val="20"/>
          <w:szCs w:val="20"/>
          <w:lang w:val="en-US" w:eastAsia="de-DE"/>
        </w:rPr>
        <w:t>wykonania</w:t>
      </w:r>
      <w:proofErr w:type="spellEnd"/>
      <w:r w:rsidRPr="00303E69">
        <w:rPr>
          <w:rFonts w:ascii="Calibri" w:eastAsia="Times New Roman" w:hAnsi="Calibri" w:cs="Calibri"/>
          <w:sz w:val="20"/>
          <w:szCs w:val="20"/>
          <w:lang w:val="en-US" w:eastAsia="de-DE"/>
        </w:rPr>
        <w:t xml:space="preserve"> umowy.</w:t>
      </w:r>
    </w:p>
    <w:p w:rsidR="00B969E4" w:rsidRDefault="00B969E4" w:rsidP="0009462E">
      <w:pPr>
        <w:spacing w:after="0" w:line="240" w:lineRule="auto"/>
        <w:jc w:val="both"/>
        <w:rPr>
          <w:rFonts w:ascii="Calibri" w:eastAsia="Times New Roman" w:hAnsi="Calibri" w:cs="Calibri"/>
          <w:b/>
          <w:lang w:eastAsia="pl-PL"/>
        </w:rPr>
      </w:pPr>
    </w:p>
    <w:p w:rsidR="00CF77A8" w:rsidRDefault="0009462E" w:rsidP="0009462E">
      <w:pPr>
        <w:spacing w:after="0" w:line="240" w:lineRule="auto"/>
        <w:jc w:val="both"/>
        <w:rPr>
          <w:rFonts w:ascii="Calibri" w:eastAsia="Times New Roman" w:hAnsi="Calibri" w:cs="Calibri"/>
          <w:b/>
          <w:lang w:eastAsia="pl-PL"/>
        </w:rPr>
      </w:pPr>
      <w:r w:rsidRPr="00A52CC8">
        <w:rPr>
          <w:rFonts w:ascii="Calibri" w:eastAsia="Times New Roman" w:hAnsi="Calibri" w:cs="Calibri"/>
          <w:b/>
          <w:lang w:eastAsia="pl-PL"/>
        </w:rPr>
        <w:t xml:space="preserve">Odpowiedź: </w:t>
      </w:r>
      <w:r w:rsidR="00CB01CA" w:rsidRPr="00420B7D">
        <w:rPr>
          <w:rFonts w:ascii="Calibri" w:eastAsia="Times New Roman" w:hAnsi="Calibri" w:cs="Calibri"/>
          <w:b/>
          <w:lang w:eastAsia="pl-PL"/>
        </w:rPr>
        <w:t>Zamawiający pozostawia zapisy SWZ bez zmian.</w:t>
      </w:r>
    </w:p>
    <w:p w:rsidR="00CB01CA" w:rsidRDefault="00CB01CA" w:rsidP="0009462E">
      <w:pPr>
        <w:spacing w:after="0" w:line="240" w:lineRule="auto"/>
        <w:jc w:val="both"/>
        <w:rPr>
          <w:rFonts w:ascii="Calibri" w:eastAsia="Times New Roman" w:hAnsi="Calibri" w:cs="Calibri"/>
          <w:b/>
          <w:lang w:eastAsia="pl-PL"/>
        </w:rPr>
      </w:pPr>
    </w:p>
    <w:p w:rsidR="00CF77A8" w:rsidRDefault="00CF77A8" w:rsidP="00CF77A8">
      <w:pPr>
        <w:spacing w:after="0" w:line="240" w:lineRule="auto"/>
        <w:jc w:val="both"/>
        <w:rPr>
          <w:rFonts w:ascii="Calibri" w:hAnsi="Calibri" w:cs="Calibri"/>
          <w:b/>
        </w:rPr>
      </w:pPr>
      <w:r>
        <w:rPr>
          <w:rFonts w:ascii="Calibri" w:hAnsi="Calibri" w:cs="Calibri"/>
          <w:b/>
        </w:rPr>
        <w:t>Pytanie nr 4</w:t>
      </w:r>
    </w:p>
    <w:p w:rsidR="00337230" w:rsidRPr="00337230" w:rsidRDefault="00337230" w:rsidP="00337230">
      <w:pPr>
        <w:spacing w:after="0" w:line="240" w:lineRule="auto"/>
        <w:rPr>
          <w:rFonts w:ascii="Calibri" w:eastAsia="Times New Roman" w:hAnsi="Calibri" w:cs="Calibri"/>
          <w:b/>
          <w:bCs/>
          <w:sz w:val="20"/>
          <w:szCs w:val="20"/>
          <w:lang w:eastAsia="de-DE"/>
        </w:rPr>
      </w:pPr>
      <w:r w:rsidRPr="00337230">
        <w:rPr>
          <w:rFonts w:ascii="Calibri" w:eastAsia="Times New Roman" w:hAnsi="Calibri" w:cs="Calibri"/>
          <w:b/>
          <w:bCs/>
          <w:sz w:val="20"/>
          <w:szCs w:val="20"/>
          <w:lang w:eastAsia="de-DE"/>
        </w:rPr>
        <w:t>Dotyczy Załącznika nr 3 do SWZ, projektowane postanowienia um</w:t>
      </w:r>
      <w:r>
        <w:rPr>
          <w:rFonts w:ascii="Calibri" w:eastAsia="Times New Roman" w:hAnsi="Calibri" w:cs="Calibri"/>
          <w:b/>
          <w:bCs/>
          <w:sz w:val="20"/>
          <w:szCs w:val="20"/>
          <w:lang w:eastAsia="de-DE"/>
        </w:rPr>
        <w:t>o</w:t>
      </w:r>
      <w:r w:rsidRPr="00337230">
        <w:rPr>
          <w:rFonts w:ascii="Calibri" w:eastAsia="Times New Roman" w:hAnsi="Calibri" w:cs="Calibri"/>
          <w:b/>
          <w:bCs/>
          <w:sz w:val="20"/>
          <w:szCs w:val="20"/>
          <w:lang w:eastAsia="de-DE"/>
        </w:rPr>
        <w:t xml:space="preserve">wy §7 </w:t>
      </w:r>
    </w:p>
    <w:p w:rsidR="00337230" w:rsidRPr="00337230" w:rsidRDefault="00337230" w:rsidP="00337230">
      <w:pPr>
        <w:spacing w:after="0" w:line="240" w:lineRule="auto"/>
        <w:rPr>
          <w:rFonts w:ascii="Segoe UI" w:eastAsia="Times New Roman" w:hAnsi="Segoe UI" w:cs="Segoe UI"/>
          <w:sz w:val="18"/>
          <w:szCs w:val="18"/>
          <w:lang w:val="en-US" w:eastAsia="de-DE"/>
        </w:rPr>
      </w:pPr>
      <w:proofErr w:type="spellStart"/>
      <w:r w:rsidRPr="00337230">
        <w:rPr>
          <w:rFonts w:ascii="Calibri" w:eastAsia="Times New Roman" w:hAnsi="Calibri" w:cs="Calibri"/>
          <w:sz w:val="20"/>
          <w:szCs w:val="20"/>
          <w:lang w:val="en-US" w:eastAsia="de-DE"/>
        </w:rPr>
        <w:t>Prosimy</w:t>
      </w:r>
      <w:proofErr w:type="spellEnd"/>
      <w:r w:rsidRPr="00337230">
        <w:rPr>
          <w:rFonts w:ascii="Segoe UI" w:eastAsia="Times New Roman" w:hAnsi="Segoe UI" w:cs="Segoe UI"/>
          <w:sz w:val="18"/>
          <w:szCs w:val="18"/>
          <w:lang w:val="en-US" w:eastAsia="de-DE"/>
        </w:rPr>
        <w:t xml:space="preserve"> o </w:t>
      </w:r>
      <w:proofErr w:type="spellStart"/>
      <w:r w:rsidRPr="00337230">
        <w:rPr>
          <w:rFonts w:ascii="Segoe UI" w:eastAsia="Times New Roman" w:hAnsi="Segoe UI" w:cs="Segoe UI"/>
          <w:sz w:val="18"/>
          <w:szCs w:val="18"/>
          <w:lang w:val="en-US" w:eastAsia="de-DE"/>
        </w:rPr>
        <w:t>dodanie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łącznej</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maksymalnej</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wysokości</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kar</w:t>
      </w:r>
      <w:proofErr w:type="spellEnd"/>
      <w:r w:rsidRPr="00337230">
        <w:rPr>
          <w:rFonts w:ascii="Segoe UI" w:eastAsia="Times New Roman" w:hAnsi="Segoe UI" w:cs="Segoe UI"/>
          <w:sz w:val="18"/>
          <w:szCs w:val="18"/>
          <w:lang w:val="en-US" w:eastAsia="de-DE"/>
        </w:rPr>
        <w:t xml:space="preserve"> umownych </w:t>
      </w:r>
    </w:p>
    <w:p w:rsidR="00337230" w:rsidRPr="00337230" w:rsidRDefault="00337230" w:rsidP="00337230">
      <w:pPr>
        <w:spacing w:before="100" w:beforeAutospacing="1" w:after="100" w:afterAutospacing="1" w:line="240" w:lineRule="auto"/>
        <w:rPr>
          <w:rFonts w:ascii="Arial" w:eastAsia="Times New Roman" w:hAnsi="Arial" w:cs="Arial"/>
          <w:sz w:val="20"/>
          <w:szCs w:val="20"/>
          <w:lang w:eastAsia="pl-PL"/>
        </w:rPr>
      </w:pPr>
      <w:r w:rsidRPr="00337230">
        <w:rPr>
          <w:rFonts w:ascii="Segoe UI" w:eastAsia="Times New Roman" w:hAnsi="Segoe UI" w:cs="Segoe UI"/>
          <w:sz w:val="18"/>
          <w:szCs w:val="18"/>
          <w:lang w:eastAsia="pl-PL"/>
        </w:rPr>
        <w:t>Uzasadnienie: Kara umowna jest dodatkowym zastrzeżeniem umownym, wprowadzanym do umowy w ramach swobody kontraktowania, mającym na celu wzmocnienie skuteczności więzi powstałej między stronami w wyniku zawartej przez nie umowy i służy realnemu wykonaniu zobowiązań. Kara umowna zastępuje odszkodowanie, a ponadto pełni rolę stymulacyjną i represyjną. Klauzula umowna, zobowiązująca jedną ze stron do zapłaty określonej kwoty, w przypadku zaistnienia określonych okoliczności zdejmuje z wierzyciela obowiązek udowodnienia rozmiarów faktycznej szkody. Stanowi to dodatkowy czynnik mobilizujący dłużnika do wykonania zobowiązania. Dłużnik, godząc się na karę umowną, bierze tym samym na siebie gwarancję jego wykonania. Zapłata kary umownej stanowi niejako automatyczną sankcję cywilnoprawną przysługującą wierzycielowi w stosunku do dłużnika w wypadku niewykonania przez niego lub nienależytego wykonania zobowiązania z przyczyn, za które dłużnik odpowiada.</w:t>
      </w:r>
    </w:p>
    <w:p w:rsidR="00337230" w:rsidRPr="00337230" w:rsidRDefault="00337230" w:rsidP="00337230">
      <w:pPr>
        <w:spacing w:after="0" w:line="240" w:lineRule="auto"/>
        <w:rPr>
          <w:rFonts w:ascii="Arial" w:eastAsia="Times New Roman" w:hAnsi="Arial" w:cs="Arial"/>
          <w:sz w:val="20"/>
          <w:szCs w:val="20"/>
          <w:lang w:val="en-US" w:eastAsia="de-DE"/>
        </w:rPr>
      </w:pPr>
      <w:proofErr w:type="spellStart"/>
      <w:r w:rsidRPr="00337230">
        <w:rPr>
          <w:rFonts w:ascii="Calibri" w:eastAsia="Times New Roman" w:hAnsi="Calibri" w:cs="Calibri"/>
          <w:sz w:val="20"/>
          <w:szCs w:val="20"/>
          <w:lang w:val="en-US" w:eastAsia="de-DE"/>
        </w:rPr>
        <w:t>Zamawiający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ustalając</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górny</w:t>
      </w:r>
      <w:proofErr w:type="spellEnd"/>
      <w:r w:rsidRPr="00337230">
        <w:rPr>
          <w:rFonts w:ascii="Segoe UI" w:eastAsia="Times New Roman" w:hAnsi="Segoe UI" w:cs="Segoe UI"/>
          <w:sz w:val="18"/>
          <w:szCs w:val="18"/>
          <w:lang w:val="en-US" w:eastAsia="de-DE"/>
        </w:rPr>
        <w:t xml:space="preserve"> limit </w:t>
      </w:r>
      <w:proofErr w:type="spellStart"/>
      <w:r w:rsidRPr="00337230">
        <w:rPr>
          <w:rFonts w:ascii="Segoe UI" w:eastAsia="Times New Roman" w:hAnsi="Segoe UI" w:cs="Segoe UI"/>
          <w:sz w:val="18"/>
          <w:szCs w:val="18"/>
          <w:lang w:val="en-US" w:eastAsia="de-DE"/>
        </w:rPr>
        <w:t>kar</w:t>
      </w:r>
      <w:proofErr w:type="spellEnd"/>
      <w:r w:rsidRPr="00337230">
        <w:rPr>
          <w:rFonts w:ascii="Segoe UI" w:eastAsia="Times New Roman" w:hAnsi="Segoe UI" w:cs="Segoe UI"/>
          <w:sz w:val="18"/>
          <w:szCs w:val="18"/>
          <w:lang w:val="en-US" w:eastAsia="de-DE"/>
        </w:rPr>
        <w:t xml:space="preserve"> umownych, </w:t>
      </w:r>
      <w:proofErr w:type="spellStart"/>
      <w:r w:rsidRPr="00337230">
        <w:rPr>
          <w:rFonts w:ascii="Segoe UI" w:eastAsia="Times New Roman" w:hAnsi="Segoe UI" w:cs="Segoe UI"/>
          <w:sz w:val="18"/>
          <w:szCs w:val="18"/>
          <w:lang w:val="en-US" w:eastAsia="de-DE"/>
        </w:rPr>
        <w:t>winien</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mieć</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uwadze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że</w:t>
      </w:r>
      <w:proofErr w:type="spellEnd"/>
      <w:r w:rsidRPr="00337230">
        <w:rPr>
          <w:rFonts w:ascii="Segoe UI" w:eastAsia="Times New Roman" w:hAnsi="Segoe UI" w:cs="Segoe UI"/>
          <w:sz w:val="18"/>
          <w:szCs w:val="18"/>
          <w:lang w:val="en-US" w:eastAsia="de-DE"/>
        </w:rPr>
        <w:t xml:space="preserve"> wysokość </w:t>
      </w:r>
      <w:proofErr w:type="spellStart"/>
      <w:r w:rsidRPr="00337230">
        <w:rPr>
          <w:rFonts w:ascii="Segoe UI" w:eastAsia="Times New Roman" w:hAnsi="Segoe UI" w:cs="Segoe UI"/>
          <w:sz w:val="18"/>
          <w:szCs w:val="18"/>
          <w:lang w:val="en-US" w:eastAsia="de-DE"/>
        </w:rPr>
        <w:t>kary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umownej</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powinna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prowadzić</w:t>
      </w:r>
      <w:proofErr w:type="spellEnd"/>
      <w:r w:rsidRPr="00337230">
        <w:rPr>
          <w:rFonts w:ascii="Segoe UI" w:eastAsia="Times New Roman" w:hAnsi="Segoe UI" w:cs="Segoe UI"/>
          <w:sz w:val="18"/>
          <w:szCs w:val="18"/>
          <w:lang w:val="en-US" w:eastAsia="de-DE"/>
        </w:rPr>
        <w:t xml:space="preserve"> do </w:t>
      </w:r>
      <w:proofErr w:type="spellStart"/>
      <w:r w:rsidRPr="00337230">
        <w:rPr>
          <w:rFonts w:ascii="Segoe UI" w:eastAsia="Times New Roman" w:hAnsi="Segoe UI" w:cs="Segoe UI"/>
          <w:sz w:val="18"/>
          <w:szCs w:val="18"/>
          <w:lang w:val="en-US" w:eastAsia="de-DE"/>
        </w:rPr>
        <w:t>nieuzasadnionego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wzbogacenia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zamawiającego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czy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naruszenia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zasady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proporcjonalności</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określonej</w:t>
      </w:r>
      <w:proofErr w:type="spellEnd"/>
      <w:r w:rsidRPr="00337230">
        <w:rPr>
          <w:rFonts w:ascii="Segoe UI" w:eastAsia="Times New Roman" w:hAnsi="Segoe UI" w:cs="Segoe UI"/>
          <w:sz w:val="18"/>
          <w:szCs w:val="18"/>
          <w:lang w:val="en-US" w:eastAsia="de-DE"/>
        </w:rPr>
        <w:t xml:space="preserve"> w art. 16 </w:t>
      </w:r>
      <w:proofErr w:type="spellStart"/>
      <w:r w:rsidRPr="00337230">
        <w:rPr>
          <w:rFonts w:ascii="Segoe UI" w:eastAsia="Times New Roman" w:hAnsi="Segoe UI" w:cs="Segoe UI"/>
          <w:sz w:val="18"/>
          <w:szCs w:val="18"/>
          <w:lang w:val="en-US" w:eastAsia="de-DE"/>
        </w:rPr>
        <w:t>ustawy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prawo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zamówień</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publicznych</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Jak</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już</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podniesiono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kara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umowna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jako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surogat</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odszkodowania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powinna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zmierzać</w:t>
      </w:r>
      <w:proofErr w:type="spellEnd"/>
      <w:r w:rsidRPr="00337230">
        <w:rPr>
          <w:rFonts w:ascii="Segoe UI" w:eastAsia="Times New Roman" w:hAnsi="Segoe UI" w:cs="Segoe UI"/>
          <w:sz w:val="18"/>
          <w:szCs w:val="18"/>
          <w:lang w:val="en-US" w:eastAsia="de-DE"/>
        </w:rPr>
        <w:t xml:space="preserve"> do </w:t>
      </w:r>
      <w:proofErr w:type="spellStart"/>
      <w:r w:rsidRPr="00337230">
        <w:rPr>
          <w:rFonts w:ascii="Segoe UI" w:eastAsia="Times New Roman" w:hAnsi="Segoe UI" w:cs="Segoe UI"/>
          <w:sz w:val="18"/>
          <w:szCs w:val="18"/>
          <w:lang w:val="en-US" w:eastAsia="de-DE"/>
        </w:rPr>
        <w:t>naprawienia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szkody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wyrządzonej</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Zamawiającemu</w:t>
      </w:r>
      <w:proofErr w:type="spellEnd"/>
      <w:r w:rsidRPr="00337230">
        <w:rPr>
          <w:rFonts w:ascii="Segoe UI" w:eastAsia="Times New Roman" w:hAnsi="Segoe UI" w:cs="Segoe UI"/>
          <w:sz w:val="18"/>
          <w:szCs w:val="18"/>
          <w:lang w:val="en-US" w:eastAsia="de-DE"/>
        </w:rPr>
        <w:t xml:space="preserve"> z </w:t>
      </w:r>
      <w:proofErr w:type="spellStart"/>
      <w:r w:rsidRPr="00337230">
        <w:rPr>
          <w:rFonts w:ascii="Segoe UI" w:eastAsia="Times New Roman" w:hAnsi="Segoe UI" w:cs="Segoe UI"/>
          <w:sz w:val="18"/>
          <w:szCs w:val="18"/>
          <w:lang w:val="en-US" w:eastAsia="de-DE"/>
        </w:rPr>
        <w:t>tytułu</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niewykonania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lub</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nienależytego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wykonania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świadczenia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niepieniężnego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natomiast</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powinna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stanowić</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dla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niego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źródła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dodatkowego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zysku</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Ponadto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Zamawiający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powinien</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pamiętać</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ustalając</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maksymalną</w:t>
      </w:r>
      <w:proofErr w:type="spellEnd"/>
      <w:r w:rsidRPr="00337230">
        <w:rPr>
          <w:rFonts w:ascii="Segoe UI" w:eastAsia="Times New Roman" w:hAnsi="Segoe UI" w:cs="Segoe UI"/>
          <w:sz w:val="18"/>
          <w:szCs w:val="18"/>
          <w:lang w:val="en-US" w:eastAsia="de-DE"/>
        </w:rPr>
        <w:t xml:space="preserve"> wysokość </w:t>
      </w:r>
      <w:proofErr w:type="spellStart"/>
      <w:r w:rsidRPr="00337230">
        <w:rPr>
          <w:rFonts w:ascii="Segoe UI" w:eastAsia="Times New Roman" w:hAnsi="Segoe UI" w:cs="Segoe UI"/>
          <w:sz w:val="18"/>
          <w:szCs w:val="18"/>
          <w:lang w:val="en-US" w:eastAsia="de-DE"/>
        </w:rPr>
        <w:t>kar</w:t>
      </w:r>
      <w:proofErr w:type="spellEnd"/>
      <w:r w:rsidRPr="00337230">
        <w:rPr>
          <w:rFonts w:ascii="Segoe UI" w:eastAsia="Times New Roman" w:hAnsi="Segoe UI" w:cs="Segoe UI"/>
          <w:sz w:val="18"/>
          <w:szCs w:val="18"/>
          <w:lang w:val="en-US" w:eastAsia="de-DE"/>
        </w:rPr>
        <w:t xml:space="preserve"> umownych, </w:t>
      </w:r>
      <w:proofErr w:type="spellStart"/>
      <w:r w:rsidRPr="00337230">
        <w:rPr>
          <w:rFonts w:ascii="Segoe UI" w:eastAsia="Times New Roman" w:hAnsi="Segoe UI" w:cs="Segoe UI"/>
          <w:sz w:val="18"/>
          <w:szCs w:val="18"/>
          <w:lang w:val="en-US" w:eastAsia="de-DE"/>
        </w:rPr>
        <w:t>że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określanie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restrykcyjnych</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lub</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nieproporcjonalnych</w:t>
      </w:r>
      <w:proofErr w:type="spellEnd"/>
      <w:r w:rsidRPr="00337230">
        <w:rPr>
          <w:rFonts w:ascii="Segoe UI" w:eastAsia="Times New Roman" w:hAnsi="Segoe UI" w:cs="Segoe UI"/>
          <w:sz w:val="18"/>
          <w:szCs w:val="18"/>
          <w:lang w:val="en-US" w:eastAsia="de-DE"/>
        </w:rPr>
        <w:t xml:space="preserve"> do </w:t>
      </w:r>
      <w:proofErr w:type="spellStart"/>
      <w:r w:rsidRPr="00337230">
        <w:rPr>
          <w:rFonts w:ascii="Segoe UI" w:eastAsia="Times New Roman" w:hAnsi="Segoe UI" w:cs="Segoe UI"/>
          <w:sz w:val="18"/>
          <w:szCs w:val="18"/>
          <w:lang w:val="en-US" w:eastAsia="de-DE"/>
        </w:rPr>
        <w:t>wartości</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przedmiotu</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zamówienia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kar</w:t>
      </w:r>
      <w:proofErr w:type="spellEnd"/>
      <w:r w:rsidRPr="00337230">
        <w:rPr>
          <w:rFonts w:ascii="Segoe UI" w:eastAsia="Times New Roman" w:hAnsi="Segoe UI" w:cs="Segoe UI"/>
          <w:sz w:val="18"/>
          <w:szCs w:val="18"/>
          <w:lang w:val="en-US" w:eastAsia="de-DE"/>
        </w:rPr>
        <w:t xml:space="preserve"> umownych </w:t>
      </w:r>
      <w:proofErr w:type="spellStart"/>
      <w:r w:rsidRPr="00337230">
        <w:rPr>
          <w:rFonts w:ascii="Segoe UI" w:eastAsia="Times New Roman" w:hAnsi="Segoe UI" w:cs="Segoe UI"/>
          <w:sz w:val="18"/>
          <w:szCs w:val="18"/>
          <w:lang w:val="en-US" w:eastAsia="de-DE"/>
        </w:rPr>
        <w:t>może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powodować</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że</w:t>
      </w:r>
      <w:proofErr w:type="spellEnd"/>
      <w:r w:rsidRPr="00337230">
        <w:rPr>
          <w:rFonts w:ascii="Segoe UI" w:eastAsia="Times New Roman" w:hAnsi="Segoe UI" w:cs="Segoe UI"/>
          <w:sz w:val="18"/>
          <w:szCs w:val="18"/>
          <w:lang w:val="en-US" w:eastAsia="de-DE"/>
        </w:rPr>
        <w:t xml:space="preserve"> w </w:t>
      </w:r>
      <w:proofErr w:type="spellStart"/>
      <w:r w:rsidRPr="00337230">
        <w:rPr>
          <w:rFonts w:ascii="Segoe UI" w:eastAsia="Times New Roman" w:hAnsi="Segoe UI" w:cs="Segoe UI"/>
          <w:sz w:val="18"/>
          <w:szCs w:val="18"/>
          <w:lang w:val="en-US" w:eastAsia="de-DE"/>
        </w:rPr>
        <w:t>postępowaniu</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złożona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zostanie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mała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liczba</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ofert</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lub</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wykonawcy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uwzględnią</w:t>
      </w:r>
      <w:proofErr w:type="spellEnd"/>
      <w:r w:rsidRPr="00337230">
        <w:rPr>
          <w:rFonts w:ascii="Segoe UI" w:eastAsia="Times New Roman" w:hAnsi="Segoe UI" w:cs="Segoe UI"/>
          <w:sz w:val="18"/>
          <w:szCs w:val="18"/>
          <w:lang w:val="en-US" w:eastAsia="de-DE"/>
        </w:rPr>
        <w:t xml:space="preserve"> w </w:t>
      </w:r>
      <w:proofErr w:type="spellStart"/>
      <w:r w:rsidRPr="00337230">
        <w:rPr>
          <w:rFonts w:ascii="Segoe UI" w:eastAsia="Times New Roman" w:hAnsi="Segoe UI" w:cs="Segoe UI"/>
          <w:sz w:val="18"/>
          <w:szCs w:val="18"/>
          <w:lang w:val="en-US" w:eastAsia="de-DE"/>
        </w:rPr>
        <w:t>cenie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ofert</w:t>
      </w:r>
      <w:proofErr w:type="spellEnd"/>
      <w:r w:rsidRPr="00337230">
        <w:rPr>
          <w:rFonts w:ascii="Segoe UI" w:eastAsia="Times New Roman" w:hAnsi="Segoe UI" w:cs="Segoe UI"/>
          <w:sz w:val="18"/>
          <w:szCs w:val="18"/>
          <w:lang w:val="en-US" w:eastAsia="de-DE"/>
        </w:rPr>
        <w:t xml:space="preserve"> wysokość </w:t>
      </w:r>
      <w:proofErr w:type="spellStart"/>
      <w:r w:rsidRPr="00337230">
        <w:rPr>
          <w:rFonts w:ascii="Segoe UI" w:eastAsia="Times New Roman" w:hAnsi="Segoe UI" w:cs="Segoe UI"/>
          <w:sz w:val="18"/>
          <w:szCs w:val="18"/>
          <w:lang w:val="en-US" w:eastAsia="de-DE"/>
        </w:rPr>
        <w:t>kar</w:t>
      </w:r>
      <w:proofErr w:type="spellEnd"/>
      <w:r w:rsidRPr="00337230">
        <w:rPr>
          <w:rFonts w:ascii="Segoe UI" w:eastAsia="Times New Roman" w:hAnsi="Segoe UI" w:cs="Segoe UI"/>
          <w:sz w:val="18"/>
          <w:szCs w:val="18"/>
          <w:lang w:val="en-US" w:eastAsia="de-DE"/>
        </w:rPr>
        <w:t xml:space="preserve"> umownych, co </w:t>
      </w:r>
      <w:proofErr w:type="spellStart"/>
      <w:r w:rsidRPr="00337230">
        <w:rPr>
          <w:rFonts w:ascii="Segoe UI" w:eastAsia="Times New Roman" w:hAnsi="Segoe UI" w:cs="Segoe UI"/>
          <w:sz w:val="18"/>
          <w:szCs w:val="18"/>
          <w:lang w:val="en-US" w:eastAsia="de-DE"/>
        </w:rPr>
        <w:t>powoduje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wzrost</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ceny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albo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nieuzasadnioną</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rozbieżność</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między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cenami</w:t>
      </w:r>
      <w:proofErr w:type="spellEnd"/>
      <w:r w:rsidRPr="00337230">
        <w:rPr>
          <w:rFonts w:ascii="Segoe UI" w:eastAsia="Times New Roman" w:hAnsi="Segoe UI" w:cs="Segoe UI"/>
          <w:sz w:val="18"/>
          <w:szCs w:val="18"/>
          <w:lang w:val="en-US" w:eastAsia="de-DE"/>
        </w:rPr>
        <w:t xml:space="preserve"> w </w:t>
      </w:r>
      <w:proofErr w:type="spellStart"/>
      <w:r w:rsidRPr="00337230">
        <w:rPr>
          <w:rFonts w:ascii="Segoe UI" w:eastAsia="Times New Roman" w:hAnsi="Segoe UI" w:cs="Segoe UI"/>
          <w:sz w:val="18"/>
          <w:szCs w:val="18"/>
          <w:lang w:val="en-US" w:eastAsia="de-DE"/>
        </w:rPr>
        <w:t>sytuacji</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gdy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wykonawcy</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będą</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odmiennie</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wyceniać</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samo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ryzyko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i</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jego</w:t>
      </w:r>
      <w:proofErr w:type="spellEnd"/>
      <w:r w:rsidRPr="00337230">
        <w:rPr>
          <w:rFonts w:ascii="Segoe UI" w:eastAsia="Times New Roman" w:hAnsi="Segoe UI" w:cs="Segoe UI"/>
          <w:sz w:val="18"/>
          <w:szCs w:val="18"/>
          <w:lang w:val="en-US" w:eastAsia="de-DE"/>
        </w:rPr>
        <w:t xml:space="preserve"> </w:t>
      </w:r>
      <w:proofErr w:type="spellStart"/>
      <w:r w:rsidRPr="00337230">
        <w:rPr>
          <w:rFonts w:ascii="Segoe UI" w:eastAsia="Times New Roman" w:hAnsi="Segoe UI" w:cs="Segoe UI"/>
          <w:sz w:val="18"/>
          <w:szCs w:val="18"/>
          <w:lang w:val="en-US" w:eastAsia="de-DE"/>
        </w:rPr>
        <w:t>podstawy</w:t>
      </w:r>
      <w:proofErr w:type="spellEnd"/>
      <w:r w:rsidRPr="00337230">
        <w:rPr>
          <w:rFonts w:ascii="Segoe UI" w:eastAsia="Times New Roman" w:hAnsi="Segoe UI" w:cs="Segoe UI"/>
          <w:sz w:val="18"/>
          <w:szCs w:val="18"/>
          <w:lang w:val="en-US" w:eastAsia="de-DE"/>
        </w:rPr>
        <w:t xml:space="preserve">. </w:t>
      </w:r>
    </w:p>
    <w:p w:rsidR="00B969E4" w:rsidRDefault="00B969E4" w:rsidP="00CF77A8">
      <w:pPr>
        <w:spacing w:after="0" w:line="240" w:lineRule="auto"/>
        <w:jc w:val="both"/>
        <w:rPr>
          <w:rFonts w:ascii="Calibri" w:hAnsi="Calibri" w:cs="Calibri"/>
          <w:b/>
        </w:rPr>
      </w:pPr>
    </w:p>
    <w:p w:rsidR="00CF77A8" w:rsidRPr="00CF77A8" w:rsidRDefault="00CF77A8" w:rsidP="00CF77A8">
      <w:pPr>
        <w:spacing w:after="0" w:line="240" w:lineRule="auto"/>
        <w:jc w:val="both"/>
        <w:rPr>
          <w:rFonts w:ascii="Calibri" w:hAnsi="Calibri" w:cs="Calibri"/>
          <w:b/>
        </w:rPr>
      </w:pPr>
      <w:bookmarkStart w:id="0" w:name="_GoBack"/>
      <w:bookmarkEnd w:id="0"/>
      <w:r w:rsidRPr="00CF77A8">
        <w:rPr>
          <w:rFonts w:ascii="Calibri" w:hAnsi="Calibri" w:cs="Calibri"/>
          <w:b/>
        </w:rPr>
        <w:t xml:space="preserve">Odpowiedź: </w:t>
      </w:r>
      <w:r w:rsidRPr="00E61922">
        <w:rPr>
          <w:rFonts w:ascii="Calibri" w:hAnsi="Calibri" w:cs="Calibri"/>
          <w:b/>
        </w:rPr>
        <w:t xml:space="preserve">Zamawiający </w:t>
      </w:r>
      <w:r w:rsidR="00E61922">
        <w:rPr>
          <w:rFonts w:ascii="Calibri" w:hAnsi="Calibri" w:cs="Calibri"/>
          <w:b/>
        </w:rPr>
        <w:t>modyfikuje zapisy załącznika nr 3 – projektowanych postanowień umowy</w:t>
      </w:r>
      <w:r w:rsidRPr="00CF77A8">
        <w:rPr>
          <w:rFonts w:ascii="Calibri" w:hAnsi="Calibri" w:cs="Calibri"/>
          <w:b/>
        </w:rPr>
        <w:t>.</w:t>
      </w:r>
    </w:p>
    <w:p w:rsidR="00CF77A8" w:rsidRDefault="00CF77A8" w:rsidP="00CF77A8">
      <w:pPr>
        <w:spacing w:after="0" w:line="240" w:lineRule="auto"/>
        <w:jc w:val="both"/>
        <w:rPr>
          <w:rFonts w:ascii="Calibri" w:hAnsi="Calibri" w:cs="Calibri"/>
          <w:b/>
        </w:rPr>
      </w:pPr>
    </w:p>
    <w:p w:rsidR="007F44A2" w:rsidRPr="00A52CC8" w:rsidRDefault="007F44A2" w:rsidP="003A5252">
      <w:pPr>
        <w:autoSpaceDE w:val="0"/>
        <w:autoSpaceDN w:val="0"/>
        <w:adjustRightInd w:val="0"/>
        <w:spacing w:after="0" w:line="240" w:lineRule="auto"/>
        <w:jc w:val="both"/>
        <w:rPr>
          <w:rFonts w:ascii="Calibri" w:eastAsia="Times New Roman" w:hAnsi="Calibri" w:cs="Calibri"/>
          <w:lang w:eastAsia="ar-SA"/>
        </w:rPr>
      </w:pPr>
    </w:p>
    <w:p w:rsidR="00337230" w:rsidRDefault="00530A2E" w:rsidP="000D741D">
      <w:pPr>
        <w:autoSpaceDE w:val="0"/>
        <w:autoSpaceDN w:val="0"/>
        <w:adjustRightInd w:val="0"/>
        <w:spacing w:after="0" w:line="240" w:lineRule="auto"/>
        <w:jc w:val="both"/>
        <w:rPr>
          <w:rFonts w:ascii="Calibri" w:eastAsia="Times New Roman" w:hAnsi="Calibri" w:cs="Calibri"/>
          <w:lang w:eastAsia="ar-SA"/>
        </w:rPr>
      </w:pPr>
      <w:r w:rsidRPr="00A52CC8">
        <w:rPr>
          <w:rFonts w:ascii="Calibri" w:eastAsia="Times New Roman" w:hAnsi="Calibri" w:cs="Calibri"/>
          <w:lang w:eastAsia="ar-SA"/>
        </w:rPr>
        <w:t xml:space="preserve">                                                                                                                            </w:t>
      </w:r>
    </w:p>
    <w:p w:rsidR="00337230" w:rsidRDefault="00337230" w:rsidP="000D741D">
      <w:pPr>
        <w:autoSpaceDE w:val="0"/>
        <w:autoSpaceDN w:val="0"/>
        <w:adjustRightInd w:val="0"/>
        <w:spacing w:after="0" w:line="240" w:lineRule="auto"/>
        <w:jc w:val="both"/>
        <w:rPr>
          <w:rFonts w:ascii="Calibri" w:eastAsia="Times New Roman" w:hAnsi="Calibri" w:cs="Calibri"/>
          <w:lang w:eastAsia="ar-SA"/>
        </w:rPr>
      </w:pPr>
    </w:p>
    <w:p w:rsidR="009F3685" w:rsidRPr="00A52CC8" w:rsidRDefault="00337230" w:rsidP="00337230">
      <w:pPr>
        <w:autoSpaceDE w:val="0"/>
        <w:autoSpaceDN w:val="0"/>
        <w:adjustRightInd w:val="0"/>
        <w:spacing w:after="0" w:line="240" w:lineRule="auto"/>
        <w:jc w:val="center"/>
        <w:rPr>
          <w:rFonts w:ascii="Calibri" w:eastAsia="Times New Roman" w:hAnsi="Calibri" w:cs="Calibri"/>
          <w:sz w:val="18"/>
          <w:szCs w:val="18"/>
          <w:lang w:eastAsia="ar-SA"/>
        </w:rPr>
      </w:pPr>
      <w:r>
        <w:rPr>
          <w:rFonts w:ascii="Calibri" w:eastAsia="Times New Roman" w:hAnsi="Calibri" w:cs="Calibri"/>
          <w:lang w:eastAsia="ar-SA"/>
        </w:rPr>
        <w:t xml:space="preserve">                                                                    </w:t>
      </w:r>
      <w:r w:rsidR="000D741D">
        <w:rPr>
          <w:rFonts w:ascii="Calibri" w:eastAsia="Times New Roman" w:hAnsi="Calibri" w:cs="Calibri"/>
          <w:b/>
          <w:bCs/>
          <w:lang w:eastAsia="ar-SA"/>
        </w:rPr>
        <w:t>Komisja Przetargowa</w:t>
      </w:r>
    </w:p>
    <w:p w:rsidR="00E222CF" w:rsidRPr="00A52CC8" w:rsidRDefault="00CB01CA" w:rsidP="00CB01CA">
      <w:pPr>
        <w:autoSpaceDE w:val="0"/>
        <w:autoSpaceDN w:val="0"/>
        <w:adjustRightInd w:val="0"/>
        <w:spacing w:after="0" w:line="240" w:lineRule="auto"/>
        <w:jc w:val="center"/>
        <w:rPr>
          <w:rFonts w:ascii="Calibri" w:eastAsia="Times New Roman" w:hAnsi="Calibri" w:cs="Calibri"/>
          <w:lang w:eastAsia="ar-SA"/>
        </w:rPr>
      </w:pPr>
      <w:r>
        <w:rPr>
          <w:rFonts w:ascii="Calibri" w:eastAsia="Times New Roman" w:hAnsi="Calibri" w:cs="Calibri"/>
          <w:lang w:eastAsia="ar-SA"/>
        </w:rPr>
        <w:t xml:space="preserve">                                             </w:t>
      </w:r>
      <w:r w:rsidR="00420B7D">
        <w:rPr>
          <w:rFonts w:ascii="Calibri" w:eastAsia="Times New Roman" w:hAnsi="Calibri" w:cs="Calibri"/>
          <w:lang w:eastAsia="ar-SA"/>
        </w:rPr>
        <w:t xml:space="preserve">     </w:t>
      </w:r>
      <w:r>
        <w:rPr>
          <w:rFonts w:ascii="Calibri" w:eastAsia="Times New Roman" w:hAnsi="Calibri" w:cs="Calibri"/>
          <w:lang w:eastAsia="ar-SA"/>
        </w:rPr>
        <w:t xml:space="preserve"> </w:t>
      </w:r>
      <w:r w:rsidR="00420B7D">
        <w:rPr>
          <w:rFonts w:ascii="Calibri" w:eastAsia="Times New Roman" w:hAnsi="Calibri" w:cs="Calibri"/>
          <w:lang w:eastAsia="ar-SA"/>
        </w:rPr>
        <w:t xml:space="preserve">    </w:t>
      </w:r>
      <w:r>
        <w:rPr>
          <w:rFonts w:ascii="Calibri" w:eastAsia="Times New Roman" w:hAnsi="Calibri" w:cs="Calibri"/>
          <w:lang w:eastAsia="ar-SA"/>
        </w:rPr>
        <w:t xml:space="preserve">         …………………………………………………………………</w:t>
      </w:r>
    </w:p>
    <w:sectPr w:rsidR="00E222CF" w:rsidRPr="00A52CC8" w:rsidSect="006F78F4">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3F" w:rsidRDefault="0050373F" w:rsidP="00487A85">
      <w:pPr>
        <w:spacing w:after="0" w:line="240" w:lineRule="auto"/>
      </w:pPr>
      <w:r>
        <w:separator/>
      </w:r>
    </w:p>
  </w:endnote>
  <w:endnote w:type="continuationSeparator" w:id="0">
    <w:p w:rsidR="0050373F" w:rsidRDefault="0050373F" w:rsidP="0048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3F" w:rsidRDefault="0050373F" w:rsidP="00487A85">
      <w:pPr>
        <w:spacing w:after="0" w:line="240" w:lineRule="auto"/>
      </w:pPr>
      <w:r>
        <w:separator/>
      </w:r>
    </w:p>
  </w:footnote>
  <w:footnote w:type="continuationSeparator" w:id="0">
    <w:p w:rsidR="0050373F" w:rsidRDefault="0050373F" w:rsidP="00487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2E" w:rsidRDefault="005C3786">
    <w:pPr>
      <w:pStyle w:val="Nagwek"/>
    </w:pPr>
    <w:r>
      <w:rPr>
        <w:noProof/>
        <w:lang w:eastAsia="pl-PL"/>
      </w:rPr>
      <w:drawing>
        <wp:inline distT="0" distB="0" distL="0" distR="0" wp14:anchorId="675D051E" wp14:editId="769A49CE">
          <wp:extent cx="5760720" cy="8832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8832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4E81"/>
    <w:multiLevelType w:val="hybridMultilevel"/>
    <w:tmpl w:val="FCA87606"/>
    <w:lvl w:ilvl="0" w:tplc="3FD40582">
      <w:start w:val="1"/>
      <w:numFmt w:val="decimal"/>
      <w:lvlText w:val="Pytanie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2E1E51"/>
    <w:multiLevelType w:val="multilevel"/>
    <w:tmpl w:val="89946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D53B13"/>
    <w:multiLevelType w:val="hybridMultilevel"/>
    <w:tmpl w:val="2E083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45C244B"/>
    <w:multiLevelType w:val="hybridMultilevel"/>
    <w:tmpl w:val="6EDA0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85"/>
    <w:rsid w:val="00007026"/>
    <w:rsid w:val="00027B73"/>
    <w:rsid w:val="00064CCD"/>
    <w:rsid w:val="00091886"/>
    <w:rsid w:val="0009462E"/>
    <w:rsid w:val="000A1A53"/>
    <w:rsid w:val="000D587E"/>
    <w:rsid w:val="000D741D"/>
    <w:rsid w:val="000E5E53"/>
    <w:rsid w:val="00127C4D"/>
    <w:rsid w:val="0013622E"/>
    <w:rsid w:val="00172988"/>
    <w:rsid w:val="001B46D5"/>
    <w:rsid w:val="001C258D"/>
    <w:rsid w:val="001C7A7D"/>
    <w:rsid w:val="001D4D63"/>
    <w:rsid w:val="001E66EB"/>
    <w:rsid w:val="001E79B3"/>
    <w:rsid w:val="00243132"/>
    <w:rsid w:val="0026614F"/>
    <w:rsid w:val="002921AC"/>
    <w:rsid w:val="00292CF0"/>
    <w:rsid w:val="002B0917"/>
    <w:rsid w:val="00303E69"/>
    <w:rsid w:val="00337230"/>
    <w:rsid w:val="0038146E"/>
    <w:rsid w:val="003A1243"/>
    <w:rsid w:val="003A5252"/>
    <w:rsid w:val="003D1EAE"/>
    <w:rsid w:val="003F2D26"/>
    <w:rsid w:val="004007AB"/>
    <w:rsid w:val="00413226"/>
    <w:rsid w:val="00420B7D"/>
    <w:rsid w:val="00424182"/>
    <w:rsid w:val="0044281F"/>
    <w:rsid w:val="004509A6"/>
    <w:rsid w:val="004656F3"/>
    <w:rsid w:val="00483F4C"/>
    <w:rsid w:val="00487A85"/>
    <w:rsid w:val="004910AA"/>
    <w:rsid w:val="004C378B"/>
    <w:rsid w:val="004E2EE8"/>
    <w:rsid w:val="004E5BE4"/>
    <w:rsid w:val="004F3D5E"/>
    <w:rsid w:val="0050373F"/>
    <w:rsid w:val="00516173"/>
    <w:rsid w:val="00530A2E"/>
    <w:rsid w:val="005359A3"/>
    <w:rsid w:val="00543A17"/>
    <w:rsid w:val="00544DC9"/>
    <w:rsid w:val="00577EB4"/>
    <w:rsid w:val="00587BC0"/>
    <w:rsid w:val="00590BE3"/>
    <w:rsid w:val="00593599"/>
    <w:rsid w:val="00597675"/>
    <w:rsid w:val="005A5ED6"/>
    <w:rsid w:val="005A6AA0"/>
    <w:rsid w:val="005C3786"/>
    <w:rsid w:val="00600C20"/>
    <w:rsid w:val="00630D7F"/>
    <w:rsid w:val="00635494"/>
    <w:rsid w:val="00637122"/>
    <w:rsid w:val="006417A3"/>
    <w:rsid w:val="00655F77"/>
    <w:rsid w:val="0066107F"/>
    <w:rsid w:val="00664468"/>
    <w:rsid w:val="00697FA7"/>
    <w:rsid w:val="006A2F29"/>
    <w:rsid w:val="006A4C10"/>
    <w:rsid w:val="006C6894"/>
    <w:rsid w:val="006F1D3C"/>
    <w:rsid w:val="006F544D"/>
    <w:rsid w:val="006F679E"/>
    <w:rsid w:val="006F78F4"/>
    <w:rsid w:val="0070182F"/>
    <w:rsid w:val="00704C46"/>
    <w:rsid w:val="00706F11"/>
    <w:rsid w:val="00710D6D"/>
    <w:rsid w:val="007224C3"/>
    <w:rsid w:val="00722C45"/>
    <w:rsid w:val="0075053F"/>
    <w:rsid w:val="007565B7"/>
    <w:rsid w:val="00762289"/>
    <w:rsid w:val="00772069"/>
    <w:rsid w:val="00780EFA"/>
    <w:rsid w:val="00781FAD"/>
    <w:rsid w:val="0078275C"/>
    <w:rsid w:val="00783EDF"/>
    <w:rsid w:val="0079765E"/>
    <w:rsid w:val="007D47E1"/>
    <w:rsid w:val="007F012D"/>
    <w:rsid w:val="007F44A2"/>
    <w:rsid w:val="008718E6"/>
    <w:rsid w:val="00873E15"/>
    <w:rsid w:val="008832FA"/>
    <w:rsid w:val="008965AE"/>
    <w:rsid w:val="008E0C93"/>
    <w:rsid w:val="00901B81"/>
    <w:rsid w:val="00921E2E"/>
    <w:rsid w:val="0093345D"/>
    <w:rsid w:val="00961386"/>
    <w:rsid w:val="00961F7B"/>
    <w:rsid w:val="00965269"/>
    <w:rsid w:val="00973091"/>
    <w:rsid w:val="00983869"/>
    <w:rsid w:val="009B176B"/>
    <w:rsid w:val="009E4CFC"/>
    <w:rsid w:val="009F3685"/>
    <w:rsid w:val="00A02238"/>
    <w:rsid w:val="00A025E5"/>
    <w:rsid w:val="00A47B74"/>
    <w:rsid w:val="00A52CC8"/>
    <w:rsid w:val="00A66870"/>
    <w:rsid w:val="00A80741"/>
    <w:rsid w:val="00A84540"/>
    <w:rsid w:val="00AB73AB"/>
    <w:rsid w:val="00AC1AED"/>
    <w:rsid w:val="00AD3A47"/>
    <w:rsid w:val="00B01117"/>
    <w:rsid w:val="00B14D6B"/>
    <w:rsid w:val="00B40899"/>
    <w:rsid w:val="00B55FF8"/>
    <w:rsid w:val="00B679D3"/>
    <w:rsid w:val="00B8033E"/>
    <w:rsid w:val="00B969E4"/>
    <w:rsid w:val="00BA3C11"/>
    <w:rsid w:val="00BA6C5B"/>
    <w:rsid w:val="00BC2A16"/>
    <w:rsid w:val="00BC376F"/>
    <w:rsid w:val="00BD20A0"/>
    <w:rsid w:val="00BD24A8"/>
    <w:rsid w:val="00BE3680"/>
    <w:rsid w:val="00C04F65"/>
    <w:rsid w:val="00C066E8"/>
    <w:rsid w:val="00C156AC"/>
    <w:rsid w:val="00C65752"/>
    <w:rsid w:val="00C8506B"/>
    <w:rsid w:val="00CA0CB4"/>
    <w:rsid w:val="00CB01CA"/>
    <w:rsid w:val="00CB4708"/>
    <w:rsid w:val="00CB5333"/>
    <w:rsid w:val="00CF77A8"/>
    <w:rsid w:val="00D125EF"/>
    <w:rsid w:val="00D14FD7"/>
    <w:rsid w:val="00D20C11"/>
    <w:rsid w:val="00D24663"/>
    <w:rsid w:val="00D30943"/>
    <w:rsid w:val="00D323B4"/>
    <w:rsid w:val="00D72DE6"/>
    <w:rsid w:val="00D81B0C"/>
    <w:rsid w:val="00D82A4B"/>
    <w:rsid w:val="00D965C8"/>
    <w:rsid w:val="00DA7752"/>
    <w:rsid w:val="00E06772"/>
    <w:rsid w:val="00E06F71"/>
    <w:rsid w:val="00E1742A"/>
    <w:rsid w:val="00E222CF"/>
    <w:rsid w:val="00E338B6"/>
    <w:rsid w:val="00E46EAC"/>
    <w:rsid w:val="00E56008"/>
    <w:rsid w:val="00E60819"/>
    <w:rsid w:val="00E61922"/>
    <w:rsid w:val="00E862E1"/>
    <w:rsid w:val="00EA46BC"/>
    <w:rsid w:val="00EB6BA7"/>
    <w:rsid w:val="00EE66A0"/>
    <w:rsid w:val="00EF4FDC"/>
    <w:rsid w:val="00F06B1E"/>
    <w:rsid w:val="00F24BFB"/>
    <w:rsid w:val="00F271D1"/>
    <w:rsid w:val="00F62F8B"/>
    <w:rsid w:val="00FA1D5D"/>
    <w:rsid w:val="00FC13FC"/>
    <w:rsid w:val="00FE388F"/>
    <w:rsid w:val="00FF3FE3"/>
    <w:rsid w:val="00FF64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7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A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A85"/>
  </w:style>
  <w:style w:type="paragraph" w:styleId="Stopka">
    <w:name w:val="footer"/>
    <w:basedOn w:val="Normalny"/>
    <w:link w:val="StopkaZnak"/>
    <w:uiPriority w:val="99"/>
    <w:unhideWhenUsed/>
    <w:rsid w:val="00487A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A85"/>
  </w:style>
  <w:style w:type="table" w:styleId="Tabela-Siatka">
    <w:name w:val="Table Grid"/>
    <w:basedOn w:val="Standardowy"/>
    <w:uiPriority w:val="39"/>
    <w:rsid w:val="006F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54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544D"/>
    <w:rPr>
      <w:rFonts w:ascii="Tahoma" w:hAnsi="Tahoma" w:cs="Tahoma"/>
      <w:sz w:val="16"/>
      <w:szCs w:val="16"/>
    </w:rPr>
  </w:style>
  <w:style w:type="paragraph" w:styleId="Bezodstpw">
    <w:name w:val="No Spacing"/>
    <w:link w:val="BezodstpwZnak"/>
    <w:qFormat/>
    <w:rsid w:val="006F1D3C"/>
    <w:pPr>
      <w:widowControl w:val="0"/>
      <w:suppressAutoHyphens/>
      <w:spacing w:after="0" w:line="240" w:lineRule="auto"/>
    </w:pPr>
    <w:rPr>
      <w:rFonts w:ascii="Times New Roman" w:eastAsia="Lucida Sans Unicode" w:hAnsi="Times New Roman" w:cs="Times New Roman"/>
      <w:sz w:val="24"/>
      <w:szCs w:val="24"/>
      <w:lang w:eastAsia="pl-PL"/>
    </w:rPr>
  </w:style>
  <w:style w:type="paragraph" w:customStyle="1" w:styleId="Zwykytekst1">
    <w:name w:val="Zwykły tekst1"/>
    <w:basedOn w:val="Normalny"/>
    <w:rsid w:val="006F1D3C"/>
    <w:pPr>
      <w:suppressAutoHyphens/>
      <w:spacing w:after="0" w:line="240" w:lineRule="auto"/>
    </w:pPr>
    <w:rPr>
      <w:rFonts w:ascii="Courier New" w:eastAsia="Times New Roman" w:hAnsi="Courier New" w:cs="Times New Roman"/>
      <w:sz w:val="20"/>
      <w:szCs w:val="20"/>
      <w:lang w:eastAsia="ar-SA"/>
    </w:rPr>
  </w:style>
  <w:style w:type="paragraph" w:styleId="Akapitzlist">
    <w:name w:val="List Paragraph"/>
    <w:aliases w:val="sw tekst,Numerowanie,Akapit z listą BS,Bulleted list,List Paragraph,Podsis rysunku,Normalny PDST,lp1,Preambuła,HŁ_Bullet1,L1,Akapit z listą5,Rozdział,T_SZ_List Paragraph,Podsis rysunku1,Normalny PDST1,lp11,Preambuła1,HŁ_Bullet11,L11"/>
    <w:basedOn w:val="Normalny"/>
    <w:link w:val="AkapitzlistZnak"/>
    <w:uiPriority w:val="34"/>
    <w:qFormat/>
    <w:rsid w:val="006F1D3C"/>
    <w:pPr>
      <w:spacing w:after="200" w:line="276" w:lineRule="auto"/>
      <w:ind w:left="720"/>
      <w:contextualSpacing/>
    </w:pPr>
  </w:style>
  <w:style w:type="character" w:customStyle="1" w:styleId="BezodstpwZnak">
    <w:name w:val="Bez odstępów Znak"/>
    <w:link w:val="Bezodstpw"/>
    <w:rsid w:val="006F1D3C"/>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6F1D3C"/>
    <w:pPr>
      <w:suppressAutoHyphens/>
      <w:spacing w:after="0" w:line="240" w:lineRule="auto"/>
      <w:jc w:val="center"/>
    </w:pPr>
    <w:rPr>
      <w:rFonts w:ascii="Times New Roman" w:eastAsia="Times New Roman" w:hAnsi="Times New Roman" w:cs="Times New Roman"/>
      <w:b/>
      <w:sz w:val="28"/>
      <w:szCs w:val="20"/>
    </w:rPr>
  </w:style>
  <w:style w:type="character" w:customStyle="1" w:styleId="TekstpodstawowyZnak">
    <w:name w:val="Tekst podstawowy Znak"/>
    <w:basedOn w:val="Domylnaczcionkaakapitu"/>
    <w:link w:val="Tekstpodstawowy"/>
    <w:rsid w:val="006F1D3C"/>
    <w:rPr>
      <w:rFonts w:ascii="Times New Roman" w:eastAsia="Times New Roman" w:hAnsi="Times New Roman" w:cs="Times New Roman"/>
      <w:b/>
      <w:sz w:val="28"/>
      <w:szCs w:val="20"/>
    </w:rPr>
  </w:style>
  <w:style w:type="character" w:customStyle="1" w:styleId="AkapitzlistZnak">
    <w:name w:val="Akapit z listą Znak"/>
    <w:aliases w:val="sw tekst Znak,Numerowanie Znak,Akapit z listą BS Znak,Bulleted list Znak,List Paragraph Znak,Podsis rysunku Znak,Normalny PDST Znak,lp1 Znak,Preambuła Znak,HŁ_Bullet1 Znak,L1 Znak,Akapit z listą5 Znak,Rozdział Znak,lp11 Znak,L11 Znak"/>
    <w:basedOn w:val="Domylnaczcionkaakapitu"/>
    <w:link w:val="Akapitzlist"/>
    <w:uiPriority w:val="34"/>
    <w:qFormat/>
    <w:locked/>
    <w:rsid w:val="006F1D3C"/>
  </w:style>
  <w:style w:type="paragraph" w:customStyle="1" w:styleId="Standartowy">
    <w:name w:val="Standartowy"/>
    <w:basedOn w:val="Normalny"/>
    <w:rsid w:val="006F1D3C"/>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iPriority w:val="99"/>
    <w:unhideWhenUsed/>
    <w:rsid w:val="006F1D3C"/>
    <w:pPr>
      <w:spacing w:after="120" w:line="276" w:lineRule="auto"/>
    </w:pPr>
    <w:rPr>
      <w:sz w:val="16"/>
      <w:szCs w:val="16"/>
    </w:rPr>
  </w:style>
  <w:style w:type="character" w:customStyle="1" w:styleId="Tekstpodstawowy3Znak">
    <w:name w:val="Tekst podstawowy 3 Znak"/>
    <w:basedOn w:val="Domylnaczcionkaakapitu"/>
    <w:link w:val="Tekstpodstawowy3"/>
    <w:uiPriority w:val="99"/>
    <w:rsid w:val="006F1D3C"/>
    <w:rPr>
      <w:sz w:val="16"/>
      <w:szCs w:val="16"/>
    </w:rPr>
  </w:style>
  <w:style w:type="paragraph" w:customStyle="1" w:styleId="BodyTextIndentZnakZnak">
    <w:name w:val="Body Text Indent Znak Znak"/>
    <w:basedOn w:val="Normalny"/>
    <w:link w:val="BodyTextIndentZnakZnakZnak"/>
    <w:rsid w:val="006F1D3C"/>
    <w:pPr>
      <w:overflowPunct w:val="0"/>
      <w:autoSpaceDE w:val="0"/>
      <w:autoSpaceDN w:val="0"/>
      <w:adjustRightInd w:val="0"/>
      <w:spacing w:after="120" w:line="240" w:lineRule="auto"/>
      <w:ind w:left="283"/>
      <w:textAlignment w:val="baseline"/>
    </w:pPr>
    <w:rPr>
      <w:rFonts w:ascii="Times New Roman" w:eastAsia="SimSun" w:hAnsi="Times New Roman" w:cs="Times New Roman"/>
      <w:sz w:val="24"/>
      <w:szCs w:val="24"/>
      <w:lang w:eastAsia="zh-CN"/>
    </w:rPr>
  </w:style>
  <w:style w:type="character" w:customStyle="1" w:styleId="BodyTextIndentZnakZnakZnak">
    <w:name w:val="Body Text Indent Znak Znak Znak"/>
    <w:link w:val="BodyTextIndentZnakZnak"/>
    <w:rsid w:val="006F1D3C"/>
    <w:rPr>
      <w:rFonts w:ascii="Times New Roman" w:eastAsia="SimSun" w:hAnsi="Times New Roman" w:cs="Times New Roman"/>
      <w:sz w:val="24"/>
      <w:szCs w:val="24"/>
      <w:lang w:eastAsia="zh-CN"/>
    </w:rPr>
  </w:style>
  <w:style w:type="paragraph" w:customStyle="1" w:styleId="WW-Tekstpodstawowy2">
    <w:name w:val="WW-Tekst podstawowy 2"/>
    <w:basedOn w:val="Normalny"/>
    <w:rsid w:val="006F1D3C"/>
    <w:pPr>
      <w:suppressAutoHyphens/>
      <w:spacing w:after="0" w:line="240" w:lineRule="auto"/>
    </w:pPr>
    <w:rPr>
      <w:rFonts w:ascii="Arial" w:eastAsia="Times New Roman" w:hAnsi="Arial" w:cs="Calibri"/>
      <w:b/>
      <w:sz w:val="24"/>
      <w:szCs w:val="20"/>
      <w:lang w:eastAsia="ar-SA"/>
    </w:rPr>
  </w:style>
  <w:style w:type="paragraph" w:styleId="Tekstpodstawowywcity3">
    <w:name w:val="Body Text Indent 3"/>
    <w:basedOn w:val="Normalny"/>
    <w:link w:val="Tekstpodstawowywcity3Znak"/>
    <w:uiPriority w:val="99"/>
    <w:semiHidden/>
    <w:unhideWhenUsed/>
    <w:rsid w:val="00590BE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90B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7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A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A85"/>
  </w:style>
  <w:style w:type="paragraph" w:styleId="Stopka">
    <w:name w:val="footer"/>
    <w:basedOn w:val="Normalny"/>
    <w:link w:val="StopkaZnak"/>
    <w:uiPriority w:val="99"/>
    <w:unhideWhenUsed/>
    <w:rsid w:val="00487A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A85"/>
  </w:style>
  <w:style w:type="table" w:styleId="Tabela-Siatka">
    <w:name w:val="Table Grid"/>
    <w:basedOn w:val="Standardowy"/>
    <w:uiPriority w:val="39"/>
    <w:rsid w:val="006F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54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544D"/>
    <w:rPr>
      <w:rFonts w:ascii="Tahoma" w:hAnsi="Tahoma" w:cs="Tahoma"/>
      <w:sz w:val="16"/>
      <w:szCs w:val="16"/>
    </w:rPr>
  </w:style>
  <w:style w:type="paragraph" w:styleId="Bezodstpw">
    <w:name w:val="No Spacing"/>
    <w:link w:val="BezodstpwZnak"/>
    <w:qFormat/>
    <w:rsid w:val="006F1D3C"/>
    <w:pPr>
      <w:widowControl w:val="0"/>
      <w:suppressAutoHyphens/>
      <w:spacing w:after="0" w:line="240" w:lineRule="auto"/>
    </w:pPr>
    <w:rPr>
      <w:rFonts w:ascii="Times New Roman" w:eastAsia="Lucida Sans Unicode" w:hAnsi="Times New Roman" w:cs="Times New Roman"/>
      <w:sz w:val="24"/>
      <w:szCs w:val="24"/>
      <w:lang w:eastAsia="pl-PL"/>
    </w:rPr>
  </w:style>
  <w:style w:type="paragraph" w:customStyle="1" w:styleId="Zwykytekst1">
    <w:name w:val="Zwykły tekst1"/>
    <w:basedOn w:val="Normalny"/>
    <w:rsid w:val="006F1D3C"/>
    <w:pPr>
      <w:suppressAutoHyphens/>
      <w:spacing w:after="0" w:line="240" w:lineRule="auto"/>
    </w:pPr>
    <w:rPr>
      <w:rFonts w:ascii="Courier New" w:eastAsia="Times New Roman" w:hAnsi="Courier New" w:cs="Times New Roman"/>
      <w:sz w:val="20"/>
      <w:szCs w:val="20"/>
      <w:lang w:eastAsia="ar-SA"/>
    </w:rPr>
  </w:style>
  <w:style w:type="paragraph" w:styleId="Akapitzlist">
    <w:name w:val="List Paragraph"/>
    <w:aliases w:val="sw tekst,Numerowanie,Akapit z listą BS,Bulleted list,List Paragraph,Podsis rysunku,Normalny PDST,lp1,Preambuła,HŁ_Bullet1,L1,Akapit z listą5,Rozdział,T_SZ_List Paragraph,Podsis rysunku1,Normalny PDST1,lp11,Preambuła1,HŁ_Bullet11,L11"/>
    <w:basedOn w:val="Normalny"/>
    <w:link w:val="AkapitzlistZnak"/>
    <w:uiPriority w:val="34"/>
    <w:qFormat/>
    <w:rsid w:val="006F1D3C"/>
    <w:pPr>
      <w:spacing w:after="200" w:line="276" w:lineRule="auto"/>
      <w:ind w:left="720"/>
      <w:contextualSpacing/>
    </w:pPr>
  </w:style>
  <w:style w:type="character" w:customStyle="1" w:styleId="BezodstpwZnak">
    <w:name w:val="Bez odstępów Znak"/>
    <w:link w:val="Bezodstpw"/>
    <w:rsid w:val="006F1D3C"/>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6F1D3C"/>
    <w:pPr>
      <w:suppressAutoHyphens/>
      <w:spacing w:after="0" w:line="240" w:lineRule="auto"/>
      <w:jc w:val="center"/>
    </w:pPr>
    <w:rPr>
      <w:rFonts w:ascii="Times New Roman" w:eastAsia="Times New Roman" w:hAnsi="Times New Roman" w:cs="Times New Roman"/>
      <w:b/>
      <w:sz w:val="28"/>
      <w:szCs w:val="20"/>
    </w:rPr>
  </w:style>
  <w:style w:type="character" w:customStyle="1" w:styleId="TekstpodstawowyZnak">
    <w:name w:val="Tekst podstawowy Znak"/>
    <w:basedOn w:val="Domylnaczcionkaakapitu"/>
    <w:link w:val="Tekstpodstawowy"/>
    <w:rsid w:val="006F1D3C"/>
    <w:rPr>
      <w:rFonts w:ascii="Times New Roman" w:eastAsia="Times New Roman" w:hAnsi="Times New Roman" w:cs="Times New Roman"/>
      <w:b/>
      <w:sz w:val="28"/>
      <w:szCs w:val="20"/>
    </w:rPr>
  </w:style>
  <w:style w:type="character" w:customStyle="1" w:styleId="AkapitzlistZnak">
    <w:name w:val="Akapit z listą Znak"/>
    <w:aliases w:val="sw tekst Znak,Numerowanie Znak,Akapit z listą BS Znak,Bulleted list Znak,List Paragraph Znak,Podsis rysunku Znak,Normalny PDST Znak,lp1 Znak,Preambuła Znak,HŁ_Bullet1 Znak,L1 Znak,Akapit z listą5 Znak,Rozdział Znak,lp11 Znak,L11 Znak"/>
    <w:basedOn w:val="Domylnaczcionkaakapitu"/>
    <w:link w:val="Akapitzlist"/>
    <w:uiPriority w:val="34"/>
    <w:qFormat/>
    <w:locked/>
    <w:rsid w:val="006F1D3C"/>
  </w:style>
  <w:style w:type="paragraph" w:customStyle="1" w:styleId="Standartowy">
    <w:name w:val="Standartowy"/>
    <w:basedOn w:val="Normalny"/>
    <w:rsid w:val="006F1D3C"/>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iPriority w:val="99"/>
    <w:unhideWhenUsed/>
    <w:rsid w:val="006F1D3C"/>
    <w:pPr>
      <w:spacing w:after="120" w:line="276" w:lineRule="auto"/>
    </w:pPr>
    <w:rPr>
      <w:sz w:val="16"/>
      <w:szCs w:val="16"/>
    </w:rPr>
  </w:style>
  <w:style w:type="character" w:customStyle="1" w:styleId="Tekstpodstawowy3Znak">
    <w:name w:val="Tekst podstawowy 3 Znak"/>
    <w:basedOn w:val="Domylnaczcionkaakapitu"/>
    <w:link w:val="Tekstpodstawowy3"/>
    <w:uiPriority w:val="99"/>
    <w:rsid w:val="006F1D3C"/>
    <w:rPr>
      <w:sz w:val="16"/>
      <w:szCs w:val="16"/>
    </w:rPr>
  </w:style>
  <w:style w:type="paragraph" w:customStyle="1" w:styleId="BodyTextIndentZnakZnak">
    <w:name w:val="Body Text Indent Znak Znak"/>
    <w:basedOn w:val="Normalny"/>
    <w:link w:val="BodyTextIndentZnakZnakZnak"/>
    <w:rsid w:val="006F1D3C"/>
    <w:pPr>
      <w:overflowPunct w:val="0"/>
      <w:autoSpaceDE w:val="0"/>
      <w:autoSpaceDN w:val="0"/>
      <w:adjustRightInd w:val="0"/>
      <w:spacing w:after="120" w:line="240" w:lineRule="auto"/>
      <w:ind w:left="283"/>
      <w:textAlignment w:val="baseline"/>
    </w:pPr>
    <w:rPr>
      <w:rFonts w:ascii="Times New Roman" w:eastAsia="SimSun" w:hAnsi="Times New Roman" w:cs="Times New Roman"/>
      <w:sz w:val="24"/>
      <w:szCs w:val="24"/>
      <w:lang w:eastAsia="zh-CN"/>
    </w:rPr>
  </w:style>
  <w:style w:type="character" w:customStyle="1" w:styleId="BodyTextIndentZnakZnakZnak">
    <w:name w:val="Body Text Indent Znak Znak Znak"/>
    <w:link w:val="BodyTextIndentZnakZnak"/>
    <w:rsid w:val="006F1D3C"/>
    <w:rPr>
      <w:rFonts w:ascii="Times New Roman" w:eastAsia="SimSun" w:hAnsi="Times New Roman" w:cs="Times New Roman"/>
      <w:sz w:val="24"/>
      <w:szCs w:val="24"/>
      <w:lang w:eastAsia="zh-CN"/>
    </w:rPr>
  </w:style>
  <w:style w:type="paragraph" w:customStyle="1" w:styleId="WW-Tekstpodstawowy2">
    <w:name w:val="WW-Tekst podstawowy 2"/>
    <w:basedOn w:val="Normalny"/>
    <w:rsid w:val="006F1D3C"/>
    <w:pPr>
      <w:suppressAutoHyphens/>
      <w:spacing w:after="0" w:line="240" w:lineRule="auto"/>
    </w:pPr>
    <w:rPr>
      <w:rFonts w:ascii="Arial" w:eastAsia="Times New Roman" w:hAnsi="Arial" w:cs="Calibri"/>
      <w:b/>
      <w:sz w:val="24"/>
      <w:szCs w:val="20"/>
      <w:lang w:eastAsia="ar-SA"/>
    </w:rPr>
  </w:style>
  <w:style w:type="paragraph" w:styleId="Tekstpodstawowywcity3">
    <w:name w:val="Body Text Indent 3"/>
    <w:basedOn w:val="Normalny"/>
    <w:link w:val="Tekstpodstawowywcity3Znak"/>
    <w:uiPriority w:val="99"/>
    <w:semiHidden/>
    <w:unhideWhenUsed/>
    <w:rsid w:val="00590BE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90B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894</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Sylwia</cp:lastModifiedBy>
  <cp:revision>86</cp:revision>
  <cp:lastPrinted>2023-06-20T05:06:00Z</cp:lastPrinted>
  <dcterms:created xsi:type="dcterms:W3CDTF">2023-06-19T09:48:00Z</dcterms:created>
  <dcterms:modified xsi:type="dcterms:W3CDTF">2023-11-03T16:20:00Z</dcterms:modified>
</cp:coreProperties>
</file>