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548D1466" w14:textId="77777777" w:rsidR="00D37DCA" w:rsidRPr="00D37DCA" w:rsidRDefault="00D37DCA" w:rsidP="00D37DCA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D37DCA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0B8D3E2B" w14:textId="77777777" w:rsidR="00074207" w:rsidRPr="00B175BE" w:rsidRDefault="007A5401" w:rsidP="0007420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lang w:eastAsia="zh-CN"/>
        </w:rPr>
      </w:pPr>
      <w:r w:rsidRPr="00440B00">
        <w:rPr>
          <w:rFonts w:asciiTheme="minorHAnsi" w:eastAsia="Times New Roman" w:hAnsiTheme="minorHAnsi" w:cstheme="minorHAnsi"/>
          <w:b/>
          <w:sz w:val="22"/>
        </w:rPr>
        <w:t xml:space="preserve">pn. </w:t>
      </w:r>
      <w:r w:rsidR="00074207" w:rsidRPr="00B175BE">
        <w:rPr>
          <w:rFonts w:asciiTheme="minorHAnsi" w:hAnsiTheme="minorHAnsi" w:cstheme="minorHAnsi"/>
          <w:sz w:val="22"/>
          <w:lang w:eastAsia="zh-CN"/>
        </w:rPr>
        <w:t>„</w:t>
      </w:r>
      <w:r w:rsidR="00074207" w:rsidRPr="00B175BE">
        <w:rPr>
          <w:rFonts w:asciiTheme="minorHAnsi" w:hAnsiTheme="minorHAnsi" w:cstheme="minorHAnsi"/>
          <w:b/>
          <w:bCs/>
          <w:sz w:val="22"/>
          <w:lang w:eastAsia="zh-CN"/>
        </w:rPr>
        <w:t>Budowa kanalizacji sanitarnej w miejscowości Konarzewo ul. Tęczowa oraz ul. Ogrodowa</w:t>
      </w:r>
    </w:p>
    <w:p w14:paraId="5651C879" w14:textId="4496AEFE" w:rsidR="007A5401" w:rsidRPr="007A5401" w:rsidRDefault="00074207" w:rsidP="00074207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2"/>
          <w:lang w:eastAsia="zh-CN"/>
        </w:rPr>
      </w:pPr>
      <w:r w:rsidRPr="00B175BE">
        <w:rPr>
          <w:rFonts w:asciiTheme="minorHAnsi" w:hAnsiTheme="minorHAnsi" w:cstheme="minorHAnsi"/>
          <w:b/>
          <w:bCs/>
          <w:sz w:val="22"/>
          <w:lang w:eastAsia="zh-CN"/>
        </w:rPr>
        <w:t xml:space="preserve"> w Gminie Dopiewo”</w:t>
      </w:r>
    </w:p>
    <w:p w14:paraId="1A849B42" w14:textId="05743AE5" w:rsidR="007A5401" w:rsidRPr="00440B00" w:rsidRDefault="007A5401" w:rsidP="007A5401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440B00">
        <w:rPr>
          <w:rFonts w:asciiTheme="minorHAnsi" w:hAnsiTheme="minorHAnsi" w:cstheme="minorHAnsi"/>
          <w:b/>
          <w:bCs/>
          <w:sz w:val="22"/>
        </w:rPr>
        <w:t xml:space="preserve">Nr </w:t>
      </w:r>
      <w:r w:rsidR="00C522A3">
        <w:rPr>
          <w:rFonts w:asciiTheme="minorHAnsi" w:hAnsiTheme="minorHAnsi" w:cstheme="minorHAnsi"/>
          <w:b/>
          <w:bCs/>
          <w:sz w:val="22"/>
        </w:rPr>
        <w:t>postępowania: ZP/ZUK-05</w:t>
      </w:r>
      <w:bookmarkStart w:id="0" w:name="_GoBack"/>
      <w:bookmarkEnd w:id="0"/>
      <w:r w:rsidRPr="00440B00">
        <w:rPr>
          <w:rFonts w:asciiTheme="minorHAnsi" w:hAnsiTheme="minorHAnsi" w:cstheme="minorHAnsi"/>
          <w:b/>
          <w:bCs/>
          <w:sz w:val="22"/>
        </w:rPr>
        <w:t>/2022</w:t>
      </w: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6403B3">
      <w:pPr>
        <w:pStyle w:val="Akapitzlist"/>
        <w:widowControl w:val="0"/>
        <w:numPr>
          <w:ilvl w:val="0"/>
          <w:numId w:val="1"/>
        </w:numPr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6403B3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6403B3" w:rsidRDefault="00F22116" w:rsidP="006403B3">
      <w:pPr>
        <w:widowControl w:val="0"/>
        <w:numPr>
          <w:ilvl w:val="0"/>
          <w:numId w:val="1"/>
        </w:numPr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6403B3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4155CC7B" w:rsidR="00F22116" w:rsidRPr="006403B3" w:rsidRDefault="00F22116" w:rsidP="009D3984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F22116">
      <w:pPr>
        <w:widowControl w:val="0"/>
        <w:tabs>
          <w:tab w:val="left" w:pos="426"/>
        </w:tabs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600973B4" w:rsidR="00F22116" w:rsidRPr="00BE6ABB" w:rsidRDefault="00F22116" w:rsidP="00BE6ABB">
      <w:pPr>
        <w:widowControl w:val="0"/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563FE1BF" w14:textId="3EBA918B" w:rsidR="00F22116" w:rsidRPr="006403B3" w:rsidRDefault="00F22116" w:rsidP="009D398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Theme="minorHAnsi" w:hAnsiTheme="minorHAnsi" w:cstheme="minorHAnsi"/>
          <w:b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C51431E" w14:textId="3FEECEC2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9D3984"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9D11A" w14:textId="77777777" w:rsidR="008B14EB" w:rsidRDefault="008B14EB">
      <w:pPr>
        <w:spacing w:after="0" w:line="240" w:lineRule="auto"/>
      </w:pPr>
      <w:r>
        <w:separator/>
      </w:r>
    </w:p>
  </w:endnote>
  <w:endnote w:type="continuationSeparator" w:id="0">
    <w:p w14:paraId="1F2653EC" w14:textId="77777777" w:rsidR="008B14EB" w:rsidRDefault="008B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4E38A" w14:textId="77777777" w:rsidR="00B91972" w:rsidRDefault="008B14EB" w:rsidP="00380C70">
    <w:pPr>
      <w:pStyle w:val="Stopka"/>
    </w:pPr>
  </w:p>
  <w:p w14:paraId="7B49D635" w14:textId="77777777" w:rsidR="00B91972" w:rsidRDefault="008B14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EB716" w14:textId="3EFB9238" w:rsidR="00C12101" w:rsidRPr="00C12101" w:rsidRDefault="00C12101" w:rsidP="00C12101">
    <w:pPr>
      <w:tabs>
        <w:tab w:val="center" w:pos="4536"/>
        <w:tab w:val="right" w:pos="9072"/>
      </w:tabs>
      <w:spacing w:after="0" w:line="240" w:lineRule="auto"/>
    </w:pPr>
    <w:r w:rsidRPr="00C12101">
      <w:t xml:space="preserve"> </w:t>
    </w:r>
    <w:r w:rsidRPr="00C12101">
      <w:tab/>
    </w:r>
    <w:r w:rsidRPr="00C12101">
      <w:tab/>
    </w:r>
    <w:r w:rsidRPr="00C12101">
      <w:rPr>
        <w:rFonts w:eastAsia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27B2425" w14:textId="6B905D78" w:rsidR="00C12101" w:rsidRDefault="00C12101">
    <w:pPr>
      <w:pStyle w:val="Stopka"/>
    </w:pPr>
  </w:p>
  <w:p w14:paraId="4EDE554C" w14:textId="77777777" w:rsidR="00C12101" w:rsidRDefault="00C121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E28E9" w14:textId="77777777" w:rsidR="008B14EB" w:rsidRDefault="008B14EB">
      <w:pPr>
        <w:spacing w:after="0" w:line="240" w:lineRule="auto"/>
      </w:pPr>
      <w:r>
        <w:separator/>
      </w:r>
    </w:p>
  </w:footnote>
  <w:footnote w:type="continuationSeparator" w:id="0">
    <w:p w14:paraId="0B68886A" w14:textId="77777777" w:rsidR="008B14EB" w:rsidRDefault="008B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594B7" w14:textId="5A77B3A6" w:rsidR="005233D3" w:rsidRPr="005233D3" w:rsidRDefault="00C522A3" w:rsidP="005233D3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>Nr postępowania: ZP/ZUK-05</w:t>
    </w:r>
    <w:r w:rsidR="005233D3" w:rsidRPr="005233D3">
      <w:rPr>
        <w:rFonts w:asciiTheme="minorHAnsi" w:hAnsiTheme="minorHAnsi" w:cstheme="minorHAnsi"/>
        <w:bCs/>
        <w:sz w:val="20"/>
        <w:szCs w:val="20"/>
      </w:rPr>
      <w:t>/2022</w:t>
    </w:r>
  </w:p>
  <w:p w14:paraId="07518F03" w14:textId="4FD067A9" w:rsidR="00372355" w:rsidRPr="005233D3" w:rsidRDefault="008B14EB" w:rsidP="005233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16"/>
    <w:rsid w:val="00025E8B"/>
    <w:rsid w:val="00043236"/>
    <w:rsid w:val="00074207"/>
    <w:rsid w:val="000B67DD"/>
    <w:rsid w:val="00107F4C"/>
    <w:rsid w:val="00117161"/>
    <w:rsid w:val="00154961"/>
    <w:rsid w:val="00192506"/>
    <w:rsid w:val="00281C09"/>
    <w:rsid w:val="004237AB"/>
    <w:rsid w:val="00487D3D"/>
    <w:rsid w:val="004A3F12"/>
    <w:rsid w:val="005233D3"/>
    <w:rsid w:val="00594628"/>
    <w:rsid w:val="006403B3"/>
    <w:rsid w:val="006C5387"/>
    <w:rsid w:val="007635B5"/>
    <w:rsid w:val="007A5401"/>
    <w:rsid w:val="008976AB"/>
    <w:rsid w:val="008A1B81"/>
    <w:rsid w:val="008B14EB"/>
    <w:rsid w:val="009457C3"/>
    <w:rsid w:val="0095297C"/>
    <w:rsid w:val="009729F2"/>
    <w:rsid w:val="009A3E90"/>
    <w:rsid w:val="009D3984"/>
    <w:rsid w:val="009E5AEB"/>
    <w:rsid w:val="00A3659B"/>
    <w:rsid w:val="00AA58D1"/>
    <w:rsid w:val="00BE6ABB"/>
    <w:rsid w:val="00C01622"/>
    <w:rsid w:val="00C12101"/>
    <w:rsid w:val="00C148A3"/>
    <w:rsid w:val="00C522A3"/>
    <w:rsid w:val="00C85BF0"/>
    <w:rsid w:val="00CB4BD7"/>
    <w:rsid w:val="00CC3536"/>
    <w:rsid w:val="00D37DCA"/>
    <w:rsid w:val="00D41841"/>
    <w:rsid w:val="00DB7943"/>
    <w:rsid w:val="00E662AA"/>
    <w:rsid w:val="00E95832"/>
    <w:rsid w:val="00EE5F30"/>
    <w:rsid w:val="00F20EF3"/>
    <w:rsid w:val="00F22116"/>
    <w:rsid w:val="00FC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9</cp:revision>
  <cp:lastPrinted>2022-03-22T15:39:00Z</cp:lastPrinted>
  <dcterms:created xsi:type="dcterms:W3CDTF">2022-03-15T21:28:00Z</dcterms:created>
  <dcterms:modified xsi:type="dcterms:W3CDTF">2022-07-12T08:03:00Z</dcterms:modified>
</cp:coreProperties>
</file>