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D" w:rsidRPr="00B8489F" w:rsidRDefault="0054550D" w:rsidP="0054550D">
      <w:pPr>
        <w:pStyle w:val="Nagwek4"/>
        <w:tabs>
          <w:tab w:val="left" w:pos="3671"/>
          <w:tab w:val="center" w:pos="4749"/>
        </w:tabs>
        <w:jc w:val="right"/>
        <w:rPr>
          <w:rFonts w:asciiTheme="minorHAnsi" w:hAnsiTheme="minorHAnsi" w:cstheme="minorHAnsi"/>
          <w:i w:val="0"/>
          <w:color w:val="000000"/>
        </w:rPr>
      </w:pPr>
      <w:r w:rsidRPr="00B8489F">
        <w:rPr>
          <w:rFonts w:asciiTheme="minorHAnsi" w:hAnsiTheme="minorHAnsi" w:cstheme="minorHAnsi"/>
          <w:i w:val="0"/>
          <w:color w:val="000000"/>
        </w:rPr>
        <w:t xml:space="preserve">Załącznik Nr </w:t>
      </w:r>
      <w:r w:rsidR="00DE3104" w:rsidRPr="00B8489F">
        <w:rPr>
          <w:rFonts w:asciiTheme="minorHAnsi" w:hAnsiTheme="minorHAnsi" w:cstheme="minorHAnsi"/>
          <w:i w:val="0"/>
          <w:color w:val="000000"/>
        </w:rPr>
        <w:t>3</w:t>
      </w:r>
      <w:r w:rsidRPr="00B8489F">
        <w:rPr>
          <w:rFonts w:asciiTheme="minorHAnsi" w:hAnsiTheme="minorHAnsi" w:cstheme="minorHAnsi"/>
          <w:i w:val="0"/>
          <w:color w:val="000000"/>
        </w:rPr>
        <w:t xml:space="preserve">  do </w:t>
      </w:r>
      <w:r w:rsidR="00426498" w:rsidRPr="00B8489F">
        <w:rPr>
          <w:rFonts w:asciiTheme="minorHAnsi" w:hAnsiTheme="minorHAnsi" w:cstheme="minorHAnsi"/>
          <w:i w:val="0"/>
          <w:color w:val="000000"/>
        </w:rPr>
        <w:t>Umowy</w:t>
      </w:r>
    </w:p>
    <w:p w:rsidR="0054550D" w:rsidRDefault="0054550D" w:rsidP="0054550D">
      <w:pPr>
        <w:pStyle w:val="Nagwek4"/>
        <w:tabs>
          <w:tab w:val="left" w:pos="3671"/>
          <w:tab w:val="center" w:pos="4749"/>
        </w:tabs>
        <w:rPr>
          <w:rFonts w:asciiTheme="minorHAnsi" w:hAnsiTheme="minorHAnsi" w:cstheme="minorHAnsi"/>
          <w:b w:val="0"/>
          <w:color w:val="000000"/>
        </w:rPr>
      </w:pPr>
    </w:p>
    <w:p w:rsidR="00844601" w:rsidRDefault="00844601" w:rsidP="0084460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Odpowiadając na publiczne ogłoszenie o zamówieniu, którego przedmiotem jest świadczenie usług telekomunikacyjnych w zakresie telefonii mobilnej oraz mobilnego dostępu do internetu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zgodnie z wymaganiami określonymi w  Opisie Przedmiotu Zamówienia, oświadczamy, iż składamy następującą ofertę:</w:t>
      </w:r>
    </w:p>
    <w:p w:rsidR="00844601" w:rsidRPr="00844601" w:rsidRDefault="00844601" w:rsidP="00844601"/>
    <w:p w:rsidR="0054550D" w:rsidRPr="00976817" w:rsidRDefault="0054550D" w:rsidP="0054550D">
      <w:pPr>
        <w:pStyle w:val="Nagwek4"/>
        <w:tabs>
          <w:tab w:val="left" w:pos="3671"/>
          <w:tab w:val="center" w:pos="4749"/>
        </w:tabs>
        <w:rPr>
          <w:rFonts w:asciiTheme="minorHAnsi" w:hAnsiTheme="minorHAnsi" w:cstheme="minorHAnsi"/>
          <w:bCs w:val="0"/>
          <w:i w:val="0"/>
          <w:color w:val="auto"/>
        </w:rPr>
      </w:pPr>
      <w:r w:rsidRPr="00976817">
        <w:rPr>
          <w:rFonts w:asciiTheme="minorHAnsi" w:hAnsiTheme="minorHAnsi" w:cstheme="minorHAnsi"/>
          <w:bCs w:val="0"/>
          <w:i w:val="0"/>
          <w:color w:val="auto"/>
        </w:rPr>
        <w:t>FORMULARZ OFERTOWY</w:t>
      </w:r>
    </w:p>
    <w:tbl>
      <w:tblPr>
        <w:tblW w:w="10140" w:type="dxa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07"/>
        <w:gridCol w:w="6233"/>
      </w:tblGrid>
      <w:tr w:rsidR="0054550D" w:rsidRPr="00976817" w:rsidTr="0055242D">
        <w:trPr>
          <w:trHeight w:val="1146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50D" w:rsidRPr="00976817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54550D" w:rsidRPr="00976817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76817">
              <w:rPr>
                <w:rFonts w:asciiTheme="minorHAnsi" w:hAnsiTheme="minorHAnsi" w:cstheme="minorHAnsi"/>
                <w:b/>
              </w:rPr>
              <w:t>PRZEDMIOT  ZAMÓWIENIA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0D" w:rsidRPr="00976817" w:rsidRDefault="004F0F97" w:rsidP="004F0F9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C60D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świadczenie usług telekomunikacyjnychw sieci telefonii komórkowej dla  </w:t>
            </w:r>
            <w:r w:rsidRPr="00DC60D9">
              <w:rPr>
                <w:rFonts w:asciiTheme="minorHAnsi" w:hAnsiTheme="minorHAnsi" w:cstheme="minorHAnsi"/>
                <w:b/>
                <w:sz w:val="22"/>
                <w:szCs w:val="22"/>
              </w:rPr>
              <w:t>Wojewódzkiej Biblioteki Publicznej – Książnic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DC6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Kopernikańskiej z siedzibą w Toruniu</w:t>
            </w:r>
          </w:p>
        </w:tc>
      </w:tr>
      <w:tr w:rsidR="0054550D" w:rsidRPr="00976817" w:rsidTr="00844601">
        <w:trPr>
          <w:trHeight w:val="2727"/>
        </w:trPr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550D" w:rsidRPr="00976817" w:rsidRDefault="0054550D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4550D" w:rsidRPr="00976817" w:rsidRDefault="0054550D">
            <w:pPr>
              <w:pStyle w:val="WW-Domy3flnie"/>
              <w:jc w:val="both"/>
              <w:rPr>
                <w:rFonts w:asciiTheme="minorHAnsi" w:hAnsiTheme="minorHAnsi" w:cstheme="minorHAnsi"/>
              </w:rPr>
            </w:pPr>
            <w:r w:rsidRPr="00976817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601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2A219A">
              <w:rPr>
                <w:rFonts w:asciiTheme="minorHAnsi" w:hAnsiTheme="minorHAnsi" w:cstheme="minorHAnsi"/>
              </w:rPr>
              <w:t xml:space="preserve">Wojewódzka Biblioteka Publiczna 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2A219A">
              <w:rPr>
                <w:rFonts w:asciiTheme="minorHAnsi" w:hAnsiTheme="minorHAnsi" w:cstheme="minorHAnsi"/>
              </w:rPr>
              <w:t>– Książnica Kopernikańska w Toruniu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2A219A">
              <w:rPr>
                <w:rFonts w:asciiTheme="minorHAnsi" w:hAnsiTheme="minorHAnsi" w:cstheme="minorHAnsi"/>
              </w:rPr>
              <w:t>ul. Słowackiego 8, 87-100 Toruń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2A219A">
              <w:rPr>
                <w:rFonts w:asciiTheme="minorHAnsi" w:hAnsiTheme="minorHAnsi" w:cstheme="minorHAnsi"/>
              </w:rPr>
              <w:t>NIP: 8790177279, REGON: 871502106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2A219A">
              <w:rPr>
                <w:rFonts w:asciiTheme="minorHAnsi" w:hAnsiTheme="minorHAnsi" w:cstheme="minorHAnsi"/>
                <w:lang w:val="en-US"/>
              </w:rPr>
              <w:t>tel.:</w:t>
            </w:r>
            <w:r w:rsidRPr="002A219A">
              <w:rPr>
                <w:rFonts w:asciiTheme="minorHAnsi" w:hAnsiTheme="minorHAnsi" w:cstheme="minorHAnsi"/>
                <w:lang w:val="en-US"/>
              </w:rPr>
              <w:tab/>
              <w:t>(56) 622 57 01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2A219A">
              <w:rPr>
                <w:rFonts w:asciiTheme="minorHAnsi" w:hAnsiTheme="minorHAnsi" w:cstheme="minorHAnsi"/>
                <w:lang w:val="en-US"/>
              </w:rPr>
              <w:t>fax:</w:t>
            </w:r>
            <w:r w:rsidRPr="002A219A">
              <w:rPr>
                <w:rFonts w:asciiTheme="minorHAnsi" w:hAnsiTheme="minorHAnsi" w:cstheme="minorHAnsi"/>
                <w:lang w:val="en-US"/>
              </w:rPr>
              <w:tab/>
              <w:t>(56) 622 57 13</w:t>
            </w:r>
          </w:p>
          <w:p w:rsidR="00844601" w:rsidRPr="002A219A" w:rsidRDefault="00844601" w:rsidP="00844601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2A219A">
              <w:rPr>
                <w:rFonts w:asciiTheme="minorHAnsi" w:hAnsiTheme="minorHAnsi" w:cstheme="minorHAnsi"/>
                <w:lang w:val="en-US"/>
              </w:rPr>
              <w:t>e-mail:</w:t>
            </w:r>
            <w:r w:rsidRPr="002A219A">
              <w:rPr>
                <w:rFonts w:asciiTheme="minorHAnsi" w:hAnsiTheme="minorHAnsi" w:cstheme="minorHAnsi"/>
                <w:lang w:val="en-US"/>
              </w:rPr>
              <w:tab/>
              <w:t>sekretariat@książnica.torun.pl</w:t>
            </w:r>
          </w:p>
          <w:p w:rsidR="0054550D" w:rsidRPr="00976817" w:rsidRDefault="00844601" w:rsidP="0084460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A219A">
              <w:rPr>
                <w:rFonts w:asciiTheme="minorHAnsi" w:hAnsiTheme="minorHAnsi" w:cstheme="minorHAnsi"/>
              </w:rPr>
              <w:t>adres strony internetowej: bip.ksiaznica.torun.pl</w:t>
            </w:r>
          </w:p>
        </w:tc>
      </w:tr>
      <w:tr w:rsidR="0054550D" w:rsidRPr="00976817" w:rsidTr="0055242D">
        <w:trPr>
          <w:trHeight w:val="2265"/>
        </w:trPr>
        <w:tc>
          <w:tcPr>
            <w:tcW w:w="3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76817">
              <w:rPr>
                <w:rFonts w:asciiTheme="minorHAnsi" w:hAnsiTheme="minorHAnsi" w:cstheme="minorHAnsi"/>
                <w:b/>
                <w:bCs/>
              </w:rPr>
              <w:t xml:space="preserve">WYKONAWCA  </w:t>
            </w:r>
            <w:r w:rsidR="00453069">
              <w:rPr>
                <w:rFonts w:asciiTheme="minorHAnsi" w:hAnsiTheme="minorHAnsi" w:cstheme="minorHAnsi"/>
                <w:b/>
                <w:bCs/>
              </w:rPr>
              <w:t>(OPERATOR)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</w:rPr>
            </w:pPr>
            <w:r w:rsidRPr="00976817">
              <w:rPr>
                <w:rFonts w:asciiTheme="minorHAnsi" w:hAnsiTheme="minorHAnsi" w:cstheme="minorHAnsi"/>
              </w:rPr>
              <w:t xml:space="preserve">( wpisać wszystkich członków Konsorcjum – jeśli Wykonawca ubiega się o zamówienie w trybie art. 23 ustawy ) 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976817">
              <w:rPr>
                <w:rFonts w:asciiTheme="minorHAnsi" w:hAnsiTheme="minorHAnsi" w:cstheme="minorHAnsi"/>
                <w:b/>
                <w:bCs/>
                <w:lang w:val="de-DE"/>
              </w:rPr>
              <w:t>Adres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976817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 NIP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976817">
              <w:rPr>
                <w:rFonts w:asciiTheme="minorHAnsi" w:hAnsiTheme="minorHAnsi" w:cstheme="minorHAnsi"/>
                <w:b/>
                <w:lang w:val="de-DE"/>
              </w:rPr>
              <w:t>Regon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976817">
              <w:rPr>
                <w:rFonts w:asciiTheme="minorHAnsi" w:hAnsiTheme="minorHAnsi" w:cstheme="minorHAnsi"/>
                <w:b/>
                <w:bCs/>
                <w:lang w:val="de-DE"/>
              </w:rPr>
              <w:t xml:space="preserve">Numertelefonu fax </w:t>
            </w:r>
            <w:r w:rsidRPr="00976817">
              <w:rPr>
                <w:rFonts w:asciiTheme="minorHAnsi" w:hAnsiTheme="minorHAnsi" w:cstheme="minorHAnsi"/>
                <w:b/>
                <w:lang w:val="de-DE"/>
              </w:rPr>
              <w:t xml:space="preserve">Internet  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976817">
              <w:rPr>
                <w:rFonts w:asciiTheme="minorHAnsi" w:hAnsiTheme="minorHAnsi" w:cstheme="minorHAnsi"/>
                <w:b/>
                <w:lang w:val="de-DE"/>
              </w:rPr>
              <w:t xml:space="preserve">http: //                           </w:t>
            </w:r>
          </w:p>
          <w:p w:rsidR="0054550D" w:rsidRPr="00976817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76817">
              <w:rPr>
                <w:rFonts w:asciiTheme="minorHAnsi" w:hAnsiTheme="minorHAnsi" w:cstheme="minorHAnsi"/>
                <w:b/>
                <w:bCs/>
                <w:lang w:val="de-DE"/>
              </w:rPr>
              <w:t>e-mail</w:t>
            </w:r>
          </w:p>
        </w:tc>
        <w:tc>
          <w:tcPr>
            <w:tcW w:w="62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50D" w:rsidRPr="00976817" w:rsidRDefault="0054550D">
            <w:pPr>
              <w:pStyle w:val="WW-Domy3flnie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</w:tbl>
    <w:p w:rsidR="0055242D" w:rsidRPr="00976817" w:rsidRDefault="0055242D" w:rsidP="0054550D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</w:p>
    <w:p w:rsidR="00662558" w:rsidRDefault="00662558" w:rsidP="00662558">
      <w:pPr>
        <w:jc w:val="both"/>
        <w:rPr>
          <w:rFonts w:asciiTheme="minorHAnsi" w:hAnsiTheme="minorHAnsi" w:cstheme="minorHAnsi"/>
          <w:b/>
          <w:u w:val="single"/>
        </w:rPr>
      </w:pPr>
    </w:p>
    <w:p w:rsidR="0096609E" w:rsidRDefault="0096609E" w:rsidP="00662558">
      <w:pPr>
        <w:jc w:val="both"/>
        <w:rPr>
          <w:rFonts w:asciiTheme="minorHAnsi" w:hAnsiTheme="minorHAnsi" w:cstheme="minorHAnsi"/>
          <w:b/>
          <w:u w:val="single"/>
        </w:rPr>
      </w:pPr>
    </w:p>
    <w:p w:rsidR="0096609E" w:rsidRPr="00976817" w:rsidRDefault="0096609E" w:rsidP="00662558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562"/>
        <w:gridCol w:w="5670"/>
        <w:gridCol w:w="2686"/>
      </w:tblGrid>
      <w:tr w:rsidR="00662558" w:rsidRPr="00976817" w:rsidTr="0066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Lp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Cs/>
                <w:sz w:val="22"/>
                <w:szCs w:val="22"/>
                <w:lang w:bidi="ar-SA"/>
              </w:rPr>
              <w:t>Cena brutto (zł )</w:t>
            </w:r>
          </w:p>
        </w:tc>
      </w:tr>
      <w:tr w:rsidR="00662558" w:rsidRPr="00976817" w:rsidTr="0066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 w:rsidP="00E60848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Pa - abonament „A”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662558" w:rsidRPr="00976817" w:rsidTr="0066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E60848" w:rsidP="00E60848">
            <w:pPr>
              <w:tabs>
                <w:tab w:val="left" w:pos="4305"/>
              </w:tabs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Pb - abonament ,,</w:t>
            </w:r>
            <w:r w:rsidR="00662558" w:rsidRPr="00976817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B”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662558" w:rsidRPr="00976817" w:rsidTr="0066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 w:rsidP="00E60848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Pc - abonament „C”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662558" w:rsidRPr="00976817" w:rsidTr="0066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58" w:rsidRPr="00976817" w:rsidRDefault="00662558" w:rsidP="001A2D5C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976817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Pi - Internet bezprzewodowy (bez modemu)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58" w:rsidRPr="00976817" w:rsidRDefault="00662558">
            <w:pPr>
              <w:autoSpaceDE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662558" w:rsidRDefault="00662558" w:rsidP="00662558">
      <w:pPr>
        <w:pStyle w:val="Nagwek10"/>
        <w:keepNext/>
        <w:keepLines/>
        <w:shd w:val="clear" w:color="auto" w:fill="auto"/>
        <w:spacing w:after="235" w:line="260" w:lineRule="exact"/>
        <w:ind w:left="340"/>
        <w:jc w:val="left"/>
        <w:rPr>
          <w:rFonts w:asciiTheme="minorHAnsi" w:hAnsiTheme="minorHAnsi" w:cstheme="minorHAnsi"/>
          <w:sz w:val="22"/>
          <w:szCs w:val="22"/>
          <w:lang w:bidi="pl-PL"/>
        </w:rPr>
      </w:pPr>
    </w:p>
    <w:p w:rsidR="0096609E" w:rsidRDefault="0096609E" w:rsidP="00662558">
      <w:pPr>
        <w:pStyle w:val="Nagwek10"/>
        <w:keepNext/>
        <w:keepLines/>
        <w:shd w:val="clear" w:color="auto" w:fill="auto"/>
        <w:spacing w:after="235" w:line="260" w:lineRule="exact"/>
        <w:ind w:left="340"/>
        <w:jc w:val="left"/>
        <w:rPr>
          <w:rFonts w:asciiTheme="minorHAnsi" w:hAnsiTheme="minorHAnsi" w:cstheme="minorHAnsi"/>
          <w:sz w:val="22"/>
          <w:szCs w:val="22"/>
          <w:lang w:bidi="pl-PL"/>
        </w:rPr>
      </w:pPr>
    </w:p>
    <w:p w:rsidR="0096609E" w:rsidRDefault="0096609E" w:rsidP="00662558">
      <w:pPr>
        <w:pStyle w:val="Nagwek10"/>
        <w:keepNext/>
        <w:keepLines/>
        <w:shd w:val="clear" w:color="auto" w:fill="auto"/>
        <w:spacing w:after="235" w:line="260" w:lineRule="exact"/>
        <w:ind w:left="340"/>
        <w:jc w:val="left"/>
        <w:rPr>
          <w:rFonts w:asciiTheme="minorHAnsi" w:hAnsiTheme="minorHAnsi" w:cstheme="minorHAnsi"/>
          <w:sz w:val="22"/>
          <w:szCs w:val="22"/>
          <w:lang w:bidi="pl-PL"/>
        </w:rPr>
      </w:pPr>
    </w:p>
    <w:p w:rsidR="0055242D" w:rsidRPr="00976817" w:rsidRDefault="0055242D" w:rsidP="0055242D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>Oświadczam, że następujące części zamówienia zamierzam/nie zamierzam* powierzyć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8308"/>
      </w:tblGrid>
      <w:tr w:rsidR="00791FD2" w:rsidRPr="00976817" w:rsidTr="00791FD2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D2" w:rsidRPr="00976817" w:rsidRDefault="00791FD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97681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D2" w:rsidRPr="00976817" w:rsidRDefault="00791FD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976817">
              <w:rPr>
                <w:rFonts w:asciiTheme="minorHAnsi" w:hAnsiTheme="minorHAnsi" w:cstheme="minorHAnsi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791FD2" w:rsidRPr="00976817" w:rsidTr="004844A5">
        <w:trPr>
          <w:trHeight w:val="230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D2" w:rsidRPr="00976817" w:rsidRDefault="00791FD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D2" w:rsidRPr="00976817" w:rsidRDefault="00791FD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</w:p>
        </w:tc>
      </w:tr>
    </w:tbl>
    <w:p w:rsidR="0055242D" w:rsidRPr="00976817" w:rsidRDefault="0055242D" w:rsidP="0055242D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</w:p>
    <w:p w:rsidR="004844A5" w:rsidRPr="00976817" w:rsidRDefault="004844A5" w:rsidP="0055242D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</w:p>
    <w:p w:rsidR="004F0F97" w:rsidRPr="004F0F97" w:rsidRDefault="004F0F97" w:rsidP="004F0F97">
      <w:pPr>
        <w:pStyle w:val="Akapitzlist"/>
        <w:widowControl/>
        <w:numPr>
          <w:ilvl w:val="0"/>
          <w:numId w:val="8"/>
        </w:numPr>
        <w:tabs>
          <w:tab w:val="num" w:pos="-1068"/>
        </w:tabs>
        <w:autoSpaceDN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4F0F97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pozyskano w celu ubiegania się o udzielenie zamówienia. </w:t>
      </w:r>
      <w:r w:rsidRPr="004F0F97">
        <w:rPr>
          <w:rFonts w:asciiTheme="minorHAnsi" w:hAnsiTheme="minorHAnsi" w:cstheme="minorHAnsi"/>
          <w:sz w:val="24"/>
          <w:szCs w:val="24"/>
          <w:lang w:eastAsia="ar-SA"/>
        </w:rPr>
        <w:t>(WAŻNE: w przypadku gdy wykonawca nie przekazuje danych osobowych innych niż bezpośrednio jego dotyczących lub zachodzi wyłączenie stosowania obowiązku informacyjnego, stosownie do art. 13 lub art. 14 RODO, oświadczenia Wykonawca</w:t>
      </w:r>
      <w:r w:rsidR="00360FDD">
        <w:rPr>
          <w:rFonts w:asciiTheme="minorHAnsi" w:hAnsiTheme="minorHAnsi" w:cstheme="minorHAnsi"/>
          <w:sz w:val="24"/>
          <w:szCs w:val="24"/>
          <w:lang w:eastAsia="ar-SA"/>
        </w:rPr>
        <w:t xml:space="preserve"> (Operator)</w:t>
      </w:r>
      <w:r w:rsidRPr="004F0F97">
        <w:rPr>
          <w:rFonts w:asciiTheme="minorHAnsi" w:hAnsiTheme="minorHAnsi" w:cstheme="minorHAnsi"/>
          <w:sz w:val="24"/>
          <w:szCs w:val="24"/>
          <w:lang w:eastAsia="ar-SA"/>
        </w:rPr>
        <w:t xml:space="preserve"> nie składa – należy usunąć treść oświadczenia, np. przez jego wykreślenie).</w:t>
      </w:r>
    </w:p>
    <w:p w:rsidR="00976817" w:rsidRPr="00D162D2" w:rsidRDefault="00791FD2" w:rsidP="004F0F97">
      <w:pPr>
        <w:pStyle w:val="Akapitzlist"/>
        <w:widowControl/>
        <w:numPr>
          <w:ilvl w:val="0"/>
          <w:numId w:val="8"/>
        </w:numPr>
        <w:tabs>
          <w:tab w:val="left" w:pos="1560"/>
          <w:tab w:val="left" w:pos="2835"/>
          <w:tab w:val="left" w:pos="7513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162D2">
        <w:rPr>
          <w:rFonts w:asciiTheme="minorHAnsi" w:hAnsiTheme="minorHAnsi" w:cstheme="minorHAnsi"/>
        </w:rPr>
        <w:t>Zamawiający informuje, że jest czynnym płatnikiem VAT. Wykonawca</w:t>
      </w:r>
      <w:r w:rsidR="00360FDD" w:rsidRPr="00D162D2">
        <w:rPr>
          <w:rFonts w:asciiTheme="minorHAnsi" w:hAnsiTheme="minorHAnsi" w:cstheme="minorHAnsi"/>
        </w:rPr>
        <w:t xml:space="preserve"> (Operator)</w:t>
      </w:r>
      <w:r w:rsidRPr="00D162D2">
        <w:rPr>
          <w:rFonts w:asciiTheme="minorHAnsi" w:hAnsiTheme="minorHAnsi" w:cstheme="minorHAnsi"/>
        </w:rPr>
        <w:t xml:space="preserve">, składając ofertę, informuje Zamawiającego, czy wybór oferty będzie prowadzić do powstania u zamawiającego obowiązku podatkowego, wskazując nazwę (rodzaj) towaru lub usługi, których dostawa lub świadczenie będzie prowadzić do jego powstania, oraz wskazując ich wartość bez kwoty podatku (jeśli tak - Wykonawca składa oświadczenie w tym zakresie). </w:t>
      </w:r>
    </w:p>
    <w:p w:rsidR="00791FD2" w:rsidRPr="004F0F97" w:rsidRDefault="00791FD2" w:rsidP="004F0F97">
      <w:pPr>
        <w:pStyle w:val="Akapitzlist"/>
        <w:widowControl/>
        <w:numPr>
          <w:ilvl w:val="0"/>
          <w:numId w:val="8"/>
        </w:numPr>
        <w:tabs>
          <w:tab w:val="num" w:pos="-1068"/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4F0F97">
        <w:rPr>
          <w:rFonts w:asciiTheme="minorHAnsi" w:hAnsiTheme="minorHAnsi" w:cstheme="minorHAnsi"/>
        </w:rPr>
        <w:t>Oświadczamy, że w cenie naszej oferty zostały uwzględnione wszystkie koszty wykonania zamówienia.</w:t>
      </w:r>
    </w:p>
    <w:p w:rsidR="004F0F97" w:rsidRPr="004F0F97" w:rsidRDefault="004F0F97" w:rsidP="004F0F97">
      <w:pPr>
        <w:pStyle w:val="Akapitzlist"/>
        <w:widowControl/>
        <w:numPr>
          <w:ilvl w:val="0"/>
          <w:numId w:val="8"/>
        </w:numPr>
        <w:tabs>
          <w:tab w:val="num" w:pos="-1068"/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4F0F97">
        <w:rPr>
          <w:rFonts w:asciiTheme="minorHAnsi" w:hAnsiTheme="minorHAnsi" w:cstheme="minorHAnsi"/>
        </w:rPr>
        <w:t>Oświadczamy, że zapoznaliśmy się z OPZ (Załącznik nr 1 do Umowy) i nie wnosimy do niego zastrzeżeń oraz przyjmujemy warunki w nim zawarte.</w:t>
      </w:r>
    </w:p>
    <w:p w:rsidR="00791FD2" w:rsidRPr="00976817" w:rsidRDefault="00791FD2" w:rsidP="00791FD2">
      <w:pPr>
        <w:jc w:val="both"/>
        <w:rPr>
          <w:rFonts w:asciiTheme="minorHAnsi" w:hAnsiTheme="minorHAnsi" w:cstheme="minorHAnsi"/>
        </w:rPr>
      </w:pPr>
    </w:p>
    <w:p w:rsidR="00791FD2" w:rsidRPr="00976817" w:rsidRDefault="00791FD2" w:rsidP="00791FD2">
      <w:pPr>
        <w:jc w:val="both"/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>................................. dnia .......................                     .................................................................</w:t>
      </w:r>
    </w:p>
    <w:p w:rsidR="00791FD2" w:rsidRPr="00976817" w:rsidRDefault="00791FD2" w:rsidP="00791FD2">
      <w:pPr>
        <w:ind w:left="4962" w:firstLine="708"/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 xml:space="preserve">nazwisko i imię, podpis osoby/ osób/                   </w:t>
      </w:r>
    </w:p>
    <w:p w:rsidR="00791FD2" w:rsidRPr="00976817" w:rsidRDefault="00791FD2" w:rsidP="00791FD2">
      <w:pPr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 xml:space="preserve"> upoważnionej/ych wraz z imienną </w:t>
      </w:r>
      <w:r w:rsidR="004844A5">
        <w:rPr>
          <w:rFonts w:asciiTheme="minorHAnsi" w:hAnsiTheme="minorHAnsi" w:cstheme="minorHAnsi"/>
        </w:rPr>
        <w:t>p</w:t>
      </w:r>
      <w:r w:rsidRPr="00976817">
        <w:rPr>
          <w:rFonts w:asciiTheme="minorHAnsi" w:hAnsiTheme="minorHAnsi" w:cstheme="minorHAnsi"/>
        </w:rPr>
        <w:t>ieczątką</w:t>
      </w:r>
    </w:p>
    <w:p w:rsidR="00FF6440" w:rsidRDefault="00FF6440" w:rsidP="00791FD2">
      <w:pPr>
        <w:jc w:val="both"/>
        <w:rPr>
          <w:rFonts w:asciiTheme="minorHAnsi" w:hAnsiTheme="minorHAnsi" w:cstheme="minorHAnsi"/>
        </w:rPr>
      </w:pPr>
    </w:p>
    <w:p w:rsidR="00791FD2" w:rsidRPr="00976817" w:rsidRDefault="00791FD2" w:rsidP="00791FD2">
      <w:pPr>
        <w:jc w:val="both"/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>UWAGA:</w:t>
      </w:r>
    </w:p>
    <w:p w:rsidR="00791FD2" w:rsidRPr="00976817" w:rsidRDefault="00791FD2" w:rsidP="00791FD2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  <w:r w:rsidRPr="00976817">
        <w:rPr>
          <w:rFonts w:asciiTheme="minorHAnsi" w:hAnsiTheme="minorHAnsi" w:cstheme="minorHAnsi"/>
        </w:rPr>
        <w:t>* niewłaściwe skreślić</w:t>
      </w:r>
      <w:bookmarkStart w:id="0" w:name="_GoBack"/>
      <w:bookmarkEnd w:id="0"/>
    </w:p>
    <w:sectPr w:rsidR="00791FD2" w:rsidRPr="00976817" w:rsidSect="004B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06A" w:rsidRDefault="0062006A" w:rsidP="00791FD2">
      <w:pPr>
        <w:spacing w:after="0" w:line="240" w:lineRule="auto"/>
      </w:pPr>
      <w:r>
        <w:separator/>
      </w:r>
    </w:p>
  </w:endnote>
  <w:endnote w:type="continuationSeparator" w:id="1">
    <w:p w:rsidR="0062006A" w:rsidRDefault="0062006A" w:rsidP="007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06A" w:rsidRDefault="0062006A" w:rsidP="00791FD2">
      <w:pPr>
        <w:spacing w:after="0" w:line="240" w:lineRule="auto"/>
      </w:pPr>
      <w:r>
        <w:separator/>
      </w:r>
    </w:p>
  </w:footnote>
  <w:footnote w:type="continuationSeparator" w:id="1">
    <w:p w:rsidR="0062006A" w:rsidRDefault="0062006A" w:rsidP="0079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A2A8743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536BC"/>
    <w:multiLevelType w:val="hybridMultilevel"/>
    <w:tmpl w:val="0AA49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D1272"/>
    <w:multiLevelType w:val="hybridMultilevel"/>
    <w:tmpl w:val="999C9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50D"/>
    <w:rsid w:val="00057954"/>
    <w:rsid w:val="000A55DF"/>
    <w:rsid w:val="000E2BEF"/>
    <w:rsid w:val="000E60A2"/>
    <w:rsid w:val="001A2D5C"/>
    <w:rsid w:val="002012B2"/>
    <w:rsid w:val="002B25D8"/>
    <w:rsid w:val="00335A84"/>
    <w:rsid w:val="00360FDD"/>
    <w:rsid w:val="003F7A87"/>
    <w:rsid w:val="00426498"/>
    <w:rsid w:val="00453069"/>
    <w:rsid w:val="004844A5"/>
    <w:rsid w:val="004B490C"/>
    <w:rsid w:val="004F0F97"/>
    <w:rsid w:val="0054550D"/>
    <w:rsid w:val="0055242D"/>
    <w:rsid w:val="005619D1"/>
    <w:rsid w:val="0056505D"/>
    <w:rsid w:val="0062006A"/>
    <w:rsid w:val="00630D8A"/>
    <w:rsid w:val="00662558"/>
    <w:rsid w:val="00791FD2"/>
    <w:rsid w:val="00831D2E"/>
    <w:rsid w:val="00844601"/>
    <w:rsid w:val="008B0B3B"/>
    <w:rsid w:val="008D333D"/>
    <w:rsid w:val="008E0C55"/>
    <w:rsid w:val="0096609E"/>
    <w:rsid w:val="0097185B"/>
    <w:rsid w:val="00976817"/>
    <w:rsid w:val="00AB0D93"/>
    <w:rsid w:val="00AC6997"/>
    <w:rsid w:val="00AE49D4"/>
    <w:rsid w:val="00B04576"/>
    <w:rsid w:val="00B8489F"/>
    <w:rsid w:val="00BB7AA7"/>
    <w:rsid w:val="00BD5F10"/>
    <w:rsid w:val="00C9536B"/>
    <w:rsid w:val="00D162D2"/>
    <w:rsid w:val="00DE3104"/>
    <w:rsid w:val="00E202FE"/>
    <w:rsid w:val="00E47DB2"/>
    <w:rsid w:val="00E60848"/>
    <w:rsid w:val="00E85403"/>
    <w:rsid w:val="00EB7340"/>
    <w:rsid w:val="00EC037E"/>
    <w:rsid w:val="00F33942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0D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0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0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styleId="Hipercze">
    <w:name w:val="Hyperlink"/>
    <w:basedOn w:val="Domylnaczcionkaakapitu"/>
    <w:semiHidden/>
    <w:unhideWhenUsed/>
    <w:rsid w:val="0054550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545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5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5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50D"/>
    <w:rPr>
      <w:rFonts w:ascii="Calibri" w:eastAsia="Times New Roman" w:hAnsi="Calibri" w:cs="Calibri"/>
      <w:kern w:val="3"/>
    </w:rPr>
  </w:style>
  <w:style w:type="paragraph" w:styleId="Bezodstpw">
    <w:name w:val="No Spacing"/>
    <w:uiPriority w:val="1"/>
    <w:qFormat/>
    <w:rsid w:val="0054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3flnie">
    <w:name w:val="WW-Domyś3flnie"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Default">
    <w:name w:val="Default"/>
    <w:rsid w:val="005455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FD2"/>
    <w:pPr>
      <w:widowControl/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F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FD2"/>
    <w:rPr>
      <w:vertAlign w:val="superscript"/>
    </w:rPr>
  </w:style>
  <w:style w:type="character" w:customStyle="1" w:styleId="Nagwek1">
    <w:name w:val="Nagłówek #1_"/>
    <w:basedOn w:val="Domylnaczcionkaakapitu"/>
    <w:link w:val="Nagwek10"/>
    <w:locked/>
    <w:rsid w:val="006625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62558"/>
    <w:pPr>
      <w:shd w:val="clear" w:color="auto" w:fill="FFFFFF"/>
      <w:suppressAutoHyphens w:val="0"/>
      <w:autoSpaceDN/>
      <w:spacing w:after="300" w:line="0" w:lineRule="atLeast"/>
      <w:jc w:val="center"/>
      <w:outlineLvl w:val="0"/>
    </w:pPr>
    <w:rPr>
      <w:rFonts w:ascii="Times New Roman" w:hAnsi="Times New Roman" w:cs="Times New Roman"/>
      <w:b/>
      <w:bCs/>
      <w:kern w:val="0"/>
      <w:sz w:val="26"/>
      <w:szCs w:val="26"/>
    </w:rPr>
  </w:style>
  <w:style w:type="table" w:styleId="Tabela-Siatka">
    <w:name w:val="Table Grid"/>
    <w:basedOn w:val="Standardowy"/>
    <w:rsid w:val="006625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0D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0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0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styleId="Hipercze">
    <w:name w:val="Hyperlink"/>
    <w:basedOn w:val="Domylnaczcionkaakapitu"/>
    <w:semiHidden/>
    <w:unhideWhenUsed/>
    <w:rsid w:val="0054550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545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5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5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50D"/>
    <w:rPr>
      <w:rFonts w:ascii="Calibri" w:eastAsia="Times New Roman" w:hAnsi="Calibri" w:cs="Calibri"/>
      <w:kern w:val="3"/>
    </w:rPr>
  </w:style>
  <w:style w:type="paragraph" w:styleId="Bezodstpw">
    <w:name w:val="No Spacing"/>
    <w:uiPriority w:val="1"/>
    <w:qFormat/>
    <w:rsid w:val="0054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3flnie">
    <w:name w:val="WW-Domyś3flnie"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Default">
    <w:name w:val="Default"/>
    <w:rsid w:val="005455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FD2"/>
    <w:pPr>
      <w:widowControl/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F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FD2"/>
    <w:rPr>
      <w:vertAlign w:val="superscript"/>
    </w:rPr>
  </w:style>
  <w:style w:type="character" w:customStyle="1" w:styleId="Nagwek1">
    <w:name w:val="Nagłówek #1_"/>
    <w:basedOn w:val="Domylnaczcionkaakapitu"/>
    <w:link w:val="Nagwek10"/>
    <w:locked/>
    <w:rsid w:val="006625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62558"/>
    <w:pPr>
      <w:shd w:val="clear" w:color="auto" w:fill="FFFFFF"/>
      <w:suppressAutoHyphens w:val="0"/>
      <w:autoSpaceDN/>
      <w:spacing w:after="300" w:line="0" w:lineRule="atLeast"/>
      <w:jc w:val="center"/>
      <w:outlineLvl w:val="0"/>
    </w:pPr>
    <w:rPr>
      <w:rFonts w:ascii="Times New Roman" w:hAnsi="Times New Roman" w:cs="Times New Roman"/>
      <w:b/>
      <w:bCs/>
      <w:kern w:val="0"/>
      <w:sz w:val="26"/>
      <w:szCs w:val="26"/>
    </w:rPr>
  </w:style>
  <w:style w:type="table" w:styleId="Tabela-Siatka">
    <w:name w:val="Table Grid"/>
    <w:basedOn w:val="Standardowy"/>
    <w:rsid w:val="006625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Piotr Skrzyński</cp:lastModifiedBy>
  <cp:revision>34</cp:revision>
  <dcterms:created xsi:type="dcterms:W3CDTF">2023-11-27T10:24:00Z</dcterms:created>
  <dcterms:modified xsi:type="dcterms:W3CDTF">2023-12-08T10:41:00Z</dcterms:modified>
</cp:coreProperties>
</file>