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CCF2" w14:textId="77777777" w:rsidR="00153B75" w:rsidRDefault="001875D6">
      <w:pPr>
        <w:spacing w:after="0" w:line="259" w:lineRule="auto"/>
        <w:ind w:left="0" w:right="7597" w:firstLine="0"/>
        <w:jc w:val="left"/>
      </w:pPr>
      <w:r>
        <w:rPr>
          <w:b/>
        </w:rPr>
        <w:t xml:space="preserve"> </w:t>
      </w:r>
    </w:p>
    <w:p w14:paraId="3C5825AC" w14:textId="77777777" w:rsidR="00153B75" w:rsidRDefault="001875D6">
      <w:pPr>
        <w:spacing w:after="17" w:line="259" w:lineRule="auto"/>
        <w:ind w:left="401" w:right="268" w:firstLine="0"/>
        <w:jc w:val="right"/>
      </w:pPr>
      <w:r>
        <w:rPr>
          <w:b/>
          <w:i/>
          <w:color w:val="0070C0"/>
        </w:rPr>
        <w:t xml:space="preserve"> </w:t>
      </w:r>
    </w:p>
    <w:p w14:paraId="42D294DD" w14:textId="77777777" w:rsidR="009751C8" w:rsidRDefault="00926810" w:rsidP="00926810">
      <w:pPr>
        <w:spacing w:after="120" w:line="276" w:lineRule="auto"/>
        <w:ind w:left="3402"/>
        <w:rPr>
          <w:noProof/>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                          </w:t>
      </w:r>
    </w:p>
    <w:p w14:paraId="26715D58" w14:textId="77777777" w:rsidR="009751C8" w:rsidRDefault="009751C8" w:rsidP="00926810">
      <w:pPr>
        <w:spacing w:after="120" w:line="276" w:lineRule="auto"/>
        <w:ind w:left="3402"/>
        <w:rPr>
          <w:noProof/>
        </w:rPr>
      </w:pPr>
    </w:p>
    <w:p w14:paraId="7C2E7014" w14:textId="128E58CD" w:rsidR="00926810" w:rsidRDefault="00926810" w:rsidP="00926810">
      <w:pPr>
        <w:spacing w:after="120" w:line="276" w:lineRule="auto"/>
        <w:ind w:left="3402"/>
        <w:rPr>
          <w:noProof/>
        </w:rPr>
      </w:pPr>
    </w:p>
    <w:p w14:paraId="79F15EA0" w14:textId="77777777" w:rsidR="009751C8" w:rsidRPr="002553BB" w:rsidRDefault="009751C8" w:rsidP="00926810">
      <w:pPr>
        <w:spacing w:after="120" w:line="276" w:lineRule="auto"/>
        <w:ind w:left="3402"/>
        <w:rPr>
          <w:rFonts w:ascii="Times New Roman" w:hAnsi="Times New Roman" w:cs="Times New Roman"/>
          <w:i/>
          <w:iCs/>
          <w:sz w:val="24"/>
          <w:szCs w:val="24"/>
        </w:rPr>
      </w:pPr>
    </w:p>
    <w:p w14:paraId="086C3C30" w14:textId="77777777" w:rsidR="00926810" w:rsidRDefault="00926810" w:rsidP="00F11FB6">
      <w:pPr>
        <w:spacing w:after="160" w:line="259" w:lineRule="auto"/>
        <w:ind w:left="0" w:right="0" w:firstLine="0"/>
        <w:jc w:val="center"/>
        <w:rPr>
          <w:rFonts w:ascii="Calibri" w:eastAsia="Calibri" w:hAnsi="Calibri" w:cs="Times New Roman"/>
          <w:b/>
          <w:color w:val="auto"/>
          <w:sz w:val="40"/>
          <w:szCs w:val="40"/>
          <w:lang w:eastAsia="en-US"/>
        </w:rPr>
      </w:pPr>
    </w:p>
    <w:p w14:paraId="2CD3E657" w14:textId="77777777" w:rsidR="00926810" w:rsidRDefault="00926810" w:rsidP="00F11FB6">
      <w:pPr>
        <w:spacing w:after="160" w:line="259" w:lineRule="auto"/>
        <w:ind w:left="0" w:right="0" w:firstLine="0"/>
        <w:jc w:val="center"/>
        <w:rPr>
          <w:rFonts w:ascii="Calibri" w:eastAsia="Calibri" w:hAnsi="Calibri" w:cs="Times New Roman"/>
          <w:b/>
          <w:color w:val="auto"/>
          <w:sz w:val="40"/>
          <w:szCs w:val="40"/>
          <w:lang w:eastAsia="en-US"/>
        </w:rPr>
      </w:pPr>
    </w:p>
    <w:p w14:paraId="1CAA1572" w14:textId="3B4DA586" w:rsidR="00F11FB6" w:rsidRPr="00F11FB6" w:rsidRDefault="00F11FB6" w:rsidP="00F11FB6">
      <w:pPr>
        <w:spacing w:after="160" w:line="259" w:lineRule="auto"/>
        <w:ind w:left="0" w:right="0" w:firstLine="0"/>
        <w:jc w:val="center"/>
        <w:rPr>
          <w:rFonts w:ascii="Calibri" w:eastAsia="Calibri" w:hAnsi="Calibri" w:cs="Times New Roman"/>
          <w:b/>
          <w:color w:val="auto"/>
          <w:sz w:val="40"/>
          <w:szCs w:val="40"/>
          <w:lang w:eastAsia="en-US"/>
        </w:rPr>
      </w:pPr>
      <w:r w:rsidRPr="00F11FB6">
        <w:rPr>
          <w:rFonts w:ascii="Calibri" w:eastAsia="Calibri" w:hAnsi="Calibri" w:cs="Times New Roman"/>
          <w:b/>
          <w:color w:val="auto"/>
          <w:sz w:val="40"/>
          <w:szCs w:val="40"/>
          <w:lang w:eastAsia="en-US"/>
        </w:rPr>
        <w:t>SPECYFIKACJA WARUNKÓW ZAMÓWIENIA</w:t>
      </w:r>
    </w:p>
    <w:p w14:paraId="440587B6"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23342E08"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w postępowaniu o udzielenie zamówienia publicznego na:</w:t>
      </w:r>
    </w:p>
    <w:p w14:paraId="23D6A560"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C931DC0" w14:textId="32348831" w:rsidR="00F11FB6" w:rsidRPr="00AB7B0F" w:rsidRDefault="00F11FB6" w:rsidP="00C10A26">
      <w:pPr>
        <w:spacing w:after="160" w:line="259" w:lineRule="auto"/>
        <w:ind w:left="0" w:right="0" w:firstLine="0"/>
        <w:jc w:val="center"/>
        <w:rPr>
          <w:rFonts w:ascii="Calibri" w:eastAsia="Calibri" w:hAnsi="Calibri" w:cs="Times New Roman"/>
          <w:b/>
          <w:bCs/>
          <w:color w:val="auto"/>
          <w:sz w:val="28"/>
          <w:szCs w:val="28"/>
          <w:lang w:eastAsia="en-US"/>
        </w:rPr>
      </w:pPr>
      <w:r w:rsidRPr="00AB7B0F">
        <w:rPr>
          <w:rFonts w:ascii="Calibri" w:eastAsia="Calibri" w:hAnsi="Calibri" w:cs="Times New Roman"/>
          <w:color w:val="auto"/>
          <w:sz w:val="28"/>
          <w:szCs w:val="28"/>
          <w:lang w:eastAsia="en-US"/>
        </w:rPr>
        <w:t>„</w:t>
      </w:r>
      <w:r w:rsidR="003937E1">
        <w:rPr>
          <w:rFonts w:ascii="Calibri" w:eastAsia="Calibri" w:hAnsi="Calibri" w:cs="Times New Roman"/>
          <w:b/>
          <w:bCs/>
          <w:color w:val="auto"/>
          <w:sz w:val="28"/>
          <w:szCs w:val="28"/>
          <w:lang w:eastAsia="en-US"/>
        </w:rPr>
        <w:t xml:space="preserve"> Budowa i przebudowa drogi gminnej w miejscowości Dmochy Rodzonki </w:t>
      </w:r>
      <w:r w:rsidRPr="00AB7B0F">
        <w:rPr>
          <w:rFonts w:ascii="Calibri" w:eastAsia="Calibri" w:hAnsi="Calibri" w:cs="Times New Roman"/>
          <w:color w:val="auto"/>
          <w:sz w:val="28"/>
          <w:szCs w:val="28"/>
          <w:lang w:eastAsia="en-US"/>
        </w:rPr>
        <w:t>”</w:t>
      </w:r>
    </w:p>
    <w:p w14:paraId="32E952B3" w14:textId="0A729C96"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r w:rsidRPr="00F11FB6">
        <w:rPr>
          <w:rFonts w:ascii="Calibri" w:eastAsia="Calibri" w:hAnsi="Calibri" w:cs="Times New Roman"/>
          <w:color w:val="auto"/>
          <w:sz w:val="22"/>
          <w:lang w:eastAsia="en-US"/>
        </w:rPr>
        <w:t>(Znak postępowania:</w:t>
      </w:r>
      <w:r w:rsidR="00DA2EA9">
        <w:rPr>
          <w:rFonts w:ascii="Calibri" w:eastAsia="Calibri" w:hAnsi="Calibri" w:cs="Times New Roman"/>
          <w:color w:val="auto"/>
          <w:sz w:val="22"/>
          <w:lang w:eastAsia="en-US"/>
        </w:rPr>
        <w:t xml:space="preserve"> </w:t>
      </w:r>
      <w:r w:rsidR="00926810" w:rsidRPr="00F74CFA">
        <w:rPr>
          <w:rFonts w:ascii="Calibri" w:eastAsia="Calibri" w:hAnsi="Calibri" w:cs="Times New Roman"/>
          <w:b/>
          <w:bCs/>
          <w:color w:val="auto"/>
          <w:sz w:val="22"/>
          <w:lang w:eastAsia="en-US"/>
        </w:rPr>
        <w:t>RG.27</w:t>
      </w:r>
      <w:r w:rsidR="00513F52">
        <w:rPr>
          <w:rFonts w:ascii="Calibri" w:eastAsia="Calibri" w:hAnsi="Calibri" w:cs="Times New Roman"/>
          <w:b/>
          <w:bCs/>
          <w:color w:val="auto"/>
          <w:sz w:val="22"/>
          <w:lang w:eastAsia="en-US"/>
        </w:rPr>
        <w:t>1</w:t>
      </w:r>
      <w:r w:rsidR="003937E1">
        <w:rPr>
          <w:rFonts w:ascii="Calibri" w:eastAsia="Calibri" w:hAnsi="Calibri" w:cs="Times New Roman"/>
          <w:b/>
          <w:bCs/>
          <w:color w:val="auto"/>
          <w:sz w:val="22"/>
          <w:lang w:eastAsia="en-US"/>
        </w:rPr>
        <w:t>.29</w:t>
      </w:r>
      <w:r w:rsidR="00867E58">
        <w:rPr>
          <w:rFonts w:ascii="Calibri" w:eastAsia="Calibri" w:hAnsi="Calibri" w:cs="Times New Roman"/>
          <w:b/>
          <w:bCs/>
          <w:color w:val="auto"/>
          <w:sz w:val="22"/>
          <w:lang w:eastAsia="en-US"/>
        </w:rPr>
        <w:t>.</w:t>
      </w:r>
      <w:r w:rsidR="003937E1">
        <w:rPr>
          <w:rFonts w:ascii="Calibri" w:eastAsia="Calibri" w:hAnsi="Calibri" w:cs="Times New Roman"/>
          <w:b/>
          <w:bCs/>
          <w:color w:val="auto"/>
          <w:sz w:val="22"/>
          <w:lang w:eastAsia="en-US"/>
        </w:rPr>
        <w:t>2023</w:t>
      </w:r>
      <w:r w:rsidR="00DA2EA9">
        <w:rPr>
          <w:rFonts w:ascii="Calibri" w:eastAsia="Calibri" w:hAnsi="Calibri" w:cs="Times New Roman"/>
          <w:color w:val="auto"/>
          <w:sz w:val="22"/>
          <w:lang w:eastAsia="en-US"/>
        </w:rPr>
        <w:t>)</w:t>
      </w:r>
    </w:p>
    <w:p w14:paraId="3C1671EC"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41D3CDB"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30B47A65"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7BF9C8B3" w14:textId="61436EBD" w:rsidR="006E55F6" w:rsidRDefault="006E55F6" w:rsidP="003937E1">
      <w:pPr>
        <w:spacing w:after="160" w:line="259" w:lineRule="auto"/>
        <w:ind w:left="0" w:right="0" w:firstLine="0"/>
        <w:jc w:val="center"/>
        <w:rPr>
          <w:rFonts w:ascii="Calibri" w:eastAsia="Calibri" w:hAnsi="Calibri" w:cs="Calibri"/>
          <w:color w:val="auto"/>
          <w:sz w:val="22"/>
          <w:lang w:eastAsia="en-US"/>
        </w:rPr>
      </w:pPr>
      <w:r w:rsidRPr="00F11FB6">
        <w:rPr>
          <w:rFonts w:ascii="Calibri" w:eastAsia="Calibri" w:hAnsi="Calibri" w:cs="Calibri"/>
          <w:color w:val="auto"/>
          <w:sz w:val="22"/>
          <w:lang w:eastAsia="en-US"/>
        </w:rPr>
        <w:t xml:space="preserve">ZATWIERDZAM  – </w:t>
      </w:r>
      <w:r>
        <w:rPr>
          <w:rFonts w:ascii="Calibri" w:eastAsia="Calibri" w:hAnsi="Calibri" w:cs="Calibri"/>
          <w:color w:val="auto"/>
          <w:sz w:val="22"/>
          <w:lang w:eastAsia="en-US"/>
        </w:rPr>
        <w:t xml:space="preserve"> </w:t>
      </w:r>
      <w:r w:rsidR="00225D92">
        <w:rPr>
          <w:rFonts w:ascii="Calibri" w:eastAsia="Calibri" w:hAnsi="Calibri" w:cs="Calibri"/>
          <w:color w:val="auto"/>
          <w:sz w:val="22"/>
          <w:lang w:eastAsia="en-US"/>
        </w:rPr>
        <w:t xml:space="preserve"> Z up. Burmistrza  </w:t>
      </w:r>
      <w:r w:rsidR="0070624F">
        <w:rPr>
          <w:rFonts w:ascii="Calibri" w:eastAsia="Calibri" w:hAnsi="Calibri" w:cs="Calibri"/>
          <w:color w:val="auto"/>
          <w:sz w:val="22"/>
          <w:lang w:eastAsia="en-US"/>
        </w:rPr>
        <w:t>Andrzej Załuski</w:t>
      </w:r>
      <w:r>
        <w:rPr>
          <w:rFonts w:ascii="Calibri" w:eastAsia="Calibri" w:hAnsi="Calibri" w:cs="Calibri"/>
          <w:color w:val="auto"/>
          <w:sz w:val="22"/>
          <w:lang w:eastAsia="en-US"/>
        </w:rPr>
        <w:t xml:space="preserve">           </w:t>
      </w:r>
    </w:p>
    <w:p w14:paraId="7E0F275C" w14:textId="77777777" w:rsidR="003937E1" w:rsidRPr="003937E1" w:rsidRDefault="003937E1" w:rsidP="003937E1">
      <w:pPr>
        <w:spacing w:after="160" w:line="259" w:lineRule="auto"/>
        <w:ind w:left="0" w:right="0" w:firstLine="0"/>
        <w:jc w:val="center"/>
        <w:rPr>
          <w:rFonts w:ascii="Calibri" w:eastAsia="Calibri" w:hAnsi="Calibri" w:cs="Calibri"/>
          <w:color w:val="auto"/>
          <w:sz w:val="22"/>
          <w:lang w:eastAsia="en-US"/>
        </w:rPr>
      </w:pPr>
    </w:p>
    <w:p w14:paraId="389579BB" w14:textId="761E6FE8" w:rsidR="006E55F6" w:rsidRPr="003937E1" w:rsidRDefault="006E55F6" w:rsidP="006E55F6">
      <w:pPr>
        <w:spacing w:after="160" w:line="259" w:lineRule="auto"/>
        <w:ind w:left="0" w:right="0" w:firstLine="0"/>
        <w:jc w:val="center"/>
        <w:rPr>
          <w:rFonts w:ascii="Calibri" w:eastAsia="Calibri" w:hAnsi="Calibri" w:cs="Times New Roman"/>
          <w:i/>
          <w:color w:val="auto"/>
          <w:sz w:val="22"/>
          <w:lang w:eastAsia="en-US"/>
        </w:rPr>
      </w:pPr>
    </w:p>
    <w:p w14:paraId="2665E4AB"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2E022B7F"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244B6388"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7B361B50"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65C2D421"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7E50F0CB"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023290CA"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68E93E5E"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570A83B3" w14:textId="77777777" w:rsidR="003937E1"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496B5BEB" w14:textId="77777777" w:rsidR="003937E1" w:rsidRPr="00F11FB6" w:rsidRDefault="003937E1" w:rsidP="006E55F6">
      <w:pPr>
        <w:spacing w:after="160" w:line="259" w:lineRule="auto"/>
        <w:ind w:left="0" w:right="0" w:firstLine="0"/>
        <w:jc w:val="center"/>
        <w:rPr>
          <w:rFonts w:ascii="Calibri" w:eastAsia="Calibri" w:hAnsi="Calibri" w:cs="Times New Roman"/>
          <w:color w:val="auto"/>
          <w:sz w:val="22"/>
          <w:lang w:eastAsia="en-US"/>
        </w:rPr>
      </w:pPr>
    </w:p>
    <w:p w14:paraId="596BDAC4" w14:textId="4FB883AB" w:rsidR="006E55F6" w:rsidRDefault="00C83C25" w:rsidP="006E55F6">
      <w:pPr>
        <w:spacing w:after="160" w:line="259" w:lineRule="auto"/>
        <w:ind w:left="0" w:right="0" w:firstLine="0"/>
        <w:jc w:val="center"/>
        <w:rPr>
          <w:rFonts w:ascii="Calibri" w:eastAsia="Calibri" w:hAnsi="Calibri" w:cs="Times New Roman"/>
          <w:color w:val="auto"/>
          <w:sz w:val="22"/>
          <w:lang w:eastAsia="en-US"/>
        </w:rPr>
      </w:pPr>
      <w:r>
        <w:rPr>
          <w:rFonts w:ascii="Calibri" w:eastAsia="Calibri" w:hAnsi="Calibri" w:cs="Times New Roman"/>
          <w:color w:val="auto"/>
          <w:sz w:val="22"/>
          <w:lang w:eastAsia="en-US"/>
        </w:rPr>
        <w:t>Czyżew</w:t>
      </w:r>
      <w:r w:rsidR="00DA2EA9">
        <w:rPr>
          <w:rFonts w:ascii="Calibri" w:eastAsia="Calibri" w:hAnsi="Calibri" w:cs="Times New Roman"/>
          <w:color w:val="auto"/>
          <w:sz w:val="22"/>
          <w:lang w:eastAsia="en-US"/>
        </w:rPr>
        <w:t xml:space="preserve">, dnia </w:t>
      </w:r>
      <w:r w:rsidR="00225D92">
        <w:rPr>
          <w:rFonts w:ascii="Calibri" w:eastAsia="Calibri" w:hAnsi="Calibri" w:cs="Times New Roman"/>
          <w:color w:val="auto"/>
          <w:sz w:val="22"/>
          <w:lang w:eastAsia="en-US"/>
        </w:rPr>
        <w:t>23</w:t>
      </w:r>
      <w:r w:rsidR="003937E1" w:rsidRPr="000F4C17">
        <w:rPr>
          <w:rFonts w:ascii="Calibri" w:eastAsia="Calibri" w:hAnsi="Calibri" w:cs="Times New Roman"/>
          <w:color w:val="auto"/>
          <w:sz w:val="22"/>
          <w:lang w:eastAsia="en-US"/>
        </w:rPr>
        <w:t xml:space="preserve"> p</w:t>
      </w:r>
      <w:r w:rsidR="003937E1">
        <w:rPr>
          <w:rFonts w:ascii="Calibri" w:eastAsia="Calibri" w:hAnsi="Calibri" w:cs="Times New Roman"/>
          <w:color w:val="auto"/>
          <w:sz w:val="22"/>
          <w:lang w:eastAsia="en-US"/>
        </w:rPr>
        <w:t>aździernik  2023</w:t>
      </w:r>
      <w:r w:rsidR="006E55F6" w:rsidRPr="00F11FB6">
        <w:rPr>
          <w:rFonts w:ascii="Calibri" w:eastAsia="Calibri" w:hAnsi="Calibri" w:cs="Times New Roman"/>
          <w:color w:val="auto"/>
          <w:sz w:val="22"/>
          <w:lang w:eastAsia="en-US"/>
        </w:rPr>
        <w:t xml:space="preserve"> r.</w:t>
      </w:r>
    </w:p>
    <w:p w14:paraId="74B17134" w14:textId="77777777" w:rsidR="00F11FB6" w:rsidRPr="00F11FB6" w:rsidRDefault="00F11FB6" w:rsidP="00F11FB6">
      <w:pPr>
        <w:spacing w:after="160" w:line="259" w:lineRule="auto"/>
        <w:ind w:left="0" w:right="0" w:firstLine="0"/>
        <w:jc w:val="center"/>
        <w:rPr>
          <w:rFonts w:ascii="Calibri" w:eastAsia="Calibri" w:hAnsi="Calibri" w:cs="Times New Roman"/>
          <w:color w:val="auto"/>
          <w:sz w:val="22"/>
          <w:lang w:eastAsia="en-US"/>
        </w:rPr>
      </w:pPr>
    </w:p>
    <w:p w14:paraId="4B79057B" w14:textId="77777777" w:rsidR="00153B75" w:rsidRPr="0033394F"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lastRenderedPageBreak/>
        <w:t xml:space="preserve">ZAMAWIAJĄCY </w:t>
      </w:r>
    </w:p>
    <w:p w14:paraId="5453C2FC" w14:textId="77777777" w:rsidR="008756AF" w:rsidRPr="008756AF" w:rsidRDefault="008756AF" w:rsidP="008756AF">
      <w:pPr>
        <w:ind w:left="718" w:right="337"/>
        <w:rPr>
          <w:rFonts w:asciiTheme="minorHAnsi" w:hAnsiTheme="minorHAnsi" w:cstheme="minorHAnsi"/>
          <w:b/>
          <w:bCs/>
          <w:sz w:val="22"/>
        </w:rPr>
      </w:pPr>
      <w:r w:rsidRPr="008756AF">
        <w:rPr>
          <w:rFonts w:asciiTheme="minorHAnsi" w:hAnsiTheme="minorHAnsi" w:cstheme="minorHAnsi"/>
          <w:b/>
          <w:bCs/>
          <w:sz w:val="22"/>
        </w:rPr>
        <w:t>Gmina  Czyżew</w:t>
      </w:r>
    </w:p>
    <w:p w14:paraId="2C6C2865" w14:textId="77777777" w:rsidR="008756AF" w:rsidRPr="00560AEE" w:rsidRDefault="008756AF" w:rsidP="008756AF">
      <w:pPr>
        <w:ind w:left="718" w:right="337"/>
        <w:rPr>
          <w:rFonts w:asciiTheme="minorHAnsi" w:hAnsiTheme="minorHAnsi" w:cstheme="minorHAnsi"/>
          <w:sz w:val="22"/>
        </w:rPr>
      </w:pPr>
      <w:r w:rsidRPr="00560AEE">
        <w:rPr>
          <w:rFonts w:asciiTheme="minorHAnsi" w:hAnsiTheme="minorHAnsi" w:cstheme="minorHAnsi"/>
          <w:sz w:val="22"/>
        </w:rPr>
        <w:t>ul. Mazowiecka 34</w:t>
      </w:r>
    </w:p>
    <w:p w14:paraId="182E853D" w14:textId="033CE3B8" w:rsidR="00592613" w:rsidRPr="00592613" w:rsidRDefault="008756AF" w:rsidP="008756AF">
      <w:pPr>
        <w:ind w:left="718" w:right="337"/>
        <w:rPr>
          <w:rFonts w:asciiTheme="minorHAnsi" w:hAnsiTheme="minorHAnsi" w:cstheme="minorHAnsi"/>
          <w:sz w:val="22"/>
        </w:rPr>
      </w:pPr>
      <w:r w:rsidRPr="00560AEE">
        <w:rPr>
          <w:rFonts w:asciiTheme="minorHAnsi" w:hAnsiTheme="minorHAnsi" w:cstheme="minorHAnsi"/>
          <w:sz w:val="22"/>
        </w:rPr>
        <w:t>18-220 Czyżew</w:t>
      </w:r>
    </w:p>
    <w:p w14:paraId="4BBA2B09" w14:textId="2EC6A4D0" w:rsidR="00592613" w:rsidRPr="00592613" w:rsidRDefault="00592613" w:rsidP="00592613">
      <w:pPr>
        <w:ind w:left="718" w:right="337"/>
        <w:rPr>
          <w:rFonts w:asciiTheme="minorHAnsi" w:hAnsiTheme="minorHAnsi" w:cstheme="minorHAnsi"/>
          <w:sz w:val="22"/>
        </w:rPr>
      </w:pPr>
      <w:r w:rsidRPr="00592613">
        <w:rPr>
          <w:rFonts w:asciiTheme="minorHAnsi" w:hAnsiTheme="minorHAnsi" w:cstheme="minorHAnsi"/>
          <w:sz w:val="22"/>
        </w:rPr>
        <w:t>REGON:</w:t>
      </w:r>
      <w:r w:rsidR="00560AEE" w:rsidRPr="00560AEE">
        <w:rPr>
          <w:rFonts w:ascii="Times New Roman" w:eastAsia="Times New Roman" w:hAnsi="Times New Roman" w:cs="Times New Roman"/>
          <w:sz w:val="24"/>
          <w:szCs w:val="24"/>
        </w:rPr>
        <w:t xml:space="preserve"> </w:t>
      </w:r>
      <w:r w:rsidR="00560AEE" w:rsidRPr="00560AEE">
        <w:rPr>
          <w:rFonts w:asciiTheme="minorHAnsi" w:hAnsiTheme="minorHAnsi" w:cstheme="minorHAnsi"/>
          <w:sz w:val="22"/>
        </w:rPr>
        <w:t>450670166</w:t>
      </w:r>
    </w:p>
    <w:p w14:paraId="4011C2C0" w14:textId="76D55157" w:rsidR="00592613" w:rsidRPr="00D71663" w:rsidRDefault="00592613" w:rsidP="00592613">
      <w:pPr>
        <w:ind w:left="718" w:right="337"/>
        <w:rPr>
          <w:rFonts w:asciiTheme="minorHAnsi" w:hAnsiTheme="minorHAnsi" w:cstheme="minorHAnsi"/>
          <w:sz w:val="22"/>
          <w:lang w:val="en-US"/>
        </w:rPr>
      </w:pPr>
      <w:r w:rsidRPr="00D71663">
        <w:rPr>
          <w:rFonts w:asciiTheme="minorHAnsi" w:hAnsiTheme="minorHAnsi" w:cstheme="minorHAnsi"/>
          <w:sz w:val="22"/>
          <w:lang w:val="en-US"/>
        </w:rPr>
        <w:t>NIP:</w:t>
      </w:r>
      <w:r w:rsidR="00BE3D4A">
        <w:rPr>
          <w:rFonts w:asciiTheme="minorHAnsi" w:hAnsiTheme="minorHAnsi" w:cstheme="minorHAnsi"/>
          <w:sz w:val="22"/>
          <w:lang w:val="en-US"/>
        </w:rPr>
        <w:t xml:space="preserve"> </w:t>
      </w:r>
      <w:r w:rsidR="00560AEE" w:rsidRPr="00560AEE">
        <w:rPr>
          <w:rFonts w:asciiTheme="minorHAnsi" w:hAnsiTheme="minorHAnsi" w:cstheme="minorHAnsi"/>
          <w:sz w:val="22"/>
        </w:rPr>
        <w:t>7221590541</w:t>
      </w:r>
    </w:p>
    <w:p w14:paraId="0469085C" w14:textId="55006D9B" w:rsidR="0033394F" w:rsidRPr="00D71663" w:rsidRDefault="0033394F" w:rsidP="0033394F">
      <w:pPr>
        <w:ind w:left="718" w:right="337"/>
        <w:rPr>
          <w:rFonts w:asciiTheme="minorHAnsi" w:hAnsiTheme="minorHAnsi" w:cstheme="minorHAnsi"/>
          <w:sz w:val="22"/>
          <w:lang w:val="en-US"/>
        </w:rPr>
      </w:pPr>
      <w:r w:rsidRPr="00BE3D4A">
        <w:rPr>
          <w:rFonts w:asciiTheme="minorHAnsi" w:hAnsiTheme="minorHAnsi" w:cstheme="minorHAnsi"/>
          <w:sz w:val="22"/>
          <w:lang w:val="en-US"/>
        </w:rPr>
        <w:t xml:space="preserve">tel. </w:t>
      </w:r>
      <w:r w:rsidR="00560AEE" w:rsidRPr="00560AEE">
        <w:rPr>
          <w:rFonts w:asciiTheme="minorHAnsi" w:hAnsiTheme="minorHAnsi" w:cstheme="minorHAnsi"/>
          <w:sz w:val="22"/>
        </w:rPr>
        <w:t>86</w:t>
      </w:r>
      <w:r w:rsidR="00560AEE">
        <w:rPr>
          <w:rFonts w:asciiTheme="minorHAnsi" w:hAnsiTheme="minorHAnsi" w:cstheme="minorHAnsi"/>
          <w:sz w:val="22"/>
        </w:rPr>
        <w:t xml:space="preserve"> </w:t>
      </w:r>
      <w:r w:rsidR="00560AEE" w:rsidRPr="00560AEE">
        <w:rPr>
          <w:rFonts w:asciiTheme="minorHAnsi" w:hAnsiTheme="minorHAnsi" w:cstheme="minorHAnsi"/>
          <w:sz w:val="22"/>
        </w:rPr>
        <w:t>2755036</w:t>
      </w:r>
      <w:r w:rsidR="00617122" w:rsidRPr="00BE3D4A">
        <w:rPr>
          <w:rFonts w:asciiTheme="minorHAnsi" w:hAnsiTheme="minorHAnsi" w:cstheme="minorHAnsi"/>
          <w:sz w:val="22"/>
          <w:lang w:val="en-US"/>
        </w:rPr>
        <w:t>;</w:t>
      </w:r>
    </w:p>
    <w:p w14:paraId="4C726546" w14:textId="151CD8AF" w:rsidR="0033394F" w:rsidRPr="00D71663" w:rsidRDefault="0033394F" w:rsidP="0033394F">
      <w:pPr>
        <w:ind w:left="718" w:right="337"/>
        <w:rPr>
          <w:rStyle w:val="Hipercze"/>
          <w:rFonts w:asciiTheme="minorHAnsi" w:hAnsiTheme="minorHAnsi" w:cstheme="minorHAnsi"/>
          <w:sz w:val="22"/>
          <w:lang w:val="en-US"/>
        </w:rPr>
      </w:pPr>
      <w:r w:rsidRPr="00D71663">
        <w:rPr>
          <w:rFonts w:asciiTheme="minorHAnsi" w:hAnsiTheme="minorHAnsi" w:cstheme="minorHAnsi"/>
          <w:sz w:val="22"/>
          <w:lang w:val="en-US"/>
        </w:rPr>
        <w:t xml:space="preserve">mail: </w:t>
      </w:r>
      <w:hyperlink r:id="rId8" w:history="1">
        <w:r w:rsidR="00560AEE" w:rsidRPr="00560AEE">
          <w:rPr>
            <w:rStyle w:val="Hipercze"/>
          </w:rPr>
          <w:t>sekretariat@umczyzew.pl</w:t>
        </w:r>
      </w:hyperlink>
    </w:p>
    <w:p w14:paraId="5BA3FC94" w14:textId="19051ED0" w:rsidR="0033394F" w:rsidRDefault="00560AEE" w:rsidP="0033394F">
      <w:pPr>
        <w:spacing w:after="14" w:line="267" w:lineRule="auto"/>
        <w:ind w:left="720" w:right="335" w:firstLine="0"/>
        <w:rPr>
          <w:rFonts w:asciiTheme="minorHAnsi" w:hAnsiTheme="minorHAnsi" w:cstheme="minorHAnsi"/>
          <w:color w:val="0563C1" w:themeColor="hyperlink"/>
          <w:sz w:val="22"/>
          <w:u w:val="single"/>
        </w:rPr>
      </w:pPr>
      <w:r w:rsidRPr="00560AEE">
        <w:rPr>
          <w:rStyle w:val="Hipercze"/>
        </w:rPr>
        <w:t>http://www.umczyzew.pl/</w:t>
      </w:r>
    </w:p>
    <w:p w14:paraId="24F76BC0" w14:textId="77777777" w:rsidR="00DD1C13" w:rsidRPr="00DD1C13" w:rsidRDefault="00DD1C13" w:rsidP="00DD1C13">
      <w:pPr>
        <w:spacing w:after="14" w:line="267" w:lineRule="auto"/>
        <w:ind w:left="720" w:right="335" w:firstLine="0"/>
        <w:rPr>
          <w:rFonts w:asciiTheme="minorHAnsi" w:hAnsiTheme="minorHAnsi" w:cstheme="minorHAnsi"/>
          <w:bCs/>
          <w:sz w:val="22"/>
        </w:rPr>
      </w:pPr>
      <w:r w:rsidRPr="00DD1C13">
        <w:rPr>
          <w:rFonts w:asciiTheme="minorHAnsi" w:hAnsiTheme="minorHAnsi" w:cstheme="minorHAnsi"/>
          <w:bCs/>
          <w:sz w:val="22"/>
        </w:rPr>
        <w:t xml:space="preserve">Godziny pracy: </w:t>
      </w:r>
    </w:p>
    <w:p w14:paraId="42ED742D" w14:textId="3C96A840" w:rsidR="00DD1C13" w:rsidRPr="00091A2D" w:rsidRDefault="00DD1C13" w:rsidP="00DD1C1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Poniedziałek 08:00-16:</w:t>
      </w:r>
      <w:r w:rsidR="00091A2D" w:rsidRPr="00091A2D">
        <w:rPr>
          <w:rFonts w:asciiTheme="minorHAnsi" w:hAnsiTheme="minorHAnsi" w:cstheme="minorHAnsi"/>
          <w:bCs/>
          <w:sz w:val="22"/>
        </w:rPr>
        <w:t>0</w:t>
      </w:r>
      <w:r w:rsidRPr="00091A2D">
        <w:rPr>
          <w:rFonts w:asciiTheme="minorHAnsi" w:hAnsiTheme="minorHAnsi" w:cstheme="minorHAnsi"/>
          <w:bCs/>
          <w:sz w:val="22"/>
        </w:rPr>
        <w:t>0</w:t>
      </w:r>
    </w:p>
    <w:p w14:paraId="2A8EAA81" w14:textId="1FBEC40B" w:rsidR="00DD1C13" w:rsidRPr="00DD1C13" w:rsidRDefault="00DD1C13" w:rsidP="00DD1C13">
      <w:pPr>
        <w:spacing w:after="14" w:line="267" w:lineRule="auto"/>
        <w:ind w:left="720" w:right="335" w:firstLine="0"/>
        <w:rPr>
          <w:rFonts w:asciiTheme="minorHAnsi" w:hAnsiTheme="minorHAnsi" w:cstheme="minorHAnsi"/>
          <w:bCs/>
          <w:sz w:val="22"/>
        </w:rPr>
      </w:pPr>
      <w:r w:rsidRPr="00091A2D">
        <w:rPr>
          <w:rFonts w:asciiTheme="minorHAnsi" w:hAnsiTheme="minorHAnsi" w:cstheme="minorHAnsi"/>
          <w:bCs/>
          <w:sz w:val="22"/>
        </w:rPr>
        <w:t>Wtorek - Piątek 07:30-15:30</w:t>
      </w:r>
    </w:p>
    <w:p w14:paraId="27528CFC" w14:textId="77777777" w:rsidR="00DD1C13" w:rsidRDefault="00DD1C13" w:rsidP="0033394F">
      <w:pPr>
        <w:spacing w:after="14" w:line="267" w:lineRule="auto"/>
        <w:ind w:left="720" w:right="335" w:firstLine="0"/>
        <w:rPr>
          <w:rFonts w:asciiTheme="minorHAnsi" w:hAnsiTheme="minorHAnsi" w:cstheme="minorHAnsi"/>
          <w:b/>
          <w:sz w:val="22"/>
        </w:rPr>
      </w:pPr>
    </w:p>
    <w:p w14:paraId="51356D51"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STRONA INTERNETOWA PROWADZONEGO POSTĘPOWANIA </w:t>
      </w:r>
    </w:p>
    <w:p w14:paraId="09AF9478" w14:textId="77777777" w:rsidR="0099451E" w:rsidRDefault="001875D6" w:rsidP="00BB3039">
      <w:pPr>
        <w:numPr>
          <w:ilvl w:val="1"/>
          <w:numId w:val="1"/>
        </w:numPr>
        <w:spacing w:after="1" w:line="277" w:lineRule="auto"/>
        <w:ind w:right="337" w:hanging="852"/>
        <w:rPr>
          <w:rFonts w:asciiTheme="minorHAnsi" w:hAnsiTheme="minorHAnsi" w:cstheme="minorHAnsi"/>
          <w:sz w:val="22"/>
        </w:rPr>
      </w:pPr>
      <w:r w:rsidRPr="00F97A2B">
        <w:rPr>
          <w:rFonts w:asciiTheme="minorHAnsi" w:hAnsiTheme="minorHAnsi" w:cstheme="minorHAnsi"/>
          <w:sz w:val="22"/>
        </w:rPr>
        <w:t xml:space="preserve">Postępowanie o udzielenie zamówienia prowadzone będzie przy użyciu </w:t>
      </w:r>
      <w:r w:rsidR="00F97A2B" w:rsidRPr="00F97A2B">
        <w:rPr>
          <w:rFonts w:asciiTheme="minorHAnsi" w:hAnsiTheme="minorHAnsi" w:cstheme="minorHAnsi"/>
          <w:sz w:val="22"/>
        </w:rPr>
        <w:t>strony internetowej:</w:t>
      </w:r>
    </w:p>
    <w:p w14:paraId="2FDF837B" w14:textId="4EDFCA82" w:rsidR="00153B75" w:rsidRPr="00F97A2B" w:rsidRDefault="002F4355" w:rsidP="0099451E">
      <w:pPr>
        <w:spacing w:after="1" w:line="277" w:lineRule="auto"/>
        <w:ind w:left="1572" w:right="337" w:firstLine="0"/>
        <w:rPr>
          <w:rFonts w:asciiTheme="minorHAnsi" w:hAnsiTheme="minorHAnsi" w:cstheme="minorHAnsi"/>
          <w:sz w:val="22"/>
        </w:rPr>
      </w:pPr>
      <w:hyperlink r:id="rId9" w:history="1">
        <w:r w:rsidR="00EE46BB" w:rsidRPr="003937E1">
          <w:rPr>
            <w:rStyle w:val="Hipercze"/>
            <w:highlight w:val="yellow"/>
          </w:rPr>
          <w:t>https://platformazakupowa.pl/transakcja/688248</w:t>
        </w:r>
      </w:hyperlink>
      <w:r w:rsidR="00EE46BB">
        <w:t xml:space="preserve"> </w:t>
      </w:r>
      <w:r w:rsidR="001875D6" w:rsidRPr="00F97A2B">
        <w:rPr>
          <w:rFonts w:asciiTheme="minorHAnsi" w:hAnsiTheme="minorHAnsi" w:cstheme="minorHAnsi"/>
          <w:sz w:val="22"/>
        </w:rPr>
        <w:t>Ilekroć w Specyfikacji Warunków Zamówienia</w:t>
      </w:r>
      <w:r w:rsidR="002A5551">
        <w:rPr>
          <w:rFonts w:asciiTheme="minorHAnsi" w:hAnsiTheme="minorHAnsi" w:cstheme="minorHAnsi"/>
          <w:sz w:val="22"/>
        </w:rPr>
        <w:t>, zwanej dalej „SWZ”</w:t>
      </w:r>
      <w:r w:rsidR="001875D6" w:rsidRPr="00F97A2B">
        <w:rPr>
          <w:rFonts w:asciiTheme="minorHAnsi" w:hAnsiTheme="minorHAnsi" w:cstheme="minorHAnsi"/>
          <w:sz w:val="22"/>
        </w:rPr>
        <w:t xml:space="preserve"> lub w przepisach o zamówieniach publicznych mowa jest o stronie internetowej prowadzonego postępowania należy przez to rozumieć </w:t>
      </w:r>
      <w:r w:rsidR="00F97A2B" w:rsidRPr="00F97A2B">
        <w:rPr>
          <w:rFonts w:asciiTheme="minorHAnsi" w:hAnsiTheme="minorHAnsi" w:cstheme="minorHAnsi"/>
          <w:sz w:val="22"/>
        </w:rPr>
        <w:t>wyżej wskazaną stronę</w:t>
      </w:r>
      <w:r w:rsidR="001875D6" w:rsidRPr="00F97A2B">
        <w:rPr>
          <w:rFonts w:asciiTheme="minorHAnsi" w:hAnsiTheme="minorHAnsi" w:cstheme="minorHAnsi"/>
          <w:sz w:val="22"/>
        </w:rPr>
        <w:t xml:space="preserve">. </w:t>
      </w:r>
    </w:p>
    <w:p w14:paraId="2CC3CEE4" w14:textId="77777777" w:rsidR="00153B75" w:rsidRPr="00F97A2B" w:rsidRDefault="001875D6">
      <w:pPr>
        <w:numPr>
          <w:ilvl w:val="1"/>
          <w:numId w:val="1"/>
        </w:numPr>
        <w:ind w:right="337" w:hanging="852"/>
        <w:rPr>
          <w:rFonts w:asciiTheme="minorHAnsi" w:hAnsiTheme="minorHAnsi" w:cstheme="minorHAnsi"/>
          <w:sz w:val="22"/>
        </w:rPr>
      </w:pPr>
      <w:r w:rsidRPr="00F97A2B">
        <w:rPr>
          <w:rFonts w:asciiTheme="minorHAnsi" w:hAnsiTheme="minorHAnsi" w:cstheme="minorHAnsi"/>
          <w:sz w:val="22"/>
        </w:rPr>
        <w:t>Zmiany i wyjaśnienia treści SWZ oraz inne dokumenty zamówienia bezpośrednio związane z postępowaniem o udzielenie zamówienia dostępne będą na stronie</w:t>
      </w:r>
      <w:r w:rsidR="00F97A2B" w:rsidRPr="00F97A2B">
        <w:rPr>
          <w:rFonts w:asciiTheme="minorHAnsi" w:hAnsiTheme="minorHAnsi" w:cstheme="minorHAnsi"/>
          <w:sz w:val="22"/>
        </w:rPr>
        <w:t xml:space="preserve"> wskazanej w pkt 2.1.</w:t>
      </w:r>
    </w:p>
    <w:p w14:paraId="6EE4C60F" w14:textId="77777777" w:rsidR="00153B75" w:rsidRDefault="001875D6">
      <w:pPr>
        <w:spacing w:after="30" w:line="259" w:lineRule="auto"/>
        <w:ind w:left="708" w:right="0" w:firstLine="0"/>
        <w:jc w:val="left"/>
      </w:pPr>
      <w:r>
        <w:rPr>
          <w:i/>
          <w:color w:val="2F5496"/>
        </w:rPr>
        <w:t xml:space="preserve"> </w:t>
      </w:r>
    </w:p>
    <w:p w14:paraId="598F275B" w14:textId="77777777" w:rsidR="00153B75" w:rsidRPr="00F97A2B" w:rsidRDefault="001875D6">
      <w:pPr>
        <w:numPr>
          <w:ilvl w:val="0"/>
          <w:numId w:val="1"/>
        </w:numPr>
        <w:spacing w:after="14" w:line="267" w:lineRule="auto"/>
        <w:ind w:right="335" w:hanging="720"/>
        <w:rPr>
          <w:rFonts w:asciiTheme="minorHAnsi" w:hAnsiTheme="minorHAnsi" w:cstheme="minorHAnsi"/>
          <w:sz w:val="22"/>
        </w:rPr>
      </w:pPr>
      <w:r w:rsidRPr="00F97A2B">
        <w:rPr>
          <w:rFonts w:asciiTheme="minorHAnsi" w:hAnsiTheme="minorHAnsi" w:cstheme="minorHAnsi"/>
          <w:b/>
          <w:sz w:val="22"/>
        </w:rPr>
        <w:t xml:space="preserve">OZNACZENIE POSTĘPOWANIA </w:t>
      </w:r>
    </w:p>
    <w:p w14:paraId="63E5BC47" w14:textId="6C126465" w:rsidR="00153B75" w:rsidRPr="00F97A2B" w:rsidRDefault="001875D6" w:rsidP="00F97A2B">
      <w:pPr>
        <w:ind w:left="718" w:right="337"/>
        <w:rPr>
          <w:rFonts w:asciiTheme="minorHAnsi" w:hAnsiTheme="minorHAnsi" w:cstheme="minorHAnsi"/>
          <w:sz w:val="22"/>
        </w:rPr>
      </w:pPr>
      <w:r w:rsidRPr="00F97A2B">
        <w:rPr>
          <w:rFonts w:asciiTheme="minorHAnsi" w:hAnsiTheme="minorHAnsi" w:cstheme="minorHAnsi"/>
          <w:sz w:val="22"/>
        </w:rPr>
        <w:t>Postępowanie, którego dotyczy niniejszy dokument oznaczone jest znakiem</w:t>
      </w:r>
      <w:r w:rsidR="00F97A2B">
        <w:rPr>
          <w:rFonts w:asciiTheme="minorHAnsi" w:hAnsiTheme="minorHAnsi" w:cstheme="minorHAnsi"/>
          <w:sz w:val="22"/>
        </w:rPr>
        <w:t xml:space="preserve"> </w:t>
      </w:r>
      <w:r w:rsidRPr="00F97A2B">
        <w:rPr>
          <w:rFonts w:asciiTheme="minorHAnsi" w:hAnsiTheme="minorHAnsi" w:cstheme="minorHAnsi"/>
          <w:sz w:val="22"/>
        </w:rPr>
        <w:t xml:space="preserve">(numerem referencyjnym): </w:t>
      </w:r>
      <w:r w:rsidR="00BE3D4A">
        <w:rPr>
          <w:rFonts w:asciiTheme="minorHAnsi" w:hAnsiTheme="minorHAnsi" w:cstheme="minorHAnsi"/>
          <w:sz w:val="22"/>
        </w:rPr>
        <w:t xml:space="preserve"> </w:t>
      </w:r>
      <w:r w:rsidR="00F74CFA" w:rsidRPr="00F74CFA">
        <w:rPr>
          <w:rFonts w:ascii="Calibri" w:eastAsia="Calibri" w:hAnsi="Calibri" w:cs="Times New Roman"/>
          <w:b/>
          <w:bCs/>
          <w:color w:val="auto"/>
          <w:sz w:val="22"/>
          <w:lang w:eastAsia="en-US"/>
        </w:rPr>
        <w:t>RG.27</w:t>
      </w:r>
      <w:r w:rsidR="00926810">
        <w:rPr>
          <w:rFonts w:ascii="Calibri" w:eastAsia="Calibri" w:hAnsi="Calibri" w:cs="Times New Roman"/>
          <w:b/>
          <w:bCs/>
          <w:color w:val="auto"/>
          <w:sz w:val="22"/>
          <w:lang w:eastAsia="en-US"/>
        </w:rPr>
        <w:t>1</w:t>
      </w:r>
      <w:r w:rsidR="005366E7" w:rsidRPr="005366E7">
        <w:rPr>
          <w:rFonts w:ascii="Calibri" w:eastAsia="Calibri" w:hAnsi="Calibri" w:cs="Times New Roman"/>
          <w:b/>
          <w:bCs/>
          <w:color w:val="auto"/>
          <w:sz w:val="22"/>
          <w:lang w:eastAsia="en-US"/>
        </w:rPr>
        <w:t>.2</w:t>
      </w:r>
      <w:r w:rsidR="003937E1">
        <w:rPr>
          <w:rFonts w:ascii="Calibri" w:eastAsia="Calibri" w:hAnsi="Calibri" w:cs="Times New Roman"/>
          <w:b/>
          <w:bCs/>
          <w:color w:val="auto"/>
          <w:sz w:val="22"/>
          <w:lang w:eastAsia="en-US"/>
        </w:rPr>
        <w:t>9</w:t>
      </w:r>
      <w:r w:rsidR="005366E7" w:rsidRPr="005366E7">
        <w:rPr>
          <w:rFonts w:ascii="Calibri" w:eastAsia="Calibri" w:hAnsi="Calibri" w:cs="Times New Roman"/>
          <w:b/>
          <w:bCs/>
          <w:color w:val="auto"/>
          <w:sz w:val="22"/>
          <w:lang w:eastAsia="en-US"/>
        </w:rPr>
        <w:t>.</w:t>
      </w:r>
      <w:r w:rsidR="00F74CFA" w:rsidRPr="005366E7">
        <w:rPr>
          <w:rFonts w:ascii="Calibri" w:eastAsia="Calibri" w:hAnsi="Calibri" w:cs="Times New Roman"/>
          <w:b/>
          <w:bCs/>
          <w:color w:val="auto"/>
          <w:sz w:val="22"/>
          <w:lang w:eastAsia="en-US"/>
        </w:rPr>
        <w:t>20</w:t>
      </w:r>
      <w:r w:rsidR="003937E1">
        <w:rPr>
          <w:rFonts w:ascii="Calibri" w:eastAsia="Calibri" w:hAnsi="Calibri" w:cs="Times New Roman"/>
          <w:b/>
          <w:bCs/>
          <w:color w:val="auto"/>
          <w:sz w:val="22"/>
          <w:lang w:eastAsia="en-US"/>
        </w:rPr>
        <w:t>23</w:t>
      </w:r>
    </w:p>
    <w:p w14:paraId="7F74D10C" w14:textId="77777777" w:rsidR="00153B75" w:rsidRPr="00F97A2B" w:rsidRDefault="001875D6">
      <w:pPr>
        <w:ind w:left="718" w:right="337"/>
        <w:rPr>
          <w:rFonts w:asciiTheme="minorHAnsi" w:hAnsiTheme="minorHAnsi" w:cstheme="minorHAnsi"/>
          <w:sz w:val="22"/>
        </w:rPr>
      </w:pPr>
      <w:r w:rsidRPr="00F97A2B">
        <w:rPr>
          <w:rFonts w:asciiTheme="minorHAnsi" w:hAnsiTheme="minorHAnsi" w:cstheme="minorHAnsi"/>
          <w:sz w:val="22"/>
        </w:rPr>
        <w:t xml:space="preserve">Wykonawcy powinni we wszelkich kontaktach z Zamawiającym powoływać się  na wyżej podane oznaczenie. </w:t>
      </w:r>
    </w:p>
    <w:p w14:paraId="3F84B0B8" w14:textId="77777777" w:rsidR="00153B75" w:rsidRDefault="001875D6">
      <w:pPr>
        <w:spacing w:after="29" w:line="259" w:lineRule="auto"/>
        <w:ind w:left="708" w:right="0" w:firstLine="0"/>
        <w:jc w:val="left"/>
      </w:pPr>
      <w:r>
        <w:t xml:space="preserve"> </w:t>
      </w:r>
    </w:p>
    <w:p w14:paraId="607C6A51"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TRYB UDZIELENIA ZAMÓWIENIA </w:t>
      </w:r>
    </w:p>
    <w:p w14:paraId="20079FB6" w14:textId="3A6C36BE" w:rsidR="00153B75" w:rsidRPr="007B361A" w:rsidRDefault="001875D6">
      <w:pPr>
        <w:numPr>
          <w:ilvl w:val="1"/>
          <w:numId w:val="1"/>
        </w:numPr>
        <w:ind w:right="337" w:hanging="852"/>
        <w:rPr>
          <w:rFonts w:asciiTheme="minorHAnsi" w:hAnsiTheme="minorHAnsi" w:cstheme="minorHAnsi"/>
          <w:sz w:val="22"/>
        </w:rPr>
      </w:pPr>
      <w:r w:rsidRPr="00EE37FF">
        <w:rPr>
          <w:rFonts w:asciiTheme="minorHAnsi" w:hAnsiTheme="minorHAnsi" w:cstheme="minorHAnsi"/>
          <w:sz w:val="22"/>
        </w:rPr>
        <w:t xml:space="preserve">Postępowanie o udzielenie zamówienia prowadzone jest w trybie podstawowym </w:t>
      </w:r>
      <w:r w:rsidRPr="007B361A">
        <w:rPr>
          <w:rFonts w:asciiTheme="minorHAnsi" w:hAnsiTheme="minorHAnsi" w:cstheme="minorHAnsi"/>
          <w:sz w:val="22"/>
        </w:rPr>
        <w:t>przewidzianym w art. 275</w:t>
      </w:r>
      <w:r w:rsidR="00F97A2B" w:rsidRPr="007B361A">
        <w:rPr>
          <w:rFonts w:asciiTheme="minorHAnsi" w:hAnsiTheme="minorHAnsi" w:cstheme="minorHAnsi"/>
          <w:sz w:val="22"/>
        </w:rPr>
        <w:t xml:space="preserve"> pkt </w:t>
      </w:r>
      <w:r w:rsidR="00E9702E">
        <w:rPr>
          <w:rFonts w:asciiTheme="minorHAnsi" w:hAnsiTheme="minorHAnsi" w:cstheme="minorHAnsi"/>
          <w:sz w:val="22"/>
        </w:rPr>
        <w:t>1</w:t>
      </w:r>
      <w:r w:rsidRPr="007B361A">
        <w:rPr>
          <w:rFonts w:asciiTheme="minorHAnsi" w:hAnsiTheme="minorHAnsi" w:cstheme="minorHAnsi"/>
          <w:sz w:val="22"/>
        </w:rPr>
        <w:t xml:space="preserve"> ustawy Prawo zamówień publicznych</w:t>
      </w:r>
      <w:r w:rsidRPr="007B361A">
        <w:rPr>
          <w:rFonts w:asciiTheme="minorHAnsi" w:hAnsiTheme="minorHAnsi" w:cstheme="minorHAnsi"/>
          <w:sz w:val="22"/>
          <w:vertAlign w:val="superscript"/>
        </w:rPr>
        <w:footnoteReference w:id="1"/>
      </w:r>
      <w:r w:rsidRPr="007B361A">
        <w:rPr>
          <w:rFonts w:asciiTheme="minorHAnsi" w:hAnsiTheme="minorHAnsi" w:cstheme="minorHAnsi"/>
          <w:sz w:val="22"/>
        </w:rPr>
        <w:t xml:space="preserve"> zwanej dalej „ustawą”.</w:t>
      </w:r>
    </w:p>
    <w:p w14:paraId="5F86CD60" w14:textId="475AD29C" w:rsidR="00153B75" w:rsidRPr="00E9702E" w:rsidRDefault="00BC2674" w:rsidP="00F7097C">
      <w:pPr>
        <w:numPr>
          <w:ilvl w:val="1"/>
          <w:numId w:val="1"/>
        </w:numPr>
        <w:ind w:right="337" w:hanging="852"/>
      </w:pPr>
      <w:r w:rsidRPr="00E9702E">
        <w:rPr>
          <w:rFonts w:asciiTheme="minorHAnsi" w:hAnsiTheme="minorHAnsi" w:cstheme="minorHAnsi"/>
          <w:sz w:val="22"/>
        </w:rPr>
        <w:t>Zamawiający</w:t>
      </w:r>
      <w:r w:rsidR="00E9702E" w:rsidRPr="00E9702E">
        <w:rPr>
          <w:rFonts w:asciiTheme="minorHAnsi" w:hAnsiTheme="minorHAnsi" w:cstheme="minorHAnsi"/>
          <w:sz w:val="22"/>
        </w:rPr>
        <w:t xml:space="preserve"> nie</w:t>
      </w:r>
      <w:r w:rsidRPr="00E9702E">
        <w:rPr>
          <w:rFonts w:asciiTheme="minorHAnsi" w:hAnsiTheme="minorHAnsi" w:cstheme="minorHAnsi"/>
          <w:sz w:val="22"/>
        </w:rPr>
        <w:t xml:space="preserve"> przewiduje możliwoś</w:t>
      </w:r>
      <w:r w:rsidR="00E9702E" w:rsidRPr="00E9702E">
        <w:rPr>
          <w:rFonts w:asciiTheme="minorHAnsi" w:hAnsiTheme="minorHAnsi" w:cstheme="minorHAnsi"/>
          <w:sz w:val="22"/>
        </w:rPr>
        <w:t>ci</w:t>
      </w:r>
      <w:r w:rsidRPr="00E9702E">
        <w:rPr>
          <w:rFonts w:asciiTheme="minorHAnsi" w:hAnsiTheme="minorHAnsi" w:cstheme="minorHAnsi"/>
          <w:sz w:val="22"/>
        </w:rPr>
        <w:t xml:space="preserve"> prowadzenia negocjacji w celu ulepszenia treści ofert w ramach kryteriów oceny ofert. </w:t>
      </w:r>
    </w:p>
    <w:p w14:paraId="024E803E" w14:textId="77777777" w:rsidR="00E9702E" w:rsidRDefault="00E9702E" w:rsidP="009041DE">
      <w:pPr>
        <w:ind w:left="1572" w:right="337" w:firstLine="0"/>
      </w:pPr>
    </w:p>
    <w:p w14:paraId="5181C7EC" w14:textId="77777777" w:rsidR="00153B75" w:rsidRPr="0079104C" w:rsidRDefault="001875D6">
      <w:pPr>
        <w:numPr>
          <w:ilvl w:val="0"/>
          <w:numId w:val="1"/>
        </w:numPr>
        <w:spacing w:after="14" w:line="267" w:lineRule="auto"/>
        <w:ind w:right="335" w:hanging="720"/>
        <w:rPr>
          <w:rFonts w:asciiTheme="minorHAnsi" w:hAnsiTheme="minorHAnsi" w:cstheme="minorHAnsi"/>
          <w:sz w:val="22"/>
        </w:rPr>
      </w:pPr>
      <w:r w:rsidRPr="0079104C">
        <w:rPr>
          <w:rFonts w:asciiTheme="minorHAnsi" w:hAnsiTheme="minorHAnsi" w:cstheme="minorHAnsi"/>
          <w:b/>
          <w:sz w:val="22"/>
        </w:rPr>
        <w:t xml:space="preserve">ŹRÓDŁA FINANSOWANIA </w:t>
      </w:r>
    </w:p>
    <w:p w14:paraId="2A73B935" w14:textId="1D81368C" w:rsidR="00E9702E" w:rsidRPr="001E2978" w:rsidRDefault="0072167B" w:rsidP="00E9702E">
      <w:pPr>
        <w:ind w:left="718" w:right="337"/>
        <w:rPr>
          <w:rFonts w:asciiTheme="minorHAnsi" w:hAnsiTheme="minorHAnsi" w:cstheme="minorHAnsi"/>
          <w:color w:val="auto"/>
          <w:sz w:val="22"/>
        </w:rPr>
      </w:pPr>
      <w:bookmarkStart w:id="0" w:name="_Hlk99439416"/>
      <w:bookmarkStart w:id="1" w:name="_Hlk118966587"/>
      <w:r w:rsidRPr="001E2978">
        <w:rPr>
          <w:rFonts w:asciiTheme="minorHAnsi" w:hAnsiTheme="minorHAnsi" w:cstheme="minorHAnsi"/>
          <w:color w:val="auto"/>
          <w:sz w:val="22"/>
        </w:rPr>
        <w:t>Zamówienie jest współfinansowane z</w:t>
      </w:r>
      <w:bookmarkEnd w:id="0"/>
      <w:r w:rsidR="00F5273C" w:rsidRPr="001E2978">
        <w:rPr>
          <w:rFonts w:asciiTheme="minorHAnsi" w:hAnsiTheme="minorHAnsi" w:cstheme="minorHAnsi"/>
          <w:color w:val="auto"/>
          <w:sz w:val="22"/>
        </w:rPr>
        <w:t xml:space="preserve">e </w:t>
      </w:r>
      <w:bookmarkStart w:id="2" w:name="_Hlk106098065"/>
      <w:r w:rsidR="00F5273C" w:rsidRPr="001E2978">
        <w:rPr>
          <w:rFonts w:asciiTheme="minorHAnsi" w:hAnsiTheme="minorHAnsi" w:cstheme="minorHAnsi"/>
          <w:color w:val="auto"/>
          <w:sz w:val="22"/>
        </w:rPr>
        <w:t>środków</w:t>
      </w:r>
      <w:bookmarkEnd w:id="2"/>
      <w:r w:rsidR="00E9702E" w:rsidRPr="001E2978">
        <w:rPr>
          <w:rFonts w:asciiTheme="minorHAnsi" w:hAnsiTheme="minorHAnsi" w:cstheme="minorHAnsi"/>
          <w:color w:val="auto"/>
          <w:sz w:val="22"/>
        </w:rPr>
        <w:t xml:space="preserve"> Rządowego Funduszu Rozwoju Dróg.</w:t>
      </w:r>
    </w:p>
    <w:bookmarkEnd w:id="1"/>
    <w:p w14:paraId="6B33D7FC" w14:textId="3494DF6D" w:rsidR="00153B75" w:rsidRDefault="001875D6" w:rsidP="00E9702E">
      <w:pPr>
        <w:ind w:left="718" w:right="337"/>
      </w:pPr>
      <w:r>
        <w:rPr>
          <w:color w:val="5B9BD5"/>
        </w:rPr>
        <w:t xml:space="preserve"> </w:t>
      </w:r>
    </w:p>
    <w:p w14:paraId="3EF1E172" w14:textId="77777777" w:rsidR="00153B75" w:rsidRPr="00B07260" w:rsidRDefault="001875D6">
      <w:pPr>
        <w:numPr>
          <w:ilvl w:val="0"/>
          <w:numId w:val="1"/>
        </w:numPr>
        <w:spacing w:after="14" w:line="267" w:lineRule="auto"/>
        <w:ind w:right="335" w:hanging="720"/>
        <w:rPr>
          <w:rFonts w:asciiTheme="minorHAnsi" w:hAnsiTheme="minorHAnsi" w:cstheme="minorHAnsi"/>
          <w:sz w:val="22"/>
        </w:rPr>
      </w:pPr>
      <w:r w:rsidRPr="00B07260">
        <w:rPr>
          <w:rFonts w:asciiTheme="minorHAnsi" w:hAnsiTheme="minorHAnsi" w:cstheme="minorHAnsi"/>
          <w:b/>
          <w:sz w:val="22"/>
        </w:rPr>
        <w:t xml:space="preserve">PRZEDMIOT ZAMÓWIENIA </w:t>
      </w:r>
    </w:p>
    <w:p w14:paraId="4357CE5A" w14:textId="09860710" w:rsidR="0038683C" w:rsidRPr="0038683C" w:rsidRDefault="0038683C" w:rsidP="00E3494D">
      <w:pPr>
        <w:numPr>
          <w:ilvl w:val="1"/>
          <w:numId w:val="1"/>
        </w:numPr>
        <w:spacing w:after="14" w:line="267" w:lineRule="auto"/>
        <w:ind w:left="706" w:right="335" w:firstLine="2"/>
        <w:rPr>
          <w:rFonts w:asciiTheme="minorHAnsi" w:hAnsiTheme="minorHAnsi" w:cstheme="minorHAnsi"/>
          <w:bCs/>
          <w:color w:val="auto"/>
          <w:sz w:val="22"/>
        </w:rPr>
      </w:pPr>
      <w:r>
        <w:rPr>
          <w:rFonts w:asciiTheme="minorHAnsi" w:hAnsiTheme="minorHAnsi" w:cstheme="minorHAnsi"/>
          <w:sz w:val="22"/>
        </w:rPr>
        <w:t>Przedmiotem zamówienia jest</w:t>
      </w:r>
      <w:r w:rsidR="00E9702E">
        <w:rPr>
          <w:rFonts w:asciiTheme="minorHAnsi" w:hAnsiTheme="minorHAnsi" w:cstheme="minorHAnsi"/>
          <w:sz w:val="22"/>
        </w:rPr>
        <w:t xml:space="preserve"> zaprojektowanie i </w:t>
      </w:r>
      <w:r w:rsidR="00A376D7">
        <w:rPr>
          <w:rFonts w:asciiTheme="minorHAnsi" w:hAnsiTheme="minorHAnsi" w:cstheme="minorHAnsi"/>
          <w:sz w:val="22"/>
        </w:rPr>
        <w:t xml:space="preserve">wykonanie robót budowlanych dotyczących </w:t>
      </w:r>
      <w:r w:rsidR="00252402">
        <w:rPr>
          <w:rFonts w:asciiTheme="minorHAnsi" w:hAnsiTheme="minorHAnsi" w:cstheme="minorHAnsi"/>
          <w:sz w:val="22"/>
        </w:rPr>
        <w:t xml:space="preserve">budowy i przebudowy drogi gminnej w miejscowości Dmochy Rodzonki </w:t>
      </w:r>
      <w:r w:rsidR="00252402">
        <w:rPr>
          <w:rFonts w:ascii="Calibri" w:eastAsia="Calibri" w:hAnsi="Calibri" w:cs="Times New Roman"/>
          <w:color w:val="auto"/>
          <w:sz w:val="22"/>
          <w:lang w:eastAsia="en-US"/>
        </w:rPr>
        <w:t>.</w:t>
      </w:r>
      <w:r>
        <w:rPr>
          <w:rFonts w:asciiTheme="minorHAnsi" w:hAnsiTheme="minorHAnsi" w:cstheme="minorHAnsi"/>
          <w:sz w:val="22"/>
        </w:rPr>
        <w:t xml:space="preserve"> </w:t>
      </w:r>
    </w:p>
    <w:p w14:paraId="50D0A469" w14:textId="440D0A7A" w:rsidR="00153B75" w:rsidRPr="00E7455F" w:rsidRDefault="00027691" w:rsidP="0038683C">
      <w:pPr>
        <w:spacing w:after="14" w:line="267" w:lineRule="auto"/>
        <w:ind w:left="708" w:right="335" w:firstLine="0"/>
        <w:rPr>
          <w:rFonts w:asciiTheme="minorHAnsi" w:hAnsiTheme="minorHAnsi" w:cstheme="minorHAnsi"/>
          <w:bCs/>
          <w:color w:val="auto"/>
          <w:sz w:val="22"/>
        </w:rPr>
      </w:pPr>
      <w:r w:rsidRPr="00E7455F">
        <w:rPr>
          <w:rFonts w:asciiTheme="minorHAnsi" w:hAnsiTheme="minorHAnsi" w:cstheme="minorHAnsi"/>
          <w:sz w:val="22"/>
        </w:rPr>
        <w:t xml:space="preserve">Zamawiający </w:t>
      </w:r>
      <w:r w:rsidR="00E7455F" w:rsidRPr="00E7455F">
        <w:rPr>
          <w:rFonts w:asciiTheme="minorHAnsi" w:hAnsiTheme="minorHAnsi" w:cstheme="minorHAnsi"/>
          <w:sz w:val="22"/>
        </w:rPr>
        <w:t xml:space="preserve">nie </w:t>
      </w:r>
      <w:r w:rsidRPr="00E7455F">
        <w:rPr>
          <w:rFonts w:asciiTheme="minorHAnsi" w:hAnsiTheme="minorHAnsi" w:cstheme="minorHAnsi"/>
          <w:sz w:val="22"/>
        </w:rPr>
        <w:t xml:space="preserve">dopuszcza składania ofert częściowych </w:t>
      </w:r>
    </w:p>
    <w:p w14:paraId="4B1404A5" w14:textId="77777777" w:rsidR="00E9702E" w:rsidRDefault="001875D6" w:rsidP="00C7263F">
      <w:pPr>
        <w:spacing w:after="17" w:line="259" w:lineRule="auto"/>
        <w:ind w:left="706" w:right="0" w:firstLine="0"/>
        <w:rPr>
          <w:rFonts w:asciiTheme="minorHAnsi" w:hAnsiTheme="minorHAnsi" w:cstheme="minorHAnsi"/>
          <w:color w:val="auto"/>
          <w:sz w:val="22"/>
        </w:rPr>
      </w:pPr>
      <w:r w:rsidRPr="00181C1D">
        <w:rPr>
          <w:rFonts w:asciiTheme="minorHAnsi" w:hAnsiTheme="minorHAnsi" w:cstheme="minorHAnsi"/>
          <w:b/>
          <w:bCs/>
          <w:color w:val="auto"/>
          <w:sz w:val="22"/>
        </w:rPr>
        <w:t>Nie dokonano podziału zamówienia na części z powodu</w:t>
      </w:r>
      <w:r w:rsidRPr="00181C1D">
        <w:rPr>
          <w:rFonts w:asciiTheme="minorHAnsi" w:hAnsiTheme="minorHAnsi" w:cstheme="minorHAnsi"/>
          <w:color w:val="auto"/>
          <w:sz w:val="22"/>
        </w:rPr>
        <w:t xml:space="preserve">: </w:t>
      </w:r>
    </w:p>
    <w:p w14:paraId="3EA7E6A6" w14:textId="5BE59046" w:rsidR="007B325A" w:rsidRPr="00CD3E16" w:rsidRDefault="007B325A" w:rsidP="00746936">
      <w:pPr>
        <w:tabs>
          <w:tab w:val="left" w:pos="709"/>
        </w:tabs>
        <w:suppressAutoHyphens/>
        <w:spacing w:line="360" w:lineRule="auto"/>
        <w:ind w:left="0" w:right="57"/>
        <w:contextualSpacing/>
        <w:rPr>
          <w:rStyle w:val="markedcontent"/>
          <w:rFonts w:asciiTheme="minorHAnsi" w:hAnsiTheme="minorHAnsi" w:cstheme="minorHAnsi"/>
          <w:color w:val="000000" w:themeColor="text1"/>
          <w:sz w:val="22"/>
        </w:rPr>
      </w:pPr>
      <w:bookmarkStart w:id="3" w:name="_Hlk72221211"/>
      <w:r w:rsidRPr="00CD3E16">
        <w:rPr>
          <w:rFonts w:asciiTheme="minorHAnsi" w:hAnsiTheme="minorHAnsi" w:cstheme="minorHAnsi"/>
          <w:color w:val="000000" w:themeColor="text1"/>
          <w:sz w:val="22"/>
        </w:rPr>
        <w:lastRenderedPageBreak/>
        <w:t xml:space="preserve">Wartość zamówienia jest niższa od tzw. progów unijnych które zobowiązują do implementacji dyrektyw UE. Dyrektywa klasyczna 2014/24/UE w treści motywu 78 wskazuje, że aby zwiększyć konkurencję, </w:t>
      </w:r>
      <w:r w:rsidRPr="00CD3E16">
        <w:rPr>
          <w:rFonts w:asciiTheme="minorHAnsi" w:hAnsiTheme="minorHAnsi" w:cstheme="minorHAnsi"/>
          <w:bCs/>
          <w:color w:val="000000" w:themeColor="text1"/>
          <w:sz w:val="22"/>
        </w:rPr>
        <w:t>instytucje zamawiające należy w szczególności zachęcać do dzielenia</w:t>
      </w:r>
      <w:r w:rsidRPr="00CD3E16">
        <w:rPr>
          <w:rFonts w:asciiTheme="minorHAnsi" w:hAnsiTheme="minorHAnsi" w:cstheme="minorHAnsi"/>
          <w:b/>
          <w:bCs/>
          <w:color w:val="000000" w:themeColor="text1"/>
          <w:sz w:val="22"/>
        </w:rPr>
        <w:t xml:space="preserve"> </w:t>
      </w:r>
      <w:r w:rsidRPr="00CD3E16">
        <w:rPr>
          <w:rFonts w:asciiTheme="minorHAnsi" w:hAnsiTheme="minorHAnsi" w:cstheme="minorHAnsi"/>
          <w:color w:val="000000" w:themeColor="text1"/>
          <w:sz w:val="22"/>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Zamówienie nie zostało podzielone na części z następujących względów: </w:t>
      </w:r>
    </w:p>
    <w:p w14:paraId="28447EAA" w14:textId="77777777" w:rsidR="00E9702E" w:rsidRPr="00E9702E" w:rsidRDefault="007B325A" w:rsidP="00E9702E">
      <w:pPr>
        <w:pStyle w:val="Akapitzlist"/>
        <w:numPr>
          <w:ilvl w:val="0"/>
          <w:numId w:val="50"/>
        </w:numPr>
        <w:spacing w:after="17" w:line="259" w:lineRule="auto"/>
        <w:ind w:left="426" w:right="0"/>
        <w:rPr>
          <w:rStyle w:val="markedcontent"/>
          <w:rFonts w:asciiTheme="minorHAnsi" w:hAnsiTheme="minorHAnsi" w:cstheme="minorHAnsi"/>
          <w:color w:val="auto"/>
          <w:sz w:val="22"/>
        </w:rPr>
      </w:pPr>
      <w:r w:rsidRPr="00E9702E">
        <w:rPr>
          <w:rStyle w:val="markedcontent"/>
          <w:rFonts w:asciiTheme="minorHAnsi" w:hAnsiTheme="minorHAnsi" w:cstheme="minorHAnsi"/>
          <w:sz w:val="22"/>
        </w:rPr>
        <w:t>Zamówienie dotyczy jednego obiektu</w:t>
      </w:r>
      <w:r w:rsidR="00181C1D" w:rsidRPr="00E9702E">
        <w:rPr>
          <w:rStyle w:val="markedcontent"/>
          <w:rFonts w:asciiTheme="minorHAnsi" w:hAnsiTheme="minorHAnsi" w:cstheme="minorHAnsi"/>
          <w:sz w:val="22"/>
        </w:rPr>
        <w:t xml:space="preserve"> – </w:t>
      </w:r>
      <w:r w:rsidR="00E9702E" w:rsidRPr="00E9702E">
        <w:rPr>
          <w:rStyle w:val="markedcontent"/>
          <w:rFonts w:asciiTheme="minorHAnsi" w:hAnsiTheme="minorHAnsi" w:cstheme="minorHAnsi"/>
          <w:sz w:val="22"/>
        </w:rPr>
        <w:t xml:space="preserve">przebudowy drogi </w:t>
      </w:r>
    </w:p>
    <w:p w14:paraId="62CA52DE" w14:textId="77777777" w:rsidR="00E9702E" w:rsidRPr="00E9702E" w:rsidRDefault="00E9702E" w:rsidP="00E9702E">
      <w:pPr>
        <w:pStyle w:val="Akapitzlist"/>
        <w:numPr>
          <w:ilvl w:val="0"/>
          <w:numId w:val="50"/>
        </w:numPr>
        <w:spacing w:after="17" w:line="259" w:lineRule="auto"/>
        <w:ind w:left="426" w:right="0"/>
        <w:rPr>
          <w:rFonts w:ascii="Calibri" w:hAnsi="Calibri" w:cs="Calibri"/>
          <w:color w:val="auto"/>
          <w:sz w:val="22"/>
        </w:rPr>
      </w:pPr>
      <w:r w:rsidRPr="00E9702E">
        <w:rPr>
          <w:rFonts w:ascii="Calibri" w:hAnsi="Calibri" w:cs="Calibri"/>
          <w:sz w:val="22"/>
        </w:rPr>
        <w:t xml:space="preserve">Zamawiający prowadzi procedurę w formule zaprojektuj i wybuduj, której zasadniczym celem jest powierzenie wykonania projektu i robót budowlanych jednemu wykonawcy  </w:t>
      </w:r>
    </w:p>
    <w:p w14:paraId="5A22BC73" w14:textId="77777777" w:rsidR="00E9702E" w:rsidRPr="00E9702E" w:rsidRDefault="007B325A" w:rsidP="00E9702E">
      <w:pPr>
        <w:pStyle w:val="Akapitzlist"/>
        <w:numPr>
          <w:ilvl w:val="0"/>
          <w:numId w:val="50"/>
        </w:numPr>
        <w:spacing w:after="17" w:line="259" w:lineRule="auto"/>
        <w:ind w:left="426" w:right="0"/>
        <w:rPr>
          <w:rFonts w:ascii="Calibri" w:hAnsi="Calibri" w:cs="Calibri"/>
          <w:color w:val="auto"/>
          <w:sz w:val="22"/>
        </w:rPr>
      </w:pPr>
      <w:r w:rsidRPr="00E9702E">
        <w:rPr>
          <w:rFonts w:asciiTheme="minorHAnsi" w:hAnsiTheme="minorHAnsi" w:cstheme="minorHAnsi"/>
          <w:color w:val="000000" w:themeColor="text1"/>
          <w:sz w:val="22"/>
        </w:rPr>
        <w:t xml:space="preserve">konieczność zapewnienia dostępu do rynku zamówień publicznych małym i średnim przedsiębiorcom nie może być powodem dokonania podziału kosztem efektywności, czyli efektów jakie można zapewnić przez udzielenie zamówienia jednemu Wykonawcy wybranemu w trybie </w:t>
      </w:r>
      <w:proofErr w:type="spellStart"/>
      <w:r w:rsidRPr="00E9702E">
        <w:rPr>
          <w:rFonts w:asciiTheme="minorHAnsi" w:hAnsiTheme="minorHAnsi" w:cstheme="minorHAnsi"/>
          <w:color w:val="000000" w:themeColor="text1"/>
          <w:sz w:val="22"/>
        </w:rPr>
        <w:t>Pzp</w:t>
      </w:r>
      <w:proofErr w:type="spellEnd"/>
      <w:r w:rsidRPr="00E9702E">
        <w:rPr>
          <w:rFonts w:asciiTheme="minorHAnsi" w:hAnsiTheme="minorHAnsi" w:cstheme="minorHAnsi"/>
          <w:color w:val="000000" w:themeColor="text1"/>
          <w:sz w:val="22"/>
        </w:rPr>
        <w:t>, a zatem gdy taki podział nie jest uzasadniony rzeczywistymi potrzebami Zamawiającego</w:t>
      </w:r>
      <w:r w:rsidR="00E9702E">
        <w:rPr>
          <w:rFonts w:asciiTheme="minorHAnsi" w:hAnsiTheme="minorHAnsi" w:cstheme="minorHAnsi"/>
          <w:color w:val="000000" w:themeColor="text1"/>
          <w:sz w:val="22"/>
        </w:rPr>
        <w:t>,</w:t>
      </w:r>
    </w:p>
    <w:p w14:paraId="7261E28D" w14:textId="79DA3471" w:rsidR="00E9702E" w:rsidRPr="009041DE" w:rsidRDefault="00E9702E" w:rsidP="009041DE">
      <w:pPr>
        <w:pStyle w:val="Akapitzlist"/>
        <w:numPr>
          <w:ilvl w:val="0"/>
          <w:numId w:val="50"/>
        </w:numPr>
        <w:spacing w:after="17" w:line="259" w:lineRule="auto"/>
        <w:ind w:left="426" w:right="0"/>
        <w:rPr>
          <w:rFonts w:ascii="Calibri" w:hAnsi="Calibri" w:cs="Calibri"/>
          <w:color w:val="auto"/>
          <w:sz w:val="22"/>
        </w:rPr>
      </w:pPr>
      <w:r w:rsidRPr="00E9702E">
        <w:rPr>
          <w:rFonts w:asciiTheme="minorHAnsi" w:hAnsiTheme="minorHAnsi" w:cstheme="minorHAnsi"/>
          <w:color w:val="000000" w:themeColor="text1"/>
          <w:sz w:val="22"/>
        </w:rPr>
        <w:t>przedmiotem zamówienia jest wykonanie robót funkcjonalnie ze sobą związanych, a razem stanowiących jakby jedną sieć (jeden obiekt). Rozdzielenie robót groziłoby niedającymi się wyeliminować problemami organizacyjnymi związanymi z odpowiedzialnością za poszczególne elementy robót wykonywanych przez różnych Wykonawców</w:t>
      </w:r>
      <w:r w:rsidR="007B325A" w:rsidRPr="00E9702E">
        <w:rPr>
          <w:rFonts w:asciiTheme="minorHAnsi" w:hAnsiTheme="minorHAnsi" w:cstheme="minorHAnsi"/>
          <w:color w:val="000000" w:themeColor="text1"/>
          <w:sz w:val="22"/>
        </w:rPr>
        <w:t xml:space="preserve">. </w:t>
      </w:r>
    </w:p>
    <w:p w14:paraId="78384583" w14:textId="67B4AFC4" w:rsidR="007B325A" w:rsidRDefault="007B325A" w:rsidP="00C7263F">
      <w:pPr>
        <w:spacing w:after="17" w:line="259" w:lineRule="auto"/>
        <w:ind w:left="706" w:right="0" w:firstLine="0"/>
        <w:rPr>
          <w:rStyle w:val="Pogrubienie"/>
          <w:rFonts w:asciiTheme="minorHAnsi" w:hAnsiTheme="minorHAnsi" w:cstheme="minorHAnsi"/>
          <w:color w:val="auto"/>
          <w:sz w:val="24"/>
          <w:szCs w:val="24"/>
          <w:shd w:val="clear" w:color="auto" w:fill="FFFFFF"/>
        </w:rPr>
      </w:pPr>
    </w:p>
    <w:bookmarkEnd w:id="3"/>
    <w:p w14:paraId="73FD0FA6" w14:textId="77777777" w:rsidR="00153B75" w:rsidRPr="008D0FDA" w:rsidRDefault="001875D6">
      <w:pPr>
        <w:spacing w:after="14" w:line="267" w:lineRule="auto"/>
        <w:ind w:left="708" w:right="335" w:firstLine="2"/>
        <w:rPr>
          <w:rFonts w:asciiTheme="minorHAnsi" w:hAnsiTheme="minorHAnsi" w:cstheme="minorHAnsi"/>
          <w:sz w:val="22"/>
        </w:rPr>
      </w:pPr>
      <w:r w:rsidRPr="008D0FDA">
        <w:rPr>
          <w:rFonts w:asciiTheme="minorHAnsi" w:hAnsiTheme="minorHAnsi" w:cstheme="minorHAnsi"/>
          <w:b/>
          <w:sz w:val="22"/>
        </w:rPr>
        <w:t xml:space="preserve">CPV (Wspólny Słownik Zamówień):  </w:t>
      </w:r>
    </w:p>
    <w:p w14:paraId="4E4E506F" w14:textId="77777777" w:rsidR="008D0FDA" w:rsidRPr="008D0FDA" w:rsidRDefault="008D0FDA" w:rsidP="008D0FDA">
      <w:pPr>
        <w:ind w:left="718" w:right="337"/>
        <w:rPr>
          <w:rFonts w:asciiTheme="minorHAnsi" w:hAnsiTheme="minorHAnsi" w:cstheme="minorHAnsi"/>
          <w:bCs/>
          <w:sz w:val="22"/>
        </w:rPr>
      </w:pPr>
      <w:r w:rsidRPr="008D0FDA">
        <w:rPr>
          <w:rFonts w:asciiTheme="minorHAnsi" w:hAnsiTheme="minorHAnsi" w:cstheme="minorHAnsi"/>
          <w:bCs/>
          <w:sz w:val="22"/>
        </w:rPr>
        <w:t>a) Główny kod:</w:t>
      </w:r>
    </w:p>
    <w:p w14:paraId="2D70995A" w14:textId="2679A297" w:rsidR="00E72423" w:rsidRPr="00E72423" w:rsidRDefault="00A376D7" w:rsidP="00A715C1">
      <w:pPr>
        <w:ind w:left="718" w:right="337"/>
        <w:rPr>
          <w:rFonts w:asciiTheme="minorHAnsi" w:hAnsiTheme="minorHAnsi" w:cstheme="minorHAnsi"/>
          <w:bCs/>
          <w:sz w:val="22"/>
        </w:rPr>
      </w:pPr>
      <w:r>
        <w:rPr>
          <w:rFonts w:asciiTheme="minorHAnsi" w:hAnsiTheme="minorHAnsi" w:cstheme="minorHAnsi"/>
          <w:bCs/>
          <w:sz w:val="22"/>
        </w:rPr>
        <w:t>45233100-0 Roboty w zakresie budowy autostrad, dróg</w:t>
      </w:r>
    </w:p>
    <w:p w14:paraId="53B7E22B" w14:textId="7774B6BD" w:rsidR="008D0FDA" w:rsidRDefault="001875D6" w:rsidP="00E72423">
      <w:pPr>
        <w:ind w:left="718" w:right="337"/>
        <w:rPr>
          <w:rFonts w:asciiTheme="minorHAnsi" w:hAnsiTheme="minorHAnsi" w:cstheme="minorHAnsi"/>
          <w:sz w:val="22"/>
        </w:rPr>
      </w:pPr>
      <w:r w:rsidRPr="008D0FDA">
        <w:rPr>
          <w:rFonts w:asciiTheme="minorHAnsi" w:hAnsiTheme="minorHAnsi" w:cstheme="minorHAnsi"/>
          <w:bCs/>
          <w:sz w:val="22"/>
        </w:rPr>
        <w:t xml:space="preserve"> </w:t>
      </w:r>
      <w:r w:rsidR="008D0FDA" w:rsidRPr="008D0FDA">
        <w:rPr>
          <w:rFonts w:asciiTheme="minorHAnsi" w:hAnsiTheme="minorHAnsi" w:cstheme="minorHAnsi"/>
          <w:sz w:val="22"/>
        </w:rPr>
        <w:t>b) Pozostałe kody:</w:t>
      </w:r>
    </w:p>
    <w:p w14:paraId="5393761B" w14:textId="1E9E48D8" w:rsidR="00A376D7" w:rsidRDefault="00A376D7" w:rsidP="00E72423">
      <w:pPr>
        <w:ind w:left="718" w:right="337"/>
        <w:rPr>
          <w:rFonts w:asciiTheme="minorHAnsi" w:hAnsiTheme="minorHAnsi" w:cstheme="minorHAnsi"/>
          <w:bCs/>
          <w:sz w:val="22"/>
        </w:rPr>
      </w:pPr>
      <w:r w:rsidRPr="00A715C1">
        <w:rPr>
          <w:rFonts w:asciiTheme="minorHAnsi" w:hAnsiTheme="minorHAnsi" w:cstheme="minorHAnsi"/>
          <w:bCs/>
          <w:sz w:val="22"/>
        </w:rPr>
        <w:t>45</w:t>
      </w:r>
      <w:r>
        <w:rPr>
          <w:rFonts w:asciiTheme="minorHAnsi" w:hAnsiTheme="minorHAnsi" w:cstheme="minorHAnsi"/>
          <w:bCs/>
          <w:sz w:val="22"/>
        </w:rPr>
        <w:t>233120-6 Roboty w zakresie budowy dróg</w:t>
      </w:r>
    </w:p>
    <w:p w14:paraId="395D4542" w14:textId="4FB349C9" w:rsidR="00A376D7" w:rsidRPr="00A376D7" w:rsidRDefault="00A376D7" w:rsidP="00A376D7">
      <w:pPr>
        <w:spacing w:after="17" w:line="259" w:lineRule="auto"/>
        <w:ind w:left="708" w:right="0" w:firstLine="0"/>
        <w:jc w:val="left"/>
        <w:rPr>
          <w:rFonts w:asciiTheme="minorHAnsi" w:hAnsiTheme="minorHAnsi" w:cstheme="minorHAnsi"/>
          <w:bCs/>
          <w:sz w:val="22"/>
        </w:rPr>
      </w:pPr>
      <w:r w:rsidRPr="00A715C1">
        <w:rPr>
          <w:rFonts w:asciiTheme="minorHAnsi" w:hAnsiTheme="minorHAnsi" w:cstheme="minorHAnsi"/>
          <w:bCs/>
          <w:sz w:val="22"/>
        </w:rPr>
        <w:t>71320000-7 Usługi inżynieryjne w zakresie projektowania</w:t>
      </w:r>
    </w:p>
    <w:p w14:paraId="4CF60EDE" w14:textId="77777777" w:rsidR="00BB51CB" w:rsidRDefault="00BB51CB">
      <w:pPr>
        <w:ind w:left="718" w:right="337"/>
        <w:rPr>
          <w:rFonts w:asciiTheme="minorHAnsi" w:hAnsiTheme="minorHAnsi" w:cstheme="minorHAnsi"/>
          <w:sz w:val="22"/>
        </w:rPr>
      </w:pPr>
    </w:p>
    <w:p w14:paraId="4A568F6C" w14:textId="62E0F145" w:rsidR="00153B75" w:rsidRPr="00926810" w:rsidRDefault="001875D6" w:rsidP="00BA3156">
      <w:pPr>
        <w:ind w:left="0" w:right="337"/>
        <w:rPr>
          <w:rFonts w:asciiTheme="minorHAnsi" w:hAnsiTheme="minorHAnsi" w:cstheme="minorHAnsi"/>
          <w:color w:val="auto"/>
          <w:sz w:val="22"/>
        </w:rPr>
      </w:pPr>
      <w:r w:rsidRPr="008D0FDA">
        <w:rPr>
          <w:rFonts w:asciiTheme="minorHAnsi" w:hAnsiTheme="minorHAnsi" w:cstheme="minorHAnsi"/>
          <w:sz w:val="22"/>
        </w:rPr>
        <w:t>Realizacja zamówienia podlega prawu polskiemu, w tym w szczególności ustawie Kodeks cywilny</w:t>
      </w:r>
      <w:r w:rsidRPr="008D0FDA">
        <w:rPr>
          <w:rFonts w:asciiTheme="minorHAnsi" w:hAnsiTheme="minorHAnsi" w:cstheme="minorHAnsi"/>
          <w:sz w:val="22"/>
          <w:vertAlign w:val="superscript"/>
        </w:rPr>
        <w:footnoteReference w:id="2"/>
      </w:r>
      <w:r w:rsidRPr="008D0FDA">
        <w:rPr>
          <w:rFonts w:asciiTheme="minorHAnsi" w:hAnsiTheme="minorHAnsi" w:cstheme="minorHAnsi"/>
          <w:sz w:val="22"/>
        </w:rPr>
        <w:t xml:space="preserve">  i ustawie Prawo zamówień publicznych</w:t>
      </w:r>
      <w:r w:rsidRPr="00926810">
        <w:rPr>
          <w:rFonts w:asciiTheme="minorHAnsi" w:hAnsiTheme="minorHAnsi" w:cstheme="minorHAnsi"/>
          <w:color w:val="auto"/>
          <w:sz w:val="22"/>
          <w:vertAlign w:val="superscript"/>
        </w:rPr>
        <w:footnoteReference w:id="3"/>
      </w:r>
      <w:r w:rsidR="000B0D05">
        <w:rPr>
          <w:rFonts w:asciiTheme="minorHAnsi" w:hAnsiTheme="minorHAnsi" w:cstheme="minorHAnsi"/>
          <w:color w:val="auto"/>
          <w:sz w:val="22"/>
        </w:rPr>
        <w:t>.</w:t>
      </w:r>
    </w:p>
    <w:p w14:paraId="75C8F387" w14:textId="77777777" w:rsidR="00153B75" w:rsidRDefault="001875D6">
      <w:pPr>
        <w:spacing w:after="30" w:line="259" w:lineRule="auto"/>
        <w:ind w:left="708" w:right="0" w:firstLine="0"/>
        <w:jc w:val="left"/>
      </w:pPr>
      <w:r>
        <w:t xml:space="preserve"> </w:t>
      </w:r>
    </w:p>
    <w:p w14:paraId="39338551" w14:textId="65DAE3C8" w:rsidR="00153B75" w:rsidRDefault="001875D6" w:rsidP="00A05C47">
      <w:pPr>
        <w:numPr>
          <w:ilvl w:val="1"/>
          <w:numId w:val="1"/>
        </w:numPr>
        <w:ind w:right="337" w:hanging="863"/>
        <w:rPr>
          <w:rFonts w:asciiTheme="minorHAnsi" w:hAnsiTheme="minorHAnsi" w:cstheme="minorHAnsi"/>
          <w:sz w:val="22"/>
        </w:rPr>
      </w:pPr>
      <w:r w:rsidRPr="00574BE7">
        <w:rPr>
          <w:rFonts w:asciiTheme="minorHAnsi" w:hAnsiTheme="minorHAnsi" w:cstheme="minorHAnsi"/>
          <w:sz w:val="22"/>
        </w:rPr>
        <w:t xml:space="preserve">Szczegółowo przedmiot zamówienia opisany został w </w:t>
      </w:r>
      <w:r w:rsidR="00A05C47" w:rsidRPr="00574BE7">
        <w:rPr>
          <w:rFonts w:asciiTheme="minorHAnsi" w:hAnsiTheme="minorHAnsi" w:cstheme="minorHAnsi"/>
          <w:b/>
          <w:bCs/>
          <w:sz w:val="22"/>
        </w:rPr>
        <w:t>Załącznik</w:t>
      </w:r>
      <w:r w:rsidR="00574BE7" w:rsidRPr="00574BE7">
        <w:rPr>
          <w:rFonts w:asciiTheme="minorHAnsi" w:hAnsiTheme="minorHAnsi" w:cstheme="minorHAnsi"/>
          <w:b/>
          <w:bCs/>
          <w:sz w:val="22"/>
        </w:rPr>
        <w:t>u</w:t>
      </w:r>
      <w:r w:rsidR="00A05C47" w:rsidRPr="00574BE7">
        <w:rPr>
          <w:rFonts w:asciiTheme="minorHAnsi" w:hAnsiTheme="minorHAnsi" w:cstheme="minorHAnsi"/>
          <w:b/>
          <w:bCs/>
          <w:sz w:val="22"/>
        </w:rPr>
        <w:t xml:space="preserve"> nr 1</w:t>
      </w:r>
      <w:r w:rsidR="00574BE7" w:rsidRPr="00574BE7">
        <w:rPr>
          <w:rFonts w:asciiTheme="minorHAnsi" w:hAnsiTheme="minorHAnsi" w:cstheme="minorHAnsi"/>
          <w:b/>
          <w:bCs/>
          <w:sz w:val="22"/>
        </w:rPr>
        <w:t xml:space="preserve"> </w:t>
      </w:r>
      <w:r w:rsidR="00A05C47" w:rsidRPr="00574BE7">
        <w:rPr>
          <w:rFonts w:asciiTheme="minorHAnsi" w:hAnsiTheme="minorHAnsi" w:cstheme="minorHAnsi"/>
          <w:b/>
          <w:bCs/>
          <w:sz w:val="22"/>
        </w:rPr>
        <w:t xml:space="preserve">do SWZ </w:t>
      </w:r>
      <w:r w:rsidR="00A05C47" w:rsidRPr="00574BE7">
        <w:rPr>
          <w:rFonts w:asciiTheme="minorHAnsi" w:hAnsiTheme="minorHAnsi" w:cstheme="minorHAnsi"/>
          <w:sz w:val="22"/>
        </w:rPr>
        <w:t>oraz w</w:t>
      </w:r>
      <w:r w:rsidRPr="00574BE7">
        <w:rPr>
          <w:rFonts w:asciiTheme="minorHAnsi" w:hAnsiTheme="minorHAnsi" w:cstheme="minorHAnsi"/>
          <w:color w:val="0070C0"/>
          <w:sz w:val="22"/>
        </w:rPr>
        <w:t xml:space="preserve"> </w:t>
      </w:r>
      <w:r w:rsidR="00A05C47" w:rsidRPr="00574BE7">
        <w:rPr>
          <w:rFonts w:asciiTheme="minorHAnsi" w:hAnsiTheme="minorHAnsi" w:cstheme="minorHAnsi"/>
          <w:sz w:val="22"/>
        </w:rPr>
        <w:t>projektowanych postanowieniach umowy w sprawie zamówienia</w:t>
      </w:r>
      <w:r w:rsidR="00574BE7">
        <w:rPr>
          <w:rFonts w:asciiTheme="minorHAnsi" w:hAnsiTheme="minorHAnsi" w:cstheme="minorHAnsi"/>
          <w:sz w:val="22"/>
        </w:rPr>
        <w:t xml:space="preserve"> </w:t>
      </w:r>
      <w:r w:rsidR="00A05C47" w:rsidRPr="00A05C47">
        <w:rPr>
          <w:rFonts w:asciiTheme="minorHAnsi" w:hAnsiTheme="minorHAnsi" w:cstheme="minorHAnsi"/>
          <w:sz w:val="22"/>
        </w:rPr>
        <w:t xml:space="preserve">publicznego, które zostaną wprowadzone do treści umowy </w:t>
      </w:r>
      <w:r w:rsidR="00A05C47" w:rsidRPr="004145B3">
        <w:rPr>
          <w:rFonts w:asciiTheme="minorHAnsi" w:hAnsiTheme="minorHAnsi" w:cstheme="minorHAnsi"/>
          <w:sz w:val="22"/>
        </w:rPr>
        <w:t xml:space="preserve">stanowiących </w:t>
      </w:r>
      <w:r w:rsidR="00A05C47" w:rsidRPr="004145B3">
        <w:rPr>
          <w:rFonts w:asciiTheme="minorHAnsi" w:hAnsiTheme="minorHAnsi" w:cstheme="minorHAnsi"/>
          <w:b/>
          <w:bCs/>
          <w:sz w:val="22"/>
        </w:rPr>
        <w:t>Załącznik nr 2 do SWZ</w:t>
      </w:r>
      <w:r w:rsidR="00AF37B3">
        <w:rPr>
          <w:rFonts w:asciiTheme="minorHAnsi" w:hAnsiTheme="minorHAnsi" w:cstheme="minorHAnsi"/>
          <w:sz w:val="22"/>
        </w:rPr>
        <w:t xml:space="preserve">, a także w </w:t>
      </w:r>
      <w:r w:rsidR="009041DE">
        <w:rPr>
          <w:rFonts w:asciiTheme="minorHAnsi" w:hAnsiTheme="minorHAnsi" w:cstheme="minorHAnsi"/>
          <w:sz w:val="22"/>
        </w:rPr>
        <w:t>programie funkcjonalno-użytkowym</w:t>
      </w:r>
      <w:r w:rsidR="00AF37B3">
        <w:rPr>
          <w:rFonts w:asciiTheme="minorHAnsi" w:hAnsiTheme="minorHAnsi" w:cstheme="minorHAnsi"/>
          <w:sz w:val="22"/>
        </w:rPr>
        <w:t xml:space="preserve"> stanowiąc</w:t>
      </w:r>
      <w:r w:rsidR="009041DE">
        <w:rPr>
          <w:rFonts w:asciiTheme="minorHAnsi" w:hAnsiTheme="minorHAnsi" w:cstheme="minorHAnsi"/>
          <w:sz w:val="22"/>
        </w:rPr>
        <w:t>ym</w:t>
      </w:r>
      <w:r w:rsidR="00AF37B3">
        <w:rPr>
          <w:rFonts w:asciiTheme="minorHAnsi" w:hAnsiTheme="minorHAnsi" w:cstheme="minorHAnsi"/>
          <w:sz w:val="22"/>
        </w:rPr>
        <w:t xml:space="preserve"> załącznik do SWZ</w:t>
      </w:r>
    </w:p>
    <w:p w14:paraId="088E5743" w14:textId="7656B26C" w:rsidR="00A05C47" w:rsidRDefault="00A05C47">
      <w:pPr>
        <w:numPr>
          <w:ilvl w:val="1"/>
          <w:numId w:val="1"/>
        </w:numPr>
        <w:ind w:right="337" w:hanging="852"/>
        <w:rPr>
          <w:rFonts w:asciiTheme="minorHAnsi" w:hAnsiTheme="minorHAnsi" w:cstheme="minorHAnsi"/>
          <w:sz w:val="22"/>
        </w:rPr>
      </w:pPr>
      <w:r w:rsidRPr="00A05C47">
        <w:rPr>
          <w:rFonts w:asciiTheme="minorHAnsi" w:hAnsiTheme="minorHAnsi" w:cstheme="minorHAnsi"/>
          <w:sz w:val="22"/>
        </w:rPr>
        <w:t xml:space="preserve">W przypadku użycia w SWZ lub załącznikach odniesień do norm, europejskich ocen technicznych, aprobat, specyfikacji technicznych i systemów referencji technicznych, o których mowa w art. </w:t>
      </w:r>
      <w:r w:rsidR="00A12F25">
        <w:rPr>
          <w:rFonts w:asciiTheme="minorHAnsi" w:hAnsiTheme="minorHAnsi" w:cstheme="minorHAnsi"/>
          <w:sz w:val="22"/>
        </w:rPr>
        <w:t>101</w:t>
      </w:r>
      <w:r w:rsidRPr="00A05C47">
        <w:rPr>
          <w:rFonts w:asciiTheme="minorHAnsi" w:hAnsiTheme="minorHAnsi" w:cstheme="minorHAnsi"/>
          <w:sz w:val="22"/>
        </w:rPr>
        <w:t xml:space="preserve"> ust. 1</w:t>
      </w:r>
      <w:r w:rsidR="00A12F25">
        <w:rPr>
          <w:rFonts w:asciiTheme="minorHAnsi" w:hAnsiTheme="minorHAnsi" w:cstheme="minorHAnsi"/>
          <w:sz w:val="22"/>
        </w:rPr>
        <w:t xml:space="preserve"> pkt 2 oraz ust. 3</w:t>
      </w:r>
      <w:r w:rsidRPr="00A05C47">
        <w:rPr>
          <w:rFonts w:asciiTheme="minorHAnsi" w:hAnsiTheme="minorHAnsi" w:cstheme="minorHAnsi"/>
          <w:sz w:val="22"/>
        </w:rPr>
        <w:t xml:space="preserve"> ustawy Zamawiający dopuszcza rozwiązania równoważne opisywanym. Wykonawca analizując dokumentację powinien założyć, że każdemu odniesieniu, o którym mowa w art. </w:t>
      </w:r>
      <w:r w:rsidR="00486C25">
        <w:rPr>
          <w:rFonts w:asciiTheme="minorHAnsi" w:hAnsiTheme="minorHAnsi" w:cstheme="minorHAnsi"/>
          <w:sz w:val="22"/>
        </w:rPr>
        <w:t>101</w:t>
      </w:r>
      <w:r w:rsidRPr="00A05C47">
        <w:rPr>
          <w:rFonts w:asciiTheme="minorHAnsi" w:hAnsiTheme="minorHAnsi" w:cstheme="minorHAnsi"/>
          <w:sz w:val="22"/>
        </w:rPr>
        <w:t xml:space="preserve"> ust. 1</w:t>
      </w:r>
      <w:r w:rsidR="00A12F25">
        <w:rPr>
          <w:rFonts w:asciiTheme="minorHAnsi" w:hAnsiTheme="minorHAnsi" w:cstheme="minorHAnsi"/>
          <w:sz w:val="22"/>
        </w:rPr>
        <w:t xml:space="preserve"> pkt 2 oraz ust. 3</w:t>
      </w:r>
      <w:r w:rsidRPr="00A05C47">
        <w:rPr>
          <w:rFonts w:asciiTheme="minorHAnsi" w:hAnsiTheme="minorHAnsi" w:cstheme="minorHAnsi"/>
          <w:sz w:val="22"/>
        </w:rPr>
        <w:t xml:space="preserve"> ustawy użytemu w dokumentacji towarzyszy wyraz „lub równoważne".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w:t>
      </w:r>
      <w:r w:rsidRPr="00A05C47">
        <w:rPr>
          <w:rFonts w:asciiTheme="minorHAnsi" w:hAnsiTheme="minorHAnsi" w:cstheme="minorHAnsi"/>
          <w:sz w:val="22"/>
        </w:rPr>
        <w:lastRenderedPageBreak/>
        <w:t xml:space="preserve">lub lepszych, których zastosowanie w żaden sposób nie wpłynie negatywnie na prawidłowe funkcjonowanie rozwiązań przyjętych w dokumentacji. Wykonawca, który zastosuje urządzenia lub materiały równoważne będzie obowiązany wykazać w trakcie realizacji zamówienia, że zastosowane przez niego urządzenia i materiały spełniają wymagania określone przez zamawiającego. Użycie w SWZ lub załącznikach </w:t>
      </w:r>
      <w:r w:rsidR="00486C25">
        <w:rPr>
          <w:rFonts w:asciiTheme="minorHAnsi" w:hAnsiTheme="minorHAnsi" w:cstheme="minorHAnsi"/>
          <w:sz w:val="22"/>
        </w:rPr>
        <w:t>etykiety</w:t>
      </w:r>
      <w:r w:rsidRPr="00A05C47">
        <w:rPr>
          <w:rFonts w:asciiTheme="minorHAnsi" w:hAnsiTheme="minorHAnsi" w:cstheme="minorHAnsi"/>
          <w:sz w:val="22"/>
        </w:rPr>
        <w:t xml:space="preserve"> w rozumieniu art. </w:t>
      </w:r>
      <w:r w:rsidR="00486C25">
        <w:rPr>
          <w:rFonts w:asciiTheme="minorHAnsi" w:hAnsiTheme="minorHAnsi" w:cstheme="minorHAnsi"/>
          <w:sz w:val="22"/>
        </w:rPr>
        <w:t>104</w:t>
      </w:r>
      <w:r w:rsidRPr="00A05C47">
        <w:rPr>
          <w:rFonts w:asciiTheme="minorHAnsi" w:hAnsiTheme="minorHAnsi" w:cstheme="minorHAnsi"/>
          <w:sz w:val="22"/>
        </w:rPr>
        <w:t xml:space="preserve"> </w:t>
      </w:r>
      <w:r w:rsidR="00486C25">
        <w:rPr>
          <w:rFonts w:asciiTheme="minorHAnsi" w:hAnsiTheme="minorHAnsi" w:cstheme="minorHAnsi"/>
          <w:sz w:val="22"/>
        </w:rPr>
        <w:t>ust.</w:t>
      </w:r>
      <w:r w:rsidRPr="00A05C47">
        <w:rPr>
          <w:rFonts w:asciiTheme="minorHAnsi" w:hAnsiTheme="minorHAnsi" w:cstheme="minorHAnsi"/>
          <w:sz w:val="22"/>
        </w:rPr>
        <w:t xml:space="preserve"> 1 ustawy oznacza, że zamawiający akceptuje także wszystkie inne </w:t>
      </w:r>
      <w:r w:rsidR="00486C25">
        <w:rPr>
          <w:rFonts w:asciiTheme="minorHAnsi" w:hAnsiTheme="minorHAnsi" w:cstheme="minorHAnsi"/>
          <w:sz w:val="22"/>
        </w:rPr>
        <w:t>etykiety</w:t>
      </w:r>
      <w:r w:rsidRPr="00A05C47">
        <w:rPr>
          <w:rFonts w:asciiTheme="minorHAnsi" w:hAnsiTheme="minorHAnsi" w:cstheme="minorHAnsi"/>
          <w:sz w:val="22"/>
        </w:rPr>
        <w:t xml:space="preserve"> potwierdzające, że dane roboty budowlane, dostawy lub usługi spełniają równoważne wymagania. W przypadku, gdy wykonawca z przyczyn od niego niezależnych nie może uzyskać </w:t>
      </w:r>
      <w:r w:rsidR="00486C25">
        <w:rPr>
          <w:rFonts w:asciiTheme="minorHAnsi" w:hAnsiTheme="minorHAnsi" w:cstheme="minorHAnsi"/>
          <w:sz w:val="22"/>
        </w:rPr>
        <w:t>określonej</w:t>
      </w:r>
      <w:r w:rsidRPr="00A05C47">
        <w:rPr>
          <w:rFonts w:asciiTheme="minorHAnsi" w:hAnsiTheme="minorHAnsi" w:cstheme="minorHAnsi"/>
          <w:sz w:val="22"/>
        </w:rPr>
        <w:t xml:space="preserve"> przez Zamawiającego </w:t>
      </w:r>
      <w:r w:rsidR="00486C25">
        <w:rPr>
          <w:rFonts w:asciiTheme="minorHAnsi" w:hAnsiTheme="minorHAnsi" w:cstheme="minorHAnsi"/>
          <w:sz w:val="22"/>
        </w:rPr>
        <w:t>etykiety</w:t>
      </w:r>
      <w:r w:rsidRPr="00A05C47">
        <w:rPr>
          <w:rFonts w:asciiTheme="minorHAnsi" w:hAnsiTheme="minorHAnsi" w:cstheme="minorHAnsi"/>
          <w:sz w:val="22"/>
        </w:rPr>
        <w:t xml:space="preserve"> lub </w:t>
      </w:r>
      <w:r w:rsidR="00486C25">
        <w:rPr>
          <w:rFonts w:asciiTheme="minorHAnsi" w:hAnsiTheme="minorHAnsi" w:cstheme="minorHAnsi"/>
          <w:sz w:val="22"/>
        </w:rPr>
        <w:t>równoważnej etykiety</w:t>
      </w:r>
      <w:r w:rsidRPr="00A05C47">
        <w:rPr>
          <w:rFonts w:asciiTheme="minorHAnsi" w:hAnsiTheme="minorHAnsi" w:cstheme="minorHAnsi"/>
          <w:sz w:val="22"/>
        </w:rPr>
        <w:t xml:space="preserve"> potwierdzające</w:t>
      </w:r>
      <w:r w:rsidR="00486C25">
        <w:rPr>
          <w:rFonts w:asciiTheme="minorHAnsi" w:hAnsiTheme="minorHAnsi" w:cstheme="minorHAnsi"/>
          <w:sz w:val="22"/>
        </w:rPr>
        <w:t>j</w:t>
      </w:r>
      <w:r w:rsidRPr="00A05C47">
        <w:rPr>
          <w:rFonts w:asciiTheme="minorHAnsi" w:hAnsiTheme="minorHAnsi" w:cstheme="minorHAnsi"/>
          <w:sz w:val="22"/>
        </w:rPr>
        <w:t xml:space="preserve">, że dane roboty budowlane, dostawy lub usługi spełniają równoważne wymagania, Zamawiający </w:t>
      </w:r>
      <w:r w:rsidR="00486C25" w:rsidRPr="00486C25">
        <w:rPr>
          <w:rFonts w:asciiTheme="minorHAnsi" w:hAnsiTheme="minorHAnsi" w:cstheme="minorHAnsi"/>
          <w:sz w:val="22"/>
        </w:rPr>
        <w:t>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A05C47">
        <w:rPr>
          <w:rFonts w:asciiTheme="minorHAnsi" w:hAnsiTheme="minorHAnsi" w:cstheme="minorHAnsi"/>
          <w:sz w:val="22"/>
        </w:rPr>
        <w:t xml:space="preserve">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w:t>
      </w:r>
    </w:p>
    <w:p w14:paraId="1AD576A8" w14:textId="49E9ED9D" w:rsidR="00BE489C" w:rsidRPr="004145B3" w:rsidRDefault="00BE489C" w:rsidP="00A74279">
      <w:pPr>
        <w:numPr>
          <w:ilvl w:val="1"/>
          <w:numId w:val="1"/>
        </w:numPr>
        <w:ind w:right="337" w:hanging="852"/>
        <w:rPr>
          <w:rFonts w:asciiTheme="minorHAnsi" w:hAnsiTheme="minorHAnsi" w:cstheme="minorHAnsi"/>
          <w:sz w:val="22"/>
        </w:rPr>
      </w:pPr>
      <w:bookmarkStart w:id="4" w:name="_Hlk90465339"/>
      <w:r w:rsidRPr="00BE489C">
        <w:rPr>
          <w:rFonts w:asciiTheme="minorHAnsi" w:hAnsiTheme="minorHAnsi" w:cstheme="minorHAnsi"/>
          <w:sz w:val="22"/>
        </w:rPr>
        <w:t>Stosownie do treści art. 95 ustawy Zamawiający wymaga zatrudnienia na podstawie umowy o pracę przez Wykonawcę lub Podwykonawcę w rozumieniu przepisów art. 22 ust.1 ustawy  z dnia 26 czerwca 1974 r. Kodeks Pracy</w:t>
      </w:r>
      <w:r w:rsidR="00111649">
        <w:rPr>
          <w:rStyle w:val="Odwoanieprzypisudolnego"/>
          <w:rFonts w:asciiTheme="minorHAnsi" w:hAnsiTheme="minorHAnsi" w:cstheme="minorHAnsi"/>
          <w:sz w:val="22"/>
        </w:rPr>
        <w:footnoteReference w:id="4"/>
      </w:r>
      <w:r w:rsidRPr="00BE489C">
        <w:rPr>
          <w:rFonts w:asciiTheme="minorHAnsi" w:hAnsiTheme="minorHAnsi" w:cstheme="minorHAnsi"/>
          <w:sz w:val="22"/>
        </w:rPr>
        <w:t>, osób wykonujących niezbędne czynności dla realizacji niniejszego przedmiotu zamówienia, które wskazano w pkt 6.1., 6.2</w:t>
      </w:r>
      <w:r w:rsidR="00E15277">
        <w:rPr>
          <w:rFonts w:asciiTheme="minorHAnsi" w:hAnsiTheme="minorHAnsi" w:cstheme="minorHAnsi"/>
          <w:sz w:val="22"/>
        </w:rPr>
        <w:t xml:space="preserve"> i 6.3</w:t>
      </w:r>
      <w:r w:rsidRPr="00BE489C">
        <w:rPr>
          <w:rFonts w:asciiTheme="minorHAnsi" w:hAnsiTheme="minorHAnsi" w:cstheme="minorHAnsi"/>
          <w:sz w:val="22"/>
        </w:rPr>
        <w:t xml:space="preserve"> SWZ </w:t>
      </w:r>
      <w:r w:rsidRPr="004145B3">
        <w:rPr>
          <w:rFonts w:asciiTheme="minorHAnsi" w:hAnsiTheme="minorHAnsi" w:cstheme="minorHAnsi"/>
          <w:sz w:val="22"/>
        </w:rPr>
        <w:t xml:space="preserve">oraz </w:t>
      </w:r>
      <w:r w:rsidRPr="004145B3">
        <w:rPr>
          <w:rFonts w:asciiTheme="minorHAnsi" w:hAnsiTheme="minorHAnsi" w:cstheme="minorHAnsi"/>
          <w:b/>
          <w:bCs/>
          <w:sz w:val="22"/>
        </w:rPr>
        <w:t>Załącznikach nr 1 i nr 2 do SWZ</w:t>
      </w:r>
      <w:r w:rsidRPr="00BE489C">
        <w:rPr>
          <w:rFonts w:asciiTheme="minorHAnsi" w:hAnsiTheme="minorHAnsi" w:cstheme="minorHAnsi"/>
          <w:sz w:val="22"/>
        </w:rPr>
        <w:t>, za wyjątkiem osób pełniących samodzielne funkcje techniczne w budownictwie w rozumieniu ustawy Prawo budowla</w:t>
      </w:r>
      <w:r w:rsidR="00B61C16">
        <w:rPr>
          <w:rFonts w:asciiTheme="minorHAnsi" w:hAnsiTheme="minorHAnsi" w:cstheme="minorHAnsi"/>
          <w:sz w:val="22"/>
        </w:rPr>
        <w:t>ne</w:t>
      </w:r>
      <w:r w:rsidR="00B61C16">
        <w:rPr>
          <w:rStyle w:val="Odwoanieprzypisudolnego"/>
          <w:rFonts w:asciiTheme="minorHAnsi" w:hAnsiTheme="minorHAnsi" w:cstheme="minorHAnsi"/>
          <w:sz w:val="22"/>
        </w:rPr>
        <w:footnoteReference w:id="5"/>
      </w:r>
      <w:r w:rsidR="007411AF">
        <w:rPr>
          <w:rFonts w:asciiTheme="minorHAnsi" w:hAnsiTheme="minorHAnsi" w:cstheme="minorHAnsi"/>
          <w:sz w:val="22"/>
        </w:rPr>
        <w:t>, osób</w:t>
      </w:r>
      <w:r w:rsidRPr="00BE489C">
        <w:rPr>
          <w:rFonts w:asciiTheme="minorHAnsi" w:hAnsiTheme="minorHAnsi" w:cstheme="minorHAnsi"/>
          <w:sz w:val="22"/>
        </w:rPr>
        <w:t xml:space="preserve"> </w:t>
      </w:r>
      <w:r w:rsidR="007411AF" w:rsidRPr="007411AF">
        <w:rPr>
          <w:rFonts w:asciiTheme="minorHAnsi" w:hAnsiTheme="minorHAnsi" w:cstheme="minorHAnsi"/>
          <w:sz w:val="22"/>
        </w:rPr>
        <w:t>wykonujących czynności wymagających posiadania uprawnień zawodowych w dziedzinie geodezji</w:t>
      </w:r>
      <w:r w:rsidR="00906E78">
        <w:rPr>
          <w:rFonts w:asciiTheme="minorHAnsi" w:hAnsiTheme="minorHAnsi" w:cstheme="minorHAnsi"/>
          <w:sz w:val="22"/>
        </w:rPr>
        <w:t xml:space="preserve"> </w:t>
      </w:r>
      <w:r w:rsidR="007411AF" w:rsidRPr="007411AF">
        <w:rPr>
          <w:rFonts w:asciiTheme="minorHAnsi" w:hAnsiTheme="minorHAnsi" w:cstheme="minorHAnsi"/>
          <w:sz w:val="22"/>
        </w:rPr>
        <w:t>i kartografii w</w:t>
      </w:r>
      <w:r w:rsidR="00BB51CB">
        <w:rPr>
          <w:rFonts w:asciiTheme="minorHAnsi" w:hAnsiTheme="minorHAnsi" w:cstheme="minorHAnsi"/>
          <w:sz w:val="22"/>
        </w:rPr>
        <w:t xml:space="preserve"> </w:t>
      </w:r>
      <w:r w:rsidR="007411AF" w:rsidRPr="007411AF">
        <w:rPr>
          <w:rFonts w:asciiTheme="minorHAnsi" w:hAnsiTheme="minorHAnsi" w:cstheme="minorHAnsi"/>
          <w:sz w:val="22"/>
        </w:rPr>
        <w:t>rozumieniu ustawy Prawo geodezyjne i kartograficzne</w:t>
      </w:r>
      <w:r w:rsidR="00737061">
        <w:rPr>
          <w:rStyle w:val="Odwoanieprzypisudolnego"/>
          <w:rFonts w:asciiTheme="minorHAnsi" w:hAnsiTheme="minorHAnsi" w:cstheme="minorHAnsi"/>
          <w:sz w:val="22"/>
        </w:rPr>
        <w:footnoteReference w:id="6"/>
      </w:r>
      <w:r w:rsidR="007411AF" w:rsidRPr="007411AF">
        <w:rPr>
          <w:rFonts w:asciiTheme="minorHAnsi" w:hAnsiTheme="minorHAnsi" w:cstheme="minorHAnsi"/>
          <w:sz w:val="22"/>
        </w:rPr>
        <w:t xml:space="preserve"> </w:t>
      </w:r>
      <w:r w:rsidRPr="00BE489C">
        <w:rPr>
          <w:rFonts w:asciiTheme="minorHAnsi" w:hAnsiTheme="minorHAnsi" w:cstheme="minorHAnsi"/>
          <w:sz w:val="22"/>
        </w:rPr>
        <w:t>oraz osób prowadzących działalność gospodarczą (samozatrudnienie)</w:t>
      </w:r>
      <w:bookmarkEnd w:id="4"/>
      <w:r w:rsidRPr="00BE489C">
        <w:rPr>
          <w:rFonts w:asciiTheme="minorHAnsi" w:hAnsiTheme="minorHAnsi" w:cstheme="minorHAnsi"/>
          <w:sz w:val="22"/>
        </w:rPr>
        <w:t xml:space="preserve">. Pozostałe wymogi wynikające z art. 95 ustawy zostały </w:t>
      </w:r>
      <w:r w:rsidRPr="00BE489C">
        <w:rPr>
          <w:rFonts w:asciiTheme="minorHAnsi" w:hAnsiTheme="minorHAnsi" w:cstheme="minorHAnsi"/>
          <w:sz w:val="22"/>
        </w:rPr>
        <w:lastRenderedPageBreak/>
        <w:t xml:space="preserve">zamieszczone w  projektowanych postanowieniach umowy w sprawie zamówienia publicznego, które </w:t>
      </w:r>
      <w:r w:rsidRPr="004145B3">
        <w:rPr>
          <w:rFonts w:asciiTheme="minorHAnsi" w:hAnsiTheme="minorHAnsi" w:cstheme="minorHAnsi"/>
          <w:sz w:val="22"/>
        </w:rPr>
        <w:t xml:space="preserve">stanowią </w:t>
      </w:r>
      <w:r w:rsidRPr="004145B3">
        <w:rPr>
          <w:rFonts w:asciiTheme="minorHAnsi" w:hAnsiTheme="minorHAnsi" w:cstheme="minorHAnsi"/>
          <w:b/>
          <w:bCs/>
          <w:sz w:val="22"/>
        </w:rPr>
        <w:t>Załącznik nr 2 do SWZ</w:t>
      </w:r>
      <w:r w:rsidRPr="004145B3">
        <w:rPr>
          <w:rFonts w:asciiTheme="minorHAnsi" w:hAnsiTheme="minorHAnsi" w:cstheme="minorHAnsi"/>
          <w:sz w:val="22"/>
        </w:rPr>
        <w:t xml:space="preserve">.  </w:t>
      </w:r>
    </w:p>
    <w:p w14:paraId="0715D726" w14:textId="61A6EB42" w:rsidR="00153B75" w:rsidRPr="00F23D8E" w:rsidRDefault="001875D6">
      <w:pPr>
        <w:numPr>
          <w:ilvl w:val="1"/>
          <w:numId w:val="1"/>
        </w:numPr>
        <w:spacing w:after="36"/>
        <w:ind w:right="337" w:hanging="852"/>
        <w:rPr>
          <w:rFonts w:asciiTheme="minorHAnsi" w:hAnsiTheme="minorHAnsi" w:cstheme="minorHAnsi"/>
          <w:color w:val="auto"/>
          <w:sz w:val="22"/>
        </w:rPr>
      </w:pPr>
      <w:r w:rsidRPr="00F23D8E">
        <w:rPr>
          <w:rFonts w:asciiTheme="minorHAnsi" w:hAnsiTheme="minorHAnsi" w:cstheme="minorHAnsi"/>
          <w:color w:val="auto"/>
          <w:sz w:val="22"/>
        </w:rPr>
        <w:t xml:space="preserve">Zamawiający nie przewiduje: </w:t>
      </w:r>
    </w:p>
    <w:p w14:paraId="6BEB7B42" w14:textId="77777777" w:rsidR="00153B75" w:rsidRPr="00F23D8E" w:rsidRDefault="001875D6" w:rsidP="00670720">
      <w:pPr>
        <w:numPr>
          <w:ilvl w:val="4"/>
          <w:numId w:val="2"/>
        </w:numPr>
        <w:spacing w:after="39"/>
        <w:ind w:right="337" w:hanging="425"/>
        <w:rPr>
          <w:rFonts w:asciiTheme="minorHAnsi" w:hAnsiTheme="minorHAnsi" w:cstheme="minorHAnsi"/>
          <w:color w:val="auto"/>
          <w:sz w:val="22"/>
        </w:rPr>
      </w:pPr>
      <w:r w:rsidRPr="00F23D8E">
        <w:rPr>
          <w:rFonts w:asciiTheme="minorHAnsi" w:hAnsiTheme="minorHAnsi" w:cstheme="minorHAnsi"/>
          <w:color w:val="auto"/>
          <w:sz w:val="22"/>
        </w:rPr>
        <w:t xml:space="preserve">odbycia przez Wykonawcę </w:t>
      </w:r>
      <w:r w:rsidRPr="00B564C7">
        <w:rPr>
          <w:rFonts w:asciiTheme="minorHAnsi" w:hAnsiTheme="minorHAnsi" w:cstheme="minorHAnsi"/>
          <w:color w:val="auto"/>
          <w:sz w:val="22"/>
        </w:rPr>
        <w:t>wizji lokalnej</w:t>
      </w:r>
      <w:r w:rsidRPr="00F23D8E">
        <w:rPr>
          <w:rFonts w:asciiTheme="minorHAnsi" w:hAnsiTheme="minorHAnsi" w:cstheme="minorHAnsi"/>
          <w:color w:val="auto"/>
          <w:sz w:val="22"/>
        </w:rPr>
        <w:t xml:space="preserve"> lub </w:t>
      </w:r>
    </w:p>
    <w:p w14:paraId="43E4847E" w14:textId="77777777" w:rsidR="00153B75" w:rsidRPr="00FB0875" w:rsidRDefault="001875D6" w:rsidP="00670720">
      <w:pPr>
        <w:numPr>
          <w:ilvl w:val="4"/>
          <w:numId w:val="2"/>
        </w:numPr>
        <w:ind w:right="337" w:hanging="425"/>
        <w:rPr>
          <w:rFonts w:asciiTheme="minorHAnsi" w:hAnsiTheme="minorHAnsi" w:cstheme="minorHAnsi"/>
          <w:sz w:val="22"/>
        </w:rPr>
      </w:pPr>
      <w:r w:rsidRPr="00F23D8E">
        <w:rPr>
          <w:rFonts w:asciiTheme="minorHAnsi" w:hAnsiTheme="minorHAnsi" w:cstheme="minorHAnsi"/>
          <w:color w:val="auto"/>
          <w:sz w:val="22"/>
        </w:rPr>
        <w:t xml:space="preserve">sprawdzenia przez Wykonawcę dokumentów niezbędnych do realizacji zamówienia dostępnych na miejscu u Zamawiającego. </w:t>
      </w:r>
      <w:r w:rsidRPr="00037543">
        <w:rPr>
          <w:rFonts w:asciiTheme="minorHAnsi" w:hAnsiTheme="minorHAnsi" w:cstheme="minorHAnsi"/>
          <w:color w:val="00B0F0"/>
          <w:sz w:val="22"/>
        </w:rPr>
        <w:t xml:space="preserve"> </w:t>
      </w:r>
    </w:p>
    <w:p w14:paraId="30BBB6CF" w14:textId="77777777" w:rsidR="00153B75" w:rsidRPr="00FB0875" w:rsidRDefault="001875D6">
      <w:pPr>
        <w:numPr>
          <w:ilvl w:val="1"/>
          <w:numId w:val="1"/>
        </w:numPr>
        <w:ind w:right="337" w:hanging="852"/>
        <w:rPr>
          <w:rFonts w:asciiTheme="minorHAnsi" w:hAnsiTheme="minorHAnsi" w:cstheme="minorHAnsi"/>
          <w:sz w:val="22"/>
        </w:rPr>
      </w:pPr>
      <w:r w:rsidRPr="00FB0875">
        <w:rPr>
          <w:rFonts w:asciiTheme="minorHAnsi" w:hAnsiTheme="minorHAnsi" w:cstheme="minorHAnsi"/>
          <w:sz w:val="22"/>
        </w:rPr>
        <w:t xml:space="preserve">Zamawiający </w:t>
      </w:r>
      <w:r w:rsidRPr="00FB0875">
        <w:rPr>
          <w:rFonts w:asciiTheme="minorHAnsi" w:hAnsiTheme="minorHAnsi" w:cstheme="minorHAnsi"/>
          <w:b/>
          <w:sz w:val="22"/>
        </w:rPr>
        <w:t>nie zastrzega</w:t>
      </w:r>
      <w:r w:rsidRPr="00FB0875">
        <w:rPr>
          <w:rFonts w:asciiTheme="minorHAnsi" w:hAnsiTheme="minorHAnsi" w:cstheme="minorHAnsi"/>
          <w:sz w:val="22"/>
        </w:rPr>
        <w:t xml:space="preserve"> obowiązku osobistego wykonania przez Wykonawcę kluczowych zadań.  </w:t>
      </w:r>
    </w:p>
    <w:p w14:paraId="7FAD2379" w14:textId="1F7E7FFA" w:rsidR="00CD3E16" w:rsidRDefault="00392052" w:rsidP="00CD3E16">
      <w:pPr>
        <w:numPr>
          <w:ilvl w:val="1"/>
          <w:numId w:val="1"/>
        </w:numPr>
        <w:ind w:right="337" w:hanging="852"/>
        <w:rPr>
          <w:rFonts w:asciiTheme="minorHAnsi" w:hAnsiTheme="minorHAnsi" w:cstheme="minorHAnsi"/>
          <w:sz w:val="22"/>
        </w:rPr>
      </w:pPr>
      <w:r w:rsidRPr="00323216">
        <w:rPr>
          <w:rFonts w:asciiTheme="minorHAnsi" w:eastAsia="Times New Roman" w:hAnsiTheme="minorHAnsi" w:cstheme="minorHAnsi"/>
          <w:sz w:val="22"/>
        </w:rPr>
        <w:t xml:space="preserve">Zamawiający </w:t>
      </w:r>
      <w:r w:rsidR="00355BF4">
        <w:rPr>
          <w:rFonts w:asciiTheme="minorHAnsi" w:eastAsia="Times New Roman" w:hAnsiTheme="minorHAnsi" w:cstheme="minorHAnsi"/>
          <w:sz w:val="22"/>
        </w:rPr>
        <w:t xml:space="preserve">nie </w:t>
      </w:r>
      <w:r w:rsidRPr="00355BF4">
        <w:rPr>
          <w:rFonts w:asciiTheme="minorHAnsi" w:eastAsia="Times New Roman" w:hAnsiTheme="minorHAnsi" w:cstheme="minorHAnsi"/>
          <w:color w:val="auto"/>
          <w:sz w:val="22"/>
        </w:rPr>
        <w:t>przewiduje możliwoś</w:t>
      </w:r>
      <w:r w:rsidR="00355BF4" w:rsidRPr="00355BF4">
        <w:rPr>
          <w:rFonts w:asciiTheme="minorHAnsi" w:eastAsia="Times New Roman" w:hAnsiTheme="minorHAnsi" w:cstheme="minorHAnsi"/>
          <w:color w:val="auto"/>
          <w:sz w:val="22"/>
        </w:rPr>
        <w:t>ci</w:t>
      </w:r>
      <w:r w:rsidRPr="00355BF4">
        <w:rPr>
          <w:rFonts w:asciiTheme="minorHAnsi" w:eastAsia="Times New Roman" w:hAnsiTheme="minorHAnsi" w:cstheme="minorHAnsi"/>
          <w:color w:val="auto"/>
          <w:sz w:val="22"/>
        </w:rPr>
        <w:t xml:space="preserve"> udzielenia zamówienia z wolnej ręki, o których mowa w art. 214 ust 7 </w:t>
      </w:r>
      <w:proofErr w:type="spellStart"/>
      <w:r w:rsidRPr="00355BF4">
        <w:rPr>
          <w:rFonts w:asciiTheme="minorHAnsi" w:eastAsia="Times New Roman" w:hAnsiTheme="minorHAnsi" w:cstheme="minorHAnsi"/>
          <w:color w:val="auto"/>
          <w:sz w:val="22"/>
        </w:rPr>
        <w:t>Pzp</w:t>
      </w:r>
      <w:proofErr w:type="spellEnd"/>
      <w:r w:rsidRPr="00355BF4">
        <w:rPr>
          <w:rFonts w:asciiTheme="minorHAnsi" w:eastAsia="Times New Roman" w:hAnsiTheme="minorHAnsi" w:cstheme="minorHAnsi"/>
          <w:color w:val="auto"/>
          <w:sz w:val="22"/>
        </w:rPr>
        <w:t xml:space="preserve">, </w:t>
      </w:r>
      <w:bookmarkStart w:id="5" w:name="_Hlk114051435"/>
    </w:p>
    <w:p w14:paraId="61CD63C8" w14:textId="68437A06" w:rsidR="004D2DFD" w:rsidRPr="00CD3E16" w:rsidRDefault="004D2DFD" w:rsidP="00CD3E16">
      <w:pPr>
        <w:numPr>
          <w:ilvl w:val="1"/>
          <w:numId w:val="1"/>
        </w:numPr>
        <w:ind w:right="337" w:hanging="852"/>
        <w:rPr>
          <w:rFonts w:asciiTheme="minorHAnsi" w:hAnsiTheme="minorHAnsi" w:cstheme="minorHAnsi"/>
          <w:b/>
          <w:bCs/>
          <w:sz w:val="22"/>
        </w:rPr>
      </w:pPr>
      <w:r w:rsidRPr="00CD3E16">
        <w:rPr>
          <w:rFonts w:ascii="Calibri" w:hAnsi="Calibri" w:cs="Calibri"/>
          <w:b/>
          <w:bCs/>
          <w:sz w:val="22"/>
        </w:rPr>
        <w:t>Wymagania dotyczące dostępności w kontekście ustawy o zapewnieniu dostępności dla osób ze szczególnymi potrzebami:</w:t>
      </w:r>
    </w:p>
    <w:p w14:paraId="1F79DE41" w14:textId="657379AA" w:rsidR="004D2DFD" w:rsidRPr="00CD3E16" w:rsidRDefault="004D2DFD" w:rsidP="004D2DFD">
      <w:pPr>
        <w:tabs>
          <w:tab w:val="left" w:pos="7513"/>
        </w:tabs>
        <w:ind w:left="0" w:right="51" w:firstLine="0"/>
        <w:rPr>
          <w:rFonts w:ascii="Calibri" w:hAnsi="Calibri" w:cs="Calibri"/>
          <w:sz w:val="22"/>
        </w:rPr>
      </w:pPr>
      <w:r w:rsidRPr="00CD3E16">
        <w:rPr>
          <w:rFonts w:ascii="Calibri" w:hAnsi="Calibri" w:cs="Calibri"/>
          <w:sz w:val="22"/>
        </w:rPr>
        <w:t xml:space="preserve">Zamawiający jako realizator zadania publicznego ma ustawowy obowiązek by </w:t>
      </w:r>
      <w:r w:rsidR="001B5C98">
        <w:rPr>
          <w:rFonts w:ascii="Calibri" w:hAnsi="Calibri" w:cs="Calibri"/>
          <w:sz w:val="22"/>
        </w:rPr>
        <w:t xml:space="preserve">w </w:t>
      </w:r>
      <w:r w:rsidRPr="00CD3E16">
        <w:rPr>
          <w:rFonts w:ascii="Calibri" w:hAnsi="Calibri" w:cs="Calibri"/>
          <w:sz w:val="22"/>
        </w:rPr>
        <w:t xml:space="preserve">obiekcie publicznym (a jest nim </w:t>
      </w:r>
      <w:r w:rsidR="009041DE">
        <w:rPr>
          <w:rFonts w:ascii="Calibri" w:hAnsi="Calibri" w:cs="Calibri"/>
          <w:sz w:val="22"/>
        </w:rPr>
        <w:t>niniejsza droga</w:t>
      </w:r>
      <w:r w:rsidRPr="00CD3E16">
        <w:rPr>
          <w:rFonts w:ascii="Calibri" w:hAnsi="Calibri" w:cs="Calibri"/>
          <w:sz w:val="22"/>
        </w:rPr>
        <w:t>) kierując się zasadą równości szans i niedyskryminacji osób we wszystkich dziedzinach, uwzględniać wymogi uniwersalnego projektowania z przeznaczeniem dla wszystkich użytkowników jak i obowiązki wynikające z ustawy o zapewnieniu dostępności osobom ze szczególnymi potrzebami oraz wytycznymi dostępnymi.</w:t>
      </w:r>
      <w:r w:rsidR="009041DE">
        <w:rPr>
          <w:rFonts w:ascii="Calibri" w:hAnsi="Calibri" w:cs="Calibri"/>
          <w:sz w:val="22"/>
        </w:rPr>
        <w:t xml:space="preserve"> </w:t>
      </w:r>
    </w:p>
    <w:p w14:paraId="243E8C77" w14:textId="19CC4510" w:rsidR="00111289" w:rsidRDefault="009041DE" w:rsidP="009041DE">
      <w:pPr>
        <w:ind w:left="0" w:right="51" w:firstLine="0"/>
        <w:rPr>
          <w:rStyle w:val="Uwydatnienie"/>
          <w:rFonts w:ascii="Calibri" w:hAnsi="Calibri" w:cs="Calibri"/>
          <w:i w:val="0"/>
          <w:iCs w:val="0"/>
          <w:sz w:val="22"/>
        </w:rPr>
      </w:pPr>
      <w:r>
        <w:rPr>
          <w:rFonts w:ascii="Calibri" w:hAnsi="Calibri" w:cs="Calibri"/>
          <w:sz w:val="22"/>
        </w:rPr>
        <w:t xml:space="preserve">A zatem </w:t>
      </w:r>
      <w:bookmarkStart w:id="6" w:name="_Hlk114051383"/>
      <w:bookmarkEnd w:id="5"/>
      <w:r w:rsidR="00FD679D" w:rsidRPr="002875A4">
        <w:rPr>
          <w:rStyle w:val="Uwydatnienie"/>
          <w:rFonts w:ascii="Calibri" w:hAnsi="Calibri" w:cs="Calibri"/>
          <w:i w:val="0"/>
          <w:iCs w:val="0"/>
          <w:sz w:val="22"/>
        </w:rPr>
        <w:t>Wykonawca zobowiązuje się, że wykonując umowę będzie przestrzegał przepisów ustawy o zapewnieniu dostępności osobom ze szczególnymi potrzebami</w:t>
      </w:r>
      <w:r w:rsidR="00A74279" w:rsidRPr="002875A4">
        <w:rPr>
          <w:rStyle w:val="Odwoanieprzypisudolnego"/>
          <w:rFonts w:ascii="Calibri" w:hAnsi="Calibri" w:cs="Calibri"/>
          <w:i/>
          <w:iCs/>
          <w:sz w:val="22"/>
        </w:rPr>
        <w:footnoteReference w:id="7"/>
      </w:r>
      <w:r w:rsidR="00FD679D" w:rsidRPr="002875A4">
        <w:rPr>
          <w:rStyle w:val="Uwydatnienie"/>
          <w:rFonts w:ascii="Calibri" w:hAnsi="Calibri" w:cs="Calibri"/>
          <w:i w:val="0"/>
          <w:iCs w:val="0"/>
          <w:sz w:val="22"/>
        </w:rPr>
        <w:t xml:space="preserve">, w szczególności art. 6 pkt 1) w zakresie minimalnych wymagań służących zapewnieniu dostępności architektonicznej. </w:t>
      </w:r>
      <w:bookmarkEnd w:id="6"/>
    </w:p>
    <w:p w14:paraId="4C823E85" w14:textId="77777777" w:rsidR="009041DE" w:rsidRPr="002875A4" w:rsidRDefault="009041DE" w:rsidP="009041DE">
      <w:pPr>
        <w:ind w:left="0" w:right="51" w:firstLine="0"/>
        <w:rPr>
          <w:rFonts w:ascii="Calibri" w:hAnsi="Calibri" w:cs="Calibri"/>
          <w:i/>
          <w:iCs/>
          <w:sz w:val="22"/>
        </w:rPr>
      </w:pPr>
    </w:p>
    <w:p w14:paraId="420F6522" w14:textId="77777777" w:rsidR="00153B75" w:rsidRPr="00EE37FF" w:rsidRDefault="001875D6">
      <w:pPr>
        <w:numPr>
          <w:ilvl w:val="0"/>
          <w:numId w:val="1"/>
        </w:numPr>
        <w:spacing w:after="14" w:line="267" w:lineRule="auto"/>
        <w:ind w:right="335" w:hanging="720"/>
        <w:rPr>
          <w:rFonts w:asciiTheme="minorHAnsi" w:hAnsiTheme="minorHAnsi" w:cstheme="minorHAnsi"/>
          <w:sz w:val="22"/>
        </w:rPr>
      </w:pPr>
      <w:r w:rsidRPr="00EE37FF">
        <w:rPr>
          <w:rFonts w:asciiTheme="minorHAnsi" w:hAnsiTheme="minorHAnsi" w:cstheme="minorHAnsi"/>
          <w:b/>
          <w:sz w:val="22"/>
        </w:rPr>
        <w:t xml:space="preserve">TERMIN WYKONANIA ZAMÓWIENIA </w:t>
      </w:r>
    </w:p>
    <w:p w14:paraId="520999A1" w14:textId="3FBEA2D8" w:rsidR="001268C6" w:rsidRPr="00ED2F23" w:rsidRDefault="00A24D7E" w:rsidP="00C9321B">
      <w:pPr>
        <w:ind w:left="718" w:right="337"/>
        <w:rPr>
          <w:rFonts w:asciiTheme="minorHAnsi" w:hAnsiTheme="minorHAnsi" w:cstheme="minorHAnsi"/>
          <w:color w:val="auto"/>
          <w:sz w:val="22"/>
        </w:rPr>
      </w:pPr>
      <w:r w:rsidRPr="007D5756">
        <w:rPr>
          <w:rFonts w:asciiTheme="minorHAnsi" w:hAnsiTheme="minorHAnsi" w:cstheme="minorHAnsi"/>
          <w:sz w:val="22"/>
        </w:rPr>
        <w:t xml:space="preserve">Wykonawca jest zobowiązany wykonać zamówienie </w:t>
      </w:r>
      <w:r w:rsidRPr="009706A4">
        <w:rPr>
          <w:rFonts w:asciiTheme="minorHAnsi" w:hAnsiTheme="minorHAnsi" w:cstheme="minorHAnsi"/>
          <w:sz w:val="22"/>
        </w:rPr>
        <w:t xml:space="preserve">w </w:t>
      </w:r>
      <w:r w:rsidRPr="009706A4">
        <w:rPr>
          <w:rFonts w:asciiTheme="minorHAnsi" w:hAnsiTheme="minorHAnsi" w:cstheme="minorHAnsi"/>
          <w:color w:val="auto"/>
          <w:sz w:val="22"/>
        </w:rPr>
        <w:t>terminie</w:t>
      </w:r>
      <w:r w:rsidR="002C542D">
        <w:rPr>
          <w:rFonts w:asciiTheme="minorHAnsi" w:hAnsiTheme="minorHAnsi" w:cstheme="minorHAnsi"/>
          <w:color w:val="auto"/>
          <w:sz w:val="22"/>
        </w:rPr>
        <w:t>:</w:t>
      </w:r>
      <w:r w:rsidR="001268C6" w:rsidRPr="00C9321B">
        <w:rPr>
          <w:rFonts w:asciiTheme="minorHAnsi" w:hAnsiTheme="minorHAnsi" w:cstheme="minorHAnsi"/>
          <w:color w:val="FF0000"/>
          <w:sz w:val="22"/>
        </w:rPr>
        <w:t xml:space="preserve"> </w:t>
      </w:r>
      <w:r w:rsidR="003342BD" w:rsidRPr="00C62423">
        <w:rPr>
          <w:rFonts w:asciiTheme="minorHAnsi" w:hAnsiTheme="minorHAnsi" w:cstheme="minorHAnsi"/>
          <w:b/>
          <w:bCs/>
          <w:color w:val="auto"/>
          <w:sz w:val="22"/>
        </w:rPr>
        <w:t>11</w:t>
      </w:r>
      <w:r w:rsidR="001268C6" w:rsidRPr="00C62423">
        <w:rPr>
          <w:rFonts w:asciiTheme="minorHAnsi" w:hAnsiTheme="minorHAnsi" w:cstheme="minorHAnsi"/>
          <w:b/>
          <w:bCs/>
          <w:color w:val="auto"/>
          <w:sz w:val="22"/>
        </w:rPr>
        <w:t xml:space="preserve"> miesięcy</w:t>
      </w:r>
      <w:r w:rsidR="001268C6" w:rsidRPr="00EE46BB">
        <w:rPr>
          <w:rFonts w:asciiTheme="minorHAnsi" w:hAnsiTheme="minorHAnsi" w:cstheme="minorHAnsi"/>
          <w:b/>
          <w:bCs/>
          <w:color w:val="auto"/>
          <w:sz w:val="22"/>
        </w:rPr>
        <w:t xml:space="preserve"> </w:t>
      </w:r>
      <w:r w:rsidR="001268C6" w:rsidRPr="00ED2F23">
        <w:rPr>
          <w:rFonts w:asciiTheme="minorHAnsi" w:hAnsiTheme="minorHAnsi" w:cstheme="minorHAnsi"/>
          <w:color w:val="auto"/>
          <w:sz w:val="22"/>
        </w:rPr>
        <w:t>od daty zawarcia umowy.</w:t>
      </w:r>
    </w:p>
    <w:p w14:paraId="5DE7E0E7" w14:textId="2D312949" w:rsidR="00153B75" w:rsidRDefault="001875D6" w:rsidP="001268C6">
      <w:pPr>
        <w:pStyle w:val="Akapitzlist"/>
        <w:spacing w:after="27" w:line="259" w:lineRule="auto"/>
        <w:ind w:left="708" w:right="0" w:firstLine="0"/>
        <w:jc w:val="left"/>
      </w:pPr>
      <w:r w:rsidRPr="001268C6">
        <w:rPr>
          <w:i/>
          <w:color w:val="231F20"/>
        </w:rPr>
        <w:t xml:space="preserve"> </w:t>
      </w:r>
      <w:r>
        <w:t xml:space="preserve"> </w:t>
      </w:r>
    </w:p>
    <w:p w14:paraId="23ABDAC2" w14:textId="77777777" w:rsidR="00153B75" w:rsidRPr="00B1411C" w:rsidRDefault="001875D6">
      <w:pPr>
        <w:numPr>
          <w:ilvl w:val="0"/>
          <w:numId w:val="1"/>
        </w:numPr>
        <w:spacing w:after="14" w:line="267" w:lineRule="auto"/>
        <w:ind w:right="335" w:hanging="720"/>
        <w:rPr>
          <w:rFonts w:asciiTheme="minorHAnsi" w:hAnsiTheme="minorHAnsi" w:cstheme="minorHAnsi"/>
          <w:sz w:val="22"/>
        </w:rPr>
      </w:pPr>
      <w:r w:rsidRPr="00B1411C">
        <w:rPr>
          <w:rFonts w:asciiTheme="minorHAnsi" w:hAnsiTheme="minorHAnsi" w:cstheme="minorHAnsi"/>
          <w:b/>
          <w:sz w:val="22"/>
        </w:rPr>
        <w:t xml:space="preserve">WARUNKI UDZIAŁU W POSTĘPOWANIU  </w:t>
      </w:r>
    </w:p>
    <w:p w14:paraId="12F3F9FA" w14:textId="77777777" w:rsidR="00153B75" w:rsidRPr="00B1411C" w:rsidRDefault="001875D6">
      <w:pPr>
        <w:numPr>
          <w:ilvl w:val="1"/>
          <w:numId w:val="1"/>
        </w:numPr>
        <w:ind w:right="337" w:hanging="852"/>
        <w:rPr>
          <w:rFonts w:asciiTheme="minorHAnsi" w:hAnsiTheme="minorHAnsi" w:cstheme="minorHAnsi"/>
          <w:sz w:val="22"/>
        </w:rPr>
      </w:pPr>
      <w:r w:rsidRPr="00B1411C">
        <w:rPr>
          <w:rFonts w:asciiTheme="minorHAnsi" w:hAnsiTheme="minorHAnsi" w:cstheme="minorHAnsi"/>
          <w:sz w:val="22"/>
        </w:rPr>
        <w:t xml:space="preserve">O udzielenie zamówienia mogą ubiegać się Wykonawcy, którzy nie podlegają wykluczeniu oraz spełniają określone przez </w:t>
      </w:r>
      <w:r w:rsidR="00B1411C">
        <w:rPr>
          <w:rFonts w:asciiTheme="minorHAnsi" w:hAnsiTheme="minorHAnsi" w:cstheme="minorHAnsi"/>
          <w:sz w:val="22"/>
        </w:rPr>
        <w:t>Z</w:t>
      </w:r>
      <w:r w:rsidRPr="00B1411C">
        <w:rPr>
          <w:rFonts w:asciiTheme="minorHAnsi" w:hAnsiTheme="minorHAnsi" w:cstheme="minorHAnsi"/>
          <w:sz w:val="22"/>
        </w:rPr>
        <w:t xml:space="preserve">amawiającego warunki </w:t>
      </w:r>
      <w:r w:rsidRPr="00B1411C">
        <w:rPr>
          <w:rFonts w:asciiTheme="minorHAnsi" w:hAnsiTheme="minorHAnsi" w:cstheme="minorHAnsi"/>
          <w:b/>
          <w:sz w:val="22"/>
        </w:rPr>
        <w:t xml:space="preserve">udziału w postępowaniu. </w:t>
      </w:r>
    </w:p>
    <w:p w14:paraId="34C9B9D2" w14:textId="77777777" w:rsidR="00153B75" w:rsidRPr="00B1411C" w:rsidRDefault="001875D6">
      <w:pPr>
        <w:numPr>
          <w:ilvl w:val="1"/>
          <w:numId w:val="1"/>
        </w:numPr>
        <w:spacing w:after="14" w:line="267" w:lineRule="auto"/>
        <w:ind w:right="337" w:hanging="852"/>
        <w:rPr>
          <w:rFonts w:asciiTheme="minorHAnsi" w:hAnsiTheme="minorHAnsi" w:cstheme="minorHAnsi"/>
          <w:sz w:val="22"/>
        </w:rPr>
      </w:pPr>
      <w:r w:rsidRPr="00B1411C">
        <w:rPr>
          <w:rFonts w:asciiTheme="minorHAnsi" w:hAnsiTheme="minorHAnsi" w:cstheme="minorHAnsi"/>
          <w:b/>
          <w:sz w:val="22"/>
        </w:rPr>
        <w:t xml:space="preserve">O udzielenie zamówienia mogą ubiegać się Wykonawcy, którzy spełniają warunki dotyczące: </w:t>
      </w:r>
    </w:p>
    <w:p w14:paraId="39EA8A80" w14:textId="19144FF8" w:rsidR="00153B75" w:rsidRPr="00B1411C" w:rsidRDefault="001875D6" w:rsidP="00670720">
      <w:pPr>
        <w:numPr>
          <w:ilvl w:val="4"/>
          <w:numId w:val="5"/>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 xml:space="preserve">zdolności do występowania w obrocie gospodarczym </w:t>
      </w:r>
      <w:r w:rsidR="000B0D05">
        <w:rPr>
          <w:rFonts w:asciiTheme="minorHAnsi" w:hAnsiTheme="minorHAnsi" w:cstheme="minorHAnsi"/>
          <w:i/>
          <w:sz w:val="22"/>
        </w:rPr>
        <w:t>- Zamawiający nie określa szczegółowych warunków w tym zakresie</w:t>
      </w:r>
      <w:r w:rsidRPr="00B1411C">
        <w:rPr>
          <w:rFonts w:asciiTheme="minorHAnsi" w:hAnsiTheme="minorHAnsi" w:cstheme="minorHAnsi"/>
          <w:b/>
          <w:i/>
          <w:color w:val="2F5496"/>
          <w:sz w:val="22"/>
        </w:rPr>
        <w:t xml:space="preserve"> </w:t>
      </w:r>
    </w:p>
    <w:p w14:paraId="75D028D6" w14:textId="0DAAE485" w:rsidR="00624BF4" w:rsidRPr="00624BF4" w:rsidRDefault="001875D6" w:rsidP="00670720">
      <w:pPr>
        <w:numPr>
          <w:ilvl w:val="4"/>
          <w:numId w:val="5"/>
        </w:numPr>
        <w:spacing w:after="14" w:line="267" w:lineRule="auto"/>
        <w:ind w:right="335" w:hanging="425"/>
        <w:rPr>
          <w:rFonts w:asciiTheme="minorHAnsi" w:hAnsiTheme="minorHAnsi" w:cstheme="minorHAnsi"/>
          <w:sz w:val="22"/>
        </w:rPr>
      </w:pPr>
      <w:r w:rsidRPr="00B1411C">
        <w:rPr>
          <w:rFonts w:asciiTheme="minorHAnsi" w:hAnsiTheme="minorHAnsi" w:cstheme="minorHAnsi"/>
          <w:b/>
          <w:sz w:val="22"/>
        </w:rPr>
        <w:t>uprawnień do prowadzenia określonej działalności gospodarczej lub</w:t>
      </w:r>
      <w:r w:rsidR="00B1411C">
        <w:rPr>
          <w:rFonts w:asciiTheme="minorHAnsi" w:hAnsiTheme="minorHAnsi" w:cstheme="minorHAnsi"/>
          <w:b/>
          <w:sz w:val="22"/>
        </w:rPr>
        <w:t xml:space="preserve">  z</w:t>
      </w:r>
      <w:r w:rsidRPr="00B1411C">
        <w:rPr>
          <w:rFonts w:asciiTheme="minorHAnsi" w:hAnsiTheme="minorHAnsi" w:cstheme="minorHAnsi"/>
          <w:b/>
          <w:sz w:val="22"/>
        </w:rPr>
        <w:t>awodowej, o ile wynika to z odrębnych przepisów</w:t>
      </w:r>
      <w:r w:rsidR="000B0D05">
        <w:rPr>
          <w:rFonts w:asciiTheme="minorHAnsi" w:hAnsiTheme="minorHAnsi" w:cstheme="minorHAnsi"/>
          <w:b/>
          <w:sz w:val="22"/>
        </w:rPr>
        <w:t xml:space="preserve"> - </w:t>
      </w:r>
      <w:r w:rsidR="000B0D05">
        <w:rPr>
          <w:rFonts w:asciiTheme="minorHAnsi" w:hAnsiTheme="minorHAnsi" w:cstheme="minorHAnsi"/>
          <w:i/>
          <w:sz w:val="22"/>
        </w:rPr>
        <w:t>Zamawiający nie określa szczegółowych warunków w tym zakresie</w:t>
      </w:r>
    </w:p>
    <w:p w14:paraId="31F0C085" w14:textId="7F5CAE25" w:rsidR="00153B75" w:rsidRPr="007B348D" w:rsidRDefault="001875D6" w:rsidP="00670720">
      <w:pPr>
        <w:numPr>
          <w:ilvl w:val="4"/>
          <w:numId w:val="5"/>
        </w:numPr>
        <w:spacing w:after="14" w:line="267" w:lineRule="auto"/>
        <w:ind w:right="1092" w:hanging="425"/>
        <w:rPr>
          <w:rFonts w:asciiTheme="minorHAnsi" w:hAnsiTheme="minorHAnsi" w:cstheme="minorHAnsi"/>
          <w:sz w:val="22"/>
        </w:rPr>
      </w:pPr>
      <w:r w:rsidRPr="00B1411C">
        <w:rPr>
          <w:rFonts w:asciiTheme="minorHAnsi" w:hAnsiTheme="minorHAnsi" w:cstheme="minorHAnsi"/>
          <w:b/>
          <w:sz w:val="22"/>
        </w:rPr>
        <w:t>sytuacji ekonomicznej lub finansowej</w:t>
      </w:r>
      <w:r w:rsidR="00624BF4">
        <w:rPr>
          <w:rFonts w:asciiTheme="minorHAnsi" w:hAnsiTheme="minorHAnsi" w:cstheme="minorHAnsi"/>
          <w:b/>
          <w:sz w:val="22"/>
        </w:rPr>
        <w:t xml:space="preserve"> </w:t>
      </w:r>
      <w:r w:rsidR="000B0D05">
        <w:rPr>
          <w:rFonts w:asciiTheme="minorHAnsi" w:hAnsiTheme="minorHAnsi" w:cstheme="minorHAnsi"/>
          <w:b/>
          <w:sz w:val="22"/>
        </w:rPr>
        <w:t xml:space="preserve">- </w:t>
      </w:r>
      <w:r w:rsidR="000B0D05">
        <w:rPr>
          <w:rFonts w:asciiTheme="minorHAnsi" w:hAnsiTheme="minorHAnsi" w:cstheme="minorHAnsi"/>
          <w:i/>
          <w:sz w:val="22"/>
        </w:rPr>
        <w:t>Zamawiający nie określa szczegółowych warunków w tym zakresie</w:t>
      </w:r>
    </w:p>
    <w:p w14:paraId="0CE05A8A" w14:textId="005B4198" w:rsidR="009041DE" w:rsidRPr="007B348D" w:rsidRDefault="001875D6" w:rsidP="009041DE">
      <w:pPr>
        <w:numPr>
          <w:ilvl w:val="4"/>
          <w:numId w:val="5"/>
        </w:numPr>
        <w:spacing w:after="14" w:line="267" w:lineRule="auto"/>
        <w:ind w:right="1092" w:hanging="425"/>
        <w:rPr>
          <w:rFonts w:asciiTheme="minorHAnsi" w:hAnsiTheme="minorHAnsi" w:cstheme="minorHAnsi"/>
          <w:sz w:val="22"/>
        </w:rPr>
      </w:pPr>
      <w:r w:rsidRPr="00040995">
        <w:rPr>
          <w:rFonts w:asciiTheme="minorHAnsi" w:hAnsiTheme="minorHAnsi" w:cstheme="minorHAnsi"/>
          <w:b/>
          <w:sz w:val="22"/>
        </w:rPr>
        <w:t>zdolności technicznej lub zawodowej</w:t>
      </w:r>
      <w:r w:rsidR="009041DE">
        <w:rPr>
          <w:rFonts w:asciiTheme="minorHAnsi" w:hAnsiTheme="minorHAnsi" w:cstheme="minorHAnsi"/>
          <w:b/>
          <w:sz w:val="22"/>
        </w:rPr>
        <w:t xml:space="preserve"> - </w:t>
      </w:r>
      <w:r w:rsidR="009041DE">
        <w:rPr>
          <w:rFonts w:asciiTheme="minorHAnsi" w:hAnsiTheme="minorHAnsi" w:cstheme="minorHAnsi"/>
          <w:i/>
          <w:sz w:val="22"/>
        </w:rPr>
        <w:t>Zamawiający nie określa szczegółowych warunków w tym zakresie</w:t>
      </w:r>
    </w:p>
    <w:p w14:paraId="7C1682FB" w14:textId="15FE0AEB" w:rsidR="00153B75" w:rsidRPr="00040995" w:rsidRDefault="001875D6" w:rsidP="002875A4">
      <w:pPr>
        <w:tabs>
          <w:tab w:val="left" w:pos="1276"/>
        </w:tabs>
        <w:spacing w:after="14" w:line="267" w:lineRule="auto"/>
        <w:ind w:left="1134" w:right="335" w:hanging="425"/>
        <w:rPr>
          <w:rFonts w:asciiTheme="minorHAnsi" w:hAnsiTheme="minorHAnsi" w:cstheme="minorHAnsi"/>
          <w:b/>
          <w:sz w:val="22"/>
        </w:rPr>
      </w:pPr>
      <w:r w:rsidRPr="00040995">
        <w:rPr>
          <w:rFonts w:asciiTheme="minorHAnsi" w:hAnsiTheme="minorHAnsi" w:cstheme="minorHAnsi"/>
          <w:b/>
          <w:sz w:val="22"/>
        </w:rPr>
        <w:t xml:space="preserve"> </w:t>
      </w:r>
    </w:p>
    <w:p w14:paraId="0F77E104" w14:textId="77777777" w:rsidR="00153B75" w:rsidRPr="00662AA6" w:rsidRDefault="001875D6">
      <w:pPr>
        <w:numPr>
          <w:ilvl w:val="0"/>
          <w:numId w:val="1"/>
        </w:numPr>
        <w:spacing w:after="14" w:line="267" w:lineRule="auto"/>
        <w:ind w:right="335" w:hanging="720"/>
        <w:rPr>
          <w:rFonts w:asciiTheme="minorHAnsi" w:hAnsiTheme="minorHAnsi" w:cstheme="minorHAnsi"/>
          <w:sz w:val="22"/>
        </w:rPr>
      </w:pPr>
      <w:r w:rsidRPr="00662AA6">
        <w:rPr>
          <w:rFonts w:asciiTheme="minorHAnsi" w:hAnsiTheme="minorHAnsi" w:cstheme="minorHAnsi"/>
          <w:b/>
          <w:sz w:val="22"/>
        </w:rPr>
        <w:t xml:space="preserve">PRZESŁANKI WYKLUCZENIA WYKONAWCÓW </w:t>
      </w:r>
    </w:p>
    <w:p w14:paraId="050017B8" w14:textId="77777777" w:rsidR="00153B75" w:rsidRPr="00662AA6" w:rsidRDefault="001875D6" w:rsidP="00DB447B">
      <w:pPr>
        <w:numPr>
          <w:ilvl w:val="1"/>
          <w:numId w:val="1"/>
        </w:numPr>
        <w:spacing w:line="240" w:lineRule="auto"/>
        <w:ind w:right="337" w:hanging="852"/>
        <w:rPr>
          <w:rFonts w:asciiTheme="minorHAnsi" w:hAnsiTheme="minorHAnsi" w:cstheme="minorHAnsi"/>
          <w:sz w:val="22"/>
        </w:rPr>
      </w:pPr>
      <w:r w:rsidRPr="00662AA6">
        <w:rPr>
          <w:rFonts w:asciiTheme="minorHAnsi" w:hAnsiTheme="minorHAnsi" w:cstheme="minorHAnsi"/>
          <w:sz w:val="22"/>
        </w:rPr>
        <w:t xml:space="preserve">Z postępowania o udzielenie zamówienia wyklucza się Wykonawcę, w stosunku do którego zachodzi którakolwiek z okoliczności, o których mowa w art. 108 ust. 1 ustawy. </w:t>
      </w:r>
    </w:p>
    <w:p w14:paraId="6F9AA956" w14:textId="77777777" w:rsidR="00153B75" w:rsidRPr="00662AA6" w:rsidRDefault="00662AA6" w:rsidP="00DB447B">
      <w:pPr>
        <w:numPr>
          <w:ilvl w:val="1"/>
          <w:numId w:val="1"/>
        </w:numPr>
        <w:spacing w:after="33" w:line="240" w:lineRule="auto"/>
        <w:ind w:right="337" w:hanging="852"/>
        <w:rPr>
          <w:rFonts w:asciiTheme="minorHAnsi" w:hAnsiTheme="minorHAnsi" w:cstheme="minorHAnsi"/>
          <w:sz w:val="22"/>
        </w:rPr>
      </w:pPr>
      <w:r>
        <w:rPr>
          <w:rFonts w:asciiTheme="minorHAnsi" w:hAnsiTheme="minorHAnsi" w:cstheme="minorHAnsi"/>
          <w:sz w:val="22"/>
        </w:rPr>
        <w:lastRenderedPageBreak/>
        <w:t>Ponadto</w:t>
      </w:r>
      <w:r w:rsidR="001875D6" w:rsidRPr="00662AA6">
        <w:rPr>
          <w:rFonts w:asciiTheme="minorHAnsi" w:hAnsiTheme="minorHAnsi" w:cstheme="minorHAnsi"/>
          <w:sz w:val="22"/>
        </w:rPr>
        <w:t xml:space="preserve"> Zamawiający wykluczy Wykonawcę wobec którego zachodzi którakolwiek z okoliczności</w:t>
      </w:r>
      <w:r w:rsidR="009D184D">
        <w:rPr>
          <w:rFonts w:asciiTheme="minorHAnsi" w:hAnsiTheme="minorHAnsi" w:cstheme="minorHAnsi"/>
          <w:sz w:val="22"/>
        </w:rPr>
        <w:t>,</w:t>
      </w:r>
      <w:r w:rsidR="001875D6" w:rsidRPr="00662AA6">
        <w:rPr>
          <w:rFonts w:asciiTheme="minorHAnsi" w:hAnsiTheme="minorHAnsi" w:cstheme="minorHAnsi"/>
          <w:sz w:val="22"/>
        </w:rPr>
        <w:t xml:space="preserve"> o której mowa w 109 ust. 1</w:t>
      </w:r>
      <w:r>
        <w:rPr>
          <w:rFonts w:asciiTheme="minorHAnsi" w:hAnsiTheme="minorHAnsi" w:cstheme="minorHAnsi"/>
          <w:sz w:val="22"/>
        </w:rPr>
        <w:t xml:space="preserve"> pkt 1</w:t>
      </w:r>
      <w:r w:rsidR="009D184D">
        <w:rPr>
          <w:rFonts w:asciiTheme="minorHAnsi" w:hAnsiTheme="minorHAnsi" w:cstheme="minorHAnsi"/>
          <w:sz w:val="22"/>
        </w:rPr>
        <w:t>-10 ustawy.</w:t>
      </w:r>
      <w:r w:rsidR="001875D6" w:rsidRPr="00662AA6">
        <w:rPr>
          <w:rFonts w:asciiTheme="minorHAnsi" w:hAnsiTheme="minorHAnsi" w:cstheme="minorHAnsi"/>
          <w:sz w:val="22"/>
        </w:rPr>
        <w:t xml:space="preserve"> </w:t>
      </w:r>
    </w:p>
    <w:p w14:paraId="1B5F2AA0" w14:textId="77777777" w:rsidR="00153B75" w:rsidRPr="009D184D" w:rsidRDefault="001875D6" w:rsidP="00DB447B">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 xml:space="preserve">Wykluczenie Wykonawcy następuje na odpowiedni okres wskazany w art. 111 ustawy. </w:t>
      </w:r>
    </w:p>
    <w:p w14:paraId="32988B95" w14:textId="77777777" w:rsidR="00E07399" w:rsidRPr="00E07399" w:rsidRDefault="001875D6" w:rsidP="00DB447B">
      <w:pPr>
        <w:numPr>
          <w:ilvl w:val="1"/>
          <w:numId w:val="1"/>
        </w:numPr>
        <w:spacing w:line="240" w:lineRule="auto"/>
        <w:ind w:right="337" w:hanging="852"/>
        <w:rPr>
          <w:rFonts w:asciiTheme="minorHAnsi" w:hAnsiTheme="minorHAnsi" w:cstheme="minorHAnsi"/>
          <w:sz w:val="22"/>
        </w:rPr>
      </w:pPr>
      <w:r w:rsidRPr="009D184D">
        <w:rPr>
          <w:rFonts w:asciiTheme="minorHAnsi" w:hAnsiTheme="minorHAnsi" w:cstheme="minorHAnsi"/>
          <w:sz w:val="22"/>
        </w:rPr>
        <w:t>Zamawiający może wykluczyć Wykonawcę na każdym etapie postępowania o udzielenie zamówienia</w:t>
      </w:r>
      <w:r w:rsidR="004A79F7">
        <w:rPr>
          <w:rFonts w:asciiTheme="minorHAnsi" w:hAnsiTheme="minorHAnsi" w:cstheme="minorHAnsi"/>
          <w:sz w:val="22"/>
        </w:rPr>
        <w:t>.</w:t>
      </w:r>
      <w:r w:rsidR="00E07399" w:rsidRPr="00E07399">
        <w:rPr>
          <w:rFonts w:asciiTheme="minorHAnsi" w:eastAsia="Times New Roman" w:hAnsiTheme="minorHAnsi" w:cstheme="minorHAnsi"/>
          <w:color w:val="auto"/>
          <w:sz w:val="22"/>
        </w:rPr>
        <w:t xml:space="preserve"> </w:t>
      </w:r>
    </w:p>
    <w:p w14:paraId="03AF747A" w14:textId="27011759" w:rsidR="00E07399" w:rsidRPr="00E07399" w:rsidRDefault="00E07399" w:rsidP="00E07399">
      <w:pPr>
        <w:numPr>
          <w:ilvl w:val="1"/>
          <w:numId w:val="1"/>
        </w:numPr>
        <w:spacing w:line="240" w:lineRule="auto"/>
        <w:ind w:right="337" w:hanging="852"/>
        <w:rPr>
          <w:rFonts w:asciiTheme="minorHAnsi" w:hAnsiTheme="minorHAnsi" w:cstheme="minorHAnsi"/>
          <w:sz w:val="22"/>
        </w:rPr>
      </w:pPr>
      <w:r w:rsidRPr="00E07399">
        <w:rPr>
          <w:rFonts w:asciiTheme="minorHAnsi" w:eastAsia="Times New Roman" w:hAnsiTheme="minorHAnsi" w:cstheme="minorHAnsi"/>
          <w:color w:val="auto"/>
          <w:sz w:val="22"/>
        </w:rPr>
        <w:t>Z postępowania o udzielenie zamówienia wyklucza się Wykonawcę w stosunku do</w:t>
      </w:r>
      <w:r>
        <w:rPr>
          <w:rFonts w:asciiTheme="minorHAnsi" w:eastAsia="Times New Roman" w:hAnsiTheme="minorHAnsi" w:cstheme="minorHAnsi"/>
          <w:color w:val="auto"/>
          <w:sz w:val="22"/>
        </w:rPr>
        <w:t xml:space="preserve"> </w:t>
      </w:r>
      <w:r w:rsidRPr="00E07399">
        <w:rPr>
          <w:rFonts w:asciiTheme="minorHAnsi" w:eastAsia="Times New Roman" w:hAnsiTheme="minorHAnsi" w:cstheme="minorHAnsi"/>
          <w:color w:val="auto"/>
          <w:sz w:val="22"/>
        </w:rPr>
        <w:t>którego zachodzą okoliczności wskazane w art. 7 ust. 1 ustawy z dn. 13 kwietnia 2022r o szczególnych rozwiązaniach w zakresie przeciwdziałania wspieraniu agresji na Ukrainę oraz służących ochronie bezpieczeństwa narodowego</w:t>
      </w:r>
      <w:r w:rsidR="001F59AB">
        <w:rPr>
          <w:rStyle w:val="Odwoanieprzypisudolnego"/>
          <w:rFonts w:asciiTheme="minorHAnsi" w:eastAsia="Times New Roman" w:hAnsiTheme="minorHAnsi" w:cstheme="minorHAnsi"/>
          <w:color w:val="auto"/>
          <w:sz w:val="22"/>
        </w:rPr>
        <w:footnoteReference w:id="8"/>
      </w:r>
      <w:r w:rsidR="004A79F7" w:rsidRPr="00E07399">
        <w:rPr>
          <w:rFonts w:asciiTheme="minorHAnsi" w:eastAsia="Times New Roman" w:hAnsiTheme="minorHAnsi" w:cstheme="minorHAnsi"/>
          <w:color w:val="auto"/>
          <w:sz w:val="22"/>
        </w:rPr>
        <w:t xml:space="preserve"> </w:t>
      </w:r>
    </w:p>
    <w:p w14:paraId="01B8D7C6" w14:textId="431E7D08" w:rsidR="00153B75" w:rsidRPr="00E07399" w:rsidRDefault="001875D6" w:rsidP="00E07399">
      <w:pPr>
        <w:spacing w:after="27" w:line="259" w:lineRule="auto"/>
        <w:ind w:left="708" w:right="0" w:firstLine="0"/>
        <w:jc w:val="left"/>
        <w:rPr>
          <w:sz w:val="22"/>
        </w:rPr>
      </w:pPr>
      <w:r w:rsidRPr="00E07399">
        <w:rPr>
          <w:sz w:val="22"/>
        </w:rPr>
        <w:t xml:space="preserve"> </w:t>
      </w:r>
    </w:p>
    <w:p w14:paraId="2B3A6F05" w14:textId="77777777" w:rsidR="00153B75" w:rsidRPr="00DE1D66" w:rsidRDefault="001875D6">
      <w:pPr>
        <w:numPr>
          <w:ilvl w:val="0"/>
          <w:numId w:val="1"/>
        </w:numPr>
        <w:spacing w:after="14" w:line="267" w:lineRule="auto"/>
        <w:ind w:right="335" w:hanging="720"/>
        <w:rPr>
          <w:rFonts w:asciiTheme="minorHAnsi" w:hAnsiTheme="minorHAnsi" w:cstheme="minorHAnsi"/>
          <w:sz w:val="22"/>
        </w:rPr>
      </w:pPr>
      <w:r w:rsidRPr="00DE1D66">
        <w:rPr>
          <w:rFonts w:asciiTheme="minorHAnsi" w:hAnsiTheme="minorHAnsi" w:cstheme="minorHAnsi"/>
          <w:b/>
          <w:sz w:val="22"/>
        </w:rPr>
        <w:t xml:space="preserve">PODMIOTOWE ŚRODKI DOWODOWE </w:t>
      </w:r>
    </w:p>
    <w:p w14:paraId="7BC1CD1C" w14:textId="25B00022"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 xml:space="preserve">Zamawiający </w:t>
      </w:r>
      <w:r w:rsidR="00DE1D66" w:rsidRPr="00DE1D66">
        <w:rPr>
          <w:rFonts w:asciiTheme="minorHAnsi" w:hAnsiTheme="minorHAnsi" w:cstheme="minorHAnsi"/>
          <w:sz w:val="22"/>
        </w:rPr>
        <w:t xml:space="preserve">w niniejszym postępowaniu </w:t>
      </w:r>
      <w:r w:rsidR="00D9091A" w:rsidRPr="00D9091A">
        <w:rPr>
          <w:rFonts w:asciiTheme="minorHAnsi" w:hAnsiTheme="minorHAnsi" w:cstheme="minorHAnsi"/>
          <w:b/>
          <w:bCs/>
          <w:sz w:val="22"/>
        </w:rPr>
        <w:t>nie</w:t>
      </w:r>
      <w:r w:rsidR="00D9091A">
        <w:rPr>
          <w:rFonts w:asciiTheme="minorHAnsi" w:hAnsiTheme="minorHAnsi" w:cstheme="minorHAnsi"/>
          <w:sz w:val="22"/>
        </w:rPr>
        <w:t xml:space="preserve"> </w:t>
      </w:r>
      <w:r w:rsidRPr="00DE1D66">
        <w:rPr>
          <w:rFonts w:asciiTheme="minorHAnsi" w:hAnsiTheme="minorHAnsi" w:cstheme="minorHAnsi"/>
          <w:b/>
          <w:sz w:val="22"/>
        </w:rPr>
        <w:t>będzie żądał</w:t>
      </w:r>
      <w:r w:rsidRPr="00DE1D66">
        <w:rPr>
          <w:rFonts w:asciiTheme="minorHAnsi" w:hAnsiTheme="minorHAnsi" w:cstheme="minorHAnsi"/>
          <w:sz w:val="22"/>
        </w:rPr>
        <w:t xml:space="preserve"> </w:t>
      </w:r>
      <w:r w:rsidR="00DE1D66" w:rsidRPr="00DE1D66">
        <w:rPr>
          <w:rFonts w:asciiTheme="minorHAnsi" w:hAnsiTheme="minorHAnsi" w:cstheme="minorHAnsi"/>
          <w:sz w:val="22"/>
        </w:rPr>
        <w:t xml:space="preserve">przedłożenia </w:t>
      </w:r>
      <w:r w:rsidRPr="00DE1D66">
        <w:rPr>
          <w:rFonts w:asciiTheme="minorHAnsi" w:hAnsiTheme="minorHAnsi" w:cstheme="minorHAnsi"/>
          <w:sz w:val="22"/>
        </w:rPr>
        <w:t>podmiotowych środków dowodowych na potwierdzenie braku podstaw wykluczenia oraz spełniania warunków udziału w postępowaniu.</w:t>
      </w:r>
      <w:r w:rsidRPr="00DE1D66">
        <w:rPr>
          <w:rFonts w:asciiTheme="minorHAnsi" w:hAnsiTheme="minorHAnsi" w:cstheme="minorHAnsi"/>
          <w:i/>
          <w:sz w:val="22"/>
        </w:rPr>
        <w:t xml:space="preserve"> </w:t>
      </w:r>
    </w:p>
    <w:p w14:paraId="54E6A827" w14:textId="6C01E5D3" w:rsidR="00153B75" w:rsidRPr="00DE1D66" w:rsidRDefault="001875D6">
      <w:pPr>
        <w:numPr>
          <w:ilvl w:val="1"/>
          <w:numId w:val="1"/>
        </w:numPr>
        <w:spacing w:after="1" w:line="277" w:lineRule="auto"/>
        <w:ind w:right="337" w:hanging="852"/>
        <w:rPr>
          <w:rFonts w:asciiTheme="minorHAnsi" w:hAnsiTheme="minorHAnsi" w:cstheme="minorHAnsi"/>
          <w:sz w:val="22"/>
        </w:rPr>
      </w:pPr>
      <w:r w:rsidRPr="00DE1D66">
        <w:rPr>
          <w:rFonts w:asciiTheme="minorHAnsi" w:hAnsiTheme="minorHAnsi" w:cstheme="minorHAnsi"/>
          <w:sz w:val="22"/>
        </w:rPr>
        <w:t>Oświadczenie, o którym mowa w art. 125 ust. 1 ustawy nie jest podmiotowym środkiem dowodowym i stanowi dowód potwierdzający brak podstaw wykluczenia i spełnianie warunków udziału w postępowaniu na dzień składania ofert.</w:t>
      </w:r>
      <w:r w:rsidRPr="00DE1D66">
        <w:rPr>
          <w:rFonts w:asciiTheme="minorHAnsi" w:hAnsiTheme="minorHAnsi" w:cstheme="minorHAnsi"/>
          <w:b/>
          <w:sz w:val="22"/>
        </w:rPr>
        <w:t xml:space="preserve"> </w:t>
      </w:r>
    </w:p>
    <w:p w14:paraId="2FCDB91C" w14:textId="77777777" w:rsidR="00153B75" w:rsidRPr="00DE1D66" w:rsidRDefault="001875D6">
      <w:pPr>
        <w:numPr>
          <w:ilvl w:val="1"/>
          <w:numId w:val="1"/>
        </w:numPr>
        <w:ind w:right="337" w:hanging="852"/>
        <w:rPr>
          <w:rFonts w:asciiTheme="minorHAnsi" w:hAnsiTheme="minorHAnsi" w:cstheme="minorHAnsi"/>
          <w:sz w:val="22"/>
        </w:rPr>
      </w:pPr>
      <w:r w:rsidRPr="00DE1D66">
        <w:rPr>
          <w:rFonts w:asciiTheme="minorHAnsi" w:hAnsiTheme="minorHAnsi" w:cstheme="minorHAnsi"/>
          <w:sz w:val="22"/>
        </w:rPr>
        <w:t>Oświadczenie, o którym mowa w pkt 10.2. Wykonawca zobowiązany jest  złożyć</w:t>
      </w:r>
      <w:r w:rsidR="0031139D">
        <w:rPr>
          <w:rFonts w:asciiTheme="minorHAnsi" w:hAnsiTheme="minorHAnsi" w:cstheme="minorHAnsi"/>
          <w:sz w:val="22"/>
        </w:rPr>
        <w:t xml:space="preserve"> wraz z ofertą</w:t>
      </w:r>
      <w:r w:rsidRPr="00DE1D66">
        <w:rPr>
          <w:rFonts w:asciiTheme="minorHAnsi" w:hAnsiTheme="minorHAnsi" w:cstheme="minorHAnsi"/>
          <w:sz w:val="22"/>
        </w:rPr>
        <w:t xml:space="preserve">, zgodnie ze wzorem, który stanowi </w:t>
      </w:r>
      <w:r w:rsidR="00DE1D66" w:rsidRPr="00DE1D66">
        <w:rPr>
          <w:rFonts w:asciiTheme="minorHAnsi" w:hAnsiTheme="minorHAnsi" w:cstheme="minorHAnsi"/>
          <w:b/>
          <w:bCs/>
          <w:sz w:val="22"/>
        </w:rPr>
        <w:t>Załącznik nr 4 do SWZ</w:t>
      </w:r>
      <w:r w:rsidRPr="00DE1D66">
        <w:rPr>
          <w:rFonts w:asciiTheme="minorHAnsi" w:hAnsiTheme="minorHAnsi" w:cstheme="minorHAnsi"/>
          <w:sz w:val="22"/>
        </w:rPr>
        <w:t xml:space="preserve">.  </w:t>
      </w:r>
    </w:p>
    <w:p w14:paraId="1C324B3A" w14:textId="1FDAC8D0" w:rsidR="00153B75" w:rsidRDefault="00153B75">
      <w:pPr>
        <w:spacing w:after="47" w:line="259" w:lineRule="auto"/>
        <w:ind w:left="720" w:right="0" w:firstLine="0"/>
        <w:jc w:val="left"/>
      </w:pPr>
    </w:p>
    <w:p w14:paraId="507CBCF2" w14:textId="77777777" w:rsidR="00153B75" w:rsidRPr="00D6516E" w:rsidRDefault="001875D6">
      <w:pPr>
        <w:numPr>
          <w:ilvl w:val="0"/>
          <w:numId w:val="1"/>
        </w:numPr>
        <w:spacing w:after="14" w:line="267" w:lineRule="auto"/>
        <w:ind w:right="335" w:hanging="720"/>
        <w:rPr>
          <w:rFonts w:asciiTheme="minorHAnsi" w:hAnsiTheme="minorHAnsi" w:cstheme="minorHAnsi"/>
          <w:sz w:val="22"/>
        </w:rPr>
      </w:pPr>
      <w:r w:rsidRPr="00D6516E">
        <w:rPr>
          <w:rFonts w:asciiTheme="minorHAnsi" w:hAnsiTheme="minorHAnsi" w:cstheme="minorHAnsi"/>
          <w:b/>
          <w:sz w:val="22"/>
        </w:rPr>
        <w:t xml:space="preserve">UDOSTĘPNIENIE ZASOBÓW </w:t>
      </w:r>
    </w:p>
    <w:p w14:paraId="5C6977B0" w14:textId="777777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Pr="00D6516E">
        <w:rPr>
          <w:rFonts w:asciiTheme="minorHAnsi" w:hAnsiTheme="minorHAnsi" w:cstheme="minorHAnsi"/>
          <w:color w:val="2F5496"/>
          <w:sz w:val="22"/>
        </w:rPr>
        <w:t xml:space="preserve"> </w:t>
      </w:r>
    </w:p>
    <w:p w14:paraId="55218ABB" w14:textId="5A62FE77"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W odniesieniu do warunków dotyczących wykształcenia, kwalifikacji zawodowych lub doświadczenia, Wykonawcy mogą polegać na zdolnościach podmiotów udostępniających zasoby, jeśli podmioty te wykonają roboty budowlane</w:t>
      </w:r>
      <w:r w:rsidR="006F11B2">
        <w:rPr>
          <w:rFonts w:asciiTheme="minorHAnsi" w:hAnsiTheme="minorHAnsi" w:cstheme="minorHAnsi"/>
          <w:sz w:val="22"/>
        </w:rPr>
        <w:t xml:space="preserve"> bądź usługi</w:t>
      </w:r>
      <w:r w:rsidRPr="00D6516E">
        <w:rPr>
          <w:rFonts w:asciiTheme="minorHAnsi" w:hAnsiTheme="minorHAnsi" w:cstheme="minorHAnsi"/>
          <w:sz w:val="22"/>
        </w:rPr>
        <w:t xml:space="preserve">, do realizacji których te zdolności są wymagane.  </w:t>
      </w:r>
    </w:p>
    <w:p w14:paraId="02D40214" w14:textId="4190FA9D" w:rsidR="00153B75" w:rsidRPr="00D6516E" w:rsidRDefault="001875D6">
      <w:pPr>
        <w:numPr>
          <w:ilvl w:val="1"/>
          <w:numId w:val="1"/>
        </w:numPr>
        <w:ind w:right="337" w:hanging="852"/>
        <w:rPr>
          <w:rFonts w:asciiTheme="minorHAnsi" w:hAnsiTheme="minorHAnsi" w:cstheme="minorHAnsi"/>
          <w:sz w:val="22"/>
        </w:rPr>
      </w:pPr>
      <w:r w:rsidRPr="00D6516E">
        <w:rPr>
          <w:rFonts w:asciiTheme="minorHAnsi" w:hAnsiTheme="minorHAnsi" w:cstheme="minorHAnsi"/>
          <w:sz w:val="22"/>
        </w:rPr>
        <w:t xml:space="preserve">Wykonawca, który polega na zdolnościach lub sytuacji podmiotów udostępniających zasoby, składa wraz z ofertą </w:t>
      </w:r>
      <w:r w:rsidRPr="00D6516E">
        <w:rPr>
          <w:rFonts w:asciiTheme="minorHAnsi" w:hAnsiTheme="minorHAnsi" w:cstheme="minorHAnsi"/>
          <w:b/>
          <w:sz w:val="22"/>
        </w:rPr>
        <w:t xml:space="preserve">zobowiązanie podmiotu udostępniającego zasoby </w:t>
      </w:r>
      <w:r w:rsidRPr="00D6516E">
        <w:rPr>
          <w:rFonts w:asciiTheme="minorHAnsi" w:hAnsiTheme="minorHAnsi" w:cstheme="minorHAnsi"/>
          <w:sz w:val="22"/>
        </w:rPr>
        <w:t xml:space="preserve">do oddania mu do dyspozycji niezbędnych zasobów na potrzeby realizacji danego zamówienia </w:t>
      </w:r>
      <w:r w:rsidRPr="00D6516E">
        <w:rPr>
          <w:rFonts w:asciiTheme="minorHAnsi" w:hAnsiTheme="minorHAnsi" w:cstheme="minorHAnsi"/>
          <w:b/>
          <w:sz w:val="22"/>
        </w:rPr>
        <w:t>lub inny podmiotowy środek dowodowy</w:t>
      </w:r>
      <w:r w:rsidRPr="00D6516E">
        <w:rPr>
          <w:rFonts w:asciiTheme="minorHAnsi" w:hAnsiTheme="minorHAnsi" w:cstheme="minorHAnsi"/>
          <w:sz w:val="22"/>
        </w:rPr>
        <w:t xml:space="preserve"> potwierdzający, że Wykonawca realizując zamówienie, będzie dysponował niezbędnymi zasobami tych podmiotów</w:t>
      </w:r>
      <w:r w:rsidR="00015384">
        <w:rPr>
          <w:rFonts w:asciiTheme="minorHAnsi" w:hAnsiTheme="minorHAnsi" w:cstheme="minorHAnsi"/>
          <w:sz w:val="22"/>
        </w:rPr>
        <w:t xml:space="preserve"> (</w:t>
      </w:r>
      <w:r w:rsidR="00015384" w:rsidRPr="00FF64CE">
        <w:rPr>
          <w:rFonts w:asciiTheme="minorHAnsi" w:hAnsiTheme="minorHAnsi" w:cstheme="minorHAnsi"/>
          <w:b/>
          <w:bCs/>
          <w:sz w:val="22"/>
        </w:rPr>
        <w:t xml:space="preserve">Wzór – </w:t>
      </w:r>
      <w:r w:rsidR="00015384" w:rsidRPr="00A376D7">
        <w:rPr>
          <w:rFonts w:asciiTheme="minorHAnsi" w:hAnsiTheme="minorHAnsi" w:cstheme="minorHAnsi"/>
          <w:b/>
          <w:bCs/>
          <w:color w:val="auto"/>
          <w:sz w:val="22"/>
        </w:rPr>
        <w:t xml:space="preserve">Załącznik nr </w:t>
      </w:r>
      <w:r w:rsidR="00A376D7" w:rsidRPr="00A376D7">
        <w:rPr>
          <w:rFonts w:asciiTheme="minorHAnsi" w:hAnsiTheme="minorHAnsi" w:cstheme="minorHAnsi"/>
          <w:b/>
          <w:bCs/>
          <w:color w:val="auto"/>
          <w:sz w:val="22"/>
        </w:rPr>
        <w:t>5</w:t>
      </w:r>
      <w:r w:rsidR="00015384" w:rsidRPr="00A376D7">
        <w:rPr>
          <w:rFonts w:asciiTheme="minorHAnsi" w:hAnsiTheme="minorHAnsi" w:cstheme="minorHAnsi"/>
          <w:b/>
          <w:bCs/>
          <w:color w:val="auto"/>
          <w:sz w:val="22"/>
        </w:rPr>
        <w:t xml:space="preserve"> do SWZ</w:t>
      </w:r>
      <w:r w:rsidR="00015384">
        <w:rPr>
          <w:rFonts w:asciiTheme="minorHAnsi" w:hAnsiTheme="minorHAnsi" w:cstheme="minorHAnsi"/>
          <w:sz w:val="22"/>
        </w:rPr>
        <w:t>)</w:t>
      </w:r>
      <w:r w:rsidRPr="00D6516E">
        <w:rPr>
          <w:rFonts w:asciiTheme="minorHAnsi" w:hAnsiTheme="minorHAnsi" w:cstheme="minorHAnsi"/>
          <w:sz w:val="22"/>
        </w:rPr>
        <w:t xml:space="preserve">.  </w:t>
      </w:r>
    </w:p>
    <w:p w14:paraId="1A605A16" w14:textId="77777777" w:rsidR="00153B75" w:rsidRPr="00D6516E" w:rsidRDefault="001875D6">
      <w:pPr>
        <w:numPr>
          <w:ilvl w:val="1"/>
          <w:numId w:val="1"/>
        </w:numPr>
        <w:spacing w:after="33"/>
        <w:ind w:right="337" w:hanging="852"/>
        <w:rPr>
          <w:rFonts w:asciiTheme="minorHAnsi" w:hAnsiTheme="minorHAnsi" w:cstheme="minorHAnsi"/>
          <w:sz w:val="22"/>
        </w:rPr>
      </w:pPr>
      <w:r w:rsidRPr="00D6516E">
        <w:rPr>
          <w:rFonts w:asciiTheme="minorHAnsi" w:hAnsiTheme="minorHAnsi" w:cstheme="minorHAnsi"/>
          <w:sz w:val="22"/>
        </w:rPr>
        <w:t xml:space="preserve">Zobowiązanie podmiotu udostępniającego zasoby, o którym mowa w pkt 11.3, potwierdza, że stosunek łączący Wykonawcę z podmiotami udostępniającymi zasoby gwarantuje rzeczywisty dostęp do tych zasobów oraz określa w szczególności:  </w:t>
      </w:r>
    </w:p>
    <w:p w14:paraId="7D6CC6E5" w14:textId="77777777" w:rsidR="00153B75" w:rsidRPr="00D6516E" w:rsidRDefault="001875D6" w:rsidP="00670720">
      <w:pPr>
        <w:numPr>
          <w:ilvl w:val="4"/>
          <w:numId w:val="4"/>
        </w:numPr>
        <w:ind w:right="337" w:hanging="360"/>
        <w:rPr>
          <w:rFonts w:asciiTheme="minorHAnsi" w:hAnsiTheme="minorHAnsi" w:cstheme="minorHAnsi"/>
          <w:sz w:val="22"/>
        </w:rPr>
      </w:pPr>
      <w:r w:rsidRPr="00D6516E">
        <w:rPr>
          <w:rFonts w:asciiTheme="minorHAnsi" w:hAnsiTheme="minorHAnsi" w:cstheme="minorHAnsi"/>
          <w:sz w:val="22"/>
        </w:rPr>
        <w:t xml:space="preserve">zakres dostępnych Wykonawcy zasobów podmiotu udostępniającego zasoby; </w:t>
      </w:r>
    </w:p>
    <w:p w14:paraId="51174C48" w14:textId="77777777" w:rsidR="00153B75" w:rsidRPr="00D6516E" w:rsidRDefault="001875D6" w:rsidP="00670720">
      <w:pPr>
        <w:numPr>
          <w:ilvl w:val="4"/>
          <w:numId w:val="4"/>
        </w:numPr>
        <w:spacing w:after="34"/>
        <w:ind w:right="337" w:hanging="360"/>
        <w:rPr>
          <w:rFonts w:asciiTheme="minorHAnsi" w:hAnsiTheme="minorHAnsi" w:cstheme="minorHAnsi"/>
          <w:sz w:val="22"/>
        </w:rPr>
      </w:pPr>
      <w:r w:rsidRPr="00D6516E">
        <w:rPr>
          <w:rFonts w:asciiTheme="minorHAnsi" w:hAnsiTheme="minorHAnsi" w:cstheme="minorHAnsi"/>
          <w:sz w:val="22"/>
        </w:rPr>
        <w:t xml:space="preserve">sposób i okres udostępnienia Wykonawcy i wykorzystania przez niego zasobów podmiotu udostępniającego te zasoby przy wykonywaniu zamówienia; </w:t>
      </w:r>
    </w:p>
    <w:p w14:paraId="05D64133" w14:textId="77777777" w:rsidR="00153B75" w:rsidRDefault="001875D6" w:rsidP="00670720">
      <w:pPr>
        <w:numPr>
          <w:ilvl w:val="4"/>
          <w:numId w:val="4"/>
        </w:numPr>
        <w:ind w:right="337" w:hanging="360"/>
      </w:pPr>
      <w:r w:rsidRPr="00D6516E">
        <w:rPr>
          <w:rFonts w:asciiTheme="minorHAnsi" w:hAnsiTheme="minorHAnsi" w:cstheme="minorHAnsi"/>
          <w:sz w:val="22"/>
        </w:rPr>
        <w:t xml:space="preserve">czy i w jakim zakresie podmiot udostępniający zasoby, na zdolnościach którego Wykonawca polega w odniesieniu do warunków udziału w postępowaniu dotyczących wykształcenia, </w:t>
      </w:r>
      <w:r w:rsidRPr="00D6516E">
        <w:rPr>
          <w:rFonts w:asciiTheme="minorHAnsi" w:hAnsiTheme="minorHAnsi" w:cstheme="minorHAnsi"/>
          <w:sz w:val="22"/>
        </w:rPr>
        <w:lastRenderedPageBreak/>
        <w:t xml:space="preserve">kwalifikacji zawodowych lub doświadczenia, zrealizuje roboty budowlane lub usługi, których wskazane zdolności dotyczą. </w:t>
      </w:r>
    </w:p>
    <w:p w14:paraId="078FE93E" w14:textId="77777777" w:rsidR="00153B75" w:rsidRPr="00AF68A8" w:rsidRDefault="001875D6">
      <w:pPr>
        <w:numPr>
          <w:ilvl w:val="1"/>
          <w:numId w:val="1"/>
        </w:numPr>
        <w:ind w:right="337" w:hanging="852"/>
        <w:rPr>
          <w:rFonts w:asciiTheme="minorHAnsi" w:hAnsiTheme="minorHAnsi" w:cstheme="minorHAnsi"/>
          <w:sz w:val="22"/>
        </w:rPr>
      </w:pPr>
      <w:r w:rsidRPr="00AF68A8">
        <w:rPr>
          <w:rFonts w:asciiTheme="minorHAnsi" w:hAnsiTheme="minorHAnsi" w:cstheme="minorHAnsi"/>
          <w:sz w:val="22"/>
        </w:rP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3D4DB6D3" w14:textId="0EA421FF" w:rsidR="00153B75" w:rsidRPr="00D9091A" w:rsidRDefault="001875D6" w:rsidP="00D9091A">
      <w:pPr>
        <w:numPr>
          <w:ilvl w:val="1"/>
          <w:numId w:val="1"/>
        </w:numPr>
        <w:ind w:right="337" w:hanging="852"/>
        <w:rPr>
          <w:rFonts w:asciiTheme="minorHAnsi" w:hAnsiTheme="minorHAnsi" w:cstheme="minorHAnsi"/>
          <w:sz w:val="22"/>
        </w:rPr>
      </w:pPr>
      <w:r w:rsidRPr="00525218">
        <w:rPr>
          <w:rFonts w:asciiTheme="minorHAnsi" w:hAnsiTheme="minorHAnsi" w:cstheme="minorHAnsi"/>
          <w:sz w:val="22"/>
        </w:rPr>
        <w:t xml:space="preserve">Wykonawca, w przypadku polegania na zdolnościach lub sytuacji podmiotów udostępniających zasoby, przedstawia oświadczenie, o którym mowa w pkt 10.2. </w:t>
      </w:r>
      <w:r w:rsidR="00525218" w:rsidRPr="00525218">
        <w:rPr>
          <w:rFonts w:asciiTheme="minorHAnsi" w:hAnsiTheme="minorHAnsi" w:cstheme="minorHAnsi"/>
          <w:sz w:val="22"/>
        </w:rPr>
        <w:t>SWZ</w:t>
      </w:r>
      <w:r w:rsidRPr="00525218">
        <w:rPr>
          <w:rFonts w:asciiTheme="minorHAnsi" w:hAnsiTheme="minorHAnsi" w:cstheme="minorHAnsi"/>
          <w:sz w:val="22"/>
        </w:rPr>
        <w:t xml:space="preserve"> podmiotu udostepniającego zasoby, potwierdzające brak podstaw wykluczenia tego podmiotu oraz spełnianie warunków udziału w postępowaniu w zakresie, w jakim wykonawca powołuje się na jego zasoby.</w:t>
      </w:r>
      <w:r w:rsidR="00F14706" w:rsidRPr="00D9091A">
        <w:rPr>
          <w:rFonts w:asciiTheme="minorHAnsi" w:hAnsiTheme="minorHAnsi" w:cstheme="minorHAnsi"/>
          <w:sz w:val="22"/>
        </w:rPr>
        <w:t xml:space="preserve"> </w:t>
      </w:r>
      <w:r w:rsidRPr="00D9091A">
        <w:rPr>
          <w:rFonts w:asciiTheme="minorHAnsi" w:hAnsiTheme="minorHAnsi" w:cstheme="minorHAnsi"/>
          <w:sz w:val="22"/>
        </w:rPr>
        <w:t xml:space="preserve"> </w:t>
      </w:r>
    </w:p>
    <w:p w14:paraId="696B9CC8" w14:textId="77777777" w:rsidR="00153B75" w:rsidRDefault="001875D6">
      <w:pPr>
        <w:spacing w:after="27" w:line="259" w:lineRule="auto"/>
        <w:ind w:left="0" w:right="0" w:firstLine="0"/>
        <w:jc w:val="left"/>
      </w:pPr>
      <w:r>
        <w:rPr>
          <w:i/>
          <w:color w:val="0070C0"/>
        </w:rPr>
        <w:t xml:space="preserve"> </w:t>
      </w:r>
    </w:p>
    <w:p w14:paraId="606AA695"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t xml:space="preserve">PODWYKONAWSTWO  </w:t>
      </w:r>
    </w:p>
    <w:p w14:paraId="76857A9E" w14:textId="77777777" w:rsidR="003041A1" w:rsidRPr="003041A1" w:rsidRDefault="001875D6" w:rsidP="003041A1">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Wykonawca może powierzyć wykonanie części zamówienia podwykonawcy. </w:t>
      </w:r>
      <w:r w:rsidR="003041A1" w:rsidRPr="003041A1">
        <w:rPr>
          <w:rFonts w:asciiTheme="minorHAnsi" w:hAnsiTheme="minorHAnsi" w:cstheme="minorHAnsi"/>
          <w:sz w:val="22"/>
        </w:rPr>
        <w:t xml:space="preserve">Zamawiający żąda wskazania przez Wykonawcę części zamówienia, których wykonanie zamierza powierzyć podwykonawcom, oraz podania nazw ewentualnych podwykonawców, jeżeli są już znani. </w:t>
      </w:r>
    </w:p>
    <w:p w14:paraId="79BDED17" w14:textId="77777777" w:rsidR="00153B75" w:rsidRPr="00170C78" w:rsidRDefault="00153B75" w:rsidP="003041A1">
      <w:pPr>
        <w:ind w:left="1572" w:right="337" w:firstLine="0"/>
        <w:rPr>
          <w:rFonts w:asciiTheme="minorHAnsi" w:hAnsiTheme="minorHAnsi" w:cstheme="minorHAnsi"/>
          <w:sz w:val="22"/>
        </w:rPr>
      </w:pPr>
    </w:p>
    <w:p w14:paraId="063D8891" w14:textId="77777777" w:rsidR="00153B75" w:rsidRPr="00170C78" w:rsidRDefault="001875D6">
      <w:pPr>
        <w:numPr>
          <w:ilvl w:val="0"/>
          <w:numId w:val="1"/>
        </w:numPr>
        <w:spacing w:after="14" w:line="267" w:lineRule="auto"/>
        <w:ind w:right="335" w:hanging="720"/>
        <w:rPr>
          <w:rFonts w:asciiTheme="minorHAnsi" w:hAnsiTheme="minorHAnsi" w:cstheme="minorHAnsi"/>
          <w:sz w:val="22"/>
        </w:rPr>
      </w:pPr>
      <w:r w:rsidRPr="00170C78">
        <w:rPr>
          <w:rFonts w:asciiTheme="minorHAnsi" w:hAnsiTheme="minorHAnsi" w:cstheme="minorHAnsi"/>
          <w:b/>
          <w:sz w:val="22"/>
        </w:rPr>
        <w:t xml:space="preserve">INFORMACJA DLA WYKONAWCÓW WSPÓLNIE UBIEGAJĄCYCH SIĘ O UDZIELENIE ZAMÓWIENIA </w:t>
      </w:r>
    </w:p>
    <w:p w14:paraId="01ACC3E0"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BE30765"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Wykonawców wspólnie ubiegających się o udzielenie zamówienia, żaden z nich nie może podlegać wykluczeniu na podstawie art. 108 ust. 1 ustawy oraz w przypadkach, o których mowa w pkt 9.2. </w:t>
      </w:r>
      <w:r w:rsidR="00170C78" w:rsidRPr="00170C78">
        <w:rPr>
          <w:rFonts w:asciiTheme="minorHAnsi" w:hAnsiTheme="minorHAnsi" w:cstheme="minorHAnsi"/>
          <w:sz w:val="22"/>
        </w:rPr>
        <w:t>SWZ</w:t>
      </w:r>
      <w:r w:rsidRPr="00170C78">
        <w:rPr>
          <w:rFonts w:asciiTheme="minorHAnsi" w:hAnsiTheme="minorHAnsi" w:cstheme="minorHAnsi"/>
          <w:sz w:val="22"/>
        </w:rPr>
        <w:t xml:space="preserve">, natomiast spełnianie warunków udziału w postępowaniu Wykonawcy wykazują zgodnie z pkt 8.2. </w:t>
      </w:r>
      <w:r w:rsidR="00170C78" w:rsidRPr="00170C78">
        <w:rPr>
          <w:rFonts w:asciiTheme="minorHAnsi" w:hAnsiTheme="minorHAnsi" w:cstheme="minorHAnsi"/>
          <w:sz w:val="22"/>
        </w:rPr>
        <w:t>SWZ</w:t>
      </w:r>
      <w:r w:rsidRPr="00170C78">
        <w:rPr>
          <w:rFonts w:asciiTheme="minorHAnsi" w:hAnsiTheme="minorHAnsi" w:cstheme="minorHAnsi"/>
          <w:sz w:val="22"/>
        </w:rPr>
        <w:t xml:space="preserve">. </w:t>
      </w:r>
    </w:p>
    <w:p w14:paraId="2F9F8F2D" w14:textId="77777777" w:rsidR="00153B75" w:rsidRPr="00170C78" w:rsidRDefault="001875D6">
      <w:pPr>
        <w:numPr>
          <w:ilvl w:val="1"/>
          <w:numId w:val="1"/>
        </w:numPr>
        <w:ind w:right="337" w:hanging="852"/>
        <w:rPr>
          <w:rFonts w:asciiTheme="minorHAnsi" w:hAnsiTheme="minorHAnsi" w:cstheme="minorHAnsi"/>
          <w:sz w:val="22"/>
        </w:rPr>
      </w:pPr>
      <w:r w:rsidRPr="00170C78">
        <w:rPr>
          <w:rFonts w:asciiTheme="minorHAnsi" w:hAnsiTheme="minorHAnsi" w:cstheme="minorHAnsi"/>
          <w:sz w:val="22"/>
        </w:rPr>
        <w:t xml:space="preserve">W przypadku wspólnego ubiegania się o zamówienie przez Wykonawców, </w:t>
      </w:r>
      <w:r w:rsidRPr="00170C78">
        <w:rPr>
          <w:rFonts w:asciiTheme="minorHAnsi" w:hAnsiTheme="minorHAnsi" w:cstheme="minorHAnsi"/>
          <w:b/>
          <w:sz w:val="22"/>
        </w:rPr>
        <w:t xml:space="preserve">oświadczenie, o którym mowa w pkt 10.2 </w:t>
      </w:r>
      <w:r w:rsidR="00170C78">
        <w:rPr>
          <w:rFonts w:asciiTheme="minorHAnsi" w:hAnsiTheme="minorHAnsi" w:cstheme="minorHAnsi"/>
          <w:sz w:val="22"/>
        </w:rPr>
        <w:t>SWZ</w:t>
      </w:r>
      <w:r w:rsidRPr="00170C78">
        <w:rPr>
          <w:rFonts w:asciiTheme="minorHAnsi" w:hAnsiTheme="minorHAnsi" w:cstheme="minorHAnsi"/>
          <w:sz w:val="22"/>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4AD1AFBA" w14:textId="47F00423" w:rsidR="00153B75" w:rsidRDefault="00153B75">
      <w:pPr>
        <w:spacing w:after="17" w:line="259" w:lineRule="auto"/>
        <w:ind w:left="708" w:right="0" w:firstLine="0"/>
        <w:jc w:val="left"/>
      </w:pPr>
    </w:p>
    <w:p w14:paraId="694F4E81" w14:textId="77777777" w:rsidR="00153B75" w:rsidRPr="00225D92" w:rsidRDefault="001875D6">
      <w:pPr>
        <w:numPr>
          <w:ilvl w:val="0"/>
          <w:numId w:val="1"/>
        </w:numPr>
        <w:spacing w:after="14" w:line="267" w:lineRule="auto"/>
        <w:ind w:right="335" w:hanging="720"/>
        <w:rPr>
          <w:rFonts w:asciiTheme="minorHAnsi" w:hAnsiTheme="minorHAnsi" w:cstheme="minorHAnsi"/>
          <w:sz w:val="22"/>
        </w:rPr>
      </w:pPr>
      <w:r w:rsidRPr="00225D92">
        <w:rPr>
          <w:rFonts w:asciiTheme="minorHAnsi" w:hAnsiTheme="minorHAnsi" w:cstheme="minorHAnsi"/>
          <w:b/>
          <w:sz w:val="22"/>
        </w:rPr>
        <w:t xml:space="preserve">SPOSÓB KOMUNIKACJI ORAZ WYMAGANIA FORMALNE DOTYCZĄCE SKŁADANYCH </w:t>
      </w:r>
      <w:r w:rsidR="00511B94" w:rsidRPr="00225D92">
        <w:rPr>
          <w:rFonts w:asciiTheme="minorHAnsi" w:hAnsiTheme="minorHAnsi" w:cstheme="minorHAnsi"/>
          <w:b/>
          <w:sz w:val="22"/>
        </w:rPr>
        <w:t xml:space="preserve">OFERT, </w:t>
      </w:r>
      <w:r w:rsidRPr="00225D92">
        <w:rPr>
          <w:rFonts w:asciiTheme="minorHAnsi" w:hAnsiTheme="minorHAnsi" w:cstheme="minorHAnsi"/>
          <w:b/>
          <w:sz w:val="22"/>
        </w:rPr>
        <w:t xml:space="preserve">OŚWIADCZEŃ I DOKUMENTÓW </w:t>
      </w:r>
    </w:p>
    <w:p w14:paraId="2283A633" w14:textId="77777777" w:rsidR="00DF15E4" w:rsidRPr="00225D92" w:rsidRDefault="001875D6">
      <w:pPr>
        <w:numPr>
          <w:ilvl w:val="1"/>
          <w:numId w:val="1"/>
        </w:numPr>
        <w:ind w:right="337" w:hanging="852"/>
        <w:rPr>
          <w:rFonts w:asciiTheme="minorHAnsi" w:hAnsiTheme="minorHAnsi" w:cstheme="minorHAnsi"/>
          <w:sz w:val="22"/>
        </w:rPr>
      </w:pPr>
      <w:r w:rsidRPr="00225D92">
        <w:rPr>
          <w:rFonts w:asciiTheme="minorHAnsi" w:hAnsiTheme="minorHAnsi" w:cstheme="minorHAnsi"/>
          <w:sz w:val="22"/>
        </w:rPr>
        <w:t>Postępowanie prowadzone jest w języku polskim</w:t>
      </w:r>
      <w:r w:rsidR="00DF15E4" w:rsidRPr="00225D92">
        <w:rPr>
          <w:rFonts w:asciiTheme="minorHAnsi" w:hAnsiTheme="minorHAnsi" w:cstheme="minorHAnsi"/>
          <w:sz w:val="22"/>
        </w:rPr>
        <w:t>.</w:t>
      </w:r>
    </w:p>
    <w:p w14:paraId="0C4D4567" w14:textId="225AA8E3" w:rsidR="00F624B4" w:rsidRPr="00FB0730" w:rsidRDefault="004707C5" w:rsidP="00A5207C">
      <w:pPr>
        <w:numPr>
          <w:ilvl w:val="1"/>
          <w:numId w:val="1"/>
        </w:numPr>
        <w:ind w:right="337" w:hanging="852"/>
        <w:rPr>
          <w:rFonts w:asciiTheme="minorHAnsi" w:hAnsiTheme="minorHAnsi" w:cstheme="minorHAnsi"/>
          <w:sz w:val="22"/>
          <w:highlight w:val="yellow"/>
        </w:rPr>
      </w:pPr>
      <w:r w:rsidRPr="00225D92">
        <w:rPr>
          <w:rFonts w:asciiTheme="minorHAnsi" w:hAnsiTheme="minorHAnsi" w:cstheme="minorHAnsi"/>
          <w:sz w:val="22"/>
        </w:rPr>
        <w:t>Komunikacja pomiędzy Zamawiającym a Wykonawcami, w szczególności składanie</w:t>
      </w:r>
      <w:r w:rsidRPr="00F624B4">
        <w:rPr>
          <w:rFonts w:asciiTheme="minorHAnsi" w:hAnsiTheme="minorHAnsi" w:cstheme="minorHAnsi"/>
          <w:sz w:val="22"/>
        </w:rPr>
        <w:t xml:space="preserve"> oświadczeń, wniosków, zawiadomień oraz przekazywanie informacji (innych niż oferta Wykonawcy), odbywa się przy użyciu środków komunikacji elektronicznej, tj. </w:t>
      </w:r>
      <w:r w:rsidRPr="00F624B4">
        <w:rPr>
          <w:rFonts w:asciiTheme="minorHAnsi" w:hAnsiTheme="minorHAnsi" w:cstheme="minorHAnsi"/>
          <w:b/>
          <w:bCs/>
          <w:sz w:val="22"/>
        </w:rPr>
        <w:t xml:space="preserve">za pośrednictwem Platformy zakupowej zwanej dalej „Platformą” pod adresem: </w:t>
      </w:r>
      <w:hyperlink r:id="rId10" w:history="1">
        <w:r w:rsidR="00EE46BB" w:rsidRPr="00FB0730">
          <w:rPr>
            <w:rStyle w:val="Hipercze"/>
            <w:highlight w:val="yellow"/>
          </w:rPr>
          <w:t>https://platformazakupowa.pl/transakcja/688248</w:t>
        </w:r>
      </w:hyperlink>
      <w:r w:rsidR="00EE46BB" w:rsidRPr="00FB0730">
        <w:rPr>
          <w:color w:val="FF0000"/>
          <w:highlight w:val="yellow"/>
        </w:rPr>
        <w:t xml:space="preserve"> </w:t>
      </w:r>
    </w:p>
    <w:p w14:paraId="1B4F8755" w14:textId="0957E733" w:rsidR="00037543" w:rsidRPr="00F624B4" w:rsidRDefault="00DF15E4" w:rsidP="00A5207C">
      <w:pPr>
        <w:numPr>
          <w:ilvl w:val="1"/>
          <w:numId w:val="1"/>
        </w:numPr>
        <w:ind w:right="337" w:hanging="852"/>
        <w:rPr>
          <w:rFonts w:asciiTheme="minorHAnsi" w:hAnsiTheme="minorHAnsi" w:cstheme="minorHAnsi"/>
          <w:sz w:val="22"/>
        </w:rPr>
      </w:pPr>
      <w:r w:rsidRPr="00F624B4">
        <w:rPr>
          <w:rFonts w:asciiTheme="minorHAnsi" w:hAnsiTheme="minorHAnsi" w:cstheme="minorHAnsi"/>
          <w:sz w:val="22"/>
        </w:rPr>
        <w:t xml:space="preserve">Zamawiający wyznacza następujące osoby do kontaktu z Wykonawcami: </w:t>
      </w:r>
    </w:p>
    <w:p w14:paraId="55077DC0" w14:textId="72E05CE2" w:rsidR="00DF15E4" w:rsidRPr="00CC59DD" w:rsidRDefault="00095FD5" w:rsidP="00CC59DD">
      <w:pPr>
        <w:ind w:left="864" w:right="337" w:firstLine="708"/>
        <w:rPr>
          <w:rFonts w:asciiTheme="minorHAnsi" w:hAnsiTheme="minorHAnsi" w:cstheme="minorHAnsi"/>
          <w:color w:val="auto"/>
          <w:sz w:val="22"/>
        </w:rPr>
      </w:pPr>
      <w:r>
        <w:rPr>
          <w:rFonts w:asciiTheme="minorHAnsi" w:hAnsiTheme="minorHAnsi" w:cstheme="minorHAnsi"/>
          <w:b/>
          <w:color w:val="auto"/>
          <w:sz w:val="22"/>
        </w:rPr>
        <w:t>Iwona Załuska</w:t>
      </w:r>
    </w:p>
    <w:p w14:paraId="1B701F98" w14:textId="339E09FE" w:rsidR="00DF15E4"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Wykonawca zamierzający wziąć udział w niniejszym postępowaniu o udzielenie zamówienia publicznego, musi posiadać konto na Platformie. </w:t>
      </w:r>
      <w:r w:rsidRPr="00DF3118">
        <w:rPr>
          <w:rFonts w:asciiTheme="minorHAnsi" w:hAnsiTheme="minorHAnsi" w:cstheme="minorHAnsi"/>
          <w:b/>
          <w:bCs/>
          <w:sz w:val="22"/>
        </w:rPr>
        <w:t>Korzystanie z Platformy przez Wykonawcę jest bezpłatne.</w:t>
      </w:r>
    </w:p>
    <w:p w14:paraId="3778D2D3" w14:textId="3A52B6F1" w:rsidR="00DF15E4"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lastRenderedPageBreak/>
        <w:t xml:space="preserve">Wymagania techniczne i organizacyjne sporządzania, wysyłania i odbierania korespondencji elektronicznej, zostały opisane w </w:t>
      </w:r>
      <w:r w:rsidRPr="00DF3118">
        <w:rPr>
          <w:rFonts w:asciiTheme="minorHAnsi" w:hAnsiTheme="minorHAnsi" w:cstheme="minorHAnsi"/>
          <w:b/>
          <w:bCs/>
          <w:sz w:val="22"/>
        </w:rPr>
        <w:t xml:space="preserve">Regulaminie Internetowej Platformy zakupowej platformazakupowa.pl Open </w:t>
      </w:r>
      <w:proofErr w:type="spellStart"/>
      <w:r w:rsidRPr="00DF3118">
        <w:rPr>
          <w:rFonts w:asciiTheme="minorHAnsi" w:hAnsiTheme="minorHAnsi" w:cstheme="minorHAnsi"/>
          <w:b/>
          <w:bCs/>
          <w:sz w:val="22"/>
        </w:rPr>
        <w:t>Nexus</w:t>
      </w:r>
      <w:proofErr w:type="spellEnd"/>
      <w:r w:rsidRPr="00DF3118">
        <w:rPr>
          <w:rFonts w:asciiTheme="minorHAnsi" w:hAnsiTheme="minorHAnsi" w:cstheme="minorHAnsi"/>
          <w:b/>
          <w:bCs/>
          <w:sz w:val="22"/>
        </w:rPr>
        <w:t xml:space="preserve"> </w:t>
      </w:r>
      <w:proofErr w:type="spellStart"/>
      <w:r w:rsidRPr="00DF3118">
        <w:rPr>
          <w:rFonts w:asciiTheme="minorHAnsi" w:hAnsiTheme="minorHAnsi" w:cstheme="minorHAnsi"/>
          <w:b/>
          <w:bCs/>
          <w:sz w:val="22"/>
        </w:rPr>
        <w:t>Sp.z</w:t>
      </w:r>
      <w:proofErr w:type="spellEnd"/>
      <w:r w:rsidRPr="00DF3118">
        <w:rPr>
          <w:rFonts w:asciiTheme="minorHAnsi" w:hAnsiTheme="minorHAnsi" w:cstheme="minorHAnsi"/>
          <w:b/>
          <w:bCs/>
          <w:sz w:val="22"/>
        </w:rPr>
        <w:t xml:space="preserve"> o.o., </w:t>
      </w:r>
      <w:r w:rsidRPr="00DF3118">
        <w:rPr>
          <w:rFonts w:asciiTheme="minorHAnsi" w:hAnsiTheme="minorHAnsi" w:cstheme="minorHAnsi"/>
          <w:sz w:val="22"/>
        </w:rPr>
        <w:t>zwany dalej Regulaminem na Platformie</w:t>
      </w:r>
      <w:r w:rsidRPr="00DF3118">
        <w:rPr>
          <w:rFonts w:asciiTheme="minorHAnsi" w:hAnsiTheme="minorHAnsi" w:cstheme="minorHAnsi"/>
          <w:i/>
          <w:iCs/>
          <w:sz w:val="22"/>
        </w:rPr>
        <w:t xml:space="preserve">. </w:t>
      </w:r>
      <w:r w:rsidRPr="00DF3118">
        <w:rPr>
          <w:rFonts w:asciiTheme="minorHAnsi" w:hAnsiTheme="minorHAnsi" w:cstheme="minorHAnsi"/>
          <w:sz w:val="22"/>
        </w:rPr>
        <w:t>Sposób sporządzenia, wysyłania i odbierania korespondencji elektronicznej musi być zgodny z wymaganiami określonymi w rozporządzeniu wydanym na podstawie art. 70 ustawy</w:t>
      </w:r>
      <w:r w:rsidR="00DF15E4" w:rsidRPr="00DF15E4">
        <w:rPr>
          <w:rFonts w:asciiTheme="minorHAnsi" w:hAnsiTheme="minorHAnsi" w:cstheme="minorHAnsi"/>
          <w:sz w:val="22"/>
        </w:rPr>
        <w:t>.</w:t>
      </w:r>
    </w:p>
    <w:p w14:paraId="12411AF0" w14:textId="5E2DF358" w:rsidR="00DF3118" w:rsidRDefault="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Wykonawca, przystępując do niniejszego postępowania o udzielenie zamówienia, akceptuje warunki korzystania z Platformy określone w Regulaminie oraz zobowiązuje się, korzystając z Platformy, przestrzegać postanowień Regulaminu.</w:t>
      </w:r>
    </w:p>
    <w:p w14:paraId="5B9E882B" w14:textId="63C1ED51" w:rsidR="00DF3118" w:rsidRPr="00F624B4" w:rsidRDefault="00DF3118" w:rsidP="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Maksymalny rozmiar plików przesyłanych za pośrednictwem Platformy </w:t>
      </w:r>
      <w:r w:rsidRPr="00F624B4">
        <w:rPr>
          <w:rFonts w:asciiTheme="minorHAnsi" w:hAnsiTheme="minorHAnsi" w:cstheme="minorHAnsi"/>
          <w:sz w:val="22"/>
        </w:rPr>
        <w:t xml:space="preserve">wynosi 150 MB. </w:t>
      </w:r>
    </w:p>
    <w:p w14:paraId="35CE14C1" w14:textId="77777777" w:rsidR="00DF3118" w:rsidRPr="00DF3118" w:rsidRDefault="00DF3118" w:rsidP="00DF3118">
      <w:pPr>
        <w:numPr>
          <w:ilvl w:val="1"/>
          <w:numId w:val="1"/>
        </w:numPr>
        <w:ind w:right="337" w:hanging="852"/>
        <w:rPr>
          <w:rFonts w:asciiTheme="minorHAnsi" w:hAnsiTheme="minorHAnsi" w:cstheme="minorHAnsi"/>
          <w:sz w:val="22"/>
        </w:rPr>
      </w:pPr>
      <w:r w:rsidRPr="00DF3118">
        <w:rPr>
          <w:rFonts w:asciiTheme="minorHAnsi" w:hAnsiTheme="minorHAnsi" w:cstheme="minorHAnsi"/>
          <w:sz w:val="22"/>
        </w:rPr>
        <w:t xml:space="preserve">Za datę: </w:t>
      </w:r>
    </w:p>
    <w:p w14:paraId="3DFF1305" w14:textId="77777777" w:rsidR="00DF3118" w:rsidRPr="00DF3118" w:rsidRDefault="00DF3118" w:rsidP="00DF3118">
      <w:pPr>
        <w:ind w:left="1572" w:right="337" w:firstLine="0"/>
        <w:rPr>
          <w:rFonts w:asciiTheme="minorHAnsi" w:hAnsiTheme="minorHAnsi" w:cstheme="minorHAnsi"/>
          <w:sz w:val="22"/>
        </w:rPr>
      </w:pPr>
      <w:r w:rsidRPr="00DF3118">
        <w:rPr>
          <w:rFonts w:asciiTheme="minorHAnsi" w:hAnsiTheme="minorHAnsi" w:cstheme="minorHAnsi"/>
          <w:sz w:val="22"/>
        </w:rPr>
        <w:t xml:space="preserve">1) przekazania oferty przyjmuje się datę jej przekazania w systemie Platformy poprzez kliknięcie przycisku </w:t>
      </w:r>
      <w:r w:rsidRPr="00AD7A96">
        <w:rPr>
          <w:rFonts w:asciiTheme="minorHAnsi" w:hAnsiTheme="minorHAnsi" w:cstheme="minorHAnsi"/>
          <w:b/>
          <w:bCs/>
          <w:sz w:val="22"/>
        </w:rPr>
        <w:t>Złóż ofertę</w:t>
      </w:r>
      <w:r w:rsidRPr="00DF3118">
        <w:rPr>
          <w:rFonts w:asciiTheme="minorHAnsi" w:hAnsiTheme="minorHAnsi" w:cstheme="minorHAnsi"/>
          <w:sz w:val="22"/>
        </w:rPr>
        <w:t xml:space="preserve"> w drugim kroku i wyświetlaniu komunikatu, że oferta została złożona. </w:t>
      </w:r>
    </w:p>
    <w:p w14:paraId="313CC2DE" w14:textId="7D8977A9" w:rsidR="00DF15E4" w:rsidRDefault="00DF3118" w:rsidP="00DF3118">
      <w:pPr>
        <w:ind w:left="1572" w:right="337" w:firstLine="0"/>
        <w:rPr>
          <w:rFonts w:asciiTheme="minorHAnsi" w:hAnsiTheme="minorHAnsi" w:cstheme="minorHAnsi"/>
          <w:sz w:val="22"/>
        </w:rPr>
      </w:pPr>
      <w:r w:rsidRPr="00DF3118">
        <w:rPr>
          <w:rFonts w:asciiTheme="minorHAnsi" w:hAnsiTheme="minorHAnsi" w:cstheme="minorHAnsi"/>
          <w:sz w:val="22"/>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D7A96">
        <w:rPr>
          <w:rFonts w:asciiTheme="minorHAnsi" w:hAnsiTheme="minorHAnsi" w:cstheme="minorHAnsi"/>
          <w:b/>
          <w:bCs/>
          <w:sz w:val="22"/>
        </w:rPr>
        <w:t>Wyślij wiadomość</w:t>
      </w:r>
      <w:r w:rsidRPr="00DF3118">
        <w:rPr>
          <w:rFonts w:asciiTheme="minorHAnsi" w:hAnsiTheme="minorHAnsi" w:cstheme="minorHAnsi"/>
          <w:sz w:val="22"/>
        </w:rPr>
        <w:t xml:space="preserve"> po których pojawi się komunikat, że wiadomość została wysłana do Zamawiającego.</w:t>
      </w:r>
    </w:p>
    <w:p w14:paraId="4514156A" w14:textId="77777777"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należy sporządzić w języku polskim.</w:t>
      </w:r>
    </w:p>
    <w:p w14:paraId="2E86527C" w14:textId="45164BB6" w:rsidR="00511B94" w:rsidRDefault="00511B94">
      <w:pPr>
        <w:numPr>
          <w:ilvl w:val="1"/>
          <w:numId w:val="1"/>
        </w:numPr>
        <w:ind w:right="337" w:hanging="852"/>
        <w:rPr>
          <w:rFonts w:asciiTheme="minorHAnsi" w:hAnsiTheme="minorHAnsi" w:cstheme="minorHAnsi"/>
          <w:sz w:val="22"/>
        </w:rPr>
      </w:pPr>
      <w:r w:rsidRPr="00511B94">
        <w:rPr>
          <w:rFonts w:asciiTheme="minorHAnsi" w:hAnsiTheme="minorHAnsi" w:cstheme="minorHAnsi"/>
          <w:sz w:val="22"/>
        </w:rPr>
        <w:t>Ofertę składa się, pod rygorem nieważności, w formie elektronicznej lub w postaci elektronicznej opatrzonej podpisem zaufanym lub podpisem osobistym</w:t>
      </w:r>
      <w:r>
        <w:rPr>
          <w:rFonts w:asciiTheme="minorHAnsi" w:hAnsiTheme="minorHAnsi" w:cstheme="minorHAnsi"/>
          <w:sz w:val="22"/>
        </w:rPr>
        <w:t>.</w:t>
      </w:r>
    </w:p>
    <w:p w14:paraId="5AF3539A" w14:textId="472FBF52" w:rsidR="00936577" w:rsidRPr="00936577" w:rsidRDefault="00AD7A96" w:rsidP="00936577">
      <w:pPr>
        <w:numPr>
          <w:ilvl w:val="1"/>
          <w:numId w:val="1"/>
        </w:numPr>
        <w:ind w:right="337" w:hanging="852"/>
        <w:rPr>
          <w:rFonts w:asciiTheme="minorHAnsi" w:hAnsiTheme="minorHAnsi" w:cstheme="minorHAnsi"/>
          <w:sz w:val="22"/>
        </w:rPr>
      </w:pPr>
      <w:r w:rsidRPr="00AD7A96">
        <w:rPr>
          <w:rFonts w:asciiTheme="minorHAnsi" w:hAnsiTheme="minorHAnsi" w:cstheme="minorHAnsi"/>
          <w:sz w:val="22"/>
        </w:rPr>
        <w:t xml:space="preserve">Wszelkie informacje stanowiące tajemnicę przedsiębiorstwa w rozumieniu ustawy </w:t>
      </w:r>
      <w:r w:rsidR="00096582">
        <w:rPr>
          <w:rFonts w:asciiTheme="minorHAnsi" w:hAnsiTheme="minorHAnsi" w:cstheme="minorHAnsi"/>
          <w:sz w:val="22"/>
        </w:rPr>
        <w:t xml:space="preserve">   </w:t>
      </w:r>
      <w:r w:rsidRPr="00AD7A96">
        <w:rPr>
          <w:rFonts w:asciiTheme="minorHAnsi" w:hAnsiTheme="minorHAnsi" w:cstheme="minorHAnsi"/>
          <w:sz w:val="22"/>
        </w:rPr>
        <w:t>o zwalczaniu nieuczciwej konkurencji</w:t>
      </w:r>
      <w:r w:rsidR="005D7A25">
        <w:rPr>
          <w:rStyle w:val="Odwoanieprzypisudolnego"/>
          <w:rFonts w:asciiTheme="minorHAnsi" w:hAnsiTheme="minorHAnsi" w:cstheme="minorHAnsi"/>
          <w:sz w:val="22"/>
        </w:rPr>
        <w:footnoteReference w:id="9"/>
      </w:r>
      <w:r w:rsidRPr="00AD7A96">
        <w:rPr>
          <w:rFonts w:asciiTheme="minorHAnsi" w:hAnsiTheme="minorHAnsi" w:cstheme="minorHAnsi"/>
          <w:sz w:val="22"/>
        </w:rPr>
        <w:t>, które Wykonawca zastrzeże jako tajemnicę przedsiębiorstwa, powinny zostać przekazane w wydzielonym i odpowiednio oznaczonym pliku. Wykonawca zobowiązany jest wraz z</w:t>
      </w:r>
      <w:r>
        <w:rPr>
          <w:rFonts w:asciiTheme="minorHAnsi" w:hAnsiTheme="minorHAnsi" w:cstheme="minorHAnsi"/>
          <w:sz w:val="22"/>
        </w:rPr>
        <w:t xml:space="preserve"> </w:t>
      </w:r>
      <w:r w:rsidR="00936577" w:rsidRPr="00936577">
        <w:rPr>
          <w:rFonts w:asciiTheme="minorHAnsi" w:hAnsiTheme="minorHAnsi" w:cstheme="minorHAnsi"/>
          <w:sz w:val="22"/>
        </w:rPr>
        <w:t xml:space="preserve">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936577">
        <w:rPr>
          <w:rFonts w:asciiTheme="minorHAnsi" w:hAnsiTheme="minorHAnsi" w:cstheme="minorHAnsi"/>
          <w:sz w:val="22"/>
        </w:rPr>
        <w:t>u</w:t>
      </w:r>
      <w:r w:rsidR="00936577" w:rsidRPr="00936577">
        <w:rPr>
          <w:rFonts w:asciiTheme="minorHAnsi" w:hAnsiTheme="minorHAnsi" w:cstheme="minorHAnsi"/>
          <w:sz w:val="22"/>
        </w:rPr>
        <w:t>stawy.</w:t>
      </w:r>
    </w:p>
    <w:p w14:paraId="75DC28EF" w14:textId="77777777" w:rsidR="005159AA" w:rsidRDefault="005159AA">
      <w:pPr>
        <w:numPr>
          <w:ilvl w:val="1"/>
          <w:numId w:val="1"/>
        </w:numPr>
        <w:ind w:right="337" w:hanging="852"/>
        <w:rPr>
          <w:rFonts w:asciiTheme="minorHAnsi" w:hAnsiTheme="minorHAnsi" w:cstheme="minorHAnsi"/>
          <w:sz w:val="22"/>
        </w:rPr>
      </w:pPr>
      <w:r w:rsidRPr="005159AA">
        <w:rPr>
          <w:rFonts w:asciiTheme="minorHAnsi" w:hAnsiTheme="minorHAnsi" w:cstheme="minorHAnsi"/>
          <w:sz w:val="22"/>
        </w:rPr>
        <w:t>Oferta może być złożona tylko do upływu terminu składania ofert.</w:t>
      </w:r>
    </w:p>
    <w:p w14:paraId="258BBA29" w14:textId="77777777" w:rsidR="00110E20" w:rsidRDefault="00110E20">
      <w:pPr>
        <w:spacing w:after="27" w:line="259" w:lineRule="auto"/>
        <w:ind w:left="0" w:right="0" w:firstLine="0"/>
        <w:jc w:val="left"/>
      </w:pPr>
    </w:p>
    <w:p w14:paraId="7CF614F2" w14:textId="77777777" w:rsidR="00153B75" w:rsidRPr="00847323" w:rsidRDefault="001875D6">
      <w:pPr>
        <w:numPr>
          <w:ilvl w:val="0"/>
          <w:numId w:val="1"/>
        </w:numPr>
        <w:spacing w:after="14" w:line="267" w:lineRule="auto"/>
        <w:ind w:right="335" w:hanging="720"/>
        <w:rPr>
          <w:rFonts w:asciiTheme="minorHAnsi" w:hAnsiTheme="minorHAnsi" w:cstheme="minorHAnsi"/>
          <w:sz w:val="22"/>
        </w:rPr>
      </w:pPr>
      <w:r w:rsidRPr="00847323">
        <w:rPr>
          <w:rFonts w:asciiTheme="minorHAnsi" w:hAnsiTheme="minorHAnsi" w:cstheme="minorHAnsi"/>
          <w:b/>
          <w:sz w:val="22"/>
        </w:rPr>
        <w:t xml:space="preserve">UDZIELANIE WYJAŚNIEŃ TREŚCI SWZ  </w:t>
      </w:r>
    </w:p>
    <w:p w14:paraId="078E904A"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 xml:space="preserve">Wykonawca może zwrócić się do Zamawiającego z wnioskiem o wyjaśnienie treści </w:t>
      </w:r>
      <w:r w:rsidR="00847323" w:rsidRPr="00847323">
        <w:rPr>
          <w:rFonts w:asciiTheme="minorHAnsi" w:hAnsiTheme="minorHAnsi" w:cstheme="minorHAnsi"/>
          <w:sz w:val="22"/>
        </w:rPr>
        <w:t>SWZ.</w:t>
      </w:r>
    </w:p>
    <w:p w14:paraId="03420A7A" w14:textId="77777777" w:rsidR="00847323" w:rsidRPr="00847323" w:rsidRDefault="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prosi o przekazanie pytań również w formie edytowalnej, gdyż skróci to czas na udzielenie wyjaśnień.</w:t>
      </w:r>
    </w:p>
    <w:p w14:paraId="1798A883" w14:textId="4DC0622F"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r w:rsidRPr="00847323">
        <w:rPr>
          <w:rFonts w:asciiTheme="minorHAnsi" w:hAnsiTheme="minorHAnsi" w:cstheme="minorHAnsi"/>
          <w:i/>
          <w:color w:val="2F5496"/>
          <w:sz w:val="22"/>
        </w:rPr>
        <w:t xml:space="preserve"> </w:t>
      </w:r>
    </w:p>
    <w:p w14:paraId="56857A4A" w14:textId="77777777" w:rsidR="00847323" w:rsidRPr="00847323" w:rsidRDefault="001875D6" w:rsidP="00847323">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lastRenderedPageBreak/>
        <w:t>Jeżeli Zamawiający nie udzieli wyjaśnień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w:t>
      </w:r>
      <w:r w:rsidR="00847323" w:rsidRPr="00847323">
        <w:rPr>
          <w:rFonts w:asciiTheme="minorHAnsi" w:hAnsiTheme="minorHAnsi" w:cstheme="minorHAnsi"/>
          <w:sz w:val="22"/>
        </w:rPr>
        <w:t xml:space="preserve">przedłuża termin składania ofert o czas niezbędny do zapoznania się wszystkich zainteresowanych Wykonawców z wyjaśnieniami niezbędnymi do należytego przygotowania i złożenia ofert. </w:t>
      </w:r>
    </w:p>
    <w:p w14:paraId="59B14B6A"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Przedłużenie terminu składania ofert nie wpływa na bieg terminu składania wniosku, o którym mowa w pkt 15.</w:t>
      </w:r>
      <w:r w:rsidR="00847323" w:rsidRPr="00847323">
        <w:rPr>
          <w:rFonts w:asciiTheme="minorHAnsi" w:hAnsiTheme="minorHAnsi" w:cstheme="minorHAnsi"/>
          <w:sz w:val="22"/>
        </w:rPr>
        <w:t>3</w:t>
      </w:r>
      <w:r w:rsidRPr="00847323">
        <w:rPr>
          <w:rFonts w:asciiTheme="minorHAnsi" w:hAnsiTheme="minorHAnsi" w:cstheme="minorHAnsi"/>
          <w:sz w:val="22"/>
        </w:rPr>
        <w:t xml:space="preserve">. </w:t>
      </w:r>
    </w:p>
    <w:p w14:paraId="01A6F5E2" w14:textId="77777777" w:rsidR="00153B75" w:rsidRPr="00847323" w:rsidRDefault="001875D6">
      <w:pPr>
        <w:numPr>
          <w:ilvl w:val="1"/>
          <w:numId w:val="1"/>
        </w:numPr>
        <w:ind w:right="337" w:hanging="852"/>
        <w:rPr>
          <w:rFonts w:asciiTheme="minorHAnsi" w:hAnsiTheme="minorHAnsi" w:cstheme="minorHAnsi"/>
          <w:sz w:val="22"/>
        </w:rPr>
      </w:pPr>
      <w:r w:rsidRPr="00847323">
        <w:rPr>
          <w:rFonts w:asciiTheme="minorHAnsi" w:hAnsiTheme="minorHAnsi" w:cstheme="minorHAnsi"/>
          <w:sz w:val="22"/>
        </w:rPr>
        <w:t>W przypadku gdy wniosek o wyjaśnienie treści SWZ nie wpłynął  w terminie, o którym mowa w pkt 15.</w:t>
      </w:r>
      <w:r w:rsidR="006A609F">
        <w:rPr>
          <w:rFonts w:asciiTheme="minorHAnsi" w:hAnsiTheme="minorHAnsi" w:cstheme="minorHAnsi"/>
          <w:sz w:val="22"/>
        </w:rPr>
        <w:t>3</w:t>
      </w:r>
      <w:r w:rsidRPr="00847323">
        <w:rPr>
          <w:rFonts w:asciiTheme="minorHAnsi" w:hAnsiTheme="minorHAnsi" w:cstheme="minorHAnsi"/>
          <w:sz w:val="22"/>
        </w:rPr>
        <w:t xml:space="preserve">,  Zamawiający nie ma obowiązku udzielania wyjaśnień SWZ oraz obowiązku przedłużenia terminu składania ofert.  </w:t>
      </w:r>
    </w:p>
    <w:p w14:paraId="7D338071" w14:textId="77777777" w:rsidR="00153B75" w:rsidRDefault="00153B75">
      <w:pPr>
        <w:spacing w:after="29" w:line="259" w:lineRule="auto"/>
        <w:ind w:left="0" w:right="0" w:firstLine="0"/>
        <w:jc w:val="left"/>
      </w:pPr>
    </w:p>
    <w:p w14:paraId="3BD368BC" w14:textId="77777777" w:rsidR="00153B75" w:rsidRPr="00424E27" w:rsidRDefault="001875D6">
      <w:pPr>
        <w:numPr>
          <w:ilvl w:val="0"/>
          <w:numId w:val="1"/>
        </w:numPr>
        <w:spacing w:after="14" w:line="267" w:lineRule="auto"/>
        <w:ind w:right="335" w:hanging="720"/>
        <w:rPr>
          <w:rFonts w:asciiTheme="minorHAnsi" w:hAnsiTheme="minorHAnsi" w:cstheme="minorHAnsi"/>
          <w:sz w:val="22"/>
        </w:rPr>
      </w:pPr>
      <w:r w:rsidRPr="00424E27">
        <w:rPr>
          <w:rFonts w:asciiTheme="minorHAnsi" w:hAnsiTheme="minorHAnsi" w:cstheme="minorHAnsi"/>
          <w:b/>
          <w:sz w:val="22"/>
        </w:rPr>
        <w:t xml:space="preserve">OPIS SPOSOBU PRZYGOTOWANIA OFERT </w:t>
      </w:r>
    </w:p>
    <w:p w14:paraId="3865D914"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Wykonawca może złożyć tylko jedną ofertę. </w:t>
      </w:r>
    </w:p>
    <w:p w14:paraId="36459382" w14:textId="397A7F42" w:rsidR="00153B75" w:rsidRPr="00424E27" w:rsidRDefault="001875D6">
      <w:pPr>
        <w:numPr>
          <w:ilvl w:val="1"/>
          <w:numId w:val="1"/>
        </w:numPr>
        <w:ind w:right="337" w:hanging="852"/>
        <w:rPr>
          <w:rFonts w:asciiTheme="minorHAnsi" w:hAnsiTheme="minorHAnsi" w:cstheme="minorHAnsi"/>
          <w:b/>
          <w:bCs/>
          <w:sz w:val="22"/>
        </w:rPr>
      </w:pPr>
      <w:r w:rsidRPr="00424E27">
        <w:rPr>
          <w:rFonts w:asciiTheme="minorHAnsi" w:hAnsiTheme="minorHAnsi" w:cstheme="minorHAnsi"/>
          <w:b/>
          <w:bCs/>
          <w:sz w:val="22"/>
        </w:rPr>
        <w:t xml:space="preserve">Zamawiający </w:t>
      </w:r>
      <w:r w:rsidR="00FA0358">
        <w:rPr>
          <w:rFonts w:asciiTheme="minorHAnsi" w:hAnsiTheme="minorHAnsi" w:cstheme="minorHAnsi"/>
          <w:b/>
          <w:bCs/>
          <w:sz w:val="22"/>
        </w:rPr>
        <w:t xml:space="preserve">nie </w:t>
      </w:r>
      <w:r w:rsidRPr="00424E27">
        <w:rPr>
          <w:rFonts w:asciiTheme="minorHAnsi" w:hAnsiTheme="minorHAnsi" w:cstheme="minorHAnsi"/>
          <w:b/>
          <w:bCs/>
          <w:sz w:val="22"/>
        </w:rPr>
        <w:t xml:space="preserve">dopuszcza składania ofert częściowych. </w:t>
      </w:r>
    </w:p>
    <w:p w14:paraId="2638A165" w14:textId="77777777" w:rsidR="00153B75" w:rsidRPr="00424E27" w:rsidRDefault="001875D6">
      <w:pPr>
        <w:numPr>
          <w:ilvl w:val="1"/>
          <w:numId w:val="1"/>
        </w:numPr>
        <w:ind w:right="337" w:hanging="852"/>
        <w:rPr>
          <w:rFonts w:asciiTheme="minorHAnsi" w:hAnsiTheme="minorHAnsi" w:cstheme="minorHAnsi"/>
          <w:sz w:val="22"/>
        </w:rPr>
      </w:pPr>
      <w:r w:rsidRPr="00424E27">
        <w:rPr>
          <w:rFonts w:asciiTheme="minorHAnsi" w:hAnsiTheme="minorHAnsi" w:cstheme="minorHAnsi"/>
          <w:sz w:val="22"/>
        </w:rPr>
        <w:t xml:space="preserve">Zamawiający nie dopuszcza składania ofert wariantowych. </w:t>
      </w:r>
    </w:p>
    <w:p w14:paraId="659457E3" w14:textId="711CD503" w:rsidR="00153B75" w:rsidRPr="00DB4CDD" w:rsidRDefault="001875D6">
      <w:pPr>
        <w:numPr>
          <w:ilvl w:val="1"/>
          <w:numId w:val="1"/>
        </w:numPr>
        <w:ind w:right="337" w:hanging="852"/>
        <w:rPr>
          <w:rFonts w:asciiTheme="minorHAnsi" w:hAnsiTheme="minorHAnsi" w:cstheme="minorHAnsi"/>
          <w:b/>
          <w:bCs/>
          <w:color w:val="auto"/>
          <w:sz w:val="22"/>
        </w:rPr>
      </w:pPr>
      <w:r w:rsidRPr="00DB4CDD">
        <w:rPr>
          <w:rFonts w:asciiTheme="minorHAnsi" w:hAnsiTheme="minorHAnsi" w:cstheme="minorHAnsi"/>
          <w:b/>
          <w:bCs/>
          <w:color w:val="auto"/>
          <w:sz w:val="22"/>
        </w:rPr>
        <w:t xml:space="preserve">Oferta </w:t>
      </w:r>
      <w:r w:rsidR="00111289" w:rsidRPr="00DB4CDD">
        <w:rPr>
          <w:rFonts w:asciiTheme="minorHAnsi" w:hAnsiTheme="minorHAnsi" w:cstheme="minorHAnsi"/>
          <w:b/>
          <w:bCs/>
          <w:color w:val="auto"/>
          <w:sz w:val="22"/>
        </w:rPr>
        <w:t xml:space="preserve">nie </w:t>
      </w:r>
      <w:r w:rsidRPr="00DB4CDD">
        <w:rPr>
          <w:rFonts w:asciiTheme="minorHAnsi" w:hAnsiTheme="minorHAnsi" w:cstheme="minorHAnsi"/>
          <w:b/>
          <w:bCs/>
          <w:color w:val="auto"/>
          <w:sz w:val="22"/>
        </w:rPr>
        <w:t xml:space="preserve">musi być zabezpieczona wadium. </w:t>
      </w:r>
    </w:p>
    <w:p w14:paraId="06FC8226" w14:textId="62B6B49E" w:rsidR="00153B75" w:rsidRPr="00424E27" w:rsidRDefault="001875D6">
      <w:pPr>
        <w:numPr>
          <w:ilvl w:val="1"/>
          <w:numId w:val="1"/>
        </w:numPr>
        <w:spacing w:after="36"/>
        <w:ind w:right="337" w:hanging="852"/>
        <w:rPr>
          <w:rFonts w:asciiTheme="minorHAnsi" w:hAnsiTheme="minorHAnsi" w:cstheme="minorHAnsi"/>
          <w:sz w:val="22"/>
        </w:rPr>
      </w:pPr>
      <w:r w:rsidRPr="00424E27">
        <w:rPr>
          <w:rFonts w:asciiTheme="minorHAnsi" w:hAnsiTheme="minorHAnsi" w:cstheme="minorHAnsi"/>
          <w:sz w:val="22"/>
        </w:rPr>
        <w:t xml:space="preserve">Ofertę stanowi wypełniony </w:t>
      </w:r>
      <w:r w:rsidRPr="00C73945">
        <w:rPr>
          <w:rFonts w:asciiTheme="minorHAnsi" w:hAnsiTheme="minorHAnsi" w:cstheme="minorHAnsi"/>
          <w:b/>
          <w:bCs/>
          <w:sz w:val="22"/>
        </w:rPr>
        <w:t xml:space="preserve">Formularz </w:t>
      </w:r>
      <w:r w:rsidR="00424E27" w:rsidRPr="00C73945">
        <w:rPr>
          <w:rFonts w:asciiTheme="minorHAnsi" w:hAnsiTheme="minorHAnsi" w:cstheme="minorHAnsi"/>
          <w:b/>
          <w:bCs/>
          <w:sz w:val="22"/>
        </w:rPr>
        <w:t>ofertowy</w:t>
      </w:r>
      <w:r w:rsidR="00424E27">
        <w:rPr>
          <w:rFonts w:asciiTheme="minorHAnsi" w:hAnsiTheme="minorHAnsi" w:cstheme="minorHAnsi"/>
          <w:sz w:val="22"/>
        </w:rPr>
        <w:t xml:space="preserve"> (</w:t>
      </w:r>
      <w:r w:rsidR="00424E27" w:rsidRPr="004B38E0">
        <w:rPr>
          <w:rFonts w:asciiTheme="minorHAnsi" w:hAnsiTheme="minorHAnsi" w:cstheme="minorHAnsi"/>
          <w:b/>
          <w:bCs/>
          <w:sz w:val="22"/>
        </w:rPr>
        <w:t>Wzór – Załącznik nr 3 do SWZ</w:t>
      </w:r>
      <w:r w:rsidR="00424E27">
        <w:rPr>
          <w:rFonts w:asciiTheme="minorHAnsi" w:hAnsiTheme="minorHAnsi" w:cstheme="minorHAnsi"/>
          <w:sz w:val="22"/>
        </w:rPr>
        <w:t>)</w:t>
      </w:r>
      <w:r w:rsidRPr="00424E27">
        <w:rPr>
          <w:rFonts w:asciiTheme="minorHAnsi" w:hAnsiTheme="minorHAnsi" w:cstheme="minorHAnsi"/>
          <w:sz w:val="22"/>
        </w:rPr>
        <w:t xml:space="preserve"> oraz niżej wymienione dokumenty: </w:t>
      </w:r>
    </w:p>
    <w:p w14:paraId="2019A7C0" w14:textId="77777777" w:rsidR="004B38E0" w:rsidRPr="00FF64CE"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pełnomocnictwo lub inny dokument potwierdzający umocowanie do reprezentowania wszystkich Wykonawców wspólnie ubiegających się o udzielenie zamówienia  lub inny dokument potwierdzający umocowanie do reprezentowania  wykonawcy (np. umowa o współdziałaniu). Pełnomocnik może być ustanowiony do reprezentowania Wykonawców w postępowaniu albo do reprezentowania w postępowaniu i zawarcia umowy. (jeżeli dotyczy);</w:t>
      </w:r>
    </w:p>
    <w:p w14:paraId="13453038" w14:textId="4E1F1AEF" w:rsidR="004B38E0"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o informatyzacji działalności podmiotów realizujących zadania publiczne</w:t>
      </w:r>
      <w:r w:rsidR="007B3E85">
        <w:rPr>
          <w:rStyle w:val="Odwoanieprzypisudolnego"/>
          <w:rFonts w:asciiTheme="minorHAnsi" w:hAnsiTheme="minorHAnsi" w:cstheme="minorHAnsi"/>
          <w:sz w:val="22"/>
        </w:rPr>
        <w:footnoteReference w:id="10"/>
      </w:r>
      <w:r w:rsidRPr="00FF64CE">
        <w:rPr>
          <w:rFonts w:asciiTheme="minorHAnsi" w:hAnsiTheme="minorHAnsi" w:cstheme="minorHAnsi"/>
          <w:sz w:val="22"/>
        </w:rPr>
        <w:t xml:space="preserve"> </w:t>
      </w:r>
    </w:p>
    <w:p w14:paraId="6057820C" w14:textId="17DC8A57" w:rsidR="00A75FEF" w:rsidRDefault="00FF64CE" w:rsidP="00670720">
      <w:pPr>
        <w:numPr>
          <w:ilvl w:val="4"/>
          <w:numId w:val="10"/>
        </w:numPr>
        <w:spacing w:after="39"/>
        <w:ind w:left="1132" w:right="337" w:hanging="434"/>
        <w:rPr>
          <w:rFonts w:asciiTheme="minorHAnsi" w:hAnsiTheme="minorHAnsi" w:cstheme="minorHAnsi"/>
          <w:sz w:val="22"/>
        </w:rPr>
      </w:pPr>
      <w:r w:rsidRPr="00FF64CE">
        <w:rPr>
          <w:rFonts w:asciiTheme="minorHAnsi" w:hAnsiTheme="minorHAnsi" w:cstheme="minorHAnsi"/>
          <w:sz w:val="22"/>
        </w:rPr>
        <w:t>zobowiązania wymagane postanowieniami pkt. 11.3. SWZ</w:t>
      </w:r>
      <w:r>
        <w:rPr>
          <w:rFonts w:asciiTheme="minorHAnsi" w:hAnsiTheme="minorHAnsi" w:cstheme="minorHAnsi"/>
          <w:sz w:val="22"/>
        </w:rPr>
        <w:t xml:space="preserve"> (o ile dotyczy)</w:t>
      </w:r>
      <w:r w:rsidRPr="00FF64CE">
        <w:rPr>
          <w:rFonts w:asciiTheme="minorHAnsi" w:hAnsiTheme="minorHAnsi" w:cstheme="minorHAnsi"/>
          <w:sz w:val="22"/>
        </w:rPr>
        <w:t>,  w przypadku gdy Wykonawca polega na zdolnościach podmiotów udostępniających zasoby w celu potwierdzenia spełniania warunków udziału w postępowaniu wraz z pełnomocnictwami, jeżeli prawo do podpisania danego zobowiązania nie wynika z dokumentów,</w:t>
      </w:r>
      <w:r>
        <w:rPr>
          <w:rFonts w:asciiTheme="minorHAnsi" w:hAnsiTheme="minorHAnsi" w:cstheme="minorHAnsi"/>
          <w:sz w:val="22"/>
        </w:rPr>
        <w:t xml:space="preserve"> które </w:t>
      </w:r>
      <w:r w:rsidRPr="00FF64CE">
        <w:rPr>
          <w:rFonts w:asciiTheme="minorHAnsi" w:hAnsiTheme="minorHAnsi" w:cstheme="minorHAnsi"/>
          <w:sz w:val="22"/>
        </w:rPr>
        <w:t xml:space="preserve"> </w:t>
      </w:r>
      <w:r w:rsidR="00086FB8" w:rsidRPr="00086FB8">
        <w:rPr>
          <w:rFonts w:asciiTheme="minorHAnsi" w:hAnsiTheme="minorHAnsi" w:cstheme="minorHAnsi"/>
          <w:sz w:val="22"/>
        </w:rPr>
        <w:t>Zamawiający może je uzyskać w szczególności za pomocą bezpłatnych i ogólnodostępnych baz danych, w szczególności rejestrów publicznych w rozumieniu ustawy o informatyzacji działalności podmiotów realizujących zadania publiczne</w:t>
      </w:r>
      <w:r w:rsidR="007B3E85">
        <w:rPr>
          <w:rStyle w:val="Odwoanieprzypisudolnego"/>
          <w:rFonts w:asciiTheme="minorHAnsi" w:hAnsiTheme="minorHAnsi" w:cstheme="minorHAnsi"/>
          <w:sz w:val="22"/>
        </w:rPr>
        <w:footnoteReference w:id="11"/>
      </w:r>
    </w:p>
    <w:p w14:paraId="1824FEEC" w14:textId="43044BCB" w:rsidR="00FF64CE" w:rsidRDefault="00A75FEF" w:rsidP="00670720">
      <w:pPr>
        <w:numPr>
          <w:ilvl w:val="4"/>
          <w:numId w:val="10"/>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oświadczenie Wykonawców wspólnie ubiegających się o udzielenie zamówienia, o którym mowa w art. 117 ust. 4 ustawy</w:t>
      </w:r>
      <w:r>
        <w:rPr>
          <w:rFonts w:asciiTheme="minorHAnsi" w:hAnsiTheme="minorHAnsi" w:cstheme="minorHAnsi"/>
          <w:sz w:val="22"/>
        </w:rPr>
        <w:t xml:space="preserve"> (o ile dotyczy)</w:t>
      </w:r>
      <w:r w:rsidR="00F94A94">
        <w:rPr>
          <w:rFonts w:asciiTheme="minorHAnsi" w:hAnsiTheme="minorHAnsi" w:cstheme="minorHAnsi"/>
          <w:sz w:val="22"/>
        </w:rPr>
        <w:t xml:space="preserve">– wg </w:t>
      </w:r>
      <w:r w:rsidR="00F94A94" w:rsidRPr="00A376D7">
        <w:rPr>
          <w:rFonts w:asciiTheme="minorHAnsi" w:hAnsiTheme="minorHAnsi" w:cstheme="minorHAnsi"/>
          <w:color w:val="auto"/>
          <w:sz w:val="22"/>
        </w:rPr>
        <w:t xml:space="preserve">wzoru </w:t>
      </w:r>
      <w:r w:rsidR="00F94A94" w:rsidRPr="00A376D7">
        <w:rPr>
          <w:rFonts w:asciiTheme="minorHAnsi" w:hAnsiTheme="minorHAnsi" w:cstheme="minorHAnsi"/>
          <w:b/>
          <w:bCs/>
          <w:color w:val="auto"/>
          <w:sz w:val="22"/>
        </w:rPr>
        <w:t xml:space="preserve">załącznik nr </w:t>
      </w:r>
      <w:r w:rsidR="00A376D7" w:rsidRPr="00A376D7">
        <w:rPr>
          <w:rFonts w:asciiTheme="minorHAnsi" w:hAnsiTheme="minorHAnsi" w:cstheme="minorHAnsi"/>
          <w:b/>
          <w:bCs/>
          <w:color w:val="auto"/>
          <w:sz w:val="22"/>
        </w:rPr>
        <w:t>6</w:t>
      </w:r>
      <w:r w:rsidRPr="00A376D7">
        <w:rPr>
          <w:rFonts w:asciiTheme="minorHAnsi" w:hAnsiTheme="minorHAnsi" w:cstheme="minorHAnsi"/>
          <w:color w:val="auto"/>
          <w:sz w:val="22"/>
        </w:rPr>
        <w:t>;</w:t>
      </w:r>
    </w:p>
    <w:p w14:paraId="5E54612D" w14:textId="77777777" w:rsidR="00A75FEF" w:rsidRPr="00FF64CE" w:rsidRDefault="00A75FEF" w:rsidP="00670720">
      <w:pPr>
        <w:numPr>
          <w:ilvl w:val="4"/>
          <w:numId w:val="10"/>
        </w:numPr>
        <w:spacing w:after="39"/>
        <w:ind w:left="1132" w:right="337" w:hanging="434"/>
        <w:rPr>
          <w:rFonts w:asciiTheme="minorHAnsi" w:hAnsiTheme="minorHAnsi" w:cstheme="minorHAnsi"/>
          <w:sz w:val="22"/>
        </w:rPr>
      </w:pPr>
      <w:r w:rsidRPr="00A75FEF">
        <w:rPr>
          <w:rFonts w:asciiTheme="minorHAnsi" w:hAnsiTheme="minorHAnsi" w:cstheme="minorHAnsi"/>
          <w:sz w:val="22"/>
        </w:rPr>
        <w:t>oświadczeni</w:t>
      </w:r>
      <w:r>
        <w:rPr>
          <w:rFonts w:asciiTheme="minorHAnsi" w:hAnsiTheme="minorHAnsi" w:cstheme="minorHAnsi"/>
          <w:sz w:val="22"/>
        </w:rPr>
        <w:t>a</w:t>
      </w:r>
      <w:r w:rsidRPr="00A75FEF">
        <w:rPr>
          <w:rFonts w:asciiTheme="minorHAnsi" w:hAnsiTheme="minorHAnsi" w:cstheme="minorHAnsi"/>
          <w:sz w:val="22"/>
        </w:rPr>
        <w:t xml:space="preserve"> wymagane postanowieniami pkt 10.2., 11.</w:t>
      </w:r>
      <w:r>
        <w:rPr>
          <w:rFonts w:asciiTheme="minorHAnsi" w:hAnsiTheme="minorHAnsi" w:cstheme="minorHAnsi"/>
          <w:sz w:val="22"/>
        </w:rPr>
        <w:t>6</w:t>
      </w:r>
      <w:r w:rsidRPr="00A75FEF">
        <w:rPr>
          <w:rFonts w:asciiTheme="minorHAnsi" w:hAnsiTheme="minorHAnsi" w:cstheme="minorHAnsi"/>
          <w:sz w:val="22"/>
        </w:rPr>
        <w:t>.</w:t>
      </w:r>
      <w:r>
        <w:rPr>
          <w:rFonts w:asciiTheme="minorHAnsi" w:hAnsiTheme="minorHAnsi" w:cstheme="minorHAnsi"/>
          <w:sz w:val="22"/>
        </w:rPr>
        <w:t xml:space="preserve"> (o ile dotyczy)</w:t>
      </w:r>
      <w:r w:rsidRPr="00A75FEF">
        <w:rPr>
          <w:rFonts w:asciiTheme="minorHAnsi" w:hAnsiTheme="minorHAnsi" w:cstheme="minorHAnsi"/>
          <w:sz w:val="22"/>
        </w:rPr>
        <w:t xml:space="preserve"> i 13.3. </w:t>
      </w:r>
      <w:r>
        <w:rPr>
          <w:rFonts w:asciiTheme="minorHAnsi" w:hAnsiTheme="minorHAnsi" w:cstheme="minorHAnsi"/>
          <w:sz w:val="22"/>
        </w:rPr>
        <w:t>(o ile dotyczy) SWZ</w:t>
      </w:r>
      <w:r w:rsidRPr="00A75FEF">
        <w:rPr>
          <w:rFonts w:asciiTheme="minorHAnsi" w:hAnsiTheme="minorHAnsi" w:cstheme="minorHAnsi"/>
          <w:sz w:val="22"/>
        </w:rPr>
        <w:t>.</w:t>
      </w:r>
    </w:p>
    <w:p w14:paraId="6620D316" w14:textId="275EFB89" w:rsidR="00153B75" w:rsidRDefault="001875D6">
      <w:pPr>
        <w:numPr>
          <w:ilvl w:val="1"/>
          <w:numId w:val="1"/>
        </w:numPr>
        <w:ind w:right="337" w:hanging="852"/>
        <w:rPr>
          <w:rFonts w:asciiTheme="minorHAnsi" w:hAnsiTheme="minorHAnsi" w:cstheme="minorHAnsi"/>
          <w:sz w:val="22"/>
        </w:rPr>
      </w:pPr>
      <w:r w:rsidRPr="00A75FEF">
        <w:rPr>
          <w:rFonts w:asciiTheme="minorHAnsi" w:hAnsiTheme="minorHAnsi" w:cstheme="minorHAnsi"/>
          <w:sz w:val="22"/>
        </w:rPr>
        <w:t xml:space="preserve">Zamawiający </w:t>
      </w:r>
      <w:r w:rsidR="00F60F63" w:rsidRPr="00F60F63">
        <w:rPr>
          <w:rFonts w:asciiTheme="minorHAnsi" w:hAnsiTheme="minorHAnsi" w:cstheme="minorHAnsi"/>
          <w:b/>
          <w:bCs/>
          <w:sz w:val="22"/>
        </w:rPr>
        <w:t>nie</w:t>
      </w:r>
      <w:r w:rsidR="00F60F63">
        <w:rPr>
          <w:rFonts w:asciiTheme="minorHAnsi" w:hAnsiTheme="minorHAnsi" w:cstheme="minorHAnsi"/>
          <w:sz w:val="22"/>
        </w:rPr>
        <w:t xml:space="preserve"> </w:t>
      </w:r>
      <w:r w:rsidRPr="00A75FEF">
        <w:rPr>
          <w:rFonts w:asciiTheme="minorHAnsi" w:hAnsiTheme="minorHAnsi" w:cstheme="minorHAnsi"/>
          <w:b/>
          <w:sz w:val="22"/>
        </w:rPr>
        <w:t>żąda złożenia</w:t>
      </w:r>
      <w:r w:rsidRPr="00A75FEF">
        <w:rPr>
          <w:rFonts w:asciiTheme="minorHAnsi" w:hAnsiTheme="minorHAnsi" w:cstheme="minorHAnsi"/>
          <w:sz w:val="22"/>
        </w:rPr>
        <w:t xml:space="preserve"> wraz z Ofertą przedmiotowych środków dowodowych</w:t>
      </w:r>
      <w:r w:rsidR="00F60F63">
        <w:rPr>
          <w:rFonts w:asciiTheme="minorHAnsi" w:hAnsiTheme="minorHAnsi" w:cstheme="minorHAnsi"/>
          <w:sz w:val="22"/>
        </w:rPr>
        <w:t>.</w:t>
      </w:r>
    </w:p>
    <w:p w14:paraId="144EE7BC" w14:textId="77777777" w:rsidR="00153B75" w:rsidRPr="00A75FEF" w:rsidRDefault="001875D6">
      <w:pPr>
        <w:numPr>
          <w:ilvl w:val="1"/>
          <w:numId w:val="1"/>
        </w:numPr>
        <w:spacing w:after="78"/>
        <w:ind w:right="337" w:hanging="852"/>
        <w:rPr>
          <w:rFonts w:asciiTheme="minorHAnsi" w:hAnsiTheme="minorHAnsi" w:cstheme="minorHAnsi"/>
          <w:sz w:val="22"/>
        </w:rPr>
      </w:pPr>
      <w:r w:rsidRPr="00A75FEF">
        <w:rPr>
          <w:rFonts w:asciiTheme="minorHAnsi" w:hAnsiTheme="minorHAnsi" w:cstheme="minorHAnsi"/>
          <w:b/>
          <w:sz w:val="22"/>
        </w:rPr>
        <w:lastRenderedPageBreak/>
        <w:t>Wymagania formalne</w:t>
      </w:r>
      <w:r w:rsidRPr="00A75FEF">
        <w:rPr>
          <w:rFonts w:asciiTheme="minorHAnsi" w:hAnsiTheme="minorHAnsi" w:cstheme="minorHAnsi"/>
          <w:sz w:val="22"/>
        </w:rPr>
        <w:t xml:space="preserve"> dotyczące składanych w postępowaniu podmiotowych środków dowodowych oraz innych dokumentów lub oświadczeń: </w:t>
      </w:r>
    </w:p>
    <w:p w14:paraId="321CCAA0" w14:textId="77777777" w:rsidR="00153B75" w:rsidRPr="00A75FEF" w:rsidRDefault="001875D6">
      <w:pPr>
        <w:numPr>
          <w:ilvl w:val="2"/>
          <w:numId w:val="1"/>
        </w:numPr>
        <w:ind w:right="337" w:hanging="994"/>
        <w:rPr>
          <w:rFonts w:asciiTheme="minorHAnsi" w:hAnsiTheme="minorHAnsi" w:cstheme="minorHAnsi"/>
          <w:sz w:val="22"/>
        </w:rPr>
      </w:pPr>
      <w:r w:rsidRPr="00A75FEF">
        <w:rPr>
          <w:rFonts w:asciiTheme="minorHAnsi" w:hAnsiTheme="minorHAnsi" w:cstheme="minorHAnsi"/>
          <w:sz w:val="22"/>
        </w:rPr>
        <w:t>Ofertę oraz</w:t>
      </w:r>
      <w:r w:rsidRPr="00A75FEF">
        <w:rPr>
          <w:rFonts w:asciiTheme="minorHAnsi" w:eastAsia="Times New Roman" w:hAnsiTheme="minorHAnsi" w:cstheme="minorHAnsi"/>
          <w:b/>
          <w:sz w:val="22"/>
        </w:rPr>
        <w:t xml:space="preserve"> </w:t>
      </w:r>
      <w:r w:rsidRPr="00A75FEF">
        <w:rPr>
          <w:rFonts w:asciiTheme="minorHAnsi" w:hAnsiTheme="minorHAnsi" w:cstheme="minorHAnsi"/>
          <w:sz w:val="22"/>
        </w:rPr>
        <w:t>oświadczeni</w:t>
      </w:r>
      <w:r w:rsidR="00A75FEF" w:rsidRPr="00A75FEF">
        <w:rPr>
          <w:rFonts w:asciiTheme="minorHAnsi" w:hAnsiTheme="minorHAnsi" w:cstheme="minorHAnsi"/>
          <w:sz w:val="22"/>
        </w:rPr>
        <w:t>a</w:t>
      </w:r>
      <w:r w:rsidRPr="00A75FEF">
        <w:rPr>
          <w:rFonts w:asciiTheme="minorHAnsi" w:hAnsiTheme="minorHAnsi" w:cstheme="minorHAnsi"/>
          <w:sz w:val="22"/>
        </w:rPr>
        <w:t xml:space="preserv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 </w:t>
      </w:r>
    </w:p>
    <w:p w14:paraId="15961FDD" w14:textId="77777777" w:rsidR="00153B75" w:rsidRDefault="001875D6">
      <w:pPr>
        <w:numPr>
          <w:ilvl w:val="2"/>
          <w:numId w:val="1"/>
        </w:numPr>
        <w:spacing w:after="29" w:line="277" w:lineRule="auto"/>
        <w:ind w:right="337" w:hanging="994"/>
      </w:pPr>
      <w:r w:rsidRPr="00A75FEF">
        <w:rPr>
          <w:rFonts w:asciiTheme="minorHAnsi" w:hAnsiTheme="minorHAnsi" w:cstheme="minorHAnsi"/>
          <w:sz w:val="22"/>
        </w:rPr>
        <w:t>W przypadku, gdy podmiotowe środki dowodowe inne dokumenty lub dokumenty potwierdzające umocowanie do reprezentowania zostały wystawione przez upoważnione podmioty:</w:t>
      </w:r>
      <w:r>
        <w:t xml:space="preserve"> </w:t>
      </w:r>
    </w:p>
    <w:p w14:paraId="3B511C8E" w14:textId="77777777" w:rsidR="00153B75" w:rsidRPr="00A75FEF" w:rsidRDefault="001875D6" w:rsidP="00670720">
      <w:pPr>
        <w:numPr>
          <w:ilvl w:val="5"/>
          <w:numId w:val="11"/>
        </w:numPr>
        <w:spacing w:after="38" w:line="267" w:lineRule="auto"/>
        <w:ind w:right="336" w:hanging="281"/>
        <w:rPr>
          <w:rFonts w:asciiTheme="minorHAnsi" w:hAnsiTheme="minorHAnsi" w:cstheme="minorHAnsi"/>
          <w:sz w:val="22"/>
        </w:rPr>
      </w:pPr>
      <w:r w:rsidRPr="00A75FEF">
        <w:rPr>
          <w:rFonts w:asciiTheme="minorHAnsi" w:hAnsiTheme="minorHAnsi" w:cstheme="minorHAnsi"/>
          <w:sz w:val="22"/>
        </w:rPr>
        <w:t xml:space="preserve">jako </w:t>
      </w:r>
      <w:r w:rsidRPr="00A75FEF">
        <w:rPr>
          <w:rFonts w:asciiTheme="minorHAnsi" w:hAnsiTheme="minorHAnsi" w:cstheme="minorHAnsi"/>
          <w:b/>
          <w:sz w:val="22"/>
        </w:rPr>
        <w:t>dokument elektroniczny – Wykonawca przekazuje ten dokument</w:t>
      </w:r>
      <w:r w:rsidRPr="00A75FEF">
        <w:rPr>
          <w:rFonts w:asciiTheme="minorHAnsi" w:hAnsiTheme="minorHAnsi" w:cstheme="minorHAnsi"/>
          <w:sz w:val="22"/>
        </w:rPr>
        <w:t xml:space="preserve">; </w:t>
      </w:r>
    </w:p>
    <w:p w14:paraId="31C14110" w14:textId="77777777" w:rsidR="00153B75" w:rsidRDefault="001875D6" w:rsidP="00670720">
      <w:pPr>
        <w:numPr>
          <w:ilvl w:val="5"/>
          <w:numId w:val="11"/>
        </w:numPr>
        <w:ind w:right="336" w:hanging="281"/>
        <w:rPr>
          <w:rFonts w:asciiTheme="minorHAnsi" w:hAnsiTheme="minorHAnsi" w:cstheme="minorHAnsi"/>
          <w:sz w:val="22"/>
        </w:rPr>
      </w:pPr>
      <w:r w:rsidRPr="00A75FEF">
        <w:rPr>
          <w:rFonts w:asciiTheme="minorHAnsi" w:hAnsiTheme="minorHAnsi" w:cstheme="minorHAnsi"/>
          <w:sz w:val="22"/>
        </w:rPr>
        <w:t xml:space="preserve">jako dokument w postaci papierowej – Wykonawca </w:t>
      </w:r>
      <w:r w:rsidRPr="00A75FEF">
        <w:rPr>
          <w:rFonts w:asciiTheme="minorHAnsi" w:hAnsiTheme="minorHAnsi" w:cstheme="minorHAnsi"/>
          <w:b/>
          <w:sz w:val="22"/>
        </w:rPr>
        <w:t>przekazuje cyfrowe odwzorowanie tego dokumentu opatrzone podpisem kwalifikowanym, podpisem zaufanym lub podpisem osobistym</w:t>
      </w:r>
      <w:r w:rsidRPr="00A75FEF">
        <w:rPr>
          <w:rFonts w:asciiTheme="minorHAnsi" w:hAnsiTheme="minorHAnsi" w:cstheme="minorHAnsi"/>
          <w:sz w:val="22"/>
        </w:rPr>
        <w:t xml:space="preserve"> poświadczającym zgodność odwzorowania cyfrowego z dokumentem w postaci papierowej;</w:t>
      </w:r>
    </w:p>
    <w:p w14:paraId="5DE9D59B" w14:textId="77777777" w:rsidR="00153B75" w:rsidRPr="00A75FEF" w:rsidRDefault="001875D6" w:rsidP="00670720">
      <w:pPr>
        <w:numPr>
          <w:ilvl w:val="5"/>
          <w:numId w:val="11"/>
        </w:numPr>
        <w:ind w:right="336" w:hanging="281"/>
        <w:rPr>
          <w:rFonts w:asciiTheme="minorHAnsi" w:hAnsiTheme="minorHAnsi" w:cstheme="minorHAnsi"/>
          <w:sz w:val="22"/>
        </w:rPr>
      </w:pPr>
      <w:r w:rsidRPr="00A75FEF">
        <w:rPr>
          <w:rFonts w:asciiTheme="minorHAnsi" w:hAnsiTheme="minorHAnsi" w:cstheme="minorHAnsi"/>
          <w:sz w:val="22"/>
        </w:rPr>
        <w:t xml:space="preserve">Potwierdzenia zgodności odwzorowania cyfrowego z dokumentem w postaci papierowej, o którym mowa w </w:t>
      </w:r>
      <w:proofErr w:type="spellStart"/>
      <w:r w:rsidRPr="00A75FEF">
        <w:rPr>
          <w:rFonts w:asciiTheme="minorHAnsi" w:hAnsiTheme="minorHAnsi" w:cstheme="minorHAnsi"/>
          <w:sz w:val="22"/>
        </w:rPr>
        <w:t>ppkt</w:t>
      </w:r>
      <w:proofErr w:type="spellEnd"/>
      <w:r w:rsidRPr="00A75FEF">
        <w:rPr>
          <w:rFonts w:asciiTheme="minorHAnsi" w:hAnsiTheme="minorHAnsi" w:cstheme="minorHAnsi"/>
          <w:sz w:val="22"/>
        </w:rPr>
        <w:t xml:space="preserve">. 2) powyżej, dokonuje notariusz lub: </w:t>
      </w:r>
    </w:p>
    <w:p w14:paraId="6EB4907E" w14:textId="77777777" w:rsidR="00153B75" w:rsidRPr="00A75FEF" w:rsidRDefault="001875D6" w:rsidP="00670720">
      <w:pPr>
        <w:numPr>
          <w:ilvl w:val="5"/>
          <w:numId w:val="9"/>
        </w:numPr>
        <w:spacing w:after="33"/>
        <w:ind w:right="337" w:hanging="427"/>
        <w:rPr>
          <w:rFonts w:asciiTheme="minorHAnsi" w:hAnsiTheme="minorHAnsi" w:cstheme="minorHAnsi"/>
          <w:sz w:val="22"/>
        </w:rPr>
      </w:pPr>
      <w:r w:rsidRPr="00A75FEF">
        <w:rPr>
          <w:rFonts w:asciiTheme="minorHAnsi" w:hAnsiTheme="minorHAnsi" w:cstheme="minorHAnsi"/>
          <w:sz w:val="22"/>
        </w:rPr>
        <w:t xml:space="preserve">w przypadku podmiotowych środków dowodowych oraz dokumentów potwierdzających umocowanie do reprezentowania – odpowiednio Wykonawca, Wykonawca ubiegający się wspólnie z nim o udzielenie zamówienia, podmiot udostępniający zasoby, każdy w zakresie dokumentu, który go dotyczy; </w:t>
      </w:r>
    </w:p>
    <w:p w14:paraId="20183546" w14:textId="77777777" w:rsidR="00153B75" w:rsidRDefault="001875D6" w:rsidP="00670720">
      <w:pPr>
        <w:numPr>
          <w:ilvl w:val="5"/>
          <w:numId w:val="9"/>
        </w:numPr>
        <w:ind w:right="337" w:hanging="427"/>
      </w:pPr>
      <w:r w:rsidRPr="00A75FEF">
        <w:rPr>
          <w:rFonts w:asciiTheme="minorHAnsi" w:hAnsiTheme="minorHAnsi" w:cstheme="minorHAnsi"/>
          <w:sz w:val="22"/>
        </w:rPr>
        <w:t xml:space="preserve">w przypadku innych dokumentów – odpowiednio Wykonawca lub Wykonawca wspólnie ubiegający się o udzielenie zamówienia, każdy w zakresie dokumentu, który go dotyczy; </w:t>
      </w:r>
    </w:p>
    <w:p w14:paraId="5BC08FE0" w14:textId="77777777" w:rsidR="00153B75" w:rsidRPr="00256F61" w:rsidRDefault="001875D6">
      <w:pPr>
        <w:numPr>
          <w:ilvl w:val="2"/>
          <w:numId w:val="1"/>
        </w:numPr>
        <w:ind w:right="337" w:hanging="994"/>
        <w:rPr>
          <w:rFonts w:asciiTheme="minorHAnsi" w:hAnsiTheme="minorHAnsi" w:cstheme="minorHAnsi"/>
          <w:sz w:val="22"/>
        </w:rPr>
      </w:pPr>
      <w:r w:rsidRPr="00256F61">
        <w:rPr>
          <w:rFonts w:asciiTheme="minorHAnsi" w:hAnsiTheme="minorHAnsi" w:cstheme="minorHAnsi"/>
          <w:sz w:val="22"/>
        </w:rPr>
        <w:t>Podmiotowe środki dowodowe, w tym oświadczenie, o którym mowa w pkt 16.</w:t>
      </w:r>
      <w:r w:rsidR="00256F61" w:rsidRPr="00256F61">
        <w:rPr>
          <w:rFonts w:asciiTheme="minorHAnsi" w:hAnsiTheme="minorHAnsi" w:cstheme="minorHAnsi"/>
          <w:sz w:val="22"/>
        </w:rPr>
        <w:t>5</w:t>
      </w:r>
      <w:r w:rsidRPr="00256F61">
        <w:rPr>
          <w:rFonts w:asciiTheme="minorHAnsi" w:hAnsiTheme="minorHAnsi" w:cstheme="minorHAnsi"/>
          <w:sz w:val="22"/>
        </w:rPr>
        <w:t xml:space="preserve">. </w:t>
      </w:r>
      <w:proofErr w:type="spellStart"/>
      <w:r w:rsidR="00256F61" w:rsidRPr="00256F61">
        <w:rPr>
          <w:rFonts w:asciiTheme="minorHAnsi" w:hAnsiTheme="minorHAnsi" w:cstheme="minorHAnsi"/>
          <w:sz w:val="22"/>
        </w:rPr>
        <w:t>ppkt</w:t>
      </w:r>
      <w:proofErr w:type="spellEnd"/>
      <w:r w:rsidR="00256F61" w:rsidRPr="00256F61">
        <w:rPr>
          <w:rFonts w:asciiTheme="minorHAnsi" w:hAnsiTheme="minorHAnsi" w:cstheme="minorHAnsi"/>
          <w:sz w:val="22"/>
        </w:rPr>
        <w:t xml:space="preserve"> </w:t>
      </w:r>
      <w:r w:rsidR="00C73945">
        <w:rPr>
          <w:rFonts w:asciiTheme="minorHAnsi" w:hAnsiTheme="minorHAnsi" w:cstheme="minorHAnsi"/>
          <w:sz w:val="22"/>
        </w:rPr>
        <w:t>4</w:t>
      </w:r>
      <w:r w:rsidR="00256F61" w:rsidRPr="00256F61">
        <w:rPr>
          <w:rFonts w:asciiTheme="minorHAnsi" w:hAnsiTheme="minorHAnsi" w:cstheme="minorHAnsi"/>
          <w:sz w:val="22"/>
        </w:rPr>
        <w:t xml:space="preserve"> SWZ, zobowiązanie/-</w:t>
      </w:r>
      <w:proofErr w:type="spellStart"/>
      <w:r w:rsidR="00256F61" w:rsidRPr="00256F61">
        <w:rPr>
          <w:rFonts w:asciiTheme="minorHAnsi" w:hAnsiTheme="minorHAnsi" w:cstheme="minorHAnsi"/>
          <w:sz w:val="22"/>
        </w:rPr>
        <w:t>nia</w:t>
      </w:r>
      <w:proofErr w:type="spellEnd"/>
      <w:r w:rsidR="00256F61" w:rsidRPr="00256F61">
        <w:rPr>
          <w:rFonts w:asciiTheme="minorHAnsi" w:hAnsiTheme="minorHAnsi" w:cstheme="minorHAnsi"/>
          <w:sz w:val="22"/>
        </w:rPr>
        <w:t xml:space="preserve"> podmiotu udostępniającego zasoby, które nie zostały wystawione przez upoważnione podmioty, oraz wymagane pełnomocnictwa:</w:t>
      </w:r>
    </w:p>
    <w:p w14:paraId="055C6F3A" w14:textId="77777777" w:rsidR="00153B75" w:rsidRPr="00256F61" w:rsidRDefault="001875D6" w:rsidP="00670720">
      <w:pPr>
        <w:numPr>
          <w:ilvl w:val="5"/>
          <w:numId w:val="7"/>
        </w:numPr>
        <w:spacing w:after="14" w:line="267" w:lineRule="auto"/>
        <w:ind w:right="336" w:hanging="281"/>
        <w:rPr>
          <w:rFonts w:asciiTheme="minorHAnsi" w:hAnsiTheme="minorHAnsi" w:cstheme="minorHAnsi"/>
          <w:sz w:val="22"/>
        </w:rPr>
      </w:pPr>
      <w:r w:rsidRPr="00256F61">
        <w:rPr>
          <w:rFonts w:asciiTheme="minorHAnsi" w:hAnsiTheme="minorHAnsi" w:cstheme="minorHAnsi"/>
          <w:b/>
          <w:sz w:val="22"/>
        </w:rPr>
        <w:t>Wykonawca</w:t>
      </w:r>
      <w:r w:rsidRPr="00256F61">
        <w:rPr>
          <w:rFonts w:asciiTheme="minorHAnsi" w:hAnsiTheme="minorHAnsi" w:cstheme="minorHAnsi"/>
          <w:sz w:val="22"/>
        </w:rPr>
        <w:t xml:space="preserve"> </w:t>
      </w:r>
      <w:r w:rsidRPr="00256F61">
        <w:rPr>
          <w:rFonts w:asciiTheme="minorHAnsi" w:hAnsiTheme="minorHAnsi" w:cstheme="minorHAnsi"/>
          <w:b/>
          <w:sz w:val="22"/>
        </w:rPr>
        <w:t>przekazuje w postaci elektronicznej i opatruje kwalifikowanym podpisem elektronicznym, podpisem zaufanym lub podpisem osobistym</w:t>
      </w:r>
      <w:r w:rsidRPr="00256F61">
        <w:rPr>
          <w:rFonts w:asciiTheme="minorHAnsi" w:hAnsiTheme="minorHAnsi" w:cstheme="minorHAnsi"/>
          <w:sz w:val="22"/>
        </w:rPr>
        <w:t xml:space="preserve">; </w:t>
      </w:r>
    </w:p>
    <w:p w14:paraId="4623B84C" w14:textId="77777777" w:rsidR="00256F61" w:rsidRPr="00256F61" w:rsidRDefault="001875D6" w:rsidP="00670720">
      <w:pPr>
        <w:numPr>
          <w:ilvl w:val="5"/>
          <w:numId w:val="7"/>
        </w:numPr>
        <w:ind w:right="336" w:hanging="281"/>
        <w:rPr>
          <w:rFonts w:asciiTheme="minorHAnsi" w:hAnsiTheme="minorHAnsi" w:cstheme="minorHAnsi"/>
          <w:sz w:val="22"/>
        </w:rPr>
      </w:pPr>
      <w:r w:rsidRPr="00256F61">
        <w:rPr>
          <w:rFonts w:asciiTheme="minorHAnsi" w:hAnsiTheme="minorHAnsi" w:cstheme="minorHAnsi"/>
          <w:sz w:val="22"/>
        </w:rPr>
        <w:t xml:space="preserve">gdy zostały sporządzone jako dokument w postaci papierowej i opatrzone własnoręcznym podpisem, Wykonawca </w:t>
      </w:r>
      <w:r w:rsidRPr="00256F61">
        <w:rPr>
          <w:rFonts w:asciiTheme="minorHAnsi" w:hAnsiTheme="minorHAnsi" w:cstheme="minorHAnsi"/>
          <w:b/>
          <w:sz w:val="22"/>
        </w:rPr>
        <w:t>przekazuje cyfrowe odwzorowanie tych dokumentów opatrzone kwalifikowanym podpisem elektronicznym</w:t>
      </w:r>
      <w:r w:rsidRPr="00256F61">
        <w:rPr>
          <w:rFonts w:asciiTheme="minorHAnsi" w:hAnsiTheme="minorHAnsi" w:cstheme="minorHAnsi"/>
          <w:sz w:val="22"/>
        </w:rPr>
        <w:t xml:space="preserve">, </w:t>
      </w:r>
      <w:r w:rsidRPr="00256F61">
        <w:rPr>
          <w:rFonts w:asciiTheme="minorHAnsi" w:hAnsiTheme="minorHAnsi" w:cstheme="minorHAnsi"/>
          <w:b/>
          <w:sz w:val="22"/>
        </w:rPr>
        <w:t>podpisem zaufanym lub podpisem osobistym</w:t>
      </w:r>
      <w:r w:rsidRPr="00256F61">
        <w:rPr>
          <w:rFonts w:asciiTheme="minorHAnsi" w:hAnsiTheme="minorHAnsi" w:cstheme="minorHAnsi"/>
          <w:sz w:val="22"/>
        </w:rPr>
        <w:t xml:space="preserve"> poświadczającym zgodność cyfrowego odwzorowania z dokumentem w postaci papierowej.</w:t>
      </w:r>
    </w:p>
    <w:p w14:paraId="6362063C" w14:textId="77777777" w:rsidR="00256F61" w:rsidRPr="00256F61" w:rsidRDefault="00256F61" w:rsidP="00670720">
      <w:pPr>
        <w:numPr>
          <w:ilvl w:val="5"/>
          <w:numId w:val="7"/>
        </w:numPr>
        <w:ind w:right="336" w:hanging="281"/>
        <w:rPr>
          <w:rFonts w:asciiTheme="minorHAnsi" w:hAnsiTheme="minorHAnsi" w:cstheme="minorHAnsi"/>
          <w:sz w:val="22"/>
        </w:rPr>
      </w:pPr>
      <w:r w:rsidRPr="00256F61">
        <w:rPr>
          <w:rFonts w:asciiTheme="minorHAnsi" w:hAnsiTheme="minorHAnsi" w:cstheme="minorHAnsi"/>
          <w:sz w:val="22"/>
        </w:rPr>
        <w:t xml:space="preserve">Poświadczenia zgodności cyfrowego odwzorowania z dokumentem w postaci papierowej, o którym mowa w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2) powyżej, dokonuje notariusz lub: </w:t>
      </w:r>
    </w:p>
    <w:p w14:paraId="429628B4" w14:textId="77777777" w:rsidR="00153B75" w:rsidRPr="00256F61" w:rsidRDefault="001875D6" w:rsidP="00670720">
      <w:pPr>
        <w:numPr>
          <w:ilvl w:val="5"/>
          <w:numId w:val="6"/>
        </w:numPr>
        <w:spacing w:after="36"/>
        <w:ind w:right="337" w:hanging="360"/>
        <w:rPr>
          <w:rFonts w:asciiTheme="minorHAnsi" w:hAnsiTheme="minorHAnsi" w:cstheme="minorHAnsi"/>
          <w:sz w:val="22"/>
        </w:rPr>
      </w:pPr>
      <w:r w:rsidRPr="00256F61">
        <w:rPr>
          <w:rFonts w:asciiTheme="minorHAnsi" w:hAnsiTheme="minorHAnsi" w:cstheme="minorHAnsi"/>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15A4535D" w14:textId="77777777" w:rsidR="00153B75" w:rsidRPr="00256F61" w:rsidRDefault="001875D6" w:rsidP="00670720">
      <w:pPr>
        <w:numPr>
          <w:ilvl w:val="5"/>
          <w:numId w:val="6"/>
        </w:numPr>
        <w:spacing w:after="34"/>
        <w:ind w:right="337" w:hanging="360"/>
        <w:rPr>
          <w:rFonts w:asciiTheme="minorHAnsi" w:hAnsiTheme="minorHAnsi" w:cstheme="minorHAnsi"/>
          <w:sz w:val="22"/>
        </w:rPr>
      </w:pPr>
      <w:r w:rsidRPr="00256F61">
        <w:rPr>
          <w:rFonts w:asciiTheme="minorHAnsi" w:hAnsiTheme="minorHAnsi" w:cstheme="minorHAnsi"/>
          <w:sz w:val="22"/>
        </w:rPr>
        <w:t>w przypadku oświadczenia, o którym mowa w pkt 16.</w:t>
      </w:r>
      <w:r w:rsidR="00256F61">
        <w:rPr>
          <w:rFonts w:asciiTheme="minorHAnsi" w:hAnsiTheme="minorHAnsi" w:cstheme="minorHAnsi"/>
          <w:sz w:val="22"/>
        </w:rPr>
        <w:t>5</w:t>
      </w:r>
      <w:r w:rsidRPr="00256F61">
        <w:rPr>
          <w:rFonts w:asciiTheme="minorHAnsi" w:hAnsiTheme="minorHAnsi" w:cstheme="minorHAnsi"/>
          <w:sz w:val="22"/>
        </w:rPr>
        <w:t xml:space="preserve">. </w:t>
      </w:r>
      <w:proofErr w:type="spellStart"/>
      <w:r w:rsidRPr="00256F61">
        <w:rPr>
          <w:rFonts w:asciiTheme="minorHAnsi" w:hAnsiTheme="minorHAnsi" w:cstheme="minorHAnsi"/>
          <w:sz w:val="22"/>
        </w:rPr>
        <w:t>ppkt</w:t>
      </w:r>
      <w:proofErr w:type="spellEnd"/>
      <w:r w:rsidRPr="00256F61">
        <w:rPr>
          <w:rFonts w:asciiTheme="minorHAnsi" w:hAnsiTheme="minorHAnsi" w:cstheme="minorHAnsi"/>
          <w:sz w:val="22"/>
        </w:rPr>
        <w:t xml:space="preserve"> </w:t>
      </w:r>
      <w:r w:rsidR="00C73945">
        <w:rPr>
          <w:rFonts w:asciiTheme="minorHAnsi" w:hAnsiTheme="minorHAnsi" w:cstheme="minorHAnsi"/>
          <w:sz w:val="22"/>
        </w:rPr>
        <w:t>4</w:t>
      </w:r>
      <w:r w:rsidRPr="00256F61">
        <w:rPr>
          <w:rFonts w:asciiTheme="minorHAnsi" w:hAnsiTheme="minorHAnsi" w:cstheme="minorHAnsi"/>
          <w:sz w:val="22"/>
        </w:rPr>
        <w:t xml:space="preserve"> </w:t>
      </w:r>
      <w:r w:rsidR="00256F61">
        <w:rPr>
          <w:rFonts w:asciiTheme="minorHAnsi" w:hAnsiTheme="minorHAnsi" w:cstheme="minorHAnsi"/>
          <w:sz w:val="22"/>
        </w:rPr>
        <w:t>SWZ</w:t>
      </w:r>
      <w:r w:rsidRPr="00256F61">
        <w:rPr>
          <w:rFonts w:asciiTheme="minorHAnsi" w:hAnsiTheme="minorHAnsi" w:cstheme="minorHAnsi"/>
          <w:sz w:val="22"/>
        </w:rPr>
        <w:t xml:space="preserve">, zobowiązania podmiotu udostępniającego zasoby – odpowiednio Wykonawca lub Wykonawca wspólnie ubiegający się  o udzielenie zamówienia; </w:t>
      </w:r>
    </w:p>
    <w:p w14:paraId="5C1EE5AF" w14:textId="77777777" w:rsidR="00153B75" w:rsidRPr="00256F61" w:rsidRDefault="001875D6" w:rsidP="00670720">
      <w:pPr>
        <w:numPr>
          <w:ilvl w:val="5"/>
          <w:numId w:val="6"/>
        </w:numPr>
        <w:ind w:right="337" w:hanging="360"/>
        <w:rPr>
          <w:rFonts w:asciiTheme="minorHAnsi" w:hAnsiTheme="minorHAnsi" w:cstheme="minorHAnsi"/>
          <w:sz w:val="22"/>
        </w:rPr>
      </w:pPr>
      <w:r w:rsidRPr="00256F61">
        <w:rPr>
          <w:rFonts w:asciiTheme="minorHAnsi" w:hAnsiTheme="minorHAnsi" w:cstheme="minorHAnsi"/>
          <w:sz w:val="22"/>
        </w:rPr>
        <w:lastRenderedPageBreak/>
        <w:t xml:space="preserve">przypadku pełnomocnictwa - mocodawca. </w:t>
      </w:r>
    </w:p>
    <w:p w14:paraId="285E4EAE"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Zobowiązanie, o którym mowa w pkt 11.3. </w:t>
      </w:r>
      <w:r w:rsidR="00117E6B" w:rsidRPr="00117E6B">
        <w:rPr>
          <w:rFonts w:asciiTheme="minorHAnsi" w:hAnsiTheme="minorHAnsi" w:cstheme="minorHAnsi"/>
          <w:sz w:val="22"/>
        </w:rPr>
        <w:t>SWZ</w:t>
      </w:r>
      <w:r w:rsidRPr="00117E6B">
        <w:rPr>
          <w:rFonts w:asciiTheme="minorHAnsi" w:hAnsiTheme="minorHAnsi" w:cstheme="minorHAnsi"/>
          <w:sz w:val="22"/>
        </w:rPr>
        <w:t xml:space="preserve"> powinno być podpisane przez osobę upoważnioną do reprezentowania podmiotu udostępniającego zasoby. </w:t>
      </w:r>
    </w:p>
    <w:p w14:paraId="44FD3676" w14:textId="77777777" w:rsidR="00153B75" w:rsidRPr="00117E6B" w:rsidRDefault="001875D6">
      <w:pPr>
        <w:numPr>
          <w:ilvl w:val="2"/>
          <w:numId w:val="1"/>
        </w:numPr>
        <w:ind w:right="337" w:hanging="994"/>
        <w:rPr>
          <w:rFonts w:asciiTheme="minorHAnsi" w:hAnsiTheme="minorHAnsi" w:cstheme="minorHAnsi"/>
          <w:sz w:val="22"/>
        </w:rPr>
      </w:pPr>
      <w:r w:rsidRPr="00117E6B">
        <w:rPr>
          <w:rFonts w:asciiTheme="minorHAnsi" w:hAnsiTheme="minorHAnsi" w:cstheme="minorHAnsi"/>
          <w:sz w:val="22"/>
        </w:rPr>
        <w:t xml:space="preserve">Oferta powinna być sporządzona w języku polskim. </w:t>
      </w:r>
    </w:p>
    <w:p w14:paraId="411F311F" w14:textId="77777777" w:rsidR="00153B75" w:rsidRDefault="001875D6">
      <w:pPr>
        <w:numPr>
          <w:ilvl w:val="2"/>
          <w:numId w:val="1"/>
        </w:numPr>
        <w:ind w:right="337" w:hanging="994"/>
      </w:pPr>
      <w:r w:rsidRPr="00117E6B">
        <w:rPr>
          <w:rFonts w:asciiTheme="minorHAnsi" w:hAnsiTheme="minorHAnsi" w:cstheme="minorHAnsi"/>
          <w:sz w:val="22"/>
        </w:rPr>
        <w:t>Podmiotowe środki dowodowe lub inne dokumenty lub oświadczenia sporządzone w języku obcym Wykonawca przekazuje wraz z tłumaczeniem na język polski.</w:t>
      </w:r>
      <w:r>
        <w:t xml:space="preserve"> </w:t>
      </w:r>
    </w:p>
    <w:p w14:paraId="64AC4D73" w14:textId="77777777" w:rsidR="00153B75" w:rsidRDefault="00153B75">
      <w:pPr>
        <w:spacing w:after="27" w:line="259" w:lineRule="auto"/>
        <w:ind w:left="0" w:right="0" w:firstLine="0"/>
        <w:jc w:val="left"/>
      </w:pPr>
    </w:p>
    <w:p w14:paraId="412410CA"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OPIS SPOSOBU OBLICZENIA CENY OFERTY  </w:t>
      </w:r>
    </w:p>
    <w:p w14:paraId="4C695349" w14:textId="77777777" w:rsidR="00125B5C" w:rsidRPr="00F624B4" w:rsidRDefault="00F60F63" w:rsidP="00DB0072">
      <w:pPr>
        <w:numPr>
          <w:ilvl w:val="1"/>
          <w:numId w:val="1"/>
        </w:numPr>
        <w:ind w:left="1418" w:right="337" w:hanging="708"/>
        <w:rPr>
          <w:rFonts w:ascii="Calibri" w:hAnsi="Calibri" w:cs="Calibri"/>
          <w:sz w:val="22"/>
        </w:rPr>
      </w:pPr>
      <w:r w:rsidRPr="00F624B4">
        <w:rPr>
          <w:rFonts w:ascii="Calibri" w:hAnsi="Calibri" w:cs="Calibri"/>
          <w:sz w:val="22"/>
        </w:rPr>
        <w:t>Wykonawca w ofercie określi cenę oferty brutto w zł (PLN), która stanowić będzie wynagrodzenie ryczałtowe za realizację przedmiotu zamówienia na którą Wykonawca składa ofertę. Cena oferty – jest to kwota wymieniona w Formularzu oferty (</w:t>
      </w:r>
      <w:r w:rsidRPr="00F624B4">
        <w:rPr>
          <w:rFonts w:ascii="Calibri" w:hAnsi="Calibri" w:cs="Calibri"/>
          <w:b/>
          <w:sz w:val="22"/>
        </w:rPr>
        <w:t>Załącznik nr 3 do SIWZ</w:t>
      </w:r>
      <w:r w:rsidRPr="00F624B4">
        <w:rPr>
          <w:rFonts w:ascii="Calibri" w:hAnsi="Calibri" w:cs="Calibri"/>
          <w:sz w:val="22"/>
        </w:rPr>
        <w:t>), którą należy podać w zapisie liczbowym i słownie z dokładnością do grosza (do dwóch miejsc po przecinku).</w:t>
      </w:r>
      <w:r w:rsidR="00125B5C" w:rsidRPr="00F624B4">
        <w:rPr>
          <w:rFonts w:ascii="Calibri" w:hAnsi="Calibri" w:cs="Calibri"/>
          <w:sz w:val="22"/>
        </w:rPr>
        <w:t xml:space="preserve"> </w:t>
      </w:r>
    </w:p>
    <w:p w14:paraId="5DB0CCD8" w14:textId="77777777" w:rsidR="00A871D5" w:rsidRPr="00F624B4" w:rsidRDefault="00125B5C" w:rsidP="00DB0072">
      <w:pPr>
        <w:numPr>
          <w:ilvl w:val="1"/>
          <w:numId w:val="1"/>
        </w:numPr>
        <w:ind w:left="1418" w:right="337" w:hanging="708"/>
        <w:rPr>
          <w:rFonts w:ascii="Calibri" w:hAnsi="Calibri" w:cs="Calibri"/>
          <w:sz w:val="22"/>
        </w:rPr>
      </w:pPr>
      <w:r w:rsidRPr="00F624B4">
        <w:rPr>
          <w:rFonts w:ascii="Calibri" w:hAnsi="Calibri" w:cs="Calibri"/>
          <w:bCs/>
          <w:sz w:val="22"/>
        </w:rPr>
        <w:t xml:space="preserve">Cena ryczałtowa obejmuje wszystkie koszty i składniki związane z wykonaniem zamówienia w zakresie wynikającym z opisu przedmiotu zamówienia, </w:t>
      </w:r>
      <w:r w:rsidRPr="00F624B4">
        <w:rPr>
          <w:rFonts w:ascii="Calibri" w:hAnsi="Calibri" w:cs="Calibri"/>
          <w:sz w:val="22"/>
        </w:rPr>
        <w:t>jakie musi ponieść Wykonawca, aby zrealizować zamówienie z najwyższą starannością, przeglądy gwarancyjne, oraz ewentualne rabaty a także wszystkie potencjalne ryzyka ekonomiczne, jakie mogą wystąpić przy realizacji przedmiotu umowy, wynikające z okoliczności, które można było przewidzieć w chwili zawierania umowy,</w:t>
      </w:r>
      <w:r w:rsidRPr="00F624B4">
        <w:rPr>
          <w:rFonts w:ascii="Calibri" w:eastAsia="Times New Roman" w:hAnsi="Calibri" w:cs="Calibri"/>
          <w:sz w:val="22"/>
        </w:rPr>
        <w:t xml:space="preserve"> </w:t>
      </w:r>
      <w:r w:rsidR="002E421B" w:rsidRPr="00F624B4">
        <w:rPr>
          <w:rFonts w:ascii="Calibri" w:eastAsia="Times New Roman" w:hAnsi="Calibri" w:cs="Calibri"/>
          <w:sz w:val="22"/>
        </w:rPr>
        <w:t xml:space="preserve">koszty </w:t>
      </w:r>
      <w:r w:rsidRPr="00F624B4">
        <w:rPr>
          <w:rFonts w:ascii="Calibri" w:eastAsia="Times New Roman" w:hAnsi="Calibri" w:cs="Calibri"/>
          <w:sz w:val="22"/>
        </w:rPr>
        <w:t>wszelkich robót przygotowawczych, porządkowych, organizacji placu budowy i jego późniejszej likwidacji, utrzymania zaplecza budowy, oraz inne koszty wynikające z realizacji zadania, bez których wykonanie zadania byłoby niemożliwe, w tym również podatek VAT</w:t>
      </w:r>
      <w:r w:rsidRPr="00F624B4">
        <w:rPr>
          <w:rFonts w:ascii="Calibri" w:hAnsi="Calibri" w:cs="Calibri"/>
          <w:sz w:val="22"/>
        </w:rPr>
        <w:t xml:space="preserve">. Zamawiający zaleca, aby Wykonawca bardzo szczegółowo zapoznał się z dokumentacją, która umożliwi właściwe skalkulowanie ceny. </w:t>
      </w:r>
      <w:r w:rsidRPr="00F624B4">
        <w:rPr>
          <w:rFonts w:ascii="Calibri" w:hAnsi="Calibri" w:cs="Calibri"/>
          <w:bCs/>
          <w:sz w:val="22"/>
        </w:rPr>
        <w:t>Wykonawca nie ma obowiązku dołączać kosztorysu do oferty.</w:t>
      </w:r>
      <w:r w:rsidR="00A871D5" w:rsidRPr="00F624B4">
        <w:rPr>
          <w:rFonts w:ascii="Calibri" w:hAnsi="Calibri" w:cs="Calibri"/>
          <w:bCs/>
          <w:sz w:val="22"/>
        </w:rPr>
        <w:t xml:space="preserve"> </w:t>
      </w:r>
    </w:p>
    <w:p w14:paraId="0DDAB512" w14:textId="77777777" w:rsidR="00A871D5" w:rsidRPr="00F624B4" w:rsidRDefault="00A871D5" w:rsidP="00DB0072">
      <w:pPr>
        <w:numPr>
          <w:ilvl w:val="1"/>
          <w:numId w:val="1"/>
        </w:numPr>
        <w:ind w:left="1418" w:right="337" w:hanging="708"/>
        <w:rPr>
          <w:rFonts w:ascii="Calibri" w:hAnsi="Calibri" w:cs="Calibri"/>
          <w:sz w:val="22"/>
        </w:rPr>
      </w:pPr>
      <w:r w:rsidRPr="00F624B4">
        <w:rPr>
          <w:rFonts w:ascii="Calibri" w:hAnsi="Calibri" w:cs="Calibri"/>
          <w:bCs/>
          <w:sz w:val="22"/>
        </w:rPr>
        <w:t xml:space="preserve">Wszelkie rozliczenia dotyczące realizacji przedmiotu zamówienia opisanego w niniejszej specyfikacji dokonywane będą w złotych polskich. </w:t>
      </w:r>
    </w:p>
    <w:p w14:paraId="46C3AFBA" w14:textId="77777777" w:rsidR="00A871D5" w:rsidRPr="00F624B4" w:rsidRDefault="00A871D5" w:rsidP="00DB0072">
      <w:pPr>
        <w:numPr>
          <w:ilvl w:val="1"/>
          <w:numId w:val="1"/>
        </w:numPr>
        <w:ind w:left="1418" w:right="337" w:hanging="708"/>
        <w:rPr>
          <w:rFonts w:ascii="Calibri" w:hAnsi="Calibri" w:cs="Calibri"/>
          <w:sz w:val="22"/>
        </w:rPr>
      </w:pPr>
      <w:r w:rsidRPr="00F624B4">
        <w:rPr>
          <w:rFonts w:ascii="Calibri" w:hAnsi="Calibri" w:cs="Calibri"/>
          <w:sz w:val="22"/>
        </w:rPr>
        <w:t>W druku oferta, Wykonawca podaje cen</w:t>
      </w:r>
      <w:r w:rsidRPr="00F624B4">
        <w:rPr>
          <w:rFonts w:ascii="Calibri" w:eastAsia="TimesNewRoman" w:hAnsi="Calibri" w:cs="Calibri"/>
          <w:sz w:val="22"/>
        </w:rPr>
        <w:t>ę</w:t>
      </w:r>
      <w:r w:rsidRPr="00F624B4">
        <w:rPr>
          <w:rFonts w:ascii="Calibri" w:hAnsi="Calibri" w:cs="Calibri"/>
          <w:sz w:val="22"/>
        </w:rPr>
        <w:t xml:space="preserve"> z dokładno</w:t>
      </w:r>
      <w:r w:rsidRPr="00F624B4">
        <w:rPr>
          <w:rFonts w:ascii="Calibri" w:eastAsia="TimesNewRoman" w:hAnsi="Calibri" w:cs="Calibri"/>
          <w:sz w:val="22"/>
        </w:rPr>
        <w:t>ś</w:t>
      </w:r>
      <w:r w:rsidRPr="00F624B4">
        <w:rPr>
          <w:rFonts w:ascii="Calibri" w:hAnsi="Calibri" w:cs="Calibri"/>
          <w:sz w:val="22"/>
        </w:rPr>
        <w:t>ci</w:t>
      </w:r>
      <w:r w:rsidRPr="00F624B4">
        <w:rPr>
          <w:rFonts w:ascii="Calibri" w:eastAsia="TimesNewRoman" w:hAnsi="Calibri" w:cs="Calibri"/>
          <w:sz w:val="22"/>
        </w:rPr>
        <w:t xml:space="preserve">ą do grosza </w:t>
      </w:r>
      <w:r w:rsidRPr="00F624B4">
        <w:rPr>
          <w:rFonts w:ascii="Calibri" w:hAnsi="Calibri" w:cs="Calibri"/>
          <w:sz w:val="22"/>
        </w:rPr>
        <w:t>do dwóch miejsc po przecinku w rozumieniu art. 3 ust. 1 pkt 1 i ust. 2 ustawy z dnia 9 maja 2014 r. o informowaniu o cenach towarów i usług oraz ustawy z dnia 7 lipca 1994 r. o denominacji złotego, za któr</w:t>
      </w:r>
      <w:r w:rsidRPr="00F624B4">
        <w:rPr>
          <w:rFonts w:ascii="Calibri" w:eastAsia="TimesNewRoman" w:hAnsi="Calibri" w:cs="Calibri"/>
          <w:sz w:val="22"/>
        </w:rPr>
        <w:t xml:space="preserve">ą </w:t>
      </w:r>
      <w:r w:rsidRPr="00F624B4">
        <w:rPr>
          <w:rFonts w:ascii="Calibri" w:hAnsi="Calibri" w:cs="Calibri"/>
          <w:sz w:val="22"/>
        </w:rPr>
        <w:t>podejmuje si</w:t>
      </w:r>
      <w:r w:rsidRPr="00F624B4">
        <w:rPr>
          <w:rFonts w:ascii="Calibri" w:eastAsia="TimesNewRoman" w:hAnsi="Calibri" w:cs="Calibri"/>
          <w:sz w:val="22"/>
        </w:rPr>
        <w:t xml:space="preserve">ę </w:t>
      </w:r>
      <w:r w:rsidRPr="00F624B4">
        <w:rPr>
          <w:rFonts w:ascii="Calibri" w:hAnsi="Calibri" w:cs="Calibri"/>
          <w:sz w:val="22"/>
        </w:rPr>
        <w:t>zrealizowa</w:t>
      </w:r>
      <w:r w:rsidRPr="00F624B4">
        <w:rPr>
          <w:rFonts w:ascii="Calibri" w:eastAsia="TimesNewRoman" w:hAnsi="Calibri" w:cs="Calibri"/>
          <w:sz w:val="22"/>
        </w:rPr>
        <w:t xml:space="preserve">ć </w:t>
      </w:r>
      <w:r w:rsidRPr="00F624B4">
        <w:rPr>
          <w:rFonts w:ascii="Calibri" w:hAnsi="Calibri" w:cs="Calibri"/>
          <w:sz w:val="22"/>
        </w:rPr>
        <w:t xml:space="preserve">przedmiot zamówienia. Kwoty wykazane w ofercie zaokrągla się do pełnych groszy, przy czym końcówki poniżej 0,5 grosza pomija się, a końcówki 0,5 grosza i wyższe zaokrągla się do 1 grosza. </w:t>
      </w:r>
    </w:p>
    <w:p w14:paraId="79E12892" w14:textId="77777777" w:rsidR="00A871D5" w:rsidRPr="00F624B4" w:rsidRDefault="00A871D5" w:rsidP="00DB0072">
      <w:pPr>
        <w:numPr>
          <w:ilvl w:val="1"/>
          <w:numId w:val="1"/>
        </w:numPr>
        <w:ind w:left="1418" w:right="337" w:hanging="708"/>
        <w:rPr>
          <w:rFonts w:ascii="Calibri" w:hAnsi="Calibri" w:cs="Calibri"/>
          <w:sz w:val="22"/>
        </w:rPr>
      </w:pPr>
      <w:r w:rsidRPr="00F624B4">
        <w:rPr>
          <w:rFonts w:ascii="Calibri" w:hAnsi="Calibri" w:cs="Calibri"/>
          <w:sz w:val="22"/>
        </w:rPr>
        <w:t>W ofertowej cenie Wykonawca uwzględni wszelkie</w:t>
      </w:r>
      <w:r w:rsidRPr="00F624B4">
        <w:rPr>
          <w:rFonts w:ascii="Calibri" w:hAnsi="Calibri" w:cs="Calibri"/>
          <w:bCs/>
          <w:sz w:val="22"/>
        </w:rPr>
        <w:t xml:space="preserve"> </w:t>
      </w:r>
      <w:r w:rsidRPr="00F624B4">
        <w:rPr>
          <w:rFonts w:ascii="Calibri" w:hAnsi="Calibri" w:cs="Calibri"/>
          <w:sz w:val="22"/>
        </w:rPr>
        <w:t>koszty osobowe, z zachowaniem ustawowego minimalnego wynagrodzenia za pracę.</w:t>
      </w:r>
    </w:p>
    <w:p w14:paraId="410409DB" w14:textId="4544C25C" w:rsidR="00125B5C" w:rsidRPr="00F624B4" w:rsidRDefault="00A871D5" w:rsidP="00DB0072">
      <w:pPr>
        <w:numPr>
          <w:ilvl w:val="1"/>
          <w:numId w:val="1"/>
        </w:numPr>
        <w:ind w:left="1418" w:right="337" w:hanging="708"/>
        <w:rPr>
          <w:rFonts w:ascii="Calibri" w:hAnsi="Calibri" w:cs="Calibri"/>
          <w:sz w:val="22"/>
        </w:rPr>
      </w:pPr>
      <w:r w:rsidRPr="00F624B4">
        <w:rPr>
          <w:rFonts w:ascii="Calibri" w:hAnsi="Calibri" w:cs="Calibri"/>
          <w:sz w:val="22"/>
        </w:rPr>
        <w:t>Zamawiający poprawi oczywiste omyłki pisarskie i oczywiste omyłki rachunkowe w treści oferty z uwzględnieniem konsekwencji rachunkowych dokonanych poprawek – niezwłocznie zawiadamiając o tym Wykonawcę, którego oferta została poprawiona</w:t>
      </w:r>
    </w:p>
    <w:p w14:paraId="4AFEEF0B" w14:textId="4A0A319A" w:rsidR="00B87891" w:rsidRPr="00F624B4" w:rsidRDefault="00B87891" w:rsidP="00DB0072">
      <w:pPr>
        <w:numPr>
          <w:ilvl w:val="1"/>
          <w:numId w:val="1"/>
        </w:numPr>
        <w:ind w:left="1418" w:right="337" w:hanging="708"/>
        <w:rPr>
          <w:rFonts w:ascii="Calibri" w:hAnsi="Calibri" w:cs="Calibri"/>
          <w:sz w:val="22"/>
        </w:rPr>
      </w:pPr>
      <w:r w:rsidRPr="00F624B4">
        <w:rPr>
          <w:rFonts w:ascii="Calibri" w:eastAsia="Times New Roman" w:hAnsi="Calibri" w:cs="Calibri"/>
          <w:sz w:val="22"/>
        </w:rPr>
        <w:t>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14:paraId="67731990" w14:textId="77777777" w:rsidR="00153B75" w:rsidRPr="00F624B4" w:rsidRDefault="001875D6" w:rsidP="00DB0072">
      <w:pPr>
        <w:numPr>
          <w:ilvl w:val="1"/>
          <w:numId w:val="1"/>
        </w:numPr>
        <w:ind w:left="1418" w:right="337" w:hanging="708"/>
        <w:rPr>
          <w:rFonts w:ascii="Calibri" w:hAnsi="Calibri" w:cs="Calibri"/>
          <w:sz w:val="22"/>
        </w:rPr>
      </w:pPr>
      <w:r w:rsidRPr="00F624B4">
        <w:rPr>
          <w:rFonts w:ascii="Calibri" w:hAnsi="Calibri" w:cs="Calibri"/>
          <w:sz w:val="22"/>
        </w:rPr>
        <w:t xml:space="preserve">Jeżeli złożona zostanie oferta, której wybór prowadzić będzie do powstania u Zamawiającego obowiązku podatkowego zgodnie z przepisami o podatku od towarów </w:t>
      </w:r>
      <w:r w:rsidRPr="00F624B4">
        <w:rPr>
          <w:rFonts w:ascii="Calibri" w:hAnsi="Calibri" w:cs="Calibri"/>
          <w:sz w:val="22"/>
        </w:rPr>
        <w:lastRenderedPageBreak/>
        <w:t>i usług</w:t>
      </w:r>
      <w:r w:rsidRPr="00F624B4">
        <w:rPr>
          <w:rFonts w:ascii="Calibri" w:hAnsi="Calibri" w:cs="Calibri"/>
          <w:sz w:val="22"/>
          <w:vertAlign w:val="superscript"/>
        </w:rPr>
        <w:footnoteReference w:id="12"/>
      </w:r>
      <w:r w:rsidRPr="00F624B4">
        <w:rPr>
          <w:rFonts w:ascii="Calibri" w:hAnsi="Calibri" w:cs="Calibri"/>
          <w:sz w:val="22"/>
        </w:rPr>
        <w:t xml:space="preserve">,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w:t>
      </w:r>
    </w:p>
    <w:p w14:paraId="45A89A28" w14:textId="77777777" w:rsidR="00153B75" w:rsidRDefault="001875D6">
      <w:pPr>
        <w:spacing w:after="27" w:line="259" w:lineRule="auto"/>
        <w:ind w:left="0" w:right="0" w:firstLine="0"/>
        <w:jc w:val="left"/>
      </w:pPr>
      <w:r>
        <w:t xml:space="preserve"> </w:t>
      </w:r>
    </w:p>
    <w:p w14:paraId="702EB922" w14:textId="77777777" w:rsidR="00153B75" w:rsidRPr="007E70CC" w:rsidRDefault="001875D6">
      <w:pPr>
        <w:numPr>
          <w:ilvl w:val="0"/>
          <w:numId w:val="1"/>
        </w:numPr>
        <w:spacing w:after="14" w:line="267" w:lineRule="auto"/>
        <w:ind w:right="335" w:hanging="720"/>
        <w:rPr>
          <w:rFonts w:asciiTheme="minorHAnsi" w:hAnsiTheme="minorHAnsi" w:cstheme="minorHAnsi"/>
          <w:sz w:val="22"/>
        </w:rPr>
      </w:pPr>
      <w:r w:rsidRPr="007E70CC">
        <w:rPr>
          <w:rFonts w:asciiTheme="minorHAnsi" w:hAnsiTheme="minorHAnsi" w:cstheme="minorHAnsi"/>
          <w:b/>
          <w:sz w:val="22"/>
        </w:rPr>
        <w:t xml:space="preserve">WYMAGANIA DOTYCZĄCE WADIUM </w:t>
      </w:r>
    </w:p>
    <w:p w14:paraId="12F0FAB1" w14:textId="0BBAB23E" w:rsidR="00C263E3" w:rsidRDefault="00C263E3">
      <w:pPr>
        <w:numPr>
          <w:ilvl w:val="1"/>
          <w:numId w:val="1"/>
        </w:numPr>
        <w:ind w:right="337" w:hanging="852"/>
        <w:rPr>
          <w:rFonts w:asciiTheme="minorHAnsi" w:hAnsiTheme="minorHAnsi" w:cstheme="minorHAnsi"/>
          <w:sz w:val="22"/>
        </w:rPr>
      </w:pPr>
      <w:r w:rsidRPr="00C263E3">
        <w:rPr>
          <w:rFonts w:asciiTheme="minorHAnsi" w:hAnsiTheme="minorHAnsi" w:cstheme="minorHAnsi"/>
          <w:sz w:val="22"/>
        </w:rPr>
        <w:t xml:space="preserve">Wykonawca </w:t>
      </w:r>
      <w:r w:rsidR="00681060">
        <w:rPr>
          <w:rFonts w:asciiTheme="minorHAnsi" w:hAnsiTheme="minorHAnsi" w:cstheme="minorHAnsi"/>
          <w:sz w:val="22"/>
        </w:rPr>
        <w:t xml:space="preserve">nie </w:t>
      </w:r>
      <w:r w:rsidRPr="00C263E3">
        <w:rPr>
          <w:rFonts w:asciiTheme="minorHAnsi" w:hAnsiTheme="minorHAnsi" w:cstheme="minorHAnsi"/>
          <w:sz w:val="22"/>
        </w:rPr>
        <w:t>jest zobowiązany do wniesienia wadium</w:t>
      </w:r>
      <w:r w:rsidR="00681060">
        <w:rPr>
          <w:rFonts w:asciiTheme="minorHAnsi" w:hAnsiTheme="minorHAnsi" w:cstheme="minorHAnsi"/>
          <w:sz w:val="22"/>
        </w:rPr>
        <w:t>.</w:t>
      </w:r>
      <w:r w:rsidRPr="00C263E3">
        <w:rPr>
          <w:rFonts w:asciiTheme="minorHAnsi" w:hAnsiTheme="minorHAnsi" w:cstheme="minorHAnsi"/>
          <w:sz w:val="22"/>
        </w:rPr>
        <w:t xml:space="preserve"> </w:t>
      </w:r>
    </w:p>
    <w:p w14:paraId="6B32AA02" w14:textId="77777777" w:rsidR="00C263E3" w:rsidRDefault="00C263E3">
      <w:pPr>
        <w:spacing w:after="29" w:line="259" w:lineRule="auto"/>
        <w:ind w:left="427" w:right="0" w:firstLine="0"/>
        <w:jc w:val="left"/>
      </w:pPr>
    </w:p>
    <w:p w14:paraId="5EEE58D1" w14:textId="15199CB1" w:rsidR="00153B75" w:rsidRPr="00836ED3" w:rsidRDefault="001875D6">
      <w:pPr>
        <w:numPr>
          <w:ilvl w:val="0"/>
          <w:numId w:val="1"/>
        </w:numPr>
        <w:spacing w:after="14" w:line="267" w:lineRule="auto"/>
        <w:ind w:right="335" w:hanging="720"/>
        <w:rPr>
          <w:rFonts w:asciiTheme="minorHAnsi" w:hAnsiTheme="minorHAnsi" w:cstheme="minorHAnsi"/>
          <w:sz w:val="22"/>
        </w:rPr>
      </w:pPr>
      <w:r w:rsidRPr="00360026">
        <w:rPr>
          <w:rFonts w:asciiTheme="minorHAnsi" w:hAnsiTheme="minorHAnsi" w:cstheme="minorHAnsi"/>
          <w:b/>
          <w:sz w:val="22"/>
        </w:rPr>
        <w:t xml:space="preserve">MIEJSCE ORAZ TERMIN SKŁADANIA I OTWARCIA OFERT </w:t>
      </w:r>
    </w:p>
    <w:p w14:paraId="129CEBA0" w14:textId="29080AE1" w:rsidR="00836ED3" w:rsidRDefault="00836ED3" w:rsidP="00836ED3">
      <w:pPr>
        <w:spacing w:after="14" w:line="267" w:lineRule="auto"/>
        <w:ind w:right="335"/>
        <w:rPr>
          <w:rFonts w:asciiTheme="minorHAnsi" w:hAnsiTheme="minorHAnsi" w:cstheme="minorHAnsi"/>
          <w:b/>
          <w:sz w:val="22"/>
        </w:rPr>
      </w:pPr>
    </w:p>
    <w:p w14:paraId="5AC19159" w14:textId="07067051" w:rsidR="00836ED3" w:rsidRPr="00A376D7" w:rsidRDefault="003E26D3" w:rsidP="00A376D7">
      <w:pPr>
        <w:numPr>
          <w:ilvl w:val="1"/>
          <w:numId w:val="1"/>
        </w:numPr>
        <w:spacing w:after="14" w:line="267" w:lineRule="auto"/>
        <w:ind w:right="337" w:hanging="852"/>
        <w:rPr>
          <w:rFonts w:asciiTheme="minorHAnsi" w:hAnsiTheme="minorHAnsi" w:cstheme="minorHAnsi"/>
          <w:bCs/>
          <w:sz w:val="22"/>
        </w:rPr>
      </w:pPr>
      <w:r w:rsidRPr="0015092B">
        <w:rPr>
          <w:rFonts w:asciiTheme="minorHAnsi" w:hAnsiTheme="minorHAnsi" w:cstheme="minorHAnsi"/>
          <w:bCs/>
          <w:sz w:val="22"/>
        </w:rPr>
        <w:t xml:space="preserve">Wykonawca składa ofertę za pośrednictwem </w:t>
      </w:r>
      <w:r w:rsidR="00836ED3" w:rsidRPr="0015092B">
        <w:rPr>
          <w:rFonts w:asciiTheme="minorHAnsi" w:hAnsiTheme="minorHAnsi" w:cstheme="minorHAnsi"/>
          <w:sz w:val="22"/>
        </w:rPr>
        <w:t xml:space="preserve">Platformy </w:t>
      </w:r>
      <w:hyperlink r:id="rId11" w:history="1">
        <w:r w:rsidR="00836ED3" w:rsidRPr="0015092B">
          <w:rPr>
            <w:rStyle w:val="Hipercze"/>
            <w:rFonts w:asciiTheme="minorHAnsi" w:hAnsiTheme="minorHAnsi" w:cstheme="minorHAnsi"/>
            <w:b/>
            <w:bCs/>
            <w:sz w:val="22"/>
          </w:rPr>
          <w:t>https://platformazakupowa.pl/pn/czyzew</w:t>
        </w:r>
      </w:hyperlink>
      <w:r w:rsidR="00836ED3" w:rsidRPr="0015092B">
        <w:rPr>
          <w:rFonts w:asciiTheme="minorHAnsi" w:hAnsiTheme="minorHAnsi" w:cstheme="minorHAnsi"/>
          <w:bCs/>
          <w:sz w:val="22"/>
        </w:rPr>
        <w:t xml:space="preserve">. </w:t>
      </w:r>
      <w:r w:rsidR="00A376D7">
        <w:rPr>
          <w:rFonts w:asciiTheme="minorHAnsi" w:hAnsiTheme="minorHAnsi" w:cstheme="minorHAnsi"/>
          <w:bCs/>
          <w:sz w:val="22"/>
        </w:rPr>
        <w:t xml:space="preserve">Bezpośredni link do </w:t>
      </w:r>
      <w:r w:rsidR="00A376D7" w:rsidRPr="00EE46BB">
        <w:rPr>
          <w:rFonts w:asciiTheme="minorHAnsi" w:hAnsiTheme="minorHAnsi" w:cstheme="minorHAnsi"/>
          <w:bCs/>
          <w:color w:val="auto"/>
          <w:sz w:val="22"/>
        </w:rPr>
        <w:t xml:space="preserve">postępowania </w:t>
      </w:r>
      <w:hyperlink r:id="rId12" w:history="1">
        <w:r w:rsidR="00A376D7" w:rsidRPr="00EE46BB">
          <w:rPr>
            <w:rStyle w:val="Hipercze"/>
            <w:rFonts w:asciiTheme="minorHAnsi" w:hAnsiTheme="minorHAnsi" w:cstheme="minorHAnsi"/>
            <w:sz w:val="22"/>
          </w:rPr>
          <w:t>https://platformazakupowa.pl/transakcja/688248</w:t>
        </w:r>
      </w:hyperlink>
    </w:p>
    <w:p w14:paraId="78D24062" w14:textId="5DD9D8DF" w:rsidR="00153B75" w:rsidRPr="00E3135C" w:rsidRDefault="00836ED3">
      <w:pPr>
        <w:numPr>
          <w:ilvl w:val="1"/>
          <w:numId w:val="1"/>
        </w:numPr>
        <w:spacing w:after="14" w:line="267" w:lineRule="auto"/>
        <w:ind w:right="337" w:hanging="852"/>
        <w:rPr>
          <w:rFonts w:asciiTheme="minorHAnsi" w:hAnsiTheme="minorHAnsi" w:cstheme="minorHAnsi"/>
          <w:bCs/>
          <w:color w:val="auto"/>
          <w:sz w:val="22"/>
        </w:rPr>
      </w:pPr>
      <w:r w:rsidRPr="0015092B">
        <w:rPr>
          <w:rFonts w:asciiTheme="minorHAnsi" w:hAnsiTheme="minorHAnsi" w:cstheme="minorHAnsi"/>
          <w:bCs/>
          <w:sz w:val="22"/>
        </w:rPr>
        <w:t xml:space="preserve">Wykonawca składa ofertę w </w:t>
      </w:r>
      <w:r w:rsidR="001875D6" w:rsidRPr="0015092B">
        <w:rPr>
          <w:rFonts w:asciiTheme="minorHAnsi" w:hAnsiTheme="minorHAnsi" w:cstheme="minorHAnsi"/>
          <w:bCs/>
          <w:sz w:val="22"/>
        </w:rPr>
        <w:t xml:space="preserve">terminie </w:t>
      </w:r>
      <w:r w:rsidR="001875D6" w:rsidRPr="00E3135C">
        <w:rPr>
          <w:rFonts w:asciiTheme="minorHAnsi" w:hAnsiTheme="minorHAnsi" w:cstheme="minorHAnsi"/>
          <w:bCs/>
          <w:color w:val="auto"/>
          <w:sz w:val="22"/>
        </w:rPr>
        <w:t xml:space="preserve">do dnia </w:t>
      </w:r>
      <w:r w:rsidR="00225D92">
        <w:rPr>
          <w:rFonts w:asciiTheme="minorHAnsi" w:hAnsiTheme="minorHAnsi" w:cstheme="minorHAnsi"/>
          <w:b/>
          <w:bCs/>
          <w:color w:val="auto"/>
          <w:sz w:val="22"/>
        </w:rPr>
        <w:t>07</w:t>
      </w:r>
      <w:r w:rsidR="00FB0730" w:rsidRPr="00F95FAB">
        <w:rPr>
          <w:rFonts w:asciiTheme="minorHAnsi" w:hAnsiTheme="minorHAnsi" w:cstheme="minorHAnsi"/>
          <w:b/>
          <w:bCs/>
          <w:color w:val="auto"/>
          <w:sz w:val="22"/>
        </w:rPr>
        <w:t>.11.2023</w:t>
      </w:r>
      <w:r w:rsidR="001875D6" w:rsidRPr="00F95FAB">
        <w:rPr>
          <w:rFonts w:asciiTheme="minorHAnsi" w:hAnsiTheme="minorHAnsi" w:cstheme="minorHAnsi"/>
          <w:b/>
          <w:color w:val="auto"/>
          <w:sz w:val="22"/>
        </w:rPr>
        <w:t xml:space="preserve"> r.</w:t>
      </w:r>
      <w:r w:rsidR="001875D6" w:rsidRPr="00E3135C">
        <w:rPr>
          <w:rFonts w:asciiTheme="minorHAnsi" w:hAnsiTheme="minorHAnsi" w:cstheme="minorHAnsi"/>
          <w:b/>
          <w:color w:val="auto"/>
          <w:sz w:val="22"/>
        </w:rPr>
        <w:t xml:space="preserve"> do godz. </w:t>
      </w:r>
      <w:r w:rsidR="00FB0730">
        <w:rPr>
          <w:rFonts w:asciiTheme="minorHAnsi" w:hAnsiTheme="minorHAnsi" w:cstheme="minorHAnsi"/>
          <w:b/>
          <w:color w:val="auto"/>
          <w:sz w:val="22"/>
        </w:rPr>
        <w:t>10</w:t>
      </w:r>
      <w:r w:rsidR="001875D6" w:rsidRPr="00E3135C">
        <w:rPr>
          <w:rFonts w:asciiTheme="minorHAnsi" w:hAnsiTheme="minorHAnsi" w:cstheme="minorHAnsi"/>
          <w:b/>
          <w:color w:val="auto"/>
          <w:sz w:val="22"/>
        </w:rPr>
        <w:t>:00</w:t>
      </w:r>
      <w:r w:rsidR="003E26D3" w:rsidRPr="00E3135C">
        <w:rPr>
          <w:rFonts w:asciiTheme="minorHAnsi" w:hAnsiTheme="minorHAnsi" w:cstheme="minorHAnsi"/>
          <w:b/>
          <w:color w:val="auto"/>
          <w:sz w:val="22"/>
        </w:rPr>
        <w:t>.</w:t>
      </w:r>
      <w:r w:rsidR="001875D6" w:rsidRPr="00E3135C">
        <w:rPr>
          <w:rFonts w:asciiTheme="minorHAnsi" w:hAnsiTheme="minorHAnsi" w:cstheme="minorHAnsi"/>
          <w:b/>
          <w:color w:val="auto"/>
          <w:sz w:val="22"/>
        </w:rPr>
        <w:t xml:space="preserve"> </w:t>
      </w:r>
    </w:p>
    <w:p w14:paraId="34FCF679" w14:textId="08542951" w:rsidR="003E26D3" w:rsidRPr="00E3135C" w:rsidRDefault="003E26D3">
      <w:pPr>
        <w:numPr>
          <w:ilvl w:val="1"/>
          <w:numId w:val="1"/>
        </w:numPr>
        <w:spacing w:after="14" w:line="267" w:lineRule="auto"/>
        <w:ind w:right="337" w:hanging="852"/>
        <w:rPr>
          <w:rFonts w:asciiTheme="minorHAnsi" w:hAnsiTheme="minorHAnsi" w:cstheme="minorHAnsi"/>
          <w:bCs/>
          <w:color w:val="auto"/>
          <w:sz w:val="22"/>
        </w:rPr>
      </w:pPr>
      <w:r w:rsidRPr="00E3135C">
        <w:rPr>
          <w:rFonts w:asciiTheme="minorHAnsi" w:hAnsiTheme="minorHAnsi" w:cstheme="minorHAnsi"/>
          <w:bCs/>
          <w:color w:val="auto"/>
          <w:sz w:val="22"/>
        </w:rPr>
        <w:t>Otwarcie ofert nastąpi w dniu</w:t>
      </w:r>
      <w:r w:rsidR="00FB0730">
        <w:rPr>
          <w:rFonts w:asciiTheme="minorHAnsi" w:hAnsiTheme="minorHAnsi" w:cstheme="minorHAnsi"/>
          <w:bCs/>
          <w:color w:val="auto"/>
          <w:sz w:val="22"/>
        </w:rPr>
        <w:t xml:space="preserve"> </w:t>
      </w:r>
      <w:r w:rsidR="00225D92">
        <w:rPr>
          <w:rFonts w:asciiTheme="minorHAnsi" w:hAnsiTheme="minorHAnsi" w:cstheme="minorHAnsi"/>
          <w:b/>
          <w:bCs/>
          <w:color w:val="auto"/>
          <w:sz w:val="22"/>
        </w:rPr>
        <w:t>07</w:t>
      </w:r>
      <w:r w:rsidR="00FB0730" w:rsidRPr="00F95FAB">
        <w:rPr>
          <w:rFonts w:asciiTheme="minorHAnsi" w:hAnsiTheme="minorHAnsi" w:cstheme="minorHAnsi"/>
          <w:b/>
          <w:bCs/>
          <w:color w:val="auto"/>
          <w:sz w:val="22"/>
        </w:rPr>
        <w:t>.11.2023</w:t>
      </w:r>
      <w:r w:rsidRPr="00F95FAB">
        <w:rPr>
          <w:rFonts w:asciiTheme="minorHAnsi" w:hAnsiTheme="minorHAnsi" w:cstheme="minorHAnsi"/>
          <w:b/>
          <w:color w:val="auto"/>
          <w:sz w:val="22"/>
        </w:rPr>
        <w:t xml:space="preserve"> r.</w:t>
      </w:r>
      <w:r w:rsidRPr="00E3135C">
        <w:rPr>
          <w:rFonts w:asciiTheme="minorHAnsi" w:hAnsiTheme="minorHAnsi" w:cstheme="minorHAnsi"/>
          <w:b/>
          <w:color w:val="auto"/>
          <w:sz w:val="22"/>
        </w:rPr>
        <w:t xml:space="preserve"> o godzinie 1</w:t>
      </w:r>
      <w:r w:rsidR="00836ED3" w:rsidRPr="00E3135C">
        <w:rPr>
          <w:rFonts w:asciiTheme="minorHAnsi" w:hAnsiTheme="minorHAnsi" w:cstheme="minorHAnsi"/>
          <w:b/>
          <w:color w:val="auto"/>
          <w:sz w:val="22"/>
        </w:rPr>
        <w:t>0</w:t>
      </w:r>
      <w:r w:rsidRPr="00E3135C">
        <w:rPr>
          <w:rFonts w:asciiTheme="minorHAnsi" w:hAnsiTheme="minorHAnsi" w:cstheme="minorHAnsi"/>
          <w:b/>
          <w:color w:val="auto"/>
          <w:sz w:val="22"/>
        </w:rPr>
        <w:t>:</w:t>
      </w:r>
      <w:r w:rsidR="00FB0730">
        <w:rPr>
          <w:rFonts w:asciiTheme="minorHAnsi" w:hAnsiTheme="minorHAnsi" w:cstheme="minorHAnsi"/>
          <w:b/>
          <w:color w:val="auto"/>
          <w:sz w:val="22"/>
        </w:rPr>
        <w:t>15</w:t>
      </w:r>
      <w:r w:rsidRPr="00E3135C">
        <w:rPr>
          <w:rFonts w:asciiTheme="minorHAnsi" w:hAnsiTheme="minorHAnsi" w:cstheme="minorHAnsi"/>
          <w:b/>
          <w:color w:val="auto"/>
          <w:sz w:val="22"/>
        </w:rPr>
        <w:t>.</w:t>
      </w:r>
      <w:r w:rsidR="0015092B" w:rsidRPr="00E3135C">
        <w:rPr>
          <w:rFonts w:asciiTheme="minorHAnsi" w:hAnsiTheme="minorHAnsi" w:cstheme="minorHAnsi"/>
          <w:color w:val="auto"/>
          <w:sz w:val="22"/>
        </w:rPr>
        <w:t xml:space="preserve"> </w:t>
      </w:r>
    </w:p>
    <w:p w14:paraId="2113BD8B" w14:textId="42408138" w:rsidR="0015092B" w:rsidRPr="00E3135C" w:rsidRDefault="0015092B">
      <w:pPr>
        <w:numPr>
          <w:ilvl w:val="1"/>
          <w:numId w:val="1"/>
        </w:numPr>
        <w:spacing w:after="14" w:line="267" w:lineRule="auto"/>
        <w:ind w:right="337" w:hanging="852"/>
        <w:rPr>
          <w:rFonts w:asciiTheme="minorHAnsi" w:hAnsiTheme="minorHAnsi" w:cstheme="minorHAnsi"/>
          <w:bCs/>
          <w:color w:val="auto"/>
          <w:sz w:val="22"/>
        </w:rPr>
      </w:pPr>
      <w:r w:rsidRPr="00E3135C">
        <w:rPr>
          <w:rFonts w:asciiTheme="minorHAnsi" w:hAnsiTheme="minorHAnsi" w:cstheme="minorHAnsi"/>
          <w:bCs/>
          <w:color w:val="auto"/>
          <w:sz w:val="22"/>
        </w:rPr>
        <w:t>Sposób złożenia oferty został opisany w Regulaminie.</w:t>
      </w:r>
      <w:r w:rsidRPr="00E3135C">
        <w:rPr>
          <w:rFonts w:asciiTheme="minorHAnsi" w:hAnsiTheme="minorHAnsi" w:cstheme="minorHAnsi"/>
          <w:color w:val="auto"/>
          <w:sz w:val="22"/>
        </w:rPr>
        <w:t xml:space="preserve"> </w:t>
      </w:r>
    </w:p>
    <w:p w14:paraId="20244879" w14:textId="199C6D24" w:rsidR="0015092B" w:rsidRPr="00E3135C" w:rsidRDefault="0015092B">
      <w:pPr>
        <w:numPr>
          <w:ilvl w:val="1"/>
          <w:numId w:val="1"/>
        </w:numPr>
        <w:spacing w:after="14" w:line="267" w:lineRule="auto"/>
        <w:ind w:right="337" w:hanging="852"/>
        <w:rPr>
          <w:rFonts w:asciiTheme="minorHAnsi" w:hAnsiTheme="minorHAnsi" w:cstheme="minorHAnsi"/>
          <w:bCs/>
          <w:color w:val="auto"/>
          <w:sz w:val="22"/>
        </w:rPr>
      </w:pPr>
      <w:r w:rsidRPr="00E3135C">
        <w:rPr>
          <w:rFonts w:asciiTheme="minorHAnsi" w:hAnsiTheme="minorHAnsi" w:cstheme="minorHAnsi"/>
          <w:color w:val="auto"/>
          <w:sz w:val="22"/>
        </w:rPr>
        <w:t>Otwarcie ofert dokonywane jest przez odszyfrowanie i otwarcie ofert</w:t>
      </w:r>
    </w:p>
    <w:p w14:paraId="74A4BBE2" w14:textId="77777777" w:rsidR="00514270" w:rsidRPr="00E3135C" w:rsidRDefault="00514270">
      <w:pPr>
        <w:numPr>
          <w:ilvl w:val="1"/>
          <w:numId w:val="1"/>
        </w:numPr>
        <w:spacing w:after="14" w:line="267" w:lineRule="auto"/>
        <w:ind w:right="337" w:hanging="852"/>
        <w:rPr>
          <w:rFonts w:asciiTheme="minorHAnsi" w:hAnsiTheme="minorHAnsi" w:cstheme="minorHAnsi"/>
          <w:bCs/>
          <w:color w:val="auto"/>
          <w:sz w:val="22"/>
        </w:rPr>
      </w:pPr>
      <w:r w:rsidRPr="00E3135C">
        <w:rPr>
          <w:rFonts w:asciiTheme="minorHAnsi" w:hAnsiTheme="minorHAnsi" w:cstheme="minorHAnsi"/>
          <w:bCs/>
          <w:color w:val="auto"/>
          <w:sz w:val="22"/>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14:paraId="450CDA39" w14:textId="77777777" w:rsidR="0015092B" w:rsidRPr="00E3135C" w:rsidRDefault="00F1759F">
      <w:pPr>
        <w:numPr>
          <w:ilvl w:val="1"/>
          <w:numId w:val="1"/>
        </w:numPr>
        <w:spacing w:after="14" w:line="267" w:lineRule="auto"/>
        <w:ind w:right="337" w:hanging="852"/>
        <w:rPr>
          <w:rFonts w:asciiTheme="minorHAnsi" w:hAnsiTheme="minorHAnsi" w:cstheme="minorHAnsi"/>
          <w:bCs/>
          <w:color w:val="auto"/>
          <w:sz w:val="22"/>
        </w:rPr>
      </w:pPr>
      <w:r w:rsidRPr="00E3135C">
        <w:rPr>
          <w:rFonts w:asciiTheme="minorHAnsi" w:hAnsiTheme="minorHAnsi" w:cstheme="minorHAnsi"/>
          <w:bCs/>
          <w:color w:val="auto"/>
          <w:sz w:val="22"/>
        </w:rPr>
        <w:t>Zamawiający nie przewiduje przeprowadzenia publicznej sesji otwarcia ofert wszelkie niezbędne informacje zostaną udostępnione zgodnie z pkt 19.</w:t>
      </w:r>
      <w:r w:rsidR="0015092B" w:rsidRPr="00E3135C">
        <w:rPr>
          <w:rFonts w:asciiTheme="minorHAnsi" w:hAnsiTheme="minorHAnsi" w:cstheme="minorHAnsi"/>
          <w:bCs/>
          <w:color w:val="auto"/>
          <w:sz w:val="22"/>
        </w:rPr>
        <w:t>6</w:t>
      </w:r>
      <w:r w:rsidRPr="00E3135C">
        <w:rPr>
          <w:rFonts w:asciiTheme="minorHAnsi" w:hAnsiTheme="minorHAnsi" w:cstheme="minorHAnsi"/>
          <w:bCs/>
          <w:color w:val="auto"/>
          <w:sz w:val="22"/>
        </w:rPr>
        <w:t>.</w:t>
      </w:r>
      <w:r w:rsidR="0015092B" w:rsidRPr="00E3135C">
        <w:rPr>
          <w:rFonts w:asciiTheme="minorHAnsi" w:hAnsiTheme="minorHAnsi" w:cstheme="minorHAnsi"/>
          <w:color w:val="auto"/>
          <w:sz w:val="22"/>
        </w:rPr>
        <w:t xml:space="preserve"> </w:t>
      </w:r>
    </w:p>
    <w:p w14:paraId="6EC8BCAB" w14:textId="7B324EB9" w:rsidR="00F1759F" w:rsidRPr="00E3135C" w:rsidRDefault="0015092B">
      <w:pPr>
        <w:numPr>
          <w:ilvl w:val="1"/>
          <w:numId w:val="1"/>
        </w:numPr>
        <w:spacing w:after="14" w:line="267" w:lineRule="auto"/>
        <w:ind w:right="337" w:hanging="852"/>
        <w:rPr>
          <w:rFonts w:asciiTheme="minorHAnsi" w:hAnsiTheme="minorHAnsi" w:cstheme="minorHAnsi"/>
          <w:bCs/>
          <w:color w:val="auto"/>
          <w:sz w:val="22"/>
        </w:rPr>
      </w:pPr>
      <w:r w:rsidRPr="00E3135C">
        <w:rPr>
          <w:rFonts w:asciiTheme="minorHAnsi" w:hAnsiTheme="minorHAnsi" w:cstheme="minorHAnsi"/>
          <w:color w:val="auto"/>
          <w:sz w:val="22"/>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17038838" w14:textId="63D246E0" w:rsidR="00836ED3" w:rsidRPr="00E3135C" w:rsidRDefault="00836ED3" w:rsidP="00836ED3">
      <w:pPr>
        <w:spacing w:after="14" w:line="267" w:lineRule="auto"/>
        <w:ind w:left="0" w:right="337" w:firstLine="0"/>
        <w:rPr>
          <w:rFonts w:asciiTheme="minorHAnsi" w:hAnsiTheme="minorHAnsi" w:cstheme="minorHAnsi"/>
          <w:bCs/>
          <w:color w:val="auto"/>
          <w:sz w:val="22"/>
        </w:rPr>
      </w:pPr>
    </w:p>
    <w:p w14:paraId="23356156" w14:textId="77777777" w:rsidR="00153B75" w:rsidRPr="00E3135C" w:rsidRDefault="001875D6">
      <w:pPr>
        <w:numPr>
          <w:ilvl w:val="0"/>
          <w:numId w:val="1"/>
        </w:numPr>
        <w:spacing w:after="14" w:line="267" w:lineRule="auto"/>
        <w:ind w:right="335" w:hanging="720"/>
        <w:rPr>
          <w:rFonts w:asciiTheme="minorHAnsi" w:hAnsiTheme="minorHAnsi" w:cstheme="minorHAnsi"/>
          <w:color w:val="auto"/>
          <w:sz w:val="22"/>
        </w:rPr>
      </w:pPr>
      <w:r w:rsidRPr="00E3135C">
        <w:rPr>
          <w:rFonts w:asciiTheme="minorHAnsi" w:hAnsiTheme="minorHAnsi" w:cstheme="minorHAnsi"/>
          <w:b/>
          <w:color w:val="auto"/>
          <w:sz w:val="22"/>
        </w:rPr>
        <w:t xml:space="preserve">TERMIN ZWIĄZANIA OFERTĄ </w:t>
      </w:r>
    </w:p>
    <w:p w14:paraId="51E3EADF" w14:textId="650AAD55" w:rsidR="00153B75" w:rsidRPr="00E3135C" w:rsidRDefault="001875D6" w:rsidP="003E26D3">
      <w:pPr>
        <w:numPr>
          <w:ilvl w:val="1"/>
          <w:numId w:val="1"/>
        </w:numPr>
        <w:ind w:right="337" w:hanging="852"/>
        <w:rPr>
          <w:rFonts w:asciiTheme="minorHAnsi" w:hAnsiTheme="minorHAnsi" w:cstheme="minorHAnsi"/>
          <w:b/>
          <w:color w:val="auto"/>
          <w:sz w:val="22"/>
        </w:rPr>
      </w:pPr>
      <w:r w:rsidRPr="00E3135C">
        <w:rPr>
          <w:rFonts w:asciiTheme="minorHAnsi" w:hAnsiTheme="minorHAnsi" w:cstheme="minorHAnsi"/>
          <w:color w:val="auto"/>
          <w:sz w:val="22"/>
        </w:rPr>
        <w:t>Wykonawca jest związany ofertą od dnia terminu składania ofert</w:t>
      </w:r>
      <w:r w:rsidRPr="00E3135C">
        <w:rPr>
          <w:rFonts w:asciiTheme="minorHAnsi" w:hAnsiTheme="minorHAnsi" w:cstheme="minorHAnsi"/>
          <w:b/>
          <w:color w:val="auto"/>
          <w:sz w:val="22"/>
        </w:rPr>
        <w:t xml:space="preserve"> do dnia </w:t>
      </w:r>
      <w:r w:rsidR="00225D92">
        <w:rPr>
          <w:rFonts w:asciiTheme="minorHAnsi" w:hAnsiTheme="minorHAnsi" w:cstheme="minorHAnsi"/>
          <w:b/>
          <w:color w:val="auto"/>
          <w:sz w:val="22"/>
        </w:rPr>
        <w:t>08</w:t>
      </w:r>
      <w:r w:rsidR="006926F1" w:rsidRPr="00E3135C">
        <w:rPr>
          <w:rFonts w:asciiTheme="minorHAnsi" w:hAnsiTheme="minorHAnsi" w:cstheme="minorHAnsi"/>
          <w:b/>
          <w:color w:val="auto"/>
          <w:sz w:val="22"/>
        </w:rPr>
        <w:t>.</w:t>
      </w:r>
      <w:r w:rsidR="00FB0730">
        <w:rPr>
          <w:rFonts w:asciiTheme="minorHAnsi" w:hAnsiTheme="minorHAnsi" w:cstheme="minorHAnsi"/>
          <w:b/>
          <w:color w:val="auto"/>
          <w:sz w:val="22"/>
        </w:rPr>
        <w:t>12</w:t>
      </w:r>
      <w:r w:rsidR="005D61C4" w:rsidRPr="00E3135C">
        <w:rPr>
          <w:rFonts w:asciiTheme="minorHAnsi" w:hAnsiTheme="minorHAnsi" w:cstheme="minorHAnsi"/>
          <w:b/>
          <w:color w:val="auto"/>
          <w:sz w:val="22"/>
        </w:rPr>
        <w:t>.202</w:t>
      </w:r>
      <w:r w:rsidR="00355BF4" w:rsidRPr="00E3135C">
        <w:rPr>
          <w:rFonts w:asciiTheme="minorHAnsi" w:hAnsiTheme="minorHAnsi" w:cstheme="minorHAnsi"/>
          <w:b/>
          <w:color w:val="auto"/>
          <w:sz w:val="22"/>
        </w:rPr>
        <w:t>3</w:t>
      </w:r>
      <w:r w:rsidR="003E26D3" w:rsidRPr="00E3135C">
        <w:rPr>
          <w:rFonts w:asciiTheme="minorHAnsi" w:hAnsiTheme="minorHAnsi" w:cstheme="minorHAnsi"/>
          <w:b/>
          <w:color w:val="auto"/>
          <w:sz w:val="22"/>
        </w:rPr>
        <w:t>r.</w:t>
      </w:r>
    </w:p>
    <w:p w14:paraId="2FB6438E"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W przypadku, gdy wybór najkorzystniejszej oferty nie nastąpi przed upływem terminu związania ofertą określonego w pkt 20.1., Zamawiający przed upływem terminu związania ofertą zwraca się jednokrotnie do wykonawców o wyrażenie zgody na przedłużenie tego terminu o wskazywany przez niego okres, nie dłuższy niż 30 dni.   </w:t>
      </w:r>
    </w:p>
    <w:p w14:paraId="7E4A708E"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 xml:space="preserve">Przedłużenie terminu związania ofertą wymaga złożenia przez Wykonawcę pisemnego oświadczenia o wyrażeniu zgody na przedłużenie terminu związania ofertą. </w:t>
      </w:r>
    </w:p>
    <w:p w14:paraId="08CCECDA" w14:textId="77777777" w:rsidR="00153B75" w:rsidRPr="008744B8" w:rsidRDefault="001875D6">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lastRenderedPageBreak/>
        <w:t xml:space="preserve">Przedłużenie terminu związania ofertą jest dopuszczalne tylko z jednoczesnym przedłużeniem okresu ważności wadium albo, jeżeli nie jest to możliwie, z wniesieniem nowego wadium na przedłużony okres związania ofertą. </w:t>
      </w:r>
    </w:p>
    <w:p w14:paraId="38A72503" w14:textId="77777777" w:rsidR="00153B75" w:rsidRDefault="001875D6">
      <w:pPr>
        <w:spacing w:after="27" w:line="259" w:lineRule="auto"/>
        <w:ind w:left="0" w:right="0" w:firstLine="0"/>
        <w:jc w:val="left"/>
      </w:pPr>
      <w:r>
        <w:t xml:space="preserve"> </w:t>
      </w:r>
    </w:p>
    <w:p w14:paraId="7F43B84E" w14:textId="77777777" w:rsidR="00153B75" w:rsidRPr="008744B8" w:rsidRDefault="001875D6">
      <w:pPr>
        <w:numPr>
          <w:ilvl w:val="0"/>
          <w:numId w:val="1"/>
        </w:numPr>
        <w:spacing w:after="14" w:line="267" w:lineRule="auto"/>
        <w:ind w:right="335" w:hanging="720"/>
        <w:rPr>
          <w:rFonts w:asciiTheme="minorHAnsi" w:hAnsiTheme="minorHAnsi" w:cstheme="minorHAnsi"/>
          <w:sz w:val="22"/>
        </w:rPr>
      </w:pPr>
      <w:r w:rsidRPr="008744B8">
        <w:rPr>
          <w:rFonts w:asciiTheme="minorHAnsi" w:hAnsiTheme="minorHAnsi" w:cstheme="minorHAnsi"/>
          <w:b/>
          <w:sz w:val="22"/>
        </w:rPr>
        <w:t xml:space="preserve">KRYTERIA OCENY OFERT </w:t>
      </w:r>
    </w:p>
    <w:p w14:paraId="64028ED5" w14:textId="77777777" w:rsidR="00153B75" w:rsidRDefault="008744B8">
      <w:pPr>
        <w:numPr>
          <w:ilvl w:val="1"/>
          <w:numId w:val="1"/>
        </w:numPr>
        <w:ind w:right="337" w:hanging="852"/>
        <w:rPr>
          <w:rFonts w:asciiTheme="minorHAnsi" w:hAnsiTheme="minorHAnsi" w:cstheme="minorHAnsi"/>
          <w:sz w:val="22"/>
        </w:rPr>
      </w:pPr>
      <w:r w:rsidRPr="008744B8">
        <w:rPr>
          <w:rFonts w:asciiTheme="minorHAnsi" w:hAnsiTheme="minorHAnsi" w:cstheme="minorHAnsi"/>
          <w:sz w:val="22"/>
        </w:rPr>
        <w:t>Zamawiający dokona oceny ofert, które nie zostały odrzucone, na podstawie następujących kryteriów oceny ofert:</w:t>
      </w:r>
      <w:r w:rsidR="001875D6" w:rsidRPr="008744B8">
        <w:rPr>
          <w:rFonts w:asciiTheme="minorHAnsi" w:hAnsiTheme="minorHAnsi" w:cstheme="minorHAnsi"/>
          <w:sz w:val="22"/>
        </w:rPr>
        <w:t xml:space="preserve"> </w:t>
      </w:r>
    </w:p>
    <w:p w14:paraId="512E5D04" w14:textId="77777777" w:rsidR="008744B8" w:rsidRDefault="008744B8" w:rsidP="008744B8">
      <w:pPr>
        <w:ind w:left="720" w:right="337" w:firstLine="0"/>
        <w:rPr>
          <w:rFonts w:asciiTheme="minorHAnsi" w:hAnsiTheme="minorHAnsi" w:cstheme="minorHAnsi"/>
          <w:sz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3021"/>
        <w:gridCol w:w="3021"/>
      </w:tblGrid>
      <w:tr w:rsidR="008744B8" w:rsidRPr="008744B8" w14:paraId="6FF76024" w14:textId="77777777" w:rsidTr="008744B8">
        <w:tc>
          <w:tcPr>
            <w:tcW w:w="1465" w:type="dxa"/>
            <w:shd w:val="clear" w:color="auto" w:fill="auto"/>
          </w:tcPr>
          <w:p w14:paraId="7AB341E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Lp.</w:t>
            </w:r>
          </w:p>
        </w:tc>
        <w:tc>
          <w:tcPr>
            <w:tcW w:w="3021" w:type="dxa"/>
            <w:shd w:val="clear" w:color="auto" w:fill="auto"/>
          </w:tcPr>
          <w:p w14:paraId="49F47138"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Nazwa kryterium</w:t>
            </w:r>
          </w:p>
        </w:tc>
        <w:tc>
          <w:tcPr>
            <w:tcW w:w="3021" w:type="dxa"/>
            <w:shd w:val="clear" w:color="auto" w:fill="auto"/>
          </w:tcPr>
          <w:p w14:paraId="41A848A3"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Znaczenie kryterium (w %)</w:t>
            </w:r>
          </w:p>
        </w:tc>
      </w:tr>
      <w:tr w:rsidR="008744B8" w:rsidRPr="008744B8" w14:paraId="1703A8FA" w14:textId="77777777" w:rsidTr="008744B8">
        <w:tc>
          <w:tcPr>
            <w:tcW w:w="1465" w:type="dxa"/>
            <w:shd w:val="clear" w:color="auto" w:fill="auto"/>
          </w:tcPr>
          <w:p w14:paraId="0030377F"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1</w:t>
            </w:r>
          </w:p>
        </w:tc>
        <w:tc>
          <w:tcPr>
            <w:tcW w:w="3021" w:type="dxa"/>
            <w:shd w:val="clear" w:color="auto" w:fill="auto"/>
          </w:tcPr>
          <w:p w14:paraId="54CDC4B3"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Cena (C)</w:t>
            </w:r>
          </w:p>
        </w:tc>
        <w:tc>
          <w:tcPr>
            <w:tcW w:w="3021" w:type="dxa"/>
            <w:shd w:val="clear" w:color="auto" w:fill="auto"/>
          </w:tcPr>
          <w:p w14:paraId="74FFDE64"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60</w:t>
            </w:r>
          </w:p>
        </w:tc>
      </w:tr>
      <w:tr w:rsidR="008744B8" w:rsidRPr="008744B8" w14:paraId="730578AA" w14:textId="77777777" w:rsidTr="008744B8">
        <w:tc>
          <w:tcPr>
            <w:tcW w:w="1465" w:type="dxa"/>
            <w:shd w:val="clear" w:color="auto" w:fill="auto"/>
          </w:tcPr>
          <w:p w14:paraId="02764209" w14:textId="77777777" w:rsidR="008744B8" w:rsidRPr="008744B8" w:rsidRDefault="008744B8" w:rsidP="008744B8">
            <w:pPr>
              <w:spacing w:after="0" w:line="240" w:lineRule="auto"/>
              <w:ind w:left="0" w:right="0" w:firstLine="0"/>
              <w:rPr>
                <w:rFonts w:ascii="Calibri" w:eastAsia="Calibri" w:hAnsi="Calibri" w:cs="Times New Roman"/>
                <w:b/>
                <w:color w:val="auto"/>
                <w:sz w:val="22"/>
                <w:lang w:eastAsia="en-US"/>
              </w:rPr>
            </w:pPr>
            <w:r w:rsidRPr="008744B8">
              <w:rPr>
                <w:rFonts w:ascii="Calibri" w:eastAsia="Calibri" w:hAnsi="Calibri" w:cs="Times New Roman"/>
                <w:b/>
                <w:color w:val="auto"/>
                <w:sz w:val="22"/>
                <w:lang w:eastAsia="en-US"/>
              </w:rPr>
              <w:t>2</w:t>
            </w:r>
          </w:p>
        </w:tc>
        <w:tc>
          <w:tcPr>
            <w:tcW w:w="3021" w:type="dxa"/>
            <w:shd w:val="clear" w:color="auto" w:fill="auto"/>
          </w:tcPr>
          <w:p w14:paraId="0DD00420" w14:textId="56CED0E6" w:rsidR="008744B8" w:rsidRPr="008744B8" w:rsidRDefault="000A2641"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Okres gwarancji</w:t>
            </w:r>
            <w:r w:rsidR="008744B8" w:rsidRPr="008744B8">
              <w:rPr>
                <w:rFonts w:ascii="Calibri" w:eastAsia="Calibri" w:hAnsi="Calibri" w:cs="Times New Roman"/>
                <w:b/>
                <w:color w:val="auto"/>
                <w:sz w:val="22"/>
                <w:lang w:eastAsia="en-US"/>
              </w:rPr>
              <w:t xml:space="preserve"> (</w:t>
            </w:r>
            <w:r>
              <w:rPr>
                <w:rFonts w:ascii="Calibri" w:eastAsia="Calibri" w:hAnsi="Calibri" w:cs="Times New Roman"/>
                <w:b/>
                <w:color w:val="auto"/>
                <w:sz w:val="22"/>
                <w:lang w:eastAsia="en-US"/>
              </w:rPr>
              <w:t>G</w:t>
            </w:r>
            <w:r w:rsidR="008744B8" w:rsidRPr="008744B8">
              <w:rPr>
                <w:rFonts w:ascii="Calibri" w:eastAsia="Calibri" w:hAnsi="Calibri" w:cs="Times New Roman"/>
                <w:b/>
                <w:color w:val="auto"/>
                <w:sz w:val="22"/>
                <w:lang w:eastAsia="en-US"/>
              </w:rPr>
              <w:t>)</w:t>
            </w:r>
          </w:p>
        </w:tc>
        <w:tc>
          <w:tcPr>
            <w:tcW w:w="3021" w:type="dxa"/>
            <w:shd w:val="clear" w:color="auto" w:fill="auto"/>
          </w:tcPr>
          <w:p w14:paraId="003B0397" w14:textId="77777777" w:rsidR="008744B8" w:rsidRPr="008744B8" w:rsidRDefault="003237A8" w:rsidP="008744B8">
            <w:pPr>
              <w:spacing w:after="0" w:line="240" w:lineRule="auto"/>
              <w:ind w:left="0" w:right="0" w:firstLine="0"/>
              <w:rPr>
                <w:rFonts w:ascii="Calibri" w:eastAsia="Calibri" w:hAnsi="Calibri" w:cs="Times New Roman"/>
                <w:b/>
                <w:color w:val="auto"/>
                <w:sz w:val="22"/>
                <w:lang w:eastAsia="en-US"/>
              </w:rPr>
            </w:pPr>
            <w:r>
              <w:rPr>
                <w:rFonts w:ascii="Calibri" w:eastAsia="Calibri" w:hAnsi="Calibri" w:cs="Times New Roman"/>
                <w:b/>
                <w:color w:val="auto"/>
                <w:sz w:val="22"/>
                <w:lang w:eastAsia="en-US"/>
              </w:rPr>
              <w:t>40</w:t>
            </w:r>
          </w:p>
        </w:tc>
      </w:tr>
    </w:tbl>
    <w:p w14:paraId="0FB4428A" w14:textId="77777777" w:rsidR="00153B75" w:rsidRDefault="001875D6">
      <w:pPr>
        <w:spacing w:after="17" w:line="259" w:lineRule="auto"/>
        <w:ind w:left="0" w:right="0" w:firstLine="0"/>
        <w:jc w:val="left"/>
      </w:pPr>
      <w:r>
        <w:t xml:space="preserve"> </w:t>
      </w:r>
    </w:p>
    <w:p w14:paraId="11696786" w14:textId="77777777" w:rsidR="00153B75" w:rsidRPr="008744B8" w:rsidRDefault="001875D6">
      <w:pPr>
        <w:numPr>
          <w:ilvl w:val="2"/>
          <w:numId w:val="1"/>
        </w:numPr>
        <w:spacing w:after="18" w:line="259" w:lineRule="auto"/>
        <w:ind w:right="337" w:hanging="994"/>
        <w:rPr>
          <w:rFonts w:asciiTheme="minorHAnsi" w:hAnsiTheme="minorHAnsi" w:cstheme="minorHAnsi"/>
          <w:sz w:val="22"/>
        </w:rPr>
      </w:pPr>
      <w:r w:rsidRPr="008744B8">
        <w:rPr>
          <w:rFonts w:asciiTheme="minorHAnsi" w:hAnsiTheme="minorHAnsi" w:cstheme="minorHAnsi"/>
          <w:b/>
          <w:sz w:val="22"/>
          <w:u w:val="single" w:color="000000"/>
        </w:rPr>
        <w:t>Kryterium „Cena”:</w:t>
      </w:r>
      <w:r w:rsidRPr="008744B8">
        <w:rPr>
          <w:rFonts w:asciiTheme="minorHAnsi" w:hAnsiTheme="minorHAnsi" w:cstheme="minorHAnsi"/>
          <w:b/>
          <w:sz w:val="22"/>
        </w:rPr>
        <w:t xml:space="preserve"> </w:t>
      </w:r>
    </w:p>
    <w:p w14:paraId="13B54CC9" w14:textId="77777777" w:rsidR="008744B8" w:rsidRPr="008744B8" w:rsidRDefault="008744B8" w:rsidP="008744B8">
      <w:pPr>
        <w:spacing w:after="18" w:line="259" w:lineRule="auto"/>
        <w:ind w:left="2434" w:right="337" w:firstLine="0"/>
        <w:rPr>
          <w:rFonts w:asciiTheme="minorHAnsi" w:hAnsiTheme="minorHAnsi" w:cstheme="minorHAnsi"/>
          <w:sz w:val="22"/>
        </w:rPr>
      </w:pPr>
    </w:p>
    <w:p w14:paraId="2D4F6AFA"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Punkty za kryterium „Cena” zostaną obliczone według wzoru: </w:t>
      </w:r>
    </w:p>
    <w:p w14:paraId="5AC7B5E3" w14:textId="77777777" w:rsidR="008744B8" w:rsidRPr="008744B8" w:rsidRDefault="008744B8" w:rsidP="008744B8">
      <w:pPr>
        <w:pStyle w:val="Akapitzlist"/>
        <w:ind w:left="0" w:firstLine="0"/>
        <w:jc w:val="center"/>
        <w:rPr>
          <w:rFonts w:asciiTheme="minorHAnsi" w:hAnsiTheme="minorHAnsi" w:cstheme="minorHAnsi"/>
          <w:b/>
          <w:sz w:val="22"/>
        </w:rPr>
      </w:pPr>
      <w:r w:rsidRPr="008744B8">
        <w:rPr>
          <w:rFonts w:asciiTheme="minorHAnsi" w:hAnsiTheme="minorHAnsi" w:cstheme="minorHAnsi"/>
          <w:b/>
          <w:sz w:val="22"/>
        </w:rPr>
        <w:t>C = (</w:t>
      </w:r>
      <w:proofErr w:type="spellStart"/>
      <w:r w:rsidRPr="008744B8">
        <w:rPr>
          <w:rFonts w:asciiTheme="minorHAnsi" w:hAnsiTheme="minorHAnsi" w:cstheme="minorHAnsi"/>
          <w:b/>
          <w:sz w:val="22"/>
        </w:rPr>
        <w:t>Cn</w:t>
      </w:r>
      <w:proofErr w:type="spellEnd"/>
      <w:r w:rsidRPr="008744B8">
        <w:rPr>
          <w:rFonts w:asciiTheme="minorHAnsi" w:hAnsiTheme="minorHAnsi" w:cstheme="minorHAnsi"/>
          <w:b/>
          <w:sz w:val="22"/>
        </w:rPr>
        <w:t>/</w:t>
      </w:r>
      <w:proofErr w:type="spellStart"/>
      <w:r w:rsidRPr="008744B8">
        <w:rPr>
          <w:rFonts w:asciiTheme="minorHAnsi" w:hAnsiTheme="minorHAnsi" w:cstheme="minorHAnsi"/>
          <w:b/>
          <w:sz w:val="22"/>
        </w:rPr>
        <w:t>Cb</w:t>
      </w:r>
      <w:proofErr w:type="spellEnd"/>
      <w:r w:rsidRPr="008744B8">
        <w:rPr>
          <w:rFonts w:asciiTheme="minorHAnsi" w:hAnsiTheme="minorHAnsi" w:cstheme="minorHAnsi"/>
          <w:b/>
          <w:sz w:val="22"/>
        </w:rPr>
        <w:t>) x 100 x 60% pkt</w:t>
      </w:r>
    </w:p>
    <w:p w14:paraId="3A99A0BA"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gdzie, </w:t>
      </w:r>
    </w:p>
    <w:p w14:paraId="32B7E28D" w14:textId="77777777" w:rsidR="008744B8" w:rsidRPr="008744B8" w:rsidRDefault="008744B8" w:rsidP="008744B8">
      <w:pPr>
        <w:pStyle w:val="Akapitzlist"/>
        <w:ind w:left="0" w:firstLine="0"/>
        <w:rPr>
          <w:rFonts w:asciiTheme="minorHAnsi" w:hAnsiTheme="minorHAnsi" w:cstheme="minorHAnsi"/>
          <w:sz w:val="22"/>
        </w:rPr>
      </w:pPr>
      <w:r w:rsidRPr="008744B8">
        <w:rPr>
          <w:rFonts w:asciiTheme="minorHAnsi" w:hAnsiTheme="minorHAnsi" w:cstheme="minorHAnsi"/>
          <w:sz w:val="22"/>
        </w:rPr>
        <w:t xml:space="preserve">C- ilość punktów za kryterium cena, </w:t>
      </w:r>
    </w:p>
    <w:p w14:paraId="537B130A" w14:textId="77777777" w:rsidR="008744B8" w:rsidRPr="008744B8" w:rsidRDefault="008744B8" w:rsidP="008744B8">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Cn</w:t>
      </w:r>
      <w:proofErr w:type="spellEnd"/>
      <w:r w:rsidRPr="008744B8">
        <w:rPr>
          <w:rFonts w:asciiTheme="minorHAnsi" w:hAnsiTheme="minorHAnsi" w:cstheme="minorHAnsi"/>
          <w:sz w:val="22"/>
        </w:rPr>
        <w:t xml:space="preserve"> - najniższa cena ofertowa spośród ofert nieodrzuconych, </w:t>
      </w:r>
    </w:p>
    <w:p w14:paraId="33963BFA" w14:textId="77777777" w:rsidR="008744B8" w:rsidRPr="008744B8" w:rsidRDefault="008744B8" w:rsidP="008744B8">
      <w:pPr>
        <w:pStyle w:val="Akapitzlist"/>
        <w:ind w:left="0" w:firstLine="0"/>
        <w:rPr>
          <w:rFonts w:asciiTheme="minorHAnsi" w:hAnsiTheme="minorHAnsi" w:cstheme="minorHAnsi"/>
          <w:sz w:val="22"/>
        </w:rPr>
      </w:pPr>
      <w:proofErr w:type="spellStart"/>
      <w:r w:rsidRPr="008744B8">
        <w:rPr>
          <w:rFonts w:asciiTheme="minorHAnsi" w:hAnsiTheme="minorHAnsi" w:cstheme="minorHAnsi"/>
          <w:sz w:val="22"/>
        </w:rPr>
        <w:t>Cb</w:t>
      </w:r>
      <w:proofErr w:type="spellEnd"/>
      <w:r w:rsidRPr="008744B8">
        <w:rPr>
          <w:rFonts w:asciiTheme="minorHAnsi" w:hAnsiTheme="minorHAnsi" w:cstheme="minorHAnsi"/>
          <w:sz w:val="22"/>
        </w:rPr>
        <w:t xml:space="preserve"> – cena oferty badanej. </w:t>
      </w:r>
    </w:p>
    <w:p w14:paraId="2587BB64" w14:textId="77777777" w:rsidR="008744B8" w:rsidRPr="008744B8" w:rsidRDefault="008744B8" w:rsidP="008744B8">
      <w:pPr>
        <w:pStyle w:val="Akapitzlist"/>
        <w:ind w:left="0" w:right="51" w:firstLine="0"/>
        <w:rPr>
          <w:rFonts w:asciiTheme="minorHAnsi" w:hAnsiTheme="minorHAnsi" w:cstheme="minorHAnsi"/>
          <w:sz w:val="22"/>
        </w:rPr>
      </w:pPr>
      <w:r w:rsidRPr="008744B8">
        <w:rPr>
          <w:rFonts w:asciiTheme="minorHAnsi" w:hAnsiTheme="minorHAnsi" w:cstheme="minorHAnsi"/>
          <w:sz w:val="22"/>
        </w:rPr>
        <w:t xml:space="preserve">W kryterium „Cena”, oferta z najniższą ceną otrzyma 60 punktów a pozostałe oferty po matematycznym przeliczeniu w odniesieniu do najniższej ceny odpowiednio mniej. Końcowy wynik powyższego działania zostanie zaokrąglony do dwóch miejsc po przecinku. </w:t>
      </w:r>
    </w:p>
    <w:p w14:paraId="632CAF70" w14:textId="77777777" w:rsidR="00153B75" w:rsidRDefault="00153B75">
      <w:pPr>
        <w:spacing w:after="19" w:line="259" w:lineRule="auto"/>
        <w:ind w:left="0" w:right="0" w:firstLine="0"/>
        <w:jc w:val="left"/>
      </w:pPr>
    </w:p>
    <w:p w14:paraId="445339CC" w14:textId="3149D38E" w:rsidR="00153B75" w:rsidRPr="00432DB1" w:rsidRDefault="001875D6">
      <w:pPr>
        <w:numPr>
          <w:ilvl w:val="2"/>
          <w:numId w:val="1"/>
        </w:numPr>
        <w:spacing w:after="18" w:line="259" w:lineRule="auto"/>
        <w:ind w:right="337" w:hanging="994"/>
        <w:rPr>
          <w:rFonts w:asciiTheme="minorHAnsi" w:hAnsiTheme="minorHAnsi" w:cstheme="minorHAnsi"/>
          <w:sz w:val="22"/>
        </w:rPr>
      </w:pPr>
      <w:r w:rsidRPr="00432DB1">
        <w:rPr>
          <w:rFonts w:asciiTheme="minorHAnsi" w:hAnsiTheme="minorHAnsi" w:cstheme="minorHAnsi"/>
          <w:b/>
          <w:sz w:val="22"/>
          <w:u w:val="single" w:color="000000"/>
        </w:rPr>
        <w:t>Kryterium „</w:t>
      </w:r>
      <w:r w:rsidR="000A2641">
        <w:rPr>
          <w:rFonts w:asciiTheme="minorHAnsi" w:hAnsiTheme="minorHAnsi" w:cstheme="minorHAnsi"/>
          <w:b/>
          <w:sz w:val="22"/>
          <w:u w:val="single" w:color="000000"/>
        </w:rPr>
        <w:t>Okres gwarancji</w:t>
      </w:r>
      <w:r w:rsidRPr="00432DB1">
        <w:rPr>
          <w:rFonts w:asciiTheme="minorHAnsi" w:hAnsiTheme="minorHAnsi" w:cstheme="minorHAnsi"/>
          <w:b/>
          <w:sz w:val="22"/>
          <w:u w:val="single" w:color="000000"/>
        </w:rPr>
        <w:t>”:</w:t>
      </w:r>
      <w:r w:rsidRPr="00432DB1">
        <w:rPr>
          <w:rFonts w:asciiTheme="minorHAnsi" w:hAnsiTheme="minorHAnsi" w:cstheme="minorHAnsi"/>
          <w:b/>
          <w:sz w:val="22"/>
        </w:rPr>
        <w:t xml:space="preserve"> </w:t>
      </w:r>
    </w:p>
    <w:p w14:paraId="47DD2658" w14:textId="77777777" w:rsidR="00153B75" w:rsidRDefault="001875D6" w:rsidP="008744B8">
      <w:pPr>
        <w:ind w:left="698" w:right="337" w:hanging="708"/>
      </w:pPr>
      <w:r>
        <w:t xml:space="preserve"> </w:t>
      </w:r>
    </w:p>
    <w:p w14:paraId="0A14D2A4" w14:textId="102A1FF4" w:rsidR="008744B8" w:rsidRPr="008744B8" w:rsidRDefault="008744B8" w:rsidP="008744B8">
      <w:pPr>
        <w:spacing w:after="160" w:line="259" w:lineRule="auto"/>
        <w:ind w:left="0" w:right="0" w:firstLine="0"/>
        <w:rPr>
          <w:rFonts w:ascii="Calibri" w:eastAsia="Calibri" w:hAnsi="Calibri" w:cs="Times New Roman"/>
          <w:color w:val="auto"/>
          <w:sz w:val="22"/>
          <w:lang w:eastAsia="en-US"/>
        </w:rPr>
      </w:pPr>
      <w:r w:rsidRPr="008744B8">
        <w:rPr>
          <w:rFonts w:ascii="Calibri" w:eastAsia="Calibri" w:hAnsi="Calibri" w:cs="Times New Roman"/>
          <w:color w:val="auto"/>
          <w:sz w:val="22"/>
          <w:lang w:eastAsia="en-US"/>
        </w:rPr>
        <w:t>Punkty za kryterium „</w:t>
      </w:r>
      <w:r w:rsidR="00885806">
        <w:rPr>
          <w:rFonts w:ascii="Calibri" w:eastAsia="Calibri" w:hAnsi="Calibri" w:cs="Times New Roman"/>
          <w:color w:val="auto"/>
          <w:sz w:val="22"/>
          <w:lang w:eastAsia="en-US"/>
        </w:rPr>
        <w:t>Okres gwarancji</w:t>
      </w:r>
      <w:r w:rsidRPr="008744B8">
        <w:rPr>
          <w:rFonts w:ascii="Calibri" w:eastAsia="Calibri" w:hAnsi="Calibri" w:cs="Times New Roman"/>
          <w:color w:val="auto"/>
          <w:sz w:val="22"/>
          <w:lang w:eastAsia="en-US"/>
        </w:rPr>
        <w:t xml:space="preserve"> ”  (</w:t>
      </w:r>
      <w:r w:rsidR="00885806">
        <w:rPr>
          <w:rFonts w:ascii="Calibri" w:eastAsia="Calibri" w:hAnsi="Calibri" w:cs="Times New Roman"/>
          <w:color w:val="auto"/>
          <w:sz w:val="22"/>
          <w:lang w:eastAsia="en-US"/>
        </w:rPr>
        <w:t>G</w:t>
      </w:r>
      <w:r w:rsidRPr="008744B8">
        <w:rPr>
          <w:rFonts w:ascii="Calibri" w:eastAsia="Calibri" w:hAnsi="Calibri" w:cs="Times New Roman"/>
          <w:color w:val="auto"/>
          <w:sz w:val="22"/>
          <w:lang w:eastAsia="en-US"/>
        </w:rPr>
        <w:t>) zostaną obliczone według wzoru:</w:t>
      </w:r>
    </w:p>
    <w:p w14:paraId="1FD388C5" w14:textId="5D0ABF3E" w:rsidR="00885806" w:rsidRPr="00885806" w:rsidRDefault="00885806" w:rsidP="00885806">
      <w:pPr>
        <w:spacing w:after="160" w:line="259" w:lineRule="auto"/>
        <w:ind w:left="0" w:right="0" w:firstLine="0"/>
        <w:jc w:val="center"/>
        <w:rPr>
          <w:rFonts w:ascii="Calibri" w:eastAsia="Calibri" w:hAnsi="Calibri" w:cs="Times New Roman"/>
          <w:b/>
          <w:color w:val="auto"/>
          <w:sz w:val="22"/>
          <w:lang w:eastAsia="en-US"/>
        </w:rPr>
      </w:pPr>
      <w:r w:rsidRPr="00885806">
        <w:rPr>
          <w:rFonts w:ascii="Calibri" w:eastAsia="Calibri" w:hAnsi="Calibri" w:cs="Times New Roman"/>
          <w:b/>
          <w:color w:val="auto"/>
          <w:sz w:val="22"/>
          <w:lang w:eastAsia="en-US"/>
        </w:rPr>
        <w:t>G = (</w:t>
      </w:r>
      <w:proofErr w:type="spellStart"/>
      <w:r w:rsidRPr="00885806">
        <w:rPr>
          <w:rFonts w:ascii="Calibri" w:eastAsia="Calibri" w:hAnsi="Calibri" w:cs="Times New Roman"/>
          <w:b/>
          <w:color w:val="auto"/>
          <w:sz w:val="22"/>
          <w:lang w:eastAsia="en-US"/>
        </w:rPr>
        <w:t>Gb</w:t>
      </w:r>
      <w:proofErr w:type="spellEnd"/>
      <w:r w:rsidRPr="00885806">
        <w:rPr>
          <w:rFonts w:ascii="Calibri" w:eastAsia="Calibri" w:hAnsi="Calibri" w:cs="Times New Roman"/>
          <w:b/>
          <w:color w:val="auto"/>
          <w:sz w:val="22"/>
          <w:lang w:eastAsia="en-US"/>
        </w:rPr>
        <w:t>/</w:t>
      </w:r>
      <w:proofErr w:type="spellStart"/>
      <w:r w:rsidRPr="00885806">
        <w:rPr>
          <w:rFonts w:ascii="Calibri" w:eastAsia="Calibri" w:hAnsi="Calibri" w:cs="Times New Roman"/>
          <w:b/>
          <w:color w:val="auto"/>
          <w:sz w:val="22"/>
          <w:lang w:eastAsia="en-US"/>
        </w:rPr>
        <w:t>Gn</w:t>
      </w:r>
      <w:proofErr w:type="spellEnd"/>
      <w:r w:rsidRPr="00885806">
        <w:rPr>
          <w:rFonts w:ascii="Calibri" w:eastAsia="Calibri" w:hAnsi="Calibri" w:cs="Times New Roman"/>
          <w:b/>
          <w:color w:val="auto"/>
          <w:sz w:val="22"/>
          <w:lang w:eastAsia="en-US"/>
        </w:rPr>
        <w:t xml:space="preserve">) x </w:t>
      </w:r>
      <w:r>
        <w:rPr>
          <w:rFonts w:ascii="Calibri" w:eastAsia="Calibri" w:hAnsi="Calibri" w:cs="Times New Roman"/>
          <w:b/>
          <w:color w:val="auto"/>
          <w:sz w:val="22"/>
          <w:lang w:eastAsia="en-US"/>
        </w:rPr>
        <w:t xml:space="preserve">100 x </w:t>
      </w:r>
      <w:r w:rsidRPr="00885806">
        <w:rPr>
          <w:rFonts w:ascii="Calibri" w:eastAsia="Calibri" w:hAnsi="Calibri" w:cs="Times New Roman"/>
          <w:b/>
          <w:color w:val="auto"/>
          <w:sz w:val="22"/>
          <w:lang w:eastAsia="en-US"/>
        </w:rPr>
        <w:t>40</w:t>
      </w:r>
      <w:r>
        <w:rPr>
          <w:rFonts w:ascii="Calibri" w:eastAsia="Calibri" w:hAnsi="Calibri" w:cs="Times New Roman"/>
          <w:b/>
          <w:color w:val="auto"/>
          <w:sz w:val="22"/>
          <w:lang w:eastAsia="en-US"/>
        </w:rPr>
        <w:t>%</w:t>
      </w:r>
      <w:r w:rsidRPr="00885806">
        <w:rPr>
          <w:rFonts w:ascii="Calibri" w:eastAsia="Calibri" w:hAnsi="Calibri" w:cs="Times New Roman"/>
          <w:b/>
          <w:color w:val="auto"/>
          <w:sz w:val="22"/>
          <w:lang w:eastAsia="en-US"/>
        </w:rPr>
        <w:t xml:space="preserve"> pkt</w:t>
      </w:r>
    </w:p>
    <w:p w14:paraId="1132B966"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gdzie, </w:t>
      </w:r>
    </w:p>
    <w:p w14:paraId="61FF2AA3"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G- ilość punktów za kryterium okres gwarancji, </w:t>
      </w:r>
    </w:p>
    <w:p w14:paraId="15138BFB"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proofErr w:type="spellStart"/>
      <w:r w:rsidRPr="00885806">
        <w:rPr>
          <w:rFonts w:ascii="Calibri" w:eastAsia="Calibri" w:hAnsi="Calibri" w:cs="Times New Roman"/>
          <w:color w:val="auto"/>
          <w:sz w:val="22"/>
          <w:lang w:eastAsia="en-US"/>
        </w:rPr>
        <w:t>Gb</w:t>
      </w:r>
      <w:proofErr w:type="spellEnd"/>
      <w:r w:rsidRPr="00885806">
        <w:rPr>
          <w:rFonts w:ascii="Calibri" w:eastAsia="Calibri" w:hAnsi="Calibri" w:cs="Times New Roman"/>
          <w:color w:val="auto"/>
          <w:sz w:val="22"/>
          <w:lang w:eastAsia="en-US"/>
        </w:rPr>
        <w:t xml:space="preserve"> – okres gwarancji oferty badanej, </w:t>
      </w:r>
    </w:p>
    <w:p w14:paraId="29EDCAB7"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proofErr w:type="spellStart"/>
      <w:r w:rsidRPr="00885806">
        <w:rPr>
          <w:rFonts w:ascii="Calibri" w:eastAsia="Calibri" w:hAnsi="Calibri" w:cs="Times New Roman"/>
          <w:color w:val="auto"/>
          <w:sz w:val="22"/>
          <w:lang w:eastAsia="en-US"/>
        </w:rPr>
        <w:t>Gn</w:t>
      </w:r>
      <w:proofErr w:type="spellEnd"/>
      <w:r w:rsidRPr="00885806">
        <w:rPr>
          <w:rFonts w:ascii="Calibri" w:eastAsia="Calibri" w:hAnsi="Calibri" w:cs="Times New Roman"/>
          <w:color w:val="auto"/>
          <w:sz w:val="22"/>
          <w:lang w:eastAsia="en-US"/>
        </w:rPr>
        <w:t xml:space="preserve"> – najdłuższy okres gwarancji spośród ofert nieodrzuconych. </w:t>
      </w:r>
    </w:p>
    <w:p w14:paraId="2286A09B" w14:textId="4B8ADDA4"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Zamawiający wymaga zaoferowania gwarancji na okres </w:t>
      </w:r>
      <w:r w:rsidRPr="00C27FDE">
        <w:rPr>
          <w:rFonts w:ascii="Calibri" w:eastAsia="Calibri" w:hAnsi="Calibri" w:cs="Times New Roman"/>
          <w:color w:val="auto"/>
          <w:sz w:val="22"/>
          <w:lang w:eastAsia="en-US"/>
        </w:rPr>
        <w:t xml:space="preserve">minimum </w:t>
      </w:r>
      <w:r w:rsidR="00ED4932" w:rsidRPr="00C27FDE">
        <w:rPr>
          <w:rFonts w:ascii="Calibri" w:eastAsia="Calibri" w:hAnsi="Calibri" w:cs="Times New Roman"/>
          <w:color w:val="auto"/>
          <w:sz w:val="22"/>
          <w:lang w:eastAsia="en-US"/>
        </w:rPr>
        <w:t>60</w:t>
      </w:r>
      <w:r w:rsidRPr="00C27FDE">
        <w:rPr>
          <w:rFonts w:ascii="Calibri" w:eastAsia="Calibri" w:hAnsi="Calibri" w:cs="Times New Roman"/>
          <w:color w:val="auto"/>
          <w:sz w:val="22"/>
          <w:lang w:eastAsia="en-US"/>
        </w:rPr>
        <w:t xml:space="preserve"> miesi</w:t>
      </w:r>
      <w:r w:rsidR="00F27B7A" w:rsidRPr="00C27FDE">
        <w:rPr>
          <w:rFonts w:ascii="Calibri" w:eastAsia="Calibri" w:hAnsi="Calibri" w:cs="Times New Roman"/>
          <w:color w:val="auto"/>
          <w:sz w:val="22"/>
          <w:lang w:eastAsia="en-US"/>
        </w:rPr>
        <w:t>ęcy</w:t>
      </w:r>
      <w:r w:rsidRPr="00C27FDE">
        <w:rPr>
          <w:rFonts w:ascii="Calibri" w:eastAsia="Calibri" w:hAnsi="Calibri" w:cs="Times New Roman"/>
          <w:color w:val="auto"/>
          <w:sz w:val="22"/>
          <w:lang w:eastAsia="en-US"/>
        </w:rPr>
        <w:t xml:space="preserve"> na przedmiot zamówienia. Zamawiający przyjmuje, że w kryterium „Okres gwarancji” oceniany będzie proponowany przez wykonawców okres gwarancji w skali od </w:t>
      </w:r>
      <w:r w:rsidR="00ED4932" w:rsidRPr="00C27FDE">
        <w:rPr>
          <w:rFonts w:ascii="Calibri" w:eastAsia="Calibri" w:hAnsi="Calibri" w:cs="Times New Roman"/>
          <w:color w:val="auto"/>
          <w:sz w:val="22"/>
          <w:lang w:eastAsia="en-US"/>
        </w:rPr>
        <w:t xml:space="preserve">60 </w:t>
      </w:r>
      <w:r w:rsidRPr="00C27FDE">
        <w:rPr>
          <w:rFonts w:ascii="Calibri" w:eastAsia="Calibri" w:hAnsi="Calibri" w:cs="Times New Roman"/>
          <w:color w:val="auto"/>
          <w:sz w:val="22"/>
          <w:lang w:eastAsia="en-US"/>
        </w:rPr>
        <w:t xml:space="preserve">miesięcy do </w:t>
      </w:r>
      <w:r w:rsidR="00ED4932" w:rsidRPr="00C27FDE">
        <w:rPr>
          <w:rFonts w:ascii="Calibri" w:eastAsia="Calibri" w:hAnsi="Calibri" w:cs="Times New Roman"/>
          <w:color w:val="auto"/>
          <w:sz w:val="22"/>
          <w:lang w:eastAsia="en-US"/>
        </w:rPr>
        <w:t>84</w:t>
      </w:r>
      <w:r w:rsidRPr="00C27FDE">
        <w:rPr>
          <w:rFonts w:ascii="Calibri" w:eastAsia="Calibri" w:hAnsi="Calibri" w:cs="Times New Roman"/>
          <w:color w:val="auto"/>
          <w:sz w:val="22"/>
          <w:lang w:eastAsia="en-US"/>
        </w:rPr>
        <w:t xml:space="preserve"> miesięcy.</w:t>
      </w:r>
    </w:p>
    <w:p w14:paraId="21CC10C9" w14:textId="5EE9D1F4"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W przypadku braku wskazania przez wykonawcę w ofercie okresu gwarancji, Zamawiający przyjmie, że oferuje on minimalny wymagany okres gwarancji tj. </w:t>
      </w:r>
      <w:r w:rsidR="00C82A7B">
        <w:rPr>
          <w:rFonts w:ascii="Calibri" w:eastAsia="Calibri" w:hAnsi="Calibri" w:cs="Times New Roman"/>
          <w:color w:val="auto"/>
          <w:sz w:val="22"/>
          <w:lang w:eastAsia="en-US"/>
        </w:rPr>
        <w:t>60</w:t>
      </w:r>
      <w:r w:rsidRPr="00885806">
        <w:rPr>
          <w:rFonts w:ascii="Calibri" w:eastAsia="Calibri" w:hAnsi="Calibri" w:cs="Times New Roman"/>
          <w:color w:val="auto"/>
          <w:sz w:val="22"/>
          <w:lang w:eastAsia="en-US"/>
        </w:rPr>
        <w:t xml:space="preserve"> miesi</w:t>
      </w:r>
      <w:r w:rsidR="00F27B7A">
        <w:rPr>
          <w:rFonts w:ascii="Calibri" w:eastAsia="Calibri" w:hAnsi="Calibri" w:cs="Times New Roman"/>
          <w:color w:val="auto"/>
          <w:sz w:val="22"/>
          <w:lang w:eastAsia="en-US"/>
        </w:rPr>
        <w:t>ęcy</w:t>
      </w:r>
      <w:r w:rsidRPr="00885806">
        <w:rPr>
          <w:rFonts w:ascii="Calibri" w:eastAsia="Calibri" w:hAnsi="Calibri" w:cs="Times New Roman"/>
          <w:color w:val="auto"/>
          <w:sz w:val="22"/>
          <w:lang w:eastAsia="en-US"/>
        </w:rPr>
        <w:t>.</w:t>
      </w:r>
    </w:p>
    <w:p w14:paraId="2CACA485" w14:textId="22AA5455"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 xml:space="preserve">W przypadku zaoferowania przez Wykonawcę okresu gwarancji dłuższego niż </w:t>
      </w:r>
      <w:r w:rsidR="00ED4932">
        <w:rPr>
          <w:rFonts w:ascii="Calibri" w:eastAsia="Calibri" w:hAnsi="Calibri" w:cs="Times New Roman"/>
          <w:color w:val="auto"/>
          <w:sz w:val="22"/>
          <w:lang w:eastAsia="en-US"/>
        </w:rPr>
        <w:t>84</w:t>
      </w:r>
      <w:r w:rsidRPr="00885806">
        <w:rPr>
          <w:rFonts w:ascii="Calibri" w:eastAsia="Calibri" w:hAnsi="Calibri" w:cs="Times New Roman"/>
          <w:color w:val="auto"/>
          <w:sz w:val="22"/>
          <w:lang w:eastAsia="en-US"/>
        </w:rPr>
        <w:t xml:space="preserve"> miesięcy, Zamawiający w celu przyznania punktów w kryterium „Okres gwarancji” przyjmie do obliczeń </w:t>
      </w:r>
      <w:r w:rsidR="00ED4932">
        <w:rPr>
          <w:rFonts w:ascii="Calibri" w:eastAsia="Calibri" w:hAnsi="Calibri" w:cs="Times New Roman"/>
          <w:color w:val="auto"/>
          <w:sz w:val="22"/>
          <w:lang w:eastAsia="en-US"/>
        </w:rPr>
        <w:t>84</w:t>
      </w:r>
      <w:r w:rsidRPr="00885806">
        <w:rPr>
          <w:rFonts w:ascii="Calibri" w:eastAsia="Calibri" w:hAnsi="Calibri" w:cs="Times New Roman"/>
          <w:color w:val="auto"/>
          <w:sz w:val="22"/>
          <w:lang w:eastAsia="en-US"/>
        </w:rPr>
        <w:t xml:space="preserve"> miesięczny okres gwarancji.</w:t>
      </w:r>
    </w:p>
    <w:p w14:paraId="76305050" w14:textId="77777777" w:rsidR="00885806" w:rsidRPr="00885806" w:rsidRDefault="00885806" w:rsidP="00885806">
      <w:pPr>
        <w:spacing w:after="160" w:line="259" w:lineRule="auto"/>
        <w:ind w:left="0" w:right="0" w:firstLine="0"/>
        <w:rPr>
          <w:rFonts w:ascii="Calibri" w:eastAsia="Calibri" w:hAnsi="Calibri" w:cs="Times New Roman"/>
          <w:color w:val="auto"/>
          <w:sz w:val="22"/>
          <w:lang w:eastAsia="en-US"/>
        </w:rPr>
      </w:pPr>
      <w:r w:rsidRPr="00885806">
        <w:rPr>
          <w:rFonts w:ascii="Calibri" w:eastAsia="Calibri" w:hAnsi="Calibri" w:cs="Times New Roman"/>
          <w:color w:val="auto"/>
          <w:sz w:val="22"/>
          <w:lang w:eastAsia="en-US"/>
        </w:rPr>
        <w:t>W kryterium „Okres gwarancji”, oferta z najdłuższym okresem gwarancji otrzyma 40 punktów a pozostałe oferty po matematycznym przeliczeniu odpowiednio mniej. Końcowy wynik powyższego działania zostanie zaokrąglony do dwóch miejsc po przecinku.</w:t>
      </w:r>
    </w:p>
    <w:p w14:paraId="5A1224E1" w14:textId="44EEA18D" w:rsidR="008744B8" w:rsidRDefault="001875D6" w:rsidP="00DB0072">
      <w:pPr>
        <w:ind w:left="698" w:right="51" w:firstLine="10"/>
        <w:rPr>
          <w:rFonts w:asciiTheme="minorHAnsi" w:hAnsiTheme="minorHAnsi" w:cstheme="minorHAnsi"/>
          <w:sz w:val="22"/>
        </w:rPr>
      </w:pPr>
      <w:r>
        <w:lastRenderedPageBreak/>
        <w:t xml:space="preserve">21.2. </w:t>
      </w:r>
      <w:r w:rsidR="008744B8" w:rsidRPr="008744B8">
        <w:rPr>
          <w:rFonts w:asciiTheme="minorHAnsi" w:hAnsiTheme="minorHAnsi" w:cstheme="minorHAnsi"/>
          <w:sz w:val="22"/>
        </w:rPr>
        <w:t xml:space="preserve">Za najkorzystniejszą ofertę zostanie uznana oferta, która otrzyma największą ilość punktów </w:t>
      </w:r>
      <w:r w:rsidR="00CE1109">
        <w:rPr>
          <w:rFonts w:asciiTheme="minorHAnsi" w:hAnsiTheme="minorHAnsi" w:cstheme="minorHAnsi"/>
          <w:sz w:val="22"/>
        </w:rPr>
        <w:t xml:space="preserve">dla danej części zamówienia, </w:t>
      </w:r>
      <w:r w:rsidR="008744B8" w:rsidRPr="008744B8">
        <w:rPr>
          <w:rFonts w:asciiTheme="minorHAnsi" w:hAnsiTheme="minorHAnsi" w:cstheme="minorHAnsi"/>
          <w:sz w:val="22"/>
        </w:rPr>
        <w:t>obliczoną na podstawie wzoru:</w:t>
      </w:r>
    </w:p>
    <w:p w14:paraId="051DA49B" w14:textId="77777777" w:rsidR="008744B8" w:rsidRPr="008744B8" w:rsidRDefault="008744B8" w:rsidP="00DB0072">
      <w:pPr>
        <w:ind w:left="698" w:right="51" w:hanging="708"/>
        <w:rPr>
          <w:rFonts w:asciiTheme="minorHAnsi" w:hAnsiTheme="minorHAnsi" w:cstheme="minorHAnsi"/>
          <w:sz w:val="22"/>
        </w:rPr>
      </w:pPr>
    </w:p>
    <w:p w14:paraId="5D40921E" w14:textId="3CFE7DC5" w:rsidR="00153B75" w:rsidRPr="008744B8" w:rsidRDefault="008744B8" w:rsidP="00DB0072">
      <w:pPr>
        <w:ind w:left="698" w:right="51" w:hanging="708"/>
        <w:jc w:val="center"/>
        <w:rPr>
          <w:rFonts w:asciiTheme="minorHAnsi" w:hAnsiTheme="minorHAnsi" w:cstheme="minorHAnsi"/>
          <w:sz w:val="22"/>
        </w:rPr>
      </w:pPr>
      <w:r w:rsidRPr="008744B8">
        <w:rPr>
          <w:rFonts w:asciiTheme="minorHAnsi" w:hAnsiTheme="minorHAnsi" w:cstheme="minorHAnsi"/>
          <w:b/>
          <w:sz w:val="22"/>
        </w:rPr>
        <w:t xml:space="preserve">Przyznana ilość punktów = C + </w:t>
      </w:r>
      <w:r w:rsidR="00885806">
        <w:rPr>
          <w:rFonts w:asciiTheme="minorHAnsi" w:hAnsiTheme="minorHAnsi" w:cstheme="minorHAnsi"/>
          <w:b/>
          <w:sz w:val="22"/>
        </w:rPr>
        <w:t>G</w:t>
      </w:r>
    </w:p>
    <w:p w14:paraId="11327180" w14:textId="77777777" w:rsidR="00153B75" w:rsidRDefault="001875D6" w:rsidP="00DB0072">
      <w:pPr>
        <w:spacing w:after="37" w:line="259" w:lineRule="auto"/>
        <w:ind w:left="708" w:right="51" w:firstLine="0"/>
        <w:jc w:val="left"/>
      </w:pPr>
      <w:r>
        <w:rPr>
          <w:i/>
          <w:color w:val="2F5496"/>
        </w:rPr>
        <w:t xml:space="preserve"> </w:t>
      </w:r>
    </w:p>
    <w:p w14:paraId="573904DB" w14:textId="77777777" w:rsidR="00153B75" w:rsidRPr="00BB035F" w:rsidRDefault="001875D6" w:rsidP="00DB0072">
      <w:pPr>
        <w:numPr>
          <w:ilvl w:val="0"/>
          <w:numId w:val="13"/>
        </w:numPr>
        <w:spacing w:after="14" w:line="267" w:lineRule="auto"/>
        <w:ind w:right="51" w:hanging="708"/>
        <w:rPr>
          <w:rFonts w:asciiTheme="minorHAnsi" w:hAnsiTheme="minorHAnsi" w:cstheme="minorHAnsi"/>
          <w:sz w:val="22"/>
        </w:rPr>
      </w:pPr>
      <w:r w:rsidRPr="00BB035F">
        <w:rPr>
          <w:rFonts w:asciiTheme="minorHAnsi" w:hAnsiTheme="minorHAnsi" w:cstheme="minorHAnsi"/>
          <w:b/>
          <w:sz w:val="22"/>
        </w:rPr>
        <w:t xml:space="preserve">INFORMACJE O FORMALNOŚCIACH, JAKICH NALEŻY DOPEŁNIĆ PO WYBORZE OFERTY W CELU ZAWARCIA UMOWY </w:t>
      </w:r>
    </w:p>
    <w:p w14:paraId="417C18BB" w14:textId="77777777" w:rsidR="00153B75" w:rsidRPr="00BB035F" w:rsidRDefault="001875D6" w:rsidP="00DB0072">
      <w:pPr>
        <w:numPr>
          <w:ilvl w:val="1"/>
          <w:numId w:val="13"/>
        </w:numPr>
        <w:ind w:right="51" w:hanging="708"/>
        <w:rPr>
          <w:rFonts w:asciiTheme="minorHAnsi" w:hAnsiTheme="minorHAnsi" w:cstheme="minorHAnsi"/>
          <w:sz w:val="22"/>
        </w:rPr>
      </w:pPr>
      <w:r w:rsidRPr="00BB035F">
        <w:rPr>
          <w:rFonts w:asciiTheme="minorHAnsi" w:hAnsiTheme="minorHAnsi" w:cstheme="minorHAnsi"/>
          <w:sz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05895CFB" w14:textId="19F91C08" w:rsidR="00652DAA" w:rsidRPr="005F6707" w:rsidRDefault="001875D6" w:rsidP="005F6707">
      <w:pPr>
        <w:numPr>
          <w:ilvl w:val="1"/>
          <w:numId w:val="13"/>
        </w:numPr>
        <w:ind w:right="51" w:hanging="708"/>
        <w:rPr>
          <w:rFonts w:asciiTheme="minorHAnsi" w:hAnsiTheme="minorHAnsi" w:cstheme="minorHAnsi"/>
          <w:sz w:val="22"/>
        </w:rPr>
      </w:pPr>
      <w:r w:rsidRPr="002D6373">
        <w:rPr>
          <w:rFonts w:asciiTheme="minorHAnsi" w:hAnsiTheme="minorHAnsi" w:cstheme="minorHAnsi"/>
          <w:sz w:val="22"/>
        </w:rPr>
        <w:t xml:space="preserve">Wykonawca zobowiązany jest do wniesienia zabezpieczenia należytego wykonania umowy na warunkach określonych w pkt 23 </w:t>
      </w:r>
      <w:r w:rsidR="009669EF" w:rsidRPr="002D6373">
        <w:rPr>
          <w:rFonts w:asciiTheme="minorHAnsi" w:hAnsiTheme="minorHAnsi" w:cstheme="minorHAnsi"/>
          <w:sz w:val="22"/>
        </w:rPr>
        <w:t>SWZ</w:t>
      </w:r>
      <w:r w:rsidRPr="002D6373">
        <w:rPr>
          <w:rFonts w:asciiTheme="minorHAnsi" w:hAnsiTheme="minorHAnsi" w:cstheme="minorHAnsi"/>
          <w:sz w:val="22"/>
        </w:rPr>
        <w:t xml:space="preserve">. </w:t>
      </w:r>
    </w:p>
    <w:p w14:paraId="7816B1B0" w14:textId="2E073C48" w:rsidR="00153B75" w:rsidRDefault="00153B75" w:rsidP="00DB0072">
      <w:pPr>
        <w:spacing w:after="27" w:line="259" w:lineRule="auto"/>
        <w:ind w:left="0" w:right="51" w:firstLine="0"/>
        <w:jc w:val="left"/>
      </w:pPr>
    </w:p>
    <w:p w14:paraId="19ABA68C" w14:textId="77777777" w:rsidR="00153B75" w:rsidRPr="00F604D5" w:rsidRDefault="001875D6" w:rsidP="00DB0072">
      <w:pPr>
        <w:numPr>
          <w:ilvl w:val="0"/>
          <w:numId w:val="13"/>
        </w:numPr>
        <w:spacing w:after="14" w:line="267" w:lineRule="auto"/>
        <w:ind w:right="51" w:hanging="708"/>
        <w:rPr>
          <w:rFonts w:asciiTheme="minorHAnsi" w:hAnsiTheme="minorHAnsi" w:cstheme="minorHAnsi"/>
          <w:sz w:val="22"/>
        </w:rPr>
      </w:pPr>
      <w:r w:rsidRPr="00F604D5">
        <w:rPr>
          <w:rFonts w:asciiTheme="minorHAnsi" w:hAnsiTheme="minorHAnsi" w:cstheme="minorHAnsi"/>
          <w:b/>
          <w:sz w:val="22"/>
        </w:rPr>
        <w:t xml:space="preserve">ZABEZPIECZENIE NALEŻYTEGO WYKONANIA UMOWY </w:t>
      </w:r>
    </w:p>
    <w:p w14:paraId="69211B34" w14:textId="0AFDECA0" w:rsidR="00175B21" w:rsidRPr="00255795" w:rsidRDefault="00255795" w:rsidP="00DB0072">
      <w:pPr>
        <w:numPr>
          <w:ilvl w:val="1"/>
          <w:numId w:val="13"/>
        </w:numPr>
        <w:ind w:right="51" w:hanging="708"/>
      </w:pPr>
      <w:r w:rsidRPr="00255795">
        <w:rPr>
          <w:rFonts w:asciiTheme="minorHAnsi" w:hAnsiTheme="minorHAnsi" w:cstheme="minorHAnsi"/>
          <w:sz w:val="22"/>
        </w:rPr>
        <w:t>Wykonawca zobowiązany jest do wniesienia zabezpieczenia należytego wykonania umowy na kwotę stanowiącą 5 % ceny brutto podanej w ofercie w formach określonych w art. 450 ust. 1 ustawy</w:t>
      </w:r>
      <w:r w:rsidR="00850AE1" w:rsidRPr="003237A8">
        <w:rPr>
          <w:rFonts w:asciiTheme="minorHAnsi" w:hAnsiTheme="minorHAnsi" w:cstheme="minorHAnsi"/>
          <w:sz w:val="22"/>
        </w:rPr>
        <w:t>.</w:t>
      </w:r>
    </w:p>
    <w:p w14:paraId="4A6B5C43" w14:textId="607020B9" w:rsidR="00255795" w:rsidRPr="00C82A7B" w:rsidRDefault="00255795" w:rsidP="00DB0072">
      <w:pPr>
        <w:numPr>
          <w:ilvl w:val="1"/>
          <w:numId w:val="13"/>
        </w:numPr>
        <w:ind w:right="51" w:hanging="708"/>
        <w:rPr>
          <w:rFonts w:asciiTheme="minorHAnsi" w:hAnsiTheme="minorHAnsi" w:cstheme="minorHAnsi"/>
          <w:sz w:val="22"/>
        </w:rPr>
      </w:pPr>
      <w:r w:rsidRPr="00C82A7B">
        <w:rPr>
          <w:rFonts w:asciiTheme="minorHAnsi" w:hAnsiTheme="minorHAnsi" w:cstheme="minorHAnsi"/>
          <w:sz w:val="22"/>
        </w:rPr>
        <w:t>Zamawiający nie wyraża zgody na wniesienie zabezpieczenia w formach przewidzianych w art. 450 ust. 2 ustawy.</w:t>
      </w:r>
    </w:p>
    <w:p w14:paraId="161AE3F4" w14:textId="30F02334" w:rsidR="00255795" w:rsidRPr="00C82A7B" w:rsidRDefault="00255795" w:rsidP="00DB0072">
      <w:pPr>
        <w:numPr>
          <w:ilvl w:val="1"/>
          <w:numId w:val="13"/>
        </w:numPr>
        <w:ind w:right="51" w:hanging="708"/>
        <w:rPr>
          <w:rFonts w:asciiTheme="minorHAnsi" w:hAnsiTheme="minorHAnsi" w:cstheme="minorHAnsi"/>
          <w:sz w:val="22"/>
        </w:rPr>
      </w:pPr>
      <w:r w:rsidRPr="00C82A7B">
        <w:rPr>
          <w:rFonts w:asciiTheme="minorHAnsi" w:hAnsiTheme="minorHAnsi" w:cstheme="minorHAnsi"/>
          <w:sz w:val="22"/>
        </w:rPr>
        <w:t>Dokument gwarancji (bankowej lub ubezpieczeniowej) musi zawierać nieodwołalną i bezwarunkową gwarancję płatną na pierwsze pisemne żądanie Zamawiającego</w:t>
      </w:r>
    </w:p>
    <w:p w14:paraId="7883D207" w14:textId="1D1709E6" w:rsidR="00255795" w:rsidRPr="00C82A7B" w:rsidRDefault="00255795" w:rsidP="00DB0072">
      <w:pPr>
        <w:numPr>
          <w:ilvl w:val="1"/>
          <w:numId w:val="13"/>
        </w:numPr>
        <w:ind w:right="51" w:hanging="708"/>
        <w:rPr>
          <w:rFonts w:asciiTheme="minorHAnsi" w:hAnsiTheme="minorHAnsi" w:cstheme="minorHAnsi"/>
          <w:sz w:val="22"/>
        </w:rPr>
      </w:pPr>
      <w:r w:rsidRPr="00C82A7B">
        <w:rPr>
          <w:rFonts w:asciiTheme="minorHAnsi" w:hAnsiTheme="minorHAnsi" w:cstheme="minorHAnsi"/>
          <w:sz w:val="22"/>
        </w:rPr>
        <w:t>Okres obowiązywania rękojmi za wady na roboty budowlane będące przedmiotem niniejszego zamówienia publicznego, wynosi 5 lat od daty końcowego bezusterkowego odbioru robót.</w:t>
      </w:r>
    </w:p>
    <w:p w14:paraId="361D8BA2" w14:textId="77777777" w:rsidR="00153B75" w:rsidRDefault="001875D6" w:rsidP="00DB0072">
      <w:pPr>
        <w:ind w:left="1428" w:right="51" w:firstLine="0"/>
      </w:pPr>
      <w:r>
        <w:tab/>
      </w:r>
      <w:r>
        <w:rPr>
          <w:i/>
          <w:color w:val="2F5496"/>
        </w:rPr>
        <w:t xml:space="preserve"> </w:t>
      </w:r>
    </w:p>
    <w:p w14:paraId="2682955A" w14:textId="77777777" w:rsidR="00153B75" w:rsidRPr="00F604D5" w:rsidRDefault="001875D6" w:rsidP="00DB0072">
      <w:pPr>
        <w:numPr>
          <w:ilvl w:val="0"/>
          <w:numId w:val="14"/>
        </w:numPr>
        <w:spacing w:after="14" w:line="267" w:lineRule="auto"/>
        <w:ind w:right="51" w:hanging="708"/>
        <w:rPr>
          <w:rFonts w:asciiTheme="minorHAnsi" w:hAnsiTheme="minorHAnsi" w:cstheme="minorHAnsi"/>
          <w:sz w:val="22"/>
        </w:rPr>
      </w:pPr>
      <w:r w:rsidRPr="00F604D5">
        <w:rPr>
          <w:rFonts w:asciiTheme="minorHAnsi" w:hAnsiTheme="minorHAnsi" w:cstheme="minorHAnsi"/>
          <w:b/>
          <w:sz w:val="22"/>
        </w:rPr>
        <w:t xml:space="preserve">POUCZENIE O ŚRODKACH OCHRONY PRAWNEJ </w:t>
      </w:r>
    </w:p>
    <w:p w14:paraId="7AA86CD1" w14:textId="77777777" w:rsidR="00153B75" w:rsidRPr="00F604D5" w:rsidRDefault="001875D6" w:rsidP="00DB0072">
      <w:pPr>
        <w:numPr>
          <w:ilvl w:val="1"/>
          <w:numId w:val="14"/>
        </w:numPr>
        <w:ind w:right="51" w:hanging="720"/>
        <w:rPr>
          <w:rFonts w:asciiTheme="minorHAnsi" w:hAnsiTheme="minorHAnsi" w:cstheme="minorHAnsi"/>
          <w:sz w:val="22"/>
        </w:rPr>
      </w:pPr>
      <w:r w:rsidRPr="00F604D5">
        <w:rPr>
          <w:rFonts w:asciiTheme="minorHAnsi" w:hAnsiTheme="minorHAnsi" w:cstheme="minorHAnsi"/>
          <w:sz w:val="22"/>
        </w:rPr>
        <w:t xml:space="preserve">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2A6386F0" w14:textId="77777777" w:rsidR="00153B75" w:rsidRPr="00F604D5" w:rsidRDefault="001875D6" w:rsidP="00DB0072">
      <w:pPr>
        <w:numPr>
          <w:ilvl w:val="1"/>
          <w:numId w:val="14"/>
        </w:numPr>
        <w:spacing w:after="39"/>
        <w:ind w:right="51" w:hanging="720"/>
        <w:rPr>
          <w:rFonts w:asciiTheme="minorHAnsi" w:hAnsiTheme="minorHAnsi" w:cstheme="minorHAnsi"/>
          <w:sz w:val="22"/>
        </w:rPr>
      </w:pPr>
      <w:r w:rsidRPr="00F604D5">
        <w:rPr>
          <w:rFonts w:asciiTheme="minorHAnsi" w:hAnsiTheme="minorHAnsi" w:cstheme="minorHAnsi"/>
          <w:sz w:val="22"/>
        </w:rPr>
        <w:t xml:space="preserve">Odwołanie przysługuje na: </w:t>
      </w:r>
    </w:p>
    <w:p w14:paraId="473C6626" w14:textId="77777777" w:rsidR="00153B75" w:rsidRPr="00F604D5" w:rsidRDefault="001875D6" w:rsidP="00DB0072">
      <w:pPr>
        <w:numPr>
          <w:ilvl w:val="3"/>
          <w:numId w:val="16"/>
        </w:numPr>
        <w:spacing w:after="33"/>
        <w:ind w:right="51" w:hanging="449"/>
        <w:rPr>
          <w:rFonts w:asciiTheme="minorHAnsi" w:hAnsiTheme="minorHAnsi" w:cstheme="minorHAnsi"/>
          <w:sz w:val="22"/>
        </w:rPr>
      </w:pPr>
      <w:r w:rsidRPr="00F604D5">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7327AC26" w14:textId="77777777" w:rsidR="00153B75" w:rsidRDefault="001875D6" w:rsidP="00DB0072">
      <w:pPr>
        <w:numPr>
          <w:ilvl w:val="3"/>
          <w:numId w:val="16"/>
        </w:numPr>
        <w:ind w:right="51" w:hanging="449"/>
      </w:pPr>
      <w:r w:rsidRPr="00F604D5">
        <w:rPr>
          <w:rFonts w:asciiTheme="minorHAnsi" w:hAnsiTheme="minorHAnsi" w:cstheme="minorHAnsi"/>
          <w:sz w:val="22"/>
        </w:rPr>
        <w:t xml:space="preserve">zaniechanie czynności w postępowaniu o udzielenie zamówienia, do której Zamawiający był obowiązany na podstawie ustawy; </w:t>
      </w:r>
    </w:p>
    <w:p w14:paraId="540420AB" w14:textId="77777777" w:rsidR="00153B75" w:rsidRDefault="001875D6">
      <w:pPr>
        <w:spacing w:after="29" w:line="259" w:lineRule="auto"/>
        <w:ind w:left="0" w:right="0" w:firstLine="0"/>
        <w:jc w:val="left"/>
      </w:pPr>
      <w:r>
        <w:rPr>
          <w:b/>
        </w:rPr>
        <w:t xml:space="preserve"> </w:t>
      </w:r>
    </w:p>
    <w:p w14:paraId="3D662B7E" w14:textId="77777777" w:rsidR="00153B75" w:rsidRPr="009669EF" w:rsidRDefault="001875D6" w:rsidP="00670720">
      <w:pPr>
        <w:numPr>
          <w:ilvl w:val="0"/>
          <w:numId w:val="14"/>
        </w:numPr>
        <w:spacing w:after="14" w:line="267" w:lineRule="auto"/>
        <w:ind w:right="335" w:hanging="708"/>
        <w:rPr>
          <w:rFonts w:asciiTheme="minorHAnsi" w:hAnsiTheme="minorHAnsi" w:cstheme="minorHAnsi"/>
          <w:sz w:val="22"/>
        </w:rPr>
      </w:pPr>
      <w:r w:rsidRPr="009669EF">
        <w:rPr>
          <w:rFonts w:asciiTheme="minorHAnsi" w:hAnsiTheme="minorHAnsi" w:cstheme="minorHAnsi"/>
          <w:b/>
          <w:sz w:val="22"/>
        </w:rPr>
        <w:t xml:space="preserve">OCHRONA DANYCH OSOBOWYCH </w:t>
      </w:r>
    </w:p>
    <w:p w14:paraId="6510576F" w14:textId="77777777" w:rsidR="00D540EB" w:rsidRPr="00D4741A" w:rsidRDefault="00D540EB" w:rsidP="006A1607">
      <w:pPr>
        <w:pStyle w:val="Akapitzlist"/>
        <w:spacing w:after="0" w:line="276" w:lineRule="auto"/>
        <w:ind w:left="0" w:right="0" w:firstLine="0"/>
        <w:rPr>
          <w:rFonts w:asciiTheme="minorHAnsi" w:eastAsia="Times New Roman" w:hAnsiTheme="minorHAnsi" w:cstheme="minorHAnsi"/>
          <w:sz w:val="22"/>
        </w:rPr>
      </w:pPr>
      <w:r w:rsidRPr="00D540EB">
        <w:rPr>
          <w:rFonts w:asciiTheme="minorHAnsi" w:eastAsia="Times New Roman"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3EF73CDA" w14:textId="23F8C09B" w:rsidR="00D540EB" w:rsidRPr="00584799"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lastRenderedPageBreak/>
        <w:t xml:space="preserve">Administratorem Pani/Pana danych osobowych jest: </w:t>
      </w:r>
      <w:r w:rsidR="00584799" w:rsidRPr="00584799">
        <w:rPr>
          <w:rFonts w:asciiTheme="minorHAnsi" w:eastAsia="Times New Roman" w:hAnsiTheme="minorHAnsi" w:cstheme="minorHAnsi"/>
          <w:b/>
          <w:bCs/>
          <w:sz w:val="22"/>
        </w:rPr>
        <w:t xml:space="preserve">Gmina Czyżew </w:t>
      </w:r>
      <w:r w:rsidR="00584799" w:rsidRPr="00584799">
        <w:rPr>
          <w:rFonts w:asciiTheme="minorHAnsi" w:eastAsia="Times New Roman" w:hAnsiTheme="minorHAnsi" w:cstheme="minorHAnsi"/>
          <w:sz w:val="22"/>
        </w:rPr>
        <w:t xml:space="preserve">ul. Mazowiecka 34, 18-220 Czyżew </w:t>
      </w:r>
      <w:proofErr w:type="spellStart"/>
      <w:r w:rsidR="00584799" w:rsidRPr="00584799">
        <w:rPr>
          <w:rFonts w:asciiTheme="minorHAnsi" w:eastAsia="Times New Roman" w:hAnsiTheme="minorHAnsi" w:cstheme="minorHAnsi"/>
          <w:sz w:val="22"/>
        </w:rPr>
        <w:t>tel</w:t>
      </w:r>
      <w:proofErr w:type="spellEnd"/>
      <w:r w:rsidR="00584799" w:rsidRPr="00584799">
        <w:rPr>
          <w:rFonts w:asciiTheme="minorHAnsi" w:eastAsia="Times New Roman" w:hAnsiTheme="minorHAnsi" w:cstheme="minorHAnsi"/>
          <w:sz w:val="22"/>
        </w:rPr>
        <w:t>/fax 48 86 2755036</w:t>
      </w:r>
      <w:r w:rsidRPr="00584799">
        <w:rPr>
          <w:rFonts w:asciiTheme="minorHAnsi" w:eastAsia="Times New Roman" w:hAnsiTheme="minorHAnsi" w:cstheme="minorHAnsi"/>
          <w:sz w:val="22"/>
        </w:rPr>
        <w:t>.</w:t>
      </w:r>
    </w:p>
    <w:p w14:paraId="2DE656E1" w14:textId="77A3AF8D" w:rsidR="00D540EB" w:rsidRPr="00D4741A" w:rsidRDefault="00584799"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584799">
        <w:rPr>
          <w:rFonts w:asciiTheme="minorHAnsi" w:eastAsia="Times New Roman" w:hAnsiTheme="minorHAnsi" w:cstheme="minorHAnsi"/>
          <w:sz w:val="22"/>
        </w:rPr>
        <w:t xml:space="preserve">inspektorem ochrony danych osobowych w </w:t>
      </w:r>
      <w:r w:rsidRPr="00584799">
        <w:rPr>
          <w:rFonts w:asciiTheme="minorHAnsi" w:eastAsia="Times New Roman" w:hAnsiTheme="minorHAnsi" w:cstheme="minorHAnsi"/>
          <w:i/>
          <w:sz w:val="22"/>
        </w:rPr>
        <w:t xml:space="preserve">Gminie Czyżew jest Marek </w:t>
      </w:r>
      <w:proofErr w:type="spellStart"/>
      <w:r w:rsidRPr="00584799">
        <w:rPr>
          <w:rFonts w:asciiTheme="minorHAnsi" w:eastAsia="Times New Roman" w:hAnsiTheme="minorHAnsi" w:cstheme="minorHAnsi"/>
          <w:i/>
          <w:sz w:val="22"/>
        </w:rPr>
        <w:t>Mazewski</w:t>
      </w:r>
      <w:proofErr w:type="spellEnd"/>
      <w:r w:rsidRPr="00584799">
        <w:rPr>
          <w:rFonts w:asciiTheme="minorHAnsi" w:eastAsia="Times New Roman" w:hAnsiTheme="minorHAnsi" w:cstheme="minorHAnsi"/>
          <w:i/>
          <w:sz w:val="22"/>
        </w:rPr>
        <w:t xml:space="preserve">, kontakt: </w:t>
      </w:r>
      <w:hyperlink r:id="rId13" w:history="1">
        <w:r w:rsidRPr="00584799">
          <w:rPr>
            <w:rStyle w:val="Hipercze"/>
            <w:rFonts w:asciiTheme="minorHAnsi" w:eastAsia="Times New Roman" w:hAnsiTheme="minorHAnsi" w:cstheme="minorHAnsi"/>
            <w:i/>
            <w:sz w:val="22"/>
          </w:rPr>
          <w:t>ido@umczyzew.pl</w:t>
        </w:r>
      </w:hyperlink>
      <w:r w:rsidRPr="00584799">
        <w:rPr>
          <w:rFonts w:asciiTheme="minorHAnsi" w:eastAsia="Times New Roman" w:hAnsiTheme="minorHAnsi" w:cstheme="minorHAnsi"/>
          <w:i/>
          <w:sz w:val="22"/>
        </w:rPr>
        <w:t xml:space="preserve"> , telefon 661 715</w:t>
      </w:r>
      <w:r>
        <w:rPr>
          <w:rFonts w:asciiTheme="minorHAnsi" w:eastAsia="Times New Roman" w:hAnsiTheme="minorHAnsi" w:cstheme="minorHAnsi"/>
          <w:i/>
          <w:sz w:val="22"/>
        </w:rPr>
        <w:t> </w:t>
      </w:r>
      <w:r w:rsidRPr="00584799">
        <w:rPr>
          <w:rFonts w:asciiTheme="minorHAnsi" w:eastAsia="Times New Roman" w:hAnsiTheme="minorHAnsi" w:cstheme="minorHAnsi"/>
          <w:i/>
          <w:sz w:val="22"/>
        </w:rPr>
        <w:t>750</w:t>
      </w:r>
      <w:r>
        <w:rPr>
          <w:rFonts w:asciiTheme="minorHAnsi" w:eastAsia="Times New Roman" w:hAnsiTheme="minorHAnsi" w:cstheme="minorHAnsi"/>
          <w:i/>
          <w:sz w:val="22"/>
        </w:rPr>
        <w:t>.</w:t>
      </w:r>
    </w:p>
    <w:p w14:paraId="789FCDDA"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przetwarzane będą na podstawie art. 6 ust. 1 lit. c RODO w celu związanym z przedmiotowym postępowaniem o udzielenie zamówienia publicznego;</w:t>
      </w:r>
    </w:p>
    <w:p w14:paraId="25A9156A"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Odbiorcami Pani/Pana danych osobowych mogą osoby lub podmioty upoważnione na podstawie przepisów obowiązującego prawa. Odbiorcami danych będą również podmioty, którym udostępniona zostanie dokumentacja postępowania w oparciu o art. 74 ustawy z dnia z dnia 11 września 2019 r. Prawo zamówień publicznych (dalej: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w:t>
      </w:r>
    </w:p>
    <w:p w14:paraId="62A748AA"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Pani/Pana dane osobowe będą przechowywane, zgodnie z art. 78 ust. 1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xml:space="preserve"> przez okres 4 lat od dnia zakończenia postępowania o udzielenie zamówienia, a jeżeli czas trwania umowy przekracza 4 lata, okres przechowywania obejmuje cały czas trwania umowy;</w:t>
      </w:r>
    </w:p>
    <w:p w14:paraId="469B94B3"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Obowiązek podania przez Panią/Pana danych osobowych bezpośrednio Pani/Pana dotyczących jest wymogiem ustawowym określonym w przepisach </w:t>
      </w:r>
      <w:proofErr w:type="spellStart"/>
      <w:r w:rsidRPr="00D4741A">
        <w:rPr>
          <w:rFonts w:asciiTheme="minorHAnsi" w:eastAsia="Times New Roman" w:hAnsiTheme="minorHAnsi" w:cstheme="minorHAnsi"/>
          <w:sz w:val="22"/>
        </w:rPr>
        <w:t>Pzp</w:t>
      </w:r>
      <w:proofErr w:type="spellEnd"/>
      <w:r w:rsidRPr="00D4741A">
        <w:rPr>
          <w:rFonts w:asciiTheme="minorHAnsi" w:eastAsia="Times New Roman" w:hAnsiTheme="minorHAnsi" w:cstheme="minorHAnsi"/>
          <w:sz w:val="22"/>
        </w:rPr>
        <w:t>, związanym z udziałem w postępowaniu o udzielenie zamówienia publicznego.</w:t>
      </w:r>
    </w:p>
    <w:p w14:paraId="59A462EE"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Jednocześnie informujemy, że posiada Pani/Pan:</w:t>
      </w:r>
    </w:p>
    <w:p w14:paraId="12741E61"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BBE2185"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8189A39"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E14B50"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wniesienia skargi do Prezesa Urzędu Ochrony Danych Osobowych, gdy uzna Pani/Pan, że przetwarzanie danych osobowych Pani/Pana dotyczących narusza przepisy RODO;  </w:t>
      </w:r>
    </w:p>
    <w:p w14:paraId="1812DDEF"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Jednakże, nie przysługuje Pani/Panu:</w:t>
      </w:r>
    </w:p>
    <w:p w14:paraId="26D8D133"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w związku z art. 17 ust. 3 lit. b, d lub e RODO prawo do usunięcia danych osobowych;</w:t>
      </w:r>
    </w:p>
    <w:p w14:paraId="66DE64EC"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prawo do przenoszenia danych osobowych, o którym mowa w art. 20 RODO;</w:t>
      </w:r>
    </w:p>
    <w:p w14:paraId="7CD291F0"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na podstawie art. 21 RODO prawo sprzeciwu, wobec przetwarzania danych osobowych, gdyż podstawą prawną przetwarzania Pani/Pana danych osobowych jest art. 6 ust. 1 lit. c RODO;</w:t>
      </w:r>
    </w:p>
    <w:p w14:paraId="3535AD15"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bookmarkStart w:id="8" w:name="_Hlk61524748"/>
      <w:r w:rsidRPr="00D4741A">
        <w:rPr>
          <w:rFonts w:asciiTheme="minorHAnsi" w:eastAsia="Times New Roman" w:hAnsiTheme="minorHAnsi" w:cstheme="minorHAns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bookmarkEnd w:id="8"/>
    <w:p w14:paraId="673DD312"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Pani/Pana dane osobowe nie będą przekazywane do państwa trzeciego/organizacji.</w:t>
      </w:r>
    </w:p>
    <w:p w14:paraId="49D74E94" w14:textId="77777777" w:rsidR="00D540EB" w:rsidRPr="00D4741A" w:rsidRDefault="00D540EB" w:rsidP="006A1607">
      <w:pPr>
        <w:pStyle w:val="Akapitzlist"/>
        <w:numPr>
          <w:ilvl w:val="0"/>
          <w:numId w:val="24"/>
        </w:numPr>
        <w:tabs>
          <w:tab w:val="left" w:pos="709"/>
        </w:tabs>
        <w:spacing w:after="0" w:line="276" w:lineRule="auto"/>
        <w:ind w:left="426" w:right="-91" w:hanging="425"/>
        <w:rPr>
          <w:rFonts w:asciiTheme="minorHAnsi" w:eastAsia="Times New Roman" w:hAnsiTheme="minorHAnsi" w:cstheme="minorHAnsi"/>
          <w:sz w:val="22"/>
        </w:rPr>
      </w:pPr>
      <w:r w:rsidRPr="00D4741A">
        <w:rPr>
          <w:rFonts w:asciiTheme="minorHAnsi" w:eastAsia="Times New Roman" w:hAnsiTheme="minorHAnsi" w:cstheme="minorHAnsi"/>
          <w:sz w:val="22"/>
        </w:rPr>
        <w:t xml:space="preserve">Pani/Pana dane nie będą przetwarzane w sposób zautomatyzowany w tym również w formie profilowania tzn. żadne decyzje wywołujące wobec osoby skutki prawne lub w podobny sposób na nią </w:t>
      </w:r>
      <w:r w:rsidRPr="00D4741A">
        <w:rPr>
          <w:rFonts w:asciiTheme="minorHAnsi" w:eastAsia="Times New Roman" w:hAnsiTheme="minorHAnsi" w:cstheme="minorHAnsi"/>
          <w:sz w:val="22"/>
        </w:rPr>
        <w:lastRenderedPageBreak/>
        <w:t>istotnie wpływające nie będą oparte wyłącznie na automatycznym przetwarzaniu danych osobowych i nie wiążą się z taką automatycznie podejmowaną decyzją.</w:t>
      </w:r>
    </w:p>
    <w:p w14:paraId="63EE52F7" w14:textId="77777777" w:rsidR="00090D61" w:rsidRPr="00D540EB" w:rsidRDefault="00090D61">
      <w:pPr>
        <w:spacing w:after="17" w:line="259" w:lineRule="auto"/>
        <w:ind w:left="0" w:right="0" w:firstLine="0"/>
        <w:jc w:val="left"/>
        <w:rPr>
          <w:rFonts w:asciiTheme="minorHAnsi" w:hAnsiTheme="minorHAnsi" w:cstheme="minorHAnsi"/>
          <w:sz w:val="22"/>
        </w:rPr>
      </w:pPr>
    </w:p>
    <w:p w14:paraId="48F1A758" w14:textId="77777777" w:rsidR="00A557EE" w:rsidRPr="00D540EB" w:rsidRDefault="00A557EE">
      <w:pPr>
        <w:spacing w:after="17" w:line="259" w:lineRule="auto"/>
        <w:ind w:left="0" w:right="0" w:firstLine="0"/>
        <w:jc w:val="left"/>
        <w:rPr>
          <w:rFonts w:asciiTheme="minorHAnsi" w:hAnsiTheme="minorHAnsi" w:cstheme="minorHAnsi"/>
          <w:sz w:val="22"/>
        </w:rPr>
      </w:pPr>
    </w:p>
    <w:p w14:paraId="79ADBE18" w14:textId="77777777" w:rsidR="00090D61" w:rsidRDefault="00090D61">
      <w:pPr>
        <w:spacing w:after="17" w:line="259" w:lineRule="auto"/>
        <w:ind w:left="0" w:right="0" w:firstLine="0"/>
        <w:jc w:val="left"/>
      </w:pPr>
    </w:p>
    <w:p w14:paraId="1962AAD6" w14:textId="77777777" w:rsidR="00651B6C" w:rsidRPr="00651B6C" w:rsidRDefault="00651B6C" w:rsidP="00090D61">
      <w:pPr>
        <w:spacing w:after="0" w:line="240" w:lineRule="auto"/>
        <w:ind w:left="0" w:right="0" w:firstLine="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Integralną częścią SWZ są załączniki: </w:t>
      </w:r>
    </w:p>
    <w:p w14:paraId="7940A0FD" w14:textId="77777777" w:rsidR="00651B6C" w:rsidRDefault="00D4741A" w:rsidP="00670720">
      <w:pPr>
        <w:numPr>
          <w:ilvl w:val="0"/>
          <w:numId w:val="18"/>
        </w:numPr>
        <w:spacing w:after="0" w:line="240" w:lineRule="auto"/>
        <w:ind w:left="567" w:right="0"/>
        <w:rPr>
          <w:rFonts w:ascii="Calibri" w:eastAsia="Calibri" w:hAnsi="Calibri" w:cs="Times New Roman"/>
          <w:bCs/>
          <w:color w:val="auto"/>
          <w:sz w:val="22"/>
          <w:lang w:eastAsia="en-US"/>
        </w:rPr>
      </w:pPr>
      <w:r>
        <w:rPr>
          <w:rFonts w:ascii="Calibri" w:eastAsia="Calibri" w:hAnsi="Calibri" w:cs="Times New Roman"/>
          <w:bCs/>
          <w:color w:val="auto"/>
          <w:sz w:val="22"/>
          <w:lang w:eastAsia="en-US"/>
        </w:rPr>
        <w:t>O</w:t>
      </w:r>
      <w:r w:rsidR="00A557EE">
        <w:rPr>
          <w:rFonts w:ascii="Calibri" w:eastAsia="Calibri" w:hAnsi="Calibri" w:cs="Times New Roman"/>
          <w:bCs/>
          <w:color w:val="auto"/>
          <w:sz w:val="22"/>
          <w:lang w:eastAsia="en-US"/>
        </w:rPr>
        <w:t>pis przedmiotu zamówienia,</w:t>
      </w:r>
    </w:p>
    <w:p w14:paraId="56B95A61" w14:textId="77777777" w:rsidR="00651B6C" w:rsidRPr="00651B6C" w:rsidRDefault="00E810A6" w:rsidP="00670720">
      <w:pPr>
        <w:numPr>
          <w:ilvl w:val="0"/>
          <w:numId w:val="18"/>
        </w:numPr>
        <w:spacing w:after="0" w:line="240" w:lineRule="auto"/>
        <w:ind w:left="567" w:right="0"/>
        <w:rPr>
          <w:rFonts w:ascii="Calibri" w:eastAsia="Calibri" w:hAnsi="Calibri" w:cs="Times New Roman"/>
          <w:color w:val="auto"/>
          <w:sz w:val="22"/>
          <w:lang w:eastAsia="en-US"/>
        </w:rPr>
      </w:pPr>
      <w:r>
        <w:rPr>
          <w:rFonts w:ascii="Calibri" w:eastAsia="Calibri" w:hAnsi="Calibri" w:cs="Times New Roman"/>
          <w:color w:val="auto"/>
          <w:sz w:val="22"/>
          <w:lang w:eastAsia="en-US"/>
        </w:rPr>
        <w:t>P</w:t>
      </w:r>
      <w:r w:rsidRPr="00E810A6">
        <w:rPr>
          <w:rFonts w:ascii="Calibri" w:eastAsia="Calibri" w:hAnsi="Calibri" w:cs="Times New Roman"/>
          <w:color w:val="auto"/>
          <w:sz w:val="22"/>
          <w:lang w:eastAsia="en-US"/>
        </w:rPr>
        <w:t>rojektowan</w:t>
      </w:r>
      <w:r>
        <w:rPr>
          <w:rFonts w:ascii="Calibri" w:eastAsia="Calibri" w:hAnsi="Calibri" w:cs="Times New Roman"/>
          <w:color w:val="auto"/>
          <w:sz w:val="22"/>
          <w:lang w:eastAsia="en-US"/>
        </w:rPr>
        <w:t>e</w:t>
      </w:r>
      <w:r w:rsidRPr="00E810A6">
        <w:rPr>
          <w:rFonts w:ascii="Calibri" w:eastAsia="Calibri" w:hAnsi="Calibri" w:cs="Times New Roman"/>
          <w:color w:val="auto"/>
          <w:sz w:val="22"/>
          <w:lang w:eastAsia="en-US"/>
        </w:rPr>
        <w:t xml:space="preserve"> postanowienia umowy w sprawie zamówienia publicznego</w:t>
      </w:r>
      <w:r w:rsidR="00651B6C" w:rsidRPr="00651B6C">
        <w:rPr>
          <w:rFonts w:ascii="Calibri" w:eastAsia="Calibri" w:hAnsi="Calibri" w:cs="Times New Roman"/>
          <w:color w:val="auto"/>
          <w:sz w:val="22"/>
          <w:lang w:eastAsia="en-US"/>
        </w:rPr>
        <w:t>,</w:t>
      </w:r>
    </w:p>
    <w:p w14:paraId="1FCD2530" w14:textId="4EBF7947" w:rsidR="00651B6C" w:rsidRPr="00651B6C" w:rsidRDefault="00651B6C" w:rsidP="00670720">
      <w:pPr>
        <w:numPr>
          <w:ilvl w:val="0"/>
          <w:numId w:val="18"/>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bCs/>
          <w:color w:val="auto"/>
          <w:sz w:val="22"/>
          <w:lang w:eastAsia="en-US"/>
        </w:rPr>
        <w:t>F</w:t>
      </w:r>
      <w:r w:rsidRPr="00651B6C">
        <w:rPr>
          <w:rFonts w:ascii="Calibri" w:eastAsia="Calibri" w:hAnsi="Calibri" w:cs="Times New Roman"/>
          <w:color w:val="auto"/>
          <w:sz w:val="22"/>
          <w:lang w:eastAsia="en-US"/>
        </w:rPr>
        <w:t>ormularz ofertowy,</w:t>
      </w:r>
    </w:p>
    <w:p w14:paraId="1C187623" w14:textId="463D9479" w:rsidR="00651B6C" w:rsidRDefault="00651B6C" w:rsidP="00670720">
      <w:pPr>
        <w:numPr>
          <w:ilvl w:val="0"/>
          <w:numId w:val="18"/>
        </w:numPr>
        <w:spacing w:after="0" w:line="240" w:lineRule="auto"/>
        <w:ind w:left="567" w:right="0"/>
        <w:rPr>
          <w:rFonts w:ascii="Calibri" w:eastAsia="Calibri" w:hAnsi="Calibri" w:cs="Times New Roman"/>
          <w:color w:val="auto"/>
          <w:sz w:val="22"/>
          <w:lang w:eastAsia="en-US"/>
        </w:rPr>
      </w:pPr>
      <w:r w:rsidRPr="00651B6C">
        <w:rPr>
          <w:rFonts w:ascii="Calibri" w:eastAsia="Calibri" w:hAnsi="Calibri" w:cs="Times New Roman"/>
          <w:color w:val="auto"/>
          <w:sz w:val="22"/>
          <w:lang w:eastAsia="en-US"/>
        </w:rPr>
        <w:t xml:space="preserve">Wzór oświadczenia o </w:t>
      </w:r>
      <w:r w:rsidR="00E810A6">
        <w:rPr>
          <w:rFonts w:ascii="Calibri" w:eastAsia="Calibri" w:hAnsi="Calibri" w:cs="Times New Roman"/>
          <w:color w:val="auto"/>
          <w:sz w:val="22"/>
          <w:lang w:eastAsia="en-US"/>
        </w:rPr>
        <w:t>składanego na podstawie art. 125 ust. 1 ustawy</w:t>
      </w:r>
      <w:r w:rsidRPr="00651B6C">
        <w:rPr>
          <w:rFonts w:ascii="Calibri" w:eastAsia="Calibri" w:hAnsi="Calibri" w:cs="Times New Roman"/>
          <w:color w:val="auto"/>
          <w:sz w:val="22"/>
          <w:lang w:eastAsia="en-US"/>
        </w:rPr>
        <w:t>,</w:t>
      </w:r>
    </w:p>
    <w:p w14:paraId="5491051E" w14:textId="3633448A" w:rsidR="004D518D" w:rsidRPr="00F94A94" w:rsidRDefault="00651B6C" w:rsidP="006C324F">
      <w:pPr>
        <w:numPr>
          <w:ilvl w:val="0"/>
          <w:numId w:val="18"/>
        </w:numPr>
        <w:spacing w:after="17" w:line="259" w:lineRule="auto"/>
        <w:ind w:left="566" w:right="0" w:hanging="424"/>
      </w:pPr>
      <w:r w:rsidRPr="00090D61">
        <w:rPr>
          <w:rFonts w:ascii="Calibri" w:eastAsia="Calibri" w:hAnsi="Calibri" w:cs="Times New Roman"/>
          <w:color w:val="auto"/>
          <w:sz w:val="22"/>
          <w:lang w:eastAsia="en-US"/>
        </w:rPr>
        <w:t>Wzór zobowiązania do oddania do dyspozycji niezbędnych zasobów na okres korzystania z nich przy wykonywaniu zamówienia</w:t>
      </w:r>
      <w:r w:rsidR="00F27B7A">
        <w:rPr>
          <w:rFonts w:ascii="Calibri" w:eastAsia="Calibri" w:hAnsi="Calibri" w:cs="Times New Roman"/>
          <w:color w:val="auto"/>
          <w:sz w:val="22"/>
          <w:lang w:eastAsia="en-US"/>
        </w:rPr>
        <w:t>;</w:t>
      </w:r>
    </w:p>
    <w:p w14:paraId="67D92CFC" w14:textId="3CEB14D2" w:rsidR="00F94A94" w:rsidRDefault="00F94A94" w:rsidP="006C324F">
      <w:pPr>
        <w:numPr>
          <w:ilvl w:val="0"/>
          <w:numId w:val="18"/>
        </w:numPr>
        <w:spacing w:after="17" w:line="259" w:lineRule="auto"/>
        <w:ind w:left="566" w:right="0" w:hanging="424"/>
      </w:pPr>
      <w:r>
        <w:t>O</w:t>
      </w:r>
      <w:r w:rsidRPr="00F94A94">
        <w:t>świadczenie wykonawców wspólnie ubiegających się o udzielenie zamówienia</w:t>
      </w:r>
    </w:p>
    <w:sectPr w:rsidR="00F94A94" w:rsidSect="00A432F3">
      <w:headerReference w:type="even" r:id="rId14"/>
      <w:headerReference w:type="default" r:id="rId15"/>
      <w:footerReference w:type="even" r:id="rId16"/>
      <w:footerReference w:type="default" r:id="rId17"/>
      <w:headerReference w:type="first" r:id="rId18"/>
      <w:footerReference w:type="first" r:id="rId19"/>
      <w:pgSz w:w="11906" w:h="16838"/>
      <w:pgMar w:top="993" w:right="1080" w:bottom="1274" w:left="1419" w:header="708" w:footer="6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67E0B" w14:textId="77777777" w:rsidR="002F4355" w:rsidRDefault="002F4355">
      <w:pPr>
        <w:spacing w:after="0" w:line="240" w:lineRule="auto"/>
      </w:pPr>
      <w:r>
        <w:separator/>
      </w:r>
    </w:p>
  </w:endnote>
  <w:endnote w:type="continuationSeparator" w:id="0">
    <w:p w14:paraId="61F4602E" w14:textId="77777777" w:rsidR="002F4355" w:rsidRDefault="002F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charset w:val="EE"/>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1E23"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A4BAC" w14:textId="421F617F"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225D92" w:rsidRPr="00225D92">
      <w:rPr>
        <w:b/>
        <w:noProof/>
        <w:sz w:val="16"/>
      </w:rPr>
      <w:t>16</w:t>
    </w:r>
    <w:r>
      <w:rPr>
        <w:b/>
        <w:sz w:val="16"/>
      </w:rPr>
      <w:fldChar w:fldCharType="end"/>
    </w:r>
    <w:r w:rsidR="00FF186E">
      <w:rPr>
        <w:b/>
        <w:sz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0CF5" w14:textId="77777777" w:rsidR="00FF186E" w:rsidRDefault="0010587E">
    <w:pPr>
      <w:spacing w:after="0" w:line="259" w:lineRule="auto"/>
      <w:ind w:left="0" w:right="695" w:firstLine="0"/>
      <w:jc w:val="right"/>
    </w:pPr>
    <w:r>
      <w:fldChar w:fldCharType="begin"/>
    </w:r>
    <w:r w:rsidR="00FF186E">
      <w:instrText xml:space="preserve"> PAGE   \* MERGEFORMAT </w:instrText>
    </w:r>
    <w:r>
      <w:fldChar w:fldCharType="separate"/>
    </w:r>
    <w:r w:rsidR="00FF186E">
      <w:rPr>
        <w:b/>
        <w:sz w:val="16"/>
      </w:rPr>
      <w:t>1</w:t>
    </w:r>
    <w:r>
      <w:rPr>
        <w:b/>
        <w:sz w:val="16"/>
      </w:rPr>
      <w:fldChar w:fldCharType="end"/>
    </w:r>
    <w:r w:rsidR="00FF186E">
      <w:rPr>
        <w:b/>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D83C0" w14:textId="77777777" w:rsidR="002F4355" w:rsidRDefault="002F4355">
      <w:pPr>
        <w:spacing w:after="0" w:line="259" w:lineRule="auto"/>
        <w:ind w:left="0" w:right="0" w:firstLine="0"/>
        <w:jc w:val="left"/>
      </w:pPr>
      <w:r>
        <w:separator/>
      </w:r>
    </w:p>
  </w:footnote>
  <w:footnote w:type="continuationSeparator" w:id="0">
    <w:p w14:paraId="05BFFEE3" w14:textId="77777777" w:rsidR="002F4355" w:rsidRDefault="002F4355">
      <w:pPr>
        <w:spacing w:after="0" w:line="259" w:lineRule="auto"/>
        <w:ind w:left="0" w:right="0" w:firstLine="0"/>
        <w:jc w:val="left"/>
      </w:pPr>
      <w:r>
        <w:continuationSeparator/>
      </w:r>
    </w:p>
  </w:footnote>
  <w:footnote w:id="1">
    <w:p w14:paraId="536575DD" w14:textId="75FFBDDE" w:rsidR="00FF186E" w:rsidRDefault="00FF186E">
      <w:pPr>
        <w:pStyle w:val="footnotedescription"/>
      </w:pPr>
      <w:r>
        <w:rPr>
          <w:rStyle w:val="footnotemark"/>
        </w:rPr>
        <w:footnoteRef/>
      </w:r>
      <w:r>
        <w:t xml:space="preserve"> Ustawa z dnia 11 września 2019 r. – Prawo zamówień publicznych (</w:t>
      </w:r>
      <w:proofErr w:type="spellStart"/>
      <w:r w:rsidR="00B32BA1" w:rsidRPr="00B32BA1">
        <w:t>t.j</w:t>
      </w:r>
      <w:proofErr w:type="spellEnd"/>
      <w:r w:rsidR="00B32BA1" w:rsidRPr="00B32BA1">
        <w:t>. Dz. U. z 202</w:t>
      </w:r>
      <w:r w:rsidR="000F4C17">
        <w:t>3</w:t>
      </w:r>
      <w:r w:rsidR="00B32BA1" w:rsidRPr="00B32BA1">
        <w:t xml:space="preserve"> r. poz. </w:t>
      </w:r>
      <w:r w:rsidR="000F4C17">
        <w:t>1605</w:t>
      </w:r>
      <w:r w:rsidR="00DB6373">
        <w:t xml:space="preserve"> ze zm.</w:t>
      </w:r>
      <w:r>
        <w:t xml:space="preserve">) </w:t>
      </w:r>
    </w:p>
  </w:footnote>
  <w:footnote w:id="2">
    <w:p w14:paraId="7667906D" w14:textId="785A46B5" w:rsidR="00FF186E" w:rsidRDefault="00FF186E">
      <w:pPr>
        <w:pStyle w:val="footnotedescription"/>
        <w:spacing w:after="23"/>
      </w:pPr>
      <w:r>
        <w:rPr>
          <w:rStyle w:val="footnotemark"/>
        </w:rPr>
        <w:footnoteRef/>
      </w:r>
      <w:r>
        <w:t xml:space="preserve"> Ustawa z dnia 23 kwietnia 1964 r. – Kodeks cywilny (</w:t>
      </w:r>
      <w:proofErr w:type="spellStart"/>
      <w:r w:rsidR="000F4C17">
        <w:t>t.j</w:t>
      </w:r>
      <w:proofErr w:type="spellEnd"/>
      <w:r w:rsidR="000F4C17">
        <w:t>. Dz. U. z 2023 r. poz. 1610</w:t>
      </w:r>
      <w:r w:rsidR="00B32BA1" w:rsidRPr="00B32BA1">
        <w:t xml:space="preserve"> ze zm.</w:t>
      </w:r>
      <w:r>
        <w:t xml:space="preserve">) </w:t>
      </w:r>
    </w:p>
  </w:footnote>
  <w:footnote w:id="3">
    <w:p w14:paraId="7E1C8A13" w14:textId="27A83B90" w:rsidR="00FF186E" w:rsidRDefault="00FF186E">
      <w:pPr>
        <w:pStyle w:val="footnotedescription"/>
      </w:pPr>
      <w:r>
        <w:rPr>
          <w:rStyle w:val="footnotemark"/>
        </w:rPr>
        <w:footnoteRef/>
      </w:r>
      <w:r>
        <w:t xml:space="preserve"> Ustawa z dnia 11 września 2019 r. – Prawo zamówień publicznych (</w:t>
      </w:r>
      <w:proofErr w:type="spellStart"/>
      <w:r w:rsidR="00B32BA1" w:rsidRPr="00B32BA1">
        <w:t>t.j</w:t>
      </w:r>
      <w:proofErr w:type="spellEnd"/>
      <w:r w:rsidR="00B32BA1" w:rsidRPr="00B32BA1">
        <w:t>. Dz. U. z 202</w:t>
      </w:r>
      <w:r w:rsidR="000F4C17">
        <w:t>3 r. poz. 1605</w:t>
      </w:r>
      <w:r>
        <w:t xml:space="preserve">) </w:t>
      </w:r>
    </w:p>
  </w:footnote>
  <w:footnote w:id="4">
    <w:p w14:paraId="0FBE8751" w14:textId="05A698DF" w:rsidR="00111649" w:rsidRDefault="00111649" w:rsidP="00111649">
      <w:pPr>
        <w:pStyle w:val="Tekstprzypisudolnego"/>
        <w:ind w:left="0" w:right="51"/>
      </w:pPr>
      <w:r>
        <w:rPr>
          <w:rStyle w:val="Odwoanieprzypisudolnego"/>
        </w:rPr>
        <w:footnoteRef/>
      </w:r>
      <w:r>
        <w:t xml:space="preserve"> </w:t>
      </w:r>
      <w:r>
        <w:rPr>
          <w:rFonts w:asciiTheme="minorHAnsi" w:hAnsiTheme="minorHAnsi" w:cstheme="minorHAnsi"/>
          <w:sz w:val="22"/>
        </w:rPr>
        <w:t>U</w:t>
      </w:r>
      <w:r w:rsidRPr="00BE489C">
        <w:rPr>
          <w:rFonts w:asciiTheme="minorHAnsi" w:hAnsiTheme="minorHAnsi" w:cstheme="minorHAnsi"/>
          <w:sz w:val="22"/>
        </w:rPr>
        <w:t>staw</w:t>
      </w:r>
      <w:r>
        <w:rPr>
          <w:rFonts w:asciiTheme="minorHAnsi" w:hAnsiTheme="minorHAnsi" w:cstheme="minorHAnsi"/>
          <w:sz w:val="22"/>
        </w:rPr>
        <w:t>a</w:t>
      </w:r>
      <w:r w:rsidRPr="00BE489C">
        <w:rPr>
          <w:rFonts w:asciiTheme="minorHAnsi" w:hAnsiTheme="minorHAnsi" w:cstheme="minorHAnsi"/>
          <w:sz w:val="22"/>
        </w:rPr>
        <w:t xml:space="preserve">  z dnia 26 czerwca 1974 r. Kodeks Pracy (tj. Dz.U. z 202</w:t>
      </w:r>
      <w:r w:rsidR="000F4C17">
        <w:rPr>
          <w:rFonts w:asciiTheme="minorHAnsi" w:hAnsiTheme="minorHAnsi" w:cstheme="minorHAnsi"/>
          <w:sz w:val="22"/>
        </w:rPr>
        <w:t>3</w:t>
      </w:r>
      <w:r w:rsidRPr="00BE489C">
        <w:rPr>
          <w:rFonts w:asciiTheme="minorHAnsi" w:hAnsiTheme="minorHAnsi" w:cstheme="minorHAnsi"/>
          <w:sz w:val="22"/>
        </w:rPr>
        <w:t xml:space="preserve"> r., poz. 1</w:t>
      </w:r>
      <w:r w:rsidR="000F4C17">
        <w:rPr>
          <w:rFonts w:asciiTheme="minorHAnsi" w:hAnsiTheme="minorHAnsi" w:cstheme="minorHAnsi"/>
          <w:sz w:val="22"/>
        </w:rPr>
        <w:t>465</w:t>
      </w:r>
      <w:r w:rsidRPr="00BE489C">
        <w:rPr>
          <w:rFonts w:asciiTheme="minorHAnsi" w:hAnsiTheme="minorHAnsi" w:cstheme="minorHAnsi"/>
          <w:sz w:val="22"/>
        </w:rPr>
        <w:t xml:space="preserve"> z późń.zm.),</w:t>
      </w:r>
    </w:p>
  </w:footnote>
  <w:footnote w:id="5">
    <w:p w14:paraId="167C6CDE" w14:textId="44AB50BE" w:rsidR="00B61C16" w:rsidRDefault="00B61C16" w:rsidP="00737061">
      <w:pPr>
        <w:pStyle w:val="Tekstprzypisudolnego"/>
        <w:ind w:left="0" w:right="51"/>
        <w:jc w:val="left"/>
      </w:pPr>
      <w:r>
        <w:rPr>
          <w:rStyle w:val="Odwoanieprzypisudolnego"/>
        </w:rPr>
        <w:footnoteRef/>
      </w:r>
      <w:r>
        <w:t xml:space="preserve"> Ustawa z dnia </w:t>
      </w:r>
      <w:r w:rsidR="00737061">
        <w:t>7 lipca</w:t>
      </w:r>
      <w:r>
        <w:t xml:space="preserve"> 19</w:t>
      </w:r>
      <w:r w:rsidR="00737061">
        <w:t>94</w:t>
      </w:r>
      <w:r>
        <w:t>r Prawo budowlane Dz. U. z 202</w:t>
      </w:r>
      <w:r w:rsidR="000F4C17">
        <w:t>3 poz. 682</w:t>
      </w:r>
      <w:r w:rsidR="00737061">
        <w:t xml:space="preserve"> ze zm.</w:t>
      </w:r>
    </w:p>
  </w:footnote>
  <w:footnote w:id="6">
    <w:p w14:paraId="4FBBE1DC" w14:textId="5E7B030F" w:rsidR="00737061" w:rsidRDefault="00737061" w:rsidP="00737061">
      <w:pPr>
        <w:pStyle w:val="Tekstprzypisudolnego"/>
        <w:ind w:left="0" w:right="51"/>
      </w:pPr>
      <w:r>
        <w:rPr>
          <w:rStyle w:val="Odwoanieprzypisudolnego"/>
        </w:rPr>
        <w:footnoteRef/>
      </w:r>
      <w:r>
        <w:t xml:space="preserve"> </w:t>
      </w:r>
      <w:r>
        <w:rPr>
          <w:rFonts w:asciiTheme="minorHAnsi" w:hAnsiTheme="minorHAnsi" w:cstheme="minorHAnsi"/>
          <w:sz w:val="22"/>
        </w:rPr>
        <w:t>U</w:t>
      </w:r>
      <w:r w:rsidRPr="007411AF">
        <w:rPr>
          <w:rFonts w:asciiTheme="minorHAnsi" w:hAnsiTheme="minorHAnsi" w:cstheme="minorHAnsi"/>
          <w:sz w:val="22"/>
        </w:rPr>
        <w:t>staw</w:t>
      </w:r>
      <w:r>
        <w:rPr>
          <w:rFonts w:asciiTheme="minorHAnsi" w:hAnsiTheme="minorHAnsi" w:cstheme="minorHAnsi"/>
          <w:sz w:val="22"/>
        </w:rPr>
        <w:t>a</w:t>
      </w:r>
      <w:r w:rsidRPr="007411AF">
        <w:rPr>
          <w:rFonts w:asciiTheme="minorHAnsi" w:hAnsiTheme="minorHAnsi" w:cstheme="minorHAnsi"/>
          <w:sz w:val="22"/>
        </w:rPr>
        <w:t xml:space="preserve"> z dnia 17 maja 1989r. Prawo geodezyjne i kartograficzne (tj. Dz. U. z 202</w:t>
      </w:r>
      <w:r w:rsidR="000F4C17">
        <w:rPr>
          <w:rFonts w:asciiTheme="minorHAnsi" w:hAnsiTheme="minorHAnsi" w:cstheme="minorHAnsi"/>
          <w:sz w:val="22"/>
        </w:rPr>
        <w:t>3</w:t>
      </w:r>
      <w:r w:rsidRPr="007411AF">
        <w:rPr>
          <w:rFonts w:asciiTheme="minorHAnsi" w:hAnsiTheme="minorHAnsi" w:cstheme="minorHAnsi"/>
          <w:sz w:val="22"/>
        </w:rPr>
        <w:t xml:space="preserve"> r., poz. </w:t>
      </w:r>
      <w:r w:rsidR="000F4C17">
        <w:rPr>
          <w:rFonts w:asciiTheme="minorHAnsi" w:hAnsiTheme="minorHAnsi" w:cstheme="minorHAnsi"/>
          <w:sz w:val="22"/>
        </w:rPr>
        <w:t>1752</w:t>
      </w:r>
      <w:r w:rsidRPr="007411AF">
        <w:rPr>
          <w:rFonts w:asciiTheme="minorHAnsi" w:hAnsiTheme="minorHAnsi" w:cstheme="minorHAnsi"/>
          <w:sz w:val="22"/>
        </w:rPr>
        <w:t>)</w:t>
      </w:r>
    </w:p>
  </w:footnote>
  <w:footnote w:id="7">
    <w:p w14:paraId="7031D68C" w14:textId="134F4614" w:rsidR="00A74279" w:rsidRPr="002875A4" w:rsidRDefault="00A74279" w:rsidP="00A74279">
      <w:pPr>
        <w:pStyle w:val="Tekstprzypisudolnego"/>
        <w:ind w:left="0" w:right="51"/>
        <w:rPr>
          <w:i/>
          <w:iCs/>
          <w:color w:val="auto"/>
        </w:rPr>
      </w:pPr>
      <w:r>
        <w:rPr>
          <w:rStyle w:val="Odwoanieprzypisudolnego"/>
        </w:rPr>
        <w:footnoteRef/>
      </w:r>
      <w:r>
        <w:t xml:space="preserve"> </w:t>
      </w:r>
      <w:r w:rsidRPr="002875A4">
        <w:rPr>
          <w:rStyle w:val="Uwydatnienie"/>
          <w:rFonts w:ascii="Calibri" w:hAnsi="Calibri" w:cs="Calibri"/>
          <w:i w:val="0"/>
          <w:iCs w:val="0"/>
          <w:color w:val="auto"/>
          <w:sz w:val="22"/>
          <w:szCs w:val="22"/>
        </w:rPr>
        <w:t>Ustawa z dnia 19 lipca 2019 r. o zapewnieniu dostępności osobom ze sz</w:t>
      </w:r>
      <w:r w:rsidR="00C62423">
        <w:rPr>
          <w:rStyle w:val="Uwydatnienie"/>
          <w:rFonts w:ascii="Calibri" w:hAnsi="Calibri" w:cs="Calibri"/>
          <w:i w:val="0"/>
          <w:iCs w:val="0"/>
          <w:color w:val="auto"/>
          <w:sz w:val="22"/>
          <w:szCs w:val="22"/>
        </w:rPr>
        <w:t>czególnymi potrzebami (Dz.U.2022 poz.2240</w:t>
      </w:r>
      <w:r w:rsidRPr="002875A4">
        <w:rPr>
          <w:rStyle w:val="Uwydatnienie"/>
          <w:rFonts w:ascii="Calibri" w:hAnsi="Calibri" w:cs="Calibri"/>
          <w:i w:val="0"/>
          <w:iCs w:val="0"/>
          <w:color w:val="auto"/>
          <w:sz w:val="22"/>
          <w:szCs w:val="22"/>
        </w:rPr>
        <w:t>)</w:t>
      </w:r>
    </w:p>
  </w:footnote>
  <w:footnote w:id="8">
    <w:p w14:paraId="1F984DE2" w14:textId="652E1659" w:rsidR="001F59AB" w:rsidRDefault="001F59AB" w:rsidP="001F59AB">
      <w:pPr>
        <w:pStyle w:val="Tekstprzypisudolnego"/>
        <w:ind w:left="0" w:right="51"/>
      </w:pPr>
      <w:r>
        <w:rPr>
          <w:rStyle w:val="Odwoanieprzypisudolnego"/>
        </w:rPr>
        <w:footnoteRef/>
      </w:r>
      <w:r>
        <w:t xml:space="preserve"> </w:t>
      </w:r>
      <w:r w:rsidR="00E07399">
        <w:rPr>
          <w:rFonts w:asciiTheme="minorHAnsi" w:eastAsia="Times New Roman" w:hAnsiTheme="minorHAnsi" w:cstheme="minorHAnsi"/>
          <w:color w:val="auto"/>
          <w:sz w:val="22"/>
        </w:rPr>
        <w:t>U</w:t>
      </w:r>
      <w:r w:rsidRPr="00E137B6">
        <w:rPr>
          <w:rFonts w:asciiTheme="minorHAnsi" w:eastAsia="Times New Roman" w:hAnsiTheme="minorHAnsi" w:cstheme="minorHAnsi"/>
          <w:color w:val="auto"/>
          <w:sz w:val="22"/>
        </w:rPr>
        <w:t>staw</w:t>
      </w:r>
      <w:r w:rsidR="00E07399">
        <w:rPr>
          <w:rFonts w:asciiTheme="minorHAnsi" w:eastAsia="Times New Roman" w:hAnsiTheme="minorHAnsi" w:cstheme="minorHAnsi"/>
          <w:color w:val="auto"/>
          <w:sz w:val="22"/>
        </w:rPr>
        <w:t>a</w:t>
      </w:r>
      <w:r w:rsidRPr="00E137B6">
        <w:rPr>
          <w:rFonts w:asciiTheme="minorHAnsi" w:eastAsia="Times New Roman" w:hAnsiTheme="minorHAnsi" w:cstheme="minorHAnsi"/>
          <w:color w:val="auto"/>
          <w:sz w:val="22"/>
        </w:rPr>
        <w:t xml:space="preserve"> z dn</w:t>
      </w:r>
      <w:r w:rsidR="00E07399">
        <w:rPr>
          <w:rFonts w:asciiTheme="minorHAnsi" w:eastAsia="Times New Roman" w:hAnsiTheme="minorHAnsi" w:cstheme="minorHAnsi"/>
          <w:color w:val="auto"/>
          <w:sz w:val="22"/>
        </w:rPr>
        <w:t>ia</w:t>
      </w:r>
      <w:r w:rsidRPr="00E137B6">
        <w:rPr>
          <w:rFonts w:asciiTheme="minorHAnsi" w:eastAsia="Times New Roman" w:hAnsiTheme="minorHAnsi" w:cstheme="minorHAnsi"/>
          <w:color w:val="auto"/>
          <w:sz w:val="22"/>
        </w:rPr>
        <w:t xml:space="preserve"> 13 kwietnia 2022r o szczególnych rozwiązaniach w zakresie przeciwdziałania wspieraniu agresji na Ukrainę oraz służących ochronie bezpiec</w:t>
      </w:r>
      <w:r w:rsidR="00587566">
        <w:rPr>
          <w:rFonts w:asciiTheme="minorHAnsi" w:eastAsia="Times New Roman" w:hAnsiTheme="minorHAnsi" w:cstheme="minorHAnsi"/>
          <w:color w:val="auto"/>
          <w:sz w:val="22"/>
        </w:rPr>
        <w:t>zeństwa narodowego Dz. U. z 2023r poz. 1497 z późn.zm</w:t>
      </w:r>
    </w:p>
  </w:footnote>
  <w:footnote w:id="9">
    <w:p w14:paraId="08881A3A" w14:textId="38691C8E" w:rsidR="005D7A25" w:rsidRDefault="005D7A25" w:rsidP="005D7A25">
      <w:pPr>
        <w:pStyle w:val="Tekstprzypisudolnego"/>
        <w:ind w:left="0" w:right="51"/>
      </w:pPr>
      <w:r>
        <w:rPr>
          <w:rStyle w:val="Odwoanieprzypisudolnego"/>
        </w:rPr>
        <w:footnoteRef/>
      </w:r>
      <w:r>
        <w:t xml:space="preserve"> </w:t>
      </w:r>
      <w:r>
        <w:rPr>
          <w:rFonts w:asciiTheme="minorHAnsi" w:hAnsiTheme="minorHAnsi" w:cstheme="minorHAnsi"/>
          <w:sz w:val="22"/>
        </w:rPr>
        <w:t>U</w:t>
      </w:r>
      <w:r w:rsidRPr="00AD7A96">
        <w:rPr>
          <w:rFonts w:asciiTheme="minorHAnsi" w:hAnsiTheme="minorHAnsi" w:cstheme="minorHAnsi"/>
          <w:sz w:val="22"/>
        </w:rPr>
        <w:t>staw</w:t>
      </w:r>
      <w:r>
        <w:rPr>
          <w:rFonts w:asciiTheme="minorHAnsi" w:hAnsiTheme="minorHAnsi" w:cstheme="minorHAnsi"/>
          <w:sz w:val="22"/>
        </w:rPr>
        <w:t>a</w:t>
      </w:r>
      <w:r w:rsidRPr="00AD7A96">
        <w:rPr>
          <w:rFonts w:asciiTheme="minorHAnsi" w:hAnsiTheme="minorHAnsi" w:cstheme="minorHAnsi"/>
          <w:sz w:val="22"/>
        </w:rPr>
        <w:t xml:space="preserve"> z 16</w:t>
      </w:r>
      <w:r>
        <w:rPr>
          <w:rFonts w:asciiTheme="minorHAnsi" w:hAnsiTheme="minorHAnsi" w:cstheme="minorHAnsi"/>
          <w:sz w:val="22"/>
        </w:rPr>
        <w:t xml:space="preserve"> </w:t>
      </w:r>
      <w:r w:rsidRPr="00AD7A96">
        <w:rPr>
          <w:rFonts w:asciiTheme="minorHAnsi" w:hAnsiTheme="minorHAnsi" w:cstheme="minorHAnsi"/>
          <w:sz w:val="22"/>
        </w:rPr>
        <w:t xml:space="preserve">kwietnia 1993 r. o zwalczaniu nieuczciwej konkurencji (tj. Dz.U. z </w:t>
      </w:r>
      <w:r>
        <w:rPr>
          <w:rFonts w:asciiTheme="minorHAnsi" w:hAnsiTheme="minorHAnsi" w:cstheme="minorHAnsi"/>
          <w:sz w:val="22"/>
        </w:rPr>
        <w:t>202</w:t>
      </w:r>
      <w:r w:rsidR="00096582">
        <w:rPr>
          <w:rFonts w:asciiTheme="minorHAnsi" w:hAnsiTheme="minorHAnsi" w:cstheme="minorHAnsi"/>
          <w:sz w:val="22"/>
        </w:rPr>
        <w:t>2</w:t>
      </w:r>
      <w:r w:rsidRPr="00AD7A96">
        <w:rPr>
          <w:rFonts w:asciiTheme="minorHAnsi" w:hAnsiTheme="minorHAnsi" w:cstheme="minorHAnsi"/>
          <w:sz w:val="22"/>
        </w:rPr>
        <w:t xml:space="preserve"> r. poz. </w:t>
      </w:r>
      <w:r w:rsidR="00096582">
        <w:rPr>
          <w:rFonts w:asciiTheme="minorHAnsi" w:hAnsiTheme="minorHAnsi" w:cstheme="minorHAnsi"/>
          <w:sz w:val="22"/>
        </w:rPr>
        <w:t>1233</w:t>
      </w:r>
      <w:r w:rsidR="00587566">
        <w:rPr>
          <w:rFonts w:asciiTheme="minorHAnsi" w:hAnsiTheme="minorHAnsi" w:cstheme="minorHAnsi"/>
          <w:sz w:val="22"/>
        </w:rPr>
        <w:t xml:space="preserve"> </w:t>
      </w:r>
      <w:r w:rsidRPr="00AD7A96">
        <w:rPr>
          <w:rFonts w:asciiTheme="minorHAnsi" w:hAnsiTheme="minorHAnsi" w:cstheme="minorHAnsi"/>
          <w:sz w:val="22"/>
        </w:rPr>
        <w:t>)</w:t>
      </w:r>
    </w:p>
  </w:footnote>
  <w:footnote w:id="10">
    <w:p w14:paraId="39FD85D8" w14:textId="24D9497F" w:rsidR="007B3E85" w:rsidRDefault="007B3E85" w:rsidP="007B3E85">
      <w:pPr>
        <w:pStyle w:val="Tekstprzypisudolnego"/>
        <w:ind w:left="0" w:right="51"/>
      </w:pPr>
      <w:r>
        <w:rPr>
          <w:rStyle w:val="Odwoanieprzypisudolnego"/>
        </w:rPr>
        <w:footnoteRef/>
      </w:r>
      <w:r>
        <w:t xml:space="preserve"> </w:t>
      </w:r>
      <w:r>
        <w:rPr>
          <w:rFonts w:asciiTheme="minorHAnsi" w:hAnsiTheme="minorHAnsi" w:cstheme="minorHAnsi"/>
          <w:sz w:val="22"/>
        </w:rPr>
        <w:t>U</w:t>
      </w:r>
      <w:r w:rsidRPr="00FF64CE">
        <w:rPr>
          <w:rFonts w:asciiTheme="minorHAnsi" w:hAnsiTheme="minorHAnsi" w:cstheme="minorHAnsi"/>
          <w:sz w:val="22"/>
        </w:rPr>
        <w:t>staw</w:t>
      </w:r>
      <w:r>
        <w:rPr>
          <w:rFonts w:asciiTheme="minorHAnsi" w:hAnsiTheme="minorHAnsi" w:cstheme="minorHAnsi"/>
          <w:sz w:val="22"/>
        </w:rPr>
        <w:t>a</w:t>
      </w:r>
      <w:r w:rsidRPr="00FF64CE">
        <w:rPr>
          <w:rFonts w:asciiTheme="minorHAnsi" w:hAnsiTheme="minorHAnsi" w:cstheme="minorHAnsi"/>
          <w:sz w:val="22"/>
        </w:rPr>
        <w:t xml:space="preserve"> z dnia 17 lutego 2005 r. o informatyzacji działalności podmiotów realizujących zadania publiczne (</w:t>
      </w:r>
      <w:r w:rsidR="00587566">
        <w:rPr>
          <w:rFonts w:asciiTheme="minorHAnsi" w:hAnsiTheme="minorHAnsi" w:cstheme="minorHAnsi"/>
          <w:sz w:val="22"/>
        </w:rPr>
        <w:t>tj.: Dz.U. z 2023 poz. 57</w:t>
      </w:r>
      <w:r w:rsidRPr="00B32BA1">
        <w:rPr>
          <w:rFonts w:asciiTheme="minorHAnsi" w:hAnsiTheme="minorHAnsi" w:cstheme="minorHAnsi"/>
          <w:sz w:val="22"/>
        </w:rPr>
        <w:t xml:space="preserve"> ze zm.</w:t>
      </w:r>
      <w:r w:rsidRPr="00FF64CE">
        <w:rPr>
          <w:rFonts w:asciiTheme="minorHAnsi" w:hAnsiTheme="minorHAnsi" w:cstheme="minorHAnsi"/>
          <w:sz w:val="22"/>
        </w:rPr>
        <w:t>)</w:t>
      </w:r>
    </w:p>
  </w:footnote>
  <w:footnote w:id="11">
    <w:p w14:paraId="02B3E1A2" w14:textId="20CA2BA6" w:rsidR="007B3E85" w:rsidRDefault="007B3E85" w:rsidP="007B3E85">
      <w:pPr>
        <w:pStyle w:val="Tekstprzypisudolnego"/>
        <w:ind w:left="0" w:right="51"/>
      </w:pPr>
      <w:r>
        <w:rPr>
          <w:rStyle w:val="Odwoanieprzypisudolnego"/>
        </w:rPr>
        <w:footnoteRef/>
      </w:r>
      <w:r>
        <w:t xml:space="preserve"> </w:t>
      </w:r>
      <w:r>
        <w:rPr>
          <w:rFonts w:asciiTheme="minorHAnsi" w:hAnsiTheme="minorHAnsi" w:cstheme="minorHAnsi"/>
          <w:sz w:val="22"/>
        </w:rPr>
        <w:t>U</w:t>
      </w:r>
      <w:r w:rsidRPr="00FF64CE">
        <w:rPr>
          <w:rFonts w:asciiTheme="minorHAnsi" w:hAnsiTheme="minorHAnsi" w:cstheme="minorHAnsi"/>
          <w:sz w:val="22"/>
        </w:rPr>
        <w:t>staw</w:t>
      </w:r>
      <w:r>
        <w:rPr>
          <w:rFonts w:asciiTheme="minorHAnsi" w:hAnsiTheme="minorHAnsi" w:cstheme="minorHAnsi"/>
          <w:sz w:val="22"/>
        </w:rPr>
        <w:t>a</w:t>
      </w:r>
      <w:r w:rsidRPr="00FF64CE">
        <w:rPr>
          <w:rFonts w:asciiTheme="minorHAnsi" w:hAnsiTheme="minorHAnsi" w:cstheme="minorHAnsi"/>
          <w:sz w:val="22"/>
        </w:rPr>
        <w:t xml:space="preserve"> z dnia 17 lutego 2005 r. o informatyzacji działalności podmiotów realizujących zadania publiczne (</w:t>
      </w:r>
      <w:r w:rsidR="00587566">
        <w:rPr>
          <w:rFonts w:asciiTheme="minorHAnsi" w:hAnsiTheme="minorHAnsi" w:cstheme="minorHAnsi"/>
          <w:sz w:val="22"/>
        </w:rPr>
        <w:t>tj.: Dz.U. z 2023 poz. 57</w:t>
      </w:r>
      <w:r w:rsidRPr="00B32BA1">
        <w:rPr>
          <w:rFonts w:asciiTheme="minorHAnsi" w:hAnsiTheme="minorHAnsi" w:cstheme="minorHAnsi"/>
          <w:sz w:val="22"/>
        </w:rPr>
        <w:t xml:space="preserve"> ze zm.</w:t>
      </w:r>
      <w:r w:rsidRPr="00FF64CE">
        <w:rPr>
          <w:rFonts w:asciiTheme="minorHAnsi" w:hAnsiTheme="minorHAnsi" w:cstheme="minorHAnsi"/>
          <w:sz w:val="22"/>
        </w:rPr>
        <w:t>)</w:t>
      </w:r>
    </w:p>
  </w:footnote>
  <w:footnote w:id="12">
    <w:p w14:paraId="27E9EB12" w14:textId="18195FDF" w:rsidR="00FF186E" w:rsidRPr="00DB0072" w:rsidRDefault="00FF186E">
      <w:pPr>
        <w:pStyle w:val="footnotedescription"/>
        <w:rPr>
          <w:rFonts w:asciiTheme="minorHAnsi" w:hAnsiTheme="minorHAnsi" w:cstheme="minorHAnsi"/>
          <w:sz w:val="22"/>
        </w:rPr>
      </w:pPr>
      <w:r>
        <w:rPr>
          <w:rStyle w:val="footnotemark"/>
        </w:rPr>
        <w:footnoteRef/>
      </w:r>
      <w:r>
        <w:t xml:space="preserve"> </w:t>
      </w:r>
      <w:r w:rsidRPr="00DB0072">
        <w:rPr>
          <w:rFonts w:asciiTheme="minorHAnsi" w:hAnsiTheme="minorHAnsi" w:cstheme="minorHAnsi"/>
          <w:sz w:val="22"/>
        </w:rPr>
        <w:t>Ustawa z dnia 11 marca 2004 r. o podatku od t</w:t>
      </w:r>
      <w:bookmarkStart w:id="7" w:name="_GoBack"/>
      <w:bookmarkEnd w:id="7"/>
      <w:r w:rsidRPr="00DB0072">
        <w:rPr>
          <w:rFonts w:asciiTheme="minorHAnsi" w:hAnsiTheme="minorHAnsi" w:cstheme="minorHAnsi"/>
          <w:sz w:val="22"/>
        </w:rPr>
        <w:t xml:space="preserve">owarów i usług </w:t>
      </w:r>
      <w:r w:rsidR="00B32BA1" w:rsidRPr="00DB0072">
        <w:rPr>
          <w:rFonts w:asciiTheme="minorHAnsi" w:hAnsiTheme="minorHAnsi" w:cstheme="minorHAnsi"/>
          <w:sz w:val="22"/>
        </w:rPr>
        <w:t>(tj. Dz. U. z 202</w:t>
      </w:r>
      <w:r w:rsidR="003D2A0D" w:rsidRPr="00DB0072">
        <w:rPr>
          <w:rFonts w:asciiTheme="minorHAnsi" w:hAnsiTheme="minorHAnsi" w:cstheme="minorHAnsi"/>
          <w:sz w:val="22"/>
        </w:rPr>
        <w:t>2</w:t>
      </w:r>
      <w:r w:rsidR="00B32BA1" w:rsidRPr="00DB0072">
        <w:rPr>
          <w:rFonts w:asciiTheme="minorHAnsi" w:hAnsiTheme="minorHAnsi" w:cstheme="minorHAnsi"/>
          <w:sz w:val="22"/>
        </w:rPr>
        <w:t xml:space="preserve"> r. poz. </w:t>
      </w:r>
      <w:r w:rsidR="003D2A0D" w:rsidRPr="00DB0072">
        <w:rPr>
          <w:rFonts w:asciiTheme="minorHAnsi" w:hAnsiTheme="minorHAnsi" w:cstheme="minorHAnsi"/>
          <w:sz w:val="22"/>
        </w:rPr>
        <w:t>931</w:t>
      </w:r>
      <w:r w:rsidR="00B32BA1" w:rsidRPr="00DB0072">
        <w:rPr>
          <w:rFonts w:asciiTheme="minorHAnsi" w:hAnsiTheme="minorHAnsi" w:cstheme="minorHAnsi"/>
          <w:sz w:val="22"/>
        </w:rPr>
        <w:t xml:space="preserve"> ze zm.</w:t>
      </w:r>
      <w:r w:rsidRPr="00DB0072">
        <w:rPr>
          <w:rFonts w:asciiTheme="minorHAnsi" w:hAnsiTheme="minorHAnsi" w:cstheme="minorHAnsi"/>
          <w:sz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5BC7" w14:textId="77777777" w:rsidR="009751C8" w:rsidRDefault="009751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C761" w14:textId="77777777" w:rsidR="009751C8" w:rsidRDefault="009751C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BACC2" w14:textId="77777777" w:rsidR="009751C8" w:rsidRDefault="009751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79B"/>
    <w:multiLevelType w:val="hybridMultilevel"/>
    <w:tmpl w:val="B62A051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 w15:restartNumberingAfterBreak="0">
    <w:nsid w:val="07211BE6"/>
    <w:multiLevelType w:val="hybridMultilevel"/>
    <w:tmpl w:val="D684470C"/>
    <w:lvl w:ilvl="0" w:tplc="338A944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A62D77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F242B9C">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48457C6">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10133A">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84663E">
      <w:start w:val="1"/>
      <w:numFmt w:val="lowerLetter"/>
      <w:lvlRestart w:val="0"/>
      <w:lvlText w:val="%6)"/>
      <w:lvlJc w:val="left"/>
      <w:pPr>
        <w:ind w:left="121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9E64EC0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9A63D9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B2F976">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E1610E"/>
    <w:multiLevelType w:val="hybridMultilevel"/>
    <w:tmpl w:val="496C1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6764E"/>
    <w:multiLevelType w:val="hybridMultilevel"/>
    <w:tmpl w:val="C554CB76"/>
    <w:lvl w:ilvl="0" w:tplc="0D48F2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C0125E">
      <w:start w:val="1"/>
      <w:numFmt w:val="bullet"/>
      <w:lvlText w:val="o"/>
      <w:lvlJc w:val="left"/>
      <w:pPr>
        <w:ind w:left="6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42EDBE">
      <w:start w:val="1"/>
      <w:numFmt w:val="bullet"/>
      <w:lvlText w:val="▪"/>
      <w:lvlJc w:val="left"/>
      <w:pPr>
        <w:ind w:left="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9424CA">
      <w:start w:val="1"/>
      <w:numFmt w:val="bullet"/>
      <w:lvlRestart w:val="0"/>
      <w:lvlText w:val=""/>
      <w:lvlJc w:val="left"/>
      <w:pPr>
        <w:ind w:left="1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C6C28A34">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44539A">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249B9C">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8F650">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70D436">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3263A4"/>
    <w:multiLevelType w:val="hybridMultilevel"/>
    <w:tmpl w:val="584495A2"/>
    <w:lvl w:ilvl="0" w:tplc="904A06F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9524FF3"/>
    <w:multiLevelType w:val="hybridMultilevel"/>
    <w:tmpl w:val="13A87466"/>
    <w:lvl w:ilvl="0" w:tplc="918AD66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9D854F9"/>
    <w:multiLevelType w:val="hybridMultilevel"/>
    <w:tmpl w:val="81EA906A"/>
    <w:lvl w:ilvl="0" w:tplc="97FAB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1F4E4D"/>
    <w:multiLevelType w:val="hybridMultilevel"/>
    <w:tmpl w:val="9CFE32BC"/>
    <w:lvl w:ilvl="0" w:tplc="9D58C790">
      <w:start w:val="1"/>
      <w:numFmt w:val="lowerLetter"/>
      <w:lvlText w:val="%1)"/>
      <w:lvlJc w:val="left"/>
      <w:pPr>
        <w:ind w:left="1354" w:hanging="360"/>
      </w:pPr>
      <w:rPr>
        <w:rFonts w:hint="default"/>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9"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15E400B3"/>
    <w:multiLevelType w:val="hybridMultilevel"/>
    <w:tmpl w:val="437201C0"/>
    <w:lvl w:ilvl="0" w:tplc="94866A0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B48A2BA">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D7E1EC0">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74281F4">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C802CC">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C9EA9C9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C4BDD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A2EF3BA">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884310">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2" w15:restartNumberingAfterBreak="0">
    <w:nsid w:val="18E1304B"/>
    <w:multiLevelType w:val="hybridMultilevel"/>
    <w:tmpl w:val="5CD496F4"/>
    <w:lvl w:ilvl="0" w:tplc="687CC7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E22311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842F9D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E6EDA8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0EAB55C">
      <w:start w:val="1"/>
      <w:numFmt w:val="decimal"/>
      <w:lvlRestart w:val="0"/>
      <w:lvlText w:val="%5)"/>
      <w:lvlJc w:val="left"/>
      <w:pPr>
        <w:ind w:left="106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042DAE0">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4B248E0">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3FA8DAC">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464B3C2">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9271F01"/>
    <w:multiLevelType w:val="hybridMultilevel"/>
    <w:tmpl w:val="401E4F8C"/>
    <w:lvl w:ilvl="0" w:tplc="4528787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621736">
      <w:start w:val="1"/>
      <w:numFmt w:val="lowerLetter"/>
      <w:lvlText w:val="%2"/>
      <w:lvlJc w:val="left"/>
      <w:pPr>
        <w:ind w:left="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46ED9D8">
      <w:start w:val="1"/>
      <w:numFmt w:val="lowerRoman"/>
      <w:lvlText w:val="%3"/>
      <w:lvlJc w:val="left"/>
      <w:pPr>
        <w:ind w:left="8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42C837C">
      <w:start w:val="1"/>
      <w:numFmt w:val="decimal"/>
      <w:lvlRestart w:val="0"/>
      <w:lvlText w:val="%4)"/>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F1503726">
      <w:start w:val="1"/>
      <w:numFmt w:val="lowerLetter"/>
      <w:lvlText w:val="%5"/>
      <w:lvlJc w:val="left"/>
      <w:pPr>
        <w:ind w:left="17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E7EB28C">
      <w:start w:val="1"/>
      <w:numFmt w:val="lowerRoman"/>
      <w:lvlText w:val="%6"/>
      <w:lvlJc w:val="left"/>
      <w:pPr>
        <w:ind w:left="24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B2B6CC">
      <w:start w:val="1"/>
      <w:numFmt w:val="decimal"/>
      <w:lvlText w:val="%7"/>
      <w:lvlJc w:val="left"/>
      <w:pPr>
        <w:ind w:left="32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EE0464">
      <w:start w:val="1"/>
      <w:numFmt w:val="lowerLetter"/>
      <w:lvlText w:val="%8"/>
      <w:lvlJc w:val="left"/>
      <w:pPr>
        <w:ind w:left="392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79E7C18">
      <w:start w:val="1"/>
      <w:numFmt w:val="lowerRoman"/>
      <w:lvlText w:val="%9"/>
      <w:lvlJc w:val="left"/>
      <w:pPr>
        <w:ind w:left="46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A9B5850"/>
    <w:multiLevelType w:val="hybridMultilevel"/>
    <w:tmpl w:val="D31C6500"/>
    <w:lvl w:ilvl="0" w:tplc="19F42BE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D7252E4"/>
    <w:multiLevelType w:val="hybridMultilevel"/>
    <w:tmpl w:val="5B0AF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A70D6"/>
    <w:multiLevelType w:val="hybridMultilevel"/>
    <w:tmpl w:val="3EFEED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137412"/>
    <w:multiLevelType w:val="hybridMultilevel"/>
    <w:tmpl w:val="ABF2E288"/>
    <w:lvl w:ilvl="0" w:tplc="939C6C1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9" w15:restartNumberingAfterBreak="0">
    <w:nsid w:val="26B65EF9"/>
    <w:multiLevelType w:val="hybridMultilevel"/>
    <w:tmpl w:val="35CC586C"/>
    <w:lvl w:ilvl="0" w:tplc="95AA3964">
      <w:start w:val="1"/>
      <w:numFmt w:val="lowerLetter"/>
      <w:lvlText w:val="%1)"/>
      <w:lvlJc w:val="left"/>
      <w:pPr>
        <w:ind w:left="3901" w:hanging="360"/>
      </w:pPr>
      <w:rPr>
        <w:rFonts w:hint="default"/>
      </w:rPr>
    </w:lvl>
    <w:lvl w:ilvl="1" w:tplc="04150019" w:tentative="1">
      <w:start w:val="1"/>
      <w:numFmt w:val="lowerLetter"/>
      <w:lvlText w:val="%2."/>
      <w:lvlJc w:val="left"/>
      <w:pPr>
        <w:ind w:left="4621" w:hanging="360"/>
      </w:pPr>
    </w:lvl>
    <w:lvl w:ilvl="2" w:tplc="0415001B" w:tentative="1">
      <w:start w:val="1"/>
      <w:numFmt w:val="lowerRoman"/>
      <w:lvlText w:val="%3."/>
      <w:lvlJc w:val="right"/>
      <w:pPr>
        <w:ind w:left="5341" w:hanging="180"/>
      </w:pPr>
    </w:lvl>
    <w:lvl w:ilvl="3" w:tplc="0415000F" w:tentative="1">
      <w:start w:val="1"/>
      <w:numFmt w:val="decimal"/>
      <w:lvlText w:val="%4."/>
      <w:lvlJc w:val="left"/>
      <w:pPr>
        <w:ind w:left="6061" w:hanging="360"/>
      </w:pPr>
    </w:lvl>
    <w:lvl w:ilvl="4" w:tplc="04150019" w:tentative="1">
      <w:start w:val="1"/>
      <w:numFmt w:val="lowerLetter"/>
      <w:lvlText w:val="%5."/>
      <w:lvlJc w:val="left"/>
      <w:pPr>
        <w:ind w:left="6781" w:hanging="360"/>
      </w:pPr>
    </w:lvl>
    <w:lvl w:ilvl="5" w:tplc="0415001B" w:tentative="1">
      <w:start w:val="1"/>
      <w:numFmt w:val="lowerRoman"/>
      <w:lvlText w:val="%6."/>
      <w:lvlJc w:val="right"/>
      <w:pPr>
        <w:ind w:left="7501" w:hanging="180"/>
      </w:pPr>
    </w:lvl>
    <w:lvl w:ilvl="6" w:tplc="0415000F" w:tentative="1">
      <w:start w:val="1"/>
      <w:numFmt w:val="decimal"/>
      <w:lvlText w:val="%7."/>
      <w:lvlJc w:val="left"/>
      <w:pPr>
        <w:ind w:left="8221" w:hanging="360"/>
      </w:pPr>
    </w:lvl>
    <w:lvl w:ilvl="7" w:tplc="04150019" w:tentative="1">
      <w:start w:val="1"/>
      <w:numFmt w:val="lowerLetter"/>
      <w:lvlText w:val="%8."/>
      <w:lvlJc w:val="left"/>
      <w:pPr>
        <w:ind w:left="8941" w:hanging="360"/>
      </w:pPr>
    </w:lvl>
    <w:lvl w:ilvl="8" w:tplc="0415001B" w:tentative="1">
      <w:start w:val="1"/>
      <w:numFmt w:val="lowerRoman"/>
      <w:lvlText w:val="%9."/>
      <w:lvlJc w:val="right"/>
      <w:pPr>
        <w:ind w:left="9661" w:hanging="180"/>
      </w:pPr>
    </w:lvl>
  </w:abstractNum>
  <w:abstractNum w:abstractNumId="20" w15:restartNumberingAfterBreak="0">
    <w:nsid w:val="2D2A6226"/>
    <w:multiLevelType w:val="hybridMultilevel"/>
    <w:tmpl w:val="BF2A466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9B789F"/>
    <w:multiLevelType w:val="multilevel"/>
    <w:tmpl w:val="8E7C98F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2" w15:restartNumberingAfterBreak="0">
    <w:nsid w:val="31E85EEF"/>
    <w:multiLevelType w:val="hybridMultilevel"/>
    <w:tmpl w:val="6FC8DF00"/>
    <w:lvl w:ilvl="0" w:tplc="78AE388A">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3" w15:restartNumberingAfterBreak="0">
    <w:nsid w:val="35BF1583"/>
    <w:multiLevelType w:val="hybridMultilevel"/>
    <w:tmpl w:val="E4FAD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DD0B7C"/>
    <w:multiLevelType w:val="hybridMultilevel"/>
    <w:tmpl w:val="560C6FAC"/>
    <w:lvl w:ilvl="0" w:tplc="FE90931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F6A7DE6">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0E1CF4">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F2E3B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EAD100">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EE0D080">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4B4CF9CC">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25AEC7C">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1C2A2A">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C59728C"/>
    <w:multiLevelType w:val="hybridMultilevel"/>
    <w:tmpl w:val="D6DEA9A6"/>
    <w:lvl w:ilvl="0" w:tplc="C80609C8">
      <w:start w:val="1"/>
      <w:numFmt w:val="bullet"/>
      <w:lvlText w:val=""/>
      <w:lvlJc w:val="left"/>
      <w:pPr>
        <w:ind w:left="6314" w:hanging="360"/>
      </w:pPr>
      <w:rPr>
        <w:rFonts w:ascii="Symbol" w:hAnsi="Symbol" w:hint="default"/>
        <w:color w:val="auto"/>
      </w:rPr>
    </w:lvl>
    <w:lvl w:ilvl="1" w:tplc="04150003" w:tentative="1">
      <w:start w:val="1"/>
      <w:numFmt w:val="bullet"/>
      <w:lvlText w:val="o"/>
      <w:lvlJc w:val="left"/>
      <w:pPr>
        <w:ind w:left="7034" w:hanging="360"/>
      </w:pPr>
      <w:rPr>
        <w:rFonts w:ascii="Courier New" w:hAnsi="Courier New" w:cs="Courier New" w:hint="default"/>
      </w:rPr>
    </w:lvl>
    <w:lvl w:ilvl="2" w:tplc="04150005" w:tentative="1">
      <w:start w:val="1"/>
      <w:numFmt w:val="bullet"/>
      <w:lvlText w:val=""/>
      <w:lvlJc w:val="left"/>
      <w:pPr>
        <w:ind w:left="7754" w:hanging="360"/>
      </w:pPr>
      <w:rPr>
        <w:rFonts w:ascii="Wingdings" w:hAnsi="Wingdings" w:hint="default"/>
      </w:rPr>
    </w:lvl>
    <w:lvl w:ilvl="3" w:tplc="04150001" w:tentative="1">
      <w:start w:val="1"/>
      <w:numFmt w:val="bullet"/>
      <w:lvlText w:val=""/>
      <w:lvlJc w:val="left"/>
      <w:pPr>
        <w:ind w:left="8474" w:hanging="360"/>
      </w:pPr>
      <w:rPr>
        <w:rFonts w:ascii="Symbol" w:hAnsi="Symbol" w:hint="default"/>
      </w:rPr>
    </w:lvl>
    <w:lvl w:ilvl="4" w:tplc="04150003" w:tentative="1">
      <w:start w:val="1"/>
      <w:numFmt w:val="bullet"/>
      <w:lvlText w:val="o"/>
      <w:lvlJc w:val="left"/>
      <w:pPr>
        <w:ind w:left="9194" w:hanging="360"/>
      </w:pPr>
      <w:rPr>
        <w:rFonts w:ascii="Courier New" w:hAnsi="Courier New" w:cs="Courier New" w:hint="default"/>
      </w:rPr>
    </w:lvl>
    <w:lvl w:ilvl="5" w:tplc="04150005" w:tentative="1">
      <w:start w:val="1"/>
      <w:numFmt w:val="bullet"/>
      <w:lvlText w:val=""/>
      <w:lvlJc w:val="left"/>
      <w:pPr>
        <w:ind w:left="9914" w:hanging="360"/>
      </w:pPr>
      <w:rPr>
        <w:rFonts w:ascii="Wingdings" w:hAnsi="Wingdings" w:hint="default"/>
      </w:rPr>
    </w:lvl>
    <w:lvl w:ilvl="6" w:tplc="04150001" w:tentative="1">
      <w:start w:val="1"/>
      <w:numFmt w:val="bullet"/>
      <w:lvlText w:val=""/>
      <w:lvlJc w:val="left"/>
      <w:pPr>
        <w:ind w:left="10634" w:hanging="360"/>
      </w:pPr>
      <w:rPr>
        <w:rFonts w:ascii="Symbol" w:hAnsi="Symbol" w:hint="default"/>
      </w:rPr>
    </w:lvl>
    <w:lvl w:ilvl="7" w:tplc="04150003" w:tentative="1">
      <w:start w:val="1"/>
      <w:numFmt w:val="bullet"/>
      <w:lvlText w:val="o"/>
      <w:lvlJc w:val="left"/>
      <w:pPr>
        <w:ind w:left="11354" w:hanging="360"/>
      </w:pPr>
      <w:rPr>
        <w:rFonts w:ascii="Courier New" w:hAnsi="Courier New" w:cs="Courier New" w:hint="default"/>
      </w:rPr>
    </w:lvl>
    <w:lvl w:ilvl="8" w:tplc="04150005" w:tentative="1">
      <w:start w:val="1"/>
      <w:numFmt w:val="bullet"/>
      <w:lvlText w:val=""/>
      <w:lvlJc w:val="left"/>
      <w:pPr>
        <w:ind w:left="12074" w:hanging="360"/>
      </w:pPr>
      <w:rPr>
        <w:rFonts w:ascii="Wingdings" w:hAnsi="Wingdings" w:hint="default"/>
      </w:rPr>
    </w:lvl>
  </w:abstractNum>
  <w:abstractNum w:abstractNumId="26" w15:restartNumberingAfterBreak="0">
    <w:nsid w:val="41772181"/>
    <w:multiLevelType w:val="hybridMultilevel"/>
    <w:tmpl w:val="DA4A01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7E15573"/>
    <w:multiLevelType w:val="hybridMultilevel"/>
    <w:tmpl w:val="E3A83972"/>
    <w:lvl w:ilvl="0" w:tplc="52E46D74">
      <w:start w:val="1"/>
      <w:numFmt w:val="lowerLetter"/>
      <w:lvlText w:val="%1)"/>
      <w:lvlJc w:val="left"/>
      <w:pPr>
        <w:ind w:left="720" w:hanging="360"/>
      </w:pPr>
      <w:rPr>
        <w:rFonts w:asciiTheme="minorHAnsi" w:eastAsia="Verdana"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9D5061"/>
    <w:multiLevelType w:val="hybridMultilevel"/>
    <w:tmpl w:val="62888CD2"/>
    <w:lvl w:ilvl="0" w:tplc="DD84C3FE">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9" w15:restartNumberingAfterBreak="0">
    <w:nsid w:val="49BE38DA"/>
    <w:multiLevelType w:val="hybridMultilevel"/>
    <w:tmpl w:val="7346DA2C"/>
    <w:lvl w:ilvl="0" w:tplc="2058203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5147CB8">
      <w:start w:val="1"/>
      <w:numFmt w:val="lowerLetter"/>
      <w:lvlText w:val="%2"/>
      <w:lvlJc w:val="left"/>
      <w:pPr>
        <w:ind w:left="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E809E8">
      <w:start w:val="1"/>
      <w:numFmt w:val="lowerRoman"/>
      <w:lvlText w:val="%3"/>
      <w:lvlJc w:val="left"/>
      <w:pPr>
        <w:ind w:left="6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94335E">
      <w:start w:val="1"/>
      <w:numFmt w:val="decimal"/>
      <w:lvlText w:val="%4"/>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C3C1DC6">
      <w:start w:val="1"/>
      <w:numFmt w:val="decimal"/>
      <w:lvlRestart w:val="0"/>
      <w:lvlText w:val="%5)"/>
      <w:lvlJc w:val="left"/>
      <w:pPr>
        <w:ind w:left="85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ED4AD7A6">
      <w:start w:val="1"/>
      <w:numFmt w:val="lowerRoman"/>
      <w:lvlText w:val="%6"/>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AEE1472">
      <w:start w:val="1"/>
      <w:numFmt w:val="decimal"/>
      <w:lvlText w:val="%7"/>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822B484">
      <w:start w:val="1"/>
      <w:numFmt w:val="lowerLetter"/>
      <w:lvlText w:val="%8"/>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E882A">
      <w:start w:val="1"/>
      <w:numFmt w:val="lowerRoman"/>
      <w:lvlText w:val="%9"/>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9FD2E57"/>
    <w:multiLevelType w:val="hybridMultilevel"/>
    <w:tmpl w:val="B2AADA1A"/>
    <w:lvl w:ilvl="0" w:tplc="619628D4">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1" w15:restartNumberingAfterBreak="0">
    <w:nsid w:val="4B007B59"/>
    <w:multiLevelType w:val="hybridMultilevel"/>
    <w:tmpl w:val="2026C5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272153"/>
    <w:multiLevelType w:val="multilevel"/>
    <w:tmpl w:val="804EC7D4"/>
    <w:lvl w:ilvl="0">
      <w:start w:val="22"/>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23"/>
      <w:numFmt w:val="upperLetter"/>
      <w:lvlText w:val="%3"/>
      <w:lvlJc w:val="left"/>
      <w:pPr>
        <w:ind w:left="1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600FDD"/>
    <w:multiLevelType w:val="hybridMultilevel"/>
    <w:tmpl w:val="EE98DEE8"/>
    <w:lvl w:ilvl="0" w:tplc="0415000F">
      <w:start w:val="1"/>
      <w:numFmt w:val="decimal"/>
      <w:lvlText w:val="%1."/>
      <w:lvlJc w:val="left"/>
      <w:pPr>
        <w:ind w:left="720" w:hanging="360"/>
      </w:pPr>
      <w:rPr>
        <w:rFonts w:hint="default"/>
      </w:rPr>
    </w:lvl>
    <w:lvl w:ilvl="1" w:tplc="1F8E12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A52D43"/>
    <w:multiLevelType w:val="hybridMultilevel"/>
    <w:tmpl w:val="21A876CA"/>
    <w:lvl w:ilvl="0" w:tplc="18A03AAE">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7422C4">
      <w:start w:val="1"/>
      <w:numFmt w:val="lowerLetter"/>
      <w:lvlText w:val="%2"/>
      <w:lvlJc w:val="left"/>
      <w:pPr>
        <w:ind w:left="5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EBCFB9C">
      <w:start w:val="1"/>
      <w:numFmt w:val="lowerRoman"/>
      <w:lvlText w:val="%3"/>
      <w:lvlJc w:val="left"/>
      <w:pPr>
        <w:ind w:left="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F40A6E">
      <w:start w:val="1"/>
      <w:numFmt w:val="decimal"/>
      <w:lvlText w:val="%4"/>
      <w:lvlJc w:val="left"/>
      <w:pPr>
        <w:ind w:left="9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2C08632">
      <w:start w:val="1"/>
      <w:numFmt w:val="lowerLetter"/>
      <w:lvlText w:val="%5"/>
      <w:lvlJc w:val="left"/>
      <w:pPr>
        <w:ind w:left="11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6838CE">
      <w:start w:val="1"/>
      <w:numFmt w:val="lowerLetter"/>
      <w:lvlRestart w:val="0"/>
      <w:lvlText w:val="%6)"/>
      <w:lvlJc w:val="left"/>
      <w:pPr>
        <w:ind w:left="142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2BA6F3F2">
      <w:start w:val="1"/>
      <w:numFmt w:val="decimal"/>
      <w:lvlText w:val="%7"/>
      <w:lvlJc w:val="left"/>
      <w:pPr>
        <w:ind w:left="20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66400C2">
      <w:start w:val="1"/>
      <w:numFmt w:val="lowerLetter"/>
      <w:lvlText w:val="%8"/>
      <w:lvlJc w:val="left"/>
      <w:pPr>
        <w:ind w:left="279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C302BC8">
      <w:start w:val="1"/>
      <w:numFmt w:val="lowerRoman"/>
      <w:lvlText w:val="%9"/>
      <w:lvlJc w:val="left"/>
      <w:pPr>
        <w:ind w:left="35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7B92EBE"/>
    <w:multiLevelType w:val="hybridMultilevel"/>
    <w:tmpl w:val="E702DBF2"/>
    <w:lvl w:ilvl="0" w:tplc="F24E4DF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7AE1F0">
      <w:start w:val="1"/>
      <w:numFmt w:val="lowerLetter"/>
      <w:lvlText w:val="%2"/>
      <w:lvlJc w:val="left"/>
      <w:pPr>
        <w:ind w:left="5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65288EA">
      <w:start w:val="1"/>
      <w:numFmt w:val="lowerRoman"/>
      <w:lvlText w:val="%3"/>
      <w:lvlJc w:val="left"/>
      <w:pPr>
        <w:ind w:left="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5E89D2">
      <w:start w:val="1"/>
      <w:numFmt w:val="decimal"/>
      <w:lvlText w:val="%4"/>
      <w:lvlJc w:val="left"/>
      <w:pPr>
        <w:ind w:left="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4A204F4">
      <w:start w:val="1"/>
      <w:numFmt w:val="lowerLetter"/>
      <w:lvlText w:val="%5"/>
      <w:lvlJc w:val="left"/>
      <w:pPr>
        <w:ind w:left="1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FE53B6">
      <w:start w:val="1"/>
      <w:numFmt w:val="decimal"/>
      <w:lvlRestart w:val="0"/>
      <w:lvlText w:val="%6)"/>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6" w:tplc="7AB4EE24">
      <w:start w:val="1"/>
      <w:numFmt w:val="decimal"/>
      <w:lvlText w:val="%7"/>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B4D558">
      <w:start w:val="1"/>
      <w:numFmt w:val="lowerLetter"/>
      <w:lvlText w:val="%8"/>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C7CF4A0">
      <w:start w:val="1"/>
      <w:numFmt w:val="lowerRoman"/>
      <w:lvlText w:val="%9"/>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8143184"/>
    <w:multiLevelType w:val="hybridMultilevel"/>
    <w:tmpl w:val="7A1AD356"/>
    <w:lvl w:ilvl="0" w:tplc="8E12EB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AAA64AE"/>
    <w:multiLevelType w:val="hybridMultilevel"/>
    <w:tmpl w:val="A634A91A"/>
    <w:lvl w:ilvl="0" w:tplc="DA0238CE">
      <w:start w:val="1"/>
      <w:numFmt w:val="lowerLetter"/>
      <w:lvlText w:val="%1)"/>
      <w:lvlJc w:val="left"/>
      <w:pPr>
        <w:ind w:left="1068" w:hanging="360"/>
      </w:pPr>
      <w:rPr>
        <w:rFonts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61222A60"/>
    <w:multiLevelType w:val="hybridMultilevel"/>
    <w:tmpl w:val="A20AC7AE"/>
    <w:lvl w:ilvl="0" w:tplc="2FAA132A">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9" w15:restartNumberingAfterBreak="0">
    <w:nsid w:val="627B5394"/>
    <w:multiLevelType w:val="hybridMultilevel"/>
    <w:tmpl w:val="CFF69E48"/>
    <w:lvl w:ilvl="0" w:tplc="8FECDC0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A8FDDC">
      <w:start w:val="1"/>
      <w:numFmt w:val="lowerLetter"/>
      <w:lvlText w:val="%2"/>
      <w:lvlJc w:val="left"/>
      <w:pPr>
        <w:ind w:left="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22D24">
      <w:start w:val="1"/>
      <w:numFmt w:val="lowerRoman"/>
      <w:lvlText w:val="%3"/>
      <w:lvlJc w:val="left"/>
      <w:pPr>
        <w:ind w:left="6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2C8CD8">
      <w:start w:val="1"/>
      <w:numFmt w:val="decimal"/>
      <w:lvlText w:val="%4"/>
      <w:lvlJc w:val="left"/>
      <w:pPr>
        <w:ind w:left="8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648C42">
      <w:start w:val="1"/>
      <w:numFmt w:val="decimal"/>
      <w:lvlRestart w:val="0"/>
      <w:lvlText w:val="%5)"/>
      <w:lvlJc w:val="left"/>
      <w:pPr>
        <w:ind w:left="991"/>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445018AE">
      <w:start w:val="1"/>
      <w:numFmt w:val="lowerRoman"/>
      <w:lvlText w:val="%6"/>
      <w:lvlJc w:val="left"/>
      <w:pPr>
        <w:ind w:left="17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6C4E1B2">
      <w:start w:val="1"/>
      <w:numFmt w:val="decimal"/>
      <w:lvlText w:val="%7"/>
      <w:lvlJc w:val="left"/>
      <w:pPr>
        <w:ind w:left="24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7503B5E">
      <w:start w:val="1"/>
      <w:numFmt w:val="lowerLetter"/>
      <w:lvlText w:val="%8"/>
      <w:lvlJc w:val="left"/>
      <w:pPr>
        <w:ind w:left="31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D48E26">
      <w:start w:val="1"/>
      <w:numFmt w:val="lowerRoman"/>
      <w:lvlText w:val="%9"/>
      <w:lvlJc w:val="left"/>
      <w:pPr>
        <w:ind w:left="38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5703D91"/>
    <w:multiLevelType w:val="hybridMultilevel"/>
    <w:tmpl w:val="FF4A6F4A"/>
    <w:lvl w:ilvl="0" w:tplc="2B1E7CF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9DCD16C">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07686">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AA90A">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A56EB70">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93C6AA2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9F49AD2">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E0A183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FFCB34A">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59E2136"/>
    <w:multiLevelType w:val="hybridMultilevel"/>
    <w:tmpl w:val="8C1C8DD0"/>
    <w:lvl w:ilvl="0" w:tplc="8FF64ED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D60136A">
      <w:start w:val="1"/>
      <w:numFmt w:val="lowerLetter"/>
      <w:lvlText w:val="%2"/>
      <w:lvlJc w:val="left"/>
      <w:pPr>
        <w:ind w:left="5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FECDAE">
      <w:start w:val="1"/>
      <w:numFmt w:val="lowerRoman"/>
      <w:lvlText w:val="%3"/>
      <w:lvlJc w:val="left"/>
      <w:pPr>
        <w:ind w:left="7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340FDA4">
      <w:start w:val="1"/>
      <w:numFmt w:val="decimal"/>
      <w:lvlText w:val="%4"/>
      <w:lvlJc w:val="left"/>
      <w:pPr>
        <w:ind w:left="88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BFC0BD6">
      <w:start w:val="1"/>
      <w:numFmt w:val="decimal"/>
      <w:lvlRestart w:val="0"/>
      <w:lvlText w:val="%5)"/>
      <w:lvlJc w:val="left"/>
      <w:pPr>
        <w:ind w:left="1133"/>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335CB000">
      <w:start w:val="1"/>
      <w:numFmt w:val="lowerRoman"/>
      <w:lvlText w:val="%6"/>
      <w:lvlJc w:val="left"/>
      <w:pPr>
        <w:ind w:left="17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B4464C">
      <w:start w:val="1"/>
      <w:numFmt w:val="decimal"/>
      <w:lvlText w:val="%7"/>
      <w:lvlJc w:val="left"/>
      <w:pPr>
        <w:ind w:left="24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5879D4">
      <w:start w:val="1"/>
      <w:numFmt w:val="lowerLetter"/>
      <w:lvlText w:val="%8"/>
      <w:lvlJc w:val="left"/>
      <w:pPr>
        <w:ind w:left="32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6CEEA70">
      <w:start w:val="1"/>
      <w:numFmt w:val="lowerRoman"/>
      <w:lvlText w:val="%9"/>
      <w:lvlJc w:val="left"/>
      <w:pPr>
        <w:ind w:left="39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5F409A4"/>
    <w:multiLevelType w:val="multilevel"/>
    <w:tmpl w:val="D98EA98C"/>
    <w:lvl w:ilvl="0">
      <w:start w:val="1"/>
      <w:numFmt w:val="decimal"/>
      <w:lvlText w:val="%1."/>
      <w:lvlJc w:val="left"/>
      <w:pPr>
        <w:ind w:left="720"/>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434"/>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0F66F7C"/>
    <w:multiLevelType w:val="hybridMultilevel"/>
    <w:tmpl w:val="8B8CEEA2"/>
    <w:lvl w:ilvl="0" w:tplc="520CF5D2">
      <w:start w:val="1"/>
      <w:numFmt w:val="decimal"/>
      <w:lvlText w:val="Zał. nr %1 - "/>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77D77"/>
    <w:multiLevelType w:val="hybridMultilevel"/>
    <w:tmpl w:val="73DEA868"/>
    <w:lvl w:ilvl="0" w:tplc="F626D9C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C29266">
      <w:start w:val="1"/>
      <w:numFmt w:val="lowerLetter"/>
      <w:lvlText w:val="%2"/>
      <w:lvlJc w:val="left"/>
      <w:pPr>
        <w:ind w:left="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5E073B4">
      <w:start w:val="1"/>
      <w:numFmt w:val="lowerRoman"/>
      <w:lvlText w:val="%3"/>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0AD8AE">
      <w:start w:val="1"/>
      <w:numFmt w:val="decimal"/>
      <w:lvlText w:val="%4"/>
      <w:lvlJc w:val="left"/>
      <w:pPr>
        <w:ind w:left="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086BEA">
      <w:start w:val="1"/>
      <w:numFmt w:val="decimal"/>
      <w:lvlRestart w:val="0"/>
      <w:lvlText w:val="%5)"/>
      <w:lvlJc w:val="left"/>
      <w:pPr>
        <w:ind w:left="988"/>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5" w:tplc="A52AD06E">
      <w:start w:val="1"/>
      <w:numFmt w:val="lowerRoman"/>
      <w:lvlText w:val="%6"/>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664C52E">
      <w:start w:val="1"/>
      <w:numFmt w:val="decimal"/>
      <w:lvlText w:val="%7"/>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EF27560">
      <w:start w:val="1"/>
      <w:numFmt w:val="lowerLetter"/>
      <w:lvlText w:val="%8"/>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E43A86">
      <w:start w:val="1"/>
      <w:numFmt w:val="lowerRoman"/>
      <w:lvlText w:val="%9"/>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617171B"/>
    <w:multiLevelType w:val="multilevel"/>
    <w:tmpl w:val="63CE7386"/>
    <w:lvl w:ilvl="0">
      <w:start w:val="24"/>
      <w:numFmt w:val="decimal"/>
      <w:lvlText w:val="%1."/>
      <w:lvlJc w:val="left"/>
      <w:pPr>
        <w:ind w:left="708"/>
      </w:pPr>
      <w:rPr>
        <w:rFonts w:asciiTheme="minorHAnsi" w:eastAsia="Verdana"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heme="minorHAnsi" w:eastAsia="Verdana"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5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A1D6B73"/>
    <w:multiLevelType w:val="hybridMultilevel"/>
    <w:tmpl w:val="C264F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5D3EDD"/>
    <w:multiLevelType w:val="hybridMultilevel"/>
    <w:tmpl w:val="07B87C28"/>
    <w:lvl w:ilvl="0" w:tplc="DAC205C8">
      <w:start w:val="1"/>
      <w:numFmt w:val="lowerLetter"/>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48" w15:restartNumberingAfterBreak="0">
    <w:nsid w:val="7E0F5956"/>
    <w:multiLevelType w:val="hybridMultilevel"/>
    <w:tmpl w:val="1F263CCA"/>
    <w:lvl w:ilvl="0" w:tplc="21C6F9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0"/>
  </w:num>
  <w:num w:numId="3">
    <w:abstractNumId w:val="12"/>
  </w:num>
  <w:num w:numId="4">
    <w:abstractNumId w:val="39"/>
  </w:num>
  <w:num w:numId="5">
    <w:abstractNumId w:val="40"/>
  </w:num>
  <w:num w:numId="6">
    <w:abstractNumId w:val="2"/>
  </w:num>
  <w:num w:numId="7">
    <w:abstractNumId w:val="35"/>
  </w:num>
  <w:num w:numId="8">
    <w:abstractNumId w:val="29"/>
  </w:num>
  <w:num w:numId="9">
    <w:abstractNumId w:val="34"/>
  </w:num>
  <w:num w:numId="10">
    <w:abstractNumId w:val="41"/>
  </w:num>
  <w:num w:numId="11">
    <w:abstractNumId w:val="24"/>
  </w:num>
  <w:num w:numId="12">
    <w:abstractNumId w:val="44"/>
  </w:num>
  <w:num w:numId="13">
    <w:abstractNumId w:val="32"/>
  </w:num>
  <w:num w:numId="14">
    <w:abstractNumId w:val="45"/>
  </w:num>
  <w:num w:numId="15">
    <w:abstractNumId w:val="4"/>
  </w:num>
  <w:num w:numId="16">
    <w:abstractNumId w:val="13"/>
  </w:num>
  <w:num w:numId="17">
    <w:abstractNumId w:val="38"/>
  </w:num>
  <w:num w:numId="18">
    <w:abstractNumId w:val="43"/>
  </w:num>
  <w:num w:numId="19">
    <w:abstractNumId w:val="19"/>
  </w:num>
  <w:num w:numId="20">
    <w:abstractNumId w:val="27"/>
  </w:num>
  <w:num w:numId="21">
    <w:abstractNumId w:val="16"/>
  </w:num>
  <w:num w:numId="22">
    <w:abstractNumId w:val="8"/>
  </w:num>
  <w:num w:numId="23">
    <w:abstractNumId w:val="33"/>
  </w:num>
  <w:num w:numId="24">
    <w:abstractNumId w:val="0"/>
  </w:num>
  <w:num w:numId="25">
    <w:abstractNumId w:val="28"/>
  </w:num>
  <w:num w:numId="26">
    <w:abstractNumId w:val="36"/>
  </w:num>
  <w:num w:numId="27">
    <w:abstractNumId w:val="6"/>
  </w:num>
  <w:num w:numId="28">
    <w:abstractNumId w:val="5"/>
  </w:num>
  <w:num w:numId="29">
    <w:abstractNumId w:val="14"/>
  </w:num>
  <w:num w:numId="30">
    <w:abstractNumId w:val="22"/>
  </w:num>
  <w:num w:numId="31">
    <w:abstractNumId w:val="7"/>
  </w:num>
  <w:num w:numId="32">
    <w:abstractNumId w:val="18"/>
  </w:num>
  <w:num w:numId="33">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7"/>
  </w:num>
  <w:num w:numId="37">
    <w:abstractNumId w:val="47"/>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8"/>
  </w:num>
  <w:num w:numId="41">
    <w:abstractNumId w:val="46"/>
  </w:num>
  <w:num w:numId="42">
    <w:abstractNumId w:val="9"/>
  </w:num>
  <w:num w:numId="43">
    <w:abstractNumId w:val="17"/>
  </w:num>
  <w:num w:numId="44">
    <w:abstractNumId w:val="25"/>
  </w:num>
  <w:num w:numId="45">
    <w:abstractNumId w:val="11"/>
  </w:num>
  <w:num w:numId="46">
    <w:abstractNumId w:val="20"/>
  </w:num>
  <w:num w:numId="47">
    <w:abstractNumId w:val="3"/>
  </w:num>
  <w:num w:numId="48">
    <w:abstractNumId w:val="31"/>
  </w:num>
  <w:num w:numId="49">
    <w:abstractNumId w:val="1"/>
  </w:num>
  <w:num w:numId="5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75"/>
    <w:rsid w:val="0000017E"/>
    <w:rsid w:val="00003840"/>
    <w:rsid w:val="00012060"/>
    <w:rsid w:val="00014038"/>
    <w:rsid w:val="00014DE8"/>
    <w:rsid w:val="00015384"/>
    <w:rsid w:val="0001796D"/>
    <w:rsid w:val="00020BB9"/>
    <w:rsid w:val="000271C6"/>
    <w:rsid w:val="00027691"/>
    <w:rsid w:val="00037543"/>
    <w:rsid w:val="00040995"/>
    <w:rsid w:val="000442BA"/>
    <w:rsid w:val="00046029"/>
    <w:rsid w:val="0006542C"/>
    <w:rsid w:val="00067A21"/>
    <w:rsid w:val="00072CEB"/>
    <w:rsid w:val="00074F68"/>
    <w:rsid w:val="00085836"/>
    <w:rsid w:val="00086FB8"/>
    <w:rsid w:val="00090D61"/>
    <w:rsid w:val="00091A2D"/>
    <w:rsid w:val="00095FD5"/>
    <w:rsid w:val="00096582"/>
    <w:rsid w:val="000A2333"/>
    <w:rsid w:val="000A2641"/>
    <w:rsid w:val="000A4188"/>
    <w:rsid w:val="000A776E"/>
    <w:rsid w:val="000A7862"/>
    <w:rsid w:val="000B0D05"/>
    <w:rsid w:val="000B606B"/>
    <w:rsid w:val="000C33DC"/>
    <w:rsid w:val="000C6D41"/>
    <w:rsid w:val="000D31D2"/>
    <w:rsid w:val="000D3378"/>
    <w:rsid w:val="000E09E5"/>
    <w:rsid w:val="000E4111"/>
    <w:rsid w:val="000F09BA"/>
    <w:rsid w:val="000F4C17"/>
    <w:rsid w:val="0010110B"/>
    <w:rsid w:val="00102B44"/>
    <w:rsid w:val="0010587E"/>
    <w:rsid w:val="00106035"/>
    <w:rsid w:val="00110E20"/>
    <w:rsid w:val="00111289"/>
    <w:rsid w:val="00111649"/>
    <w:rsid w:val="001130E0"/>
    <w:rsid w:val="001172A0"/>
    <w:rsid w:val="00117E6B"/>
    <w:rsid w:val="00124111"/>
    <w:rsid w:val="00125B5C"/>
    <w:rsid w:val="001268C6"/>
    <w:rsid w:val="00131AE5"/>
    <w:rsid w:val="00144B8D"/>
    <w:rsid w:val="0015092B"/>
    <w:rsid w:val="00153B75"/>
    <w:rsid w:val="00166464"/>
    <w:rsid w:val="00170C78"/>
    <w:rsid w:val="00175B21"/>
    <w:rsid w:val="00181C1D"/>
    <w:rsid w:val="001875D6"/>
    <w:rsid w:val="00193676"/>
    <w:rsid w:val="00193BAF"/>
    <w:rsid w:val="001951E9"/>
    <w:rsid w:val="001955E3"/>
    <w:rsid w:val="001A1B3D"/>
    <w:rsid w:val="001B0891"/>
    <w:rsid w:val="001B0C43"/>
    <w:rsid w:val="001B5C98"/>
    <w:rsid w:val="001E146A"/>
    <w:rsid w:val="001E2978"/>
    <w:rsid w:val="001F59AB"/>
    <w:rsid w:val="00203FF5"/>
    <w:rsid w:val="00206D2A"/>
    <w:rsid w:val="00212E0E"/>
    <w:rsid w:val="002244E2"/>
    <w:rsid w:val="00225D92"/>
    <w:rsid w:val="002310A9"/>
    <w:rsid w:val="002411A3"/>
    <w:rsid w:val="00241BA7"/>
    <w:rsid w:val="002474E5"/>
    <w:rsid w:val="002516B5"/>
    <w:rsid w:val="00252402"/>
    <w:rsid w:val="00255795"/>
    <w:rsid w:val="00256282"/>
    <w:rsid w:val="00256F61"/>
    <w:rsid w:val="00260CC0"/>
    <w:rsid w:val="002670D5"/>
    <w:rsid w:val="00274656"/>
    <w:rsid w:val="002773F4"/>
    <w:rsid w:val="00280D2E"/>
    <w:rsid w:val="002875A4"/>
    <w:rsid w:val="002A1341"/>
    <w:rsid w:val="002A236A"/>
    <w:rsid w:val="002A5551"/>
    <w:rsid w:val="002B6175"/>
    <w:rsid w:val="002C01BB"/>
    <w:rsid w:val="002C542D"/>
    <w:rsid w:val="002D6373"/>
    <w:rsid w:val="002E174A"/>
    <w:rsid w:val="002E421B"/>
    <w:rsid w:val="002E6E2D"/>
    <w:rsid w:val="002F258D"/>
    <w:rsid w:val="002F4355"/>
    <w:rsid w:val="002F4799"/>
    <w:rsid w:val="002F7FE7"/>
    <w:rsid w:val="00300C3B"/>
    <w:rsid w:val="00302C73"/>
    <w:rsid w:val="003041A1"/>
    <w:rsid w:val="00310582"/>
    <w:rsid w:val="0031139D"/>
    <w:rsid w:val="003133CE"/>
    <w:rsid w:val="00323216"/>
    <w:rsid w:val="003237A8"/>
    <w:rsid w:val="00323E69"/>
    <w:rsid w:val="00326823"/>
    <w:rsid w:val="00330C91"/>
    <w:rsid w:val="0033394F"/>
    <w:rsid w:val="003342BD"/>
    <w:rsid w:val="003369DF"/>
    <w:rsid w:val="00342AE1"/>
    <w:rsid w:val="00345FFB"/>
    <w:rsid w:val="003501A7"/>
    <w:rsid w:val="00355238"/>
    <w:rsid w:val="00355BF4"/>
    <w:rsid w:val="0035613E"/>
    <w:rsid w:val="00360026"/>
    <w:rsid w:val="00363C12"/>
    <w:rsid w:val="0037162A"/>
    <w:rsid w:val="003833ED"/>
    <w:rsid w:val="003841D1"/>
    <w:rsid w:val="0038683C"/>
    <w:rsid w:val="00390E34"/>
    <w:rsid w:val="00392052"/>
    <w:rsid w:val="003937E1"/>
    <w:rsid w:val="00395B5C"/>
    <w:rsid w:val="003967D4"/>
    <w:rsid w:val="003A00A1"/>
    <w:rsid w:val="003A48D8"/>
    <w:rsid w:val="003B7081"/>
    <w:rsid w:val="003C3F85"/>
    <w:rsid w:val="003C6293"/>
    <w:rsid w:val="003D1581"/>
    <w:rsid w:val="003D29C4"/>
    <w:rsid w:val="003D2A0D"/>
    <w:rsid w:val="003D3E83"/>
    <w:rsid w:val="003E26D3"/>
    <w:rsid w:val="004145B3"/>
    <w:rsid w:val="00415352"/>
    <w:rsid w:val="00422134"/>
    <w:rsid w:val="00422E43"/>
    <w:rsid w:val="00424E27"/>
    <w:rsid w:val="00432DB1"/>
    <w:rsid w:val="004362D5"/>
    <w:rsid w:val="004418B6"/>
    <w:rsid w:val="0044209E"/>
    <w:rsid w:val="00463395"/>
    <w:rsid w:val="00463B07"/>
    <w:rsid w:val="00464251"/>
    <w:rsid w:val="004649D4"/>
    <w:rsid w:val="00464D22"/>
    <w:rsid w:val="00465B4D"/>
    <w:rsid w:val="004670E4"/>
    <w:rsid w:val="004678CE"/>
    <w:rsid w:val="004707C5"/>
    <w:rsid w:val="00480644"/>
    <w:rsid w:val="004840ED"/>
    <w:rsid w:val="00485F41"/>
    <w:rsid w:val="00486C25"/>
    <w:rsid w:val="00490896"/>
    <w:rsid w:val="00490E14"/>
    <w:rsid w:val="004A0FFC"/>
    <w:rsid w:val="004A26D4"/>
    <w:rsid w:val="004A79F7"/>
    <w:rsid w:val="004B16D6"/>
    <w:rsid w:val="004B38E0"/>
    <w:rsid w:val="004B42DD"/>
    <w:rsid w:val="004B6739"/>
    <w:rsid w:val="004C2243"/>
    <w:rsid w:val="004D0356"/>
    <w:rsid w:val="004D2DFD"/>
    <w:rsid w:val="004D5188"/>
    <w:rsid w:val="004D518D"/>
    <w:rsid w:val="004E5650"/>
    <w:rsid w:val="004E6EF2"/>
    <w:rsid w:val="004F4D7F"/>
    <w:rsid w:val="00511B94"/>
    <w:rsid w:val="00513F52"/>
    <w:rsid w:val="00514270"/>
    <w:rsid w:val="005159AA"/>
    <w:rsid w:val="0052137D"/>
    <w:rsid w:val="00525218"/>
    <w:rsid w:val="00534128"/>
    <w:rsid w:val="005366E7"/>
    <w:rsid w:val="00545781"/>
    <w:rsid w:val="00547F23"/>
    <w:rsid w:val="005503A3"/>
    <w:rsid w:val="00560AEE"/>
    <w:rsid w:val="00560F7D"/>
    <w:rsid w:val="00562011"/>
    <w:rsid w:val="00565E91"/>
    <w:rsid w:val="00574BE7"/>
    <w:rsid w:val="005761C9"/>
    <w:rsid w:val="00583724"/>
    <w:rsid w:val="00584799"/>
    <w:rsid w:val="00587566"/>
    <w:rsid w:val="00590C74"/>
    <w:rsid w:val="00592613"/>
    <w:rsid w:val="00593A67"/>
    <w:rsid w:val="005A01F3"/>
    <w:rsid w:val="005A5C15"/>
    <w:rsid w:val="005B0657"/>
    <w:rsid w:val="005B13C4"/>
    <w:rsid w:val="005C41BC"/>
    <w:rsid w:val="005D0312"/>
    <w:rsid w:val="005D3EC0"/>
    <w:rsid w:val="005D4A89"/>
    <w:rsid w:val="005D61C4"/>
    <w:rsid w:val="005D7A25"/>
    <w:rsid w:val="005E46C7"/>
    <w:rsid w:val="005E4E69"/>
    <w:rsid w:val="005F6707"/>
    <w:rsid w:val="005F7E56"/>
    <w:rsid w:val="00607AD6"/>
    <w:rsid w:val="00607FE2"/>
    <w:rsid w:val="006161EF"/>
    <w:rsid w:val="00617122"/>
    <w:rsid w:val="006229E6"/>
    <w:rsid w:val="00624BF4"/>
    <w:rsid w:val="00625153"/>
    <w:rsid w:val="006258FB"/>
    <w:rsid w:val="00632DE1"/>
    <w:rsid w:val="006443C2"/>
    <w:rsid w:val="00650C5F"/>
    <w:rsid w:val="00651B6C"/>
    <w:rsid w:val="00652DAA"/>
    <w:rsid w:val="00652DB9"/>
    <w:rsid w:val="00653DB9"/>
    <w:rsid w:val="00660EB5"/>
    <w:rsid w:val="00662AA6"/>
    <w:rsid w:val="00670720"/>
    <w:rsid w:val="00675C77"/>
    <w:rsid w:val="0067758D"/>
    <w:rsid w:val="00680F35"/>
    <w:rsid w:val="00681060"/>
    <w:rsid w:val="006926F1"/>
    <w:rsid w:val="006A1607"/>
    <w:rsid w:val="006A4EDD"/>
    <w:rsid w:val="006A609F"/>
    <w:rsid w:val="006A6A19"/>
    <w:rsid w:val="006B35D7"/>
    <w:rsid w:val="006B5B46"/>
    <w:rsid w:val="006C168B"/>
    <w:rsid w:val="006C324F"/>
    <w:rsid w:val="006D0593"/>
    <w:rsid w:val="006E1964"/>
    <w:rsid w:val="006E55F6"/>
    <w:rsid w:val="006E65AB"/>
    <w:rsid w:val="006F11B2"/>
    <w:rsid w:val="00701AEC"/>
    <w:rsid w:val="0070624F"/>
    <w:rsid w:val="00713120"/>
    <w:rsid w:val="0072167B"/>
    <w:rsid w:val="007260A2"/>
    <w:rsid w:val="007346B5"/>
    <w:rsid w:val="00737061"/>
    <w:rsid w:val="00737DA2"/>
    <w:rsid w:val="007411AF"/>
    <w:rsid w:val="00746936"/>
    <w:rsid w:val="00750AF1"/>
    <w:rsid w:val="00751D05"/>
    <w:rsid w:val="0075257A"/>
    <w:rsid w:val="00756E14"/>
    <w:rsid w:val="00757CB0"/>
    <w:rsid w:val="0076198D"/>
    <w:rsid w:val="00763CD2"/>
    <w:rsid w:val="00765946"/>
    <w:rsid w:val="007707A4"/>
    <w:rsid w:val="00776C6B"/>
    <w:rsid w:val="00782D36"/>
    <w:rsid w:val="0079104C"/>
    <w:rsid w:val="007955E1"/>
    <w:rsid w:val="00795E16"/>
    <w:rsid w:val="007A21CA"/>
    <w:rsid w:val="007A48E0"/>
    <w:rsid w:val="007B325A"/>
    <w:rsid w:val="007B348D"/>
    <w:rsid w:val="007B361A"/>
    <w:rsid w:val="007B3E85"/>
    <w:rsid w:val="007C5CC0"/>
    <w:rsid w:val="007C7154"/>
    <w:rsid w:val="007D5756"/>
    <w:rsid w:val="007E5661"/>
    <w:rsid w:val="007E5B0B"/>
    <w:rsid w:val="007E70CC"/>
    <w:rsid w:val="007F0E6F"/>
    <w:rsid w:val="007F3075"/>
    <w:rsid w:val="007F319B"/>
    <w:rsid w:val="007F38FB"/>
    <w:rsid w:val="007F6AA9"/>
    <w:rsid w:val="00800996"/>
    <w:rsid w:val="00802A72"/>
    <w:rsid w:val="00810711"/>
    <w:rsid w:val="00812370"/>
    <w:rsid w:val="00821D78"/>
    <w:rsid w:val="00825788"/>
    <w:rsid w:val="00833F1F"/>
    <w:rsid w:val="00836ED3"/>
    <w:rsid w:val="00847323"/>
    <w:rsid w:val="00850AE1"/>
    <w:rsid w:val="00855965"/>
    <w:rsid w:val="00856C18"/>
    <w:rsid w:val="008629F2"/>
    <w:rsid w:val="00867E58"/>
    <w:rsid w:val="008744B8"/>
    <w:rsid w:val="008756AF"/>
    <w:rsid w:val="00876646"/>
    <w:rsid w:val="00885806"/>
    <w:rsid w:val="00896E51"/>
    <w:rsid w:val="008A1DBB"/>
    <w:rsid w:val="008A210B"/>
    <w:rsid w:val="008D0FDA"/>
    <w:rsid w:val="008E61BB"/>
    <w:rsid w:val="008F498A"/>
    <w:rsid w:val="008F5B4E"/>
    <w:rsid w:val="009041DE"/>
    <w:rsid w:val="00906A16"/>
    <w:rsid w:val="00906E78"/>
    <w:rsid w:val="00907EFB"/>
    <w:rsid w:val="00907F22"/>
    <w:rsid w:val="0092051E"/>
    <w:rsid w:val="00921ACC"/>
    <w:rsid w:val="00926810"/>
    <w:rsid w:val="00931222"/>
    <w:rsid w:val="0093149F"/>
    <w:rsid w:val="00933E5F"/>
    <w:rsid w:val="00936577"/>
    <w:rsid w:val="00940E68"/>
    <w:rsid w:val="00941885"/>
    <w:rsid w:val="00950B87"/>
    <w:rsid w:val="009669EF"/>
    <w:rsid w:val="009706A4"/>
    <w:rsid w:val="00970F72"/>
    <w:rsid w:val="0097123E"/>
    <w:rsid w:val="009751C8"/>
    <w:rsid w:val="0099451E"/>
    <w:rsid w:val="009A27A4"/>
    <w:rsid w:val="009D184D"/>
    <w:rsid w:val="009D22CB"/>
    <w:rsid w:val="009E2E70"/>
    <w:rsid w:val="009E5619"/>
    <w:rsid w:val="009E5C1A"/>
    <w:rsid w:val="009F0DE5"/>
    <w:rsid w:val="009F574A"/>
    <w:rsid w:val="00A01037"/>
    <w:rsid w:val="00A01798"/>
    <w:rsid w:val="00A05C47"/>
    <w:rsid w:val="00A07412"/>
    <w:rsid w:val="00A1038E"/>
    <w:rsid w:val="00A1271C"/>
    <w:rsid w:val="00A12F25"/>
    <w:rsid w:val="00A24D7E"/>
    <w:rsid w:val="00A348BC"/>
    <w:rsid w:val="00A376D7"/>
    <w:rsid w:val="00A41EB4"/>
    <w:rsid w:val="00A432F3"/>
    <w:rsid w:val="00A557EE"/>
    <w:rsid w:val="00A57EDE"/>
    <w:rsid w:val="00A715C1"/>
    <w:rsid w:val="00A74279"/>
    <w:rsid w:val="00A75FEF"/>
    <w:rsid w:val="00A819A0"/>
    <w:rsid w:val="00A81DD3"/>
    <w:rsid w:val="00A83193"/>
    <w:rsid w:val="00A871D5"/>
    <w:rsid w:val="00AA66DE"/>
    <w:rsid w:val="00AA7B3D"/>
    <w:rsid w:val="00AB3EE7"/>
    <w:rsid w:val="00AB4433"/>
    <w:rsid w:val="00AB7813"/>
    <w:rsid w:val="00AB7B0F"/>
    <w:rsid w:val="00AC0A95"/>
    <w:rsid w:val="00AC5AB0"/>
    <w:rsid w:val="00AD01D9"/>
    <w:rsid w:val="00AD63D9"/>
    <w:rsid w:val="00AD644E"/>
    <w:rsid w:val="00AD7976"/>
    <w:rsid w:val="00AD7A96"/>
    <w:rsid w:val="00AE1BFD"/>
    <w:rsid w:val="00AE5F53"/>
    <w:rsid w:val="00AF26F6"/>
    <w:rsid w:val="00AF37B3"/>
    <w:rsid w:val="00AF68A8"/>
    <w:rsid w:val="00B07260"/>
    <w:rsid w:val="00B1411C"/>
    <w:rsid w:val="00B1635C"/>
    <w:rsid w:val="00B2421D"/>
    <w:rsid w:val="00B30CA3"/>
    <w:rsid w:val="00B32BA1"/>
    <w:rsid w:val="00B32DDA"/>
    <w:rsid w:val="00B40D6E"/>
    <w:rsid w:val="00B41A80"/>
    <w:rsid w:val="00B561BE"/>
    <w:rsid w:val="00B564C7"/>
    <w:rsid w:val="00B56610"/>
    <w:rsid w:val="00B57859"/>
    <w:rsid w:val="00B61C16"/>
    <w:rsid w:val="00B66B74"/>
    <w:rsid w:val="00B812B7"/>
    <w:rsid w:val="00B87891"/>
    <w:rsid w:val="00B90B83"/>
    <w:rsid w:val="00B90D1F"/>
    <w:rsid w:val="00B91E97"/>
    <w:rsid w:val="00B95048"/>
    <w:rsid w:val="00BA3156"/>
    <w:rsid w:val="00BA370A"/>
    <w:rsid w:val="00BB035F"/>
    <w:rsid w:val="00BB3039"/>
    <w:rsid w:val="00BB51CB"/>
    <w:rsid w:val="00BB7F48"/>
    <w:rsid w:val="00BC2674"/>
    <w:rsid w:val="00BC76F2"/>
    <w:rsid w:val="00BD65C6"/>
    <w:rsid w:val="00BD6686"/>
    <w:rsid w:val="00BE3D4A"/>
    <w:rsid w:val="00BE3D87"/>
    <w:rsid w:val="00BE489C"/>
    <w:rsid w:val="00BF2C70"/>
    <w:rsid w:val="00BF7E53"/>
    <w:rsid w:val="00C004C8"/>
    <w:rsid w:val="00C0629B"/>
    <w:rsid w:val="00C10A26"/>
    <w:rsid w:val="00C14603"/>
    <w:rsid w:val="00C25BBB"/>
    <w:rsid w:val="00C263E3"/>
    <w:rsid w:val="00C27FDE"/>
    <w:rsid w:val="00C35DC6"/>
    <w:rsid w:val="00C37047"/>
    <w:rsid w:val="00C46DB5"/>
    <w:rsid w:val="00C50880"/>
    <w:rsid w:val="00C53EBA"/>
    <w:rsid w:val="00C56B5E"/>
    <w:rsid w:val="00C56C2E"/>
    <w:rsid w:val="00C62423"/>
    <w:rsid w:val="00C66767"/>
    <w:rsid w:val="00C7233D"/>
    <w:rsid w:val="00C7263F"/>
    <w:rsid w:val="00C73945"/>
    <w:rsid w:val="00C7594C"/>
    <w:rsid w:val="00C82A7B"/>
    <w:rsid w:val="00C83C25"/>
    <w:rsid w:val="00C84BA1"/>
    <w:rsid w:val="00C85058"/>
    <w:rsid w:val="00C87CA9"/>
    <w:rsid w:val="00C9321B"/>
    <w:rsid w:val="00C96F93"/>
    <w:rsid w:val="00CA17AF"/>
    <w:rsid w:val="00CA2DE8"/>
    <w:rsid w:val="00CB34DE"/>
    <w:rsid w:val="00CB710D"/>
    <w:rsid w:val="00CC59DD"/>
    <w:rsid w:val="00CD3E16"/>
    <w:rsid w:val="00CE1109"/>
    <w:rsid w:val="00CE1F08"/>
    <w:rsid w:val="00CE443F"/>
    <w:rsid w:val="00CF2F65"/>
    <w:rsid w:val="00CF4951"/>
    <w:rsid w:val="00D1454A"/>
    <w:rsid w:val="00D155AC"/>
    <w:rsid w:val="00D2093C"/>
    <w:rsid w:val="00D40D4D"/>
    <w:rsid w:val="00D41B56"/>
    <w:rsid w:val="00D42B6A"/>
    <w:rsid w:val="00D43D4C"/>
    <w:rsid w:val="00D4741A"/>
    <w:rsid w:val="00D540EB"/>
    <w:rsid w:val="00D5442F"/>
    <w:rsid w:val="00D64F1F"/>
    <w:rsid w:val="00D64FDE"/>
    <w:rsid w:val="00D6516E"/>
    <w:rsid w:val="00D657FF"/>
    <w:rsid w:val="00D66197"/>
    <w:rsid w:val="00D71663"/>
    <w:rsid w:val="00D7253E"/>
    <w:rsid w:val="00D76BFC"/>
    <w:rsid w:val="00D873E4"/>
    <w:rsid w:val="00D9091A"/>
    <w:rsid w:val="00D9122B"/>
    <w:rsid w:val="00D9268D"/>
    <w:rsid w:val="00D9673A"/>
    <w:rsid w:val="00DA2EA9"/>
    <w:rsid w:val="00DB0072"/>
    <w:rsid w:val="00DB271B"/>
    <w:rsid w:val="00DB35EA"/>
    <w:rsid w:val="00DB447B"/>
    <w:rsid w:val="00DB4CDD"/>
    <w:rsid w:val="00DB6373"/>
    <w:rsid w:val="00DC1DB0"/>
    <w:rsid w:val="00DC3A32"/>
    <w:rsid w:val="00DC3CA6"/>
    <w:rsid w:val="00DC5ECF"/>
    <w:rsid w:val="00DC631C"/>
    <w:rsid w:val="00DD1C13"/>
    <w:rsid w:val="00DD4F2F"/>
    <w:rsid w:val="00DD5B7C"/>
    <w:rsid w:val="00DE1D66"/>
    <w:rsid w:val="00DF15E4"/>
    <w:rsid w:val="00DF3118"/>
    <w:rsid w:val="00E00516"/>
    <w:rsid w:val="00E017B2"/>
    <w:rsid w:val="00E02E6D"/>
    <w:rsid w:val="00E03733"/>
    <w:rsid w:val="00E07399"/>
    <w:rsid w:val="00E115EE"/>
    <w:rsid w:val="00E137B6"/>
    <w:rsid w:val="00E15277"/>
    <w:rsid w:val="00E171BC"/>
    <w:rsid w:val="00E21628"/>
    <w:rsid w:val="00E221EB"/>
    <w:rsid w:val="00E225DB"/>
    <w:rsid w:val="00E3135C"/>
    <w:rsid w:val="00E359D3"/>
    <w:rsid w:val="00E3700D"/>
    <w:rsid w:val="00E44F47"/>
    <w:rsid w:val="00E46697"/>
    <w:rsid w:val="00E466D7"/>
    <w:rsid w:val="00E500C4"/>
    <w:rsid w:val="00E56685"/>
    <w:rsid w:val="00E635A4"/>
    <w:rsid w:val="00E72423"/>
    <w:rsid w:val="00E7455F"/>
    <w:rsid w:val="00E802D6"/>
    <w:rsid w:val="00E810A6"/>
    <w:rsid w:val="00E816CE"/>
    <w:rsid w:val="00E9267F"/>
    <w:rsid w:val="00E9702E"/>
    <w:rsid w:val="00EA2A4A"/>
    <w:rsid w:val="00EA5CCC"/>
    <w:rsid w:val="00EB46BC"/>
    <w:rsid w:val="00EC03E8"/>
    <w:rsid w:val="00EC1B0B"/>
    <w:rsid w:val="00ED2F23"/>
    <w:rsid w:val="00ED4932"/>
    <w:rsid w:val="00EE37FF"/>
    <w:rsid w:val="00EE46BB"/>
    <w:rsid w:val="00EE7544"/>
    <w:rsid w:val="00EF4376"/>
    <w:rsid w:val="00EF49BF"/>
    <w:rsid w:val="00F108D3"/>
    <w:rsid w:val="00F11FB6"/>
    <w:rsid w:val="00F12B6A"/>
    <w:rsid w:val="00F14706"/>
    <w:rsid w:val="00F1759F"/>
    <w:rsid w:val="00F23D8E"/>
    <w:rsid w:val="00F24A67"/>
    <w:rsid w:val="00F25D7E"/>
    <w:rsid w:val="00F27B7A"/>
    <w:rsid w:val="00F37B63"/>
    <w:rsid w:val="00F41D57"/>
    <w:rsid w:val="00F5273C"/>
    <w:rsid w:val="00F5700F"/>
    <w:rsid w:val="00F604D5"/>
    <w:rsid w:val="00F60927"/>
    <w:rsid w:val="00F60A99"/>
    <w:rsid w:val="00F60F63"/>
    <w:rsid w:val="00F624B4"/>
    <w:rsid w:val="00F660D8"/>
    <w:rsid w:val="00F7148B"/>
    <w:rsid w:val="00F7353F"/>
    <w:rsid w:val="00F74CFA"/>
    <w:rsid w:val="00F813A3"/>
    <w:rsid w:val="00F92D5D"/>
    <w:rsid w:val="00F94A94"/>
    <w:rsid w:val="00F95FAB"/>
    <w:rsid w:val="00F96330"/>
    <w:rsid w:val="00F9671E"/>
    <w:rsid w:val="00F97A2B"/>
    <w:rsid w:val="00FA0358"/>
    <w:rsid w:val="00FA3628"/>
    <w:rsid w:val="00FB0730"/>
    <w:rsid w:val="00FB0875"/>
    <w:rsid w:val="00FC0AD3"/>
    <w:rsid w:val="00FD176F"/>
    <w:rsid w:val="00FD389D"/>
    <w:rsid w:val="00FD4B6C"/>
    <w:rsid w:val="00FD679D"/>
    <w:rsid w:val="00FD6AAD"/>
    <w:rsid w:val="00FE3E27"/>
    <w:rsid w:val="00FE7A52"/>
    <w:rsid w:val="00FF0087"/>
    <w:rsid w:val="00FF186E"/>
    <w:rsid w:val="00FF3722"/>
    <w:rsid w:val="00FF49E1"/>
    <w:rsid w:val="00FF6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99A0"/>
  <w15:docId w15:val="{9CF38761-1545-48FD-8D8F-AC36CE2A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587E"/>
    <w:pPr>
      <w:spacing w:after="11" w:line="269" w:lineRule="auto"/>
      <w:ind w:left="3551" w:right="1544" w:hanging="10"/>
      <w:jc w:val="both"/>
    </w:pPr>
    <w:rPr>
      <w:rFonts w:ascii="Verdana" w:eastAsia="Verdana" w:hAnsi="Verdana" w:cs="Verdana"/>
      <w:color w:val="000000"/>
      <w:sz w:val="20"/>
    </w:rPr>
  </w:style>
  <w:style w:type="paragraph" w:styleId="Nagwek1">
    <w:name w:val="heading 1"/>
    <w:next w:val="Normalny"/>
    <w:link w:val="Nagwek1Znak"/>
    <w:uiPriority w:val="9"/>
    <w:qFormat/>
    <w:rsid w:val="0010587E"/>
    <w:pPr>
      <w:keepNext/>
      <w:keepLines/>
      <w:spacing w:after="25" w:line="250" w:lineRule="auto"/>
      <w:ind w:left="10" w:right="343" w:hanging="10"/>
      <w:jc w:val="center"/>
      <w:outlineLvl w:val="0"/>
    </w:pPr>
    <w:rPr>
      <w:rFonts w:ascii="Verdana" w:eastAsia="Verdana" w:hAnsi="Verdana" w:cs="Verdan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0587E"/>
    <w:rPr>
      <w:rFonts w:ascii="Verdana" w:eastAsia="Verdana" w:hAnsi="Verdana" w:cs="Verdana"/>
      <w:b/>
      <w:color w:val="000000"/>
      <w:sz w:val="20"/>
    </w:rPr>
  </w:style>
  <w:style w:type="paragraph" w:customStyle="1" w:styleId="footnotedescription">
    <w:name w:val="footnote description"/>
    <w:next w:val="Normalny"/>
    <w:link w:val="footnotedescriptionChar"/>
    <w:hidden/>
    <w:rsid w:val="0010587E"/>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10587E"/>
    <w:rPr>
      <w:rFonts w:ascii="Times New Roman" w:eastAsia="Times New Roman" w:hAnsi="Times New Roman" w:cs="Times New Roman"/>
      <w:color w:val="000000"/>
      <w:sz w:val="20"/>
    </w:rPr>
  </w:style>
  <w:style w:type="character" w:customStyle="1" w:styleId="footnotemark">
    <w:name w:val="footnote mark"/>
    <w:hidden/>
    <w:rsid w:val="0010587E"/>
    <w:rPr>
      <w:rFonts w:ascii="Times New Roman" w:eastAsia="Times New Roman" w:hAnsi="Times New Roman" w:cs="Times New Roman"/>
      <w:color w:val="000000"/>
      <w:sz w:val="20"/>
      <w:vertAlign w:val="superscript"/>
    </w:rPr>
  </w:style>
  <w:style w:type="table" w:customStyle="1" w:styleId="TableGrid">
    <w:name w:val="TableGrid"/>
    <w:rsid w:val="0010587E"/>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70F72"/>
    <w:rPr>
      <w:color w:val="0563C1" w:themeColor="hyperlink"/>
      <w:u w:val="single"/>
    </w:rPr>
  </w:style>
  <w:style w:type="character" w:customStyle="1" w:styleId="Nierozpoznanawzmianka1">
    <w:name w:val="Nierozpoznana wzmianka1"/>
    <w:basedOn w:val="Domylnaczcionkaakapitu"/>
    <w:uiPriority w:val="99"/>
    <w:semiHidden/>
    <w:unhideWhenUsed/>
    <w:rsid w:val="00970F72"/>
    <w:rPr>
      <w:color w:val="605E5C"/>
      <w:shd w:val="clear" w:color="auto" w:fill="E1DFDD"/>
    </w:rPr>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
    <w:basedOn w:val="Normalny"/>
    <w:link w:val="AkapitzlistZnak"/>
    <w:uiPriority w:val="34"/>
    <w:qFormat/>
    <w:rsid w:val="00A24D7E"/>
    <w:pPr>
      <w:ind w:left="720"/>
      <w:contextualSpacing/>
    </w:pPr>
  </w:style>
  <w:style w:type="character" w:customStyle="1" w:styleId="Nierozpoznanawzmianka2">
    <w:name w:val="Nierozpoznana wzmianka2"/>
    <w:basedOn w:val="Domylnaczcionkaakapitu"/>
    <w:uiPriority w:val="99"/>
    <w:semiHidden/>
    <w:unhideWhenUsed/>
    <w:rsid w:val="0033394F"/>
    <w:rPr>
      <w:color w:val="605E5C"/>
      <w:shd w:val="clear" w:color="auto" w:fill="E1DFDD"/>
    </w:rPr>
  </w:style>
  <w:style w:type="character" w:styleId="Odwoaniedokomentarza">
    <w:name w:val="annotation reference"/>
    <w:basedOn w:val="Domylnaczcionkaakapitu"/>
    <w:uiPriority w:val="99"/>
    <w:semiHidden/>
    <w:unhideWhenUsed/>
    <w:rsid w:val="00193BAF"/>
    <w:rPr>
      <w:sz w:val="16"/>
      <w:szCs w:val="16"/>
    </w:rPr>
  </w:style>
  <w:style w:type="paragraph" w:styleId="Tekstkomentarza">
    <w:name w:val="annotation text"/>
    <w:basedOn w:val="Normalny"/>
    <w:link w:val="TekstkomentarzaZnak"/>
    <w:uiPriority w:val="99"/>
    <w:semiHidden/>
    <w:unhideWhenUsed/>
    <w:rsid w:val="00193BAF"/>
    <w:pPr>
      <w:spacing w:line="240" w:lineRule="auto"/>
    </w:pPr>
    <w:rPr>
      <w:szCs w:val="20"/>
    </w:rPr>
  </w:style>
  <w:style w:type="character" w:customStyle="1" w:styleId="TekstkomentarzaZnak">
    <w:name w:val="Tekst komentarza Znak"/>
    <w:basedOn w:val="Domylnaczcionkaakapitu"/>
    <w:link w:val="Tekstkomentarza"/>
    <w:uiPriority w:val="99"/>
    <w:semiHidden/>
    <w:rsid w:val="00193BAF"/>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193BAF"/>
    <w:rPr>
      <w:b/>
      <w:bCs/>
    </w:rPr>
  </w:style>
  <w:style w:type="character" w:customStyle="1" w:styleId="TematkomentarzaZnak">
    <w:name w:val="Temat komentarza Znak"/>
    <w:basedOn w:val="TekstkomentarzaZnak"/>
    <w:link w:val="Tematkomentarza"/>
    <w:uiPriority w:val="99"/>
    <w:semiHidden/>
    <w:rsid w:val="00193BAF"/>
    <w:rPr>
      <w:rFonts w:ascii="Verdana" w:eastAsia="Verdana" w:hAnsi="Verdana" w:cs="Verdana"/>
      <w:b/>
      <w:bCs/>
      <w:color w:val="000000"/>
      <w:sz w:val="20"/>
      <w:szCs w:val="20"/>
    </w:rPr>
  </w:style>
  <w:style w:type="paragraph" w:styleId="Tekstdymka">
    <w:name w:val="Balloon Text"/>
    <w:basedOn w:val="Normalny"/>
    <w:link w:val="TekstdymkaZnak"/>
    <w:uiPriority w:val="99"/>
    <w:semiHidden/>
    <w:unhideWhenUsed/>
    <w:rsid w:val="00193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BAF"/>
    <w:rPr>
      <w:rFonts w:ascii="Segoe UI" w:eastAsia="Verdana" w:hAnsi="Segoe UI" w:cs="Segoe UI"/>
      <w:color w:val="000000"/>
      <w:sz w:val="18"/>
      <w:szCs w:val="18"/>
    </w:rPr>
  </w:style>
  <w:style w:type="paragraph" w:styleId="Nagwek">
    <w:name w:val="header"/>
    <w:basedOn w:val="Normalny"/>
    <w:link w:val="NagwekZnak"/>
    <w:uiPriority w:val="99"/>
    <w:unhideWhenUsed/>
    <w:rsid w:val="00F92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D5D"/>
    <w:rPr>
      <w:rFonts w:ascii="Verdana" w:eastAsia="Verdana" w:hAnsi="Verdana" w:cs="Verdana"/>
      <w:color w:val="000000"/>
      <w:sz w:val="20"/>
    </w:rPr>
  </w:style>
  <w:style w:type="character" w:customStyle="1" w:styleId="UnresolvedMention">
    <w:name w:val="Unresolved Mention"/>
    <w:basedOn w:val="Domylnaczcionkaakapitu"/>
    <w:uiPriority w:val="99"/>
    <w:semiHidden/>
    <w:unhideWhenUsed/>
    <w:rsid w:val="00560AEE"/>
    <w:rPr>
      <w:color w:val="605E5C"/>
      <w:shd w:val="clear" w:color="auto" w:fill="E1DFDD"/>
    </w:r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
    <w:link w:val="Akapitzlist"/>
    <w:uiPriority w:val="34"/>
    <w:qFormat/>
    <w:locked/>
    <w:rsid w:val="00836ED3"/>
    <w:rPr>
      <w:rFonts w:ascii="Verdana" w:eastAsia="Verdana" w:hAnsi="Verdana" w:cs="Verdana"/>
      <w:color w:val="000000"/>
      <w:sz w:val="20"/>
    </w:rPr>
  </w:style>
  <w:style w:type="character" w:styleId="Pogrubienie">
    <w:name w:val="Strong"/>
    <w:basedOn w:val="Domylnaczcionkaakapitu"/>
    <w:uiPriority w:val="22"/>
    <w:qFormat/>
    <w:rsid w:val="00E7455F"/>
    <w:rPr>
      <w:b/>
      <w:bCs/>
    </w:rPr>
  </w:style>
  <w:style w:type="character" w:customStyle="1" w:styleId="markedcontent">
    <w:name w:val="markedcontent"/>
    <w:basedOn w:val="Domylnaczcionkaakapitu"/>
    <w:rsid w:val="007B325A"/>
  </w:style>
  <w:style w:type="paragraph" w:styleId="NormalnyWeb">
    <w:name w:val="Normal (Web)"/>
    <w:basedOn w:val="Normalny"/>
    <w:uiPriority w:val="99"/>
    <w:unhideWhenUsed/>
    <w:rsid w:val="00FD679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Uwydatnienie">
    <w:name w:val="Emphasis"/>
    <w:basedOn w:val="Domylnaczcionkaakapitu"/>
    <w:uiPriority w:val="20"/>
    <w:qFormat/>
    <w:rsid w:val="00FD679D"/>
    <w:rPr>
      <w:i/>
      <w:iCs/>
    </w:rPr>
  </w:style>
  <w:style w:type="character" w:styleId="UyteHipercze">
    <w:name w:val="FollowedHyperlink"/>
    <w:basedOn w:val="Domylnaczcionkaakapitu"/>
    <w:uiPriority w:val="99"/>
    <w:semiHidden/>
    <w:unhideWhenUsed/>
    <w:rsid w:val="00921ACC"/>
    <w:rPr>
      <w:color w:val="954F72" w:themeColor="followedHyperlink"/>
      <w:u w:val="single"/>
    </w:rPr>
  </w:style>
  <w:style w:type="paragraph" w:styleId="Tekstprzypisudolnego">
    <w:name w:val="footnote text"/>
    <w:basedOn w:val="Normalny"/>
    <w:link w:val="TekstprzypisudolnegoZnak"/>
    <w:uiPriority w:val="99"/>
    <w:semiHidden/>
    <w:unhideWhenUsed/>
    <w:rsid w:val="00B61C16"/>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B61C16"/>
    <w:rPr>
      <w:rFonts w:ascii="Verdana" w:eastAsia="Verdana" w:hAnsi="Verdana" w:cs="Verdana"/>
      <w:color w:val="000000"/>
      <w:sz w:val="20"/>
      <w:szCs w:val="20"/>
    </w:rPr>
  </w:style>
  <w:style w:type="character" w:styleId="Odwoanieprzypisudolnego">
    <w:name w:val="footnote reference"/>
    <w:basedOn w:val="Domylnaczcionkaakapitu"/>
    <w:uiPriority w:val="99"/>
    <w:semiHidden/>
    <w:unhideWhenUsed/>
    <w:rsid w:val="00B61C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46073">
      <w:bodyDiv w:val="1"/>
      <w:marLeft w:val="0"/>
      <w:marRight w:val="0"/>
      <w:marTop w:val="0"/>
      <w:marBottom w:val="0"/>
      <w:divBdr>
        <w:top w:val="none" w:sz="0" w:space="0" w:color="auto"/>
        <w:left w:val="none" w:sz="0" w:space="0" w:color="auto"/>
        <w:bottom w:val="none" w:sz="0" w:space="0" w:color="auto"/>
        <w:right w:val="none" w:sz="0" w:space="0" w:color="auto"/>
      </w:divBdr>
      <w:divsChild>
        <w:div w:id="1873834399">
          <w:marLeft w:val="-225"/>
          <w:marRight w:val="-225"/>
          <w:marTop w:val="0"/>
          <w:marBottom w:val="225"/>
          <w:divBdr>
            <w:top w:val="none" w:sz="0" w:space="0" w:color="auto"/>
            <w:left w:val="none" w:sz="0" w:space="0" w:color="auto"/>
            <w:bottom w:val="none" w:sz="0" w:space="0" w:color="auto"/>
            <w:right w:val="none" w:sz="0" w:space="0" w:color="auto"/>
          </w:divBdr>
          <w:divsChild>
            <w:div w:id="531305690">
              <w:marLeft w:val="0"/>
              <w:marRight w:val="0"/>
              <w:marTop w:val="0"/>
              <w:marBottom w:val="225"/>
              <w:divBdr>
                <w:top w:val="none" w:sz="0" w:space="0" w:color="auto"/>
                <w:left w:val="none" w:sz="0" w:space="0" w:color="auto"/>
                <w:bottom w:val="none" w:sz="0" w:space="0" w:color="auto"/>
                <w:right w:val="none" w:sz="0" w:space="0" w:color="auto"/>
              </w:divBdr>
              <w:divsChild>
                <w:div w:id="104354242">
                  <w:marLeft w:val="-225"/>
                  <w:marRight w:val="-225"/>
                  <w:marTop w:val="0"/>
                  <w:marBottom w:val="225"/>
                  <w:divBdr>
                    <w:top w:val="none" w:sz="0" w:space="0" w:color="auto"/>
                    <w:left w:val="none" w:sz="0" w:space="0" w:color="auto"/>
                    <w:bottom w:val="none" w:sz="0" w:space="0" w:color="auto"/>
                    <w:right w:val="none" w:sz="0" w:space="0" w:color="auto"/>
                  </w:divBdr>
                  <w:divsChild>
                    <w:div w:id="1619482190">
                      <w:marLeft w:val="0"/>
                      <w:marRight w:val="0"/>
                      <w:marTop w:val="0"/>
                      <w:marBottom w:val="225"/>
                      <w:divBdr>
                        <w:top w:val="none" w:sz="0" w:space="0" w:color="auto"/>
                        <w:left w:val="none" w:sz="0" w:space="0" w:color="auto"/>
                        <w:bottom w:val="none" w:sz="0" w:space="0" w:color="auto"/>
                        <w:right w:val="none" w:sz="0" w:space="0" w:color="auto"/>
                      </w:divBdr>
                      <w:divsChild>
                        <w:div w:id="1571690724">
                          <w:marLeft w:val="0"/>
                          <w:marRight w:val="0"/>
                          <w:marTop w:val="0"/>
                          <w:marBottom w:val="0"/>
                          <w:divBdr>
                            <w:top w:val="none" w:sz="0" w:space="0" w:color="auto"/>
                            <w:left w:val="none" w:sz="0" w:space="0" w:color="auto"/>
                            <w:bottom w:val="none" w:sz="0" w:space="0" w:color="auto"/>
                            <w:right w:val="none" w:sz="0" w:space="0" w:color="auto"/>
                          </w:divBdr>
                          <w:divsChild>
                            <w:div w:id="15700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873738">
      <w:bodyDiv w:val="1"/>
      <w:marLeft w:val="0"/>
      <w:marRight w:val="0"/>
      <w:marTop w:val="0"/>
      <w:marBottom w:val="0"/>
      <w:divBdr>
        <w:top w:val="none" w:sz="0" w:space="0" w:color="auto"/>
        <w:left w:val="none" w:sz="0" w:space="0" w:color="auto"/>
        <w:bottom w:val="none" w:sz="0" w:space="0" w:color="auto"/>
        <w:right w:val="none" w:sz="0" w:space="0" w:color="auto"/>
      </w:divBdr>
    </w:div>
    <w:div w:id="1289822917">
      <w:bodyDiv w:val="1"/>
      <w:marLeft w:val="0"/>
      <w:marRight w:val="0"/>
      <w:marTop w:val="0"/>
      <w:marBottom w:val="0"/>
      <w:divBdr>
        <w:top w:val="none" w:sz="0" w:space="0" w:color="auto"/>
        <w:left w:val="none" w:sz="0" w:space="0" w:color="auto"/>
        <w:bottom w:val="none" w:sz="0" w:space="0" w:color="auto"/>
        <w:right w:val="none" w:sz="0" w:space="0" w:color="auto"/>
      </w:divBdr>
    </w:div>
    <w:div w:id="1948272888">
      <w:bodyDiv w:val="1"/>
      <w:marLeft w:val="0"/>
      <w:marRight w:val="0"/>
      <w:marTop w:val="0"/>
      <w:marBottom w:val="0"/>
      <w:divBdr>
        <w:top w:val="none" w:sz="0" w:space="0" w:color="auto"/>
        <w:left w:val="none" w:sz="0" w:space="0" w:color="auto"/>
        <w:bottom w:val="none" w:sz="0" w:space="0" w:color="auto"/>
        <w:right w:val="none" w:sz="0" w:space="0" w:color="auto"/>
      </w:divBdr>
    </w:div>
    <w:div w:id="1985547327">
      <w:bodyDiv w:val="1"/>
      <w:marLeft w:val="0"/>
      <w:marRight w:val="0"/>
      <w:marTop w:val="0"/>
      <w:marBottom w:val="0"/>
      <w:divBdr>
        <w:top w:val="none" w:sz="0" w:space="0" w:color="auto"/>
        <w:left w:val="none" w:sz="0" w:space="0" w:color="auto"/>
        <w:bottom w:val="none" w:sz="0" w:space="0" w:color="auto"/>
        <w:right w:val="none" w:sz="0" w:space="0" w:color="auto"/>
      </w:divBdr>
    </w:div>
    <w:div w:id="205596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czyzew.pl" TargetMode="External"/><Relationship Id="rId13" Type="http://schemas.openxmlformats.org/officeDocument/2006/relationships/hyperlink" Target="mailto:ido@umczyzew.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transakcja/68824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zyze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latformazakupowa.pl/transakcja/68824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transakcja/688248"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AFE4-8556-433A-86B2-FA464E19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16</Pages>
  <Words>5741</Words>
  <Characters>34447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Iwona Załuska</cp:lastModifiedBy>
  <cp:revision>22</cp:revision>
  <cp:lastPrinted>2022-11-19T11:56:00Z</cp:lastPrinted>
  <dcterms:created xsi:type="dcterms:W3CDTF">2022-11-10T07:04:00Z</dcterms:created>
  <dcterms:modified xsi:type="dcterms:W3CDTF">2023-10-23T10:19:00Z</dcterms:modified>
</cp:coreProperties>
</file>