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B5156" w14:textId="21AD7207" w:rsidR="00EA719C" w:rsidRPr="00785662" w:rsidRDefault="00EA719C" w:rsidP="00EA719C">
      <w:pPr>
        <w:rPr>
          <w:rFonts w:ascii="Times New Roman" w:hAnsi="Times New Roman" w:cs="Times New Roman"/>
          <w:b/>
        </w:rPr>
      </w:pPr>
      <w:r w:rsidRPr="003222D2">
        <w:rPr>
          <w:rFonts w:ascii="Times New Roman" w:hAnsi="Times New Roman" w:cs="Times New Roman"/>
          <w:b/>
        </w:rPr>
        <w:t>Znak sprawy R.271</w:t>
      </w:r>
      <w:r w:rsidR="001F2BDD">
        <w:rPr>
          <w:rFonts w:ascii="Times New Roman" w:hAnsi="Times New Roman" w:cs="Times New Roman"/>
          <w:b/>
        </w:rPr>
        <w:t>.4.</w:t>
      </w:r>
      <w:r w:rsidRPr="003222D2">
        <w:rPr>
          <w:rFonts w:ascii="Times New Roman" w:hAnsi="Times New Roman" w:cs="Times New Roman"/>
          <w:b/>
        </w:rPr>
        <w:t>202</w:t>
      </w:r>
      <w:r w:rsidR="00CC2A3C">
        <w:rPr>
          <w:rFonts w:ascii="Times New Roman" w:hAnsi="Times New Roman" w:cs="Times New Roman"/>
          <w:b/>
        </w:rPr>
        <w:t>2</w:t>
      </w:r>
      <w:r w:rsidRPr="00785662">
        <w:rPr>
          <w:rFonts w:ascii="Times New Roman" w:hAnsi="Times New Roman" w:cs="Times New Roman"/>
          <w:b/>
        </w:rPr>
        <w:tab/>
      </w:r>
      <w:r w:rsidRPr="00785662">
        <w:rPr>
          <w:rFonts w:ascii="Times New Roman" w:hAnsi="Times New Roman" w:cs="Times New Roman"/>
          <w:b/>
        </w:rPr>
        <w:tab/>
      </w:r>
      <w:r w:rsidRPr="00785662">
        <w:rPr>
          <w:rFonts w:ascii="Times New Roman" w:hAnsi="Times New Roman" w:cs="Times New Roman"/>
          <w:b/>
        </w:rPr>
        <w:tab/>
      </w:r>
      <w:r w:rsidRPr="00785662">
        <w:rPr>
          <w:rFonts w:ascii="Times New Roman" w:hAnsi="Times New Roman" w:cs="Times New Roman"/>
          <w:b/>
        </w:rPr>
        <w:tab/>
      </w:r>
      <w:r w:rsidRPr="00785662">
        <w:rPr>
          <w:rFonts w:ascii="Times New Roman" w:hAnsi="Times New Roman" w:cs="Times New Roman"/>
          <w:b/>
        </w:rPr>
        <w:tab/>
      </w:r>
    </w:p>
    <w:p w14:paraId="59EC0D62" w14:textId="77777777" w:rsidR="00EA719C" w:rsidRPr="00785662" w:rsidRDefault="00EA719C" w:rsidP="00EA719C">
      <w:pPr>
        <w:rPr>
          <w:rFonts w:ascii="Times New Roman" w:hAnsi="Times New Roman" w:cs="Times New Roman"/>
          <w:b/>
        </w:rPr>
      </w:pPr>
    </w:p>
    <w:p w14:paraId="4FCA4AD5" w14:textId="77777777" w:rsidR="00EA719C" w:rsidRPr="00785662" w:rsidRDefault="00EA719C" w:rsidP="00EA719C">
      <w:pPr>
        <w:rPr>
          <w:rFonts w:ascii="Times New Roman" w:hAnsi="Times New Roman" w:cs="Times New Roman"/>
          <w:b/>
        </w:rPr>
      </w:pPr>
      <w:r w:rsidRPr="00785662">
        <w:rPr>
          <w:rFonts w:ascii="Times New Roman" w:hAnsi="Times New Roman" w:cs="Times New Roman"/>
          <w:b/>
        </w:rPr>
        <w:tab/>
      </w:r>
    </w:p>
    <w:p w14:paraId="1EA5AC3E" w14:textId="77777777" w:rsidR="00EA719C" w:rsidRPr="00785662" w:rsidRDefault="00EA719C" w:rsidP="00EA719C">
      <w:pPr>
        <w:rPr>
          <w:rFonts w:ascii="Times New Roman" w:hAnsi="Times New Roman" w:cs="Times New Roman"/>
          <w:sz w:val="32"/>
          <w:szCs w:val="32"/>
        </w:rPr>
      </w:pPr>
    </w:p>
    <w:p w14:paraId="54CD785A" w14:textId="77777777" w:rsidR="00EA719C" w:rsidRPr="00785662" w:rsidRDefault="00EA719C" w:rsidP="00EA719C">
      <w:pPr>
        <w:jc w:val="center"/>
        <w:rPr>
          <w:rFonts w:ascii="Times New Roman" w:hAnsi="Times New Roman" w:cs="Times New Roman"/>
          <w:b/>
          <w:bCs/>
          <w:sz w:val="32"/>
          <w:szCs w:val="32"/>
        </w:rPr>
      </w:pPr>
      <w:r w:rsidRPr="00785662">
        <w:rPr>
          <w:rFonts w:ascii="Times New Roman" w:hAnsi="Times New Roman" w:cs="Times New Roman"/>
          <w:b/>
          <w:bCs/>
          <w:spacing w:val="-3"/>
          <w:sz w:val="32"/>
          <w:szCs w:val="32"/>
        </w:rPr>
        <w:t>SPECYFIKACJA WARUNKÓW</w:t>
      </w:r>
      <w:r w:rsidRPr="00785662">
        <w:rPr>
          <w:rFonts w:ascii="Times New Roman" w:hAnsi="Times New Roman" w:cs="Times New Roman"/>
          <w:b/>
          <w:bCs/>
          <w:sz w:val="32"/>
          <w:szCs w:val="32"/>
        </w:rPr>
        <w:t>ZAMÓWIENIA</w:t>
      </w:r>
    </w:p>
    <w:p w14:paraId="698EE684" w14:textId="77777777" w:rsidR="00EA719C" w:rsidRPr="00785662" w:rsidRDefault="00EA719C" w:rsidP="00EA719C">
      <w:pPr>
        <w:jc w:val="center"/>
        <w:rPr>
          <w:rFonts w:ascii="Times New Roman" w:hAnsi="Times New Roman" w:cs="Times New Roman"/>
          <w:sz w:val="32"/>
          <w:szCs w:val="32"/>
        </w:rPr>
      </w:pPr>
      <w:r w:rsidRPr="00785662">
        <w:rPr>
          <w:rFonts w:ascii="Times New Roman" w:hAnsi="Times New Roman" w:cs="Times New Roman"/>
          <w:b/>
          <w:bCs/>
          <w:sz w:val="32"/>
          <w:szCs w:val="32"/>
        </w:rPr>
        <w:t>(SWZ)</w:t>
      </w:r>
    </w:p>
    <w:p w14:paraId="2A2E3D48" w14:textId="77777777" w:rsidR="00EA719C" w:rsidRPr="00785662" w:rsidRDefault="00EA719C" w:rsidP="00EA719C">
      <w:pPr>
        <w:rPr>
          <w:rFonts w:ascii="Times New Roman" w:hAnsi="Times New Roman" w:cs="Times New Roman"/>
          <w:sz w:val="32"/>
          <w:szCs w:val="32"/>
        </w:rPr>
      </w:pPr>
    </w:p>
    <w:p w14:paraId="4AF1B924" w14:textId="77777777" w:rsidR="00EA719C" w:rsidRPr="00785662" w:rsidRDefault="00EA719C" w:rsidP="00EA719C">
      <w:pPr>
        <w:jc w:val="center"/>
        <w:rPr>
          <w:rFonts w:ascii="Times New Roman" w:hAnsi="Times New Roman" w:cs="Times New Roman"/>
          <w:sz w:val="32"/>
          <w:szCs w:val="32"/>
        </w:rPr>
      </w:pPr>
    </w:p>
    <w:p w14:paraId="36586695" w14:textId="77777777" w:rsidR="00EA719C" w:rsidRPr="00785662" w:rsidRDefault="00EA719C" w:rsidP="00EA719C">
      <w:pPr>
        <w:jc w:val="center"/>
        <w:rPr>
          <w:rFonts w:ascii="Times New Roman" w:hAnsi="Times New Roman" w:cs="Times New Roman"/>
          <w:b/>
          <w:sz w:val="28"/>
          <w:szCs w:val="28"/>
        </w:rPr>
      </w:pPr>
      <w:r w:rsidRPr="00785662">
        <w:rPr>
          <w:rFonts w:ascii="Times New Roman" w:hAnsi="Times New Roman" w:cs="Times New Roman"/>
          <w:b/>
          <w:sz w:val="28"/>
          <w:szCs w:val="28"/>
        </w:rPr>
        <w:t>ROBOTY BUDOWLANE</w:t>
      </w:r>
    </w:p>
    <w:p w14:paraId="7864270F" w14:textId="77777777" w:rsidR="00EA719C" w:rsidRPr="00785662" w:rsidRDefault="00EA719C" w:rsidP="00EA719C">
      <w:pPr>
        <w:jc w:val="both"/>
        <w:rPr>
          <w:rFonts w:ascii="Times New Roman" w:hAnsi="Times New Roman" w:cs="Times New Roman"/>
          <w:b/>
          <w:sz w:val="28"/>
          <w:szCs w:val="28"/>
        </w:rPr>
      </w:pPr>
    </w:p>
    <w:p w14:paraId="353B6ED9" w14:textId="7AE24A23" w:rsidR="00EA719C" w:rsidRPr="00785662" w:rsidRDefault="00EA719C" w:rsidP="00EA719C">
      <w:pPr>
        <w:jc w:val="center"/>
        <w:rPr>
          <w:rFonts w:ascii="Times New Roman" w:hAnsi="Times New Roman" w:cs="Times New Roman"/>
          <w:b/>
          <w:sz w:val="28"/>
          <w:szCs w:val="28"/>
        </w:rPr>
      </w:pPr>
      <w:r w:rsidRPr="00785662">
        <w:rPr>
          <w:rFonts w:ascii="Times New Roman" w:hAnsi="Times New Roman" w:cs="Times New Roman"/>
          <w:b/>
          <w:sz w:val="28"/>
          <w:szCs w:val="28"/>
        </w:rPr>
        <w:t>„</w:t>
      </w:r>
      <w:bookmarkStart w:id="0" w:name="_Hlk86220698"/>
      <w:r w:rsidR="006D09E3">
        <w:rPr>
          <w:rFonts w:ascii="Times New Roman" w:hAnsi="Times New Roman" w:cs="Times New Roman"/>
          <w:b/>
          <w:sz w:val="28"/>
          <w:szCs w:val="28"/>
        </w:rPr>
        <w:t>REMONT I DOSTOSOWANIE POMIESZCZEŃ W PRZEDSZKOLU W MIŁORADZU</w:t>
      </w:r>
      <w:bookmarkEnd w:id="0"/>
      <w:r w:rsidR="001F2BDD">
        <w:rPr>
          <w:rFonts w:ascii="Times New Roman" w:hAnsi="Times New Roman" w:cs="Times New Roman"/>
          <w:b/>
          <w:sz w:val="28"/>
          <w:szCs w:val="28"/>
        </w:rPr>
        <w:t xml:space="preserve"> ORAZ WYPOSAŻENIE PLACU ZABAW</w:t>
      </w:r>
      <w:r w:rsidRPr="00785662">
        <w:rPr>
          <w:rFonts w:ascii="Times New Roman" w:hAnsi="Times New Roman" w:cs="Times New Roman"/>
          <w:b/>
          <w:sz w:val="28"/>
          <w:szCs w:val="28"/>
        </w:rPr>
        <w:t>”</w:t>
      </w:r>
    </w:p>
    <w:p w14:paraId="4418532C" w14:textId="77777777" w:rsidR="00EA719C" w:rsidRPr="00785662" w:rsidRDefault="00EA719C" w:rsidP="00EA719C">
      <w:pPr>
        <w:jc w:val="center"/>
        <w:rPr>
          <w:rFonts w:ascii="Times New Roman" w:hAnsi="Times New Roman" w:cs="Times New Roman"/>
          <w:b/>
          <w:sz w:val="28"/>
          <w:szCs w:val="28"/>
        </w:rPr>
      </w:pPr>
    </w:p>
    <w:p w14:paraId="743B9EBD" w14:textId="77777777" w:rsidR="00EA719C" w:rsidRPr="00785662" w:rsidRDefault="00EA719C" w:rsidP="00EA719C">
      <w:pPr>
        <w:jc w:val="both"/>
        <w:rPr>
          <w:rFonts w:ascii="Times New Roman" w:hAnsi="Times New Roman" w:cs="Times New Roman"/>
          <w:b/>
          <w:sz w:val="24"/>
          <w:szCs w:val="24"/>
        </w:rPr>
      </w:pPr>
      <w:r w:rsidRPr="00785662">
        <w:rPr>
          <w:rFonts w:ascii="Times New Roman" w:hAnsi="Times New Roman" w:cs="Times New Roman"/>
          <w:color w:val="000000"/>
          <w:sz w:val="24"/>
          <w:szCs w:val="24"/>
        </w:rPr>
        <w:t xml:space="preserve">Postępowanie prowadzone jest w trybie art. 275 pkt 1 (trybie podstawowym bez negocjacji) o wartości zamówienia nieprzekraczającej progów unijnych o jakich stanowi art. 3 ustawy z </w:t>
      </w:r>
      <w:r>
        <w:rPr>
          <w:rFonts w:ascii="Times New Roman" w:hAnsi="Times New Roman" w:cs="Times New Roman"/>
          <w:color w:val="000000"/>
          <w:sz w:val="24"/>
          <w:szCs w:val="24"/>
        </w:rPr>
        <w:t>11 września</w:t>
      </w:r>
      <w:r w:rsidRPr="00785662">
        <w:rPr>
          <w:rFonts w:ascii="Times New Roman" w:hAnsi="Times New Roman" w:cs="Times New Roman"/>
          <w:color w:val="000000"/>
          <w:sz w:val="24"/>
          <w:szCs w:val="24"/>
        </w:rPr>
        <w:t xml:space="preserve"> 20</w:t>
      </w:r>
      <w:r>
        <w:rPr>
          <w:rFonts w:ascii="Times New Roman" w:hAnsi="Times New Roman" w:cs="Times New Roman"/>
          <w:color w:val="000000"/>
          <w:sz w:val="24"/>
          <w:szCs w:val="24"/>
        </w:rPr>
        <w:t>19</w:t>
      </w:r>
      <w:r w:rsidRPr="00785662">
        <w:rPr>
          <w:rFonts w:ascii="Times New Roman" w:hAnsi="Times New Roman" w:cs="Times New Roman"/>
          <w:color w:val="000000"/>
          <w:sz w:val="24"/>
          <w:szCs w:val="24"/>
        </w:rPr>
        <w:t xml:space="preserve"> r. - Prawo zamówień </w:t>
      </w:r>
      <w:r w:rsidRPr="00673F68">
        <w:rPr>
          <w:rFonts w:ascii="Times New Roman" w:hAnsi="Times New Roman" w:cs="Times New Roman"/>
          <w:color w:val="000000"/>
          <w:sz w:val="24"/>
          <w:szCs w:val="24"/>
        </w:rPr>
        <w:t>publicznych (Dz. U. z 2021 r. poz. 1129</w:t>
      </w:r>
      <w:r>
        <w:rPr>
          <w:rFonts w:ascii="Times New Roman" w:hAnsi="Times New Roman" w:cs="Times New Roman"/>
          <w:color w:val="000000"/>
          <w:sz w:val="24"/>
          <w:szCs w:val="24"/>
        </w:rPr>
        <w:t xml:space="preserve"> ze zm.</w:t>
      </w:r>
      <w:r w:rsidRPr="00673F68">
        <w:rPr>
          <w:rFonts w:ascii="Times New Roman" w:hAnsi="Times New Roman" w:cs="Times New Roman"/>
          <w:color w:val="000000"/>
          <w:sz w:val="24"/>
          <w:szCs w:val="24"/>
        </w:rPr>
        <w:t>) </w:t>
      </w:r>
    </w:p>
    <w:p w14:paraId="2E45BE1C" w14:textId="77777777" w:rsidR="00EA719C" w:rsidRPr="00785662" w:rsidRDefault="00EA719C" w:rsidP="00EA719C">
      <w:pPr>
        <w:jc w:val="center"/>
        <w:rPr>
          <w:rFonts w:ascii="Times New Roman" w:hAnsi="Times New Roman" w:cs="Times New Roman"/>
          <w:b/>
          <w:bCs/>
          <w:sz w:val="32"/>
          <w:szCs w:val="32"/>
        </w:rPr>
      </w:pPr>
    </w:p>
    <w:p w14:paraId="449AFEFB" w14:textId="77777777" w:rsidR="00EA719C" w:rsidRPr="00785662" w:rsidRDefault="00EA719C" w:rsidP="00EA719C">
      <w:pPr>
        <w:jc w:val="center"/>
        <w:rPr>
          <w:rFonts w:ascii="Times New Roman" w:hAnsi="Times New Roman" w:cs="Times New Roman"/>
          <w:b/>
          <w:bCs/>
          <w:sz w:val="32"/>
          <w:szCs w:val="32"/>
        </w:rPr>
      </w:pPr>
    </w:p>
    <w:p w14:paraId="0934AF9D" w14:textId="77777777" w:rsidR="00EA719C" w:rsidRPr="00785662" w:rsidRDefault="00EA719C" w:rsidP="00EA719C">
      <w:pPr>
        <w:rPr>
          <w:rFonts w:ascii="Times New Roman" w:hAnsi="Times New Roman" w:cs="Times New Roman"/>
          <w:b/>
          <w:bCs/>
          <w:sz w:val="32"/>
          <w:szCs w:val="32"/>
        </w:rPr>
      </w:pPr>
    </w:p>
    <w:p w14:paraId="4541D800" w14:textId="77777777" w:rsidR="00EA719C" w:rsidRPr="00785662" w:rsidRDefault="00EA719C" w:rsidP="00EA719C">
      <w:pPr>
        <w:jc w:val="right"/>
        <w:rPr>
          <w:rFonts w:ascii="Times New Roman" w:hAnsi="Times New Roman" w:cs="Times New Roman"/>
          <w:i/>
          <w:sz w:val="24"/>
          <w:szCs w:val="24"/>
        </w:rPr>
      </w:pPr>
    </w:p>
    <w:p w14:paraId="0A085A29" w14:textId="77777777" w:rsidR="00EA719C" w:rsidRPr="00785662" w:rsidRDefault="00EA719C" w:rsidP="00EA719C">
      <w:pPr>
        <w:jc w:val="center"/>
        <w:rPr>
          <w:rFonts w:ascii="Times New Roman" w:hAnsi="Times New Roman" w:cs="Times New Roman"/>
          <w:i/>
          <w:sz w:val="24"/>
          <w:szCs w:val="24"/>
        </w:rPr>
      </w:pPr>
      <w:r w:rsidRPr="00785662">
        <w:rPr>
          <w:rFonts w:ascii="Times New Roman" w:hAnsi="Times New Roman" w:cs="Times New Roman"/>
          <w:i/>
          <w:sz w:val="24"/>
          <w:szCs w:val="24"/>
        </w:rPr>
        <w:t>Zatwierdził:</w:t>
      </w:r>
    </w:p>
    <w:p w14:paraId="7D77886B" w14:textId="77777777" w:rsidR="00EA719C" w:rsidRPr="00785662" w:rsidRDefault="00EA719C" w:rsidP="00EA719C">
      <w:pPr>
        <w:jc w:val="center"/>
        <w:rPr>
          <w:rFonts w:ascii="Times New Roman" w:hAnsi="Times New Roman" w:cs="Times New Roman"/>
          <w:sz w:val="24"/>
          <w:szCs w:val="24"/>
        </w:rPr>
      </w:pPr>
    </w:p>
    <w:p w14:paraId="6DB9738B" w14:textId="77777777" w:rsidR="00EA719C" w:rsidRPr="00785662" w:rsidRDefault="00EA719C" w:rsidP="00EA719C">
      <w:pPr>
        <w:jc w:val="center"/>
        <w:rPr>
          <w:rFonts w:ascii="Times New Roman" w:hAnsi="Times New Roman" w:cs="Times New Roman"/>
          <w:sz w:val="24"/>
          <w:szCs w:val="24"/>
        </w:rPr>
      </w:pPr>
    </w:p>
    <w:p w14:paraId="7E92934E" w14:textId="77777777" w:rsidR="00EA719C" w:rsidRPr="00785662" w:rsidRDefault="00EA719C" w:rsidP="00EA719C">
      <w:pPr>
        <w:rPr>
          <w:rFonts w:ascii="Times New Roman" w:hAnsi="Times New Roman" w:cs="Times New Roman"/>
          <w:sz w:val="24"/>
          <w:szCs w:val="24"/>
        </w:rPr>
      </w:pPr>
    </w:p>
    <w:p w14:paraId="582A0242" w14:textId="77777777" w:rsidR="00EA719C" w:rsidRPr="00785662" w:rsidRDefault="00EA719C" w:rsidP="00EA719C">
      <w:pPr>
        <w:rPr>
          <w:rFonts w:ascii="Times New Roman" w:hAnsi="Times New Roman" w:cs="Times New Roman"/>
          <w:sz w:val="24"/>
          <w:szCs w:val="24"/>
        </w:rPr>
      </w:pPr>
    </w:p>
    <w:p w14:paraId="5EA57F9B" w14:textId="77777777" w:rsidR="00EA719C" w:rsidRPr="00785662" w:rsidRDefault="00EA719C" w:rsidP="00EA719C">
      <w:pPr>
        <w:rPr>
          <w:rFonts w:ascii="Times New Roman" w:hAnsi="Times New Roman" w:cs="Times New Roman"/>
          <w:sz w:val="24"/>
          <w:szCs w:val="24"/>
        </w:rPr>
      </w:pPr>
    </w:p>
    <w:p w14:paraId="0E1D5127" w14:textId="77777777" w:rsidR="00EA719C" w:rsidRPr="00785662" w:rsidRDefault="00EA719C" w:rsidP="00EA719C">
      <w:pPr>
        <w:rPr>
          <w:rFonts w:ascii="Times New Roman" w:hAnsi="Times New Roman" w:cs="Times New Roman"/>
          <w:sz w:val="24"/>
          <w:szCs w:val="24"/>
        </w:rPr>
      </w:pPr>
    </w:p>
    <w:p w14:paraId="15BEF19A" w14:textId="524C17DD" w:rsidR="00EA719C" w:rsidRPr="00785662" w:rsidRDefault="00EA719C" w:rsidP="00EA719C">
      <w:pPr>
        <w:jc w:val="center"/>
        <w:rPr>
          <w:rFonts w:ascii="Times New Roman" w:hAnsi="Times New Roman" w:cs="Times New Roman"/>
          <w:sz w:val="24"/>
          <w:szCs w:val="24"/>
        </w:rPr>
      </w:pPr>
      <w:r w:rsidRPr="00785662">
        <w:rPr>
          <w:rFonts w:ascii="Times New Roman" w:hAnsi="Times New Roman" w:cs="Times New Roman"/>
          <w:sz w:val="24"/>
          <w:szCs w:val="24"/>
        </w:rPr>
        <w:t xml:space="preserve">Miłoradz, </w:t>
      </w:r>
      <w:r w:rsidR="00456237">
        <w:rPr>
          <w:rFonts w:ascii="Times New Roman" w:hAnsi="Times New Roman" w:cs="Times New Roman"/>
          <w:sz w:val="24"/>
          <w:szCs w:val="24"/>
        </w:rPr>
        <w:t>02.03.</w:t>
      </w:r>
      <w:r w:rsidRPr="00785662">
        <w:rPr>
          <w:rFonts w:ascii="Times New Roman" w:hAnsi="Times New Roman" w:cs="Times New Roman"/>
          <w:sz w:val="24"/>
          <w:szCs w:val="24"/>
        </w:rPr>
        <w:t>202</w:t>
      </w:r>
      <w:r w:rsidR="00CC2A3C">
        <w:rPr>
          <w:rFonts w:ascii="Times New Roman" w:hAnsi="Times New Roman" w:cs="Times New Roman"/>
          <w:sz w:val="24"/>
          <w:szCs w:val="24"/>
        </w:rPr>
        <w:t>2</w:t>
      </w:r>
      <w:r w:rsidRPr="00785662">
        <w:rPr>
          <w:rFonts w:ascii="Times New Roman" w:hAnsi="Times New Roman" w:cs="Times New Roman"/>
          <w:sz w:val="24"/>
          <w:szCs w:val="24"/>
        </w:rPr>
        <w:t xml:space="preserve"> r.</w:t>
      </w:r>
    </w:p>
    <w:p w14:paraId="529AABB9" w14:textId="725FC3D1" w:rsidR="00363398" w:rsidRDefault="00363398"/>
    <w:sdt>
      <w:sdtPr>
        <w:rPr>
          <w:rFonts w:ascii="Times New Roman" w:eastAsiaTheme="minorHAnsi" w:hAnsi="Times New Roman" w:cs="Times New Roman"/>
          <w:color w:val="auto"/>
          <w:sz w:val="22"/>
          <w:szCs w:val="22"/>
          <w:lang w:eastAsia="en-US"/>
        </w:rPr>
        <w:id w:val="1956050937"/>
        <w:docPartObj>
          <w:docPartGallery w:val="Table of Contents"/>
          <w:docPartUnique/>
        </w:docPartObj>
      </w:sdtPr>
      <w:sdtEndPr>
        <w:rPr>
          <w:b/>
          <w:bCs/>
        </w:rPr>
      </w:sdtEndPr>
      <w:sdtContent>
        <w:p w14:paraId="6541619E" w14:textId="6F0BFF3B" w:rsidR="005C6697" w:rsidRPr="00061674" w:rsidRDefault="005C6697" w:rsidP="00381663">
          <w:pPr>
            <w:pStyle w:val="Nagwekspisutreci"/>
            <w:jc w:val="both"/>
            <w:rPr>
              <w:rFonts w:ascii="Times New Roman" w:hAnsi="Times New Roman" w:cs="Times New Roman"/>
              <w:b/>
              <w:bCs/>
              <w:color w:val="auto"/>
              <w:sz w:val="22"/>
              <w:szCs w:val="22"/>
            </w:rPr>
          </w:pPr>
          <w:r w:rsidRPr="00061674">
            <w:rPr>
              <w:rFonts w:ascii="Times New Roman" w:hAnsi="Times New Roman" w:cs="Times New Roman"/>
              <w:b/>
              <w:bCs/>
              <w:color w:val="auto"/>
              <w:sz w:val="22"/>
              <w:szCs w:val="22"/>
            </w:rPr>
            <w:t>Spis treści</w:t>
          </w:r>
        </w:p>
        <w:p w14:paraId="422E86F0" w14:textId="3BE790E4" w:rsidR="00061674" w:rsidRDefault="005C6697">
          <w:pPr>
            <w:pStyle w:val="Spistreci1"/>
            <w:rPr>
              <w:rFonts w:eastAsiaTheme="minorEastAsia"/>
              <w:noProof/>
              <w:lang w:eastAsia="pl-PL"/>
            </w:rPr>
          </w:pPr>
          <w:r w:rsidRPr="00381663">
            <w:rPr>
              <w:rFonts w:ascii="Times New Roman" w:hAnsi="Times New Roman" w:cs="Times New Roman"/>
            </w:rPr>
            <w:fldChar w:fldCharType="begin"/>
          </w:r>
          <w:r w:rsidRPr="00381663">
            <w:rPr>
              <w:rFonts w:ascii="Times New Roman" w:hAnsi="Times New Roman" w:cs="Times New Roman"/>
            </w:rPr>
            <w:instrText xml:space="preserve"> TOC \o "1-3" \h \z \u </w:instrText>
          </w:r>
          <w:r w:rsidRPr="00381663">
            <w:rPr>
              <w:rFonts w:ascii="Times New Roman" w:hAnsi="Times New Roman" w:cs="Times New Roman"/>
            </w:rPr>
            <w:fldChar w:fldCharType="separate"/>
          </w:r>
          <w:hyperlink w:anchor="_Toc97114567" w:history="1">
            <w:r w:rsidR="00061674" w:rsidRPr="00A343A2">
              <w:rPr>
                <w:rStyle w:val="Hipercze"/>
                <w:rFonts w:ascii="Times New Roman" w:hAnsi="Times New Roman" w:cs="Times New Roman"/>
                <w:b/>
                <w:bCs/>
                <w:noProof/>
              </w:rPr>
              <w:t>ROZDZIAŁ I. NAZWA, ADRES ZAMAWIAJĄCEGO, NUMER TELEFONU, ADRES POCZTY ELEKTRONICZNEJ ORAZ STRONY INTERNETOWEJ PROWADZONEGO POSTĘPOWANIA</w:t>
            </w:r>
            <w:r w:rsidR="00061674">
              <w:rPr>
                <w:noProof/>
                <w:webHidden/>
              </w:rPr>
              <w:tab/>
            </w:r>
            <w:r w:rsidR="00061674">
              <w:rPr>
                <w:noProof/>
                <w:webHidden/>
              </w:rPr>
              <w:fldChar w:fldCharType="begin"/>
            </w:r>
            <w:r w:rsidR="00061674">
              <w:rPr>
                <w:noProof/>
                <w:webHidden/>
              </w:rPr>
              <w:instrText xml:space="preserve"> PAGEREF _Toc97114567 \h </w:instrText>
            </w:r>
            <w:r w:rsidR="00061674">
              <w:rPr>
                <w:noProof/>
                <w:webHidden/>
              </w:rPr>
            </w:r>
            <w:r w:rsidR="00061674">
              <w:rPr>
                <w:noProof/>
                <w:webHidden/>
              </w:rPr>
              <w:fldChar w:fldCharType="separate"/>
            </w:r>
            <w:r w:rsidR="00061674">
              <w:rPr>
                <w:noProof/>
                <w:webHidden/>
              </w:rPr>
              <w:t>4</w:t>
            </w:r>
            <w:r w:rsidR="00061674">
              <w:rPr>
                <w:noProof/>
                <w:webHidden/>
              </w:rPr>
              <w:fldChar w:fldCharType="end"/>
            </w:r>
          </w:hyperlink>
        </w:p>
        <w:p w14:paraId="0DFB8BEB" w14:textId="6E359548" w:rsidR="00061674" w:rsidRDefault="00750F5A">
          <w:pPr>
            <w:pStyle w:val="Spistreci1"/>
            <w:rPr>
              <w:rFonts w:eastAsiaTheme="minorEastAsia"/>
              <w:noProof/>
              <w:lang w:eastAsia="pl-PL"/>
            </w:rPr>
          </w:pPr>
          <w:hyperlink w:anchor="_Toc97114568" w:history="1">
            <w:r w:rsidR="00061674" w:rsidRPr="00A343A2">
              <w:rPr>
                <w:rStyle w:val="Hipercze"/>
                <w:rFonts w:ascii="Times New Roman" w:hAnsi="Times New Roman" w:cs="Times New Roman"/>
                <w:b/>
                <w:bCs/>
                <w:noProof/>
              </w:rPr>
              <w:t>ROZDZIAŁ II. TRYB UDZIELENIA ZAMÓWIENIA</w:t>
            </w:r>
            <w:r w:rsidR="00061674">
              <w:rPr>
                <w:noProof/>
                <w:webHidden/>
              </w:rPr>
              <w:tab/>
            </w:r>
            <w:r w:rsidR="00061674">
              <w:rPr>
                <w:noProof/>
                <w:webHidden/>
              </w:rPr>
              <w:fldChar w:fldCharType="begin"/>
            </w:r>
            <w:r w:rsidR="00061674">
              <w:rPr>
                <w:noProof/>
                <w:webHidden/>
              </w:rPr>
              <w:instrText xml:space="preserve"> PAGEREF _Toc97114568 \h </w:instrText>
            </w:r>
            <w:r w:rsidR="00061674">
              <w:rPr>
                <w:noProof/>
                <w:webHidden/>
              </w:rPr>
            </w:r>
            <w:r w:rsidR="00061674">
              <w:rPr>
                <w:noProof/>
                <w:webHidden/>
              </w:rPr>
              <w:fldChar w:fldCharType="separate"/>
            </w:r>
            <w:r w:rsidR="00061674">
              <w:rPr>
                <w:noProof/>
                <w:webHidden/>
              </w:rPr>
              <w:t>4</w:t>
            </w:r>
            <w:r w:rsidR="00061674">
              <w:rPr>
                <w:noProof/>
                <w:webHidden/>
              </w:rPr>
              <w:fldChar w:fldCharType="end"/>
            </w:r>
          </w:hyperlink>
        </w:p>
        <w:p w14:paraId="06336AFA" w14:textId="67568735" w:rsidR="00061674" w:rsidRDefault="00750F5A">
          <w:pPr>
            <w:pStyle w:val="Spistreci1"/>
            <w:rPr>
              <w:rFonts w:eastAsiaTheme="minorEastAsia"/>
              <w:noProof/>
              <w:lang w:eastAsia="pl-PL"/>
            </w:rPr>
          </w:pPr>
          <w:hyperlink w:anchor="_Toc97114569" w:history="1">
            <w:r w:rsidR="00061674" w:rsidRPr="00A343A2">
              <w:rPr>
                <w:rStyle w:val="Hipercze"/>
                <w:rFonts w:ascii="Times New Roman" w:hAnsi="Times New Roman" w:cs="Times New Roman"/>
                <w:b/>
                <w:bCs/>
                <w:noProof/>
              </w:rPr>
              <w:t>ROZDZIAŁ III. OPIS PRZEDMIOTU ZAMÓWIENIA</w:t>
            </w:r>
            <w:r w:rsidR="00061674">
              <w:rPr>
                <w:noProof/>
                <w:webHidden/>
              </w:rPr>
              <w:tab/>
            </w:r>
            <w:r w:rsidR="00061674">
              <w:rPr>
                <w:noProof/>
                <w:webHidden/>
              </w:rPr>
              <w:fldChar w:fldCharType="begin"/>
            </w:r>
            <w:r w:rsidR="00061674">
              <w:rPr>
                <w:noProof/>
                <w:webHidden/>
              </w:rPr>
              <w:instrText xml:space="preserve"> PAGEREF _Toc97114569 \h </w:instrText>
            </w:r>
            <w:r w:rsidR="00061674">
              <w:rPr>
                <w:noProof/>
                <w:webHidden/>
              </w:rPr>
            </w:r>
            <w:r w:rsidR="00061674">
              <w:rPr>
                <w:noProof/>
                <w:webHidden/>
              </w:rPr>
              <w:fldChar w:fldCharType="separate"/>
            </w:r>
            <w:r w:rsidR="00061674">
              <w:rPr>
                <w:noProof/>
                <w:webHidden/>
              </w:rPr>
              <w:t>4</w:t>
            </w:r>
            <w:r w:rsidR="00061674">
              <w:rPr>
                <w:noProof/>
                <w:webHidden/>
              </w:rPr>
              <w:fldChar w:fldCharType="end"/>
            </w:r>
          </w:hyperlink>
        </w:p>
        <w:p w14:paraId="7D9B9990" w14:textId="7571DB3E" w:rsidR="00061674" w:rsidRDefault="00750F5A">
          <w:pPr>
            <w:pStyle w:val="Spistreci1"/>
            <w:rPr>
              <w:rFonts w:eastAsiaTheme="minorEastAsia"/>
              <w:noProof/>
              <w:lang w:eastAsia="pl-PL"/>
            </w:rPr>
          </w:pPr>
          <w:hyperlink w:anchor="_Toc97114570" w:history="1">
            <w:r w:rsidR="00061674" w:rsidRPr="00A343A2">
              <w:rPr>
                <w:rStyle w:val="Hipercze"/>
                <w:rFonts w:ascii="Times New Roman" w:hAnsi="Times New Roman" w:cs="Times New Roman"/>
                <w:b/>
                <w:bCs/>
                <w:noProof/>
              </w:rPr>
              <w:t>ROZDZIAŁ IV. 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w:t>
            </w:r>
            <w:r w:rsidR="00061674">
              <w:rPr>
                <w:noProof/>
                <w:webHidden/>
              </w:rPr>
              <w:tab/>
            </w:r>
            <w:r w:rsidR="00061674">
              <w:rPr>
                <w:noProof/>
                <w:webHidden/>
              </w:rPr>
              <w:fldChar w:fldCharType="begin"/>
            </w:r>
            <w:r w:rsidR="00061674">
              <w:rPr>
                <w:noProof/>
                <w:webHidden/>
              </w:rPr>
              <w:instrText xml:space="preserve"> PAGEREF _Toc97114570 \h </w:instrText>
            </w:r>
            <w:r w:rsidR="00061674">
              <w:rPr>
                <w:noProof/>
                <w:webHidden/>
              </w:rPr>
            </w:r>
            <w:r w:rsidR="00061674">
              <w:rPr>
                <w:noProof/>
                <w:webHidden/>
              </w:rPr>
              <w:fldChar w:fldCharType="separate"/>
            </w:r>
            <w:r w:rsidR="00061674">
              <w:rPr>
                <w:noProof/>
                <w:webHidden/>
              </w:rPr>
              <w:t>9</w:t>
            </w:r>
            <w:r w:rsidR="00061674">
              <w:rPr>
                <w:noProof/>
                <w:webHidden/>
              </w:rPr>
              <w:fldChar w:fldCharType="end"/>
            </w:r>
          </w:hyperlink>
        </w:p>
        <w:p w14:paraId="555F119D" w14:textId="77E6CA42" w:rsidR="00061674" w:rsidRDefault="00750F5A">
          <w:pPr>
            <w:pStyle w:val="Spistreci1"/>
            <w:rPr>
              <w:rFonts w:eastAsiaTheme="minorEastAsia"/>
              <w:noProof/>
              <w:lang w:eastAsia="pl-PL"/>
            </w:rPr>
          </w:pPr>
          <w:hyperlink w:anchor="_Toc97114571" w:history="1">
            <w:r w:rsidR="00061674" w:rsidRPr="00A343A2">
              <w:rPr>
                <w:rStyle w:val="Hipercze"/>
                <w:rFonts w:ascii="Times New Roman" w:hAnsi="Times New Roman" w:cs="Times New Roman"/>
                <w:b/>
                <w:bCs/>
                <w:noProof/>
              </w:rPr>
              <w:t>ROZDZIAŁ V. TERMIN WYKONANIA ZAMÓWIENIA</w:t>
            </w:r>
            <w:r w:rsidR="00061674">
              <w:rPr>
                <w:noProof/>
                <w:webHidden/>
              </w:rPr>
              <w:tab/>
            </w:r>
            <w:r w:rsidR="00061674">
              <w:rPr>
                <w:noProof/>
                <w:webHidden/>
              </w:rPr>
              <w:fldChar w:fldCharType="begin"/>
            </w:r>
            <w:r w:rsidR="00061674">
              <w:rPr>
                <w:noProof/>
                <w:webHidden/>
              </w:rPr>
              <w:instrText xml:space="preserve"> PAGEREF _Toc97114571 \h </w:instrText>
            </w:r>
            <w:r w:rsidR="00061674">
              <w:rPr>
                <w:noProof/>
                <w:webHidden/>
              </w:rPr>
            </w:r>
            <w:r w:rsidR="00061674">
              <w:rPr>
                <w:noProof/>
                <w:webHidden/>
              </w:rPr>
              <w:fldChar w:fldCharType="separate"/>
            </w:r>
            <w:r w:rsidR="00061674">
              <w:rPr>
                <w:noProof/>
                <w:webHidden/>
              </w:rPr>
              <w:t>9</w:t>
            </w:r>
            <w:r w:rsidR="00061674">
              <w:rPr>
                <w:noProof/>
                <w:webHidden/>
              </w:rPr>
              <w:fldChar w:fldCharType="end"/>
            </w:r>
          </w:hyperlink>
        </w:p>
        <w:p w14:paraId="3B3387E1" w14:textId="20994088" w:rsidR="00061674" w:rsidRDefault="00750F5A">
          <w:pPr>
            <w:pStyle w:val="Spistreci1"/>
            <w:rPr>
              <w:rFonts w:eastAsiaTheme="minorEastAsia"/>
              <w:noProof/>
              <w:lang w:eastAsia="pl-PL"/>
            </w:rPr>
          </w:pPr>
          <w:hyperlink w:anchor="_Toc97114572" w:history="1">
            <w:r w:rsidR="00061674" w:rsidRPr="00A343A2">
              <w:rPr>
                <w:rStyle w:val="Hipercze"/>
                <w:rFonts w:ascii="Times New Roman" w:hAnsi="Times New Roman" w:cs="Times New Roman"/>
                <w:b/>
                <w:bCs/>
                <w:noProof/>
              </w:rPr>
              <w:t>ROZDZIAŁ VI. WARUNKI UDZIAŁU W POSTĘPOWANIU</w:t>
            </w:r>
            <w:r w:rsidR="00061674">
              <w:rPr>
                <w:noProof/>
                <w:webHidden/>
              </w:rPr>
              <w:tab/>
            </w:r>
            <w:r w:rsidR="00061674">
              <w:rPr>
                <w:noProof/>
                <w:webHidden/>
              </w:rPr>
              <w:fldChar w:fldCharType="begin"/>
            </w:r>
            <w:r w:rsidR="00061674">
              <w:rPr>
                <w:noProof/>
                <w:webHidden/>
              </w:rPr>
              <w:instrText xml:space="preserve"> PAGEREF _Toc97114572 \h </w:instrText>
            </w:r>
            <w:r w:rsidR="00061674">
              <w:rPr>
                <w:noProof/>
                <w:webHidden/>
              </w:rPr>
            </w:r>
            <w:r w:rsidR="00061674">
              <w:rPr>
                <w:noProof/>
                <w:webHidden/>
              </w:rPr>
              <w:fldChar w:fldCharType="separate"/>
            </w:r>
            <w:r w:rsidR="00061674">
              <w:rPr>
                <w:noProof/>
                <w:webHidden/>
              </w:rPr>
              <w:t>9</w:t>
            </w:r>
            <w:r w:rsidR="00061674">
              <w:rPr>
                <w:noProof/>
                <w:webHidden/>
              </w:rPr>
              <w:fldChar w:fldCharType="end"/>
            </w:r>
          </w:hyperlink>
        </w:p>
        <w:p w14:paraId="42F0A665" w14:textId="4DD91C83" w:rsidR="00061674" w:rsidRDefault="00750F5A">
          <w:pPr>
            <w:pStyle w:val="Spistreci1"/>
            <w:rPr>
              <w:rFonts w:eastAsiaTheme="minorEastAsia"/>
              <w:noProof/>
              <w:lang w:eastAsia="pl-PL"/>
            </w:rPr>
          </w:pPr>
          <w:hyperlink w:anchor="_Toc97114573" w:history="1">
            <w:r w:rsidR="00061674" w:rsidRPr="00A343A2">
              <w:rPr>
                <w:rStyle w:val="Hipercze"/>
                <w:rFonts w:ascii="Times New Roman" w:hAnsi="Times New Roman" w:cs="Times New Roman"/>
                <w:b/>
                <w:bCs/>
                <w:noProof/>
              </w:rPr>
              <w:t>ROZDZIAŁ VII. PODSTAWY WYKLUCZENIA Z UDZIAŁU W POSTĘPOWANIU</w:t>
            </w:r>
            <w:r w:rsidR="00061674">
              <w:rPr>
                <w:noProof/>
                <w:webHidden/>
              </w:rPr>
              <w:tab/>
            </w:r>
            <w:r w:rsidR="00061674">
              <w:rPr>
                <w:noProof/>
                <w:webHidden/>
              </w:rPr>
              <w:fldChar w:fldCharType="begin"/>
            </w:r>
            <w:r w:rsidR="00061674">
              <w:rPr>
                <w:noProof/>
                <w:webHidden/>
              </w:rPr>
              <w:instrText xml:space="preserve"> PAGEREF _Toc97114573 \h </w:instrText>
            </w:r>
            <w:r w:rsidR="00061674">
              <w:rPr>
                <w:noProof/>
                <w:webHidden/>
              </w:rPr>
            </w:r>
            <w:r w:rsidR="00061674">
              <w:rPr>
                <w:noProof/>
                <w:webHidden/>
              </w:rPr>
              <w:fldChar w:fldCharType="separate"/>
            </w:r>
            <w:r w:rsidR="00061674">
              <w:rPr>
                <w:noProof/>
                <w:webHidden/>
              </w:rPr>
              <w:t>9</w:t>
            </w:r>
            <w:r w:rsidR="00061674">
              <w:rPr>
                <w:noProof/>
                <w:webHidden/>
              </w:rPr>
              <w:fldChar w:fldCharType="end"/>
            </w:r>
          </w:hyperlink>
        </w:p>
        <w:p w14:paraId="252C3A7F" w14:textId="58946F1C" w:rsidR="00061674" w:rsidRDefault="00750F5A">
          <w:pPr>
            <w:pStyle w:val="Spistreci1"/>
            <w:rPr>
              <w:rFonts w:eastAsiaTheme="minorEastAsia"/>
              <w:noProof/>
              <w:lang w:eastAsia="pl-PL"/>
            </w:rPr>
          </w:pPr>
          <w:hyperlink w:anchor="_Toc97114574" w:history="1">
            <w:r w:rsidR="00061674" w:rsidRPr="00A343A2">
              <w:rPr>
                <w:rStyle w:val="Hipercze"/>
                <w:rFonts w:ascii="Times New Roman" w:hAnsi="Times New Roman" w:cs="Times New Roman"/>
                <w:b/>
                <w:bCs/>
                <w:noProof/>
              </w:rPr>
              <w:t>ROZDZIAŁ VIII. INFORMACJA O OŚWIADCZENIACH I DOKUMENTACH POTWIERDZAJĄCYCH SPEŁNIANIE PRZEZ OFEROWANE ROBOTY BUDOWLANE WYMAGAŃ OKREŚLONYCH PRZEZ ZAMAWIAJĄCEGO (PRZEDMIOTOWE ŚRODKI DOWODOWE)</w:t>
            </w:r>
            <w:r w:rsidR="00061674">
              <w:rPr>
                <w:noProof/>
                <w:webHidden/>
              </w:rPr>
              <w:tab/>
            </w:r>
            <w:r w:rsidR="00061674">
              <w:rPr>
                <w:noProof/>
                <w:webHidden/>
              </w:rPr>
              <w:fldChar w:fldCharType="begin"/>
            </w:r>
            <w:r w:rsidR="00061674">
              <w:rPr>
                <w:noProof/>
                <w:webHidden/>
              </w:rPr>
              <w:instrText xml:space="preserve"> PAGEREF _Toc97114574 \h </w:instrText>
            </w:r>
            <w:r w:rsidR="00061674">
              <w:rPr>
                <w:noProof/>
                <w:webHidden/>
              </w:rPr>
            </w:r>
            <w:r w:rsidR="00061674">
              <w:rPr>
                <w:noProof/>
                <w:webHidden/>
              </w:rPr>
              <w:fldChar w:fldCharType="separate"/>
            </w:r>
            <w:r w:rsidR="00061674">
              <w:rPr>
                <w:noProof/>
                <w:webHidden/>
              </w:rPr>
              <w:t>10</w:t>
            </w:r>
            <w:r w:rsidR="00061674">
              <w:rPr>
                <w:noProof/>
                <w:webHidden/>
              </w:rPr>
              <w:fldChar w:fldCharType="end"/>
            </w:r>
          </w:hyperlink>
        </w:p>
        <w:p w14:paraId="2CCCF0C1" w14:textId="6F1D8EAA" w:rsidR="00061674" w:rsidRDefault="00750F5A">
          <w:pPr>
            <w:pStyle w:val="Spistreci1"/>
            <w:rPr>
              <w:rFonts w:eastAsiaTheme="minorEastAsia"/>
              <w:noProof/>
              <w:lang w:eastAsia="pl-PL"/>
            </w:rPr>
          </w:pPr>
          <w:hyperlink w:anchor="_Toc97114575" w:history="1">
            <w:r w:rsidR="00061674" w:rsidRPr="00A343A2">
              <w:rPr>
                <w:rStyle w:val="Hipercze"/>
                <w:rFonts w:ascii="Times New Roman" w:hAnsi="Times New Roman" w:cs="Times New Roman"/>
                <w:b/>
                <w:bCs/>
                <w:noProof/>
              </w:rPr>
              <w:t>ROZDZIAŁ IX. PODMIOTOWE ŚRODKI DOWODOWE. OŚWIADCZENIA I DOKUMENTY, JAKIE ZOBOWIĄZANI SĄ DOSTARCZYĆ WYKONAWCY W CELU POTWIERDZENIA SPEŁNIANIA WARUNKÓW UDZIAŁU W POSTĘPOWANIU ORAZ WYKAZANIA BRAKU PODSTAW WYKLUCZENIA</w:t>
            </w:r>
            <w:r w:rsidR="00061674">
              <w:rPr>
                <w:noProof/>
                <w:webHidden/>
              </w:rPr>
              <w:tab/>
            </w:r>
            <w:r w:rsidR="00061674">
              <w:rPr>
                <w:noProof/>
                <w:webHidden/>
              </w:rPr>
              <w:fldChar w:fldCharType="begin"/>
            </w:r>
            <w:r w:rsidR="00061674">
              <w:rPr>
                <w:noProof/>
                <w:webHidden/>
              </w:rPr>
              <w:instrText xml:space="preserve"> PAGEREF _Toc97114575 \h </w:instrText>
            </w:r>
            <w:r w:rsidR="00061674">
              <w:rPr>
                <w:noProof/>
                <w:webHidden/>
              </w:rPr>
            </w:r>
            <w:r w:rsidR="00061674">
              <w:rPr>
                <w:noProof/>
                <w:webHidden/>
              </w:rPr>
              <w:fldChar w:fldCharType="separate"/>
            </w:r>
            <w:r w:rsidR="00061674">
              <w:rPr>
                <w:noProof/>
                <w:webHidden/>
              </w:rPr>
              <w:t>10</w:t>
            </w:r>
            <w:r w:rsidR="00061674">
              <w:rPr>
                <w:noProof/>
                <w:webHidden/>
              </w:rPr>
              <w:fldChar w:fldCharType="end"/>
            </w:r>
          </w:hyperlink>
        </w:p>
        <w:p w14:paraId="4D3CF50D" w14:textId="7043C7D0" w:rsidR="00061674" w:rsidRDefault="00750F5A">
          <w:pPr>
            <w:pStyle w:val="Spistreci1"/>
            <w:rPr>
              <w:rFonts w:eastAsiaTheme="minorEastAsia"/>
              <w:noProof/>
              <w:lang w:eastAsia="pl-PL"/>
            </w:rPr>
          </w:pPr>
          <w:hyperlink w:anchor="_Toc97114576" w:history="1">
            <w:r w:rsidR="00061674" w:rsidRPr="00A343A2">
              <w:rPr>
                <w:rStyle w:val="Hipercze"/>
                <w:rFonts w:ascii="Times New Roman" w:hAnsi="Times New Roman" w:cs="Times New Roman"/>
                <w:b/>
                <w:bCs/>
                <w:noProof/>
              </w:rPr>
              <w:t>ROZDZIAŁ X. INFORMACJE O ŚRODKACH KOMUNIKACJI ELEKTRONICZNEJ, PRZY UŻYCIU, KTÓRYCH ZAMAWIAJĄCY BĘDZIE KOMUNIKOWAŁ SIĘ Z WYKONAWCAMI ORAZ INFORMACJE O WYMAGANIACH TECHNICZNYCH I ORGANIZACYJNYCH SPORZĄDZANIA, WYSYŁANIA I ODBIERANIA KORESPONDENCJI ELEKTRONICZNEJ</w:t>
            </w:r>
            <w:r w:rsidR="00061674">
              <w:rPr>
                <w:noProof/>
                <w:webHidden/>
              </w:rPr>
              <w:tab/>
            </w:r>
            <w:r w:rsidR="00061674">
              <w:rPr>
                <w:noProof/>
                <w:webHidden/>
              </w:rPr>
              <w:fldChar w:fldCharType="begin"/>
            </w:r>
            <w:r w:rsidR="00061674">
              <w:rPr>
                <w:noProof/>
                <w:webHidden/>
              </w:rPr>
              <w:instrText xml:space="preserve"> PAGEREF _Toc97114576 \h </w:instrText>
            </w:r>
            <w:r w:rsidR="00061674">
              <w:rPr>
                <w:noProof/>
                <w:webHidden/>
              </w:rPr>
            </w:r>
            <w:r w:rsidR="00061674">
              <w:rPr>
                <w:noProof/>
                <w:webHidden/>
              </w:rPr>
              <w:fldChar w:fldCharType="separate"/>
            </w:r>
            <w:r w:rsidR="00061674">
              <w:rPr>
                <w:noProof/>
                <w:webHidden/>
              </w:rPr>
              <w:t>11</w:t>
            </w:r>
            <w:r w:rsidR="00061674">
              <w:rPr>
                <w:noProof/>
                <w:webHidden/>
              </w:rPr>
              <w:fldChar w:fldCharType="end"/>
            </w:r>
          </w:hyperlink>
        </w:p>
        <w:p w14:paraId="3691E4DE" w14:textId="5546DE0E" w:rsidR="00061674" w:rsidRDefault="00750F5A">
          <w:pPr>
            <w:pStyle w:val="Spistreci1"/>
            <w:rPr>
              <w:rFonts w:eastAsiaTheme="minorEastAsia"/>
              <w:noProof/>
              <w:lang w:eastAsia="pl-PL"/>
            </w:rPr>
          </w:pPr>
          <w:hyperlink w:anchor="_Toc97114577" w:history="1">
            <w:r w:rsidR="00061674" w:rsidRPr="00A343A2">
              <w:rPr>
                <w:rStyle w:val="Hipercze"/>
                <w:rFonts w:ascii="Times New Roman" w:hAnsi="Times New Roman" w:cs="Times New Roman"/>
                <w:b/>
                <w:bCs/>
                <w:noProof/>
              </w:rPr>
              <w:t>ROZDZIAŁ XI. WYMAGANIA DOTYCZĄCE WADIUM</w:t>
            </w:r>
            <w:r w:rsidR="00061674">
              <w:rPr>
                <w:noProof/>
                <w:webHidden/>
              </w:rPr>
              <w:tab/>
            </w:r>
            <w:r w:rsidR="00061674">
              <w:rPr>
                <w:noProof/>
                <w:webHidden/>
              </w:rPr>
              <w:fldChar w:fldCharType="begin"/>
            </w:r>
            <w:r w:rsidR="00061674">
              <w:rPr>
                <w:noProof/>
                <w:webHidden/>
              </w:rPr>
              <w:instrText xml:space="preserve"> PAGEREF _Toc97114577 \h </w:instrText>
            </w:r>
            <w:r w:rsidR="00061674">
              <w:rPr>
                <w:noProof/>
                <w:webHidden/>
              </w:rPr>
            </w:r>
            <w:r w:rsidR="00061674">
              <w:rPr>
                <w:noProof/>
                <w:webHidden/>
              </w:rPr>
              <w:fldChar w:fldCharType="separate"/>
            </w:r>
            <w:r w:rsidR="00061674">
              <w:rPr>
                <w:noProof/>
                <w:webHidden/>
              </w:rPr>
              <w:t>13</w:t>
            </w:r>
            <w:r w:rsidR="00061674">
              <w:rPr>
                <w:noProof/>
                <w:webHidden/>
              </w:rPr>
              <w:fldChar w:fldCharType="end"/>
            </w:r>
          </w:hyperlink>
        </w:p>
        <w:p w14:paraId="1605D6C4" w14:textId="4FA02237" w:rsidR="00061674" w:rsidRDefault="00750F5A">
          <w:pPr>
            <w:pStyle w:val="Spistreci1"/>
            <w:rPr>
              <w:rFonts w:eastAsiaTheme="minorEastAsia"/>
              <w:noProof/>
              <w:lang w:eastAsia="pl-PL"/>
            </w:rPr>
          </w:pPr>
          <w:hyperlink w:anchor="_Toc97114578" w:history="1">
            <w:r w:rsidR="00061674" w:rsidRPr="00A343A2">
              <w:rPr>
                <w:rStyle w:val="Hipercze"/>
                <w:rFonts w:ascii="Times New Roman" w:hAnsi="Times New Roman" w:cs="Times New Roman"/>
                <w:b/>
                <w:bCs/>
                <w:noProof/>
              </w:rPr>
              <w:t>ROZDZIAŁ XII. TERMIN ZWIĄZANIA OFERTĄ</w:t>
            </w:r>
            <w:r w:rsidR="00061674">
              <w:rPr>
                <w:noProof/>
                <w:webHidden/>
              </w:rPr>
              <w:tab/>
            </w:r>
            <w:r w:rsidR="00061674">
              <w:rPr>
                <w:noProof/>
                <w:webHidden/>
              </w:rPr>
              <w:fldChar w:fldCharType="begin"/>
            </w:r>
            <w:r w:rsidR="00061674">
              <w:rPr>
                <w:noProof/>
                <w:webHidden/>
              </w:rPr>
              <w:instrText xml:space="preserve"> PAGEREF _Toc97114578 \h </w:instrText>
            </w:r>
            <w:r w:rsidR="00061674">
              <w:rPr>
                <w:noProof/>
                <w:webHidden/>
              </w:rPr>
            </w:r>
            <w:r w:rsidR="00061674">
              <w:rPr>
                <w:noProof/>
                <w:webHidden/>
              </w:rPr>
              <w:fldChar w:fldCharType="separate"/>
            </w:r>
            <w:r w:rsidR="00061674">
              <w:rPr>
                <w:noProof/>
                <w:webHidden/>
              </w:rPr>
              <w:t>14</w:t>
            </w:r>
            <w:r w:rsidR="00061674">
              <w:rPr>
                <w:noProof/>
                <w:webHidden/>
              </w:rPr>
              <w:fldChar w:fldCharType="end"/>
            </w:r>
          </w:hyperlink>
        </w:p>
        <w:p w14:paraId="790CE6EE" w14:textId="7A71576E" w:rsidR="00061674" w:rsidRDefault="00750F5A">
          <w:pPr>
            <w:pStyle w:val="Spistreci1"/>
            <w:rPr>
              <w:rFonts w:eastAsiaTheme="minorEastAsia"/>
              <w:noProof/>
              <w:lang w:eastAsia="pl-PL"/>
            </w:rPr>
          </w:pPr>
          <w:hyperlink w:anchor="_Toc97114579" w:history="1">
            <w:r w:rsidR="00061674" w:rsidRPr="00A343A2">
              <w:rPr>
                <w:rStyle w:val="Hipercze"/>
                <w:rFonts w:ascii="Times New Roman" w:hAnsi="Times New Roman" w:cs="Times New Roman"/>
                <w:b/>
                <w:bCs/>
                <w:noProof/>
              </w:rPr>
              <w:t>ROZDZIAŁ XIII. OPIS SPOSOBU PRZYGOTOWANIA OFERT ORAZ DOKUMENTÓW WYMAGANYCH PRZEZ ZAMAWIAJĄCEGO W SWZ</w:t>
            </w:r>
            <w:r w:rsidR="00061674">
              <w:rPr>
                <w:noProof/>
                <w:webHidden/>
              </w:rPr>
              <w:tab/>
            </w:r>
            <w:r w:rsidR="00061674">
              <w:rPr>
                <w:noProof/>
                <w:webHidden/>
              </w:rPr>
              <w:fldChar w:fldCharType="begin"/>
            </w:r>
            <w:r w:rsidR="00061674">
              <w:rPr>
                <w:noProof/>
                <w:webHidden/>
              </w:rPr>
              <w:instrText xml:space="preserve"> PAGEREF _Toc97114579 \h </w:instrText>
            </w:r>
            <w:r w:rsidR="00061674">
              <w:rPr>
                <w:noProof/>
                <w:webHidden/>
              </w:rPr>
            </w:r>
            <w:r w:rsidR="00061674">
              <w:rPr>
                <w:noProof/>
                <w:webHidden/>
              </w:rPr>
              <w:fldChar w:fldCharType="separate"/>
            </w:r>
            <w:r w:rsidR="00061674">
              <w:rPr>
                <w:noProof/>
                <w:webHidden/>
              </w:rPr>
              <w:t>14</w:t>
            </w:r>
            <w:r w:rsidR="00061674">
              <w:rPr>
                <w:noProof/>
                <w:webHidden/>
              </w:rPr>
              <w:fldChar w:fldCharType="end"/>
            </w:r>
          </w:hyperlink>
        </w:p>
        <w:p w14:paraId="7F042E78" w14:textId="396BE1CD" w:rsidR="00061674" w:rsidRDefault="00750F5A">
          <w:pPr>
            <w:pStyle w:val="Spistreci1"/>
            <w:rPr>
              <w:rFonts w:eastAsiaTheme="minorEastAsia"/>
              <w:noProof/>
              <w:lang w:eastAsia="pl-PL"/>
            </w:rPr>
          </w:pPr>
          <w:hyperlink w:anchor="_Toc97114580" w:history="1">
            <w:r w:rsidR="00061674" w:rsidRPr="00A343A2">
              <w:rPr>
                <w:rStyle w:val="Hipercze"/>
                <w:rFonts w:ascii="Times New Roman" w:hAnsi="Times New Roman" w:cs="Times New Roman"/>
                <w:b/>
                <w:bCs/>
                <w:noProof/>
              </w:rPr>
              <w:t>ROZDZIAŁ XIV. SPOSÓB ORAZ MIEJSCE I TERMIN SKŁADANIA I OTWARCIA OFERT</w:t>
            </w:r>
            <w:r w:rsidR="00061674">
              <w:rPr>
                <w:noProof/>
                <w:webHidden/>
              </w:rPr>
              <w:tab/>
            </w:r>
            <w:r w:rsidR="00061674">
              <w:rPr>
                <w:noProof/>
                <w:webHidden/>
              </w:rPr>
              <w:fldChar w:fldCharType="begin"/>
            </w:r>
            <w:r w:rsidR="00061674">
              <w:rPr>
                <w:noProof/>
                <w:webHidden/>
              </w:rPr>
              <w:instrText xml:space="preserve"> PAGEREF _Toc97114580 \h </w:instrText>
            </w:r>
            <w:r w:rsidR="00061674">
              <w:rPr>
                <w:noProof/>
                <w:webHidden/>
              </w:rPr>
            </w:r>
            <w:r w:rsidR="00061674">
              <w:rPr>
                <w:noProof/>
                <w:webHidden/>
              </w:rPr>
              <w:fldChar w:fldCharType="separate"/>
            </w:r>
            <w:r w:rsidR="00061674">
              <w:rPr>
                <w:noProof/>
                <w:webHidden/>
              </w:rPr>
              <w:t>16</w:t>
            </w:r>
            <w:r w:rsidR="00061674">
              <w:rPr>
                <w:noProof/>
                <w:webHidden/>
              </w:rPr>
              <w:fldChar w:fldCharType="end"/>
            </w:r>
          </w:hyperlink>
        </w:p>
        <w:p w14:paraId="5E77B517" w14:textId="25E2FA5E" w:rsidR="00061674" w:rsidRDefault="00750F5A">
          <w:pPr>
            <w:pStyle w:val="Spistreci1"/>
            <w:rPr>
              <w:rFonts w:eastAsiaTheme="minorEastAsia"/>
              <w:noProof/>
              <w:lang w:eastAsia="pl-PL"/>
            </w:rPr>
          </w:pPr>
          <w:hyperlink w:anchor="_Toc97114581" w:history="1">
            <w:r w:rsidR="00061674" w:rsidRPr="00A343A2">
              <w:rPr>
                <w:rStyle w:val="Hipercze"/>
                <w:rFonts w:ascii="Times New Roman" w:hAnsi="Times New Roman" w:cs="Times New Roman"/>
                <w:b/>
                <w:bCs/>
                <w:noProof/>
              </w:rPr>
              <w:t>ROZDZIAŁ XV. SPOSÓB OBLICZENIA CENY</w:t>
            </w:r>
            <w:r w:rsidR="00061674">
              <w:rPr>
                <w:noProof/>
                <w:webHidden/>
              </w:rPr>
              <w:tab/>
            </w:r>
            <w:r w:rsidR="00061674">
              <w:rPr>
                <w:noProof/>
                <w:webHidden/>
              </w:rPr>
              <w:fldChar w:fldCharType="begin"/>
            </w:r>
            <w:r w:rsidR="00061674">
              <w:rPr>
                <w:noProof/>
                <w:webHidden/>
              </w:rPr>
              <w:instrText xml:space="preserve"> PAGEREF _Toc97114581 \h </w:instrText>
            </w:r>
            <w:r w:rsidR="00061674">
              <w:rPr>
                <w:noProof/>
                <w:webHidden/>
              </w:rPr>
            </w:r>
            <w:r w:rsidR="00061674">
              <w:rPr>
                <w:noProof/>
                <w:webHidden/>
              </w:rPr>
              <w:fldChar w:fldCharType="separate"/>
            </w:r>
            <w:r w:rsidR="00061674">
              <w:rPr>
                <w:noProof/>
                <w:webHidden/>
              </w:rPr>
              <w:t>17</w:t>
            </w:r>
            <w:r w:rsidR="00061674">
              <w:rPr>
                <w:noProof/>
                <w:webHidden/>
              </w:rPr>
              <w:fldChar w:fldCharType="end"/>
            </w:r>
          </w:hyperlink>
        </w:p>
        <w:p w14:paraId="316B2B2B" w14:textId="5498FA11" w:rsidR="00061674" w:rsidRDefault="00750F5A">
          <w:pPr>
            <w:pStyle w:val="Spistreci1"/>
            <w:rPr>
              <w:rFonts w:eastAsiaTheme="minorEastAsia"/>
              <w:noProof/>
              <w:lang w:eastAsia="pl-PL"/>
            </w:rPr>
          </w:pPr>
          <w:hyperlink w:anchor="_Toc97114582" w:history="1">
            <w:r w:rsidR="00061674" w:rsidRPr="00A343A2">
              <w:rPr>
                <w:rStyle w:val="Hipercze"/>
                <w:rFonts w:ascii="Times New Roman" w:hAnsi="Times New Roman" w:cs="Times New Roman"/>
                <w:b/>
                <w:bCs/>
                <w:noProof/>
              </w:rPr>
              <w:t>ROZDZIAŁ XVI. OPIS KRYTERIÓW OCENY OFERT, WRAZ Z PODANIEM WAG TYCH KRYTERIÓW, I SPOSOBU OCENY OFERT</w:t>
            </w:r>
            <w:r w:rsidR="00061674">
              <w:rPr>
                <w:noProof/>
                <w:webHidden/>
              </w:rPr>
              <w:tab/>
            </w:r>
            <w:r w:rsidR="00061674">
              <w:rPr>
                <w:noProof/>
                <w:webHidden/>
              </w:rPr>
              <w:fldChar w:fldCharType="begin"/>
            </w:r>
            <w:r w:rsidR="00061674">
              <w:rPr>
                <w:noProof/>
                <w:webHidden/>
              </w:rPr>
              <w:instrText xml:space="preserve"> PAGEREF _Toc97114582 \h </w:instrText>
            </w:r>
            <w:r w:rsidR="00061674">
              <w:rPr>
                <w:noProof/>
                <w:webHidden/>
              </w:rPr>
            </w:r>
            <w:r w:rsidR="00061674">
              <w:rPr>
                <w:noProof/>
                <w:webHidden/>
              </w:rPr>
              <w:fldChar w:fldCharType="separate"/>
            </w:r>
            <w:r w:rsidR="00061674">
              <w:rPr>
                <w:noProof/>
                <w:webHidden/>
              </w:rPr>
              <w:t>18</w:t>
            </w:r>
            <w:r w:rsidR="00061674">
              <w:rPr>
                <w:noProof/>
                <w:webHidden/>
              </w:rPr>
              <w:fldChar w:fldCharType="end"/>
            </w:r>
          </w:hyperlink>
        </w:p>
        <w:p w14:paraId="7763D51A" w14:textId="0BDB10E4" w:rsidR="00061674" w:rsidRDefault="00750F5A">
          <w:pPr>
            <w:pStyle w:val="Spistreci1"/>
            <w:rPr>
              <w:rFonts w:eastAsiaTheme="minorEastAsia"/>
              <w:noProof/>
              <w:lang w:eastAsia="pl-PL"/>
            </w:rPr>
          </w:pPr>
          <w:hyperlink w:anchor="_Toc97114583" w:history="1">
            <w:r w:rsidR="00061674" w:rsidRPr="00A343A2">
              <w:rPr>
                <w:rStyle w:val="Hipercze"/>
                <w:rFonts w:ascii="Times New Roman" w:hAnsi="Times New Roman" w:cs="Times New Roman"/>
                <w:b/>
                <w:bCs/>
                <w:noProof/>
              </w:rPr>
              <w:t>ROZDZIAŁ XVII. INFORMACJA O FORMALNOŚCIACH, JAKIE MUSZĄ ZOSTAĆ DOPEŁNIONE PO WYBORZE OFERTY W CELU ZAWARCIA UMOWY W SPRAWIE ZAMÓWIENIA PUBLICZNEGO</w:t>
            </w:r>
            <w:r w:rsidR="00061674">
              <w:rPr>
                <w:noProof/>
                <w:webHidden/>
              </w:rPr>
              <w:tab/>
            </w:r>
            <w:r w:rsidR="00061674">
              <w:rPr>
                <w:noProof/>
                <w:webHidden/>
              </w:rPr>
              <w:fldChar w:fldCharType="begin"/>
            </w:r>
            <w:r w:rsidR="00061674">
              <w:rPr>
                <w:noProof/>
                <w:webHidden/>
              </w:rPr>
              <w:instrText xml:space="preserve"> PAGEREF _Toc97114583 \h </w:instrText>
            </w:r>
            <w:r w:rsidR="00061674">
              <w:rPr>
                <w:noProof/>
                <w:webHidden/>
              </w:rPr>
            </w:r>
            <w:r w:rsidR="00061674">
              <w:rPr>
                <w:noProof/>
                <w:webHidden/>
              </w:rPr>
              <w:fldChar w:fldCharType="separate"/>
            </w:r>
            <w:r w:rsidR="00061674">
              <w:rPr>
                <w:noProof/>
                <w:webHidden/>
              </w:rPr>
              <w:t>19</w:t>
            </w:r>
            <w:r w:rsidR="00061674">
              <w:rPr>
                <w:noProof/>
                <w:webHidden/>
              </w:rPr>
              <w:fldChar w:fldCharType="end"/>
            </w:r>
          </w:hyperlink>
        </w:p>
        <w:p w14:paraId="4BF34766" w14:textId="0D057912" w:rsidR="00061674" w:rsidRDefault="00750F5A">
          <w:pPr>
            <w:pStyle w:val="Spistreci1"/>
            <w:rPr>
              <w:rFonts w:eastAsiaTheme="minorEastAsia"/>
              <w:noProof/>
              <w:lang w:eastAsia="pl-PL"/>
            </w:rPr>
          </w:pPr>
          <w:hyperlink w:anchor="_Toc97114584" w:history="1">
            <w:r w:rsidR="00061674" w:rsidRPr="00A343A2">
              <w:rPr>
                <w:rStyle w:val="Hipercze"/>
                <w:rFonts w:ascii="Times New Roman" w:hAnsi="Times New Roman" w:cs="Times New Roman"/>
                <w:b/>
                <w:bCs/>
                <w:noProof/>
              </w:rPr>
              <w:t>ROZDZIAŁ XVIII. INFORMACJE DOTYCZĄCE ZABEZPIECZENIA NALEŻYTEGO WYKONANIA UMOWY, JEŻELI ZAMAWIAJĄCY JE PRZEWIDUJE</w:t>
            </w:r>
            <w:r w:rsidR="00061674">
              <w:rPr>
                <w:noProof/>
                <w:webHidden/>
              </w:rPr>
              <w:tab/>
            </w:r>
            <w:r w:rsidR="00061674">
              <w:rPr>
                <w:noProof/>
                <w:webHidden/>
              </w:rPr>
              <w:fldChar w:fldCharType="begin"/>
            </w:r>
            <w:r w:rsidR="00061674">
              <w:rPr>
                <w:noProof/>
                <w:webHidden/>
              </w:rPr>
              <w:instrText xml:space="preserve"> PAGEREF _Toc97114584 \h </w:instrText>
            </w:r>
            <w:r w:rsidR="00061674">
              <w:rPr>
                <w:noProof/>
                <w:webHidden/>
              </w:rPr>
            </w:r>
            <w:r w:rsidR="00061674">
              <w:rPr>
                <w:noProof/>
                <w:webHidden/>
              </w:rPr>
              <w:fldChar w:fldCharType="separate"/>
            </w:r>
            <w:r w:rsidR="00061674">
              <w:rPr>
                <w:noProof/>
                <w:webHidden/>
              </w:rPr>
              <w:t>20</w:t>
            </w:r>
            <w:r w:rsidR="00061674">
              <w:rPr>
                <w:noProof/>
                <w:webHidden/>
              </w:rPr>
              <w:fldChar w:fldCharType="end"/>
            </w:r>
          </w:hyperlink>
        </w:p>
        <w:p w14:paraId="4F06DEC2" w14:textId="7C26936F" w:rsidR="00061674" w:rsidRDefault="00750F5A">
          <w:pPr>
            <w:pStyle w:val="Spistreci1"/>
            <w:rPr>
              <w:rFonts w:eastAsiaTheme="minorEastAsia"/>
              <w:noProof/>
              <w:lang w:eastAsia="pl-PL"/>
            </w:rPr>
          </w:pPr>
          <w:hyperlink w:anchor="_Toc97114585" w:history="1">
            <w:r w:rsidR="00061674" w:rsidRPr="00A343A2">
              <w:rPr>
                <w:rStyle w:val="Hipercze"/>
                <w:rFonts w:ascii="Times New Roman" w:hAnsi="Times New Roman" w:cs="Times New Roman"/>
                <w:b/>
                <w:bCs/>
                <w:noProof/>
              </w:rPr>
              <w:t>ROZDZIAŁ XIX. PROJEKTOWANE POSTANOWIENIA UMOWY W SPRAWIE ZAMÓWIENIA PUBLICZNEGO, KTÓRE ZOSTANĄ WPROWADZONE DO TREŚCI TEJ UMOWY</w:t>
            </w:r>
            <w:r w:rsidR="00061674">
              <w:rPr>
                <w:noProof/>
                <w:webHidden/>
              </w:rPr>
              <w:tab/>
            </w:r>
            <w:r w:rsidR="00061674">
              <w:rPr>
                <w:noProof/>
                <w:webHidden/>
              </w:rPr>
              <w:fldChar w:fldCharType="begin"/>
            </w:r>
            <w:r w:rsidR="00061674">
              <w:rPr>
                <w:noProof/>
                <w:webHidden/>
              </w:rPr>
              <w:instrText xml:space="preserve"> PAGEREF _Toc97114585 \h </w:instrText>
            </w:r>
            <w:r w:rsidR="00061674">
              <w:rPr>
                <w:noProof/>
                <w:webHidden/>
              </w:rPr>
            </w:r>
            <w:r w:rsidR="00061674">
              <w:rPr>
                <w:noProof/>
                <w:webHidden/>
              </w:rPr>
              <w:fldChar w:fldCharType="separate"/>
            </w:r>
            <w:r w:rsidR="00061674">
              <w:rPr>
                <w:noProof/>
                <w:webHidden/>
              </w:rPr>
              <w:t>21</w:t>
            </w:r>
            <w:r w:rsidR="00061674">
              <w:rPr>
                <w:noProof/>
                <w:webHidden/>
              </w:rPr>
              <w:fldChar w:fldCharType="end"/>
            </w:r>
          </w:hyperlink>
        </w:p>
        <w:p w14:paraId="559C95FC" w14:textId="2A2D6668" w:rsidR="00061674" w:rsidRDefault="00750F5A">
          <w:pPr>
            <w:pStyle w:val="Spistreci1"/>
            <w:rPr>
              <w:rFonts w:eastAsiaTheme="minorEastAsia"/>
              <w:noProof/>
              <w:lang w:eastAsia="pl-PL"/>
            </w:rPr>
          </w:pPr>
          <w:hyperlink w:anchor="_Toc97114586" w:history="1">
            <w:r w:rsidR="00061674" w:rsidRPr="00A343A2">
              <w:rPr>
                <w:rStyle w:val="Hipercze"/>
                <w:rFonts w:ascii="Times New Roman" w:hAnsi="Times New Roman" w:cs="Times New Roman"/>
                <w:b/>
                <w:bCs/>
                <w:noProof/>
              </w:rPr>
              <w:t>ROZDZIAŁ XX. POUCZENIE O ŚRODKACH OCHRONY PRAWNEJ PRZYSŁUGUJĄCYCH WYKONAWCY</w:t>
            </w:r>
            <w:r w:rsidR="00061674">
              <w:rPr>
                <w:noProof/>
                <w:webHidden/>
              </w:rPr>
              <w:tab/>
            </w:r>
            <w:r w:rsidR="00061674">
              <w:rPr>
                <w:noProof/>
                <w:webHidden/>
              </w:rPr>
              <w:fldChar w:fldCharType="begin"/>
            </w:r>
            <w:r w:rsidR="00061674">
              <w:rPr>
                <w:noProof/>
                <w:webHidden/>
              </w:rPr>
              <w:instrText xml:space="preserve"> PAGEREF _Toc97114586 \h </w:instrText>
            </w:r>
            <w:r w:rsidR="00061674">
              <w:rPr>
                <w:noProof/>
                <w:webHidden/>
              </w:rPr>
            </w:r>
            <w:r w:rsidR="00061674">
              <w:rPr>
                <w:noProof/>
                <w:webHidden/>
              </w:rPr>
              <w:fldChar w:fldCharType="separate"/>
            </w:r>
            <w:r w:rsidR="00061674">
              <w:rPr>
                <w:noProof/>
                <w:webHidden/>
              </w:rPr>
              <w:t>23</w:t>
            </w:r>
            <w:r w:rsidR="00061674">
              <w:rPr>
                <w:noProof/>
                <w:webHidden/>
              </w:rPr>
              <w:fldChar w:fldCharType="end"/>
            </w:r>
          </w:hyperlink>
        </w:p>
        <w:p w14:paraId="7332D8C2" w14:textId="29359137" w:rsidR="00061674" w:rsidRDefault="00750F5A">
          <w:pPr>
            <w:pStyle w:val="Spistreci1"/>
            <w:rPr>
              <w:rFonts w:eastAsiaTheme="minorEastAsia"/>
              <w:noProof/>
              <w:lang w:eastAsia="pl-PL"/>
            </w:rPr>
          </w:pPr>
          <w:hyperlink w:anchor="_Toc97114587" w:history="1">
            <w:r w:rsidR="00061674" w:rsidRPr="00A343A2">
              <w:rPr>
                <w:rStyle w:val="Hipercze"/>
                <w:rFonts w:ascii="Times New Roman" w:hAnsi="Times New Roman" w:cs="Times New Roman"/>
                <w:b/>
                <w:bCs/>
                <w:noProof/>
              </w:rPr>
              <w:t>ROZDZIAŁ XXI. INFORMACJA NA TEMAT MOŻLIWOŚCI POWIERZENIA PRZEZ WYKONAWCĘ WYKONANIA CZĘŚCI ZAMÓWIENIA PODWYKONAWCOM</w:t>
            </w:r>
            <w:r w:rsidR="00061674">
              <w:rPr>
                <w:noProof/>
                <w:webHidden/>
              </w:rPr>
              <w:tab/>
            </w:r>
            <w:r w:rsidR="00061674">
              <w:rPr>
                <w:noProof/>
                <w:webHidden/>
              </w:rPr>
              <w:fldChar w:fldCharType="begin"/>
            </w:r>
            <w:r w:rsidR="00061674">
              <w:rPr>
                <w:noProof/>
                <w:webHidden/>
              </w:rPr>
              <w:instrText xml:space="preserve"> PAGEREF _Toc97114587 \h </w:instrText>
            </w:r>
            <w:r w:rsidR="00061674">
              <w:rPr>
                <w:noProof/>
                <w:webHidden/>
              </w:rPr>
            </w:r>
            <w:r w:rsidR="00061674">
              <w:rPr>
                <w:noProof/>
                <w:webHidden/>
              </w:rPr>
              <w:fldChar w:fldCharType="separate"/>
            </w:r>
            <w:r w:rsidR="00061674">
              <w:rPr>
                <w:noProof/>
                <w:webHidden/>
              </w:rPr>
              <w:t>24</w:t>
            </w:r>
            <w:r w:rsidR="00061674">
              <w:rPr>
                <w:noProof/>
                <w:webHidden/>
              </w:rPr>
              <w:fldChar w:fldCharType="end"/>
            </w:r>
          </w:hyperlink>
        </w:p>
        <w:p w14:paraId="00B2801E" w14:textId="77942529" w:rsidR="00061674" w:rsidRDefault="00750F5A">
          <w:pPr>
            <w:pStyle w:val="Spistreci1"/>
            <w:rPr>
              <w:rFonts w:eastAsiaTheme="minorEastAsia"/>
              <w:noProof/>
              <w:lang w:eastAsia="pl-PL"/>
            </w:rPr>
          </w:pPr>
          <w:hyperlink w:anchor="_Toc97114588" w:history="1">
            <w:r w:rsidR="00061674" w:rsidRPr="00A343A2">
              <w:rPr>
                <w:rStyle w:val="Hipercze"/>
                <w:rFonts w:ascii="Times New Roman" w:hAnsi="Times New Roman" w:cs="Times New Roman"/>
                <w:b/>
                <w:bCs/>
                <w:noProof/>
              </w:rPr>
              <w:t>ROZDZIAŁ XXII. WYKONAWCY WSPÓLNIE UBIEGAJĄCY SIĘ O UDZIELENIE ZAMÓWIENIA</w:t>
            </w:r>
            <w:r w:rsidR="00061674">
              <w:rPr>
                <w:noProof/>
                <w:webHidden/>
              </w:rPr>
              <w:tab/>
            </w:r>
            <w:r w:rsidR="00061674">
              <w:rPr>
                <w:noProof/>
                <w:webHidden/>
              </w:rPr>
              <w:fldChar w:fldCharType="begin"/>
            </w:r>
            <w:r w:rsidR="00061674">
              <w:rPr>
                <w:noProof/>
                <w:webHidden/>
              </w:rPr>
              <w:instrText xml:space="preserve"> PAGEREF _Toc97114588 \h </w:instrText>
            </w:r>
            <w:r w:rsidR="00061674">
              <w:rPr>
                <w:noProof/>
                <w:webHidden/>
              </w:rPr>
            </w:r>
            <w:r w:rsidR="00061674">
              <w:rPr>
                <w:noProof/>
                <w:webHidden/>
              </w:rPr>
              <w:fldChar w:fldCharType="separate"/>
            </w:r>
            <w:r w:rsidR="00061674">
              <w:rPr>
                <w:noProof/>
                <w:webHidden/>
              </w:rPr>
              <w:t>25</w:t>
            </w:r>
            <w:r w:rsidR="00061674">
              <w:rPr>
                <w:noProof/>
                <w:webHidden/>
              </w:rPr>
              <w:fldChar w:fldCharType="end"/>
            </w:r>
          </w:hyperlink>
        </w:p>
        <w:p w14:paraId="5AE9B944" w14:textId="1CAE47F4" w:rsidR="00061674" w:rsidRDefault="00750F5A">
          <w:pPr>
            <w:pStyle w:val="Spistreci1"/>
            <w:rPr>
              <w:rFonts w:eastAsiaTheme="minorEastAsia"/>
              <w:noProof/>
              <w:lang w:eastAsia="pl-PL"/>
            </w:rPr>
          </w:pPr>
          <w:hyperlink w:anchor="_Toc97114589" w:history="1">
            <w:r w:rsidR="00061674" w:rsidRPr="00A343A2">
              <w:rPr>
                <w:rStyle w:val="Hipercze"/>
                <w:rFonts w:ascii="Times New Roman" w:hAnsi="Times New Roman" w:cs="Times New Roman"/>
                <w:b/>
                <w:bCs/>
                <w:noProof/>
              </w:rPr>
              <w:t>ROZDZIAŁ XXIII. OCHRONA DANYCH OSOBOWYCH</w:t>
            </w:r>
            <w:r w:rsidR="00061674">
              <w:rPr>
                <w:noProof/>
                <w:webHidden/>
              </w:rPr>
              <w:tab/>
            </w:r>
            <w:r w:rsidR="00061674">
              <w:rPr>
                <w:noProof/>
                <w:webHidden/>
              </w:rPr>
              <w:fldChar w:fldCharType="begin"/>
            </w:r>
            <w:r w:rsidR="00061674">
              <w:rPr>
                <w:noProof/>
                <w:webHidden/>
              </w:rPr>
              <w:instrText xml:space="preserve"> PAGEREF _Toc97114589 \h </w:instrText>
            </w:r>
            <w:r w:rsidR="00061674">
              <w:rPr>
                <w:noProof/>
                <w:webHidden/>
              </w:rPr>
            </w:r>
            <w:r w:rsidR="00061674">
              <w:rPr>
                <w:noProof/>
                <w:webHidden/>
              </w:rPr>
              <w:fldChar w:fldCharType="separate"/>
            </w:r>
            <w:r w:rsidR="00061674">
              <w:rPr>
                <w:noProof/>
                <w:webHidden/>
              </w:rPr>
              <w:t>25</w:t>
            </w:r>
            <w:r w:rsidR="00061674">
              <w:rPr>
                <w:noProof/>
                <w:webHidden/>
              </w:rPr>
              <w:fldChar w:fldCharType="end"/>
            </w:r>
          </w:hyperlink>
        </w:p>
        <w:p w14:paraId="537552A6" w14:textId="284E83F2" w:rsidR="00061674" w:rsidRDefault="00750F5A">
          <w:pPr>
            <w:pStyle w:val="Spistreci1"/>
            <w:rPr>
              <w:rFonts w:eastAsiaTheme="minorEastAsia"/>
              <w:noProof/>
              <w:lang w:eastAsia="pl-PL"/>
            </w:rPr>
          </w:pPr>
          <w:hyperlink w:anchor="_Toc97114590" w:history="1">
            <w:r w:rsidR="00061674" w:rsidRPr="00A343A2">
              <w:rPr>
                <w:rStyle w:val="Hipercze"/>
                <w:rFonts w:ascii="Times New Roman" w:hAnsi="Times New Roman" w:cs="Times New Roman"/>
                <w:b/>
                <w:bCs/>
                <w:noProof/>
              </w:rPr>
              <w:t>ROZDZIAŁ XXV. ZAŁĄCZNIKI</w:t>
            </w:r>
            <w:r w:rsidR="00061674">
              <w:rPr>
                <w:noProof/>
                <w:webHidden/>
              </w:rPr>
              <w:tab/>
            </w:r>
            <w:r w:rsidR="00061674">
              <w:rPr>
                <w:noProof/>
                <w:webHidden/>
              </w:rPr>
              <w:fldChar w:fldCharType="begin"/>
            </w:r>
            <w:r w:rsidR="00061674">
              <w:rPr>
                <w:noProof/>
                <w:webHidden/>
              </w:rPr>
              <w:instrText xml:space="preserve"> PAGEREF _Toc97114590 \h </w:instrText>
            </w:r>
            <w:r w:rsidR="00061674">
              <w:rPr>
                <w:noProof/>
                <w:webHidden/>
              </w:rPr>
            </w:r>
            <w:r w:rsidR="00061674">
              <w:rPr>
                <w:noProof/>
                <w:webHidden/>
              </w:rPr>
              <w:fldChar w:fldCharType="separate"/>
            </w:r>
            <w:r w:rsidR="00061674">
              <w:rPr>
                <w:noProof/>
                <w:webHidden/>
              </w:rPr>
              <w:t>26</w:t>
            </w:r>
            <w:r w:rsidR="00061674">
              <w:rPr>
                <w:noProof/>
                <w:webHidden/>
              </w:rPr>
              <w:fldChar w:fldCharType="end"/>
            </w:r>
          </w:hyperlink>
        </w:p>
        <w:p w14:paraId="184AE0E6" w14:textId="56F093A7" w:rsidR="005C6697" w:rsidRPr="00381663" w:rsidRDefault="005C6697" w:rsidP="00381663">
          <w:pPr>
            <w:jc w:val="both"/>
            <w:rPr>
              <w:rFonts w:ascii="Times New Roman" w:hAnsi="Times New Roman" w:cs="Times New Roman"/>
            </w:rPr>
          </w:pPr>
          <w:r w:rsidRPr="00381663">
            <w:rPr>
              <w:rFonts w:ascii="Times New Roman" w:hAnsi="Times New Roman" w:cs="Times New Roman"/>
              <w:b/>
              <w:bCs/>
            </w:rPr>
            <w:fldChar w:fldCharType="end"/>
          </w:r>
        </w:p>
      </w:sdtContent>
    </w:sdt>
    <w:p w14:paraId="5EE82442" w14:textId="093747DA" w:rsidR="006D09E3" w:rsidRPr="00381663" w:rsidRDefault="006D09E3" w:rsidP="00381663">
      <w:pPr>
        <w:jc w:val="both"/>
        <w:rPr>
          <w:rFonts w:ascii="Times New Roman" w:hAnsi="Times New Roman" w:cs="Times New Roman"/>
        </w:rPr>
      </w:pPr>
    </w:p>
    <w:p w14:paraId="28CC1B10" w14:textId="77777777" w:rsidR="006D09E3" w:rsidRPr="00381663" w:rsidRDefault="006D09E3">
      <w:pPr>
        <w:rPr>
          <w:rFonts w:ascii="Times New Roman" w:hAnsi="Times New Roman" w:cs="Times New Roman"/>
        </w:rPr>
      </w:pPr>
      <w:r w:rsidRPr="00381663">
        <w:rPr>
          <w:rFonts w:ascii="Times New Roman" w:hAnsi="Times New Roman" w:cs="Times New Roman"/>
        </w:rPr>
        <w:br w:type="page"/>
      </w:r>
    </w:p>
    <w:tbl>
      <w:tblPr>
        <w:tblStyle w:val="Tabela-Siatka"/>
        <w:tblW w:w="0" w:type="auto"/>
        <w:tblLook w:val="04A0" w:firstRow="1" w:lastRow="0" w:firstColumn="1" w:lastColumn="0" w:noHBand="0" w:noVBand="1"/>
      </w:tblPr>
      <w:tblGrid>
        <w:gridCol w:w="9062"/>
      </w:tblGrid>
      <w:tr w:rsidR="006D09E3" w:rsidRPr="00785662" w14:paraId="44E48319" w14:textId="77777777" w:rsidTr="00805BC0">
        <w:trPr>
          <w:trHeight w:val="454"/>
        </w:trPr>
        <w:tc>
          <w:tcPr>
            <w:tcW w:w="9062" w:type="dxa"/>
            <w:shd w:val="clear" w:color="auto" w:fill="D0CECE" w:themeFill="background2" w:themeFillShade="E6"/>
            <w:vAlign w:val="center"/>
          </w:tcPr>
          <w:p w14:paraId="643AF561" w14:textId="77777777" w:rsidR="006D09E3" w:rsidRPr="00785662" w:rsidRDefault="006D09E3" w:rsidP="00805BC0">
            <w:pPr>
              <w:pStyle w:val="Nagwek1"/>
              <w:spacing w:before="0"/>
              <w:jc w:val="both"/>
              <w:outlineLvl w:val="0"/>
              <w:rPr>
                <w:rFonts w:ascii="Times New Roman" w:hAnsi="Times New Roman" w:cs="Times New Roman"/>
                <w:b/>
                <w:bCs/>
                <w:sz w:val="26"/>
                <w:szCs w:val="26"/>
              </w:rPr>
            </w:pPr>
            <w:r w:rsidRPr="00785662">
              <w:rPr>
                <w:rFonts w:ascii="Times New Roman" w:hAnsi="Times New Roman" w:cs="Times New Roman"/>
              </w:rPr>
              <w:lastRenderedPageBreak/>
              <w:br w:type="page"/>
            </w:r>
            <w:bookmarkStart w:id="1" w:name="_Toc72237828"/>
            <w:bookmarkStart w:id="2" w:name="_Toc76396036"/>
            <w:bookmarkStart w:id="3" w:name="_Toc97114567"/>
            <w:bookmarkStart w:id="4" w:name="_Hlk69739042"/>
            <w:r w:rsidRPr="00785662">
              <w:rPr>
                <w:rFonts w:ascii="Times New Roman" w:hAnsi="Times New Roman" w:cs="Times New Roman"/>
                <w:b/>
                <w:bCs/>
                <w:color w:val="auto"/>
                <w:sz w:val="26"/>
                <w:szCs w:val="26"/>
              </w:rPr>
              <w:t>ROZDZIAŁ I. NAZWA, ADRES ZAMAWIAJĄCEGO, NUMER TELEFONU, ADRES POCZTY ELEKTRONICZNEJ ORAZ STRONY INTERNETOWEJ PROWADZONEGO POSTĘPOWANIA</w:t>
            </w:r>
            <w:bookmarkEnd w:id="1"/>
            <w:bookmarkEnd w:id="2"/>
            <w:bookmarkEnd w:id="3"/>
          </w:p>
        </w:tc>
      </w:tr>
    </w:tbl>
    <w:bookmarkEnd w:id="4"/>
    <w:p w14:paraId="72320F34" w14:textId="77777777" w:rsidR="006D09E3" w:rsidRPr="00785662" w:rsidRDefault="006D09E3" w:rsidP="006D09E3">
      <w:pPr>
        <w:numPr>
          <w:ilvl w:val="1"/>
          <w:numId w:val="1"/>
        </w:numPr>
        <w:tabs>
          <w:tab w:val="clear" w:pos="792"/>
          <w:tab w:val="num" w:pos="426"/>
        </w:tabs>
        <w:spacing w:after="0" w:line="240" w:lineRule="auto"/>
        <w:ind w:left="426"/>
        <w:jc w:val="both"/>
        <w:rPr>
          <w:rFonts w:ascii="Times New Roman" w:hAnsi="Times New Roman" w:cs="Times New Roman"/>
        </w:rPr>
      </w:pPr>
      <w:r w:rsidRPr="00785662">
        <w:rPr>
          <w:rFonts w:ascii="Times New Roman" w:hAnsi="Times New Roman" w:cs="Times New Roman"/>
        </w:rPr>
        <w:t>Zamawiającym jest Gmina Miłoradz, reprezentowana przez Wójta Gminy Miłoradz.</w:t>
      </w:r>
    </w:p>
    <w:p w14:paraId="057E3D6C" w14:textId="77777777" w:rsidR="006D09E3" w:rsidRPr="00785662" w:rsidRDefault="006D09E3" w:rsidP="006D09E3">
      <w:pPr>
        <w:spacing w:after="0" w:line="240" w:lineRule="auto"/>
        <w:ind w:left="426"/>
        <w:jc w:val="both"/>
        <w:rPr>
          <w:rFonts w:ascii="Times New Roman" w:hAnsi="Times New Roman" w:cs="Times New Roman"/>
        </w:rPr>
      </w:pPr>
    </w:p>
    <w:p w14:paraId="570711B4" w14:textId="77777777" w:rsidR="006D09E3" w:rsidRPr="00785662" w:rsidRDefault="006D09E3" w:rsidP="006D09E3">
      <w:pPr>
        <w:numPr>
          <w:ilvl w:val="1"/>
          <w:numId w:val="1"/>
        </w:numPr>
        <w:tabs>
          <w:tab w:val="clear" w:pos="792"/>
          <w:tab w:val="num" w:pos="426"/>
        </w:tabs>
        <w:spacing w:after="0" w:line="240" w:lineRule="auto"/>
        <w:ind w:left="426"/>
        <w:jc w:val="both"/>
        <w:rPr>
          <w:rFonts w:ascii="Times New Roman" w:hAnsi="Times New Roman" w:cs="Times New Roman"/>
        </w:rPr>
      </w:pPr>
      <w:r w:rsidRPr="00785662">
        <w:rPr>
          <w:rFonts w:ascii="Times New Roman" w:hAnsi="Times New Roman" w:cs="Times New Roman"/>
        </w:rPr>
        <w:t>Adres siedziby Urzędu Gminy w Miłoradzu:</w:t>
      </w:r>
    </w:p>
    <w:p w14:paraId="453F0C71" w14:textId="77777777" w:rsidR="006D09E3" w:rsidRPr="00785662" w:rsidRDefault="006D09E3" w:rsidP="006D09E3">
      <w:pPr>
        <w:tabs>
          <w:tab w:val="num" w:pos="426"/>
        </w:tabs>
        <w:spacing w:after="0"/>
        <w:ind w:left="426"/>
        <w:jc w:val="both"/>
        <w:rPr>
          <w:rFonts w:ascii="Times New Roman" w:hAnsi="Times New Roman" w:cs="Times New Roman"/>
        </w:rPr>
      </w:pPr>
      <w:r w:rsidRPr="00785662">
        <w:rPr>
          <w:rFonts w:ascii="Times New Roman" w:hAnsi="Times New Roman" w:cs="Times New Roman"/>
        </w:rPr>
        <w:t>ul. Żuławska 9, 82-213 Miłoradz</w:t>
      </w:r>
    </w:p>
    <w:p w14:paraId="4151B660" w14:textId="77777777" w:rsidR="006D09E3" w:rsidRPr="00785662" w:rsidRDefault="006D09E3" w:rsidP="006D09E3">
      <w:pPr>
        <w:pStyle w:val="Default"/>
        <w:rPr>
          <w:rFonts w:ascii="Times New Roman" w:hAnsi="Times New Roman" w:cs="Times New Roman"/>
          <w:sz w:val="22"/>
          <w:szCs w:val="22"/>
        </w:rPr>
      </w:pPr>
      <w:r w:rsidRPr="00785662">
        <w:rPr>
          <w:rFonts w:ascii="Times New Roman" w:hAnsi="Times New Roman" w:cs="Times New Roman"/>
          <w:sz w:val="22"/>
          <w:szCs w:val="22"/>
        </w:rPr>
        <w:t xml:space="preserve">        tel. (55) 271 15 31 </w:t>
      </w:r>
    </w:p>
    <w:p w14:paraId="76CE65CD" w14:textId="77777777" w:rsidR="006D09E3" w:rsidRPr="00785662" w:rsidRDefault="006D09E3" w:rsidP="006D09E3">
      <w:pPr>
        <w:spacing w:after="0"/>
        <w:jc w:val="both"/>
        <w:rPr>
          <w:rFonts w:ascii="Times New Roman" w:hAnsi="Times New Roman" w:cs="Times New Roman"/>
        </w:rPr>
      </w:pPr>
      <w:r w:rsidRPr="00785662">
        <w:rPr>
          <w:rFonts w:ascii="Times New Roman" w:hAnsi="Times New Roman" w:cs="Times New Roman"/>
        </w:rPr>
        <w:t xml:space="preserve">        fax (55) 271 15 65</w:t>
      </w:r>
    </w:p>
    <w:p w14:paraId="67245D03" w14:textId="77777777" w:rsidR="006D09E3" w:rsidRPr="00785662" w:rsidRDefault="006D09E3" w:rsidP="006D09E3">
      <w:pPr>
        <w:spacing w:after="0"/>
        <w:ind w:left="426"/>
        <w:jc w:val="both"/>
        <w:rPr>
          <w:rFonts w:ascii="Times New Roman" w:hAnsi="Times New Roman" w:cs="Times New Roman"/>
        </w:rPr>
      </w:pPr>
    </w:p>
    <w:p w14:paraId="79111986" w14:textId="77777777" w:rsidR="006D09E3" w:rsidRPr="00785662" w:rsidRDefault="006D09E3" w:rsidP="006D09E3">
      <w:pPr>
        <w:numPr>
          <w:ilvl w:val="1"/>
          <w:numId w:val="1"/>
        </w:numPr>
        <w:tabs>
          <w:tab w:val="clear" w:pos="792"/>
          <w:tab w:val="num" w:pos="426"/>
        </w:tabs>
        <w:spacing w:after="0" w:line="240" w:lineRule="auto"/>
        <w:ind w:left="426"/>
        <w:jc w:val="both"/>
        <w:rPr>
          <w:rStyle w:val="Hipercze"/>
          <w:rFonts w:ascii="Times New Roman" w:hAnsi="Times New Roman" w:cs="Times New Roman"/>
        </w:rPr>
      </w:pPr>
      <w:r w:rsidRPr="00785662">
        <w:rPr>
          <w:rFonts w:ascii="Times New Roman" w:hAnsi="Times New Roman" w:cs="Times New Roman"/>
        </w:rPr>
        <w:t xml:space="preserve">Adres strony internetowej, na której udostępniane będą zmiany i wyjaśnienia treści SWZ oraz inne dokumenty zamówienia bezpośrednio związane z postępowaniem o udzielenie zamówienia: wszelkie zmiany i wyjaśnienia treści SWZ oraz inne dokumenty zamówienia bezpośrednio związane z postępowaniem o udzielenie zamówienia Zamawiający będzie udostępniał na stronie </w:t>
      </w:r>
      <w:hyperlink r:id="rId8" w:history="1">
        <w:r w:rsidRPr="00785662">
          <w:rPr>
            <w:rStyle w:val="Hipercze"/>
            <w:rFonts w:ascii="Times New Roman" w:hAnsi="Times New Roman" w:cs="Times New Roman"/>
          </w:rPr>
          <w:t>https://platformazakupowa.pl/pn/miloradz</w:t>
        </w:r>
      </w:hyperlink>
    </w:p>
    <w:p w14:paraId="200D16ED" w14:textId="77777777" w:rsidR="006D09E3" w:rsidRPr="00785662" w:rsidRDefault="006D09E3" w:rsidP="006D09E3">
      <w:pPr>
        <w:spacing w:after="0" w:line="240" w:lineRule="auto"/>
        <w:ind w:left="426"/>
        <w:jc w:val="both"/>
        <w:rPr>
          <w:rFonts w:ascii="Times New Roman" w:hAnsi="Times New Roman" w:cs="Times New Roman"/>
        </w:rPr>
      </w:pPr>
    </w:p>
    <w:p w14:paraId="313555A5" w14:textId="77777777" w:rsidR="006D09E3" w:rsidRPr="00785662" w:rsidRDefault="006D09E3" w:rsidP="006D09E3">
      <w:pPr>
        <w:numPr>
          <w:ilvl w:val="1"/>
          <w:numId w:val="1"/>
        </w:numPr>
        <w:tabs>
          <w:tab w:val="clear" w:pos="792"/>
          <w:tab w:val="num" w:pos="426"/>
        </w:tabs>
        <w:spacing w:after="0" w:line="240" w:lineRule="auto"/>
        <w:ind w:left="426"/>
        <w:jc w:val="both"/>
        <w:rPr>
          <w:rFonts w:ascii="Times New Roman" w:hAnsi="Times New Roman" w:cs="Times New Roman"/>
        </w:rPr>
      </w:pPr>
      <w:r w:rsidRPr="00785662">
        <w:rPr>
          <w:rFonts w:ascii="Times New Roman" w:hAnsi="Times New Roman" w:cs="Times New Roman"/>
        </w:rPr>
        <w:t>Adres poczty elektronicznej Zamawiającego:</w:t>
      </w:r>
    </w:p>
    <w:p w14:paraId="662362B9" w14:textId="77777777" w:rsidR="006D09E3" w:rsidRPr="00785662" w:rsidRDefault="00750F5A" w:rsidP="006D09E3">
      <w:pPr>
        <w:ind w:left="426"/>
        <w:rPr>
          <w:rFonts w:ascii="Times New Roman" w:hAnsi="Times New Roman" w:cs="Times New Roman"/>
        </w:rPr>
      </w:pPr>
      <w:hyperlink r:id="rId9" w:history="1">
        <w:r w:rsidR="006D09E3" w:rsidRPr="00785662">
          <w:rPr>
            <w:rStyle w:val="Hipercze"/>
            <w:rFonts w:ascii="Times New Roman" w:hAnsi="Times New Roman" w:cs="Times New Roman"/>
          </w:rPr>
          <w:t>projekty@miloradz.malbork.pl</w:t>
        </w:r>
      </w:hyperlink>
    </w:p>
    <w:p w14:paraId="768F2D7E" w14:textId="77777777" w:rsidR="006D09E3" w:rsidRPr="00785662" w:rsidRDefault="006D09E3" w:rsidP="006D09E3">
      <w:pPr>
        <w:pStyle w:val="Akapitzlist"/>
        <w:numPr>
          <w:ilvl w:val="0"/>
          <w:numId w:val="2"/>
        </w:numPr>
        <w:rPr>
          <w:rFonts w:ascii="Times New Roman" w:hAnsi="Times New Roman" w:cs="Times New Roman"/>
        </w:rPr>
      </w:pPr>
      <w:r w:rsidRPr="00785662">
        <w:rPr>
          <w:rFonts w:ascii="Times New Roman" w:hAnsi="Times New Roman" w:cs="Times New Roman"/>
        </w:rPr>
        <w:t xml:space="preserve">Godziny pracy Urzędu: </w:t>
      </w:r>
    </w:p>
    <w:p w14:paraId="6DD13641" w14:textId="77777777" w:rsidR="006D09E3" w:rsidRPr="00785662" w:rsidRDefault="006D09E3" w:rsidP="006D09E3">
      <w:pPr>
        <w:pStyle w:val="Akapitzlist"/>
        <w:numPr>
          <w:ilvl w:val="0"/>
          <w:numId w:val="3"/>
        </w:numPr>
        <w:spacing w:after="0" w:line="240" w:lineRule="auto"/>
        <w:rPr>
          <w:rFonts w:ascii="Times New Roman" w:hAnsi="Times New Roman" w:cs="Times New Roman"/>
        </w:rPr>
      </w:pPr>
      <w:r w:rsidRPr="00785662">
        <w:rPr>
          <w:rFonts w:ascii="Times New Roman" w:hAnsi="Times New Roman" w:cs="Times New Roman"/>
        </w:rPr>
        <w:t>poniedziałek 8:00 – 18:00</w:t>
      </w:r>
    </w:p>
    <w:p w14:paraId="0E1B42A5" w14:textId="77777777" w:rsidR="006D09E3" w:rsidRPr="00785662" w:rsidRDefault="006D09E3" w:rsidP="006D09E3">
      <w:pPr>
        <w:pStyle w:val="Akapitzlist"/>
        <w:numPr>
          <w:ilvl w:val="0"/>
          <w:numId w:val="3"/>
        </w:numPr>
        <w:spacing w:after="0" w:line="240" w:lineRule="auto"/>
        <w:rPr>
          <w:rFonts w:ascii="Times New Roman" w:hAnsi="Times New Roman" w:cs="Times New Roman"/>
        </w:rPr>
      </w:pPr>
      <w:r w:rsidRPr="00785662">
        <w:rPr>
          <w:rFonts w:ascii="Times New Roman" w:hAnsi="Times New Roman" w:cs="Times New Roman"/>
        </w:rPr>
        <w:t>wtorek, środa, czwartek 7:00 – 15:00</w:t>
      </w:r>
    </w:p>
    <w:p w14:paraId="46D85E20" w14:textId="77777777" w:rsidR="006D09E3" w:rsidRPr="00785662" w:rsidRDefault="006D09E3" w:rsidP="006D09E3">
      <w:pPr>
        <w:pStyle w:val="Akapitzlist"/>
        <w:numPr>
          <w:ilvl w:val="0"/>
          <w:numId w:val="3"/>
        </w:numPr>
        <w:spacing w:after="0" w:line="240" w:lineRule="auto"/>
        <w:rPr>
          <w:rFonts w:ascii="Times New Roman" w:hAnsi="Times New Roman" w:cs="Times New Roman"/>
        </w:rPr>
      </w:pPr>
      <w:r w:rsidRPr="00785662">
        <w:rPr>
          <w:rFonts w:ascii="Times New Roman" w:hAnsi="Times New Roman" w:cs="Times New Roman"/>
        </w:rPr>
        <w:t>piątek   7:00 – 13:00</w:t>
      </w:r>
    </w:p>
    <w:p w14:paraId="153E11A3" w14:textId="0869709D" w:rsidR="006D09E3" w:rsidRDefault="006D09E3"/>
    <w:tbl>
      <w:tblPr>
        <w:tblStyle w:val="Tabela-Siatka"/>
        <w:tblW w:w="0" w:type="auto"/>
        <w:tblLook w:val="04A0" w:firstRow="1" w:lastRow="0" w:firstColumn="1" w:lastColumn="0" w:noHBand="0" w:noVBand="1"/>
      </w:tblPr>
      <w:tblGrid>
        <w:gridCol w:w="9062"/>
      </w:tblGrid>
      <w:tr w:rsidR="006D09E3" w:rsidRPr="00785662" w14:paraId="67905243" w14:textId="77777777" w:rsidTr="00805BC0">
        <w:trPr>
          <w:trHeight w:val="454"/>
        </w:trPr>
        <w:tc>
          <w:tcPr>
            <w:tcW w:w="9062" w:type="dxa"/>
            <w:shd w:val="clear" w:color="auto" w:fill="D0CECE" w:themeFill="background2" w:themeFillShade="E6"/>
            <w:vAlign w:val="center"/>
          </w:tcPr>
          <w:p w14:paraId="7A1DE2BC" w14:textId="77777777" w:rsidR="006D09E3" w:rsidRPr="00785662" w:rsidRDefault="006D09E3" w:rsidP="00805BC0">
            <w:pPr>
              <w:pStyle w:val="Nagwek1"/>
              <w:spacing w:before="0"/>
              <w:outlineLvl w:val="0"/>
              <w:rPr>
                <w:rFonts w:ascii="Times New Roman" w:hAnsi="Times New Roman" w:cs="Times New Roman"/>
                <w:b/>
                <w:bCs/>
                <w:color w:val="auto"/>
                <w:sz w:val="26"/>
                <w:szCs w:val="26"/>
              </w:rPr>
            </w:pPr>
            <w:bookmarkStart w:id="5" w:name="_Toc72237829"/>
            <w:bookmarkStart w:id="6" w:name="_Toc76396037"/>
            <w:bookmarkStart w:id="7" w:name="_Toc97114568"/>
            <w:r w:rsidRPr="00785662">
              <w:rPr>
                <w:rFonts w:ascii="Times New Roman" w:hAnsi="Times New Roman" w:cs="Times New Roman"/>
                <w:b/>
                <w:bCs/>
                <w:color w:val="auto"/>
                <w:sz w:val="26"/>
                <w:szCs w:val="26"/>
              </w:rPr>
              <w:t>ROZDZIAŁ II. TRYB UDZIELENIA ZAMÓWIENIA</w:t>
            </w:r>
            <w:bookmarkEnd w:id="5"/>
            <w:bookmarkEnd w:id="6"/>
            <w:bookmarkEnd w:id="7"/>
          </w:p>
        </w:tc>
      </w:tr>
    </w:tbl>
    <w:p w14:paraId="30394B4D" w14:textId="77777777" w:rsidR="005F5A1E" w:rsidRPr="00785662" w:rsidRDefault="005F5A1E" w:rsidP="005F5A1E">
      <w:pPr>
        <w:pStyle w:val="Default"/>
        <w:numPr>
          <w:ilvl w:val="0"/>
          <w:numId w:val="4"/>
        </w:numPr>
        <w:spacing w:after="58"/>
        <w:jc w:val="both"/>
        <w:rPr>
          <w:rFonts w:ascii="Times New Roman" w:hAnsi="Times New Roman" w:cs="Times New Roman"/>
          <w:sz w:val="22"/>
          <w:szCs w:val="22"/>
        </w:rPr>
      </w:pPr>
      <w:r w:rsidRPr="00785662">
        <w:rPr>
          <w:rFonts w:ascii="Times New Roman" w:hAnsi="Times New Roman" w:cs="Times New Roman"/>
          <w:sz w:val="22"/>
          <w:szCs w:val="22"/>
        </w:rPr>
        <w:t xml:space="preserve">Niniejsze postępowanie prowadzone jest w trybie podstawowym na podstawie art. 275 pkt 1 ustawy z dnia </w:t>
      </w:r>
      <w:r>
        <w:rPr>
          <w:rFonts w:ascii="Times New Roman" w:hAnsi="Times New Roman" w:cs="Times New Roman"/>
          <w:sz w:val="22"/>
          <w:szCs w:val="22"/>
        </w:rPr>
        <w:t>11 września 2019</w:t>
      </w:r>
      <w:r w:rsidRPr="00785662">
        <w:rPr>
          <w:rFonts w:ascii="Times New Roman" w:hAnsi="Times New Roman" w:cs="Times New Roman"/>
          <w:sz w:val="22"/>
          <w:szCs w:val="22"/>
        </w:rPr>
        <w:t xml:space="preserve"> roku Prawo Zamówień Publicznych zwanej dalej „P</w:t>
      </w:r>
      <w:r>
        <w:rPr>
          <w:rFonts w:ascii="Times New Roman" w:hAnsi="Times New Roman" w:cs="Times New Roman"/>
          <w:sz w:val="22"/>
          <w:szCs w:val="22"/>
        </w:rPr>
        <w:t>zp</w:t>
      </w:r>
      <w:r w:rsidRPr="00785662">
        <w:rPr>
          <w:rFonts w:ascii="Times New Roman" w:hAnsi="Times New Roman" w:cs="Times New Roman"/>
          <w:sz w:val="22"/>
          <w:szCs w:val="22"/>
        </w:rPr>
        <w:t xml:space="preserve">” (t.j. Dz. U. z 2021 poz. </w:t>
      </w:r>
      <w:r>
        <w:rPr>
          <w:rFonts w:ascii="Times New Roman" w:hAnsi="Times New Roman" w:cs="Times New Roman"/>
          <w:sz w:val="22"/>
          <w:szCs w:val="22"/>
        </w:rPr>
        <w:t>1129 ze zm.)</w:t>
      </w:r>
      <w:r w:rsidRPr="00785662">
        <w:rPr>
          <w:rFonts w:ascii="Times New Roman" w:hAnsi="Times New Roman" w:cs="Times New Roman"/>
          <w:sz w:val="22"/>
          <w:szCs w:val="22"/>
        </w:rPr>
        <w:t xml:space="preserve"> </w:t>
      </w:r>
    </w:p>
    <w:p w14:paraId="210AA2AA" w14:textId="71F197BF" w:rsidR="005F5A1E" w:rsidRPr="00785662" w:rsidRDefault="005F5A1E" w:rsidP="005F5A1E">
      <w:pPr>
        <w:pStyle w:val="Default"/>
        <w:numPr>
          <w:ilvl w:val="0"/>
          <w:numId w:val="4"/>
        </w:numPr>
        <w:spacing w:after="58"/>
        <w:jc w:val="both"/>
        <w:rPr>
          <w:rFonts w:ascii="Times New Roman" w:hAnsi="Times New Roman" w:cs="Times New Roman"/>
          <w:sz w:val="22"/>
          <w:szCs w:val="22"/>
        </w:rPr>
      </w:pPr>
      <w:r w:rsidRPr="00785662">
        <w:rPr>
          <w:rFonts w:ascii="Times New Roman" w:hAnsi="Times New Roman" w:cs="Times New Roman"/>
          <w:sz w:val="22"/>
          <w:szCs w:val="22"/>
        </w:rPr>
        <w:t>Zamawiający prowadzi postępowanie o udzielenie zamówienia publicznego w trybie podstawowym, na podstawie art. 275 pkt</w:t>
      </w:r>
      <w:r w:rsidR="000E5E7F">
        <w:rPr>
          <w:rFonts w:ascii="Times New Roman" w:hAnsi="Times New Roman" w:cs="Times New Roman"/>
          <w:sz w:val="22"/>
          <w:szCs w:val="22"/>
        </w:rPr>
        <w:t xml:space="preserve"> </w:t>
      </w:r>
      <w:r w:rsidRPr="00785662">
        <w:rPr>
          <w:rFonts w:ascii="Times New Roman" w:hAnsi="Times New Roman" w:cs="Times New Roman"/>
          <w:sz w:val="22"/>
          <w:szCs w:val="22"/>
        </w:rPr>
        <w:t xml:space="preserve">1. Zamawiający </w:t>
      </w:r>
      <w:r w:rsidRPr="00785662">
        <w:rPr>
          <w:rFonts w:ascii="Times New Roman" w:hAnsi="Times New Roman" w:cs="Times New Roman"/>
          <w:b/>
          <w:bCs/>
          <w:sz w:val="22"/>
          <w:szCs w:val="22"/>
          <w:u w:val="single"/>
        </w:rPr>
        <w:t xml:space="preserve">nie przewiduje </w:t>
      </w:r>
      <w:r w:rsidRPr="00785662">
        <w:rPr>
          <w:rFonts w:ascii="Times New Roman" w:hAnsi="Times New Roman" w:cs="Times New Roman"/>
          <w:sz w:val="22"/>
          <w:szCs w:val="22"/>
        </w:rPr>
        <w:t xml:space="preserve">wyboru najkorzystniejszej oferty z możliwością prowadzenia negocjacji. </w:t>
      </w:r>
    </w:p>
    <w:p w14:paraId="300F177F" w14:textId="77777777" w:rsidR="005F5A1E" w:rsidRPr="00785662" w:rsidRDefault="005F5A1E" w:rsidP="005F5A1E">
      <w:pPr>
        <w:pStyle w:val="Default"/>
        <w:numPr>
          <w:ilvl w:val="0"/>
          <w:numId w:val="4"/>
        </w:numPr>
        <w:spacing w:after="58"/>
        <w:jc w:val="both"/>
        <w:rPr>
          <w:rFonts w:ascii="Times New Roman" w:hAnsi="Times New Roman" w:cs="Times New Roman"/>
          <w:sz w:val="22"/>
          <w:szCs w:val="22"/>
        </w:rPr>
      </w:pPr>
      <w:r w:rsidRPr="00785662">
        <w:rPr>
          <w:rFonts w:ascii="Times New Roman" w:hAnsi="Times New Roman" w:cs="Times New Roman"/>
          <w:sz w:val="22"/>
          <w:szCs w:val="22"/>
        </w:rPr>
        <w:t xml:space="preserve">W zakresie nieuregulowanym niniejszą Specyfikacją Warunków Zamówienia, zwaną dalej „SWZ” zastosowanie mają przepisy ustawy PZP. </w:t>
      </w:r>
    </w:p>
    <w:p w14:paraId="4E051E68" w14:textId="77777777" w:rsidR="005F5A1E" w:rsidRPr="00785662" w:rsidRDefault="005F5A1E" w:rsidP="005F5A1E">
      <w:pPr>
        <w:pStyle w:val="Akapitzlist"/>
        <w:numPr>
          <w:ilvl w:val="0"/>
          <w:numId w:val="4"/>
        </w:numPr>
        <w:spacing w:line="240" w:lineRule="auto"/>
        <w:rPr>
          <w:rFonts w:ascii="Times New Roman" w:hAnsi="Times New Roman" w:cs="Times New Roman"/>
          <w:color w:val="000000"/>
        </w:rPr>
      </w:pPr>
      <w:r w:rsidRPr="00785662">
        <w:rPr>
          <w:rFonts w:ascii="Times New Roman" w:hAnsi="Times New Roman" w:cs="Times New Roman"/>
          <w:color w:val="000000"/>
        </w:rPr>
        <w:t>Postępowanie prowadzi się z zachowaniem postaci elektronicznej, w języku polskim.</w:t>
      </w:r>
    </w:p>
    <w:p w14:paraId="5011D9A7" w14:textId="6DC1B41F" w:rsidR="006D09E3" w:rsidRPr="00016906" w:rsidRDefault="005F5A1E" w:rsidP="00016906">
      <w:pPr>
        <w:pStyle w:val="Akapitzlist"/>
        <w:numPr>
          <w:ilvl w:val="0"/>
          <w:numId w:val="4"/>
        </w:numPr>
        <w:spacing w:line="240" w:lineRule="auto"/>
        <w:rPr>
          <w:rFonts w:ascii="Times New Roman" w:hAnsi="Times New Roman" w:cs="Times New Roman"/>
          <w:color w:val="000000"/>
        </w:rPr>
      </w:pPr>
      <w:r w:rsidRPr="00785662">
        <w:rPr>
          <w:rFonts w:ascii="Times New Roman" w:hAnsi="Times New Roman" w:cs="Times New Roman"/>
          <w:color w:val="000000"/>
        </w:rPr>
        <w:t>W sprawach nieuregulowanych niniejszą SWZ mają zastosowanie obowiązujące przepisy prawa, w szczególności ustawy Pzp.</w:t>
      </w:r>
    </w:p>
    <w:tbl>
      <w:tblPr>
        <w:tblStyle w:val="Tabela-Siatka"/>
        <w:tblpPr w:leftFromText="141" w:rightFromText="141" w:vertAnchor="text" w:horzAnchor="margin" w:tblpY="17"/>
        <w:tblW w:w="0" w:type="auto"/>
        <w:tblLook w:val="04A0" w:firstRow="1" w:lastRow="0" w:firstColumn="1" w:lastColumn="0" w:noHBand="0" w:noVBand="1"/>
      </w:tblPr>
      <w:tblGrid>
        <w:gridCol w:w="9062"/>
      </w:tblGrid>
      <w:tr w:rsidR="005F5A1E" w:rsidRPr="00785662" w14:paraId="4433BB5D" w14:textId="77777777" w:rsidTr="00805BC0">
        <w:trPr>
          <w:trHeight w:val="454"/>
        </w:trPr>
        <w:tc>
          <w:tcPr>
            <w:tcW w:w="9062" w:type="dxa"/>
            <w:shd w:val="clear" w:color="auto" w:fill="D0CECE" w:themeFill="background2" w:themeFillShade="E6"/>
            <w:vAlign w:val="center"/>
          </w:tcPr>
          <w:p w14:paraId="48B0DDA4" w14:textId="77777777" w:rsidR="005F5A1E" w:rsidRPr="00785662" w:rsidRDefault="005F5A1E" w:rsidP="00805BC0">
            <w:pPr>
              <w:pStyle w:val="Nagwek1"/>
              <w:spacing w:before="0"/>
              <w:outlineLvl w:val="0"/>
              <w:rPr>
                <w:rFonts w:ascii="Times New Roman" w:hAnsi="Times New Roman" w:cs="Times New Roman"/>
                <w:b/>
                <w:bCs/>
                <w:color w:val="auto"/>
                <w:sz w:val="26"/>
                <w:szCs w:val="26"/>
              </w:rPr>
            </w:pPr>
            <w:bookmarkStart w:id="8" w:name="_Toc76396038"/>
            <w:bookmarkStart w:id="9" w:name="_Toc97114569"/>
            <w:r w:rsidRPr="00785662">
              <w:rPr>
                <w:rFonts w:ascii="Times New Roman" w:hAnsi="Times New Roman" w:cs="Times New Roman"/>
                <w:b/>
                <w:bCs/>
                <w:color w:val="auto"/>
                <w:sz w:val="26"/>
                <w:szCs w:val="26"/>
              </w:rPr>
              <w:t>ROZDZIAŁ III. OPIS PRZEDMIOTU ZAMÓWIENIA</w:t>
            </w:r>
            <w:bookmarkEnd w:id="8"/>
            <w:bookmarkEnd w:id="9"/>
          </w:p>
        </w:tc>
      </w:tr>
    </w:tbl>
    <w:p w14:paraId="79EE5E9E" w14:textId="6042A1C8" w:rsidR="005F5A1E" w:rsidRDefault="000914FE" w:rsidP="00215D8A">
      <w:pPr>
        <w:pStyle w:val="Akapitzlist"/>
        <w:numPr>
          <w:ilvl w:val="0"/>
          <w:numId w:val="5"/>
        </w:numPr>
        <w:jc w:val="both"/>
        <w:rPr>
          <w:rFonts w:ascii="Times New Roman" w:hAnsi="Times New Roman" w:cs="Times New Roman"/>
        </w:rPr>
      </w:pPr>
      <w:r w:rsidRPr="000914FE">
        <w:rPr>
          <w:rFonts w:ascii="Times New Roman" w:hAnsi="Times New Roman" w:cs="Times New Roman"/>
        </w:rPr>
        <w:t>Przedmiotem zamówienia jest remont i dostosowanie pomieszczeń w Przedszkolu w Miłoradzu</w:t>
      </w:r>
      <w:r w:rsidR="00F32D56">
        <w:rPr>
          <w:rFonts w:ascii="Times New Roman" w:hAnsi="Times New Roman" w:cs="Times New Roman"/>
        </w:rPr>
        <w:t xml:space="preserve"> </w:t>
      </w:r>
      <w:r w:rsidR="00812454">
        <w:rPr>
          <w:rFonts w:ascii="Times New Roman" w:hAnsi="Times New Roman" w:cs="Times New Roman"/>
        </w:rPr>
        <w:t>oraz wyposażenie</w:t>
      </w:r>
      <w:r w:rsidR="00F32D56">
        <w:rPr>
          <w:rFonts w:ascii="Times New Roman" w:hAnsi="Times New Roman" w:cs="Times New Roman"/>
        </w:rPr>
        <w:t xml:space="preserve"> placu zabaw.</w:t>
      </w:r>
    </w:p>
    <w:p w14:paraId="34CA760B" w14:textId="384C75C8" w:rsidR="000914FE" w:rsidRPr="007F1A9A" w:rsidRDefault="00F32D56" w:rsidP="007F1A9A">
      <w:pPr>
        <w:pStyle w:val="Akapitzlist"/>
        <w:numPr>
          <w:ilvl w:val="0"/>
          <w:numId w:val="5"/>
        </w:numPr>
        <w:rPr>
          <w:rFonts w:ascii="Times New Roman" w:hAnsi="Times New Roman" w:cs="Times New Roman"/>
        </w:rPr>
      </w:pPr>
      <w:r w:rsidRPr="00785662">
        <w:rPr>
          <w:rFonts w:ascii="Times New Roman" w:hAnsi="Times New Roman" w:cs="Times New Roman"/>
          <w:color w:val="000000"/>
        </w:rPr>
        <w:t>Przedmiot niniejszego zamówienia podzielono na dwie części</w:t>
      </w:r>
      <w:r>
        <w:rPr>
          <w:rFonts w:ascii="Times New Roman" w:hAnsi="Times New Roman" w:cs="Times New Roman"/>
          <w:color w:val="000000"/>
        </w:rPr>
        <w:t>:</w:t>
      </w:r>
    </w:p>
    <w:p w14:paraId="31ED5044" w14:textId="2EFC8781" w:rsidR="00F32D56" w:rsidRDefault="00F32D56" w:rsidP="00F32D56">
      <w:pPr>
        <w:pStyle w:val="Akapitzlist"/>
        <w:rPr>
          <w:rFonts w:ascii="Times New Roman" w:hAnsi="Times New Roman" w:cs="Times New Roman"/>
          <w:b/>
          <w:bCs/>
        </w:rPr>
      </w:pPr>
      <w:r>
        <w:rPr>
          <w:rFonts w:ascii="Times New Roman" w:hAnsi="Times New Roman" w:cs="Times New Roman"/>
          <w:b/>
          <w:bCs/>
        </w:rPr>
        <w:t>CZĘŚĆ I – REMONT I DOSTOSOWANIE POMIESZCZEŃ W PRZEDSZKOLU W MIŁORADZU</w:t>
      </w:r>
    </w:p>
    <w:p w14:paraId="28E72313" w14:textId="684F421C" w:rsidR="00F32D56" w:rsidRPr="00F32D56" w:rsidRDefault="00F32D56" w:rsidP="003C74D1">
      <w:pPr>
        <w:pStyle w:val="Akapitzlist"/>
        <w:numPr>
          <w:ilvl w:val="0"/>
          <w:numId w:val="23"/>
        </w:numPr>
        <w:rPr>
          <w:rFonts w:ascii="Times New Roman" w:hAnsi="Times New Roman" w:cs="Times New Roman"/>
        </w:rPr>
      </w:pPr>
      <w:r w:rsidRPr="00F32D56">
        <w:rPr>
          <w:rFonts w:ascii="Times New Roman" w:hAnsi="Times New Roman" w:cs="Times New Roman"/>
        </w:rPr>
        <w:t>W ramach zamówienia znajduje się</w:t>
      </w:r>
      <w:r w:rsidR="007F1A9A">
        <w:rPr>
          <w:rFonts w:ascii="Times New Roman" w:hAnsi="Times New Roman" w:cs="Times New Roman"/>
        </w:rPr>
        <w:t>:</w:t>
      </w:r>
    </w:p>
    <w:p w14:paraId="64938E33" w14:textId="00097A01" w:rsidR="000914FE" w:rsidRPr="00F32D56" w:rsidRDefault="001A7F07" w:rsidP="003C74D1">
      <w:pPr>
        <w:pStyle w:val="Akapitzlist"/>
        <w:numPr>
          <w:ilvl w:val="0"/>
          <w:numId w:val="6"/>
        </w:numPr>
        <w:rPr>
          <w:rFonts w:ascii="Times New Roman" w:hAnsi="Times New Roman" w:cs="Times New Roman"/>
        </w:rPr>
      </w:pPr>
      <w:r w:rsidRPr="00F32D56">
        <w:rPr>
          <w:rFonts w:ascii="Times New Roman" w:hAnsi="Times New Roman" w:cs="Times New Roman"/>
        </w:rPr>
        <w:t>g</w:t>
      </w:r>
      <w:r w:rsidR="000914FE" w:rsidRPr="00F32D56">
        <w:rPr>
          <w:rFonts w:ascii="Times New Roman" w:hAnsi="Times New Roman" w:cs="Times New Roman"/>
        </w:rPr>
        <w:t>eneralny remont Sali nr 4 i adaptacja jej na oddział przedszkolny(pomieszczenie o wielkości 53,94 m</w:t>
      </w:r>
      <w:r w:rsidR="000914FE" w:rsidRPr="00F32D56">
        <w:rPr>
          <w:rFonts w:ascii="Times New Roman" w:hAnsi="Times New Roman" w:cs="Times New Roman"/>
          <w:vertAlign w:val="superscript"/>
        </w:rPr>
        <w:t>2</w:t>
      </w:r>
      <w:r w:rsidR="000914FE" w:rsidRPr="00F32D56">
        <w:rPr>
          <w:rFonts w:ascii="Times New Roman" w:hAnsi="Times New Roman" w:cs="Times New Roman"/>
        </w:rPr>
        <w:t>) w tym prace:</w:t>
      </w:r>
    </w:p>
    <w:p w14:paraId="6049E0ED" w14:textId="77777777" w:rsidR="00F32D56" w:rsidRDefault="000914FE" w:rsidP="003C74D1">
      <w:pPr>
        <w:pStyle w:val="Akapitzlist"/>
        <w:numPr>
          <w:ilvl w:val="0"/>
          <w:numId w:val="24"/>
        </w:numPr>
        <w:rPr>
          <w:rFonts w:ascii="Times New Roman" w:hAnsi="Times New Roman" w:cs="Times New Roman"/>
        </w:rPr>
      </w:pPr>
      <w:r>
        <w:rPr>
          <w:rFonts w:ascii="Times New Roman" w:hAnsi="Times New Roman" w:cs="Times New Roman"/>
        </w:rPr>
        <w:t xml:space="preserve">wyburzeniowo-rozbiórkowe, </w:t>
      </w:r>
    </w:p>
    <w:p w14:paraId="6B5BEA8A" w14:textId="77777777" w:rsidR="00F32D56" w:rsidRDefault="000914FE" w:rsidP="003C74D1">
      <w:pPr>
        <w:pStyle w:val="Akapitzlist"/>
        <w:numPr>
          <w:ilvl w:val="0"/>
          <w:numId w:val="24"/>
        </w:numPr>
        <w:rPr>
          <w:rFonts w:ascii="Times New Roman" w:hAnsi="Times New Roman" w:cs="Times New Roman"/>
        </w:rPr>
      </w:pPr>
      <w:r w:rsidRPr="00F32D56">
        <w:rPr>
          <w:rFonts w:ascii="Times New Roman" w:hAnsi="Times New Roman" w:cs="Times New Roman"/>
        </w:rPr>
        <w:t>wykonanie posadzek,</w:t>
      </w:r>
    </w:p>
    <w:p w14:paraId="10E31366" w14:textId="77777777" w:rsidR="00F32D56" w:rsidRDefault="000914FE" w:rsidP="003C74D1">
      <w:pPr>
        <w:pStyle w:val="Akapitzlist"/>
        <w:numPr>
          <w:ilvl w:val="0"/>
          <w:numId w:val="24"/>
        </w:numPr>
        <w:rPr>
          <w:rFonts w:ascii="Times New Roman" w:hAnsi="Times New Roman" w:cs="Times New Roman"/>
        </w:rPr>
      </w:pPr>
      <w:r w:rsidRPr="00F32D56">
        <w:rPr>
          <w:rFonts w:ascii="Times New Roman" w:hAnsi="Times New Roman" w:cs="Times New Roman"/>
        </w:rPr>
        <w:t>przygotowawcze i montaż rurociągów,</w:t>
      </w:r>
    </w:p>
    <w:p w14:paraId="7F45634D" w14:textId="77777777" w:rsidR="00F32D56" w:rsidRDefault="000914FE" w:rsidP="003C74D1">
      <w:pPr>
        <w:pStyle w:val="Akapitzlist"/>
        <w:numPr>
          <w:ilvl w:val="0"/>
          <w:numId w:val="24"/>
        </w:numPr>
        <w:rPr>
          <w:rFonts w:ascii="Times New Roman" w:hAnsi="Times New Roman" w:cs="Times New Roman"/>
        </w:rPr>
      </w:pPr>
      <w:r w:rsidRPr="00F32D56">
        <w:rPr>
          <w:rFonts w:ascii="Times New Roman" w:hAnsi="Times New Roman" w:cs="Times New Roman"/>
        </w:rPr>
        <w:t>montaż ościeżnic,</w:t>
      </w:r>
    </w:p>
    <w:p w14:paraId="0ED2D219" w14:textId="77777777" w:rsidR="00F32D56" w:rsidRDefault="000914FE" w:rsidP="003C74D1">
      <w:pPr>
        <w:pStyle w:val="Akapitzlist"/>
        <w:numPr>
          <w:ilvl w:val="0"/>
          <w:numId w:val="24"/>
        </w:numPr>
        <w:rPr>
          <w:rFonts w:ascii="Times New Roman" w:hAnsi="Times New Roman" w:cs="Times New Roman"/>
        </w:rPr>
      </w:pPr>
      <w:r w:rsidRPr="00F32D56">
        <w:rPr>
          <w:rFonts w:ascii="Times New Roman" w:hAnsi="Times New Roman" w:cs="Times New Roman"/>
        </w:rPr>
        <w:lastRenderedPageBreak/>
        <w:t>wykonanie wentylacji,</w:t>
      </w:r>
    </w:p>
    <w:p w14:paraId="7A824856" w14:textId="77777777" w:rsidR="00F32D56" w:rsidRDefault="000914FE" w:rsidP="003C74D1">
      <w:pPr>
        <w:pStyle w:val="Akapitzlist"/>
        <w:numPr>
          <w:ilvl w:val="0"/>
          <w:numId w:val="24"/>
        </w:numPr>
        <w:rPr>
          <w:rFonts w:ascii="Times New Roman" w:hAnsi="Times New Roman" w:cs="Times New Roman"/>
        </w:rPr>
      </w:pPr>
      <w:r w:rsidRPr="00F32D56">
        <w:rPr>
          <w:rFonts w:ascii="Times New Roman" w:hAnsi="Times New Roman" w:cs="Times New Roman"/>
        </w:rPr>
        <w:t>instalacyjno – elektryczne,</w:t>
      </w:r>
    </w:p>
    <w:p w14:paraId="378DED96" w14:textId="3DE44D9D" w:rsidR="000914FE" w:rsidRPr="00F32D56" w:rsidRDefault="000914FE" w:rsidP="003C74D1">
      <w:pPr>
        <w:pStyle w:val="Akapitzlist"/>
        <w:numPr>
          <w:ilvl w:val="0"/>
          <w:numId w:val="24"/>
        </w:numPr>
        <w:rPr>
          <w:rFonts w:ascii="Times New Roman" w:hAnsi="Times New Roman" w:cs="Times New Roman"/>
        </w:rPr>
      </w:pPr>
      <w:r w:rsidRPr="00F32D56">
        <w:rPr>
          <w:rFonts w:ascii="Times New Roman" w:hAnsi="Times New Roman" w:cs="Times New Roman"/>
        </w:rPr>
        <w:t>wykończeniowe (malowanie, parapety, paneli)</w:t>
      </w:r>
      <w:r w:rsidR="007300C3" w:rsidRPr="00F32D56">
        <w:rPr>
          <w:rFonts w:ascii="Times New Roman" w:hAnsi="Times New Roman" w:cs="Times New Roman"/>
        </w:rPr>
        <w:t>;</w:t>
      </w:r>
    </w:p>
    <w:p w14:paraId="50AE58E9" w14:textId="77777777" w:rsidR="007300C3" w:rsidRDefault="007300C3" w:rsidP="003C74D1">
      <w:pPr>
        <w:pStyle w:val="Akapitzlist"/>
        <w:numPr>
          <w:ilvl w:val="0"/>
          <w:numId w:val="6"/>
        </w:numPr>
        <w:rPr>
          <w:rFonts w:ascii="Times New Roman" w:hAnsi="Times New Roman" w:cs="Times New Roman"/>
        </w:rPr>
      </w:pPr>
      <w:r>
        <w:rPr>
          <w:rFonts w:ascii="Times New Roman" w:hAnsi="Times New Roman" w:cs="Times New Roman"/>
        </w:rPr>
        <w:t>r</w:t>
      </w:r>
      <w:r w:rsidR="001A7F07">
        <w:rPr>
          <w:rFonts w:ascii="Times New Roman" w:hAnsi="Times New Roman" w:cs="Times New Roman"/>
        </w:rPr>
        <w:t>emon</w:t>
      </w:r>
      <w:r>
        <w:rPr>
          <w:rFonts w:ascii="Times New Roman" w:hAnsi="Times New Roman" w:cs="Times New Roman"/>
        </w:rPr>
        <w:t>t i dostosowanie jednego pomieszczenia na korytarz prowadzący do wyjścia na plac zabaw wraz z wymianą drzwi wyjściowych, połączeniem korytarza z salami przedszkolnymi (pomieszczenie o wielkości ok. 12,32 m</w:t>
      </w:r>
      <w:r>
        <w:rPr>
          <w:rFonts w:ascii="Times New Roman" w:hAnsi="Times New Roman" w:cs="Times New Roman"/>
          <w:vertAlign w:val="superscript"/>
        </w:rPr>
        <w:t xml:space="preserve">2 </w:t>
      </w:r>
      <w:r>
        <w:rPr>
          <w:rFonts w:ascii="Times New Roman" w:hAnsi="Times New Roman" w:cs="Times New Roman"/>
        </w:rPr>
        <w:t>), w tym prace:</w:t>
      </w:r>
    </w:p>
    <w:p w14:paraId="35BE77AA" w14:textId="77777777" w:rsidR="00F32D56" w:rsidRDefault="007300C3" w:rsidP="003C74D1">
      <w:pPr>
        <w:pStyle w:val="Akapitzlist"/>
        <w:numPr>
          <w:ilvl w:val="0"/>
          <w:numId w:val="25"/>
        </w:numPr>
        <w:rPr>
          <w:rFonts w:ascii="Times New Roman" w:hAnsi="Times New Roman" w:cs="Times New Roman"/>
        </w:rPr>
      </w:pPr>
      <w:r w:rsidRPr="007300C3">
        <w:rPr>
          <w:rFonts w:ascii="Times New Roman" w:hAnsi="Times New Roman" w:cs="Times New Roman"/>
        </w:rPr>
        <w:t xml:space="preserve">wyburzeniowo-rozbiórkowe, </w:t>
      </w:r>
    </w:p>
    <w:p w14:paraId="04FE30C3" w14:textId="77777777" w:rsidR="00F32D56" w:rsidRDefault="007300C3" w:rsidP="003C74D1">
      <w:pPr>
        <w:pStyle w:val="Akapitzlist"/>
        <w:numPr>
          <w:ilvl w:val="0"/>
          <w:numId w:val="25"/>
        </w:numPr>
        <w:rPr>
          <w:rFonts w:ascii="Times New Roman" w:hAnsi="Times New Roman" w:cs="Times New Roman"/>
        </w:rPr>
      </w:pPr>
      <w:r w:rsidRPr="00F32D56">
        <w:rPr>
          <w:rFonts w:ascii="Times New Roman" w:hAnsi="Times New Roman" w:cs="Times New Roman"/>
        </w:rPr>
        <w:t>wykonanie posadzek,</w:t>
      </w:r>
    </w:p>
    <w:p w14:paraId="7ED6C6FF" w14:textId="77777777" w:rsidR="00F32D56" w:rsidRDefault="007300C3" w:rsidP="003C74D1">
      <w:pPr>
        <w:pStyle w:val="Akapitzlist"/>
        <w:numPr>
          <w:ilvl w:val="0"/>
          <w:numId w:val="25"/>
        </w:numPr>
        <w:rPr>
          <w:rFonts w:ascii="Times New Roman" w:hAnsi="Times New Roman" w:cs="Times New Roman"/>
        </w:rPr>
      </w:pPr>
      <w:r w:rsidRPr="00F32D56">
        <w:rPr>
          <w:rFonts w:ascii="Times New Roman" w:hAnsi="Times New Roman" w:cs="Times New Roman"/>
        </w:rPr>
        <w:t>przygotowawcze i montaż rurociągów</w:t>
      </w:r>
    </w:p>
    <w:p w14:paraId="47959AB3" w14:textId="77777777" w:rsidR="00F32D56" w:rsidRDefault="007300C3" w:rsidP="003C74D1">
      <w:pPr>
        <w:pStyle w:val="Akapitzlist"/>
        <w:numPr>
          <w:ilvl w:val="0"/>
          <w:numId w:val="25"/>
        </w:numPr>
        <w:rPr>
          <w:rFonts w:ascii="Times New Roman" w:hAnsi="Times New Roman" w:cs="Times New Roman"/>
        </w:rPr>
      </w:pPr>
      <w:r w:rsidRPr="00F32D56">
        <w:rPr>
          <w:rFonts w:ascii="Times New Roman" w:hAnsi="Times New Roman" w:cs="Times New Roman"/>
        </w:rPr>
        <w:t>zakup i montaż grzejników,</w:t>
      </w:r>
    </w:p>
    <w:p w14:paraId="40441E5D" w14:textId="77777777" w:rsidR="00F32D56" w:rsidRDefault="007300C3" w:rsidP="003C74D1">
      <w:pPr>
        <w:pStyle w:val="Akapitzlist"/>
        <w:numPr>
          <w:ilvl w:val="0"/>
          <w:numId w:val="25"/>
        </w:numPr>
        <w:rPr>
          <w:rFonts w:ascii="Times New Roman" w:hAnsi="Times New Roman" w:cs="Times New Roman"/>
        </w:rPr>
      </w:pPr>
      <w:r w:rsidRPr="00F32D56">
        <w:rPr>
          <w:rFonts w:ascii="Times New Roman" w:hAnsi="Times New Roman" w:cs="Times New Roman"/>
        </w:rPr>
        <w:t>wymiana stolarki okiennej,</w:t>
      </w:r>
    </w:p>
    <w:p w14:paraId="665E9C5E" w14:textId="77777777" w:rsidR="00F32D56" w:rsidRDefault="007300C3" w:rsidP="003C74D1">
      <w:pPr>
        <w:pStyle w:val="Akapitzlist"/>
        <w:numPr>
          <w:ilvl w:val="0"/>
          <w:numId w:val="25"/>
        </w:numPr>
        <w:rPr>
          <w:rFonts w:ascii="Times New Roman" w:hAnsi="Times New Roman" w:cs="Times New Roman"/>
        </w:rPr>
      </w:pPr>
      <w:r w:rsidRPr="00F32D56">
        <w:rPr>
          <w:rFonts w:ascii="Times New Roman" w:hAnsi="Times New Roman" w:cs="Times New Roman"/>
        </w:rPr>
        <w:t>wymiana ościeżnic,</w:t>
      </w:r>
    </w:p>
    <w:p w14:paraId="06172AF4" w14:textId="77777777" w:rsidR="00F32D56" w:rsidRDefault="007300C3" w:rsidP="003C74D1">
      <w:pPr>
        <w:pStyle w:val="Akapitzlist"/>
        <w:numPr>
          <w:ilvl w:val="0"/>
          <w:numId w:val="25"/>
        </w:numPr>
        <w:rPr>
          <w:rFonts w:ascii="Times New Roman" w:hAnsi="Times New Roman" w:cs="Times New Roman"/>
        </w:rPr>
      </w:pPr>
      <w:r w:rsidRPr="00F32D56">
        <w:rPr>
          <w:rFonts w:ascii="Times New Roman" w:hAnsi="Times New Roman" w:cs="Times New Roman"/>
        </w:rPr>
        <w:t>wykonanie wentylacji,</w:t>
      </w:r>
    </w:p>
    <w:p w14:paraId="7CFF8BCD" w14:textId="77777777" w:rsidR="00F32D56" w:rsidRDefault="007300C3" w:rsidP="003C74D1">
      <w:pPr>
        <w:pStyle w:val="Akapitzlist"/>
        <w:numPr>
          <w:ilvl w:val="0"/>
          <w:numId w:val="25"/>
        </w:numPr>
        <w:rPr>
          <w:rFonts w:ascii="Times New Roman" w:hAnsi="Times New Roman" w:cs="Times New Roman"/>
        </w:rPr>
      </w:pPr>
      <w:r w:rsidRPr="00F32D56">
        <w:rPr>
          <w:rFonts w:ascii="Times New Roman" w:hAnsi="Times New Roman" w:cs="Times New Roman"/>
        </w:rPr>
        <w:t>instalacyjno – elektryczne,</w:t>
      </w:r>
    </w:p>
    <w:p w14:paraId="3F1BEB8C" w14:textId="77777777" w:rsidR="00F32D56" w:rsidRDefault="007300C3" w:rsidP="003C74D1">
      <w:pPr>
        <w:pStyle w:val="Akapitzlist"/>
        <w:numPr>
          <w:ilvl w:val="0"/>
          <w:numId w:val="25"/>
        </w:numPr>
        <w:rPr>
          <w:rFonts w:ascii="Times New Roman" w:hAnsi="Times New Roman" w:cs="Times New Roman"/>
        </w:rPr>
      </w:pPr>
      <w:r w:rsidRPr="00F32D56">
        <w:rPr>
          <w:rFonts w:ascii="Times New Roman" w:hAnsi="Times New Roman" w:cs="Times New Roman"/>
        </w:rPr>
        <w:t>wykończeniowe (położenie gładzi gipsowych, malowanie, lakierowanie);</w:t>
      </w:r>
    </w:p>
    <w:p w14:paraId="368E3BD0" w14:textId="77777777" w:rsidR="00F32D56" w:rsidRDefault="00BD187F" w:rsidP="003C74D1">
      <w:pPr>
        <w:pStyle w:val="Akapitzlist"/>
        <w:numPr>
          <w:ilvl w:val="0"/>
          <w:numId w:val="25"/>
        </w:numPr>
        <w:rPr>
          <w:rFonts w:ascii="Times New Roman" w:hAnsi="Times New Roman" w:cs="Times New Roman"/>
        </w:rPr>
      </w:pPr>
      <w:r w:rsidRPr="00F32D56">
        <w:rPr>
          <w:rFonts w:ascii="Times New Roman" w:hAnsi="Times New Roman" w:cs="Times New Roman"/>
        </w:rPr>
        <w:t>wykonanie drzwi, w tym prace:</w:t>
      </w:r>
    </w:p>
    <w:p w14:paraId="2FDB4623" w14:textId="77777777" w:rsidR="00F32D56" w:rsidRDefault="00BD187F" w:rsidP="003C74D1">
      <w:pPr>
        <w:pStyle w:val="Akapitzlist"/>
        <w:numPr>
          <w:ilvl w:val="0"/>
          <w:numId w:val="25"/>
        </w:numPr>
        <w:rPr>
          <w:rFonts w:ascii="Times New Roman" w:hAnsi="Times New Roman" w:cs="Times New Roman"/>
        </w:rPr>
      </w:pPr>
      <w:r w:rsidRPr="00F32D56">
        <w:rPr>
          <w:rFonts w:ascii="Times New Roman" w:hAnsi="Times New Roman" w:cs="Times New Roman"/>
        </w:rPr>
        <w:t xml:space="preserve">wyburzeniowo-rozbiórkowe, </w:t>
      </w:r>
    </w:p>
    <w:p w14:paraId="3A4F07C1" w14:textId="77777777" w:rsidR="00F32D56" w:rsidRDefault="00BD187F" w:rsidP="003C74D1">
      <w:pPr>
        <w:pStyle w:val="Akapitzlist"/>
        <w:numPr>
          <w:ilvl w:val="0"/>
          <w:numId w:val="25"/>
        </w:numPr>
        <w:rPr>
          <w:rFonts w:ascii="Times New Roman" w:hAnsi="Times New Roman" w:cs="Times New Roman"/>
        </w:rPr>
      </w:pPr>
      <w:r w:rsidRPr="00F32D56">
        <w:rPr>
          <w:rFonts w:ascii="Times New Roman" w:hAnsi="Times New Roman" w:cs="Times New Roman"/>
        </w:rPr>
        <w:t>wykonanie posadzek,</w:t>
      </w:r>
    </w:p>
    <w:p w14:paraId="5544DDE4" w14:textId="77777777" w:rsidR="00F32D56" w:rsidRDefault="00BD187F" w:rsidP="003C74D1">
      <w:pPr>
        <w:pStyle w:val="Akapitzlist"/>
        <w:numPr>
          <w:ilvl w:val="0"/>
          <w:numId w:val="25"/>
        </w:numPr>
        <w:rPr>
          <w:rFonts w:ascii="Times New Roman" w:hAnsi="Times New Roman" w:cs="Times New Roman"/>
        </w:rPr>
      </w:pPr>
      <w:r w:rsidRPr="00F32D56">
        <w:rPr>
          <w:rFonts w:ascii="Times New Roman" w:hAnsi="Times New Roman" w:cs="Times New Roman"/>
        </w:rPr>
        <w:t>wykonanie otworów,</w:t>
      </w:r>
    </w:p>
    <w:p w14:paraId="026828B8" w14:textId="77777777" w:rsidR="00F32D56" w:rsidRDefault="00BD187F" w:rsidP="003C74D1">
      <w:pPr>
        <w:pStyle w:val="Akapitzlist"/>
        <w:numPr>
          <w:ilvl w:val="0"/>
          <w:numId w:val="25"/>
        </w:numPr>
        <w:rPr>
          <w:rFonts w:ascii="Times New Roman" w:hAnsi="Times New Roman" w:cs="Times New Roman"/>
        </w:rPr>
      </w:pPr>
      <w:r w:rsidRPr="00F32D56">
        <w:rPr>
          <w:rFonts w:ascii="Times New Roman" w:hAnsi="Times New Roman" w:cs="Times New Roman"/>
        </w:rPr>
        <w:t>zakup i montaż ościeżnic i skrzydeł drzwiowych – 2 szt.,</w:t>
      </w:r>
    </w:p>
    <w:p w14:paraId="3F0D98C0" w14:textId="5D7591D3" w:rsidR="000914FE" w:rsidRPr="00F32D56" w:rsidRDefault="00BD187F" w:rsidP="003C74D1">
      <w:pPr>
        <w:pStyle w:val="Akapitzlist"/>
        <w:numPr>
          <w:ilvl w:val="0"/>
          <w:numId w:val="25"/>
        </w:numPr>
        <w:rPr>
          <w:rFonts w:ascii="Times New Roman" w:hAnsi="Times New Roman" w:cs="Times New Roman"/>
        </w:rPr>
      </w:pPr>
      <w:r w:rsidRPr="00F32D56">
        <w:rPr>
          <w:rFonts w:ascii="Times New Roman" w:hAnsi="Times New Roman" w:cs="Times New Roman"/>
        </w:rPr>
        <w:t>malowanie ścian po wykonanych pracach;</w:t>
      </w:r>
    </w:p>
    <w:p w14:paraId="6C104E78" w14:textId="03FDB12C" w:rsidR="00BD187F" w:rsidRDefault="00E96CAE" w:rsidP="003C74D1">
      <w:pPr>
        <w:pStyle w:val="Akapitzlist"/>
        <w:numPr>
          <w:ilvl w:val="0"/>
          <w:numId w:val="25"/>
        </w:numPr>
        <w:rPr>
          <w:rFonts w:ascii="Times New Roman" w:hAnsi="Times New Roman" w:cs="Times New Roman"/>
        </w:rPr>
      </w:pPr>
      <w:r>
        <w:rPr>
          <w:rFonts w:ascii="Times New Roman" w:hAnsi="Times New Roman" w:cs="Times New Roman"/>
        </w:rPr>
        <w:t>remont schodów, montaż balustrady i zadaszenia wraz z ułożeniem fragmentu chodnika prowadzącego na plac zabaw;</w:t>
      </w:r>
    </w:p>
    <w:p w14:paraId="1E06CD54" w14:textId="77777777" w:rsidR="007F1A9A" w:rsidRDefault="00E96CAE" w:rsidP="003C74D1">
      <w:pPr>
        <w:pStyle w:val="Akapitzlist"/>
        <w:numPr>
          <w:ilvl w:val="0"/>
          <w:numId w:val="25"/>
        </w:numPr>
        <w:rPr>
          <w:rFonts w:ascii="Times New Roman" w:hAnsi="Times New Roman" w:cs="Times New Roman"/>
        </w:rPr>
      </w:pPr>
      <w:r>
        <w:rPr>
          <w:rFonts w:ascii="Times New Roman" w:hAnsi="Times New Roman" w:cs="Times New Roman"/>
        </w:rPr>
        <w:t>remont schodów wraz z podjazdem dla osób niepełnosprawnościami;</w:t>
      </w:r>
    </w:p>
    <w:p w14:paraId="71173BBA" w14:textId="67BB7866" w:rsidR="00E96CAE" w:rsidRPr="007F1A9A" w:rsidRDefault="00E96CAE" w:rsidP="003C74D1">
      <w:pPr>
        <w:pStyle w:val="Akapitzlist"/>
        <w:numPr>
          <w:ilvl w:val="0"/>
          <w:numId w:val="25"/>
        </w:numPr>
        <w:rPr>
          <w:rFonts w:ascii="Times New Roman" w:hAnsi="Times New Roman" w:cs="Times New Roman"/>
        </w:rPr>
      </w:pPr>
      <w:r w:rsidRPr="007F1A9A">
        <w:rPr>
          <w:rFonts w:ascii="Times New Roman" w:hAnsi="Times New Roman" w:cs="Times New Roman"/>
        </w:rPr>
        <w:t>montaż balustrady i zadaszenia, w tym:</w:t>
      </w:r>
    </w:p>
    <w:p w14:paraId="4BB136CF" w14:textId="77777777" w:rsidR="007F1A9A" w:rsidRDefault="00E96CAE" w:rsidP="003C74D1">
      <w:pPr>
        <w:pStyle w:val="Akapitzlist"/>
        <w:numPr>
          <w:ilvl w:val="0"/>
          <w:numId w:val="28"/>
        </w:numPr>
        <w:rPr>
          <w:rFonts w:ascii="Times New Roman" w:hAnsi="Times New Roman" w:cs="Times New Roman"/>
        </w:rPr>
      </w:pPr>
      <w:r>
        <w:rPr>
          <w:rFonts w:ascii="Times New Roman" w:hAnsi="Times New Roman" w:cs="Times New Roman"/>
        </w:rPr>
        <w:t>wykonanie wykopów – 8m</w:t>
      </w:r>
      <w:r w:rsidR="0025126C">
        <w:rPr>
          <w:rFonts w:ascii="Times New Roman" w:hAnsi="Times New Roman" w:cs="Times New Roman"/>
          <w:vertAlign w:val="superscript"/>
        </w:rPr>
        <w:t>3</w:t>
      </w:r>
      <w:r w:rsidR="0025126C">
        <w:rPr>
          <w:rFonts w:ascii="Times New Roman" w:hAnsi="Times New Roman" w:cs="Times New Roman"/>
        </w:rPr>
        <w:t>,</w:t>
      </w:r>
    </w:p>
    <w:p w14:paraId="5802B722" w14:textId="77777777" w:rsidR="007F1A9A" w:rsidRDefault="0025126C" w:rsidP="003C74D1">
      <w:pPr>
        <w:pStyle w:val="Akapitzlist"/>
        <w:numPr>
          <w:ilvl w:val="0"/>
          <w:numId w:val="28"/>
        </w:numPr>
        <w:rPr>
          <w:rFonts w:ascii="Times New Roman" w:hAnsi="Times New Roman" w:cs="Times New Roman"/>
        </w:rPr>
      </w:pPr>
      <w:r w:rsidRPr="007F1A9A">
        <w:rPr>
          <w:rFonts w:ascii="Times New Roman" w:hAnsi="Times New Roman" w:cs="Times New Roman"/>
        </w:rPr>
        <w:t>wylanie ław fundamentowych – 9,9 m</w:t>
      </w:r>
      <w:r w:rsidRPr="007F1A9A">
        <w:rPr>
          <w:rFonts w:ascii="Times New Roman" w:hAnsi="Times New Roman" w:cs="Times New Roman"/>
          <w:vertAlign w:val="superscript"/>
        </w:rPr>
        <w:t xml:space="preserve">3 </w:t>
      </w:r>
      <w:r w:rsidRPr="007F1A9A">
        <w:rPr>
          <w:rFonts w:ascii="Times New Roman" w:hAnsi="Times New Roman" w:cs="Times New Roman"/>
        </w:rPr>
        <w:t>,</w:t>
      </w:r>
    </w:p>
    <w:p w14:paraId="0DCD9D0A" w14:textId="5EC21DEB" w:rsidR="0025126C" w:rsidRPr="007F1A9A" w:rsidRDefault="0025126C" w:rsidP="003C74D1">
      <w:pPr>
        <w:pStyle w:val="Akapitzlist"/>
        <w:numPr>
          <w:ilvl w:val="0"/>
          <w:numId w:val="28"/>
        </w:numPr>
        <w:rPr>
          <w:rFonts w:ascii="Times New Roman" w:hAnsi="Times New Roman" w:cs="Times New Roman"/>
        </w:rPr>
      </w:pPr>
      <w:r w:rsidRPr="007F1A9A">
        <w:rPr>
          <w:rFonts w:ascii="Times New Roman" w:hAnsi="Times New Roman" w:cs="Times New Roman"/>
        </w:rPr>
        <w:t>zagęszczanie, wykonanie podbudowy, ułożenie kostki brukowej, palisady, montaż balustrad – 8,5 m.</w:t>
      </w:r>
    </w:p>
    <w:p w14:paraId="3F060555" w14:textId="5C82D832" w:rsidR="007F1A9A" w:rsidRDefault="00F32D56" w:rsidP="00F32D56">
      <w:pPr>
        <w:rPr>
          <w:rFonts w:ascii="Times New Roman" w:hAnsi="Times New Roman" w:cs="Times New Roman"/>
          <w:b/>
          <w:bCs/>
        </w:rPr>
      </w:pPr>
      <w:r>
        <w:rPr>
          <w:rFonts w:ascii="Times New Roman" w:hAnsi="Times New Roman" w:cs="Times New Roman"/>
          <w:b/>
          <w:bCs/>
        </w:rPr>
        <w:t>CZĘŚĆ II</w:t>
      </w:r>
      <w:r w:rsidR="007F1A9A">
        <w:rPr>
          <w:rFonts w:ascii="Times New Roman" w:hAnsi="Times New Roman" w:cs="Times New Roman"/>
          <w:b/>
          <w:bCs/>
        </w:rPr>
        <w:t xml:space="preserve"> – </w:t>
      </w:r>
      <w:r w:rsidR="005A39ED">
        <w:rPr>
          <w:rFonts w:ascii="Times New Roman" w:hAnsi="Times New Roman" w:cs="Times New Roman"/>
          <w:b/>
          <w:bCs/>
        </w:rPr>
        <w:t>WYPOSAŻENIE</w:t>
      </w:r>
      <w:r w:rsidR="007F1A9A">
        <w:rPr>
          <w:rFonts w:ascii="Times New Roman" w:hAnsi="Times New Roman" w:cs="Times New Roman"/>
          <w:b/>
          <w:bCs/>
        </w:rPr>
        <w:t xml:space="preserve"> PLACU ZABAW</w:t>
      </w:r>
    </w:p>
    <w:p w14:paraId="39A8C402" w14:textId="752771D6" w:rsidR="007F1A9A" w:rsidRPr="007F1A9A" w:rsidRDefault="007F1A9A" w:rsidP="003C74D1">
      <w:pPr>
        <w:pStyle w:val="Akapitzlist"/>
        <w:numPr>
          <w:ilvl w:val="0"/>
          <w:numId w:val="26"/>
        </w:numPr>
        <w:rPr>
          <w:rFonts w:ascii="Times New Roman" w:hAnsi="Times New Roman" w:cs="Times New Roman"/>
        </w:rPr>
      </w:pPr>
      <w:r w:rsidRPr="00F32D56">
        <w:rPr>
          <w:rFonts w:ascii="Times New Roman" w:hAnsi="Times New Roman" w:cs="Times New Roman"/>
        </w:rPr>
        <w:t>W ramach zamówienia znajduje się</w:t>
      </w:r>
      <w:r>
        <w:rPr>
          <w:rFonts w:ascii="Times New Roman" w:hAnsi="Times New Roman" w:cs="Times New Roman"/>
        </w:rPr>
        <w:t>:</w:t>
      </w:r>
    </w:p>
    <w:p w14:paraId="0D9DB104" w14:textId="598DA7EC" w:rsidR="005324B1" w:rsidRPr="005324B1" w:rsidRDefault="005324B1" w:rsidP="005324B1">
      <w:pPr>
        <w:pStyle w:val="Akapitzlist"/>
        <w:numPr>
          <w:ilvl w:val="0"/>
          <w:numId w:val="27"/>
        </w:numPr>
        <w:rPr>
          <w:rFonts w:ascii="Times New Roman" w:hAnsi="Times New Roman" w:cs="Times New Roman"/>
        </w:rPr>
      </w:pPr>
      <w:r>
        <w:rPr>
          <w:rFonts w:ascii="Times New Roman" w:hAnsi="Times New Roman" w:cs="Times New Roman"/>
        </w:rPr>
        <w:t>uzupełnienie</w:t>
      </w:r>
      <w:r w:rsidR="00653957">
        <w:rPr>
          <w:rFonts w:ascii="Times New Roman" w:hAnsi="Times New Roman" w:cs="Times New Roman"/>
        </w:rPr>
        <w:t xml:space="preserve"> placu zabaw</w:t>
      </w:r>
      <w:r>
        <w:rPr>
          <w:rFonts w:ascii="Times New Roman" w:hAnsi="Times New Roman" w:cs="Times New Roman"/>
        </w:rPr>
        <w:t>:</w:t>
      </w:r>
      <w:r w:rsidR="00653957">
        <w:rPr>
          <w:rFonts w:ascii="Times New Roman" w:hAnsi="Times New Roman" w:cs="Times New Roman"/>
        </w:rPr>
        <w:t xml:space="preserve"> wykonanie nawierzchni</w:t>
      </w:r>
      <w:r>
        <w:rPr>
          <w:rFonts w:ascii="Times New Roman" w:hAnsi="Times New Roman" w:cs="Times New Roman"/>
        </w:rPr>
        <w:t xml:space="preserve"> o wymiarach 15m x15m</w:t>
      </w:r>
      <w:r w:rsidR="00653957">
        <w:rPr>
          <w:rFonts w:ascii="Times New Roman" w:hAnsi="Times New Roman" w:cs="Times New Roman"/>
        </w:rPr>
        <w:t xml:space="preserve"> z płyt gumowych EPDM</w:t>
      </w:r>
      <w:r w:rsidR="003900DE">
        <w:rPr>
          <w:rFonts w:ascii="Times New Roman" w:hAnsi="Times New Roman" w:cs="Times New Roman"/>
        </w:rPr>
        <w:t xml:space="preserve"> wraz z </w:t>
      </w:r>
      <w:r w:rsidR="003900DE" w:rsidRPr="003900DE">
        <w:rPr>
          <w:rFonts w:ascii="Times New Roman" w:hAnsi="Times New Roman" w:cs="Times New Roman"/>
        </w:rPr>
        <w:t>dostaw</w:t>
      </w:r>
      <w:r w:rsidR="003900DE">
        <w:rPr>
          <w:rFonts w:ascii="Times New Roman" w:hAnsi="Times New Roman" w:cs="Times New Roman"/>
        </w:rPr>
        <w:t>ą</w:t>
      </w:r>
      <w:r w:rsidR="003900DE" w:rsidRPr="003900DE">
        <w:rPr>
          <w:rFonts w:ascii="Times New Roman" w:hAnsi="Times New Roman" w:cs="Times New Roman"/>
        </w:rPr>
        <w:t xml:space="preserve"> i montaż</w:t>
      </w:r>
      <w:r w:rsidR="003900DE">
        <w:rPr>
          <w:rFonts w:ascii="Times New Roman" w:hAnsi="Times New Roman" w:cs="Times New Roman"/>
        </w:rPr>
        <w:t>em</w:t>
      </w:r>
      <w:r w:rsidR="003900DE" w:rsidRPr="003900DE">
        <w:rPr>
          <w:rFonts w:ascii="Times New Roman" w:hAnsi="Times New Roman" w:cs="Times New Roman"/>
        </w:rPr>
        <w:t xml:space="preserve"> urządzeń ( lokomotywa-1 szt., sprężynowce- 2 szt.)</w:t>
      </w:r>
      <w:r w:rsidR="003900DE">
        <w:rPr>
          <w:rFonts w:ascii="Times New Roman" w:hAnsi="Times New Roman" w:cs="Times New Roman"/>
        </w:rPr>
        <w:t xml:space="preserve"> </w:t>
      </w:r>
      <w:r w:rsidR="00653957">
        <w:rPr>
          <w:rFonts w:ascii="Times New Roman" w:hAnsi="Times New Roman" w:cs="Times New Roman"/>
        </w:rPr>
        <w:t>;</w:t>
      </w:r>
    </w:p>
    <w:p w14:paraId="4ACEF4EE" w14:textId="77777777" w:rsidR="007F1A9A" w:rsidRPr="00456237" w:rsidRDefault="007F1A9A" w:rsidP="007F1A9A">
      <w:pPr>
        <w:autoSpaceDE w:val="0"/>
        <w:autoSpaceDN w:val="0"/>
        <w:adjustRightInd w:val="0"/>
        <w:spacing w:after="0" w:line="240" w:lineRule="auto"/>
        <w:rPr>
          <w:rFonts w:ascii="Times New Roman" w:hAnsi="Times New Roman" w:cs="Times New Roman"/>
          <w:b/>
          <w:bCs/>
          <w:i/>
          <w:iCs/>
        </w:rPr>
      </w:pPr>
      <w:r w:rsidRPr="00456237">
        <w:rPr>
          <w:rFonts w:ascii="Times New Roman,BoldItalic" w:hAnsi="Times New Roman,BoldItalic" w:cs="Times New Roman,BoldItalic"/>
          <w:b/>
          <w:bCs/>
          <w:i/>
          <w:iCs/>
        </w:rPr>
        <w:t xml:space="preserve">Płyty absorbujące upadek – </w:t>
      </w:r>
      <w:r w:rsidRPr="00456237">
        <w:rPr>
          <w:rFonts w:ascii="Times New Roman" w:hAnsi="Times New Roman" w:cs="Times New Roman"/>
          <w:b/>
          <w:bCs/>
          <w:i/>
          <w:iCs/>
        </w:rPr>
        <w:t>konstrukcja nawierzchni.</w:t>
      </w:r>
    </w:p>
    <w:p w14:paraId="22F1BCD6" w14:textId="36A9442B" w:rsidR="007F1A9A" w:rsidRPr="00456237" w:rsidRDefault="007F1A9A" w:rsidP="003C74D1">
      <w:pPr>
        <w:pStyle w:val="Akapitzlist"/>
        <w:numPr>
          <w:ilvl w:val="0"/>
          <w:numId w:val="29"/>
        </w:numPr>
        <w:autoSpaceDE w:val="0"/>
        <w:autoSpaceDN w:val="0"/>
        <w:adjustRightInd w:val="0"/>
        <w:spacing w:after="0" w:line="240" w:lineRule="auto"/>
        <w:jc w:val="both"/>
        <w:rPr>
          <w:rFonts w:ascii="Times New Roman" w:hAnsi="Times New Roman" w:cs="Times New Roman"/>
        </w:rPr>
      </w:pPr>
      <w:r w:rsidRPr="00456237">
        <w:rPr>
          <w:rFonts w:ascii="Times New Roman" w:hAnsi="Times New Roman" w:cs="Times New Roman"/>
        </w:rPr>
        <w:t>nawierzchnia bezpieczna z płyt EPDM o wymiarach 50</w:t>
      </w:r>
      <w:r w:rsidR="005324B1" w:rsidRPr="00456237">
        <w:rPr>
          <w:rFonts w:ascii="Times New Roman" w:hAnsi="Times New Roman" w:cs="Times New Roman"/>
        </w:rPr>
        <w:t xml:space="preserve">cm </w:t>
      </w:r>
      <w:r w:rsidRPr="00456237">
        <w:rPr>
          <w:rFonts w:ascii="Times New Roman" w:hAnsi="Times New Roman" w:cs="Times New Roman"/>
        </w:rPr>
        <w:t>x</w:t>
      </w:r>
      <w:r w:rsidR="005324B1" w:rsidRPr="00456237">
        <w:rPr>
          <w:rFonts w:ascii="Times New Roman" w:hAnsi="Times New Roman" w:cs="Times New Roman"/>
        </w:rPr>
        <w:t xml:space="preserve"> </w:t>
      </w:r>
      <w:r w:rsidRPr="00456237">
        <w:rPr>
          <w:rFonts w:ascii="Times New Roman" w:hAnsi="Times New Roman" w:cs="Times New Roman"/>
        </w:rPr>
        <w:t>50</w:t>
      </w:r>
      <w:r w:rsidR="005324B1" w:rsidRPr="00456237">
        <w:rPr>
          <w:rFonts w:ascii="Times New Roman" w:hAnsi="Times New Roman" w:cs="Times New Roman"/>
        </w:rPr>
        <w:t>cm</w:t>
      </w:r>
      <w:r w:rsidRPr="00456237">
        <w:rPr>
          <w:rFonts w:ascii="Times New Roman" w:hAnsi="Times New Roman" w:cs="Times New Roman"/>
        </w:rPr>
        <w:t xml:space="preserve"> i grubości zgodnej z maksymaln</w:t>
      </w:r>
      <w:r w:rsidR="005324B1" w:rsidRPr="00456237">
        <w:rPr>
          <w:rFonts w:ascii="Times New Roman" w:hAnsi="Times New Roman" w:cs="Times New Roman"/>
        </w:rPr>
        <w:t>ą</w:t>
      </w:r>
      <w:r w:rsidRPr="00456237">
        <w:rPr>
          <w:rFonts w:ascii="Times New Roman" w:hAnsi="Times New Roman" w:cs="Times New Roman"/>
        </w:rPr>
        <w:t xml:space="preserve"> wysokością upadku dla danego urządzenia (7,0 cm lub 4,5 cm)</w:t>
      </w:r>
    </w:p>
    <w:p w14:paraId="5B8888DB" w14:textId="77777777" w:rsidR="007F1A9A" w:rsidRPr="00456237" w:rsidRDefault="007F1A9A" w:rsidP="003C74D1">
      <w:pPr>
        <w:pStyle w:val="Akapitzlist"/>
        <w:numPr>
          <w:ilvl w:val="0"/>
          <w:numId w:val="29"/>
        </w:numPr>
        <w:autoSpaceDE w:val="0"/>
        <w:autoSpaceDN w:val="0"/>
        <w:adjustRightInd w:val="0"/>
        <w:spacing w:after="0" w:line="240" w:lineRule="auto"/>
        <w:jc w:val="both"/>
        <w:rPr>
          <w:rFonts w:ascii="Times New Roman" w:hAnsi="Times New Roman" w:cs="Times New Roman"/>
        </w:rPr>
      </w:pPr>
      <w:r w:rsidRPr="00456237">
        <w:rPr>
          <w:rFonts w:ascii="Times New Roman" w:hAnsi="Times New Roman" w:cs="Times New Roman"/>
        </w:rPr>
        <w:t>kruszywo 0-3 lub 0-7 mm, grubości min 50 mm zagęszczone mechanicznie,</w:t>
      </w:r>
    </w:p>
    <w:p w14:paraId="51A07B7F" w14:textId="77777777" w:rsidR="007F1A9A" w:rsidRPr="00456237" w:rsidRDefault="007F1A9A" w:rsidP="003C74D1">
      <w:pPr>
        <w:pStyle w:val="Akapitzlist"/>
        <w:numPr>
          <w:ilvl w:val="0"/>
          <w:numId w:val="29"/>
        </w:numPr>
        <w:autoSpaceDE w:val="0"/>
        <w:autoSpaceDN w:val="0"/>
        <w:adjustRightInd w:val="0"/>
        <w:spacing w:after="0" w:line="240" w:lineRule="auto"/>
        <w:jc w:val="both"/>
        <w:rPr>
          <w:rFonts w:ascii="Times New Roman" w:hAnsi="Times New Roman" w:cs="Times New Roman"/>
        </w:rPr>
      </w:pPr>
      <w:r w:rsidRPr="00456237">
        <w:rPr>
          <w:rFonts w:ascii="Times New Roman" w:hAnsi="Times New Roman" w:cs="Times New Roman"/>
        </w:rPr>
        <w:t>kruszywo 2-32 mm, grubości 150 mm zagęszczone mechanicznie warstwami,</w:t>
      </w:r>
    </w:p>
    <w:p w14:paraId="7223EE83" w14:textId="77777777" w:rsidR="007F1A9A" w:rsidRPr="00456237" w:rsidRDefault="007F1A9A" w:rsidP="003C74D1">
      <w:pPr>
        <w:pStyle w:val="Akapitzlist"/>
        <w:numPr>
          <w:ilvl w:val="0"/>
          <w:numId w:val="29"/>
        </w:numPr>
        <w:autoSpaceDE w:val="0"/>
        <w:autoSpaceDN w:val="0"/>
        <w:adjustRightInd w:val="0"/>
        <w:spacing w:after="0" w:line="240" w:lineRule="auto"/>
        <w:jc w:val="both"/>
        <w:rPr>
          <w:rFonts w:ascii="Times New Roman" w:hAnsi="Times New Roman" w:cs="Times New Roman"/>
        </w:rPr>
      </w:pPr>
      <w:r w:rsidRPr="00456237">
        <w:rPr>
          <w:rFonts w:ascii="Times New Roman" w:hAnsi="Times New Roman" w:cs="Times New Roman"/>
        </w:rPr>
        <w:t>warstwa odsączająca z zagęszczonego piasku grubości min 50 mm,</w:t>
      </w:r>
    </w:p>
    <w:p w14:paraId="5416C536" w14:textId="6A62DD0A" w:rsidR="007F1A9A" w:rsidRPr="00456237" w:rsidRDefault="008C7DDF" w:rsidP="003C74D1">
      <w:pPr>
        <w:pStyle w:val="Akapitzlist"/>
        <w:numPr>
          <w:ilvl w:val="0"/>
          <w:numId w:val="29"/>
        </w:numPr>
        <w:autoSpaceDE w:val="0"/>
        <w:autoSpaceDN w:val="0"/>
        <w:adjustRightInd w:val="0"/>
        <w:spacing w:after="0" w:line="240" w:lineRule="auto"/>
        <w:jc w:val="both"/>
        <w:rPr>
          <w:rFonts w:ascii="Times New Roman" w:hAnsi="Times New Roman" w:cs="Times New Roman"/>
        </w:rPr>
      </w:pPr>
      <w:r w:rsidRPr="00456237">
        <w:rPr>
          <w:rFonts w:ascii="Times New Roman" w:hAnsi="Times New Roman" w:cs="Times New Roman"/>
        </w:rPr>
        <w:t>geowłóknina</w:t>
      </w:r>
      <w:r w:rsidR="007F1A9A" w:rsidRPr="00456237">
        <w:rPr>
          <w:rFonts w:ascii="Times New Roman" w:hAnsi="Times New Roman" w:cs="Times New Roman"/>
        </w:rPr>
        <w:t xml:space="preserve"> 200g/m</w:t>
      </w:r>
      <w:r w:rsidR="007F1A9A" w:rsidRPr="00456237">
        <w:rPr>
          <w:rFonts w:ascii="Times New Roman" w:hAnsi="Times New Roman" w:cs="Times New Roman"/>
          <w:vertAlign w:val="superscript"/>
        </w:rPr>
        <w:t>2</w:t>
      </w:r>
      <w:r w:rsidR="007F1A9A" w:rsidRPr="00456237">
        <w:rPr>
          <w:rFonts w:ascii="Times New Roman" w:hAnsi="Times New Roman" w:cs="Times New Roman"/>
        </w:rPr>
        <w:t>,</w:t>
      </w:r>
    </w:p>
    <w:p w14:paraId="36E1022D" w14:textId="77777777" w:rsidR="007F1A9A" w:rsidRPr="00456237" w:rsidRDefault="007F1A9A" w:rsidP="003C74D1">
      <w:pPr>
        <w:pStyle w:val="Akapitzlist"/>
        <w:numPr>
          <w:ilvl w:val="0"/>
          <w:numId w:val="29"/>
        </w:numPr>
        <w:autoSpaceDE w:val="0"/>
        <w:autoSpaceDN w:val="0"/>
        <w:adjustRightInd w:val="0"/>
        <w:spacing w:after="0" w:line="240" w:lineRule="auto"/>
        <w:jc w:val="both"/>
        <w:rPr>
          <w:rFonts w:ascii="Times New Roman" w:hAnsi="Times New Roman" w:cs="Times New Roman"/>
        </w:rPr>
      </w:pPr>
      <w:r w:rsidRPr="00456237">
        <w:rPr>
          <w:rFonts w:ascii="Times New Roman" w:hAnsi="Times New Roman" w:cs="Times New Roman"/>
        </w:rPr>
        <w:t>warstwa odcinająca z zagęszczonego piasku gruboziarnistego gr. min 50 mm,</w:t>
      </w:r>
    </w:p>
    <w:p w14:paraId="08975EA9" w14:textId="77777777" w:rsidR="007F1A9A" w:rsidRPr="00456237" w:rsidRDefault="007F1A9A" w:rsidP="003C74D1">
      <w:pPr>
        <w:pStyle w:val="Akapitzlist"/>
        <w:numPr>
          <w:ilvl w:val="0"/>
          <w:numId w:val="29"/>
        </w:numPr>
        <w:autoSpaceDE w:val="0"/>
        <w:autoSpaceDN w:val="0"/>
        <w:adjustRightInd w:val="0"/>
        <w:spacing w:after="0" w:line="240" w:lineRule="auto"/>
        <w:rPr>
          <w:rFonts w:ascii="Times New Roman" w:hAnsi="Times New Roman" w:cs="Times New Roman"/>
        </w:rPr>
      </w:pPr>
      <w:r w:rsidRPr="00456237">
        <w:rPr>
          <w:rFonts w:ascii="Times New Roman" w:hAnsi="Times New Roman" w:cs="Times New Roman"/>
        </w:rPr>
        <w:t>istniejący grunt do zagęszczenia.</w:t>
      </w:r>
    </w:p>
    <w:p w14:paraId="068387EA" w14:textId="661D2EC0" w:rsidR="007F1A9A" w:rsidRPr="00456237" w:rsidRDefault="007F1A9A" w:rsidP="003C74D1">
      <w:pPr>
        <w:pStyle w:val="Akapitzlist"/>
        <w:numPr>
          <w:ilvl w:val="0"/>
          <w:numId w:val="29"/>
        </w:numPr>
        <w:autoSpaceDE w:val="0"/>
        <w:autoSpaceDN w:val="0"/>
        <w:adjustRightInd w:val="0"/>
        <w:spacing w:after="0" w:line="240" w:lineRule="auto"/>
        <w:rPr>
          <w:rFonts w:ascii="Times New Roman" w:hAnsi="Times New Roman" w:cs="Times New Roman"/>
        </w:rPr>
      </w:pPr>
      <w:r w:rsidRPr="00456237">
        <w:rPr>
          <w:rFonts w:ascii="Times New Roman" w:hAnsi="Times New Roman" w:cs="Times New Roman"/>
        </w:rPr>
        <w:t>płyty absorbujące zamknięte przez betonowe krawężniki 8x30 na ławie z betonu B15.</w:t>
      </w:r>
    </w:p>
    <w:p w14:paraId="36AC877D" w14:textId="77777777" w:rsidR="007F1A9A" w:rsidRDefault="007F1A9A" w:rsidP="007F1A9A">
      <w:pPr>
        <w:autoSpaceDE w:val="0"/>
        <w:autoSpaceDN w:val="0"/>
        <w:adjustRightInd w:val="0"/>
        <w:spacing w:after="0" w:line="240" w:lineRule="auto"/>
        <w:rPr>
          <w:rFonts w:ascii="Times New Roman" w:hAnsi="Times New Roman" w:cs="Times New Roman"/>
        </w:rPr>
      </w:pPr>
    </w:p>
    <w:p w14:paraId="7F01C032" w14:textId="7066E6AE" w:rsidR="007F1A9A" w:rsidRPr="007F1A9A" w:rsidRDefault="007F1A9A" w:rsidP="00E10FBF">
      <w:pPr>
        <w:autoSpaceDE w:val="0"/>
        <w:autoSpaceDN w:val="0"/>
        <w:adjustRightInd w:val="0"/>
        <w:spacing w:after="0" w:line="240" w:lineRule="auto"/>
        <w:jc w:val="both"/>
        <w:rPr>
          <w:rFonts w:ascii="Times New Roman" w:hAnsi="Times New Roman" w:cs="Times New Roman"/>
        </w:rPr>
      </w:pPr>
      <w:r w:rsidRPr="007F1A9A">
        <w:rPr>
          <w:rFonts w:ascii="Times New Roman" w:hAnsi="Times New Roman" w:cs="Times New Roman"/>
        </w:rPr>
        <w:t>Zaprojektowano nawierzchnie syntetyczną oraz podbudowę z materiałów przepuszczających wodę</w:t>
      </w:r>
    </w:p>
    <w:p w14:paraId="0137341B" w14:textId="166F59DE" w:rsidR="007F1A9A" w:rsidRPr="00456237" w:rsidRDefault="007F1A9A" w:rsidP="00E10FBF">
      <w:pPr>
        <w:autoSpaceDE w:val="0"/>
        <w:autoSpaceDN w:val="0"/>
        <w:adjustRightInd w:val="0"/>
        <w:spacing w:after="0" w:line="240" w:lineRule="auto"/>
        <w:jc w:val="both"/>
        <w:rPr>
          <w:rFonts w:ascii="Times New Roman" w:hAnsi="Times New Roman" w:cs="Times New Roman"/>
        </w:rPr>
      </w:pPr>
      <w:r w:rsidRPr="007F1A9A">
        <w:rPr>
          <w:rFonts w:ascii="Times New Roman" w:hAnsi="Times New Roman" w:cs="Times New Roman"/>
        </w:rPr>
        <w:lastRenderedPageBreak/>
        <w:t xml:space="preserve">deszczową. Warstwy konstrukcyjne należy układać ze spadkiem </w:t>
      </w:r>
      <w:r w:rsidRPr="00456237">
        <w:rPr>
          <w:rFonts w:ascii="Times New Roman" w:hAnsi="Times New Roman" w:cs="Times New Roman"/>
        </w:rPr>
        <w:t>1% w kierunku południowo</w:t>
      </w:r>
      <w:r w:rsidR="005A39ED" w:rsidRPr="00456237">
        <w:rPr>
          <w:rFonts w:ascii="Times New Roman" w:hAnsi="Times New Roman" w:cs="Times New Roman"/>
        </w:rPr>
        <w:t xml:space="preserve"> - zacho</w:t>
      </w:r>
      <w:r w:rsidRPr="00456237">
        <w:rPr>
          <w:rFonts w:ascii="Times New Roman" w:hAnsi="Times New Roman" w:cs="Times New Roman"/>
        </w:rPr>
        <w:t>dnim.</w:t>
      </w:r>
    </w:p>
    <w:p w14:paraId="6BE9B528" w14:textId="77777777" w:rsidR="007F1A9A" w:rsidRPr="00456237" w:rsidRDefault="007F1A9A" w:rsidP="0021291F">
      <w:pPr>
        <w:autoSpaceDE w:val="0"/>
        <w:autoSpaceDN w:val="0"/>
        <w:adjustRightInd w:val="0"/>
        <w:spacing w:after="0" w:line="240" w:lineRule="auto"/>
        <w:jc w:val="both"/>
        <w:rPr>
          <w:rFonts w:ascii="Times New Roman" w:hAnsi="Times New Roman" w:cs="Times New Roman"/>
        </w:rPr>
      </w:pPr>
    </w:p>
    <w:p w14:paraId="3DD69FB0" w14:textId="07C356E8" w:rsidR="007F1A9A" w:rsidRPr="007F1A9A" w:rsidRDefault="007F1A9A" w:rsidP="0021291F">
      <w:pPr>
        <w:autoSpaceDE w:val="0"/>
        <w:autoSpaceDN w:val="0"/>
        <w:adjustRightInd w:val="0"/>
        <w:spacing w:after="0" w:line="240" w:lineRule="auto"/>
        <w:jc w:val="both"/>
        <w:rPr>
          <w:rFonts w:ascii="Times New Roman" w:hAnsi="Times New Roman" w:cs="Times New Roman"/>
        </w:rPr>
      </w:pPr>
      <w:r w:rsidRPr="00456237">
        <w:rPr>
          <w:rFonts w:ascii="Times New Roman" w:hAnsi="Times New Roman" w:cs="Times New Roman"/>
        </w:rPr>
        <w:t>Układanie warstw konstrukcyjnych podbudowy jak i płyt należy wykonać zgodnie</w:t>
      </w:r>
      <w:r w:rsidRPr="007F1A9A">
        <w:rPr>
          <w:rFonts w:ascii="Times New Roman" w:hAnsi="Times New Roman" w:cs="Times New Roman"/>
        </w:rPr>
        <w:t xml:space="preserve"> w wytycznymi</w:t>
      </w:r>
    </w:p>
    <w:p w14:paraId="6DB8FF66" w14:textId="77777777" w:rsidR="007F1A9A" w:rsidRPr="007F1A9A" w:rsidRDefault="007F1A9A" w:rsidP="0021291F">
      <w:pPr>
        <w:autoSpaceDE w:val="0"/>
        <w:autoSpaceDN w:val="0"/>
        <w:adjustRightInd w:val="0"/>
        <w:spacing w:after="0" w:line="240" w:lineRule="auto"/>
        <w:jc w:val="both"/>
        <w:rPr>
          <w:rFonts w:ascii="Times New Roman" w:hAnsi="Times New Roman" w:cs="Times New Roman"/>
        </w:rPr>
      </w:pPr>
      <w:r w:rsidRPr="007F1A9A">
        <w:rPr>
          <w:rFonts w:ascii="Times New Roman" w:hAnsi="Times New Roman" w:cs="Times New Roman"/>
        </w:rPr>
        <w:t>montażowymi producenta płyt.</w:t>
      </w:r>
    </w:p>
    <w:p w14:paraId="78C0AAD2" w14:textId="77777777" w:rsidR="007F1A9A" w:rsidRDefault="007F1A9A" w:rsidP="007F1A9A">
      <w:pPr>
        <w:autoSpaceDE w:val="0"/>
        <w:autoSpaceDN w:val="0"/>
        <w:adjustRightInd w:val="0"/>
        <w:spacing w:after="0" w:line="240" w:lineRule="auto"/>
        <w:rPr>
          <w:rFonts w:ascii="Times New Roman" w:hAnsi="Times New Roman" w:cs="Times New Roman"/>
        </w:rPr>
      </w:pPr>
    </w:p>
    <w:p w14:paraId="25FCA2A0" w14:textId="662F0A5A" w:rsidR="007F1A9A" w:rsidRDefault="007F1A9A" w:rsidP="0021291F">
      <w:pPr>
        <w:autoSpaceDE w:val="0"/>
        <w:autoSpaceDN w:val="0"/>
        <w:adjustRightInd w:val="0"/>
        <w:spacing w:after="0" w:line="240" w:lineRule="auto"/>
        <w:jc w:val="both"/>
        <w:rPr>
          <w:rFonts w:ascii="Times New Roman" w:hAnsi="Times New Roman" w:cs="Times New Roman"/>
        </w:rPr>
      </w:pPr>
      <w:r w:rsidRPr="00900F99">
        <w:rPr>
          <w:rFonts w:ascii="Times New Roman" w:hAnsi="Times New Roman" w:cs="Times New Roman"/>
        </w:rPr>
        <w:t>Płytki mają mieć kolory:</w:t>
      </w:r>
      <w:r w:rsidR="00900F99" w:rsidRPr="00900F99">
        <w:rPr>
          <w:rFonts w:ascii="Times New Roman" w:hAnsi="Times New Roman" w:cs="Times New Roman"/>
        </w:rPr>
        <w:t xml:space="preserve"> kolorystyka do uzgodnienia z Zamawiającym.</w:t>
      </w:r>
    </w:p>
    <w:p w14:paraId="35ACF922" w14:textId="5A573D40" w:rsidR="0021291F" w:rsidRDefault="0021291F" w:rsidP="0021291F">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Wykonawca zobowiązany jest do </w:t>
      </w:r>
      <w:r w:rsidR="000F460D">
        <w:rPr>
          <w:rFonts w:ascii="Times New Roman" w:hAnsi="Times New Roman" w:cs="Times New Roman"/>
        </w:rPr>
        <w:t>uzgodnienia z Zamawiającym oferowanych</w:t>
      </w:r>
      <w:r>
        <w:rPr>
          <w:rFonts w:ascii="Times New Roman" w:hAnsi="Times New Roman" w:cs="Times New Roman"/>
        </w:rPr>
        <w:t xml:space="preserve"> urządzeń zabawowych przed montażem.</w:t>
      </w:r>
    </w:p>
    <w:p w14:paraId="1E2B2FD8" w14:textId="77777777" w:rsidR="007F1A9A" w:rsidRDefault="007F1A9A" w:rsidP="007F1A9A">
      <w:pPr>
        <w:autoSpaceDE w:val="0"/>
        <w:autoSpaceDN w:val="0"/>
        <w:adjustRightInd w:val="0"/>
        <w:spacing w:after="0" w:line="240" w:lineRule="auto"/>
        <w:rPr>
          <w:rFonts w:ascii="Times New Roman" w:hAnsi="Times New Roman" w:cs="Times New Roman"/>
        </w:rPr>
      </w:pPr>
    </w:p>
    <w:p w14:paraId="07D4A3AD" w14:textId="678307AD" w:rsidR="007F1A9A" w:rsidRPr="007F1A9A" w:rsidRDefault="007F1A9A" w:rsidP="007F1A9A">
      <w:pPr>
        <w:autoSpaceDE w:val="0"/>
        <w:autoSpaceDN w:val="0"/>
        <w:adjustRightInd w:val="0"/>
        <w:spacing w:after="0" w:line="240" w:lineRule="auto"/>
        <w:rPr>
          <w:rFonts w:ascii="Times New Roman,BoldItalic" w:hAnsi="Times New Roman,BoldItalic" w:cs="Times New Roman,BoldItalic"/>
          <w:b/>
          <w:bCs/>
          <w:i/>
          <w:iCs/>
        </w:rPr>
      </w:pPr>
      <w:r w:rsidRPr="007F1A9A">
        <w:rPr>
          <w:rFonts w:ascii="Times New Roman,BoldItalic" w:hAnsi="Times New Roman,BoldItalic" w:cs="Times New Roman,BoldItalic"/>
          <w:b/>
          <w:bCs/>
          <w:i/>
          <w:iCs/>
        </w:rPr>
        <w:t>Specyfikacja techniczna dla nawierzchni bezpiecznej placów zabaw.</w:t>
      </w:r>
    </w:p>
    <w:p w14:paraId="1C972BDB" w14:textId="1DEA9F86" w:rsidR="007F1A9A" w:rsidRPr="003900DE" w:rsidRDefault="007F1A9A" w:rsidP="003C74D1">
      <w:pPr>
        <w:pStyle w:val="Akapitzlist"/>
        <w:numPr>
          <w:ilvl w:val="0"/>
          <w:numId w:val="30"/>
        </w:numPr>
        <w:autoSpaceDE w:val="0"/>
        <w:autoSpaceDN w:val="0"/>
        <w:adjustRightInd w:val="0"/>
        <w:spacing w:after="0" w:line="240" w:lineRule="auto"/>
        <w:jc w:val="both"/>
        <w:rPr>
          <w:rFonts w:ascii="Times New Roman" w:hAnsi="Times New Roman" w:cs="Times New Roman"/>
        </w:rPr>
      </w:pPr>
      <w:r w:rsidRPr="003900DE">
        <w:rPr>
          <w:rFonts w:ascii="Times New Roman" w:hAnsi="Times New Roman" w:cs="Times New Roman"/>
        </w:rPr>
        <w:t>Płyty</w:t>
      </w:r>
      <w:r w:rsidR="00900F99">
        <w:rPr>
          <w:rFonts w:ascii="Times New Roman" w:hAnsi="Times New Roman" w:cs="Times New Roman"/>
        </w:rPr>
        <w:t xml:space="preserve"> </w:t>
      </w:r>
      <w:r w:rsidRPr="003900DE">
        <w:rPr>
          <w:rFonts w:ascii="Times New Roman" w:hAnsi="Times New Roman" w:cs="Times New Roman"/>
        </w:rPr>
        <w:t>EPDM amortyzują upadek, gwarantują dzieciom najwyższy standard bezpieczeństwa</w:t>
      </w:r>
      <w:r w:rsidR="003900DE">
        <w:rPr>
          <w:rFonts w:ascii="Times New Roman" w:hAnsi="Times New Roman" w:cs="Times New Roman"/>
        </w:rPr>
        <w:t xml:space="preserve"> </w:t>
      </w:r>
      <w:r w:rsidRPr="003900DE">
        <w:rPr>
          <w:rFonts w:ascii="Times New Roman" w:hAnsi="Times New Roman" w:cs="Times New Roman"/>
        </w:rPr>
        <w:t>na placu zabaw: pod bujakami, ślizgawkami, huśtawkami, drabinkami i innymi urządzeniami zabawowymi. Należy</w:t>
      </w:r>
      <w:r w:rsidR="003900DE">
        <w:rPr>
          <w:rFonts w:ascii="Times New Roman" w:hAnsi="Times New Roman" w:cs="Times New Roman"/>
        </w:rPr>
        <w:t xml:space="preserve"> </w:t>
      </w:r>
      <w:r w:rsidRPr="003900DE">
        <w:rPr>
          <w:rFonts w:ascii="Times New Roman" w:hAnsi="Times New Roman" w:cs="Times New Roman"/>
        </w:rPr>
        <w:t xml:space="preserve">je układać wypełniając całą strefę możliwego upadku. </w:t>
      </w:r>
      <w:r w:rsidR="005A39ED">
        <w:rPr>
          <w:rFonts w:ascii="Times New Roman" w:hAnsi="Times New Roman" w:cs="Times New Roman"/>
        </w:rPr>
        <w:t>Dopuszcza się</w:t>
      </w:r>
      <w:r w:rsidRPr="003900DE">
        <w:rPr>
          <w:rFonts w:ascii="Times New Roman" w:hAnsi="Times New Roman" w:cs="Times New Roman"/>
        </w:rPr>
        <w:t xml:space="preserve"> zastosowan</w:t>
      </w:r>
      <w:r w:rsidR="005A39ED">
        <w:rPr>
          <w:rFonts w:ascii="Times New Roman" w:hAnsi="Times New Roman" w:cs="Times New Roman"/>
        </w:rPr>
        <w:t>ie</w:t>
      </w:r>
      <w:r w:rsidRPr="003900DE">
        <w:rPr>
          <w:rFonts w:ascii="Times New Roman" w:hAnsi="Times New Roman" w:cs="Times New Roman"/>
        </w:rPr>
        <w:t xml:space="preserve"> dw</w:t>
      </w:r>
      <w:r w:rsidR="005A39ED">
        <w:rPr>
          <w:rFonts w:ascii="Times New Roman" w:hAnsi="Times New Roman" w:cs="Times New Roman"/>
        </w:rPr>
        <w:t>óch</w:t>
      </w:r>
      <w:r w:rsidRPr="003900DE">
        <w:rPr>
          <w:rFonts w:ascii="Times New Roman" w:hAnsi="Times New Roman" w:cs="Times New Roman"/>
        </w:rPr>
        <w:t xml:space="preserve"> grubości płyt w zależności</w:t>
      </w:r>
      <w:r w:rsidR="003900DE">
        <w:rPr>
          <w:rFonts w:ascii="Times New Roman" w:hAnsi="Times New Roman" w:cs="Times New Roman"/>
        </w:rPr>
        <w:t xml:space="preserve"> </w:t>
      </w:r>
      <w:r w:rsidRPr="003900DE">
        <w:rPr>
          <w:rFonts w:ascii="Times New Roman" w:hAnsi="Times New Roman" w:cs="Times New Roman"/>
        </w:rPr>
        <w:t>od możliwej wysokości korzystania z urządzeń zabawowych:</w:t>
      </w:r>
    </w:p>
    <w:p w14:paraId="6E7A2CF3" w14:textId="61F0420E" w:rsidR="007F1A9A" w:rsidRPr="007F1A9A" w:rsidRDefault="007F1A9A" w:rsidP="003C74D1">
      <w:pPr>
        <w:pStyle w:val="Akapitzlist"/>
        <w:numPr>
          <w:ilvl w:val="0"/>
          <w:numId w:val="31"/>
        </w:numPr>
        <w:autoSpaceDE w:val="0"/>
        <w:autoSpaceDN w:val="0"/>
        <w:adjustRightInd w:val="0"/>
        <w:spacing w:after="0" w:line="240" w:lineRule="auto"/>
        <w:jc w:val="both"/>
        <w:rPr>
          <w:rFonts w:ascii="Times New Roman" w:hAnsi="Times New Roman" w:cs="Times New Roman"/>
        </w:rPr>
      </w:pPr>
      <w:r w:rsidRPr="007F1A9A">
        <w:rPr>
          <w:rFonts w:ascii="Times New Roman" w:hAnsi="Times New Roman" w:cs="Times New Roman"/>
        </w:rPr>
        <w:t>gr. 4,5 cm w przypadku urządzeń zabawowych o przeznaczeniu do wysokości 1,5m nad terenem,</w:t>
      </w:r>
    </w:p>
    <w:p w14:paraId="601B4F8D" w14:textId="2C9D29A0" w:rsidR="007F1A9A" w:rsidRPr="007F1A9A" w:rsidRDefault="007F1A9A" w:rsidP="003C74D1">
      <w:pPr>
        <w:pStyle w:val="Akapitzlist"/>
        <w:numPr>
          <w:ilvl w:val="0"/>
          <w:numId w:val="31"/>
        </w:numPr>
        <w:autoSpaceDE w:val="0"/>
        <w:autoSpaceDN w:val="0"/>
        <w:adjustRightInd w:val="0"/>
        <w:spacing w:after="0" w:line="240" w:lineRule="auto"/>
        <w:jc w:val="both"/>
        <w:rPr>
          <w:rFonts w:ascii="Times New Roman" w:hAnsi="Times New Roman" w:cs="Times New Roman"/>
        </w:rPr>
      </w:pPr>
      <w:r w:rsidRPr="007F1A9A">
        <w:rPr>
          <w:rFonts w:ascii="Times New Roman" w:hAnsi="Times New Roman" w:cs="Times New Roman"/>
        </w:rPr>
        <w:t>gr. 7,0 cm w przypadku urządzeń zabawowych o przeznaczeniu do wysokości 2,1m nad terenem.</w:t>
      </w:r>
    </w:p>
    <w:p w14:paraId="492C9AB0" w14:textId="77777777" w:rsidR="003900DE" w:rsidRDefault="007F1A9A" w:rsidP="003C74D1">
      <w:pPr>
        <w:pStyle w:val="Akapitzlist"/>
        <w:numPr>
          <w:ilvl w:val="0"/>
          <w:numId w:val="23"/>
        </w:numPr>
        <w:autoSpaceDE w:val="0"/>
        <w:autoSpaceDN w:val="0"/>
        <w:adjustRightInd w:val="0"/>
        <w:spacing w:after="0" w:line="240" w:lineRule="auto"/>
        <w:jc w:val="both"/>
        <w:rPr>
          <w:rFonts w:ascii="Times New Roman" w:hAnsi="Times New Roman" w:cs="Times New Roman"/>
        </w:rPr>
      </w:pPr>
      <w:r w:rsidRPr="003900DE">
        <w:rPr>
          <w:rFonts w:ascii="Times New Roman" w:hAnsi="Times New Roman" w:cs="Times New Roman"/>
        </w:rPr>
        <w:t>Płyty EPDM wymagają podłoża zapewniającego odprowadzenia wód deszczowych w stopniu</w:t>
      </w:r>
      <w:r w:rsidR="003900DE">
        <w:rPr>
          <w:rFonts w:ascii="Times New Roman" w:hAnsi="Times New Roman" w:cs="Times New Roman"/>
        </w:rPr>
        <w:t xml:space="preserve"> </w:t>
      </w:r>
      <w:r w:rsidRPr="003900DE">
        <w:rPr>
          <w:rFonts w:ascii="Times New Roman" w:hAnsi="Times New Roman" w:cs="Times New Roman"/>
        </w:rPr>
        <w:t>uniemożliwiającym powstawanie zalewisk po ustaniu opadów.</w:t>
      </w:r>
    </w:p>
    <w:p w14:paraId="0A8BAA9A" w14:textId="77777777" w:rsidR="007F1A9A" w:rsidRPr="003900DE" w:rsidRDefault="007F1A9A" w:rsidP="003C74D1">
      <w:pPr>
        <w:pStyle w:val="Akapitzlist"/>
        <w:numPr>
          <w:ilvl w:val="0"/>
          <w:numId w:val="23"/>
        </w:numPr>
        <w:autoSpaceDE w:val="0"/>
        <w:autoSpaceDN w:val="0"/>
        <w:adjustRightInd w:val="0"/>
        <w:spacing w:after="0" w:line="240" w:lineRule="auto"/>
        <w:jc w:val="both"/>
        <w:rPr>
          <w:rFonts w:ascii="Times New Roman" w:hAnsi="Times New Roman" w:cs="Times New Roman"/>
        </w:rPr>
      </w:pPr>
      <w:r w:rsidRPr="003900DE">
        <w:rPr>
          <w:rFonts w:ascii="Times New Roman" w:hAnsi="Times New Roman" w:cs="Times New Roman"/>
        </w:rPr>
        <w:t>Nawierzchnia musi posiadać:</w:t>
      </w:r>
    </w:p>
    <w:p w14:paraId="2B69C0B9" w14:textId="77777777" w:rsidR="003900DE" w:rsidRDefault="007F1A9A" w:rsidP="003C74D1">
      <w:pPr>
        <w:pStyle w:val="Akapitzlist"/>
        <w:numPr>
          <w:ilvl w:val="0"/>
          <w:numId w:val="33"/>
        </w:numPr>
        <w:autoSpaceDE w:val="0"/>
        <w:autoSpaceDN w:val="0"/>
        <w:adjustRightInd w:val="0"/>
        <w:spacing w:after="0" w:line="240" w:lineRule="auto"/>
        <w:jc w:val="both"/>
        <w:rPr>
          <w:rFonts w:ascii="Times New Roman" w:hAnsi="Times New Roman" w:cs="Times New Roman"/>
        </w:rPr>
      </w:pPr>
      <w:r w:rsidRPr="007F1A9A">
        <w:rPr>
          <w:rFonts w:ascii="Times New Roman" w:hAnsi="Times New Roman" w:cs="Times New Roman"/>
        </w:rPr>
        <w:t>atest higieniczny PZH</w:t>
      </w:r>
    </w:p>
    <w:p w14:paraId="49E9DEEE" w14:textId="5C3E95A3" w:rsidR="007F1A9A" w:rsidRPr="003900DE" w:rsidRDefault="007F1A9A" w:rsidP="003C74D1">
      <w:pPr>
        <w:pStyle w:val="Akapitzlist"/>
        <w:numPr>
          <w:ilvl w:val="0"/>
          <w:numId w:val="33"/>
        </w:numPr>
        <w:autoSpaceDE w:val="0"/>
        <w:autoSpaceDN w:val="0"/>
        <w:adjustRightInd w:val="0"/>
        <w:spacing w:after="0" w:line="240" w:lineRule="auto"/>
        <w:jc w:val="both"/>
        <w:rPr>
          <w:rFonts w:ascii="Times New Roman" w:hAnsi="Times New Roman" w:cs="Times New Roman"/>
        </w:rPr>
      </w:pPr>
      <w:r w:rsidRPr="003900DE">
        <w:rPr>
          <w:rFonts w:ascii="Times New Roman,Bold" w:hAnsi="Times New Roman,Bold" w:cs="Times New Roman,Bold"/>
          <w:b/>
          <w:bCs/>
        </w:rPr>
        <w:t>certyfikat bezpieczeństwa na upadek</w:t>
      </w:r>
    </w:p>
    <w:p w14:paraId="3DA30DD0" w14:textId="557178C0" w:rsidR="0071289E" w:rsidRDefault="00436B3C" w:rsidP="003C74D1">
      <w:pPr>
        <w:pStyle w:val="Akapitzlist"/>
        <w:numPr>
          <w:ilvl w:val="0"/>
          <w:numId w:val="23"/>
        </w:numPr>
        <w:jc w:val="both"/>
        <w:rPr>
          <w:rFonts w:ascii="Times New Roman" w:hAnsi="Times New Roman" w:cs="Times New Roman"/>
        </w:rPr>
      </w:pPr>
      <w:r w:rsidRPr="00436B3C">
        <w:rPr>
          <w:rFonts w:ascii="Times New Roman" w:hAnsi="Times New Roman" w:cs="Times New Roman"/>
        </w:rPr>
        <w:t>Wszystkie dostarczone i zamontowane urządzenia muszą być nowe. Dostarczane urządzenia zabawowe muszą posiadać certyfikaty i atesty zgodności z normą PN-EN 1176-1÷9 wystawione przez akredytowane jednostki certyfikujące. Urządzenia muszą posiadać karty techniczne wystawione przez producenta.</w:t>
      </w:r>
    </w:p>
    <w:p w14:paraId="6662C168" w14:textId="1499E714" w:rsidR="00436B3C" w:rsidRDefault="00436B3C" w:rsidP="003C74D1">
      <w:pPr>
        <w:pStyle w:val="Akapitzlist"/>
        <w:numPr>
          <w:ilvl w:val="0"/>
          <w:numId w:val="34"/>
        </w:numPr>
        <w:jc w:val="both"/>
        <w:rPr>
          <w:rFonts w:ascii="Times New Roman" w:hAnsi="Times New Roman" w:cs="Times New Roman"/>
        </w:rPr>
      </w:pPr>
      <w:r w:rsidRPr="00436B3C">
        <w:rPr>
          <w:rFonts w:ascii="Times New Roman" w:hAnsi="Times New Roman" w:cs="Times New Roman"/>
        </w:rPr>
        <w:t xml:space="preserve">Szczegółowy zakres robót (dot. obu części) opisany został w </w:t>
      </w:r>
      <w:r w:rsidRPr="00456237">
        <w:rPr>
          <w:rFonts w:ascii="Times New Roman" w:hAnsi="Times New Roman" w:cs="Times New Roman"/>
        </w:rPr>
        <w:t>dokumentacji projektowej, specyfikacji technicznej oraz przedmiarach robót stanowiącej załącznik nr 1 do niniejszej SWZ. Przedmiary udostępnione przez Zamawiającego w niniejszym postępowaniu mają charakter</w:t>
      </w:r>
      <w:r w:rsidRPr="00436B3C">
        <w:rPr>
          <w:rFonts w:ascii="Times New Roman" w:hAnsi="Times New Roman" w:cs="Times New Roman"/>
        </w:rPr>
        <w:t xml:space="preserve"> pomocniczy mający na celu określenie orientacyjnego zakresu robót przewidzianych do wykonania. </w:t>
      </w:r>
    </w:p>
    <w:p w14:paraId="6F429B7E" w14:textId="3BEB67A4" w:rsidR="00436B3C" w:rsidRPr="003814A3" w:rsidRDefault="003814A3" w:rsidP="003C74D1">
      <w:pPr>
        <w:pStyle w:val="Akapitzlist"/>
        <w:numPr>
          <w:ilvl w:val="0"/>
          <w:numId w:val="34"/>
        </w:numPr>
        <w:jc w:val="both"/>
        <w:rPr>
          <w:rFonts w:ascii="Times New Roman" w:hAnsi="Times New Roman" w:cs="Times New Roman"/>
        </w:rPr>
      </w:pPr>
      <w:r w:rsidRPr="00785662">
        <w:rPr>
          <w:rFonts w:ascii="Times New Roman" w:hAnsi="Times New Roman" w:cs="Times New Roman"/>
          <w:color w:val="000000"/>
        </w:rPr>
        <w:t>Zamawiający dopuszcza możliwość składania ofert częściowych. Pod pojęciem oferty częściowej rozumie się pojedyncze zadania wskazane w pkt. 2. Wykonawca może złożyć ofertę na jedn</w:t>
      </w:r>
      <w:r>
        <w:rPr>
          <w:rFonts w:ascii="Times New Roman" w:hAnsi="Times New Roman" w:cs="Times New Roman"/>
          <w:color w:val="000000"/>
        </w:rPr>
        <w:t>ą</w:t>
      </w:r>
      <w:r w:rsidRPr="00785662">
        <w:rPr>
          <w:rFonts w:ascii="Times New Roman" w:hAnsi="Times New Roman" w:cs="Times New Roman"/>
          <w:color w:val="000000"/>
        </w:rPr>
        <w:t xml:space="preserve"> lub </w:t>
      </w:r>
      <w:r>
        <w:rPr>
          <w:rFonts w:ascii="Times New Roman" w:hAnsi="Times New Roman" w:cs="Times New Roman"/>
          <w:color w:val="000000"/>
        </w:rPr>
        <w:t>dwie</w:t>
      </w:r>
      <w:r w:rsidRPr="00785662">
        <w:rPr>
          <w:rFonts w:ascii="Times New Roman" w:hAnsi="Times New Roman" w:cs="Times New Roman"/>
          <w:color w:val="000000"/>
        </w:rPr>
        <w:t xml:space="preserve"> części.</w:t>
      </w:r>
    </w:p>
    <w:p w14:paraId="333362CA" w14:textId="77777777" w:rsidR="003814A3" w:rsidRPr="003814A3" w:rsidRDefault="003814A3" w:rsidP="003C74D1">
      <w:pPr>
        <w:pStyle w:val="Akapitzlist"/>
        <w:numPr>
          <w:ilvl w:val="0"/>
          <w:numId w:val="34"/>
        </w:numPr>
        <w:jc w:val="both"/>
        <w:rPr>
          <w:rFonts w:ascii="Times New Roman" w:hAnsi="Times New Roman" w:cs="Times New Roman"/>
        </w:rPr>
      </w:pPr>
      <w:r w:rsidRPr="003814A3">
        <w:rPr>
          <w:rFonts w:ascii="Times New Roman" w:hAnsi="Times New Roman" w:cs="Times New Roman"/>
        </w:rPr>
        <w:t xml:space="preserve">Zamawiający informuje, że tam, gdzie w dokumentacji opisał przedmiot zamówienia przez wskazanie znaków towarowych, patentów lub pochodzenia, źródła lub szczególnego procesu, który charakteryzuje produkty lub usługi dostarczane przez konkretnego Wykonawcę, które mogłoby doprowadzić do uprzywilejowania lub wyeliminowania niektórych Wykonawców lub produktów, Zamawiający dopuszcza rozwiązanie równoważne opisywanym pod warunkiem, że będą one o nie gorszych właściwościach i jakości. Tam, gdzie Zamawiający opisał przedmiot zamówienia przez odniesienie do norm, europejskich ocen technicznych, aprobat, specyfikacji technicznych i systemów referencji technicznych, o których mowa w art. 101 ust. 1 pkt 2 i ust. 3 ustawy Pzp, Zamawiający wskazuje, że dopuszcza rozwiązania równoważne opisywanym, a odniesieniu takiemu towarzyszą wyrazy „lub równoważne”. Wykonawca, który w ofercie powołuje się na rozwiązania równoważne opisywanym przez Zamawiającego, jest obowiązany wykazać, że oferowane przez niego dostawy, usługi lub roboty budowlane spełniają wymagania określone przez Zamawiającego. Wszelkie koszty wynikające z różnic pomiędzy urządzeniami wskazanymi w dokumentacji projektowej, a zaoferowanymi ponosi Wykonawca. Zwrot „równoważne” oznacza możliwość uzyskania efektu założonego przez Zamawiającego za pomocą innych rozwiązań technicznych poprzez dopuszczenie ofert opartych na równoważnych </w:t>
      </w:r>
      <w:r w:rsidRPr="003814A3">
        <w:rPr>
          <w:rFonts w:ascii="Times New Roman" w:hAnsi="Times New Roman" w:cs="Times New Roman"/>
        </w:rPr>
        <w:lastRenderedPageBreak/>
        <w:t>ustaleniach. Zamawiający zwraca uwagę, że w przypadku składania przez Wykonawcę propozycji rozwiązań równoważnych, to na Wykonawcy ciąży wykazanie dowodu, iż oferowane dostawy, usługi lub roboty budowlane są zgodne z wymaganiami Zamawiającego. Wraz z Wnioskiem o zastosowanie rozwiązań równoważnych Wykonawca ma obowiązek wykazać równoważności, odnosząc się do następujących zagadnień:</w:t>
      </w:r>
    </w:p>
    <w:p w14:paraId="34619DA9" w14:textId="77777777" w:rsidR="003814A3" w:rsidRDefault="003814A3" w:rsidP="003C74D1">
      <w:pPr>
        <w:pStyle w:val="Akapitzlist"/>
        <w:numPr>
          <w:ilvl w:val="0"/>
          <w:numId w:val="35"/>
        </w:numPr>
        <w:jc w:val="both"/>
        <w:rPr>
          <w:rFonts w:ascii="Times New Roman" w:hAnsi="Times New Roman" w:cs="Times New Roman"/>
        </w:rPr>
      </w:pPr>
      <w:r w:rsidRPr="003814A3">
        <w:rPr>
          <w:rFonts w:ascii="Times New Roman" w:hAnsi="Times New Roman" w:cs="Times New Roman"/>
        </w:rPr>
        <w:t>Parametrów technicznych;</w:t>
      </w:r>
    </w:p>
    <w:p w14:paraId="2BA85A22" w14:textId="749684A5" w:rsidR="003814A3" w:rsidRDefault="003814A3" w:rsidP="003C74D1">
      <w:pPr>
        <w:pStyle w:val="Akapitzlist"/>
        <w:numPr>
          <w:ilvl w:val="0"/>
          <w:numId w:val="35"/>
        </w:numPr>
        <w:jc w:val="both"/>
        <w:rPr>
          <w:rFonts w:ascii="Times New Roman" w:hAnsi="Times New Roman" w:cs="Times New Roman"/>
        </w:rPr>
      </w:pPr>
      <w:r w:rsidRPr="003814A3">
        <w:rPr>
          <w:rFonts w:ascii="Times New Roman" w:hAnsi="Times New Roman" w:cs="Times New Roman"/>
        </w:rPr>
        <w:t>Trwałości</w:t>
      </w:r>
      <w:r>
        <w:rPr>
          <w:rFonts w:ascii="Times New Roman" w:hAnsi="Times New Roman" w:cs="Times New Roman"/>
        </w:rPr>
        <w:t>;</w:t>
      </w:r>
    </w:p>
    <w:p w14:paraId="68D498A1" w14:textId="77777777" w:rsidR="003814A3" w:rsidRDefault="003814A3" w:rsidP="003C74D1">
      <w:pPr>
        <w:pStyle w:val="Akapitzlist"/>
        <w:numPr>
          <w:ilvl w:val="0"/>
          <w:numId w:val="35"/>
        </w:numPr>
        <w:jc w:val="both"/>
        <w:rPr>
          <w:rFonts w:ascii="Times New Roman" w:hAnsi="Times New Roman" w:cs="Times New Roman"/>
        </w:rPr>
      </w:pPr>
      <w:r w:rsidRPr="003814A3">
        <w:rPr>
          <w:rFonts w:ascii="Times New Roman" w:hAnsi="Times New Roman" w:cs="Times New Roman"/>
        </w:rPr>
        <w:t>Eksploatacji;</w:t>
      </w:r>
    </w:p>
    <w:p w14:paraId="496A01F8" w14:textId="77777777" w:rsidR="003814A3" w:rsidRDefault="003814A3" w:rsidP="003C74D1">
      <w:pPr>
        <w:pStyle w:val="Akapitzlist"/>
        <w:numPr>
          <w:ilvl w:val="0"/>
          <w:numId w:val="35"/>
        </w:numPr>
        <w:jc w:val="both"/>
        <w:rPr>
          <w:rFonts w:ascii="Times New Roman" w:hAnsi="Times New Roman" w:cs="Times New Roman"/>
        </w:rPr>
      </w:pPr>
      <w:r w:rsidRPr="003814A3">
        <w:rPr>
          <w:rFonts w:ascii="Times New Roman" w:hAnsi="Times New Roman" w:cs="Times New Roman"/>
        </w:rPr>
        <w:t>Funkcjonalności</w:t>
      </w:r>
      <w:r>
        <w:rPr>
          <w:rFonts w:ascii="Times New Roman" w:hAnsi="Times New Roman" w:cs="Times New Roman"/>
        </w:rPr>
        <w:t>;</w:t>
      </w:r>
    </w:p>
    <w:p w14:paraId="175B26CA" w14:textId="77777777" w:rsidR="003814A3" w:rsidRDefault="003814A3" w:rsidP="003C74D1">
      <w:pPr>
        <w:pStyle w:val="Akapitzlist"/>
        <w:numPr>
          <w:ilvl w:val="0"/>
          <w:numId w:val="35"/>
        </w:numPr>
        <w:jc w:val="both"/>
        <w:rPr>
          <w:rFonts w:ascii="Times New Roman" w:hAnsi="Times New Roman" w:cs="Times New Roman"/>
        </w:rPr>
      </w:pPr>
      <w:r w:rsidRPr="003814A3">
        <w:rPr>
          <w:rFonts w:ascii="Times New Roman" w:hAnsi="Times New Roman" w:cs="Times New Roman"/>
        </w:rPr>
        <w:t>Rozbudowy;</w:t>
      </w:r>
    </w:p>
    <w:p w14:paraId="7853FFC9" w14:textId="5F5D3F88" w:rsidR="003814A3" w:rsidRPr="003814A3" w:rsidRDefault="003814A3" w:rsidP="003C74D1">
      <w:pPr>
        <w:pStyle w:val="Akapitzlist"/>
        <w:numPr>
          <w:ilvl w:val="0"/>
          <w:numId w:val="35"/>
        </w:numPr>
        <w:jc w:val="both"/>
        <w:rPr>
          <w:rFonts w:ascii="Times New Roman" w:hAnsi="Times New Roman" w:cs="Times New Roman"/>
        </w:rPr>
      </w:pPr>
      <w:r w:rsidRPr="003814A3">
        <w:rPr>
          <w:rFonts w:ascii="Times New Roman" w:hAnsi="Times New Roman" w:cs="Times New Roman"/>
        </w:rPr>
        <w:t>Celu przedmiotu umowy.</w:t>
      </w:r>
    </w:p>
    <w:p w14:paraId="4988C8D1" w14:textId="77777777" w:rsidR="003814A3" w:rsidRPr="00E75BF5" w:rsidRDefault="003814A3" w:rsidP="003C74D1">
      <w:pPr>
        <w:pStyle w:val="Akapitzlist"/>
        <w:numPr>
          <w:ilvl w:val="0"/>
          <w:numId w:val="34"/>
        </w:numPr>
        <w:jc w:val="both"/>
        <w:rPr>
          <w:rFonts w:ascii="Times New Roman" w:hAnsi="Times New Roman" w:cs="Times New Roman"/>
        </w:rPr>
      </w:pPr>
      <w:r w:rsidRPr="003814A3">
        <w:rPr>
          <w:rFonts w:ascii="Times New Roman" w:hAnsi="Times New Roman" w:cs="Times New Roman"/>
        </w:rPr>
        <w:t xml:space="preserve">Jeżeli zastosowanie rozwiązania równoważnego wymaga dopełnienia strony formalnej, np., zmiany pozwolenia na budowę, wykonania projektów, rysunków itp. Wykonawca wraz z Wnioskiem ma obowiązek czynności te dopełnić. Jednocześnie Zamawiający informuje, iż zastosowanie rozwiązań równoważnych zależy od zaakceptowania ich przez projektanta oraz zatwierdzenia przez Zamawiającego. Obowiązek zgłoszenia rozwiązań równoważnych i wskazania zapewnienia parametrów równoważności leży po stronie Wykonawcy Robót Budowlanych. W przypadku wątpliwości Wykonawcy co do równoważności oferowanych materiałów lub wyrobów  z wymaganiami Zamawiającego, Wykonawca winien wystąpić do Zamawiającego ze stosownym zapytaniem w sposób </w:t>
      </w:r>
      <w:r w:rsidRPr="00E75BF5">
        <w:rPr>
          <w:rFonts w:ascii="Times New Roman" w:hAnsi="Times New Roman" w:cs="Times New Roman"/>
        </w:rPr>
        <w:t>opisany w rozdziale X SWZ.</w:t>
      </w:r>
    </w:p>
    <w:p w14:paraId="1F8CCB13" w14:textId="77777777" w:rsidR="003814A3" w:rsidRPr="003814A3" w:rsidRDefault="003814A3" w:rsidP="003C74D1">
      <w:pPr>
        <w:pStyle w:val="Akapitzlist"/>
        <w:numPr>
          <w:ilvl w:val="0"/>
          <w:numId w:val="34"/>
        </w:numPr>
        <w:jc w:val="both"/>
        <w:rPr>
          <w:rFonts w:ascii="Times New Roman" w:hAnsi="Times New Roman" w:cs="Times New Roman"/>
        </w:rPr>
      </w:pPr>
      <w:r w:rsidRPr="003814A3">
        <w:rPr>
          <w:rFonts w:ascii="Times New Roman" w:hAnsi="Times New Roman" w:cs="Times New Roman"/>
        </w:rPr>
        <w:t>Wykonawca w swojej ofercie powinien uwzględnić wszystkie koszty związane z prawidłowym i kompletnym wykonaniem zadania, w tym m.in.:</w:t>
      </w:r>
    </w:p>
    <w:p w14:paraId="775766E0" w14:textId="77777777" w:rsidR="003814A3" w:rsidRPr="003814A3" w:rsidRDefault="003814A3" w:rsidP="003814A3">
      <w:pPr>
        <w:pStyle w:val="Akapitzlist"/>
        <w:jc w:val="both"/>
        <w:rPr>
          <w:rFonts w:ascii="Times New Roman" w:hAnsi="Times New Roman" w:cs="Times New Roman"/>
        </w:rPr>
      </w:pPr>
      <w:r w:rsidRPr="003814A3">
        <w:rPr>
          <w:rFonts w:ascii="Times New Roman" w:hAnsi="Times New Roman" w:cs="Times New Roman"/>
        </w:rPr>
        <w:t>- wykonanie robót zgodnie z ustawą Prawo Budowlane,</w:t>
      </w:r>
    </w:p>
    <w:p w14:paraId="6F128A72" w14:textId="77777777" w:rsidR="003814A3" w:rsidRPr="003814A3" w:rsidRDefault="003814A3" w:rsidP="003814A3">
      <w:pPr>
        <w:pStyle w:val="Akapitzlist"/>
        <w:jc w:val="both"/>
        <w:rPr>
          <w:rFonts w:ascii="Times New Roman" w:hAnsi="Times New Roman" w:cs="Times New Roman"/>
        </w:rPr>
      </w:pPr>
      <w:r w:rsidRPr="003814A3">
        <w:rPr>
          <w:rFonts w:ascii="Times New Roman" w:hAnsi="Times New Roman" w:cs="Times New Roman"/>
        </w:rPr>
        <w:t>- robociznę, materiały, urządzenia, media i sprzęt niezbędny do realizacji zadania,</w:t>
      </w:r>
    </w:p>
    <w:p w14:paraId="355626FC" w14:textId="77777777" w:rsidR="003814A3" w:rsidRPr="003814A3" w:rsidRDefault="003814A3" w:rsidP="003814A3">
      <w:pPr>
        <w:pStyle w:val="Akapitzlist"/>
        <w:jc w:val="both"/>
        <w:rPr>
          <w:rFonts w:ascii="Times New Roman" w:hAnsi="Times New Roman" w:cs="Times New Roman"/>
        </w:rPr>
      </w:pPr>
      <w:r w:rsidRPr="003814A3">
        <w:rPr>
          <w:rFonts w:ascii="Times New Roman" w:hAnsi="Times New Roman" w:cs="Times New Roman"/>
        </w:rPr>
        <w:t>- obsługę geodezyjną inwestycji,</w:t>
      </w:r>
    </w:p>
    <w:p w14:paraId="452256DB" w14:textId="77777777" w:rsidR="003814A3" w:rsidRPr="003814A3" w:rsidRDefault="003814A3" w:rsidP="003814A3">
      <w:pPr>
        <w:pStyle w:val="Akapitzlist"/>
        <w:jc w:val="both"/>
        <w:rPr>
          <w:rFonts w:ascii="Times New Roman" w:hAnsi="Times New Roman" w:cs="Times New Roman"/>
        </w:rPr>
      </w:pPr>
      <w:r w:rsidRPr="003814A3">
        <w:rPr>
          <w:rFonts w:ascii="Times New Roman" w:hAnsi="Times New Roman" w:cs="Times New Roman"/>
        </w:rPr>
        <w:t>- zapewnienie właściwego kierownictwa nad prowadzonymi robotami,</w:t>
      </w:r>
    </w:p>
    <w:p w14:paraId="516AEA12" w14:textId="590FF6E0" w:rsidR="003814A3" w:rsidRPr="003814A3" w:rsidRDefault="003814A3" w:rsidP="003814A3">
      <w:pPr>
        <w:pStyle w:val="Akapitzlist"/>
        <w:jc w:val="both"/>
        <w:rPr>
          <w:rFonts w:ascii="Times New Roman" w:hAnsi="Times New Roman" w:cs="Times New Roman"/>
        </w:rPr>
      </w:pPr>
      <w:r w:rsidRPr="003814A3">
        <w:rPr>
          <w:rFonts w:ascii="Times New Roman" w:hAnsi="Times New Roman" w:cs="Times New Roman"/>
        </w:rPr>
        <w:t>- zapewnienie bezpieczeństwa i ppoż oraz utrzymania porządku na stanowiskach pracy i placu</w:t>
      </w:r>
      <w:r>
        <w:rPr>
          <w:rFonts w:ascii="Times New Roman" w:hAnsi="Times New Roman" w:cs="Times New Roman"/>
        </w:rPr>
        <w:t xml:space="preserve"> </w:t>
      </w:r>
      <w:r w:rsidRPr="003814A3">
        <w:rPr>
          <w:rFonts w:ascii="Times New Roman" w:hAnsi="Times New Roman" w:cs="Times New Roman"/>
        </w:rPr>
        <w:t>budowy,</w:t>
      </w:r>
    </w:p>
    <w:p w14:paraId="0DA29E91" w14:textId="77777777" w:rsidR="003814A3" w:rsidRPr="003814A3" w:rsidRDefault="003814A3" w:rsidP="003814A3">
      <w:pPr>
        <w:pStyle w:val="Akapitzlist"/>
        <w:jc w:val="both"/>
        <w:rPr>
          <w:rFonts w:ascii="Times New Roman" w:hAnsi="Times New Roman" w:cs="Times New Roman"/>
        </w:rPr>
      </w:pPr>
      <w:r w:rsidRPr="003814A3">
        <w:rPr>
          <w:rFonts w:ascii="Times New Roman" w:hAnsi="Times New Roman" w:cs="Times New Roman"/>
        </w:rPr>
        <w:t>- ubezpieczenie OC od prowadzonej działalności,</w:t>
      </w:r>
    </w:p>
    <w:p w14:paraId="32A9D4FA" w14:textId="77777777" w:rsidR="003814A3" w:rsidRPr="003814A3" w:rsidRDefault="003814A3" w:rsidP="003814A3">
      <w:pPr>
        <w:pStyle w:val="Akapitzlist"/>
        <w:jc w:val="both"/>
        <w:rPr>
          <w:rFonts w:ascii="Times New Roman" w:hAnsi="Times New Roman" w:cs="Times New Roman"/>
        </w:rPr>
      </w:pPr>
      <w:r w:rsidRPr="003814A3">
        <w:rPr>
          <w:rFonts w:ascii="Times New Roman" w:hAnsi="Times New Roman" w:cs="Times New Roman"/>
        </w:rPr>
        <w:t>- zapewnienie właściwej organizacji ruchu na czas trwania remontu,</w:t>
      </w:r>
    </w:p>
    <w:p w14:paraId="385C4C6B" w14:textId="77777777" w:rsidR="003814A3" w:rsidRPr="003814A3" w:rsidRDefault="003814A3" w:rsidP="003814A3">
      <w:pPr>
        <w:pStyle w:val="Akapitzlist"/>
        <w:jc w:val="both"/>
        <w:rPr>
          <w:rFonts w:ascii="Times New Roman" w:hAnsi="Times New Roman" w:cs="Times New Roman"/>
        </w:rPr>
      </w:pPr>
      <w:r w:rsidRPr="003814A3">
        <w:rPr>
          <w:rFonts w:ascii="Times New Roman" w:hAnsi="Times New Roman" w:cs="Times New Roman"/>
        </w:rPr>
        <w:t>- opracowanie dokumentacji powykonawczej i odbiorowej,</w:t>
      </w:r>
    </w:p>
    <w:p w14:paraId="47EC774B" w14:textId="77777777" w:rsidR="003814A3" w:rsidRPr="003814A3" w:rsidRDefault="003814A3" w:rsidP="003814A3">
      <w:pPr>
        <w:pStyle w:val="Akapitzlist"/>
        <w:jc w:val="both"/>
        <w:rPr>
          <w:rFonts w:ascii="Times New Roman" w:hAnsi="Times New Roman" w:cs="Times New Roman"/>
        </w:rPr>
      </w:pPr>
      <w:r w:rsidRPr="003814A3">
        <w:rPr>
          <w:rFonts w:ascii="Times New Roman" w:hAnsi="Times New Roman" w:cs="Times New Roman"/>
        </w:rPr>
        <w:t>- prace porządkowe i właściwe zagospodarowanie powstałych odpadów, zaplecze socjalne</w:t>
      </w:r>
    </w:p>
    <w:p w14:paraId="55A94A97" w14:textId="77777777" w:rsidR="003814A3" w:rsidRPr="003814A3" w:rsidRDefault="003814A3" w:rsidP="003C74D1">
      <w:pPr>
        <w:pStyle w:val="Akapitzlist"/>
        <w:numPr>
          <w:ilvl w:val="0"/>
          <w:numId w:val="34"/>
        </w:numPr>
        <w:jc w:val="both"/>
        <w:rPr>
          <w:rFonts w:ascii="Times New Roman" w:hAnsi="Times New Roman" w:cs="Times New Roman"/>
        </w:rPr>
      </w:pPr>
      <w:r w:rsidRPr="003814A3">
        <w:rPr>
          <w:rFonts w:ascii="Times New Roman" w:hAnsi="Times New Roman" w:cs="Times New Roman"/>
        </w:rPr>
        <w:t>Wykonawca zobowiązany jest wykonać pełny zakres robót, który jest konieczny z punktu widzenia dokumentacji, przepisów prawa, wiedzy technicznej i sztuki budowlanej, dla uzyskania końcowego efektu określonego przez przedmiot zamówienia, a więc wykonać zadanie bez względu na występujące trudności i nieprzewidziane okoliczności, jakie mogą wystąpić w trakcie realizacji.</w:t>
      </w:r>
    </w:p>
    <w:p w14:paraId="5A9F7498" w14:textId="77777777" w:rsidR="003814A3" w:rsidRPr="003814A3" w:rsidRDefault="003814A3" w:rsidP="003C74D1">
      <w:pPr>
        <w:pStyle w:val="Akapitzlist"/>
        <w:numPr>
          <w:ilvl w:val="0"/>
          <w:numId w:val="34"/>
        </w:numPr>
        <w:jc w:val="both"/>
        <w:rPr>
          <w:rFonts w:ascii="Times New Roman" w:hAnsi="Times New Roman" w:cs="Times New Roman"/>
        </w:rPr>
      </w:pPr>
      <w:r w:rsidRPr="003814A3">
        <w:rPr>
          <w:rFonts w:ascii="Times New Roman" w:hAnsi="Times New Roman" w:cs="Times New Roman"/>
        </w:rPr>
        <w:t>Wykonawcy ponoszą odpowiedzialność za zapoznanie się z należytą starannością z treścią dokumentacji przetargowej oraz za uzyskanie wiarygodnej informacji odnośnie warunków                         i zobowiązań, które w jakikolwiek sposób mogą wpłynąć na cenę oferty lub realizację robót.</w:t>
      </w:r>
    </w:p>
    <w:p w14:paraId="3248E115" w14:textId="77777777" w:rsidR="003814A3" w:rsidRPr="003814A3" w:rsidRDefault="003814A3" w:rsidP="003C74D1">
      <w:pPr>
        <w:pStyle w:val="Akapitzlist"/>
        <w:numPr>
          <w:ilvl w:val="0"/>
          <w:numId w:val="34"/>
        </w:numPr>
        <w:jc w:val="both"/>
        <w:rPr>
          <w:rFonts w:ascii="Times New Roman" w:hAnsi="Times New Roman" w:cs="Times New Roman"/>
        </w:rPr>
      </w:pPr>
      <w:r w:rsidRPr="003814A3">
        <w:rPr>
          <w:rFonts w:ascii="Times New Roman" w:hAnsi="Times New Roman" w:cs="Times New Roman"/>
        </w:rPr>
        <w:t>Wykonawca zobowiązany jest do udzielenia okresu gwarancji nie krótszego niż 36 miesięcy, licząc od daty podpisania protokołu odbioru końcowego. Dłuższy niż 36 miesięcy okres gwarancji będzie punktowany zgodnie z zasadami określonymi w rozdz. XVI niniejszej SWZ.</w:t>
      </w:r>
    </w:p>
    <w:p w14:paraId="30EFB1C1" w14:textId="2535889A" w:rsidR="003814A3" w:rsidRPr="005A7CFC" w:rsidRDefault="003814A3" w:rsidP="003C74D1">
      <w:pPr>
        <w:pStyle w:val="Akapitzlist"/>
        <w:numPr>
          <w:ilvl w:val="0"/>
          <w:numId w:val="34"/>
        </w:numPr>
        <w:jc w:val="both"/>
        <w:rPr>
          <w:rFonts w:ascii="Times New Roman" w:hAnsi="Times New Roman" w:cs="Times New Roman"/>
        </w:rPr>
      </w:pPr>
      <w:r w:rsidRPr="005A7CFC">
        <w:rPr>
          <w:rFonts w:ascii="Times New Roman" w:hAnsi="Times New Roman" w:cs="Times New Roman"/>
        </w:rPr>
        <w:t xml:space="preserve">Przedmiotowe postępowanie współfinansowane jest </w:t>
      </w:r>
      <w:r w:rsidR="005A7CFC" w:rsidRPr="005A7CFC">
        <w:rPr>
          <w:rFonts w:ascii="Times New Roman" w:hAnsi="Times New Roman" w:cs="Times New Roman"/>
        </w:rPr>
        <w:t>z Regionalnego Programu Operacyjnego Województwa Pomorskiego na lata 2014-2020.</w:t>
      </w:r>
    </w:p>
    <w:p w14:paraId="4A53FC20" w14:textId="3898FE48" w:rsidR="00635781" w:rsidRPr="00CB17A7" w:rsidRDefault="00635781" w:rsidP="003C74D1">
      <w:pPr>
        <w:pStyle w:val="Akapitzlist"/>
        <w:numPr>
          <w:ilvl w:val="0"/>
          <w:numId w:val="34"/>
        </w:numPr>
        <w:jc w:val="both"/>
        <w:rPr>
          <w:rFonts w:ascii="Times New Roman" w:hAnsi="Times New Roman" w:cs="Times New Roman"/>
          <w:color w:val="000000"/>
        </w:rPr>
      </w:pPr>
      <w:r w:rsidRPr="00CB17A7">
        <w:rPr>
          <w:rFonts w:ascii="Times New Roman" w:hAnsi="Times New Roman" w:cs="Times New Roman"/>
          <w:color w:val="000000"/>
        </w:rPr>
        <w:t>Kody Wspólnego Słownika Zamówień</w:t>
      </w:r>
      <w:r w:rsidR="00204D43" w:rsidRPr="00CB17A7">
        <w:rPr>
          <w:rFonts w:ascii="Times New Roman" w:hAnsi="Times New Roman" w:cs="Times New Roman"/>
          <w:color w:val="000000"/>
        </w:rPr>
        <w:t>:</w:t>
      </w:r>
    </w:p>
    <w:p w14:paraId="605FE6D9" w14:textId="1A8F05BE" w:rsidR="00204D43" w:rsidRPr="00CB17A7" w:rsidRDefault="00204D43" w:rsidP="00204D43">
      <w:pPr>
        <w:pStyle w:val="Akapitzlist"/>
        <w:jc w:val="both"/>
        <w:rPr>
          <w:rFonts w:ascii="Times New Roman" w:hAnsi="Times New Roman" w:cs="Times New Roman"/>
          <w:color w:val="000000"/>
        </w:rPr>
      </w:pPr>
      <w:r w:rsidRPr="00CB17A7">
        <w:rPr>
          <w:rFonts w:ascii="Times New Roman" w:hAnsi="Times New Roman" w:cs="Times New Roman"/>
          <w:color w:val="000000"/>
        </w:rPr>
        <w:t>45000000-7 Roboty budowlane</w:t>
      </w:r>
    </w:p>
    <w:p w14:paraId="7BDC121A" w14:textId="1ADBC744" w:rsidR="00204D43" w:rsidRPr="00CB17A7" w:rsidRDefault="00204D43" w:rsidP="00204D43">
      <w:pPr>
        <w:pStyle w:val="Akapitzlist"/>
        <w:jc w:val="both"/>
        <w:rPr>
          <w:rFonts w:ascii="Times New Roman" w:hAnsi="Times New Roman" w:cs="Times New Roman"/>
          <w:color w:val="000000"/>
        </w:rPr>
      </w:pPr>
      <w:r w:rsidRPr="00CB17A7">
        <w:rPr>
          <w:rFonts w:ascii="Times New Roman" w:hAnsi="Times New Roman" w:cs="Times New Roman"/>
          <w:color w:val="000000"/>
        </w:rPr>
        <w:t>45111000-8 Roboty  w zakresie burzenia, roboty ziemne</w:t>
      </w:r>
    </w:p>
    <w:p w14:paraId="7C7835C5" w14:textId="4929FD0D" w:rsidR="00204D43" w:rsidRPr="00CB17A7" w:rsidRDefault="00204D43" w:rsidP="00204D43">
      <w:pPr>
        <w:pStyle w:val="Akapitzlist"/>
        <w:jc w:val="both"/>
        <w:rPr>
          <w:rFonts w:ascii="Times New Roman" w:hAnsi="Times New Roman" w:cs="Times New Roman"/>
          <w:color w:val="000000"/>
        </w:rPr>
      </w:pPr>
      <w:r w:rsidRPr="00CB17A7">
        <w:rPr>
          <w:rFonts w:ascii="Times New Roman" w:hAnsi="Times New Roman" w:cs="Times New Roman"/>
          <w:color w:val="000000"/>
        </w:rPr>
        <w:t>45262500-6 Roboty murarskie i murowe</w:t>
      </w:r>
    </w:p>
    <w:p w14:paraId="6ADDB8DB" w14:textId="063CB185" w:rsidR="00204D43" w:rsidRPr="00CB17A7" w:rsidRDefault="00204D43" w:rsidP="00204D43">
      <w:pPr>
        <w:pStyle w:val="Akapitzlist"/>
        <w:jc w:val="both"/>
        <w:rPr>
          <w:rFonts w:ascii="Times New Roman" w:hAnsi="Times New Roman" w:cs="Times New Roman"/>
          <w:color w:val="000000"/>
        </w:rPr>
      </w:pPr>
      <w:r w:rsidRPr="00CB17A7">
        <w:rPr>
          <w:rFonts w:ascii="Times New Roman" w:hAnsi="Times New Roman" w:cs="Times New Roman"/>
          <w:color w:val="000000"/>
        </w:rPr>
        <w:t>45430000-0 Pokrywanie podłóg i ścian</w:t>
      </w:r>
    </w:p>
    <w:p w14:paraId="6172FEAD" w14:textId="07E973B5" w:rsidR="00204D43" w:rsidRPr="00CB17A7" w:rsidRDefault="00204D43" w:rsidP="00204D43">
      <w:pPr>
        <w:pStyle w:val="Akapitzlist"/>
        <w:jc w:val="both"/>
        <w:rPr>
          <w:rFonts w:ascii="Times New Roman" w:hAnsi="Times New Roman" w:cs="Times New Roman"/>
          <w:color w:val="000000"/>
        </w:rPr>
      </w:pPr>
      <w:r w:rsidRPr="00CB17A7">
        <w:rPr>
          <w:rFonts w:ascii="Times New Roman" w:hAnsi="Times New Roman" w:cs="Times New Roman"/>
          <w:color w:val="000000"/>
        </w:rPr>
        <w:t>45421000-4 Roboty w zakresie stolarki budowlanej</w:t>
      </w:r>
    </w:p>
    <w:p w14:paraId="220892F7" w14:textId="7C2055E8" w:rsidR="00204D43" w:rsidRPr="00CB17A7" w:rsidRDefault="00204D43" w:rsidP="00204D43">
      <w:pPr>
        <w:pStyle w:val="Akapitzlist"/>
        <w:jc w:val="both"/>
        <w:rPr>
          <w:rFonts w:ascii="Times New Roman" w:hAnsi="Times New Roman" w:cs="Times New Roman"/>
          <w:color w:val="000000"/>
        </w:rPr>
      </w:pPr>
      <w:r w:rsidRPr="00CB17A7">
        <w:rPr>
          <w:rFonts w:ascii="Times New Roman" w:hAnsi="Times New Roman" w:cs="Times New Roman"/>
          <w:color w:val="000000"/>
        </w:rPr>
        <w:lastRenderedPageBreak/>
        <w:t>45442100-8 Roboty malarskie</w:t>
      </w:r>
    </w:p>
    <w:p w14:paraId="7F8C9093" w14:textId="60DB7B71" w:rsidR="00204D43" w:rsidRPr="00CB17A7" w:rsidRDefault="00204D43" w:rsidP="00204D43">
      <w:pPr>
        <w:pStyle w:val="Akapitzlist"/>
        <w:jc w:val="both"/>
        <w:rPr>
          <w:rFonts w:ascii="Times New Roman" w:hAnsi="Times New Roman" w:cs="Times New Roman"/>
          <w:color w:val="000000"/>
        </w:rPr>
      </w:pPr>
      <w:r w:rsidRPr="00CB17A7">
        <w:rPr>
          <w:rFonts w:ascii="Times New Roman" w:hAnsi="Times New Roman" w:cs="Times New Roman"/>
          <w:color w:val="000000"/>
        </w:rPr>
        <w:t>45300000-0 Roboty instalacyjne w budynkach</w:t>
      </w:r>
    </w:p>
    <w:p w14:paraId="5F1B757E" w14:textId="11E55A5C" w:rsidR="00204D43" w:rsidRPr="00CB17A7" w:rsidRDefault="00204D43" w:rsidP="00204D43">
      <w:pPr>
        <w:pStyle w:val="Akapitzlist"/>
        <w:jc w:val="both"/>
        <w:rPr>
          <w:rFonts w:ascii="Times New Roman" w:hAnsi="Times New Roman" w:cs="Times New Roman"/>
          <w:color w:val="000000"/>
        </w:rPr>
      </w:pPr>
      <w:r w:rsidRPr="00CB17A7">
        <w:rPr>
          <w:rFonts w:ascii="Times New Roman" w:hAnsi="Times New Roman" w:cs="Times New Roman"/>
          <w:color w:val="000000"/>
        </w:rPr>
        <w:t>45330000-9 Roboty instalacyjne wodno-kanalizacyjne i sanitarne</w:t>
      </w:r>
    </w:p>
    <w:p w14:paraId="26C83545" w14:textId="28579C0F" w:rsidR="00204D43" w:rsidRPr="00CB17A7" w:rsidRDefault="00204D43" w:rsidP="00204D43">
      <w:pPr>
        <w:pStyle w:val="Akapitzlist"/>
        <w:jc w:val="both"/>
        <w:rPr>
          <w:rFonts w:ascii="Times New Roman" w:hAnsi="Times New Roman" w:cs="Times New Roman"/>
          <w:color w:val="000000"/>
        </w:rPr>
      </w:pPr>
      <w:r w:rsidRPr="00CB17A7">
        <w:rPr>
          <w:rFonts w:ascii="Times New Roman" w:hAnsi="Times New Roman" w:cs="Times New Roman"/>
          <w:color w:val="000000"/>
        </w:rPr>
        <w:t>45331000-6 Instalowanie urządzeń grzewczych, wentylacyjnych i klimatyzacyjnych</w:t>
      </w:r>
    </w:p>
    <w:p w14:paraId="440ABF5E" w14:textId="1AC1EBF9" w:rsidR="00204D43" w:rsidRPr="00CB17A7" w:rsidRDefault="00204D43" w:rsidP="00204D43">
      <w:pPr>
        <w:pStyle w:val="Akapitzlist"/>
        <w:jc w:val="both"/>
        <w:rPr>
          <w:rFonts w:ascii="Times New Roman" w:hAnsi="Times New Roman" w:cs="Times New Roman"/>
          <w:color w:val="000000"/>
        </w:rPr>
      </w:pPr>
      <w:r w:rsidRPr="00CB17A7">
        <w:rPr>
          <w:rFonts w:ascii="Times New Roman" w:hAnsi="Times New Roman" w:cs="Times New Roman"/>
          <w:color w:val="000000"/>
        </w:rPr>
        <w:t>45311200-2 Roboty w zakresie instalacji elektrycznych</w:t>
      </w:r>
    </w:p>
    <w:p w14:paraId="1C867811" w14:textId="31435944" w:rsidR="00204D43" w:rsidRDefault="00CB17A7" w:rsidP="00204D43">
      <w:pPr>
        <w:pStyle w:val="Akapitzlist"/>
        <w:jc w:val="both"/>
        <w:rPr>
          <w:rFonts w:ascii="Times New Roman" w:hAnsi="Times New Roman" w:cs="Times New Roman"/>
          <w:color w:val="000000"/>
        </w:rPr>
      </w:pPr>
      <w:r w:rsidRPr="00CB17A7">
        <w:rPr>
          <w:rFonts w:ascii="Times New Roman" w:hAnsi="Times New Roman" w:cs="Times New Roman"/>
          <w:color w:val="000000"/>
        </w:rPr>
        <w:t>45315100-9 Instalacyjne roboty elektryczne</w:t>
      </w:r>
    </w:p>
    <w:p w14:paraId="7FC45E57" w14:textId="46FD0336" w:rsidR="006825FB" w:rsidRDefault="006825FB" w:rsidP="00204D43">
      <w:pPr>
        <w:pStyle w:val="Akapitzlist"/>
        <w:jc w:val="both"/>
        <w:rPr>
          <w:rFonts w:ascii="Times New Roman" w:hAnsi="Times New Roman" w:cs="Times New Roman"/>
          <w:color w:val="000000"/>
        </w:rPr>
      </w:pPr>
      <w:r>
        <w:rPr>
          <w:rFonts w:ascii="Times New Roman" w:hAnsi="Times New Roman" w:cs="Times New Roman"/>
          <w:color w:val="000000"/>
        </w:rPr>
        <w:t>37535200-9 Wyposażenie placów zabaw</w:t>
      </w:r>
    </w:p>
    <w:p w14:paraId="73710515" w14:textId="139E05CD" w:rsidR="006825FB" w:rsidRPr="00CB17A7" w:rsidRDefault="006825FB" w:rsidP="00204D43">
      <w:pPr>
        <w:pStyle w:val="Akapitzlist"/>
        <w:jc w:val="both"/>
        <w:rPr>
          <w:rFonts w:ascii="Times New Roman" w:hAnsi="Times New Roman" w:cs="Times New Roman"/>
          <w:color w:val="000000"/>
        </w:rPr>
      </w:pPr>
      <w:r>
        <w:rPr>
          <w:rFonts w:ascii="Times New Roman" w:hAnsi="Times New Roman" w:cs="Times New Roman"/>
          <w:color w:val="000000"/>
        </w:rPr>
        <w:t>45112723-9 Roboty w zakresie kształtowania placów zabaw</w:t>
      </w:r>
    </w:p>
    <w:p w14:paraId="6DAB3ED1" w14:textId="77777777" w:rsidR="00635781" w:rsidRPr="00785662" w:rsidRDefault="00635781" w:rsidP="003C74D1">
      <w:pPr>
        <w:pStyle w:val="Akapitzlist"/>
        <w:numPr>
          <w:ilvl w:val="0"/>
          <w:numId w:val="39"/>
        </w:numPr>
        <w:jc w:val="both"/>
        <w:rPr>
          <w:rFonts w:ascii="Times New Roman" w:hAnsi="Times New Roman" w:cs="Times New Roman"/>
          <w:color w:val="000000"/>
        </w:rPr>
      </w:pPr>
      <w:r w:rsidRPr="00785662">
        <w:rPr>
          <w:rFonts w:ascii="Times New Roman" w:hAnsi="Times New Roman" w:cs="Times New Roman"/>
          <w:color w:val="000000"/>
        </w:rPr>
        <w:t>Wymóg zatrudnienia na umowę o pracę</w:t>
      </w:r>
      <w:r>
        <w:rPr>
          <w:rFonts w:ascii="Times New Roman" w:hAnsi="Times New Roman" w:cs="Times New Roman"/>
          <w:color w:val="000000"/>
        </w:rPr>
        <w:t xml:space="preserve"> (dot. obu części)</w:t>
      </w:r>
      <w:r w:rsidRPr="00785662">
        <w:rPr>
          <w:rFonts w:ascii="Times New Roman" w:hAnsi="Times New Roman" w:cs="Times New Roman"/>
          <w:color w:val="000000"/>
        </w:rPr>
        <w:t>:</w:t>
      </w:r>
    </w:p>
    <w:p w14:paraId="5D95DC66" w14:textId="77777777" w:rsidR="00635781" w:rsidRPr="00785662" w:rsidRDefault="00635781" w:rsidP="000429F8">
      <w:pPr>
        <w:pStyle w:val="Akapitzlist"/>
        <w:numPr>
          <w:ilvl w:val="0"/>
          <w:numId w:val="36"/>
        </w:numPr>
        <w:jc w:val="both"/>
        <w:rPr>
          <w:rFonts w:ascii="Times New Roman" w:hAnsi="Times New Roman" w:cs="Times New Roman"/>
          <w:color w:val="000000"/>
        </w:rPr>
      </w:pPr>
      <w:bookmarkStart w:id="10" w:name="_Hlk75259456"/>
      <w:r w:rsidRPr="00785662">
        <w:rPr>
          <w:rFonts w:ascii="Times New Roman" w:hAnsi="Times New Roman" w:cs="Times New Roman"/>
          <w:color w:val="00000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r w:rsidRPr="00785662">
        <w:rPr>
          <w:rFonts w:ascii="Times New Roman" w:hAnsi="Times New Roman" w:cs="Times New Roman"/>
          <w:bCs/>
          <w:color w:val="000000"/>
        </w:rPr>
        <w:t>Dz. U. z 2020 r. poz. 1320 z późn. zm.)</w:t>
      </w:r>
      <w:r w:rsidRPr="00785662">
        <w:rPr>
          <w:rFonts w:ascii="Times New Roman" w:hAnsi="Times New Roman" w:cs="Times New Roman"/>
          <w:color w:val="000000"/>
        </w:rPr>
        <w:t xml:space="preserve"> obejmują następujące rodzaje czynności: </w:t>
      </w:r>
    </w:p>
    <w:p w14:paraId="5935144A" w14:textId="303FBF18" w:rsidR="00635781" w:rsidRPr="00E75BF5" w:rsidRDefault="00635781" w:rsidP="003C74D1">
      <w:pPr>
        <w:pStyle w:val="Akapitzlist"/>
        <w:numPr>
          <w:ilvl w:val="0"/>
          <w:numId w:val="37"/>
        </w:numPr>
        <w:rPr>
          <w:rFonts w:ascii="Times New Roman" w:hAnsi="Times New Roman" w:cs="Times New Roman"/>
          <w:color w:val="000000"/>
        </w:rPr>
      </w:pPr>
      <w:r w:rsidRPr="00E75BF5">
        <w:rPr>
          <w:rFonts w:ascii="Times New Roman" w:hAnsi="Times New Roman" w:cs="Times New Roman"/>
          <w:color w:val="000000"/>
        </w:rPr>
        <w:t xml:space="preserve">prace </w:t>
      </w:r>
      <w:r w:rsidR="000429F8" w:rsidRPr="00E75BF5">
        <w:rPr>
          <w:rFonts w:ascii="Times New Roman" w:hAnsi="Times New Roman" w:cs="Times New Roman"/>
          <w:color w:val="000000"/>
        </w:rPr>
        <w:t>instalacyjne, murarskie, malarskie</w:t>
      </w:r>
      <w:r w:rsidR="00E75BF5" w:rsidRPr="00E75BF5">
        <w:rPr>
          <w:rFonts w:ascii="Times New Roman" w:hAnsi="Times New Roman" w:cs="Times New Roman"/>
          <w:color w:val="000000"/>
        </w:rPr>
        <w:t>, montażowe</w:t>
      </w:r>
    </w:p>
    <w:bookmarkEnd w:id="10"/>
    <w:p w14:paraId="64582F8D" w14:textId="77777777" w:rsidR="00635781" w:rsidRPr="00785662" w:rsidRDefault="00635781" w:rsidP="000429F8">
      <w:pPr>
        <w:pStyle w:val="Akapitzlist"/>
        <w:numPr>
          <w:ilvl w:val="0"/>
          <w:numId w:val="36"/>
        </w:numPr>
        <w:jc w:val="both"/>
        <w:rPr>
          <w:rFonts w:ascii="Times New Roman" w:hAnsi="Times New Roman" w:cs="Times New Roman"/>
          <w:color w:val="000000"/>
        </w:rPr>
      </w:pPr>
      <w:r w:rsidRPr="00785662">
        <w:rPr>
          <w:rFonts w:ascii="Times New Roman" w:hAnsi="Times New Roman" w:cs="Times New Roman"/>
          <w:color w:val="000000"/>
        </w:rPr>
        <w:t>Szczegółowe wymagania dotyczące realizacji, weryfikacji oraz egzekwowania wymogu zatrudnienia na podstawie stosunku pracy zostały określone we wzorze umowy, stanowiącym odpowiednio załącznik nr 8.</w:t>
      </w:r>
    </w:p>
    <w:p w14:paraId="262517CE" w14:textId="77777777" w:rsidR="00635781" w:rsidRPr="00785662" w:rsidRDefault="00635781" w:rsidP="000429F8">
      <w:pPr>
        <w:pStyle w:val="Akapitzlist"/>
        <w:numPr>
          <w:ilvl w:val="0"/>
          <w:numId w:val="36"/>
        </w:numPr>
        <w:jc w:val="both"/>
        <w:rPr>
          <w:rFonts w:ascii="Times New Roman" w:hAnsi="Times New Roman" w:cs="Times New Roman"/>
          <w:color w:val="000000"/>
        </w:rPr>
      </w:pPr>
      <w:r w:rsidRPr="00785662">
        <w:rPr>
          <w:rFonts w:ascii="Times New Roman" w:hAnsi="Times New Roman" w:cs="Times New Roman"/>
          <w:color w:val="000000"/>
        </w:rPr>
        <w:t>Zamawiający nie określa dodatkowych wymagań związanych z zatrudnianiem osób, o których mowa w art. 96 ust. 2 pkt 2 Pzp.</w:t>
      </w:r>
    </w:p>
    <w:p w14:paraId="780EFCAB" w14:textId="77777777" w:rsidR="00635781" w:rsidRPr="00785662" w:rsidRDefault="00635781" w:rsidP="003C74D1">
      <w:pPr>
        <w:pStyle w:val="Akapitzlist"/>
        <w:numPr>
          <w:ilvl w:val="0"/>
          <w:numId w:val="39"/>
        </w:numPr>
        <w:jc w:val="both"/>
        <w:rPr>
          <w:rFonts w:ascii="Times New Roman" w:hAnsi="Times New Roman" w:cs="Times New Roman"/>
          <w:color w:val="000000"/>
        </w:rPr>
      </w:pPr>
      <w:r w:rsidRPr="00785662">
        <w:rPr>
          <w:rFonts w:ascii="Times New Roman" w:hAnsi="Times New Roman" w:cs="Times New Roman"/>
          <w:color w:val="000000"/>
        </w:rPr>
        <w:t>Pozostałe informacje:</w:t>
      </w:r>
    </w:p>
    <w:p w14:paraId="72002D38" w14:textId="77777777" w:rsidR="00635781" w:rsidRPr="00785662" w:rsidRDefault="00635781" w:rsidP="003C74D1">
      <w:pPr>
        <w:pStyle w:val="Akapitzlist"/>
        <w:numPr>
          <w:ilvl w:val="0"/>
          <w:numId w:val="38"/>
        </w:numPr>
        <w:jc w:val="both"/>
        <w:rPr>
          <w:rFonts w:ascii="Times New Roman" w:hAnsi="Times New Roman" w:cs="Times New Roman"/>
          <w:color w:val="000000"/>
        </w:rPr>
      </w:pPr>
      <w:r w:rsidRPr="00785662">
        <w:rPr>
          <w:rFonts w:ascii="Times New Roman" w:hAnsi="Times New Roman" w:cs="Times New Roman"/>
          <w:color w:val="000000"/>
        </w:rPr>
        <w:t>Zgodnie z art. 310 pkt 1 PZP Zamawiający przewiduje możliwość unieważnienia przedmiotowego postępowania, jeżeli środki, które Zamawiający zamierzał przeznaczyć na sfinansowanie całości lub części zamówienia, nie zostały mu przyznane.</w:t>
      </w:r>
    </w:p>
    <w:p w14:paraId="0BD3BC5A" w14:textId="77777777" w:rsidR="00635781" w:rsidRPr="00785662" w:rsidRDefault="00635781" w:rsidP="003C74D1">
      <w:pPr>
        <w:pStyle w:val="Akapitzlist"/>
        <w:numPr>
          <w:ilvl w:val="0"/>
          <w:numId w:val="38"/>
        </w:numPr>
        <w:jc w:val="both"/>
        <w:rPr>
          <w:rFonts w:ascii="Times New Roman" w:hAnsi="Times New Roman" w:cs="Times New Roman"/>
          <w:color w:val="000000"/>
        </w:rPr>
      </w:pPr>
      <w:r w:rsidRPr="00785662">
        <w:rPr>
          <w:rFonts w:ascii="Times New Roman" w:hAnsi="Times New Roman" w:cs="Times New Roman"/>
          <w:color w:val="000000"/>
        </w:rPr>
        <w:t>Zamawiający nie przewiduje aukcji elektronicznej.</w:t>
      </w:r>
    </w:p>
    <w:p w14:paraId="54ED77AD" w14:textId="77777777" w:rsidR="00635781" w:rsidRPr="00785662" w:rsidRDefault="00635781" w:rsidP="003C74D1">
      <w:pPr>
        <w:pStyle w:val="Akapitzlist"/>
        <w:numPr>
          <w:ilvl w:val="0"/>
          <w:numId w:val="38"/>
        </w:numPr>
        <w:jc w:val="both"/>
        <w:rPr>
          <w:rFonts w:ascii="Times New Roman" w:hAnsi="Times New Roman" w:cs="Times New Roman"/>
          <w:color w:val="000000"/>
        </w:rPr>
      </w:pPr>
      <w:r w:rsidRPr="00785662">
        <w:rPr>
          <w:rFonts w:ascii="Times New Roman" w:hAnsi="Times New Roman" w:cs="Times New Roman"/>
          <w:color w:val="000000"/>
        </w:rPr>
        <w:t>Zamawiający nie przewiduje złożenia oferty w postaci katalogów elektronicznych.</w:t>
      </w:r>
    </w:p>
    <w:p w14:paraId="3514FD6B" w14:textId="77777777" w:rsidR="00635781" w:rsidRPr="00785662" w:rsidRDefault="00635781" w:rsidP="003C74D1">
      <w:pPr>
        <w:pStyle w:val="Akapitzlist"/>
        <w:numPr>
          <w:ilvl w:val="0"/>
          <w:numId w:val="38"/>
        </w:numPr>
        <w:jc w:val="both"/>
        <w:rPr>
          <w:rFonts w:ascii="Times New Roman" w:hAnsi="Times New Roman" w:cs="Times New Roman"/>
          <w:color w:val="000000"/>
        </w:rPr>
      </w:pPr>
      <w:r w:rsidRPr="00785662">
        <w:rPr>
          <w:rFonts w:ascii="Times New Roman" w:hAnsi="Times New Roman" w:cs="Times New Roman"/>
          <w:color w:val="000000"/>
        </w:rPr>
        <w:t>Zamawiający nie prowadzi postępowania w celu zawarcia umowy ramowej.</w:t>
      </w:r>
    </w:p>
    <w:p w14:paraId="014AB5FC" w14:textId="77777777" w:rsidR="00635781" w:rsidRPr="00785662" w:rsidRDefault="00635781" w:rsidP="003C74D1">
      <w:pPr>
        <w:pStyle w:val="Akapitzlist"/>
        <w:numPr>
          <w:ilvl w:val="0"/>
          <w:numId w:val="38"/>
        </w:numPr>
        <w:jc w:val="both"/>
        <w:rPr>
          <w:rFonts w:ascii="Times New Roman" w:hAnsi="Times New Roman" w:cs="Times New Roman"/>
          <w:color w:val="000000"/>
        </w:rPr>
      </w:pPr>
      <w:r w:rsidRPr="00785662">
        <w:rPr>
          <w:rFonts w:ascii="Times New Roman" w:hAnsi="Times New Roman" w:cs="Times New Roman"/>
          <w:color w:val="000000"/>
        </w:rPr>
        <w:t xml:space="preserve">Zamawiający nie zastrzega możliwości ubiegania się o udzielenie zamówienia wyłącznie przez Wykonawców, o których mowa w art. 94 PZP </w:t>
      </w:r>
    </w:p>
    <w:p w14:paraId="2A343C4C" w14:textId="77777777" w:rsidR="00635781" w:rsidRPr="00785662" w:rsidRDefault="00635781" w:rsidP="003C74D1">
      <w:pPr>
        <w:pStyle w:val="Akapitzlist"/>
        <w:numPr>
          <w:ilvl w:val="0"/>
          <w:numId w:val="38"/>
        </w:numPr>
        <w:jc w:val="both"/>
        <w:rPr>
          <w:rFonts w:ascii="Times New Roman" w:hAnsi="Times New Roman" w:cs="Times New Roman"/>
          <w:color w:val="000000"/>
        </w:rPr>
      </w:pPr>
      <w:r w:rsidRPr="00785662">
        <w:rPr>
          <w:rFonts w:ascii="Times New Roman" w:hAnsi="Times New Roman" w:cs="Times New Roman"/>
          <w:color w:val="000000"/>
        </w:rPr>
        <w:t>Zamawiający nie stawia wymagań w zakresie zatrudnienia osób, o których mowa w art. 96 ust. 2 pkt 2 ustawy PZP,</w:t>
      </w:r>
    </w:p>
    <w:p w14:paraId="30F9E87B" w14:textId="6A7AB116" w:rsidR="00635781" w:rsidRPr="00785662" w:rsidRDefault="00635781" w:rsidP="003C74D1">
      <w:pPr>
        <w:pStyle w:val="Akapitzlist"/>
        <w:numPr>
          <w:ilvl w:val="0"/>
          <w:numId w:val="38"/>
        </w:numPr>
        <w:jc w:val="both"/>
        <w:rPr>
          <w:rFonts w:ascii="Times New Roman" w:hAnsi="Times New Roman" w:cs="Times New Roman"/>
          <w:color w:val="000000"/>
        </w:rPr>
      </w:pPr>
      <w:r w:rsidRPr="00785662">
        <w:rPr>
          <w:rFonts w:ascii="Times New Roman" w:hAnsi="Times New Roman" w:cs="Times New Roman"/>
          <w:color w:val="000000"/>
        </w:rPr>
        <w:t>Zamawiający nie przewiduje udzielenia zamówień, o których mowa w art. 214 ust. 1 pkt. 7,</w:t>
      </w:r>
    </w:p>
    <w:p w14:paraId="7E5896DA" w14:textId="77777777" w:rsidR="00635781" w:rsidRPr="00785662" w:rsidRDefault="00635781" w:rsidP="003C74D1">
      <w:pPr>
        <w:pStyle w:val="Akapitzlist"/>
        <w:numPr>
          <w:ilvl w:val="0"/>
          <w:numId w:val="38"/>
        </w:numPr>
        <w:jc w:val="both"/>
        <w:rPr>
          <w:rFonts w:ascii="Times New Roman" w:hAnsi="Times New Roman" w:cs="Times New Roman"/>
          <w:color w:val="000000"/>
        </w:rPr>
      </w:pPr>
      <w:r w:rsidRPr="00785662">
        <w:rPr>
          <w:rFonts w:ascii="Times New Roman" w:hAnsi="Times New Roman" w:cs="Times New Roman"/>
          <w:color w:val="000000"/>
        </w:rPr>
        <w:t>Zamawiający nie przewiduje zawarcia umowy ramowej,</w:t>
      </w:r>
    </w:p>
    <w:p w14:paraId="27A01B6D" w14:textId="77777777" w:rsidR="00635781" w:rsidRPr="00785662" w:rsidRDefault="00635781" w:rsidP="003C74D1">
      <w:pPr>
        <w:pStyle w:val="Akapitzlist"/>
        <w:numPr>
          <w:ilvl w:val="0"/>
          <w:numId w:val="38"/>
        </w:numPr>
        <w:jc w:val="both"/>
        <w:rPr>
          <w:rFonts w:ascii="Times New Roman" w:hAnsi="Times New Roman" w:cs="Times New Roman"/>
          <w:color w:val="000000"/>
        </w:rPr>
      </w:pPr>
      <w:r w:rsidRPr="00785662">
        <w:rPr>
          <w:rFonts w:ascii="Times New Roman" w:hAnsi="Times New Roman" w:cs="Times New Roman"/>
          <w:color w:val="000000"/>
        </w:rPr>
        <w:t>Zamawiający nie dopuszcza możliwości składania ofert wariantowych,</w:t>
      </w:r>
    </w:p>
    <w:p w14:paraId="4448E7F5" w14:textId="77777777" w:rsidR="00635781" w:rsidRPr="00785662" w:rsidRDefault="00635781" w:rsidP="003C74D1">
      <w:pPr>
        <w:pStyle w:val="Akapitzlist"/>
        <w:numPr>
          <w:ilvl w:val="0"/>
          <w:numId w:val="38"/>
        </w:numPr>
        <w:jc w:val="both"/>
        <w:rPr>
          <w:rFonts w:ascii="Times New Roman" w:hAnsi="Times New Roman" w:cs="Times New Roman"/>
          <w:color w:val="000000"/>
        </w:rPr>
      </w:pPr>
      <w:r w:rsidRPr="00785662">
        <w:rPr>
          <w:rFonts w:ascii="Times New Roman" w:hAnsi="Times New Roman" w:cs="Times New Roman"/>
          <w:color w:val="000000"/>
        </w:rPr>
        <w:t>Zamawiający nie przewiduje zwrotu kosztów udziału w postępowaniu,</w:t>
      </w:r>
    </w:p>
    <w:p w14:paraId="3BF78728" w14:textId="77777777" w:rsidR="00635781" w:rsidRPr="00785662" w:rsidRDefault="00635781" w:rsidP="003C74D1">
      <w:pPr>
        <w:pStyle w:val="Akapitzlist"/>
        <w:numPr>
          <w:ilvl w:val="0"/>
          <w:numId w:val="38"/>
        </w:numPr>
        <w:jc w:val="both"/>
        <w:rPr>
          <w:rFonts w:ascii="Times New Roman" w:hAnsi="Times New Roman" w:cs="Times New Roman"/>
          <w:color w:val="000000"/>
        </w:rPr>
      </w:pPr>
      <w:r w:rsidRPr="00785662">
        <w:rPr>
          <w:rFonts w:ascii="Times New Roman" w:hAnsi="Times New Roman" w:cs="Times New Roman"/>
          <w:color w:val="000000"/>
        </w:rPr>
        <w:t>Zamawiający nie przewiduje rozliczenia w walutach obcych,</w:t>
      </w:r>
    </w:p>
    <w:p w14:paraId="2208EB9D" w14:textId="6D762E37" w:rsidR="00635781" w:rsidRDefault="00635781" w:rsidP="003C74D1">
      <w:pPr>
        <w:pStyle w:val="Akapitzlist"/>
        <w:numPr>
          <w:ilvl w:val="0"/>
          <w:numId w:val="38"/>
        </w:numPr>
        <w:jc w:val="both"/>
        <w:rPr>
          <w:rFonts w:ascii="Times New Roman" w:hAnsi="Times New Roman" w:cs="Times New Roman"/>
          <w:color w:val="000000"/>
        </w:rPr>
      </w:pPr>
      <w:r w:rsidRPr="00785662">
        <w:rPr>
          <w:rFonts w:ascii="Times New Roman" w:hAnsi="Times New Roman" w:cs="Times New Roman"/>
          <w:color w:val="000000"/>
        </w:rPr>
        <w:t>Zamawiający nie zastrzega obowiązku osobistego wykonania przez Wykonawcę kluczowych zadań.</w:t>
      </w:r>
    </w:p>
    <w:p w14:paraId="1AF67550" w14:textId="77777777" w:rsidR="00635781" w:rsidRPr="00635781" w:rsidRDefault="00635781" w:rsidP="003C74D1">
      <w:pPr>
        <w:pStyle w:val="Akapitzlist"/>
        <w:numPr>
          <w:ilvl w:val="0"/>
          <w:numId w:val="38"/>
        </w:numPr>
        <w:spacing w:line="276" w:lineRule="auto"/>
        <w:jc w:val="both"/>
        <w:rPr>
          <w:rFonts w:ascii="Times New Roman" w:hAnsi="Times New Roman" w:cs="Times New Roman"/>
          <w:b/>
          <w:bCs/>
          <w:u w:val="single"/>
        </w:rPr>
      </w:pPr>
      <w:r w:rsidRPr="00635781">
        <w:rPr>
          <w:rFonts w:ascii="Times New Roman" w:hAnsi="Times New Roman" w:cs="Times New Roman"/>
          <w:b/>
          <w:bCs/>
          <w:u w:val="single"/>
        </w:rPr>
        <w:t>Przeliczanie waluty</w:t>
      </w:r>
    </w:p>
    <w:p w14:paraId="7BFF3428" w14:textId="77777777" w:rsidR="00635781" w:rsidRPr="00635781" w:rsidRDefault="00635781" w:rsidP="00635781">
      <w:pPr>
        <w:pStyle w:val="Akapitzlist"/>
        <w:spacing w:line="276" w:lineRule="auto"/>
        <w:ind w:left="360"/>
        <w:jc w:val="both"/>
        <w:rPr>
          <w:rFonts w:ascii="Times New Roman" w:hAnsi="Times New Roman" w:cs="Times New Roman"/>
        </w:rPr>
      </w:pPr>
      <w:r w:rsidRPr="00635781">
        <w:rPr>
          <w:rFonts w:ascii="Times New Roman" w:hAnsi="Times New Roman" w:cs="Times New Roman"/>
        </w:rPr>
        <w:t>W przypadku, gdy złożone przez Wykonawcę dokumenty, oświadczenia dotyczące warunków udziału w postępowaniu zawierają dane/informacje w innych walutach niż określono to w niniejszej SIWZ, Zamawiający jako kurs przeliczeniowy waluty przyjmie kurs NBP z dnia publikacji ogłoszenia o zamówieniu w BZP. Jeżeli w dniu ogłoszenia nie będzie publikowany średni kurs walut przez NBP, Zamawiający przyjmie kurs przeliczeniowy z ostatniej publikowanej tabeli kursów NBP przed dniem publikacji ogłoszenia o zamówieniu.</w:t>
      </w:r>
    </w:p>
    <w:p w14:paraId="0880E848" w14:textId="77777777" w:rsidR="00635781" w:rsidRPr="00635781" w:rsidRDefault="00635781" w:rsidP="00635781">
      <w:pPr>
        <w:pStyle w:val="Akapitzlist"/>
        <w:spacing w:line="276" w:lineRule="auto"/>
        <w:ind w:left="360"/>
        <w:jc w:val="both"/>
        <w:rPr>
          <w:rFonts w:ascii="Times New Roman" w:hAnsi="Times New Roman" w:cs="Times New Roman"/>
        </w:rPr>
      </w:pPr>
      <w:r w:rsidRPr="00635781">
        <w:rPr>
          <w:rFonts w:ascii="Times New Roman" w:hAnsi="Times New Roman" w:cs="Times New Roman"/>
        </w:rPr>
        <w:t>Kursy walut dostępne są pod następującym adresem internetowym:</w:t>
      </w:r>
    </w:p>
    <w:p w14:paraId="545BCE79" w14:textId="77777777" w:rsidR="00635781" w:rsidRPr="00635781" w:rsidRDefault="00750F5A" w:rsidP="00635781">
      <w:pPr>
        <w:pStyle w:val="Akapitzlist"/>
        <w:spacing w:line="276" w:lineRule="auto"/>
        <w:ind w:left="360"/>
        <w:jc w:val="both"/>
        <w:rPr>
          <w:rFonts w:ascii="Times New Roman" w:hAnsi="Times New Roman" w:cs="Times New Roman"/>
        </w:rPr>
      </w:pPr>
      <w:hyperlink r:id="rId10" w:history="1">
        <w:r w:rsidR="00635781" w:rsidRPr="00635781">
          <w:rPr>
            <w:rStyle w:val="Hipercze"/>
            <w:rFonts w:ascii="Times New Roman" w:hAnsi="Times New Roman" w:cs="Times New Roman"/>
          </w:rPr>
          <w:t>http://www.nbp.pl/home.a-spx?f=/kursy/kursy_archiwum.html</w:t>
        </w:r>
      </w:hyperlink>
    </w:p>
    <w:p w14:paraId="610CDA43" w14:textId="77777777" w:rsidR="00635781" w:rsidRPr="00635781" w:rsidRDefault="00635781" w:rsidP="00635781">
      <w:pPr>
        <w:pStyle w:val="Akapitzlist"/>
        <w:spacing w:line="276" w:lineRule="auto"/>
        <w:ind w:left="360"/>
        <w:jc w:val="both"/>
        <w:rPr>
          <w:rFonts w:ascii="Times New Roman" w:hAnsi="Times New Roman" w:cs="Times New Roman"/>
        </w:rPr>
      </w:pPr>
    </w:p>
    <w:p w14:paraId="50F3D93E" w14:textId="45CEA3DA" w:rsidR="003814A3" w:rsidRPr="00635781" w:rsidRDefault="00635781" w:rsidP="00635781">
      <w:pPr>
        <w:pStyle w:val="Akapitzlist"/>
        <w:spacing w:line="276" w:lineRule="auto"/>
        <w:ind w:left="360"/>
        <w:jc w:val="both"/>
        <w:rPr>
          <w:rFonts w:ascii="Times New Roman" w:hAnsi="Times New Roman" w:cs="Times New Roman"/>
        </w:rPr>
      </w:pPr>
      <w:r w:rsidRPr="00635781">
        <w:rPr>
          <w:rFonts w:ascii="Times New Roman" w:hAnsi="Times New Roman" w:cs="Times New Roman"/>
        </w:rPr>
        <w:t>Zamawiający będzie korzystał z „Archiwum kursów średnich – tabela A”</w:t>
      </w:r>
    </w:p>
    <w:tbl>
      <w:tblPr>
        <w:tblStyle w:val="Tabela-Siatka"/>
        <w:tblpPr w:leftFromText="141" w:rightFromText="141" w:vertAnchor="text" w:horzAnchor="margin" w:tblpY="17"/>
        <w:tblW w:w="0" w:type="auto"/>
        <w:tblLook w:val="04A0" w:firstRow="1" w:lastRow="0" w:firstColumn="1" w:lastColumn="0" w:noHBand="0" w:noVBand="1"/>
      </w:tblPr>
      <w:tblGrid>
        <w:gridCol w:w="9062"/>
      </w:tblGrid>
      <w:tr w:rsidR="0071289E" w:rsidRPr="00785662" w14:paraId="109D2807" w14:textId="77777777" w:rsidTr="00B37C27">
        <w:trPr>
          <w:trHeight w:val="454"/>
        </w:trPr>
        <w:tc>
          <w:tcPr>
            <w:tcW w:w="9062" w:type="dxa"/>
            <w:shd w:val="clear" w:color="auto" w:fill="D0CECE" w:themeFill="background2" w:themeFillShade="E6"/>
            <w:vAlign w:val="center"/>
          </w:tcPr>
          <w:p w14:paraId="60F77700" w14:textId="77777777" w:rsidR="0071289E" w:rsidRPr="00785662" w:rsidRDefault="0071289E" w:rsidP="00B37C27">
            <w:pPr>
              <w:pStyle w:val="Nagwek1"/>
              <w:spacing w:before="0"/>
              <w:jc w:val="both"/>
              <w:outlineLvl w:val="0"/>
              <w:rPr>
                <w:rFonts w:ascii="Times New Roman" w:hAnsi="Times New Roman" w:cs="Times New Roman"/>
                <w:b/>
                <w:bCs/>
                <w:color w:val="auto"/>
                <w:sz w:val="26"/>
                <w:szCs w:val="26"/>
              </w:rPr>
            </w:pPr>
            <w:bookmarkStart w:id="11" w:name="_Toc76396039"/>
            <w:bookmarkStart w:id="12" w:name="_Toc97114570"/>
            <w:r w:rsidRPr="00785662">
              <w:rPr>
                <w:rFonts w:ascii="Times New Roman" w:hAnsi="Times New Roman" w:cs="Times New Roman"/>
                <w:b/>
                <w:bCs/>
                <w:color w:val="auto"/>
                <w:sz w:val="26"/>
                <w:szCs w:val="26"/>
              </w:rPr>
              <w:t>ROZDZIAŁ IV. 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w:t>
            </w:r>
            <w:bookmarkEnd w:id="11"/>
            <w:bookmarkEnd w:id="12"/>
          </w:p>
        </w:tc>
      </w:tr>
    </w:tbl>
    <w:p w14:paraId="1BAD11F9" w14:textId="77777777" w:rsidR="009913D2" w:rsidRPr="009913D2" w:rsidRDefault="0071289E" w:rsidP="009913D2">
      <w:pPr>
        <w:pStyle w:val="Default"/>
        <w:spacing w:after="58" w:line="276" w:lineRule="auto"/>
        <w:jc w:val="both"/>
        <w:rPr>
          <w:rFonts w:ascii="Times New Roman" w:hAnsi="Times New Roman" w:cs="Times New Roman"/>
          <w:b/>
          <w:bCs/>
          <w:sz w:val="22"/>
          <w:szCs w:val="22"/>
        </w:rPr>
      </w:pPr>
      <w:r w:rsidRPr="009913D2">
        <w:rPr>
          <w:rFonts w:ascii="Times New Roman" w:hAnsi="Times New Roman" w:cs="Times New Roman"/>
          <w:sz w:val="22"/>
          <w:szCs w:val="22"/>
        </w:rPr>
        <w:t>Zamawiający nie wymaga przeprowadzania przez Wykonawcę wizji lokalnej.</w:t>
      </w:r>
      <w:r w:rsidR="00A3555A" w:rsidRPr="009913D2">
        <w:rPr>
          <w:rFonts w:ascii="Times New Roman" w:hAnsi="Times New Roman" w:cs="Times New Roman"/>
          <w:sz w:val="22"/>
          <w:szCs w:val="22"/>
        </w:rPr>
        <w:t xml:space="preserve"> </w:t>
      </w:r>
      <w:r w:rsidR="00A3555A" w:rsidRPr="009913D2">
        <w:rPr>
          <w:rFonts w:ascii="Times New Roman" w:hAnsi="Times New Roman" w:cs="Times New Roman"/>
          <w:b/>
          <w:bCs/>
          <w:sz w:val="22"/>
          <w:szCs w:val="22"/>
        </w:rPr>
        <w:t xml:space="preserve">Ze względu na specyfikację zamówienia Zamawiający zaleca wykonanie wizji lokalnej. </w:t>
      </w:r>
      <w:r w:rsidR="00E75BF5" w:rsidRPr="009913D2">
        <w:rPr>
          <w:rFonts w:ascii="Times New Roman" w:hAnsi="Times New Roman" w:cs="Times New Roman"/>
          <w:b/>
          <w:bCs/>
          <w:sz w:val="22"/>
          <w:szCs w:val="22"/>
        </w:rPr>
        <w:t xml:space="preserve"> </w:t>
      </w:r>
    </w:p>
    <w:p w14:paraId="0BBD9B3E" w14:textId="59974802" w:rsidR="0071289E" w:rsidRPr="009913D2" w:rsidRDefault="009913D2" w:rsidP="009913D2">
      <w:pPr>
        <w:pStyle w:val="Default"/>
        <w:spacing w:after="58" w:line="276" w:lineRule="auto"/>
        <w:jc w:val="both"/>
        <w:rPr>
          <w:rFonts w:ascii="Times New Roman" w:hAnsi="Times New Roman" w:cs="Times New Roman"/>
          <w:sz w:val="22"/>
          <w:szCs w:val="22"/>
        </w:rPr>
      </w:pPr>
      <w:r w:rsidRPr="009913D2">
        <w:rPr>
          <w:rFonts w:ascii="Times New Roman" w:hAnsi="Times New Roman" w:cs="Times New Roman"/>
          <w:b/>
          <w:bCs/>
          <w:sz w:val="22"/>
          <w:szCs w:val="22"/>
        </w:rPr>
        <w:t>Zamawiający informuje, iż nie dokonanie wizji lokalnej przez Wykonawcę nie będzie skutkować konsekwencjami w postaci odrzucenia oferty.</w:t>
      </w:r>
    </w:p>
    <w:tbl>
      <w:tblPr>
        <w:tblStyle w:val="Tabela-Siatka"/>
        <w:tblW w:w="0" w:type="auto"/>
        <w:tblLook w:val="04A0" w:firstRow="1" w:lastRow="0" w:firstColumn="1" w:lastColumn="0" w:noHBand="0" w:noVBand="1"/>
      </w:tblPr>
      <w:tblGrid>
        <w:gridCol w:w="9062"/>
      </w:tblGrid>
      <w:tr w:rsidR="0071289E" w:rsidRPr="00785662" w14:paraId="4C2DC6CC" w14:textId="77777777" w:rsidTr="00B37C27">
        <w:trPr>
          <w:trHeight w:val="454"/>
        </w:trPr>
        <w:tc>
          <w:tcPr>
            <w:tcW w:w="9062" w:type="dxa"/>
            <w:shd w:val="clear" w:color="auto" w:fill="D0CECE" w:themeFill="background2" w:themeFillShade="E6"/>
            <w:vAlign w:val="center"/>
          </w:tcPr>
          <w:p w14:paraId="249390FC" w14:textId="77777777" w:rsidR="0071289E" w:rsidRPr="00785662" w:rsidRDefault="0071289E" w:rsidP="00B37C27">
            <w:pPr>
              <w:pStyle w:val="Nagwek1"/>
              <w:spacing w:before="0"/>
              <w:jc w:val="both"/>
              <w:outlineLvl w:val="0"/>
              <w:rPr>
                <w:rFonts w:ascii="Times New Roman" w:hAnsi="Times New Roman" w:cs="Times New Roman"/>
                <w:b/>
                <w:bCs/>
                <w:color w:val="auto"/>
                <w:sz w:val="26"/>
                <w:szCs w:val="26"/>
              </w:rPr>
            </w:pPr>
            <w:bookmarkStart w:id="13" w:name="_Toc72237832"/>
            <w:bookmarkStart w:id="14" w:name="_Toc76396040"/>
            <w:bookmarkStart w:id="15" w:name="_Toc97114571"/>
            <w:bookmarkStart w:id="16" w:name="_Hlk69744377"/>
            <w:r w:rsidRPr="00785662">
              <w:rPr>
                <w:rFonts w:ascii="Times New Roman" w:hAnsi="Times New Roman" w:cs="Times New Roman"/>
                <w:b/>
                <w:bCs/>
                <w:color w:val="auto"/>
                <w:sz w:val="26"/>
                <w:szCs w:val="26"/>
              </w:rPr>
              <w:t>ROZDZIAŁ V. TERMIN WYKONANIA ZAMÓWIENIA</w:t>
            </w:r>
            <w:bookmarkEnd w:id="13"/>
            <w:bookmarkEnd w:id="14"/>
            <w:bookmarkEnd w:id="15"/>
          </w:p>
        </w:tc>
      </w:tr>
    </w:tbl>
    <w:bookmarkEnd w:id="16"/>
    <w:p w14:paraId="0AE0175F" w14:textId="66554A28" w:rsidR="009B1CA4" w:rsidRPr="00785662" w:rsidRDefault="009B1CA4" w:rsidP="009B1CA4">
      <w:pPr>
        <w:jc w:val="both"/>
        <w:rPr>
          <w:rFonts w:ascii="Times New Roman" w:hAnsi="Times New Roman" w:cs="Times New Roman"/>
        </w:rPr>
      </w:pPr>
      <w:r w:rsidRPr="00785662">
        <w:rPr>
          <w:rFonts w:ascii="Times New Roman" w:hAnsi="Times New Roman" w:cs="Times New Roman"/>
        </w:rPr>
        <w:t xml:space="preserve">Zamawiający wymaga realizacji zamówienia ( dot. części I i cz. II) w terminie </w:t>
      </w:r>
      <w:r w:rsidR="00A3555A" w:rsidRPr="009913D2">
        <w:rPr>
          <w:rFonts w:ascii="Times New Roman" w:hAnsi="Times New Roman" w:cs="Times New Roman"/>
          <w:b/>
          <w:bCs/>
        </w:rPr>
        <w:t>do</w:t>
      </w:r>
      <w:r w:rsidRPr="009913D2">
        <w:rPr>
          <w:rFonts w:ascii="Times New Roman" w:hAnsi="Times New Roman" w:cs="Times New Roman"/>
          <w:b/>
          <w:bCs/>
        </w:rPr>
        <w:t xml:space="preserve"> dnia</w:t>
      </w:r>
      <w:r w:rsidR="00A3555A" w:rsidRPr="009913D2">
        <w:rPr>
          <w:rFonts w:ascii="Times New Roman" w:hAnsi="Times New Roman" w:cs="Times New Roman"/>
          <w:b/>
          <w:bCs/>
        </w:rPr>
        <w:t xml:space="preserve"> 29.07.2022 r</w:t>
      </w:r>
      <w:r w:rsidR="00A3555A">
        <w:rPr>
          <w:rFonts w:ascii="Times New Roman" w:hAnsi="Times New Roman" w:cs="Times New Roman"/>
        </w:rPr>
        <w:t>.</w:t>
      </w:r>
      <w:r w:rsidRPr="00785662">
        <w:rPr>
          <w:rFonts w:ascii="Times New Roman" w:hAnsi="Times New Roman" w:cs="Times New Roman"/>
        </w:rPr>
        <w:t xml:space="preserve"> (art.436 ustawy Pzp)</w:t>
      </w:r>
    </w:p>
    <w:tbl>
      <w:tblPr>
        <w:tblStyle w:val="Tabela-Siatka"/>
        <w:tblW w:w="0" w:type="auto"/>
        <w:tblLook w:val="04A0" w:firstRow="1" w:lastRow="0" w:firstColumn="1" w:lastColumn="0" w:noHBand="0" w:noVBand="1"/>
      </w:tblPr>
      <w:tblGrid>
        <w:gridCol w:w="9062"/>
      </w:tblGrid>
      <w:tr w:rsidR="003C0BE3" w:rsidRPr="00785662" w14:paraId="77152DBB" w14:textId="77777777" w:rsidTr="00B37C27">
        <w:trPr>
          <w:trHeight w:val="454"/>
        </w:trPr>
        <w:tc>
          <w:tcPr>
            <w:tcW w:w="9062" w:type="dxa"/>
            <w:shd w:val="clear" w:color="auto" w:fill="D0CECE" w:themeFill="background2" w:themeFillShade="E6"/>
            <w:vAlign w:val="center"/>
          </w:tcPr>
          <w:p w14:paraId="2C3B3962" w14:textId="77777777" w:rsidR="003C0BE3" w:rsidRPr="00785662" w:rsidRDefault="003C0BE3" w:rsidP="00B37C27">
            <w:pPr>
              <w:pStyle w:val="Nagwek1"/>
              <w:spacing w:before="0"/>
              <w:jc w:val="both"/>
              <w:outlineLvl w:val="0"/>
              <w:rPr>
                <w:rFonts w:ascii="Times New Roman" w:hAnsi="Times New Roman" w:cs="Times New Roman"/>
                <w:b/>
                <w:bCs/>
                <w:color w:val="auto"/>
                <w:sz w:val="26"/>
                <w:szCs w:val="26"/>
              </w:rPr>
            </w:pPr>
            <w:bookmarkStart w:id="17" w:name="_Toc72237833"/>
            <w:bookmarkStart w:id="18" w:name="_Toc76396041"/>
            <w:bookmarkStart w:id="19" w:name="_Toc97114572"/>
            <w:r w:rsidRPr="00785662">
              <w:rPr>
                <w:rFonts w:ascii="Times New Roman" w:hAnsi="Times New Roman" w:cs="Times New Roman"/>
                <w:b/>
                <w:bCs/>
                <w:color w:val="auto"/>
                <w:sz w:val="26"/>
                <w:szCs w:val="26"/>
              </w:rPr>
              <w:t>ROZDZIAŁ VI. WARUNKI UDZIAŁU W POSTĘPOWANIU</w:t>
            </w:r>
            <w:bookmarkEnd w:id="17"/>
            <w:bookmarkEnd w:id="18"/>
            <w:bookmarkEnd w:id="19"/>
          </w:p>
        </w:tc>
      </w:tr>
    </w:tbl>
    <w:p w14:paraId="22671420" w14:textId="77777777" w:rsidR="003C0BE3" w:rsidRPr="00785662" w:rsidRDefault="003C0BE3" w:rsidP="003C74D1">
      <w:pPr>
        <w:pStyle w:val="Akapitzlist"/>
        <w:numPr>
          <w:ilvl w:val="0"/>
          <w:numId w:val="7"/>
        </w:numPr>
        <w:rPr>
          <w:rFonts w:ascii="Times New Roman" w:hAnsi="Times New Roman" w:cs="Times New Roman"/>
        </w:rPr>
      </w:pPr>
      <w:r w:rsidRPr="00785662">
        <w:rPr>
          <w:rFonts w:ascii="Times New Roman" w:hAnsi="Times New Roman" w:cs="Times New Roman"/>
        </w:rPr>
        <w:t>O udzielenie zamówienia mogą ubiegać się Wykonawcy, którzy nie podlegają wykluczeniu na podstawie art. 108 ust. 1 ustawy Pzp.</w:t>
      </w:r>
    </w:p>
    <w:p w14:paraId="677BDE4C" w14:textId="77777777" w:rsidR="003C0BE3" w:rsidRPr="00785662" w:rsidRDefault="003C0BE3" w:rsidP="003C74D1">
      <w:pPr>
        <w:pStyle w:val="Akapitzlist"/>
        <w:numPr>
          <w:ilvl w:val="0"/>
          <w:numId w:val="7"/>
        </w:numPr>
        <w:rPr>
          <w:rFonts w:ascii="Times New Roman" w:hAnsi="Times New Roman" w:cs="Times New Roman"/>
        </w:rPr>
      </w:pPr>
      <w:r w:rsidRPr="00785662">
        <w:rPr>
          <w:rFonts w:ascii="Times New Roman" w:hAnsi="Times New Roman" w:cs="Times New Roman"/>
        </w:rPr>
        <w:t>O udzielenie zamówienia mogą ubiegać się Wykonawcy, którzy spełniają poniższe warunki udziału w postępowaniu dotyczące:</w:t>
      </w:r>
    </w:p>
    <w:p w14:paraId="160BFF2D" w14:textId="77777777" w:rsidR="003C0BE3" w:rsidRPr="00785662" w:rsidRDefault="003C0BE3" w:rsidP="003C0BE3">
      <w:pPr>
        <w:pStyle w:val="Akapitzlist"/>
        <w:rPr>
          <w:rFonts w:ascii="Times New Roman" w:hAnsi="Times New Roman" w:cs="Times New Roman"/>
        </w:rPr>
      </w:pPr>
    </w:p>
    <w:p w14:paraId="65491499" w14:textId="77777777" w:rsidR="003C0BE3" w:rsidRPr="00785662" w:rsidRDefault="003C0BE3" w:rsidP="009913D2">
      <w:pPr>
        <w:pStyle w:val="Akapitzlist"/>
        <w:numPr>
          <w:ilvl w:val="0"/>
          <w:numId w:val="8"/>
        </w:numPr>
        <w:spacing w:after="0"/>
        <w:rPr>
          <w:rFonts w:ascii="Times New Roman" w:hAnsi="Times New Roman" w:cs="Times New Roman"/>
          <w:b/>
          <w:bCs/>
        </w:rPr>
      </w:pPr>
      <w:r w:rsidRPr="00785662">
        <w:rPr>
          <w:rFonts w:ascii="Times New Roman" w:hAnsi="Times New Roman" w:cs="Times New Roman"/>
          <w:b/>
          <w:bCs/>
        </w:rPr>
        <w:t>zdolności do występowania w obrocie gospodarczym:</w:t>
      </w:r>
    </w:p>
    <w:p w14:paraId="3FA814B6" w14:textId="77777777" w:rsidR="003C0BE3" w:rsidRPr="009913D2" w:rsidRDefault="003C0BE3" w:rsidP="009913D2">
      <w:pPr>
        <w:spacing w:after="0"/>
        <w:ind w:left="1080"/>
        <w:rPr>
          <w:rFonts w:ascii="Times New Roman" w:hAnsi="Times New Roman" w:cs="Times New Roman"/>
        </w:rPr>
      </w:pPr>
      <w:r w:rsidRPr="009913D2">
        <w:rPr>
          <w:rFonts w:ascii="Times New Roman" w:hAnsi="Times New Roman" w:cs="Times New Roman"/>
        </w:rPr>
        <w:t>Zamawiający nie wyznacza szczegółowego warunku w tym zakresie.</w:t>
      </w:r>
    </w:p>
    <w:p w14:paraId="2E2F6FDF" w14:textId="77777777" w:rsidR="003C0BE3" w:rsidRPr="00785662" w:rsidRDefault="003C0BE3" w:rsidP="003C0BE3">
      <w:pPr>
        <w:pStyle w:val="Akapitzlist"/>
        <w:ind w:left="1440"/>
        <w:rPr>
          <w:rFonts w:ascii="Times New Roman" w:hAnsi="Times New Roman" w:cs="Times New Roman"/>
        </w:rPr>
      </w:pPr>
    </w:p>
    <w:p w14:paraId="6CE38B1C" w14:textId="77777777" w:rsidR="003C0BE3" w:rsidRPr="00785662" w:rsidRDefault="003C0BE3" w:rsidP="003C74D1">
      <w:pPr>
        <w:pStyle w:val="Akapitzlist"/>
        <w:numPr>
          <w:ilvl w:val="0"/>
          <w:numId w:val="8"/>
        </w:numPr>
        <w:rPr>
          <w:rFonts w:ascii="Times New Roman" w:hAnsi="Times New Roman" w:cs="Times New Roman"/>
          <w:b/>
          <w:bCs/>
        </w:rPr>
      </w:pPr>
      <w:r w:rsidRPr="00785662">
        <w:rPr>
          <w:rFonts w:ascii="Times New Roman" w:hAnsi="Times New Roman" w:cs="Times New Roman"/>
          <w:b/>
          <w:bCs/>
        </w:rPr>
        <w:t xml:space="preserve">uprawnień do prowadzenia określonej działalności gospodarczej lub zawodowej, </w:t>
      </w:r>
    </w:p>
    <w:p w14:paraId="705CADDA" w14:textId="77777777" w:rsidR="003C0BE3" w:rsidRPr="00785662" w:rsidRDefault="003C0BE3" w:rsidP="003C0BE3">
      <w:pPr>
        <w:pStyle w:val="Akapitzlist"/>
        <w:ind w:left="1440"/>
        <w:rPr>
          <w:rFonts w:ascii="Times New Roman" w:hAnsi="Times New Roman" w:cs="Times New Roman"/>
          <w:b/>
          <w:bCs/>
        </w:rPr>
      </w:pPr>
      <w:r w:rsidRPr="00785662">
        <w:rPr>
          <w:rFonts w:ascii="Times New Roman" w:hAnsi="Times New Roman" w:cs="Times New Roman"/>
          <w:b/>
          <w:bCs/>
        </w:rPr>
        <w:t>o ile wynika to z odrębnych przepisów:</w:t>
      </w:r>
    </w:p>
    <w:p w14:paraId="2E8667A0" w14:textId="06F01B9B" w:rsidR="003C0BE3" w:rsidRPr="00785662" w:rsidRDefault="009913D2" w:rsidP="003C0BE3">
      <w:pPr>
        <w:pStyle w:val="Akapitzlist"/>
        <w:rPr>
          <w:rFonts w:ascii="Times New Roman" w:hAnsi="Times New Roman" w:cs="Times New Roman"/>
        </w:rPr>
      </w:pPr>
      <w:r>
        <w:rPr>
          <w:rFonts w:ascii="Times New Roman" w:hAnsi="Times New Roman" w:cs="Times New Roman"/>
        </w:rPr>
        <w:t xml:space="preserve">       </w:t>
      </w:r>
      <w:r w:rsidR="003C0BE3" w:rsidRPr="00785662">
        <w:rPr>
          <w:rFonts w:ascii="Times New Roman" w:hAnsi="Times New Roman" w:cs="Times New Roman"/>
        </w:rPr>
        <w:t>Zamawiający nie wyznacza szczegółowego warunku w tym zakresie.</w:t>
      </w:r>
    </w:p>
    <w:p w14:paraId="75424076" w14:textId="77777777" w:rsidR="003C0BE3" w:rsidRPr="00785662" w:rsidRDefault="003C0BE3" w:rsidP="003C0BE3">
      <w:pPr>
        <w:pStyle w:val="Akapitzlist"/>
        <w:rPr>
          <w:rFonts w:ascii="Times New Roman" w:hAnsi="Times New Roman" w:cs="Times New Roman"/>
        </w:rPr>
      </w:pPr>
    </w:p>
    <w:p w14:paraId="09AFD8D2" w14:textId="77777777" w:rsidR="003C0BE3" w:rsidRPr="00785662" w:rsidRDefault="003C0BE3" w:rsidP="003C74D1">
      <w:pPr>
        <w:pStyle w:val="Akapitzlist"/>
        <w:numPr>
          <w:ilvl w:val="0"/>
          <w:numId w:val="8"/>
        </w:numPr>
        <w:spacing w:after="0"/>
        <w:rPr>
          <w:rFonts w:ascii="Times New Roman" w:hAnsi="Times New Roman" w:cs="Times New Roman"/>
          <w:b/>
          <w:bCs/>
        </w:rPr>
      </w:pPr>
      <w:r w:rsidRPr="00785662">
        <w:rPr>
          <w:rFonts w:ascii="Times New Roman" w:hAnsi="Times New Roman" w:cs="Times New Roman"/>
          <w:b/>
          <w:bCs/>
        </w:rPr>
        <w:t>sytuacji ekonomicznej lub finansowej:</w:t>
      </w:r>
    </w:p>
    <w:p w14:paraId="3A1D9DC5" w14:textId="77777777" w:rsidR="003C0BE3" w:rsidRPr="00785662" w:rsidRDefault="003C0BE3" w:rsidP="003C0BE3">
      <w:pPr>
        <w:spacing w:after="0"/>
        <w:ind w:left="1080"/>
        <w:rPr>
          <w:rFonts w:ascii="Times New Roman" w:hAnsi="Times New Roman" w:cs="Times New Roman"/>
        </w:rPr>
      </w:pPr>
      <w:r w:rsidRPr="00785662">
        <w:rPr>
          <w:rFonts w:ascii="Times New Roman" w:hAnsi="Times New Roman" w:cs="Times New Roman"/>
        </w:rPr>
        <w:t>Zamawiający nie wyznacza szczegółowego warunku w tym zakresie.</w:t>
      </w:r>
    </w:p>
    <w:p w14:paraId="1D3A7239" w14:textId="77777777" w:rsidR="003C0BE3" w:rsidRPr="00785662" w:rsidRDefault="003C0BE3" w:rsidP="003C0BE3">
      <w:pPr>
        <w:spacing w:after="0"/>
        <w:ind w:left="1080"/>
        <w:rPr>
          <w:rFonts w:ascii="Times New Roman" w:hAnsi="Times New Roman" w:cs="Times New Roman"/>
        </w:rPr>
      </w:pPr>
    </w:p>
    <w:p w14:paraId="663CBE82" w14:textId="77777777" w:rsidR="003C0BE3" w:rsidRPr="00785662" w:rsidRDefault="003C0BE3" w:rsidP="00CB6A54">
      <w:pPr>
        <w:pStyle w:val="Akapitzlist"/>
        <w:numPr>
          <w:ilvl w:val="0"/>
          <w:numId w:val="8"/>
        </w:numPr>
        <w:spacing w:after="0"/>
        <w:rPr>
          <w:rFonts w:ascii="Times New Roman" w:hAnsi="Times New Roman" w:cs="Times New Roman"/>
          <w:b/>
          <w:bCs/>
        </w:rPr>
      </w:pPr>
      <w:r w:rsidRPr="00785662">
        <w:rPr>
          <w:rFonts w:ascii="Times New Roman" w:hAnsi="Times New Roman" w:cs="Times New Roman"/>
          <w:b/>
          <w:bCs/>
        </w:rPr>
        <w:t>zdolności technicznej lub zawodowej:</w:t>
      </w:r>
    </w:p>
    <w:p w14:paraId="1AC03C3B" w14:textId="77777777" w:rsidR="00CB6A54" w:rsidRPr="00CB6A54" w:rsidRDefault="00CB6A54" w:rsidP="00CB6A54">
      <w:pPr>
        <w:spacing w:after="0"/>
        <w:ind w:left="1080"/>
        <w:rPr>
          <w:rFonts w:ascii="Times New Roman" w:hAnsi="Times New Roman" w:cs="Times New Roman"/>
        </w:rPr>
      </w:pPr>
      <w:r w:rsidRPr="00CB6A54">
        <w:rPr>
          <w:rFonts w:ascii="Times New Roman" w:hAnsi="Times New Roman" w:cs="Times New Roman"/>
        </w:rPr>
        <w:t>Zamawiający nie wyznacza szczegółowego warunku w tym zakresie.</w:t>
      </w:r>
    </w:p>
    <w:p w14:paraId="0AF852DE" w14:textId="0EA8C125" w:rsidR="003C0BE3" w:rsidRPr="00CB6A54" w:rsidRDefault="003C0BE3" w:rsidP="00CB6A54">
      <w:pPr>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3C0BE3" w:rsidRPr="00785662" w14:paraId="5BA0136F" w14:textId="77777777" w:rsidTr="00B37C27">
        <w:trPr>
          <w:trHeight w:val="454"/>
        </w:trPr>
        <w:tc>
          <w:tcPr>
            <w:tcW w:w="9062" w:type="dxa"/>
            <w:shd w:val="clear" w:color="auto" w:fill="D0CECE" w:themeFill="background2" w:themeFillShade="E6"/>
            <w:vAlign w:val="center"/>
          </w:tcPr>
          <w:p w14:paraId="3DBECBE0" w14:textId="77777777" w:rsidR="003C0BE3" w:rsidRPr="00785662" w:rsidRDefault="003C0BE3" w:rsidP="00B37C27">
            <w:pPr>
              <w:pStyle w:val="Nagwek1"/>
              <w:spacing w:before="0"/>
              <w:jc w:val="both"/>
              <w:outlineLvl w:val="0"/>
              <w:rPr>
                <w:rFonts w:ascii="Times New Roman" w:hAnsi="Times New Roman" w:cs="Times New Roman"/>
                <w:b/>
                <w:bCs/>
                <w:color w:val="auto"/>
                <w:sz w:val="26"/>
                <w:szCs w:val="26"/>
              </w:rPr>
            </w:pPr>
            <w:bookmarkStart w:id="20" w:name="_Toc76396042"/>
            <w:bookmarkStart w:id="21" w:name="_Toc97114573"/>
            <w:bookmarkStart w:id="22" w:name="_Toc72237834"/>
            <w:r w:rsidRPr="00785662">
              <w:rPr>
                <w:rFonts w:ascii="Times New Roman" w:hAnsi="Times New Roman" w:cs="Times New Roman"/>
                <w:b/>
                <w:bCs/>
                <w:color w:val="auto"/>
                <w:sz w:val="26"/>
                <w:szCs w:val="26"/>
              </w:rPr>
              <w:t>ROZDZIAŁ VII. PODSTAWY WYKLUCZENIA Z UDZIAŁU W POSTĘPOWANIU</w:t>
            </w:r>
            <w:bookmarkEnd w:id="20"/>
            <w:bookmarkEnd w:id="21"/>
            <w:r w:rsidRPr="00785662">
              <w:rPr>
                <w:rFonts w:ascii="Times New Roman" w:hAnsi="Times New Roman" w:cs="Times New Roman"/>
                <w:b/>
                <w:bCs/>
                <w:color w:val="auto"/>
                <w:sz w:val="26"/>
                <w:szCs w:val="26"/>
              </w:rPr>
              <w:t xml:space="preserve"> </w:t>
            </w:r>
            <w:bookmarkEnd w:id="22"/>
          </w:p>
        </w:tc>
      </w:tr>
    </w:tbl>
    <w:p w14:paraId="0A73266E" w14:textId="77777777" w:rsidR="003C0BE3" w:rsidRPr="00785662" w:rsidRDefault="003C0BE3" w:rsidP="003C74D1">
      <w:pPr>
        <w:pStyle w:val="Akapitzlist"/>
        <w:numPr>
          <w:ilvl w:val="0"/>
          <w:numId w:val="9"/>
        </w:numPr>
        <w:jc w:val="both"/>
        <w:rPr>
          <w:rFonts w:ascii="Times New Roman" w:hAnsi="Times New Roman" w:cs="Times New Roman"/>
        </w:rPr>
      </w:pPr>
      <w:r w:rsidRPr="00785662">
        <w:rPr>
          <w:rFonts w:ascii="Times New Roman" w:hAnsi="Times New Roman" w:cs="Times New Roman"/>
        </w:rPr>
        <w:t>Z postępowania o udzielenie zamówienia wyklucza się Wykonawców, w stosunku do których zachodzi którakolwiek z okoliczności wskazanych:</w:t>
      </w:r>
    </w:p>
    <w:p w14:paraId="7E95FA5C" w14:textId="77777777" w:rsidR="003C0BE3" w:rsidRPr="00785662" w:rsidRDefault="003C0BE3" w:rsidP="003C74D1">
      <w:pPr>
        <w:pStyle w:val="Akapitzlist"/>
        <w:numPr>
          <w:ilvl w:val="0"/>
          <w:numId w:val="10"/>
        </w:numPr>
        <w:jc w:val="both"/>
        <w:rPr>
          <w:rFonts w:ascii="Times New Roman" w:hAnsi="Times New Roman" w:cs="Times New Roman"/>
        </w:rPr>
      </w:pPr>
      <w:r w:rsidRPr="00785662">
        <w:rPr>
          <w:rFonts w:ascii="Times New Roman" w:hAnsi="Times New Roman" w:cs="Times New Roman"/>
        </w:rPr>
        <w:t>w art. 108 ust. 1 Pzp ;</w:t>
      </w:r>
    </w:p>
    <w:p w14:paraId="5C40EFD7" w14:textId="736FD2AA" w:rsidR="006C67C3" w:rsidRDefault="006C67C3" w:rsidP="003C74D1">
      <w:pPr>
        <w:pStyle w:val="Akapitzlist"/>
        <w:numPr>
          <w:ilvl w:val="0"/>
          <w:numId w:val="9"/>
        </w:numPr>
        <w:jc w:val="both"/>
        <w:rPr>
          <w:rFonts w:ascii="Times New Roman" w:hAnsi="Times New Roman" w:cs="Times New Roman"/>
        </w:rPr>
      </w:pPr>
      <w:r>
        <w:rPr>
          <w:rFonts w:ascii="Times New Roman" w:hAnsi="Times New Roman" w:cs="Times New Roman"/>
        </w:rPr>
        <w:t>Zamawiający nie wskazuje podstaw wykluczenia Wykonawcy na podstawie art. 109 ust. 1 ustawy Pzp.</w:t>
      </w:r>
    </w:p>
    <w:p w14:paraId="5AB2A8A9" w14:textId="64A65612" w:rsidR="003C0BE3" w:rsidRPr="00785662" w:rsidRDefault="003C0BE3" w:rsidP="003C74D1">
      <w:pPr>
        <w:pStyle w:val="Akapitzlist"/>
        <w:numPr>
          <w:ilvl w:val="0"/>
          <w:numId w:val="9"/>
        </w:numPr>
        <w:jc w:val="both"/>
        <w:rPr>
          <w:rFonts w:ascii="Times New Roman" w:hAnsi="Times New Roman" w:cs="Times New Roman"/>
        </w:rPr>
      </w:pPr>
      <w:r w:rsidRPr="00785662">
        <w:rPr>
          <w:rFonts w:ascii="Times New Roman" w:hAnsi="Times New Roman" w:cs="Times New Roman"/>
        </w:rPr>
        <w:t>Wykluczenie Wykonawcy następuje zgodnie z art. 111 PZP.</w:t>
      </w:r>
    </w:p>
    <w:tbl>
      <w:tblPr>
        <w:tblStyle w:val="Tabela-Siatka"/>
        <w:tblW w:w="0" w:type="auto"/>
        <w:tblLook w:val="04A0" w:firstRow="1" w:lastRow="0" w:firstColumn="1" w:lastColumn="0" w:noHBand="0" w:noVBand="1"/>
      </w:tblPr>
      <w:tblGrid>
        <w:gridCol w:w="9062"/>
      </w:tblGrid>
      <w:tr w:rsidR="003C0BE3" w:rsidRPr="00785662" w14:paraId="2A67228A" w14:textId="77777777" w:rsidTr="00B37C27">
        <w:trPr>
          <w:trHeight w:val="454"/>
        </w:trPr>
        <w:tc>
          <w:tcPr>
            <w:tcW w:w="9062" w:type="dxa"/>
            <w:shd w:val="clear" w:color="auto" w:fill="D0CECE" w:themeFill="background2" w:themeFillShade="E6"/>
            <w:vAlign w:val="center"/>
          </w:tcPr>
          <w:p w14:paraId="4304CE32" w14:textId="77777777" w:rsidR="003C0BE3" w:rsidRPr="00785662" w:rsidRDefault="003C0BE3" w:rsidP="00B37C27">
            <w:pPr>
              <w:pStyle w:val="Nagwek1"/>
              <w:spacing w:before="0"/>
              <w:jc w:val="both"/>
              <w:outlineLvl w:val="0"/>
              <w:rPr>
                <w:rFonts w:ascii="Times New Roman" w:hAnsi="Times New Roman" w:cs="Times New Roman"/>
                <w:b/>
                <w:bCs/>
                <w:color w:val="auto"/>
                <w:sz w:val="26"/>
                <w:szCs w:val="26"/>
              </w:rPr>
            </w:pPr>
            <w:bookmarkStart w:id="23" w:name="_Toc72237835"/>
            <w:bookmarkStart w:id="24" w:name="_Toc76396043"/>
            <w:bookmarkStart w:id="25" w:name="_Toc97114574"/>
            <w:r w:rsidRPr="00785662">
              <w:rPr>
                <w:rFonts w:ascii="Times New Roman" w:hAnsi="Times New Roman" w:cs="Times New Roman"/>
                <w:b/>
                <w:bCs/>
                <w:color w:val="auto"/>
                <w:sz w:val="26"/>
                <w:szCs w:val="26"/>
              </w:rPr>
              <w:lastRenderedPageBreak/>
              <w:t>ROZDZIAŁ VIII. INFORMACJA O OŚWIADCZENIACH I DOKUMENTACH POTWIERDZAJĄCYCH SPEŁNIANIE PRZEZ OFEROWANE ROBOTY BUDOWLANE WYMAGAŃ OKREŚLONYCH PRZEZ ZAMAWIAJĄCEGO (PRZEDMIOTOWE ŚRODKI DOWODOWE)</w:t>
            </w:r>
            <w:bookmarkEnd w:id="23"/>
            <w:bookmarkEnd w:id="24"/>
            <w:bookmarkEnd w:id="25"/>
          </w:p>
        </w:tc>
      </w:tr>
    </w:tbl>
    <w:p w14:paraId="7E4760A7" w14:textId="2A8A8FCA" w:rsidR="00751842" w:rsidRDefault="00751842" w:rsidP="00751842">
      <w:pPr>
        <w:jc w:val="both"/>
        <w:rPr>
          <w:rFonts w:ascii="Times New Roman" w:hAnsi="Times New Roman" w:cs="Times New Roman"/>
        </w:rPr>
      </w:pPr>
      <w:r w:rsidRPr="00785662">
        <w:rPr>
          <w:rFonts w:ascii="Times New Roman" w:hAnsi="Times New Roman" w:cs="Times New Roman"/>
        </w:rPr>
        <w:t>Zamawiający nie żąda oświadczeń i dokumentów w tym zakresie.</w:t>
      </w:r>
    </w:p>
    <w:p w14:paraId="3D781F63" w14:textId="444ED82A" w:rsidR="003C0BE3" w:rsidRPr="00785662" w:rsidRDefault="003C0BE3" w:rsidP="00751842">
      <w:pPr>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3C0BE3" w:rsidRPr="00785662" w14:paraId="1F4E285F" w14:textId="77777777" w:rsidTr="00B37C27">
        <w:trPr>
          <w:trHeight w:val="454"/>
        </w:trPr>
        <w:tc>
          <w:tcPr>
            <w:tcW w:w="9062" w:type="dxa"/>
            <w:shd w:val="clear" w:color="auto" w:fill="D0CECE" w:themeFill="background2" w:themeFillShade="E6"/>
            <w:vAlign w:val="center"/>
          </w:tcPr>
          <w:p w14:paraId="2B7E173C" w14:textId="77777777" w:rsidR="003C0BE3" w:rsidRPr="00785662" w:rsidRDefault="003C0BE3" w:rsidP="00B37C27">
            <w:pPr>
              <w:pStyle w:val="Nagwek1"/>
              <w:spacing w:before="0"/>
              <w:jc w:val="both"/>
              <w:outlineLvl w:val="0"/>
              <w:rPr>
                <w:rFonts w:ascii="Times New Roman" w:hAnsi="Times New Roman" w:cs="Times New Roman"/>
                <w:b/>
                <w:bCs/>
                <w:color w:val="auto"/>
                <w:sz w:val="26"/>
                <w:szCs w:val="26"/>
              </w:rPr>
            </w:pPr>
            <w:bookmarkStart w:id="26" w:name="_Toc72237836"/>
            <w:bookmarkStart w:id="27" w:name="_Toc76396044"/>
            <w:bookmarkStart w:id="28" w:name="_Toc97114575"/>
            <w:r w:rsidRPr="00785662">
              <w:rPr>
                <w:rFonts w:ascii="Times New Roman" w:hAnsi="Times New Roman" w:cs="Times New Roman"/>
                <w:b/>
                <w:bCs/>
                <w:color w:val="auto"/>
                <w:sz w:val="26"/>
                <w:szCs w:val="26"/>
              </w:rPr>
              <w:t>ROZDZIAŁ IX. PODMIOTOWE ŚRODKI DOWODOWE. OŚWIADCZENIA I DOKUMENTY, JAKIE ZOBOWIĄZANI SĄ DOSTARCZYĆ WYKONAWCY W CELU POTWIERDZENIA SPEŁNIANIA WARUNKÓW UDZIAŁU W POSTĘPOWANIU ORAZ WYKAZANIA BRAKU PODSTAW WYKLUCZENIA</w:t>
            </w:r>
            <w:bookmarkEnd w:id="26"/>
            <w:bookmarkEnd w:id="27"/>
            <w:bookmarkEnd w:id="28"/>
          </w:p>
        </w:tc>
      </w:tr>
    </w:tbl>
    <w:p w14:paraId="435674E6" w14:textId="77777777" w:rsidR="006D0836" w:rsidRPr="00785662" w:rsidRDefault="006D0836" w:rsidP="003C74D1">
      <w:pPr>
        <w:pStyle w:val="Akapitzlist"/>
        <w:numPr>
          <w:ilvl w:val="0"/>
          <w:numId w:val="14"/>
        </w:numPr>
        <w:jc w:val="both"/>
        <w:rPr>
          <w:rFonts w:ascii="Times New Roman" w:hAnsi="Times New Roman" w:cs="Times New Roman"/>
        </w:rPr>
      </w:pPr>
      <w:r w:rsidRPr="00785662">
        <w:rPr>
          <w:rFonts w:ascii="Times New Roman" w:hAnsi="Times New Roman" w:cs="Times New Roman"/>
        </w:rPr>
        <w:t>Do oferty Wykonawca dołącza:</w:t>
      </w:r>
    </w:p>
    <w:p w14:paraId="66CF7099" w14:textId="70F31379" w:rsidR="006D0836" w:rsidRPr="00785662" w:rsidRDefault="006D0836" w:rsidP="003C74D1">
      <w:pPr>
        <w:pStyle w:val="Akapitzlist"/>
        <w:numPr>
          <w:ilvl w:val="0"/>
          <w:numId w:val="15"/>
        </w:numPr>
        <w:jc w:val="both"/>
        <w:rPr>
          <w:rFonts w:ascii="Times New Roman" w:hAnsi="Times New Roman" w:cs="Times New Roman"/>
        </w:rPr>
      </w:pPr>
      <w:r w:rsidRPr="00785662">
        <w:rPr>
          <w:rFonts w:ascii="Times New Roman" w:hAnsi="Times New Roman" w:cs="Times New Roman"/>
        </w:rPr>
        <w:t xml:space="preserve">aktualne na </w:t>
      </w:r>
      <w:r w:rsidRPr="009913D2">
        <w:rPr>
          <w:rFonts w:ascii="Times New Roman" w:hAnsi="Times New Roman" w:cs="Times New Roman"/>
        </w:rPr>
        <w:t xml:space="preserve">dzień składania ofert oświadczenie w zakresie wskazanym przez Zamawiającego w postanowieniach rozdziału VII, że Wykonawca nie podlega wykluczeniu z postępowania o udzielenie zamówienia – według załącznika nr </w:t>
      </w:r>
      <w:r w:rsidR="00E8705C" w:rsidRPr="009913D2">
        <w:rPr>
          <w:rFonts w:ascii="Times New Roman" w:hAnsi="Times New Roman" w:cs="Times New Roman"/>
        </w:rPr>
        <w:t>3</w:t>
      </w:r>
      <w:r w:rsidRPr="00785662">
        <w:rPr>
          <w:rFonts w:ascii="Times New Roman" w:hAnsi="Times New Roman" w:cs="Times New Roman"/>
        </w:rPr>
        <w:t xml:space="preserve"> do SWZ;</w:t>
      </w:r>
      <w:r w:rsidR="003B2219" w:rsidRPr="003B2219">
        <w:rPr>
          <w:rFonts w:ascii="Times New Roman" w:hAnsi="Times New Roman" w:cs="Times New Roman"/>
        </w:rPr>
        <w:t xml:space="preserve"> </w:t>
      </w:r>
      <w:r w:rsidR="003B2219">
        <w:rPr>
          <w:rFonts w:ascii="Times New Roman" w:hAnsi="Times New Roman" w:cs="Times New Roman"/>
        </w:rPr>
        <w:t>(dot. obu części)</w:t>
      </w:r>
    </w:p>
    <w:p w14:paraId="3623D12C" w14:textId="5F36E8C7" w:rsidR="006D0836" w:rsidRPr="00785662" w:rsidRDefault="006D0836" w:rsidP="003C74D1">
      <w:pPr>
        <w:pStyle w:val="Akapitzlist"/>
        <w:numPr>
          <w:ilvl w:val="0"/>
          <w:numId w:val="15"/>
        </w:numPr>
        <w:jc w:val="both"/>
        <w:rPr>
          <w:rFonts w:ascii="Times New Roman" w:hAnsi="Times New Roman" w:cs="Times New Roman"/>
        </w:rPr>
      </w:pPr>
      <w:r w:rsidRPr="00785662">
        <w:rPr>
          <w:rFonts w:ascii="Times New Roman" w:hAnsi="Times New Roman" w:cs="Times New Roman"/>
        </w:rPr>
        <w:t>Jeżeli Wykonawcy wspólnie ubiegają się o zamówienie oświadczenie, o którym mowa w pkt. 1 składa każdy z Wykonawców wspólnie ubiegających się o zamówienie; oświadczenia te potwierdzają brak podstaw wykluczenia w zakresie, w którym każdy z Wykonawców wykazuje brak podstaw wykluczenia;</w:t>
      </w:r>
      <w:r w:rsidR="003B2219" w:rsidRPr="003B2219">
        <w:rPr>
          <w:rFonts w:ascii="Times New Roman" w:hAnsi="Times New Roman" w:cs="Times New Roman"/>
        </w:rPr>
        <w:t xml:space="preserve"> </w:t>
      </w:r>
      <w:r w:rsidR="003B2219">
        <w:rPr>
          <w:rFonts w:ascii="Times New Roman" w:hAnsi="Times New Roman" w:cs="Times New Roman"/>
        </w:rPr>
        <w:t>(dot. obu części)</w:t>
      </w:r>
    </w:p>
    <w:p w14:paraId="36D8F18A" w14:textId="688E38A9" w:rsidR="006D0836" w:rsidRPr="00785662" w:rsidRDefault="006D0836" w:rsidP="003C74D1">
      <w:pPr>
        <w:pStyle w:val="Akapitzlist"/>
        <w:numPr>
          <w:ilvl w:val="0"/>
          <w:numId w:val="15"/>
        </w:numPr>
        <w:jc w:val="both"/>
        <w:rPr>
          <w:rFonts w:ascii="Times New Roman" w:hAnsi="Times New Roman" w:cs="Times New Roman"/>
        </w:rPr>
      </w:pPr>
      <w:r w:rsidRPr="00785662">
        <w:rPr>
          <w:rFonts w:ascii="Times New Roman" w:hAnsi="Times New Roman" w:cs="Times New Roman"/>
        </w:rPr>
        <w:t>Oświadczenie, które z informacji zawartych w ofercie Wykonawcy stanowią tajemnicę przedsiębiorstwa w rozumieniu przepisów ustawy o zwalczaniu nieuczciwej konkurencji i jako takie nie mogą być udostępniane innym uczestnikom postępowania; w przypadku zastrzeżenia informacji przez Wykonawcę zobowiązany jest on wykazać, że zastrzeżone informacje stanowią tajemnicę przedsiębiorstwa; brak powyższego oświadczenia oznaczał będzie, że dokumenty składające się na ofertę nie stanowią tajemnicy przedsiębiorstwa (Wykonawca nie może zastrzec informacji, o których mowa w art. 222 ust. 5 ustawy Pzp) – w formularzu oferty według załącznika nr 2 do SWZ; Zgodnie z § 4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r w:rsidR="003B2219" w:rsidRPr="003B2219">
        <w:rPr>
          <w:rFonts w:ascii="Times New Roman" w:hAnsi="Times New Roman" w:cs="Times New Roman"/>
        </w:rPr>
        <w:t xml:space="preserve"> </w:t>
      </w:r>
      <w:r w:rsidR="003B2219">
        <w:rPr>
          <w:rFonts w:ascii="Times New Roman" w:hAnsi="Times New Roman" w:cs="Times New Roman"/>
        </w:rPr>
        <w:t>(dot. obu części)</w:t>
      </w:r>
    </w:p>
    <w:p w14:paraId="3BB7157F" w14:textId="0A207D4B" w:rsidR="006D0836" w:rsidRPr="00785662" w:rsidRDefault="006D0836" w:rsidP="003C74D1">
      <w:pPr>
        <w:pStyle w:val="Akapitzlist"/>
        <w:numPr>
          <w:ilvl w:val="0"/>
          <w:numId w:val="15"/>
        </w:numPr>
        <w:jc w:val="both"/>
        <w:rPr>
          <w:rFonts w:ascii="Times New Roman" w:hAnsi="Times New Roman" w:cs="Times New Roman"/>
        </w:rPr>
      </w:pPr>
      <w:r w:rsidRPr="00785662">
        <w:rPr>
          <w:rFonts w:ascii="Times New Roman" w:hAnsi="Times New Roman" w:cs="Times New Roman"/>
        </w:rPr>
        <w:t xml:space="preserve">oświadczenie – wskazanie przez Wykonawcę części zamówienia, których wykonanie zamierza powierzyć podwykonawcom i podanie przez Wykonawcę firm podwykonawców – w formularzu oferty według załącznika nr </w:t>
      </w:r>
      <w:r w:rsidR="00525D19">
        <w:rPr>
          <w:rFonts w:ascii="Times New Roman" w:hAnsi="Times New Roman" w:cs="Times New Roman"/>
        </w:rPr>
        <w:t>2</w:t>
      </w:r>
      <w:r w:rsidRPr="00785662">
        <w:rPr>
          <w:rFonts w:ascii="Times New Roman" w:hAnsi="Times New Roman" w:cs="Times New Roman"/>
        </w:rPr>
        <w:t xml:space="preserve"> do SWZ;</w:t>
      </w:r>
      <w:r w:rsidR="003B2219" w:rsidRPr="003B2219">
        <w:rPr>
          <w:rFonts w:ascii="Times New Roman" w:hAnsi="Times New Roman" w:cs="Times New Roman"/>
        </w:rPr>
        <w:t xml:space="preserve"> </w:t>
      </w:r>
      <w:r w:rsidR="003B2219">
        <w:rPr>
          <w:rFonts w:ascii="Times New Roman" w:hAnsi="Times New Roman" w:cs="Times New Roman"/>
        </w:rPr>
        <w:t>(dot. obu części)</w:t>
      </w:r>
    </w:p>
    <w:p w14:paraId="70428E5E" w14:textId="77777777" w:rsidR="006D0836" w:rsidRPr="00785662" w:rsidRDefault="006D0836" w:rsidP="003C74D1">
      <w:pPr>
        <w:pStyle w:val="pkt"/>
        <w:numPr>
          <w:ilvl w:val="0"/>
          <w:numId w:val="14"/>
        </w:numPr>
        <w:spacing w:before="0" w:after="0" w:line="276" w:lineRule="auto"/>
        <w:rPr>
          <w:sz w:val="22"/>
          <w:szCs w:val="22"/>
        </w:rPr>
      </w:pPr>
      <w:r w:rsidRPr="00785662">
        <w:rPr>
          <w:sz w:val="22"/>
          <w:szCs w:val="22"/>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785662">
        <w:rPr>
          <w:sz w:val="22"/>
          <w:szCs w:val="22"/>
        </w:rPr>
        <w:br/>
        <w:t xml:space="preserve">30 grudnia 2020 r. w sprawie sposobu sporządzania i przekazywania informacji oraz wymagań </w:t>
      </w:r>
      <w:r w:rsidRPr="00785662">
        <w:rPr>
          <w:sz w:val="22"/>
          <w:szCs w:val="22"/>
        </w:rPr>
        <w:lastRenderedPageBreak/>
        <w:t>technicznych dla dokumentów elektronicznych oraz środków komunikacji elektronicznej w postępowaniu o udzielenie zamówienia publicznego lub konkursie.</w:t>
      </w:r>
    </w:p>
    <w:p w14:paraId="204488A7" w14:textId="548BA9E2" w:rsidR="00DF70B5" w:rsidRDefault="00DF70B5" w:rsidP="00751842">
      <w:pPr>
        <w:pStyle w:val="Akapitzlist"/>
        <w:ind w:left="785"/>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9E1F98" w:rsidRPr="00785662" w14:paraId="61C0E3AA" w14:textId="77777777" w:rsidTr="00B37C27">
        <w:trPr>
          <w:trHeight w:val="454"/>
        </w:trPr>
        <w:tc>
          <w:tcPr>
            <w:tcW w:w="9062" w:type="dxa"/>
            <w:shd w:val="clear" w:color="auto" w:fill="D0CECE" w:themeFill="background2" w:themeFillShade="E6"/>
            <w:vAlign w:val="center"/>
          </w:tcPr>
          <w:p w14:paraId="0CCE4F32" w14:textId="77777777" w:rsidR="009E1F98" w:rsidRPr="00785662" w:rsidRDefault="009E1F98" w:rsidP="00B37C27">
            <w:pPr>
              <w:pStyle w:val="Nagwek1"/>
              <w:spacing w:before="0"/>
              <w:jc w:val="both"/>
              <w:outlineLvl w:val="0"/>
              <w:rPr>
                <w:rFonts w:ascii="Times New Roman" w:hAnsi="Times New Roman" w:cs="Times New Roman"/>
                <w:b/>
                <w:bCs/>
                <w:color w:val="auto"/>
                <w:sz w:val="26"/>
                <w:szCs w:val="26"/>
              </w:rPr>
            </w:pPr>
            <w:bookmarkStart w:id="29" w:name="_Toc72237837"/>
            <w:bookmarkStart w:id="30" w:name="_Toc76396045"/>
            <w:bookmarkStart w:id="31" w:name="_Toc97114576"/>
            <w:r w:rsidRPr="00785662">
              <w:rPr>
                <w:rFonts w:ascii="Times New Roman" w:hAnsi="Times New Roman" w:cs="Times New Roman"/>
                <w:b/>
                <w:bCs/>
                <w:color w:val="auto"/>
                <w:sz w:val="26"/>
                <w:szCs w:val="26"/>
              </w:rPr>
              <w:t>ROZDZIAŁ X. INFORMACJE O ŚRODKACH KOMUNIKACJI ELEKTRONICZNEJ, PRZY UŻYCIU, KTÓRYCH ZAMAWIAJĄCY BĘDZIE KOMUNIKOWAŁ SIĘ Z WYKONAWCAMI ORAZ INFORMACJE O WYMAGANIACH TECHNICZNYCH I ORGANIZACYJNYCH SPORZĄDZANIA, WYSYŁANIA I ODBIERANIA KORESPONDENCJI ELEKTRONICZNEJ</w:t>
            </w:r>
            <w:bookmarkEnd w:id="29"/>
            <w:bookmarkEnd w:id="30"/>
            <w:bookmarkEnd w:id="31"/>
          </w:p>
        </w:tc>
      </w:tr>
    </w:tbl>
    <w:p w14:paraId="016625BD" w14:textId="77777777" w:rsidR="00151BE7" w:rsidRPr="00785662" w:rsidRDefault="00151BE7" w:rsidP="003C74D1">
      <w:pPr>
        <w:pStyle w:val="Akapitzlist"/>
        <w:numPr>
          <w:ilvl w:val="0"/>
          <w:numId w:val="18"/>
        </w:numPr>
        <w:jc w:val="both"/>
        <w:rPr>
          <w:rFonts w:ascii="Times New Roman" w:hAnsi="Times New Roman" w:cs="Times New Roman"/>
        </w:rPr>
      </w:pPr>
      <w:r w:rsidRPr="00785662">
        <w:rPr>
          <w:rFonts w:ascii="Times New Roman" w:hAnsi="Times New Roman" w:cs="Times New Roman"/>
        </w:rPr>
        <w:t>W postępowaniu o udzielenie zamówienia komunikacja między Zamawiającym,</w:t>
      </w:r>
      <w:r>
        <w:rPr>
          <w:rFonts w:ascii="Times New Roman" w:hAnsi="Times New Roman" w:cs="Times New Roman"/>
        </w:rPr>
        <w:t xml:space="preserve"> </w:t>
      </w:r>
      <w:r w:rsidRPr="00785662">
        <w:rPr>
          <w:rFonts w:ascii="Times New Roman" w:hAnsi="Times New Roman" w:cs="Times New Roman"/>
        </w:rPr>
        <w:t xml:space="preserve">a Wykonawcami odbywa się przy użyciu: </w:t>
      </w:r>
      <w:r w:rsidRPr="00785662">
        <w:rPr>
          <w:rFonts w:ascii="Times New Roman" w:hAnsi="Times New Roman" w:cs="Times New Roman"/>
          <w:b/>
          <w:bCs/>
          <w:u w:val="single"/>
        </w:rPr>
        <w:t>https://platformazakupowa.pl</w:t>
      </w:r>
      <w:r w:rsidRPr="00785662">
        <w:rPr>
          <w:rFonts w:ascii="Times New Roman" w:hAnsi="Times New Roman" w:cs="Times New Roman"/>
        </w:rPr>
        <w:t xml:space="preserve">, przy czym ofertę wraz z załącznikami należy złożyć za pośrednictwem „Formularza składania oferty” dostępnego na </w:t>
      </w:r>
      <w:r w:rsidRPr="00785662">
        <w:rPr>
          <w:rFonts w:ascii="Times New Roman" w:hAnsi="Times New Roman" w:cs="Times New Roman"/>
          <w:b/>
          <w:bCs/>
          <w:u w:val="single"/>
        </w:rPr>
        <w:t xml:space="preserve">https://platformazakupowa.pl/pn/miloradz </w:t>
      </w:r>
      <w:r w:rsidRPr="00785662">
        <w:rPr>
          <w:rFonts w:ascii="Times New Roman" w:hAnsi="Times New Roman" w:cs="Times New Roman"/>
        </w:rPr>
        <w:t>w miejscu publikacji ogłoszenia o zamówieniu i SWZ, natomiast dokumenty, oświadczenia, wnioski, zawiadomienia oraz przekazywanie informacji odbywa się za pomocą formularza „Wyślij wiadomość do zamawiającego”.</w:t>
      </w:r>
    </w:p>
    <w:p w14:paraId="46C26AEC" w14:textId="77777777" w:rsidR="00151BE7" w:rsidRPr="00785662" w:rsidRDefault="00151BE7" w:rsidP="003C74D1">
      <w:pPr>
        <w:pStyle w:val="Akapitzlist"/>
        <w:numPr>
          <w:ilvl w:val="0"/>
          <w:numId w:val="18"/>
        </w:numPr>
        <w:jc w:val="both"/>
        <w:rPr>
          <w:rFonts w:ascii="Times New Roman" w:hAnsi="Times New Roman" w:cs="Times New Roman"/>
        </w:rPr>
      </w:pPr>
      <w:r w:rsidRPr="00785662">
        <w:rPr>
          <w:rFonts w:ascii="Times New Roman" w:hAnsi="Times New Roman" w:cs="Times New Roman"/>
        </w:rPr>
        <w:t xml:space="preserve">W celu skrócenia czasu udzielenia odpowiedzi na pytania preferuje się, aby komunikacja między zamawiającym a Wykonawcami, w tym wszelkie oświadczenia, wnioski, zawiadomienia oraz informacje, przekazywane były za pośrednictwem </w:t>
      </w:r>
      <w:r w:rsidRPr="00785662">
        <w:rPr>
          <w:rFonts w:ascii="Times New Roman" w:hAnsi="Times New Roman" w:cs="Times New Roman"/>
          <w:b/>
          <w:bCs/>
        </w:rPr>
        <w:t>platformazakupowa.pl</w:t>
      </w:r>
      <w:r w:rsidRPr="00785662">
        <w:rPr>
          <w:rFonts w:ascii="Times New Roman" w:hAnsi="Times New Roman" w:cs="Times New Roman"/>
        </w:rPr>
        <w:t xml:space="preserve"> i formularza </w:t>
      </w:r>
      <w:r w:rsidRPr="00785662">
        <w:rPr>
          <w:rFonts w:ascii="Times New Roman" w:hAnsi="Times New Roman" w:cs="Times New Roman"/>
          <w:b/>
          <w:bCs/>
        </w:rPr>
        <w:t>„Wyślij wiadomość do zamawiającego”.</w:t>
      </w:r>
    </w:p>
    <w:p w14:paraId="2B8CC078" w14:textId="77777777" w:rsidR="00151BE7" w:rsidRPr="00785662" w:rsidRDefault="00151BE7" w:rsidP="003C74D1">
      <w:pPr>
        <w:pStyle w:val="Akapitzlist"/>
        <w:numPr>
          <w:ilvl w:val="0"/>
          <w:numId w:val="18"/>
        </w:numPr>
        <w:jc w:val="both"/>
        <w:rPr>
          <w:rFonts w:ascii="Times New Roman" w:hAnsi="Times New Roman" w:cs="Times New Roman"/>
        </w:rPr>
      </w:pPr>
      <w:r w:rsidRPr="00785662">
        <w:rPr>
          <w:rFonts w:ascii="Times New Roman" w:hAnsi="Times New Roman" w:cs="Times New Roman"/>
        </w:rPr>
        <w:t xml:space="preserve">Za datę przekazania (wpływu) oświadczeń, wniosków, zawiadomień oraz informacji przyjmuje się datę ich przesłania za pośrednictwem </w:t>
      </w:r>
      <w:r w:rsidRPr="00785662">
        <w:rPr>
          <w:rFonts w:ascii="Times New Roman" w:hAnsi="Times New Roman" w:cs="Times New Roman"/>
          <w:b/>
          <w:bCs/>
        </w:rPr>
        <w:t>platformazakupowa.pl</w:t>
      </w:r>
      <w:r w:rsidRPr="00785662">
        <w:rPr>
          <w:rFonts w:ascii="Times New Roman" w:hAnsi="Times New Roman" w:cs="Times New Roman"/>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r w:rsidRPr="00785662">
        <w:rPr>
          <w:rFonts w:ascii="Times New Roman" w:hAnsi="Times New Roman" w:cs="Times New Roman"/>
          <w:b/>
          <w:bCs/>
        </w:rPr>
        <w:t xml:space="preserve">projekty@miloradz.malbork.pl </w:t>
      </w:r>
      <w:r w:rsidRPr="00785662">
        <w:rPr>
          <w:rFonts w:ascii="Times New Roman" w:hAnsi="Times New Roman" w:cs="Times New Roman"/>
        </w:rPr>
        <w:t xml:space="preserve">z wyłączeniem składania ofert </w:t>
      </w:r>
      <w:r w:rsidRPr="00785662">
        <w:rPr>
          <w:rFonts w:ascii="Times New Roman" w:hAnsi="Times New Roman" w:cs="Times New Roman"/>
          <w:u w:val="single"/>
        </w:rPr>
        <w:t>(nie dopuszcza się składania ofert za pomocą poczty elektronicznej).</w:t>
      </w:r>
    </w:p>
    <w:p w14:paraId="51C08DA4" w14:textId="77777777" w:rsidR="00151BE7" w:rsidRPr="00785662" w:rsidRDefault="00151BE7" w:rsidP="003C74D1">
      <w:pPr>
        <w:pStyle w:val="Akapitzlist"/>
        <w:numPr>
          <w:ilvl w:val="0"/>
          <w:numId w:val="18"/>
        </w:numPr>
        <w:jc w:val="both"/>
        <w:rPr>
          <w:rFonts w:ascii="Times New Roman" w:hAnsi="Times New Roman" w:cs="Times New Roman"/>
        </w:rPr>
      </w:pPr>
      <w:r w:rsidRPr="00785662">
        <w:rPr>
          <w:rFonts w:ascii="Times New Roman" w:hAnsi="Times New Roman" w:cs="Times New Roman"/>
          <w:b/>
          <w:bCs/>
          <w:u w:val="single"/>
        </w:rPr>
        <w:t>UWAGA:</w:t>
      </w:r>
      <w:r w:rsidRPr="00785662">
        <w:rPr>
          <w:rFonts w:ascii="Times New Roman" w:hAnsi="Times New Roman" w:cs="Times New Roman"/>
        </w:rPr>
        <w:t xml:space="preserve"> pliki przesyłane Zamawiającemu powinny odpowiadać formatom określonym w rozporządzeniu Rady Ministrów z dnia 12 kwietnia 2012 r. w sprawie krajowych ram interoperacyjności, minimalnych wymagań dla rejestrów publicznych i wymiany informacji w postaci elektronicznej oraz minimalnych wymagań dla systemów teleinformatycznych (Dz. U. z 2017 r., poz. 2247 z późn. zm.); Zamawiający </w:t>
      </w:r>
      <w:r w:rsidRPr="00785662">
        <w:rPr>
          <w:rFonts w:ascii="Times New Roman" w:hAnsi="Times New Roman" w:cs="Times New Roman"/>
          <w:b/>
          <w:bCs/>
          <w:u w:val="single"/>
        </w:rPr>
        <w:t xml:space="preserve">zaleca </w:t>
      </w:r>
      <w:r w:rsidRPr="00785662">
        <w:rPr>
          <w:rFonts w:ascii="Times New Roman" w:hAnsi="Times New Roman" w:cs="Times New Roman"/>
        </w:rPr>
        <w:t>używanie formatów plików .PDF, .DOC, .DOCX, .RTF, .ODT, .JPG (.JPEG); do kompresji plików Zamawiający</w:t>
      </w:r>
      <w:r w:rsidRPr="00785662">
        <w:rPr>
          <w:rFonts w:ascii="Times New Roman" w:hAnsi="Times New Roman" w:cs="Times New Roman"/>
          <w:b/>
          <w:bCs/>
          <w:u w:val="single"/>
        </w:rPr>
        <w:t xml:space="preserve"> zaleca</w:t>
      </w:r>
      <w:r w:rsidRPr="00785662">
        <w:rPr>
          <w:rFonts w:ascii="Times New Roman" w:hAnsi="Times New Roman" w:cs="Times New Roman"/>
        </w:rPr>
        <w:t xml:space="preserve"> używania formatów .ZIP lub .7Z.</w:t>
      </w:r>
    </w:p>
    <w:p w14:paraId="6306A272" w14:textId="77777777" w:rsidR="00151BE7" w:rsidRPr="00785662" w:rsidRDefault="00151BE7" w:rsidP="003C74D1">
      <w:pPr>
        <w:pStyle w:val="Akapitzlist"/>
        <w:numPr>
          <w:ilvl w:val="0"/>
          <w:numId w:val="18"/>
        </w:numPr>
        <w:jc w:val="both"/>
        <w:rPr>
          <w:rFonts w:ascii="Times New Roman" w:hAnsi="Times New Roman" w:cs="Times New Roman"/>
        </w:rPr>
      </w:pPr>
      <w:r w:rsidRPr="00785662">
        <w:rPr>
          <w:rFonts w:ascii="Times New Roman" w:hAnsi="Times New Roman" w:cs="Times New Roman"/>
        </w:rPr>
        <w:t xml:space="preserve">Zamawiający będzie przekazywał wykonawcom informacje w formie elektronicznej za pośrednictwem </w:t>
      </w:r>
      <w:r w:rsidRPr="00785662">
        <w:rPr>
          <w:rFonts w:ascii="Times New Roman" w:hAnsi="Times New Roman" w:cs="Times New Roman"/>
          <w:b/>
          <w:bCs/>
          <w:u w:val="single"/>
        </w:rPr>
        <w:t>platformazakupowa.pl</w:t>
      </w:r>
      <w:r w:rsidRPr="00785662">
        <w:rPr>
          <w:rFonts w:ascii="Times New Roman" w:hAnsi="Times New Roman" w:cs="Times New Roma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sidRPr="00785662">
        <w:rPr>
          <w:rFonts w:ascii="Times New Roman" w:hAnsi="Times New Roman" w:cs="Times New Roman"/>
          <w:b/>
          <w:bCs/>
          <w:u w:val="single"/>
        </w:rPr>
        <w:t>platformazakupowa.pl</w:t>
      </w:r>
      <w:r w:rsidRPr="00785662">
        <w:rPr>
          <w:rFonts w:ascii="Times New Roman" w:hAnsi="Times New Roman" w:cs="Times New Roman"/>
        </w:rPr>
        <w:t xml:space="preserve"> do konkretnego wykonawcy.</w:t>
      </w:r>
    </w:p>
    <w:p w14:paraId="1092CF67" w14:textId="77777777" w:rsidR="00151BE7" w:rsidRPr="00785662" w:rsidRDefault="00151BE7" w:rsidP="003C74D1">
      <w:pPr>
        <w:pStyle w:val="Akapitzlist"/>
        <w:numPr>
          <w:ilvl w:val="0"/>
          <w:numId w:val="18"/>
        </w:numPr>
        <w:jc w:val="both"/>
        <w:rPr>
          <w:rFonts w:ascii="Times New Roman" w:hAnsi="Times New Roman" w:cs="Times New Roman"/>
        </w:rPr>
      </w:pPr>
      <w:r w:rsidRPr="00785662">
        <w:rPr>
          <w:rFonts w:ascii="Times New Roman" w:hAnsi="Times New Roman" w:cs="Times New Roman"/>
        </w:rPr>
        <w:t>Wykonawca jako podmiot profesjonalny ma obowiązek sprawdzania komunikatów</w:t>
      </w:r>
      <w:r w:rsidRPr="00785662">
        <w:rPr>
          <w:rFonts w:ascii="Times New Roman" w:hAnsi="Times New Roman" w:cs="Times New Roman"/>
        </w:rPr>
        <w:br/>
        <w:t>i wiadomości bezpośrednio na platformazakupowa.pl przesłanych przez zamawiającego, gdyż system powiadomień może ulec awarii lub powiadomienie może trafić do folderu SPAM.</w:t>
      </w:r>
    </w:p>
    <w:p w14:paraId="6B2B49AE" w14:textId="77777777" w:rsidR="00151BE7" w:rsidRPr="00785662" w:rsidRDefault="00151BE7" w:rsidP="003C74D1">
      <w:pPr>
        <w:pStyle w:val="Akapitzlist"/>
        <w:numPr>
          <w:ilvl w:val="0"/>
          <w:numId w:val="18"/>
        </w:numPr>
        <w:jc w:val="both"/>
        <w:rPr>
          <w:rFonts w:ascii="Times New Roman" w:hAnsi="Times New Roman" w:cs="Times New Roman"/>
        </w:rPr>
      </w:pPr>
      <w:r w:rsidRPr="00785662">
        <w:rPr>
          <w:rFonts w:ascii="Times New Roman" w:hAnsi="Times New Roman" w:cs="Times New Roman"/>
        </w:rPr>
        <w:t>Podczas składania oferty należy wziąć pod uwagę czas (nawet ze względu na zapoznanie się z warunkami technicznymi platformy, czy różnymi innymi trudnościami technicznymi), tak aby mieć możliwość złożenia oferty w wyznaczonym do tego terminie.</w:t>
      </w:r>
    </w:p>
    <w:p w14:paraId="76B678F1" w14:textId="77777777" w:rsidR="00151BE7" w:rsidRPr="00785662" w:rsidRDefault="00151BE7" w:rsidP="003C74D1">
      <w:pPr>
        <w:pStyle w:val="Akapitzlist"/>
        <w:numPr>
          <w:ilvl w:val="0"/>
          <w:numId w:val="18"/>
        </w:numPr>
        <w:jc w:val="both"/>
        <w:rPr>
          <w:rFonts w:ascii="Times New Roman" w:hAnsi="Times New Roman" w:cs="Times New Roman"/>
        </w:rPr>
      </w:pPr>
      <w:r w:rsidRPr="00785662">
        <w:rPr>
          <w:rFonts w:ascii="Times New Roman" w:hAnsi="Times New Roman" w:cs="Times New Roman"/>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r w:rsidRPr="00785662">
        <w:rPr>
          <w:rFonts w:ascii="Times New Roman" w:hAnsi="Times New Roman" w:cs="Times New Roman"/>
          <w:b/>
          <w:bCs/>
          <w:u w:val="single"/>
        </w:rPr>
        <w:t>https://platformazakupowa.pl/strona/45-instrukcje.</w:t>
      </w:r>
    </w:p>
    <w:p w14:paraId="514AA292" w14:textId="77777777" w:rsidR="00151BE7" w:rsidRPr="00785662" w:rsidRDefault="00151BE7" w:rsidP="003C74D1">
      <w:pPr>
        <w:pStyle w:val="Akapitzlist"/>
        <w:numPr>
          <w:ilvl w:val="0"/>
          <w:numId w:val="18"/>
        </w:numPr>
        <w:jc w:val="both"/>
        <w:rPr>
          <w:rFonts w:ascii="Times New Roman" w:hAnsi="Times New Roman" w:cs="Times New Roman"/>
        </w:rPr>
      </w:pPr>
      <w:r w:rsidRPr="00785662">
        <w:rPr>
          <w:rFonts w:ascii="Times New Roman" w:hAnsi="Times New Roman" w:cs="Times New Roman"/>
        </w:rPr>
        <w:lastRenderedPageBreak/>
        <w:t>Zamawiający, zgodnie z § 3 ust. 3 Rozporządzenia Prezesa Rady Ministrów w sprawie użycia środków komunikacji elektronicznej w postępowaniu o udzielenie zamówienia publicznego oraz udostępnienia i przechowywania dokumentów elektronicznych (Dz. U. z 2017 r. poz.1320; dalej: “Rozporządzenie w sprawie środków komunikacji”), określa niezbędne wymagania sprzętowo - aplikacyjne umożliwiające pracę na platformazakupowa.pl, tj.:</w:t>
      </w:r>
    </w:p>
    <w:p w14:paraId="374B9FF8" w14:textId="77777777" w:rsidR="00151BE7" w:rsidRPr="00785662" w:rsidRDefault="00151BE7" w:rsidP="003C74D1">
      <w:pPr>
        <w:pStyle w:val="Akapitzlist"/>
        <w:numPr>
          <w:ilvl w:val="0"/>
          <w:numId w:val="19"/>
        </w:numPr>
        <w:rPr>
          <w:rFonts w:ascii="Times New Roman" w:hAnsi="Times New Roman" w:cs="Times New Roman"/>
        </w:rPr>
      </w:pPr>
      <w:r w:rsidRPr="00785662">
        <w:rPr>
          <w:rFonts w:ascii="Times New Roman" w:hAnsi="Times New Roman" w:cs="Times New Roman"/>
        </w:rPr>
        <w:t>stały dostęp do sieci Internet o gwarantowanej przepustowości nie mniejszej niż 512 kb/s,</w:t>
      </w:r>
    </w:p>
    <w:p w14:paraId="6B44BA44" w14:textId="77777777" w:rsidR="00151BE7" w:rsidRPr="00785662" w:rsidRDefault="00151BE7" w:rsidP="003C74D1">
      <w:pPr>
        <w:pStyle w:val="Akapitzlist"/>
        <w:numPr>
          <w:ilvl w:val="0"/>
          <w:numId w:val="19"/>
        </w:numPr>
        <w:jc w:val="both"/>
        <w:rPr>
          <w:rFonts w:ascii="Times New Roman" w:hAnsi="Times New Roman" w:cs="Times New Roman"/>
        </w:rPr>
      </w:pPr>
      <w:r w:rsidRPr="00785662">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46AAC65A" w14:textId="77777777" w:rsidR="00151BE7" w:rsidRPr="00785662" w:rsidRDefault="00151BE7" w:rsidP="003C74D1">
      <w:pPr>
        <w:pStyle w:val="Akapitzlist"/>
        <w:numPr>
          <w:ilvl w:val="0"/>
          <w:numId w:val="19"/>
        </w:numPr>
        <w:jc w:val="both"/>
        <w:rPr>
          <w:rFonts w:ascii="Times New Roman" w:hAnsi="Times New Roman" w:cs="Times New Roman"/>
        </w:rPr>
      </w:pPr>
      <w:r w:rsidRPr="00785662">
        <w:rPr>
          <w:rFonts w:ascii="Times New Roman" w:hAnsi="Times New Roman" w:cs="Times New Roman"/>
        </w:rPr>
        <w:t>zainstalowana dowolna przeglądarka internetowa, w przypadku Internet Explorer minimalnie wersja 10 0.,</w:t>
      </w:r>
    </w:p>
    <w:p w14:paraId="20884A15" w14:textId="77777777" w:rsidR="00151BE7" w:rsidRPr="00785662" w:rsidRDefault="00151BE7" w:rsidP="003C74D1">
      <w:pPr>
        <w:pStyle w:val="Akapitzlist"/>
        <w:numPr>
          <w:ilvl w:val="0"/>
          <w:numId w:val="19"/>
        </w:numPr>
        <w:rPr>
          <w:rFonts w:ascii="Times New Roman" w:hAnsi="Times New Roman" w:cs="Times New Roman"/>
        </w:rPr>
      </w:pPr>
      <w:r w:rsidRPr="00785662">
        <w:rPr>
          <w:rFonts w:ascii="Times New Roman" w:hAnsi="Times New Roman" w:cs="Times New Roman"/>
        </w:rPr>
        <w:t>włączona obsługa JavaScript,</w:t>
      </w:r>
    </w:p>
    <w:p w14:paraId="278EC3E0" w14:textId="77777777" w:rsidR="00151BE7" w:rsidRPr="00785662" w:rsidRDefault="00151BE7" w:rsidP="003C74D1">
      <w:pPr>
        <w:pStyle w:val="Akapitzlist"/>
        <w:numPr>
          <w:ilvl w:val="0"/>
          <w:numId w:val="19"/>
        </w:numPr>
        <w:jc w:val="both"/>
        <w:rPr>
          <w:rFonts w:ascii="Times New Roman" w:hAnsi="Times New Roman" w:cs="Times New Roman"/>
        </w:rPr>
      </w:pPr>
      <w:r w:rsidRPr="00785662">
        <w:rPr>
          <w:rFonts w:ascii="Times New Roman" w:hAnsi="Times New Roman" w:cs="Times New Roman"/>
        </w:rPr>
        <w:t>zainstalowany program Adobe Acrobat Reader lub inny obsługujący format plików .pdf,</w:t>
      </w:r>
    </w:p>
    <w:p w14:paraId="2AFD1D5A" w14:textId="77777777" w:rsidR="00151BE7" w:rsidRPr="00785662" w:rsidRDefault="00151BE7" w:rsidP="003C74D1">
      <w:pPr>
        <w:pStyle w:val="Akapitzlist"/>
        <w:numPr>
          <w:ilvl w:val="0"/>
          <w:numId w:val="19"/>
        </w:numPr>
        <w:jc w:val="both"/>
        <w:rPr>
          <w:rFonts w:ascii="Times New Roman" w:hAnsi="Times New Roman" w:cs="Times New Roman"/>
        </w:rPr>
      </w:pPr>
      <w:r w:rsidRPr="00785662">
        <w:rPr>
          <w:rFonts w:ascii="Times New Roman" w:hAnsi="Times New Roman" w:cs="Times New Roman"/>
        </w:rPr>
        <w:t>Platformazakupowa.pl działa według standardu przyjętego w komunikacji sieciowej - kodowanie UTF8,</w:t>
      </w:r>
    </w:p>
    <w:p w14:paraId="4B5BC948" w14:textId="77777777" w:rsidR="00151BE7" w:rsidRPr="00785662" w:rsidRDefault="00151BE7" w:rsidP="003C74D1">
      <w:pPr>
        <w:pStyle w:val="Akapitzlist"/>
        <w:numPr>
          <w:ilvl w:val="0"/>
          <w:numId w:val="19"/>
        </w:numPr>
        <w:jc w:val="both"/>
        <w:rPr>
          <w:rFonts w:ascii="Times New Roman" w:hAnsi="Times New Roman" w:cs="Times New Roman"/>
        </w:rPr>
      </w:pPr>
      <w:r w:rsidRPr="00785662">
        <w:rPr>
          <w:rFonts w:ascii="Times New Roman" w:hAnsi="Times New Roman" w:cs="Times New Roman"/>
        </w:rPr>
        <w:t>Oznaczenie czasu odbioru danych przez platformę zakupową stanowi datę oraz dokładny czas (hh:mm:ss) generowany wg czasu lokalnego serwera synchronizowanego z zegarem Głównego Urzędu Miar.</w:t>
      </w:r>
    </w:p>
    <w:p w14:paraId="1B45A2DB" w14:textId="77777777" w:rsidR="00151BE7" w:rsidRPr="00785662" w:rsidRDefault="00151BE7" w:rsidP="003C74D1">
      <w:pPr>
        <w:pStyle w:val="Akapitzlist"/>
        <w:numPr>
          <w:ilvl w:val="0"/>
          <w:numId w:val="18"/>
        </w:numPr>
        <w:rPr>
          <w:rFonts w:ascii="Times New Roman" w:hAnsi="Times New Roman" w:cs="Times New Roman"/>
        </w:rPr>
      </w:pPr>
      <w:r w:rsidRPr="00785662">
        <w:rPr>
          <w:rFonts w:ascii="Times New Roman" w:hAnsi="Times New Roman" w:cs="Times New Roman"/>
        </w:rPr>
        <w:t>Wykonawca, przystępując do niniejszego postępowania o udzielenie zamówienia publicznego:</w:t>
      </w:r>
    </w:p>
    <w:p w14:paraId="59855AE9" w14:textId="77777777" w:rsidR="00151BE7" w:rsidRPr="00785662" w:rsidRDefault="00151BE7" w:rsidP="003C74D1">
      <w:pPr>
        <w:pStyle w:val="Akapitzlist"/>
        <w:numPr>
          <w:ilvl w:val="0"/>
          <w:numId w:val="20"/>
        </w:numPr>
        <w:jc w:val="both"/>
        <w:rPr>
          <w:rFonts w:ascii="Times New Roman" w:hAnsi="Times New Roman" w:cs="Times New Roman"/>
        </w:rPr>
      </w:pPr>
      <w:r w:rsidRPr="00785662">
        <w:rPr>
          <w:rFonts w:ascii="Times New Roman" w:hAnsi="Times New Roman" w:cs="Times New Roman"/>
        </w:rPr>
        <w:t xml:space="preserve">akceptuje warunki korzystania z </w:t>
      </w:r>
      <w:r w:rsidRPr="00785662">
        <w:rPr>
          <w:rFonts w:ascii="Times New Roman" w:hAnsi="Times New Roman" w:cs="Times New Roman"/>
          <w:b/>
          <w:bCs/>
          <w:u w:val="single"/>
        </w:rPr>
        <w:t>platformazakupowa.pl</w:t>
      </w:r>
      <w:r w:rsidRPr="00785662">
        <w:rPr>
          <w:rFonts w:ascii="Times New Roman" w:hAnsi="Times New Roman" w:cs="Times New Roman"/>
        </w:rPr>
        <w:t xml:space="preserve"> określone w Regulaminie zamieszczonym na stronie internetowej pod linkiem  w zakładce „Regulamin" oraz uznaje go za wiążący,</w:t>
      </w:r>
    </w:p>
    <w:p w14:paraId="6BFD950D" w14:textId="77777777" w:rsidR="00151BE7" w:rsidRPr="00785662" w:rsidRDefault="00151BE7" w:rsidP="003C74D1">
      <w:pPr>
        <w:pStyle w:val="Akapitzlist"/>
        <w:numPr>
          <w:ilvl w:val="0"/>
          <w:numId w:val="20"/>
        </w:numPr>
        <w:jc w:val="both"/>
        <w:rPr>
          <w:rFonts w:ascii="Times New Roman" w:hAnsi="Times New Roman" w:cs="Times New Roman"/>
        </w:rPr>
      </w:pPr>
      <w:r w:rsidRPr="00785662">
        <w:rPr>
          <w:rFonts w:ascii="Times New Roman" w:hAnsi="Times New Roman" w:cs="Times New Roman"/>
        </w:rPr>
        <w:t>zapoznał i stosuje się do Instrukcji składania ofert/wniosków dostępnej na stronie:</w:t>
      </w:r>
      <w:r w:rsidRPr="00785662">
        <w:rPr>
          <w:rFonts w:ascii="Times New Roman" w:hAnsi="Times New Roman" w:cs="Times New Roman"/>
          <w:b/>
          <w:bCs/>
          <w:u w:val="single"/>
        </w:rPr>
        <w:t xml:space="preserve"> https://platformazakupowa.pl/strona/45-instrukcje</w:t>
      </w:r>
      <w:r w:rsidRPr="00785662">
        <w:rPr>
          <w:rFonts w:ascii="Times New Roman" w:hAnsi="Times New Roman" w:cs="Times New Roman"/>
        </w:rPr>
        <w:t xml:space="preserve">. </w:t>
      </w:r>
    </w:p>
    <w:p w14:paraId="7A4C0FF3" w14:textId="77777777" w:rsidR="00151BE7" w:rsidRPr="00785662" w:rsidRDefault="00151BE7" w:rsidP="003C74D1">
      <w:pPr>
        <w:pStyle w:val="Akapitzlist"/>
        <w:numPr>
          <w:ilvl w:val="0"/>
          <w:numId w:val="18"/>
        </w:numPr>
        <w:jc w:val="both"/>
        <w:rPr>
          <w:rFonts w:ascii="Times New Roman" w:hAnsi="Times New Roman" w:cs="Times New Roman"/>
        </w:rPr>
      </w:pPr>
      <w:r w:rsidRPr="00785662">
        <w:rPr>
          <w:rFonts w:ascii="Times New Roman" w:hAnsi="Times New Roman" w:cs="Times New Roman"/>
        </w:rPr>
        <w:t>Link do postępowania dostępny jest na stronie podmiotowej Zamawiającego miloradz.biuletyn.net w zakładce „Zamówienia publiczne” – platforma zakupowa Gminy Miłoradz, lub bezpośrednio poprzez dedykowany profil na stronie operatora platformazakupowa.pl</w:t>
      </w:r>
    </w:p>
    <w:p w14:paraId="530CE3C6" w14:textId="77777777" w:rsidR="00151BE7" w:rsidRPr="00785662" w:rsidRDefault="00151BE7" w:rsidP="00151BE7">
      <w:pPr>
        <w:pStyle w:val="Akapitzlist"/>
        <w:jc w:val="both"/>
        <w:rPr>
          <w:rFonts w:ascii="Times New Roman" w:hAnsi="Times New Roman" w:cs="Times New Roman"/>
          <w:b/>
          <w:bCs/>
          <w:u w:val="single"/>
        </w:rPr>
      </w:pPr>
      <w:r w:rsidRPr="00785662">
        <w:rPr>
          <w:rFonts w:ascii="Times New Roman" w:hAnsi="Times New Roman" w:cs="Times New Roman"/>
          <w:b/>
          <w:bCs/>
          <w:u w:val="single"/>
        </w:rPr>
        <w:t xml:space="preserve">https://platformazakupowa.pl/pn/miloradz </w:t>
      </w:r>
    </w:p>
    <w:p w14:paraId="308AFE91" w14:textId="77777777" w:rsidR="00151BE7" w:rsidRPr="00785662" w:rsidRDefault="00151BE7" w:rsidP="003C74D1">
      <w:pPr>
        <w:pStyle w:val="Akapitzlist"/>
        <w:numPr>
          <w:ilvl w:val="0"/>
          <w:numId w:val="18"/>
        </w:numPr>
        <w:jc w:val="both"/>
        <w:rPr>
          <w:rFonts w:ascii="Times New Roman" w:hAnsi="Times New Roman" w:cs="Times New Roman"/>
        </w:rPr>
      </w:pPr>
      <w:r w:rsidRPr="00785662">
        <w:rPr>
          <w:rFonts w:ascii="Times New Roman" w:hAnsi="Times New Roman" w:cs="Times New Roman"/>
        </w:rPr>
        <w:t>Zamawiający w zakresie:</w:t>
      </w:r>
    </w:p>
    <w:p w14:paraId="5F54E022" w14:textId="77777777" w:rsidR="00151BE7" w:rsidRPr="00785662" w:rsidRDefault="00151BE7" w:rsidP="003C74D1">
      <w:pPr>
        <w:pStyle w:val="Akapitzlist"/>
        <w:numPr>
          <w:ilvl w:val="0"/>
          <w:numId w:val="21"/>
        </w:numPr>
        <w:jc w:val="both"/>
        <w:rPr>
          <w:rFonts w:ascii="Times New Roman" w:hAnsi="Times New Roman" w:cs="Times New Roman"/>
        </w:rPr>
      </w:pPr>
      <w:r w:rsidRPr="00785662">
        <w:rPr>
          <w:rFonts w:ascii="Times New Roman" w:hAnsi="Times New Roman" w:cs="Times New Roman"/>
        </w:rPr>
        <w:t>pytań technicznych związanych z działaniem platformy/systemu prosi o kontakt z Centrum Wsparcia Klienta platformazakupowa.pl pod numer 22 101 02 02, cwk@platformazakupowa.pl;</w:t>
      </w:r>
    </w:p>
    <w:p w14:paraId="562761ED" w14:textId="77777777" w:rsidR="00151BE7" w:rsidRPr="00785662" w:rsidRDefault="00151BE7" w:rsidP="003C74D1">
      <w:pPr>
        <w:pStyle w:val="Akapitzlist"/>
        <w:numPr>
          <w:ilvl w:val="0"/>
          <w:numId w:val="21"/>
        </w:numPr>
        <w:jc w:val="both"/>
        <w:rPr>
          <w:rFonts w:ascii="Times New Roman" w:hAnsi="Times New Roman" w:cs="Times New Roman"/>
        </w:rPr>
      </w:pPr>
      <w:r w:rsidRPr="00785662">
        <w:rPr>
          <w:rFonts w:ascii="Times New Roman" w:hAnsi="Times New Roman" w:cs="Times New Roman"/>
        </w:rPr>
        <w:t xml:space="preserve">wniosków o wyjaśnienie treści SWZ lub innych zapytań do Zamawiającego wyznaczył osoby, do których kontakt umieszczono w niniejszym rozdziale. </w:t>
      </w:r>
    </w:p>
    <w:p w14:paraId="3FE49851" w14:textId="77777777" w:rsidR="00151BE7" w:rsidRPr="00785662" w:rsidRDefault="00151BE7" w:rsidP="003C74D1">
      <w:pPr>
        <w:pStyle w:val="Akapitzlist"/>
        <w:numPr>
          <w:ilvl w:val="0"/>
          <w:numId w:val="18"/>
        </w:numPr>
        <w:jc w:val="both"/>
        <w:rPr>
          <w:rFonts w:ascii="Times New Roman" w:hAnsi="Times New Roman" w:cs="Times New Roman"/>
        </w:rPr>
      </w:pPr>
      <w:r w:rsidRPr="00785662">
        <w:rPr>
          <w:rFonts w:ascii="Times New Roman" w:hAnsi="Times New Roman" w:cs="Times New Roman"/>
        </w:rPr>
        <w:t>Wymagania techniczne i organizacyjne opisane zostały w Regulaminie platformazakupowa.pl, który jest dostępny na platformie zakupowej:</w:t>
      </w:r>
    </w:p>
    <w:p w14:paraId="3FB41F63" w14:textId="77777777" w:rsidR="00151BE7" w:rsidRPr="00785662" w:rsidRDefault="00151BE7" w:rsidP="00151BE7">
      <w:pPr>
        <w:pStyle w:val="Akapitzlist"/>
        <w:jc w:val="both"/>
        <w:rPr>
          <w:rFonts w:ascii="Times New Roman" w:hAnsi="Times New Roman" w:cs="Times New Roman"/>
          <w:b/>
          <w:bCs/>
          <w:u w:val="single"/>
        </w:rPr>
      </w:pPr>
      <w:r w:rsidRPr="00785662">
        <w:rPr>
          <w:rFonts w:ascii="Times New Roman" w:hAnsi="Times New Roman" w:cs="Times New Roman"/>
          <w:b/>
          <w:bCs/>
          <w:u w:val="single"/>
        </w:rPr>
        <w:t>https://platformazakupowa.pl/strona/1-regulamin</w:t>
      </w:r>
    </w:p>
    <w:p w14:paraId="7C24E923" w14:textId="77777777" w:rsidR="00151BE7" w:rsidRPr="00785662" w:rsidRDefault="00151BE7" w:rsidP="003C74D1">
      <w:pPr>
        <w:pStyle w:val="Akapitzlist"/>
        <w:numPr>
          <w:ilvl w:val="0"/>
          <w:numId w:val="18"/>
        </w:numPr>
        <w:jc w:val="both"/>
        <w:rPr>
          <w:rFonts w:ascii="Times New Roman" w:hAnsi="Times New Roman" w:cs="Times New Roman"/>
        </w:rPr>
      </w:pPr>
      <w:r w:rsidRPr="00785662">
        <w:rPr>
          <w:rFonts w:ascii="Times New Roman" w:hAnsi="Times New Roman" w:cs="Times New Roman"/>
        </w:rPr>
        <w:t xml:space="preserve">Złożenie oferty, wniosków oraz komunikacja z Zamawiającym: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r w:rsidRPr="00785662">
        <w:rPr>
          <w:rFonts w:ascii="Times New Roman" w:hAnsi="Times New Roman" w:cs="Times New Roman"/>
          <w:b/>
          <w:bCs/>
          <w:u w:val="single"/>
        </w:rPr>
        <w:t>https://platformazakupowa.pl/strona/45-instrukcje</w:t>
      </w:r>
    </w:p>
    <w:p w14:paraId="2F10CB31" w14:textId="77777777" w:rsidR="00151BE7" w:rsidRPr="00785662" w:rsidRDefault="00151BE7" w:rsidP="003C74D1">
      <w:pPr>
        <w:pStyle w:val="Akapitzlist"/>
        <w:numPr>
          <w:ilvl w:val="0"/>
          <w:numId w:val="18"/>
        </w:numPr>
        <w:jc w:val="both"/>
        <w:rPr>
          <w:rFonts w:ascii="Times New Roman" w:hAnsi="Times New Roman" w:cs="Times New Roman"/>
        </w:rPr>
      </w:pPr>
      <w:r w:rsidRPr="00785662">
        <w:rPr>
          <w:rFonts w:ascii="Times New Roman" w:hAnsi="Times New Roman" w:cs="Times New Roman"/>
        </w:rPr>
        <w:t xml:space="preserve">Zamawiający nie ponosi odpowiedzialności za złożenie oferty w sposób niezgodny z Instrukcją korzystania z </w:t>
      </w:r>
      <w:r w:rsidRPr="00785662">
        <w:rPr>
          <w:rFonts w:ascii="Times New Roman" w:hAnsi="Times New Roman" w:cs="Times New Roman"/>
          <w:b/>
          <w:bCs/>
        </w:rPr>
        <w:t>platformazakupowa.pl</w:t>
      </w:r>
      <w:r w:rsidRPr="00785662">
        <w:rPr>
          <w:rFonts w:ascii="Times New Roman" w:hAnsi="Times New Roman" w:cs="Times New Roman"/>
        </w:rPr>
        <w:t xml:space="preserve">, w szczególności za sytuację, gdy zamawiający zapozna się z treścią oferty przed upływem terminu składania ofert (np. złożenie oferty w zakładce </w:t>
      </w:r>
      <w:r w:rsidRPr="00785662">
        <w:rPr>
          <w:rFonts w:ascii="Times New Roman" w:hAnsi="Times New Roman" w:cs="Times New Roman"/>
          <w:b/>
          <w:bCs/>
        </w:rPr>
        <w:t>„Wyślij wiadomość do zamawiającego”</w:t>
      </w:r>
      <w:r w:rsidRPr="00785662">
        <w:rPr>
          <w:rFonts w:ascii="Times New Roman" w:hAnsi="Times New Roman" w:cs="Times New Roman"/>
        </w:rPr>
        <w:t xml:space="preserve">). Taka oferta zostanie uznana przez Zamawiającego </w:t>
      </w:r>
      <w:r w:rsidRPr="00785662">
        <w:rPr>
          <w:rFonts w:ascii="Times New Roman" w:hAnsi="Times New Roman" w:cs="Times New Roman"/>
        </w:rPr>
        <w:lastRenderedPageBreak/>
        <w:t>za ofertę handlową i nie będzie brana pod uwagę w przedmiotowym postępowaniu ponieważ nie został spełniony obowiązek narzucony w art. 221 Pzp.</w:t>
      </w:r>
    </w:p>
    <w:p w14:paraId="324FEACC" w14:textId="77777777" w:rsidR="00151BE7" w:rsidRPr="00785662" w:rsidRDefault="00151BE7" w:rsidP="003C74D1">
      <w:pPr>
        <w:pStyle w:val="Akapitzlist"/>
        <w:numPr>
          <w:ilvl w:val="0"/>
          <w:numId w:val="18"/>
        </w:numPr>
        <w:jc w:val="both"/>
        <w:rPr>
          <w:rFonts w:ascii="Times New Roman" w:hAnsi="Times New Roman" w:cs="Times New Roman"/>
        </w:rPr>
      </w:pPr>
      <w:r w:rsidRPr="00785662">
        <w:rPr>
          <w:rFonts w:ascii="Times New Roman" w:hAnsi="Times New Roman" w:cs="Times New Roman"/>
        </w:rPr>
        <w:t>Maksymalny rozmiar jednego pliku przesyłanego za pośrednictwem dedykowanych formularzy do: złożenia, zmiany, wycofania oferty wynosi 150 MB natomiast przy komunikacji wielkość pliku to maksymalnie 500 MB.</w:t>
      </w:r>
    </w:p>
    <w:p w14:paraId="3EEF5F56" w14:textId="77777777" w:rsidR="00151BE7" w:rsidRPr="00785662" w:rsidRDefault="00151BE7" w:rsidP="003C74D1">
      <w:pPr>
        <w:pStyle w:val="Akapitzlist"/>
        <w:numPr>
          <w:ilvl w:val="0"/>
          <w:numId w:val="18"/>
        </w:numPr>
        <w:jc w:val="both"/>
        <w:rPr>
          <w:rFonts w:ascii="Times New Roman" w:hAnsi="Times New Roman" w:cs="Times New Roman"/>
        </w:rPr>
      </w:pPr>
      <w:r w:rsidRPr="00785662">
        <w:rPr>
          <w:rFonts w:ascii="Times New Roman" w:hAnsi="Times New Roman" w:cs="Times New Roman"/>
        </w:rPr>
        <w:t>Jeżeli Zamawiający lub Wykonawca przekazują oświadczenia, wnioski, zawiadomienia oraz informacje przy użyciu środków komunikacji elektronicznej w rozumieniu ustawy z dnia 18lipca 2002 r. o świadczeniu usług drogą elektroniczną, każda ze stron na żądanie drugiej strony niezwłocznie potwierdza fakt ich otrzymania.</w:t>
      </w:r>
    </w:p>
    <w:p w14:paraId="00294E2C" w14:textId="77777777" w:rsidR="00151BE7" w:rsidRPr="00785662" w:rsidRDefault="00151BE7" w:rsidP="003C74D1">
      <w:pPr>
        <w:pStyle w:val="Akapitzlist"/>
        <w:numPr>
          <w:ilvl w:val="0"/>
          <w:numId w:val="18"/>
        </w:numPr>
        <w:jc w:val="both"/>
        <w:rPr>
          <w:rFonts w:ascii="Times New Roman" w:hAnsi="Times New Roman" w:cs="Times New Roman"/>
        </w:rPr>
      </w:pPr>
      <w:r w:rsidRPr="00785662">
        <w:rPr>
          <w:rFonts w:ascii="Times New Roman" w:hAnsi="Times New Roman" w:cs="Times New Roman"/>
        </w:rPr>
        <w:t>Wykonawca może zwrócić się do Zamawiającego z wnioskiem o wyjaśnienie treści SWZ.</w:t>
      </w:r>
    </w:p>
    <w:p w14:paraId="4BA89EFD" w14:textId="77777777" w:rsidR="00151BE7" w:rsidRPr="00785662" w:rsidRDefault="00151BE7" w:rsidP="003C74D1">
      <w:pPr>
        <w:pStyle w:val="Akapitzlist"/>
        <w:numPr>
          <w:ilvl w:val="0"/>
          <w:numId w:val="18"/>
        </w:numPr>
        <w:jc w:val="both"/>
        <w:rPr>
          <w:rFonts w:ascii="Times New Roman" w:hAnsi="Times New Roman" w:cs="Times New Roman"/>
        </w:rPr>
      </w:pPr>
      <w:r w:rsidRPr="00785662">
        <w:rPr>
          <w:rFonts w:ascii="Times New Roman" w:hAnsi="Times New Roman" w:cs="Times New Roman"/>
        </w:rPr>
        <w:t>Zamawiający jest zobowiązany udzielić wyjaśnień niezwłocznie, jednak nie później niż na 2 dni przed upływem terminu składania ofert pod warunkiem, że wniosek o wyjaśnienie treści SWZ wpłynął do Zamawiającego nie później niż na 4 dni przed upływem terminu składania ofert, zgodnie z art. 284 ust. 2 Pzp.</w:t>
      </w:r>
    </w:p>
    <w:p w14:paraId="1EE821D0" w14:textId="77777777" w:rsidR="00151BE7" w:rsidRPr="00785662" w:rsidRDefault="00151BE7" w:rsidP="003C74D1">
      <w:pPr>
        <w:pStyle w:val="Akapitzlist"/>
        <w:numPr>
          <w:ilvl w:val="0"/>
          <w:numId w:val="18"/>
        </w:numPr>
        <w:jc w:val="both"/>
        <w:rPr>
          <w:rFonts w:ascii="Times New Roman" w:hAnsi="Times New Roman" w:cs="Times New Roman"/>
        </w:rPr>
      </w:pPr>
      <w:r w:rsidRPr="00785662">
        <w:rPr>
          <w:rFonts w:ascii="Times New Roman" w:hAnsi="Times New Roman" w:cs="Times New Roman"/>
        </w:rPr>
        <w:t>Jeżeli zamawiający nie udzieli wyjaśnień w terminie, o którym mowa w pkt 19, przedłuża termin składania ofert o czas niezbędny do zapoznania się wszystkich zainteresowanych wykonawców z wyjaśnieniami niezbędnymi do należytego przygotowania i złożenia ofert, zgodnie z art. 284 ust. 3 Pzp.</w:t>
      </w:r>
    </w:p>
    <w:p w14:paraId="4A65D884" w14:textId="77777777" w:rsidR="00151BE7" w:rsidRPr="00785662" w:rsidRDefault="00151BE7" w:rsidP="003C74D1">
      <w:pPr>
        <w:pStyle w:val="Akapitzlist"/>
        <w:numPr>
          <w:ilvl w:val="0"/>
          <w:numId w:val="18"/>
        </w:numPr>
        <w:jc w:val="both"/>
        <w:rPr>
          <w:rFonts w:ascii="Times New Roman" w:hAnsi="Times New Roman" w:cs="Times New Roman"/>
        </w:rPr>
      </w:pPr>
      <w:r w:rsidRPr="00785662">
        <w:rPr>
          <w:rFonts w:ascii="Times New Roman" w:hAnsi="Times New Roman" w:cs="Times New Roman"/>
        </w:rPr>
        <w:t>W przypadku gdy wniosek o wyjaśnienie treści SWZ nie wpłynął w terminie, o którym mowa w pkt. 19, zamawiający nie ma obowiązku udzielania wyjaśnień SWZ oraz obowiązku przedłużenia terminu składania ofert, zgodnie z art. 284 ust. 4 Pzp.</w:t>
      </w:r>
    </w:p>
    <w:p w14:paraId="40302362" w14:textId="77777777" w:rsidR="00151BE7" w:rsidRPr="00785662" w:rsidRDefault="00151BE7" w:rsidP="003C74D1">
      <w:pPr>
        <w:pStyle w:val="Akapitzlist"/>
        <w:numPr>
          <w:ilvl w:val="0"/>
          <w:numId w:val="18"/>
        </w:numPr>
        <w:jc w:val="both"/>
        <w:rPr>
          <w:rFonts w:ascii="Times New Roman" w:hAnsi="Times New Roman" w:cs="Times New Roman"/>
        </w:rPr>
      </w:pPr>
      <w:r w:rsidRPr="00785662">
        <w:rPr>
          <w:rFonts w:ascii="Times New Roman" w:hAnsi="Times New Roman" w:cs="Times New Roman"/>
        </w:rPr>
        <w:t>Przedłużenie terminu składania ofert nie wpływa na bieg terminu składania wniosku o wyjaśnienie treści SWZ, zgodnie z art. 284 ust. 5 Pzp.</w:t>
      </w:r>
    </w:p>
    <w:p w14:paraId="11CA41DE" w14:textId="77777777" w:rsidR="00151BE7" w:rsidRPr="00785662" w:rsidRDefault="00151BE7" w:rsidP="003C74D1">
      <w:pPr>
        <w:pStyle w:val="Akapitzlist"/>
        <w:numPr>
          <w:ilvl w:val="0"/>
          <w:numId w:val="18"/>
        </w:numPr>
        <w:jc w:val="both"/>
        <w:rPr>
          <w:rFonts w:ascii="Times New Roman" w:hAnsi="Times New Roman" w:cs="Times New Roman"/>
          <w:b/>
          <w:bCs/>
          <w:u w:val="single"/>
        </w:rPr>
      </w:pPr>
      <w:r w:rsidRPr="00785662">
        <w:rPr>
          <w:rFonts w:ascii="Times New Roman" w:hAnsi="Times New Roman" w:cs="Times New Roman"/>
          <w:b/>
          <w:bCs/>
          <w:u w:val="single"/>
        </w:rPr>
        <w:t>Zamawiający informuje, że nie przewiduje innego sposobu komunikowania się zamawiającego z wykonawcami niż przy użyciu środków komunikacji elektronicznej.</w:t>
      </w:r>
    </w:p>
    <w:p w14:paraId="174D9E45" w14:textId="77777777" w:rsidR="00151BE7" w:rsidRPr="00785662" w:rsidRDefault="00151BE7" w:rsidP="003C74D1">
      <w:pPr>
        <w:pStyle w:val="Akapitzlist"/>
        <w:numPr>
          <w:ilvl w:val="0"/>
          <w:numId w:val="18"/>
        </w:numPr>
        <w:jc w:val="both"/>
        <w:rPr>
          <w:rFonts w:ascii="Times New Roman" w:hAnsi="Times New Roman" w:cs="Times New Roman"/>
        </w:rPr>
      </w:pPr>
      <w:r w:rsidRPr="00785662">
        <w:rPr>
          <w:rFonts w:ascii="Times New Roman" w:hAnsi="Times New Roman" w:cs="Times New Roman"/>
        </w:rPr>
        <w:t>Komunikacja ustna dopuszczalna jest w odniesieniu do informacji, które nie są istotne, w szczególności nie dotyczą ogłoszenia o zamówieniu lub dokumentów zamówienia oraz ofert, o ile jej treść jest udokumentowana. Zamawiający nie udzieli ustnie informacji, które są istotne, w szczególności dotyczą ogłoszenia o zamówieniu,  dokumentów zamówienia oraz ofert.</w:t>
      </w:r>
    </w:p>
    <w:p w14:paraId="17BD6E86" w14:textId="77777777" w:rsidR="00151BE7" w:rsidRPr="00785662" w:rsidRDefault="00151BE7" w:rsidP="003C74D1">
      <w:pPr>
        <w:pStyle w:val="Akapitzlist"/>
        <w:numPr>
          <w:ilvl w:val="0"/>
          <w:numId w:val="18"/>
        </w:numPr>
        <w:jc w:val="both"/>
        <w:rPr>
          <w:rFonts w:ascii="Times New Roman" w:hAnsi="Times New Roman" w:cs="Times New Roman"/>
        </w:rPr>
      </w:pPr>
      <w:r w:rsidRPr="00785662">
        <w:rPr>
          <w:rFonts w:ascii="Times New Roman" w:hAnsi="Times New Roman" w:cs="Times New Roman"/>
        </w:rPr>
        <w:t>Treść zapytań wraz z wyjaśnieniami zamawiający udostępni, bez ujawniania źródła zapytania, na stronie internetowej prowadzonego postępowania.</w:t>
      </w:r>
    </w:p>
    <w:p w14:paraId="5945B9A9" w14:textId="77777777" w:rsidR="00151BE7" w:rsidRPr="00785662" w:rsidRDefault="00151BE7" w:rsidP="003C74D1">
      <w:pPr>
        <w:pStyle w:val="Akapitzlist"/>
        <w:numPr>
          <w:ilvl w:val="0"/>
          <w:numId w:val="18"/>
        </w:numPr>
        <w:jc w:val="both"/>
        <w:rPr>
          <w:rFonts w:ascii="Times New Roman" w:hAnsi="Times New Roman" w:cs="Times New Roman"/>
        </w:rPr>
      </w:pPr>
      <w:r w:rsidRPr="00785662">
        <w:rPr>
          <w:rFonts w:ascii="Times New Roman" w:hAnsi="Times New Roman" w:cs="Times New Roman"/>
        </w:rPr>
        <w:t>Osobami uprawnionymi ze strony Zamawiającego do kontaktowania się z Wykonawcami są:</w:t>
      </w:r>
    </w:p>
    <w:p w14:paraId="62F05DF6" w14:textId="77777777" w:rsidR="00151BE7" w:rsidRPr="00785662" w:rsidRDefault="00151BE7" w:rsidP="003C74D1">
      <w:pPr>
        <w:pStyle w:val="Akapitzlist"/>
        <w:numPr>
          <w:ilvl w:val="0"/>
          <w:numId w:val="22"/>
        </w:numPr>
        <w:jc w:val="both"/>
        <w:rPr>
          <w:rFonts w:ascii="Times New Roman" w:hAnsi="Times New Roman" w:cs="Times New Roman"/>
        </w:rPr>
      </w:pPr>
      <w:r w:rsidRPr="00785662">
        <w:rPr>
          <w:rFonts w:ascii="Times New Roman" w:hAnsi="Times New Roman" w:cs="Times New Roman"/>
        </w:rPr>
        <w:t xml:space="preserve">Jerzy Balik – Inspektor ds. budownictwa i drogownictwa, </w:t>
      </w:r>
    </w:p>
    <w:p w14:paraId="3A5190D7" w14:textId="77777777" w:rsidR="00151BE7" w:rsidRPr="00785662" w:rsidRDefault="00151BE7" w:rsidP="00151BE7">
      <w:pPr>
        <w:pStyle w:val="Akapitzlist"/>
        <w:ind w:left="1440"/>
        <w:jc w:val="both"/>
        <w:rPr>
          <w:rFonts w:ascii="Times New Roman" w:hAnsi="Times New Roman" w:cs="Times New Roman"/>
        </w:rPr>
      </w:pPr>
      <w:r w:rsidRPr="00785662">
        <w:rPr>
          <w:rFonts w:ascii="Times New Roman" w:hAnsi="Times New Roman" w:cs="Times New Roman"/>
        </w:rPr>
        <w:t xml:space="preserve">Wykonawcy mogą się kontaktować z ww. osobą w dniach od poniedziałku </w:t>
      </w:r>
    </w:p>
    <w:p w14:paraId="662E6637" w14:textId="77777777" w:rsidR="00151BE7" w:rsidRPr="00785662" w:rsidRDefault="00151BE7" w:rsidP="00151BE7">
      <w:pPr>
        <w:pStyle w:val="Akapitzlist"/>
        <w:ind w:left="1440"/>
        <w:jc w:val="both"/>
        <w:rPr>
          <w:rFonts w:ascii="Times New Roman" w:hAnsi="Times New Roman" w:cs="Times New Roman"/>
        </w:rPr>
      </w:pPr>
      <w:r w:rsidRPr="00785662">
        <w:rPr>
          <w:rFonts w:ascii="Times New Roman" w:hAnsi="Times New Roman" w:cs="Times New Roman"/>
        </w:rPr>
        <w:t>do piątku, w godz. pracy Zamawiającego, w siedzibie Zamawiającego w pok. nr 14</w:t>
      </w:r>
    </w:p>
    <w:p w14:paraId="1D142B37" w14:textId="77777777" w:rsidR="00151BE7" w:rsidRPr="00785662" w:rsidRDefault="00151BE7" w:rsidP="00151BE7">
      <w:pPr>
        <w:pStyle w:val="Akapitzlist"/>
        <w:ind w:left="1440"/>
        <w:jc w:val="both"/>
        <w:rPr>
          <w:rFonts w:ascii="Times New Roman" w:hAnsi="Times New Roman" w:cs="Times New Roman"/>
        </w:rPr>
      </w:pPr>
      <w:r w:rsidRPr="00785662">
        <w:rPr>
          <w:rFonts w:ascii="Times New Roman" w:hAnsi="Times New Roman" w:cs="Times New Roman"/>
        </w:rPr>
        <w:t>tel.: (55) 271 15 31 wew. 13</w:t>
      </w:r>
    </w:p>
    <w:p w14:paraId="29CAB1A7" w14:textId="77777777" w:rsidR="00151BE7" w:rsidRPr="00785662" w:rsidRDefault="00151BE7" w:rsidP="003C74D1">
      <w:pPr>
        <w:pStyle w:val="Akapitzlist"/>
        <w:numPr>
          <w:ilvl w:val="0"/>
          <w:numId w:val="22"/>
        </w:numPr>
        <w:jc w:val="both"/>
        <w:rPr>
          <w:rFonts w:ascii="Times New Roman" w:hAnsi="Times New Roman" w:cs="Times New Roman"/>
        </w:rPr>
      </w:pPr>
      <w:r w:rsidRPr="00785662">
        <w:rPr>
          <w:rFonts w:ascii="Times New Roman" w:hAnsi="Times New Roman" w:cs="Times New Roman"/>
        </w:rPr>
        <w:t xml:space="preserve">Anna Smolińska – Kierownik Referatu Rozwoju w Urzędzie Gminy w Miłoradzu, </w:t>
      </w:r>
    </w:p>
    <w:p w14:paraId="600E10E2" w14:textId="77777777" w:rsidR="00151BE7" w:rsidRPr="00785662" w:rsidRDefault="00151BE7" w:rsidP="00151BE7">
      <w:pPr>
        <w:pStyle w:val="Akapitzlist"/>
        <w:ind w:left="1440"/>
        <w:jc w:val="both"/>
        <w:rPr>
          <w:rFonts w:ascii="Times New Roman" w:hAnsi="Times New Roman" w:cs="Times New Roman"/>
        </w:rPr>
      </w:pPr>
      <w:r w:rsidRPr="00785662">
        <w:rPr>
          <w:rFonts w:ascii="Times New Roman" w:hAnsi="Times New Roman" w:cs="Times New Roman"/>
        </w:rPr>
        <w:t xml:space="preserve">Wykonawcy mogą się kontaktować z ww. osobą w dniach od poniedziałku </w:t>
      </w:r>
    </w:p>
    <w:p w14:paraId="16AA974E" w14:textId="77777777" w:rsidR="00151BE7" w:rsidRPr="00785662" w:rsidRDefault="00151BE7" w:rsidP="00151BE7">
      <w:pPr>
        <w:pStyle w:val="Akapitzlist"/>
        <w:ind w:left="1440"/>
        <w:jc w:val="both"/>
        <w:rPr>
          <w:rFonts w:ascii="Times New Roman" w:hAnsi="Times New Roman" w:cs="Times New Roman"/>
        </w:rPr>
      </w:pPr>
      <w:r w:rsidRPr="00785662">
        <w:rPr>
          <w:rFonts w:ascii="Times New Roman" w:hAnsi="Times New Roman" w:cs="Times New Roman"/>
        </w:rPr>
        <w:t>do piątku, w godz. pracy Zamawiającego, w siedzibie Zamawiającego w pok. nr 2</w:t>
      </w:r>
    </w:p>
    <w:p w14:paraId="297B3FB6" w14:textId="77777777" w:rsidR="00151BE7" w:rsidRPr="00785662" w:rsidRDefault="00151BE7" w:rsidP="00151BE7">
      <w:pPr>
        <w:pStyle w:val="Akapitzlist"/>
        <w:ind w:left="1440"/>
        <w:jc w:val="both"/>
        <w:rPr>
          <w:rFonts w:ascii="Times New Roman" w:hAnsi="Times New Roman" w:cs="Times New Roman"/>
        </w:rPr>
      </w:pPr>
      <w:r w:rsidRPr="00785662">
        <w:rPr>
          <w:rFonts w:ascii="Times New Roman" w:hAnsi="Times New Roman" w:cs="Times New Roman"/>
        </w:rPr>
        <w:t>tel.: (55) 271 15 31 wew. 14</w:t>
      </w:r>
    </w:p>
    <w:p w14:paraId="784801AE" w14:textId="77777777" w:rsidR="00151BE7" w:rsidRPr="00785662" w:rsidRDefault="00151BE7" w:rsidP="003C74D1">
      <w:pPr>
        <w:pStyle w:val="Akapitzlist"/>
        <w:numPr>
          <w:ilvl w:val="0"/>
          <w:numId w:val="22"/>
        </w:numPr>
        <w:jc w:val="both"/>
        <w:rPr>
          <w:rFonts w:ascii="Times New Roman" w:hAnsi="Times New Roman" w:cs="Times New Roman"/>
        </w:rPr>
      </w:pPr>
      <w:r w:rsidRPr="00785662">
        <w:rPr>
          <w:rFonts w:ascii="Times New Roman" w:hAnsi="Times New Roman" w:cs="Times New Roman"/>
        </w:rPr>
        <w:t>Dorota Stępniak – Inspektor ds. zamówień publicznych, działalności gospodarczej i bezpieczeństwa</w:t>
      </w:r>
    </w:p>
    <w:p w14:paraId="7D7564DF" w14:textId="77777777" w:rsidR="00151BE7" w:rsidRPr="00785662" w:rsidRDefault="00151BE7" w:rsidP="00151BE7">
      <w:pPr>
        <w:pStyle w:val="Akapitzlist"/>
        <w:ind w:left="1440"/>
        <w:jc w:val="both"/>
        <w:rPr>
          <w:rFonts w:ascii="Times New Roman" w:hAnsi="Times New Roman" w:cs="Times New Roman"/>
        </w:rPr>
      </w:pPr>
      <w:r w:rsidRPr="00785662">
        <w:rPr>
          <w:rFonts w:ascii="Times New Roman" w:hAnsi="Times New Roman" w:cs="Times New Roman"/>
        </w:rPr>
        <w:t xml:space="preserve">Wykonawcy mogą się kontaktować z ww. osobą w dniach od poniedziałku </w:t>
      </w:r>
    </w:p>
    <w:p w14:paraId="1BABB82C" w14:textId="77777777" w:rsidR="00151BE7" w:rsidRPr="00785662" w:rsidRDefault="00151BE7" w:rsidP="00151BE7">
      <w:pPr>
        <w:pStyle w:val="Akapitzlist"/>
        <w:ind w:left="1440"/>
        <w:jc w:val="both"/>
        <w:rPr>
          <w:rFonts w:ascii="Times New Roman" w:hAnsi="Times New Roman" w:cs="Times New Roman"/>
        </w:rPr>
      </w:pPr>
      <w:r w:rsidRPr="00785662">
        <w:rPr>
          <w:rFonts w:ascii="Times New Roman" w:hAnsi="Times New Roman" w:cs="Times New Roman"/>
        </w:rPr>
        <w:t>do piątku, w godz. pracy Zamawiającego, w siedzibie Zamawiającego w pok. nr 14</w:t>
      </w:r>
    </w:p>
    <w:p w14:paraId="25C53EE3" w14:textId="77777777" w:rsidR="00151BE7" w:rsidRPr="00785662" w:rsidRDefault="00151BE7" w:rsidP="00151BE7">
      <w:pPr>
        <w:pStyle w:val="Akapitzlist"/>
        <w:ind w:left="1440"/>
        <w:jc w:val="both"/>
        <w:rPr>
          <w:rFonts w:ascii="Times New Roman" w:hAnsi="Times New Roman" w:cs="Times New Roman"/>
        </w:rPr>
      </w:pPr>
      <w:r w:rsidRPr="00785662">
        <w:rPr>
          <w:rFonts w:ascii="Times New Roman" w:hAnsi="Times New Roman" w:cs="Times New Roman"/>
        </w:rPr>
        <w:t>tel.: (55) 271 15 31 wew. 13</w:t>
      </w:r>
    </w:p>
    <w:tbl>
      <w:tblPr>
        <w:tblStyle w:val="Tabela-Siatka"/>
        <w:tblW w:w="0" w:type="auto"/>
        <w:tblLook w:val="04A0" w:firstRow="1" w:lastRow="0" w:firstColumn="1" w:lastColumn="0" w:noHBand="0" w:noVBand="1"/>
      </w:tblPr>
      <w:tblGrid>
        <w:gridCol w:w="9062"/>
      </w:tblGrid>
      <w:tr w:rsidR="0035272B" w:rsidRPr="00785662" w14:paraId="3A6CA896" w14:textId="77777777" w:rsidTr="00981EE1">
        <w:trPr>
          <w:trHeight w:val="454"/>
        </w:trPr>
        <w:tc>
          <w:tcPr>
            <w:tcW w:w="9062" w:type="dxa"/>
            <w:shd w:val="clear" w:color="auto" w:fill="D0CECE" w:themeFill="background2" w:themeFillShade="E6"/>
            <w:vAlign w:val="center"/>
          </w:tcPr>
          <w:p w14:paraId="3EDCDF3B" w14:textId="77777777" w:rsidR="0035272B" w:rsidRPr="00785662" w:rsidRDefault="0035272B" w:rsidP="00981EE1">
            <w:pPr>
              <w:pStyle w:val="Nagwek1"/>
              <w:spacing w:before="0"/>
              <w:jc w:val="both"/>
              <w:outlineLvl w:val="0"/>
              <w:rPr>
                <w:rFonts w:ascii="Times New Roman" w:hAnsi="Times New Roman" w:cs="Times New Roman"/>
                <w:b/>
                <w:bCs/>
                <w:color w:val="auto"/>
                <w:sz w:val="26"/>
                <w:szCs w:val="26"/>
              </w:rPr>
            </w:pPr>
            <w:bookmarkStart w:id="32" w:name="_Toc72237838"/>
            <w:bookmarkStart w:id="33" w:name="_Toc76396046"/>
            <w:bookmarkStart w:id="34" w:name="_Toc97114577"/>
            <w:r w:rsidRPr="00785662">
              <w:rPr>
                <w:rFonts w:ascii="Times New Roman" w:hAnsi="Times New Roman" w:cs="Times New Roman"/>
                <w:b/>
                <w:bCs/>
                <w:color w:val="auto"/>
                <w:sz w:val="26"/>
                <w:szCs w:val="26"/>
              </w:rPr>
              <w:t>ROZDZIAŁ XI. WYMAGANIA DOTYCZĄCE WADIUM</w:t>
            </w:r>
            <w:bookmarkEnd w:id="32"/>
            <w:bookmarkEnd w:id="33"/>
            <w:bookmarkEnd w:id="34"/>
          </w:p>
        </w:tc>
      </w:tr>
    </w:tbl>
    <w:p w14:paraId="7688AFAE" w14:textId="302540F1" w:rsidR="00744D70" w:rsidRPr="00DD741D" w:rsidRDefault="00DC6CB1" w:rsidP="00DD741D">
      <w:pPr>
        <w:jc w:val="both"/>
        <w:rPr>
          <w:rFonts w:ascii="Times New Roman" w:hAnsi="Times New Roman" w:cs="Times New Roman"/>
          <w:b/>
          <w:bCs/>
        </w:rPr>
      </w:pPr>
      <w:r w:rsidRPr="00DD741D">
        <w:rPr>
          <w:rFonts w:ascii="Times New Roman" w:hAnsi="Times New Roman" w:cs="Times New Roman"/>
        </w:rPr>
        <w:t xml:space="preserve">Zamawiający </w:t>
      </w:r>
      <w:r w:rsidR="00DD741D" w:rsidRPr="00DD741D">
        <w:rPr>
          <w:rFonts w:ascii="Times New Roman" w:hAnsi="Times New Roman" w:cs="Times New Roman"/>
        </w:rPr>
        <w:t xml:space="preserve">nie </w:t>
      </w:r>
      <w:r w:rsidRPr="00DD741D">
        <w:rPr>
          <w:rFonts w:ascii="Times New Roman" w:hAnsi="Times New Roman" w:cs="Times New Roman"/>
        </w:rPr>
        <w:t>wymaga wniesienia wadium w niniejszym postępowaniu</w:t>
      </w:r>
      <w:r w:rsidR="00DD741D" w:rsidRPr="00DD741D">
        <w:rPr>
          <w:rFonts w:ascii="Times New Roman" w:hAnsi="Times New Roman" w:cs="Times New Roman"/>
        </w:rPr>
        <w:t>.</w:t>
      </w:r>
      <w:r w:rsidRPr="00DD741D">
        <w:rPr>
          <w:rFonts w:ascii="Times New Roman" w:hAnsi="Times New Roman" w:cs="Times New Roman"/>
        </w:rPr>
        <w:t xml:space="preserve"> </w:t>
      </w:r>
    </w:p>
    <w:tbl>
      <w:tblPr>
        <w:tblStyle w:val="Tabela-Siatka"/>
        <w:tblW w:w="0" w:type="auto"/>
        <w:tblLook w:val="04A0" w:firstRow="1" w:lastRow="0" w:firstColumn="1" w:lastColumn="0" w:noHBand="0" w:noVBand="1"/>
      </w:tblPr>
      <w:tblGrid>
        <w:gridCol w:w="9062"/>
      </w:tblGrid>
      <w:tr w:rsidR="00355B3E" w:rsidRPr="00785662" w14:paraId="55264C71" w14:textId="77777777" w:rsidTr="00981EE1">
        <w:trPr>
          <w:trHeight w:val="454"/>
        </w:trPr>
        <w:tc>
          <w:tcPr>
            <w:tcW w:w="9062" w:type="dxa"/>
            <w:shd w:val="clear" w:color="auto" w:fill="D0CECE" w:themeFill="background2" w:themeFillShade="E6"/>
            <w:vAlign w:val="center"/>
          </w:tcPr>
          <w:p w14:paraId="1BCE51D6" w14:textId="77777777" w:rsidR="00355B3E" w:rsidRPr="00785662" w:rsidRDefault="00355B3E" w:rsidP="00981EE1">
            <w:pPr>
              <w:pStyle w:val="Nagwek1"/>
              <w:spacing w:before="0"/>
              <w:jc w:val="both"/>
              <w:outlineLvl w:val="0"/>
              <w:rPr>
                <w:rFonts w:ascii="Times New Roman" w:hAnsi="Times New Roman" w:cs="Times New Roman"/>
                <w:b/>
                <w:bCs/>
                <w:color w:val="auto"/>
                <w:sz w:val="26"/>
                <w:szCs w:val="26"/>
              </w:rPr>
            </w:pPr>
            <w:bookmarkStart w:id="35" w:name="_Toc72237839"/>
            <w:bookmarkStart w:id="36" w:name="_Toc76396047"/>
            <w:bookmarkStart w:id="37" w:name="_Toc97114578"/>
            <w:r w:rsidRPr="00785662">
              <w:rPr>
                <w:rFonts w:ascii="Times New Roman" w:hAnsi="Times New Roman" w:cs="Times New Roman"/>
                <w:b/>
                <w:bCs/>
                <w:color w:val="auto"/>
                <w:sz w:val="26"/>
                <w:szCs w:val="26"/>
              </w:rPr>
              <w:lastRenderedPageBreak/>
              <w:t>ROZDZIAŁ XII. TERMIN ZWIĄZANIA OFERTĄ</w:t>
            </w:r>
            <w:bookmarkEnd w:id="35"/>
            <w:bookmarkEnd w:id="36"/>
            <w:bookmarkEnd w:id="37"/>
          </w:p>
        </w:tc>
      </w:tr>
    </w:tbl>
    <w:p w14:paraId="43CA9932" w14:textId="620BE4E0" w:rsidR="00DB1B42" w:rsidRDefault="009035E5" w:rsidP="009035E5">
      <w:pPr>
        <w:jc w:val="both"/>
        <w:rPr>
          <w:rFonts w:ascii="Times New Roman" w:hAnsi="Times New Roman" w:cs="Times New Roman"/>
        </w:rPr>
      </w:pPr>
      <w:r w:rsidRPr="00785662">
        <w:rPr>
          <w:rFonts w:ascii="Times New Roman" w:hAnsi="Times New Roman" w:cs="Times New Roman"/>
        </w:rPr>
        <w:t xml:space="preserve">Termin związania ofertą wynosi </w:t>
      </w:r>
      <w:r w:rsidRPr="00785662">
        <w:rPr>
          <w:rFonts w:ascii="Times New Roman" w:hAnsi="Times New Roman" w:cs="Times New Roman"/>
          <w:b/>
          <w:bCs/>
        </w:rPr>
        <w:t>30 dni</w:t>
      </w:r>
      <w:r w:rsidRPr="00785662">
        <w:rPr>
          <w:rFonts w:ascii="Times New Roman" w:hAnsi="Times New Roman" w:cs="Times New Roman"/>
        </w:rPr>
        <w:t xml:space="preserve"> od dnia upływu terminu składania ofert. Pierwszym dniem terminu związania ofertą jest dzień, w którym upływa termin składania ofert. Termin związania ofertą upływa z </w:t>
      </w:r>
      <w:r w:rsidRPr="006414B0">
        <w:rPr>
          <w:rFonts w:ascii="Times New Roman" w:hAnsi="Times New Roman" w:cs="Times New Roman"/>
        </w:rPr>
        <w:t xml:space="preserve">dniem </w:t>
      </w:r>
      <w:r w:rsidR="006414B0" w:rsidRPr="006414B0">
        <w:rPr>
          <w:rFonts w:ascii="Times New Roman" w:hAnsi="Times New Roman" w:cs="Times New Roman"/>
        </w:rPr>
        <w:t>16.04</w:t>
      </w:r>
      <w:r w:rsidRPr="006414B0">
        <w:rPr>
          <w:rFonts w:ascii="Times New Roman" w:hAnsi="Times New Roman" w:cs="Times New Roman"/>
        </w:rPr>
        <w:t>.202</w:t>
      </w:r>
      <w:r w:rsidR="00C32839" w:rsidRPr="006414B0">
        <w:rPr>
          <w:rFonts w:ascii="Times New Roman" w:hAnsi="Times New Roman" w:cs="Times New Roman"/>
        </w:rPr>
        <w:t>2</w:t>
      </w:r>
      <w:r w:rsidRPr="006414B0">
        <w:rPr>
          <w:rFonts w:ascii="Times New Roman" w:hAnsi="Times New Roman" w:cs="Times New Roman"/>
        </w:rPr>
        <w:t xml:space="preserve"> r.</w:t>
      </w:r>
      <w:r w:rsidRPr="00160F6A">
        <w:rPr>
          <w:rFonts w:ascii="Times New Roman" w:hAnsi="Times New Roman" w:cs="Times New Roman"/>
        </w:rPr>
        <w:t xml:space="preserve"> (zgodnie z art. 307 ust. 1 Pzp).</w:t>
      </w:r>
    </w:p>
    <w:tbl>
      <w:tblPr>
        <w:tblStyle w:val="Tabela-Siatka"/>
        <w:tblW w:w="0" w:type="auto"/>
        <w:tblLook w:val="04A0" w:firstRow="1" w:lastRow="0" w:firstColumn="1" w:lastColumn="0" w:noHBand="0" w:noVBand="1"/>
      </w:tblPr>
      <w:tblGrid>
        <w:gridCol w:w="9062"/>
      </w:tblGrid>
      <w:tr w:rsidR="00DB1B42" w:rsidRPr="00785662" w14:paraId="5B63F6EB" w14:textId="77777777" w:rsidTr="00981EE1">
        <w:trPr>
          <w:trHeight w:val="454"/>
        </w:trPr>
        <w:tc>
          <w:tcPr>
            <w:tcW w:w="9062" w:type="dxa"/>
            <w:shd w:val="clear" w:color="auto" w:fill="D0CECE" w:themeFill="background2" w:themeFillShade="E6"/>
            <w:vAlign w:val="center"/>
          </w:tcPr>
          <w:p w14:paraId="3F848EB8" w14:textId="77777777" w:rsidR="00DB1B42" w:rsidRPr="00785662" w:rsidRDefault="00DB1B42" w:rsidP="00981EE1">
            <w:pPr>
              <w:pStyle w:val="Nagwek1"/>
              <w:spacing w:before="0"/>
              <w:jc w:val="both"/>
              <w:outlineLvl w:val="0"/>
              <w:rPr>
                <w:rFonts w:ascii="Times New Roman" w:hAnsi="Times New Roman" w:cs="Times New Roman"/>
                <w:b/>
                <w:bCs/>
                <w:color w:val="auto"/>
                <w:sz w:val="26"/>
                <w:szCs w:val="26"/>
              </w:rPr>
            </w:pPr>
            <w:bookmarkStart w:id="38" w:name="_Toc72237840"/>
            <w:bookmarkStart w:id="39" w:name="_Toc76396048"/>
            <w:bookmarkStart w:id="40" w:name="_Toc97114579"/>
            <w:r w:rsidRPr="00785662">
              <w:rPr>
                <w:rFonts w:ascii="Times New Roman" w:hAnsi="Times New Roman" w:cs="Times New Roman"/>
                <w:b/>
                <w:bCs/>
                <w:color w:val="auto"/>
                <w:sz w:val="26"/>
                <w:szCs w:val="26"/>
              </w:rPr>
              <w:t>ROZDZIAŁ XIII. OPIS SPOSOBU PRZYGOTOWANIA OFERT ORAZ DOKUMENTÓW WYMAGANYCH PRZEZ ZAMAWIAJĄCEGO W SWZ</w:t>
            </w:r>
            <w:bookmarkEnd w:id="38"/>
            <w:bookmarkEnd w:id="39"/>
            <w:bookmarkEnd w:id="40"/>
          </w:p>
        </w:tc>
      </w:tr>
    </w:tbl>
    <w:p w14:paraId="084A0A23" w14:textId="77777777" w:rsidR="001A110A" w:rsidRPr="00785662" w:rsidRDefault="001A110A" w:rsidP="005C492F">
      <w:pPr>
        <w:pStyle w:val="Akapitzlist"/>
        <w:numPr>
          <w:ilvl w:val="0"/>
          <w:numId w:val="44"/>
        </w:numPr>
        <w:jc w:val="both"/>
        <w:rPr>
          <w:rFonts w:ascii="Times New Roman" w:hAnsi="Times New Roman" w:cs="Times New Roman"/>
        </w:rPr>
      </w:pPr>
      <w:r w:rsidRPr="00785662">
        <w:rPr>
          <w:rFonts w:ascii="Times New Roman" w:hAnsi="Times New Roman" w:cs="Times New Roman"/>
        </w:rPr>
        <w:t>Zgodnie z art. 63 ust. 2 Pzp w postępowaniu o udzielenie zamówienia ofertę składa się, pod rygorem nieważności, w formie elektronicznej lub w postaci elektronicznej opatrzonej podpisem zaufanym lub podpisem osobistym.</w:t>
      </w:r>
    </w:p>
    <w:p w14:paraId="1B739804" w14:textId="77777777" w:rsidR="001A110A" w:rsidRPr="00785662" w:rsidRDefault="001A110A" w:rsidP="005C492F">
      <w:pPr>
        <w:pStyle w:val="Akapitzlist"/>
        <w:numPr>
          <w:ilvl w:val="0"/>
          <w:numId w:val="44"/>
        </w:numPr>
        <w:jc w:val="both"/>
        <w:rPr>
          <w:rFonts w:ascii="Times New Roman" w:hAnsi="Times New Roman" w:cs="Times New Roman"/>
        </w:rPr>
      </w:pPr>
      <w:r w:rsidRPr="00785662">
        <w:rPr>
          <w:rFonts w:ascii="Times New Roman" w:hAnsi="Times New Roman" w:cs="Times New Roman"/>
        </w:rPr>
        <w:t>Wykonawca może złożyć tylko jedną ofertę na każdą część zamówienia. Złożenie większej liczby ofert lub oferty zawierającej propozycje wariantowe podlegać będzie odrzuceniu.</w:t>
      </w:r>
    </w:p>
    <w:p w14:paraId="66CCA43C" w14:textId="2050C1ED" w:rsidR="00FE5193" w:rsidRDefault="00FE5193" w:rsidP="005C492F">
      <w:pPr>
        <w:pStyle w:val="Akapitzlist"/>
        <w:numPr>
          <w:ilvl w:val="0"/>
          <w:numId w:val="44"/>
        </w:numPr>
        <w:jc w:val="both"/>
        <w:rPr>
          <w:rFonts w:ascii="Times New Roman" w:hAnsi="Times New Roman" w:cs="Times New Roman"/>
        </w:rPr>
      </w:pPr>
      <w:r w:rsidRPr="00785662">
        <w:rPr>
          <w:rFonts w:ascii="Times New Roman" w:hAnsi="Times New Roman" w:cs="Times New Roman"/>
        </w:rPr>
        <w:t>Do oferty Wykonawca dołącza:</w:t>
      </w:r>
    </w:p>
    <w:p w14:paraId="7AC08D1C" w14:textId="56DE2CFD" w:rsidR="00CE0A0B" w:rsidRPr="00CE0A0B" w:rsidRDefault="00CE0A0B" w:rsidP="005C492F">
      <w:pPr>
        <w:pStyle w:val="Akapitzlist"/>
        <w:numPr>
          <w:ilvl w:val="0"/>
          <w:numId w:val="45"/>
        </w:numPr>
        <w:jc w:val="both"/>
        <w:rPr>
          <w:rFonts w:ascii="Times New Roman" w:hAnsi="Times New Roman" w:cs="Times New Roman"/>
        </w:rPr>
      </w:pPr>
      <w:r w:rsidRPr="00CE0A0B">
        <w:rPr>
          <w:rFonts w:ascii="Times New Roman" w:hAnsi="Times New Roman" w:cs="Times New Roman"/>
        </w:rPr>
        <w:t xml:space="preserve">Formularz ofertowy – stanowiący załącznik nr </w:t>
      </w:r>
      <w:r w:rsidR="00301917">
        <w:rPr>
          <w:rFonts w:ascii="Times New Roman" w:hAnsi="Times New Roman" w:cs="Times New Roman"/>
        </w:rPr>
        <w:t xml:space="preserve">2 </w:t>
      </w:r>
      <w:r w:rsidRPr="00CE0A0B">
        <w:rPr>
          <w:rFonts w:ascii="Times New Roman" w:hAnsi="Times New Roman" w:cs="Times New Roman"/>
        </w:rPr>
        <w:t>do SWZ</w:t>
      </w:r>
    </w:p>
    <w:p w14:paraId="47F25652" w14:textId="38F6BCB2" w:rsidR="00CE0A0B" w:rsidRPr="00CE0A0B" w:rsidRDefault="00CE0A0B" w:rsidP="005C492F">
      <w:pPr>
        <w:pStyle w:val="Akapitzlist"/>
        <w:numPr>
          <w:ilvl w:val="0"/>
          <w:numId w:val="45"/>
        </w:numPr>
        <w:jc w:val="both"/>
        <w:rPr>
          <w:rFonts w:ascii="Times New Roman" w:hAnsi="Times New Roman" w:cs="Times New Roman"/>
        </w:rPr>
      </w:pPr>
      <w:r w:rsidRPr="00CE0A0B">
        <w:rPr>
          <w:rFonts w:ascii="Times New Roman" w:hAnsi="Times New Roman" w:cs="Times New Roman"/>
        </w:rPr>
        <w:t>oświadczeni</w:t>
      </w:r>
      <w:r w:rsidR="00D67F37">
        <w:rPr>
          <w:rFonts w:ascii="Times New Roman" w:hAnsi="Times New Roman" w:cs="Times New Roman"/>
        </w:rPr>
        <w:t>e</w:t>
      </w:r>
      <w:r w:rsidRPr="00CE0A0B">
        <w:rPr>
          <w:rFonts w:ascii="Times New Roman" w:hAnsi="Times New Roman" w:cs="Times New Roman"/>
        </w:rPr>
        <w:t>, o których mowa w rozdziale IX SWZ ( załącznik nr</w:t>
      </w:r>
      <w:r w:rsidR="00301917">
        <w:rPr>
          <w:rFonts w:ascii="Times New Roman" w:hAnsi="Times New Roman" w:cs="Times New Roman"/>
        </w:rPr>
        <w:t xml:space="preserve"> 3 </w:t>
      </w:r>
      <w:r w:rsidRPr="00CE0A0B">
        <w:rPr>
          <w:rFonts w:ascii="Times New Roman" w:hAnsi="Times New Roman" w:cs="Times New Roman"/>
        </w:rPr>
        <w:t>do SWZ)</w:t>
      </w:r>
    </w:p>
    <w:p w14:paraId="1E0DE4D2" w14:textId="77777777" w:rsidR="006119A1" w:rsidRPr="006119A1" w:rsidRDefault="006119A1" w:rsidP="005C492F">
      <w:pPr>
        <w:numPr>
          <w:ilvl w:val="0"/>
          <w:numId w:val="45"/>
        </w:numPr>
        <w:spacing w:after="0" w:line="276" w:lineRule="auto"/>
        <w:ind w:right="20"/>
        <w:jc w:val="both"/>
        <w:rPr>
          <w:rFonts w:ascii="Times New Roman" w:eastAsia="Calibri" w:hAnsi="Times New Roman" w:cs="Times New Roman"/>
          <w:b/>
        </w:rPr>
      </w:pPr>
      <w:r w:rsidRPr="006119A1">
        <w:rPr>
          <w:rFonts w:ascii="Times New Roman" w:eastAsia="Calibri" w:hAnsi="Times New Roman" w:cs="Times New Roman"/>
        </w:rPr>
        <w:t xml:space="preserve">dokumenty, z których wynika prawo do podpisania oferty; odpowiednie pełnomocnictwa (jeżeli dotyczy).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t>
      </w:r>
      <w:r w:rsidRPr="006119A1">
        <w:rPr>
          <w:rFonts w:ascii="Times New Roman" w:eastAsia="Calibri" w:hAnsi="Times New Roman" w:cs="Times New Roman"/>
        </w:rPr>
        <w:br/>
        <w:t xml:space="preserve">w formie elektronicznego poświadczenia sporządzonego stosownie do art. 97 § 2 ustawy z dnia 14 lutego 1991 r. - Prawo o notariacie, które to poświadczenie notariusz opatruje </w:t>
      </w:r>
      <w:r w:rsidRPr="006119A1">
        <w:rPr>
          <w:rFonts w:ascii="Times New Roman" w:eastAsia="Calibri" w:hAnsi="Times New Roman" w:cs="Times New Roman"/>
          <w:u w:val="single"/>
        </w:rPr>
        <w:t>kwalifikowanym podpisem elektronicznym</w:t>
      </w:r>
      <w:r w:rsidRPr="006119A1">
        <w:rPr>
          <w:rFonts w:ascii="Times New Roman" w:eastAsia="Calibri" w:hAnsi="Times New Roman" w:cs="Times New Roman"/>
        </w:rPr>
        <w:t xml:space="preserve">, bądź też poprzez opatrzenie skanu pełnomocnictwa sporządzonego uprzednio w formie pisemnej kwalifikowanym podpisem, podpisem zaufanym lub podpisem osobistym mocodawcy. </w:t>
      </w:r>
      <w:r w:rsidRPr="006119A1">
        <w:rPr>
          <w:rFonts w:ascii="Times New Roman" w:eastAsia="Calibri" w:hAnsi="Times New Roman" w:cs="Times New Roman"/>
          <w:b/>
        </w:rPr>
        <w:t>Elektroniczna kopia pełnomocnictwa nie może być uwierzytelniona przez upełnomocnionego;</w:t>
      </w:r>
    </w:p>
    <w:p w14:paraId="160FFB92" w14:textId="77777777" w:rsidR="006119A1" w:rsidRPr="006119A1" w:rsidRDefault="006119A1" w:rsidP="005C492F">
      <w:pPr>
        <w:numPr>
          <w:ilvl w:val="0"/>
          <w:numId w:val="45"/>
        </w:numPr>
        <w:spacing w:after="0" w:line="276" w:lineRule="auto"/>
        <w:ind w:right="20"/>
        <w:jc w:val="both"/>
        <w:rPr>
          <w:rFonts w:ascii="Times New Roman" w:eastAsia="Calibri" w:hAnsi="Times New Roman" w:cs="Times New Roman"/>
          <w:b/>
        </w:rPr>
      </w:pPr>
      <w:r w:rsidRPr="006119A1">
        <w:rPr>
          <w:rFonts w:ascii="Times New Roman" w:eastAsia="Calibri" w:hAnsi="Times New Roman" w:cs="Times New Roman"/>
        </w:rPr>
        <w:t>w przypadku oferty składanej przez Wykonawców wspólnie ubiegających się o udzielenie zamówienia (np. konsorcjum), do oferty powinno zostać załączone pełnomocnictwo dla Osoby Uprawnionej do reprezentowania ich w postępowaniu albo do reprezentowania ich w postępowaniu i zawarcia umowy;</w:t>
      </w:r>
    </w:p>
    <w:p w14:paraId="000CE7E4" w14:textId="249D5DFE" w:rsidR="006119A1" w:rsidRPr="006119A1" w:rsidRDefault="006119A1" w:rsidP="005C492F">
      <w:pPr>
        <w:numPr>
          <w:ilvl w:val="0"/>
          <w:numId w:val="47"/>
        </w:numPr>
        <w:contextualSpacing/>
        <w:jc w:val="both"/>
        <w:rPr>
          <w:rFonts w:ascii="Times New Roman" w:eastAsia="Calibri" w:hAnsi="Times New Roman" w:cs="Times New Roman"/>
          <w:bCs/>
        </w:rPr>
      </w:pPr>
      <w:r w:rsidRPr="006119A1">
        <w:rPr>
          <w:rFonts w:ascii="Times New Roman" w:eastAsia="Calibri" w:hAnsi="Times New Roman" w:cs="Times New Roman"/>
          <w:bCs/>
        </w:rPr>
        <w:t>Ofertę wraz z załącznikami, , składa się pod rygorem nieważności w formie elektronicznej (opatrzonej kwalifikowalnym podpisem elektronicznym) lub postaci elektronicznej opatrzonej podpisem zaufanym lub podpisem osobistym. W procesie składania oferty</w:t>
      </w:r>
      <w:r w:rsidR="00D67F37">
        <w:rPr>
          <w:rFonts w:ascii="Times New Roman" w:eastAsia="Calibri" w:hAnsi="Times New Roman" w:cs="Times New Roman"/>
          <w:bCs/>
        </w:rPr>
        <w:t xml:space="preserve"> </w:t>
      </w:r>
      <w:r w:rsidRPr="006119A1">
        <w:rPr>
          <w:rFonts w:ascii="Times New Roman" w:eastAsia="Calibri" w:hAnsi="Times New Roman" w:cs="Times New Roman"/>
          <w:bCs/>
        </w:rPr>
        <w:t>na platformie, kwalifikowany podpis elektroniczny lub podpis zaufany lub podpis osobisty Wykonawca składa bezpośrednio na dokumencie, który następnie przesyła do systemu.</w:t>
      </w:r>
    </w:p>
    <w:p w14:paraId="5A9FBCEC" w14:textId="77777777" w:rsidR="006119A1" w:rsidRPr="006119A1" w:rsidRDefault="006119A1" w:rsidP="005C492F">
      <w:pPr>
        <w:numPr>
          <w:ilvl w:val="0"/>
          <w:numId w:val="50"/>
        </w:numPr>
        <w:contextualSpacing/>
        <w:jc w:val="both"/>
        <w:rPr>
          <w:rFonts w:ascii="Times New Roman" w:eastAsia="Calibri" w:hAnsi="Times New Roman" w:cs="Times New Roman"/>
        </w:rPr>
      </w:pPr>
      <w:r w:rsidRPr="006119A1">
        <w:rPr>
          <w:rFonts w:ascii="Times New Roman" w:eastAsia="Calibri" w:hAnsi="Times New Roman" w:cs="Times New Roman"/>
        </w:rPr>
        <w:t>Ceny oferty muszą zawierać wszystkie koszty, jakie musi ponieść Wykonawca, aby zrealizować zamówienie z najwyższą starannością.</w:t>
      </w:r>
    </w:p>
    <w:p w14:paraId="3D1F823E" w14:textId="77777777" w:rsidR="006119A1" w:rsidRPr="006119A1" w:rsidRDefault="006119A1" w:rsidP="005C492F">
      <w:pPr>
        <w:numPr>
          <w:ilvl w:val="0"/>
          <w:numId w:val="50"/>
        </w:numPr>
        <w:contextualSpacing/>
        <w:jc w:val="both"/>
        <w:rPr>
          <w:rFonts w:ascii="Times New Roman" w:eastAsia="Calibri" w:hAnsi="Times New Roman" w:cs="Times New Roman"/>
        </w:rPr>
      </w:pPr>
      <w:r w:rsidRPr="006119A1">
        <w:rPr>
          <w:rFonts w:ascii="Times New Roman" w:eastAsia="Calibri" w:hAnsi="Times New Roman" w:cs="Times New Roman"/>
        </w:rPr>
        <w:t>Oferta winna być sporządzona w języku polskim. Dokumenty sporządzone w języku obcym są składane wraz z tłumaczeniem na język polski, poświadczonym przez Wykonawcę.</w:t>
      </w:r>
    </w:p>
    <w:p w14:paraId="7CD46A59" w14:textId="77777777" w:rsidR="006119A1" w:rsidRPr="006119A1" w:rsidRDefault="006119A1" w:rsidP="005C492F">
      <w:pPr>
        <w:numPr>
          <w:ilvl w:val="0"/>
          <w:numId w:val="50"/>
        </w:numPr>
        <w:contextualSpacing/>
        <w:jc w:val="both"/>
        <w:rPr>
          <w:rFonts w:ascii="Times New Roman" w:eastAsia="Calibri" w:hAnsi="Times New Roman" w:cs="Times New Roman"/>
        </w:rPr>
      </w:pPr>
      <w:r w:rsidRPr="006119A1">
        <w:rPr>
          <w:rFonts w:ascii="Times New Roman" w:eastAsia="Calibri" w:hAnsi="Times New Roman" w:cs="Times New Roman"/>
        </w:rPr>
        <w:t>Treść oferty musi odpowiadać treści SWZ.</w:t>
      </w:r>
    </w:p>
    <w:p w14:paraId="7C00D2C3" w14:textId="77777777" w:rsidR="006119A1" w:rsidRPr="006119A1" w:rsidRDefault="006119A1" w:rsidP="005C492F">
      <w:pPr>
        <w:numPr>
          <w:ilvl w:val="0"/>
          <w:numId w:val="50"/>
        </w:numPr>
        <w:contextualSpacing/>
        <w:jc w:val="both"/>
        <w:rPr>
          <w:rFonts w:ascii="Times New Roman" w:eastAsia="Calibri" w:hAnsi="Times New Roman" w:cs="Times New Roman"/>
        </w:rPr>
      </w:pPr>
      <w:r w:rsidRPr="006119A1">
        <w:rPr>
          <w:rFonts w:ascii="Times New Roman" w:eastAsia="Calibri" w:hAnsi="Times New Roman" w:cs="Times New Roman"/>
        </w:rPr>
        <w:t>Formularz oferty oraz inne oświadczenia winny być podpisane przez właściwe osoby do reprezentowania Wykonawcy.</w:t>
      </w:r>
    </w:p>
    <w:p w14:paraId="46A27B8D" w14:textId="77777777" w:rsidR="006119A1" w:rsidRPr="006119A1" w:rsidRDefault="006119A1" w:rsidP="005C492F">
      <w:pPr>
        <w:numPr>
          <w:ilvl w:val="0"/>
          <w:numId w:val="50"/>
        </w:numPr>
        <w:contextualSpacing/>
        <w:jc w:val="both"/>
        <w:rPr>
          <w:rFonts w:ascii="Times New Roman" w:eastAsia="Calibri" w:hAnsi="Times New Roman" w:cs="Times New Roman"/>
        </w:rPr>
      </w:pPr>
      <w:r w:rsidRPr="006119A1">
        <w:rPr>
          <w:rFonts w:ascii="Times New Roman" w:eastAsia="Calibri" w:hAnsi="Times New Roman" w:cs="Times New Roman"/>
        </w:rPr>
        <w:t>Wszelkie koszty związane z przygotowaniem oraz złożeniem oferty ponosi Wykonawca.</w:t>
      </w:r>
    </w:p>
    <w:p w14:paraId="626A9BAC" w14:textId="77777777" w:rsidR="006119A1" w:rsidRPr="006119A1" w:rsidRDefault="006119A1" w:rsidP="005C492F">
      <w:pPr>
        <w:numPr>
          <w:ilvl w:val="0"/>
          <w:numId w:val="50"/>
        </w:numPr>
        <w:contextualSpacing/>
        <w:jc w:val="both"/>
        <w:rPr>
          <w:rFonts w:ascii="Times New Roman" w:eastAsia="Calibri" w:hAnsi="Times New Roman" w:cs="Times New Roman"/>
        </w:rPr>
      </w:pPr>
      <w:r w:rsidRPr="006119A1">
        <w:rPr>
          <w:rFonts w:ascii="Times New Roman" w:eastAsia="Calibri" w:hAnsi="Times New Roman" w:cs="Times New Roman"/>
        </w:rPr>
        <w:t>Zamawiający nie przewiduje zwrotu kosztów udziału w postępowaniu.</w:t>
      </w:r>
    </w:p>
    <w:p w14:paraId="2EE31251" w14:textId="77777777" w:rsidR="006119A1" w:rsidRPr="006119A1" w:rsidRDefault="006119A1" w:rsidP="005C492F">
      <w:pPr>
        <w:numPr>
          <w:ilvl w:val="0"/>
          <w:numId w:val="50"/>
        </w:numPr>
        <w:contextualSpacing/>
        <w:jc w:val="both"/>
        <w:rPr>
          <w:rFonts w:ascii="Times New Roman" w:eastAsia="Calibri" w:hAnsi="Times New Roman" w:cs="Times New Roman"/>
        </w:rPr>
      </w:pPr>
      <w:r w:rsidRPr="006119A1">
        <w:rPr>
          <w:rFonts w:ascii="Times New Roman" w:eastAsia="Calibri" w:hAnsi="Times New Roman" w:cs="Times New Roman"/>
        </w:rPr>
        <w:t xml:space="preserve">W przypadku, gdy Formularz oferty lub załączone do niego oświadczenia są podpisane przez osobę, której umocowanie do reprezentowania Wykonawcy nie wynika z wpisu do właściwego rejestru lub ewidencji działalności gospodarczej, do oferty należy dołączyć odpowiednie </w:t>
      </w:r>
      <w:r w:rsidRPr="006119A1">
        <w:rPr>
          <w:rFonts w:ascii="Times New Roman" w:eastAsia="Calibri" w:hAnsi="Times New Roman" w:cs="Times New Roman"/>
        </w:rPr>
        <w:lastRenderedPageBreak/>
        <w:t>pełnomocnictwo w formie lub postaci elektronicznej w oryginale lub kopii poświadczonej notarialnie za zgodność z oryginałem.</w:t>
      </w:r>
    </w:p>
    <w:p w14:paraId="5842786E" w14:textId="77777777" w:rsidR="006119A1" w:rsidRPr="006119A1" w:rsidRDefault="006119A1" w:rsidP="005C492F">
      <w:pPr>
        <w:numPr>
          <w:ilvl w:val="0"/>
          <w:numId w:val="50"/>
        </w:numPr>
        <w:contextualSpacing/>
        <w:jc w:val="both"/>
        <w:rPr>
          <w:rFonts w:ascii="Times New Roman" w:eastAsia="Calibri" w:hAnsi="Times New Roman" w:cs="Times New Roman"/>
        </w:rPr>
      </w:pPr>
      <w:r w:rsidRPr="006119A1">
        <w:rPr>
          <w:rFonts w:ascii="Times New Roman" w:eastAsia="Calibri" w:hAnsi="Times New Roman" w:cs="Times New Roman"/>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 upoważnione. Poświadczenie za zgodność z oryginałem następuje w formie elektronicznej podpisane kwalifikowanym podpisem elektronicznym lub podpisem zaufanym lub podpisem osobistym przez osobę/ osoby upoważnioną /upoważnione. </w:t>
      </w:r>
    </w:p>
    <w:p w14:paraId="0912E6FC" w14:textId="77777777" w:rsidR="006119A1" w:rsidRPr="006119A1" w:rsidRDefault="006119A1" w:rsidP="005C492F">
      <w:pPr>
        <w:numPr>
          <w:ilvl w:val="0"/>
          <w:numId w:val="50"/>
        </w:numPr>
        <w:contextualSpacing/>
        <w:jc w:val="both"/>
        <w:rPr>
          <w:rFonts w:ascii="Times New Roman" w:eastAsia="Calibri" w:hAnsi="Times New Roman" w:cs="Times New Roman"/>
        </w:rPr>
      </w:pPr>
      <w:r w:rsidRPr="006119A1">
        <w:rPr>
          <w:rFonts w:ascii="Times New Roman" w:eastAsia="Calibri" w:hAnsi="Times New Roman" w:cs="Times New Roman"/>
        </w:rPr>
        <w:t>Wykonawcy z wymaganą reprezentacją łączną powinni przyjąć, że w każdym przypadku, gdy w SWZ jest mowa o osobie uprawnionej do reprezentowania Wykonawcy, chodzi o osoby uprawnione do reprezentowania Wykonawcy.</w:t>
      </w:r>
    </w:p>
    <w:p w14:paraId="35340EEA" w14:textId="77777777" w:rsidR="006119A1" w:rsidRPr="006119A1" w:rsidRDefault="006119A1" w:rsidP="005C492F">
      <w:pPr>
        <w:numPr>
          <w:ilvl w:val="0"/>
          <w:numId w:val="50"/>
        </w:numPr>
        <w:contextualSpacing/>
        <w:jc w:val="both"/>
        <w:rPr>
          <w:rFonts w:ascii="Times New Roman" w:eastAsia="Calibri" w:hAnsi="Times New Roman" w:cs="Times New Roman"/>
        </w:rPr>
      </w:pPr>
      <w:r w:rsidRPr="006119A1">
        <w:rPr>
          <w:rFonts w:ascii="Times New Roman" w:eastAsia="Calibri" w:hAnsi="Times New Roman" w:cs="Times New Roman"/>
        </w:rPr>
        <w:t>Oferta powinna być:</w:t>
      </w:r>
    </w:p>
    <w:p w14:paraId="292CF7C8" w14:textId="77777777" w:rsidR="006119A1" w:rsidRPr="006119A1" w:rsidRDefault="006119A1" w:rsidP="005C492F">
      <w:pPr>
        <w:numPr>
          <w:ilvl w:val="0"/>
          <w:numId w:val="49"/>
        </w:numPr>
        <w:contextualSpacing/>
        <w:jc w:val="both"/>
        <w:rPr>
          <w:rFonts w:ascii="Times New Roman" w:eastAsia="Calibri" w:hAnsi="Times New Roman" w:cs="Times New Roman"/>
        </w:rPr>
      </w:pPr>
      <w:r w:rsidRPr="006119A1">
        <w:rPr>
          <w:rFonts w:ascii="Times New Roman" w:eastAsia="Calibri" w:hAnsi="Times New Roman" w:cs="Times New Roman"/>
        </w:rPr>
        <w:t>sporządzona na podstawie załączników niniejszej SWZ w języku polskim,</w:t>
      </w:r>
    </w:p>
    <w:p w14:paraId="3D2A8627" w14:textId="77777777" w:rsidR="006119A1" w:rsidRPr="006119A1" w:rsidRDefault="006119A1" w:rsidP="005C492F">
      <w:pPr>
        <w:numPr>
          <w:ilvl w:val="0"/>
          <w:numId w:val="49"/>
        </w:numPr>
        <w:contextualSpacing/>
        <w:jc w:val="both"/>
        <w:rPr>
          <w:rFonts w:ascii="Times New Roman" w:eastAsia="Calibri" w:hAnsi="Times New Roman" w:cs="Times New Roman"/>
          <w:b/>
          <w:bCs/>
          <w:u w:val="single"/>
        </w:rPr>
      </w:pPr>
      <w:r w:rsidRPr="006119A1">
        <w:rPr>
          <w:rFonts w:ascii="Times New Roman" w:eastAsia="Calibri" w:hAnsi="Times New Roman" w:cs="Times New Roman"/>
        </w:rPr>
        <w:t xml:space="preserve">złożona przy użyciu środków komunikacji elektronicznej tzn. </w:t>
      </w:r>
      <w:r w:rsidRPr="006119A1">
        <w:rPr>
          <w:rFonts w:ascii="Times New Roman" w:eastAsia="Calibri" w:hAnsi="Times New Roman" w:cs="Times New Roman"/>
          <w:b/>
          <w:bCs/>
          <w:u w:val="single"/>
        </w:rPr>
        <w:t>za pośrednictwem platformazakupowa.pl,</w:t>
      </w:r>
    </w:p>
    <w:p w14:paraId="23695F7C" w14:textId="77777777" w:rsidR="006119A1" w:rsidRPr="006119A1" w:rsidRDefault="006119A1" w:rsidP="005C492F">
      <w:pPr>
        <w:numPr>
          <w:ilvl w:val="0"/>
          <w:numId w:val="49"/>
        </w:numPr>
        <w:contextualSpacing/>
        <w:jc w:val="both"/>
        <w:rPr>
          <w:rFonts w:ascii="Times New Roman" w:eastAsia="Calibri" w:hAnsi="Times New Roman" w:cs="Times New Roman"/>
        </w:rPr>
      </w:pPr>
      <w:r w:rsidRPr="006119A1">
        <w:rPr>
          <w:rFonts w:ascii="Times New Roman" w:eastAsia="Calibri" w:hAnsi="Times New Roman" w:cs="Times New Roman"/>
        </w:rPr>
        <w:t>podpisana kwalifikowanym podpisem elektronicznym lub podpisem zaufanym lub podpisem osobistym przez osobę/osoby upoważnioną/upoważnione.</w:t>
      </w:r>
    </w:p>
    <w:p w14:paraId="1C80DF4E" w14:textId="77777777" w:rsidR="006119A1" w:rsidRPr="006119A1" w:rsidRDefault="006119A1" w:rsidP="005C492F">
      <w:pPr>
        <w:numPr>
          <w:ilvl w:val="0"/>
          <w:numId w:val="50"/>
        </w:numPr>
        <w:contextualSpacing/>
        <w:jc w:val="both"/>
        <w:rPr>
          <w:rFonts w:ascii="Times New Roman" w:eastAsia="Calibri" w:hAnsi="Times New Roman" w:cs="Times New Roman"/>
        </w:rPr>
      </w:pPr>
      <w:r w:rsidRPr="006119A1">
        <w:rPr>
          <w:rFonts w:ascii="Times New Roman" w:eastAsia="Calibri" w:hAnsi="Times New Roman" w:cs="Times New Roma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7038336" w14:textId="77777777" w:rsidR="006119A1" w:rsidRPr="006119A1" w:rsidRDefault="006119A1" w:rsidP="005C492F">
      <w:pPr>
        <w:numPr>
          <w:ilvl w:val="0"/>
          <w:numId w:val="50"/>
        </w:numPr>
        <w:contextualSpacing/>
        <w:jc w:val="both"/>
        <w:rPr>
          <w:rFonts w:ascii="Times New Roman" w:eastAsia="Calibri" w:hAnsi="Times New Roman" w:cs="Times New Roman"/>
        </w:rPr>
      </w:pPr>
      <w:r w:rsidRPr="006119A1">
        <w:rPr>
          <w:rFonts w:ascii="Times New Roman" w:eastAsia="Calibri" w:hAnsi="Times New Roman" w:cs="Times New Roman"/>
        </w:rPr>
        <w:t>W przypadku wykorzystania formatu podpisu XAdES zewnętrzny. Zamawiający wymaga dołączenia odpowiedniej ilości plików tj. podpisywanych plików z danymi oraz plików XAdES.</w:t>
      </w:r>
    </w:p>
    <w:p w14:paraId="7CCD7A37" w14:textId="77777777" w:rsidR="006119A1" w:rsidRPr="006119A1" w:rsidRDefault="006119A1" w:rsidP="005C492F">
      <w:pPr>
        <w:numPr>
          <w:ilvl w:val="0"/>
          <w:numId w:val="50"/>
        </w:numPr>
        <w:contextualSpacing/>
        <w:jc w:val="both"/>
        <w:rPr>
          <w:rFonts w:ascii="Times New Roman" w:eastAsia="Calibri" w:hAnsi="Times New Roman" w:cs="Times New Roman"/>
        </w:rPr>
      </w:pPr>
      <w:r w:rsidRPr="006119A1">
        <w:rPr>
          <w:rFonts w:ascii="Times New Roman" w:eastAsia="Calibri" w:hAnsi="Times New Roman" w:cs="Times New Roman"/>
        </w:rPr>
        <w:t>Zgodnie z definicją dokumentu elektronicznego z art.3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1D69ABF" w14:textId="77777777" w:rsidR="006119A1" w:rsidRPr="006119A1" w:rsidRDefault="006119A1" w:rsidP="006119A1">
      <w:pPr>
        <w:ind w:left="360"/>
        <w:jc w:val="both"/>
        <w:rPr>
          <w:rFonts w:ascii="Times New Roman" w:eastAsia="Calibri" w:hAnsi="Times New Roman" w:cs="Times New Roman"/>
        </w:rPr>
      </w:pPr>
      <w:r w:rsidRPr="006119A1">
        <w:rPr>
          <w:rFonts w:ascii="Times New Roman" w:eastAsia="Calibri" w:hAnsi="Times New Roman" w:cs="Times New Roman"/>
          <w:b/>
          <w:bCs/>
          <w:u w:val="single"/>
        </w:rPr>
        <w:t>UWAGA:</w:t>
      </w:r>
      <w:r w:rsidRPr="006119A1">
        <w:rPr>
          <w:rFonts w:ascii="Times New Roman" w:eastAsia="Calibri" w:hAnsi="Times New Roman" w:cs="Times New Roman"/>
        </w:rPr>
        <w:t xml:space="preserve"> pliki przesyłane Zamawiającemu powinny odpowiadać formatom określonym w rozporządzeniu Rady Ministrów z dnia 12 kwietnia 2012 r. w sprawie krajowych ram interoperacyjności, minimalnych wymagań dla rejestrów publicznych i wymiany informacji w postaci elektronicznej oraz minimalnych wymagań dla systemów teleinformatycznych (Dz. U. z 2017 r., poz. 2247 z późn. zm.); Zamawiający </w:t>
      </w:r>
      <w:r w:rsidRPr="006119A1">
        <w:rPr>
          <w:rFonts w:ascii="Times New Roman" w:eastAsia="Calibri" w:hAnsi="Times New Roman" w:cs="Times New Roman"/>
          <w:b/>
          <w:bCs/>
          <w:u w:val="single"/>
        </w:rPr>
        <w:t xml:space="preserve">zaleca </w:t>
      </w:r>
      <w:r w:rsidRPr="006119A1">
        <w:rPr>
          <w:rFonts w:ascii="Times New Roman" w:eastAsia="Calibri" w:hAnsi="Times New Roman" w:cs="Times New Roman"/>
        </w:rPr>
        <w:t>używanie formatów plików .PDF, .DOC, .DOCX, .RTF, .ODT, .JPG (.JPEG); do kompresji plików Zamawiający</w:t>
      </w:r>
      <w:r w:rsidRPr="006119A1">
        <w:rPr>
          <w:rFonts w:ascii="Times New Roman" w:eastAsia="Calibri" w:hAnsi="Times New Roman" w:cs="Times New Roman"/>
          <w:b/>
          <w:bCs/>
          <w:u w:val="single"/>
        </w:rPr>
        <w:t xml:space="preserve"> zaleca</w:t>
      </w:r>
      <w:r w:rsidRPr="006119A1">
        <w:rPr>
          <w:rFonts w:ascii="Times New Roman" w:eastAsia="Calibri" w:hAnsi="Times New Roman" w:cs="Times New Roman"/>
        </w:rPr>
        <w:t xml:space="preserve"> używania formatów .ZIP lub .7Z.</w:t>
      </w:r>
    </w:p>
    <w:p w14:paraId="50FB7A83" w14:textId="77777777" w:rsidR="006119A1" w:rsidRPr="006119A1" w:rsidRDefault="006119A1" w:rsidP="005C492F">
      <w:pPr>
        <w:numPr>
          <w:ilvl w:val="0"/>
          <w:numId w:val="50"/>
        </w:numPr>
        <w:contextualSpacing/>
        <w:jc w:val="both"/>
        <w:rPr>
          <w:rFonts w:ascii="Times New Roman" w:eastAsia="Calibri" w:hAnsi="Times New Roman" w:cs="Times New Roman"/>
        </w:rPr>
      </w:pPr>
      <w:r w:rsidRPr="006119A1">
        <w:rPr>
          <w:rFonts w:ascii="Times New Roman" w:eastAsia="Calibri" w:hAnsi="Times New Roman" w:cs="Times New Roman"/>
          <w:b/>
          <w:bCs/>
          <w:u w:val="single"/>
        </w:rPr>
        <w:t>Wśród rozszerzeń powszechnych a niewystępujących w Rozporządzeniu KRI występują: .rar .gif .bmp .numbers .pages. Dokumenty złożone w takich plikach zostaną uznane za złożone nieskutecznie</w:t>
      </w:r>
      <w:r w:rsidRPr="006119A1">
        <w:rPr>
          <w:rFonts w:ascii="Times New Roman" w:eastAsia="Calibri" w:hAnsi="Times New Roman" w:cs="Times New Roman"/>
        </w:rPr>
        <w:t>.</w:t>
      </w:r>
    </w:p>
    <w:p w14:paraId="5A97C76F" w14:textId="77777777" w:rsidR="006119A1" w:rsidRPr="006119A1" w:rsidRDefault="006119A1" w:rsidP="005C492F">
      <w:pPr>
        <w:numPr>
          <w:ilvl w:val="0"/>
          <w:numId w:val="50"/>
        </w:numPr>
        <w:contextualSpacing/>
        <w:jc w:val="both"/>
        <w:rPr>
          <w:rFonts w:ascii="Times New Roman" w:eastAsia="Calibri" w:hAnsi="Times New Roman" w:cs="Times New Roman"/>
        </w:rPr>
      </w:pPr>
      <w:r w:rsidRPr="006119A1">
        <w:rPr>
          <w:rFonts w:ascii="Times New Roman" w:eastAsia="Calibri" w:hAnsi="Times New Roman" w:cs="Times New Roman"/>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0BCAD0FB" w14:textId="77777777" w:rsidR="006119A1" w:rsidRPr="006119A1" w:rsidRDefault="006119A1" w:rsidP="005C492F">
      <w:pPr>
        <w:numPr>
          <w:ilvl w:val="0"/>
          <w:numId w:val="50"/>
        </w:numPr>
        <w:contextualSpacing/>
        <w:jc w:val="both"/>
        <w:rPr>
          <w:rFonts w:ascii="Times New Roman" w:eastAsia="Calibri" w:hAnsi="Times New Roman" w:cs="Times New Roman"/>
          <w:u w:val="single"/>
        </w:rPr>
      </w:pPr>
      <w:r w:rsidRPr="006119A1">
        <w:rPr>
          <w:rFonts w:ascii="Times New Roman" w:eastAsia="Calibri" w:hAnsi="Times New Roman" w:cs="Times New Roman"/>
          <w:u w:val="single"/>
        </w:rPr>
        <w:t>W przypadku stosowania przez wykonawcę kwalifikowanego podpisu elektronicznego:</w:t>
      </w:r>
    </w:p>
    <w:p w14:paraId="7EBFF6FC" w14:textId="77777777" w:rsidR="006119A1" w:rsidRPr="006119A1" w:rsidRDefault="006119A1" w:rsidP="005C492F">
      <w:pPr>
        <w:numPr>
          <w:ilvl w:val="0"/>
          <w:numId w:val="46"/>
        </w:numPr>
        <w:contextualSpacing/>
        <w:jc w:val="both"/>
        <w:rPr>
          <w:rFonts w:ascii="Times New Roman" w:eastAsia="Calibri" w:hAnsi="Times New Roman" w:cs="Times New Roman"/>
        </w:rPr>
      </w:pPr>
      <w:r w:rsidRPr="006119A1">
        <w:rPr>
          <w:rFonts w:ascii="Times New Roman" w:eastAsia="Calibri" w:hAnsi="Times New Roman" w:cs="Times New Roman"/>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PAdES. </w:t>
      </w:r>
    </w:p>
    <w:p w14:paraId="25731E87" w14:textId="77777777" w:rsidR="006119A1" w:rsidRPr="006119A1" w:rsidRDefault="006119A1" w:rsidP="005C492F">
      <w:pPr>
        <w:numPr>
          <w:ilvl w:val="0"/>
          <w:numId w:val="46"/>
        </w:numPr>
        <w:contextualSpacing/>
        <w:jc w:val="both"/>
        <w:rPr>
          <w:rFonts w:ascii="Times New Roman" w:eastAsia="Calibri" w:hAnsi="Times New Roman" w:cs="Times New Roman"/>
        </w:rPr>
      </w:pPr>
      <w:r w:rsidRPr="006119A1">
        <w:rPr>
          <w:rFonts w:ascii="Times New Roman" w:eastAsia="Calibri" w:hAnsi="Times New Roman" w:cs="Times New Roman"/>
        </w:rPr>
        <w:lastRenderedPageBreak/>
        <w:t>Pliki w innych formatach niż PDF zaleca się opatrzyć podpisem w formacie XAdES o typie zewnętrznym. Wykonawca powinien pamiętać, aby plik z podpisem przekazywać łącznie z dokumentem podpisywanym.</w:t>
      </w:r>
    </w:p>
    <w:p w14:paraId="4C66F9FB" w14:textId="77777777" w:rsidR="006119A1" w:rsidRPr="006119A1" w:rsidRDefault="006119A1" w:rsidP="005C492F">
      <w:pPr>
        <w:numPr>
          <w:ilvl w:val="0"/>
          <w:numId w:val="46"/>
        </w:numPr>
        <w:contextualSpacing/>
        <w:jc w:val="both"/>
        <w:rPr>
          <w:rFonts w:ascii="Times New Roman" w:eastAsia="Calibri" w:hAnsi="Times New Roman" w:cs="Times New Roman"/>
        </w:rPr>
      </w:pPr>
      <w:r w:rsidRPr="006119A1">
        <w:rPr>
          <w:rFonts w:ascii="Times New Roman" w:eastAsia="Calibri" w:hAnsi="Times New Roman" w:cs="Times New Roman"/>
        </w:rPr>
        <w:t>Zamawiający rekomenduje wykorzystanie podpisu z kwalifikowanym znacznikiem czasu.</w:t>
      </w:r>
    </w:p>
    <w:p w14:paraId="25910354" w14:textId="77777777" w:rsidR="006119A1" w:rsidRPr="006119A1" w:rsidRDefault="006119A1" w:rsidP="005C492F">
      <w:pPr>
        <w:numPr>
          <w:ilvl w:val="0"/>
          <w:numId w:val="50"/>
        </w:numPr>
        <w:contextualSpacing/>
        <w:jc w:val="both"/>
        <w:rPr>
          <w:rFonts w:ascii="Times New Roman" w:eastAsia="Calibri" w:hAnsi="Times New Roman" w:cs="Times New Roman"/>
        </w:rPr>
      </w:pPr>
      <w:r w:rsidRPr="006119A1">
        <w:rPr>
          <w:rFonts w:ascii="Times New Roman" w:eastAsia="Calibri" w:hAnsi="Times New Roman" w:cs="Times New Roman"/>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7396BA2" w14:textId="77777777" w:rsidR="006119A1" w:rsidRPr="006119A1" w:rsidRDefault="006119A1" w:rsidP="005C492F">
      <w:pPr>
        <w:numPr>
          <w:ilvl w:val="0"/>
          <w:numId w:val="50"/>
        </w:numPr>
        <w:contextualSpacing/>
        <w:jc w:val="both"/>
        <w:rPr>
          <w:rFonts w:ascii="Times New Roman" w:eastAsia="Calibri" w:hAnsi="Times New Roman" w:cs="Times New Roman"/>
        </w:rPr>
      </w:pPr>
      <w:r w:rsidRPr="006119A1">
        <w:rPr>
          <w:rFonts w:ascii="Times New Roman" w:eastAsia="Calibri" w:hAnsi="Times New Roman" w:cs="Times New Roman"/>
        </w:rPr>
        <w:t>Zamawiający zaleca, aby Wykonawca z odpowiednim wyprzedzeniem przetestował możliwość prawidłowego wykorzystania wybranej metody podpisania plików oferty.</w:t>
      </w:r>
    </w:p>
    <w:p w14:paraId="00E2EF96" w14:textId="77777777" w:rsidR="006119A1" w:rsidRPr="006119A1" w:rsidRDefault="006119A1" w:rsidP="005C492F">
      <w:pPr>
        <w:numPr>
          <w:ilvl w:val="0"/>
          <w:numId w:val="50"/>
        </w:numPr>
        <w:contextualSpacing/>
        <w:jc w:val="both"/>
        <w:rPr>
          <w:rFonts w:ascii="Times New Roman" w:eastAsia="Calibri" w:hAnsi="Times New Roman" w:cs="Times New Roman"/>
        </w:rPr>
      </w:pPr>
      <w:r w:rsidRPr="006119A1">
        <w:rPr>
          <w:rFonts w:ascii="Times New Roman" w:eastAsia="Calibri"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D0DF6C8" w14:textId="77777777" w:rsidR="006119A1" w:rsidRPr="006119A1" w:rsidRDefault="006119A1" w:rsidP="005C492F">
      <w:pPr>
        <w:numPr>
          <w:ilvl w:val="0"/>
          <w:numId w:val="50"/>
        </w:numPr>
        <w:contextualSpacing/>
        <w:jc w:val="both"/>
        <w:rPr>
          <w:rFonts w:ascii="Times New Roman" w:eastAsia="Calibri" w:hAnsi="Times New Roman" w:cs="Times New Roman"/>
        </w:rPr>
      </w:pPr>
      <w:r w:rsidRPr="006119A1">
        <w:rPr>
          <w:rFonts w:ascii="Times New Roman" w:eastAsia="Calibri" w:hAnsi="Times New Roman" w:cs="Times New Roman"/>
        </w:rPr>
        <w:t xml:space="preserve">Jeśli Wykonawca pakuje dokumenty np. w plik o rozszerzeniu .zip, zaleca się wcześniejsze podpisanie każdego ze skompresowanych plików. </w:t>
      </w:r>
    </w:p>
    <w:p w14:paraId="3BC10D5B" w14:textId="77777777" w:rsidR="006119A1" w:rsidRPr="006119A1" w:rsidRDefault="006119A1" w:rsidP="005C492F">
      <w:pPr>
        <w:numPr>
          <w:ilvl w:val="0"/>
          <w:numId w:val="50"/>
        </w:numPr>
        <w:contextualSpacing/>
        <w:jc w:val="both"/>
        <w:rPr>
          <w:rFonts w:ascii="Times New Roman" w:eastAsia="Calibri" w:hAnsi="Times New Roman" w:cs="Times New Roman"/>
        </w:rPr>
      </w:pPr>
      <w:r w:rsidRPr="006119A1">
        <w:rPr>
          <w:rFonts w:ascii="Times New Roman" w:eastAsia="Calibri" w:hAnsi="Times New Roman" w:cs="Times New Roman"/>
        </w:rPr>
        <w:t>Zamawiający zaleca aby nie wprowadzać jakichkolwiek zmian w plikach po podpisaniu ich podpisem kwalifikowanym. Może to skutkować naruszeniem integralności plików co równoważne będzie z koniecznością odrzucenia oferty.</w:t>
      </w:r>
    </w:p>
    <w:p w14:paraId="782A31F6" w14:textId="77777777" w:rsidR="006119A1" w:rsidRPr="006119A1" w:rsidRDefault="006119A1" w:rsidP="005C492F">
      <w:pPr>
        <w:numPr>
          <w:ilvl w:val="0"/>
          <w:numId w:val="50"/>
        </w:numPr>
        <w:contextualSpacing/>
        <w:jc w:val="both"/>
        <w:rPr>
          <w:rFonts w:ascii="Times New Roman" w:eastAsia="Calibri" w:hAnsi="Times New Roman" w:cs="Times New Roman"/>
        </w:rPr>
      </w:pPr>
      <w:r w:rsidRPr="006119A1">
        <w:rPr>
          <w:rFonts w:ascii="Times New Roman" w:eastAsia="Calibri" w:hAnsi="Times New Roman" w:cs="Times New Roman"/>
        </w:rPr>
        <w:t xml:space="preserve">Wykonawca, za pośrednictwem </w:t>
      </w:r>
      <w:r w:rsidRPr="006119A1">
        <w:rPr>
          <w:rFonts w:ascii="Times New Roman" w:eastAsia="Calibri" w:hAnsi="Times New Roman" w:cs="Times New Roman"/>
          <w:b/>
          <w:bCs/>
        </w:rPr>
        <w:t>platformazakupowa.pl</w:t>
      </w:r>
      <w:r w:rsidRPr="006119A1">
        <w:rPr>
          <w:rFonts w:ascii="Times New Roman" w:eastAsia="Calibri" w:hAnsi="Times New Roman" w:cs="Times New Roman"/>
        </w:rPr>
        <w:t xml:space="preserve"> może przed upływem terminu do składania ofert zmienić lub wycofać ofertę. Sposób dokonywania zmiany lub wycofania oferty zamieszczono w instrukcji zamieszczonej na stronie internetowej pod adresem:</w:t>
      </w:r>
    </w:p>
    <w:p w14:paraId="05CBA10F" w14:textId="77777777" w:rsidR="006119A1" w:rsidRPr="006119A1" w:rsidRDefault="006119A1" w:rsidP="006119A1">
      <w:pPr>
        <w:ind w:left="720"/>
        <w:contextualSpacing/>
        <w:jc w:val="both"/>
        <w:rPr>
          <w:rFonts w:ascii="Times New Roman" w:eastAsia="Calibri" w:hAnsi="Times New Roman" w:cs="Times New Roman"/>
          <w:b/>
          <w:bCs/>
          <w:u w:val="single"/>
        </w:rPr>
      </w:pPr>
      <w:r w:rsidRPr="006119A1">
        <w:rPr>
          <w:rFonts w:ascii="Times New Roman" w:eastAsia="Calibri" w:hAnsi="Times New Roman" w:cs="Times New Roman"/>
          <w:b/>
          <w:bCs/>
          <w:u w:val="single"/>
        </w:rPr>
        <w:t>https://platformazakupowa.pl/strona/45-instrukcje</w:t>
      </w:r>
    </w:p>
    <w:p w14:paraId="6FEE6522" w14:textId="77777777" w:rsidR="006119A1" w:rsidRPr="006119A1" w:rsidRDefault="006119A1" w:rsidP="005C492F">
      <w:pPr>
        <w:numPr>
          <w:ilvl w:val="0"/>
          <w:numId w:val="50"/>
        </w:numPr>
        <w:contextualSpacing/>
        <w:jc w:val="both"/>
        <w:rPr>
          <w:rFonts w:ascii="Times New Roman" w:eastAsia="Calibri" w:hAnsi="Times New Roman" w:cs="Times New Roman"/>
          <w:b/>
          <w:bCs/>
          <w:u w:val="single"/>
        </w:rPr>
      </w:pPr>
      <w:r w:rsidRPr="006119A1">
        <w:rPr>
          <w:rFonts w:ascii="Times New Roman" w:eastAsia="Calibri" w:hAnsi="Times New Roman" w:cs="Times New Roman"/>
          <w:b/>
          <w:bCs/>
          <w:u w:val="single"/>
        </w:rPr>
        <w:t>Wykonawca nie może wycofać oferty, ani wprowadzić jakichkolwiek zmian w treści oferty po upływie terminu składania ofert.</w:t>
      </w:r>
    </w:p>
    <w:tbl>
      <w:tblPr>
        <w:tblStyle w:val="Tabela-Siatka"/>
        <w:tblW w:w="0" w:type="auto"/>
        <w:tblLook w:val="04A0" w:firstRow="1" w:lastRow="0" w:firstColumn="1" w:lastColumn="0" w:noHBand="0" w:noVBand="1"/>
      </w:tblPr>
      <w:tblGrid>
        <w:gridCol w:w="9062"/>
      </w:tblGrid>
      <w:tr w:rsidR="00AC4900" w:rsidRPr="00785662" w14:paraId="5B30A3CA" w14:textId="77777777" w:rsidTr="00DA4091">
        <w:trPr>
          <w:trHeight w:val="454"/>
        </w:trPr>
        <w:tc>
          <w:tcPr>
            <w:tcW w:w="9062" w:type="dxa"/>
            <w:shd w:val="clear" w:color="auto" w:fill="D0CECE" w:themeFill="background2" w:themeFillShade="E6"/>
            <w:vAlign w:val="center"/>
          </w:tcPr>
          <w:p w14:paraId="5C73A292" w14:textId="77777777" w:rsidR="00AC4900" w:rsidRPr="00785662" w:rsidRDefault="00AC4900" w:rsidP="00DA4091">
            <w:pPr>
              <w:pStyle w:val="Nagwek1"/>
              <w:spacing w:before="0"/>
              <w:jc w:val="both"/>
              <w:outlineLvl w:val="0"/>
              <w:rPr>
                <w:rFonts w:ascii="Times New Roman" w:hAnsi="Times New Roman" w:cs="Times New Roman"/>
                <w:b/>
                <w:bCs/>
                <w:color w:val="auto"/>
                <w:sz w:val="26"/>
                <w:szCs w:val="26"/>
              </w:rPr>
            </w:pPr>
            <w:bookmarkStart w:id="41" w:name="_Toc72237841"/>
            <w:bookmarkStart w:id="42" w:name="_Toc76396049"/>
            <w:bookmarkStart w:id="43" w:name="_Toc97114580"/>
            <w:r w:rsidRPr="00785662">
              <w:rPr>
                <w:rFonts w:ascii="Times New Roman" w:hAnsi="Times New Roman" w:cs="Times New Roman"/>
                <w:b/>
                <w:bCs/>
                <w:color w:val="auto"/>
                <w:sz w:val="26"/>
                <w:szCs w:val="26"/>
              </w:rPr>
              <w:t>ROZDZIAŁ XIV. SPOSÓB ORAZ MIEJSCE I TERMIN SKŁADANIA I OTWARCIA OFERT</w:t>
            </w:r>
            <w:bookmarkEnd w:id="41"/>
            <w:bookmarkEnd w:id="42"/>
            <w:bookmarkEnd w:id="43"/>
          </w:p>
        </w:tc>
      </w:tr>
    </w:tbl>
    <w:p w14:paraId="5E94EAD1" w14:textId="684C6970" w:rsidR="00F77298" w:rsidRPr="006414B0" w:rsidRDefault="00F77298" w:rsidP="005C492F">
      <w:pPr>
        <w:pStyle w:val="Akapitzlist"/>
        <w:numPr>
          <w:ilvl w:val="0"/>
          <w:numId w:val="51"/>
        </w:numPr>
        <w:rPr>
          <w:rFonts w:ascii="Times New Roman" w:hAnsi="Times New Roman" w:cs="Times New Roman"/>
          <w:b/>
          <w:bCs/>
        </w:rPr>
      </w:pPr>
      <w:r w:rsidRPr="00785662">
        <w:rPr>
          <w:rFonts w:ascii="Times New Roman" w:hAnsi="Times New Roman" w:cs="Times New Roman"/>
        </w:rPr>
        <w:t xml:space="preserve">Termin </w:t>
      </w:r>
      <w:r w:rsidRPr="00160F6A">
        <w:rPr>
          <w:rFonts w:ascii="Times New Roman" w:hAnsi="Times New Roman" w:cs="Times New Roman"/>
        </w:rPr>
        <w:t xml:space="preserve">składania ofert do dnia: </w:t>
      </w:r>
      <w:r w:rsidR="006414B0" w:rsidRPr="006414B0">
        <w:rPr>
          <w:rFonts w:ascii="Times New Roman" w:hAnsi="Times New Roman" w:cs="Times New Roman"/>
          <w:b/>
          <w:bCs/>
        </w:rPr>
        <w:t>18.03</w:t>
      </w:r>
      <w:r w:rsidRPr="006414B0">
        <w:rPr>
          <w:rFonts w:ascii="Times New Roman" w:hAnsi="Times New Roman" w:cs="Times New Roman"/>
          <w:b/>
          <w:bCs/>
        </w:rPr>
        <w:t>.202</w:t>
      </w:r>
      <w:r w:rsidR="00C32839" w:rsidRPr="006414B0">
        <w:rPr>
          <w:rFonts w:ascii="Times New Roman" w:hAnsi="Times New Roman" w:cs="Times New Roman"/>
          <w:b/>
          <w:bCs/>
        </w:rPr>
        <w:t>2</w:t>
      </w:r>
      <w:r w:rsidRPr="006414B0">
        <w:rPr>
          <w:rFonts w:ascii="Times New Roman" w:hAnsi="Times New Roman" w:cs="Times New Roman"/>
          <w:b/>
          <w:bCs/>
        </w:rPr>
        <w:t xml:space="preserve"> r.  godz. 09:00</w:t>
      </w:r>
    </w:p>
    <w:p w14:paraId="12014E10" w14:textId="77777777" w:rsidR="00F77298" w:rsidRPr="00160F6A" w:rsidRDefault="00F77298" w:rsidP="005C492F">
      <w:pPr>
        <w:pStyle w:val="Akapitzlist"/>
        <w:numPr>
          <w:ilvl w:val="0"/>
          <w:numId w:val="51"/>
        </w:numPr>
        <w:rPr>
          <w:rFonts w:ascii="Times New Roman" w:hAnsi="Times New Roman" w:cs="Times New Roman"/>
        </w:rPr>
      </w:pPr>
      <w:r w:rsidRPr="00160F6A">
        <w:rPr>
          <w:rFonts w:ascii="Times New Roman" w:hAnsi="Times New Roman" w:cs="Times New Roman"/>
        </w:rPr>
        <w:t>Miejsce składania ofert: platforma zakupowa:</w:t>
      </w:r>
    </w:p>
    <w:p w14:paraId="571C7222" w14:textId="77777777" w:rsidR="00F77298" w:rsidRPr="00160F6A" w:rsidRDefault="00750F5A" w:rsidP="00F77298">
      <w:pPr>
        <w:pStyle w:val="Akapitzlist"/>
        <w:jc w:val="both"/>
        <w:rPr>
          <w:rFonts w:ascii="Times New Roman" w:hAnsi="Times New Roman" w:cs="Times New Roman"/>
        </w:rPr>
      </w:pPr>
      <w:hyperlink r:id="rId11" w:history="1">
        <w:r w:rsidR="00F77298" w:rsidRPr="00160F6A">
          <w:rPr>
            <w:rStyle w:val="Hipercze"/>
            <w:rFonts w:ascii="Times New Roman" w:hAnsi="Times New Roman" w:cs="Times New Roman"/>
          </w:rPr>
          <w:t>https://platformazakupowa.pl/pn/miloradz</w:t>
        </w:r>
      </w:hyperlink>
      <w:r w:rsidR="00F77298" w:rsidRPr="00160F6A">
        <w:rPr>
          <w:rFonts w:ascii="Times New Roman" w:hAnsi="Times New Roman" w:cs="Times New Roman"/>
        </w:rPr>
        <w:t xml:space="preserve"> ( w zakładce POSTĘPOWANIA)</w:t>
      </w:r>
    </w:p>
    <w:p w14:paraId="795376A3" w14:textId="77777777" w:rsidR="00F77298" w:rsidRPr="00160F6A" w:rsidRDefault="00F77298" w:rsidP="005C492F">
      <w:pPr>
        <w:pStyle w:val="Akapitzlist"/>
        <w:numPr>
          <w:ilvl w:val="0"/>
          <w:numId w:val="51"/>
        </w:numPr>
        <w:jc w:val="both"/>
        <w:rPr>
          <w:rFonts w:ascii="Times New Roman" w:hAnsi="Times New Roman" w:cs="Times New Roman"/>
        </w:rPr>
      </w:pPr>
      <w:r w:rsidRPr="00160F6A">
        <w:rPr>
          <w:rFonts w:ascii="Times New Roman" w:hAnsi="Times New Roman" w:cs="Times New Roman"/>
        </w:rPr>
        <w:t>Do oferty należy dołączyć wszystkie wymagane w SWZ dokumenty.</w:t>
      </w:r>
    </w:p>
    <w:p w14:paraId="11FB47D3" w14:textId="77777777" w:rsidR="00F77298" w:rsidRPr="00160F6A" w:rsidRDefault="00F77298" w:rsidP="005C492F">
      <w:pPr>
        <w:pStyle w:val="Akapitzlist"/>
        <w:numPr>
          <w:ilvl w:val="0"/>
          <w:numId w:val="51"/>
        </w:numPr>
        <w:jc w:val="both"/>
        <w:rPr>
          <w:rFonts w:ascii="Times New Roman" w:hAnsi="Times New Roman" w:cs="Times New Roman"/>
        </w:rPr>
      </w:pPr>
      <w:r w:rsidRPr="00160F6A">
        <w:rPr>
          <w:rFonts w:ascii="Times New Roman" w:hAnsi="Times New Roman" w:cs="Times New Roman"/>
        </w:rPr>
        <w:t>Wykonawca po upływie terminu do składania ofert nie może wycofać złożonej oferty.</w:t>
      </w:r>
    </w:p>
    <w:p w14:paraId="6FFF1FD3" w14:textId="269A9845" w:rsidR="00F77298" w:rsidRPr="00160F6A" w:rsidRDefault="00F77298" w:rsidP="005C492F">
      <w:pPr>
        <w:pStyle w:val="Akapitzlist"/>
        <w:numPr>
          <w:ilvl w:val="0"/>
          <w:numId w:val="51"/>
        </w:numPr>
        <w:rPr>
          <w:rFonts w:ascii="Times New Roman" w:hAnsi="Times New Roman" w:cs="Times New Roman"/>
        </w:rPr>
      </w:pPr>
      <w:r w:rsidRPr="00160F6A">
        <w:rPr>
          <w:rFonts w:ascii="Times New Roman" w:hAnsi="Times New Roman" w:cs="Times New Roman"/>
        </w:rPr>
        <w:t xml:space="preserve">Termin otwarcia ofert: w dniu </w:t>
      </w:r>
      <w:r w:rsidR="006414B0" w:rsidRPr="006414B0">
        <w:rPr>
          <w:rFonts w:ascii="Times New Roman" w:hAnsi="Times New Roman" w:cs="Times New Roman"/>
          <w:b/>
          <w:bCs/>
        </w:rPr>
        <w:t>18.03</w:t>
      </w:r>
      <w:r w:rsidRPr="006414B0">
        <w:rPr>
          <w:rFonts w:ascii="Times New Roman" w:hAnsi="Times New Roman" w:cs="Times New Roman"/>
          <w:b/>
          <w:bCs/>
        </w:rPr>
        <w:t>.202</w:t>
      </w:r>
      <w:r w:rsidR="00C32839" w:rsidRPr="006414B0">
        <w:rPr>
          <w:rFonts w:ascii="Times New Roman" w:hAnsi="Times New Roman" w:cs="Times New Roman"/>
          <w:b/>
          <w:bCs/>
        </w:rPr>
        <w:t>2</w:t>
      </w:r>
      <w:r w:rsidRPr="006414B0">
        <w:rPr>
          <w:rFonts w:ascii="Times New Roman" w:hAnsi="Times New Roman" w:cs="Times New Roman"/>
          <w:b/>
          <w:bCs/>
        </w:rPr>
        <w:t xml:space="preserve"> r. godz. 09:30.</w:t>
      </w:r>
    </w:p>
    <w:p w14:paraId="2974C802" w14:textId="77777777" w:rsidR="00F77298" w:rsidRPr="00785662" w:rsidRDefault="00F77298" w:rsidP="005C492F">
      <w:pPr>
        <w:pStyle w:val="Akapitzlist"/>
        <w:numPr>
          <w:ilvl w:val="0"/>
          <w:numId w:val="51"/>
        </w:numPr>
        <w:jc w:val="both"/>
        <w:rPr>
          <w:rFonts w:ascii="Times New Roman" w:hAnsi="Times New Roman" w:cs="Times New Roman"/>
        </w:rPr>
      </w:pPr>
      <w:r w:rsidRPr="00785662">
        <w:rPr>
          <w:rFonts w:ascii="Times New Roman" w:hAnsi="Times New Roman" w:cs="Times New Roman"/>
        </w:rPr>
        <w:t>Zgodnie z art. 222 ust. 1 i 2 Pzp, otwarcie ofert nastąpi niezwłocznie po upływie terminu składania ofert, nie później niż następnego dnia po dniu, w którym upłynął termin składania ofert. W przypadku awarii systemu (platformy zakupowej), która powoduje brak możliwości otwarcia ofert w terminie określonym przez zamawiającego, otwarcie ofert nastąpi niezwłocznie po usunięciu awarii. W takim wypadku zamawiający poinformuje o zmianie terminu otwarcia ofert na stronie internetowej prowadzonego postępowania.</w:t>
      </w:r>
    </w:p>
    <w:p w14:paraId="0029AD00" w14:textId="77777777" w:rsidR="00F77298" w:rsidRPr="00785662" w:rsidRDefault="00F77298" w:rsidP="005C492F">
      <w:pPr>
        <w:pStyle w:val="Akapitzlist"/>
        <w:numPr>
          <w:ilvl w:val="0"/>
          <w:numId w:val="51"/>
        </w:numPr>
        <w:jc w:val="both"/>
        <w:rPr>
          <w:rFonts w:ascii="Times New Roman" w:hAnsi="Times New Roman" w:cs="Times New Roman"/>
        </w:rPr>
      </w:pPr>
      <w:r w:rsidRPr="00785662">
        <w:rPr>
          <w:rFonts w:ascii="Times New Roman" w:hAnsi="Times New Roman" w:cs="Times New Roman"/>
        </w:rPr>
        <w:t>Zamawiający, najpóźniej przed otwarciem ofert, udostępni na stronie internetowej prowadzonego postępowania informację o kwocie, jaką zamierza przeznaczyć na sfinansowanie zamówienia, zgodnie z art. 222 ust. 4 Pzp.</w:t>
      </w:r>
    </w:p>
    <w:p w14:paraId="59DE9C49" w14:textId="77777777" w:rsidR="00F77298" w:rsidRPr="00785662" w:rsidRDefault="00F77298" w:rsidP="005C492F">
      <w:pPr>
        <w:pStyle w:val="Akapitzlist"/>
        <w:numPr>
          <w:ilvl w:val="0"/>
          <w:numId w:val="51"/>
        </w:numPr>
        <w:jc w:val="both"/>
        <w:rPr>
          <w:rFonts w:ascii="Times New Roman" w:hAnsi="Times New Roman" w:cs="Times New Roman"/>
        </w:rPr>
      </w:pPr>
      <w:r w:rsidRPr="00785662">
        <w:rPr>
          <w:rFonts w:ascii="Times New Roman" w:hAnsi="Times New Roman" w:cs="Times New Roman"/>
        </w:rPr>
        <w:t>Zamawiający, zgodnie z art. 222 ust. 5 Pzp, niezwłocznie sporządzi i zamieści na stronie internetowej prowadzonego postępowania informację z otwarcia ofert podając: nazwy albo imiona i nazwiska oraz siedziby lub miejsca prowadzonej działalności gospodarczej albo miejsca zamieszkania wykonawców, których oferty zostały otwarte, oraz ceny lub koszty zawarte w ofertach.</w:t>
      </w:r>
    </w:p>
    <w:p w14:paraId="4C1E7AB5" w14:textId="735CBE62" w:rsidR="00F77298" w:rsidRDefault="00F77298" w:rsidP="005C492F">
      <w:pPr>
        <w:pStyle w:val="Akapitzlist"/>
        <w:numPr>
          <w:ilvl w:val="0"/>
          <w:numId w:val="51"/>
        </w:numPr>
        <w:jc w:val="both"/>
        <w:rPr>
          <w:rFonts w:ascii="Times New Roman" w:hAnsi="Times New Roman" w:cs="Times New Roman"/>
        </w:rPr>
      </w:pPr>
      <w:r w:rsidRPr="00785662">
        <w:rPr>
          <w:rFonts w:ascii="Times New Roman" w:hAnsi="Times New Roman" w:cs="Times New Roman"/>
        </w:rPr>
        <w:t xml:space="preserve">Otwarcie ofert jest niejawne. Zgodnie z Ustawą Prawo Zamówień Publicznych Zamawiający nie ma obowiązku przeprowadzania jawnej sesji otwarcia ofert w sposób jawny z udziałem </w:t>
      </w:r>
      <w:r w:rsidRPr="00785662">
        <w:rPr>
          <w:rFonts w:ascii="Times New Roman" w:hAnsi="Times New Roman" w:cs="Times New Roman"/>
        </w:rPr>
        <w:lastRenderedPageBreak/>
        <w:t>wykonawców lub transmitowania sesji otwarcia za pośrednictwem elektronicznych narzędzi do przekazu wideo on-line a ma jedynie takie uprawnienie.</w:t>
      </w:r>
    </w:p>
    <w:tbl>
      <w:tblPr>
        <w:tblStyle w:val="Tabela-Siatka"/>
        <w:tblW w:w="0" w:type="auto"/>
        <w:tblLook w:val="04A0" w:firstRow="1" w:lastRow="0" w:firstColumn="1" w:lastColumn="0" w:noHBand="0" w:noVBand="1"/>
      </w:tblPr>
      <w:tblGrid>
        <w:gridCol w:w="9062"/>
      </w:tblGrid>
      <w:tr w:rsidR="00FC377D" w:rsidRPr="00785662" w14:paraId="35AB5D17" w14:textId="77777777" w:rsidTr="00DA4091">
        <w:trPr>
          <w:trHeight w:val="454"/>
        </w:trPr>
        <w:tc>
          <w:tcPr>
            <w:tcW w:w="9062" w:type="dxa"/>
            <w:shd w:val="clear" w:color="auto" w:fill="D0CECE" w:themeFill="background2" w:themeFillShade="E6"/>
            <w:vAlign w:val="center"/>
          </w:tcPr>
          <w:p w14:paraId="51689F12" w14:textId="77777777" w:rsidR="00FC377D" w:rsidRPr="00785662" w:rsidRDefault="00FC377D" w:rsidP="00DA4091">
            <w:pPr>
              <w:pStyle w:val="Nagwek1"/>
              <w:spacing w:before="0"/>
              <w:jc w:val="both"/>
              <w:outlineLvl w:val="0"/>
              <w:rPr>
                <w:rFonts w:ascii="Times New Roman" w:hAnsi="Times New Roman" w:cs="Times New Roman"/>
                <w:b/>
                <w:bCs/>
                <w:color w:val="auto"/>
                <w:sz w:val="26"/>
                <w:szCs w:val="26"/>
              </w:rPr>
            </w:pPr>
            <w:bookmarkStart w:id="44" w:name="_Toc72237842"/>
            <w:bookmarkStart w:id="45" w:name="_Toc76396050"/>
            <w:bookmarkStart w:id="46" w:name="_Toc97114581"/>
            <w:r w:rsidRPr="00785662">
              <w:rPr>
                <w:rFonts w:ascii="Times New Roman" w:hAnsi="Times New Roman" w:cs="Times New Roman"/>
                <w:b/>
                <w:bCs/>
                <w:color w:val="auto"/>
                <w:sz w:val="26"/>
                <w:szCs w:val="26"/>
              </w:rPr>
              <w:t>ROZDZIAŁ XV. SPOSÓB OBLICZENIA CENY</w:t>
            </w:r>
            <w:bookmarkEnd w:id="44"/>
            <w:bookmarkEnd w:id="45"/>
            <w:bookmarkEnd w:id="46"/>
          </w:p>
        </w:tc>
      </w:tr>
    </w:tbl>
    <w:p w14:paraId="7AE70749" w14:textId="77777777" w:rsidR="00FC377D" w:rsidRPr="00785662" w:rsidRDefault="00FC377D" w:rsidP="005C492F">
      <w:pPr>
        <w:pStyle w:val="Akapitzlist"/>
        <w:numPr>
          <w:ilvl w:val="0"/>
          <w:numId w:val="52"/>
        </w:numPr>
        <w:jc w:val="both"/>
        <w:rPr>
          <w:rFonts w:ascii="Times New Roman" w:hAnsi="Times New Roman" w:cs="Times New Roman"/>
        </w:rPr>
      </w:pPr>
      <w:r w:rsidRPr="00785662">
        <w:rPr>
          <w:rFonts w:ascii="Times New Roman" w:hAnsi="Times New Roman" w:cs="Times New Roman"/>
        </w:rPr>
        <w:t>Wykonawca określa cenę realizacji zamówienia poprzez wskazanie w Formularzu ofertowym sporządzonym wg wzoru stanowiącego załącznik nr 2 do SWZ łącznej ceny ofertowej brutto za realizację przedmiotu zamówienia.</w:t>
      </w:r>
    </w:p>
    <w:p w14:paraId="0C0F6A31" w14:textId="77777777" w:rsidR="00FC377D" w:rsidRPr="00785662" w:rsidRDefault="00FC377D" w:rsidP="005C492F">
      <w:pPr>
        <w:pStyle w:val="Akapitzlist"/>
        <w:numPr>
          <w:ilvl w:val="0"/>
          <w:numId w:val="52"/>
        </w:numPr>
        <w:jc w:val="both"/>
        <w:rPr>
          <w:rFonts w:ascii="Times New Roman" w:hAnsi="Times New Roman" w:cs="Times New Roman"/>
        </w:rPr>
      </w:pPr>
      <w:r w:rsidRPr="00785662">
        <w:rPr>
          <w:rFonts w:ascii="Times New Roman" w:hAnsi="Times New Roman" w:cs="Times New Roman"/>
        </w:rPr>
        <w:t>Cena oferty uwzględnia wszystkie zobowiązania</w:t>
      </w:r>
      <w:r>
        <w:rPr>
          <w:rFonts w:ascii="Times New Roman" w:hAnsi="Times New Roman" w:cs="Times New Roman"/>
        </w:rPr>
        <w:t>.</w:t>
      </w:r>
    </w:p>
    <w:p w14:paraId="46699837" w14:textId="457B02B4" w:rsidR="00FC377D" w:rsidRPr="00785662" w:rsidRDefault="00FC377D" w:rsidP="005C492F">
      <w:pPr>
        <w:pStyle w:val="Akapitzlist"/>
        <w:numPr>
          <w:ilvl w:val="0"/>
          <w:numId w:val="52"/>
        </w:numPr>
        <w:jc w:val="both"/>
        <w:rPr>
          <w:rFonts w:ascii="Times New Roman" w:hAnsi="Times New Roman" w:cs="Times New Roman"/>
        </w:rPr>
      </w:pPr>
      <w:r w:rsidRPr="00785662">
        <w:rPr>
          <w:rFonts w:ascii="Times New Roman" w:hAnsi="Times New Roman" w:cs="Times New Roman"/>
        </w:rPr>
        <w:t xml:space="preserve">Podstawę obliczenia ceny stanowią: </w:t>
      </w:r>
      <w:r w:rsidR="00612E3B" w:rsidRPr="006414B0">
        <w:rPr>
          <w:rFonts w:ascii="Times New Roman" w:hAnsi="Times New Roman" w:cs="Times New Roman"/>
        </w:rPr>
        <w:t>opis przedmiotu zamówienia</w:t>
      </w:r>
      <w:r w:rsidRPr="006414B0">
        <w:rPr>
          <w:rFonts w:ascii="Times New Roman" w:hAnsi="Times New Roman" w:cs="Times New Roman"/>
        </w:rPr>
        <w:t xml:space="preserve"> oraz STWiOR,</w:t>
      </w:r>
      <w:r w:rsidRPr="00785662">
        <w:rPr>
          <w:rFonts w:ascii="Times New Roman" w:hAnsi="Times New Roman" w:cs="Times New Roman"/>
        </w:rPr>
        <w:t xml:space="preserve"> a także uzupełniająco niniejsza SWZ oraz projekt Umowy, w zakresie w jakim odnoszą się do opisu przedmiotu zamówienia lub sposobu oraz warunków wykonania zamówienia.</w:t>
      </w:r>
    </w:p>
    <w:p w14:paraId="5C015B95" w14:textId="77777777" w:rsidR="00FC377D" w:rsidRPr="00785662" w:rsidRDefault="00FC377D" w:rsidP="005C492F">
      <w:pPr>
        <w:pStyle w:val="Akapitzlist"/>
        <w:numPr>
          <w:ilvl w:val="0"/>
          <w:numId w:val="52"/>
        </w:numPr>
        <w:jc w:val="both"/>
        <w:rPr>
          <w:rFonts w:ascii="Times New Roman" w:hAnsi="Times New Roman" w:cs="Times New Roman"/>
        </w:rPr>
      </w:pPr>
      <w:r w:rsidRPr="00785662">
        <w:rPr>
          <w:rFonts w:ascii="Times New Roman" w:hAnsi="Times New Roman" w:cs="Times New Roman"/>
        </w:rPr>
        <w:t>Cena podana w ofercie winna obejmować wszystkie koszty i składniki związane z wykonaniem zamówienia oraz warunkami stawianymi przez Zamawiającego.</w:t>
      </w:r>
    </w:p>
    <w:p w14:paraId="3B2348A8" w14:textId="77777777" w:rsidR="00FC377D" w:rsidRPr="00785662" w:rsidRDefault="00FC377D" w:rsidP="005C492F">
      <w:pPr>
        <w:pStyle w:val="Akapitzlist"/>
        <w:numPr>
          <w:ilvl w:val="0"/>
          <w:numId w:val="52"/>
        </w:numPr>
        <w:jc w:val="both"/>
        <w:rPr>
          <w:rFonts w:ascii="Times New Roman" w:hAnsi="Times New Roman" w:cs="Times New Roman"/>
        </w:rPr>
      </w:pPr>
      <w:r w:rsidRPr="00785662">
        <w:rPr>
          <w:rFonts w:ascii="Times New Roman" w:hAnsi="Times New Roman" w:cs="Times New Roman"/>
        </w:rPr>
        <w:t>Cena może być tylko jedna za oferowany przedmiot zamówienia, nie dopuszcza się wariantowości cen.</w:t>
      </w:r>
    </w:p>
    <w:p w14:paraId="53A73397" w14:textId="77777777" w:rsidR="00FC377D" w:rsidRPr="00785662" w:rsidRDefault="00FC377D" w:rsidP="005C492F">
      <w:pPr>
        <w:pStyle w:val="Akapitzlist"/>
        <w:numPr>
          <w:ilvl w:val="0"/>
          <w:numId w:val="52"/>
        </w:numPr>
        <w:jc w:val="both"/>
        <w:rPr>
          <w:rFonts w:ascii="Times New Roman" w:hAnsi="Times New Roman" w:cs="Times New Roman"/>
        </w:rPr>
      </w:pPr>
      <w:r w:rsidRPr="00785662">
        <w:rPr>
          <w:rFonts w:ascii="Times New Roman" w:hAnsi="Times New Roman" w:cs="Times New Roman"/>
        </w:rPr>
        <w:t>Zamawiający nie dopuszcza rozliczeń w walutach obcych.</w:t>
      </w:r>
    </w:p>
    <w:p w14:paraId="50730A89" w14:textId="77777777" w:rsidR="00FC377D" w:rsidRPr="00785662" w:rsidRDefault="00FC377D" w:rsidP="005C492F">
      <w:pPr>
        <w:pStyle w:val="Akapitzlist"/>
        <w:numPr>
          <w:ilvl w:val="0"/>
          <w:numId w:val="52"/>
        </w:numPr>
        <w:jc w:val="both"/>
        <w:rPr>
          <w:rFonts w:ascii="Times New Roman" w:hAnsi="Times New Roman" w:cs="Times New Roman"/>
        </w:rPr>
      </w:pPr>
      <w:r w:rsidRPr="00785662">
        <w:rPr>
          <w:rFonts w:ascii="Times New Roman" w:hAnsi="Times New Roman" w:cs="Times New Roman"/>
        </w:rPr>
        <w:t>Cena nie ulega zmianie przez okres ważności oferty (związania ofertą).</w:t>
      </w:r>
    </w:p>
    <w:p w14:paraId="68680C13" w14:textId="77777777" w:rsidR="00FC377D" w:rsidRPr="00785662" w:rsidRDefault="00FC377D" w:rsidP="005C492F">
      <w:pPr>
        <w:pStyle w:val="Akapitzlist"/>
        <w:numPr>
          <w:ilvl w:val="0"/>
          <w:numId w:val="52"/>
        </w:numPr>
        <w:jc w:val="both"/>
        <w:rPr>
          <w:rFonts w:ascii="Times New Roman" w:hAnsi="Times New Roman" w:cs="Times New Roman"/>
        </w:rPr>
      </w:pPr>
      <w:r w:rsidRPr="00785662">
        <w:rPr>
          <w:rFonts w:ascii="Times New Roman" w:hAnsi="Times New Roman" w:cs="Times New Roman"/>
        </w:rPr>
        <w:t>Wyliczona cena oferty brutto będzie służyć do porównania złożonych ofert i do rozliczenia w trakcie realizacji zamówienia.</w:t>
      </w:r>
    </w:p>
    <w:p w14:paraId="7AA41ABA" w14:textId="77777777" w:rsidR="00FC377D" w:rsidRPr="00785662" w:rsidRDefault="00FC377D" w:rsidP="005C492F">
      <w:pPr>
        <w:pStyle w:val="Akapitzlist"/>
        <w:numPr>
          <w:ilvl w:val="0"/>
          <w:numId w:val="52"/>
        </w:numPr>
        <w:jc w:val="both"/>
        <w:rPr>
          <w:rFonts w:ascii="Times New Roman" w:hAnsi="Times New Roman" w:cs="Times New Roman"/>
        </w:rPr>
      </w:pPr>
      <w:r w:rsidRPr="00785662">
        <w:rPr>
          <w:rFonts w:ascii="Times New Roman" w:hAnsi="Times New Roman" w:cs="Times New Roman"/>
        </w:rPr>
        <w:t>Cenę oferty należy podać w formie wynagrodzenia ryczałtowego (art. 632 kodeksu cywilnego). Cena ta jest ostateczna i wyklucza możliwość żądania dodatkowej zapłaty za wykonane roboty. Cena oferty musi zawierać wszystkie koszty bezpośrednie i pośrednie, niezbędne do terminowego i prawidłowego zrealizowania zamówienia wynikające wprost z dokumentacji projektowej, jak również w niej nie ujęte, a bez których nie można wykonać zamówienia. Cena ryczałtowa będzie uwzględniać wszystkie czynności, wymagania i badania składające się na zadanie inwestycyjne. Cena ryczałtowa powinna obejmować, w szczególności:</w:t>
      </w:r>
    </w:p>
    <w:p w14:paraId="04A24C02" w14:textId="77777777" w:rsidR="00FC377D" w:rsidRPr="00785662" w:rsidRDefault="00FC377D" w:rsidP="00FC377D">
      <w:pPr>
        <w:pStyle w:val="Akapitzlist"/>
        <w:jc w:val="both"/>
        <w:rPr>
          <w:rFonts w:ascii="Times New Roman" w:hAnsi="Times New Roman" w:cs="Times New Roman"/>
        </w:rPr>
      </w:pPr>
      <w:r w:rsidRPr="00785662">
        <w:rPr>
          <w:rFonts w:ascii="Times New Roman" w:hAnsi="Times New Roman" w:cs="Times New Roman"/>
        </w:rPr>
        <w:t>- robociznę bezpośrednią wraz z kosztami,</w:t>
      </w:r>
    </w:p>
    <w:p w14:paraId="614A94B5" w14:textId="77777777" w:rsidR="00FC377D" w:rsidRPr="00785662" w:rsidRDefault="00FC377D" w:rsidP="00FC377D">
      <w:pPr>
        <w:pStyle w:val="Akapitzlist"/>
        <w:jc w:val="both"/>
        <w:rPr>
          <w:rFonts w:ascii="Times New Roman" w:hAnsi="Times New Roman" w:cs="Times New Roman"/>
        </w:rPr>
      </w:pPr>
      <w:r w:rsidRPr="00785662">
        <w:rPr>
          <w:rFonts w:ascii="Times New Roman" w:hAnsi="Times New Roman" w:cs="Times New Roman"/>
        </w:rPr>
        <w:t>- wartość użytych materiałów wraz z kosztami zakupu, magazynowania, ewentualnymi kosztami ubytków i transportu na plac budowy, a także koszty utylizacji powstałych odpadów,</w:t>
      </w:r>
    </w:p>
    <w:p w14:paraId="0537D580" w14:textId="77777777" w:rsidR="00FC377D" w:rsidRPr="00785662" w:rsidRDefault="00FC377D" w:rsidP="00FC377D">
      <w:pPr>
        <w:pStyle w:val="Akapitzlist"/>
        <w:jc w:val="both"/>
        <w:rPr>
          <w:rFonts w:ascii="Times New Roman" w:hAnsi="Times New Roman" w:cs="Times New Roman"/>
        </w:rPr>
      </w:pPr>
      <w:r w:rsidRPr="00785662">
        <w:rPr>
          <w:rFonts w:ascii="Times New Roman" w:hAnsi="Times New Roman" w:cs="Times New Roman"/>
        </w:rPr>
        <w:t>- wartość pracy sprzętu wraz z kosztami jednorazowymi (sprowadzenia sprzętu na plac budowy i z powrotem, montaż i demontaż stanowisk pracy),</w:t>
      </w:r>
    </w:p>
    <w:p w14:paraId="4A0638A3" w14:textId="77777777" w:rsidR="00FC377D" w:rsidRPr="00785662" w:rsidRDefault="00FC377D" w:rsidP="00FC377D">
      <w:pPr>
        <w:pStyle w:val="Akapitzlist"/>
        <w:jc w:val="both"/>
        <w:rPr>
          <w:rFonts w:ascii="Times New Roman" w:hAnsi="Times New Roman" w:cs="Times New Roman"/>
        </w:rPr>
      </w:pPr>
      <w:r w:rsidRPr="00785662">
        <w:rPr>
          <w:rFonts w:ascii="Times New Roman" w:hAnsi="Times New Roman" w:cs="Times New Roman"/>
        </w:rPr>
        <w:t>- koszty pośrednie, w skład, których wchodzą m.in.: płace personelu, kierownictwa zakładu, pracowników nadzoru i laboratorium, wydatki dotyczące b.h.p., usługi obce na rzecz budowy, ubezpieczenia, koszty zarządu przedsiębiorstwa Wykonawcy, koszty eksploatacji zaplecza,</w:t>
      </w:r>
    </w:p>
    <w:p w14:paraId="6BB79456" w14:textId="77777777" w:rsidR="00FC377D" w:rsidRPr="00785662" w:rsidRDefault="00FC377D" w:rsidP="00FC377D">
      <w:pPr>
        <w:pStyle w:val="Akapitzlist"/>
        <w:jc w:val="both"/>
        <w:rPr>
          <w:rFonts w:ascii="Times New Roman" w:hAnsi="Times New Roman" w:cs="Times New Roman"/>
        </w:rPr>
      </w:pPr>
      <w:r w:rsidRPr="00785662">
        <w:rPr>
          <w:rFonts w:ascii="Times New Roman" w:hAnsi="Times New Roman" w:cs="Times New Roman"/>
        </w:rPr>
        <w:t>- zysk kalkulacyjny i ewentualne ryzyko Wykonawcy z tytułu wydatków, które mogą wystąpić w trakcie realizacji robót,</w:t>
      </w:r>
    </w:p>
    <w:p w14:paraId="7CC2A03F" w14:textId="77777777" w:rsidR="00FC377D" w:rsidRPr="00785662" w:rsidRDefault="00FC377D" w:rsidP="00FC377D">
      <w:pPr>
        <w:pStyle w:val="Akapitzlist"/>
        <w:jc w:val="both"/>
        <w:rPr>
          <w:rFonts w:ascii="Times New Roman" w:hAnsi="Times New Roman" w:cs="Times New Roman"/>
        </w:rPr>
      </w:pPr>
      <w:r w:rsidRPr="00785662">
        <w:rPr>
          <w:rFonts w:ascii="Times New Roman" w:hAnsi="Times New Roman" w:cs="Times New Roman"/>
        </w:rPr>
        <w:t>- podatki obliczane zgodnie z obowiązującymi przepisami.</w:t>
      </w:r>
    </w:p>
    <w:p w14:paraId="518A9E93" w14:textId="77777777" w:rsidR="00FC377D" w:rsidRPr="00785662" w:rsidRDefault="00FC377D" w:rsidP="005C492F">
      <w:pPr>
        <w:pStyle w:val="Akapitzlist"/>
        <w:numPr>
          <w:ilvl w:val="0"/>
          <w:numId w:val="52"/>
        </w:numPr>
        <w:jc w:val="both"/>
        <w:rPr>
          <w:rFonts w:ascii="Times New Roman" w:hAnsi="Times New Roman" w:cs="Times New Roman"/>
        </w:rPr>
      </w:pPr>
      <w:r w:rsidRPr="00785662">
        <w:rPr>
          <w:rFonts w:ascii="Times New Roman" w:hAnsi="Times New Roman" w:cs="Times New Roman"/>
        </w:rPr>
        <w:t xml:space="preserve">Wykonawca jest zobowiązany w cenie oferty uwzględnić także załatwienie wszelkich innych formalności dotyczących budowy i kosztów z tym związanych. Podstawą do opracowania ceny ryczałtowej jest dokumentacja projektowa oraz specyfikacja techniczna robót. </w:t>
      </w:r>
    </w:p>
    <w:p w14:paraId="4DF259D3" w14:textId="77777777" w:rsidR="00FC377D" w:rsidRPr="00DF2601" w:rsidRDefault="00FC377D" w:rsidP="005C492F">
      <w:pPr>
        <w:pStyle w:val="Akapitzlist"/>
        <w:numPr>
          <w:ilvl w:val="0"/>
          <w:numId w:val="52"/>
        </w:numPr>
        <w:jc w:val="both"/>
        <w:rPr>
          <w:rFonts w:ascii="Times New Roman" w:hAnsi="Times New Roman" w:cs="Times New Roman"/>
          <w:b/>
          <w:bCs/>
        </w:rPr>
      </w:pPr>
      <w:r w:rsidRPr="00DF2601">
        <w:rPr>
          <w:rFonts w:ascii="Times New Roman" w:hAnsi="Times New Roman" w:cs="Times New Roman"/>
          <w:b/>
          <w:bCs/>
        </w:rPr>
        <w:t>Załączone przedmiary stanowią materiał pomocniczy przy wyliczeniu ceny ofertowej. Wykonawca musi przewidzieć wszystkie okoliczności, które mogą wpłynąć na cenę zamówienia. Wykonawcy za wykonanie przedmiotu zamówienia, niezależne od rozmiaru robót budowlanych i innych świadczeń oraz ponoszonych przez Wykonawcę kosztów ich realizacji nie będzie mógł żądać podwyższenia wynagrodzenia, chociażby w czasie zawarcia umowy nie można było przewidzieć rozmiaru lub kosztów tych robót i innych świadczeń.</w:t>
      </w:r>
    </w:p>
    <w:p w14:paraId="656CC71F" w14:textId="77777777" w:rsidR="00FC377D" w:rsidRPr="00785662" w:rsidRDefault="00FC377D" w:rsidP="005C492F">
      <w:pPr>
        <w:pStyle w:val="Akapitzlist"/>
        <w:numPr>
          <w:ilvl w:val="0"/>
          <w:numId w:val="52"/>
        </w:numPr>
        <w:jc w:val="both"/>
        <w:rPr>
          <w:rFonts w:ascii="Times New Roman" w:hAnsi="Times New Roman" w:cs="Times New Roman"/>
        </w:rPr>
      </w:pPr>
      <w:r w:rsidRPr="00785662">
        <w:rPr>
          <w:rFonts w:ascii="Times New Roman" w:hAnsi="Times New Roman" w:cs="Times New Roman"/>
        </w:rPr>
        <w:t>Wszystkie koszty, które będą opłacane przez Wykonawcę w ramach realizacji przedmiotu zamówienia, muszą być doliczone do ceny oferty złożonej przez Wykonawcę.</w:t>
      </w:r>
    </w:p>
    <w:p w14:paraId="191FD771" w14:textId="77777777" w:rsidR="00FC377D" w:rsidRPr="00785662" w:rsidRDefault="00FC377D" w:rsidP="005C492F">
      <w:pPr>
        <w:pStyle w:val="Akapitzlist"/>
        <w:numPr>
          <w:ilvl w:val="0"/>
          <w:numId w:val="52"/>
        </w:numPr>
        <w:jc w:val="both"/>
        <w:rPr>
          <w:rFonts w:ascii="Times New Roman" w:hAnsi="Times New Roman" w:cs="Times New Roman"/>
        </w:rPr>
      </w:pPr>
      <w:r w:rsidRPr="00785662">
        <w:rPr>
          <w:rFonts w:ascii="Times New Roman" w:hAnsi="Times New Roman" w:cs="Times New Roman"/>
        </w:rPr>
        <w:t>Cena nie ulega zmianie przez okres trwania umowy za wyjątkiem sytuacji opisanych w SWZ i umowie.</w:t>
      </w:r>
    </w:p>
    <w:p w14:paraId="7598C218" w14:textId="77777777" w:rsidR="00FC377D" w:rsidRPr="00785662" w:rsidRDefault="00FC377D" w:rsidP="005C492F">
      <w:pPr>
        <w:pStyle w:val="Akapitzlist"/>
        <w:numPr>
          <w:ilvl w:val="0"/>
          <w:numId w:val="52"/>
        </w:numPr>
        <w:jc w:val="both"/>
        <w:rPr>
          <w:rFonts w:ascii="Times New Roman" w:hAnsi="Times New Roman" w:cs="Times New Roman"/>
        </w:rPr>
      </w:pPr>
      <w:r w:rsidRPr="00785662">
        <w:rPr>
          <w:rFonts w:ascii="Times New Roman" w:hAnsi="Times New Roman" w:cs="Times New Roman"/>
        </w:rPr>
        <w:lastRenderedPageBreak/>
        <w:t>Wykonawca nie może pominąć lub zmodyfikować jakiejkolwiek podstawy obliczenia ceny.</w:t>
      </w:r>
    </w:p>
    <w:p w14:paraId="005B0DD5" w14:textId="77777777" w:rsidR="00FC377D" w:rsidRPr="00785662" w:rsidRDefault="00FC377D" w:rsidP="005C492F">
      <w:pPr>
        <w:pStyle w:val="Akapitzlist"/>
        <w:numPr>
          <w:ilvl w:val="0"/>
          <w:numId w:val="52"/>
        </w:numPr>
        <w:jc w:val="both"/>
        <w:rPr>
          <w:rFonts w:ascii="Times New Roman" w:hAnsi="Times New Roman" w:cs="Times New Roman"/>
        </w:rPr>
      </w:pPr>
      <w:r w:rsidRPr="00785662">
        <w:rPr>
          <w:rFonts w:ascii="Times New Roman" w:hAnsi="Times New Roman" w:cs="Times New Roman"/>
        </w:rPr>
        <w:t xml:space="preserve">Przed obliczeniem ceny i złożeniem oferty Wykonawca winien niezwłocznie sprawdzić podstawę obliczenia ceny i zgłosić Zamawiającemu wszelkie wady, błędy lub braki, które stwierdzi w powyższej podstawie obliczenia ceny w wyniku tego jej sprawdzenia. Jeżeli, rozsądnie rzecz oceniając, Wykonawca winien był zgłosić Zamawiającemu wady, błędy lub braki powyższej podstawy obliczenia ceny, a nie uczynił tego przed obliczeniem ceny i złożeniem oferty, a w toku wykonywania przez Wykonawcę zamówienia zajdzie odpowiednia do tego zaniechania konieczność wykonania prac, które nie zostały zawarte w podstawie obliczenia ceny, wówczas Wykonawca nie będzie mógł żądać od Zamawiającego odpowiedniego podwyższenia umówionego wynagrodzenia lub odszkodowania albo zmiany terminu wykonania zamówienia. Składając ofertę Wykonawca oświadcza, że na powyższe zastrzeżenie umowne wyraża zgodę. </w:t>
      </w:r>
    </w:p>
    <w:p w14:paraId="402E4247" w14:textId="77777777" w:rsidR="00FC377D" w:rsidRPr="00785662" w:rsidRDefault="00FC377D" w:rsidP="005C492F">
      <w:pPr>
        <w:pStyle w:val="Akapitzlist"/>
        <w:numPr>
          <w:ilvl w:val="0"/>
          <w:numId w:val="52"/>
        </w:numPr>
        <w:jc w:val="both"/>
        <w:rPr>
          <w:rFonts w:ascii="Times New Roman" w:hAnsi="Times New Roman" w:cs="Times New Roman"/>
        </w:rPr>
      </w:pPr>
      <w:r w:rsidRPr="00785662">
        <w:rPr>
          <w:rFonts w:ascii="Times New Roman" w:hAnsi="Times New Roman" w:cs="Times New Roman"/>
        </w:rPr>
        <w:t>Zgodnie z art. 225 ust. 2 Wykonawca ma obowiązek poinformowania Zamawiającego, że:</w:t>
      </w:r>
    </w:p>
    <w:p w14:paraId="49B1637A" w14:textId="77777777" w:rsidR="00FC377D" w:rsidRPr="00785662" w:rsidRDefault="00FC377D" w:rsidP="005C492F">
      <w:pPr>
        <w:pStyle w:val="Akapitzlist"/>
        <w:numPr>
          <w:ilvl w:val="0"/>
          <w:numId w:val="53"/>
        </w:numPr>
        <w:jc w:val="both"/>
        <w:rPr>
          <w:rFonts w:ascii="Times New Roman" w:hAnsi="Times New Roman" w:cs="Times New Roman"/>
        </w:rPr>
      </w:pPr>
      <w:r w:rsidRPr="00785662">
        <w:rPr>
          <w:rFonts w:ascii="Times New Roman" w:hAnsi="Times New Roman" w:cs="Times New Roman"/>
        </w:rPr>
        <w:t>Wybór jego oferty będzie prowadził do powstania u Zamawiającego obowiązku podatkowego,</w:t>
      </w:r>
    </w:p>
    <w:p w14:paraId="354224B3" w14:textId="77777777" w:rsidR="00FC377D" w:rsidRPr="00785662" w:rsidRDefault="00FC377D" w:rsidP="005C492F">
      <w:pPr>
        <w:pStyle w:val="Akapitzlist"/>
        <w:numPr>
          <w:ilvl w:val="0"/>
          <w:numId w:val="53"/>
        </w:numPr>
        <w:jc w:val="both"/>
        <w:rPr>
          <w:rFonts w:ascii="Times New Roman" w:hAnsi="Times New Roman" w:cs="Times New Roman"/>
        </w:rPr>
      </w:pPr>
      <w:r w:rsidRPr="00785662">
        <w:rPr>
          <w:rFonts w:ascii="Times New Roman" w:hAnsi="Times New Roman" w:cs="Times New Roman"/>
        </w:rPr>
        <w:t>Wskazania nazwy (rodzaju) towaru lub usługi, których dostawa lub świadczenie będą prowadziły do powstania obowiązku podatkowego,</w:t>
      </w:r>
    </w:p>
    <w:p w14:paraId="4586B7A6" w14:textId="77777777" w:rsidR="00FC377D" w:rsidRPr="00785662" w:rsidRDefault="00FC377D" w:rsidP="005C492F">
      <w:pPr>
        <w:pStyle w:val="Akapitzlist"/>
        <w:numPr>
          <w:ilvl w:val="0"/>
          <w:numId w:val="53"/>
        </w:numPr>
        <w:jc w:val="both"/>
        <w:rPr>
          <w:rFonts w:ascii="Times New Roman" w:hAnsi="Times New Roman" w:cs="Times New Roman"/>
        </w:rPr>
      </w:pPr>
      <w:r w:rsidRPr="00785662">
        <w:rPr>
          <w:rFonts w:ascii="Times New Roman" w:hAnsi="Times New Roman" w:cs="Times New Roman"/>
        </w:rPr>
        <w:t>Wskazania wartości towaru lub usługi objętego obowiązkiem podatkowym Zamawiającego bez kwoty podatki,</w:t>
      </w:r>
    </w:p>
    <w:p w14:paraId="5C40463A" w14:textId="77777777" w:rsidR="00FC377D" w:rsidRPr="00785662" w:rsidRDefault="00FC377D" w:rsidP="005C492F">
      <w:pPr>
        <w:pStyle w:val="Akapitzlist"/>
        <w:numPr>
          <w:ilvl w:val="0"/>
          <w:numId w:val="53"/>
        </w:numPr>
        <w:jc w:val="both"/>
        <w:rPr>
          <w:rFonts w:ascii="Times New Roman" w:hAnsi="Times New Roman" w:cs="Times New Roman"/>
        </w:rPr>
      </w:pPr>
      <w:r w:rsidRPr="00785662">
        <w:rPr>
          <w:rFonts w:ascii="Times New Roman" w:hAnsi="Times New Roman" w:cs="Times New Roman"/>
        </w:rPr>
        <w:t>Wskazania stawki podatku od towarów i usług, która zgodnie z wiedzą Wykonawcy, będzie miała zastosowanie.</w:t>
      </w:r>
    </w:p>
    <w:tbl>
      <w:tblPr>
        <w:tblStyle w:val="Tabela-Siatka"/>
        <w:tblW w:w="0" w:type="auto"/>
        <w:tblLook w:val="04A0" w:firstRow="1" w:lastRow="0" w:firstColumn="1" w:lastColumn="0" w:noHBand="0" w:noVBand="1"/>
      </w:tblPr>
      <w:tblGrid>
        <w:gridCol w:w="9062"/>
      </w:tblGrid>
      <w:tr w:rsidR="00C91978" w:rsidRPr="00785662" w14:paraId="6A67AB7D" w14:textId="77777777" w:rsidTr="00DA4091">
        <w:trPr>
          <w:trHeight w:val="454"/>
        </w:trPr>
        <w:tc>
          <w:tcPr>
            <w:tcW w:w="9062" w:type="dxa"/>
            <w:shd w:val="clear" w:color="auto" w:fill="D0CECE" w:themeFill="background2" w:themeFillShade="E6"/>
            <w:vAlign w:val="center"/>
          </w:tcPr>
          <w:p w14:paraId="403C752A" w14:textId="77777777" w:rsidR="00C91978" w:rsidRPr="00785662" w:rsidRDefault="00C91978" w:rsidP="00DA4091">
            <w:pPr>
              <w:pStyle w:val="Nagwek1"/>
              <w:spacing w:before="0"/>
              <w:jc w:val="both"/>
              <w:outlineLvl w:val="0"/>
              <w:rPr>
                <w:rFonts w:ascii="Times New Roman" w:hAnsi="Times New Roman" w:cs="Times New Roman"/>
                <w:b/>
                <w:bCs/>
                <w:sz w:val="26"/>
                <w:szCs w:val="26"/>
              </w:rPr>
            </w:pPr>
            <w:bookmarkStart w:id="47" w:name="_Toc72237843"/>
            <w:bookmarkStart w:id="48" w:name="_Toc76396051"/>
            <w:bookmarkStart w:id="49" w:name="_Toc97114582"/>
            <w:r w:rsidRPr="00785662">
              <w:rPr>
                <w:rFonts w:ascii="Times New Roman" w:hAnsi="Times New Roman" w:cs="Times New Roman"/>
                <w:b/>
                <w:bCs/>
                <w:color w:val="auto"/>
                <w:sz w:val="26"/>
                <w:szCs w:val="26"/>
              </w:rPr>
              <w:t>ROZDZIAŁ XVI. OPIS KRYTERIÓW OCENY OFERT, WRAZ Z PODANIEM WAG TYCH KRYTERIÓW, I SPOSOBU OCENY OFERT</w:t>
            </w:r>
            <w:bookmarkEnd w:id="47"/>
            <w:bookmarkEnd w:id="48"/>
            <w:bookmarkEnd w:id="49"/>
          </w:p>
        </w:tc>
      </w:tr>
    </w:tbl>
    <w:p w14:paraId="07E1F6E4" w14:textId="77777777" w:rsidR="00C91978" w:rsidRPr="00785662" w:rsidRDefault="00C91978" w:rsidP="005C492F">
      <w:pPr>
        <w:pStyle w:val="Akapitzlist"/>
        <w:numPr>
          <w:ilvl w:val="0"/>
          <w:numId w:val="54"/>
        </w:numPr>
        <w:jc w:val="both"/>
        <w:rPr>
          <w:rFonts w:ascii="Times New Roman" w:hAnsi="Times New Roman" w:cs="Times New Roman"/>
        </w:rPr>
      </w:pPr>
      <w:r w:rsidRPr="00785662">
        <w:rPr>
          <w:rFonts w:ascii="Times New Roman" w:hAnsi="Times New Roman" w:cs="Times New Roman"/>
        </w:rPr>
        <w:t>Wybór oferty dla części I i części II zostanie dokonany w oparciu o przyjęte w niniejszym postępowaniu kryteria oceny ofert przedstawione poniżej:</w:t>
      </w:r>
    </w:p>
    <w:p w14:paraId="02C94D8B" w14:textId="77777777" w:rsidR="00C91978" w:rsidRPr="00785662" w:rsidRDefault="00C91978" w:rsidP="005C492F">
      <w:pPr>
        <w:pStyle w:val="Akapitzlist"/>
        <w:numPr>
          <w:ilvl w:val="0"/>
          <w:numId w:val="56"/>
        </w:numPr>
        <w:jc w:val="both"/>
        <w:rPr>
          <w:rFonts w:ascii="Times New Roman" w:hAnsi="Times New Roman" w:cs="Times New Roman"/>
          <w:b/>
          <w:bCs/>
        </w:rPr>
      </w:pPr>
      <w:r w:rsidRPr="00785662">
        <w:rPr>
          <w:rFonts w:ascii="Times New Roman" w:hAnsi="Times New Roman" w:cs="Times New Roman"/>
          <w:b/>
          <w:bCs/>
        </w:rPr>
        <w:t xml:space="preserve">cena </w:t>
      </w:r>
      <w:r w:rsidRPr="00785662">
        <w:rPr>
          <w:rFonts w:ascii="Times New Roman" w:hAnsi="Times New Roman" w:cs="Times New Roman"/>
          <w:b/>
          <w:bCs/>
        </w:rPr>
        <w:tab/>
      </w:r>
      <w:r w:rsidRPr="00785662">
        <w:rPr>
          <w:rFonts w:ascii="Times New Roman" w:hAnsi="Times New Roman" w:cs="Times New Roman"/>
          <w:b/>
          <w:bCs/>
        </w:rPr>
        <w:tab/>
      </w:r>
      <w:r w:rsidRPr="00785662">
        <w:rPr>
          <w:rFonts w:ascii="Times New Roman" w:hAnsi="Times New Roman" w:cs="Times New Roman"/>
          <w:b/>
          <w:bCs/>
        </w:rPr>
        <w:tab/>
      </w:r>
      <w:r w:rsidRPr="00785662">
        <w:rPr>
          <w:rFonts w:ascii="Times New Roman" w:hAnsi="Times New Roman" w:cs="Times New Roman"/>
          <w:b/>
          <w:bCs/>
        </w:rPr>
        <w:tab/>
      </w:r>
      <w:r w:rsidRPr="00785662">
        <w:rPr>
          <w:rFonts w:ascii="Times New Roman" w:hAnsi="Times New Roman" w:cs="Times New Roman"/>
          <w:b/>
          <w:bCs/>
        </w:rPr>
        <w:tab/>
      </w:r>
      <w:r w:rsidRPr="00785662">
        <w:rPr>
          <w:rFonts w:ascii="Times New Roman" w:hAnsi="Times New Roman" w:cs="Times New Roman"/>
          <w:b/>
          <w:bCs/>
        </w:rPr>
        <w:tab/>
        <w:t>- waga</w:t>
      </w:r>
      <w:r w:rsidRPr="00785662">
        <w:rPr>
          <w:rFonts w:ascii="Times New Roman" w:hAnsi="Times New Roman" w:cs="Times New Roman"/>
          <w:b/>
          <w:bCs/>
        </w:rPr>
        <w:tab/>
        <w:t xml:space="preserve">    60 %,</w:t>
      </w:r>
    </w:p>
    <w:p w14:paraId="2ECF9EF9" w14:textId="49A3D17A" w:rsidR="00C91978" w:rsidRPr="00A37C88" w:rsidRDefault="00C91978" w:rsidP="00C91978">
      <w:pPr>
        <w:pStyle w:val="Akapitzlist"/>
        <w:numPr>
          <w:ilvl w:val="0"/>
          <w:numId w:val="56"/>
        </w:numPr>
        <w:jc w:val="both"/>
        <w:rPr>
          <w:rFonts w:ascii="Times New Roman" w:hAnsi="Times New Roman" w:cs="Times New Roman"/>
          <w:b/>
          <w:bCs/>
        </w:rPr>
      </w:pPr>
      <w:r w:rsidRPr="00785662">
        <w:rPr>
          <w:rFonts w:ascii="Times New Roman" w:hAnsi="Times New Roman" w:cs="Times New Roman"/>
          <w:b/>
        </w:rPr>
        <w:t xml:space="preserve">okres gwarancji jakości </w:t>
      </w:r>
      <w:r w:rsidRPr="00785662">
        <w:rPr>
          <w:rFonts w:ascii="Times New Roman" w:hAnsi="Times New Roman" w:cs="Times New Roman"/>
          <w:b/>
        </w:rPr>
        <w:tab/>
      </w:r>
      <w:r w:rsidRPr="00785662">
        <w:rPr>
          <w:rFonts w:ascii="Times New Roman" w:hAnsi="Times New Roman" w:cs="Times New Roman"/>
          <w:b/>
        </w:rPr>
        <w:tab/>
      </w:r>
      <w:r w:rsidRPr="00785662">
        <w:rPr>
          <w:rFonts w:ascii="Times New Roman" w:hAnsi="Times New Roman" w:cs="Times New Roman"/>
          <w:b/>
        </w:rPr>
        <w:tab/>
        <w:t>- waga     40 %,</w:t>
      </w:r>
    </w:p>
    <w:p w14:paraId="6E127EC3" w14:textId="77777777" w:rsidR="00C91978" w:rsidRPr="00785662" w:rsidRDefault="00C91978" w:rsidP="00C91978">
      <w:pPr>
        <w:jc w:val="both"/>
        <w:rPr>
          <w:rFonts w:ascii="Times New Roman" w:hAnsi="Times New Roman" w:cs="Times New Roman"/>
        </w:rPr>
      </w:pPr>
      <w:r w:rsidRPr="00785662">
        <w:rPr>
          <w:rFonts w:ascii="Times New Roman" w:hAnsi="Times New Roman" w:cs="Times New Roman"/>
        </w:rPr>
        <w:t>Każdej ofercie - w ramach każdego z kryteriów – zostanie obliczona i przyznana liczba punktów wg następujących wzorów:</w:t>
      </w:r>
    </w:p>
    <w:p w14:paraId="5695E38B" w14:textId="77777777" w:rsidR="00C91978" w:rsidRPr="00785662" w:rsidRDefault="00C91978" w:rsidP="00C91978">
      <w:pPr>
        <w:jc w:val="both"/>
        <w:rPr>
          <w:rFonts w:ascii="Times New Roman" w:hAnsi="Times New Roman" w:cs="Times New Roman"/>
          <w:b/>
          <w:bCs/>
        </w:rPr>
      </w:pPr>
      <w:r w:rsidRPr="00785662">
        <w:rPr>
          <w:rFonts w:ascii="Times New Roman" w:hAnsi="Times New Roman" w:cs="Times New Roman"/>
          <w:b/>
          <w:bCs/>
        </w:rPr>
        <w:t>cena - waga</w:t>
      </w:r>
      <w:r w:rsidRPr="00785662">
        <w:rPr>
          <w:rFonts w:ascii="Times New Roman" w:hAnsi="Times New Roman" w:cs="Times New Roman"/>
          <w:b/>
          <w:bCs/>
        </w:rPr>
        <w:tab/>
        <w:t>60 %</w:t>
      </w:r>
    </w:p>
    <w:p w14:paraId="4F472A21" w14:textId="77777777" w:rsidR="00C91978" w:rsidRPr="00785662" w:rsidRDefault="00C91978" w:rsidP="00C91978">
      <w:pPr>
        <w:spacing w:after="0"/>
        <w:jc w:val="both"/>
        <w:rPr>
          <w:rFonts w:ascii="Times New Roman" w:hAnsi="Times New Roman" w:cs="Times New Roman"/>
          <w:sz w:val="24"/>
          <w:szCs w:val="24"/>
        </w:rPr>
      </w:pPr>
      <w:r w:rsidRPr="00785662">
        <w:rPr>
          <w:rFonts w:ascii="Times New Roman" w:hAnsi="Times New Roman" w:cs="Times New Roman"/>
        </w:rPr>
        <w:tab/>
      </w:r>
      <w:r w:rsidRPr="00785662">
        <w:rPr>
          <w:rFonts w:ascii="Times New Roman" w:hAnsi="Times New Roman" w:cs="Times New Roman"/>
        </w:rPr>
        <w:tab/>
      </w:r>
      <w:r w:rsidRPr="00785662">
        <w:rPr>
          <w:rFonts w:ascii="Times New Roman" w:hAnsi="Times New Roman" w:cs="Times New Roman"/>
        </w:rPr>
        <w:tab/>
      </w:r>
      <w:r w:rsidRPr="00785662">
        <w:rPr>
          <w:rFonts w:ascii="Times New Roman" w:hAnsi="Times New Roman" w:cs="Times New Roman"/>
        </w:rPr>
        <w:tab/>
      </w:r>
      <w:r w:rsidRPr="00785662">
        <w:rPr>
          <w:rFonts w:ascii="Times New Roman" w:hAnsi="Times New Roman" w:cs="Times New Roman"/>
          <w:sz w:val="24"/>
          <w:szCs w:val="24"/>
        </w:rPr>
        <w:t xml:space="preserve">               C</w:t>
      </w:r>
      <w:r w:rsidRPr="00785662">
        <w:rPr>
          <w:rFonts w:ascii="Times New Roman" w:hAnsi="Times New Roman" w:cs="Times New Roman"/>
          <w:sz w:val="24"/>
          <w:szCs w:val="24"/>
          <w:vertAlign w:val="subscript"/>
        </w:rPr>
        <w:t>min</w:t>
      </w:r>
      <w:r w:rsidRPr="00785662">
        <w:rPr>
          <w:rFonts w:ascii="Times New Roman" w:hAnsi="Times New Roman" w:cs="Times New Roman"/>
          <w:sz w:val="24"/>
          <w:szCs w:val="24"/>
        </w:rPr>
        <w:t xml:space="preserve">  x  100</w:t>
      </w:r>
    </w:p>
    <w:p w14:paraId="78281DA2" w14:textId="0DC815FC" w:rsidR="00C91978" w:rsidRPr="00785662" w:rsidRDefault="00C91978" w:rsidP="00C91978">
      <w:pPr>
        <w:spacing w:after="0"/>
        <w:jc w:val="both"/>
        <w:rPr>
          <w:rFonts w:ascii="Times New Roman" w:hAnsi="Times New Roman" w:cs="Times New Roman"/>
          <w:sz w:val="24"/>
          <w:szCs w:val="24"/>
        </w:rPr>
      </w:pPr>
      <w:r w:rsidRPr="00785662">
        <w:rPr>
          <w:rFonts w:ascii="Times New Roman" w:hAnsi="Times New Roman" w:cs="Times New Roman"/>
          <w:sz w:val="24"/>
          <w:szCs w:val="24"/>
        </w:rPr>
        <w:tab/>
      </w:r>
      <w:r w:rsidRPr="00785662">
        <w:rPr>
          <w:rFonts w:ascii="Times New Roman" w:hAnsi="Times New Roman" w:cs="Times New Roman"/>
          <w:sz w:val="24"/>
          <w:szCs w:val="24"/>
        </w:rPr>
        <w:tab/>
      </w:r>
      <w:r w:rsidRPr="00785662">
        <w:rPr>
          <w:rFonts w:ascii="Times New Roman" w:hAnsi="Times New Roman" w:cs="Times New Roman"/>
          <w:sz w:val="24"/>
          <w:szCs w:val="24"/>
        </w:rPr>
        <w:tab/>
      </w:r>
      <w:r w:rsidRPr="00785662">
        <w:rPr>
          <w:rFonts w:ascii="Times New Roman" w:hAnsi="Times New Roman" w:cs="Times New Roman"/>
          <w:sz w:val="24"/>
          <w:szCs w:val="24"/>
        </w:rPr>
        <w:tab/>
        <w:t>C</w:t>
      </w:r>
      <w:r w:rsidR="0013681A">
        <w:rPr>
          <w:rFonts w:ascii="Times New Roman" w:hAnsi="Times New Roman" w:cs="Times New Roman"/>
          <w:sz w:val="24"/>
          <w:szCs w:val="24"/>
        </w:rPr>
        <w:t>n</w:t>
      </w:r>
      <w:r w:rsidRPr="00785662">
        <w:rPr>
          <w:rFonts w:ascii="Times New Roman" w:hAnsi="Times New Roman" w:cs="Times New Roman"/>
          <w:sz w:val="24"/>
          <w:szCs w:val="24"/>
        </w:rPr>
        <w:t xml:space="preserve">  =  -------------------- pkt x 60 %</w:t>
      </w:r>
    </w:p>
    <w:p w14:paraId="3605D467" w14:textId="77777777" w:rsidR="00C91978" w:rsidRPr="00785662" w:rsidRDefault="00C91978" w:rsidP="00C91978">
      <w:pPr>
        <w:spacing w:after="0"/>
        <w:jc w:val="both"/>
        <w:rPr>
          <w:rFonts w:ascii="Times New Roman" w:hAnsi="Times New Roman" w:cs="Times New Roman"/>
          <w:sz w:val="24"/>
          <w:szCs w:val="24"/>
        </w:rPr>
      </w:pPr>
      <w:r w:rsidRPr="00785662">
        <w:rPr>
          <w:rFonts w:ascii="Times New Roman" w:hAnsi="Times New Roman" w:cs="Times New Roman"/>
          <w:sz w:val="24"/>
          <w:szCs w:val="24"/>
        </w:rPr>
        <w:tab/>
      </w:r>
      <w:r w:rsidRPr="00785662">
        <w:rPr>
          <w:rFonts w:ascii="Times New Roman" w:hAnsi="Times New Roman" w:cs="Times New Roman"/>
          <w:sz w:val="24"/>
          <w:szCs w:val="24"/>
        </w:rPr>
        <w:tab/>
      </w:r>
      <w:r w:rsidRPr="00785662">
        <w:rPr>
          <w:rFonts w:ascii="Times New Roman" w:hAnsi="Times New Roman" w:cs="Times New Roman"/>
          <w:sz w:val="24"/>
          <w:szCs w:val="24"/>
        </w:rPr>
        <w:tab/>
      </w:r>
      <w:r w:rsidRPr="00785662">
        <w:rPr>
          <w:rFonts w:ascii="Times New Roman" w:hAnsi="Times New Roman" w:cs="Times New Roman"/>
          <w:sz w:val="24"/>
          <w:szCs w:val="24"/>
        </w:rPr>
        <w:tab/>
        <w:t xml:space="preserve">                     C</w:t>
      </w:r>
      <w:r w:rsidRPr="00785662">
        <w:rPr>
          <w:rFonts w:ascii="Times New Roman" w:hAnsi="Times New Roman" w:cs="Times New Roman"/>
          <w:sz w:val="24"/>
          <w:szCs w:val="24"/>
          <w:vertAlign w:val="subscript"/>
        </w:rPr>
        <w:t>b</w:t>
      </w:r>
    </w:p>
    <w:p w14:paraId="18B23356" w14:textId="77777777" w:rsidR="00C91978" w:rsidRPr="00785662" w:rsidRDefault="00C91978" w:rsidP="00C91978">
      <w:pPr>
        <w:spacing w:after="0"/>
        <w:jc w:val="both"/>
        <w:rPr>
          <w:rFonts w:ascii="Times New Roman" w:hAnsi="Times New Roman" w:cs="Times New Roman"/>
          <w:sz w:val="24"/>
          <w:szCs w:val="24"/>
        </w:rPr>
      </w:pPr>
    </w:p>
    <w:p w14:paraId="07681B66" w14:textId="50001C5E" w:rsidR="00C91978" w:rsidRPr="00785662" w:rsidRDefault="00C91978" w:rsidP="00C91978">
      <w:pPr>
        <w:spacing w:after="0" w:line="240" w:lineRule="auto"/>
        <w:ind w:firstLine="708"/>
        <w:jc w:val="both"/>
        <w:rPr>
          <w:rFonts w:ascii="Times New Roman" w:hAnsi="Times New Roman" w:cs="Times New Roman"/>
        </w:rPr>
      </w:pPr>
      <w:r w:rsidRPr="00785662">
        <w:rPr>
          <w:rFonts w:ascii="Times New Roman" w:hAnsi="Times New Roman" w:cs="Times New Roman"/>
        </w:rPr>
        <w:t>gdzie:</w:t>
      </w:r>
      <w:r w:rsidRPr="00785662">
        <w:rPr>
          <w:rFonts w:ascii="Times New Roman" w:hAnsi="Times New Roman" w:cs="Times New Roman"/>
        </w:rPr>
        <w:tab/>
      </w:r>
      <w:r w:rsidRPr="00785662">
        <w:rPr>
          <w:rFonts w:ascii="Times New Roman" w:hAnsi="Times New Roman" w:cs="Times New Roman"/>
          <w:sz w:val="24"/>
          <w:szCs w:val="24"/>
        </w:rPr>
        <w:t>C</w:t>
      </w:r>
      <w:r w:rsidR="0013681A">
        <w:rPr>
          <w:rFonts w:ascii="Times New Roman" w:hAnsi="Times New Roman" w:cs="Times New Roman"/>
          <w:sz w:val="24"/>
          <w:szCs w:val="24"/>
        </w:rPr>
        <w:t>n</w:t>
      </w:r>
      <w:r w:rsidRPr="00785662">
        <w:rPr>
          <w:rFonts w:ascii="Times New Roman" w:hAnsi="Times New Roman" w:cs="Times New Roman"/>
          <w:sz w:val="24"/>
          <w:szCs w:val="24"/>
        </w:rPr>
        <w:t xml:space="preserve"> </w:t>
      </w:r>
      <w:r w:rsidRPr="00785662">
        <w:rPr>
          <w:rFonts w:ascii="Times New Roman" w:hAnsi="Times New Roman" w:cs="Times New Roman"/>
        </w:rPr>
        <w:t>- liczba punktów przyznanych ocenianej ofercie w tym kryterium</w:t>
      </w:r>
    </w:p>
    <w:p w14:paraId="3FEFD186" w14:textId="77777777" w:rsidR="00C91978" w:rsidRPr="00785662" w:rsidRDefault="00C91978" w:rsidP="00C91978">
      <w:pPr>
        <w:spacing w:after="0" w:line="240" w:lineRule="auto"/>
        <w:jc w:val="both"/>
        <w:rPr>
          <w:rFonts w:ascii="Times New Roman" w:hAnsi="Times New Roman" w:cs="Times New Roman"/>
        </w:rPr>
      </w:pPr>
      <w:r w:rsidRPr="00785662">
        <w:rPr>
          <w:rFonts w:ascii="Times New Roman" w:hAnsi="Times New Roman" w:cs="Times New Roman"/>
        </w:rPr>
        <w:tab/>
      </w:r>
      <w:r w:rsidRPr="00785662">
        <w:rPr>
          <w:rFonts w:ascii="Times New Roman" w:hAnsi="Times New Roman" w:cs="Times New Roman"/>
        </w:rPr>
        <w:tab/>
      </w:r>
      <w:r w:rsidRPr="00785662">
        <w:rPr>
          <w:rFonts w:ascii="Times New Roman" w:hAnsi="Times New Roman" w:cs="Times New Roman"/>
          <w:sz w:val="24"/>
          <w:szCs w:val="24"/>
        </w:rPr>
        <w:t>C</w:t>
      </w:r>
      <w:r w:rsidRPr="00785662">
        <w:rPr>
          <w:rFonts w:ascii="Times New Roman" w:hAnsi="Times New Roman" w:cs="Times New Roman"/>
          <w:sz w:val="24"/>
          <w:szCs w:val="24"/>
          <w:vertAlign w:val="subscript"/>
        </w:rPr>
        <w:t>min</w:t>
      </w:r>
      <w:r w:rsidRPr="00785662">
        <w:rPr>
          <w:rFonts w:ascii="Times New Roman" w:hAnsi="Times New Roman" w:cs="Times New Roman"/>
        </w:rPr>
        <w:t>- najniższa z oferowanych cen</w:t>
      </w:r>
    </w:p>
    <w:p w14:paraId="6E45E7BB" w14:textId="77777777" w:rsidR="00C91978" w:rsidRPr="00785662" w:rsidRDefault="00C91978" w:rsidP="00C91978">
      <w:pPr>
        <w:spacing w:after="0" w:line="240" w:lineRule="auto"/>
        <w:jc w:val="both"/>
        <w:rPr>
          <w:rFonts w:ascii="Times New Roman" w:hAnsi="Times New Roman" w:cs="Times New Roman"/>
        </w:rPr>
      </w:pPr>
      <w:r w:rsidRPr="00785662">
        <w:rPr>
          <w:rFonts w:ascii="Times New Roman" w:hAnsi="Times New Roman" w:cs="Times New Roman"/>
        </w:rPr>
        <w:tab/>
      </w:r>
      <w:r w:rsidRPr="00785662">
        <w:rPr>
          <w:rFonts w:ascii="Times New Roman" w:hAnsi="Times New Roman" w:cs="Times New Roman"/>
        </w:rPr>
        <w:tab/>
      </w:r>
      <w:r w:rsidRPr="00785662">
        <w:rPr>
          <w:rFonts w:ascii="Times New Roman" w:hAnsi="Times New Roman" w:cs="Times New Roman"/>
          <w:sz w:val="24"/>
          <w:szCs w:val="24"/>
        </w:rPr>
        <w:t>C</w:t>
      </w:r>
      <w:r w:rsidRPr="00785662">
        <w:rPr>
          <w:rFonts w:ascii="Times New Roman" w:hAnsi="Times New Roman" w:cs="Times New Roman"/>
          <w:sz w:val="24"/>
          <w:szCs w:val="24"/>
          <w:vertAlign w:val="subscript"/>
        </w:rPr>
        <w:t>b</w:t>
      </w:r>
      <w:r w:rsidRPr="00785662">
        <w:rPr>
          <w:rFonts w:ascii="Times New Roman" w:hAnsi="Times New Roman" w:cs="Times New Roman"/>
        </w:rPr>
        <w:t>- cena badanej oferty</w:t>
      </w:r>
    </w:p>
    <w:p w14:paraId="0AD7D9E9" w14:textId="77777777" w:rsidR="00C91978" w:rsidRPr="00785662" w:rsidRDefault="00C91978" w:rsidP="00C91978">
      <w:pPr>
        <w:tabs>
          <w:tab w:val="left" w:pos="360"/>
        </w:tabs>
        <w:rPr>
          <w:rFonts w:ascii="Times New Roman" w:hAnsi="Times New Roman" w:cs="Times New Roman"/>
          <w:b/>
        </w:rPr>
      </w:pPr>
    </w:p>
    <w:p w14:paraId="15CF858E" w14:textId="352BC9CA" w:rsidR="00C91978" w:rsidRPr="00785662" w:rsidRDefault="00C91978" w:rsidP="00C91978">
      <w:pPr>
        <w:tabs>
          <w:tab w:val="left" w:pos="360"/>
        </w:tabs>
        <w:rPr>
          <w:rFonts w:ascii="Times New Roman" w:hAnsi="Times New Roman" w:cs="Times New Roman"/>
          <w:b/>
        </w:rPr>
      </w:pPr>
      <w:r w:rsidRPr="00785662">
        <w:rPr>
          <w:rFonts w:ascii="Times New Roman" w:hAnsi="Times New Roman" w:cs="Times New Roman"/>
          <w:b/>
        </w:rPr>
        <w:t xml:space="preserve">okres gwarancji jakości </w:t>
      </w:r>
      <w:r w:rsidR="0013681A">
        <w:rPr>
          <w:rFonts w:ascii="Times New Roman" w:hAnsi="Times New Roman" w:cs="Times New Roman"/>
          <w:b/>
        </w:rPr>
        <w:t xml:space="preserve">(G) </w:t>
      </w:r>
      <w:r w:rsidRPr="00785662">
        <w:rPr>
          <w:rFonts w:ascii="Times New Roman" w:hAnsi="Times New Roman" w:cs="Times New Roman"/>
          <w:b/>
        </w:rPr>
        <w:t>waga</w:t>
      </w:r>
      <w:r w:rsidR="0013681A">
        <w:rPr>
          <w:rFonts w:ascii="Times New Roman" w:hAnsi="Times New Roman" w:cs="Times New Roman"/>
          <w:b/>
        </w:rPr>
        <w:t xml:space="preserve"> </w:t>
      </w:r>
      <w:r w:rsidRPr="00785662">
        <w:rPr>
          <w:rFonts w:ascii="Times New Roman" w:hAnsi="Times New Roman" w:cs="Times New Roman"/>
          <w:b/>
        </w:rPr>
        <w:t>40%,</w:t>
      </w:r>
    </w:p>
    <w:p w14:paraId="55435E1E" w14:textId="77777777" w:rsidR="00C91978" w:rsidRPr="00785662" w:rsidRDefault="00C91978" w:rsidP="00C91978">
      <w:pPr>
        <w:jc w:val="both"/>
        <w:rPr>
          <w:rFonts w:ascii="Times New Roman" w:hAnsi="Times New Roman" w:cs="Times New Roman"/>
        </w:rPr>
      </w:pPr>
      <w:r w:rsidRPr="00785662">
        <w:rPr>
          <w:rFonts w:ascii="Times New Roman" w:hAnsi="Times New Roman" w:cs="Times New Roman"/>
        </w:rPr>
        <w:t>Ocena ofert polegać będzie na przyznaniu punktów za zaoferowany okres gwarancji wg następujących zasad:</w:t>
      </w:r>
    </w:p>
    <w:p w14:paraId="147E9452" w14:textId="77777777" w:rsidR="00C91978" w:rsidRPr="00785662" w:rsidRDefault="00C91978" w:rsidP="00C91978">
      <w:pPr>
        <w:spacing w:after="0"/>
        <w:jc w:val="both"/>
        <w:rPr>
          <w:rFonts w:ascii="Times New Roman" w:hAnsi="Times New Roman" w:cs="Times New Roman"/>
          <w:b/>
          <w:bCs/>
        </w:rPr>
      </w:pPr>
      <w:r w:rsidRPr="00785662">
        <w:rPr>
          <w:rFonts w:ascii="Times New Roman" w:hAnsi="Times New Roman" w:cs="Times New Roman"/>
          <w:b/>
          <w:bCs/>
        </w:rPr>
        <w:t>- 36 miesięcy - 0 pkt.</w:t>
      </w:r>
    </w:p>
    <w:p w14:paraId="570CC516" w14:textId="77777777" w:rsidR="00C91978" w:rsidRPr="00785662" w:rsidRDefault="00C91978" w:rsidP="00C91978">
      <w:pPr>
        <w:spacing w:after="0"/>
        <w:jc w:val="both"/>
        <w:rPr>
          <w:rFonts w:ascii="Times New Roman" w:hAnsi="Times New Roman" w:cs="Times New Roman"/>
          <w:b/>
          <w:bCs/>
        </w:rPr>
      </w:pPr>
      <w:r w:rsidRPr="00785662">
        <w:rPr>
          <w:rFonts w:ascii="Times New Roman" w:hAnsi="Times New Roman" w:cs="Times New Roman"/>
          <w:b/>
          <w:bCs/>
        </w:rPr>
        <w:t>- 42 miesięcy - 10pkt.</w:t>
      </w:r>
    </w:p>
    <w:p w14:paraId="1FF1B8C8" w14:textId="77777777" w:rsidR="00C91978" w:rsidRPr="00785662" w:rsidRDefault="00C91978" w:rsidP="00C91978">
      <w:pPr>
        <w:spacing w:after="0"/>
        <w:jc w:val="both"/>
        <w:rPr>
          <w:rFonts w:ascii="Times New Roman" w:hAnsi="Times New Roman" w:cs="Times New Roman"/>
          <w:b/>
          <w:bCs/>
        </w:rPr>
      </w:pPr>
      <w:r w:rsidRPr="00785662">
        <w:rPr>
          <w:rFonts w:ascii="Times New Roman" w:hAnsi="Times New Roman" w:cs="Times New Roman"/>
          <w:b/>
          <w:bCs/>
        </w:rPr>
        <w:t>- 48 miesięcy - 20 pkt.</w:t>
      </w:r>
    </w:p>
    <w:p w14:paraId="174A97B1" w14:textId="77777777" w:rsidR="00C91978" w:rsidRPr="00785662" w:rsidRDefault="00C91978" w:rsidP="00C91978">
      <w:pPr>
        <w:spacing w:after="0"/>
        <w:jc w:val="both"/>
        <w:rPr>
          <w:rFonts w:ascii="Times New Roman" w:hAnsi="Times New Roman" w:cs="Times New Roman"/>
          <w:b/>
          <w:bCs/>
        </w:rPr>
      </w:pPr>
      <w:r w:rsidRPr="00785662">
        <w:rPr>
          <w:rFonts w:ascii="Times New Roman" w:hAnsi="Times New Roman" w:cs="Times New Roman"/>
          <w:b/>
          <w:bCs/>
        </w:rPr>
        <w:t xml:space="preserve">- 54 miesięcy – 30 pkt. </w:t>
      </w:r>
    </w:p>
    <w:p w14:paraId="23AA1C45" w14:textId="77777777" w:rsidR="00C91978" w:rsidRPr="00785662" w:rsidRDefault="00C91978" w:rsidP="00C91978">
      <w:pPr>
        <w:spacing w:after="0"/>
        <w:jc w:val="both"/>
        <w:rPr>
          <w:rFonts w:ascii="Times New Roman" w:hAnsi="Times New Roman" w:cs="Times New Roman"/>
          <w:b/>
          <w:bCs/>
        </w:rPr>
      </w:pPr>
      <w:r w:rsidRPr="00785662">
        <w:rPr>
          <w:rFonts w:ascii="Times New Roman" w:hAnsi="Times New Roman" w:cs="Times New Roman"/>
          <w:b/>
          <w:bCs/>
        </w:rPr>
        <w:t>- 60 miesięcy - 40 pkt.</w:t>
      </w:r>
    </w:p>
    <w:p w14:paraId="500B5B08" w14:textId="77777777" w:rsidR="00C91978" w:rsidRPr="00785662" w:rsidRDefault="00C91978" w:rsidP="005C492F">
      <w:pPr>
        <w:pStyle w:val="Akapitzlist"/>
        <w:numPr>
          <w:ilvl w:val="0"/>
          <w:numId w:val="55"/>
        </w:numPr>
        <w:spacing w:after="0"/>
        <w:jc w:val="both"/>
        <w:rPr>
          <w:rFonts w:ascii="Times New Roman" w:hAnsi="Times New Roman" w:cs="Times New Roman"/>
        </w:rPr>
      </w:pPr>
      <w:r w:rsidRPr="00785662">
        <w:rPr>
          <w:rFonts w:ascii="Times New Roman" w:hAnsi="Times New Roman" w:cs="Times New Roman"/>
        </w:rPr>
        <w:lastRenderedPageBreak/>
        <w:t>Wykonawca może zaoferować terminy gwarancji wymienione powyżej w pełnych miesiącach. Minimalny, wymagany przez Zamawiającego okres gwarancji wynosi 36miesięcy. Zaoferowanie krótszego spowoduje odrzucenie oferty na podstawie art. 226 ust.1 pkt 5 ustawy Pzp. Maksymalny okres gwarancji wynosi 60 miesięcy. W przypadku zaoferowania okresu gwarancji dłuższego niż 60 miesięcy, punkty przyznane ofercie</w:t>
      </w:r>
      <w:r>
        <w:rPr>
          <w:rFonts w:ascii="Times New Roman" w:hAnsi="Times New Roman" w:cs="Times New Roman"/>
        </w:rPr>
        <w:t xml:space="preserve"> </w:t>
      </w:r>
      <w:r w:rsidRPr="00785662">
        <w:rPr>
          <w:rFonts w:ascii="Times New Roman" w:hAnsi="Times New Roman" w:cs="Times New Roman"/>
        </w:rPr>
        <w:t xml:space="preserve">w tym kryterium zostaną obliczone jak dla okresu 60 miesięcy. </w:t>
      </w:r>
    </w:p>
    <w:p w14:paraId="5EB0252F" w14:textId="77777777" w:rsidR="00C91978" w:rsidRPr="00785662" w:rsidRDefault="00C91978" w:rsidP="00C91978">
      <w:pPr>
        <w:pStyle w:val="Akapitzlist"/>
        <w:jc w:val="both"/>
        <w:rPr>
          <w:rFonts w:ascii="Times New Roman" w:hAnsi="Times New Roman" w:cs="Times New Roman"/>
        </w:rPr>
      </w:pPr>
      <w:r w:rsidRPr="00785662">
        <w:rPr>
          <w:rFonts w:ascii="Times New Roman" w:hAnsi="Times New Roman" w:cs="Times New Roman"/>
        </w:rPr>
        <w:t>W przypadku nieuzupełnienia w druku oferty pola okresu gwarancji Wykonawca otrzyma 0 punktów, a Zamawiający przyjmie, iż oferowany okres gwarancji wynosi 36 miesięcy.</w:t>
      </w:r>
    </w:p>
    <w:p w14:paraId="268F6FC4" w14:textId="77777777" w:rsidR="00C91978" w:rsidRPr="00785662" w:rsidRDefault="00C91978" w:rsidP="005C492F">
      <w:pPr>
        <w:pStyle w:val="Akapitzlist"/>
        <w:numPr>
          <w:ilvl w:val="0"/>
          <w:numId w:val="57"/>
        </w:numPr>
        <w:jc w:val="both"/>
        <w:rPr>
          <w:rFonts w:ascii="Times New Roman" w:hAnsi="Times New Roman" w:cs="Times New Roman"/>
        </w:rPr>
      </w:pPr>
      <w:r w:rsidRPr="00785662">
        <w:rPr>
          <w:rFonts w:ascii="Times New Roman" w:hAnsi="Times New Roman" w:cs="Times New Roman"/>
        </w:rPr>
        <w:t>W celu wyboru najkorzystniejszej oferty w powiązaniu z przedstawionymi wyżej kryteriami Zamawiający będzie posługiwał się następującym wzorem:</w:t>
      </w:r>
    </w:p>
    <w:p w14:paraId="67BF770F" w14:textId="77777777" w:rsidR="00C91978" w:rsidRPr="00785662" w:rsidRDefault="00C91978" w:rsidP="00C91978">
      <w:pPr>
        <w:pStyle w:val="Akapitzlist"/>
        <w:jc w:val="both"/>
        <w:rPr>
          <w:rFonts w:ascii="Times New Roman" w:hAnsi="Times New Roman" w:cs="Times New Roman"/>
          <w:b/>
          <w:bCs/>
        </w:rPr>
      </w:pPr>
      <w:r w:rsidRPr="00785662">
        <w:rPr>
          <w:rFonts w:ascii="Times New Roman" w:hAnsi="Times New Roman" w:cs="Times New Roman"/>
          <w:b/>
          <w:bCs/>
        </w:rPr>
        <w:t>Lp = Cn + G</w:t>
      </w:r>
    </w:p>
    <w:p w14:paraId="374777E1" w14:textId="77777777" w:rsidR="00C91978" w:rsidRPr="00785662" w:rsidRDefault="00C91978" w:rsidP="00C91978">
      <w:pPr>
        <w:pStyle w:val="Akapitzlist"/>
        <w:jc w:val="both"/>
        <w:rPr>
          <w:rFonts w:ascii="Times New Roman" w:hAnsi="Times New Roman" w:cs="Times New Roman"/>
        </w:rPr>
      </w:pPr>
      <w:r w:rsidRPr="00785662">
        <w:rPr>
          <w:rFonts w:ascii="Times New Roman" w:hAnsi="Times New Roman" w:cs="Times New Roman"/>
        </w:rPr>
        <w:t>gdzie:</w:t>
      </w:r>
    </w:p>
    <w:p w14:paraId="4BCECF20" w14:textId="77777777" w:rsidR="00C91978" w:rsidRPr="00785662" w:rsidRDefault="00C91978" w:rsidP="00C91978">
      <w:pPr>
        <w:pStyle w:val="Akapitzlist"/>
        <w:jc w:val="both"/>
        <w:rPr>
          <w:rFonts w:ascii="Times New Roman" w:hAnsi="Times New Roman" w:cs="Times New Roman"/>
        </w:rPr>
      </w:pPr>
      <w:r w:rsidRPr="00785662">
        <w:rPr>
          <w:rFonts w:ascii="Times New Roman" w:hAnsi="Times New Roman" w:cs="Times New Roman"/>
          <w:b/>
          <w:bCs/>
        </w:rPr>
        <w:t>Lp</w:t>
      </w:r>
      <w:r w:rsidRPr="00785662">
        <w:rPr>
          <w:rFonts w:ascii="Times New Roman" w:hAnsi="Times New Roman" w:cs="Times New Roman"/>
        </w:rPr>
        <w:t>- łączna liczba punktów uzyskanych przez ofertę n,</w:t>
      </w:r>
    </w:p>
    <w:p w14:paraId="57ECD70A" w14:textId="77777777" w:rsidR="00C91978" w:rsidRPr="00785662" w:rsidRDefault="00C91978" w:rsidP="00C91978">
      <w:pPr>
        <w:pStyle w:val="Akapitzlist"/>
        <w:jc w:val="both"/>
        <w:rPr>
          <w:rFonts w:ascii="Times New Roman" w:hAnsi="Times New Roman" w:cs="Times New Roman"/>
        </w:rPr>
      </w:pPr>
      <w:r w:rsidRPr="00785662">
        <w:rPr>
          <w:rFonts w:ascii="Times New Roman" w:hAnsi="Times New Roman" w:cs="Times New Roman"/>
          <w:b/>
          <w:bCs/>
        </w:rPr>
        <w:t>Cn</w:t>
      </w:r>
      <w:r w:rsidRPr="00785662">
        <w:rPr>
          <w:rFonts w:ascii="Times New Roman" w:hAnsi="Times New Roman" w:cs="Times New Roman"/>
        </w:rPr>
        <w:t>- liczba punktów uzyskanych przez ofertę n z tytułu kryterium „cena”;</w:t>
      </w:r>
    </w:p>
    <w:p w14:paraId="3402815C" w14:textId="77777777" w:rsidR="00C91978" w:rsidRPr="00785662" w:rsidRDefault="00C91978" w:rsidP="00C91978">
      <w:pPr>
        <w:pStyle w:val="Akapitzlist"/>
        <w:jc w:val="both"/>
        <w:rPr>
          <w:rFonts w:ascii="Times New Roman" w:hAnsi="Times New Roman" w:cs="Times New Roman"/>
        </w:rPr>
      </w:pPr>
      <w:r w:rsidRPr="00785662">
        <w:rPr>
          <w:rFonts w:ascii="Times New Roman" w:hAnsi="Times New Roman" w:cs="Times New Roman"/>
          <w:b/>
          <w:bCs/>
        </w:rPr>
        <w:t>G</w:t>
      </w:r>
      <w:r w:rsidRPr="00785662">
        <w:rPr>
          <w:rFonts w:ascii="Times New Roman" w:hAnsi="Times New Roman" w:cs="Times New Roman"/>
        </w:rPr>
        <w:t>- liczba punktów uzyskanych przez ofertę n z tytułu kryterium „okres gwarancji”;</w:t>
      </w:r>
    </w:p>
    <w:p w14:paraId="5F298162" w14:textId="77777777" w:rsidR="00C91978" w:rsidRPr="00785662" w:rsidRDefault="00C91978" w:rsidP="00C91978">
      <w:pPr>
        <w:pStyle w:val="Akapitzlist"/>
        <w:jc w:val="both"/>
        <w:rPr>
          <w:rFonts w:ascii="Times New Roman" w:hAnsi="Times New Roman" w:cs="Times New Roman"/>
        </w:rPr>
      </w:pPr>
    </w:p>
    <w:p w14:paraId="56557A12" w14:textId="77777777" w:rsidR="00C91978" w:rsidRPr="00785662" w:rsidRDefault="00C91978" w:rsidP="005C492F">
      <w:pPr>
        <w:pStyle w:val="Akapitzlist"/>
        <w:numPr>
          <w:ilvl w:val="0"/>
          <w:numId w:val="58"/>
        </w:numPr>
        <w:jc w:val="both"/>
        <w:rPr>
          <w:rFonts w:ascii="Times New Roman" w:hAnsi="Times New Roman" w:cs="Times New Roman"/>
          <w:bCs/>
        </w:rPr>
      </w:pPr>
      <w:r w:rsidRPr="00785662">
        <w:rPr>
          <w:rFonts w:ascii="Times New Roman" w:hAnsi="Times New Roman" w:cs="Times New Roman"/>
          <w:bCs/>
        </w:rPr>
        <w:t xml:space="preserve">Zamawiający udzieli zamówienie Wykonawcy, którego oferta, oceniona zgodnie  </w:t>
      </w:r>
      <w:r w:rsidRPr="00785662">
        <w:rPr>
          <w:rFonts w:ascii="Times New Roman" w:hAnsi="Times New Roman" w:cs="Times New Roman"/>
          <w:bCs/>
        </w:rPr>
        <w:br/>
        <w:t>z kryteriami oceny ofert, uzyska największą liczbę punktów obliczoną jako suma punktów uzyskanych w ww. kryteriach. W toku oceny złożonych ofert Zamawiający może żądać udzielenia przez Wykonawców wyjaśnień dotyczących treści złożonych przez nich ofert.</w:t>
      </w:r>
    </w:p>
    <w:p w14:paraId="2838ECD7" w14:textId="77777777" w:rsidR="00C91978" w:rsidRPr="00785662" w:rsidRDefault="00C91978" w:rsidP="005C492F">
      <w:pPr>
        <w:pStyle w:val="Akapitzlist"/>
        <w:numPr>
          <w:ilvl w:val="0"/>
          <w:numId w:val="58"/>
        </w:numPr>
        <w:jc w:val="both"/>
        <w:rPr>
          <w:rFonts w:ascii="Times New Roman" w:hAnsi="Times New Roman" w:cs="Times New Roman"/>
          <w:bCs/>
        </w:rPr>
      </w:pPr>
      <w:r w:rsidRPr="00785662">
        <w:rPr>
          <w:rFonts w:ascii="Times New Roman" w:hAnsi="Times New Roman" w:cs="Times New Roman"/>
          <w:bCs/>
        </w:rPr>
        <w:t>Jeżeli nie będzie można dokonać wyboru oferty najkorzystniejszej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w:t>
      </w:r>
    </w:p>
    <w:p w14:paraId="2AE2C7F4" w14:textId="77777777" w:rsidR="00C91978" w:rsidRPr="00785662" w:rsidRDefault="00C91978" w:rsidP="005C492F">
      <w:pPr>
        <w:pStyle w:val="Akapitzlist"/>
        <w:numPr>
          <w:ilvl w:val="0"/>
          <w:numId w:val="58"/>
        </w:numPr>
        <w:jc w:val="both"/>
        <w:rPr>
          <w:rFonts w:ascii="Times New Roman" w:hAnsi="Times New Roman" w:cs="Times New Roman"/>
          <w:bCs/>
        </w:rPr>
      </w:pPr>
      <w:r w:rsidRPr="00785662">
        <w:rPr>
          <w:rFonts w:ascii="Times New Roman" w:hAnsi="Times New Roman" w:cs="Times New Roman"/>
          <w:bCs/>
        </w:rPr>
        <w:t>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w szczególności w zakresie zawartym w art. 224 ustawy Pzp.</w:t>
      </w:r>
    </w:p>
    <w:p w14:paraId="591D98EE" w14:textId="77777777" w:rsidR="00C91978" w:rsidRPr="00785662" w:rsidRDefault="00C91978" w:rsidP="005C492F">
      <w:pPr>
        <w:pStyle w:val="Akapitzlist"/>
        <w:numPr>
          <w:ilvl w:val="0"/>
          <w:numId w:val="58"/>
        </w:numPr>
        <w:jc w:val="both"/>
        <w:rPr>
          <w:rFonts w:ascii="Times New Roman" w:hAnsi="Times New Roman" w:cs="Times New Roman"/>
          <w:bCs/>
        </w:rPr>
      </w:pPr>
      <w:r w:rsidRPr="00785662">
        <w:rPr>
          <w:rFonts w:ascii="Times New Roman" w:hAnsi="Times New Roman" w:cs="Times New Roman"/>
          <w:bCs/>
        </w:rPr>
        <w:t>Obowiązek wykazania, że oferta nie zawiera rażąco niskiej ceny spoczywa na Wykonawcy. Zamawiający odrzuca ofertę Wykonawcy, który nie złożył wyjaśnień lub jeżeli dokonana ocena wyjaśnień wraz z dostarczonymi dowodami potwierdza, że oferta zawiera rażąco niską cenę w stosunku do przedmiotu zamówienia.</w:t>
      </w:r>
    </w:p>
    <w:p w14:paraId="5F80D2A1" w14:textId="77777777" w:rsidR="00C91978" w:rsidRPr="00785662" w:rsidRDefault="00C91978" w:rsidP="005C492F">
      <w:pPr>
        <w:pStyle w:val="Akapitzlist"/>
        <w:numPr>
          <w:ilvl w:val="0"/>
          <w:numId w:val="58"/>
        </w:numPr>
        <w:jc w:val="both"/>
        <w:rPr>
          <w:rFonts w:ascii="Times New Roman" w:hAnsi="Times New Roman" w:cs="Times New Roman"/>
          <w:bCs/>
        </w:rPr>
      </w:pPr>
      <w:r w:rsidRPr="00785662">
        <w:rPr>
          <w:rFonts w:ascii="Times New Roman" w:hAnsi="Times New Roman" w:cs="Times New Roman"/>
          <w:bCs/>
        </w:rPr>
        <w:t>Zamawiający odrzuca ofertę na podstawie art. 226 ustawy Pzp.</w:t>
      </w:r>
    </w:p>
    <w:tbl>
      <w:tblPr>
        <w:tblStyle w:val="Tabela-Siatka"/>
        <w:tblW w:w="0" w:type="auto"/>
        <w:tblLook w:val="04A0" w:firstRow="1" w:lastRow="0" w:firstColumn="1" w:lastColumn="0" w:noHBand="0" w:noVBand="1"/>
      </w:tblPr>
      <w:tblGrid>
        <w:gridCol w:w="9062"/>
      </w:tblGrid>
      <w:tr w:rsidR="00BD4415" w:rsidRPr="00785662" w14:paraId="3AC4C230" w14:textId="77777777" w:rsidTr="00DA4091">
        <w:trPr>
          <w:trHeight w:val="454"/>
        </w:trPr>
        <w:tc>
          <w:tcPr>
            <w:tcW w:w="9062" w:type="dxa"/>
            <w:shd w:val="clear" w:color="auto" w:fill="D0CECE" w:themeFill="background2" w:themeFillShade="E6"/>
            <w:vAlign w:val="center"/>
          </w:tcPr>
          <w:p w14:paraId="6C6005A0" w14:textId="77777777" w:rsidR="00BD4415" w:rsidRPr="00785662" w:rsidRDefault="00BD4415" w:rsidP="00DA4091">
            <w:pPr>
              <w:pStyle w:val="Nagwek1"/>
              <w:spacing w:before="0"/>
              <w:jc w:val="both"/>
              <w:outlineLvl w:val="0"/>
              <w:rPr>
                <w:rFonts w:ascii="Times New Roman" w:hAnsi="Times New Roman" w:cs="Times New Roman"/>
                <w:b/>
                <w:bCs/>
                <w:color w:val="auto"/>
                <w:sz w:val="26"/>
                <w:szCs w:val="26"/>
              </w:rPr>
            </w:pPr>
            <w:bookmarkStart w:id="50" w:name="_Toc72237844"/>
            <w:bookmarkStart w:id="51" w:name="_Toc76396052"/>
            <w:bookmarkStart w:id="52" w:name="_Toc97114583"/>
            <w:r w:rsidRPr="00785662">
              <w:rPr>
                <w:rFonts w:ascii="Times New Roman" w:hAnsi="Times New Roman" w:cs="Times New Roman"/>
                <w:b/>
                <w:bCs/>
                <w:color w:val="auto"/>
                <w:sz w:val="26"/>
                <w:szCs w:val="26"/>
              </w:rPr>
              <w:t>ROZDZIAŁ XVII. INFORMACJA O FORMALNOŚCIACH, JAKIE MUSZĄ ZOSTAĆ DOPEŁNIONE PO WYBORZE OFERTY W CELU ZAWARCIA UMOWY W SPRAWIE ZAMÓWIENIA PUBLICZNEGO</w:t>
            </w:r>
            <w:bookmarkEnd w:id="50"/>
            <w:bookmarkEnd w:id="51"/>
            <w:bookmarkEnd w:id="52"/>
          </w:p>
        </w:tc>
      </w:tr>
    </w:tbl>
    <w:p w14:paraId="1930EA1F" w14:textId="77777777" w:rsidR="00BD4415" w:rsidRPr="00785662" w:rsidRDefault="00BD4415" w:rsidP="005C492F">
      <w:pPr>
        <w:pStyle w:val="Akapitzlist"/>
        <w:numPr>
          <w:ilvl w:val="0"/>
          <w:numId w:val="59"/>
        </w:numPr>
        <w:spacing w:line="240" w:lineRule="auto"/>
        <w:jc w:val="both"/>
        <w:rPr>
          <w:rFonts w:ascii="Times New Roman" w:hAnsi="Times New Roman" w:cs="Times New Roman"/>
        </w:rPr>
      </w:pPr>
      <w:r w:rsidRPr="00785662">
        <w:rPr>
          <w:rFonts w:ascii="Times New Roman" w:hAnsi="Times New Roman" w:cs="Times New Roman"/>
        </w:rPr>
        <w:t>Zgodnie z art. 308 ust. 2 ustawy Pzp Zamawiający może zawrzeć umowę w sprawie zamówienia publicznego z uwzględnieniem art. 577 ustawy Pzp w terminie nie krótszym niż 5 dni od dnia przesłania (przy użyciu środków komunikacji elektronicznej) zawiadomienie o wyborze najkorzystniejszej oferty.</w:t>
      </w:r>
    </w:p>
    <w:p w14:paraId="04926442" w14:textId="77777777" w:rsidR="00BD4415" w:rsidRPr="00785662" w:rsidRDefault="00BD4415" w:rsidP="005C492F">
      <w:pPr>
        <w:pStyle w:val="Akapitzlist"/>
        <w:numPr>
          <w:ilvl w:val="0"/>
          <w:numId w:val="59"/>
        </w:numPr>
        <w:spacing w:line="240" w:lineRule="auto"/>
        <w:jc w:val="both"/>
        <w:rPr>
          <w:rFonts w:ascii="Times New Roman" w:hAnsi="Times New Roman" w:cs="Times New Roman"/>
        </w:rPr>
      </w:pPr>
      <w:r w:rsidRPr="00785662">
        <w:rPr>
          <w:rFonts w:ascii="Times New Roman" w:hAnsi="Times New Roman" w:cs="Times New Roman"/>
        </w:rPr>
        <w:t>Zamawiający poinformuje Wykonawcę, któremu zostanie udzielone zamówienie, o miejscu i terminie zawarcia umowy.</w:t>
      </w:r>
    </w:p>
    <w:p w14:paraId="7F1CE5E7" w14:textId="77777777" w:rsidR="00BD4415" w:rsidRPr="00785662" w:rsidRDefault="00BD4415" w:rsidP="005C492F">
      <w:pPr>
        <w:pStyle w:val="Akapitzlist"/>
        <w:numPr>
          <w:ilvl w:val="0"/>
          <w:numId w:val="59"/>
        </w:numPr>
        <w:spacing w:line="240" w:lineRule="auto"/>
        <w:jc w:val="both"/>
        <w:rPr>
          <w:rFonts w:ascii="Times New Roman" w:hAnsi="Times New Roman" w:cs="Times New Roman"/>
        </w:rPr>
      </w:pPr>
      <w:r w:rsidRPr="00785662">
        <w:rPr>
          <w:rFonts w:ascii="Times New Roman" w:hAnsi="Times New Roman" w:cs="Times New Roman"/>
        </w:rPr>
        <w:t>Zgodnie z art. 432 ustawy Pzp umowa wymaga, pod rygorem nieważności zachowania formy pisemnej.</w:t>
      </w:r>
    </w:p>
    <w:p w14:paraId="12ACDC63" w14:textId="77777777" w:rsidR="00BD4415" w:rsidRPr="00785662" w:rsidRDefault="00BD4415" w:rsidP="005C492F">
      <w:pPr>
        <w:pStyle w:val="Akapitzlist"/>
        <w:numPr>
          <w:ilvl w:val="0"/>
          <w:numId w:val="59"/>
        </w:numPr>
        <w:jc w:val="both"/>
        <w:rPr>
          <w:rFonts w:ascii="Times New Roman" w:hAnsi="Times New Roman" w:cs="Times New Roman"/>
        </w:rPr>
      </w:pPr>
      <w:r w:rsidRPr="00785662">
        <w:rPr>
          <w:rFonts w:ascii="Times New Roman" w:hAnsi="Times New Roman" w:cs="Times New Roman"/>
        </w:rPr>
        <w:t>Wykonawcy wspólnie ubiegający się o niniejsze zamówienie, których oferta zostanie uznana za najkorzystniejszą, są zobowiązani przed podpisaniem umowy na realizację przedmiotowego zamówienia przedłożyć Zamawiającemu stosowne porozumienie regulujące współpracę tych Wykonawców zawierające w swojej treści co najmniej następujące postanowienia:</w:t>
      </w:r>
    </w:p>
    <w:p w14:paraId="0C8F730C" w14:textId="77777777" w:rsidR="00BD4415" w:rsidRPr="00785662" w:rsidRDefault="00BD4415" w:rsidP="005C492F">
      <w:pPr>
        <w:pStyle w:val="Akapitzlist"/>
        <w:numPr>
          <w:ilvl w:val="0"/>
          <w:numId w:val="61"/>
        </w:numPr>
        <w:tabs>
          <w:tab w:val="left" w:pos="1771"/>
          <w:tab w:val="left" w:pos="9212"/>
        </w:tabs>
        <w:jc w:val="both"/>
        <w:rPr>
          <w:rFonts w:ascii="Times New Roman" w:hAnsi="Times New Roman" w:cs="Times New Roman"/>
        </w:rPr>
      </w:pPr>
      <w:r w:rsidRPr="00785662">
        <w:rPr>
          <w:rFonts w:ascii="Times New Roman" w:hAnsi="Times New Roman" w:cs="Times New Roman"/>
        </w:rPr>
        <w:lastRenderedPageBreak/>
        <w:t>wskazanie celu gospodarczego zgodnego z wykonaniem Zamówienia,</w:t>
      </w:r>
    </w:p>
    <w:p w14:paraId="763D45DC" w14:textId="77777777" w:rsidR="00BD4415" w:rsidRPr="00785662" w:rsidRDefault="00BD4415" w:rsidP="005C492F">
      <w:pPr>
        <w:pStyle w:val="Akapitzlist"/>
        <w:numPr>
          <w:ilvl w:val="0"/>
          <w:numId w:val="61"/>
        </w:numPr>
        <w:tabs>
          <w:tab w:val="left" w:pos="1771"/>
          <w:tab w:val="left" w:pos="9212"/>
        </w:tabs>
        <w:jc w:val="both"/>
        <w:rPr>
          <w:rFonts w:ascii="Times New Roman" w:hAnsi="Times New Roman" w:cs="Times New Roman"/>
        </w:rPr>
      </w:pPr>
      <w:r w:rsidRPr="00785662">
        <w:rPr>
          <w:rFonts w:ascii="Times New Roman" w:hAnsi="Times New Roman" w:cs="Times New Roman"/>
        </w:rPr>
        <w:t>sposób współdziałania Wykonawców przy wykonaniu Zamówienia,</w:t>
      </w:r>
    </w:p>
    <w:p w14:paraId="27ADF319" w14:textId="77777777" w:rsidR="00BD4415" w:rsidRPr="00785662" w:rsidRDefault="00BD4415" w:rsidP="005C492F">
      <w:pPr>
        <w:pStyle w:val="Akapitzlist"/>
        <w:numPr>
          <w:ilvl w:val="0"/>
          <w:numId w:val="61"/>
        </w:numPr>
        <w:tabs>
          <w:tab w:val="left" w:pos="1771"/>
          <w:tab w:val="left" w:pos="9212"/>
        </w:tabs>
        <w:jc w:val="both"/>
        <w:rPr>
          <w:rFonts w:ascii="Times New Roman" w:hAnsi="Times New Roman" w:cs="Times New Roman"/>
        </w:rPr>
      </w:pPr>
      <w:r w:rsidRPr="00785662">
        <w:rPr>
          <w:rFonts w:ascii="Times New Roman" w:hAnsi="Times New Roman" w:cs="Times New Roman"/>
        </w:rPr>
        <w:t>zakres robót przewidzianych do wykonania przez każdego z Wykonawców,</w:t>
      </w:r>
    </w:p>
    <w:p w14:paraId="5753C864" w14:textId="77777777" w:rsidR="00BD4415" w:rsidRPr="00785662" w:rsidRDefault="00BD4415" w:rsidP="005C492F">
      <w:pPr>
        <w:pStyle w:val="Akapitzlist"/>
        <w:numPr>
          <w:ilvl w:val="0"/>
          <w:numId w:val="61"/>
        </w:numPr>
        <w:tabs>
          <w:tab w:val="left" w:pos="1771"/>
          <w:tab w:val="left" w:pos="9212"/>
        </w:tabs>
        <w:jc w:val="both"/>
        <w:rPr>
          <w:rFonts w:ascii="Times New Roman" w:hAnsi="Times New Roman" w:cs="Times New Roman"/>
        </w:rPr>
      </w:pPr>
      <w:r w:rsidRPr="00785662">
        <w:rPr>
          <w:rFonts w:ascii="Times New Roman" w:hAnsi="Times New Roman" w:cs="Times New Roman"/>
        </w:rPr>
        <w:t>solidarną odpowiedzialność wobec Zamawiającego,</w:t>
      </w:r>
    </w:p>
    <w:p w14:paraId="443B9B04" w14:textId="77777777" w:rsidR="00BD4415" w:rsidRPr="00785662" w:rsidRDefault="00BD4415" w:rsidP="005C492F">
      <w:pPr>
        <w:pStyle w:val="Akapitzlist"/>
        <w:numPr>
          <w:ilvl w:val="0"/>
          <w:numId w:val="61"/>
        </w:numPr>
        <w:tabs>
          <w:tab w:val="left" w:pos="1771"/>
          <w:tab w:val="left" w:pos="9212"/>
        </w:tabs>
        <w:jc w:val="both"/>
        <w:rPr>
          <w:rFonts w:ascii="Times New Roman" w:hAnsi="Times New Roman" w:cs="Times New Roman"/>
        </w:rPr>
      </w:pPr>
      <w:r w:rsidRPr="00785662">
        <w:rPr>
          <w:rFonts w:ascii="Times New Roman" w:hAnsi="Times New Roman" w:cs="Times New Roman"/>
        </w:rPr>
        <w:t>oznaczenie czasu trwania Umowy, obejmującego, przynajmniej, okres realizacji Zamówienia oraz okres gwarancji należytego wykonania Umowy i rękojmi,</w:t>
      </w:r>
    </w:p>
    <w:p w14:paraId="3DB6B781" w14:textId="77777777" w:rsidR="00BD4415" w:rsidRPr="00785662" w:rsidRDefault="00BD4415" w:rsidP="005C492F">
      <w:pPr>
        <w:pStyle w:val="Akapitzlist"/>
        <w:numPr>
          <w:ilvl w:val="0"/>
          <w:numId w:val="61"/>
        </w:numPr>
        <w:tabs>
          <w:tab w:val="left" w:pos="1771"/>
          <w:tab w:val="left" w:pos="9212"/>
        </w:tabs>
        <w:jc w:val="both"/>
        <w:rPr>
          <w:rFonts w:ascii="Times New Roman" w:hAnsi="Times New Roman" w:cs="Times New Roman"/>
        </w:rPr>
      </w:pPr>
      <w:r w:rsidRPr="00785662">
        <w:rPr>
          <w:rFonts w:ascii="Times New Roman" w:hAnsi="Times New Roman" w:cs="Times New Roman"/>
        </w:rPr>
        <w:t>wykluczenie możliwości wypowiedzenia umowy przez któregokolwiek z Wykonawców do czasu wykonania Zamówienia oraz upływu okresu gwarancji należytego wykonania umowy i rękojmi bez zgody Zamawiającego,</w:t>
      </w:r>
    </w:p>
    <w:p w14:paraId="25AA9B8B" w14:textId="77777777" w:rsidR="00BD4415" w:rsidRPr="00785662" w:rsidRDefault="00BD4415" w:rsidP="005C492F">
      <w:pPr>
        <w:pStyle w:val="Akapitzlist"/>
        <w:numPr>
          <w:ilvl w:val="0"/>
          <w:numId w:val="61"/>
        </w:numPr>
        <w:tabs>
          <w:tab w:val="left" w:pos="1771"/>
          <w:tab w:val="left" w:pos="9212"/>
        </w:tabs>
        <w:jc w:val="both"/>
        <w:rPr>
          <w:rFonts w:ascii="Times New Roman" w:hAnsi="Times New Roman" w:cs="Times New Roman"/>
        </w:rPr>
      </w:pPr>
      <w:r w:rsidRPr="00785662">
        <w:rPr>
          <w:rFonts w:ascii="Times New Roman" w:hAnsi="Times New Roman" w:cs="Times New Roman"/>
        </w:rPr>
        <w:t>zakaz dokonywania w umowie zmian, mogących mieć wpływ na wykonanie zobowiązania, bez zgody Zamawiającego,</w:t>
      </w:r>
    </w:p>
    <w:p w14:paraId="1D1DE882" w14:textId="77777777" w:rsidR="00BD4415" w:rsidRPr="00785662" w:rsidRDefault="00BD4415" w:rsidP="005C492F">
      <w:pPr>
        <w:pStyle w:val="Akapitzlist"/>
        <w:numPr>
          <w:ilvl w:val="0"/>
          <w:numId w:val="61"/>
        </w:numPr>
        <w:tabs>
          <w:tab w:val="left" w:pos="1771"/>
          <w:tab w:val="left" w:pos="9212"/>
        </w:tabs>
        <w:jc w:val="both"/>
        <w:rPr>
          <w:rFonts w:ascii="Times New Roman" w:hAnsi="Times New Roman" w:cs="Times New Roman"/>
        </w:rPr>
      </w:pPr>
      <w:r w:rsidRPr="00785662">
        <w:rPr>
          <w:rFonts w:ascii="Times New Roman" w:hAnsi="Times New Roman" w:cs="Times New Roman"/>
        </w:rPr>
        <w:t>wskazanie tzw. Partnera wiodącego - Pełnomocnika, który będzie reprezentował wszystkich Wykonawców wobec Zamawiającego w czasie wykonywania Zamówienia oraz do upływu okresu gwarancji należytego wykonania Umowy i rękojmi, z którym Zamawiający będzie prowadził wszelką korespondencję, oraz na którego rachunek bankowy Zamawiający będzie przekazywał należności za wykonanie Zamówienia.</w:t>
      </w:r>
    </w:p>
    <w:p w14:paraId="1F6D81DE" w14:textId="77777777" w:rsidR="00BD4415" w:rsidRPr="00785662" w:rsidRDefault="00BD4415" w:rsidP="005C492F">
      <w:pPr>
        <w:pStyle w:val="Akapitzlist"/>
        <w:numPr>
          <w:ilvl w:val="0"/>
          <w:numId w:val="59"/>
        </w:numPr>
        <w:spacing w:line="240" w:lineRule="auto"/>
        <w:jc w:val="both"/>
        <w:rPr>
          <w:rFonts w:ascii="Times New Roman" w:hAnsi="Times New Roman" w:cs="Times New Roman"/>
        </w:rPr>
      </w:pPr>
      <w:r w:rsidRPr="00785662">
        <w:rPr>
          <w:rFonts w:ascii="Times New Roman" w:hAnsi="Times New Roman" w:cs="Times New Roman"/>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w:t>
      </w:r>
    </w:p>
    <w:p w14:paraId="471BF5CB" w14:textId="77777777" w:rsidR="00BD4415" w:rsidRPr="00785662" w:rsidRDefault="00BD4415" w:rsidP="005C492F">
      <w:pPr>
        <w:pStyle w:val="Akapitzlist"/>
        <w:numPr>
          <w:ilvl w:val="0"/>
          <w:numId w:val="59"/>
        </w:numPr>
        <w:spacing w:line="240" w:lineRule="auto"/>
        <w:jc w:val="both"/>
        <w:rPr>
          <w:rFonts w:ascii="Times New Roman" w:hAnsi="Times New Roman" w:cs="Times New Roman"/>
          <w:b/>
          <w:bCs/>
          <w:u w:val="single"/>
        </w:rPr>
      </w:pPr>
      <w:r w:rsidRPr="00785662">
        <w:rPr>
          <w:rFonts w:ascii="Times New Roman" w:hAnsi="Times New Roman" w:cs="Times New Roman"/>
          <w:b/>
          <w:bCs/>
          <w:u w:val="single"/>
        </w:rPr>
        <w:t>Wyłoniony Wykonawca, przed wyznaczonym terminem podpisania umowy zobowiązany będzie również dostarczyć:</w:t>
      </w:r>
    </w:p>
    <w:p w14:paraId="16B145EA" w14:textId="6BE92D70" w:rsidR="00BD4415" w:rsidRDefault="00BD4415" w:rsidP="005C492F">
      <w:pPr>
        <w:pStyle w:val="Akapitzlist"/>
        <w:numPr>
          <w:ilvl w:val="0"/>
          <w:numId w:val="60"/>
        </w:numPr>
        <w:spacing w:line="240" w:lineRule="auto"/>
        <w:jc w:val="both"/>
        <w:rPr>
          <w:rFonts w:ascii="Times New Roman" w:hAnsi="Times New Roman" w:cs="Times New Roman"/>
        </w:rPr>
      </w:pPr>
      <w:r w:rsidRPr="00785662">
        <w:rPr>
          <w:rFonts w:ascii="Times New Roman" w:hAnsi="Times New Roman" w:cs="Times New Roman"/>
        </w:rPr>
        <w:t xml:space="preserve">kosztorys ofertowy w wersji uproszczonej, który stanowił podstawę wyliczenia ceny oferowanej- ceny ryczałtowej. </w:t>
      </w:r>
    </w:p>
    <w:p w14:paraId="29D3DB54" w14:textId="77777777" w:rsidR="00BD4415" w:rsidRPr="00785662" w:rsidRDefault="00BD4415" w:rsidP="005C492F">
      <w:pPr>
        <w:pStyle w:val="Akapitzlist"/>
        <w:numPr>
          <w:ilvl w:val="0"/>
          <w:numId w:val="59"/>
        </w:numPr>
        <w:jc w:val="both"/>
        <w:rPr>
          <w:rFonts w:ascii="Times New Roman" w:hAnsi="Times New Roman" w:cs="Times New Roman"/>
          <w:bCs/>
        </w:rPr>
      </w:pPr>
      <w:r w:rsidRPr="00785662">
        <w:rPr>
          <w:rFonts w:ascii="Times New Roman" w:hAnsi="Times New Roman" w:cs="Times New Roman"/>
          <w:bCs/>
        </w:rPr>
        <w:t>Przed podpisaniem umowy Wykonawca zobowiązany będzie do wniesienia zabezpieczenia należytego wykonania umowy.</w:t>
      </w:r>
    </w:p>
    <w:tbl>
      <w:tblPr>
        <w:tblStyle w:val="Tabela-Siatka"/>
        <w:tblW w:w="0" w:type="auto"/>
        <w:tblLook w:val="04A0" w:firstRow="1" w:lastRow="0" w:firstColumn="1" w:lastColumn="0" w:noHBand="0" w:noVBand="1"/>
      </w:tblPr>
      <w:tblGrid>
        <w:gridCol w:w="9062"/>
      </w:tblGrid>
      <w:tr w:rsidR="00BD4415" w:rsidRPr="00785662" w14:paraId="0AA12A06" w14:textId="77777777" w:rsidTr="00DA4091">
        <w:trPr>
          <w:trHeight w:val="454"/>
        </w:trPr>
        <w:tc>
          <w:tcPr>
            <w:tcW w:w="9062" w:type="dxa"/>
            <w:shd w:val="clear" w:color="auto" w:fill="D0CECE" w:themeFill="background2" w:themeFillShade="E6"/>
            <w:vAlign w:val="center"/>
          </w:tcPr>
          <w:p w14:paraId="4ABB3305" w14:textId="77777777" w:rsidR="00BD4415" w:rsidRPr="00785662" w:rsidRDefault="00BD4415" w:rsidP="00DA4091">
            <w:pPr>
              <w:pStyle w:val="Nagwek1"/>
              <w:spacing w:before="0"/>
              <w:outlineLvl w:val="0"/>
              <w:rPr>
                <w:rFonts w:ascii="Times New Roman" w:hAnsi="Times New Roman" w:cs="Times New Roman"/>
                <w:b/>
                <w:bCs/>
                <w:color w:val="auto"/>
                <w:sz w:val="26"/>
                <w:szCs w:val="26"/>
              </w:rPr>
            </w:pPr>
            <w:bookmarkStart w:id="53" w:name="_Toc72237845"/>
            <w:bookmarkStart w:id="54" w:name="_Toc76396053"/>
            <w:bookmarkStart w:id="55" w:name="_Toc97114584"/>
            <w:r w:rsidRPr="00785662">
              <w:rPr>
                <w:rFonts w:ascii="Times New Roman" w:hAnsi="Times New Roman" w:cs="Times New Roman"/>
                <w:b/>
                <w:bCs/>
                <w:color w:val="auto"/>
                <w:sz w:val="26"/>
                <w:szCs w:val="26"/>
              </w:rPr>
              <w:t>ROZDZIAŁ XVIII. INFORMACJE DOTYCZĄCE ZABEZPIECZENIA NALEŻYTEGO WYKONANIA UMOWY, JEŻELI ZAMAWIAJĄCY JE PRZEWIDUJE</w:t>
            </w:r>
            <w:bookmarkEnd w:id="53"/>
            <w:bookmarkEnd w:id="54"/>
            <w:bookmarkEnd w:id="55"/>
          </w:p>
        </w:tc>
      </w:tr>
    </w:tbl>
    <w:p w14:paraId="4140A130" w14:textId="77777777" w:rsidR="0052505B" w:rsidRPr="00785662" w:rsidRDefault="0052505B" w:rsidP="005C492F">
      <w:pPr>
        <w:pStyle w:val="Akapitzlist"/>
        <w:numPr>
          <w:ilvl w:val="0"/>
          <w:numId w:val="62"/>
        </w:numPr>
        <w:jc w:val="both"/>
        <w:rPr>
          <w:rFonts w:ascii="Times New Roman" w:hAnsi="Times New Roman" w:cs="Times New Roman"/>
        </w:rPr>
      </w:pPr>
      <w:r w:rsidRPr="00785662">
        <w:rPr>
          <w:rFonts w:ascii="Times New Roman" w:hAnsi="Times New Roman" w:cs="Times New Roman"/>
        </w:rPr>
        <w:t>Zamawiający przewiduje wniesienie zabezpieczenia należytego wykonania umowy, które służyć będzie pokryciu roszczeń z tytułu niewykonania lub nienależytego wykonania umowy.</w:t>
      </w:r>
    </w:p>
    <w:p w14:paraId="67748713" w14:textId="09711958" w:rsidR="0052505B" w:rsidRPr="00785662" w:rsidRDefault="0052505B" w:rsidP="005C492F">
      <w:pPr>
        <w:pStyle w:val="Akapitzlist"/>
        <w:numPr>
          <w:ilvl w:val="0"/>
          <w:numId w:val="62"/>
        </w:numPr>
        <w:jc w:val="both"/>
        <w:rPr>
          <w:rFonts w:ascii="Times New Roman" w:hAnsi="Times New Roman" w:cs="Times New Roman"/>
        </w:rPr>
      </w:pPr>
      <w:r w:rsidRPr="00785662">
        <w:rPr>
          <w:rFonts w:ascii="Times New Roman" w:hAnsi="Times New Roman" w:cs="Times New Roman"/>
        </w:rPr>
        <w:t xml:space="preserve">Od Wykonawcy, którego oferta zostanie uznana jako najkorzystniejsza wymagane będzie wniesienie, w określonym terminie, przed podpisaniem umowy (najpóźniej w dniu jej zawarcia) zabezpieczenia należytego wykonania umowy w wysokości w wysokości </w:t>
      </w:r>
      <w:r w:rsidRPr="00802362">
        <w:rPr>
          <w:rFonts w:ascii="Times New Roman" w:hAnsi="Times New Roman" w:cs="Times New Roman"/>
        </w:rPr>
        <w:t>stanowiącej 5% ceny</w:t>
      </w:r>
      <w:r w:rsidRPr="00785662">
        <w:rPr>
          <w:rFonts w:ascii="Times New Roman" w:hAnsi="Times New Roman" w:cs="Times New Roman"/>
        </w:rPr>
        <w:t xml:space="preserve"> wykonania zamówienia, zgodnie z art. 452 ust. 2 Pzp. </w:t>
      </w:r>
      <w:r w:rsidRPr="00785662">
        <w:rPr>
          <w:rFonts w:ascii="Times New Roman" w:hAnsi="Times New Roman" w:cs="Times New Roman"/>
          <w:b/>
          <w:u w:val="single"/>
        </w:rPr>
        <w:t xml:space="preserve">(dot. </w:t>
      </w:r>
      <w:r w:rsidR="00A3555A">
        <w:rPr>
          <w:rFonts w:ascii="Times New Roman" w:hAnsi="Times New Roman" w:cs="Times New Roman"/>
          <w:b/>
          <w:u w:val="single"/>
        </w:rPr>
        <w:t>cz. I</w:t>
      </w:r>
      <w:r w:rsidRPr="00785662">
        <w:rPr>
          <w:rFonts w:ascii="Times New Roman" w:hAnsi="Times New Roman" w:cs="Times New Roman"/>
          <w:b/>
          <w:u w:val="single"/>
        </w:rPr>
        <w:t>)</w:t>
      </w:r>
    </w:p>
    <w:p w14:paraId="7C6EDF88" w14:textId="77777777" w:rsidR="0052505B" w:rsidRPr="00DF2601" w:rsidRDefault="0052505B" w:rsidP="005C492F">
      <w:pPr>
        <w:pStyle w:val="Akapitzlist"/>
        <w:numPr>
          <w:ilvl w:val="0"/>
          <w:numId w:val="62"/>
        </w:numPr>
        <w:jc w:val="both"/>
        <w:rPr>
          <w:rFonts w:ascii="Times New Roman" w:hAnsi="Times New Roman" w:cs="Times New Roman"/>
        </w:rPr>
      </w:pPr>
      <w:r w:rsidRPr="00785662">
        <w:rPr>
          <w:rFonts w:ascii="Times New Roman" w:hAnsi="Times New Roman" w:cs="Times New Roman"/>
        </w:rPr>
        <w:t xml:space="preserve">Zabezpieczenie należytego wykonania umowy wnoszone jest w jednej lub kilku następujących </w:t>
      </w:r>
      <w:r w:rsidRPr="00DF2601">
        <w:rPr>
          <w:rFonts w:ascii="Times New Roman" w:hAnsi="Times New Roman" w:cs="Times New Roman"/>
        </w:rPr>
        <w:t>formach:</w:t>
      </w:r>
    </w:p>
    <w:p w14:paraId="4482595F" w14:textId="5F466423" w:rsidR="0052505B" w:rsidRPr="00DF2601" w:rsidRDefault="0052505B" w:rsidP="005C492F">
      <w:pPr>
        <w:pStyle w:val="Akapitzlist"/>
        <w:numPr>
          <w:ilvl w:val="0"/>
          <w:numId w:val="63"/>
        </w:numPr>
        <w:rPr>
          <w:rFonts w:ascii="Times New Roman" w:hAnsi="Times New Roman" w:cs="Times New Roman"/>
          <w:b/>
          <w:bCs/>
        </w:rPr>
      </w:pPr>
      <w:r w:rsidRPr="00DF2601">
        <w:rPr>
          <w:rFonts w:ascii="Times New Roman" w:hAnsi="Times New Roman" w:cs="Times New Roman"/>
        </w:rPr>
        <w:t xml:space="preserve">w pieniądzu, przelewem na rachunek bankowy nr </w:t>
      </w:r>
      <w:r w:rsidRPr="00DF2601">
        <w:rPr>
          <w:rFonts w:ascii="Times New Roman" w:hAnsi="Times New Roman" w:cs="Times New Roman"/>
          <w:b/>
          <w:bCs/>
        </w:rPr>
        <w:t>82 8303 0006 0060 0600 0101 0069</w:t>
      </w:r>
      <w:r w:rsidRPr="00DF2601">
        <w:rPr>
          <w:rFonts w:ascii="Times New Roman" w:hAnsi="Times New Roman" w:cs="Times New Roman"/>
        </w:rPr>
        <w:t xml:space="preserve"> Bank Spółdzielczy w Malborku z adnotacją ZNWU, nr postępowania </w:t>
      </w:r>
      <w:r w:rsidRPr="00DF2601">
        <w:rPr>
          <w:rFonts w:ascii="Times New Roman" w:hAnsi="Times New Roman" w:cs="Times New Roman"/>
          <w:b/>
          <w:bCs/>
        </w:rPr>
        <w:t>R.271</w:t>
      </w:r>
      <w:r w:rsidR="00644288">
        <w:rPr>
          <w:rFonts w:ascii="Times New Roman" w:hAnsi="Times New Roman" w:cs="Times New Roman"/>
          <w:b/>
          <w:bCs/>
        </w:rPr>
        <w:t>.4</w:t>
      </w:r>
      <w:r w:rsidRPr="00DF2601">
        <w:rPr>
          <w:rFonts w:ascii="Times New Roman" w:hAnsi="Times New Roman" w:cs="Times New Roman"/>
          <w:b/>
          <w:bCs/>
        </w:rPr>
        <w:t>.202</w:t>
      </w:r>
      <w:r w:rsidR="00CC2A3C">
        <w:rPr>
          <w:rFonts w:ascii="Times New Roman" w:hAnsi="Times New Roman" w:cs="Times New Roman"/>
          <w:b/>
          <w:bCs/>
        </w:rPr>
        <w:t>2</w:t>
      </w:r>
    </w:p>
    <w:p w14:paraId="57AB59D1" w14:textId="77777777" w:rsidR="0052505B" w:rsidRPr="00785662" w:rsidRDefault="0052505B" w:rsidP="005C492F">
      <w:pPr>
        <w:pStyle w:val="Akapitzlist"/>
        <w:numPr>
          <w:ilvl w:val="0"/>
          <w:numId w:val="63"/>
        </w:numPr>
        <w:jc w:val="both"/>
        <w:rPr>
          <w:rFonts w:ascii="Times New Roman" w:hAnsi="Times New Roman" w:cs="Times New Roman"/>
        </w:rPr>
      </w:pPr>
      <w:r w:rsidRPr="00785662">
        <w:rPr>
          <w:rFonts w:ascii="Times New Roman" w:hAnsi="Times New Roman" w:cs="Times New Roman"/>
        </w:rPr>
        <w:t>poręczeniach bankowych lub poręczeniach spółdzielczej kasy oszczędnościowo – kredytowej, z tym, że zobowiązanie kasy jest zawsze zobowiązaniem pieniężnym;</w:t>
      </w:r>
    </w:p>
    <w:p w14:paraId="63A18BA1" w14:textId="77777777" w:rsidR="0052505B" w:rsidRPr="00785662" w:rsidRDefault="0052505B" w:rsidP="005C492F">
      <w:pPr>
        <w:pStyle w:val="Akapitzlist"/>
        <w:numPr>
          <w:ilvl w:val="0"/>
          <w:numId w:val="63"/>
        </w:numPr>
        <w:jc w:val="both"/>
        <w:rPr>
          <w:rFonts w:ascii="Times New Roman" w:hAnsi="Times New Roman" w:cs="Times New Roman"/>
        </w:rPr>
      </w:pPr>
      <w:r w:rsidRPr="00785662">
        <w:rPr>
          <w:rFonts w:ascii="Times New Roman" w:hAnsi="Times New Roman" w:cs="Times New Roman"/>
        </w:rPr>
        <w:t>gwarancjach bankowych;</w:t>
      </w:r>
    </w:p>
    <w:p w14:paraId="47767E1F" w14:textId="77777777" w:rsidR="0052505B" w:rsidRPr="00785662" w:rsidRDefault="0052505B" w:rsidP="005C492F">
      <w:pPr>
        <w:pStyle w:val="Akapitzlist"/>
        <w:numPr>
          <w:ilvl w:val="0"/>
          <w:numId w:val="63"/>
        </w:numPr>
        <w:jc w:val="both"/>
        <w:rPr>
          <w:rFonts w:ascii="Times New Roman" w:hAnsi="Times New Roman" w:cs="Times New Roman"/>
        </w:rPr>
      </w:pPr>
      <w:r w:rsidRPr="00785662">
        <w:rPr>
          <w:rFonts w:ascii="Times New Roman" w:hAnsi="Times New Roman" w:cs="Times New Roman"/>
        </w:rPr>
        <w:t>gwarancjach ubezpieczeniowych;</w:t>
      </w:r>
    </w:p>
    <w:p w14:paraId="27D154EA" w14:textId="77777777" w:rsidR="0052505B" w:rsidRPr="00785662" w:rsidRDefault="0052505B" w:rsidP="005C492F">
      <w:pPr>
        <w:pStyle w:val="Akapitzlist"/>
        <w:numPr>
          <w:ilvl w:val="0"/>
          <w:numId w:val="63"/>
        </w:numPr>
        <w:jc w:val="both"/>
        <w:rPr>
          <w:rFonts w:ascii="Times New Roman" w:hAnsi="Times New Roman" w:cs="Times New Roman"/>
        </w:rPr>
      </w:pPr>
      <w:r w:rsidRPr="00785662">
        <w:rPr>
          <w:rFonts w:ascii="Times New Roman" w:hAnsi="Times New Roman" w:cs="Times New Roman"/>
        </w:rPr>
        <w:t>poręczeniach udzielanych przez podmioty, o których mowa w art. 6b ust. 5 pkt. 2 ustawy z dnia 9 listopada 2000 r. o utworzeniu Polskiej Agencji Rozwoju Przedsiębiorczości;</w:t>
      </w:r>
    </w:p>
    <w:p w14:paraId="24B34CD5" w14:textId="77777777" w:rsidR="0052505B" w:rsidRPr="00785662" w:rsidRDefault="0052505B" w:rsidP="005C492F">
      <w:pPr>
        <w:pStyle w:val="Akapitzlist"/>
        <w:numPr>
          <w:ilvl w:val="0"/>
          <w:numId w:val="62"/>
        </w:numPr>
        <w:jc w:val="both"/>
        <w:rPr>
          <w:rFonts w:ascii="Times New Roman" w:hAnsi="Times New Roman" w:cs="Times New Roman"/>
        </w:rPr>
      </w:pPr>
      <w:r w:rsidRPr="00785662">
        <w:rPr>
          <w:rFonts w:ascii="Times New Roman" w:hAnsi="Times New Roman" w:cs="Times New Roman"/>
        </w:rPr>
        <w:t>Zamawiający nie wyraża zgody na wniesienie zabezpieczenia w formach określonych w art. 450 ust. 2.</w:t>
      </w:r>
    </w:p>
    <w:p w14:paraId="0D974739" w14:textId="77777777" w:rsidR="0052505B" w:rsidRPr="00785662" w:rsidRDefault="0052505B" w:rsidP="005C492F">
      <w:pPr>
        <w:pStyle w:val="Akapitzlist"/>
        <w:numPr>
          <w:ilvl w:val="0"/>
          <w:numId w:val="62"/>
        </w:numPr>
        <w:rPr>
          <w:rFonts w:ascii="Times New Roman" w:hAnsi="Times New Roman" w:cs="Times New Roman"/>
        </w:rPr>
      </w:pPr>
      <w:r w:rsidRPr="00785662">
        <w:rPr>
          <w:rFonts w:ascii="Times New Roman" w:hAnsi="Times New Roman" w:cs="Times New Roman"/>
        </w:rPr>
        <w:t>Zamawiający nie wyraża zgody na tworzenie zabezpieczenia przez potrącenia z należności za częściowo wykonane roboty budowlane.</w:t>
      </w:r>
    </w:p>
    <w:p w14:paraId="7F93FFE3" w14:textId="77777777" w:rsidR="0052505B" w:rsidRPr="00785662" w:rsidRDefault="0052505B" w:rsidP="005C492F">
      <w:pPr>
        <w:pStyle w:val="Akapitzlist"/>
        <w:numPr>
          <w:ilvl w:val="0"/>
          <w:numId w:val="62"/>
        </w:numPr>
        <w:jc w:val="both"/>
        <w:rPr>
          <w:rFonts w:ascii="Times New Roman" w:hAnsi="Times New Roman" w:cs="Times New Roman"/>
        </w:rPr>
      </w:pPr>
      <w:r w:rsidRPr="00785662">
        <w:rPr>
          <w:rFonts w:ascii="Times New Roman" w:hAnsi="Times New Roman" w:cs="Times New Roman"/>
        </w:rPr>
        <w:lastRenderedPageBreak/>
        <w:t>W przypadku wniesienia zabezpieczenia w pieniądzu Zamawiający przechowa je na oprocentowanym rachunku bankowym.</w:t>
      </w:r>
    </w:p>
    <w:p w14:paraId="6BCCB1C8" w14:textId="77777777" w:rsidR="0052505B" w:rsidRPr="00785662" w:rsidRDefault="0052505B" w:rsidP="005C492F">
      <w:pPr>
        <w:pStyle w:val="Akapitzlist"/>
        <w:numPr>
          <w:ilvl w:val="0"/>
          <w:numId w:val="62"/>
        </w:numPr>
        <w:jc w:val="both"/>
        <w:rPr>
          <w:rFonts w:ascii="Times New Roman" w:hAnsi="Times New Roman" w:cs="Times New Roman"/>
        </w:rPr>
      </w:pPr>
      <w:r w:rsidRPr="00785662">
        <w:rPr>
          <w:rFonts w:ascii="Times New Roman" w:hAnsi="Times New Roman" w:cs="Times New Roman"/>
        </w:rPr>
        <w:t>Sposób przekazania zabezpieczenia w formie innej niż pieniądz: złożenie w siedzibie Zamawiającego w pok. nr 1.</w:t>
      </w:r>
    </w:p>
    <w:p w14:paraId="26CD2B7C" w14:textId="77777777" w:rsidR="0052505B" w:rsidRPr="00785662" w:rsidRDefault="0052505B" w:rsidP="005C492F">
      <w:pPr>
        <w:pStyle w:val="Akapitzlist"/>
        <w:numPr>
          <w:ilvl w:val="0"/>
          <w:numId w:val="62"/>
        </w:numPr>
        <w:jc w:val="both"/>
        <w:rPr>
          <w:rFonts w:ascii="Times New Roman" w:hAnsi="Times New Roman" w:cs="Times New Roman"/>
        </w:rPr>
      </w:pPr>
      <w:r w:rsidRPr="00785662">
        <w:rPr>
          <w:rFonts w:ascii="Times New Roman" w:hAnsi="Times New Roman" w:cs="Times New Roman"/>
        </w:rPr>
        <w:t>W przypadku wniesienia wadium w pieniądzu Wykonawca może wyrazić zgodę na zaliczenie kwoty wadium na poczet zabezpieczenia.</w:t>
      </w:r>
    </w:p>
    <w:p w14:paraId="280A0831" w14:textId="77777777" w:rsidR="0052505B" w:rsidRPr="00785662" w:rsidRDefault="0052505B" w:rsidP="005C492F">
      <w:pPr>
        <w:pStyle w:val="Akapitzlist"/>
        <w:numPr>
          <w:ilvl w:val="0"/>
          <w:numId w:val="62"/>
        </w:numPr>
        <w:jc w:val="both"/>
        <w:rPr>
          <w:rFonts w:ascii="Times New Roman" w:hAnsi="Times New Roman" w:cs="Times New Roman"/>
        </w:rPr>
      </w:pPr>
      <w:r w:rsidRPr="00785662">
        <w:rPr>
          <w:rFonts w:ascii="Times New Roman" w:hAnsi="Times New Roman" w:cs="Times New Roman"/>
        </w:rPr>
        <w:t>Zabezpieczenie w formie poręczenia lub gwarancji musi nieodwołalnie i bezwarunkowo zobowiązywać odpowiednio poręczyciela albo gwaranta do zapłaty kwoty pieniężnej na pierwsze wezwanie Zamawiającego, w wysokości odpowiadającej kwocie zabezpieczenia należytego wykonania umowy– sumy gwarancyjnej z tytułu niewykonania lub nienależytego wykonania umowy. Zabezpieczenie wniesione w tych formach wchodzi w życie i uzyskuje moc obowiązującą od podpisania umowy przez obie Strony, tj. przez Wykonawcę i Zamawiającego i będzie ważne w wysokości 100% do dnia wykonania całości zamówienia, plus 30 dni. Zabezpieczenie z tytułu rękojmi za wady wniesione w ww. formach będzie ważne w wysokości 30% do dnia upływu okresu rękojmi plus 15 dni.</w:t>
      </w:r>
    </w:p>
    <w:p w14:paraId="23E918F8" w14:textId="77777777" w:rsidR="0052505B" w:rsidRPr="00785662" w:rsidRDefault="0052505B" w:rsidP="005C492F">
      <w:pPr>
        <w:pStyle w:val="Akapitzlist"/>
        <w:numPr>
          <w:ilvl w:val="0"/>
          <w:numId w:val="62"/>
        </w:numPr>
        <w:jc w:val="both"/>
        <w:rPr>
          <w:rFonts w:ascii="Times New Roman" w:hAnsi="Times New Roman" w:cs="Times New Roman"/>
        </w:rPr>
      </w:pPr>
      <w:r w:rsidRPr="00785662">
        <w:rPr>
          <w:rFonts w:ascii="Times New Roman" w:hAnsi="Times New Roman" w:cs="Times New Roman"/>
        </w:rPr>
        <w:t>Zwrot zabezpieczenia należytego wykonania umowy nastąpi w terminie 30 dni od dnia wykonania całości zamówienia i uznania przez Zamawiającego za należycie wykonane, przez co rozumie się podpisanie bezusterkowego protokołu odbioru końcowego robót, z zastrzeżeniem kwoty 30% wysokości zabezpieczenia, która pozostawiona zostanie na zabezpieczenie roszczeń z tytułu rękojmi za wady. Pozostawiona kwota zostanie zwrócona nie później niż 15 dni po upływie okresu rękojmi za wady.</w:t>
      </w:r>
    </w:p>
    <w:p w14:paraId="406F9B6A" w14:textId="77777777" w:rsidR="0052505B" w:rsidRPr="00785662" w:rsidRDefault="0052505B" w:rsidP="005C492F">
      <w:pPr>
        <w:pStyle w:val="Akapitzlist"/>
        <w:numPr>
          <w:ilvl w:val="0"/>
          <w:numId w:val="62"/>
        </w:numPr>
        <w:jc w:val="both"/>
        <w:rPr>
          <w:rFonts w:ascii="Times New Roman" w:hAnsi="Times New Roman" w:cs="Times New Roman"/>
        </w:rPr>
      </w:pPr>
      <w:r w:rsidRPr="00785662">
        <w:rPr>
          <w:rFonts w:ascii="Times New Roman" w:hAnsi="Times New Roman" w:cs="Times New Roman"/>
        </w:rPr>
        <w:t>Jeżeli o udzielenie zamówienia ubiegają się Wykonawcy występujący wspólnie, ponoszą oni solidarną odpowiedzialność za wniesienie zabezpieczenia należytego wykonania umowy.</w:t>
      </w:r>
    </w:p>
    <w:p w14:paraId="14AA09A0" w14:textId="77777777" w:rsidR="0052505B" w:rsidRPr="00785662" w:rsidRDefault="0052505B" w:rsidP="005C492F">
      <w:pPr>
        <w:pStyle w:val="Akapitzlist"/>
        <w:numPr>
          <w:ilvl w:val="0"/>
          <w:numId w:val="62"/>
        </w:numPr>
        <w:jc w:val="both"/>
        <w:rPr>
          <w:rFonts w:ascii="Times New Roman" w:hAnsi="Times New Roman" w:cs="Times New Roman"/>
        </w:rPr>
      </w:pPr>
      <w:r w:rsidRPr="00785662">
        <w:rPr>
          <w:rFonts w:ascii="Times New Roman" w:hAnsi="Times New Roman" w:cs="Times New Roman"/>
        </w:rPr>
        <w:t>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14:paraId="5A4009FA" w14:textId="77777777" w:rsidR="0052505B" w:rsidRPr="00785662" w:rsidRDefault="0052505B" w:rsidP="005C492F">
      <w:pPr>
        <w:pStyle w:val="Akapitzlist"/>
        <w:numPr>
          <w:ilvl w:val="0"/>
          <w:numId w:val="62"/>
        </w:numPr>
        <w:jc w:val="both"/>
        <w:rPr>
          <w:rFonts w:ascii="Times New Roman" w:hAnsi="Times New Roman" w:cs="Times New Roman"/>
        </w:rPr>
      </w:pPr>
      <w:r w:rsidRPr="00785662">
        <w:rPr>
          <w:rFonts w:ascii="Times New Roman" w:hAnsi="Times New Roman" w:cs="Times New Roman"/>
        </w:rPr>
        <w:t>Jeżeli Wykonawca, którego oferta została wybrana jako najkorzystniejsza, nie wnosi wymaganego zabezpieczenia należytego wykonania umowy, zamawiający może dokonać ponownego badania i oceny ofert spośród ofert pozostałych w postępowaniu Wykonawców oraz wybrać najkorzystniejszą ofertę.</w:t>
      </w:r>
    </w:p>
    <w:p w14:paraId="65CBA744" w14:textId="77777777" w:rsidR="0052505B" w:rsidRPr="00785662" w:rsidRDefault="0052505B" w:rsidP="005C492F">
      <w:pPr>
        <w:pStyle w:val="Akapitzlist"/>
        <w:numPr>
          <w:ilvl w:val="0"/>
          <w:numId w:val="62"/>
        </w:numPr>
        <w:jc w:val="both"/>
        <w:rPr>
          <w:rFonts w:ascii="Times New Roman" w:hAnsi="Times New Roman" w:cs="Times New Roman"/>
        </w:rPr>
      </w:pPr>
      <w:r w:rsidRPr="00785662">
        <w:rPr>
          <w:rFonts w:ascii="Times New Roman" w:hAnsi="Times New Roman" w:cs="Times New Roman"/>
        </w:rPr>
        <w:t>W trakcie realizacji umowy Wykonawca może dokonać zmiany formy zabezpieczenia na jedną lub kilka form, o których mowa w art. 451 ustawy Pzp przy czym zmiana form zabezpieczenia musi być dokonywana z zachowaniem ciągłości zabezpieczenia i bez zmniejszenia jego wysokości.</w:t>
      </w:r>
    </w:p>
    <w:p w14:paraId="50DCC7AD" w14:textId="77777777" w:rsidR="0052505B" w:rsidRPr="00785662" w:rsidRDefault="0052505B" w:rsidP="005C492F">
      <w:pPr>
        <w:pStyle w:val="Akapitzlist"/>
        <w:numPr>
          <w:ilvl w:val="0"/>
          <w:numId w:val="62"/>
        </w:numPr>
        <w:jc w:val="both"/>
        <w:rPr>
          <w:rFonts w:ascii="Times New Roman" w:hAnsi="Times New Roman" w:cs="Times New Roman"/>
        </w:rPr>
      </w:pPr>
      <w:r w:rsidRPr="00785662">
        <w:rPr>
          <w:rFonts w:ascii="Times New Roman" w:hAnsi="Times New Roman" w:cs="Times New Roman"/>
        </w:rPr>
        <w:t>W zakresie zabezpieczenia należytego wykonania umowy obowiązują uregulowania Prawa zamówień publicznych zawarte w art. od 449 do 453.</w:t>
      </w:r>
    </w:p>
    <w:tbl>
      <w:tblPr>
        <w:tblStyle w:val="Tabela-Siatka"/>
        <w:tblW w:w="0" w:type="auto"/>
        <w:tblLook w:val="04A0" w:firstRow="1" w:lastRow="0" w:firstColumn="1" w:lastColumn="0" w:noHBand="0" w:noVBand="1"/>
      </w:tblPr>
      <w:tblGrid>
        <w:gridCol w:w="9062"/>
      </w:tblGrid>
      <w:tr w:rsidR="006C68A3" w:rsidRPr="00785662" w14:paraId="182F1699" w14:textId="77777777" w:rsidTr="00DA4091">
        <w:trPr>
          <w:trHeight w:val="454"/>
        </w:trPr>
        <w:tc>
          <w:tcPr>
            <w:tcW w:w="9062" w:type="dxa"/>
            <w:shd w:val="clear" w:color="auto" w:fill="D0CECE" w:themeFill="background2" w:themeFillShade="E6"/>
            <w:vAlign w:val="center"/>
          </w:tcPr>
          <w:p w14:paraId="1A610CA7" w14:textId="77777777" w:rsidR="006C68A3" w:rsidRPr="00785662" w:rsidRDefault="006C68A3" w:rsidP="00DA4091">
            <w:pPr>
              <w:pStyle w:val="Nagwek1"/>
              <w:spacing w:before="0"/>
              <w:jc w:val="both"/>
              <w:outlineLvl w:val="0"/>
              <w:rPr>
                <w:rFonts w:ascii="Times New Roman" w:hAnsi="Times New Roman" w:cs="Times New Roman"/>
                <w:b/>
                <w:bCs/>
                <w:color w:val="auto"/>
                <w:sz w:val="26"/>
                <w:szCs w:val="26"/>
              </w:rPr>
            </w:pPr>
            <w:bookmarkStart w:id="56" w:name="_Toc72237846"/>
            <w:bookmarkStart w:id="57" w:name="_Toc76396054"/>
            <w:bookmarkStart w:id="58" w:name="_Toc97114585"/>
            <w:r w:rsidRPr="00785662">
              <w:rPr>
                <w:rFonts w:ascii="Times New Roman" w:hAnsi="Times New Roman" w:cs="Times New Roman"/>
                <w:b/>
                <w:bCs/>
                <w:color w:val="auto"/>
                <w:sz w:val="26"/>
                <w:szCs w:val="26"/>
              </w:rPr>
              <w:t>ROZDZIAŁ XIX. PROJEKTOWANE POSTANOWIENIA UMOWY W SPRAWIE ZAMÓWIENIA PUBLICZNEGO, KTÓRE ZOSTANĄ WPROWADZONE DO TREŚCI TEJ UMOWY</w:t>
            </w:r>
            <w:bookmarkEnd w:id="56"/>
            <w:bookmarkEnd w:id="57"/>
            <w:bookmarkEnd w:id="58"/>
          </w:p>
        </w:tc>
      </w:tr>
    </w:tbl>
    <w:p w14:paraId="3E85B400" w14:textId="718DDD0D" w:rsidR="006C68A3" w:rsidRPr="00785662" w:rsidRDefault="006C68A3" w:rsidP="005C492F">
      <w:pPr>
        <w:pStyle w:val="Akapitzlist"/>
        <w:numPr>
          <w:ilvl w:val="0"/>
          <w:numId w:val="64"/>
        </w:numPr>
        <w:spacing w:line="240" w:lineRule="auto"/>
        <w:jc w:val="both"/>
        <w:rPr>
          <w:rFonts w:ascii="Times New Roman" w:hAnsi="Times New Roman" w:cs="Times New Roman"/>
        </w:rPr>
      </w:pPr>
      <w:bookmarkStart w:id="59" w:name="_Hlk41387236"/>
      <w:r w:rsidRPr="00785662">
        <w:rPr>
          <w:rFonts w:ascii="Times New Roman" w:hAnsi="Times New Roman" w:cs="Times New Roman"/>
        </w:rPr>
        <w:t xml:space="preserve">Umowa w sprawie realizacji zamówienia publicznego zostanie zawarta </w:t>
      </w:r>
      <w:bookmarkEnd w:id="59"/>
      <w:r w:rsidRPr="00785662">
        <w:rPr>
          <w:rFonts w:ascii="Times New Roman" w:hAnsi="Times New Roman" w:cs="Times New Roman"/>
        </w:rPr>
        <w:t xml:space="preserve">zgodnie z załączonym do SWZ projektem umowy , który to stanowi załącznik nr </w:t>
      </w:r>
      <w:r w:rsidR="00FE6A01">
        <w:rPr>
          <w:rFonts w:ascii="Times New Roman" w:hAnsi="Times New Roman" w:cs="Times New Roman"/>
        </w:rPr>
        <w:t>4</w:t>
      </w:r>
      <w:r>
        <w:rPr>
          <w:rFonts w:ascii="Times New Roman" w:hAnsi="Times New Roman" w:cs="Times New Roman"/>
        </w:rPr>
        <w:t xml:space="preserve"> </w:t>
      </w:r>
      <w:r w:rsidRPr="00785662">
        <w:rPr>
          <w:rFonts w:ascii="Times New Roman" w:hAnsi="Times New Roman" w:cs="Times New Roman"/>
        </w:rPr>
        <w:t>do SWZ.</w:t>
      </w:r>
    </w:p>
    <w:p w14:paraId="2A573CA4" w14:textId="77777777" w:rsidR="006C68A3" w:rsidRPr="00785662" w:rsidRDefault="006C68A3" w:rsidP="005C492F">
      <w:pPr>
        <w:pStyle w:val="Akapitzlist"/>
        <w:numPr>
          <w:ilvl w:val="0"/>
          <w:numId w:val="64"/>
        </w:numPr>
        <w:spacing w:line="240" w:lineRule="auto"/>
        <w:jc w:val="both"/>
        <w:rPr>
          <w:rFonts w:ascii="Times New Roman" w:hAnsi="Times New Roman" w:cs="Times New Roman"/>
        </w:rPr>
      </w:pPr>
      <w:r w:rsidRPr="00785662">
        <w:rPr>
          <w:rFonts w:ascii="Times New Roman" w:hAnsi="Times New Roman" w:cs="Times New Roman"/>
        </w:rPr>
        <w:t>Miejsce i termin zawarcia umowy wyznacza Zamawiający. O wyznaczonym przez Zamawiającego miejscu i terminie zawarcia umowy Wykonawca, którego oferta została wybrana zostanie poinformowany odrębnym zawiadomieniem.</w:t>
      </w:r>
    </w:p>
    <w:p w14:paraId="6FBE34D8" w14:textId="77777777" w:rsidR="006C68A3" w:rsidRPr="00785662" w:rsidRDefault="006C68A3" w:rsidP="005C492F">
      <w:pPr>
        <w:pStyle w:val="Akapitzlist"/>
        <w:numPr>
          <w:ilvl w:val="0"/>
          <w:numId w:val="64"/>
        </w:numPr>
        <w:jc w:val="both"/>
        <w:rPr>
          <w:rFonts w:ascii="Times New Roman" w:hAnsi="Times New Roman" w:cs="Times New Roman"/>
        </w:rPr>
      </w:pPr>
      <w:r w:rsidRPr="00785662">
        <w:rPr>
          <w:rFonts w:ascii="Times New Roman" w:hAnsi="Times New Roman" w:cs="Times New Roman"/>
        </w:rPr>
        <w:t>Na podstawie art. 455 ust. 1 pkt 1 ustawy Pzp, Zamawiający przewiduje zmiany postanowień zawartej Umowy w stosunku do treści oferty, na podstawie której dokonano wyboru Wykonawcy, gdy zachodzi co najmniej jedna z poniższych okoliczności – pod warunkiem wyrażenia zgody przez Zamawiającego.</w:t>
      </w:r>
    </w:p>
    <w:p w14:paraId="6EFE376E" w14:textId="77777777" w:rsidR="006C68A3" w:rsidRPr="00785662" w:rsidRDefault="006C68A3" w:rsidP="005C492F">
      <w:pPr>
        <w:pStyle w:val="Akapitzlist"/>
        <w:numPr>
          <w:ilvl w:val="0"/>
          <w:numId w:val="64"/>
        </w:numPr>
        <w:jc w:val="both"/>
        <w:rPr>
          <w:rFonts w:ascii="Times New Roman" w:hAnsi="Times New Roman" w:cs="Times New Roman"/>
        </w:rPr>
      </w:pPr>
      <w:r w:rsidRPr="00785662">
        <w:rPr>
          <w:rFonts w:ascii="Times New Roman" w:hAnsi="Times New Roman" w:cs="Times New Roman"/>
        </w:rPr>
        <w:lastRenderedPageBreak/>
        <w:t>Strony mają prawo do przedłużenia terminu zakończenia robót o okres trwania przyczyn, z powodu których będzie zagrożone dotrzymanie terminu zakończenia robót, w następujących sytuacjach:</w:t>
      </w:r>
    </w:p>
    <w:p w14:paraId="29A165A2" w14:textId="77777777" w:rsidR="006C68A3" w:rsidRPr="00785662" w:rsidRDefault="006C68A3" w:rsidP="005C492F">
      <w:pPr>
        <w:pStyle w:val="Akapitzlist"/>
        <w:numPr>
          <w:ilvl w:val="0"/>
          <w:numId w:val="65"/>
        </w:numPr>
        <w:jc w:val="both"/>
        <w:rPr>
          <w:rFonts w:ascii="Times New Roman" w:hAnsi="Times New Roman" w:cs="Times New Roman"/>
        </w:rPr>
      </w:pPr>
      <w:r w:rsidRPr="00785662">
        <w:rPr>
          <w:rFonts w:ascii="Times New Roman" w:hAnsi="Times New Roman" w:cs="Times New Roman"/>
        </w:rPr>
        <w:t>jeżeli przyczyny, z powodu których będzie zagrożone dotrzymanie terminu zakończenia robót będą następstwem okoliczności, za które odpowiedzialność ponosi Zamawiający, w szczególności będą następstwem nieterminowego przekazania terenu budowy, wstrzymania robót przez Zamawiającego, konieczności zmian dokumentacji projektowej w zakresie, w jakim w/w. okoliczności miały lub będą mogły mieć wpływ na dotrzymanie terminu zakończenia robót;</w:t>
      </w:r>
    </w:p>
    <w:p w14:paraId="2FC4B645" w14:textId="77777777" w:rsidR="006C68A3" w:rsidRPr="00785662" w:rsidRDefault="006C68A3" w:rsidP="005C492F">
      <w:pPr>
        <w:pStyle w:val="Akapitzlist"/>
        <w:numPr>
          <w:ilvl w:val="0"/>
          <w:numId w:val="65"/>
        </w:numPr>
        <w:jc w:val="both"/>
        <w:rPr>
          <w:rFonts w:ascii="Times New Roman" w:hAnsi="Times New Roman" w:cs="Times New Roman"/>
        </w:rPr>
      </w:pPr>
      <w:r w:rsidRPr="00785662">
        <w:rPr>
          <w:rFonts w:ascii="Times New Roman" w:hAnsi="Times New Roman" w:cs="Times New Roman"/>
        </w:rPr>
        <w:t>z powodu działania, wystąpienia siły wyższej uniemożliwiającej zachowanie terminu wykonania prac;</w:t>
      </w:r>
    </w:p>
    <w:p w14:paraId="2891344F" w14:textId="77777777" w:rsidR="006C68A3" w:rsidRPr="00785662" w:rsidRDefault="006C68A3" w:rsidP="005C492F">
      <w:pPr>
        <w:pStyle w:val="Akapitzlist"/>
        <w:numPr>
          <w:ilvl w:val="0"/>
          <w:numId w:val="65"/>
        </w:numPr>
        <w:jc w:val="both"/>
        <w:rPr>
          <w:rFonts w:ascii="Times New Roman" w:hAnsi="Times New Roman" w:cs="Times New Roman"/>
        </w:rPr>
      </w:pPr>
      <w:r w:rsidRPr="00785662">
        <w:rPr>
          <w:rFonts w:ascii="Times New Roman" w:hAnsi="Times New Roman" w:cs="Times New Roman"/>
        </w:rPr>
        <w:t>z powodu braku możliwości prowadzenia robót na skutek nieprzewidzianych warunków geologicznych, hydrologicznych, wykopalisk lub koniecznych badań archeologicznych (przy czym za czas przestoju spowodowanego odkryciem archeologicznym Wykonawcy nie przysługuje dodatkowe wynagrodzenie), wyjątkowo niekorzystnych warunków pogodowych, a także innych przeszkód lub skażeń uniemożliwiających prowadzenie robót;</w:t>
      </w:r>
    </w:p>
    <w:p w14:paraId="659079DD" w14:textId="77777777" w:rsidR="006C68A3" w:rsidRPr="00785662" w:rsidRDefault="006C68A3" w:rsidP="005C492F">
      <w:pPr>
        <w:pStyle w:val="Akapitzlist"/>
        <w:numPr>
          <w:ilvl w:val="0"/>
          <w:numId w:val="65"/>
        </w:numPr>
        <w:jc w:val="both"/>
        <w:rPr>
          <w:rFonts w:ascii="Times New Roman" w:hAnsi="Times New Roman" w:cs="Times New Roman"/>
        </w:rPr>
      </w:pPr>
      <w:r w:rsidRPr="00785662">
        <w:rPr>
          <w:rFonts w:ascii="Times New Roman" w:hAnsi="Times New Roman" w:cs="Times New Roman"/>
        </w:rPr>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729FF1D8" w14:textId="77777777" w:rsidR="006C68A3" w:rsidRPr="00785662" w:rsidRDefault="006C68A3" w:rsidP="005C492F">
      <w:pPr>
        <w:pStyle w:val="Akapitzlist"/>
        <w:numPr>
          <w:ilvl w:val="0"/>
          <w:numId w:val="65"/>
        </w:numPr>
        <w:jc w:val="both"/>
        <w:rPr>
          <w:rFonts w:ascii="Times New Roman" w:hAnsi="Times New Roman" w:cs="Times New Roman"/>
        </w:rPr>
      </w:pPr>
      <w:r w:rsidRPr="00785662">
        <w:rPr>
          <w:rFonts w:ascii="Times New Roman" w:hAnsi="Times New Roman" w:cs="Times New Roman"/>
        </w:rPr>
        <w:t>zmiany obowiązujących przepisów prawa, uniemożliwiających wykonanie przedmiotu umowy w założonym terminie, w sytuacji gdy zmiany te były niemożliwe do przewidzenia w chwili zawarcia umowy;</w:t>
      </w:r>
    </w:p>
    <w:p w14:paraId="7D0DCE25" w14:textId="77777777" w:rsidR="006C68A3" w:rsidRPr="00785662" w:rsidRDefault="006C68A3" w:rsidP="005C492F">
      <w:pPr>
        <w:pStyle w:val="Akapitzlist"/>
        <w:numPr>
          <w:ilvl w:val="0"/>
          <w:numId w:val="65"/>
        </w:numPr>
        <w:jc w:val="both"/>
        <w:rPr>
          <w:rFonts w:ascii="Times New Roman" w:hAnsi="Times New Roman" w:cs="Times New Roman"/>
        </w:rPr>
      </w:pPr>
      <w:r w:rsidRPr="00785662">
        <w:rPr>
          <w:rFonts w:ascii="Times New Roman" w:hAnsi="Times New Roman" w:cs="Times New Roman"/>
        </w:rPr>
        <w:t>gdy wystąpią opóźnienia w dokonaniu określonych czynności lub ich zaniechanie przez właściwe organy administracji państwowej, które nie są następstwem okoliczności, za które Wykonawca ponosi odpowiedzialność;</w:t>
      </w:r>
    </w:p>
    <w:p w14:paraId="15AA6A30" w14:textId="77777777" w:rsidR="006C68A3" w:rsidRPr="00785662" w:rsidRDefault="006C68A3" w:rsidP="005C492F">
      <w:pPr>
        <w:pStyle w:val="Akapitzlist"/>
        <w:numPr>
          <w:ilvl w:val="0"/>
          <w:numId w:val="65"/>
        </w:numPr>
        <w:jc w:val="both"/>
        <w:rPr>
          <w:rFonts w:ascii="Times New Roman" w:hAnsi="Times New Roman" w:cs="Times New Roman"/>
        </w:rPr>
      </w:pPr>
      <w:r w:rsidRPr="00785662">
        <w:rPr>
          <w:rFonts w:ascii="Times New Roman" w:hAnsi="Times New Roman" w:cs="Times New Roman"/>
        </w:rPr>
        <w:t>opóźnienia związanego z uzyskaniem niezbędnych decyzji administracyjnych, zezwoleń lub uzgodnień z przyczyn niezależnych od Wykonawcy;</w:t>
      </w:r>
    </w:p>
    <w:p w14:paraId="45B879F2" w14:textId="77777777" w:rsidR="006C68A3" w:rsidRPr="00785662" w:rsidRDefault="006C68A3" w:rsidP="005C492F">
      <w:pPr>
        <w:pStyle w:val="Akapitzlist"/>
        <w:numPr>
          <w:ilvl w:val="0"/>
          <w:numId w:val="65"/>
        </w:numPr>
        <w:jc w:val="both"/>
        <w:rPr>
          <w:rFonts w:ascii="Times New Roman" w:hAnsi="Times New Roman" w:cs="Times New Roman"/>
        </w:rPr>
      </w:pPr>
      <w:r w:rsidRPr="00785662">
        <w:rPr>
          <w:rFonts w:ascii="Times New Roman" w:hAnsi="Times New Roman" w:cs="Times New Roman"/>
        </w:rPr>
        <w:t>opóźnienia związanego z uzyskaniem zmian wydanych wcześniej decyzji administracyjnych, zezwoleń lub uzgodnień z przyczyn niezależnych od Wykonawcy;</w:t>
      </w:r>
    </w:p>
    <w:p w14:paraId="512B0FD5" w14:textId="77777777" w:rsidR="006C68A3" w:rsidRPr="00785662" w:rsidRDefault="006C68A3" w:rsidP="005C492F">
      <w:pPr>
        <w:pStyle w:val="Akapitzlist"/>
        <w:numPr>
          <w:ilvl w:val="0"/>
          <w:numId w:val="65"/>
        </w:numPr>
        <w:jc w:val="both"/>
        <w:rPr>
          <w:rFonts w:ascii="Times New Roman" w:hAnsi="Times New Roman" w:cs="Times New Roman"/>
        </w:rPr>
      </w:pPr>
      <w:r w:rsidRPr="00785662">
        <w:rPr>
          <w:rFonts w:ascii="Times New Roman" w:hAnsi="Times New Roman" w:cs="Times New Roman"/>
        </w:rPr>
        <w:t>odmowy wydania przez organy administracji publicznej lub inne podmioty właściwe, wymaganych decyzji, zezwoleń lub uzgodnień na skutek błędów w dokumentacji projektowej;</w:t>
      </w:r>
    </w:p>
    <w:p w14:paraId="7C0B2CD3" w14:textId="77777777" w:rsidR="006C68A3" w:rsidRPr="00785662" w:rsidRDefault="006C68A3" w:rsidP="005C492F">
      <w:pPr>
        <w:pStyle w:val="Akapitzlist"/>
        <w:numPr>
          <w:ilvl w:val="0"/>
          <w:numId w:val="65"/>
        </w:numPr>
        <w:jc w:val="both"/>
        <w:rPr>
          <w:rFonts w:ascii="Times New Roman" w:hAnsi="Times New Roman" w:cs="Times New Roman"/>
        </w:rPr>
      </w:pPr>
      <w:r w:rsidRPr="00785662">
        <w:rPr>
          <w:rFonts w:ascii="Times New Roman" w:hAnsi="Times New Roman" w:cs="Times New Roman"/>
        </w:rPr>
        <w:t>braku możliwości wykonywania robót z powodu niedopuszczania do ich wykonywania przez uprawniony organ lub nakazania ich wstrzymania przez uprawniony organ, z przyczyn niezależnych od Wykonawcy;</w:t>
      </w:r>
    </w:p>
    <w:p w14:paraId="53C3A1AC" w14:textId="77777777" w:rsidR="006C68A3" w:rsidRPr="00785662" w:rsidRDefault="006C68A3" w:rsidP="005C492F">
      <w:pPr>
        <w:pStyle w:val="Akapitzlist"/>
        <w:numPr>
          <w:ilvl w:val="0"/>
          <w:numId w:val="65"/>
        </w:numPr>
        <w:jc w:val="both"/>
        <w:rPr>
          <w:rFonts w:ascii="Times New Roman" w:hAnsi="Times New Roman" w:cs="Times New Roman"/>
        </w:rPr>
      </w:pPr>
      <w:r w:rsidRPr="00785662">
        <w:rPr>
          <w:rFonts w:ascii="Times New Roman" w:hAnsi="Times New Roman" w:cs="Times New Roman"/>
        </w:rPr>
        <w:t>podpisania aneksu do umowy o dofinansowanie przedmiotowego zadania, zmieniającego zasady i terminy jego realizacji;</w:t>
      </w:r>
    </w:p>
    <w:p w14:paraId="131E299D" w14:textId="77777777" w:rsidR="006C68A3" w:rsidRPr="00785662" w:rsidRDefault="006C68A3" w:rsidP="005C492F">
      <w:pPr>
        <w:pStyle w:val="Akapitzlist"/>
        <w:numPr>
          <w:ilvl w:val="0"/>
          <w:numId w:val="65"/>
        </w:numPr>
        <w:jc w:val="both"/>
        <w:rPr>
          <w:rFonts w:ascii="Times New Roman" w:hAnsi="Times New Roman" w:cs="Times New Roman"/>
        </w:rPr>
      </w:pPr>
      <w:r w:rsidRPr="00785662">
        <w:rPr>
          <w:rFonts w:ascii="Times New Roman" w:hAnsi="Times New Roman" w:cs="Times New Roman"/>
        </w:rPr>
        <w:t>) innych przyczyn zewnętrznych niezależnych od Zamawiającego oraz Wykonawcy skutkujących niemożliwością prowadzenia prac w szczególności:</w:t>
      </w:r>
    </w:p>
    <w:p w14:paraId="072F359E" w14:textId="77777777" w:rsidR="006C68A3" w:rsidRPr="00785662" w:rsidRDefault="006C68A3" w:rsidP="005C492F">
      <w:pPr>
        <w:pStyle w:val="Akapitzlist"/>
        <w:numPr>
          <w:ilvl w:val="0"/>
          <w:numId w:val="66"/>
        </w:numPr>
        <w:jc w:val="both"/>
        <w:rPr>
          <w:rFonts w:ascii="Times New Roman" w:hAnsi="Times New Roman" w:cs="Times New Roman"/>
        </w:rPr>
      </w:pPr>
      <w:r w:rsidRPr="00785662">
        <w:rPr>
          <w:rFonts w:ascii="Times New Roman" w:hAnsi="Times New Roman" w:cs="Times New Roman"/>
        </w:rPr>
        <w:t>braku możliwości dojazdu oraz transportu materiałów na teren budowy spowodowany awariami, remontami lub przebudowami dróg dojazdowych;</w:t>
      </w:r>
    </w:p>
    <w:p w14:paraId="3928B01C" w14:textId="77777777" w:rsidR="006C68A3" w:rsidRPr="00785662" w:rsidRDefault="006C68A3" w:rsidP="005C492F">
      <w:pPr>
        <w:pStyle w:val="Akapitzlist"/>
        <w:numPr>
          <w:ilvl w:val="0"/>
          <w:numId w:val="66"/>
        </w:numPr>
        <w:jc w:val="both"/>
        <w:rPr>
          <w:rFonts w:ascii="Times New Roman" w:hAnsi="Times New Roman" w:cs="Times New Roman"/>
        </w:rPr>
      </w:pPr>
      <w:r w:rsidRPr="00785662">
        <w:rPr>
          <w:rFonts w:ascii="Times New Roman" w:hAnsi="Times New Roman" w:cs="Times New Roman"/>
        </w:rPr>
        <w:t>protestów mieszkańców;</w:t>
      </w:r>
    </w:p>
    <w:p w14:paraId="68F90779" w14:textId="77777777" w:rsidR="006C68A3" w:rsidRPr="00785662" w:rsidRDefault="006C68A3" w:rsidP="005C492F">
      <w:pPr>
        <w:pStyle w:val="Akapitzlist"/>
        <w:numPr>
          <w:ilvl w:val="0"/>
          <w:numId w:val="66"/>
        </w:numPr>
        <w:jc w:val="both"/>
        <w:rPr>
          <w:rFonts w:ascii="Times New Roman" w:hAnsi="Times New Roman" w:cs="Times New Roman"/>
        </w:rPr>
      </w:pPr>
      <w:r w:rsidRPr="00785662">
        <w:rPr>
          <w:rFonts w:ascii="Times New Roman" w:hAnsi="Times New Roman" w:cs="Times New Roman"/>
        </w:rPr>
        <w:t>przerwy w dostawie energii elektrycznej, wody, gazu;</w:t>
      </w:r>
    </w:p>
    <w:p w14:paraId="34A09CFA" w14:textId="77777777" w:rsidR="006C68A3" w:rsidRPr="00785662" w:rsidRDefault="006C68A3" w:rsidP="005C492F">
      <w:pPr>
        <w:pStyle w:val="Akapitzlist"/>
        <w:numPr>
          <w:ilvl w:val="0"/>
          <w:numId w:val="66"/>
        </w:numPr>
        <w:jc w:val="both"/>
        <w:rPr>
          <w:rFonts w:ascii="Times New Roman" w:hAnsi="Times New Roman" w:cs="Times New Roman"/>
        </w:rPr>
      </w:pPr>
      <w:r w:rsidRPr="00785662">
        <w:rPr>
          <w:rFonts w:ascii="Times New Roman" w:hAnsi="Times New Roman" w:cs="Times New Roman"/>
        </w:rPr>
        <w:t>przerwy (urlopy) w produkcji materiałów opisanych w dokumentacji projektowej;</w:t>
      </w:r>
    </w:p>
    <w:p w14:paraId="10B2EB81" w14:textId="77777777" w:rsidR="006C68A3" w:rsidRPr="00785662" w:rsidRDefault="006C68A3" w:rsidP="005C492F">
      <w:pPr>
        <w:pStyle w:val="Akapitzlist"/>
        <w:numPr>
          <w:ilvl w:val="0"/>
          <w:numId w:val="64"/>
        </w:numPr>
        <w:jc w:val="both"/>
        <w:rPr>
          <w:rFonts w:ascii="Times New Roman" w:hAnsi="Times New Roman" w:cs="Times New Roman"/>
        </w:rPr>
      </w:pPr>
      <w:r w:rsidRPr="00785662">
        <w:rPr>
          <w:rFonts w:ascii="Times New Roman" w:hAnsi="Times New Roman" w:cs="Times New Roman"/>
        </w:rPr>
        <w:t>Strony mają prawo do zmiany umowy w zakresie sposobu spełnienia świadczenia, w następujących sytuacjach:</w:t>
      </w:r>
    </w:p>
    <w:p w14:paraId="3B016EAF" w14:textId="77777777" w:rsidR="006C68A3" w:rsidRPr="00785662" w:rsidRDefault="006C68A3" w:rsidP="005C492F">
      <w:pPr>
        <w:pStyle w:val="Akapitzlist"/>
        <w:numPr>
          <w:ilvl w:val="0"/>
          <w:numId w:val="67"/>
        </w:numPr>
        <w:jc w:val="both"/>
        <w:rPr>
          <w:rFonts w:ascii="Times New Roman" w:hAnsi="Times New Roman" w:cs="Times New Roman"/>
        </w:rPr>
      </w:pPr>
      <w:r w:rsidRPr="00785662">
        <w:rPr>
          <w:rFonts w:ascii="Times New Roman" w:hAnsi="Times New Roman" w:cs="Times New Roman"/>
        </w:rPr>
        <w:lastRenderedPageBreak/>
        <w:t>konieczności realizacji robót wynikających z wprowadzenia w dokumentacji projektowej zmian uznanych za nieistotne odstępstwo od projektu budowlanego, wynikających z art. 36a ust. 1 Prawo budowlane;</w:t>
      </w:r>
    </w:p>
    <w:p w14:paraId="40FFF99B" w14:textId="77777777" w:rsidR="006C68A3" w:rsidRPr="00785662" w:rsidRDefault="006C68A3" w:rsidP="005C492F">
      <w:pPr>
        <w:pStyle w:val="Akapitzlist"/>
        <w:numPr>
          <w:ilvl w:val="0"/>
          <w:numId w:val="67"/>
        </w:numPr>
        <w:jc w:val="both"/>
        <w:rPr>
          <w:rFonts w:ascii="Times New Roman" w:hAnsi="Times New Roman" w:cs="Times New Roman"/>
        </w:rPr>
      </w:pPr>
      <w:r w:rsidRPr="00785662">
        <w:rPr>
          <w:rFonts w:ascii="Times New Roman" w:hAnsi="Times New Roman" w:cs="Times New Roman"/>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37177478" w14:textId="77777777" w:rsidR="006C68A3" w:rsidRPr="00785662" w:rsidRDefault="006C68A3" w:rsidP="005C492F">
      <w:pPr>
        <w:pStyle w:val="Akapitzlist"/>
        <w:numPr>
          <w:ilvl w:val="0"/>
          <w:numId w:val="67"/>
        </w:numPr>
        <w:jc w:val="both"/>
        <w:rPr>
          <w:rFonts w:ascii="Times New Roman" w:hAnsi="Times New Roman" w:cs="Times New Roman"/>
        </w:rPr>
      </w:pPr>
      <w:r w:rsidRPr="00785662">
        <w:rPr>
          <w:rFonts w:ascii="Times New Roman" w:hAnsi="Times New Roman" w:cs="Times New Roman"/>
        </w:rPr>
        <w:t>wystąpienia warunków na placu budowy odbiegających w sposób istotny od przyjętych w dokumentacji projektowej, w szczególności napotkania niezinwentaryzowanych lub błędnie zinwentaryzowanych sieci, instalacji lub innych obiektów budowlanych;</w:t>
      </w:r>
    </w:p>
    <w:p w14:paraId="19DBEC2C" w14:textId="77777777" w:rsidR="006C68A3" w:rsidRPr="00785662" w:rsidRDefault="006C68A3" w:rsidP="005C492F">
      <w:pPr>
        <w:pStyle w:val="Akapitzlist"/>
        <w:numPr>
          <w:ilvl w:val="0"/>
          <w:numId w:val="67"/>
        </w:numPr>
        <w:jc w:val="both"/>
        <w:rPr>
          <w:rFonts w:ascii="Times New Roman" w:hAnsi="Times New Roman" w:cs="Times New Roman"/>
        </w:rPr>
      </w:pPr>
      <w:r w:rsidRPr="00785662">
        <w:rPr>
          <w:rFonts w:ascii="Times New Roman" w:hAnsi="Times New Roman" w:cs="Times New Roman"/>
        </w:rPr>
        <w:t>konieczności zrealizowania przedmiotu Umowy przy zastosowaniu innych rozwiązań technicznych lub materiałowych ze względu na zmiany obowiązującego prawa;</w:t>
      </w:r>
    </w:p>
    <w:p w14:paraId="25001FE4" w14:textId="77777777" w:rsidR="006C68A3" w:rsidRPr="00785662" w:rsidRDefault="006C68A3" w:rsidP="005C492F">
      <w:pPr>
        <w:pStyle w:val="Akapitzlist"/>
        <w:numPr>
          <w:ilvl w:val="0"/>
          <w:numId w:val="67"/>
        </w:numPr>
        <w:jc w:val="both"/>
        <w:rPr>
          <w:rFonts w:ascii="Times New Roman" w:hAnsi="Times New Roman" w:cs="Times New Roman"/>
        </w:rPr>
      </w:pPr>
      <w:r w:rsidRPr="00785662">
        <w:rPr>
          <w:rFonts w:ascii="Times New Roman" w:hAnsi="Times New Roman" w:cs="Times New Roman"/>
        </w:rPr>
        <w:t>niedostępności na rynku materiałów lub urządzeń wskazanych w dokumentacji projektowej spowodowana zaprzestaniem produkcji lub wycofaniem z rynku tych materiałów lub urządzeń;</w:t>
      </w:r>
    </w:p>
    <w:p w14:paraId="10D42162" w14:textId="77777777" w:rsidR="006C68A3" w:rsidRPr="00785662" w:rsidRDefault="006C68A3" w:rsidP="005C492F">
      <w:pPr>
        <w:pStyle w:val="Akapitzlist"/>
        <w:numPr>
          <w:ilvl w:val="0"/>
          <w:numId w:val="67"/>
        </w:numPr>
        <w:jc w:val="both"/>
        <w:rPr>
          <w:rFonts w:ascii="Times New Roman" w:hAnsi="Times New Roman" w:cs="Times New Roman"/>
        </w:rPr>
      </w:pPr>
      <w:r w:rsidRPr="00785662">
        <w:rPr>
          <w:rFonts w:ascii="Times New Roman" w:hAnsi="Times New Roman" w:cs="Times New Roman"/>
        </w:rPr>
        <w:t>wystąpienia niebezpieczeństwa kolizji z planowanymi lub równolegle prowadzonymi przez inne podmioty inwestycjami w zakresie niezbędnym do uniknięcia lub usunięcia tych kolizji;</w:t>
      </w:r>
    </w:p>
    <w:p w14:paraId="35115EE1" w14:textId="77777777" w:rsidR="006C68A3" w:rsidRPr="00785662" w:rsidRDefault="006C68A3" w:rsidP="005C492F">
      <w:pPr>
        <w:pStyle w:val="Akapitzlist"/>
        <w:numPr>
          <w:ilvl w:val="0"/>
          <w:numId w:val="64"/>
        </w:numPr>
        <w:jc w:val="both"/>
        <w:rPr>
          <w:rFonts w:ascii="Times New Roman" w:hAnsi="Times New Roman" w:cs="Times New Roman"/>
        </w:rPr>
      </w:pPr>
      <w:r w:rsidRPr="00785662">
        <w:rPr>
          <w:rFonts w:ascii="Times New Roman" w:hAnsi="Times New Roman" w:cs="Times New Roman"/>
        </w:rPr>
        <w:t>Strony mają prawo do zmiany umowy również w następujących sytuacjach:</w:t>
      </w:r>
    </w:p>
    <w:p w14:paraId="7671B301" w14:textId="77777777" w:rsidR="006C68A3" w:rsidRPr="00785662" w:rsidRDefault="006C68A3" w:rsidP="005C492F">
      <w:pPr>
        <w:pStyle w:val="Akapitzlist"/>
        <w:numPr>
          <w:ilvl w:val="0"/>
          <w:numId w:val="68"/>
        </w:numPr>
        <w:jc w:val="both"/>
        <w:rPr>
          <w:rFonts w:ascii="Times New Roman" w:hAnsi="Times New Roman" w:cs="Times New Roman"/>
        </w:rPr>
      </w:pPr>
      <w:r w:rsidRPr="00785662">
        <w:rPr>
          <w:rFonts w:ascii="Times New Roman" w:hAnsi="Times New Roman" w:cs="Times New Roman"/>
        </w:rPr>
        <w:t>zmiany sposobu realizacji zamówienia z samodzielnej realizacji przez Wykonawcę na realizację z udziałem podwykonawców lub zmiany zakresu czynności powierzonych podwykonawcom, z zastrzeżeniem, iż podwykonawcy będą posiadać właściwości niezbędne do realizacji zamówienia, określone w SWZ;</w:t>
      </w:r>
    </w:p>
    <w:p w14:paraId="02ED2255" w14:textId="77777777" w:rsidR="006C68A3" w:rsidRPr="00785662" w:rsidRDefault="006C68A3" w:rsidP="005C492F">
      <w:pPr>
        <w:pStyle w:val="Akapitzlist"/>
        <w:numPr>
          <w:ilvl w:val="0"/>
          <w:numId w:val="68"/>
        </w:numPr>
        <w:jc w:val="both"/>
        <w:rPr>
          <w:rFonts w:ascii="Times New Roman" w:hAnsi="Times New Roman" w:cs="Times New Roman"/>
        </w:rPr>
      </w:pPr>
      <w:r w:rsidRPr="00785662">
        <w:rPr>
          <w:rFonts w:ascii="Times New Roman" w:hAnsi="Times New Roman" w:cs="Times New Roman"/>
        </w:rPr>
        <w:t>konieczności powierzenia podwykonawcom innej części zamówienia niż wskazana w ofercie Wykonawcy;</w:t>
      </w:r>
    </w:p>
    <w:p w14:paraId="5E4AB8D2" w14:textId="77777777" w:rsidR="006C68A3" w:rsidRPr="00785662" w:rsidRDefault="006C68A3" w:rsidP="005C492F">
      <w:pPr>
        <w:pStyle w:val="Akapitzlist"/>
        <w:numPr>
          <w:ilvl w:val="0"/>
          <w:numId w:val="68"/>
        </w:numPr>
        <w:jc w:val="both"/>
        <w:rPr>
          <w:rFonts w:ascii="Times New Roman" w:hAnsi="Times New Roman" w:cs="Times New Roman"/>
        </w:rPr>
      </w:pPr>
      <w:r w:rsidRPr="00785662">
        <w:rPr>
          <w:rFonts w:ascii="Times New Roman" w:hAnsi="Times New Roman" w:cs="Times New Roman"/>
        </w:rPr>
        <w:t>konieczności zmiany podwykonawcy na etapie realizacji zamówienia, o ile nie sprzeciwia się to postanowieniom SWZ.</w:t>
      </w:r>
    </w:p>
    <w:p w14:paraId="73A134FE" w14:textId="77777777" w:rsidR="006C68A3" w:rsidRPr="00785662" w:rsidRDefault="006C68A3" w:rsidP="005C492F">
      <w:pPr>
        <w:pStyle w:val="Akapitzlist"/>
        <w:numPr>
          <w:ilvl w:val="0"/>
          <w:numId w:val="64"/>
        </w:numPr>
        <w:jc w:val="both"/>
        <w:rPr>
          <w:rFonts w:ascii="Times New Roman" w:hAnsi="Times New Roman" w:cs="Times New Roman"/>
        </w:rPr>
      </w:pPr>
      <w:r w:rsidRPr="00785662">
        <w:rPr>
          <w:rFonts w:ascii="Times New Roman" w:hAnsi="Times New Roman" w:cs="Times New Roman"/>
        </w:rPr>
        <w:t xml:space="preserve">Wszystkie powyższe postanowienia stanowią katalog zmian, na które Zamawiający może wyrazić zgodę. </w:t>
      </w:r>
      <w:r w:rsidRPr="00785662">
        <w:rPr>
          <w:rFonts w:ascii="Times New Roman" w:hAnsi="Times New Roman" w:cs="Times New Roman"/>
          <w:b/>
          <w:bCs/>
          <w:u w:val="single"/>
        </w:rPr>
        <w:t xml:space="preserve">Nie stanowią jednocześnie zobowiązania do wyrażenia takiej zgody. </w:t>
      </w:r>
    </w:p>
    <w:p w14:paraId="0A7AE9EA" w14:textId="77777777" w:rsidR="006C68A3" w:rsidRPr="00785662" w:rsidRDefault="006C68A3" w:rsidP="005C492F">
      <w:pPr>
        <w:pStyle w:val="Akapitzlist"/>
        <w:numPr>
          <w:ilvl w:val="0"/>
          <w:numId w:val="64"/>
        </w:numPr>
        <w:jc w:val="both"/>
        <w:rPr>
          <w:rFonts w:ascii="Times New Roman" w:hAnsi="Times New Roman" w:cs="Times New Roman"/>
        </w:rPr>
      </w:pPr>
      <w:r w:rsidRPr="00785662">
        <w:rPr>
          <w:rFonts w:ascii="Times New Roman" w:hAnsi="Times New Roman" w:cs="Times New Roman"/>
        </w:rPr>
        <w:t>Wszelkie zmiany Umowy są dokonywane przez umocowanych przedstawicieli Zamawiającego i Wykonawcy w formie pisemnej w drodze aneksu Umowy, pod rygorem nieważności.</w:t>
      </w:r>
    </w:p>
    <w:p w14:paraId="286C7061" w14:textId="77777777" w:rsidR="006C68A3" w:rsidRPr="00785662" w:rsidRDefault="006C68A3" w:rsidP="005C492F">
      <w:pPr>
        <w:pStyle w:val="Akapitzlist"/>
        <w:numPr>
          <w:ilvl w:val="0"/>
          <w:numId w:val="64"/>
        </w:numPr>
        <w:jc w:val="both"/>
        <w:rPr>
          <w:rFonts w:ascii="Times New Roman" w:hAnsi="Times New Roman" w:cs="Times New Roman"/>
        </w:rPr>
      </w:pPr>
      <w:r w:rsidRPr="00785662">
        <w:rPr>
          <w:rFonts w:ascii="Times New Roman" w:hAnsi="Times New Roman" w:cs="Times New Roman"/>
        </w:rPr>
        <w:t>Przyjmuje się, że nie stanowią zmiany Umowy następujące zmiany:</w:t>
      </w:r>
    </w:p>
    <w:p w14:paraId="631FFFD2" w14:textId="77777777" w:rsidR="006C68A3" w:rsidRPr="00785662" w:rsidRDefault="006C68A3" w:rsidP="005C492F">
      <w:pPr>
        <w:pStyle w:val="Akapitzlist"/>
        <w:numPr>
          <w:ilvl w:val="0"/>
          <w:numId w:val="69"/>
        </w:numPr>
        <w:jc w:val="both"/>
        <w:rPr>
          <w:rFonts w:ascii="Times New Roman" w:hAnsi="Times New Roman" w:cs="Times New Roman"/>
        </w:rPr>
      </w:pPr>
      <w:r w:rsidRPr="00785662">
        <w:rPr>
          <w:rFonts w:ascii="Times New Roman" w:hAnsi="Times New Roman" w:cs="Times New Roman"/>
        </w:rPr>
        <w:t>danych związanych z obsługą administracyjno-organizacyjną Umowy,</w:t>
      </w:r>
    </w:p>
    <w:p w14:paraId="5DA5F92C" w14:textId="77777777" w:rsidR="006C68A3" w:rsidRPr="00785662" w:rsidRDefault="006C68A3" w:rsidP="005C492F">
      <w:pPr>
        <w:pStyle w:val="Akapitzlist"/>
        <w:numPr>
          <w:ilvl w:val="0"/>
          <w:numId w:val="69"/>
        </w:numPr>
        <w:jc w:val="both"/>
        <w:rPr>
          <w:rFonts w:ascii="Times New Roman" w:hAnsi="Times New Roman" w:cs="Times New Roman"/>
        </w:rPr>
      </w:pPr>
      <w:r w:rsidRPr="00785662">
        <w:rPr>
          <w:rFonts w:ascii="Times New Roman" w:hAnsi="Times New Roman" w:cs="Times New Roman"/>
        </w:rPr>
        <w:t>danych teleadresowych,</w:t>
      </w:r>
    </w:p>
    <w:p w14:paraId="4354FDAD" w14:textId="77777777" w:rsidR="006C68A3" w:rsidRPr="00785662" w:rsidRDefault="006C68A3" w:rsidP="005C492F">
      <w:pPr>
        <w:pStyle w:val="Akapitzlist"/>
        <w:numPr>
          <w:ilvl w:val="0"/>
          <w:numId w:val="69"/>
        </w:numPr>
        <w:jc w:val="both"/>
        <w:rPr>
          <w:rFonts w:ascii="Times New Roman" w:hAnsi="Times New Roman" w:cs="Times New Roman"/>
        </w:rPr>
      </w:pPr>
      <w:r w:rsidRPr="00785662">
        <w:rPr>
          <w:rFonts w:ascii="Times New Roman" w:hAnsi="Times New Roman" w:cs="Times New Roman"/>
        </w:rPr>
        <w:t>danych rejestrowych.</w:t>
      </w:r>
    </w:p>
    <w:tbl>
      <w:tblPr>
        <w:tblStyle w:val="Tabela-Siatka"/>
        <w:tblW w:w="0" w:type="auto"/>
        <w:tblLook w:val="04A0" w:firstRow="1" w:lastRow="0" w:firstColumn="1" w:lastColumn="0" w:noHBand="0" w:noVBand="1"/>
      </w:tblPr>
      <w:tblGrid>
        <w:gridCol w:w="9062"/>
      </w:tblGrid>
      <w:tr w:rsidR="00776686" w:rsidRPr="00785662" w14:paraId="011114D1" w14:textId="77777777" w:rsidTr="00DA4091">
        <w:trPr>
          <w:trHeight w:val="454"/>
        </w:trPr>
        <w:tc>
          <w:tcPr>
            <w:tcW w:w="9062" w:type="dxa"/>
            <w:shd w:val="clear" w:color="auto" w:fill="D0CECE" w:themeFill="background2" w:themeFillShade="E6"/>
            <w:vAlign w:val="center"/>
          </w:tcPr>
          <w:p w14:paraId="32BFBF0D" w14:textId="77777777" w:rsidR="00776686" w:rsidRPr="00785662" w:rsidRDefault="00776686" w:rsidP="00DA4091">
            <w:pPr>
              <w:pStyle w:val="Nagwek1"/>
              <w:spacing w:before="0"/>
              <w:jc w:val="both"/>
              <w:outlineLvl w:val="0"/>
              <w:rPr>
                <w:rFonts w:ascii="Times New Roman" w:hAnsi="Times New Roman" w:cs="Times New Roman"/>
                <w:b/>
                <w:bCs/>
                <w:color w:val="auto"/>
                <w:sz w:val="26"/>
                <w:szCs w:val="26"/>
              </w:rPr>
            </w:pPr>
            <w:bookmarkStart w:id="60" w:name="_Toc72237847"/>
            <w:bookmarkStart w:id="61" w:name="_Toc76396055"/>
            <w:bookmarkStart w:id="62" w:name="_Toc97114586"/>
            <w:bookmarkStart w:id="63" w:name="_Hlk76384226"/>
            <w:r w:rsidRPr="00785662">
              <w:rPr>
                <w:rFonts w:ascii="Times New Roman" w:hAnsi="Times New Roman" w:cs="Times New Roman"/>
                <w:b/>
                <w:bCs/>
                <w:color w:val="auto"/>
                <w:sz w:val="26"/>
                <w:szCs w:val="26"/>
              </w:rPr>
              <w:t>ROZDZIAŁ XX. POUCZENIE O ŚRODKACH OCHRONY PRAWNEJ PRZYSŁUGUJĄCYCH WYKONAWCY</w:t>
            </w:r>
            <w:bookmarkEnd w:id="60"/>
            <w:bookmarkEnd w:id="61"/>
            <w:bookmarkEnd w:id="62"/>
          </w:p>
        </w:tc>
      </w:tr>
    </w:tbl>
    <w:bookmarkEnd w:id="63"/>
    <w:p w14:paraId="01DCAB0A" w14:textId="77777777" w:rsidR="00776686" w:rsidRPr="00785662" w:rsidRDefault="00776686" w:rsidP="005C492F">
      <w:pPr>
        <w:pStyle w:val="Akapitzlist"/>
        <w:numPr>
          <w:ilvl w:val="0"/>
          <w:numId w:val="70"/>
        </w:numPr>
        <w:jc w:val="both"/>
        <w:rPr>
          <w:rFonts w:ascii="Times New Roman" w:hAnsi="Times New Roman" w:cs="Times New Roman"/>
        </w:rPr>
      </w:pPr>
      <w:r w:rsidRPr="00785662">
        <w:rPr>
          <w:rFonts w:ascii="Times New Roman" w:hAnsi="Times New Roman" w:cs="Times New Roman"/>
        </w:rPr>
        <w:t>Środki ochrony prawnej określone w dziale IX ustawy Pzp przysługują Wykonawcy, uczestnikowi konkursu oraz innemu podmiotowi, jeżeli ma lub miał interes w uzyskaniu zamówienia lub nagrody w konkursie oraz poniósł lub może ponieść szkodę w wyniku naruszenia przez Zamawiającego przepisów ustawy.</w:t>
      </w:r>
    </w:p>
    <w:p w14:paraId="099A5496" w14:textId="77777777" w:rsidR="00776686" w:rsidRPr="00785662" w:rsidRDefault="00776686" w:rsidP="005C492F">
      <w:pPr>
        <w:pStyle w:val="Akapitzlist"/>
        <w:numPr>
          <w:ilvl w:val="0"/>
          <w:numId w:val="70"/>
        </w:numPr>
        <w:jc w:val="both"/>
        <w:rPr>
          <w:rFonts w:ascii="Times New Roman" w:hAnsi="Times New Roman" w:cs="Times New Roman"/>
        </w:rPr>
      </w:pPr>
      <w:r w:rsidRPr="00785662">
        <w:rPr>
          <w:rFonts w:ascii="Times New Roman" w:hAnsi="Times New Roman" w:cs="Times New Roman"/>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00ABA995" w14:textId="77777777" w:rsidR="00776686" w:rsidRPr="00785662" w:rsidRDefault="00776686" w:rsidP="005C492F">
      <w:pPr>
        <w:pStyle w:val="Akapitzlist"/>
        <w:numPr>
          <w:ilvl w:val="0"/>
          <w:numId w:val="70"/>
        </w:numPr>
        <w:jc w:val="both"/>
        <w:rPr>
          <w:rFonts w:ascii="Times New Roman" w:hAnsi="Times New Roman" w:cs="Times New Roman"/>
        </w:rPr>
      </w:pPr>
      <w:r w:rsidRPr="00785662">
        <w:rPr>
          <w:rFonts w:ascii="Times New Roman" w:hAnsi="Times New Roman" w:cs="Times New Roman"/>
        </w:rPr>
        <w:t>Odwołanie przysługuje na:</w:t>
      </w:r>
    </w:p>
    <w:p w14:paraId="54956E3E" w14:textId="77777777" w:rsidR="00776686" w:rsidRPr="00785662" w:rsidRDefault="00776686" w:rsidP="005C492F">
      <w:pPr>
        <w:pStyle w:val="Akapitzlist"/>
        <w:numPr>
          <w:ilvl w:val="0"/>
          <w:numId w:val="71"/>
        </w:numPr>
        <w:jc w:val="both"/>
        <w:rPr>
          <w:rFonts w:ascii="Times New Roman" w:hAnsi="Times New Roman" w:cs="Times New Roman"/>
        </w:rPr>
      </w:pPr>
      <w:r w:rsidRPr="00785662">
        <w:rPr>
          <w:rFonts w:ascii="Times New Roman" w:hAnsi="Times New Roman" w:cs="Times New Roman"/>
        </w:rPr>
        <w:t>niezgodną z przepisami ustawy czynność Zamawiającego, podjętą w postępowaniu o udzielenie zamówienia, w tym na projektowane postanowienia umowy;</w:t>
      </w:r>
    </w:p>
    <w:p w14:paraId="03B32928" w14:textId="77777777" w:rsidR="00776686" w:rsidRPr="00785662" w:rsidRDefault="00776686" w:rsidP="005C492F">
      <w:pPr>
        <w:pStyle w:val="Akapitzlist"/>
        <w:numPr>
          <w:ilvl w:val="0"/>
          <w:numId w:val="71"/>
        </w:numPr>
        <w:jc w:val="both"/>
        <w:rPr>
          <w:rFonts w:ascii="Times New Roman" w:hAnsi="Times New Roman" w:cs="Times New Roman"/>
        </w:rPr>
      </w:pPr>
      <w:r w:rsidRPr="00785662">
        <w:rPr>
          <w:rFonts w:ascii="Times New Roman" w:hAnsi="Times New Roman" w:cs="Times New Roman"/>
        </w:rPr>
        <w:lastRenderedPageBreak/>
        <w:t>zaniechanie czynności w postępowaniu o udzielenie zamówienia publicznego, do której zamawiający był obowiązany na podstawie umowy.</w:t>
      </w:r>
    </w:p>
    <w:p w14:paraId="0B3E9969" w14:textId="77777777" w:rsidR="00776686" w:rsidRPr="00785662" w:rsidRDefault="00776686" w:rsidP="005C492F">
      <w:pPr>
        <w:pStyle w:val="Akapitzlist"/>
        <w:numPr>
          <w:ilvl w:val="0"/>
          <w:numId w:val="70"/>
        </w:numPr>
        <w:jc w:val="both"/>
        <w:rPr>
          <w:rFonts w:ascii="Times New Roman" w:hAnsi="Times New Roman" w:cs="Times New Roman"/>
        </w:rPr>
      </w:pPr>
      <w:r w:rsidRPr="00785662">
        <w:rPr>
          <w:rFonts w:ascii="Times New Roman" w:hAnsi="Times New Roman" w:cs="Times New Roman"/>
        </w:rPr>
        <w:t>Odwołanie wnosi się do Prezesa Izby.</w:t>
      </w:r>
    </w:p>
    <w:p w14:paraId="7B8FF542" w14:textId="77777777" w:rsidR="00776686" w:rsidRPr="00785662" w:rsidRDefault="00776686" w:rsidP="005C492F">
      <w:pPr>
        <w:pStyle w:val="Akapitzlist"/>
        <w:numPr>
          <w:ilvl w:val="0"/>
          <w:numId w:val="70"/>
        </w:numPr>
        <w:jc w:val="both"/>
        <w:rPr>
          <w:rFonts w:ascii="Times New Roman" w:hAnsi="Times New Roman" w:cs="Times New Roman"/>
        </w:rPr>
      </w:pPr>
      <w:r w:rsidRPr="00785662">
        <w:rPr>
          <w:rFonts w:ascii="Times New Roman" w:hAnsi="Times New Roman"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CC0D3F2" w14:textId="77777777" w:rsidR="00776686" w:rsidRPr="00785662" w:rsidRDefault="00776686" w:rsidP="005C492F">
      <w:pPr>
        <w:pStyle w:val="Akapitzlist"/>
        <w:numPr>
          <w:ilvl w:val="0"/>
          <w:numId w:val="70"/>
        </w:numPr>
        <w:jc w:val="both"/>
        <w:rPr>
          <w:rFonts w:ascii="Times New Roman" w:hAnsi="Times New Roman" w:cs="Times New Roman"/>
        </w:rPr>
      </w:pPr>
      <w:r w:rsidRPr="00785662">
        <w:rPr>
          <w:rFonts w:ascii="Times New Roman" w:hAnsi="Times New Roman" w:cs="Times New Roman"/>
        </w:rPr>
        <w:t>Domniemywa się, że zamawiający mógł zapoznać się z treścią odwołania przez upływem terminu do jego wniesienia, jeżeli przekazanie odpowiednio odwołania albo jego kopii nastąpiło przed upływem terminu do jego wniesienia przy użyciu środków komunikacji elektronicznej.</w:t>
      </w:r>
    </w:p>
    <w:p w14:paraId="6C8FC533" w14:textId="77777777" w:rsidR="00776686" w:rsidRPr="00785662" w:rsidRDefault="00776686" w:rsidP="005C492F">
      <w:pPr>
        <w:pStyle w:val="Akapitzlist"/>
        <w:numPr>
          <w:ilvl w:val="0"/>
          <w:numId w:val="70"/>
        </w:numPr>
        <w:jc w:val="both"/>
        <w:rPr>
          <w:rFonts w:ascii="Times New Roman" w:hAnsi="Times New Roman" w:cs="Times New Roman"/>
        </w:rPr>
      </w:pPr>
      <w:r w:rsidRPr="00785662">
        <w:rPr>
          <w:rFonts w:ascii="Times New Roman" w:hAnsi="Times New Roman" w:cs="Times New Roman"/>
        </w:rPr>
        <w:t>Odwołanie wnosi się w przypadku zamówień, których wartość jest mniejsza niż progi unijne, w terminie:</w:t>
      </w:r>
    </w:p>
    <w:p w14:paraId="628D3102" w14:textId="77777777" w:rsidR="00776686" w:rsidRPr="00785662" w:rsidRDefault="00776686" w:rsidP="005C492F">
      <w:pPr>
        <w:pStyle w:val="Akapitzlist"/>
        <w:numPr>
          <w:ilvl w:val="0"/>
          <w:numId w:val="72"/>
        </w:numPr>
        <w:jc w:val="both"/>
        <w:rPr>
          <w:rFonts w:ascii="Times New Roman" w:hAnsi="Times New Roman" w:cs="Times New Roman"/>
        </w:rPr>
      </w:pPr>
      <w:r w:rsidRPr="00785662">
        <w:rPr>
          <w:rFonts w:ascii="Times New Roman" w:hAnsi="Times New Roman" w:cs="Times New Roman"/>
        </w:rPr>
        <w:t>5 dni od dnia przekazania informacji o czynności Zamawiającego stanowiącej podstawę jego wniesienia, jeżeli informacja została przekazana przy użyciu środków komunikacji elektronicznej;</w:t>
      </w:r>
    </w:p>
    <w:p w14:paraId="5D9E00C0" w14:textId="77777777" w:rsidR="00776686" w:rsidRPr="00785662" w:rsidRDefault="00776686" w:rsidP="005C492F">
      <w:pPr>
        <w:pStyle w:val="Akapitzlist"/>
        <w:numPr>
          <w:ilvl w:val="0"/>
          <w:numId w:val="72"/>
        </w:numPr>
        <w:jc w:val="both"/>
        <w:rPr>
          <w:rFonts w:ascii="Times New Roman" w:hAnsi="Times New Roman" w:cs="Times New Roman"/>
        </w:rPr>
      </w:pPr>
      <w:r w:rsidRPr="00785662">
        <w:rPr>
          <w:rFonts w:ascii="Times New Roman" w:hAnsi="Times New Roman" w:cs="Times New Roman"/>
        </w:rPr>
        <w:t>10 dni od dnia przekazania informacji o czynności Zamawiającego stanowiącej podstawę jego wniesienia, jeżeli informacja została przekazana w sposób inny niż określony w pkt. 1.</w:t>
      </w:r>
    </w:p>
    <w:p w14:paraId="118FBC97" w14:textId="77777777" w:rsidR="00776686" w:rsidRPr="00785662" w:rsidRDefault="00776686" w:rsidP="005C492F">
      <w:pPr>
        <w:pStyle w:val="Akapitzlist"/>
        <w:numPr>
          <w:ilvl w:val="0"/>
          <w:numId w:val="70"/>
        </w:numPr>
        <w:jc w:val="both"/>
        <w:rPr>
          <w:rFonts w:ascii="Times New Roman" w:hAnsi="Times New Roman" w:cs="Times New Roman"/>
        </w:rPr>
      </w:pPr>
      <w:r w:rsidRPr="00785662">
        <w:rPr>
          <w:rFonts w:ascii="Times New Roman" w:hAnsi="Times New Roman" w:cs="Times New Roman"/>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242A37A" w14:textId="77777777" w:rsidR="00776686" w:rsidRPr="00785662" w:rsidRDefault="00776686" w:rsidP="005C492F">
      <w:pPr>
        <w:pStyle w:val="Akapitzlist"/>
        <w:numPr>
          <w:ilvl w:val="0"/>
          <w:numId w:val="70"/>
        </w:numPr>
        <w:jc w:val="both"/>
        <w:rPr>
          <w:rFonts w:ascii="Times New Roman" w:hAnsi="Times New Roman" w:cs="Times New Roman"/>
        </w:rPr>
      </w:pPr>
      <w:r w:rsidRPr="00785662">
        <w:rPr>
          <w:rFonts w:ascii="Times New Roman" w:hAnsi="Times New Roman" w:cs="Times New Roman"/>
        </w:rPr>
        <w:t>Odwołanie w przypadkach innych niż wymienione w pkt. 8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6186691E" w14:textId="77777777" w:rsidR="00776686" w:rsidRPr="00785662" w:rsidRDefault="00776686" w:rsidP="005C492F">
      <w:pPr>
        <w:pStyle w:val="Akapitzlist"/>
        <w:numPr>
          <w:ilvl w:val="0"/>
          <w:numId w:val="70"/>
        </w:numPr>
        <w:jc w:val="both"/>
        <w:rPr>
          <w:rFonts w:ascii="Times New Roman" w:hAnsi="Times New Roman" w:cs="Times New Roman"/>
        </w:rPr>
      </w:pPr>
      <w:r w:rsidRPr="00785662">
        <w:rPr>
          <w:rFonts w:ascii="Times New Roman" w:hAnsi="Times New Roman" w:cs="Times New Roman"/>
        </w:rPr>
        <w:t>Jeżeli Zamawiający nie przesłał Wykonawcy zawiadomienia o wyborze najkorzystniejszej oferty, odwołanie wnosi się nie później niż w terminie:</w:t>
      </w:r>
    </w:p>
    <w:p w14:paraId="7C7B9004" w14:textId="77777777" w:rsidR="00776686" w:rsidRPr="00785662" w:rsidRDefault="00776686" w:rsidP="005C492F">
      <w:pPr>
        <w:pStyle w:val="Akapitzlist"/>
        <w:numPr>
          <w:ilvl w:val="0"/>
          <w:numId w:val="73"/>
        </w:numPr>
        <w:jc w:val="both"/>
        <w:rPr>
          <w:rFonts w:ascii="Times New Roman" w:hAnsi="Times New Roman" w:cs="Times New Roman"/>
        </w:rPr>
      </w:pPr>
      <w:r w:rsidRPr="00785662">
        <w:rPr>
          <w:rFonts w:ascii="Times New Roman" w:hAnsi="Times New Roman" w:cs="Times New Roman"/>
        </w:rPr>
        <w:t>15 dni od dnia zamieszczenia w Biuletynie Zamówień Publicznych ogłoszenia o wyniku postępowania;</w:t>
      </w:r>
    </w:p>
    <w:p w14:paraId="2B50EDC7" w14:textId="77777777" w:rsidR="00776686" w:rsidRPr="00785662" w:rsidRDefault="00776686" w:rsidP="005C492F">
      <w:pPr>
        <w:pStyle w:val="Akapitzlist"/>
        <w:numPr>
          <w:ilvl w:val="0"/>
          <w:numId w:val="73"/>
        </w:numPr>
        <w:jc w:val="both"/>
        <w:rPr>
          <w:rFonts w:ascii="Times New Roman" w:hAnsi="Times New Roman" w:cs="Times New Roman"/>
        </w:rPr>
      </w:pPr>
      <w:r w:rsidRPr="00785662">
        <w:rPr>
          <w:rFonts w:ascii="Times New Roman" w:hAnsi="Times New Roman" w:cs="Times New Roman"/>
        </w:rPr>
        <w:t>miesiąca od dnia zawarcia umowy, jeżeli zamawiający nie zamieścił w Biuletynie Zamówień Publicznych ogłoszenia o wyniku postępowania.</w:t>
      </w:r>
    </w:p>
    <w:p w14:paraId="5ABEBCBD" w14:textId="77777777" w:rsidR="00776686" w:rsidRPr="00AC5340" w:rsidRDefault="00776686" w:rsidP="005C492F">
      <w:pPr>
        <w:pStyle w:val="Akapitzlist"/>
        <w:numPr>
          <w:ilvl w:val="0"/>
          <w:numId w:val="70"/>
        </w:numPr>
        <w:jc w:val="both"/>
        <w:rPr>
          <w:rFonts w:ascii="Times New Roman" w:hAnsi="Times New Roman" w:cs="Times New Roman"/>
        </w:rPr>
      </w:pPr>
      <w:r w:rsidRPr="00785662">
        <w:rPr>
          <w:rFonts w:ascii="Times New Roman" w:hAnsi="Times New Roman" w:cs="Times New Roman"/>
        </w:rPr>
        <w:t>Pozostałe postanowienia dotyczące środków ochrony prawnej regulują przepisy Działu IX ustawy Pzp. „Środki ochrony prawnej” art. od 505 do 590.</w:t>
      </w:r>
    </w:p>
    <w:tbl>
      <w:tblPr>
        <w:tblStyle w:val="Tabela-Siatka"/>
        <w:tblW w:w="0" w:type="auto"/>
        <w:tblLook w:val="04A0" w:firstRow="1" w:lastRow="0" w:firstColumn="1" w:lastColumn="0" w:noHBand="0" w:noVBand="1"/>
      </w:tblPr>
      <w:tblGrid>
        <w:gridCol w:w="9062"/>
      </w:tblGrid>
      <w:tr w:rsidR="00776686" w:rsidRPr="00785662" w14:paraId="7DE22105" w14:textId="77777777" w:rsidTr="00DA4091">
        <w:trPr>
          <w:trHeight w:val="454"/>
        </w:trPr>
        <w:tc>
          <w:tcPr>
            <w:tcW w:w="9062" w:type="dxa"/>
            <w:shd w:val="clear" w:color="auto" w:fill="D0CECE" w:themeFill="background2" w:themeFillShade="E6"/>
            <w:vAlign w:val="center"/>
          </w:tcPr>
          <w:p w14:paraId="7D88A300" w14:textId="77777777" w:rsidR="00776686" w:rsidRPr="00785662" w:rsidRDefault="00776686" w:rsidP="00DA4091">
            <w:pPr>
              <w:pStyle w:val="Nagwek1"/>
              <w:spacing w:before="0"/>
              <w:jc w:val="both"/>
              <w:outlineLvl w:val="0"/>
              <w:rPr>
                <w:rFonts w:ascii="Times New Roman" w:hAnsi="Times New Roman" w:cs="Times New Roman"/>
                <w:b/>
                <w:bCs/>
                <w:color w:val="auto"/>
                <w:sz w:val="26"/>
                <w:szCs w:val="26"/>
              </w:rPr>
            </w:pPr>
            <w:bookmarkStart w:id="64" w:name="_Toc76396056"/>
            <w:bookmarkStart w:id="65" w:name="_Toc97114587"/>
            <w:r w:rsidRPr="00785662">
              <w:rPr>
                <w:rFonts w:ascii="Times New Roman" w:hAnsi="Times New Roman" w:cs="Times New Roman"/>
                <w:b/>
                <w:bCs/>
                <w:color w:val="auto"/>
                <w:sz w:val="26"/>
                <w:szCs w:val="26"/>
              </w:rPr>
              <w:t>ROZDZIAŁ XX</w:t>
            </w:r>
            <w:r>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 xml:space="preserve">. </w:t>
            </w:r>
            <w:r w:rsidRPr="00AE1C6B">
              <w:rPr>
                <w:rFonts w:ascii="Times New Roman" w:hAnsi="Times New Roman" w:cs="Times New Roman"/>
                <w:b/>
                <w:bCs/>
                <w:color w:val="auto"/>
                <w:sz w:val="26"/>
                <w:szCs w:val="26"/>
              </w:rPr>
              <w:t>INFORMACJA NA TEMAT MOŻLIWOŚCI POWIERZENIA PRZEZ WYKONAWCĘ WYKONANIA CZĘŚCI ZAMÓWIENIA PODWYKONAWCOM</w:t>
            </w:r>
            <w:bookmarkEnd w:id="64"/>
            <w:bookmarkEnd w:id="65"/>
          </w:p>
        </w:tc>
      </w:tr>
    </w:tbl>
    <w:p w14:paraId="37EE2362" w14:textId="77777777" w:rsidR="00124EBD" w:rsidRDefault="00124EBD" w:rsidP="005C492F">
      <w:pPr>
        <w:pStyle w:val="Akapitzlist"/>
        <w:numPr>
          <w:ilvl w:val="0"/>
          <w:numId w:val="74"/>
        </w:numPr>
        <w:jc w:val="both"/>
        <w:rPr>
          <w:rFonts w:ascii="Times New Roman" w:hAnsi="Times New Roman" w:cs="Times New Roman"/>
        </w:rPr>
      </w:pPr>
      <w:r>
        <w:rPr>
          <w:rFonts w:ascii="Times New Roman" w:hAnsi="Times New Roman" w:cs="Times New Roman"/>
        </w:rPr>
        <w:t>Wykonawca może powierzyć wykonanie części zamówienia podwykonawcy (podwykonawcom).</w:t>
      </w:r>
    </w:p>
    <w:p w14:paraId="45D0320E" w14:textId="77777777" w:rsidR="00124EBD" w:rsidRDefault="00124EBD" w:rsidP="005C492F">
      <w:pPr>
        <w:pStyle w:val="Akapitzlist"/>
        <w:numPr>
          <w:ilvl w:val="0"/>
          <w:numId w:val="74"/>
        </w:numPr>
        <w:spacing w:line="240" w:lineRule="auto"/>
        <w:jc w:val="both"/>
        <w:rPr>
          <w:rFonts w:ascii="Times New Roman" w:hAnsi="Times New Roman" w:cs="Times New Roman"/>
        </w:rPr>
      </w:pPr>
      <w:r w:rsidRPr="00AE1C6B">
        <w:rPr>
          <w:rFonts w:ascii="Times New Roman" w:hAnsi="Times New Roman" w:cs="Times New Roman"/>
        </w:rPr>
        <w:t xml:space="preserve">Zamawiający nie zastrzega obowiązku osobistego wykonania przez Wykonawcę kluczowych części zamówienia, stanowiących przedmiot zamówienia zgodnie z art. </w:t>
      </w:r>
      <w:r>
        <w:rPr>
          <w:rFonts w:ascii="Times New Roman" w:hAnsi="Times New Roman" w:cs="Times New Roman"/>
        </w:rPr>
        <w:t>121</w:t>
      </w:r>
      <w:r w:rsidRPr="00AE1C6B">
        <w:rPr>
          <w:rFonts w:ascii="Times New Roman" w:hAnsi="Times New Roman" w:cs="Times New Roman"/>
        </w:rPr>
        <w:t xml:space="preserve"> ustawy Pzp</w:t>
      </w:r>
      <w:r>
        <w:rPr>
          <w:rFonts w:ascii="Times New Roman" w:hAnsi="Times New Roman" w:cs="Times New Roman"/>
        </w:rPr>
        <w:t>.</w:t>
      </w:r>
    </w:p>
    <w:p w14:paraId="5F1D198D" w14:textId="77777777" w:rsidR="00124EBD" w:rsidRDefault="00124EBD" w:rsidP="005C492F">
      <w:pPr>
        <w:pStyle w:val="Akapitzlist"/>
        <w:numPr>
          <w:ilvl w:val="0"/>
          <w:numId w:val="74"/>
        </w:numPr>
        <w:spacing w:line="240" w:lineRule="auto"/>
        <w:jc w:val="both"/>
        <w:rPr>
          <w:rFonts w:ascii="Times New Roman" w:hAnsi="Times New Roman" w:cs="Times New Roman"/>
        </w:rPr>
      </w:pPr>
      <w:r w:rsidRPr="00AE1C6B">
        <w:rPr>
          <w:rFonts w:ascii="Times New Roman" w:hAnsi="Times New Roman" w:cs="Times New Roman"/>
        </w:rPr>
        <w:t>Zamawiający wymaga, aby w przypadku powierzenia części zamówienia</w:t>
      </w:r>
      <w:r>
        <w:rPr>
          <w:rFonts w:ascii="Times New Roman" w:hAnsi="Times New Roman" w:cs="Times New Roman"/>
        </w:rPr>
        <w:t xml:space="preserve"> podwykonawcy</w:t>
      </w:r>
      <w:r w:rsidRPr="00AE1C6B">
        <w:rPr>
          <w:rFonts w:ascii="Times New Roman" w:hAnsi="Times New Roman" w:cs="Times New Roman"/>
        </w:rPr>
        <w:t xml:space="preserve"> </w:t>
      </w:r>
      <w:r>
        <w:rPr>
          <w:rFonts w:ascii="Times New Roman" w:hAnsi="Times New Roman" w:cs="Times New Roman"/>
        </w:rPr>
        <w:t>(</w:t>
      </w:r>
      <w:r w:rsidRPr="00AE1C6B">
        <w:rPr>
          <w:rFonts w:ascii="Times New Roman" w:hAnsi="Times New Roman" w:cs="Times New Roman"/>
        </w:rPr>
        <w:t>podwykonawcom</w:t>
      </w:r>
      <w:r>
        <w:rPr>
          <w:rFonts w:ascii="Times New Roman" w:hAnsi="Times New Roman" w:cs="Times New Roman"/>
        </w:rPr>
        <w:t>)</w:t>
      </w:r>
      <w:r w:rsidRPr="00AE1C6B">
        <w:rPr>
          <w:rFonts w:ascii="Times New Roman" w:hAnsi="Times New Roman" w:cs="Times New Roman"/>
        </w:rPr>
        <w:t xml:space="preserve">, Wykonawca wskazał w ofercie części zamówienia, których wykonanie zamierza powierzyć </w:t>
      </w:r>
      <w:r>
        <w:rPr>
          <w:rFonts w:ascii="Times New Roman" w:hAnsi="Times New Roman" w:cs="Times New Roman"/>
        </w:rPr>
        <w:t xml:space="preserve">podwykonawcy (podwykonawcom) </w:t>
      </w:r>
      <w:r w:rsidRPr="00AE1C6B">
        <w:rPr>
          <w:rFonts w:ascii="Times New Roman" w:hAnsi="Times New Roman" w:cs="Times New Roman"/>
        </w:rPr>
        <w:t>oraz podał (o ile są mu wiadome na tym etapie) nazwy (firmy) tych pod</w:t>
      </w:r>
      <w:r>
        <w:rPr>
          <w:rFonts w:ascii="Times New Roman" w:hAnsi="Times New Roman" w:cs="Times New Roman"/>
        </w:rPr>
        <w:t>w</w:t>
      </w:r>
      <w:r w:rsidRPr="00AE1C6B">
        <w:rPr>
          <w:rFonts w:ascii="Times New Roman" w:hAnsi="Times New Roman" w:cs="Times New Roman"/>
        </w:rPr>
        <w:t>ykonawców</w:t>
      </w:r>
      <w:r>
        <w:rPr>
          <w:rFonts w:ascii="Times New Roman" w:hAnsi="Times New Roman" w:cs="Times New Roman"/>
        </w:rPr>
        <w:t>.</w:t>
      </w:r>
    </w:p>
    <w:p w14:paraId="7A6A2796" w14:textId="77777777" w:rsidR="00124EBD" w:rsidRDefault="00124EBD" w:rsidP="00124EBD">
      <w:pPr>
        <w:pStyle w:val="Akapitzlist"/>
        <w:spacing w:line="240" w:lineRule="auto"/>
        <w:jc w:val="both"/>
        <w:rPr>
          <w:rFonts w:ascii="Times New Roman" w:hAnsi="Times New Roman" w:cs="Times New Roman"/>
        </w:rPr>
      </w:pPr>
      <w:r w:rsidRPr="00AC2EE0">
        <w:rPr>
          <w:rFonts w:ascii="Times New Roman" w:hAnsi="Times New Roman" w:cs="Times New Roman"/>
        </w:rPr>
        <w:t>Brak powyższego wskazania w ofercie Zamawiający uzna, że Wykonawca całość zamówienia wykona własnymi siłami</w:t>
      </w:r>
      <w:r>
        <w:rPr>
          <w:rFonts w:ascii="Times New Roman" w:hAnsi="Times New Roman" w:cs="Times New Roman"/>
        </w:rPr>
        <w:t xml:space="preserve"> </w:t>
      </w:r>
      <w:r w:rsidRPr="00AC2EE0">
        <w:rPr>
          <w:rFonts w:ascii="Times New Roman" w:hAnsi="Times New Roman" w:cs="Times New Roman"/>
        </w:rPr>
        <w:t>- bez Podwykonawców.</w:t>
      </w:r>
    </w:p>
    <w:p w14:paraId="557D9EE0" w14:textId="77777777" w:rsidR="00124EBD" w:rsidRPr="002F3974" w:rsidRDefault="00124EBD" w:rsidP="005C492F">
      <w:pPr>
        <w:pStyle w:val="Akapitzlist"/>
        <w:numPr>
          <w:ilvl w:val="0"/>
          <w:numId w:val="74"/>
        </w:numPr>
        <w:spacing w:line="240" w:lineRule="auto"/>
        <w:jc w:val="both"/>
        <w:rPr>
          <w:rFonts w:ascii="Times New Roman" w:hAnsi="Times New Roman" w:cs="Times New Roman"/>
        </w:rPr>
      </w:pPr>
      <w:r w:rsidRPr="002F3974">
        <w:rPr>
          <w:rFonts w:ascii="Times New Roman" w:hAnsi="Times New Roman" w:cs="Times New Roman"/>
        </w:rPr>
        <w:t xml:space="preserve">Zamawiający żąda, aby przed przystąpieniem do wykonania zamówienia, o ile są już znane, Wykonawca podał nazwy albo imiona i nazwiska oraz dane kontaktowe Podwykonawców i osób do kontaktu z nimi, zaangażowanych w te roboty budowlane, a także zawiadamiał Zamawiającego o wszelkich zmianach danych o których mowa, w trakcie realizacji </w:t>
      </w:r>
      <w:r w:rsidRPr="002F3974">
        <w:rPr>
          <w:rFonts w:ascii="Times New Roman" w:hAnsi="Times New Roman" w:cs="Times New Roman"/>
        </w:rPr>
        <w:lastRenderedPageBreak/>
        <w:t>zamówienia, a także przekazywał informacje na temat nowych Podwykonawców, którym w późniejszym okresie zamierza powierzyć realizację robót budowlanych.</w:t>
      </w:r>
    </w:p>
    <w:p w14:paraId="1F966B95" w14:textId="77777777" w:rsidR="00124EBD" w:rsidRDefault="00124EBD" w:rsidP="005C492F">
      <w:pPr>
        <w:pStyle w:val="Akapitzlist"/>
        <w:numPr>
          <w:ilvl w:val="0"/>
          <w:numId w:val="74"/>
        </w:numPr>
        <w:spacing w:line="240" w:lineRule="auto"/>
        <w:jc w:val="both"/>
        <w:rPr>
          <w:rFonts w:ascii="Times New Roman" w:hAnsi="Times New Roman" w:cs="Times New Roman"/>
        </w:rPr>
      </w:pPr>
      <w:r>
        <w:rPr>
          <w:rFonts w:ascii="Times New Roman" w:hAnsi="Times New Roman" w:cs="Times New Roman"/>
        </w:rPr>
        <w:t>Powierzenie wykonania części zamówienia podwykonawcom nie zwalnia wykonawcy z odpowiedzialności za należyte wykonanie tego zamówienia.</w:t>
      </w:r>
    </w:p>
    <w:p w14:paraId="68AA059F" w14:textId="6E244FB5" w:rsidR="00124EBD" w:rsidRPr="002D6DE3" w:rsidRDefault="00124EBD" w:rsidP="005C492F">
      <w:pPr>
        <w:pStyle w:val="Akapitzlist"/>
        <w:numPr>
          <w:ilvl w:val="0"/>
          <w:numId w:val="74"/>
        </w:numPr>
        <w:jc w:val="both"/>
        <w:rPr>
          <w:rFonts w:ascii="Times New Roman" w:hAnsi="Times New Roman" w:cs="Times New Roman"/>
        </w:rPr>
      </w:pPr>
      <w:r w:rsidRPr="002D6DE3">
        <w:rPr>
          <w:rFonts w:ascii="Times New Roman" w:hAnsi="Times New Roman" w:cs="Times New Roman"/>
        </w:rPr>
        <w:t xml:space="preserve">Szczegółowe informacje dotyczące podwykonawców zawarto w projekcie umowy, stanowiącym </w:t>
      </w:r>
      <w:r w:rsidRPr="00802362">
        <w:rPr>
          <w:rFonts w:ascii="Times New Roman" w:hAnsi="Times New Roman" w:cs="Times New Roman"/>
        </w:rPr>
        <w:t xml:space="preserve">załącznik nr </w:t>
      </w:r>
      <w:r w:rsidR="00FE6A01">
        <w:rPr>
          <w:rFonts w:ascii="Times New Roman" w:hAnsi="Times New Roman" w:cs="Times New Roman"/>
        </w:rPr>
        <w:t>4</w:t>
      </w:r>
      <w:r w:rsidRPr="003E4BF7">
        <w:rPr>
          <w:rFonts w:ascii="Times New Roman" w:hAnsi="Times New Roman" w:cs="Times New Roman"/>
        </w:rPr>
        <w:t xml:space="preserve"> do</w:t>
      </w:r>
      <w:r w:rsidRPr="002D6DE3">
        <w:rPr>
          <w:rFonts w:ascii="Times New Roman" w:hAnsi="Times New Roman" w:cs="Times New Roman"/>
        </w:rPr>
        <w:t xml:space="preserve"> niniejszej SWZ.</w:t>
      </w:r>
    </w:p>
    <w:tbl>
      <w:tblPr>
        <w:tblStyle w:val="Tabela-Siatka"/>
        <w:tblW w:w="0" w:type="auto"/>
        <w:tblLook w:val="04A0" w:firstRow="1" w:lastRow="0" w:firstColumn="1" w:lastColumn="0" w:noHBand="0" w:noVBand="1"/>
      </w:tblPr>
      <w:tblGrid>
        <w:gridCol w:w="9062"/>
      </w:tblGrid>
      <w:tr w:rsidR="00BA0CB5" w:rsidRPr="00785662" w14:paraId="2491B8FE" w14:textId="77777777" w:rsidTr="00DA4091">
        <w:trPr>
          <w:trHeight w:val="454"/>
        </w:trPr>
        <w:tc>
          <w:tcPr>
            <w:tcW w:w="9062" w:type="dxa"/>
            <w:shd w:val="clear" w:color="auto" w:fill="D0CECE" w:themeFill="background2" w:themeFillShade="E6"/>
            <w:vAlign w:val="center"/>
          </w:tcPr>
          <w:p w14:paraId="46CF94F1" w14:textId="77777777" w:rsidR="00BA0CB5" w:rsidRPr="00785662" w:rsidRDefault="00BA0CB5" w:rsidP="00DA4091">
            <w:pPr>
              <w:pStyle w:val="Nagwek1"/>
              <w:spacing w:before="0"/>
              <w:jc w:val="both"/>
              <w:outlineLvl w:val="0"/>
              <w:rPr>
                <w:rFonts w:ascii="Times New Roman" w:hAnsi="Times New Roman" w:cs="Times New Roman"/>
                <w:b/>
                <w:bCs/>
                <w:color w:val="auto"/>
                <w:sz w:val="26"/>
                <w:szCs w:val="26"/>
              </w:rPr>
            </w:pPr>
            <w:bookmarkStart w:id="66" w:name="_Toc76396057"/>
            <w:bookmarkStart w:id="67" w:name="_Toc97114588"/>
            <w:bookmarkStart w:id="68" w:name="_Hlk76388941"/>
            <w:r w:rsidRPr="00785662">
              <w:rPr>
                <w:rFonts w:ascii="Times New Roman" w:hAnsi="Times New Roman" w:cs="Times New Roman"/>
                <w:b/>
                <w:bCs/>
                <w:color w:val="auto"/>
                <w:sz w:val="26"/>
                <w:szCs w:val="26"/>
              </w:rPr>
              <w:t>ROZDZIAŁ XX</w:t>
            </w:r>
            <w:r>
              <w:rPr>
                <w:rFonts w:ascii="Times New Roman" w:hAnsi="Times New Roman" w:cs="Times New Roman"/>
                <w:b/>
                <w:bCs/>
                <w:color w:val="auto"/>
                <w:sz w:val="26"/>
                <w:szCs w:val="26"/>
              </w:rPr>
              <w:t>II</w:t>
            </w:r>
            <w:r w:rsidRPr="00785662">
              <w:rPr>
                <w:rFonts w:ascii="Times New Roman" w:hAnsi="Times New Roman" w:cs="Times New Roman"/>
                <w:b/>
                <w:bCs/>
                <w:color w:val="auto"/>
                <w:sz w:val="26"/>
                <w:szCs w:val="26"/>
              </w:rPr>
              <w:t xml:space="preserve">. </w:t>
            </w:r>
            <w:r>
              <w:rPr>
                <w:rFonts w:ascii="Times New Roman" w:hAnsi="Times New Roman" w:cs="Times New Roman"/>
                <w:b/>
                <w:bCs/>
                <w:color w:val="auto"/>
                <w:sz w:val="26"/>
                <w:szCs w:val="26"/>
              </w:rPr>
              <w:t>WYKONAWCY WSPÓLNIE UBIEGAJĄCY SIĘ O UDZIELENIE ZAMÓWIENIA</w:t>
            </w:r>
            <w:bookmarkEnd w:id="66"/>
            <w:bookmarkEnd w:id="67"/>
          </w:p>
        </w:tc>
      </w:tr>
    </w:tbl>
    <w:bookmarkEnd w:id="68"/>
    <w:p w14:paraId="1ACD50AC" w14:textId="77777777" w:rsidR="00930EC5" w:rsidRDefault="00930EC5" w:rsidP="005C492F">
      <w:pPr>
        <w:pStyle w:val="Akapitzlist"/>
        <w:numPr>
          <w:ilvl w:val="0"/>
          <w:numId w:val="75"/>
        </w:numPr>
        <w:spacing w:line="240" w:lineRule="auto"/>
        <w:jc w:val="both"/>
        <w:rPr>
          <w:rFonts w:ascii="Times New Roman" w:hAnsi="Times New Roman" w:cs="Times New Roman"/>
        </w:rPr>
      </w:pPr>
      <w:r>
        <w:rPr>
          <w:rFonts w:ascii="Times New Roman" w:hAnsi="Times New Roman" w:cs="Times New Roman"/>
        </w:rPr>
        <w:t>Wykonawcy mogą wspólnie ubiegać się o udzielenie zamówienia.</w:t>
      </w:r>
    </w:p>
    <w:p w14:paraId="519C9067" w14:textId="77777777" w:rsidR="00930EC5" w:rsidRPr="00575B31" w:rsidRDefault="00930EC5" w:rsidP="005C492F">
      <w:pPr>
        <w:pStyle w:val="Akapitzlist"/>
        <w:numPr>
          <w:ilvl w:val="0"/>
          <w:numId w:val="75"/>
        </w:numPr>
        <w:spacing w:line="240" w:lineRule="auto"/>
        <w:jc w:val="both"/>
        <w:rPr>
          <w:rFonts w:ascii="Times New Roman" w:hAnsi="Times New Roman" w:cs="Times New Roman"/>
        </w:rPr>
      </w:pPr>
      <w:r w:rsidRPr="00575B31">
        <w:rPr>
          <w:rFonts w:ascii="Times New Roman" w:hAnsi="Times New Roman" w:cs="Times New Roman"/>
        </w:rPr>
        <w:t xml:space="preserve">W przypadku, o którym mowa w pkt. 1, Wykonawcy ustanawiają pełnomocnika do reprezentowania ich w postępowaniu o udzielenie zamówienia albo do reprezentowania w postępowaniu i zawarcia umowy w sprawie zamówienia publicznego. </w:t>
      </w:r>
    </w:p>
    <w:p w14:paraId="7E5CA8EA" w14:textId="77777777" w:rsidR="00930EC5" w:rsidRPr="00575B31" w:rsidRDefault="00930EC5" w:rsidP="005C492F">
      <w:pPr>
        <w:pStyle w:val="Akapitzlist"/>
        <w:numPr>
          <w:ilvl w:val="0"/>
          <w:numId w:val="75"/>
        </w:numPr>
        <w:autoSpaceDE w:val="0"/>
        <w:autoSpaceDN w:val="0"/>
        <w:adjustRightInd w:val="0"/>
        <w:spacing w:after="0" w:line="240" w:lineRule="auto"/>
        <w:jc w:val="both"/>
        <w:rPr>
          <w:rFonts w:ascii="Times New Roman" w:hAnsi="Times New Roman" w:cs="Times New Roman"/>
          <w:color w:val="000000"/>
          <w:sz w:val="24"/>
          <w:szCs w:val="24"/>
        </w:rPr>
      </w:pPr>
      <w:r w:rsidRPr="00575B31">
        <w:rPr>
          <w:rFonts w:ascii="Times New Roman" w:hAnsi="Times New Roman" w:cs="Times New Roman"/>
          <w:color w:val="000000"/>
        </w:rPr>
        <w:t>Pełnomocnictwo przekazuje się w postaci elektronicznej i opatruje się kwalifikowanym podpisem elektronicznym, podpisem zaufanym lub podpisem osobistym. Jeżeli pełnomocnictwo zostało sporządzone jako dokument w postaci papierowej i opatrzone własnoręcznym podpisem , przekazuje się cyfrowe odwzorowanie tego dokumentu opatruje się kwalifikowanym podpisem elektronicznym, podpisem zaufanym lub podpisem osobistym poświadczającym zgodność cyfrowego odwzorowania z dokumentem w postaci papierowej.</w:t>
      </w:r>
      <w:r>
        <w:rPr>
          <w:rFonts w:ascii="Times New Roman" w:hAnsi="Times New Roman" w:cs="Times New Roman"/>
          <w:color w:val="000000"/>
        </w:rPr>
        <w:t xml:space="preserve"> Pełnomocnictwo powinno być dołączone do oferty.</w:t>
      </w:r>
    </w:p>
    <w:p w14:paraId="43C90F9F" w14:textId="77777777" w:rsidR="00930EC5" w:rsidRPr="003E4BF7" w:rsidRDefault="00930EC5" w:rsidP="005C492F">
      <w:pPr>
        <w:pStyle w:val="Akapitzlist"/>
        <w:numPr>
          <w:ilvl w:val="0"/>
          <w:numId w:val="75"/>
        </w:numPr>
        <w:spacing w:line="240" w:lineRule="auto"/>
        <w:jc w:val="both"/>
        <w:rPr>
          <w:rFonts w:ascii="Times New Roman" w:hAnsi="Times New Roman" w:cs="Times New Roman"/>
        </w:rPr>
      </w:pPr>
      <w:r w:rsidRPr="003E4BF7">
        <w:rPr>
          <w:rFonts w:ascii="Times New Roman" w:hAnsi="Times New Roman" w:cs="Times New Roman"/>
        </w:rPr>
        <w:t>Jeżeli została wybrana oferta wykonawców wspólnie ubiegających się o udzielenie zamówienia Zamawiający zażąda przed zawarciem umowy w sprawie zamówienia publicznego w wyznaczonym przez siebie terminie kopii umowy regulującej współpracę tych Wykonawców.</w:t>
      </w:r>
    </w:p>
    <w:p w14:paraId="13690EEC" w14:textId="77777777" w:rsidR="00930EC5" w:rsidRDefault="00930EC5" w:rsidP="005C492F">
      <w:pPr>
        <w:pStyle w:val="Akapitzlist"/>
        <w:numPr>
          <w:ilvl w:val="0"/>
          <w:numId w:val="75"/>
        </w:numPr>
        <w:spacing w:line="240" w:lineRule="auto"/>
        <w:jc w:val="both"/>
        <w:rPr>
          <w:rFonts w:ascii="Times New Roman" w:hAnsi="Times New Roman" w:cs="Times New Roman"/>
        </w:rPr>
      </w:pPr>
      <w:r>
        <w:rPr>
          <w:rFonts w:ascii="Times New Roman" w:hAnsi="Times New Roman" w:cs="Times New Roman"/>
        </w:rPr>
        <w:t>Zamawiający nie zastrzega osobistego wykonania przez poszczególnych wykonawców wspólnie ubiegających się o udzielenie zamówienia kluczowych części zamówienia.</w:t>
      </w:r>
    </w:p>
    <w:p w14:paraId="406E2423" w14:textId="77777777" w:rsidR="00930EC5" w:rsidRDefault="00930EC5" w:rsidP="005C492F">
      <w:pPr>
        <w:pStyle w:val="Akapitzlist"/>
        <w:numPr>
          <w:ilvl w:val="0"/>
          <w:numId w:val="75"/>
        </w:numPr>
        <w:spacing w:line="240" w:lineRule="auto"/>
        <w:jc w:val="both"/>
        <w:rPr>
          <w:rFonts w:ascii="Times New Roman" w:hAnsi="Times New Roman" w:cs="Times New Roman"/>
        </w:rPr>
      </w:pPr>
      <w:r>
        <w:rPr>
          <w:rFonts w:ascii="Times New Roman" w:hAnsi="Times New Roman" w:cs="Times New Roman"/>
        </w:rPr>
        <w:t>Przepisy dotyczące wykonawcy stosuje się odpowiednio do wykonawców wspólnie ubiegających się o udzielenie zamówienia.</w:t>
      </w:r>
    </w:p>
    <w:p w14:paraId="5C6D3997" w14:textId="77777777" w:rsidR="00930EC5" w:rsidRPr="00671D06" w:rsidRDefault="00930EC5" w:rsidP="005C492F">
      <w:pPr>
        <w:pStyle w:val="Akapitzlist"/>
        <w:numPr>
          <w:ilvl w:val="0"/>
          <w:numId w:val="75"/>
        </w:numPr>
        <w:jc w:val="both"/>
        <w:rPr>
          <w:rFonts w:ascii="Times New Roman" w:hAnsi="Times New Roman" w:cs="Times New Roman"/>
        </w:rPr>
      </w:pPr>
      <w:r w:rsidRPr="00671D06">
        <w:rPr>
          <w:rFonts w:ascii="Times New Roman" w:hAnsi="Times New Roman" w:cs="Times New Roman"/>
        </w:rPr>
        <w:t>Oferta Wykonawców wspólnie ubiegających się o zamówienie winna zawierać wszystkie dokumenty, oświadczenia i informacje wymienione w SWZ.</w:t>
      </w:r>
    </w:p>
    <w:p w14:paraId="65473EC1" w14:textId="0B2B8A96" w:rsidR="00930EC5" w:rsidRDefault="00930EC5" w:rsidP="005C492F">
      <w:pPr>
        <w:pStyle w:val="Akapitzlist"/>
        <w:numPr>
          <w:ilvl w:val="0"/>
          <w:numId w:val="75"/>
        </w:numPr>
        <w:jc w:val="both"/>
        <w:rPr>
          <w:rFonts w:ascii="Times New Roman" w:hAnsi="Times New Roman" w:cs="Times New Roman"/>
        </w:rPr>
      </w:pPr>
      <w:r w:rsidRPr="00260B68">
        <w:rPr>
          <w:rFonts w:ascii="Times New Roman" w:hAnsi="Times New Roman" w:cs="Times New Roman"/>
        </w:rPr>
        <w:t>Jeżeli Wykonawcy wspólnie ubiegają się o zamówienie oświadczeni</w:t>
      </w:r>
      <w:r w:rsidR="00A02718">
        <w:rPr>
          <w:rFonts w:ascii="Times New Roman" w:hAnsi="Times New Roman" w:cs="Times New Roman"/>
        </w:rPr>
        <w:t>e</w:t>
      </w:r>
      <w:r w:rsidRPr="00260B68">
        <w:rPr>
          <w:rFonts w:ascii="Times New Roman" w:hAnsi="Times New Roman" w:cs="Times New Roman"/>
        </w:rPr>
        <w:t xml:space="preserve">, o którym mowa w </w:t>
      </w:r>
      <w:r>
        <w:rPr>
          <w:rFonts w:ascii="Times New Roman" w:hAnsi="Times New Roman" w:cs="Times New Roman"/>
        </w:rPr>
        <w:t xml:space="preserve">rozdziale IX </w:t>
      </w:r>
      <w:r w:rsidRPr="00260B68">
        <w:rPr>
          <w:rFonts w:ascii="Times New Roman" w:hAnsi="Times New Roman" w:cs="Times New Roman"/>
        </w:rPr>
        <w:t>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w:t>
      </w:r>
    </w:p>
    <w:p w14:paraId="793F5757" w14:textId="77777777" w:rsidR="00930EC5" w:rsidRDefault="00930EC5" w:rsidP="005C492F">
      <w:pPr>
        <w:pStyle w:val="Akapitzlist"/>
        <w:numPr>
          <w:ilvl w:val="0"/>
          <w:numId w:val="75"/>
        </w:numPr>
        <w:spacing w:line="240" w:lineRule="auto"/>
        <w:jc w:val="both"/>
        <w:rPr>
          <w:rFonts w:ascii="Times New Roman" w:hAnsi="Times New Roman" w:cs="Times New Roman"/>
        </w:rPr>
      </w:pPr>
      <w:r>
        <w:rPr>
          <w:rFonts w:ascii="Times New Roman" w:hAnsi="Times New Roman" w:cs="Times New Roman"/>
        </w:rPr>
        <w:t>Zamawiający informuje, iż nie określa wymagań związanych z realizacją zamówienia w inny sposób niż w odniesieniu do pojedynczych Wykonawców.</w:t>
      </w:r>
    </w:p>
    <w:p w14:paraId="2731B5EE" w14:textId="77777777" w:rsidR="00930EC5" w:rsidRDefault="00930EC5" w:rsidP="005C492F">
      <w:pPr>
        <w:pStyle w:val="Akapitzlist"/>
        <w:numPr>
          <w:ilvl w:val="0"/>
          <w:numId w:val="75"/>
        </w:numPr>
        <w:jc w:val="both"/>
        <w:rPr>
          <w:rFonts w:ascii="Times New Roman" w:hAnsi="Times New Roman" w:cs="Times New Roman"/>
        </w:rPr>
      </w:pPr>
      <w:r>
        <w:rPr>
          <w:rFonts w:ascii="Times New Roman" w:hAnsi="Times New Roman" w:cs="Times New Roman"/>
        </w:rPr>
        <w:t>Nie dopuszcza się uczestniczenia któregokolwiek z Wykonawców wspólnie ubiegających się o udzielenie zamówienia w więcej niż jednej grupie Wykonawców wspólnie ubiegających się o udzielenie zamówienia. Niedopuszczalnym jest również złożenie przez któregokolwiek z Wykonawców wspólnie ubiegających się o udzielenie zamówienia, równocześnie oferty indywidualnej oraz w ramach grupy Wykonawców wspólnie ubiegających się o udzielenie zamówienia.</w:t>
      </w:r>
    </w:p>
    <w:p w14:paraId="77FEBF5A" w14:textId="15EE5654" w:rsidR="00445F15" w:rsidRPr="00D67F37" w:rsidRDefault="00930EC5" w:rsidP="00D67F37">
      <w:pPr>
        <w:pStyle w:val="Akapitzlist"/>
        <w:numPr>
          <w:ilvl w:val="0"/>
          <w:numId w:val="75"/>
        </w:numPr>
        <w:jc w:val="both"/>
        <w:rPr>
          <w:rFonts w:ascii="Times New Roman" w:hAnsi="Times New Roman" w:cs="Times New Roman"/>
        </w:rPr>
      </w:pPr>
      <w:r>
        <w:rPr>
          <w:rFonts w:ascii="Times New Roman" w:hAnsi="Times New Roman" w:cs="Times New Roman"/>
        </w:rPr>
        <w:t>Jeżeli zostanie wybrana oferta Wykonawców wspólnie ubiegających się o udzielenie zamówienia, Zamawiający może żądać przed zawarciem umowy w sprawie zamówienia publicznego kopii umowy regulującej współpracę tych Wykonawców.</w:t>
      </w:r>
    </w:p>
    <w:tbl>
      <w:tblPr>
        <w:tblStyle w:val="Tabela-Siatka"/>
        <w:tblW w:w="0" w:type="auto"/>
        <w:tblLook w:val="04A0" w:firstRow="1" w:lastRow="0" w:firstColumn="1" w:lastColumn="0" w:noHBand="0" w:noVBand="1"/>
      </w:tblPr>
      <w:tblGrid>
        <w:gridCol w:w="9062"/>
      </w:tblGrid>
      <w:tr w:rsidR="004853D8" w:rsidRPr="009464A5" w14:paraId="3726E220" w14:textId="77777777" w:rsidTr="00DA4091">
        <w:trPr>
          <w:trHeight w:val="454"/>
        </w:trPr>
        <w:tc>
          <w:tcPr>
            <w:tcW w:w="9062" w:type="dxa"/>
            <w:shd w:val="clear" w:color="auto" w:fill="D0CECE" w:themeFill="background2" w:themeFillShade="E6"/>
            <w:vAlign w:val="center"/>
          </w:tcPr>
          <w:p w14:paraId="56EC0273" w14:textId="2826466C" w:rsidR="004853D8" w:rsidRPr="00514BD0" w:rsidRDefault="004853D8" w:rsidP="00DA4091">
            <w:pPr>
              <w:pStyle w:val="Nagwek1"/>
              <w:spacing w:before="0"/>
              <w:jc w:val="both"/>
              <w:outlineLvl w:val="0"/>
              <w:rPr>
                <w:rFonts w:ascii="Times New Roman" w:hAnsi="Times New Roman" w:cs="Times New Roman"/>
                <w:b/>
                <w:bCs/>
                <w:sz w:val="26"/>
                <w:szCs w:val="26"/>
              </w:rPr>
            </w:pPr>
            <w:bookmarkStart w:id="69" w:name="_Toc72237851"/>
            <w:bookmarkStart w:id="70" w:name="_Toc76396059"/>
            <w:bookmarkStart w:id="71" w:name="_Toc97114589"/>
            <w:r>
              <w:rPr>
                <w:rFonts w:ascii="Times New Roman" w:hAnsi="Times New Roman" w:cs="Times New Roman"/>
                <w:b/>
                <w:bCs/>
                <w:color w:val="000000" w:themeColor="text1"/>
                <w:sz w:val="26"/>
                <w:szCs w:val="26"/>
              </w:rPr>
              <w:t>ROZDZIAŁ XXI</w:t>
            </w:r>
            <w:r w:rsidR="00A02718">
              <w:rPr>
                <w:rFonts w:ascii="Times New Roman" w:hAnsi="Times New Roman" w:cs="Times New Roman"/>
                <w:b/>
                <w:bCs/>
                <w:color w:val="000000" w:themeColor="text1"/>
                <w:sz w:val="26"/>
                <w:szCs w:val="26"/>
              </w:rPr>
              <w:t>II</w:t>
            </w:r>
            <w:r w:rsidRPr="00514BD0">
              <w:rPr>
                <w:rFonts w:ascii="Times New Roman" w:hAnsi="Times New Roman" w:cs="Times New Roman"/>
                <w:b/>
                <w:bCs/>
                <w:color w:val="000000" w:themeColor="text1"/>
                <w:sz w:val="26"/>
                <w:szCs w:val="26"/>
              </w:rPr>
              <w:t xml:space="preserve">. </w:t>
            </w:r>
            <w:r>
              <w:rPr>
                <w:rFonts w:ascii="Times New Roman" w:hAnsi="Times New Roman" w:cs="Times New Roman"/>
                <w:b/>
                <w:bCs/>
                <w:color w:val="000000" w:themeColor="text1"/>
                <w:sz w:val="26"/>
                <w:szCs w:val="26"/>
              </w:rPr>
              <w:t>OCHRONA DANYCH OSOBOWYCH</w:t>
            </w:r>
            <w:bookmarkEnd w:id="69"/>
            <w:bookmarkEnd w:id="70"/>
            <w:bookmarkEnd w:id="71"/>
          </w:p>
        </w:tc>
      </w:tr>
    </w:tbl>
    <w:p w14:paraId="6DD97053" w14:textId="77777777" w:rsidR="004853D8" w:rsidRPr="007F7BC5" w:rsidRDefault="004853D8" w:rsidP="004853D8">
      <w:pPr>
        <w:spacing w:after="0" w:line="240" w:lineRule="auto"/>
        <w:contextualSpacing/>
        <w:jc w:val="both"/>
        <w:rPr>
          <w:rFonts w:ascii="Times New Roman" w:hAnsi="Times New Roman" w:cs="Times New Roman"/>
        </w:rPr>
      </w:pPr>
      <w:bookmarkStart w:id="72" w:name="_Hlk41387468"/>
      <w:r w:rsidRPr="007F7BC5">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49B707C7" w14:textId="77777777" w:rsidR="004853D8" w:rsidRPr="007F7BC5" w:rsidRDefault="004853D8" w:rsidP="005C492F">
      <w:pPr>
        <w:numPr>
          <w:ilvl w:val="0"/>
          <w:numId w:val="78"/>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lastRenderedPageBreak/>
        <w:t>administratorem Pani/Pana danych osobowych jest Gmina Miłoradz z siedzibą: ul. Żuławska 9, 82-213 Miłoradz, z którą można skontaktować się pisemnie na adres siedziby, poprzez adres e-mail: ug@miloradz.malbork.pl lub telefonicznie pod nr tel. 55 271 15 31</w:t>
      </w:r>
      <w:r w:rsidRPr="007F7BC5">
        <w:rPr>
          <w:rFonts w:ascii="Times New Roman" w:eastAsia="Times New Roman" w:hAnsi="Times New Roman" w:cs="Times New Roman"/>
        </w:rPr>
        <w:t>;</w:t>
      </w:r>
    </w:p>
    <w:p w14:paraId="0DB23F3A" w14:textId="77777777" w:rsidR="004853D8" w:rsidRPr="007F7BC5" w:rsidRDefault="004853D8" w:rsidP="005C492F">
      <w:pPr>
        <w:numPr>
          <w:ilvl w:val="0"/>
          <w:numId w:val="78"/>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inspektorem ochrony danych osobowych jest: Pani Małgorzata Olszewska, z którą można skontaktować się pisemnie na adres siedziby, poprzez adres e-mail: iod@miloradz.malbork.pl lub telefonicznie pod nr tel. 55 271 15 31, wew. 26;</w:t>
      </w:r>
    </w:p>
    <w:p w14:paraId="0A30570F" w14:textId="7D6F9D65" w:rsidR="004853D8" w:rsidRPr="00322030" w:rsidRDefault="004853D8" w:rsidP="005C492F">
      <w:pPr>
        <w:numPr>
          <w:ilvl w:val="0"/>
          <w:numId w:val="79"/>
        </w:numPr>
        <w:spacing w:after="0" w:line="240" w:lineRule="auto"/>
        <w:jc w:val="both"/>
        <w:rPr>
          <w:rFonts w:ascii="Times New Roman" w:eastAsia="Times New Roman" w:hAnsi="Times New Roman" w:cs="Times New Roman"/>
        </w:rPr>
      </w:pPr>
      <w:r w:rsidRPr="00322030">
        <w:rPr>
          <w:rFonts w:ascii="Times New Roman" w:eastAsia="Times New Roman" w:hAnsi="Times New Roman" w:cs="Times New Roman"/>
          <w:lang w:eastAsia="pl-PL"/>
        </w:rPr>
        <w:t xml:space="preserve">Pani/Pana dane osobowe Wykonawcy przetwarzane będą na podstawie art. 6 ust. 1        lit. c RODO w celu </w:t>
      </w:r>
      <w:r w:rsidRPr="00322030">
        <w:rPr>
          <w:rFonts w:ascii="Times New Roman" w:eastAsia="Times New Roman" w:hAnsi="Times New Roman" w:cs="Times New Roman"/>
        </w:rPr>
        <w:t xml:space="preserve">związanym z postępowaniem o udzielenie zamówienia publicznego </w:t>
      </w:r>
      <w:r w:rsidRPr="00322030">
        <w:rPr>
          <w:rFonts w:ascii="Times New Roman" w:eastAsia="Times New Roman" w:hAnsi="Times New Roman" w:cs="Times New Roman"/>
        </w:rPr>
        <w:br/>
        <w:t>nr R.271</w:t>
      </w:r>
      <w:r w:rsidR="00322030" w:rsidRPr="00322030">
        <w:rPr>
          <w:rFonts w:ascii="Times New Roman" w:eastAsia="Times New Roman" w:hAnsi="Times New Roman" w:cs="Times New Roman"/>
        </w:rPr>
        <w:t>.4</w:t>
      </w:r>
      <w:r w:rsidRPr="00322030">
        <w:rPr>
          <w:rFonts w:ascii="Times New Roman" w:eastAsia="Times New Roman" w:hAnsi="Times New Roman" w:cs="Times New Roman"/>
        </w:rPr>
        <w:t>.202</w:t>
      </w:r>
      <w:r w:rsidR="00CC2A3C" w:rsidRPr="00322030">
        <w:rPr>
          <w:rFonts w:ascii="Times New Roman" w:eastAsia="Times New Roman" w:hAnsi="Times New Roman" w:cs="Times New Roman"/>
        </w:rPr>
        <w:t>2</w:t>
      </w:r>
      <w:r w:rsidRPr="00322030">
        <w:rPr>
          <w:rFonts w:ascii="Times New Roman" w:eastAsia="Times New Roman" w:hAnsi="Times New Roman" w:cs="Times New Roman"/>
        </w:rPr>
        <w:t xml:space="preserve"> – pod nazwą „</w:t>
      </w:r>
      <w:r w:rsidR="00301917" w:rsidRPr="00322030">
        <w:rPr>
          <w:rFonts w:ascii="Times New Roman" w:eastAsia="Times New Roman" w:hAnsi="Times New Roman" w:cs="Times New Roman"/>
        </w:rPr>
        <w:t xml:space="preserve">REMONT I DOSTOSOWANIE POMIESZCZEŃ W PRZEDSZKOLU W MIŁORADZU </w:t>
      </w:r>
      <w:r w:rsidR="00322030" w:rsidRPr="00322030">
        <w:rPr>
          <w:rFonts w:ascii="Times New Roman" w:eastAsia="Times New Roman" w:hAnsi="Times New Roman" w:cs="Times New Roman"/>
        </w:rPr>
        <w:t>ORAZ WYPOSAŻENIE</w:t>
      </w:r>
      <w:r w:rsidR="00301917" w:rsidRPr="00322030">
        <w:rPr>
          <w:rFonts w:ascii="Times New Roman" w:eastAsia="Times New Roman" w:hAnsi="Times New Roman" w:cs="Times New Roman"/>
        </w:rPr>
        <w:t xml:space="preserve"> PLACU ZABAW</w:t>
      </w:r>
      <w:r w:rsidRPr="00322030">
        <w:rPr>
          <w:rFonts w:ascii="Times New Roman" w:eastAsia="Times New Roman" w:hAnsi="Times New Roman" w:cs="Times New Roman"/>
        </w:rPr>
        <w:t>”, prowadzonym w trybie postępowania przeprowadzonego na postawie art. 275 pkt. 1 ustawy Pzp;</w:t>
      </w:r>
    </w:p>
    <w:p w14:paraId="7B889CC2" w14:textId="77777777" w:rsidR="004853D8" w:rsidRPr="007F7BC5" w:rsidRDefault="004853D8" w:rsidP="005C492F">
      <w:pPr>
        <w:numPr>
          <w:ilvl w:val="0"/>
          <w:numId w:val="79"/>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odbiorcami Pani/Pana danych osobowych będą osoby lub podmioty, którym udostępniona zostanie dokumentacja postępowania w oparciu o art. 18 oraz art. 74 Ustawy Pzp;</w:t>
      </w:r>
    </w:p>
    <w:p w14:paraId="42F2B52A" w14:textId="77777777" w:rsidR="004853D8" w:rsidRPr="007F7BC5" w:rsidRDefault="004853D8" w:rsidP="005C492F">
      <w:pPr>
        <w:numPr>
          <w:ilvl w:val="0"/>
          <w:numId w:val="79"/>
        </w:numPr>
        <w:spacing w:after="0" w:line="240" w:lineRule="auto"/>
        <w:jc w:val="both"/>
        <w:rPr>
          <w:rFonts w:ascii="Times New Roman" w:eastAsia="Times New Roman" w:hAnsi="Times New Roman" w:cs="Times New Roman"/>
          <w:color w:val="00B0F0"/>
        </w:rPr>
      </w:pPr>
      <w:r w:rsidRPr="007F7BC5">
        <w:rPr>
          <w:rFonts w:ascii="Times New Roman" w:eastAsia="Times New Roman" w:hAnsi="Times New Roman" w:cs="Times New Roman"/>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741CDB4E" w14:textId="77777777" w:rsidR="004853D8" w:rsidRPr="007F7BC5" w:rsidRDefault="004853D8" w:rsidP="005C492F">
      <w:pPr>
        <w:numPr>
          <w:ilvl w:val="0"/>
          <w:numId w:val="79"/>
        </w:numPr>
        <w:spacing w:after="0" w:line="240" w:lineRule="auto"/>
        <w:jc w:val="both"/>
        <w:rPr>
          <w:rFonts w:ascii="Times New Roman" w:eastAsia="Times New Roman" w:hAnsi="Times New Roman" w:cs="Times New Roman"/>
          <w:b/>
          <w:bCs/>
          <w:i/>
          <w:iCs/>
        </w:rPr>
      </w:pPr>
      <w:r w:rsidRPr="007F7BC5">
        <w:rPr>
          <w:rFonts w:ascii="Times New Roman" w:eastAsia="Times New Roman" w:hAnsi="Times New Roman" w:cs="Times New Roman"/>
        </w:rPr>
        <w:t xml:space="preserve">obowiązek podania przez Panią/Pana danych osobowych bezpośrednio Panią/Pana dotyczących, jest wymogiem ustawowym określonym w przepisach ustawy Pzp, związanym z udziałem w postępowaniu o udzielenie zamówienia publicznego; konsekwencje niepodania określonych danych wynikają z ustawy Pzp;  </w:t>
      </w:r>
    </w:p>
    <w:p w14:paraId="12163161" w14:textId="77777777" w:rsidR="004853D8" w:rsidRPr="007F7BC5" w:rsidRDefault="004853D8" w:rsidP="005C492F">
      <w:pPr>
        <w:numPr>
          <w:ilvl w:val="0"/>
          <w:numId w:val="79"/>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w odniesieniu do Pani/Pana danych osobowych, decyzje nie będą podejmowane w sposób zautomatyzowany, stosowanie do art. 22 RODO;</w:t>
      </w:r>
    </w:p>
    <w:p w14:paraId="78711B65" w14:textId="77777777" w:rsidR="004853D8" w:rsidRPr="007F7BC5" w:rsidRDefault="004853D8" w:rsidP="005C492F">
      <w:pPr>
        <w:numPr>
          <w:ilvl w:val="0"/>
          <w:numId w:val="79"/>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posiada Pani/Pan:</w:t>
      </w:r>
    </w:p>
    <w:p w14:paraId="2634E4A2" w14:textId="77777777" w:rsidR="004853D8" w:rsidRPr="007F7BC5" w:rsidRDefault="004853D8" w:rsidP="005C492F">
      <w:pPr>
        <w:numPr>
          <w:ilvl w:val="0"/>
          <w:numId w:val="80"/>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na podstawie art. 15 RODO prawo dostępu do danych osobowych Pani/Pana dotyczących;</w:t>
      </w:r>
    </w:p>
    <w:p w14:paraId="5633E6E7" w14:textId="77777777" w:rsidR="004853D8" w:rsidRPr="007F7BC5" w:rsidRDefault="004853D8" w:rsidP="005C492F">
      <w:pPr>
        <w:numPr>
          <w:ilvl w:val="0"/>
          <w:numId w:val="80"/>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na podstawie art. 16 RODO prawo do sprostowania Pani/Pana danych osobowych</w:t>
      </w:r>
      <w:r w:rsidRPr="007F7BC5">
        <w:rPr>
          <w:rFonts w:ascii="Times New Roman" w:hAnsi="Times New Roman" w:cs="Times New Roman"/>
          <w:vertAlign w:val="superscript"/>
          <w:lang w:eastAsia="pl-PL"/>
        </w:rPr>
        <w:footnoteReference w:customMarkFollows="1" w:id="1"/>
        <w:t>[1]</w:t>
      </w:r>
      <w:r w:rsidRPr="007F7BC5">
        <w:rPr>
          <w:rFonts w:ascii="Times New Roman" w:hAnsi="Times New Roman" w:cs="Times New Roman"/>
          <w:lang w:eastAsia="pl-PL"/>
        </w:rPr>
        <w:t>;</w:t>
      </w:r>
    </w:p>
    <w:p w14:paraId="202E13C5" w14:textId="77777777" w:rsidR="004853D8" w:rsidRPr="007F7BC5" w:rsidRDefault="004853D8" w:rsidP="005C492F">
      <w:pPr>
        <w:numPr>
          <w:ilvl w:val="0"/>
          <w:numId w:val="80"/>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 xml:space="preserve">na podstawie art. 18 RODO prawo żądania od administratora ograniczenia przetwarzania danych osobowych z zastrzeżeniem przypadków, o których mowa </w:t>
      </w:r>
      <w:r w:rsidRPr="007F7BC5">
        <w:rPr>
          <w:rFonts w:ascii="Times New Roman" w:hAnsi="Times New Roman" w:cs="Times New Roman"/>
          <w:lang w:eastAsia="pl-PL"/>
        </w:rPr>
        <w:br/>
        <w:t>w art. 18 ust. 2 RODO</w:t>
      </w:r>
      <w:r w:rsidRPr="007F7BC5">
        <w:rPr>
          <w:rFonts w:ascii="Times New Roman" w:hAnsi="Times New Roman" w:cs="Times New Roman"/>
          <w:vertAlign w:val="superscript"/>
          <w:lang w:eastAsia="pl-PL"/>
        </w:rPr>
        <w:footnoteReference w:customMarkFollows="1" w:id="2"/>
        <w:t>[2]</w:t>
      </w:r>
      <w:r w:rsidRPr="007F7BC5">
        <w:rPr>
          <w:rFonts w:ascii="Times New Roman" w:hAnsi="Times New Roman" w:cs="Times New Roman"/>
          <w:lang w:eastAsia="pl-PL"/>
        </w:rPr>
        <w:t>;</w:t>
      </w:r>
    </w:p>
    <w:p w14:paraId="22B93CF7" w14:textId="77777777" w:rsidR="004853D8" w:rsidRPr="007F7BC5" w:rsidRDefault="004853D8" w:rsidP="005C492F">
      <w:pPr>
        <w:numPr>
          <w:ilvl w:val="0"/>
          <w:numId w:val="80"/>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prawo do wniesienia skargi do Prezesa Urzędu Ochrony Danych Osobowych, gdy uzna Pani/Pan, że przetwarzanie danych osobowych Pani/Pana dotyczących narusza przepisy RODO;</w:t>
      </w:r>
    </w:p>
    <w:p w14:paraId="3764A5C0" w14:textId="77777777" w:rsidR="004853D8" w:rsidRPr="007F7BC5" w:rsidRDefault="004853D8" w:rsidP="005C492F">
      <w:pPr>
        <w:numPr>
          <w:ilvl w:val="0"/>
          <w:numId w:val="81"/>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nie przysługuje Pani/Panu:</w:t>
      </w:r>
    </w:p>
    <w:p w14:paraId="2B377E4F" w14:textId="77777777" w:rsidR="004853D8" w:rsidRPr="007F7BC5" w:rsidRDefault="004853D8" w:rsidP="005C492F">
      <w:pPr>
        <w:numPr>
          <w:ilvl w:val="0"/>
          <w:numId w:val="82"/>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w związku z art. 17 ust. 3 lit. b, d lub e RODO prawo do usunięcia danych osobowych;</w:t>
      </w:r>
    </w:p>
    <w:p w14:paraId="0AF56216" w14:textId="77777777" w:rsidR="004853D8" w:rsidRPr="007F7BC5" w:rsidRDefault="004853D8" w:rsidP="005C492F">
      <w:pPr>
        <w:numPr>
          <w:ilvl w:val="0"/>
          <w:numId w:val="82"/>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prawo do przenoszenia danych osobowych, o którym mowa w art. 20 RODO;</w:t>
      </w:r>
    </w:p>
    <w:p w14:paraId="02C0A11D" w14:textId="77777777" w:rsidR="004853D8" w:rsidRPr="007F7BC5" w:rsidRDefault="004853D8" w:rsidP="005C492F">
      <w:pPr>
        <w:numPr>
          <w:ilvl w:val="0"/>
          <w:numId w:val="82"/>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na podstawie art. 21 RODO prawo sprzeciwu, wobec przetwarzania danych osobowych, gdyż podstawą prawną przetwarzania Pani/Pana danych osobowych jest art. 6 ust. 1 lit. c RODO.</w:t>
      </w:r>
      <w:bookmarkEnd w:id="72"/>
    </w:p>
    <w:p w14:paraId="6B9EE47D" w14:textId="77777777" w:rsidR="00DB1B42" w:rsidRPr="00785662" w:rsidRDefault="00DB1B42" w:rsidP="009035E5">
      <w:pPr>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5F6F6A" w:rsidRPr="009464A5" w14:paraId="3979E14D" w14:textId="77777777" w:rsidTr="00DA4091">
        <w:trPr>
          <w:trHeight w:val="454"/>
        </w:trPr>
        <w:tc>
          <w:tcPr>
            <w:tcW w:w="9062" w:type="dxa"/>
            <w:shd w:val="clear" w:color="auto" w:fill="D0CECE" w:themeFill="background2" w:themeFillShade="E6"/>
            <w:vAlign w:val="center"/>
          </w:tcPr>
          <w:p w14:paraId="5D8103C1" w14:textId="77777777" w:rsidR="005F6F6A" w:rsidRPr="00514BD0" w:rsidRDefault="005F6F6A" w:rsidP="00DA4091">
            <w:pPr>
              <w:pStyle w:val="Nagwek1"/>
              <w:spacing w:before="0"/>
              <w:jc w:val="both"/>
              <w:outlineLvl w:val="0"/>
              <w:rPr>
                <w:rFonts w:ascii="Times New Roman" w:hAnsi="Times New Roman" w:cs="Times New Roman"/>
                <w:b/>
                <w:bCs/>
                <w:sz w:val="26"/>
                <w:szCs w:val="26"/>
              </w:rPr>
            </w:pPr>
            <w:bookmarkStart w:id="73" w:name="_Toc76396060"/>
            <w:bookmarkStart w:id="74" w:name="_Toc97114590"/>
            <w:r>
              <w:rPr>
                <w:rFonts w:ascii="Times New Roman" w:hAnsi="Times New Roman" w:cs="Times New Roman"/>
                <w:b/>
                <w:bCs/>
                <w:color w:val="000000" w:themeColor="text1"/>
                <w:sz w:val="26"/>
                <w:szCs w:val="26"/>
              </w:rPr>
              <w:t>ROZDZIAŁ XXV. ZAŁĄCZNIKI</w:t>
            </w:r>
            <w:bookmarkEnd w:id="73"/>
            <w:bookmarkEnd w:id="74"/>
          </w:p>
        </w:tc>
      </w:tr>
    </w:tbl>
    <w:p w14:paraId="1A9E4B2D" w14:textId="77777777" w:rsidR="005F6F6A" w:rsidRDefault="005F6F6A" w:rsidP="005C492F">
      <w:pPr>
        <w:pStyle w:val="Akapitzlist"/>
        <w:numPr>
          <w:ilvl w:val="0"/>
          <w:numId w:val="83"/>
        </w:numPr>
        <w:jc w:val="both"/>
        <w:rPr>
          <w:rFonts w:ascii="Times New Roman" w:hAnsi="Times New Roman" w:cs="Times New Roman"/>
        </w:rPr>
      </w:pPr>
      <w:r>
        <w:rPr>
          <w:rFonts w:ascii="Times New Roman" w:hAnsi="Times New Roman" w:cs="Times New Roman"/>
        </w:rPr>
        <w:t>Załącznik nr 1 – OPZ dla cz. I i cz. II</w:t>
      </w:r>
    </w:p>
    <w:p w14:paraId="45B6B53F" w14:textId="77777777" w:rsidR="005F6F6A" w:rsidRDefault="005F6F6A" w:rsidP="005C492F">
      <w:pPr>
        <w:pStyle w:val="Akapitzlist"/>
        <w:numPr>
          <w:ilvl w:val="0"/>
          <w:numId w:val="83"/>
        </w:numPr>
        <w:jc w:val="both"/>
        <w:rPr>
          <w:rFonts w:ascii="Times New Roman" w:hAnsi="Times New Roman" w:cs="Times New Roman"/>
        </w:rPr>
      </w:pPr>
      <w:r>
        <w:rPr>
          <w:rFonts w:ascii="Times New Roman" w:hAnsi="Times New Roman" w:cs="Times New Roman"/>
        </w:rPr>
        <w:t>Załącznik nr 2 – Formularz ofertowy</w:t>
      </w:r>
    </w:p>
    <w:p w14:paraId="0D53F8B3" w14:textId="77777777" w:rsidR="005F6F6A" w:rsidRDefault="005F6F6A" w:rsidP="005C492F">
      <w:pPr>
        <w:pStyle w:val="Akapitzlist"/>
        <w:numPr>
          <w:ilvl w:val="0"/>
          <w:numId w:val="83"/>
        </w:numPr>
        <w:jc w:val="both"/>
        <w:rPr>
          <w:rFonts w:ascii="Times New Roman" w:hAnsi="Times New Roman" w:cs="Times New Roman"/>
        </w:rPr>
      </w:pPr>
      <w:r>
        <w:rPr>
          <w:rFonts w:ascii="Times New Roman" w:hAnsi="Times New Roman" w:cs="Times New Roman"/>
        </w:rPr>
        <w:t>Załącznik nr 3 – Oświadczenie o braku podstaw do wykluczenia</w:t>
      </w:r>
    </w:p>
    <w:p w14:paraId="49BD05F7" w14:textId="5D84DD14" w:rsidR="005F6F6A" w:rsidRPr="00FE6A01" w:rsidRDefault="005F6F6A" w:rsidP="00FE6A01">
      <w:pPr>
        <w:pStyle w:val="Akapitzlist"/>
        <w:numPr>
          <w:ilvl w:val="0"/>
          <w:numId w:val="83"/>
        </w:numPr>
        <w:jc w:val="both"/>
        <w:rPr>
          <w:rFonts w:ascii="Times New Roman" w:hAnsi="Times New Roman" w:cs="Times New Roman"/>
        </w:rPr>
      </w:pPr>
      <w:r>
        <w:rPr>
          <w:rFonts w:ascii="Times New Roman" w:hAnsi="Times New Roman" w:cs="Times New Roman"/>
        </w:rPr>
        <w:t xml:space="preserve">Załącznik nr 4 – </w:t>
      </w:r>
      <w:r w:rsidRPr="00FE6A01">
        <w:rPr>
          <w:rFonts w:ascii="Times New Roman" w:hAnsi="Times New Roman" w:cs="Times New Roman"/>
        </w:rPr>
        <w:t>Projekt umowy</w:t>
      </w:r>
    </w:p>
    <w:p w14:paraId="21F8041E" w14:textId="77777777" w:rsidR="00744D70" w:rsidRPr="00744D70" w:rsidRDefault="00744D70" w:rsidP="00744D70">
      <w:pPr>
        <w:jc w:val="both"/>
        <w:rPr>
          <w:rFonts w:ascii="Times New Roman" w:hAnsi="Times New Roman" w:cs="Times New Roman"/>
        </w:rPr>
      </w:pPr>
    </w:p>
    <w:sectPr w:rsidR="00744D70" w:rsidRPr="00744D70">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9DDA8" w14:textId="77777777" w:rsidR="00750F5A" w:rsidRDefault="00750F5A" w:rsidP="00C914C4">
      <w:pPr>
        <w:spacing w:after="0" w:line="240" w:lineRule="auto"/>
      </w:pPr>
      <w:r>
        <w:separator/>
      </w:r>
    </w:p>
  </w:endnote>
  <w:endnote w:type="continuationSeparator" w:id="0">
    <w:p w14:paraId="1682A41B" w14:textId="77777777" w:rsidR="00750F5A" w:rsidRDefault="00750F5A" w:rsidP="00C91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BoldItalic">
    <w:altName w:val="Times New Roman"/>
    <w:panose1 w:val="00000000000000000000"/>
    <w:charset w:val="EE"/>
    <w:family w:val="auto"/>
    <w:notTrueType/>
    <w:pitch w:val="default"/>
    <w:sig w:usb0="00000005" w:usb1="00000000" w:usb2="00000000" w:usb3="00000000" w:csb0="00000002"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059097"/>
      <w:docPartObj>
        <w:docPartGallery w:val="Page Numbers (Bottom of Page)"/>
        <w:docPartUnique/>
      </w:docPartObj>
    </w:sdtPr>
    <w:sdtEndPr>
      <w:rPr>
        <w:rFonts w:ascii="Times New Roman" w:hAnsi="Times New Roman" w:cs="Times New Roman"/>
      </w:rPr>
    </w:sdtEndPr>
    <w:sdtContent>
      <w:p w14:paraId="6E78E7EE" w14:textId="39748CDA" w:rsidR="00C914C4" w:rsidRPr="00C914C4" w:rsidRDefault="00456237">
        <w:pPr>
          <w:pStyle w:val="Stopka"/>
          <w:jc w:val="right"/>
          <w:rPr>
            <w:rFonts w:ascii="Times New Roman" w:hAnsi="Times New Roman" w:cs="Times New Roman"/>
          </w:rPr>
        </w:pPr>
        <w:r>
          <w:rPr>
            <w:noProof/>
          </w:rPr>
          <w:drawing>
            <wp:anchor distT="0" distB="0" distL="114300" distR="114300" simplePos="0" relativeHeight="251661312" behindDoc="0" locked="0" layoutInCell="0" allowOverlap="1" wp14:anchorId="474C6694" wp14:editId="0BF4E57E">
              <wp:simplePos x="0" y="0"/>
              <wp:positionH relativeFrom="column">
                <wp:posOffset>-676275</wp:posOffset>
              </wp:positionH>
              <wp:positionV relativeFrom="page">
                <wp:posOffset>9911080</wp:posOffset>
              </wp:positionV>
              <wp:extent cx="7019925" cy="363855"/>
              <wp:effectExtent l="0" t="0" r="9525" b="0"/>
              <wp:wrapNone/>
              <wp:docPr id="3" name="Obraz 3" descr="Projekt współfinansowany z Europejskiego Funduszu Społecznego w ramach Regionalnego Programu Operacyjnego Województwa Pomorskiego na lata 2014-2020" title="Stop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descr="Projekt współfinansowany z Europejskiego Funduszu Społecznego w ramach Regionalnego Programu Operacyjnego Województwa Pomorskiego na lata 2014-2020"/>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363855"/>
                      </a:xfrm>
                      <a:prstGeom prst="rect">
                        <a:avLst/>
                      </a:prstGeom>
                      <a:noFill/>
                      <a:ln>
                        <a:noFill/>
                      </a:ln>
                    </pic:spPr>
                  </pic:pic>
                </a:graphicData>
              </a:graphic>
              <wp14:sizeRelH relativeFrom="page">
                <wp14:pctWidth>0</wp14:pctWidth>
              </wp14:sizeRelH>
              <wp14:sizeRelV relativeFrom="page">
                <wp14:pctHeight>0</wp14:pctHeight>
              </wp14:sizeRelV>
            </wp:anchor>
          </w:drawing>
        </w:r>
        <w:r w:rsidR="00C914C4" w:rsidRPr="00C914C4">
          <w:rPr>
            <w:rFonts w:ascii="Times New Roman" w:hAnsi="Times New Roman" w:cs="Times New Roman"/>
          </w:rPr>
          <w:fldChar w:fldCharType="begin"/>
        </w:r>
        <w:r w:rsidR="00C914C4" w:rsidRPr="00C914C4">
          <w:rPr>
            <w:rFonts w:ascii="Times New Roman" w:hAnsi="Times New Roman" w:cs="Times New Roman"/>
          </w:rPr>
          <w:instrText>PAGE   \* MERGEFORMAT</w:instrText>
        </w:r>
        <w:r w:rsidR="00C914C4" w:rsidRPr="00C914C4">
          <w:rPr>
            <w:rFonts w:ascii="Times New Roman" w:hAnsi="Times New Roman" w:cs="Times New Roman"/>
          </w:rPr>
          <w:fldChar w:fldCharType="separate"/>
        </w:r>
        <w:r w:rsidR="00C914C4" w:rsidRPr="00C914C4">
          <w:rPr>
            <w:rFonts w:ascii="Times New Roman" w:hAnsi="Times New Roman" w:cs="Times New Roman"/>
          </w:rPr>
          <w:t>2</w:t>
        </w:r>
        <w:r w:rsidR="00C914C4" w:rsidRPr="00C914C4">
          <w:rPr>
            <w:rFonts w:ascii="Times New Roman" w:hAnsi="Times New Roman" w:cs="Times New Roman"/>
          </w:rPr>
          <w:fldChar w:fldCharType="end"/>
        </w:r>
      </w:p>
    </w:sdtContent>
  </w:sdt>
  <w:p w14:paraId="0AE3EF1C" w14:textId="77777777" w:rsidR="00C914C4" w:rsidRDefault="00C914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343AC" w14:textId="77777777" w:rsidR="00750F5A" w:rsidRDefault="00750F5A" w:rsidP="00C914C4">
      <w:pPr>
        <w:spacing w:after="0" w:line="240" w:lineRule="auto"/>
      </w:pPr>
      <w:r>
        <w:separator/>
      </w:r>
    </w:p>
  </w:footnote>
  <w:footnote w:type="continuationSeparator" w:id="0">
    <w:p w14:paraId="653F6DC4" w14:textId="77777777" w:rsidR="00750F5A" w:rsidRDefault="00750F5A" w:rsidP="00C914C4">
      <w:pPr>
        <w:spacing w:after="0" w:line="240" w:lineRule="auto"/>
      </w:pPr>
      <w:r>
        <w:continuationSeparator/>
      </w:r>
    </w:p>
  </w:footnote>
  <w:footnote w:id="1">
    <w:p w14:paraId="32F19513" w14:textId="77777777" w:rsidR="004853D8" w:rsidRDefault="004853D8" w:rsidP="004853D8">
      <w:pPr>
        <w:pStyle w:val="Tekstprzypisudolnego"/>
        <w:jc w:val="both"/>
        <w:rPr>
          <w:rFonts w:ascii="Times New Roman" w:hAnsi="Times New Roman"/>
        </w:rPr>
      </w:pPr>
      <w:r>
        <w:rPr>
          <w:rStyle w:val="Odwoanieprzypisudolnego"/>
          <w:rFonts w:ascii="Times New Roman" w:hAnsi="Times New Roman"/>
        </w:rPr>
        <w:t>[1]</w:t>
      </w:r>
      <w:r>
        <w:rPr>
          <w:rFonts w:ascii="Times New Roman" w:hAnsi="Times New Roman"/>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78F0D4F0" w14:textId="77777777" w:rsidR="004853D8" w:rsidRDefault="004853D8" w:rsidP="004853D8">
      <w:pPr>
        <w:pStyle w:val="Tekstprzypisudolnego"/>
        <w:jc w:val="both"/>
        <w:rPr>
          <w:rFonts w:ascii="Arial Narrow" w:hAnsi="Arial Narrow"/>
          <w:sz w:val="18"/>
          <w:szCs w:val="18"/>
        </w:rPr>
      </w:pPr>
      <w:r>
        <w:rPr>
          <w:rStyle w:val="Odwoanieprzypisudolnego"/>
          <w:rFonts w:ascii="Times New Roman" w:hAnsi="Times New Roman"/>
        </w:rPr>
        <w:t>[2]</w:t>
      </w:r>
      <w:r>
        <w:rPr>
          <w:rFonts w:ascii="Times New Roman" w:hAnsi="Times New Roman"/>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14163" w14:textId="5527536D" w:rsidR="001F2BDD" w:rsidRDefault="001F2BDD">
    <w:pPr>
      <w:pStyle w:val="Nagwek"/>
    </w:pPr>
    <w:r>
      <w:rPr>
        <w:noProof/>
      </w:rPr>
      <w:drawing>
        <wp:anchor distT="0" distB="0" distL="114300" distR="114300" simplePos="0" relativeHeight="251659264" behindDoc="0" locked="0" layoutInCell="0" allowOverlap="1" wp14:anchorId="60B86C77" wp14:editId="41B3997D">
          <wp:simplePos x="0" y="0"/>
          <wp:positionH relativeFrom="margin">
            <wp:posOffset>-523875</wp:posOffset>
          </wp:positionH>
          <wp:positionV relativeFrom="topMargin">
            <wp:posOffset>96520</wp:posOffset>
          </wp:positionV>
          <wp:extent cx="7023735" cy="759460"/>
          <wp:effectExtent l="0" t="0" r="5715" b="2540"/>
          <wp:wrapNone/>
          <wp:docPr id="1" name="Obraz 1" descr="listownik-DEFS-nagl-mono-Pomorskie-FE-UMWP-UE-EFSI-20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istownik-DEFS-nagl-mono-Pomorskie-FE-UMWP-UE-EFSI-201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7594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5555"/>
    <w:multiLevelType w:val="hybridMultilevel"/>
    <w:tmpl w:val="DEF023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232D6F"/>
    <w:multiLevelType w:val="hybridMultilevel"/>
    <w:tmpl w:val="769E2FA8"/>
    <w:lvl w:ilvl="0" w:tplc="206E885E">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6936E2"/>
    <w:multiLevelType w:val="hybridMultilevel"/>
    <w:tmpl w:val="4F9EB3B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49B5235"/>
    <w:multiLevelType w:val="hybridMultilevel"/>
    <w:tmpl w:val="46FCC51E"/>
    <w:lvl w:ilvl="0" w:tplc="99DE8622">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5C20960"/>
    <w:multiLevelType w:val="hybridMultilevel"/>
    <w:tmpl w:val="5B7AD164"/>
    <w:lvl w:ilvl="0" w:tplc="FFFFFFFF">
      <w:start w:val="1"/>
      <w:numFmt w:val="lowerLetter"/>
      <w:lvlText w:val="%1)"/>
      <w:lvlJc w:val="left"/>
      <w:pPr>
        <w:ind w:left="2214" w:hanging="360"/>
      </w:pPr>
    </w:lvl>
    <w:lvl w:ilvl="1" w:tplc="FFFFFFFF" w:tentative="1">
      <w:start w:val="1"/>
      <w:numFmt w:val="lowerLetter"/>
      <w:lvlText w:val="%2."/>
      <w:lvlJc w:val="left"/>
      <w:pPr>
        <w:ind w:left="2934" w:hanging="360"/>
      </w:pPr>
    </w:lvl>
    <w:lvl w:ilvl="2" w:tplc="FFFFFFFF" w:tentative="1">
      <w:start w:val="1"/>
      <w:numFmt w:val="lowerRoman"/>
      <w:lvlText w:val="%3."/>
      <w:lvlJc w:val="right"/>
      <w:pPr>
        <w:ind w:left="3654" w:hanging="180"/>
      </w:pPr>
    </w:lvl>
    <w:lvl w:ilvl="3" w:tplc="FFFFFFFF" w:tentative="1">
      <w:start w:val="1"/>
      <w:numFmt w:val="decimal"/>
      <w:lvlText w:val="%4."/>
      <w:lvlJc w:val="left"/>
      <w:pPr>
        <w:ind w:left="4374" w:hanging="360"/>
      </w:pPr>
    </w:lvl>
    <w:lvl w:ilvl="4" w:tplc="FFFFFFFF" w:tentative="1">
      <w:start w:val="1"/>
      <w:numFmt w:val="lowerLetter"/>
      <w:lvlText w:val="%5."/>
      <w:lvlJc w:val="left"/>
      <w:pPr>
        <w:ind w:left="5094" w:hanging="360"/>
      </w:pPr>
    </w:lvl>
    <w:lvl w:ilvl="5" w:tplc="FFFFFFFF" w:tentative="1">
      <w:start w:val="1"/>
      <w:numFmt w:val="lowerRoman"/>
      <w:lvlText w:val="%6."/>
      <w:lvlJc w:val="right"/>
      <w:pPr>
        <w:ind w:left="5814" w:hanging="180"/>
      </w:pPr>
    </w:lvl>
    <w:lvl w:ilvl="6" w:tplc="FFFFFFFF" w:tentative="1">
      <w:start w:val="1"/>
      <w:numFmt w:val="decimal"/>
      <w:lvlText w:val="%7."/>
      <w:lvlJc w:val="left"/>
      <w:pPr>
        <w:ind w:left="6534" w:hanging="360"/>
      </w:pPr>
    </w:lvl>
    <w:lvl w:ilvl="7" w:tplc="FFFFFFFF" w:tentative="1">
      <w:start w:val="1"/>
      <w:numFmt w:val="lowerLetter"/>
      <w:lvlText w:val="%8."/>
      <w:lvlJc w:val="left"/>
      <w:pPr>
        <w:ind w:left="7254" w:hanging="360"/>
      </w:pPr>
    </w:lvl>
    <w:lvl w:ilvl="8" w:tplc="FFFFFFFF" w:tentative="1">
      <w:start w:val="1"/>
      <w:numFmt w:val="lowerRoman"/>
      <w:lvlText w:val="%9."/>
      <w:lvlJc w:val="right"/>
      <w:pPr>
        <w:ind w:left="7974" w:hanging="180"/>
      </w:pPr>
    </w:lvl>
  </w:abstractNum>
  <w:abstractNum w:abstractNumId="5" w15:restartNumberingAfterBreak="0">
    <w:nsid w:val="07E227F5"/>
    <w:multiLevelType w:val="hybridMultilevel"/>
    <w:tmpl w:val="42A8AE02"/>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09175BE0"/>
    <w:multiLevelType w:val="hybridMultilevel"/>
    <w:tmpl w:val="E3283A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A45319D"/>
    <w:multiLevelType w:val="hybridMultilevel"/>
    <w:tmpl w:val="307096CC"/>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8" w15:restartNumberingAfterBreak="0">
    <w:nsid w:val="0ECA7D35"/>
    <w:multiLevelType w:val="multilevel"/>
    <w:tmpl w:val="42DA230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0BF20F7"/>
    <w:multiLevelType w:val="hybridMultilevel"/>
    <w:tmpl w:val="BF8ABF30"/>
    <w:lvl w:ilvl="0" w:tplc="9C5028F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6F3360"/>
    <w:multiLevelType w:val="hybridMultilevel"/>
    <w:tmpl w:val="142A07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F06F2C"/>
    <w:multiLevelType w:val="hybridMultilevel"/>
    <w:tmpl w:val="98128EC0"/>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2" w15:restartNumberingAfterBreak="0">
    <w:nsid w:val="15F810D7"/>
    <w:multiLevelType w:val="hybridMultilevel"/>
    <w:tmpl w:val="92961B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6BD7D05"/>
    <w:multiLevelType w:val="hybridMultilevel"/>
    <w:tmpl w:val="0B18EC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8676714"/>
    <w:multiLevelType w:val="hybridMultilevel"/>
    <w:tmpl w:val="0698469E"/>
    <w:lvl w:ilvl="0" w:tplc="7BA6EE9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AB04B2"/>
    <w:multiLevelType w:val="hybridMultilevel"/>
    <w:tmpl w:val="8696AA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8E11E3E"/>
    <w:multiLevelType w:val="hybridMultilevel"/>
    <w:tmpl w:val="8BD873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9197DFD"/>
    <w:multiLevelType w:val="hybridMultilevel"/>
    <w:tmpl w:val="B150E682"/>
    <w:lvl w:ilvl="0" w:tplc="04150017">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8" w15:restartNumberingAfterBreak="0">
    <w:nsid w:val="19494A2A"/>
    <w:multiLevelType w:val="hybridMultilevel"/>
    <w:tmpl w:val="EFE6C93E"/>
    <w:lvl w:ilvl="0" w:tplc="5C545F52">
      <w:start w:val="1"/>
      <w:numFmt w:val="lowerLetter"/>
      <w:lvlText w:val="%1)"/>
      <w:lvlJc w:val="left"/>
      <w:pPr>
        <w:ind w:left="221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08279D"/>
    <w:multiLevelType w:val="hybridMultilevel"/>
    <w:tmpl w:val="91E21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A259DF"/>
    <w:multiLevelType w:val="hybridMultilevel"/>
    <w:tmpl w:val="F57E87FE"/>
    <w:lvl w:ilvl="0" w:tplc="1F1237E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C2C081E"/>
    <w:multiLevelType w:val="hybridMultilevel"/>
    <w:tmpl w:val="48D20F2C"/>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20D378B6"/>
    <w:multiLevelType w:val="hybridMultilevel"/>
    <w:tmpl w:val="63A07CA6"/>
    <w:lvl w:ilvl="0" w:tplc="B846E406">
      <w:start w:val="4"/>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E74197"/>
    <w:multiLevelType w:val="hybridMultilevel"/>
    <w:tmpl w:val="091843C8"/>
    <w:lvl w:ilvl="0" w:tplc="9EC094E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BE7D7C"/>
    <w:multiLevelType w:val="hybridMultilevel"/>
    <w:tmpl w:val="68CCF200"/>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26CC296D"/>
    <w:multiLevelType w:val="hybridMultilevel"/>
    <w:tmpl w:val="10C236A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83C3E23"/>
    <w:multiLevelType w:val="hybridMultilevel"/>
    <w:tmpl w:val="21B2EAA2"/>
    <w:lvl w:ilvl="0" w:tplc="648CA610">
      <w:start w:val="2"/>
      <w:numFmt w:val="decimal"/>
      <w:lvlText w:val="%1."/>
      <w:lvlJc w:val="left"/>
      <w:pPr>
        <w:ind w:left="785" w:hanging="360"/>
      </w:pPr>
      <w:rPr>
        <w:rFonts w:hint="default"/>
      </w:rPr>
    </w:lvl>
    <w:lvl w:ilvl="1" w:tplc="04150019" w:tentative="1">
      <w:start w:val="1"/>
      <w:numFmt w:val="lowerLetter"/>
      <w:lvlText w:val="%2."/>
      <w:lvlJc w:val="left"/>
      <w:pPr>
        <w:ind w:left="785" w:hanging="360"/>
      </w:pPr>
    </w:lvl>
    <w:lvl w:ilvl="2" w:tplc="0415001B" w:tentative="1">
      <w:start w:val="1"/>
      <w:numFmt w:val="lowerRoman"/>
      <w:lvlText w:val="%3."/>
      <w:lvlJc w:val="right"/>
      <w:pPr>
        <w:ind w:left="1505" w:hanging="180"/>
      </w:pPr>
    </w:lvl>
    <w:lvl w:ilvl="3" w:tplc="0415000F" w:tentative="1">
      <w:start w:val="1"/>
      <w:numFmt w:val="decimal"/>
      <w:lvlText w:val="%4."/>
      <w:lvlJc w:val="left"/>
      <w:pPr>
        <w:ind w:left="2225" w:hanging="360"/>
      </w:pPr>
    </w:lvl>
    <w:lvl w:ilvl="4" w:tplc="04150019" w:tentative="1">
      <w:start w:val="1"/>
      <w:numFmt w:val="lowerLetter"/>
      <w:lvlText w:val="%5."/>
      <w:lvlJc w:val="left"/>
      <w:pPr>
        <w:ind w:left="2945" w:hanging="360"/>
      </w:pPr>
    </w:lvl>
    <w:lvl w:ilvl="5" w:tplc="0415001B" w:tentative="1">
      <w:start w:val="1"/>
      <w:numFmt w:val="lowerRoman"/>
      <w:lvlText w:val="%6."/>
      <w:lvlJc w:val="right"/>
      <w:pPr>
        <w:ind w:left="3665" w:hanging="180"/>
      </w:pPr>
    </w:lvl>
    <w:lvl w:ilvl="6" w:tplc="0415000F" w:tentative="1">
      <w:start w:val="1"/>
      <w:numFmt w:val="decimal"/>
      <w:lvlText w:val="%7."/>
      <w:lvlJc w:val="left"/>
      <w:pPr>
        <w:ind w:left="4385" w:hanging="360"/>
      </w:pPr>
    </w:lvl>
    <w:lvl w:ilvl="7" w:tplc="04150019" w:tentative="1">
      <w:start w:val="1"/>
      <w:numFmt w:val="lowerLetter"/>
      <w:lvlText w:val="%8."/>
      <w:lvlJc w:val="left"/>
      <w:pPr>
        <w:ind w:left="5105" w:hanging="360"/>
      </w:pPr>
    </w:lvl>
    <w:lvl w:ilvl="8" w:tplc="0415001B" w:tentative="1">
      <w:start w:val="1"/>
      <w:numFmt w:val="lowerRoman"/>
      <w:lvlText w:val="%9."/>
      <w:lvlJc w:val="right"/>
      <w:pPr>
        <w:ind w:left="5825" w:hanging="180"/>
      </w:pPr>
    </w:lvl>
  </w:abstractNum>
  <w:abstractNum w:abstractNumId="27" w15:restartNumberingAfterBreak="0">
    <w:nsid w:val="28FA4775"/>
    <w:multiLevelType w:val="hybridMultilevel"/>
    <w:tmpl w:val="0F1625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B691440"/>
    <w:multiLevelType w:val="hybridMultilevel"/>
    <w:tmpl w:val="06D8C970"/>
    <w:lvl w:ilvl="0" w:tplc="AC642302">
      <w:start w:val="6"/>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F62C37"/>
    <w:multiLevelType w:val="hybridMultilevel"/>
    <w:tmpl w:val="CC44D100"/>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30" w15:restartNumberingAfterBreak="0">
    <w:nsid w:val="2CC2574E"/>
    <w:multiLevelType w:val="hybridMultilevel"/>
    <w:tmpl w:val="04604A3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ED3149D"/>
    <w:multiLevelType w:val="hybridMultilevel"/>
    <w:tmpl w:val="20723180"/>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32" w15:restartNumberingAfterBreak="0">
    <w:nsid w:val="352C20CE"/>
    <w:multiLevelType w:val="hybridMultilevel"/>
    <w:tmpl w:val="83ACC7FE"/>
    <w:lvl w:ilvl="0" w:tplc="0415000B">
      <w:start w:val="1"/>
      <w:numFmt w:val="bullet"/>
      <w:lvlText w:val=""/>
      <w:lvlJc w:val="left"/>
      <w:pPr>
        <w:ind w:left="3654" w:hanging="360"/>
      </w:pPr>
      <w:rPr>
        <w:rFonts w:ascii="Wingdings" w:hAnsi="Wingdings" w:hint="default"/>
      </w:rPr>
    </w:lvl>
    <w:lvl w:ilvl="1" w:tplc="04150003" w:tentative="1">
      <w:start w:val="1"/>
      <w:numFmt w:val="bullet"/>
      <w:lvlText w:val="o"/>
      <w:lvlJc w:val="left"/>
      <w:pPr>
        <w:ind w:left="4374" w:hanging="360"/>
      </w:pPr>
      <w:rPr>
        <w:rFonts w:ascii="Courier New" w:hAnsi="Courier New" w:cs="Courier New" w:hint="default"/>
      </w:rPr>
    </w:lvl>
    <w:lvl w:ilvl="2" w:tplc="04150005" w:tentative="1">
      <w:start w:val="1"/>
      <w:numFmt w:val="bullet"/>
      <w:lvlText w:val=""/>
      <w:lvlJc w:val="left"/>
      <w:pPr>
        <w:ind w:left="5094" w:hanging="360"/>
      </w:pPr>
      <w:rPr>
        <w:rFonts w:ascii="Wingdings" w:hAnsi="Wingdings" w:hint="default"/>
      </w:rPr>
    </w:lvl>
    <w:lvl w:ilvl="3" w:tplc="04150001" w:tentative="1">
      <w:start w:val="1"/>
      <w:numFmt w:val="bullet"/>
      <w:lvlText w:val=""/>
      <w:lvlJc w:val="left"/>
      <w:pPr>
        <w:ind w:left="5814" w:hanging="360"/>
      </w:pPr>
      <w:rPr>
        <w:rFonts w:ascii="Symbol" w:hAnsi="Symbol" w:hint="default"/>
      </w:rPr>
    </w:lvl>
    <w:lvl w:ilvl="4" w:tplc="04150003" w:tentative="1">
      <w:start w:val="1"/>
      <w:numFmt w:val="bullet"/>
      <w:lvlText w:val="o"/>
      <w:lvlJc w:val="left"/>
      <w:pPr>
        <w:ind w:left="6534" w:hanging="360"/>
      </w:pPr>
      <w:rPr>
        <w:rFonts w:ascii="Courier New" w:hAnsi="Courier New" w:cs="Courier New" w:hint="default"/>
      </w:rPr>
    </w:lvl>
    <w:lvl w:ilvl="5" w:tplc="04150005" w:tentative="1">
      <w:start w:val="1"/>
      <w:numFmt w:val="bullet"/>
      <w:lvlText w:val=""/>
      <w:lvlJc w:val="left"/>
      <w:pPr>
        <w:ind w:left="7254" w:hanging="360"/>
      </w:pPr>
      <w:rPr>
        <w:rFonts w:ascii="Wingdings" w:hAnsi="Wingdings" w:hint="default"/>
      </w:rPr>
    </w:lvl>
    <w:lvl w:ilvl="6" w:tplc="04150001" w:tentative="1">
      <w:start w:val="1"/>
      <w:numFmt w:val="bullet"/>
      <w:lvlText w:val=""/>
      <w:lvlJc w:val="left"/>
      <w:pPr>
        <w:ind w:left="7974" w:hanging="360"/>
      </w:pPr>
      <w:rPr>
        <w:rFonts w:ascii="Symbol" w:hAnsi="Symbol" w:hint="default"/>
      </w:rPr>
    </w:lvl>
    <w:lvl w:ilvl="7" w:tplc="04150003" w:tentative="1">
      <w:start w:val="1"/>
      <w:numFmt w:val="bullet"/>
      <w:lvlText w:val="o"/>
      <w:lvlJc w:val="left"/>
      <w:pPr>
        <w:ind w:left="8694" w:hanging="360"/>
      </w:pPr>
      <w:rPr>
        <w:rFonts w:ascii="Courier New" w:hAnsi="Courier New" w:cs="Courier New" w:hint="default"/>
      </w:rPr>
    </w:lvl>
    <w:lvl w:ilvl="8" w:tplc="04150005" w:tentative="1">
      <w:start w:val="1"/>
      <w:numFmt w:val="bullet"/>
      <w:lvlText w:val=""/>
      <w:lvlJc w:val="left"/>
      <w:pPr>
        <w:ind w:left="9414" w:hanging="360"/>
      </w:pPr>
      <w:rPr>
        <w:rFonts w:ascii="Wingdings" w:hAnsi="Wingdings" w:hint="default"/>
      </w:rPr>
    </w:lvl>
  </w:abstractNum>
  <w:abstractNum w:abstractNumId="33" w15:restartNumberingAfterBreak="0">
    <w:nsid w:val="39BF03C8"/>
    <w:multiLevelType w:val="hybridMultilevel"/>
    <w:tmpl w:val="98322F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3B351532"/>
    <w:multiLevelType w:val="hybridMultilevel"/>
    <w:tmpl w:val="0B9CB3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B394AB4"/>
    <w:multiLevelType w:val="hybridMultilevel"/>
    <w:tmpl w:val="9B7EA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C373B7A"/>
    <w:multiLevelType w:val="hybridMultilevel"/>
    <w:tmpl w:val="E0BC4DF4"/>
    <w:lvl w:ilvl="0" w:tplc="59C2C5D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E272E53"/>
    <w:multiLevelType w:val="hybridMultilevel"/>
    <w:tmpl w:val="9F145FC6"/>
    <w:lvl w:ilvl="0" w:tplc="6DA0172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39F61F8"/>
    <w:multiLevelType w:val="hybridMultilevel"/>
    <w:tmpl w:val="2B5CE186"/>
    <w:lvl w:ilvl="0" w:tplc="9348946E">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455C2685"/>
    <w:multiLevelType w:val="hybridMultilevel"/>
    <w:tmpl w:val="CB82CFB4"/>
    <w:lvl w:ilvl="0" w:tplc="92A43758">
      <w:start w:val="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456333D5"/>
    <w:multiLevelType w:val="hybridMultilevel"/>
    <w:tmpl w:val="1578215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45E531D2"/>
    <w:multiLevelType w:val="hybridMultilevel"/>
    <w:tmpl w:val="1578215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45F04831"/>
    <w:multiLevelType w:val="hybridMultilevel"/>
    <w:tmpl w:val="84F4141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478D2BC3"/>
    <w:multiLevelType w:val="hybridMultilevel"/>
    <w:tmpl w:val="306ADBB0"/>
    <w:lvl w:ilvl="0" w:tplc="89A6442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7BD66C9"/>
    <w:multiLevelType w:val="hybridMultilevel"/>
    <w:tmpl w:val="5BF8B6D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49F50EB5"/>
    <w:multiLevelType w:val="hybridMultilevel"/>
    <w:tmpl w:val="22927D8A"/>
    <w:lvl w:ilvl="0" w:tplc="CF4E78CC">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BEA193F"/>
    <w:multiLevelType w:val="hybridMultilevel"/>
    <w:tmpl w:val="51DCEE3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50896708"/>
    <w:multiLevelType w:val="hybridMultilevel"/>
    <w:tmpl w:val="7666B0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1DD4B8A"/>
    <w:multiLevelType w:val="hybridMultilevel"/>
    <w:tmpl w:val="2B84DA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23B5D4A"/>
    <w:multiLevelType w:val="hybridMultilevel"/>
    <w:tmpl w:val="5B7AD164"/>
    <w:lvl w:ilvl="0" w:tplc="04150017">
      <w:start w:val="1"/>
      <w:numFmt w:val="lowerLetter"/>
      <w:lvlText w:val="%1)"/>
      <w:lvlJc w:val="left"/>
      <w:pPr>
        <w:ind w:left="2214" w:hanging="360"/>
      </w:pPr>
    </w:lvl>
    <w:lvl w:ilvl="1" w:tplc="04150019" w:tentative="1">
      <w:start w:val="1"/>
      <w:numFmt w:val="lowerLetter"/>
      <w:lvlText w:val="%2."/>
      <w:lvlJc w:val="left"/>
      <w:pPr>
        <w:ind w:left="2934" w:hanging="360"/>
      </w:pPr>
    </w:lvl>
    <w:lvl w:ilvl="2" w:tplc="0415001B" w:tentative="1">
      <w:start w:val="1"/>
      <w:numFmt w:val="lowerRoman"/>
      <w:lvlText w:val="%3."/>
      <w:lvlJc w:val="right"/>
      <w:pPr>
        <w:ind w:left="3654" w:hanging="180"/>
      </w:pPr>
    </w:lvl>
    <w:lvl w:ilvl="3" w:tplc="0415000F" w:tentative="1">
      <w:start w:val="1"/>
      <w:numFmt w:val="decimal"/>
      <w:lvlText w:val="%4."/>
      <w:lvlJc w:val="left"/>
      <w:pPr>
        <w:ind w:left="4374" w:hanging="360"/>
      </w:pPr>
    </w:lvl>
    <w:lvl w:ilvl="4" w:tplc="04150019" w:tentative="1">
      <w:start w:val="1"/>
      <w:numFmt w:val="lowerLetter"/>
      <w:lvlText w:val="%5."/>
      <w:lvlJc w:val="left"/>
      <w:pPr>
        <w:ind w:left="5094" w:hanging="360"/>
      </w:pPr>
    </w:lvl>
    <w:lvl w:ilvl="5" w:tplc="0415001B" w:tentative="1">
      <w:start w:val="1"/>
      <w:numFmt w:val="lowerRoman"/>
      <w:lvlText w:val="%6."/>
      <w:lvlJc w:val="right"/>
      <w:pPr>
        <w:ind w:left="5814" w:hanging="180"/>
      </w:pPr>
    </w:lvl>
    <w:lvl w:ilvl="6" w:tplc="0415000F" w:tentative="1">
      <w:start w:val="1"/>
      <w:numFmt w:val="decimal"/>
      <w:lvlText w:val="%7."/>
      <w:lvlJc w:val="left"/>
      <w:pPr>
        <w:ind w:left="6534" w:hanging="360"/>
      </w:pPr>
    </w:lvl>
    <w:lvl w:ilvl="7" w:tplc="04150019" w:tentative="1">
      <w:start w:val="1"/>
      <w:numFmt w:val="lowerLetter"/>
      <w:lvlText w:val="%8."/>
      <w:lvlJc w:val="left"/>
      <w:pPr>
        <w:ind w:left="7254" w:hanging="360"/>
      </w:pPr>
    </w:lvl>
    <w:lvl w:ilvl="8" w:tplc="0415001B" w:tentative="1">
      <w:start w:val="1"/>
      <w:numFmt w:val="lowerRoman"/>
      <w:lvlText w:val="%9."/>
      <w:lvlJc w:val="right"/>
      <w:pPr>
        <w:ind w:left="7974" w:hanging="180"/>
      </w:pPr>
    </w:lvl>
  </w:abstractNum>
  <w:abstractNum w:abstractNumId="50" w15:restartNumberingAfterBreak="0">
    <w:nsid w:val="53DC6C8B"/>
    <w:multiLevelType w:val="hybridMultilevel"/>
    <w:tmpl w:val="BCAC92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5BA00EA"/>
    <w:multiLevelType w:val="hybridMultilevel"/>
    <w:tmpl w:val="9DD8D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7B16A9F"/>
    <w:multiLevelType w:val="hybridMultilevel"/>
    <w:tmpl w:val="D20A44E0"/>
    <w:lvl w:ilvl="0" w:tplc="9D462A5C">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7F342E4"/>
    <w:multiLevelType w:val="hybridMultilevel"/>
    <w:tmpl w:val="DFF200C6"/>
    <w:lvl w:ilvl="0" w:tplc="E882841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9AC75B3"/>
    <w:multiLevelType w:val="hybridMultilevel"/>
    <w:tmpl w:val="48D20F2C"/>
    <w:lvl w:ilvl="0" w:tplc="A0B8218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59DC128C"/>
    <w:multiLevelType w:val="hybridMultilevel"/>
    <w:tmpl w:val="FECEAB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A757F86"/>
    <w:multiLevelType w:val="hybridMultilevel"/>
    <w:tmpl w:val="216234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5C416E3C"/>
    <w:multiLevelType w:val="hybridMultilevel"/>
    <w:tmpl w:val="6068E6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EF77690"/>
    <w:multiLevelType w:val="hybridMultilevel"/>
    <w:tmpl w:val="55D2D8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F5F0B9E"/>
    <w:multiLevelType w:val="hybridMultilevel"/>
    <w:tmpl w:val="C66A61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5FB20A59"/>
    <w:multiLevelType w:val="hybridMultilevel"/>
    <w:tmpl w:val="33406CA2"/>
    <w:lvl w:ilvl="0" w:tplc="100E4650">
      <w:start w:val="3"/>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616D5F93"/>
    <w:multiLevelType w:val="hybridMultilevel"/>
    <w:tmpl w:val="CC44C670"/>
    <w:lvl w:ilvl="0" w:tplc="2D70A93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62314B60"/>
    <w:multiLevelType w:val="hybridMultilevel"/>
    <w:tmpl w:val="E56CF9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2867507"/>
    <w:multiLevelType w:val="hybridMultilevel"/>
    <w:tmpl w:val="977AC0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63741487"/>
    <w:multiLevelType w:val="hybridMultilevel"/>
    <w:tmpl w:val="795083FC"/>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5" w15:restartNumberingAfterBreak="0">
    <w:nsid w:val="639C223A"/>
    <w:multiLevelType w:val="hybridMultilevel"/>
    <w:tmpl w:val="9ADC62D8"/>
    <w:lvl w:ilvl="0" w:tplc="04150001">
      <w:start w:val="1"/>
      <w:numFmt w:val="bullet"/>
      <w:lvlText w:val=""/>
      <w:lvlJc w:val="left"/>
      <w:pPr>
        <w:ind w:left="2934" w:hanging="360"/>
      </w:pPr>
      <w:rPr>
        <w:rFonts w:ascii="Symbol" w:hAnsi="Symbol" w:hint="default"/>
      </w:rPr>
    </w:lvl>
    <w:lvl w:ilvl="1" w:tplc="04150003" w:tentative="1">
      <w:start w:val="1"/>
      <w:numFmt w:val="bullet"/>
      <w:lvlText w:val="o"/>
      <w:lvlJc w:val="left"/>
      <w:pPr>
        <w:ind w:left="3654" w:hanging="360"/>
      </w:pPr>
      <w:rPr>
        <w:rFonts w:ascii="Courier New" w:hAnsi="Courier New" w:cs="Courier New" w:hint="default"/>
      </w:rPr>
    </w:lvl>
    <w:lvl w:ilvl="2" w:tplc="04150005" w:tentative="1">
      <w:start w:val="1"/>
      <w:numFmt w:val="bullet"/>
      <w:lvlText w:val=""/>
      <w:lvlJc w:val="left"/>
      <w:pPr>
        <w:ind w:left="4374" w:hanging="360"/>
      </w:pPr>
      <w:rPr>
        <w:rFonts w:ascii="Wingdings" w:hAnsi="Wingdings" w:hint="default"/>
      </w:rPr>
    </w:lvl>
    <w:lvl w:ilvl="3" w:tplc="04150001" w:tentative="1">
      <w:start w:val="1"/>
      <w:numFmt w:val="bullet"/>
      <w:lvlText w:val=""/>
      <w:lvlJc w:val="left"/>
      <w:pPr>
        <w:ind w:left="5094" w:hanging="360"/>
      </w:pPr>
      <w:rPr>
        <w:rFonts w:ascii="Symbol" w:hAnsi="Symbol" w:hint="default"/>
      </w:rPr>
    </w:lvl>
    <w:lvl w:ilvl="4" w:tplc="04150003" w:tentative="1">
      <w:start w:val="1"/>
      <w:numFmt w:val="bullet"/>
      <w:lvlText w:val="o"/>
      <w:lvlJc w:val="left"/>
      <w:pPr>
        <w:ind w:left="5814" w:hanging="360"/>
      </w:pPr>
      <w:rPr>
        <w:rFonts w:ascii="Courier New" w:hAnsi="Courier New" w:cs="Courier New" w:hint="default"/>
      </w:rPr>
    </w:lvl>
    <w:lvl w:ilvl="5" w:tplc="04150005" w:tentative="1">
      <w:start w:val="1"/>
      <w:numFmt w:val="bullet"/>
      <w:lvlText w:val=""/>
      <w:lvlJc w:val="left"/>
      <w:pPr>
        <w:ind w:left="6534" w:hanging="360"/>
      </w:pPr>
      <w:rPr>
        <w:rFonts w:ascii="Wingdings" w:hAnsi="Wingdings" w:hint="default"/>
      </w:rPr>
    </w:lvl>
    <w:lvl w:ilvl="6" w:tplc="04150001" w:tentative="1">
      <w:start w:val="1"/>
      <w:numFmt w:val="bullet"/>
      <w:lvlText w:val=""/>
      <w:lvlJc w:val="left"/>
      <w:pPr>
        <w:ind w:left="7254" w:hanging="360"/>
      </w:pPr>
      <w:rPr>
        <w:rFonts w:ascii="Symbol" w:hAnsi="Symbol" w:hint="default"/>
      </w:rPr>
    </w:lvl>
    <w:lvl w:ilvl="7" w:tplc="04150003" w:tentative="1">
      <w:start w:val="1"/>
      <w:numFmt w:val="bullet"/>
      <w:lvlText w:val="o"/>
      <w:lvlJc w:val="left"/>
      <w:pPr>
        <w:ind w:left="7974" w:hanging="360"/>
      </w:pPr>
      <w:rPr>
        <w:rFonts w:ascii="Courier New" w:hAnsi="Courier New" w:cs="Courier New" w:hint="default"/>
      </w:rPr>
    </w:lvl>
    <w:lvl w:ilvl="8" w:tplc="04150005" w:tentative="1">
      <w:start w:val="1"/>
      <w:numFmt w:val="bullet"/>
      <w:lvlText w:val=""/>
      <w:lvlJc w:val="left"/>
      <w:pPr>
        <w:ind w:left="8694" w:hanging="360"/>
      </w:pPr>
      <w:rPr>
        <w:rFonts w:ascii="Wingdings" w:hAnsi="Wingdings" w:hint="default"/>
      </w:rPr>
    </w:lvl>
  </w:abstractNum>
  <w:abstractNum w:abstractNumId="66" w15:restartNumberingAfterBreak="0">
    <w:nsid w:val="63B324CF"/>
    <w:multiLevelType w:val="hybridMultilevel"/>
    <w:tmpl w:val="E6B684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5EB3502"/>
    <w:multiLevelType w:val="hybridMultilevel"/>
    <w:tmpl w:val="9372274A"/>
    <w:lvl w:ilvl="0" w:tplc="B18A86D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62312A5"/>
    <w:multiLevelType w:val="hybridMultilevel"/>
    <w:tmpl w:val="FF924FC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670917B7"/>
    <w:multiLevelType w:val="hybridMultilevel"/>
    <w:tmpl w:val="FF924FC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0" w15:restartNumberingAfterBreak="0">
    <w:nsid w:val="6B846E7C"/>
    <w:multiLevelType w:val="hybridMultilevel"/>
    <w:tmpl w:val="BF8E65C2"/>
    <w:lvl w:ilvl="0" w:tplc="04150017">
      <w:start w:val="1"/>
      <w:numFmt w:val="lowerLetter"/>
      <w:lvlText w:val="%1)"/>
      <w:lvlJc w:val="left"/>
      <w:pPr>
        <w:ind w:left="2160" w:hanging="360"/>
      </w:p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1" w15:restartNumberingAfterBreak="0">
    <w:nsid w:val="6F393BAD"/>
    <w:multiLevelType w:val="hybridMultilevel"/>
    <w:tmpl w:val="8FDE9B8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6F6C4690"/>
    <w:multiLevelType w:val="hybridMultilevel"/>
    <w:tmpl w:val="61C88E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70571323"/>
    <w:multiLevelType w:val="hybridMultilevel"/>
    <w:tmpl w:val="DAB63178"/>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4" w15:restartNumberingAfterBreak="0">
    <w:nsid w:val="729456A6"/>
    <w:multiLevelType w:val="hybridMultilevel"/>
    <w:tmpl w:val="C0761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29C092D"/>
    <w:multiLevelType w:val="hybridMultilevel"/>
    <w:tmpl w:val="699AAB3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735B37A8"/>
    <w:multiLevelType w:val="hybridMultilevel"/>
    <w:tmpl w:val="234680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4856DB4"/>
    <w:multiLevelType w:val="hybridMultilevel"/>
    <w:tmpl w:val="3B0460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770F4B74"/>
    <w:multiLevelType w:val="hybridMultilevel"/>
    <w:tmpl w:val="D70C6358"/>
    <w:lvl w:ilvl="0" w:tplc="431AA4A6">
      <w:start w:val="1"/>
      <w:numFmt w:val="lowerLetter"/>
      <w:lvlText w:val="%1)"/>
      <w:lvlJc w:val="left"/>
      <w:pPr>
        <w:ind w:left="221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A101322"/>
    <w:multiLevelType w:val="hybridMultilevel"/>
    <w:tmpl w:val="5232D69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80" w15:restartNumberingAfterBreak="0">
    <w:nsid w:val="7B0077B0"/>
    <w:multiLevelType w:val="hybridMultilevel"/>
    <w:tmpl w:val="2A54341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7B222BAB"/>
    <w:multiLevelType w:val="hybridMultilevel"/>
    <w:tmpl w:val="DE3A02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7F1D4EA4"/>
    <w:multiLevelType w:val="hybridMultilevel"/>
    <w:tmpl w:val="6ED0C4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8"/>
  </w:num>
  <w:num w:numId="2">
    <w:abstractNumId w:val="52"/>
  </w:num>
  <w:num w:numId="3">
    <w:abstractNumId w:val="42"/>
  </w:num>
  <w:num w:numId="4">
    <w:abstractNumId w:val="55"/>
  </w:num>
  <w:num w:numId="5">
    <w:abstractNumId w:val="14"/>
  </w:num>
  <w:num w:numId="6">
    <w:abstractNumId w:val="17"/>
  </w:num>
  <w:num w:numId="7">
    <w:abstractNumId w:val="51"/>
  </w:num>
  <w:num w:numId="8">
    <w:abstractNumId w:val="34"/>
  </w:num>
  <w:num w:numId="9">
    <w:abstractNumId w:val="76"/>
  </w:num>
  <w:num w:numId="10">
    <w:abstractNumId w:val="68"/>
  </w:num>
  <w:num w:numId="11">
    <w:abstractNumId w:val="69"/>
  </w:num>
  <w:num w:numId="12">
    <w:abstractNumId w:val="16"/>
  </w:num>
  <w:num w:numId="13">
    <w:abstractNumId w:val="26"/>
  </w:num>
  <w:num w:numId="14">
    <w:abstractNumId w:val="47"/>
  </w:num>
  <w:num w:numId="15">
    <w:abstractNumId w:val="77"/>
  </w:num>
  <w:num w:numId="16">
    <w:abstractNumId w:val="70"/>
  </w:num>
  <w:num w:numId="17">
    <w:abstractNumId w:val="71"/>
  </w:num>
  <w:num w:numId="18">
    <w:abstractNumId w:val="43"/>
  </w:num>
  <w:num w:numId="19">
    <w:abstractNumId w:val="33"/>
  </w:num>
  <w:num w:numId="20">
    <w:abstractNumId w:val="75"/>
  </w:num>
  <w:num w:numId="21">
    <w:abstractNumId w:val="6"/>
  </w:num>
  <w:num w:numId="22">
    <w:abstractNumId w:val="27"/>
  </w:num>
  <w:num w:numId="23">
    <w:abstractNumId w:val="54"/>
  </w:num>
  <w:num w:numId="24">
    <w:abstractNumId w:val="31"/>
  </w:num>
  <w:num w:numId="25">
    <w:abstractNumId w:val="65"/>
  </w:num>
  <w:num w:numId="26">
    <w:abstractNumId w:val="24"/>
  </w:num>
  <w:num w:numId="27">
    <w:abstractNumId w:val="49"/>
  </w:num>
  <w:num w:numId="28">
    <w:abstractNumId w:val="32"/>
  </w:num>
  <w:num w:numId="29">
    <w:abstractNumId w:val="5"/>
  </w:num>
  <w:num w:numId="30">
    <w:abstractNumId w:val="64"/>
  </w:num>
  <w:num w:numId="31">
    <w:abstractNumId w:val="78"/>
  </w:num>
  <w:num w:numId="32">
    <w:abstractNumId w:val="18"/>
  </w:num>
  <w:num w:numId="33">
    <w:abstractNumId w:val="4"/>
  </w:num>
  <w:num w:numId="34">
    <w:abstractNumId w:val="9"/>
  </w:num>
  <w:num w:numId="35">
    <w:abstractNumId w:val="21"/>
  </w:num>
  <w:num w:numId="36">
    <w:abstractNumId w:val="73"/>
  </w:num>
  <w:num w:numId="37">
    <w:abstractNumId w:val="29"/>
  </w:num>
  <w:num w:numId="38">
    <w:abstractNumId w:val="2"/>
  </w:num>
  <w:num w:numId="39">
    <w:abstractNumId w:val="1"/>
  </w:num>
  <w:num w:numId="40">
    <w:abstractNumId w:val="67"/>
  </w:num>
  <w:num w:numId="41">
    <w:abstractNumId w:val="72"/>
  </w:num>
  <w:num w:numId="42">
    <w:abstractNumId w:val="44"/>
  </w:num>
  <w:num w:numId="43">
    <w:abstractNumId w:val="45"/>
  </w:num>
  <w:num w:numId="44">
    <w:abstractNumId w:val="37"/>
  </w:num>
  <w:num w:numId="45">
    <w:abstractNumId w:val="3"/>
  </w:num>
  <w:num w:numId="46">
    <w:abstractNumId w:val="59"/>
  </w:num>
  <w:num w:numId="47">
    <w:abstractNumId w:val="36"/>
  </w:num>
  <w:num w:numId="48">
    <w:abstractNumId w:val="20"/>
  </w:num>
  <w:num w:numId="49">
    <w:abstractNumId w:val="38"/>
  </w:num>
  <w:num w:numId="50">
    <w:abstractNumId w:val="28"/>
  </w:num>
  <w:num w:numId="51">
    <w:abstractNumId w:val="48"/>
  </w:num>
  <w:num w:numId="52">
    <w:abstractNumId w:val="19"/>
  </w:num>
  <w:num w:numId="53">
    <w:abstractNumId w:val="46"/>
  </w:num>
  <w:num w:numId="54">
    <w:abstractNumId w:val="62"/>
  </w:num>
  <w:num w:numId="55">
    <w:abstractNumId w:val="23"/>
  </w:num>
  <w:num w:numId="56">
    <w:abstractNumId w:val="80"/>
  </w:num>
  <w:num w:numId="57">
    <w:abstractNumId w:val="53"/>
  </w:num>
  <w:num w:numId="58">
    <w:abstractNumId w:val="22"/>
  </w:num>
  <w:num w:numId="59">
    <w:abstractNumId w:val="57"/>
  </w:num>
  <w:num w:numId="60">
    <w:abstractNumId w:val="41"/>
  </w:num>
  <w:num w:numId="61">
    <w:abstractNumId w:val="63"/>
  </w:num>
  <w:num w:numId="62">
    <w:abstractNumId w:val="35"/>
  </w:num>
  <w:num w:numId="63">
    <w:abstractNumId w:val="40"/>
  </w:num>
  <w:num w:numId="64">
    <w:abstractNumId w:val="10"/>
  </w:num>
  <w:num w:numId="65">
    <w:abstractNumId w:val="25"/>
  </w:num>
  <w:num w:numId="66">
    <w:abstractNumId w:val="79"/>
  </w:num>
  <w:num w:numId="67">
    <w:abstractNumId w:val="56"/>
  </w:num>
  <w:num w:numId="68">
    <w:abstractNumId w:val="81"/>
  </w:num>
  <w:num w:numId="69">
    <w:abstractNumId w:val="30"/>
  </w:num>
  <w:num w:numId="70">
    <w:abstractNumId w:val="66"/>
  </w:num>
  <w:num w:numId="71">
    <w:abstractNumId w:val="12"/>
  </w:num>
  <w:num w:numId="72">
    <w:abstractNumId w:val="82"/>
  </w:num>
  <w:num w:numId="73">
    <w:abstractNumId w:val="15"/>
  </w:num>
  <w:num w:numId="74">
    <w:abstractNumId w:val="58"/>
  </w:num>
  <w:num w:numId="75">
    <w:abstractNumId w:val="50"/>
  </w:num>
  <w:num w:numId="76">
    <w:abstractNumId w:val="0"/>
  </w:num>
  <w:num w:numId="77">
    <w:abstractNumId w:val="13"/>
  </w:num>
  <w:num w:numId="7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19C"/>
    <w:rsid w:val="00016906"/>
    <w:rsid w:val="000429F8"/>
    <w:rsid w:val="0006050A"/>
    <w:rsid w:val="00061674"/>
    <w:rsid w:val="000914FE"/>
    <w:rsid w:val="000E5E7F"/>
    <w:rsid w:val="000F460D"/>
    <w:rsid w:val="00124EBD"/>
    <w:rsid w:val="0013681A"/>
    <w:rsid w:val="00151BE7"/>
    <w:rsid w:val="00167A9A"/>
    <w:rsid w:val="001A110A"/>
    <w:rsid w:val="001A7F07"/>
    <w:rsid w:val="001D323A"/>
    <w:rsid w:val="001F2BDD"/>
    <w:rsid w:val="00204D43"/>
    <w:rsid w:val="0021291F"/>
    <w:rsid w:val="00215D8A"/>
    <w:rsid w:val="002328D5"/>
    <w:rsid w:val="0025126C"/>
    <w:rsid w:val="0025588C"/>
    <w:rsid w:val="002E0BA2"/>
    <w:rsid w:val="00301917"/>
    <w:rsid w:val="00322030"/>
    <w:rsid w:val="0035272B"/>
    <w:rsid w:val="00355B3E"/>
    <w:rsid w:val="00363398"/>
    <w:rsid w:val="003814A3"/>
    <w:rsid w:val="00381663"/>
    <w:rsid w:val="003900DE"/>
    <w:rsid w:val="003A23CE"/>
    <w:rsid w:val="003B2219"/>
    <w:rsid w:val="003C0BE3"/>
    <w:rsid w:val="003C74D1"/>
    <w:rsid w:val="00426892"/>
    <w:rsid w:val="00436B3C"/>
    <w:rsid w:val="00445F15"/>
    <w:rsid w:val="00456237"/>
    <w:rsid w:val="004853D8"/>
    <w:rsid w:val="00494CA4"/>
    <w:rsid w:val="0052505B"/>
    <w:rsid w:val="00525D19"/>
    <w:rsid w:val="005324B1"/>
    <w:rsid w:val="005A39ED"/>
    <w:rsid w:val="005A7CFC"/>
    <w:rsid w:val="005B4FCD"/>
    <w:rsid w:val="005C492F"/>
    <w:rsid w:val="005C6697"/>
    <w:rsid w:val="005F5A1E"/>
    <w:rsid w:val="005F6F6A"/>
    <w:rsid w:val="006119A1"/>
    <w:rsid w:val="00612E3B"/>
    <w:rsid w:val="00635781"/>
    <w:rsid w:val="006414B0"/>
    <w:rsid w:val="00644288"/>
    <w:rsid w:val="006477FA"/>
    <w:rsid w:val="00653957"/>
    <w:rsid w:val="006825FB"/>
    <w:rsid w:val="00685AEF"/>
    <w:rsid w:val="00690BC5"/>
    <w:rsid w:val="006C67C3"/>
    <w:rsid w:val="006C68A3"/>
    <w:rsid w:val="006D0836"/>
    <w:rsid w:val="006D09E3"/>
    <w:rsid w:val="0071289E"/>
    <w:rsid w:val="007300C3"/>
    <w:rsid w:val="00744D70"/>
    <w:rsid w:val="00750F5A"/>
    <w:rsid w:val="00751842"/>
    <w:rsid w:val="00776686"/>
    <w:rsid w:val="007F1A9A"/>
    <w:rsid w:val="00812454"/>
    <w:rsid w:val="00840452"/>
    <w:rsid w:val="008C7DDF"/>
    <w:rsid w:val="00900F99"/>
    <w:rsid w:val="009035E5"/>
    <w:rsid w:val="00903FD3"/>
    <w:rsid w:val="00920735"/>
    <w:rsid w:val="00930EC5"/>
    <w:rsid w:val="0095766C"/>
    <w:rsid w:val="009913D2"/>
    <w:rsid w:val="009B1CA4"/>
    <w:rsid w:val="009B3AB2"/>
    <w:rsid w:val="009E1F98"/>
    <w:rsid w:val="009F0110"/>
    <w:rsid w:val="00A02718"/>
    <w:rsid w:val="00A3555A"/>
    <w:rsid w:val="00A37C88"/>
    <w:rsid w:val="00AC4900"/>
    <w:rsid w:val="00B22EBE"/>
    <w:rsid w:val="00B4306B"/>
    <w:rsid w:val="00BA0CB5"/>
    <w:rsid w:val="00BD187F"/>
    <w:rsid w:val="00BD4415"/>
    <w:rsid w:val="00BE6AA3"/>
    <w:rsid w:val="00C32839"/>
    <w:rsid w:val="00C56CD0"/>
    <w:rsid w:val="00C914C4"/>
    <w:rsid w:val="00C91978"/>
    <w:rsid w:val="00C93DF7"/>
    <w:rsid w:val="00CB17A7"/>
    <w:rsid w:val="00CB6A54"/>
    <w:rsid w:val="00CC2A3C"/>
    <w:rsid w:val="00CD1C50"/>
    <w:rsid w:val="00CE0A0B"/>
    <w:rsid w:val="00CE73AC"/>
    <w:rsid w:val="00D577A0"/>
    <w:rsid w:val="00D67F37"/>
    <w:rsid w:val="00D96145"/>
    <w:rsid w:val="00D96ECA"/>
    <w:rsid w:val="00DB1B42"/>
    <w:rsid w:val="00DC095F"/>
    <w:rsid w:val="00DC6CB1"/>
    <w:rsid w:val="00DC75C5"/>
    <w:rsid w:val="00DD741D"/>
    <w:rsid w:val="00DF70B5"/>
    <w:rsid w:val="00E10FBF"/>
    <w:rsid w:val="00E2676A"/>
    <w:rsid w:val="00E65E4B"/>
    <w:rsid w:val="00E75BF5"/>
    <w:rsid w:val="00E8705C"/>
    <w:rsid w:val="00E96CAE"/>
    <w:rsid w:val="00EA719C"/>
    <w:rsid w:val="00EC62F0"/>
    <w:rsid w:val="00ED0C9E"/>
    <w:rsid w:val="00F32D56"/>
    <w:rsid w:val="00F56185"/>
    <w:rsid w:val="00F76669"/>
    <w:rsid w:val="00F77298"/>
    <w:rsid w:val="00FC377D"/>
    <w:rsid w:val="00FE5193"/>
    <w:rsid w:val="00FE6A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425E4"/>
  <w15:chartTrackingRefBased/>
  <w15:docId w15:val="{688D8754-584B-45BB-8FCE-B4A23BD59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719C"/>
  </w:style>
  <w:style w:type="paragraph" w:styleId="Nagwek1">
    <w:name w:val="heading 1"/>
    <w:basedOn w:val="Normalny"/>
    <w:next w:val="Normalny"/>
    <w:link w:val="Nagwek1Znak"/>
    <w:uiPriority w:val="9"/>
    <w:qFormat/>
    <w:rsid w:val="006D09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D09E3"/>
    <w:rPr>
      <w:rFonts w:asciiTheme="majorHAnsi" w:eastAsiaTheme="majorEastAsia" w:hAnsiTheme="majorHAnsi" w:cstheme="majorBidi"/>
      <w:color w:val="2F5496" w:themeColor="accent1" w:themeShade="BF"/>
      <w:sz w:val="32"/>
      <w:szCs w:val="32"/>
    </w:rPr>
  </w:style>
  <w:style w:type="table" w:styleId="Tabela-Siatka">
    <w:name w:val="Table Grid"/>
    <w:basedOn w:val="Standardowy"/>
    <w:uiPriority w:val="39"/>
    <w:rsid w:val="006D09E3"/>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2 heading,A_wyliczenie,K-P_odwolanie,Akapit z listą5,maz_wyliczenie,opis dzialania"/>
    <w:basedOn w:val="Normalny"/>
    <w:link w:val="AkapitzlistZnak"/>
    <w:uiPriority w:val="1"/>
    <w:qFormat/>
    <w:rsid w:val="006D09E3"/>
    <w:pPr>
      <w:ind w:left="720"/>
      <w:contextualSpacing/>
    </w:pPr>
  </w:style>
  <w:style w:type="character" w:styleId="Hipercze">
    <w:name w:val="Hyperlink"/>
    <w:uiPriority w:val="99"/>
    <w:rsid w:val="006D09E3"/>
    <w:rPr>
      <w:color w:val="0000FF"/>
      <w:u w:val="single"/>
    </w:rPr>
  </w:style>
  <w:style w:type="paragraph" w:customStyle="1" w:styleId="Default">
    <w:name w:val="Default"/>
    <w:rsid w:val="006D09E3"/>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aliases w:val="L1 Znak,Numerowanie Znak,2 heading Znak,A_wyliczenie Znak,K-P_odwolanie Znak,Akapit z listą5 Znak,maz_wyliczenie Znak,opis dzialania Znak"/>
    <w:basedOn w:val="Domylnaczcionkaakapitu"/>
    <w:link w:val="Akapitzlist"/>
    <w:uiPriority w:val="34"/>
    <w:rsid w:val="006D09E3"/>
  </w:style>
  <w:style w:type="paragraph" w:styleId="Nagwek">
    <w:name w:val="header"/>
    <w:basedOn w:val="Normalny"/>
    <w:link w:val="NagwekZnak"/>
    <w:uiPriority w:val="99"/>
    <w:unhideWhenUsed/>
    <w:rsid w:val="00C914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14C4"/>
  </w:style>
  <w:style w:type="paragraph" w:styleId="Stopka">
    <w:name w:val="footer"/>
    <w:basedOn w:val="Normalny"/>
    <w:link w:val="StopkaZnak"/>
    <w:uiPriority w:val="99"/>
    <w:unhideWhenUsed/>
    <w:rsid w:val="00C914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14C4"/>
  </w:style>
  <w:style w:type="paragraph" w:styleId="Nagwekspisutreci">
    <w:name w:val="TOC Heading"/>
    <w:basedOn w:val="Nagwek1"/>
    <w:next w:val="Normalny"/>
    <w:uiPriority w:val="39"/>
    <w:unhideWhenUsed/>
    <w:qFormat/>
    <w:rsid w:val="005C6697"/>
    <w:pPr>
      <w:outlineLvl w:val="9"/>
    </w:pPr>
    <w:rPr>
      <w:lang w:eastAsia="pl-PL"/>
    </w:rPr>
  </w:style>
  <w:style w:type="paragraph" w:styleId="Spistreci1">
    <w:name w:val="toc 1"/>
    <w:basedOn w:val="Normalny"/>
    <w:next w:val="Normalny"/>
    <w:autoRedefine/>
    <w:uiPriority w:val="39"/>
    <w:unhideWhenUsed/>
    <w:rsid w:val="00381663"/>
    <w:pPr>
      <w:tabs>
        <w:tab w:val="right" w:leader="dot" w:pos="9062"/>
      </w:tabs>
      <w:spacing w:after="100"/>
      <w:jc w:val="both"/>
    </w:pPr>
  </w:style>
  <w:style w:type="paragraph" w:customStyle="1" w:styleId="pkt">
    <w:name w:val="pkt"/>
    <w:basedOn w:val="Normalny"/>
    <w:link w:val="pktZnak"/>
    <w:rsid w:val="006D0836"/>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6D0836"/>
    <w:rPr>
      <w:rFonts w:ascii="Times New Roman" w:eastAsiaTheme="minorEastAsia" w:hAnsi="Times New Roman" w:cs="Times New Roman"/>
      <w:sz w:val="24"/>
      <w:szCs w:val="20"/>
      <w:lang w:eastAsia="pl-PL"/>
    </w:rPr>
  </w:style>
  <w:style w:type="paragraph" w:styleId="Tekstprzypisudolnego">
    <w:name w:val="footnote text"/>
    <w:aliases w:val="Podrozdział"/>
    <w:basedOn w:val="Normalny"/>
    <w:link w:val="TekstprzypisudolnegoZnak"/>
    <w:uiPriority w:val="99"/>
    <w:semiHidden/>
    <w:rsid w:val="004853D8"/>
    <w:pPr>
      <w:spacing w:after="0" w:line="240" w:lineRule="auto"/>
    </w:pPr>
    <w:rPr>
      <w:rFonts w:ascii="Tahoma" w:eastAsiaTheme="minorEastAsia"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4853D8"/>
    <w:rPr>
      <w:rFonts w:ascii="Tahoma" w:eastAsiaTheme="minorEastAsia" w:hAnsi="Tahoma" w:cs="Times New Roman"/>
      <w:sz w:val="20"/>
      <w:szCs w:val="20"/>
      <w:lang w:eastAsia="pl-PL"/>
    </w:rPr>
  </w:style>
  <w:style w:type="character" w:styleId="Odwoanieprzypisudolnego">
    <w:name w:val="footnote reference"/>
    <w:basedOn w:val="Domylnaczcionkaakapitu"/>
    <w:uiPriority w:val="99"/>
    <w:rsid w:val="004853D8"/>
    <w:rPr>
      <w:rFonts w:cs="Times New Roman"/>
      <w:sz w:val="20"/>
      <w:vertAlign w:val="superscript"/>
    </w:rPr>
  </w:style>
  <w:style w:type="character" w:styleId="Odwoaniedokomentarza">
    <w:name w:val="annotation reference"/>
    <w:basedOn w:val="Domylnaczcionkaakapitu"/>
    <w:uiPriority w:val="99"/>
    <w:semiHidden/>
    <w:unhideWhenUsed/>
    <w:rsid w:val="00840452"/>
    <w:rPr>
      <w:sz w:val="16"/>
      <w:szCs w:val="16"/>
    </w:rPr>
  </w:style>
  <w:style w:type="paragraph" w:styleId="Tekstkomentarza">
    <w:name w:val="annotation text"/>
    <w:basedOn w:val="Normalny"/>
    <w:link w:val="TekstkomentarzaZnak"/>
    <w:uiPriority w:val="99"/>
    <w:semiHidden/>
    <w:unhideWhenUsed/>
    <w:rsid w:val="0084045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40452"/>
    <w:rPr>
      <w:sz w:val="20"/>
      <w:szCs w:val="20"/>
    </w:rPr>
  </w:style>
  <w:style w:type="paragraph" w:styleId="Tematkomentarza">
    <w:name w:val="annotation subject"/>
    <w:basedOn w:val="Tekstkomentarza"/>
    <w:next w:val="Tekstkomentarza"/>
    <w:link w:val="TematkomentarzaZnak"/>
    <w:uiPriority w:val="99"/>
    <w:semiHidden/>
    <w:unhideWhenUsed/>
    <w:rsid w:val="00840452"/>
    <w:rPr>
      <w:b/>
      <w:bCs/>
    </w:rPr>
  </w:style>
  <w:style w:type="character" w:customStyle="1" w:styleId="TematkomentarzaZnak">
    <w:name w:val="Temat komentarza Znak"/>
    <w:basedOn w:val="TekstkomentarzaZnak"/>
    <w:link w:val="Tematkomentarza"/>
    <w:uiPriority w:val="99"/>
    <w:semiHidden/>
    <w:rsid w:val="008404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ilorad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ilorad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bp.pl/home.a-spx?f=/kursy/kursy_archiwum.html" TargetMode="External"/><Relationship Id="rId4" Type="http://schemas.openxmlformats.org/officeDocument/2006/relationships/settings" Target="settings.xml"/><Relationship Id="rId9" Type="http://schemas.openxmlformats.org/officeDocument/2006/relationships/hyperlink" Target="mailto:projekty@miloradz.malbork.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F3D57-95BF-4742-8886-C578EAC22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26</Pages>
  <Words>11065</Words>
  <Characters>66395</Characters>
  <Application>Microsoft Office Word</Application>
  <DocSecurity>0</DocSecurity>
  <Lines>553</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Stępniak</dc:creator>
  <cp:keywords/>
  <dc:description/>
  <cp:lastModifiedBy>Dorota Stępniak</cp:lastModifiedBy>
  <cp:revision>96</cp:revision>
  <cp:lastPrinted>2022-03-02T09:59:00Z</cp:lastPrinted>
  <dcterms:created xsi:type="dcterms:W3CDTF">2021-10-18T10:14:00Z</dcterms:created>
  <dcterms:modified xsi:type="dcterms:W3CDTF">2022-03-02T12:11:00Z</dcterms:modified>
</cp:coreProperties>
</file>