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AE860" w14:textId="6598F09B" w:rsidR="008A0EF9" w:rsidRPr="00593BB7" w:rsidRDefault="008A0EF9" w:rsidP="00524F3C">
      <w:pPr>
        <w:pStyle w:val="Nagwek1"/>
        <w:spacing w:before="0" w:line="269" w:lineRule="auto"/>
        <w:rPr>
          <w:rFonts w:ascii="Arial" w:hAnsi="Arial" w:cs="Arial"/>
          <w:color w:val="auto"/>
          <w:sz w:val="20"/>
          <w:szCs w:val="20"/>
        </w:rPr>
      </w:pPr>
      <w:r w:rsidRPr="00593BB7">
        <w:rPr>
          <w:rFonts w:ascii="Arial" w:hAnsi="Arial" w:cs="Arial"/>
          <w:b/>
          <w:bCs/>
          <w:color w:val="auto"/>
          <w:sz w:val="20"/>
          <w:szCs w:val="20"/>
        </w:rPr>
        <w:t>Klauzula informacyjna dla wszystkich osób zaangażowanych w realizację projektu pn. </w:t>
      </w:r>
      <w:r w:rsidRPr="00593BB7">
        <w:rPr>
          <w:rFonts w:ascii="Arial" w:hAnsi="Arial" w:cs="Arial"/>
          <w:b/>
          <w:bCs/>
          <w:i/>
          <w:color w:val="auto"/>
          <w:sz w:val="20"/>
          <w:szCs w:val="20"/>
        </w:rPr>
        <w:t>„Efektywna polityka społeczna w województwie lubelskim</w:t>
      </w:r>
      <w:r w:rsidRPr="00593BB7">
        <w:rPr>
          <w:rFonts w:ascii="Arial" w:hAnsi="Arial" w:cs="Arial"/>
          <w:i/>
          <w:color w:val="auto"/>
          <w:sz w:val="20"/>
          <w:szCs w:val="20"/>
        </w:rPr>
        <w:t>”</w:t>
      </w:r>
    </w:p>
    <w:p w14:paraId="306B4DB9" w14:textId="77777777" w:rsidR="005B2E2F" w:rsidRPr="00593BB7" w:rsidRDefault="005B2E2F" w:rsidP="00524F3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2B7793E6" w14:textId="57E200A3" w:rsidR="005B2E2F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W  celu wykonania obowiązku informacyjnego wynikającego z art. 13 i 14 RODO, w związku z art. 88 ustawy o zasadach realizacji zadań finansowanych ze środków europejskich w perspektywie finansowej 2021-2027, informujemy o zasadach przetwarzania Państwa danych osobowych:</w:t>
      </w:r>
    </w:p>
    <w:p w14:paraId="324F9DEC" w14:textId="77777777" w:rsidR="0003311B" w:rsidRPr="00593BB7" w:rsidRDefault="0003311B" w:rsidP="00524F3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765C64E7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Administrator</w:t>
      </w:r>
    </w:p>
    <w:p w14:paraId="5197E169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Odrębnymi administratorami Państwa danych są:</w:t>
      </w:r>
    </w:p>
    <w:p w14:paraId="4AAF5DC6" w14:textId="2B5440BA" w:rsidR="008A0EF9" w:rsidRPr="00593BB7" w:rsidRDefault="008A0EF9" w:rsidP="00524F3C">
      <w:pPr>
        <w:pStyle w:val="Akapitzlist"/>
        <w:numPr>
          <w:ilvl w:val="0"/>
          <w:numId w:val="4"/>
        </w:num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Beneficjent projektu – </w:t>
      </w:r>
      <w:r w:rsidR="006D550D" w:rsidRPr="00593BB7">
        <w:rPr>
          <w:rFonts w:ascii="Arial" w:hAnsi="Arial" w:cs="Arial"/>
          <w:b/>
          <w:bCs/>
          <w:sz w:val="20"/>
          <w:szCs w:val="20"/>
        </w:rPr>
        <w:t>Województwo Lubelskie</w:t>
      </w:r>
      <w:r w:rsidR="006D550D" w:rsidRPr="00593BB7">
        <w:rPr>
          <w:rFonts w:ascii="Arial" w:hAnsi="Arial" w:cs="Arial"/>
          <w:sz w:val="20"/>
          <w:szCs w:val="20"/>
        </w:rPr>
        <w:t xml:space="preserve"> - </w:t>
      </w:r>
      <w:r w:rsidRPr="00593BB7">
        <w:rPr>
          <w:rFonts w:ascii="Arial" w:hAnsi="Arial" w:cs="Arial"/>
          <w:b/>
          <w:sz w:val="20"/>
          <w:szCs w:val="20"/>
        </w:rPr>
        <w:t xml:space="preserve">Regionalny Ośrodek Polityki Społecznej w </w:t>
      </w:r>
      <w:r w:rsidR="006D550D" w:rsidRPr="00593BB7">
        <w:rPr>
          <w:rFonts w:ascii="Arial" w:hAnsi="Arial" w:cs="Arial"/>
          <w:b/>
          <w:sz w:val="20"/>
          <w:szCs w:val="20"/>
        </w:rPr>
        <w:t>Lublinie</w:t>
      </w:r>
      <w:r w:rsidRPr="00593BB7">
        <w:rPr>
          <w:rFonts w:ascii="Arial" w:hAnsi="Arial" w:cs="Arial"/>
          <w:sz w:val="20"/>
          <w:szCs w:val="20"/>
        </w:rPr>
        <w:t xml:space="preserve"> z siedzibą przy ul. </w:t>
      </w:r>
      <w:r w:rsidR="006D550D" w:rsidRPr="00593BB7">
        <w:rPr>
          <w:rFonts w:ascii="Arial" w:hAnsi="Arial" w:cs="Arial"/>
          <w:sz w:val="20"/>
          <w:szCs w:val="20"/>
        </w:rPr>
        <w:t>Di</w:t>
      </w:r>
      <w:r w:rsidR="006166E4" w:rsidRPr="00593BB7">
        <w:rPr>
          <w:rFonts w:ascii="Arial" w:hAnsi="Arial" w:cs="Arial"/>
          <w:sz w:val="20"/>
          <w:szCs w:val="20"/>
        </w:rPr>
        <w:t>amentowej 2</w:t>
      </w:r>
      <w:r w:rsidRPr="00593BB7">
        <w:rPr>
          <w:rFonts w:ascii="Arial" w:hAnsi="Arial" w:cs="Arial"/>
          <w:sz w:val="20"/>
          <w:szCs w:val="20"/>
        </w:rPr>
        <w:t xml:space="preserve">, </w:t>
      </w:r>
      <w:r w:rsidR="006166E4" w:rsidRPr="00593BB7">
        <w:rPr>
          <w:rFonts w:ascii="Arial" w:hAnsi="Arial" w:cs="Arial"/>
          <w:sz w:val="20"/>
          <w:szCs w:val="20"/>
        </w:rPr>
        <w:t>20</w:t>
      </w:r>
      <w:r w:rsidRPr="00593BB7">
        <w:rPr>
          <w:rFonts w:ascii="Arial" w:hAnsi="Arial" w:cs="Arial"/>
          <w:sz w:val="20"/>
          <w:szCs w:val="20"/>
        </w:rPr>
        <w:t>-</w:t>
      </w:r>
      <w:r w:rsidR="006166E4" w:rsidRPr="00593BB7">
        <w:rPr>
          <w:rFonts w:ascii="Arial" w:hAnsi="Arial" w:cs="Arial"/>
          <w:sz w:val="20"/>
          <w:szCs w:val="20"/>
        </w:rPr>
        <w:t>447</w:t>
      </w:r>
      <w:r w:rsidRPr="00593BB7">
        <w:rPr>
          <w:rFonts w:ascii="Arial" w:hAnsi="Arial" w:cs="Arial"/>
          <w:sz w:val="20"/>
          <w:szCs w:val="20"/>
        </w:rPr>
        <w:t xml:space="preserve"> </w:t>
      </w:r>
      <w:r w:rsidR="006166E4" w:rsidRPr="00593BB7">
        <w:rPr>
          <w:rFonts w:ascii="Arial" w:hAnsi="Arial" w:cs="Arial"/>
          <w:sz w:val="20"/>
          <w:szCs w:val="20"/>
        </w:rPr>
        <w:t>Lublin</w:t>
      </w:r>
      <w:r w:rsidRPr="00593BB7">
        <w:rPr>
          <w:rFonts w:ascii="Arial" w:hAnsi="Arial" w:cs="Arial"/>
          <w:sz w:val="20"/>
          <w:szCs w:val="20"/>
        </w:rPr>
        <w:t xml:space="preserve">, e-mail </w:t>
      </w:r>
      <w:hyperlink r:id="rId7" w:history="1">
        <w:r w:rsidR="00485CD5" w:rsidRPr="00593BB7">
          <w:rPr>
            <w:rStyle w:val="Hipercze"/>
            <w:rFonts w:ascii="Arial" w:hAnsi="Arial" w:cs="Arial"/>
            <w:sz w:val="20"/>
            <w:szCs w:val="20"/>
          </w:rPr>
          <w:t>rops@rops.lubelskie.pl</w:t>
        </w:r>
      </w:hyperlink>
      <w:r w:rsidRPr="00593BB7">
        <w:rPr>
          <w:rFonts w:ascii="Arial" w:hAnsi="Arial" w:cs="Arial"/>
          <w:sz w:val="20"/>
          <w:szCs w:val="20"/>
        </w:rPr>
        <w:t xml:space="preserve">, tel. </w:t>
      </w:r>
      <w:r w:rsidR="00485CD5" w:rsidRPr="00593BB7">
        <w:rPr>
          <w:rFonts w:ascii="Arial" w:hAnsi="Arial" w:cs="Arial"/>
          <w:sz w:val="20"/>
          <w:szCs w:val="20"/>
        </w:rPr>
        <w:t>81 528 76 50</w:t>
      </w:r>
      <w:r w:rsidRPr="00593BB7">
        <w:rPr>
          <w:rFonts w:ascii="Arial" w:hAnsi="Arial" w:cs="Arial"/>
          <w:sz w:val="20"/>
          <w:szCs w:val="20"/>
        </w:rPr>
        <w:t xml:space="preserve">, adres skrytki urzędu na platformie </w:t>
      </w:r>
      <w:proofErr w:type="spellStart"/>
      <w:r w:rsidRPr="00593BB7">
        <w:rPr>
          <w:rFonts w:ascii="Arial" w:hAnsi="Arial" w:cs="Arial"/>
          <w:sz w:val="20"/>
          <w:szCs w:val="20"/>
        </w:rPr>
        <w:t>ePUAP</w:t>
      </w:r>
      <w:proofErr w:type="spellEnd"/>
      <w:r w:rsidRPr="00593BB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D786F" w:rsidRPr="00593BB7">
        <w:rPr>
          <w:rFonts w:ascii="Arial" w:hAnsi="Arial" w:cs="Arial"/>
          <w:sz w:val="20"/>
          <w:szCs w:val="20"/>
        </w:rPr>
        <w:t>ropslublin</w:t>
      </w:r>
      <w:proofErr w:type="spellEnd"/>
    </w:p>
    <w:p w14:paraId="44AD4C99" w14:textId="77777777" w:rsidR="008A0EF9" w:rsidRPr="00593BB7" w:rsidRDefault="008A0EF9" w:rsidP="00524F3C">
      <w:pPr>
        <w:pStyle w:val="Akapitzlist"/>
        <w:numPr>
          <w:ilvl w:val="0"/>
          <w:numId w:val="4"/>
        </w:num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Instytucja Pośrednicząca – </w:t>
      </w:r>
      <w:r w:rsidRPr="00593BB7">
        <w:rPr>
          <w:rFonts w:ascii="Arial" w:hAnsi="Arial" w:cs="Arial"/>
          <w:b/>
          <w:sz w:val="20"/>
          <w:szCs w:val="20"/>
        </w:rPr>
        <w:t>Minister Rodziny i Polityki Społecznej</w:t>
      </w:r>
      <w:r w:rsidRPr="00593BB7">
        <w:rPr>
          <w:rFonts w:ascii="Arial" w:hAnsi="Arial" w:cs="Arial"/>
          <w:sz w:val="20"/>
          <w:szCs w:val="20"/>
        </w:rPr>
        <w:t xml:space="preserve"> z siedzibą przy ul. Nowogrodzkiej 1/3/5, 00 – 513 Warszawa</w:t>
      </w:r>
    </w:p>
    <w:p w14:paraId="476050FD" w14:textId="0C771BB7" w:rsidR="008A0EF9" w:rsidRPr="00593BB7" w:rsidRDefault="008A0EF9" w:rsidP="00524F3C">
      <w:pPr>
        <w:pStyle w:val="Akapitzlist"/>
        <w:numPr>
          <w:ilvl w:val="0"/>
          <w:numId w:val="4"/>
        </w:num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Instytucja Zarządzająca – </w:t>
      </w:r>
      <w:r w:rsidRPr="00593BB7">
        <w:rPr>
          <w:rFonts w:ascii="Arial" w:hAnsi="Arial" w:cs="Arial"/>
          <w:b/>
          <w:sz w:val="20"/>
          <w:szCs w:val="20"/>
        </w:rPr>
        <w:t>Minister właściwy do spraw rozwoju regionalnego</w:t>
      </w:r>
      <w:r w:rsidRPr="00593BB7">
        <w:rPr>
          <w:rFonts w:ascii="Arial" w:hAnsi="Arial" w:cs="Arial"/>
          <w:sz w:val="20"/>
          <w:szCs w:val="20"/>
        </w:rPr>
        <w:t xml:space="preserve"> z siedzibą przy ul. Wspólnej 2/4, 00-926 Warszawa.</w:t>
      </w:r>
    </w:p>
    <w:p w14:paraId="55272B15" w14:textId="77777777" w:rsidR="0003311B" w:rsidRPr="00593BB7" w:rsidRDefault="0003311B" w:rsidP="0003311B">
      <w:pPr>
        <w:pStyle w:val="Akapitzlist"/>
        <w:spacing w:after="0" w:line="269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0FD7B8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Cel przetwarzania danych</w:t>
      </w:r>
    </w:p>
    <w:p w14:paraId="5BD39791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Państwa dane osobowe są przetwarzane w celu realizacji projektu w ramach programu Fundusze Europejskie dla Rozwoju Społecznego 2021-2027. W szczególności obejmuje to udzielenie wsparcia, potwierdzenie kwalifikowalności wydatków, monitoring, ewaluację, kontrolę i audyt, promocję, komunikację, a także sprawozdawczość i archiwizację.</w:t>
      </w:r>
    </w:p>
    <w:p w14:paraId="5F6A7AD4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Podanie danych jest dobrowolne, ale konieczne do realizacji wyżej wymienionego celu. Odmowa ich podania jest równoznaczna z brakiem możliwości podjęcia stosownych działań.</w:t>
      </w:r>
    </w:p>
    <w:p w14:paraId="0B3C9B9C" w14:textId="77777777" w:rsidR="0003311B" w:rsidRPr="00593BB7" w:rsidRDefault="0003311B" w:rsidP="00524F3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12F6F91A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Podstawa przetwarzania</w:t>
      </w:r>
    </w:p>
    <w:p w14:paraId="27BF0502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Będziemy przetwarzać Państwa dane osobowe w związku z tym, że zobowiązuje nas do tego prawo (art. 6 ust. 1 lit. c, art. 9. ust. 2 lit. g oraz art. 10 RODO</w:t>
      </w:r>
      <w:r w:rsidRPr="00593BB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93BB7">
        <w:rPr>
          <w:rFonts w:ascii="Arial" w:hAnsi="Arial" w:cs="Arial"/>
          <w:sz w:val="20"/>
          <w:szCs w:val="20"/>
        </w:rPr>
        <w:t>), w szczególności:</w:t>
      </w:r>
    </w:p>
    <w:p w14:paraId="662FD7CB" w14:textId="77777777" w:rsidR="008A0EF9" w:rsidRPr="00593BB7" w:rsidRDefault="008A0EF9" w:rsidP="00524F3C">
      <w:pPr>
        <w:pStyle w:val="Akapitzlist"/>
        <w:numPr>
          <w:ilvl w:val="0"/>
          <w:numId w:val="1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Rozporządzenia Parlamentu Europejskiego i Rady (UE) nr 2021/1060</w:t>
      </w:r>
      <w:r w:rsidRPr="00593BB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93BB7">
        <w:rPr>
          <w:rFonts w:ascii="Arial" w:hAnsi="Arial" w:cs="Arial"/>
          <w:sz w:val="20"/>
          <w:szCs w:val="20"/>
        </w:rPr>
        <w:t>, nr 2021/1056</w:t>
      </w:r>
      <w:r w:rsidRPr="00593B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593BB7">
        <w:rPr>
          <w:rFonts w:ascii="Arial" w:hAnsi="Arial" w:cs="Arial"/>
          <w:sz w:val="20"/>
          <w:szCs w:val="20"/>
        </w:rPr>
        <w:t xml:space="preserve"> oraz  nr 2021/1057</w:t>
      </w:r>
      <w:r w:rsidRPr="00593BB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593BB7">
        <w:rPr>
          <w:rFonts w:ascii="Arial" w:hAnsi="Arial" w:cs="Arial"/>
          <w:sz w:val="20"/>
          <w:szCs w:val="20"/>
        </w:rPr>
        <w:t>,</w:t>
      </w:r>
    </w:p>
    <w:p w14:paraId="54767E2E" w14:textId="77777777" w:rsidR="008A0EF9" w:rsidRPr="00593BB7" w:rsidRDefault="008A0EF9" w:rsidP="00524F3C">
      <w:pPr>
        <w:pStyle w:val="Akapitzlist"/>
        <w:numPr>
          <w:ilvl w:val="0"/>
          <w:numId w:val="1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ustawa z dnia 28 kwietnia 2022 r. o zasadach realizacji zadań finansowanych ze środków europejskich w perspektywie finansowej 2021-2027 (w szczególności art. 87-93),</w:t>
      </w:r>
    </w:p>
    <w:p w14:paraId="60D39914" w14:textId="77777777" w:rsidR="008A0EF9" w:rsidRPr="00593BB7" w:rsidRDefault="008A0EF9" w:rsidP="00524F3C">
      <w:pPr>
        <w:pStyle w:val="Akapitzlist"/>
        <w:numPr>
          <w:ilvl w:val="0"/>
          <w:numId w:val="1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ustawa z 14 czerwca 1960 r. - Kodeks postępowania administracyjnego,</w:t>
      </w:r>
    </w:p>
    <w:p w14:paraId="30A48376" w14:textId="77777777" w:rsidR="008A0EF9" w:rsidRPr="00593BB7" w:rsidRDefault="008A0EF9" w:rsidP="00524F3C">
      <w:pPr>
        <w:pStyle w:val="Akapitzlist"/>
        <w:numPr>
          <w:ilvl w:val="0"/>
          <w:numId w:val="1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ustawa z dnia 12 marca 2004 r. o pomocy społecznej,</w:t>
      </w:r>
    </w:p>
    <w:p w14:paraId="32540EA0" w14:textId="77777777" w:rsidR="008A0EF9" w:rsidRPr="00593BB7" w:rsidRDefault="008A0EF9" w:rsidP="00524F3C">
      <w:pPr>
        <w:pStyle w:val="Akapitzlist"/>
        <w:numPr>
          <w:ilvl w:val="0"/>
          <w:numId w:val="1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ustawa z 27 sierpnia 2009 r. o finansach publicznych.</w:t>
      </w:r>
    </w:p>
    <w:p w14:paraId="0644B056" w14:textId="77777777" w:rsidR="0003311B" w:rsidRPr="00593BB7" w:rsidRDefault="0003311B" w:rsidP="0003311B">
      <w:pPr>
        <w:pStyle w:val="Akapitzlist"/>
        <w:spacing w:after="0" w:line="269" w:lineRule="auto"/>
        <w:rPr>
          <w:rFonts w:ascii="Arial" w:hAnsi="Arial" w:cs="Arial"/>
          <w:sz w:val="20"/>
          <w:szCs w:val="20"/>
        </w:rPr>
      </w:pPr>
    </w:p>
    <w:p w14:paraId="5DC1D1E9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lastRenderedPageBreak/>
        <w:t>Sposób pozyskiwania danych</w:t>
      </w:r>
    </w:p>
    <w:p w14:paraId="6F9EC3EA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Dane pozyskujemy bezpośrednio od osób, których one dotyczą, albo od instytucji</w:t>
      </w:r>
    </w:p>
    <w:p w14:paraId="38CED3E8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i podmiotów zaangażowanych w realizację Programu, w tym w szczególności od wnioskodawców, beneficjentów, partnerów.</w:t>
      </w:r>
    </w:p>
    <w:p w14:paraId="3267E913" w14:textId="77777777" w:rsidR="0003311B" w:rsidRPr="00593BB7" w:rsidRDefault="0003311B" w:rsidP="00524F3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71A43455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Dostęp do danych osobowych</w:t>
      </w:r>
    </w:p>
    <w:p w14:paraId="4378A4E7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Dostęp do Państwa danych osobowych mają pracownicy i współpracownicy administratora. Ponadto Państwa dane osobowe mogą być powierzane lub udostępniane:</w:t>
      </w:r>
    </w:p>
    <w:p w14:paraId="065B0DDC" w14:textId="77777777" w:rsidR="008A0EF9" w:rsidRPr="00593BB7" w:rsidRDefault="008A0EF9" w:rsidP="00524F3C">
      <w:pPr>
        <w:pStyle w:val="Akapitzlist"/>
        <w:numPr>
          <w:ilvl w:val="0"/>
          <w:numId w:val="2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podmiotom, którym zleciliśmy wykonywanie zadań w ramach projektów,</w:t>
      </w:r>
    </w:p>
    <w:p w14:paraId="6E2F5F86" w14:textId="77777777" w:rsidR="008A0EF9" w:rsidRPr="00593BB7" w:rsidRDefault="008A0EF9" w:rsidP="00524F3C">
      <w:pPr>
        <w:pStyle w:val="Akapitzlist"/>
        <w:numPr>
          <w:ilvl w:val="0"/>
          <w:numId w:val="2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uprawnionym organom administracji publicznej, także instytucjom europejskim właściwym do spraw nadzoru i monitorowania realizowanych projektów,</w:t>
      </w:r>
    </w:p>
    <w:p w14:paraId="2A709722" w14:textId="77777777" w:rsidR="008A0EF9" w:rsidRPr="00593BB7" w:rsidRDefault="008A0EF9" w:rsidP="00524F3C">
      <w:pPr>
        <w:pStyle w:val="Akapitzlist"/>
        <w:numPr>
          <w:ilvl w:val="0"/>
          <w:numId w:val="2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podmiotom wspierającym działalność urzędu, w szczególności w zakresie obsługi systemów teleinformatycznych.</w:t>
      </w:r>
    </w:p>
    <w:p w14:paraId="66BB7BFE" w14:textId="77777777" w:rsidR="0003311B" w:rsidRPr="00593BB7" w:rsidRDefault="0003311B" w:rsidP="00524F3C">
      <w:pPr>
        <w:pStyle w:val="Akapitzlist"/>
        <w:numPr>
          <w:ilvl w:val="0"/>
          <w:numId w:val="2"/>
        </w:numPr>
        <w:spacing w:after="0" w:line="269" w:lineRule="auto"/>
        <w:rPr>
          <w:rFonts w:ascii="Arial" w:hAnsi="Arial" w:cs="Arial"/>
          <w:sz w:val="20"/>
          <w:szCs w:val="20"/>
        </w:rPr>
      </w:pPr>
    </w:p>
    <w:p w14:paraId="3C62CC24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Okres przechowywania danych</w:t>
      </w:r>
    </w:p>
    <w:p w14:paraId="353E6449" w14:textId="17DE2BF3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Państwa dane osobowe będą przechowywane przez okres niezbędny do realizacji celów projektu, w tym jego rozliczenia i archiwizacji.</w:t>
      </w:r>
    </w:p>
    <w:p w14:paraId="68A9E184" w14:textId="77777777" w:rsidR="0003311B" w:rsidRPr="00593BB7" w:rsidRDefault="0003311B" w:rsidP="00524F3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359A0AE1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371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Prawa osób, których dane dotyczą</w:t>
      </w:r>
    </w:p>
    <w:p w14:paraId="71A022B7" w14:textId="77777777" w:rsidR="008A0EF9" w:rsidRPr="00593BB7" w:rsidRDefault="008A0EF9" w:rsidP="00524F3C">
      <w:pPr>
        <w:spacing w:after="0" w:line="269" w:lineRule="auto"/>
        <w:ind w:left="-142" w:firstLine="142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 Przysługują Państwu następujące prawa:</w:t>
      </w:r>
      <w:r w:rsidRPr="00593BB7">
        <w:rPr>
          <w:rFonts w:ascii="Arial" w:hAnsi="Arial" w:cs="Arial"/>
          <w:sz w:val="20"/>
          <w:szCs w:val="20"/>
        </w:rPr>
        <w:br/>
      </w:r>
    </w:p>
    <w:p w14:paraId="2760C38A" w14:textId="77777777" w:rsidR="008A0EF9" w:rsidRPr="00593BB7" w:rsidRDefault="008A0EF9" w:rsidP="00524F3C">
      <w:pPr>
        <w:pStyle w:val="Akapitzlist"/>
        <w:numPr>
          <w:ilvl w:val="0"/>
          <w:numId w:val="3"/>
        </w:numPr>
        <w:spacing w:after="0" w:line="269" w:lineRule="auto"/>
        <w:ind w:left="714" w:hanging="357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prawo dostępu do swoich danych oraz otrzymania ich kopii (art. 15 RODO),</w:t>
      </w:r>
    </w:p>
    <w:p w14:paraId="463A3EC1" w14:textId="77777777" w:rsidR="008A0EF9" w:rsidRPr="00593BB7" w:rsidRDefault="008A0EF9" w:rsidP="00524F3C">
      <w:pPr>
        <w:pStyle w:val="Akapitzlist"/>
        <w:numPr>
          <w:ilvl w:val="0"/>
          <w:numId w:val="3"/>
        </w:numPr>
        <w:spacing w:after="0" w:line="269" w:lineRule="auto"/>
        <w:ind w:left="714" w:hanging="357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prawo do sprostowania swoich danych (art. 16 RODO),</w:t>
      </w:r>
    </w:p>
    <w:p w14:paraId="43863FBD" w14:textId="77777777" w:rsidR="008A0EF9" w:rsidRPr="00593BB7" w:rsidRDefault="008A0EF9" w:rsidP="00524F3C">
      <w:pPr>
        <w:pStyle w:val="Akapitzlist"/>
        <w:numPr>
          <w:ilvl w:val="0"/>
          <w:numId w:val="3"/>
        </w:numPr>
        <w:spacing w:after="0" w:line="269" w:lineRule="auto"/>
        <w:ind w:left="714" w:hanging="357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prawo do usunięcia swoich danych (art. 17 RODO) - jeśli nie zaistniały okoliczności, o których mowa w art. 17 ust. 3 RODO,</w:t>
      </w:r>
    </w:p>
    <w:p w14:paraId="10481665" w14:textId="77777777" w:rsidR="008A0EF9" w:rsidRPr="00593BB7" w:rsidRDefault="008A0EF9" w:rsidP="00524F3C">
      <w:pPr>
        <w:pStyle w:val="Akapitzlist"/>
        <w:numPr>
          <w:ilvl w:val="0"/>
          <w:numId w:val="3"/>
        </w:numPr>
        <w:spacing w:after="0" w:line="269" w:lineRule="auto"/>
        <w:ind w:left="714" w:hanging="357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prawo do żądania od administratora ograniczenia przetwarzania swoich danych (art. 18 RODO),</w:t>
      </w:r>
    </w:p>
    <w:p w14:paraId="388FE746" w14:textId="77777777" w:rsidR="008A0EF9" w:rsidRPr="00593BB7" w:rsidRDefault="008A0EF9" w:rsidP="00524F3C">
      <w:pPr>
        <w:pStyle w:val="Akapitzlist"/>
        <w:numPr>
          <w:ilvl w:val="0"/>
          <w:numId w:val="3"/>
        </w:numPr>
        <w:spacing w:after="0" w:line="269" w:lineRule="auto"/>
        <w:ind w:left="714" w:hanging="357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prawo do przenoszenia swoich danych (art. 20 RODO) - jeśli przetwarzanie odbywa się na podstawie umowy: w celu jej zawarcia lub realizacji (w myśl art. 6 ust. 1 lit. b RODO), oraz w sposób zautomatyzowany,</w:t>
      </w:r>
    </w:p>
    <w:p w14:paraId="03A84652" w14:textId="77777777" w:rsidR="008A0EF9" w:rsidRPr="00593BB7" w:rsidRDefault="008A0EF9" w:rsidP="00524F3C">
      <w:pPr>
        <w:pStyle w:val="Akapitzlist"/>
        <w:numPr>
          <w:ilvl w:val="0"/>
          <w:numId w:val="3"/>
        </w:numPr>
        <w:spacing w:after="0" w:line="269" w:lineRule="auto"/>
        <w:ind w:left="714" w:hanging="357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prawo wniesienia skargi do organu nadzorczego -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49B751E3" w14:textId="77777777" w:rsidR="0003311B" w:rsidRPr="00593BB7" w:rsidRDefault="0003311B" w:rsidP="0003311B">
      <w:pPr>
        <w:pStyle w:val="Akapitzlist"/>
        <w:spacing w:after="0" w:line="269" w:lineRule="auto"/>
        <w:ind w:left="714"/>
        <w:rPr>
          <w:rFonts w:ascii="Arial" w:hAnsi="Arial" w:cs="Arial"/>
          <w:sz w:val="20"/>
          <w:szCs w:val="20"/>
        </w:rPr>
      </w:pPr>
    </w:p>
    <w:p w14:paraId="699E5BC1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426" w:hanging="371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Zautomatyzowane podejmowanie decyzji</w:t>
      </w:r>
    </w:p>
    <w:p w14:paraId="7B32DC24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 Dane osobowe nie będą podlegały zautomatyzowanemu podejmowaniu decyzji, w tym profilowaniu. </w:t>
      </w:r>
    </w:p>
    <w:p w14:paraId="693459E5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84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Przekazywanie danych do państwa trzeciego </w:t>
      </w:r>
    </w:p>
    <w:p w14:paraId="18699A1C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Państwa dane osobowe nie będą przekazywane do państwa trzeciego. </w:t>
      </w:r>
    </w:p>
    <w:p w14:paraId="15EBAB3A" w14:textId="77777777" w:rsidR="0003311B" w:rsidRPr="00593BB7" w:rsidRDefault="0003311B" w:rsidP="00524F3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2649D793" w14:textId="77777777" w:rsidR="008A0EF9" w:rsidRPr="00593BB7" w:rsidRDefault="008A0EF9" w:rsidP="00524F3C">
      <w:pPr>
        <w:pStyle w:val="Nagwek2"/>
        <w:numPr>
          <w:ilvl w:val="0"/>
          <w:numId w:val="6"/>
        </w:numPr>
        <w:spacing w:before="0" w:after="0" w:line="269" w:lineRule="auto"/>
        <w:ind w:left="284" w:hanging="229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Inspektor Ochrony Danych</w:t>
      </w:r>
    </w:p>
    <w:p w14:paraId="79DFED1A" w14:textId="77777777" w:rsidR="008A0EF9" w:rsidRPr="00593BB7" w:rsidRDefault="008A0EF9" w:rsidP="00524F3C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>Ustanowiliśmy inspektorów ochrony danych, z którymi można się kontaktować listownie pod adresem administratora danych lub odpowiednio:</w:t>
      </w:r>
    </w:p>
    <w:p w14:paraId="1E980252" w14:textId="7E6E1150" w:rsidR="008A0EF9" w:rsidRPr="00593BB7" w:rsidRDefault="008A0EF9" w:rsidP="00524F3C">
      <w:pPr>
        <w:pStyle w:val="Akapitzlist"/>
        <w:numPr>
          <w:ilvl w:val="0"/>
          <w:numId w:val="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Beneficjent projektu - elektronicznie: </w:t>
      </w:r>
      <w:hyperlink r:id="rId8" w:history="1">
        <w:r w:rsidR="004F6405" w:rsidRPr="00593BB7">
          <w:rPr>
            <w:rStyle w:val="Hipercze"/>
            <w:rFonts w:ascii="Arial" w:hAnsi="Arial" w:cs="Arial"/>
            <w:sz w:val="20"/>
            <w:szCs w:val="20"/>
          </w:rPr>
          <w:t>iod@rops.lubelskie.pl</w:t>
        </w:r>
      </w:hyperlink>
      <w:r w:rsidRPr="00593BB7">
        <w:rPr>
          <w:rFonts w:ascii="Arial" w:hAnsi="Arial" w:cs="Arial"/>
          <w:sz w:val="20"/>
          <w:szCs w:val="20"/>
        </w:rPr>
        <w:t xml:space="preserve"> </w:t>
      </w:r>
    </w:p>
    <w:p w14:paraId="489DD1A4" w14:textId="77777777" w:rsidR="008A0EF9" w:rsidRPr="00593BB7" w:rsidRDefault="008A0EF9" w:rsidP="00524F3C">
      <w:pPr>
        <w:pStyle w:val="Akapitzlist"/>
        <w:numPr>
          <w:ilvl w:val="0"/>
          <w:numId w:val="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Instytucja Pośrednicząca – elektronicznie: </w:t>
      </w:r>
      <w:hyperlink r:id="rId9" w:history="1">
        <w:r w:rsidRPr="00593BB7">
          <w:rPr>
            <w:rStyle w:val="Hipercze"/>
            <w:rFonts w:ascii="Arial" w:hAnsi="Arial" w:cs="Arial"/>
            <w:sz w:val="20"/>
            <w:szCs w:val="20"/>
          </w:rPr>
          <w:t>iodo@mrips.gov.pl</w:t>
        </w:r>
      </w:hyperlink>
      <w:r w:rsidRPr="00593BB7">
        <w:rPr>
          <w:rFonts w:ascii="Arial" w:hAnsi="Arial" w:cs="Arial"/>
          <w:sz w:val="20"/>
          <w:szCs w:val="20"/>
        </w:rPr>
        <w:t xml:space="preserve"> </w:t>
      </w:r>
    </w:p>
    <w:p w14:paraId="69804FDA" w14:textId="77777777" w:rsidR="008A0EF9" w:rsidRPr="00593BB7" w:rsidRDefault="008A0EF9" w:rsidP="00524F3C">
      <w:pPr>
        <w:pStyle w:val="Akapitzlist"/>
        <w:numPr>
          <w:ilvl w:val="0"/>
          <w:numId w:val="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593BB7">
        <w:rPr>
          <w:rFonts w:ascii="Arial" w:hAnsi="Arial" w:cs="Arial"/>
          <w:sz w:val="20"/>
          <w:szCs w:val="20"/>
        </w:rPr>
        <w:t xml:space="preserve">Instytucja Zarządzająca – elektronicznie: </w:t>
      </w:r>
      <w:hyperlink r:id="rId10" w:history="1">
        <w:r w:rsidRPr="00593BB7">
          <w:rPr>
            <w:rStyle w:val="Hipercze"/>
            <w:rFonts w:ascii="Arial" w:hAnsi="Arial" w:cs="Arial"/>
            <w:sz w:val="20"/>
            <w:szCs w:val="20"/>
          </w:rPr>
          <w:t>iod@mfipr.gov.pl</w:t>
        </w:r>
      </w:hyperlink>
      <w:r w:rsidRPr="00593BB7">
        <w:rPr>
          <w:rFonts w:ascii="Arial" w:hAnsi="Arial" w:cs="Arial"/>
          <w:sz w:val="20"/>
          <w:szCs w:val="20"/>
        </w:rPr>
        <w:t xml:space="preserve"> </w:t>
      </w:r>
    </w:p>
    <w:p w14:paraId="5BEBC65E" w14:textId="77777777" w:rsidR="00915F89" w:rsidRPr="00593BB7" w:rsidRDefault="00915F89" w:rsidP="00524F3C">
      <w:pPr>
        <w:spacing w:after="0" w:line="269" w:lineRule="auto"/>
        <w:rPr>
          <w:rFonts w:ascii="Arial" w:hAnsi="Arial" w:cs="Arial"/>
          <w:sz w:val="20"/>
          <w:szCs w:val="20"/>
          <w:highlight w:val="yellow"/>
        </w:rPr>
      </w:pPr>
    </w:p>
    <w:p w14:paraId="6BEFD700" w14:textId="77777777" w:rsidR="00915F89" w:rsidRPr="00593BB7" w:rsidRDefault="00915F89" w:rsidP="00524F3C">
      <w:pPr>
        <w:spacing w:after="0" w:line="269" w:lineRule="auto"/>
        <w:rPr>
          <w:rFonts w:ascii="Arial" w:hAnsi="Arial" w:cs="Arial"/>
          <w:sz w:val="20"/>
          <w:szCs w:val="20"/>
          <w:highlight w:val="yellow"/>
        </w:rPr>
      </w:pPr>
    </w:p>
    <w:sectPr w:rsidR="00915F89" w:rsidRPr="00593BB7" w:rsidSect="000C5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EBE01" w14:textId="77777777" w:rsidR="000C58D1" w:rsidRDefault="000C58D1" w:rsidP="007A1C2C">
      <w:pPr>
        <w:spacing w:after="0" w:line="240" w:lineRule="auto"/>
      </w:pPr>
      <w:r>
        <w:separator/>
      </w:r>
    </w:p>
  </w:endnote>
  <w:endnote w:type="continuationSeparator" w:id="0">
    <w:p w14:paraId="7AAE45E7" w14:textId="77777777" w:rsidR="000C58D1" w:rsidRDefault="000C58D1" w:rsidP="007A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5B26" w14:textId="77777777" w:rsidR="007A1C2C" w:rsidRDefault="007A1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6142F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593BB7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109B" w14:textId="77777777" w:rsidR="007A1C2C" w:rsidRDefault="007A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D5D04" w14:textId="77777777" w:rsidR="000C58D1" w:rsidRDefault="000C58D1" w:rsidP="007A1C2C">
      <w:pPr>
        <w:spacing w:after="0" w:line="240" w:lineRule="auto"/>
      </w:pPr>
      <w:r>
        <w:separator/>
      </w:r>
    </w:p>
  </w:footnote>
  <w:footnote w:type="continuationSeparator" w:id="0">
    <w:p w14:paraId="0D0C2FD1" w14:textId="77777777" w:rsidR="000C58D1" w:rsidRDefault="000C58D1" w:rsidP="007A1C2C">
      <w:pPr>
        <w:spacing w:after="0" w:line="240" w:lineRule="auto"/>
      </w:pPr>
      <w:r>
        <w:continuationSeparator/>
      </w:r>
    </w:p>
  </w:footnote>
  <w:footnote w:id="1">
    <w:p w14:paraId="0D5BEBDC" w14:textId="77777777" w:rsidR="008A0EF9" w:rsidRDefault="008A0EF9" w:rsidP="008A0E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E52">
        <w:t>Rozporządzenie Parlamentu Europejskiego i Rady (UE) 2016/679 z 27 kwietnia 2016 r. w sprawie ochrony osób fizycznych w związku z przetwarzaniem danych osobowych i w sprawie swobodnego przepływu takich danych</w:t>
      </w:r>
      <w:r>
        <w:t xml:space="preserve"> oraz uchylenia dyrektywy 95/46/WE (ogólne rozporządzenie o ochronie danych),</w:t>
      </w:r>
    </w:p>
  </w:footnote>
  <w:footnote w:id="2">
    <w:p w14:paraId="1A741C15" w14:textId="77777777" w:rsidR="008A0EF9" w:rsidRDefault="008A0EF9" w:rsidP="008A0E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69F4"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3">
    <w:p w14:paraId="73661E34" w14:textId="77777777" w:rsidR="008A0EF9" w:rsidRDefault="008A0EF9" w:rsidP="008A0E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64D">
        <w:t xml:space="preserve">Rozporządzenie Parlamentu Europejskiego </w:t>
      </w:r>
      <w:r>
        <w:t>i</w:t>
      </w:r>
      <w:r w:rsidRPr="0049264D">
        <w:t xml:space="preserve"> Rady (UE) 2021/1056 z dnia 24 czerwca 2021 r. ustanawiające Fundusz na rzecz Sprawiedliwej Transformacji.</w:t>
      </w:r>
    </w:p>
  </w:footnote>
  <w:footnote w:id="4">
    <w:p w14:paraId="2FA1A328" w14:textId="77777777" w:rsidR="008A0EF9" w:rsidRDefault="008A0EF9" w:rsidP="008A0E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64D">
        <w:t xml:space="preserve">Rozporządzenie Parlamentu Europejskiego </w:t>
      </w:r>
      <w:r>
        <w:t>i</w:t>
      </w:r>
      <w:r w:rsidRPr="0049264D">
        <w:t xml:space="preserve"> Rady (UE) </w:t>
      </w:r>
      <w:r>
        <w:t xml:space="preserve">nr </w:t>
      </w:r>
      <w:r w:rsidRPr="0049264D">
        <w:t>2021/1057 z dnia 24 czerwca 2021 r. 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4B2C" w14:textId="77777777" w:rsidR="007A1C2C" w:rsidRDefault="007A1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310AA8" w:rsidRDefault="007A1C2C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2A360634" w14:textId="5B10A80B" w:rsidR="007A1C2C" w:rsidRPr="007A1C2C" w:rsidRDefault="007A1C2C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76F02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0FD4" w14:textId="77777777" w:rsidR="007A1C2C" w:rsidRDefault="007A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702A"/>
    <w:multiLevelType w:val="hybridMultilevel"/>
    <w:tmpl w:val="BC48B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B39"/>
    <w:multiLevelType w:val="hybridMultilevel"/>
    <w:tmpl w:val="93B63280"/>
    <w:lvl w:ilvl="0" w:tplc="BC1A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F97"/>
    <w:multiLevelType w:val="hybridMultilevel"/>
    <w:tmpl w:val="AF329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E2B67"/>
    <w:multiLevelType w:val="hybridMultilevel"/>
    <w:tmpl w:val="92A41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3AC"/>
    <w:multiLevelType w:val="hybridMultilevel"/>
    <w:tmpl w:val="B294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51711"/>
    <w:multiLevelType w:val="hybridMultilevel"/>
    <w:tmpl w:val="1E96B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328108">
    <w:abstractNumId w:val="5"/>
  </w:num>
  <w:num w:numId="2" w16cid:durableId="1079205675">
    <w:abstractNumId w:val="0"/>
  </w:num>
  <w:num w:numId="3" w16cid:durableId="76751379">
    <w:abstractNumId w:val="3"/>
  </w:num>
  <w:num w:numId="4" w16cid:durableId="664358631">
    <w:abstractNumId w:val="4"/>
  </w:num>
  <w:num w:numId="5" w16cid:durableId="1712803655">
    <w:abstractNumId w:val="2"/>
  </w:num>
  <w:num w:numId="6" w16cid:durableId="194152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3311B"/>
    <w:rsid w:val="000C58D1"/>
    <w:rsid w:val="00485CD5"/>
    <w:rsid w:val="004F6405"/>
    <w:rsid w:val="00524F3C"/>
    <w:rsid w:val="00593BB7"/>
    <w:rsid w:val="005B2E2F"/>
    <w:rsid w:val="006166E4"/>
    <w:rsid w:val="006D550D"/>
    <w:rsid w:val="007A1C2C"/>
    <w:rsid w:val="008A0EF9"/>
    <w:rsid w:val="00915F89"/>
    <w:rsid w:val="00950AB4"/>
    <w:rsid w:val="00B910AB"/>
    <w:rsid w:val="00BD786F"/>
    <w:rsid w:val="00D4458C"/>
    <w:rsid w:val="00E40C67"/>
    <w:rsid w:val="00E42F35"/>
    <w:rsid w:val="00E461F2"/>
    <w:rsid w:val="00EE4989"/>
    <w:rsid w:val="00F13342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EF9"/>
    <w:pPr>
      <w:keepNext/>
      <w:keepLines/>
      <w:spacing w:before="280" w:after="240"/>
      <w:outlineLvl w:val="1"/>
    </w:pPr>
    <w:rPr>
      <w:rFonts w:eastAsiaTheme="majorEastAsia" w:cstheme="majorBidi"/>
      <w:b/>
      <w:kern w:val="0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0E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A0EF9"/>
    <w:rPr>
      <w:rFonts w:eastAsiaTheme="majorEastAsia" w:cstheme="majorBidi"/>
      <w:b/>
      <w:kern w:val="0"/>
      <w:szCs w:val="26"/>
      <w14:ligatures w14:val="none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A0EF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8A0EF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F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F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EF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lubelski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mrip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Kornelia Leszko</cp:lastModifiedBy>
  <cp:revision>3</cp:revision>
  <dcterms:created xsi:type="dcterms:W3CDTF">2024-03-28T13:09:00Z</dcterms:created>
  <dcterms:modified xsi:type="dcterms:W3CDTF">2024-03-29T12:26:00Z</dcterms:modified>
</cp:coreProperties>
</file>