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10B9" w14:textId="77777777" w:rsidR="00965D9D" w:rsidRPr="00220A0D" w:rsidRDefault="00965D9D" w:rsidP="00965D9D">
      <w:pPr>
        <w:widowControl w:val="0"/>
        <w:spacing w:after="0" w:line="240" w:lineRule="auto"/>
        <w:ind w:left="4956" w:firstLine="708"/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</w:pP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Starostwo Powiatowe w Sztumie</w:t>
      </w:r>
    </w:p>
    <w:p w14:paraId="4BF074BB" w14:textId="77777777" w:rsidR="00965D9D" w:rsidRPr="00220A0D" w:rsidRDefault="00965D9D" w:rsidP="00965D9D">
      <w:pPr>
        <w:widowControl w:val="0"/>
        <w:spacing w:after="0" w:line="240" w:lineRule="auto"/>
        <w:rPr>
          <w:rFonts w:ascii="Verdana" w:eastAsia="Times New Roman" w:hAnsi="Verdana" w:cs="Tahoma"/>
          <w:kern w:val="3"/>
          <w:sz w:val="18"/>
          <w:szCs w:val="18"/>
          <w:lang w:eastAsia="pl-PL"/>
        </w:rPr>
      </w:pP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  <w:t>ul. Mickiewicza 31, 82-400 Sztum</w:t>
      </w:r>
    </w:p>
    <w:p w14:paraId="62BAF695" w14:textId="77777777" w:rsidR="00965D9D" w:rsidRPr="00220A0D" w:rsidRDefault="00965D9D" w:rsidP="00965D9D">
      <w:pPr>
        <w:widowControl w:val="0"/>
        <w:spacing w:after="0" w:line="240" w:lineRule="auto"/>
        <w:rPr>
          <w:rFonts w:ascii="Verdana" w:eastAsia="Times New Roman" w:hAnsi="Verdana" w:cs="Tahoma"/>
          <w:kern w:val="3"/>
          <w:sz w:val="18"/>
          <w:szCs w:val="18"/>
          <w:lang w:eastAsia="pl-PL"/>
        </w:rPr>
      </w:pP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  <w:t>tel. 55 267 74 20, fax 55 267 74 42</w:t>
      </w:r>
    </w:p>
    <w:p w14:paraId="3992AB5D" w14:textId="77777777" w:rsidR="00965D9D" w:rsidRPr="00220A0D" w:rsidRDefault="00965D9D" w:rsidP="00965D9D">
      <w:pPr>
        <w:widowControl w:val="0"/>
        <w:spacing w:after="0" w:line="240" w:lineRule="auto"/>
        <w:rPr>
          <w:rFonts w:ascii="Verdana" w:eastAsia="Times New Roman" w:hAnsi="Verdana" w:cs="Tahoma"/>
          <w:kern w:val="3"/>
          <w:sz w:val="18"/>
          <w:szCs w:val="18"/>
          <w:lang w:eastAsia="pl-PL"/>
        </w:rPr>
      </w:pP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hyperlink r:id="rId8" w:history="1">
        <w:r w:rsidRPr="00220A0D">
          <w:rPr>
            <w:rFonts w:ascii="Verdana" w:eastAsia="Times New Roman" w:hAnsi="Verdana" w:cs="Tahoma"/>
            <w:kern w:val="3"/>
            <w:sz w:val="18"/>
            <w:szCs w:val="18"/>
            <w:u w:val="single"/>
            <w:lang w:eastAsia="pl-PL"/>
          </w:rPr>
          <w:t>www.powiatsztumski.pl</w:t>
        </w:r>
      </w:hyperlink>
    </w:p>
    <w:p w14:paraId="00790C51" w14:textId="4AC4E494" w:rsidR="007E5ED6" w:rsidRDefault="00965D9D" w:rsidP="00965D9D"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hyperlink r:id="rId9" w:history="1">
        <w:r w:rsidRPr="00220A0D">
          <w:rPr>
            <w:rFonts w:ascii="Verdana" w:eastAsia="Times New Roman" w:hAnsi="Verdana" w:cs="Tahoma"/>
            <w:kern w:val="3"/>
            <w:sz w:val="18"/>
            <w:szCs w:val="18"/>
            <w:u w:val="single"/>
            <w:lang w:eastAsia="pl-PL"/>
          </w:rPr>
          <w:t>organizacyjny@powiatsztumski.pl</w:t>
        </w:r>
      </w:hyperlink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965D9D">
        <w:tc>
          <w:tcPr>
            <w:tcW w:w="921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37D167F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77777777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wykonawcy </w:t>
            </w:r>
          </w:p>
          <w:p w14:paraId="429F5DE2" w14:textId="388CA1CB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77777777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1A3E5B9D" w14:textId="027A84DF" w:rsidR="007B2223" w:rsidRPr="00D07AC3" w:rsidRDefault="001F027E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Na potrzeby postę</w:t>
      </w:r>
      <w:r w:rsidR="008D0487" w:rsidRPr="00D07AC3">
        <w:rPr>
          <w:rFonts w:cstheme="minorHAnsi"/>
        </w:rPr>
        <w:t xml:space="preserve">powania o udzielenie </w:t>
      </w:r>
      <w:r w:rsidR="007936D6" w:rsidRPr="00D07AC3">
        <w:rPr>
          <w:rFonts w:cstheme="minorHAnsi"/>
        </w:rPr>
        <w:t>zamówienia publicznego</w:t>
      </w:r>
      <w:r w:rsidR="000A45E1" w:rsidRPr="00D07AC3">
        <w:rPr>
          <w:rFonts w:cstheme="minorHAnsi"/>
        </w:rPr>
        <w:t xml:space="preserve"> prowadzonego przez </w:t>
      </w:r>
      <w:r w:rsidR="00965D9D">
        <w:rPr>
          <w:rFonts w:cstheme="minorHAnsi"/>
        </w:rPr>
        <w:t xml:space="preserve">Powiat Sztumski – Starostwo Powiatowe w Sztumie pn.: </w:t>
      </w:r>
      <w:r w:rsidR="007B2223" w:rsidRPr="00D07AC3">
        <w:rPr>
          <w:rFonts w:cstheme="minorHAnsi"/>
        </w:rPr>
        <w:t xml:space="preserve"> „</w:t>
      </w:r>
      <w:r w:rsidR="00965D9D" w:rsidRPr="00FB3284">
        <w:rPr>
          <w:rFonts w:ascii="Arial" w:eastAsia="Times New Roman" w:hAnsi="Arial" w:cs="Arial"/>
          <w:i/>
          <w:sz w:val="20"/>
          <w:szCs w:val="20"/>
        </w:rPr>
        <w:t>Pełnienie funkcji inspektora nadzoru inwestorskiego w ramach zadania pod nazwą: Przebudowa drogi powiatowej nr 2936G na odcinku DW515 – Żuławka Sztumska, w wymiarze 10,996 km od km. 1+800 do km. 12+796,16</w:t>
      </w:r>
      <w:r w:rsidR="00965D9D">
        <w:rPr>
          <w:rFonts w:ascii="Arial" w:eastAsia="Times New Roman" w:hAnsi="Arial" w:cs="Arial"/>
          <w:i/>
          <w:sz w:val="20"/>
          <w:szCs w:val="20"/>
        </w:rPr>
        <w:t>”</w:t>
      </w:r>
    </w:p>
    <w:p w14:paraId="54952942" w14:textId="7BB17101" w:rsidR="007B2223" w:rsidRPr="00D07AC3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  <w:bookmarkStart w:id="0" w:name="_GoBack"/>
      <w:bookmarkEnd w:id="0"/>
    </w:p>
    <w:p w14:paraId="278CA42B" w14:textId="54AA86E7" w:rsidR="00F770BD" w:rsidRPr="00D07AC3" w:rsidRDefault="00F770BD" w:rsidP="007B2223">
      <w:pPr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C427BD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7B577A18" w14:textId="77777777" w:rsidR="00C427BD" w:rsidRDefault="00F770BD" w:rsidP="00C427BD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</w:r>
      <w:r w:rsidR="007B2223" w:rsidRPr="00C427BD">
        <w:rPr>
          <w:rFonts w:cstheme="minorHAnsi"/>
        </w:rPr>
        <w:t>Oświadczam</w:t>
      </w:r>
      <w:r w:rsidR="007B2223" w:rsidRPr="00D07AC3">
        <w:rPr>
          <w:rFonts w:cstheme="minorHAnsi"/>
        </w:rPr>
        <w:t xml:space="preserve">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</w:p>
    <w:p w14:paraId="41A9B0F8" w14:textId="62580E39" w:rsidR="007B2223" w:rsidRPr="00C427BD" w:rsidRDefault="00C427BD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  <w:r w:rsidRPr="00C427BD">
        <w:rPr>
          <w:rFonts w:cstheme="minorHAnsi"/>
          <w:i/>
          <w:iCs/>
          <w:sz w:val="16"/>
          <w:szCs w:val="16"/>
        </w:rPr>
        <w:t xml:space="preserve">(wypełnia Wykonawca, który wykazuje spełnienie warunków udziału w postępowaniu ) </w:t>
      </w:r>
    </w:p>
    <w:p w14:paraId="25F703BF" w14:textId="3F01E5F8"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wszystkie informacje podane w powyższych oświadczeniach są aktualne i zgodne z prawdą 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53F8A4F" w14:textId="2B266C3A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965D9D">
      <w:headerReference w:type="default" r:id="rId10"/>
      <w:endnotePr>
        <w:numFmt w:val="decimal"/>
      </w:endnotePr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33126" w14:textId="77777777" w:rsidR="00F15F87" w:rsidRDefault="00F15F87" w:rsidP="0038231F">
      <w:pPr>
        <w:spacing w:after="0" w:line="240" w:lineRule="auto"/>
      </w:pPr>
      <w:r>
        <w:separator/>
      </w:r>
    </w:p>
  </w:endnote>
  <w:endnote w:type="continuationSeparator" w:id="0">
    <w:p w14:paraId="7761744C" w14:textId="77777777" w:rsidR="00F15F87" w:rsidRDefault="00F15F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2DAA" w14:textId="77777777" w:rsidR="00F15F87" w:rsidRDefault="00F15F87" w:rsidP="0038231F">
      <w:pPr>
        <w:spacing w:after="0" w:line="240" w:lineRule="auto"/>
      </w:pPr>
      <w:r>
        <w:separator/>
      </w:r>
    </w:p>
  </w:footnote>
  <w:footnote w:type="continuationSeparator" w:id="0">
    <w:p w14:paraId="787CAF3D" w14:textId="77777777" w:rsidR="00F15F87" w:rsidRDefault="00F15F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9B63" w14:textId="11F4BCE8" w:rsidR="00965D9D" w:rsidRDefault="00965D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editId="5EE2245B">
          <wp:simplePos x="0" y="0"/>
          <wp:positionH relativeFrom="margin">
            <wp:align>left</wp:align>
          </wp:positionH>
          <wp:positionV relativeFrom="page">
            <wp:posOffset>514350</wp:posOffset>
          </wp:positionV>
          <wp:extent cx="661670" cy="809625"/>
          <wp:effectExtent l="0" t="0" r="5080" b="952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10BE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131B"/>
    <w:rsid w:val="009440B7"/>
    <w:rsid w:val="00952535"/>
    <w:rsid w:val="00956C26"/>
    <w:rsid w:val="00960337"/>
    <w:rsid w:val="00965D9D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27BD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15F87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sztum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ganizacyjny@powiatsztum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BCC9-ECFD-4F5A-8245-7C94ABF0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8</cp:revision>
  <cp:lastPrinted>2021-01-21T12:55:00Z</cp:lastPrinted>
  <dcterms:created xsi:type="dcterms:W3CDTF">2021-02-03T09:29:00Z</dcterms:created>
  <dcterms:modified xsi:type="dcterms:W3CDTF">2021-07-14T07:34:00Z</dcterms:modified>
</cp:coreProperties>
</file>