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853F" w14:textId="77777777" w:rsidR="00194987" w:rsidRPr="00275E19" w:rsidRDefault="00194987" w:rsidP="00DC1732">
      <w:pPr>
        <w:spacing w:after="120" w:line="360" w:lineRule="auto"/>
        <w:jc w:val="center"/>
        <w:rPr>
          <w:rFonts w:ascii="Arial Narrow" w:hAnsi="Arial Narrow"/>
          <w:sz w:val="22"/>
        </w:rPr>
      </w:pPr>
    </w:p>
    <w:p w14:paraId="0768C337" w14:textId="77777777" w:rsidR="00194987" w:rsidRPr="00275E19" w:rsidRDefault="00194987" w:rsidP="00194987">
      <w:pPr>
        <w:pStyle w:val="Nagwek"/>
        <w:rPr>
          <w:rFonts w:ascii="Arial Narrow" w:hAnsi="Arial Narrow"/>
        </w:rPr>
      </w:pPr>
      <w:r w:rsidRPr="00275E19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57AC7F1B" wp14:editId="0F952114">
            <wp:simplePos x="0" y="0"/>
            <wp:positionH relativeFrom="column">
              <wp:posOffset>2544445</wp:posOffset>
            </wp:positionH>
            <wp:positionV relativeFrom="paragraph">
              <wp:posOffset>-248920</wp:posOffset>
            </wp:positionV>
            <wp:extent cx="483235" cy="476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5DC3C" w14:textId="77777777" w:rsidR="00194987" w:rsidRPr="00275E19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ascii="Arial Narrow" w:eastAsia="Times New Roman" w:hAnsi="Arial Narrow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275E19" w14:paraId="6DD584DF" w14:textId="77777777" w:rsidTr="009F77D3">
        <w:tc>
          <w:tcPr>
            <w:tcW w:w="9212" w:type="dxa"/>
          </w:tcPr>
          <w:p w14:paraId="36AEE009" w14:textId="77777777" w:rsidR="00194987" w:rsidRPr="00275E19" w:rsidRDefault="00194987" w:rsidP="009F77D3">
            <w:pPr>
              <w:tabs>
                <w:tab w:val="center" w:pos="4498"/>
                <w:tab w:val="left" w:pos="6735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75E19">
              <w:rPr>
                <w:rFonts w:ascii="Arial Narrow" w:hAnsi="Arial Narrow"/>
                <w:sz w:val="16"/>
                <w:szCs w:val="16"/>
              </w:rPr>
              <w:t>ZARZĄD  POWIATU  ZGIERSKIEGO</w:t>
            </w:r>
          </w:p>
        </w:tc>
      </w:tr>
    </w:tbl>
    <w:p w14:paraId="3357436B" w14:textId="77777777" w:rsidR="00194987" w:rsidRPr="00275E19" w:rsidRDefault="00194987" w:rsidP="00194987">
      <w:pPr>
        <w:pStyle w:val="Nagwek"/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94987" w:rsidRPr="00275E19" w14:paraId="73B7749E" w14:textId="77777777" w:rsidTr="009F77D3">
        <w:trPr>
          <w:trHeight w:val="305"/>
        </w:trPr>
        <w:tc>
          <w:tcPr>
            <w:tcW w:w="8740" w:type="dxa"/>
          </w:tcPr>
          <w:p w14:paraId="35C222A2" w14:textId="77777777" w:rsidR="00194987" w:rsidRPr="00275E19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ascii="Arial Narrow" w:eastAsia="Times New Roman" w:hAnsi="Arial Narrow"/>
                <w:bCs/>
                <w:sz w:val="16"/>
                <w:szCs w:val="16"/>
              </w:rPr>
            </w:pPr>
            <w:r w:rsidRPr="00275E19">
              <w:rPr>
                <w:rFonts w:ascii="Arial Narrow" w:eastAsia="Times New Roman" w:hAnsi="Arial Narrow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275E19" w14:paraId="41400DC7" w14:textId="77777777" w:rsidTr="009F77D3">
        <w:trPr>
          <w:trHeight w:val="104"/>
        </w:trPr>
        <w:tc>
          <w:tcPr>
            <w:tcW w:w="8740" w:type="dxa"/>
          </w:tcPr>
          <w:p w14:paraId="6001D472" w14:textId="77777777" w:rsidR="00194987" w:rsidRPr="00275E19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ascii="Arial Narrow" w:eastAsia="Times New Roman" w:hAnsi="Arial Narrow"/>
                <w:bCs/>
                <w:sz w:val="16"/>
                <w:szCs w:val="16"/>
              </w:rPr>
            </w:pPr>
            <w:r w:rsidRPr="00275E19">
              <w:rPr>
                <w:rFonts w:ascii="Arial Narrow" w:eastAsia="Times New Roman" w:hAnsi="Arial Narrow"/>
                <w:bCs/>
                <w:sz w:val="16"/>
                <w:szCs w:val="16"/>
              </w:rPr>
              <w:t>tel. (42) 288 81 00,  fax (42) 719 08 16</w:t>
            </w:r>
          </w:p>
        </w:tc>
      </w:tr>
      <w:tr w:rsidR="00194987" w:rsidRPr="00275E19" w14:paraId="077EF535" w14:textId="77777777" w:rsidTr="009F77D3">
        <w:trPr>
          <w:trHeight w:val="321"/>
        </w:trPr>
        <w:tc>
          <w:tcPr>
            <w:tcW w:w="8740" w:type="dxa"/>
          </w:tcPr>
          <w:p w14:paraId="515D6881" w14:textId="77777777" w:rsidR="00194987" w:rsidRPr="00275E19" w:rsidRDefault="00194987" w:rsidP="009F77D3">
            <w:pPr>
              <w:pStyle w:val="Nagwek"/>
              <w:snapToGrid w:val="0"/>
              <w:ind w:right="-40"/>
              <w:jc w:val="center"/>
              <w:rPr>
                <w:rFonts w:ascii="Arial Narrow" w:eastAsia="Times New Roman" w:hAnsi="Arial Narrow"/>
                <w:bCs/>
                <w:sz w:val="16"/>
                <w:szCs w:val="16"/>
              </w:rPr>
            </w:pPr>
            <w:r w:rsidRPr="00275E19">
              <w:rPr>
                <w:rFonts w:ascii="Arial Narrow" w:hAnsi="Arial Narrow"/>
                <w:sz w:val="16"/>
                <w:szCs w:val="16"/>
              </w:rPr>
              <w:t>zarzad@powiat.zgierz.pl</w:t>
            </w:r>
            <w:r w:rsidRPr="00275E19">
              <w:rPr>
                <w:rFonts w:ascii="Arial Narrow" w:eastAsia="Times New Roman" w:hAnsi="Arial Narrow"/>
                <w:bCs/>
                <w:sz w:val="16"/>
                <w:szCs w:val="16"/>
              </w:rPr>
              <w:t>, www.powiat.zgierz.pl</w:t>
            </w:r>
          </w:p>
        </w:tc>
      </w:tr>
    </w:tbl>
    <w:p w14:paraId="2C91ABA7" w14:textId="1AE094F7" w:rsidR="00996807" w:rsidRPr="00275E19" w:rsidRDefault="00A8243D" w:rsidP="000212DD">
      <w:pPr>
        <w:spacing w:after="120" w:line="360" w:lineRule="auto"/>
        <w:jc w:val="right"/>
        <w:rPr>
          <w:rFonts w:ascii="Arial Narrow" w:hAnsi="Arial Narrow"/>
          <w:sz w:val="22"/>
        </w:rPr>
      </w:pPr>
      <w:r w:rsidRPr="00275E19">
        <w:rPr>
          <w:rFonts w:ascii="Arial Narrow" w:hAnsi="Arial Narrow"/>
          <w:sz w:val="22"/>
        </w:rPr>
        <w:t>Zgierz, dn</w:t>
      </w:r>
      <w:r w:rsidR="00750C7B" w:rsidRPr="00275E19">
        <w:rPr>
          <w:rFonts w:ascii="Arial Narrow" w:hAnsi="Arial Narrow"/>
          <w:sz w:val="22"/>
        </w:rPr>
        <w:t xml:space="preserve">. </w:t>
      </w:r>
      <w:r w:rsidR="00AC7D32">
        <w:rPr>
          <w:rFonts w:ascii="Arial Narrow" w:hAnsi="Arial Narrow"/>
          <w:sz w:val="22"/>
        </w:rPr>
        <w:t>27.</w:t>
      </w:r>
      <w:r w:rsidR="003876FE">
        <w:rPr>
          <w:rFonts w:ascii="Arial Narrow" w:hAnsi="Arial Narrow"/>
          <w:sz w:val="22"/>
        </w:rPr>
        <w:t>04.2021</w:t>
      </w:r>
      <w:r w:rsidR="00EE36F1" w:rsidRPr="00275E19">
        <w:rPr>
          <w:rFonts w:ascii="Arial Narrow" w:hAnsi="Arial Narrow"/>
          <w:sz w:val="22"/>
        </w:rPr>
        <w:t xml:space="preserve"> r.</w:t>
      </w:r>
    </w:p>
    <w:p w14:paraId="6B72DE63" w14:textId="05F0C692" w:rsidR="009228C7" w:rsidRPr="00275E19" w:rsidRDefault="0062377A" w:rsidP="00F94ED3">
      <w:pPr>
        <w:spacing w:after="120" w:line="360" w:lineRule="auto"/>
        <w:rPr>
          <w:rFonts w:ascii="Arial Narrow" w:hAnsi="Arial Narrow"/>
          <w:sz w:val="22"/>
        </w:rPr>
      </w:pPr>
      <w:r w:rsidRPr="00275E19">
        <w:rPr>
          <w:rFonts w:ascii="Arial Narrow" w:hAnsi="Arial Narrow"/>
          <w:sz w:val="22"/>
        </w:rPr>
        <w:t>ZP.272.</w:t>
      </w:r>
      <w:r w:rsidR="003876FE">
        <w:rPr>
          <w:rFonts w:ascii="Arial Narrow" w:hAnsi="Arial Narrow"/>
          <w:sz w:val="22"/>
        </w:rPr>
        <w:t>5.2021.RF/</w:t>
      </w:r>
      <w:r w:rsidR="00E35A0D">
        <w:rPr>
          <w:rFonts w:ascii="Arial Narrow" w:hAnsi="Arial Narrow"/>
          <w:sz w:val="22"/>
        </w:rPr>
        <w:t>29</w:t>
      </w:r>
    </w:p>
    <w:p w14:paraId="30CA6910" w14:textId="77777777" w:rsidR="00A8243D" w:rsidRPr="00275E19" w:rsidRDefault="00A8243D" w:rsidP="00A8243D">
      <w:pPr>
        <w:tabs>
          <w:tab w:val="center" w:pos="5256"/>
          <w:tab w:val="right" w:pos="9792"/>
        </w:tabs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275E19">
        <w:rPr>
          <w:rFonts w:ascii="Arial Narrow" w:hAnsi="Arial Narrow"/>
          <w:b/>
          <w:sz w:val="22"/>
          <w:szCs w:val="22"/>
          <w:u w:val="single"/>
        </w:rPr>
        <w:t xml:space="preserve">ZAWIADOMIENIE O WYBORZE OFERTY </w:t>
      </w:r>
    </w:p>
    <w:p w14:paraId="602D5045" w14:textId="77777777" w:rsidR="00A8243D" w:rsidRPr="00275E19" w:rsidRDefault="00A8243D" w:rsidP="00457387">
      <w:pPr>
        <w:tabs>
          <w:tab w:val="center" w:pos="5256"/>
          <w:tab w:val="right" w:pos="9792"/>
        </w:tabs>
        <w:rPr>
          <w:rFonts w:ascii="Arial Narrow" w:hAnsi="Arial Narrow"/>
          <w:b/>
          <w:sz w:val="22"/>
          <w:szCs w:val="22"/>
          <w:u w:val="single"/>
        </w:rPr>
      </w:pPr>
    </w:p>
    <w:p w14:paraId="456D4F84" w14:textId="37A14AAE" w:rsidR="006E2601" w:rsidRPr="00275E19" w:rsidRDefault="003173FF" w:rsidP="005E0021">
      <w:pPr>
        <w:pStyle w:val="Standard"/>
        <w:tabs>
          <w:tab w:val="left" w:pos="0"/>
        </w:tabs>
        <w:jc w:val="both"/>
        <w:rPr>
          <w:rFonts w:ascii="Arial Narrow" w:hAnsi="Arial Narrow"/>
          <w:sz w:val="22"/>
          <w:szCs w:val="22"/>
        </w:rPr>
      </w:pPr>
      <w:r w:rsidRPr="00275E19">
        <w:rPr>
          <w:rFonts w:ascii="Arial Narrow" w:hAnsi="Arial Narrow"/>
          <w:sz w:val="22"/>
          <w:szCs w:val="22"/>
        </w:rPr>
        <w:tab/>
      </w:r>
      <w:r w:rsidR="00A8243D" w:rsidRPr="00275E19">
        <w:rPr>
          <w:rFonts w:ascii="Arial Narrow" w:hAnsi="Arial Narrow"/>
          <w:sz w:val="22"/>
          <w:szCs w:val="22"/>
        </w:rPr>
        <w:t xml:space="preserve">Na podstawie </w:t>
      </w:r>
      <w:r w:rsidR="00056081" w:rsidRPr="00275E19">
        <w:rPr>
          <w:rFonts w:ascii="Arial Narrow" w:hAnsi="Arial Narrow"/>
          <w:sz w:val="22"/>
          <w:szCs w:val="22"/>
        </w:rPr>
        <w:t>art</w:t>
      </w:r>
      <w:r w:rsidR="00A8243D" w:rsidRPr="00275E19">
        <w:rPr>
          <w:rFonts w:ascii="Arial Narrow" w:hAnsi="Arial Narrow"/>
          <w:sz w:val="22"/>
          <w:szCs w:val="22"/>
        </w:rPr>
        <w:t xml:space="preserve">. </w:t>
      </w:r>
      <w:r w:rsidR="003876FE">
        <w:rPr>
          <w:rFonts w:ascii="Arial Narrow" w:hAnsi="Arial Narrow"/>
          <w:sz w:val="22"/>
          <w:szCs w:val="22"/>
        </w:rPr>
        <w:t xml:space="preserve">253 ust. 1 </w:t>
      </w:r>
      <w:r w:rsidR="00A8243D" w:rsidRPr="00275E19">
        <w:rPr>
          <w:rFonts w:ascii="Arial Narrow" w:hAnsi="Arial Narrow"/>
          <w:sz w:val="22"/>
          <w:szCs w:val="22"/>
        </w:rPr>
        <w:t xml:space="preserve">ustawy z dnia </w:t>
      </w:r>
      <w:r w:rsidR="003876FE">
        <w:rPr>
          <w:rFonts w:ascii="Arial Narrow" w:hAnsi="Arial Narrow"/>
          <w:sz w:val="22"/>
          <w:szCs w:val="22"/>
        </w:rPr>
        <w:t xml:space="preserve">11 września 2019 r., </w:t>
      </w:r>
      <w:r w:rsidR="00A8243D" w:rsidRPr="00275E19">
        <w:rPr>
          <w:rFonts w:ascii="Arial Narrow" w:hAnsi="Arial Narrow"/>
          <w:sz w:val="22"/>
          <w:szCs w:val="22"/>
        </w:rPr>
        <w:t>– Prawo zamówie</w:t>
      </w:r>
      <w:r w:rsidR="001261CF" w:rsidRPr="00275E19">
        <w:rPr>
          <w:rFonts w:ascii="Arial Narrow" w:hAnsi="Arial Narrow"/>
          <w:sz w:val="22"/>
          <w:szCs w:val="22"/>
        </w:rPr>
        <w:t xml:space="preserve">ń publicznych (tj. Dz. U. </w:t>
      </w:r>
      <w:r w:rsidR="003876FE">
        <w:rPr>
          <w:rFonts w:ascii="Arial Narrow" w:hAnsi="Arial Narrow"/>
          <w:sz w:val="22"/>
          <w:szCs w:val="22"/>
        </w:rPr>
        <w:t xml:space="preserve">                                 </w:t>
      </w:r>
      <w:r w:rsidR="001261CF" w:rsidRPr="00275E19">
        <w:rPr>
          <w:rFonts w:ascii="Arial Narrow" w:hAnsi="Arial Narrow"/>
          <w:sz w:val="22"/>
          <w:szCs w:val="22"/>
        </w:rPr>
        <w:t xml:space="preserve">z </w:t>
      </w:r>
      <w:r w:rsidR="00660F1D" w:rsidRPr="00275E19">
        <w:rPr>
          <w:rFonts w:ascii="Arial Narrow" w:hAnsi="Arial Narrow"/>
          <w:sz w:val="22"/>
          <w:szCs w:val="22"/>
        </w:rPr>
        <w:t>201</w:t>
      </w:r>
      <w:r w:rsidR="003876FE">
        <w:rPr>
          <w:rFonts w:ascii="Arial Narrow" w:hAnsi="Arial Narrow"/>
          <w:sz w:val="22"/>
          <w:szCs w:val="22"/>
        </w:rPr>
        <w:t>9</w:t>
      </w:r>
      <w:r w:rsidR="00660F1D" w:rsidRPr="00275E19">
        <w:rPr>
          <w:rFonts w:ascii="Arial Narrow" w:hAnsi="Arial Narrow"/>
          <w:sz w:val="22"/>
          <w:szCs w:val="22"/>
        </w:rPr>
        <w:t xml:space="preserve"> r., poz. </w:t>
      </w:r>
      <w:r w:rsidR="003876FE">
        <w:rPr>
          <w:rFonts w:ascii="Arial Narrow" w:hAnsi="Arial Narrow"/>
          <w:sz w:val="22"/>
          <w:szCs w:val="22"/>
        </w:rPr>
        <w:t>2019 ze zm.</w:t>
      </w:r>
      <w:r w:rsidR="00660F1D" w:rsidRPr="00275E19">
        <w:rPr>
          <w:rFonts w:ascii="Arial Narrow" w:hAnsi="Arial Narrow"/>
          <w:sz w:val="22"/>
          <w:szCs w:val="22"/>
        </w:rPr>
        <w:t xml:space="preserve"> </w:t>
      </w:r>
      <w:r w:rsidR="00056081" w:rsidRPr="00275E19">
        <w:rPr>
          <w:rFonts w:ascii="Arial Narrow" w:hAnsi="Arial Narrow"/>
          <w:sz w:val="22"/>
          <w:szCs w:val="22"/>
        </w:rPr>
        <w:t>–</w:t>
      </w:r>
      <w:r w:rsidR="00A8243D" w:rsidRPr="00275E19">
        <w:rPr>
          <w:rFonts w:ascii="Arial Narrow" w:hAnsi="Arial Narrow"/>
          <w:sz w:val="22"/>
          <w:szCs w:val="22"/>
        </w:rPr>
        <w:t xml:space="preserve"> dalej zwana Ustawą) Powiat Zgier</w:t>
      </w:r>
      <w:r w:rsidR="00B07E38" w:rsidRPr="00275E19">
        <w:rPr>
          <w:rFonts w:ascii="Arial Narrow" w:hAnsi="Arial Narrow"/>
          <w:sz w:val="22"/>
          <w:szCs w:val="22"/>
        </w:rPr>
        <w:t xml:space="preserve">ski reprezentowany przez Zarząd </w:t>
      </w:r>
      <w:r w:rsidR="00A8243D" w:rsidRPr="00275E19">
        <w:rPr>
          <w:rFonts w:ascii="Arial Narrow" w:hAnsi="Arial Narrow"/>
          <w:sz w:val="22"/>
          <w:szCs w:val="22"/>
        </w:rPr>
        <w:t>Powiatu Zgierskiego (zwany da</w:t>
      </w:r>
      <w:r w:rsidR="00B07E38" w:rsidRPr="00275E19">
        <w:rPr>
          <w:rFonts w:ascii="Arial Narrow" w:hAnsi="Arial Narrow"/>
          <w:sz w:val="22"/>
          <w:szCs w:val="22"/>
        </w:rPr>
        <w:t xml:space="preserve">lej Zamawiającym) zawiadamia, że </w:t>
      </w:r>
      <w:r w:rsidR="00A8243D" w:rsidRPr="00275E19">
        <w:rPr>
          <w:rFonts w:ascii="Arial Narrow" w:hAnsi="Arial Narrow"/>
          <w:sz w:val="22"/>
          <w:szCs w:val="22"/>
        </w:rPr>
        <w:t>dokonał wyboru ofert</w:t>
      </w:r>
      <w:r w:rsidR="003208DB" w:rsidRPr="00275E19">
        <w:rPr>
          <w:rFonts w:ascii="Arial Narrow" w:hAnsi="Arial Narrow"/>
          <w:sz w:val="22"/>
          <w:szCs w:val="22"/>
        </w:rPr>
        <w:t xml:space="preserve">y </w:t>
      </w:r>
      <w:r w:rsidR="00A8243D" w:rsidRPr="00275E19">
        <w:rPr>
          <w:rFonts w:ascii="Arial Narrow" w:hAnsi="Arial Narrow"/>
          <w:sz w:val="22"/>
          <w:szCs w:val="22"/>
        </w:rPr>
        <w:t xml:space="preserve">najkorzystniejszej złożonej w postępowaniu </w:t>
      </w:r>
      <w:r w:rsidR="003876FE">
        <w:rPr>
          <w:rFonts w:ascii="Arial Narrow" w:hAnsi="Arial Narrow"/>
          <w:sz w:val="22"/>
          <w:szCs w:val="22"/>
        </w:rPr>
        <w:t xml:space="preserve">                                 </w:t>
      </w:r>
      <w:r w:rsidR="00A8243D" w:rsidRPr="00275E19">
        <w:rPr>
          <w:rFonts w:ascii="Arial Narrow" w:hAnsi="Arial Narrow"/>
          <w:sz w:val="22"/>
          <w:szCs w:val="22"/>
        </w:rPr>
        <w:t>o udzielenie zamówienia publicznego prowadzon</w:t>
      </w:r>
      <w:r w:rsidR="003876FE">
        <w:rPr>
          <w:rFonts w:ascii="Arial Narrow" w:hAnsi="Arial Narrow"/>
          <w:sz w:val="22"/>
          <w:szCs w:val="22"/>
        </w:rPr>
        <w:t>ego</w:t>
      </w:r>
      <w:r w:rsidR="00A8243D" w:rsidRPr="00275E19">
        <w:rPr>
          <w:rFonts w:ascii="Arial Narrow" w:hAnsi="Arial Narrow"/>
          <w:sz w:val="22"/>
          <w:szCs w:val="22"/>
        </w:rPr>
        <w:t xml:space="preserve"> w trybie </w:t>
      </w:r>
      <w:r w:rsidR="003876FE">
        <w:rPr>
          <w:rFonts w:ascii="Arial Narrow" w:hAnsi="Arial Narrow"/>
          <w:sz w:val="22"/>
          <w:szCs w:val="22"/>
        </w:rPr>
        <w:t xml:space="preserve">podstawowym, wariant II, </w:t>
      </w:r>
      <w:r w:rsidR="00A8243D" w:rsidRPr="00275E19">
        <w:rPr>
          <w:rFonts w:ascii="Arial Narrow" w:hAnsi="Arial Narrow"/>
          <w:sz w:val="22"/>
          <w:szCs w:val="22"/>
        </w:rPr>
        <w:t>pn</w:t>
      </w:r>
      <w:r w:rsidR="001841B1" w:rsidRPr="00275E19">
        <w:rPr>
          <w:rFonts w:ascii="Arial Narrow" w:hAnsi="Arial Narrow"/>
          <w:sz w:val="22"/>
          <w:szCs w:val="22"/>
        </w:rPr>
        <w:t>.</w:t>
      </w:r>
      <w:r w:rsidR="006E2601" w:rsidRPr="00275E19">
        <w:rPr>
          <w:rFonts w:ascii="Arial Narrow" w:hAnsi="Arial Narrow"/>
          <w:sz w:val="22"/>
          <w:szCs w:val="22"/>
        </w:rPr>
        <w:t>:</w:t>
      </w:r>
    </w:p>
    <w:p w14:paraId="0D905CBD" w14:textId="77777777" w:rsidR="00171541" w:rsidRPr="00275E19" w:rsidRDefault="00F54FB0" w:rsidP="007E2FC2">
      <w:pPr>
        <w:pStyle w:val="Standard"/>
        <w:tabs>
          <w:tab w:val="left" w:pos="0"/>
        </w:tabs>
        <w:jc w:val="both"/>
        <w:rPr>
          <w:rFonts w:ascii="Arial Narrow" w:hAnsi="Arial Narrow"/>
          <w:b/>
          <w:sz w:val="22"/>
          <w:szCs w:val="22"/>
        </w:rPr>
      </w:pPr>
      <w:r w:rsidRPr="00275E19">
        <w:rPr>
          <w:rFonts w:ascii="Arial Narrow" w:hAnsi="Arial Narrow"/>
          <w:sz w:val="22"/>
          <w:szCs w:val="22"/>
        </w:rPr>
        <w:t xml:space="preserve"> </w:t>
      </w:r>
    </w:p>
    <w:p w14:paraId="3FB565C8" w14:textId="5BFF0DAC" w:rsidR="0088483D" w:rsidRDefault="00367913" w:rsidP="007E2FC2">
      <w:pPr>
        <w:tabs>
          <w:tab w:val="left" w:pos="0"/>
          <w:tab w:val="left" w:pos="7230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275E19">
        <w:rPr>
          <w:rFonts w:ascii="Arial Narrow" w:hAnsi="Arial Narrow"/>
          <w:b/>
          <w:bCs/>
          <w:sz w:val="22"/>
          <w:szCs w:val="22"/>
        </w:rPr>
        <w:t>REMONT</w:t>
      </w:r>
      <w:r w:rsidR="007B65EF">
        <w:rPr>
          <w:rFonts w:ascii="Arial Narrow" w:hAnsi="Arial Narrow"/>
          <w:b/>
          <w:bCs/>
          <w:sz w:val="22"/>
          <w:szCs w:val="22"/>
        </w:rPr>
        <w:t>Y</w:t>
      </w:r>
      <w:r w:rsidRPr="00275E19">
        <w:rPr>
          <w:rFonts w:ascii="Arial Narrow" w:hAnsi="Arial Narrow"/>
          <w:b/>
          <w:bCs/>
          <w:sz w:val="22"/>
          <w:szCs w:val="22"/>
        </w:rPr>
        <w:t xml:space="preserve"> CZĄSTKOW</w:t>
      </w:r>
      <w:r w:rsidR="007B65EF">
        <w:rPr>
          <w:rFonts w:ascii="Arial Narrow" w:hAnsi="Arial Narrow"/>
          <w:b/>
          <w:bCs/>
          <w:sz w:val="22"/>
          <w:szCs w:val="22"/>
        </w:rPr>
        <w:t>E</w:t>
      </w:r>
      <w:r w:rsidRPr="00275E19">
        <w:rPr>
          <w:rFonts w:ascii="Arial Narrow" w:hAnsi="Arial Narrow"/>
          <w:b/>
          <w:bCs/>
          <w:sz w:val="22"/>
          <w:szCs w:val="22"/>
        </w:rPr>
        <w:t xml:space="preserve"> NAWIERZCHNI </w:t>
      </w:r>
      <w:r w:rsidR="003876FE">
        <w:rPr>
          <w:rFonts w:ascii="Arial Narrow" w:hAnsi="Arial Narrow"/>
          <w:b/>
          <w:bCs/>
          <w:sz w:val="22"/>
          <w:szCs w:val="22"/>
        </w:rPr>
        <w:t>MIESZANK</w:t>
      </w:r>
      <w:r w:rsidR="0088483D">
        <w:rPr>
          <w:rFonts w:ascii="Arial Narrow" w:hAnsi="Arial Narrow"/>
          <w:b/>
          <w:bCs/>
          <w:sz w:val="22"/>
          <w:szCs w:val="22"/>
        </w:rPr>
        <w:t>Ą</w:t>
      </w:r>
      <w:r w:rsidR="003876FE">
        <w:rPr>
          <w:rFonts w:ascii="Arial Narrow" w:hAnsi="Arial Narrow"/>
          <w:b/>
          <w:bCs/>
          <w:sz w:val="22"/>
          <w:szCs w:val="22"/>
        </w:rPr>
        <w:t xml:space="preserve"> MINER</w:t>
      </w:r>
      <w:r w:rsidR="0088483D">
        <w:rPr>
          <w:rFonts w:ascii="Arial Narrow" w:hAnsi="Arial Narrow"/>
          <w:b/>
          <w:bCs/>
          <w:sz w:val="22"/>
          <w:szCs w:val="22"/>
        </w:rPr>
        <w:t>ALNO</w:t>
      </w:r>
      <w:r w:rsidR="003876FE">
        <w:rPr>
          <w:rFonts w:ascii="Arial Narrow" w:hAnsi="Arial Narrow"/>
          <w:b/>
          <w:bCs/>
          <w:sz w:val="22"/>
          <w:szCs w:val="22"/>
        </w:rPr>
        <w:t>-BITUMICZN</w:t>
      </w:r>
      <w:r w:rsidR="0088483D">
        <w:rPr>
          <w:rFonts w:ascii="Arial Narrow" w:hAnsi="Arial Narrow"/>
          <w:b/>
          <w:bCs/>
          <w:sz w:val="22"/>
          <w:szCs w:val="22"/>
        </w:rPr>
        <w:t>Ą</w:t>
      </w:r>
      <w:r w:rsidR="003876FE">
        <w:rPr>
          <w:rFonts w:ascii="Arial Narrow" w:hAnsi="Arial Narrow"/>
          <w:b/>
          <w:bCs/>
          <w:sz w:val="22"/>
          <w:szCs w:val="22"/>
        </w:rPr>
        <w:t xml:space="preserve">  NA TERENIE CAŁEGO POWIATU</w:t>
      </w:r>
      <w:r w:rsidR="00263259" w:rsidRPr="00275E19">
        <w:rPr>
          <w:rFonts w:ascii="Arial Narrow" w:hAnsi="Arial Narrow"/>
          <w:b/>
          <w:bCs/>
          <w:sz w:val="22"/>
          <w:szCs w:val="22"/>
        </w:rPr>
        <w:br/>
      </w:r>
    </w:p>
    <w:p w14:paraId="764273B5" w14:textId="2D0E7BC7" w:rsidR="007E2FC2" w:rsidRDefault="00263259" w:rsidP="007E2FC2">
      <w:pPr>
        <w:tabs>
          <w:tab w:val="left" w:pos="0"/>
          <w:tab w:val="left" w:pos="7230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275E19">
        <w:rPr>
          <w:rFonts w:ascii="Arial Narrow" w:hAnsi="Arial Narrow"/>
          <w:b/>
          <w:bCs/>
          <w:sz w:val="22"/>
          <w:szCs w:val="22"/>
        </w:rPr>
        <w:t>ZP.272.</w:t>
      </w:r>
      <w:r w:rsidR="003876FE">
        <w:rPr>
          <w:rFonts w:ascii="Arial Narrow" w:hAnsi="Arial Narrow"/>
          <w:b/>
          <w:bCs/>
          <w:sz w:val="22"/>
          <w:szCs w:val="22"/>
        </w:rPr>
        <w:t>5</w:t>
      </w:r>
      <w:r w:rsidRPr="00275E19">
        <w:rPr>
          <w:rFonts w:ascii="Arial Narrow" w:hAnsi="Arial Narrow"/>
          <w:b/>
          <w:bCs/>
          <w:sz w:val="22"/>
          <w:szCs w:val="22"/>
        </w:rPr>
        <w:t>.20</w:t>
      </w:r>
      <w:r w:rsidR="003876FE">
        <w:rPr>
          <w:rFonts w:ascii="Arial Narrow" w:hAnsi="Arial Narrow"/>
          <w:b/>
          <w:bCs/>
          <w:sz w:val="22"/>
          <w:szCs w:val="22"/>
        </w:rPr>
        <w:t>21</w:t>
      </w:r>
    </w:p>
    <w:p w14:paraId="1FAF5E22" w14:textId="77777777" w:rsidR="0088483D" w:rsidRPr="00275E19" w:rsidRDefault="0088483D" w:rsidP="007E2FC2">
      <w:pPr>
        <w:tabs>
          <w:tab w:val="left" w:pos="0"/>
          <w:tab w:val="left" w:pos="7230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14:paraId="6E5DD7AB" w14:textId="77777777" w:rsidR="00987EEB" w:rsidRPr="00275E19" w:rsidRDefault="00DA00FF" w:rsidP="00987EEB">
      <w:pPr>
        <w:tabs>
          <w:tab w:val="left" w:pos="0"/>
        </w:tabs>
        <w:autoSpaceDN w:val="0"/>
        <w:ind w:right="-648"/>
        <w:textAlignment w:val="baseline"/>
        <w:rPr>
          <w:rFonts w:ascii="Arial Narrow" w:eastAsia="Times New Roman" w:hAnsi="Arial Narrow"/>
          <w:kern w:val="3"/>
          <w:sz w:val="22"/>
          <w:szCs w:val="22"/>
        </w:rPr>
      </w:pPr>
      <w:r w:rsidRPr="00275E19">
        <w:rPr>
          <w:rFonts w:ascii="Arial Narrow" w:eastAsia="Times New Roman" w:hAnsi="Arial Narrow"/>
          <w:bCs/>
          <w:kern w:val="3"/>
          <w:sz w:val="22"/>
          <w:szCs w:val="22"/>
        </w:rPr>
        <w:t xml:space="preserve">1. </w:t>
      </w:r>
      <w:r w:rsidR="00987EEB" w:rsidRPr="00987EEB">
        <w:rPr>
          <w:rFonts w:ascii="Arial Narrow" w:eastAsia="Times New Roman" w:hAnsi="Arial Narrow"/>
          <w:kern w:val="3"/>
          <w:sz w:val="22"/>
          <w:szCs w:val="22"/>
        </w:rPr>
        <w:t>Zamówienie zostało podzielone na trzy części, w ramach danej części ocenie podlegały następujące oferty:</w:t>
      </w:r>
    </w:p>
    <w:p w14:paraId="2127B123" w14:textId="77777777" w:rsidR="00987EEB" w:rsidRPr="00275E19" w:rsidRDefault="00987EEB" w:rsidP="00987EEB">
      <w:pPr>
        <w:tabs>
          <w:tab w:val="left" w:pos="0"/>
        </w:tabs>
        <w:autoSpaceDN w:val="0"/>
        <w:ind w:right="-648"/>
        <w:textAlignment w:val="baseline"/>
        <w:rPr>
          <w:rFonts w:ascii="Arial Narrow" w:eastAsia="Times New Roman" w:hAnsi="Arial Narrow"/>
          <w:kern w:val="3"/>
          <w:sz w:val="22"/>
          <w:szCs w:val="22"/>
        </w:rPr>
      </w:pPr>
    </w:p>
    <w:p w14:paraId="0AC3427E" w14:textId="6DAF6757" w:rsidR="00987EEB" w:rsidRPr="00987EEB" w:rsidRDefault="00987EEB" w:rsidP="00987EEB">
      <w:pPr>
        <w:tabs>
          <w:tab w:val="left" w:pos="0"/>
        </w:tabs>
        <w:autoSpaceDN w:val="0"/>
        <w:ind w:right="-648"/>
        <w:textAlignment w:val="baseline"/>
        <w:rPr>
          <w:rFonts w:ascii="Arial Narrow" w:eastAsia="Times New Roman" w:hAnsi="Arial Narrow"/>
          <w:kern w:val="3"/>
          <w:sz w:val="22"/>
          <w:szCs w:val="22"/>
        </w:rPr>
      </w:pPr>
      <w:r w:rsidRPr="00987EEB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>1</w:t>
      </w:r>
      <w:bookmarkStart w:id="0" w:name="_Hlk8290870"/>
      <w:r w:rsidRPr="00987EEB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>)  Część Nr 1 - „Zadanie</w:t>
      </w:r>
      <w:r w:rsidRPr="00987EEB">
        <w:rPr>
          <w:rFonts w:ascii="Arial Narrow" w:eastAsiaTheme="majorEastAsia" w:hAnsi="Arial Narrow" w:cstheme="majorBidi"/>
          <w:b/>
          <w:color w:val="000000" w:themeColor="text1"/>
          <w:spacing w:val="-3"/>
          <w:kern w:val="3"/>
          <w:sz w:val="22"/>
          <w:szCs w:val="22"/>
          <w:lang w:eastAsia="en-US"/>
        </w:rPr>
        <w:t xml:space="preserve"> </w:t>
      </w:r>
      <w:r w:rsidRPr="00987EEB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>Nr</w:t>
      </w:r>
      <w:r w:rsidRPr="00987EEB">
        <w:rPr>
          <w:rFonts w:ascii="Arial Narrow" w:eastAsiaTheme="majorEastAsia" w:hAnsi="Arial Narrow" w:cstheme="majorBidi"/>
          <w:b/>
          <w:color w:val="000000" w:themeColor="text1"/>
          <w:spacing w:val="-3"/>
          <w:kern w:val="3"/>
          <w:sz w:val="22"/>
          <w:szCs w:val="22"/>
          <w:lang w:eastAsia="en-US"/>
        </w:rPr>
        <w:t xml:space="preserve"> </w:t>
      </w:r>
      <w:r w:rsidRPr="00987EEB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>1.</w:t>
      </w:r>
      <w:r w:rsidRPr="00987EEB">
        <w:rPr>
          <w:rFonts w:ascii="Arial Narrow" w:eastAsiaTheme="majorEastAsia" w:hAnsi="Arial Narrow" w:cstheme="majorBidi"/>
          <w:b/>
          <w:color w:val="000000" w:themeColor="text1"/>
          <w:spacing w:val="-3"/>
          <w:kern w:val="3"/>
          <w:sz w:val="22"/>
          <w:szCs w:val="22"/>
          <w:lang w:eastAsia="en-US"/>
        </w:rPr>
        <w:t xml:space="preserve"> </w:t>
      </w:r>
      <w:r w:rsidRPr="00987EEB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>Remont</w:t>
      </w:r>
      <w:r w:rsidRPr="00987EEB">
        <w:rPr>
          <w:rFonts w:ascii="Arial Narrow" w:eastAsiaTheme="majorEastAsia" w:hAnsi="Arial Narrow" w:cstheme="majorBidi"/>
          <w:b/>
          <w:color w:val="000000" w:themeColor="text1"/>
          <w:spacing w:val="-3"/>
          <w:kern w:val="3"/>
          <w:sz w:val="22"/>
          <w:szCs w:val="22"/>
          <w:lang w:eastAsia="en-US"/>
        </w:rPr>
        <w:t xml:space="preserve"> </w:t>
      </w:r>
      <w:r w:rsidRPr="00987EEB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>cząstkowy</w:t>
      </w:r>
      <w:r w:rsidRPr="00987EEB">
        <w:rPr>
          <w:rFonts w:ascii="Arial Narrow" w:eastAsiaTheme="majorEastAsia" w:hAnsi="Arial Narrow" w:cstheme="majorBidi"/>
          <w:b/>
          <w:color w:val="000000" w:themeColor="text1"/>
          <w:spacing w:val="-3"/>
          <w:kern w:val="3"/>
          <w:sz w:val="22"/>
          <w:szCs w:val="22"/>
          <w:lang w:eastAsia="en-US"/>
        </w:rPr>
        <w:t xml:space="preserve"> </w:t>
      </w:r>
      <w:r w:rsidRPr="00987EEB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>nawierzchni</w:t>
      </w:r>
      <w:r w:rsidRPr="00987EEB">
        <w:rPr>
          <w:rFonts w:ascii="Arial Narrow" w:eastAsiaTheme="majorEastAsia" w:hAnsi="Arial Narrow" w:cstheme="majorBidi"/>
          <w:b/>
          <w:color w:val="000000" w:themeColor="text1"/>
          <w:spacing w:val="-2"/>
          <w:kern w:val="3"/>
          <w:sz w:val="22"/>
          <w:szCs w:val="22"/>
          <w:lang w:eastAsia="en-US"/>
        </w:rPr>
        <w:t xml:space="preserve"> </w:t>
      </w:r>
      <w:r w:rsidRPr="00987EEB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>bitumicznych</w:t>
      </w:r>
      <w:r w:rsidRPr="00987EEB">
        <w:rPr>
          <w:rFonts w:ascii="Arial Narrow" w:eastAsiaTheme="majorEastAsia" w:hAnsi="Arial Narrow" w:cstheme="majorBidi"/>
          <w:b/>
          <w:color w:val="000000" w:themeColor="text1"/>
          <w:spacing w:val="-3"/>
          <w:kern w:val="3"/>
          <w:sz w:val="22"/>
          <w:szCs w:val="22"/>
          <w:lang w:eastAsia="en-US"/>
        </w:rPr>
        <w:t xml:space="preserve"> </w:t>
      </w:r>
      <w:r w:rsidR="003876FE">
        <w:rPr>
          <w:rFonts w:ascii="Arial Narrow" w:eastAsiaTheme="majorEastAsia" w:hAnsi="Arial Narrow" w:cstheme="majorBidi"/>
          <w:b/>
          <w:color w:val="000000" w:themeColor="text1"/>
          <w:spacing w:val="-3"/>
          <w:kern w:val="3"/>
          <w:sz w:val="22"/>
          <w:szCs w:val="22"/>
          <w:lang w:eastAsia="en-US"/>
        </w:rPr>
        <w:t xml:space="preserve">mieszanką mineralno-asfaltową na terenie </w:t>
      </w:r>
      <w:r w:rsidRPr="00987EEB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br/>
        <w:t>miasta i gminy Aleksandrów Łódzki oraz gminy Parzęczew”</w:t>
      </w:r>
    </w:p>
    <w:p w14:paraId="7FDA86C7" w14:textId="31AAF0E0" w:rsidR="00987EEB" w:rsidRDefault="00987EEB" w:rsidP="00987EEB">
      <w:pPr>
        <w:tabs>
          <w:tab w:val="left" w:pos="0"/>
        </w:tabs>
        <w:autoSpaceDN w:val="0"/>
        <w:ind w:right="-648"/>
        <w:textAlignment w:val="baseline"/>
        <w:rPr>
          <w:rFonts w:ascii="Arial Narrow" w:eastAsia="Times New Roman" w:hAnsi="Arial Narrow"/>
          <w:kern w:val="3"/>
          <w:sz w:val="22"/>
          <w:szCs w:val="22"/>
        </w:rPr>
      </w:pPr>
    </w:p>
    <w:p w14:paraId="05E79EF7" w14:textId="77777777" w:rsidR="0047059E" w:rsidRPr="00987EEB" w:rsidRDefault="0047059E" w:rsidP="00987EEB">
      <w:pPr>
        <w:tabs>
          <w:tab w:val="left" w:pos="0"/>
        </w:tabs>
        <w:autoSpaceDN w:val="0"/>
        <w:ind w:right="-648"/>
        <w:textAlignment w:val="baseline"/>
        <w:rPr>
          <w:rFonts w:ascii="Arial Narrow" w:eastAsia="Times New Roman" w:hAnsi="Arial Narrow"/>
          <w:kern w:val="3"/>
          <w:sz w:val="22"/>
          <w:szCs w:val="22"/>
        </w:rPr>
      </w:pPr>
    </w:p>
    <w:tbl>
      <w:tblPr>
        <w:tblpPr w:leftFromText="141" w:rightFromText="141" w:vertAnchor="text" w:horzAnchor="margin" w:tblpY="11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964"/>
        <w:gridCol w:w="1142"/>
        <w:gridCol w:w="44"/>
        <w:gridCol w:w="1036"/>
        <w:gridCol w:w="63"/>
        <w:gridCol w:w="909"/>
        <w:gridCol w:w="234"/>
        <w:gridCol w:w="980"/>
        <w:gridCol w:w="162"/>
        <w:gridCol w:w="1143"/>
        <w:gridCol w:w="150"/>
        <w:gridCol w:w="993"/>
      </w:tblGrid>
      <w:tr w:rsidR="00987EEB" w:rsidRPr="00987EEB" w14:paraId="593F2F31" w14:textId="77777777" w:rsidTr="00784426">
        <w:trPr>
          <w:trHeight w:val="1847"/>
        </w:trPr>
        <w:tc>
          <w:tcPr>
            <w:tcW w:w="673" w:type="dxa"/>
            <w:vMerge w:val="restart"/>
            <w:vAlign w:val="center"/>
          </w:tcPr>
          <w:p w14:paraId="7D718A88" w14:textId="77777777" w:rsidR="00987EEB" w:rsidRPr="00987EEB" w:rsidRDefault="00987EEB" w:rsidP="00987EE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bookmarkStart w:id="1" w:name="_Hlk4407230"/>
            <w:bookmarkStart w:id="2" w:name="_Hlk4407273"/>
            <w:bookmarkStart w:id="3" w:name="_Hlk70415905"/>
            <w:r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>Nr oferty</w:t>
            </w:r>
          </w:p>
        </w:tc>
        <w:tc>
          <w:tcPr>
            <w:tcW w:w="1964" w:type="dxa"/>
            <w:vMerge w:val="restart"/>
            <w:vAlign w:val="center"/>
          </w:tcPr>
          <w:p w14:paraId="07DC888F" w14:textId="77777777" w:rsidR="00987EEB" w:rsidRPr="00987EEB" w:rsidRDefault="00987EEB" w:rsidP="00987EEB">
            <w:pPr>
              <w:widowControl/>
              <w:suppressAutoHyphens w:val="0"/>
              <w:spacing w:before="100" w:beforeAutospacing="1" w:after="12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>Nazwa i adres  Wykonawcy</w:t>
            </w:r>
          </w:p>
        </w:tc>
        <w:tc>
          <w:tcPr>
            <w:tcW w:w="1186" w:type="dxa"/>
            <w:gridSpan w:val="2"/>
            <w:vMerge w:val="restart"/>
            <w:vAlign w:val="center"/>
          </w:tcPr>
          <w:p w14:paraId="326F80E2" w14:textId="44F84AB2" w:rsidR="00987EEB" w:rsidRPr="00987EEB" w:rsidRDefault="00987EEB" w:rsidP="00987EEB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>C</w:t>
            </w:r>
            <w:r w:rsidR="00784426">
              <w:rPr>
                <w:rFonts w:ascii="Arial Narrow" w:eastAsia="Times New Roman" w:hAnsi="Arial Narrow"/>
                <w:b/>
                <w:sz w:val="16"/>
                <w:szCs w:val="16"/>
              </w:rPr>
              <w:t>ena brutto</w:t>
            </w:r>
          </w:p>
        </w:tc>
        <w:tc>
          <w:tcPr>
            <w:tcW w:w="1036" w:type="dxa"/>
            <w:vMerge w:val="restart"/>
            <w:vAlign w:val="center"/>
          </w:tcPr>
          <w:p w14:paraId="7AB03B02" w14:textId="68B3F2F4" w:rsidR="00987EEB" w:rsidRPr="00987EEB" w:rsidRDefault="00987EEB" w:rsidP="00987EEB">
            <w:pPr>
              <w:spacing w:after="120"/>
              <w:ind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87EEB">
              <w:rPr>
                <w:rFonts w:ascii="Arial Narrow" w:hAnsi="Arial Narrow"/>
                <w:b/>
                <w:sz w:val="16"/>
                <w:szCs w:val="16"/>
              </w:rPr>
              <w:t>C</w:t>
            </w:r>
            <w:r w:rsidR="00784426">
              <w:rPr>
                <w:rFonts w:ascii="Arial Narrow" w:hAnsi="Arial Narrow"/>
                <w:b/>
                <w:sz w:val="16"/>
                <w:szCs w:val="16"/>
              </w:rPr>
              <w:t>ena jednostkowa za 1 tonę</w:t>
            </w:r>
            <w:r w:rsidRPr="00987EEB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72" w:type="dxa"/>
            <w:gridSpan w:val="2"/>
            <w:vMerge w:val="restart"/>
            <w:vAlign w:val="center"/>
          </w:tcPr>
          <w:p w14:paraId="55D4C4EB" w14:textId="3F9F44C3" w:rsidR="00987EEB" w:rsidRPr="00987EEB" w:rsidRDefault="00987EEB" w:rsidP="00987EEB">
            <w:pPr>
              <w:spacing w:after="120"/>
              <w:ind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87EEB">
              <w:rPr>
                <w:rFonts w:ascii="Arial Narrow" w:hAnsi="Arial Narrow"/>
                <w:b/>
                <w:sz w:val="16"/>
                <w:szCs w:val="16"/>
              </w:rPr>
              <w:t>T</w:t>
            </w:r>
            <w:r w:rsidR="00784426">
              <w:rPr>
                <w:rFonts w:ascii="Arial Narrow" w:hAnsi="Arial Narrow"/>
                <w:b/>
                <w:sz w:val="16"/>
                <w:szCs w:val="16"/>
              </w:rPr>
              <w:t>ermin wykonania</w:t>
            </w:r>
          </w:p>
        </w:tc>
        <w:tc>
          <w:tcPr>
            <w:tcW w:w="2669" w:type="dxa"/>
            <w:gridSpan w:val="5"/>
            <w:vAlign w:val="center"/>
          </w:tcPr>
          <w:p w14:paraId="5E935BB0" w14:textId="77777777" w:rsidR="00987EEB" w:rsidRPr="00987EEB" w:rsidRDefault="00987EEB" w:rsidP="00987EEB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5631537E" w14:textId="77777777" w:rsidR="00987EEB" w:rsidRPr="00987EEB" w:rsidRDefault="00987EEB" w:rsidP="00987EEB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3D5CD979" w14:textId="77777777" w:rsidR="00987EEB" w:rsidRPr="00987EEB" w:rsidRDefault="00987EEB" w:rsidP="00987EEB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2E0FC27C" w14:textId="77777777" w:rsidR="00987EEB" w:rsidRPr="00987EEB" w:rsidRDefault="00987EEB" w:rsidP="00987EEB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2DA4EC7C" w14:textId="77777777" w:rsidR="00987EEB" w:rsidRPr="00987EEB" w:rsidRDefault="00987EEB" w:rsidP="00987EEB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2B1117EE" w14:textId="77777777" w:rsidR="00987EEB" w:rsidRPr="00987EEB" w:rsidRDefault="00987EEB" w:rsidP="00987EEB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  <w:r w:rsidRPr="00987EEB"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  <w:t xml:space="preserve">Punktacja otrzymana </w:t>
            </w:r>
            <w:r w:rsidRPr="00987EEB"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  <w:br/>
              <w:t>zgodnie z kryteriami określonymi w SIWZ</w:t>
            </w:r>
          </w:p>
          <w:p w14:paraId="49CFD8DB" w14:textId="77777777" w:rsidR="00987EEB" w:rsidRPr="00987EEB" w:rsidRDefault="00987EEB" w:rsidP="00987EEB">
            <w:pPr>
              <w:widowControl/>
              <w:suppressAutoHyphens w:val="0"/>
              <w:spacing w:before="240" w:beforeAutospacing="1" w:after="120" w:afterAutospacing="1" w:line="276" w:lineRule="auto"/>
              <w:ind w:left="-108" w:right="-108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</w:p>
          <w:p w14:paraId="45BF29C4" w14:textId="77777777" w:rsidR="00987EEB" w:rsidRPr="00987EEB" w:rsidRDefault="00987EEB" w:rsidP="00987EEB">
            <w:pPr>
              <w:widowControl/>
              <w:suppressAutoHyphens w:val="0"/>
              <w:spacing w:before="240" w:beforeAutospacing="1" w:after="120" w:afterAutospacing="1" w:line="276" w:lineRule="auto"/>
              <w:ind w:left="-108" w:right="-108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14:paraId="51B226BC" w14:textId="77777777" w:rsidR="00987EEB" w:rsidRPr="00987EEB" w:rsidRDefault="00987EEB" w:rsidP="00987EEB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3A84CEAB" w14:textId="77777777" w:rsidR="00987EEB" w:rsidRPr="00987EEB" w:rsidRDefault="00987EEB" w:rsidP="00987EEB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13F93DD5" w14:textId="77777777" w:rsidR="00987EEB" w:rsidRPr="00987EEB" w:rsidRDefault="00987EEB" w:rsidP="00987EEB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5BC5C156" w14:textId="77777777" w:rsidR="00987EEB" w:rsidRPr="00987EEB" w:rsidRDefault="00987EEB" w:rsidP="00987EEB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4C96D97B" w14:textId="77777777" w:rsidR="00987EEB" w:rsidRPr="00987EEB" w:rsidRDefault="00987EEB" w:rsidP="00987EEB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52222A56" w14:textId="77777777" w:rsidR="00987EEB" w:rsidRPr="00987EEB" w:rsidRDefault="00987EEB" w:rsidP="00987EEB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03BEF93E" w14:textId="77777777" w:rsidR="00987EEB" w:rsidRPr="00987EEB" w:rsidRDefault="00987EEB" w:rsidP="00987EEB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506C6463" w14:textId="77777777" w:rsidR="00987EEB" w:rsidRPr="00987EEB" w:rsidRDefault="00987EEB" w:rsidP="00987EEB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695411E3" w14:textId="77777777" w:rsidR="00987EEB" w:rsidRPr="00987EEB" w:rsidRDefault="00987EEB" w:rsidP="00987EEB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  <w:r w:rsidRPr="00987EEB"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  <w:t xml:space="preserve">Bilans przyznanych punktów </w:t>
            </w:r>
          </w:p>
        </w:tc>
      </w:tr>
      <w:tr w:rsidR="00987EEB" w:rsidRPr="00987EEB" w14:paraId="04C95315" w14:textId="77777777" w:rsidTr="00784426">
        <w:trPr>
          <w:trHeight w:val="624"/>
        </w:trPr>
        <w:tc>
          <w:tcPr>
            <w:tcW w:w="673" w:type="dxa"/>
            <w:vMerge/>
            <w:vAlign w:val="center"/>
          </w:tcPr>
          <w:p w14:paraId="6802630F" w14:textId="77777777" w:rsidR="00987EEB" w:rsidRPr="00987EEB" w:rsidRDefault="00987EEB" w:rsidP="00987EE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</w:p>
        </w:tc>
        <w:tc>
          <w:tcPr>
            <w:tcW w:w="1964" w:type="dxa"/>
            <w:vMerge/>
            <w:vAlign w:val="center"/>
          </w:tcPr>
          <w:p w14:paraId="3E9F24BE" w14:textId="77777777" w:rsidR="00987EEB" w:rsidRPr="00987EEB" w:rsidRDefault="00987EEB" w:rsidP="00987EEB">
            <w:pPr>
              <w:widowControl/>
              <w:suppressAutoHyphens w:val="0"/>
              <w:spacing w:before="100" w:beforeAutospacing="1" w:after="12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Merge/>
            <w:vAlign w:val="center"/>
          </w:tcPr>
          <w:p w14:paraId="7A51753F" w14:textId="77777777" w:rsidR="00987EEB" w:rsidRPr="00987EEB" w:rsidRDefault="00987EEB" w:rsidP="00987EEB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</w:p>
        </w:tc>
        <w:tc>
          <w:tcPr>
            <w:tcW w:w="1036" w:type="dxa"/>
            <w:vMerge/>
            <w:vAlign w:val="center"/>
          </w:tcPr>
          <w:p w14:paraId="220BE521" w14:textId="77777777" w:rsidR="00987EEB" w:rsidRPr="00987EEB" w:rsidRDefault="00987EEB" w:rsidP="00987EEB">
            <w:pPr>
              <w:spacing w:after="120"/>
              <w:ind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vMerge/>
            <w:vAlign w:val="center"/>
          </w:tcPr>
          <w:p w14:paraId="3D61E48D" w14:textId="77777777" w:rsidR="00987EEB" w:rsidRPr="00987EEB" w:rsidRDefault="00987EEB" w:rsidP="00987EEB">
            <w:pPr>
              <w:spacing w:after="120"/>
              <w:ind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4" w:type="dxa"/>
            <w:gridSpan w:val="2"/>
          </w:tcPr>
          <w:p w14:paraId="6F89CC96" w14:textId="77777777" w:rsidR="00987EEB" w:rsidRPr="00987EEB" w:rsidRDefault="00987EEB" w:rsidP="00987EEB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  <w:r w:rsidRPr="00987EEB"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  <w:t>CENA OFERTY</w:t>
            </w:r>
          </w:p>
          <w:p w14:paraId="147A8EC1" w14:textId="77777777" w:rsidR="00987EEB" w:rsidRPr="00987EEB" w:rsidRDefault="00987EEB" w:rsidP="00987EEB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  <w:r w:rsidRPr="00987EEB"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  <w:t>60% waga udział w ocenie 60 pkt</w:t>
            </w:r>
          </w:p>
        </w:tc>
        <w:tc>
          <w:tcPr>
            <w:tcW w:w="1455" w:type="dxa"/>
            <w:gridSpan w:val="3"/>
            <w:vAlign w:val="center"/>
          </w:tcPr>
          <w:p w14:paraId="3CC34A1F" w14:textId="77777777" w:rsidR="00987EEB" w:rsidRPr="00987EEB" w:rsidRDefault="00987EEB" w:rsidP="00987EEB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  <w:r w:rsidRPr="00987EEB"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  <w:t>TERMIN REALIZACJI</w:t>
            </w:r>
          </w:p>
          <w:p w14:paraId="2AFF5018" w14:textId="77777777" w:rsidR="00987EEB" w:rsidRPr="00987EEB" w:rsidRDefault="00987EEB" w:rsidP="00987EEB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  <w:r w:rsidRPr="00987EEB"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  <w:t xml:space="preserve">40% waga </w:t>
            </w:r>
          </w:p>
          <w:p w14:paraId="1FB0717A" w14:textId="77777777" w:rsidR="00987EEB" w:rsidRPr="00987EEB" w:rsidRDefault="00987EEB" w:rsidP="00987EEB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  <w:r w:rsidRPr="00987EEB"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  <w:t>udział w ocenie 40 pkt</w:t>
            </w:r>
          </w:p>
        </w:tc>
        <w:tc>
          <w:tcPr>
            <w:tcW w:w="993" w:type="dxa"/>
            <w:vMerge/>
          </w:tcPr>
          <w:p w14:paraId="4EFE171B" w14:textId="77777777" w:rsidR="00987EEB" w:rsidRPr="00987EEB" w:rsidRDefault="00987EEB" w:rsidP="00987EEB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</w:tc>
      </w:tr>
      <w:bookmarkEnd w:id="1"/>
      <w:tr w:rsidR="00987EEB" w:rsidRPr="00987EEB" w14:paraId="53828AA2" w14:textId="77777777" w:rsidTr="00784426">
        <w:trPr>
          <w:trHeight w:val="1024"/>
        </w:trPr>
        <w:tc>
          <w:tcPr>
            <w:tcW w:w="673" w:type="dxa"/>
            <w:vAlign w:val="center"/>
          </w:tcPr>
          <w:p w14:paraId="3A85122A" w14:textId="77777777" w:rsidR="00987EEB" w:rsidRPr="00987EEB" w:rsidRDefault="00987EEB" w:rsidP="00987EE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1964" w:type="dxa"/>
            <w:vAlign w:val="center"/>
          </w:tcPr>
          <w:p w14:paraId="1E169E51" w14:textId="3A07CDD0" w:rsidR="00987EEB" w:rsidRPr="00987EEB" w:rsidRDefault="003876FE" w:rsidP="0047059E">
            <w:pPr>
              <w:widowControl/>
              <w:suppressAutoHyphens w:val="0"/>
              <w:ind w:left="-75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</w:rPr>
              <w:t>Zakład Remontowo-Drogowy Sp. z o.o., Sp. K, ul. Piotrkowska 276 bud. A, 90-361 Łódź</w:t>
            </w:r>
          </w:p>
        </w:tc>
        <w:tc>
          <w:tcPr>
            <w:tcW w:w="1186" w:type="dxa"/>
            <w:gridSpan w:val="2"/>
            <w:vAlign w:val="center"/>
          </w:tcPr>
          <w:p w14:paraId="64C440B9" w14:textId="7E5AA87D" w:rsidR="00987EEB" w:rsidRPr="00987EEB" w:rsidRDefault="003876FE" w:rsidP="00784426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</w:rPr>
              <w:t>103 965,01</w:t>
            </w:r>
            <w:r w:rsidR="00987EEB"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1036" w:type="dxa"/>
            <w:vAlign w:val="center"/>
          </w:tcPr>
          <w:p w14:paraId="57F3D4FE" w14:textId="77777777" w:rsidR="00987EEB" w:rsidRPr="00987EEB" w:rsidRDefault="00987EEB" w:rsidP="00784426">
            <w:pPr>
              <w:spacing w:after="120"/>
              <w:ind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03F01AB" w14:textId="70D90770" w:rsidR="00987EEB" w:rsidRPr="00987EEB" w:rsidRDefault="003876FE" w:rsidP="00784426">
            <w:pPr>
              <w:spacing w:after="120"/>
              <w:ind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651,90</w:t>
            </w:r>
            <w:r w:rsidR="00987EEB" w:rsidRPr="00987EEB">
              <w:rPr>
                <w:rFonts w:ascii="Arial Narrow" w:hAnsi="Arial Narrow"/>
                <w:b/>
                <w:sz w:val="16"/>
                <w:szCs w:val="16"/>
              </w:rPr>
              <w:t xml:space="preserve"> zł</w:t>
            </w:r>
          </w:p>
          <w:p w14:paraId="4C2FDE74" w14:textId="77777777" w:rsidR="00987EEB" w:rsidRPr="00987EEB" w:rsidRDefault="00987EEB" w:rsidP="00784426">
            <w:pPr>
              <w:spacing w:after="120"/>
              <w:ind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6375E01B" w14:textId="6975347D" w:rsidR="00987EEB" w:rsidRPr="00987EEB" w:rsidRDefault="00987EEB" w:rsidP="00784426">
            <w:pPr>
              <w:spacing w:after="120"/>
              <w:ind w:right="-108" w:hanging="15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87EEB">
              <w:rPr>
                <w:rFonts w:ascii="Arial Narrow" w:hAnsi="Arial Narrow"/>
                <w:b/>
                <w:sz w:val="16"/>
                <w:szCs w:val="16"/>
              </w:rPr>
              <w:t>2 dni robocz</w:t>
            </w:r>
            <w:r w:rsidR="00784426">
              <w:rPr>
                <w:rFonts w:ascii="Arial Narrow" w:hAnsi="Arial Narrow"/>
                <w:b/>
                <w:sz w:val="16"/>
                <w:szCs w:val="16"/>
              </w:rPr>
              <w:t>e</w:t>
            </w:r>
            <w:r w:rsidRPr="00987EEB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14" w:type="dxa"/>
            <w:gridSpan w:val="2"/>
          </w:tcPr>
          <w:p w14:paraId="3C234F17" w14:textId="77777777" w:rsidR="00987EEB" w:rsidRPr="00987EEB" w:rsidRDefault="00987EEB" w:rsidP="00987EEB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</w:pPr>
          </w:p>
          <w:p w14:paraId="319DF2AF" w14:textId="77777777" w:rsidR="00987EEB" w:rsidRPr="00987EEB" w:rsidRDefault="00987EEB" w:rsidP="00987EEB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</w:pPr>
          </w:p>
          <w:p w14:paraId="1373E870" w14:textId="77777777" w:rsidR="00987EEB" w:rsidRPr="00987EEB" w:rsidRDefault="00987EEB" w:rsidP="00987EEB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</w:pPr>
            <w:r w:rsidRPr="00987EEB"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  <w:t xml:space="preserve">45,51 pkt </w:t>
            </w:r>
          </w:p>
        </w:tc>
        <w:tc>
          <w:tcPr>
            <w:tcW w:w="1455" w:type="dxa"/>
            <w:gridSpan w:val="3"/>
          </w:tcPr>
          <w:p w14:paraId="60A8C164" w14:textId="77777777" w:rsidR="00987EEB" w:rsidRPr="00987EEB" w:rsidRDefault="00987EEB" w:rsidP="00987EEB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</w:pPr>
          </w:p>
          <w:p w14:paraId="450FF5B7" w14:textId="77777777" w:rsidR="00987EEB" w:rsidRPr="00987EEB" w:rsidRDefault="00987EEB" w:rsidP="00987EEB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</w:pPr>
          </w:p>
          <w:p w14:paraId="105245E6" w14:textId="24432971" w:rsidR="00987EEB" w:rsidRPr="00987EEB" w:rsidRDefault="003876FE" w:rsidP="00987EEB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  <w:t>40</w:t>
            </w:r>
            <w:r w:rsidR="00987EEB" w:rsidRPr="00987EEB"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  <w:t xml:space="preserve"> pkt </w:t>
            </w:r>
          </w:p>
        </w:tc>
        <w:tc>
          <w:tcPr>
            <w:tcW w:w="993" w:type="dxa"/>
          </w:tcPr>
          <w:p w14:paraId="3F5048EB" w14:textId="77777777" w:rsidR="00987EEB" w:rsidRPr="00987EEB" w:rsidRDefault="00987EEB" w:rsidP="00784426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</w:pPr>
          </w:p>
          <w:p w14:paraId="060A3A57" w14:textId="77777777" w:rsidR="00987EEB" w:rsidRPr="00987EEB" w:rsidRDefault="00987EEB" w:rsidP="00784426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</w:pPr>
          </w:p>
          <w:p w14:paraId="516CBC59" w14:textId="5DE25B3D" w:rsidR="00987EEB" w:rsidRPr="00987EEB" w:rsidRDefault="003876FE" w:rsidP="00784426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  <w:t>85,51</w:t>
            </w:r>
            <w:r w:rsidR="00987EEB" w:rsidRPr="00987EEB"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  <w:t xml:space="preserve"> pkt</w:t>
            </w:r>
          </w:p>
        </w:tc>
      </w:tr>
      <w:tr w:rsidR="00987EEB" w:rsidRPr="00987EEB" w14:paraId="7A6DD7F1" w14:textId="77777777" w:rsidTr="00784426">
        <w:trPr>
          <w:trHeight w:val="1024"/>
        </w:trPr>
        <w:tc>
          <w:tcPr>
            <w:tcW w:w="673" w:type="dxa"/>
            <w:vAlign w:val="center"/>
          </w:tcPr>
          <w:p w14:paraId="520D3CB2" w14:textId="77777777" w:rsidR="00987EEB" w:rsidRPr="00987EEB" w:rsidRDefault="00987EEB" w:rsidP="00987EE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1964" w:type="dxa"/>
            <w:vAlign w:val="center"/>
          </w:tcPr>
          <w:p w14:paraId="4D887F98" w14:textId="0C3321C2" w:rsidR="00987EEB" w:rsidRPr="00987EEB" w:rsidRDefault="003876FE" w:rsidP="0047059E">
            <w:pPr>
              <w:suppressAutoHyphens w:val="0"/>
              <w:autoSpaceDE w:val="0"/>
              <w:autoSpaceDN w:val="0"/>
              <w:spacing w:before="110"/>
              <w:ind w:left="-75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  <w:t>HUBERTUS Mariusz Malarczyk, al. Piłsudskiego 67/49, 90-329 Łódź</w:t>
            </w:r>
          </w:p>
        </w:tc>
        <w:tc>
          <w:tcPr>
            <w:tcW w:w="1186" w:type="dxa"/>
            <w:gridSpan w:val="2"/>
            <w:vAlign w:val="center"/>
          </w:tcPr>
          <w:p w14:paraId="0893C0D7" w14:textId="1192512A" w:rsidR="00987EEB" w:rsidRPr="00987EEB" w:rsidRDefault="003876FE" w:rsidP="00784426">
            <w:pPr>
              <w:spacing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125 542,66</w:t>
            </w:r>
            <w:r w:rsidR="00987EEB" w:rsidRPr="00987EEB">
              <w:rPr>
                <w:rFonts w:ascii="Arial Narrow" w:hAnsi="Arial Narrow"/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1036" w:type="dxa"/>
            <w:vAlign w:val="center"/>
          </w:tcPr>
          <w:p w14:paraId="2759AAAF" w14:textId="2C1C5125" w:rsidR="00987EEB" w:rsidRPr="00987EEB" w:rsidRDefault="003876FE" w:rsidP="00784426">
            <w:pPr>
              <w:spacing w:after="120"/>
              <w:ind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787,20</w:t>
            </w:r>
            <w:r w:rsidR="00987EEB" w:rsidRPr="00987EEB">
              <w:rPr>
                <w:rFonts w:ascii="Arial Narrow" w:hAnsi="Arial Narrow"/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972" w:type="dxa"/>
            <w:gridSpan w:val="2"/>
            <w:vAlign w:val="center"/>
          </w:tcPr>
          <w:p w14:paraId="35F5C65B" w14:textId="506B9EDD" w:rsidR="00987EEB" w:rsidRPr="00987EEB" w:rsidRDefault="00784426" w:rsidP="00784426">
            <w:pPr>
              <w:spacing w:after="120"/>
              <w:ind w:right="-108" w:hanging="15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 dni robocze</w:t>
            </w:r>
          </w:p>
        </w:tc>
        <w:tc>
          <w:tcPr>
            <w:tcW w:w="1214" w:type="dxa"/>
            <w:gridSpan w:val="2"/>
            <w:vAlign w:val="center"/>
          </w:tcPr>
          <w:p w14:paraId="30C74F2D" w14:textId="1C815510" w:rsidR="00987EEB" w:rsidRPr="00987EEB" w:rsidRDefault="00784426" w:rsidP="00987EEB">
            <w:pPr>
              <w:widowControl/>
              <w:suppressAutoHyphens w:val="0"/>
              <w:spacing w:before="100" w:beforeAutospacing="1" w:after="120" w:afterAutospacing="1"/>
              <w:ind w:left="-108" w:right="-108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37,69 p</w:t>
            </w:r>
            <w:r w:rsidR="00987EEB" w:rsidRPr="00987EEB">
              <w:rPr>
                <w:rFonts w:ascii="Arial Narrow" w:eastAsia="Times New Roman" w:hAnsi="Arial Narrow"/>
                <w:sz w:val="16"/>
                <w:szCs w:val="16"/>
              </w:rPr>
              <w:t xml:space="preserve">kt </w:t>
            </w:r>
          </w:p>
        </w:tc>
        <w:tc>
          <w:tcPr>
            <w:tcW w:w="1455" w:type="dxa"/>
            <w:gridSpan w:val="3"/>
            <w:vAlign w:val="center"/>
          </w:tcPr>
          <w:p w14:paraId="69353B13" w14:textId="77777777" w:rsidR="00987EEB" w:rsidRPr="00987EEB" w:rsidRDefault="00987EEB" w:rsidP="00987EEB">
            <w:pPr>
              <w:widowControl/>
              <w:suppressAutoHyphens w:val="0"/>
              <w:spacing w:before="100" w:beforeAutospacing="1" w:after="120" w:afterAutospacing="1"/>
              <w:ind w:left="-108"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 w:rsidRPr="00987EEB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 xml:space="preserve">40 pkt </w:t>
            </w:r>
          </w:p>
        </w:tc>
        <w:tc>
          <w:tcPr>
            <w:tcW w:w="993" w:type="dxa"/>
          </w:tcPr>
          <w:p w14:paraId="3A283DEA" w14:textId="77777777" w:rsidR="00987EEB" w:rsidRPr="00987EEB" w:rsidRDefault="00987EEB" w:rsidP="00784426">
            <w:pPr>
              <w:widowControl/>
              <w:suppressAutoHyphens w:val="0"/>
              <w:spacing w:before="100" w:beforeAutospacing="1" w:after="120" w:afterAutospacing="1"/>
              <w:ind w:left="-108"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</w:p>
          <w:p w14:paraId="34DC1712" w14:textId="73387609" w:rsidR="00987EEB" w:rsidRPr="00784426" w:rsidRDefault="00784426" w:rsidP="00784426">
            <w:pPr>
              <w:widowControl/>
              <w:suppressAutoHyphens w:val="0"/>
              <w:spacing w:before="100" w:beforeAutospacing="1" w:after="120" w:afterAutospacing="1"/>
              <w:ind w:left="-108"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 w:rsidRPr="00784426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>77,69</w:t>
            </w:r>
            <w:r w:rsidR="00987EEB" w:rsidRPr="00784426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 xml:space="preserve"> pkt</w:t>
            </w:r>
          </w:p>
        </w:tc>
      </w:tr>
      <w:tr w:rsidR="00987EEB" w:rsidRPr="00987EEB" w14:paraId="139EA55C" w14:textId="77777777" w:rsidTr="00784426">
        <w:trPr>
          <w:trHeight w:val="1024"/>
        </w:trPr>
        <w:tc>
          <w:tcPr>
            <w:tcW w:w="673" w:type="dxa"/>
            <w:vAlign w:val="center"/>
          </w:tcPr>
          <w:p w14:paraId="6302208D" w14:textId="77777777" w:rsidR="00987EEB" w:rsidRPr="00987EEB" w:rsidRDefault="00987EEB" w:rsidP="00987EE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1964" w:type="dxa"/>
            <w:vAlign w:val="center"/>
          </w:tcPr>
          <w:p w14:paraId="63A79F8E" w14:textId="510E522A" w:rsidR="00987EEB" w:rsidRPr="00987EEB" w:rsidRDefault="00784426" w:rsidP="0047059E">
            <w:pPr>
              <w:suppressAutoHyphens w:val="0"/>
              <w:autoSpaceDE w:val="0"/>
              <w:autoSpaceDN w:val="0"/>
              <w:spacing w:before="1"/>
              <w:ind w:left="-75"/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</w:pPr>
            <w:r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  <w:t>P.H.U. MACEJ Piotr Łuczak, ul. Sienkiewicza 21, 99-210 Uniejów</w:t>
            </w:r>
          </w:p>
        </w:tc>
        <w:tc>
          <w:tcPr>
            <w:tcW w:w="1186" w:type="dxa"/>
            <w:gridSpan w:val="2"/>
            <w:vAlign w:val="center"/>
          </w:tcPr>
          <w:p w14:paraId="30A0FEBA" w14:textId="354082BD" w:rsidR="00987EEB" w:rsidRPr="00987EEB" w:rsidRDefault="00784426" w:rsidP="00784426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</w:rPr>
              <w:t>92 195,39</w:t>
            </w:r>
            <w:r w:rsidR="00987EEB"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1036" w:type="dxa"/>
            <w:vAlign w:val="center"/>
          </w:tcPr>
          <w:p w14:paraId="2B58EDE1" w14:textId="0C7A62E8" w:rsidR="00987EEB" w:rsidRPr="00987EEB" w:rsidRDefault="00784426" w:rsidP="00784426">
            <w:pPr>
              <w:spacing w:after="120"/>
              <w:ind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578,10</w:t>
            </w:r>
            <w:r w:rsidR="00987EEB" w:rsidRPr="00987EEB">
              <w:rPr>
                <w:rFonts w:ascii="Arial Narrow" w:hAnsi="Arial Narrow"/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972" w:type="dxa"/>
            <w:gridSpan w:val="2"/>
            <w:vAlign w:val="center"/>
          </w:tcPr>
          <w:p w14:paraId="0DAA8F15" w14:textId="55301EC6" w:rsidR="00987EEB" w:rsidRPr="00987EEB" w:rsidRDefault="00784426" w:rsidP="00784426">
            <w:pPr>
              <w:spacing w:after="120"/>
              <w:ind w:right="-108" w:hanging="15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 dni robocze</w:t>
            </w:r>
          </w:p>
        </w:tc>
        <w:tc>
          <w:tcPr>
            <w:tcW w:w="1214" w:type="dxa"/>
            <w:gridSpan w:val="2"/>
            <w:vAlign w:val="center"/>
          </w:tcPr>
          <w:p w14:paraId="633FD0E6" w14:textId="5384505F" w:rsidR="00987EEB" w:rsidRPr="00987EEB" w:rsidRDefault="00784426" w:rsidP="00987EEB">
            <w:pPr>
              <w:widowControl/>
              <w:suppressAutoHyphens w:val="0"/>
              <w:spacing w:before="100" w:beforeAutospacing="1" w:after="120" w:afterAutospacing="1"/>
              <w:ind w:left="-108" w:right="-108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51,29</w:t>
            </w:r>
            <w:r w:rsidR="00987EEB" w:rsidRPr="00987EEB">
              <w:rPr>
                <w:rFonts w:ascii="Arial Narrow" w:eastAsia="Times New Roman" w:hAnsi="Arial Narrow"/>
                <w:sz w:val="16"/>
                <w:szCs w:val="16"/>
              </w:rPr>
              <w:t xml:space="preserve"> pkt</w:t>
            </w:r>
          </w:p>
        </w:tc>
        <w:tc>
          <w:tcPr>
            <w:tcW w:w="1455" w:type="dxa"/>
            <w:gridSpan w:val="3"/>
            <w:vAlign w:val="center"/>
          </w:tcPr>
          <w:p w14:paraId="223DF135" w14:textId="77777777" w:rsidR="00987EEB" w:rsidRPr="00987EEB" w:rsidRDefault="00987EEB" w:rsidP="00987EEB">
            <w:pPr>
              <w:widowControl/>
              <w:suppressAutoHyphens w:val="0"/>
              <w:spacing w:before="100" w:beforeAutospacing="1" w:after="120" w:afterAutospacing="1"/>
              <w:ind w:left="-108"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 w:rsidRPr="00987EEB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 xml:space="preserve">40 pkt </w:t>
            </w:r>
          </w:p>
        </w:tc>
        <w:tc>
          <w:tcPr>
            <w:tcW w:w="993" w:type="dxa"/>
          </w:tcPr>
          <w:p w14:paraId="3D5B3613" w14:textId="77777777" w:rsidR="00987EEB" w:rsidRPr="00987EEB" w:rsidRDefault="00987EEB" w:rsidP="00784426">
            <w:pPr>
              <w:widowControl/>
              <w:suppressAutoHyphens w:val="0"/>
              <w:spacing w:before="100" w:beforeAutospacing="1" w:after="120" w:afterAutospacing="1"/>
              <w:ind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</w:p>
          <w:p w14:paraId="6F365D1A" w14:textId="58151B5F" w:rsidR="00987EEB" w:rsidRPr="00987EEB" w:rsidRDefault="00784426" w:rsidP="00784426">
            <w:pPr>
              <w:widowControl/>
              <w:suppressAutoHyphens w:val="0"/>
              <w:spacing w:before="100" w:beforeAutospacing="1" w:after="120" w:afterAutospacing="1"/>
              <w:ind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>91,29</w:t>
            </w:r>
            <w:r w:rsidR="00987EEB" w:rsidRPr="00987EEB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 xml:space="preserve"> pkt</w:t>
            </w:r>
          </w:p>
        </w:tc>
      </w:tr>
      <w:tr w:rsidR="00987EEB" w:rsidRPr="00987EEB" w14:paraId="4827DF39" w14:textId="77777777" w:rsidTr="00784426">
        <w:trPr>
          <w:trHeight w:val="1024"/>
        </w:trPr>
        <w:tc>
          <w:tcPr>
            <w:tcW w:w="673" w:type="dxa"/>
            <w:vAlign w:val="center"/>
          </w:tcPr>
          <w:p w14:paraId="483A7816" w14:textId="77777777" w:rsidR="00987EEB" w:rsidRPr="00987EEB" w:rsidRDefault="00987EEB" w:rsidP="00987EE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>4</w:t>
            </w:r>
          </w:p>
          <w:p w14:paraId="061DD0A4" w14:textId="77777777" w:rsidR="00987EEB" w:rsidRPr="00987EEB" w:rsidRDefault="00987EEB" w:rsidP="00987EE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</w:p>
        </w:tc>
        <w:tc>
          <w:tcPr>
            <w:tcW w:w="1964" w:type="dxa"/>
            <w:vAlign w:val="center"/>
          </w:tcPr>
          <w:p w14:paraId="32D02637" w14:textId="2864F800" w:rsidR="00987EEB" w:rsidRPr="00987EEB" w:rsidRDefault="00784426" w:rsidP="0047059E">
            <w:pPr>
              <w:suppressAutoHyphens w:val="0"/>
              <w:autoSpaceDE w:val="0"/>
              <w:autoSpaceDN w:val="0"/>
              <w:spacing w:before="6"/>
              <w:ind w:left="-75"/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</w:pPr>
            <w:r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  <w:t xml:space="preserve"> </w:t>
            </w:r>
            <w:r w:rsidR="00987EEB" w:rsidRPr="00987EEB"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  <w:t>P.</w:t>
            </w:r>
            <w:r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  <w:t>U.H. „DOMAX” Arkadiusz Mika, ul. Grabińska 8, 42-283 Boronów</w:t>
            </w:r>
          </w:p>
        </w:tc>
        <w:tc>
          <w:tcPr>
            <w:tcW w:w="1186" w:type="dxa"/>
            <w:gridSpan w:val="2"/>
            <w:vAlign w:val="center"/>
          </w:tcPr>
          <w:p w14:paraId="7656CFB6" w14:textId="4D740ADE" w:rsidR="00987EEB" w:rsidRPr="00987EEB" w:rsidRDefault="00784426" w:rsidP="00987EEB">
            <w:pPr>
              <w:widowControl/>
              <w:suppressAutoHyphens w:val="0"/>
              <w:spacing w:before="100" w:beforeAutospacing="1"/>
              <w:ind w:left="34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</w:rPr>
              <w:t xml:space="preserve"> 183 402,00</w:t>
            </w:r>
            <w:r w:rsidR="00987EEB"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1036" w:type="dxa"/>
            <w:vAlign w:val="center"/>
          </w:tcPr>
          <w:p w14:paraId="7B6B811C" w14:textId="0CF78E60" w:rsidR="00987EEB" w:rsidRPr="00987EEB" w:rsidRDefault="00784426" w:rsidP="00987EEB">
            <w:pPr>
              <w:ind w:right="-108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</w:rPr>
              <w:t>1 150,00</w:t>
            </w:r>
            <w:r w:rsidR="00987EEB"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 xml:space="preserve">  zł</w:t>
            </w:r>
          </w:p>
        </w:tc>
        <w:tc>
          <w:tcPr>
            <w:tcW w:w="972" w:type="dxa"/>
            <w:gridSpan w:val="2"/>
            <w:vAlign w:val="center"/>
          </w:tcPr>
          <w:p w14:paraId="66450315" w14:textId="66FA2EBE" w:rsidR="00987EEB" w:rsidRPr="00987EEB" w:rsidRDefault="00784426" w:rsidP="00784426">
            <w:pPr>
              <w:ind w:right="-108" w:hanging="15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987EEB" w:rsidRPr="00987EEB">
              <w:rPr>
                <w:rFonts w:ascii="Arial Narrow" w:hAnsi="Arial Narrow"/>
                <w:b/>
                <w:sz w:val="16"/>
                <w:szCs w:val="16"/>
              </w:rPr>
              <w:t xml:space="preserve"> dni robocz</w:t>
            </w:r>
            <w:r>
              <w:rPr>
                <w:rFonts w:ascii="Arial Narrow" w:hAnsi="Arial Narrow"/>
                <w:b/>
                <w:sz w:val="16"/>
                <w:szCs w:val="16"/>
              </w:rPr>
              <w:t>e</w:t>
            </w:r>
          </w:p>
        </w:tc>
        <w:tc>
          <w:tcPr>
            <w:tcW w:w="1214" w:type="dxa"/>
            <w:gridSpan w:val="2"/>
            <w:vAlign w:val="center"/>
          </w:tcPr>
          <w:p w14:paraId="00943CD6" w14:textId="7DFBA7D8" w:rsidR="00987EEB" w:rsidRPr="00987EEB" w:rsidRDefault="00784426" w:rsidP="00987EEB">
            <w:pPr>
              <w:widowControl/>
              <w:suppressAutoHyphens w:val="0"/>
              <w:spacing w:before="100" w:beforeAutospacing="1"/>
              <w:ind w:left="-108" w:right="-108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25,80</w:t>
            </w:r>
            <w:r w:rsidR="00987EEB" w:rsidRPr="00987EEB">
              <w:rPr>
                <w:rFonts w:ascii="Arial Narrow" w:eastAsia="Times New Roman" w:hAnsi="Arial Narrow"/>
                <w:sz w:val="16"/>
                <w:szCs w:val="16"/>
              </w:rPr>
              <w:t xml:space="preserve"> pkt</w:t>
            </w:r>
          </w:p>
        </w:tc>
        <w:tc>
          <w:tcPr>
            <w:tcW w:w="1455" w:type="dxa"/>
            <w:gridSpan w:val="3"/>
            <w:vAlign w:val="center"/>
          </w:tcPr>
          <w:p w14:paraId="51EE890D" w14:textId="77777777" w:rsidR="00987EEB" w:rsidRPr="00987EEB" w:rsidRDefault="00987EEB" w:rsidP="00987EEB">
            <w:pPr>
              <w:widowControl/>
              <w:suppressAutoHyphens w:val="0"/>
              <w:spacing w:before="100" w:beforeAutospacing="1"/>
              <w:ind w:left="-108"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 w:rsidRPr="00987EEB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>40 pkt</w:t>
            </w:r>
          </w:p>
        </w:tc>
        <w:tc>
          <w:tcPr>
            <w:tcW w:w="993" w:type="dxa"/>
            <w:vAlign w:val="center"/>
          </w:tcPr>
          <w:p w14:paraId="470C911D" w14:textId="2024750B" w:rsidR="00987EEB" w:rsidRPr="00987EEB" w:rsidRDefault="0047059E" w:rsidP="0047059E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>65,80</w:t>
            </w:r>
            <w:r w:rsidR="00987EEB" w:rsidRPr="00987EEB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 xml:space="preserve"> pkt</w:t>
            </w:r>
          </w:p>
        </w:tc>
      </w:tr>
      <w:tr w:rsidR="0047059E" w:rsidRPr="00987EEB" w14:paraId="1FCFF89C" w14:textId="77777777" w:rsidTr="00492310">
        <w:trPr>
          <w:trHeight w:val="1024"/>
        </w:trPr>
        <w:tc>
          <w:tcPr>
            <w:tcW w:w="673" w:type="dxa"/>
            <w:vAlign w:val="center"/>
          </w:tcPr>
          <w:p w14:paraId="0E4090CC" w14:textId="08812AF4" w:rsidR="0047059E" w:rsidRPr="00987EEB" w:rsidRDefault="0047059E" w:rsidP="00987EE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1964" w:type="dxa"/>
            <w:vAlign w:val="center"/>
          </w:tcPr>
          <w:p w14:paraId="5DFF94E9" w14:textId="02A8531E" w:rsidR="0047059E" w:rsidRDefault="0047059E" w:rsidP="0047059E">
            <w:pPr>
              <w:suppressAutoHyphens w:val="0"/>
              <w:autoSpaceDE w:val="0"/>
              <w:autoSpaceDN w:val="0"/>
              <w:spacing w:before="6"/>
              <w:ind w:left="-75"/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</w:pPr>
            <w:r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  <w:t>MOTO-SKLEP Mariusz Kobus, Olszewo 2, 95-047 Jeżów</w:t>
            </w:r>
          </w:p>
        </w:tc>
        <w:tc>
          <w:tcPr>
            <w:tcW w:w="6856" w:type="dxa"/>
            <w:gridSpan w:val="11"/>
            <w:vAlign w:val="center"/>
          </w:tcPr>
          <w:p w14:paraId="5CCC2C65" w14:textId="1A6FB95A" w:rsidR="0047059E" w:rsidRPr="0047059E" w:rsidRDefault="0047059E" w:rsidP="0047059E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</w:pPr>
            <w:r w:rsidRPr="0047059E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>Nie dotyczy</w:t>
            </w: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 xml:space="preserve"> - w ramach Zadania nr 1 nie złożono oferty</w:t>
            </w:r>
          </w:p>
        </w:tc>
      </w:tr>
      <w:tr w:rsidR="0047059E" w:rsidRPr="00987EEB" w14:paraId="03619096" w14:textId="77777777" w:rsidTr="0036189C">
        <w:trPr>
          <w:trHeight w:val="1024"/>
        </w:trPr>
        <w:tc>
          <w:tcPr>
            <w:tcW w:w="673" w:type="dxa"/>
            <w:vAlign w:val="center"/>
          </w:tcPr>
          <w:p w14:paraId="036BBC89" w14:textId="50F4702E" w:rsidR="0047059E" w:rsidRDefault="0047059E" w:rsidP="00987EE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1964" w:type="dxa"/>
            <w:vAlign w:val="center"/>
          </w:tcPr>
          <w:p w14:paraId="572C9628" w14:textId="5F206990" w:rsidR="0047059E" w:rsidRDefault="0047059E" w:rsidP="0047059E">
            <w:pPr>
              <w:suppressAutoHyphens w:val="0"/>
              <w:autoSpaceDE w:val="0"/>
              <w:autoSpaceDN w:val="0"/>
              <w:spacing w:before="6"/>
              <w:ind w:left="-75"/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</w:pPr>
            <w:r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  <w:t>„ANDRO” Anna Fijałkowska, ul. Brzezińska 138, 95-040 Koluszki</w:t>
            </w:r>
          </w:p>
        </w:tc>
        <w:tc>
          <w:tcPr>
            <w:tcW w:w="1142" w:type="dxa"/>
            <w:vAlign w:val="center"/>
          </w:tcPr>
          <w:p w14:paraId="49F5953B" w14:textId="5764482E" w:rsidR="0047059E" w:rsidRPr="0047059E" w:rsidRDefault="0047059E" w:rsidP="0047059E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>91 803,07 zł</w:t>
            </w:r>
          </w:p>
        </w:tc>
        <w:tc>
          <w:tcPr>
            <w:tcW w:w="1143" w:type="dxa"/>
            <w:gridSpan w:val="3"/>
            <w:vAlign w:val="center"/>
          </w:tcPr>
          <w:p w14:paraId="6D6ACA54" w14:textId="5E477066" w:rsidR="0047059E" w:rsidRPr="0047059E" w:rsidRDefault="0047059E" w:rsidP="0047059E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>575,64 zł</w:t>
            </w:r>
          </w:p>
        </w:tc>
        <w:tc>
          <w:tcPr>
            <w:tcW w:w="1143" w:type="dxa"/>
            <w:gridSpan w:val="2"/>
            <w:vAlign w:val="center"/>
          </w:tcPr>
          <w:p w14:paraId="34E0E6D0" w14:textId="235FA3BF" w:rsidR="0047059E" w:rsidRPr="0047059E" w:rsidRDefault="0047059E" w:rsidP="0047059E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>2 dni robocze</w:t>
            </w:r>
          </w:p>
        </w:tc>
        <w:tc>
          <w:tcPr>
            <w:tcW w:w="1142" w:type="dxa"/>
            <w:gridSpan w:val="2"/>
            <w:vAlign w:val="center"/>
          </w:tcPr>
          <w:p w14:paraId="33037B6D" w14:textId="59DD6AA8" w:rsidR="0047059E" w:rsidRPr="0047059E" w:rsidRDefault="0047059E" w:rsidP="0047059E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 w:rsidRPr="0047059E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>51,54 pkt</w:t>
            </w:r>
          </w:p>
        </w:tc>
        <w:tc>
          <w:tcPr>
            <w:tcW w:w="1143" w:type="dxa"/>
            <w:vAlign w:val="center"/>
          </w:tcPr>
          <w:p w14:paraId="27A2D17A" w14:textId="5D8CB84A" w:rsidR="0047059E" w:rsidRPr="0047059E" w:rsidRDefault="0047059E" w:rsidP="0047059E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 w:rsidRPr="0047059E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>40 pkt</w:t>
            </w:r>
          </w:p>
        </w:tc>
        <w:tc>
          <w:tcPr>
            <w:tcW w:w="1143" w:type="dxa"/>
            <w:gridSpan w:val="2"/>
            <w:vAlign w:val="center"/>
          </w:tcPr>
          <w:p w14:paraId="648953D2" w14:textId="4794E2CF" w:rsidR="0047059E" w:rsidRPr="0047059E" w:rsidRDefault="0047059E" w:rsidP="0047059E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 w:rsidRPr="0047059E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>91,54 pkt</w:t>
            </w:r>
          </w:p>
        </w:tc>
      </w:tr>
      <w:tr w:rsidR="0047059E" w:rsidRPr="00987EEB" w14:paraId="63CB8AE6" w14:textId="77777777" w:rsidTr="0036189C">
        <w:trPr>
          <w:trHeight w:val="1024"/>
        </w:trPr>
        <w:tc>
          <w:tcPr>
            <w:tcW w:w="673" w:type="dxa"/>
            <w:vAlign w:val="center"/>
          </w:tcPr>
          <w:p w14:paraId="176B1825" w14:textId="129C7B0A" w:rsidR="0047059E" w:rsidRDefault="0047059E" w:rsidP="00987EE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1964" w:type="dxa"/>
            <w:vAlign w:val="center"/>
          </w:tcPr>
          <w:p w14:paraId="028A08AE" w14:textId="15A521C0" w:rsidR="0047059E" w:rsidRDefault="0047059E" w:rsidP="0047059E">
            <w:pPr>
              <w:suppressAutoHyphens w:val="0"/>
              <w:autoSpaceDE w:val="0"/>
              <w:autoSpaceDN w:val="0"/>
              <w:spacing w:before="6"/>
              <w:ind w:left="-75"/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</w:pPr>
            <w:r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  <w:t>K2A Sp. z o.o., ul. Andrzeja Struga 13/21 lok. 202, 95-100 Zgierz</w:t>
            </w:r>
          </w:p>
        </w:tc>
        <w:tc>
          <w:tcPr>
            <w:tcW w:w="1142" w:type="dxa"/>
            <w:vAlign w:val="center"/>
          </w:tcPr>
          <w:p w14:paraId="047BA866" w14:textId="33439DED" w:rsidR="0047059E" w:rsidRDefault="0047059E" w:rsidP="0047059E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>78 856,48  zł</w:t>
            </w:r>
          </w:p>
        </w:tc>
        <w:tc>
          <w:tcPr>
            <w:tcW w:w="1143" w:type="dxa"/>
            <w:gridSpan w:val="3"/>
            <w:vAlign w:val="center"/>
          </w:tcPr>
          <w:p w14:paraId="16F7F27A" w14:textId="33486FB3" w:rsidR="0047059E" w:rsidRDefault="0047059E" w:rsidP="0047059E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>494,46 zł</w:t>
            </w:r>
          </w:p>
        </w:tc>
        <w:tc>
          <w:tcPr>
            <w:tcW w:w="1143" w:type="dxa"/>
            <w:gridSpan w:val="2"/>
            <w:vAlign w:val="center"/>
          </w:tcPr>
          <w:p w14:paraId="411DFD3D" w14:textId="11C39A21" w:rsidR="0047059E" w:rsidRDefault="0047059E" w:rsidP="0047059E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>2 dni robocze</w:t>
            </w:r>
          </w:p>
        </w:tc>
        <w:tc>
          <w:tcPr>
            <w:tcW w:w="1142" w:type="dxa"/>
            <w:gridSpan w:val="2"/>
            <w:vAlign w:val="center"/>
          </w:tcPr>
          <w:p w14:paraId="3688F054" w14:textId="515243CA" w:rsidR="0047059E" w:rsidRPr="0047059E" w:rsidRDefault="0047059E" w:rsidP="0047059E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 w:rsidRPr="0047059E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>60 pkt</w:t>
            </w:r>
          </w:p>
        </w:tc>
        <w:tc>
          <w:tcPr>
            <w:tcW w:w="1143" w:type="dxa"/>
            <w:vAlign w:val="center"/>
          </w:tcPr>
          <w:p w14:paraId="3E789C89" w14:textId="4D56C646" w:rsidR="0047059E" w:rsidRPr="0047059E" w:rsidRDefault="0047059E" w:rsidP="0047059E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 w:rsidRPr="0047059E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>40 pkt</w:t>
            </w:r>
          </w:p>
        </w:tc>
        <w:tc>
          <w:tcPr>
            <w:tcW w:w="1143" w:type="dxa"/>
            <w:gridSpan w:val="2"/>
            <w:vAlign w:val="center"/>
          </w:tcPr>
          <w:p w14:paraId="3419FB54" w14:textId="3166E884" w:rsidR="0047059E" w:rsidRDefault="0047059E" w:rsidP="0047059E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>100 pkt</w:t>
            </w:r>
          </w:p>
        </w:tc>
      </w:tr>
    </w:tbl>
    <w:p w14:paraId="3CAB77CE" w14:textId="3710940F" w:rsidR="00987EEB" w:rsidRPr="00987EEB" w:rsidRDefault="00987EEB" w:rsidP="0047059E">
      <w:pPr>
        <w:widowControl/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 w:cs="Tahoma"/>
          <w:kern w:val="3"/>
          <w:sz w:val="22"/>
          <w:szCs w:val="22"/>
          <w:lang w:eastAsia="zh-CN" w:bidi="hi-IN"/>
        </w:rPr>
      </w:pPr>
      <w:bookmarkStart w:id="4" w:name="_Hlk8370245"/>
      <w:bookmarkEnd w:id="0"/>
      <w:bookmarkEnd w:id="2"/>
      <w:r w:rsidRPr="00987EEB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t xml:space="preserve">Najkorzystniejszy bilans maksymalnej liczby przyznanych punktów w oparciu o ustalone kryteria otrzymała oferta </w:t>
      </w:r>
      <w:r w:rsidRPr="00987EEB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br/>
        <w:t xml:space="preserve">złożona przez </w:t>
      </w:r>
      <w:bookmarkStart w:id="5" w:name="_Hlk70059953"/>
      <w:r w:rsidR="0047059E" w:rsidRPr="0047059E">
        <w:rPr>
          <w:rFonts w:ascii="Arial Narrow" w:eastAsia="Calibri" w:hAnsi="Arial Narrow"/>
          <w:b/>
          <w:bCs/>
          <w:color w:val="000000"/>
          <w:kern w:val="3"/>
          <w:sz w:val="22"/>
          <w:szCs w:val="22"/>
          <w:lang w:eastAsia="en-US"/>
        </w:rPr>
        <w:t>K2A Sp. z o.o</w:t>
      </w:r>
      <w:r w:rsidR="00E35A0D">
        <w:rPr>
          <w:rFonts w:ascii="Arial Narrow" w:eastAsia="Calibri" w:hAnsi="Arial Narrow"/>
          <w:b/>
          <w:bCs/>
          <w:color w:val="000000"/>
          <w:kern w:val="3"/>
          <w:sz w:val="22"/>
          <w:szCs w:val="22"/>
          <w:lang w:eastAsia="en-US"/>
        </w:rPr>
        <w:t>.</w:t>
      </w:r>
      <w:r w:rsidR="0047059E" w:rsidRPr="0047059E">
        <w:rPr>
          <w:rFonts w:ascii="Arial Narrow" w:eastAsia="Calibri" w:hAnsi="Arial Narrow"/>
          <w:b/>
          <w:bCs/>
          <w:color w:val="000000"/>
          <w:kern w:val="3"/>
          <w:sz w:val="22"/>
          <w:szCs w:val="22"/>
          <w:lang w:eastAsia="en-US"/>
        </w:rPr>
        <w:t>, ul. Andrzeja Struga 13/21 lok. 202, 95-100 Zgierz</w:t>
      </w:r>
      <w:r w:rsidRPr="00987EEB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t xml:space="preserve"> </w:t>
      </w:r>
      <w:bookmarkEnd w:id="5"/>
      <w:r w:rsidRPr="00987EEB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t>(zwan</w:t>
      </w:r>
      <w:r w:rsidR="0089566D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t>a</w:t>
      </w:r>
      <w:r w:rsidRPr="00987EEB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t xml:space="preserve"> dalej Wykonawcą) i tym samym została ona wybrana przez Zamawiającego, jako oferta najkorzystniejsza w przedmiotowym postępowaniu, </w:t>
      </w:r>
      <w:r w:rsidRPr="00987EEB">
        <w:rPr>
          <w:rFonts w:ascii="Arial Narrow" w:eastAsia="Calibri" w:hAnsi="Arial Narrow"/>
          <w:b/>
          <w:color w:val="000000"/>
          <w:kern w:val="3"/>
          <w:sz w:val="22"/>
          <w:szCs w:val="22"/>
          <w:lang w:eastAsia="en-US"/>
        </w:rPr>
        <w:t>w ramach części Nr 1</w:t>
      </w:r>
      <w:r w:rsidRPr="00987EEB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t xml:space="preserve">. </w:t>
      </w:r>
      <w:bookmarkStart w:id="6" w:name="_Hlk70062297"/>
      <w:r w:rsidR="0089566D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t xml:space="preserve">Oferta Wykonawcy nie podlega odrzuceniu. </w:t>
      </w:r>
      <w:r w:rsidRPr="00987EEB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t xml:space="preserve">Wykonawca </w:t>
      </w:r>
      <w:r w:rsidR="0089566D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t>nie podlega wykluczeniu z postępowania</w:t>
      </w:r>
      <w:bookmarkEnd w:id="6"/>
      <w:r w:rsidRPr="00987EEB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t xml:space="preserve">. </w:t>
      </w:r>
      <w:bookmarkStart w:id="7" w:name="_Hlk4407326"/>
      <w:r w:rsidRPr="00987EEB">
        <w:rPr>
          <w:rFonts w:ascii="Arial Narrow" w:eastAsia="SimSun" w:hAnsi="Arial Narrow" w:cs="Lucida Sans"/>
          <w:kern w:val="3"/>
          <w:sz w:val="22"/>
          <w:szCs w:val="22"/>
          <w:lang w:eastAsia="zh-CN" w:bidi="hi-IN"/>
        </w:rPr>
        <w:t xml:space="preserve">Cena ofertowa brutto oferowana przez </w:t>
      </w:r>
      <w:r w:rsidR="009F2BAE">
        <w:rPr>
          <w:rFonts w:ascii="Arial Narrow" w:eastAsia="SimSun" w:hAnsi="Arial Narrow" w:cs="Lucida Sans"/>
          <w:kern w:val="3"/>
          <w:sz w:val="22"/>
          <w:szCs w:val="22"/>
          <w:lang w:eastAsia="zh-CN" w:bidi="hi-IN"/>
        </w:rPr>
        <w:t>Wykonawcę służyła</w:t>
      </w:r>
      <w:r w:rsidRPr="00987EEB">
        <w:rPr>
          <w:rFonts w:ascii="Arial Narrow" w:eastAsia="SimSun" w:hAnsi="Arial Narrow" w:cs="Lucida Sans"/>
          <w:kern w:val="3"/>
          <w:sz w:val="22"/>
          <w:szCs w:val="22"/>
          <w:lang w:eastAsia="zh-CN" w:bidi="hi-IN"/>
        </w:rPr>
        <w:t xml:space="preserve"> jedynie porównaniu złożonych ofert, w celu wyboru oferty najkorzystniejszej, w ramach części Nr 1. </w:t>
      </w:r>
      <w:r w:rsidRPr="00987EEB">
        <w:rPr>
          <w:rFonts w:ascii="Arial Narrow" w:eastAsia="SimSun" w:hAnsi="Arial Narrow" w:cs="Lucida Sans"/>
          <w:bCs/>
          <w:kern w:val="3"/>
          <w:sz w:val="22"/>
          <w:szCs w:val="22"/>
          <w:lang w:eastAsia="zh-CN" w:bidi="hi-IN"/>
        </w:rPr>
        <w:t xml:space="preserve">Umowa na realizację zamówienia publicznego zostanie zawarta do wysokości kwoty, jaką Zamawiający przeznaczył na realizację przedmiotu zamówienia w ramach części Nr 1 tj. </w:t>
      </w:r>
      <w:r w:rsidR="0047059E" w:rsidRPr="0047059E">
        <w:rPr>
          <w:rFonts w:ascii="Arial Narrow" w:eastAsia="SimSun" w:hAnsi="Arial Narrow" w:cs="Lucida Sans"/>
          <w:b/>
          <w:kern w:val="3"/>
          <w:sz w:val="22"/>
          <w:szCs w:val="22"/>
          <w:lang w:eastAsia="zh-CN" w:bidi="hi-IN"/>
        </w:rPr>
        <w:t>119 542,89</w:t>
      </w:r>
      <w:r w:rsidRPr="0047059E">
        <w:rPr>
          <w:rFonts w:ascii="Arial Narrow" w:eastAsia="SimSun" w:hAnsi="Arial Narrow" w:cs="Lucida Sans"/>
          <w:b/>
          <w:kern w:val="3"/>
          <w:sz w:val="22"/>
          <w:szCs w:val="22"/>
          <w:lang w:eastAsia="zh-CN" w:bidi="hi-IN"/>
        </w:rPr>
        <w:t xml:space="preserve"> zł</w:t>
      </w:r>
      <w:r w:rsidRPr="00987EEB">
        <w:rPr>
          <w:rFonts w:ascii="Arial Narrow" w:eastAsia="SimSun" w:hAnsi="Arial Narrow" w:cs="Lucida Sans"/>
          <w:bCs/>
          <w:kern w:val="3"/>
          <w:sz w:val="22"/>
          <w:szCs w:val="22"/>
          <w:lang w:eastAsia="zh-CN" w:bidi="hi-IN"/>
        </w:rPr>
        <w:t xml:space="preserve"> (słownie: </w:t>
      </w:r>
      <w:r w:rsidR="0047059E">
        <w:rPr>
          <w:rFonts w:ascii="Arial Narrow" w:eastAsia="SimSun" w:hAnsi="Arial Narrow" w:cs="Lucida Sans"/>
          <w:bCs/>
          <w:kern w:val="3"/>
          <w:sz w:val="22"/>
          <w:szCs w:val="22"/>
          <w:lang w:eastAsia="zh-CN" w:bidi="hi-IN"/>
        </w:rPr>
        <w:t>sto dziewiętnaście tysięcy pięćset czterdzieści dwa złote i 89/100)</w:t>
      </w:r>
      <w:r w:rsidRPr="00987EEB">
        <w:rPr>
          <w:rFonts w:ascii="Arial Narrow" w:eastAsia="SimSun" w:hAnsi="Arial Narrow" w:cs="Lucida Sans"/>
          <w:bCs/>
          <w:kern w:val="3"/>
          <w:sz w:val="22"/>
          <w:szCs w:val="22"/>
          <w:lang w:eastAsia="zh-CN" w:bidi="hi-IN"/>
        </w:rPr>
        <w:t xml:space="preserve"> natomiast rozliczenia</w:t>
      </w:r>
      <w:r w:rsidR="0047059E">
        <w:rPr>
          <w:rFonts w:ascii="Arial Narrow" w:eastAsia="SimSun" w:hAnsi="Arial Narrow" w:cs="Lucida Sans"/>
          <w:bCs/>
          <w:kern w:val="3"/>
          <w:sz w:val="22"/>
          <w:szCs w:val="22"/>
          <w:lang w:eastAsia="zh-CN" w:bidi="hi-IN"/>
        </w:rPr>
        <w:t xml:space="preserve"> </w:t>
      </w:r>
      <w:r w:rsidRPr="00987EEB">
        <w:rPr>
          <w:rFonts w:ascii="Arial Narrow" w:eastAsia="SimSun" w:hAnsi="Arial Narrow" w:cs="Lucida Sans"/>
          <w:bCs/>
          <w:kern w:val="3"/>
          <w:sz w:val="22"/>
          <w:szCs w:val="22"/>
          <w:lang w:eastAsia="zh-CN" w:bidi="hi-IN"/>
        </w:rPr>
        <w:t xml:space="preserve">z Wykonawcą odbywać się będą na podstawie ceny jednostkowej brutto za 1 tonę mieszanki </w:t>
      </w:r>
      <w:r w:rsidR="0047059E">
        <w:rPr>
          <w:rFonts w:ascii="Arial Narrow" w:eastAsia="SimSun" w:hAnsi="Arial Narrow" w:cs="Lucida Sans"/>
          <w:bCs/>
          <w:kern w:val="3"/>
          <w:sz w:val="22"/>
          <w:szCs w:val="22"/>
          <w:lang w:eastAsia="zh-CN" w:bidi="hi-IN"/>
        </w:rPr>
        <w:t>miner</w:t>
      </w:r>
      <w:r w:rsidR="00E0263E">
        <w:rPr>
          <w:rFonts w:ascii="Arial Narrow" w:eastAsia="SimSun" w:hAnsi="Arial Narrow" w:cs="Lucida Sans"/>
          <w:bCs/>
          <w:kern w:val="3"/>
          <w:sz w:val="22"/>
          <w:szCs w:val="22"/>
          <w:lang w:eastAsia="zh-CN" w:bidi="hi-IN"/>
        </w:rPr>
        <w:t>alno</w:t>
      </w:r>
      <w:r w:rsidR="0047059E">
        <w:rPr>
          <w:rFonts w:ascii="Arial Narrow" w:eastAsia="SimSun" w:hAnsi="Arial Narrow" w:cs="Lucida Sans"/>
          <w:bCs/>
          <w:kern w:val="3"/>
          <w:sz w:val="22"/>
          <w:szCs w:val="22"/>
          <w:lang w:eastAsia="zh-CN" w:bidi="hi-IN"/>
        </w:rPr>
        <w:t>-asfaltowej</w:t>
      </w:r>
      <w:r w:rsidRPr="00987EEB">
        <w:rPr>
          <w:rFonts w:ascii="Arial Narrow" w:eastAsia="SimSun" w:hAnsi="Arial Narrow" w:cs="Lucida Sans"/>
          <w:bCs/>
          <w:kern w:val="3"/>
          <w:sz w:val="22"/>
          <w:szCs w:val="22"/>
          <w:lang w:eastAsia="zh-CN" w:bidi="hi-IN"/>
        </w:rPr>
        <w:t>, wskazanej przez Wykonawcę w formularzu ofertowym oraz faktycznie zrealizowanego przez Wykonawcę zakresu prac.</w:t>
      </w:r>
    </w:p>
    <w:bookmarkEnd w:id="4"/>
    <w:p w14:paraId="191FFB78" w14:textId="3468AE4C" w:rsidR="00987EEB" w:rsidRPr="00987EEB" w:rsidRDefault="00DA00FF" w:rsidP="00DA00FF">
      <w:pPr>
        <w:tabs>
          <w:tab w:val="left" w:pos="331"/>
        </w:tabs>
        <w:suppressAutoHyphens w:val="0"/>
        <w:autoSpaceDE w:val="0"/>
        <w:autoSpaceDN w:val="0"/>
        <w:spacing w:before="120" w:line="252" w:lineRule="exact"/>
        <w:jc w:val="both"/>
        <w:textAlignment w:val="baseline"/>
        <w:outlineLvl w:val="0"/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</w:pPr>
      <w:r w:rsidRPr="00275E19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 xml:space="preserve">        </w:t>
      </w:r>
      <w:r w:rsidR="00987EEB" w:rsidRPr="00987EEB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>2)  Część Nr 2 - „Zadanie</w:t>
      </w:r>
      <w:r w:rsidR="00987EEB" w:rsidRPr="00987EEB">
        <w:rPr>
          <w:rFonts w:ascii="Arial Narrow" w:eastAsiaTheme="majorEastAsia" w:hAnsi="Arial Narrow" w:cstheme="majorBidi"/>
          <w:b/>
          <w:color w:val="000000" w:themeColor="text1"/>
          <w:spacing w:val="-3"/>
          <w:kern w:val="3"/>
          <w:sz w:val="22"/>
          <w:szCs w:val="22"/>
          <w:lang w:eastAsia="en-US"/>
        </w:rPr>
        <w:t xml:space="preserve"> </w:t>
      </w:r>
      <w:r w:rsidR="00987EEB" w:rsidRPr="00987EEB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>Nr</w:t>
      </w:r>
      <w:r w:rsidR="00987EEB" w:rsidRPr="00987EEB">
        <w:rPr>
          <w:rFonts w:ascii="Arial Narrow" w:eastAsiaTheme="majorEastAsia" w:hAnsi="Arial Narrow" w:cstheme="majorBidi"/>
          <w:b/>
          <w:color w:val="000000" w:themeColor="text1"/>
          <w:spacing w:val="-3"/>
          <w:kern w:val="3"/>
          <w:sz w:val="22"/>
          <w:szCs w:val="22"/>
          <w:lang w:eastAsia="en-US"/>
        </w:rPr>
        <w:t xml:space="preserve"> </w:t>
      </w:r>
      <w:r w:rsidR="00987EEB" w:rsidRPr="00987EEB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>2.</w:t>
      </w:r>
      <w:r w:rsidR="00987EEB" w:rsidRPr="00987EEB">
        <w:rPr>
          <w:rFonts w:ascii="Arial Narrow" w:eastAsiaTheme="majorEastAsia" w:hAnsi="Arial Narrow" w:cstheme="majorBidi"/>
          <w:b/>
          <w:color w:val="000000" w:themeColor="text1"/>
          <w:spacing w:val="-3"/>
          <w:kern w:val="3"/>
          <w:sz w:val="22"/>
          <w:szCs w:val="22"/>
          <w:lang w:eastAsia="en-US"/>
        </w:rPr>
        <w:t xml:space="preserve"> </w:t>
      </w:r>
      <w:r w:rsidR="00987EEB" w:rsidRPr="00987EEB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>Remont</w:t>
      </w:r>
      <w:r w:rsidR="00987EEB" w:rsidRPr="00987EEB">
        <w:rPr>
          <w:rFonts w:ascii="Arial Narrow" w:eastAsiaTheme="majorEastAsia" w:hAnsi="Arial Narrow" w:cstheme="majorBidi"/>
          <w:b/>
          <w:color w:val="000000" w:themeColor="text1"/>
          <w:spacing w:val="-3"/>
          <w:kern w:val="3"/>
          <w:sz w:val="22"/>
          <w:szCs w:val="22"/>
          <w:lang w:eastAsia="en-US"/>
        </w:rPr>
        <w:t xml:space="preserve"> </w:t>
      </w:r>
      <w:r w:rsidR="00987EEB" w:rsidRPr="00987EEB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>cząstkowy</w:t>
      </w:r>
      <w:r w:rsidR="00987EEB" w:rsidRPr="00987EEB">
        <w:rPr>
          <w:rFonts w:ascii="Arial Narrow" w:eastAsiaTheme="majorEastAsia" w:hAnsi="Arial Narrow" w:cstheme="majorBidi"/>
          <w:b/>
          <w:color w:val="000000" w:themeColor="text1"/>
          <w:spacing w:val="-3"/>
          <w:kern w:val="3"/>
          <w:sz w:val="22"/>
          <w:szCs w:val="22"/>
          <w:lang w:eastAsia="en-US"/>
        </w:rPr>
        <w:t xml:space="preserve"> </w:t>
      </w:r>
      <w:r w:rsidR="00987EEB" w:rsidRPr="00987EEB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>nawierzchni</w:t>
      </w:r>
      <w:r w:rsidR="00987EEB" w:rsidRPr="00987EEB">
        <w:rPr>
          <w:rFonts w:ascii="Arial Narrow" w:eastAsiaTheme="majorEastAsia" w:hAnsi="Arial Narrow" w:cstheme="majorBidi"/>
          <w:b/>
          <w:color w:val="000000" w:themeColor="text1"/>
          <w:spacing w:val="-2"/>
          <w:kern w:val="3"/>
          <w:sz w:val="22"/>
          <w:szCs w:val="22"/>
          <w:lang w:eastAsia="en-US"/>
        </w:rPr>
        <w:t xml:space="preserve"> </w:t>
      </w:r>
      <w:r w:rsidR="00987EEB" w:rsidRPr="00987EEB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>bitumicznych</w:t>
      </w:r>
      <w:r w:rsidR="00987EEB" w:rsidRPr="00987EEB">
        <w:rPr>
          <w:rFonts w:ascii="Arial Narrow" w:eastAsiaTheme="majorEastAsia" w:hAnsi="Arial Narrow" w:cstheme="majorBidi"/>
          <w:b/>
          <w:color w:val="000000" w:themeColor="text1"/>
          <w:spacing w:val="-3"/>
          <w:kern w:val="3"/>
          <w:sz w:val="22"/>
          <w:szCs w:val="22"/>
          <w:lang w:eastAsia="en-US"/>
        </w:rPr>
        <w:t xml:space="preserve"> </w:t>
      </w:r>
      <w:r w:rsidR="00E0263E">
        <w:rPr>
          <w:rFonts w:ascii="Arial Narrow" w:eastAsiaTheme="majorEastAsia" w:hAnsi="Arial Narrow" w:cstheme="majorBidi"/>
          <w:b/>
          <w:color w:val="000000" w:themeColor="text1"/>
          <w:spacing w:val="-3"/>
          <w:kern w:val="3"/>
          <w:sz w:val="22"/>
          <w:szCs w:val="22"/>
          <w:lang w:eastAsia="en-US"/>
        </w:rPr>
        <w:t>mieszank</w:t>
      </w:r>
      <w:r w:rsidR="008757EC">
        <w:rPr>
          <w:rFonts w:ascii="Arial Narrow" w:eastAsiaTheme="majorEastAsia" w:hAnsi="Arial Narrow" w:cstheme="majorBidi"/>
          <w:b/>
          <w:color w:val="000000" w:themeColor="text1"/>
          <w:spacing w:val="-3"/>
          <w:kern w:val="3"/>
          <w:sz w:val="22"/>
          <w:szCs w:val="22"/>
          <w:lang w:eastAsia="en-US"/>
        </w:rPr>
        <w:t>ą</w:t>
      </w:r>
      <w:r w:rsidR="00E0263E">
        <w:rPr>
          <w:rFonts w:ascii="Arial Narrow" w:eastAsiaTheme="majorEastAsia" w:hAnsi="Arial Narrow" w:cstheme="majorBidi"/>
          <w:b/>
          <w:color w:val="000000" w:themeColor="text1"/>
          <w:spacing w:val="-3"/>
          <w:kern w:val="3"/>
          <w:sz w:val="22"/>
          <w:szCs w:val="22"/>
          <w:lang w:eastAsia="en-US"/>
        </w:rPr>
        <w:t xml:space="preserve"> mineralno-asfaltową</w:t>
      </w:r>
      <w:r w:rsidR="00987EEB" w:rsidRPr="00987EEB">
        <w:rPr>
          <w:rFonts w:ascii="Arial Narrow" w:eastAsiaTheme="majorEastAsia" w:hAnsi="Arial Narrow" w:cstheme="majorBidi"/>
          <w:b/>
          <w:color w:val="000000" w:themeColor="text1"/>
          <w:spacing w:val="-2"/>
          <w:kern w:val="3"/>
          <w:sz w:val="22"/>
          <w:szCs w:val="22"/>
          <w:lang w:eastAsia="en-US"/>
        </w:rPr>
        <w:t xml:space="preserve"> </w:t>
      </w:r>
      <w:r w:rsidR="00987EEB" w:rsidRPr="00987EEB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 xml:space="preserve">na terenie </w:t>
      </w:r>
      <w:r w:rsidR="00E0263E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 xml:space="preserve">miasta i </w:t>
      </w:r>
      <w:r w:rsidR="00987EEB" w:rsidRPr="00987EEB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>gminy Zgierz oraz gminy Ozorków”</w:t>
      </w:r>
    </w:p>
    <w:p w14:paraId="7AFEF811" w14:textId="75778AA0" w:rsidR="00987EEB" w:rsidRDefault="00987EEB" w:rsidP="00987EEB">
      <w:pPr>
        <w:tabs>
          <w:tab w:val="left" w:pos="0"/>
        </w:tabs>
        <w:autoSpaceDN w:val="0"/>
        <w:ind w:right="-648"/>
        <w:textAlignment w:val="baseline"/>
        <w:rPr>
          <w:rFonts w:ascii="Arial Narrow" w:eastAsia="Times New Roman" w:hAnsi="Arial Narrow"/>
          <w:kern w:val="3"/>
          <w:sz w:val="22"/>
          <w:szCs w:val="22"/>
        </w:rPr>
      </w:pPr>
    </w:p>
    <w:tbl>
      <w:tblPr>
        <w:tblpPr w:leftFromText="141" w:rightFromText="141" w:vertAnchor="text" w:horzAnchor="margin" w:tblpY="11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964"/>
        <w:gridCol w:w="1142"/>
        <w:gridCol w:w="44"/>
        <w:gridCol w:w="1036"/>
        <w:gridCol w:w="63"/>
        <w:gridCol w:w="909"/>
        <w:gridCol w:w="234"/>
        <w:gridCol w:w="980"/>
        <w:gridCol w:w="162"/>
        <w:gridCol w:w="1143"/>
        <w:gridCol w:w="150"/>
        <w:gridCol w:w="993"/>
      </w:tblGrid>
      <w:tr w:rsidR="00E0263E" w:rsidRPr="00987EEB" w14:paraId="64A29299" w14:textId="77777777" w:rsidTr="00D2761A">
        <w:trPr>
          <w:trHeight w:val="1847"/>
        </w:trPr>
        <w:tc>
          <w:tcPr>
            <w:tcW w:w="673" w:type="dxa"/>
            <w:vMerge w:val="restart"/>
            <w:vAlign w:val="center"/>
          </w:tcPr>
          <w:p w14:paraId="42F99CED" w14:textId="77777777" w:rsidR="00E0263E" w:rsidRPr="00987EEB" w:rsidRDefault="00E0263E" w:rsidP="00D2761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bookmarkStart w:id="8" w:name="_Hlk70060141"/>
            <w:r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>Nr oferty</w:t>
            </w:r>
          </w:p>
        </w:tc>
        <w:tc>
          <w:tcPr>
            <w:tcW w:w="1964" w:type="dxa"/>
            <w:vMerge w:val="restart"/>
            <w:vAlign w:val="center"/>
          </w:tcPr>
          <w:p w14:paraId="7D061ACB" w14:textId="77777777" w:rsidR="00E0263E" w:rsidRPr="00987EEB" w:rsidRDefault="00E0263E" w:rsidP="00D2761A">
            <w:pPr>
              <w:widowControl/>
              <w:suppressAutoHyphens w:val="0"/>
              <w:spacing w:before="100" w:beforeAutospacing="1" w:after="12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>Nazwa i adres  Wykonawcy</w:t>
            </w:r>
          </w:p>
        </w:tc>
        <w:tc>
          <w:tcPr>
            <w:tcW w:w="1186" w:type="dxa"/>
            <w:gridSpan w:val="2"/>
            <w:vMerge w:val="restart"/>
            <w:vAlign w:val="center"/>
          </w:tcPr>
          <w:p w14:paraId="6E3ED0C2" w14:textId="77777777" w:rsidR="00E0263E" w:rsidRPr="00987EEB" w:rsidRDefault="00E0263E" w:rsidP="00D2761A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>C</w:t>
            </w:r>
            <w:r>
              <w:rPr>
                <w:rFonts w:ascii="Arial Narrow" w:eastAsia="Times New Roman" w:hAnsi="Arial Narrow"/>
                <w:b/>
                <w:sz w:val="16"/>
                <w:szCs w:val="16"/>
              </w:rPr>
              <w:t>ena brutto</w:t>
            </w:r>
          </w:p>
        </w:tc>
        <w:tc>
          <w:tcPr>
            <w:tcW w:w="1036" w:type="dxa"/>
            <w:vMerge w:val="restart"/>
            <w:vAlign w:val="center"/>
          </w:tcPr>
          <w:p w14:paraId="7ADB9BC8" w14:textId="77777777" w:rsidR="00E0263E" w:rsidRPr="00987EEB" w:rsidRDefault="00E0263E" w:rsidP="00D2761A">
            <w:pPr>
              <w:spacing w:after="120"/>
              <w:ind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87EEB">
              <w:rPr>
                <w:rFonts w:ascii="Arial Narrow" w:hAnsi="Arial Narrow"/>
                <w:b/>
                <w:sz w:val="16"/>
                <w:szCs w:val="16"/>
              </w:rPr>
              <w:t>C</w:t>
            </w:r>
            <w:r>
              <w:rPr>
                <w:rFonts w:ascii="Arial Narrow" w:hAnsi="Arial Narrow"/>
                <w:b/>
                <w:sz w:val="16"/>
                <w:szCs w:val="16"/>
              </w:rPr>
              <w:t>ena jednostkowa za 1 tonę</w:t>
            </w:r>
            <w:r w:rsidRPr="00987EEB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72" w:type="dxa"/>
            <w:gridSpan w:val="2"/>
            <w:vMerge w:val="restart"/>
            <w:vAlign w:val="center"/>
          </w:tcPr>
          <w:p w14:paraId="55F44ADB" w14:textId="77777777" w:rsidR="00E0263E" w:rsidRPr="00987EEB" w:rsidRDefault="00E0263E" w:rsidP="00D2761A">
            <w:pPr>
              <w:spacing w:after="120"/>
              <w:ind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87EEB">
              <w:rPr>
                <w:rFonts w:ascii="Arial Narrow" w:hAnsi="Arial Narrow"/>
                <w:b/>
                <w:sz w:val="16"/>
                <w:szCs w:val="16"/>
              </w:rPr>
              <w:t>T</w:t>
            </w:r>
            <w:r>
              <w:rPr>
                <w:rFonts w:ascii="Arial Narrow" w:hAnsi="Arial Narrow"/>
                <w:b/>
                <w:sz w:val="16"/>
                <w:szCs w:val="16"/>
              </w:rPr>
              <w:t>ermin wykonania</w:t>
            </w:r>
          </w:p>
        </w:tc>
        <w:tc>
          <w:tcPr>
            <w:tcW w:w="2669" w:type="dxa"/>
            <w:gridSpan w:val="5"/>
            <w:vAlign w:val="center"/>
          </w:tcPr>
          <w:p w14:paraId="17E88F80" w14:textId="77777777" w:rsidR="00E0263E" w:rsidRPr="00987EEB" w:rsidRDefault="00E0263E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4FD5D01B" w14:textId="77777777" w:rsidR="00E0263E" w:rsidRPr="00987EEB" w:rsidRDefault="00E0263E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589D74E6" w14:textId="77777777" w:rsidR="00E0263E" w:rsidRPr="00987EEB" w:rsidRDefault="00E0263E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2B9A7445" w14:textId="77777777" w:rsidR="00E0263E" w:rsidRPr="00987EEB" w:rsidRDefault="00E0263E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5F6B574D" w14:textId="77777777" w:rsidR="00E0263E" w:rsidRPr="00987EEB" w:rsidRDefault="00E0263E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340115D1" w14:textId="77777777" w:rsidR="00E0263E" w:rsidRPr="00987EEB" w:rsidRDefault="00E0263E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  <w:r w:rsidRPr="00987EEB"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  <w:t xml:space="preserve">Punktacja otrzymana </w:t>
            </w:r>
            <w:r w:rsidRPr="00987EEB"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  <w:br/>
              <w:t>zgodnie z kryteriami określonymi w SIWZ</w:t>
            </w:r>
          </w:p>
          <w:p w14:paraId="28AEBB88" w14:textId="77777777" w:rsidR="00E0263E" w:rsidRPr="00987EEB" w:rsidRDefault="00E0263E" w:rsidP="00D2761A">
            <w:pPr>
              <w:widowControl/>
              <w:suppressAutoHyphens w:val="0"/>
              <w:spacing w:before="240" w:beforeAutospacing="1" w:after="120" w:afterAutospacing="1" w:line="276" w:lineRule="auto"/>
              <w:ind w:left="-108" w:right="-108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</w:p>
          <w:p w14:paraId="525D2A9E" w14:textId="77777777" w:rsidR="00E0263E" w:rsidRPr="00987EEB" w:rsidRDefault="00E0263E" w:rsidP="00D2761A">
            <w:pPr>
              <w:widowControl/>
              <w:suppressAutoHyphens w:val="0"/>
              <w:spacing w:before="240" w:beforeAutospacing="1" w:after="120" w:afterAutospacing="1" w:line="276" w:lineRule="auto"/>
              <w:ind w:left="-108" w:right="-108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14:paraId="5B38E3E9" w14:textId="77777777" w:rsidR="00E0263E" w:rsidRPr="00987EEB" w:rsidRDefault="00E0263E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308C4CCB" w14:textId="77777777" w:rsidR="00E0263E" w:rsidRPr="00987EEB" w:rsidRDefault="00E0263E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116AD7D9" w14:textId="77777777" w:rsidR="00E0263E" w:rsidRPr="00987EEB" w:rsidRDefault="00E0263E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4AE759FA" w14:textId="77777777" w:rsidR="00E0263E" w:rsidRPr="00987EEB" w:rsidRDefault="00E0263E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2873A3DD" w14:textId="77777777" w:rsidR="00E0263E" w:rsidRPr="00987EEB" w:rsidRDefault="00E0263E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7762192B" w14:textId="77777777" w:rsidR="00E0263E" w:rsidRPr="00987EEB" w:rsidRDefault="00E0263E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096C7631" w14:textId="77777777" w:rsidR="00E0263E" w:rsidRPr="00987EEB" w:rsidRDefault="00E0263E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20FEFB1D" w14:textId="77777777" w:rsidR="00E0263E" w:rsidRPr="00987EEB" w:rsidRDefault="00E0263E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70F43BAF" w14:textId="77777777" w:rsidR="00E0263E" w:rsidRPr="00987EEB" w:rsidRDefault="00E0263E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  <w:r w:rsidRPr="00987EEB"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  <w:t xml:space="preserve">Bilans przyznanych punktów </w:t>
            </w:r>
          </w:p>
        </w:tc>
      </w:tr>
      <w:tr w:rsidR="00E0263E" w:rsidRPr="00987EEB" w14:paraId="129E2BC5" w14:textId="77777777" w:rsidTr="00D2761A">
        <w:trPr>
          <w:trHeight w:val="624"/>
        </w:trPr>
        <w:tc>
          <w:tcPr>
            <w:tcW w:w="673" w:type="dxa"/>
            <w:vMerge/>
            <w:vAlign w:val="center"/>
          </w:tcPr>
          <w:p w14:paraId="4BDED252" w14:textId="77777777" w:rsidR="00E0263E" w:rsidRPr="00987EEB" w:rsidRDefault="00E0263E" w:rsidP="00D2761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</w:p>
        </w:tc>
        <w:tc>
          <w:tcPr>
            <w:tcW w:w="1964" w:type="dxa"/>
            <w:vMerge/>
            <w:vAlign w:val="center"/>
          </w:tcPr>
          <w:p w14:paraId="3E376C5B" w14:textId="77777777" w:rsidR="00E0263E" w:rsidRPr="00987EEB" w:rsidRDefault="00E0263E" w:rsidP="00D2761A">
            <w:pPr>
              <w:widowControl/>
              <w:suppressAutoHyphens w:val="0"/>
              <w:spacing w:before="100" w:beforeAutospacing="1" w:after="12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Merge/>
            <w:vAlign w:val="center"/>
          </w:tcPr>
          <w:p w14:paraId="6F44AD5B" w14:textId="77777777" w:rsidR="00E0263E" w:rsidRPr="00987EEB" w:rsidRDefault="00E0263E" w:rsidP="00D2761A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</w:p>
        </w:tc>
        <w:tc>
          <w:tcPr>
            <w:tcW w:w="1036" w:type="dxa"/>
            <w:vMerge/>
            <w:vAlign w:val="center"/>
          </w:tcPr>
          <w:p w14:paraId="38BB7525" w14:textId="77777777" w:rsidR="00E0263E" w:rsidRPr="00987EEB" w:rsidRDefault="00E0263E" w:rsidP="00D2761A">
            <w:pPr>
              <w:spacing w:after="120"/>
              <w:ind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vMerge/>
            <w:vAlign w:val="center"/>
          </w:tcPr>
          <w:p w14:paraId="0A89D44D" w14:textId="77777777" w:rsidR="00E0263E" w:rsidRPr="00987EEB" w:rsidRDefault="00E0263E" w:rsidP="00D2761A">
            <w:pPr>
              <w:spacing w:after="120"/>
              <w:ind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4" w:type="dxa"/>
            <w:gridSpan w:val="2"/>
          </w:tcPr>
          <w:p w14:paraId="64A248DD" w14:textId="77777777" w:rsidR="00E0263E" w:rsidRPr="00987EEB" w:rsidRDefault="00E0263E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  <w:r w:rsidRPr="00987EEB"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  <w:t>CENA OFERTY</w:t>
            </w:r>
          </w:p>
          <w:p w14:paraId="40D23DA5" w14:textId="77777777" w:rsidR="00E0263E" w:rsidRPr="00987EEB" w:rsidRDefault="00E0263E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  <w:r w:rsidRPr="00987EEB"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  <w:t>60% waga udział w ocenie 60 pkt</w:t>
            </w:r>
          </w:p>
        </w:tc>
        <w:tc>
          <w:tcPr>
            <w:tcW w:w="1455" w:type="dxa"/>
            <w:gridSpan w:val="3"/>
            <w:vAlign w:val="center"/>
          </w:tcPr>
          <w:p w14:paraId="5C93CA57" w14:textId="77777777" w:rsidR="00E0263E" w:rsidRPr="00987EEB" w:rsidRDefault="00E0263E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  <w:r w:rsidRPr="00987EEB"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  <w:t>TERMIN REALIZACJI</w:t>
            </w:r>
          </w:p>
          <w:p w14:paraId="2CC65EEC" w14:textId="77777777" w:rsidR="00E0263E" w:rsidRPr="00987EEB" w:rsidRDefault="00E0263E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  <w:r w:rsidRPr="00987EEB"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  <w:t xml:space="preserve">40% waga </w:t>
            </w:r>
          </w:p>
          <w:p w14:paraId="51344C1D" w14:textId="77777777" w:rsidR="00E0263E" w:rsidRPr="00987EEB" w:rsidRDefault="00E0263E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  <w:r w:rsidRPr="00987EEB"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  <w:t>udział w ocenie 40 pkt</w:t>
            </w:r>
          </w:p>
        </w:tc>
        <w:tc>
          <w:tcPr>
            <w:tcW w:w="993" w:type="dxa"/>
            <w:vMerge/>
          </w:tcPr>
          <w:p w14:paraId="5E58E035" w14:textId="77777777" w:rsidR="00E0263E" w:rsidRPr="00987EEB" w:rsidRDefault="00E0263E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</w:tc>
      </w:tr>
      <w:tr w:rsidR="00E0263E" w:rsidRPr="00987EEB" w14:paraId="68AF89C2" w14:textId="77777777" w:rsidTr="00D2761A">
        <w:trPr>
          <w:trHeight w:val="1024"/>
        </w:trPr>
        <w:tc>
          <w:tcPr>
            <w:tcW w:w="673" w:type="dxa"/>
            <w:vAlign w:val="center"/>
          </w:tcPr>
          <w:p w14:paraId="5901E83A" w14:textId="77777777" w:rsidR="00E0263E" w:rsidRPr="00987EEB" w:rsidRDefault="00E0263E" w:rsidP="00D2761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1964" w:type="dxa"/>
            <w:vAlign w:val="center"/>
          </w:tcPr>
          <w:p w14:paraId="3936D3BC" w14:textId="77777777" w:rsidR="00E0263E" w:rsidRPr="00987EEB" w:rsidRDefault="00E0263E" w:rsidP="00D2761A">
            <w:pPr>
              <w:widowControl/>
              <w:suppressAutoHyphens w:val="0"/>
              <w:ind w:left="-75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</w:rPr>
              <w:t>Zakład Remontowo-Drogowy Sp. z o.o., Sp. K, ul. Piotrkowska 276 bud. A, 90-361 Łódź</w:t>
            </w:r>
          </w:p>
        </w:tc>
        <w:tc>
          <w:tcPr>
            <w:tcW w:w="1186" w:type="dxa"/>
            <w:gridSpan w:val="2"/>
            <w:vAlign w:val="center"/>
          </w:tcPr>
          <w:p w14:paraId="0765A4E6" w14:textId="20421F70" w:rsidR="00E0263E" w:rsidRPr="00987EEB" w:rsidRDefault="00E0263E" w:rsidP="00D2761A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</w:rPr>
              <w:t>146 481,93</w:t>
            </w:r>
            <w:r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1036" w:type="dxa"/>
            <w:vAlign w:val="center"/>
          </w:tcPr>
          <w:p w14:paraId="6173B79C" w14:textId="77777777" w:rsidR="00E0263E" w:rsidRPr="00987EEB" w:rsidRDefault="00E0263E" w:rsidP="00D2761A">
            <w:pPr>
              <w:spacing w:after="120"/>
              <w:ind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F57D462" w14:textId="77777777" w:rsidR="00E0263E" w:rsidRPr="00987EEB" w:rsidRDefault="00E0263E" w:rsidP="00D2761A">
            <w:pPr>
              <w:spacing w:after="120"/>
              <w:ind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651,90</w:t>
            </w:r>
            <w:r w:rsidRPr="00987EEB">
              <w:rPr>
                <w:rFonts w:ascii="Arial Narrow" w:hAnsi="Arial Narrow"/>
                <w:b/>
                <w:sz w:val="16"/>
                <w:szCs w:val="16"/>
              </w:rPr>
              <w:t xml:space="preserve"> zł</w:t>
            </w:r>
          </w:p>
          <w:p w14:paraId="577B7EFA" w14:textId="77777777" w:rsidR="00E0263E" w:rsidRPr="00987EEB" w:rsidRDefault="00E0263E" w:rsidP="00D2761A">
            <w:pPr>
              <w:spacing w:after="120"/>
              <w:ind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37C332AF" w14:textId="77777777" w:rsidR="00E0263E" w:rsidRPr="00987EEB" w:rsidRDefault="00E0263E" w:rsidP="00D2761A">
            <w:pPr>
              <w:spacing w:after="120"/>
              <w:ind w:right="-108" w:hanging="15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87EEB">
              <w:rPr>
                <w:rFonts w:ascii="Arial Narrow" w:hAnsi="Arial Narrow"/>
                <w:b/>
                <w:sz w:val="16"/>
                <w:szCs w:val="16"/>
              </w:rPr>
              <w:t>2 dni robocz</w:t>
            </w:r>
            <w:r>
              <w:rPr>
                <w:rFonts w:ascii="Arial Narrow" w:hAnsi="Arial Narrow"/>
                <w:b/>
                <w:sz w:val="16"/>
                <w:szCs w:val="16"/>
              </w:rPr>
              <w:t>e</w:t>
            </w:r>
            <w:r w:rsidRPr="00987EEB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14" w:type="dxa"/>
            <w:gridSpan w:val="2"/>
          </w:tcPr>
          <w:p w14:paraId="567C32B3" w14:textId="77777777" w:rsidR="00E0263E" w:rsidRPr="00987EEB" w:rsidRDefault="00E0263E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</w:pPr>
          </w:p>
          <w:p w14:paraId="75B1CFAC" w14:textId="77777777" w:rsidR="00E0263E" w:rsidRPr="00987EEB" w:rsidRDefault="00E0263E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</w:pPr>
          </w:p>
          <w:p w14:paraId="4178E0BC" w14:textId="77777777" w:rsidR="00E0263E" w:rsidRPr="00987EEB" w:rsidRDefault="00E0263E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</w:pPr>
            <w:r w:rsidRPr="00987EEB"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  <w:t xml:space="preserve">45,51 pkt </w:t>
            </w:r>
          </w:p>
        </w:tc>
        <w:tc>
          <w:tcPr>
            <w:tcW w:w="1455" w:type="dxa"/>
            <w:gridSpan w:val="3"/>
          </w:tcPr>
          <w:p w14:paraId="555271D3" w14:textId="77777777" w:rsidR="00E0263E" w:rsidRPr="00987EEB" w:rsidRDefault="00E0263E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</w:pPr>
          </w:p>
          <w:p w14:paraId="56E58A36" w14:textId="77777777" w:rsidR="00E0263E" w:rsidRPr="00987EEB" w:rsidRDefault="00E0263E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</w:pPr>
          </w:p>
          <w:p w14:paraId="3EF41C4C" w14:textId="77777777" w:rsidR="00E0263E" w:rsidRPr="00987EEB" w:rsidRDefault="00E0263E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  <w:t>40</w:t>
            </w:r>
            <w:r w:rsidRPr="00987EEB"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  <w:t xml:space="preserve"> pkt </w:t>
            </w:r>
          </w:p>
        </w:tc>
        <w:tc>
          <w:tcPr>
            <w:tcW w:w="993" w:type="dxa"/>
          </w:tcPr>
          <w:p w14:paraId="35EE71EB" w14:textId="77777777" w:rsidR="00E0263E" w:rsidRPr="00987EEB" w:rsidRDefault="00E0263E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</w:pPr>
          </w:p>
          <w:p w14:paraId="179503D7" w14:textId="77777777" w:rsidR="00E0263E" w:rsidRPr="00987EEB" w:rsidRDefault="00E0263E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</w:pPr>
          </w:p>
          <w:p w14:paraId="4AC0FCD0" w14:textId="77777777" w:rsidR="00E0263E" w:rsidRPr="00987EEB" w:rsidRDefault="00E0263E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  <w:t>85,51</w:t>
            </w:r>
            <w:r w:rsidRPr="00987EEB"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  <w:t xml:space="preserve"> pkt</w:t>
            </w:r>
          </w:p>
        </w:tc>
      </w:tr>
      <w:tr w:rsidR="00E0263E" w:rsidRPr="00784426" w14:paraId="4B5D3C75" w14:textId="77777777" w:rsidTr="00D2761A">
        <w:trPr>
          <w:trHeight w:val="1024"/>
        </w:trPr>
        <w:tc>
          <w:tcPr>
            <w:tcW w:w="673" w:type="dxa"/>
            <w:vAlign w:val="center"/>
          </w:tcPr>
          <w:p w14:paraId="3144BB48" w14:textId="77777777" w:rsidR="00E0263E" w:rsidRPr="00987EEB" w:rsidRDefault="00E0263E" w:rsidP="00D2761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1964" w:type="dxa"/>
            <w:vAlign w:val="center"/>
          </w:tcPr>
          <w:p w14:paraId="34D190E6" w14:textId="77777777" w:rsidR="00E0263E" w:rsidRPr="00987EEB" w:rsidRDefault="00E0263E" w:rsidP="00D2761A">
            <w:pPr>
              <w:suppressAutoHyphens w:val="0"/>
              <w:autoSpaceDE w:val="0"/>
              <w:autoSpaceDN w:val="0"/>
              <w:spacing w:before="110"/>
              <w:ind w:left="-75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  <w:t>HUBERTUS Mariusz Malarczyk, al. Piłsudskiego 67/49, 90-329 Łódź</w:t>
            </w:r>
          </w:p>
        </w:tc>
        <w:tc>
          <w:tcPr>
            <w:tcW w:w="1186" w:type="dxa"/>
            <w:gridSpan w:val="2"/>
            <w:vAlign w:val="center"/>
          </w:tcPr>
          <w:p w14:paraId="66B095ED" w14:textId="6D7FBAF9" w:rsidR="00E0263E" w:rsidRPr="00987EEB" w:rsidRDefault="00E0263E" w:rsidP="00D2761A">
            <w:pPr>
              <w:spacing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176 883,84</w:t>
            </w:r>
            <w:r w:rsidRPr="00987EEB">
              <w:rPr>
                <w:rFonts w:ascii="Arial Narrow" w:hAnsi="Arial Narrow"/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1036" w:type="dxa"/>
            <w:vAlign w:val="center"/>
          </w:tcPr>
          <w:p w14:paraId="1F74A527" w14:textId="77777777" w:rsidR="00E0263E" w:rsidRPr="00987EEB" w:rsidRDefault="00E0263E" w:rsidP="00D2761A">
            <w:pPr>
              <w:spacing w:after="120"/>
              <w:ind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787,20</w:t>
            </w:r>
            <w:r w:rsidRPr="00987EEB">
              <w:rPr>
                <w:rFonts w:ascii="Arial Narrow" w:hAnsi="Arial Narrow"/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972" w:type="dxa"/>
            <w:gridSpan w:val="2"/>
            <w:vAlign w:val="center"/>
          </w:tcPr>
          <w:p w14:paraId="58F08CE7" w14:textId="77777777" w:rsidR="00E0263E" w:rsidRPr="00987EEB" w:rsidRDefault="00E0263E" w:rsidP="00D2761A">
            <w:pPr>
              <w:spacing w:after="120"/>
              <w:ind w:right="-108" w:hanging="15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 dni robocze</w:t>
            </w:r>
          </w:p>
        </w:tc>
        <w:tc>
          <w:tcPr>
            <w:tcW w:w="1214" w:type="dxa"/>
            <w:gridSpan w:val="2"/>
            <w:vAlign w:val="center"/>
          </w:tcPr>
          <w:p w14:paraId="1F5A5B8D" w14:textId="77777777" w:rsidR="00E0263E" w:rsidRPr="00987EEB" w:rsidRDefault="00E0263E" w:rsidP="00D2761A">
            <w:pPr>
              <w:widowControl/>
              <w:suppressAutoHyphens w:val="0"/>
              <w:spacing w:before="100" w:beforeAutospacing="1" w:after="120" w:afterAutospacing="1"/>
              <w:ind w:left="-108" w:right="-108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37,69 p</w:t>
            </w:r>
            <w:r w:rsidRPr="00987EEB">
              <w:rPr>
                <w:rFonts w:ascii="Arial Narrow" w:eastAsia="Times New Roman" w:hAnsi="Arial Narrow"/>
                <w:sz w:val="16"/>
                <w:szCs w:val="16"/>
              </w:rPr>
              <w:t xml:space="preserve">kt </w:t>
            </w:r>
          </w:p>
        </w:tc>
        <w:tc>
          <w:tcPr>
            <w:tcW w:w="1455" w:type="dxa"/>
            <w:gridSpan w:val="3"/>
            <w:vAlign w:val="center"/>
          </w:tcPr>
          <w:p w14:paraId="6876FDB2" w14:textId="77777777" w:rsidR="00E0263E" w:rsidRPr="00987EEB" w:rsidRDefault="00E0263E" w:rsidP="00D2761A">
            <w:pPr>
              <w:widowControl/>
              <w:suppressAutoHyphens w:val="0"/>
              <w:spacing w:before="100" w:beforeAutospacing="1" w:after="120" w:afterAutospacing="1"/>
              <w:ind w:left="-108"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 w:rsidRPr="00987EEB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 xml:space="preserve">40 pkt </w:t>
            </w:r>
          </w:p>
        </w:tc>
        <w:tc>
          <w:tcPr>
            <w:tcW w:w="993" w:type="dxa"/>
          </w:tcPr>
          <w:p w14:paraId="37EF8ED3" w14:textId="77777777" w:rsidR="00E0263E" w:rsidRPr="00987EEB" w:rsidRDefault="00E0263E" w:rsidP="00D2761A">
            <w:pPr>
              <w:widowControl/>
              <w:suppressAutoHyphens w:val="0"/>
              <w:spacing w:before="100" w:beforeAutospacing="1" w:after="120" w:afterAutospacing="1"/>
              <w:ind w:left="-108"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</w:p>
          <w:p w14:paraId="7C470379" w14:textId="77777777" w:rsidR="00E0263E" w:rsidRPr="00784426" w:rsidRDefault="00E0263E" w:rsidP="00D2761A">
            <w:pPr>
              <w:widowControl/>
              <w:suppressAutoHyphens w:val="0"/>
              <w:spacing w:before="100" w:beforeAutospacing="1" w:after="120" w:afterAutospacing="1"/>
              <w:ind w:left="-108"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 w:rsidRPr="00784426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>77,69 pkt</w:t>
            </w:r>
          </w:p>
        </w:tc>
      </w:tr>
      <w:tr w:rsidR="00E0263E" w:rsidRPr="00987EEB" w14:paraId="6328C066" w14:textId="77777777" w:rsidTr="003C269D">
        <w:trPr>
          <w:trHeight w:val="1024"/>
        </w:trPr>
        <w:tc>
          <w:tcPr>
            <w:tcW w:w="673" w:type="dxa"/>
            <w:vAlign w:val="center"/>
          </w:tcPr>
          <w:p w14:paraId="52E525F3" w14:textId="77777777" w:rsidR="00E0263E" w:rsidRPr="00987EEB" w:rsidRDefault="00E0263E" w:rsidP="00D2761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1964" w:type="dxa"/>
            <w:vAlign w:val="center"/>
          </w:tcPr>
          <w:p w14:paraId="3BEDC620" w14:textId="77777777" w:rsidR="00E0263E" w:rsidRPr="00987EEB" w:rsidRDefault="00E0263E" w:rsidP="00D2761A">
            <w:pPr>
              <w:suppressAutoHyphens w:val="0"/>
              <w:autoSpaceDE w:val="0"/>
              <w:autoSpaceDN w:val="0"/>
              <w:spacing w:before="1"/>
              <w:ind w:left="-75"/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</w:pPr>
            <w:r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  <w:t>P.H.U. MACEJ Piotr Łuczak, ul. Sienkiewicza 21, 99-210 Uniejów</w:t>
            </w:r>
          </w:p>
        </w:tc>
        <w:tc>
          <w:tcPr>
            <w:tcW w:w="6856" w:type="dxa"/>
            <w:gridSpan w:val="11"/>
            <w:vAlign w:val="center"/>
          </w:tcPr>
          <w:p w14:paraId="0B3AA06A" w14:textId="55B1F1F6" w:rsidR="00E0263E" w:rsidRPr="00987EEB" w:rsidRDefault="00E0263E" w:rsidP="00D2761A">
            <w:pPr>
              <w:widowControl/>
              <w:suppressAutoHyphens w:val="0"/>
              <w:spacing w:before="100" w:beforeAutospacing="1" w:after="120" w:afterAutospacing="1"/>
              <w:ind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 w:rsidRPr="0047059E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>Nie dotyczy</w:t>
            </w: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 xml:space="preserve"> - w ramach Zadania nr 2 nie złożono oferty</w:t>
            </w:r>
          </w:p>
        </w:tc>
      </w:tr>
      <w:tr w:rsidR="00E0263E" w:rsidRPr="00987EEB" w14:paraId="2E364E6C" w14:textId="77777777" w:rsidTr="00D2761A">
        <w:trPr>
          <w:trHeight w:val="1024"/>
        </w:trPr>
        <w:tc>
          <w:tcPr>
            <w:tcW w:w="673" w:type="dxa"/>
            <w:vAlign w:val="center"/>
          </w:tcPr>
          <w:p w14:paraId="2D69E43E" w14:textId="77777777" w:rsidR="00E0263E" w:rsidRPr="00987EEB" w:rsidRDefault="00E0263E" w:rsidP="00D2761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>4</w:t>
            </w:r>
          </w:p>
          <w:p w14:paraId="5265FA89" w14:textId="77777777" w:rsidR="00E0263E" w:rsidRPr="00987EEB" w:rsidRDefault="00E0263E" w:rsidP="00D2761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</w:p>
        </w:tc>
        <w:tc>
          <w:tcPr>
            <w:tcW w:w="1964" w:type="dxa"/>
            <w:vAlign w:val="center"/>
          </w:tcPr>
          <w:p w14:paraId="2D4935B5" w14:textId="77777777" w:rsidR="00E0263E" w:rsidRPr="00987EEB" w:rsidRDefault="00E0263E" w:rsidP="00D2761A">
            <w:pPr>
              <w:suppressAutoHyphens w:val="0"/>
              <w:autoSpaceDE w:val="0"/>
              <w:autoSpaceDN w:val="0"/>
              <w:spacing w:before="6"/>
              <w:ind w:left="-75"/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</w:pPr>
            <w:r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  <w:t xml:space="preserve"> </w:t>
            </w:r>
            <w:r w:rsidRPr="00987EEB"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  <w:t>P.</w:t>
            </w:r>
            <w:r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  <w:t>U.H. „DOMAX” Arkadiusz Mika, ul. Grabińska 8, 42-283 Boronów</w:t>
            </w:r>
          </w:p>
        </w:tc>
        <w:tc>
          <w:tcPr>
            <w:tcW w:w="1186" w:type="dxa"/>
            <w:gridSpan w:val="2"/>
            <w:vAlign w:val="center"/>
          </w:tcPr>
          <w:p w14:paraId="6C9E35B8" w14:textId="137F64DB" w:rsidR="00E0263E" w:rsidRPr="00987EEB" w:rsidRDefault="00E0263E" w:rsidP="00D2761A">
            <w:pPr>
              <w:widowControl/>
              <w:suppressAutoHyphens w:val="0"/>
              <w:spacing w:before="100" w:beforeAutospacing="1"/>
              <w:ind w:left="34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</w:rPr>
              <w:t xml:space="preserve"> 258 405,00</w:t>
            </w:r>
            <w:r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1036" w:type="dxa"/>
            <w:vAlign w:val="center"/>
          </w:tcPr>
          <w:p w14:paraId="0C7FD34D" w14:textId="77777777" w:rsidR="00E0263E" w:rsidRPr="00987EEB" w:rsidRDefault="00E0263E" w:rsidP="00D2761A">
            <w:pPr>
              <w:ind w:right="-108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</w:rPr>
              <w:t>1 150,00</w:t>
            </w:r>
            <w:r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 xml:space="preserve">  zł</w:t>
            </w:r>
          </w:p>
        </w:tc>
        <w:tc>
          <w:tcPr>
            <w:tcW w:w="972" w:type="dxa"/>
            <w:gridSpan w:val="2"/>
            <w:vAlign w:val="center"/>
          </w:tcPr>
          <w:p w14:paraId="1ED9E367" w14:textId="77777777" w:rsidR="00E0263E" w:rsidRPr="00987EEB" w:rsidRDefault="00E0263E" w:rsidP="00D2761A">
            <w:pPr>
              <w:ind w:right="-108" w:hanging="15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Pr="00987EEB">
              <w:rPr>
                <w:rFonts w:ascii="Arial Narrow" w:hAnsi="Arial Narrow"/>
                <w:b/>
                <w:sz w:val="16"/>
                <w:szCs w:val="16"/>
              </w:rPr>
              <w:t xml:space="preserve"> dni robocz</w:t>
            </w:r>
            <w:r>
              <w:rPr>
                <w:rFonts w:ascii="Arial Narrow" w:hAnsi="Arial Narrow"/>
                <w:b/>
                <w:sz w:val="16"/>
                <w:szCs w:val="16"/>
              </w:rPr>
              <w:t>e</w:t>
            </w:r>
          </w:p>
        </w:tc>
        <w:tc>
          <w:tcPr>
            <w:tcW w:w="1214" w:type="dxa"/>
            <w:gridSpan w:val="2"/>
            <w:vAlign w:val="center"/>
          </w:tcPr>
          <w:p w14:paraId="27F5A343" w14:textId="77777777" w:rsidR="00E0263E" w:rsidRPr="00987EEB" w:rsidRDefault="00E0263E" w:rsidP="00D2761A">
            <w:pPr>
              <w:widowControl/>
              <w:suppressAutoHyphens w:val="0"/>
              <w:spacing w:before="100" w:beforeAutospacing="1"/>
              <w:ind w:left="-108" w:right="-108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25,80</w:t>
            </w:r>
            <w:r w:rsidRPr="00987EEB">
              <w:rPr>
                <w:rFonts w:ascii="Arial Narrow" w:eastAsia="Times New Roman" w:hAnsi="Arial Narrow"/>
                <w:sz w:val="16"/>
                <w:szCs w:val="16"/>
              </w:rPr>
              <w:t xml:space="preserve"> pkt</w:t>
            </w:r>
          </w:p>
        </w:tc>
        <w:tc>
          <w:tcPr>
            <w:tcW w:w="1455" w:type="dxa"/>
            <w:gridSpan w:val="3"/>
            <w:vAlign w:val="center"/>
          </w:tcPr>
          <w:p w14:paraId="158507B3" w14:textId="77777777" w:rsidR="00E0263E" w:rsidRPr="00987EEB" w:rsidRDefault="00E0263E" w:rsidP="00D2761A">
            <w:pPr>
              <w:widowControl/>
              <w:suppressAutoHyphens w:val="0"/>
              <w:spacing w:before="100" w:beforeAutospacing="1"/>
              <w:ind w:left="-108"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 w:rsidRPr="00987EEB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>40 pkt</w:t>
            </w:r>
          </w:p>
        </w:tc>
        <w:tc>
          <w:tcPr>
            <w:tcW w:w="993" w:type="dxa"/>
            <w:vAlign w:val="center"/>
          </w:tcPr>
          <w:p w14:paraId="2B852702" w14:textId="77777777" w:rsidR="00E0263E" w:rsidRPr="00987EEB" w:rsidRDefault="00E0263E" w:rsidP="00D2761A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>65,80</w:t>
            </w:r>
            <w:r w:rsidRPr="00987EEB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 xml:space="preserve"> pkt</w:t>
            </w:r>
          </w:p>
        </w:tc>
      </w:tr>
      <w:tr w:rsidR="00E0263E" w:rsidRPr="0047059E" w14:paraId="31BDC773" w14:textId="77777777" w:rsidTr="00D2761A">
        <w:trPr>
          <w:trHeight w:val="1024"/>
        </w:trPr>
        <w:tc>
          <w:tcPr>
            <w:tcW w:w="673" w:type="dxa"/>
            <w:vAlign w:val="center"/>
          </w:tcPr>
          <w:p w14:paraId="746B3EC7" w14:textId="77777777" w:rsidR="00E0263E" w:rsidRPr="00987EEB" w:rsidRDefault="00E0263E" w:rsidP="00D2761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1964" w:type="dxa"/>
            <w:vAlign w:val="center"/>
          </w:tcPr>
          <w:p w14:paraId="51544550" w14:textId="77777777" w:rsidR="00E0263E" w:rsidRDefault="00E0263E" w:rsidP="00D2761A">
            <w:pPr>
              <w:suppressAutoHyphens w:val="0"/>
              <w:autoSpaceDE w:val="0"/>
              <w:autoSpaceDN w:val="0"/>
              <w:spacing w:before="6"/>
              <w:ind w:left="-75"/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</w:pPr>
            <w:r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  <w:t>MOTO-SKLEP Mariusz Kobus, Olszewo 2, 95-047 Jeżów</w:t>
            </w:r>
          </w:p>
        </w:tc>
        <w:tc>
          <w:tcPr>
            <w:tcW w:w="6856" w:type="dxa"/>
            <w:gridSpan w:val="11"/>
            <w:vAlign w:val="center"/>
          </w:tcPr>
          <w:p w14:paraId="28F3F2FE" w14:textId="5487EAE4" w:rsidR="00E0263E" w:rsidRPr="0047059E" w:rsidRDefault="00E0263E" w:rsidP="00D2761A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</w:pPr>
            <w:r w:rsidRPr="0047059E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>Nie dotyczy</w:t>
            </w: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 xml:space="preserve"> - w ramach Zadania nr </w:t>
            </w:r>
            <w:r w:rsidR="0088483D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 xml:space="preserve"> nie złożono oferty</w:t>
            </w:r>
          </w:p>
        </w:tc>
      </w:tr>
      <w:tr w:rsidR="00E0263E" w:rsidRPr="0047059E" w14:paraId="29A5227E" w14:textId="77777777" w:rsidTr="00D2761A">
        <w:trPr>
          <w:trHeight w:val="1024"/>
        </w:trPr>
        <w:tc>
          <w:tcPr>
            <w:tcW w:w="673" w:type="dxa"/>
            <w:vAlign w:val="center"/>
          </w:tcPr>
          <w:p w14:paraId="58996410" w14:textId="77777777" w:rsidR="00E0263E" w:rsidRDefault="00E0263E" w:rsidP="00D2761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1964" w:type="dxa"/>
            <w:vAlign w:val="center"/>
          </w:tcPr>
          <w:p w14:paraId="0FA09920" w14:textId="77777777" w:rsidR="00E0263E" w:rsidRDefault="00E0263E" w:rsidP="00D2761A">
            <w:pPr>
              <w:suppressAutoHyphens w:val="0"/>
              <w:autoSpaceDE w:val="0"/>
              <w:autoSpaceDN w:val="0"/>
              <w:spacing w:before="6"/>
              <w:ind w:left="-75"/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</w:pPr>
            <w:r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  <w:t>„ANDRO” Anna Fijałkowska, ul. Brzezińska 138, 95-040 Koluszki</w:t>
            </w:r>
          </w:p>
        </w:tc>
        <w:tc>
          <w:tcPr>
            <w:tcW w:w="1142" w:type="dxa"/>
            <w:vAlign w:val="center"/>
          </w:tcPr>
          <w:p w14:paraId="1F1F15E7" w14:textId="023F114B" w:rsidR="00E0263E" w:rsidRPr="0047059E" w:rsidRDefault="00E0263E" w:rsidP="00D2761A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>132 662,88 zł</w:t>
            </w:r>
          </w:p>
        </w:tc>
        <w:tc>
          <w:tcPr>
            <w:tcW w:w="1143" w:type="dxa"/>
            <w:gridSpan w:val="3"/>
            <w:vAlign w:val="center"/>
          </w:tcPr>
          <w:p w14:paraId="0697F804" w14:textId="4A6B8FFE" w:rsidR="00E0263E" w:rsidRPr="0047059E" w:rsidRDefault="00E0263E" w:rsidP="00D2761A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>590,40 zł</w:t>
            </w:r>
          </w:p>
        </w:tc>
        <w:tc>
          <w:tcPr>
            <w:tcW w:w="1143" w:type="dxa"/>
            <w:gridSpan w:val="2"/>
            <w:vAlign w:val="center"/>
          </w:tcPr>
          <w:p w14:paraId="0F1274AB" w14:textId="77777777" w:rsidR="00E0263E" w:rsidRPr="0047059E" w:rsidRDefault="00E0263E" w:rsidP="00D2761A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>2 dni robocze</w:t>
            </w:r>
          </w:p>
        </w:tc>
        <w:tc>
          <w:tcPr>
            <w:tcW w:w="1142" w:type="dxa"/>
            <w:gridSpan w:val="2"/>
            <w:vAlign w:val="center"/>
          </w:tcPr>
          <w:p w14:paraId="521274F9" w14:textId="3C7AF97E" w:rsidR="00E0263E" w:rsidRPr="0047059E" w:rsidRDefault="00E0263E" w:rsidP="00D2761A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>50,25</w:t>
            </w:r>
            <w:r w:rsidRPr="0047059E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 xml:space="preserve"> pkt</w:t>
            </w:r>
          </w:p>
        </w:tc>
        <w:tc>
          <w:tcPr>
            <w:tcW w:w="1143" w:type="dxa"/>
            <w:vAlign w:val="center"/>
          </w:tcPr>
          <w:p w14:paraId="291E5EC8" w14:textId="77777777" w:rsidR="00E0263E" w:rsidRPr="0047059E" w:rsidRDefault="00E0263E" w:rsidP="00D2761A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 w:rsidRPr="0047059E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>40 pkt</w:t>
            </w:r>
          </w:p>
        </w:tc>
        <w:tc>
          <w:tcPr>
            <w:tcW w:w="1143" w:type="dxa"/>
            <w:gridSpan w:val="2"/>
            <w:vAlign w:val="center"/>
          </w:tcPr>
          <w:p w14:paraId="0D26EED5" w14:textId="35110C7B" w:rsidR="00E0263E" w:rsidRPr="0047059E" w:rsidRDefault="00E0263E" w:rsidP="00D2761A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>90,25</w:t>
            </w:r>
            <w:r w:rsidRPr="0047059E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 xml:space="preserve"> pkt</w:t>
            </w:r>
          </w:p>
        </w:tc>
      </w:tr>
      <w:tr w:rsidR="00E0263E" w14:paraId="59A8C181" w14:textId="77777777" w:rsidTr="00D2761A">
        <w:trPr>
          <w:trHeight w:val="1024"/>
        </w:trPr>
        <w:tc>
          <w:tcPr>
            <w:tcW w:w="673" w:type="dxa"/>
            <w:vAlign w:val="center"/>
          </w:tcPr>
          <w:p w14:paraId="3F290FB2" w14:textId="77777777" w:rsidR="00E0263E" w:rsidRDefault="00E0263E" w:rsidP="00D2761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1964" w:type="dxa"/>
            <w:vAlign w:val="center"/>
          </w:tcPr>
          <w:p w14:paraId="254BE3ED" w14:textId="77777777" w:rsidR="00E0263E" w:rsidRDefault="00E0263E" w:rsidP="00D2761A">
            <w:pPr>
              <w:suppressAutoHyphens w:val="0"/>
              <w:autoSpaceDE w:val="0"/>
              <w:autoSpaceDN w:val="0"/>
              <w:spacing w:before="6"/>
              <w:ind w:left="-75"/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</w:pPr>
            <w:r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  <w:t>K2A Sp. z o.o., ul. Andrzeja Struga 13/21 lok. 202, 95-100 Zgierz</w:t>
            </w:r>
          </w:p>
        </w:tc>
        <w:tc>
          <w:tcPr>
            <w:tcW w:w="1142" w:type="dxa"/>
            <w:vAlign w:val="center"/>
          </w:tcPr>
          <w:p w14:paraId="6B73C0C7" w14:textId="4F81CEC5" w:rsidR="00E0263E" w:rsidRDefault="00E0263E" w:rsidP="00D2761A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>111 105,16  zł</w:t>
            </w:r>
          </w:p>
        </w:tc>
        <w:tc>
          <w:tcPr>
            <w:tcW w:w="1143" w:type="dxa"/>
            <w:gridSpan w:val="3"/>
            <w:vAlign w:val="center"/>
          </w:tcPr>
          <w:p w14:paraId="52B78FA6" w14:textId="77777777" w:rsidR="00E0263E" w:rsidRDefault="00E0263E" w:rsidP="00D2761A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>494,46 zł</w:t>
            </w:r>
          </w:p>
        </w:tc>
        <w:tc>
          <w:tcPr>
            <w:tcW w:w="1143" w:type="dxa"/>
            <w:gridSpan w:val="2"/>
            <w:vAlign w:val="center"/>
          </w:tcPr>
          <w:p w14:paraId="670EA8CC" w14:textId="77777777" w:rsidR="00E0263E" w:rsidRDefault="00E0263E" w:rsidP="00D2761A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>2 dni robocze</w:t>
            </w:r>
          </w:p>
        </w:tc>
        <w:tc>
          <w:tcPr>
            <w:tcW w:w="1142" w:type="dxa"/>
            <w:gridSpan w:val="2"/>
            <w:vAlign w:val="center"/>
          </w:tcPr>
          <w:p w14:paraId="386E7D9D" w14:textId="77777777" w:rsidR="00E0263E" w:rsidRPr="0047059E" w:rsidRDefault="00E0263E" w:rsidP="00D2761A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 w:rsidRPr="0047059E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>60 pkt</w:t>
            </w:r>
          </w:p>
        </w:tc>
        <w:tc>
          <w:tcPr>
            <w:tcW w:w="1143" w:type="dxa"/>
            <w:vAlign w:val="center"/>
          </w:tcPr>
          <w:p w14:paraId="01D5D245" w14:textId="77777777" w:rsidR="00E0263E" w:rsidRPr="0047059E" w:rsidRDefault="00E0263E" w:rsidP="00D2761A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 w:rsidRPr="0047059E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>40 pkt</w:t>
            </w:r>
          </w:p>
        </w:tc>
        <w:tc>
          <w:tcPr>
            <w:tcW w:w="1143" w:type="dxa"/>
            <w:gridSpan w:val="2"/>
            <w:vAlign w:val="center"/>
          </w:tcPr>
          <w:p w14:paraId="02F05991" w14:textId="77777777" w:rsidR="00E0263E" w:rsidRDefault="00E0263E" w:rsidP="00D2761A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>100 pkt</w:t>
            </w:r>
          </w:p>
        </w:tc>
      </w:tr>
      <w:bookmarkEnd w:id="8"/>
    </w:tbl>
    <w:p w14:paraId="060E16B6" w14:textId="6589FDE3" w:rsidR="00E0263E" w:rsidRDefault="00E0263E" w:rsidP="00987EEB">
      <w:pPr>
        <w:tabs>
          <w:tab w:val="left" w:pos="0"/>
        </w:tabs>
        <w:autoSpaceDN w:val="0"/>
        <w:ind w:right="-648"/>
        <w:textAlignment w:val="baseline"/>
        <w:rPr>
          <w:rFonts w:ascii="Arial Narrow" w:eastAsia="Times New Roman" w:hAnsi="Arial Narrow"/>
          <w:kern w:val="3"/>
          <w:sz w:val="22"/>
          <w:szCs w:val="22"/>
        </w:rPr>
      </w:pPr>
    </w:p>
    <w:p w14:paraId="79DDC906" w14:textId="77777777" w:rsidR="00E0263E" w:rsidRPr="00987EEB" w:rsidRDefault="00E0263E" w:rsidP="00987EEB">
      <w:pPr>
        <w:tabs>
          <w:tab w:val="left" w:pos="0"/>
        </w:tabs>
        <w:autoSpaceDN w:val="0"/>
        <w:ind w:right="-648"/>
        <w:textAlignment w:val="baseline"/>
        <w:rPr>
          <w:rFonts w:ascii="Arial Narrow" w:eastAsia="Times New Roman" w:hAnsi="Arial Narrow"/>
          <w:kern w:val="3"/>
          <w:sz w:val="22"/>
          <w:szCs w:val="22"/>
        </w:rPr>
      </w:pPr>
    </w:p>
    <w:p w14:paraId="1F31AAC9" w14:textId="3A7671F2" w:rsidR="00987EEB" w:rsidRPr="00987EEB" w:rsidRDefault="00987EEB" w:rsidP="00987EEB">
      <w:pPr>
        <w:widowControl/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 w:cs="Tahoma"/>
          <w:kern w:val="3"/>
          <w:sz w:val="22"/>
          <w:szCs w:val="22"/>
          <w:lang w:eastAsia="zh-CN" w:bidi="hi-IN"/>
        </w:rPr>
      </w:pPr>
      <w:r w:rsidRPr="00987EEB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t xml:space="preserve">Najkorzystniejszy bilans maksymalnej liczby przyznanych punktów w oparciu o ustalone kryteria otrzymała oferta </w:t>
      </w:r>
      <w:r w:rsidRPr="00987EEB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br/>
        <w:t>złożona przez</w:t>
      </w:r>
      <w:r w:rsidRPr="00987EEB">
        <w:rPr>
          <w:rFonts w:ascii="Arial Narrow" w:eastAsia="Calibri" w:hAnsi="Arial Narrow"/>
          <w:b/>
          <w:color w:val="000000"/>
          <w:kern w:val="3"/>
          <w:sz w:val="22"/>
          <w:szCs w:val="22"/>
          <w:lang w:eastAsia="en-US"/>
        </w:rPr>
        <w:t xml:space="preserve"> </w:t>
      </w:r>
      <w:r w:rsidR="00AB26BD" w:rsidRPr="0047059E">
        <w:rPr>
          <w:rFonts w:ascii="Arial Narrow" w:eastAsia="Calibri" w:hAnsi="Arial Narrow"/>
          <w:b/>
          <w:bCs/>
          <w:color w:val="000000"/>
          <w:kern w:val="3"/>
          <w:sz w:val="22"/>
          <w:szCs w:val="22"/>
          <w:lang w:eastAsia="en-US"/>
        </w:rPr>
        <w:t xml:space="preserve">K2A Sp. z </w:t>
      </w:r>
      <w:proofErr w:type="spellStart"/>
      <w:r w:rsidR="00AB26BD" w:rsidRPr="0047059E">
        <w:rPr>
          <w:rFonts w:ascii="Arial Narrow" w:eastAsia="Calibri" w:hAnsi="Arial Narrow"/>
          <w:b/>
          <w:bCs/>
          <w:color w:val="000000"/>
          <w:kern w:val="3"/>
          <w:sz w:val="22"/>
          <w:szCs w:val="22"/>
          <w:lang w:eastAsia="en-US"/>
        </w:rPr>
        <w:t>o.o</w:t>
      </w:r>
      <w:proofErr w:type="spellEnd"/>
      <w:r w:rsidR="00AB26BD" w:rsidRPr="0047059E">
        <w:rPr>
          <w:rFonts w:ascii="Arial Narrow" w:eastAsia="Calibri" w:hAnsi="Arial Narrow"/>
          <w:b/>
          <w:bCs/>
          <w:color w:val="000000"/>
          <w:kern w:val="3"/>
          <w:sz w:val="22"/>
          <w:szCs w:val="22"/>
          <w:lang w:eastAsia="en-US"/>
        </w:rPr>
        <w:t>, ul. Andrzeja Struga 13/21 lok. 202, 95-100 Zgierz</w:t>
      </w:r>
      <w:r w:rsidR="00AB26BD" w:rsidRPr="00987EEB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t xml:space="preserve"> </w:t>
      </w:r>
      <w:r w:rsidRPr="00987EEB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t>(zwan</w:t>
      </w:r>
      <w:r w:rsidR="00AB26BD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t>ą</w:t>
      </w:r>
      <w:r w:rsidRPr="00987EEB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t xml:space="preserve"> dalej Wykonawcą) i tym samym została ona wybrana przez Zamawiającego, jako oferta najkorzystniejsza w przedmiotowym postępowaniu, </w:t>
      </w:r>
      <w:r w:rsidRPr="00987EEB">
        <w:rPr>
          <w:rFonts w:ascii="Arial Narrow" w:eastAsia="Calibri" w:hAnsi="Arial Narrow"/>
          <w:b/>
          <w:color w:val="000000"/>
          <w:kern w:val="3"/>
          <w:sz w:val="22"/>
          <w:szCs w:val="22"/>
          <w:lang w:eastAsia="en-US"/>
        </w:rPr>
        <w:t>w ramach części Nr 2</w:t>
      </w:r>
      <w:r w:rsidRPr="00987EEB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t xml:space="preserve">. </w:t>
      </w:r>
      <w:r w:rsidR="0089566D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t xml:space="preserve">Oferta Wykonawcy nie podlega odrzuceniu. </w:t>
      </w:r>
      <w:r w:rsidR="0089566D" w:rsidRPr="00987EEB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t xml:space="preserve">Wykonawca </w:t>
      </w:r>
      <w:r w:rsidR="0089566D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t>nie podlega wykluczeniu z postępowania</w:t>
      </w:r>
      <w:r w:rsidRPr="00987EEB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t xml:space="preserve">. </w:t>
      </w:r>
      <w:r w:rsidRPr="00987EEB">
        <w:rPr>
          <w:rFonts w:ascii="Arial Narrow" w:eastAsia="SimSun" w:hAnsi="Arial Narrow" w:cs="Lucida Sans"/>
          <w:kern w:val="3"/>
          <w:sz w:val="22"/>
          <w:szCs w:val="22"/>
          <w:lang w:eastAsia="zh-CN" w:bidi="hi-IN"/>
        </w:rPr>
        <w:t>Cena ofertowa brutto oferowana przez Wykonawcę służy</w:t>
      </w:r>
      <w:r w:rsidR="00AE7C06">
        <w:rPr>
          <w:rFonts w:ascii="Arial Narrow" w:eastAsia="SimSun" w:hAnsi="Arial Narrow" w:cs="Lucida Sans"/>
          <w:kern w:val="3"/>
          <w:sz w:val="22"/>
          <w:szCs w:val="22"/>
          <w:lang w:eastAsia="zh-CN" w:bidi="hi-IN"/>
        </w:rPr>
        <w:t>ła</w:t>
      </w:r>
      <w:r w:rsidRPr="00987EEB">
        <w:rPr>
          <w:rFonts w:ascii="Arial Narrow" w:eastAsia="SimSun" w:hAnsi="Arial Narrow" w:cs="Lucida Sans"/>
          <w:kern w:val="3"/>
          <w:sz w:val="22"/>
          <w:szCs w:val="22"/>
          <w:lang w:eastAsia="zh-CN" w:bidi="hi-IN"/>
        </w:rPr>
        <w:t xml:space="preserve"> jedynie porównaniu złożonych ofert, w celu wyboru oferty najkorzystniejszej. </w:t>
      </w:r>
      <w:r w:rsidRPr="00987EEB">
        <w:rPr>
          <w:rFonts w:ascii="Arial Narrow" w:eastAsia="SimSun" w:hAnsi="Arial Narrow" w:cs="Lucida Sans"/>
          <w:bCs/>
          <w:kern w:val="3"/>
          <w:sz w:val="22"/>
          <w:szCs w:val="22"/>
          <w:lang w:eastAsia="zh-CN" w:bidi="hi-IN"/>
        </w:rPr>
        <w:t xml:space="preserve">Umowa na realizację zamówienia publicznego zostanie zawarta do wysokości kwoty, jaką Zamawiający przeznaczył na realizację przedmiotu zamówienia w ramach części Nr 2 tj. </w:t>
      </w:r>
      <w:r w:rsidR="00AB26BD" w:rsidRPr="00AB26BD">
        <w:rPr>
          <w:rFonts w:ascii="Arial Narrow" w:eastAsia="SimSun" w:hAnsi="Arial Narrow" w:cs="Lucida Sans"/>
          <w:b/>
          <w:kern w:val="3"/>
          <w:sz w:val="22"/>
          <w:szCs w:val="22"/>
          <w:lang w:eastAsia="zh-CN" w:bidi="hi-IN"/>
        </w:rPr>
        <w:t>168 454,15</w:t>
      </w:r>
      <w:r w:rsidRPr="00987EEB">
        <w:rPr>
          <w:rFonts w:ascii="Arial Narrow" w:eastAsia="SimSun" w:hAnsi="Arial Narrow" w:cs="Lucida Sans"/>
          <w:b/>
          <w:bCs/>
          <w:kern w:val="3"/>
          <w:sz w:val="22"/>
          <w:szCs w:val="22"/>
          <w:lang w:eastAsia="zh-CN" w:bidi="hi-IN"/>
        </w:rPr>
        <w:t xml:space="preserve"> zł</w:t>
      </w:r>
      <w:r w:rsidRPr="00987EEB">
        <w:rPr>
          <w:rFonts w:ascii="Arial Narrow" w:eastAsia="SimSun" w:hAnsi="Arial Narrow" w:cs="Lucida Sans"/>
          <w:bCs/>
          <w:kern w:val="3"/>
          <w:sz w:val="22"/>
          <w:szCs w:val="22"/>
          <w:lang w:eastAsia="zh-CN" w:bidi="hi-IN"/>
        </w:rPr>
        <w:t xml:space="preserve"> (słownie: sto </w:t>
      </w:r>
      <w:r w:rsidR="00AB26BD">
        <w:rPr>
          <w:rFonts w:ascii="Arial Narrow" w:eastAsia="SimSun" w:hAnsi="Arial Narrow" w:cs="Lucida Sans"/>
          <w:bCs/>
          <w:kern w:val="3"/>
          <w:sz w:val="22"/>
          <w:szCs w:val="22"/>
          <w:lang w:eastAsia="zh-CN" w:bidi="hi-IN"/>
        </w:rPr>
        <w:t>sześćdziesiąt osiem tysięcy czterysta pięćdziesiąt cztery złote i 15/100</w:t>
      </w:r>
      <w:r w:rsidRPr="00987EEB">
        <w:rPr>
          <w:rFonts w:ascii="Arial Narrow" w:eastAsia="SimSun" w:hAnsi="Arial Narrow" w:cs="Lucida Sans"/>
          <w:bCs/>
          <w:kern w:val="3"/>
          <w:sz w:val="22"/>
          <w:szCs w:val="22"/>
          <w:lang w:eastAsia="zh-CN" w:bidi="hi-IN"/>
        </w:rPr>
        <w:t xml:space="preserve">), natomiast rozliczenia z Wykonawcą odbywać się będą na podstawie ceny jednostkowej brutto za 1 tonę mieszanki </w:t>
      </w:r>
      <w:r w:rsidR="00AB26BD">
        <w:rPr>
          <w:rFonts w:ascii="Arial Narrow" w:eastAsia="SimSun" w:hAnsi="Arial Narrow" w:cs="Lucida Sans"/>
          <w:bCs/>
          <w:kern w:val="3"/>
          <w:sz w:val="22"/>
          <w:szCs w:val="22"/>
          <w:lang w:eastAsia="zh-CN" w:bidi="hi-IN"/>
        </w:rPr>
        <w:t>mineralno-asfaltowej</w:t>
      </w:r>
      <w:r w:rsidRPr="00987EEB">
        <w:rPr>
          <w:rFonts w:ascii="Arial Narrow" w:eastAsia="SimSun" w:hAnsi="Arial Narrow" w:cs="Lucida Sans"/>
          <w:bCs/>
          <w:kern w:val="3"/>
          <w:sz w:val="22"/>
          <w:szCs w:val="22"/>
          <w:lang w:eastAsia="zh-CN" w:bidi="hi-IN"/>
        </w:rPr>
        <w:t>, wskazanej przez Wykonawcę w formularzu ofertowym oraz faktycznie zrealizowanego przez Wykonawcę zakresu prac.</w:t>
      </w:r>
    </w:p>
    <w:p w14:paraId="4F71B0BE" w14:textId="4DE5A5D6" w:rsidR="00987EEB" w:rsidRPr="00987EEB" w:rsidRDefault="00987EEB" w:rsidP="00987EEB">
      <w:pPr>
        <w:numPr>
          <w:ilvl w:val="0"/>
          <w:numId w:val="23"/>
        </w:numPr>
        <w:tabs>
          <w:tab w:val="left" w:pos="331"/>
        </w:tabs>
        <w:suppressAutoHyphens w:val="0"/>
        <w:autoSpaceDE w:val="0"/>
        <w:autoSpaceDN w:val="0"/>
        <w:spacing w:before="120" w:line="252" w:lineRule="exact"/>
        <w:ind w:left="0" w:firstLine="0"/>
        <w:jc w:val="both"/>
        <w:textAlignment w:val="baseline"/>
        <w:outlineLvl w:val="0"/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</w:pPr>
      <w:r w:rsidRPr="00987EEB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 xml:space="preserve">3)  Część Nr </w:t>
      </w:r>
      <w:r w:rsidR="00092922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>3</w:t>
      </w:r>
      <w:r w:rsidRPr="00987EEB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 xml:space="preserve"> - „Zadanie</w:t>
      </w:r>
      <w:r w:rsidRPr="00987EEB">
        <w:rPr>
          <w:rFonts w:ascii="Arial Narrow" w:eastAsiaTheme="majorEastAsia" w:hAnsi="Arial Narrow" w:cstheme="majorBidi"/>
          <w:b/>
          <w:color w:val="000000" w:themeColor="text1"/>
          <w:spacing w:val="-3"/>
          <w:kern w:val="3"/>
          <w:sz w:val="22"/>
          <w:szCs w:val="22"/>
          <w:lang w:eastAsia="en-US"/>
        </w:rPr>
        <w:t xml:space="preserve"> </w:t>
      </w:r>
      <w:r w:rsidRPr="00987EEB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>Nr</w:t>
      </w:r>
      <w:r w:rsidRPr="00987EEB">
        <w:rPr>
          <w:rFonts w:ascii="Arial Narrow" w:eastAsiaTheme="majorEastAsia" w:hAnsi="Arial Narrow" w:cstheme="majorBidi"/>
          <w:b/>
          <w:color w:val="000000" w:themeColor="text1"/>
          <w:spacing w:val="-3"/>
          <w:kern w:val="3"/>
          <w:sz w:val="22"/>
          <w:szCs w:val="22"/>
          <w:lang w:eastAsia="en-US"/>
        </w:rPr>
        <w:t xml:space="preserve"> </w:t>
      </w:r>
      <w:r w:rsidR="00092922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>3</w:t>
      </w:r>
      <w:r w:rsidRPr="00987EEB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>.</w:t>
      </w:r>
      <w:r w:rsidRPr="00987EEB">
        <w:rPr>
          <w:rFonts w:ascii="Arial Narrow" w:eastAsiaTheme="majorEastAsia" w:hAnsi="Arial Narrow" w:cstheme="majorBidi"/>
          <w:b/>
          <w:color w:val="000000" w:themeColor="text1"/>
          <w:spacing w:val="-3"/>
          <w:kern w:val="3"/>
          <w:sz w:val="22"/>
          <w:szCs w:val="22"/>
          <w:lang w:eastAsia="en-US"/>
        </w:rPr>
        <w:t xml:space="preserve"> </w:t>
      </w:r>
      <w:r w:rsidRPr="00987EEB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>Remont</w:t>
      </w:r>
      <w:r w:rsidRPr="00987EEB">
        <w:rPr>
          <w:rFonts w:ascii="Arial Narrow" w:eastAsiaTheme="majorEastAsia" w:hAnsi="Arial Narrow" w:cstheme="majorBidi"/>
          <w:b/>
          <w:color w:val="000000" w:themeColor="text1"/>
          <w:spacing w:val="-3"/>
          <w:kern w:val="3"/>
          <w:sz w:val="22"/>
          <w:szCs w:val="22"/>
          <w:lang w:eastAsia="en-US"/>
        </w:rPr>
        <w:t xml:space="preserve"> </w:t>
      </w:r>
      <w:r w:rsidRPr="00987EEB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>cząstkowy</w:t>
      </w:r>
      <w:r w:rsidRPr="00987EEB">
        <w:rPr>
          <w:rFonts w:ascii="Arial Narrow" w:eastAsiaTheme="majorEastAsia" w:hAnsi="Arial Narrow" w:cstheme="majorBidi"/>
          <w:b/>
          <w:color w:val="000000" w:themeColor="text1"/>
          <w:spacing w:val="-3"/>
          <w:kern w:val="3"/>
          <w:sz w:val="22"/>
          <w:szCs w:val="22"/>
          <w:lang w:eastAsia="en-US"/>
        </w:rPr>
        <w:t xml:space="preserve"> </w:t>
      </w:r>
      <w:r w:rsidRPr="00987EEB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>nawierzchni</w:t>
      </w:r>
      <w:r w:rsidRPr="00987EEB">
        <w:rPr>
          <w:rFonts w:ascii="Arial Narrow" w:eastAsiaTheme="majorEastAsia" w:hAnsi="Arial Narrow" w:cstheme="majorBidi"/>
          <w:b/>
          <w:color w:val="000000" w:themeColor="text1"/>
          <w:spacing w:val="-2"/>
          <w:kern w:val="3"/>
          <w:sz w:val="22"/>
          <w:szCs w:val="22"/>
          <w:lang w:eastAsia="en-US"/>
        </w:rPr>
        <w:t xml:space="preserve"> </w:t>
      </w:r>
      <w:r w:rsidRPr="00987EEB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>bitumicznych</w:t>
      </w:r>
      <w:r w:rsidRPr="00987EEB">
        <w:rPr>
          <w:rFonts w:ascii="Arial Narrow" w:eastAsiaTheme="majorEastAsia" w:hAnsi="Arial Narrow" w:cstheme="majorBidi"/>
          <w:b/>
          <w:color w:val="000000" w:themeColor="text1"/>
          <w:spacing w:val="-3"/>
          <w:kern w:val="3"/>
          <w:sz w:val="22"/>
          <w:szCs w:val="22"/>
          <w:lang w:eastAsia="en-US"/>
        </w:rPr>
        <w:t xml:space="preserve"> </w:t>
      </w:r>
      <w:r w:rsidR="00AB26BD">
        <w:rPr>
          <w:rFonts w:ascii="Arial Narrow" w:eastAsiaTheme="majorEastAsia" w:hAnsi="Arial Narrow" w:cstheme="majorBidi"/>
          <w:b/>
          <w:color w:val="000000" w:themeColor="text1"/>
          <w:spacing w:val="-3"/>
          <w:kern w:val="3"/>
          <w:sz w:val="22"/>
          <w:szCs w:val="22"/>
          <w:lang w:eastAsia="en-US"/>
        </w:rPr>
        <w:t>mieszank</w:t>
      </w:r>
      <w:r w:rsidR="008757EC">
        <w:rPr>
          <w:rFonts w:ascii="Arial Narrow" w:eastAsiaTheme="majorEastAsia" w:hAnsi="Arial Narrow" w:cstheme="majorBidi"/>
          <w:b/>
          <w:color w:val="000000" w:themeColor="text1"/>
          <w:spacing w:val="-3"/>
          <w:kern w:val="3"/>
          <w:sz w:val="22"/>
          <w:szCs w:val="22"/>
          <w:lang w:eastAsia="en-US"/>
        </w:rPr>
        <w:t>ą</w:t>
      </w:r>
      <w:r w:rsidR="00AB26BD">
        <w:rPr>
          <w:rFonts w:ascii="Arial Narrow" w:eastAsiaTheme="majorEastAsia" w:hAnsi="Arial Narrow" w:cstheme="majorBidi"/>
          <w:b/>
          <w:color w:val="000000" w:themeColor="text1"/>
          <w:spacing w:val="-3"/>
          <w:kern w:val="3"/>
          <w:sz w:val="22"/>
          <w:szCs w:val="22"/>
          <w:lang w:eastAsia="en-US"/>
        </w:rPr>
        <w:t xml:space="preserve"> mineralno-asfaltową</w:t>
      </w:r>
      <w:r w:rsidRPr="00987EEB">
        <w:rPr>
          <w:rFonts w:ascii="Arial Narrow" w:eastAsiaTheme="majorEastAsia" w:hAnsi="Arial Narrow" w:cstheme="majorBidi"/>
          <w:b/>
          <w:color w:val="000000" w:themeColor="text1"/>
          <w:spacing w:val="-3"/>
          <w:kern w:val="3"/>
          <w:sz w:val="22"/>
          <w:szCs w:val="22"/>
          <w:lang w:eastAsia="en-US"/>
        </w:rPr>
        <w:t xml:space="preserve"> </w:t>
      </w:r>
      <w:r w:rsidRPr="00987EEB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 xml:space="preserve">na terenie miasta i gminy </w:t>
      </w:r>
      <w:r w:rsidR="00092922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>Stryków</w:t>
      </w:r>
      <w:r w:rsidRPr="00987EEB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 xml:space="preserve"> oraz gminy </w:t>
      </w:r>
      <w:r w:rsidR="00092922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>Głowno</w:t>
      </w:r>
      <w:r w:rsidRPr="00987EEB">
        <w:rPr>
          <w:rFonts w:ascii="Arial Narrow" w:eastAsiaTheme="majorEastAsia" w:hAnsi="Arial Narrow" w:cstheme="majorBidi"/>
          <w:b/>
          <w:color w:val="000000" w:themeColor="text1"/>
          <w:kern w:val="3"/>
          <w:sz w:val="22"/>
          <w:szCs w:val="22"/>
          <w:lang w:eastAsia="en-US"/>
        </w:rPr>
        <w:t>”</w:t>
      </w:r>
    </w:p>
    <w:p w14:paraId="57964D0D" w14:textId="77777777" w:rsidR="00987EEB" w:rsidRPr="00987EEB" w:rsidRDefault="00987EEB" w:rsidP="00987EEB">
      <w:pPr>
        <w:tabs>
          <w:tab w:val="left" w:pos="0"/>
        </w:tabs>
        <w:autoSpaceDN w:val="0"/>
        <w:ind w:right="-648"/>
        <w:textAlignment w:val="baseline"/>
        <w:rPr>
          <w:rFonts w:ascii="Arial Narrow" w:eastAsia="Times New Roman" w:hAnsi="Arial Narrow"/>
          <w:kern w:val="3"/>
          <w:sz w:val="22"/>
          <w:szCs w:val="22"/>
        </w:rPr>
      </w:pPr>
    </w:p>
    <w:tbl>
      <w:tblPr>
        <w:tblpPr w:leftFromText="141" w:rightFromText="141" w:vertAnchor="text" w:horzAnchor="margin" w:tblpY="11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964"/>
        <w:gridCol w:w="1186"/>
        <w:gridCol w:w="992"/>
        <w:gridCol w:w="992"/>
        <w:gridCol w:w="1276"/>
        <w:gridCol w:w="1417"/>
        <w:gridCol w:w="993"/>
      </w:tblGrid>
      <w:tr w:rsidR="00AB26BD" w:rsidRPr="00987EEB" w14:paraId="394072AD" w14:textId="77777777" w:rsidTr="00AB26BD">
        <w:trPr>
          <w:trHeight w:val="1847"/>
        </w:trPr>
        <w:tc>
          <w:tcPr>
            <w:tcW w:w="673" w:type="dxa"/>
            <w:vMerge w:val="restart"/>
            <w:vAlign w:val="center"/>
          </w:tcPr>
          <w:p w14:paraId="5CE2F2BC" w14:textId="77777777" w:rsidR="00AB26BD" w:rsidRPr="00987EEB" w:rsidRDefault="00AB26BD" w:rsidP="00D2761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>Nr oferty</w:t>
            </w:r>
          </w:p>
        </w:tc>
        <w:tc>
          <w:tcPr>
            <w:tcW w:w="1964" w:type="dxa"/>
            <w:vMerge w:val="restart"/>
            <w:vAlign w:val="center"/>
          </w:tcPr>
          <w:p w14:paraId="09870A84" w14:textId="77777777" w:rsidR="00AB26BD" w:rsidRPr="00987EEB" w:rsidRDefault="00AB26BD" w:rsidP="00D2761A">
            <w:pPr>
              <w:widowControl/>
              <w:suppressAutoHyphens w:val="0"/>
              <w:spacing w:before="100" w:beforeAutospacing="1" w:after="12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>Nazwa i adres  Wykonawcy</w:t>
            </w:r>
          </w:p>
        </w:tc>
        <w:tc>
          <w:tcPr>
            <w:tcW w:w="1186" w:type="dxa"/>
            <w:vMerge w:val="restart"/>
            <w:vAlign w:val="center"/>
          </w:tcPr>
          <w:p w14:paraId="1CAB12DE" w14:textId="77777777" w:rsidR="00AB26BD" w:rsidRPr="00987EEB" w:rsidRDefault="00AB26BD" w:rsidP="00D2761A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>C</w:t>
            </w:r>
            <w:r>
              <w:rPr>
                <w:rFonts w:ascii="Arial Narrow" w:eastAsia="Times New Roman" w:hAnsi="Arial Narrow"/>
                <w:b/>
                <w:sz w:val="16"/>
                <w:szCs w:val="16"/>
              </w:rPr>
              <w:t>ena brutto</w:t>
            </w:r>
          </w:p>
        </w:tc>
        <w:tc>
          <w:tcPr>
            <w:tcW w:w="992" w:type="dxa"/>
            <w:vMerge w:val="restart"/>
            <w:vAlign w:val="center"/>
          </w:tcPr>
          <w:p w14:paraId="69FF88DE" w14:textId="77777777" w:rsidR="00AB26BD" w:rsidRPr="00987EEB" w:rsidRDefault="00AB26BD" w:rsidP="00D2761A">
            <w:pPr>
              <w:spacing w:after="120"/>
              <w:ind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87EEB">
              <w:rPr>
                <w:rFonts w:ascii="Arial Narrow" w:hAnsi="Arial Narrow"/>
                <w:b/>
                <w:sz w:val="16"/>
                <w:szCs w:val="16"/>
              </w:rPr>
              <w:t>C</w:t>
            </w:r>
            <w:r>
              <w:rPr>
                <w:rFonts w:ascii="Arial Narrow" w:hAnsi="Arial Narrow"/>
                <w:b/>
                <w:sz w:val="16"/>
                <w:szCs w:val="16"/>
              </w:rPr>
              <w:t>ena jednostkowa za 1 tonę</w:t>
            </w:r>
            <w:r w:rsidRPr="00987EEB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14:paraId="0B328BA9" w14:textId="77777777" w:rsidR="00AB26BD" w:rsidRPr="00987EEB" w:rsidRDefault="00AB26BD" w:rsidP="00D2761A">
            <w:pPr>
              <w:spacing w:after="120"/>
              <w:ind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87EEB">
              <w:rPr>
                <w:rFonts w:ascii="Arial Narrow" w:hAnsi="Arial Narrow"/>
                <w:b/>
                <w:sz w:val="16"/>
                <w:szCs w:val="16"/>
              </w:rPr>
              <w:t>T</w:t>
            </w:r>
            <w:r>
              <w:rPr>
                <w:rFonts w:ascii="Arial Narrow" w:hAnsi="Arial Narrow"/>
                <w:b/>
                <w:sz w:val="16"/>
                <w:szCs w:val="16"/>
              </w:rPr>
              <w:t>ermin wykonania</w:t>
            </w:r>
          </w:p>
        </w:tc>
        <w:tc>
          <w:tcPr>
            <w:tcW w:w="2693" w:type="dxa"/>
            <w:gridSpan w:val="2"/>
            <w:vAlign w:val="center"/>
          </w:tcPr>
          <w:p w14:paraId="2D249229" w14:textId="77777777" w:rsidR="00AB26BD" w:rsidRPr="00987EEB" w:rsidRDefault="00AB26BD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6F07F879" w14:textId="77777777" w:rsidR="00AB26BD" w:rsidRPr="00987EEB" w:rsidRDefault="00AB26BD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1FD42209" w14:textId="77777777" w:rsidR="00AB26BD" w:rsidRPr="00987EEB" w:rsidRDefault="00AB26BD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282A7249" w14:textId="77777777" w:rsidR="00AB26BD" w:rsidRPr="00987EEB" w:rsidRDefault="00AB26BD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7F6F2B24" w14:textId="77777777" w:rsidR="00AB26BD" w:rsidRPr="00987EEB" w:rsidRDefault="00AB26BD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66D6EF00" w14:textId="77777777" w:rsidR="00AB26BD" w:rsidRPr="00987EEB" w:rsidRDefault="00AB26BD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  <w:r w:rsidRPr="00987EEB"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  <w:t xml:space="preserve">Punktacja otrzymana </w:t>
            </w:r>
            <w:r w:rsidRPr="00987EEB"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  <w:br/>
              <w:t>zgodnie z kryteriami określonymi w SIWZ</w:t>
            </w:r>
          </w:p>
          <w:p w14:paraId="5E9BB4A1" w14:textId="77777777" w:rsidR="00AB26BD" w:rsidRPr="00987EEB" w:rsidRDefault="00AB26BD" w:rsidP="00D2761A">
            <w:pPr>
              <w:widowControl/>
              <w:suppressAutoHyphens w:val="0"/>
              <w:spacing w:before="240" w:beforeAutospacing="1" w:after="120" w:afterAutospacing="1" w:line="276" w:lineRule="auto"/>
              <w:ind w:left="-108" w:right="-108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</w:p>
          <w:p w14:paraId="166D7855" w14:textId="77777777" w:rsidR="00AB26BD" w:rsidRPr="00987EEB" w:rsidRDefault="00AB26BD" w:rsidP="00D2761A">
            <w:pPr>
              <w:widowControl/>
              <w:suppressAutoHyphens w:val="0"/>
              <w:spacing w:before="240" w:beforeAutospacing="1" w:after="120" w:afterAutospacing="1" w:line="276" w:lineRule="auto"/>
              <w:ind w:left="-108" w:right="-108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14:paraId="00AE0151" w14:textId="77777777" w:rsidR="00AB26BD" w:rsidRPr="00987EEB" w:rsidRDefault="00AB26BD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2E7528E3" w14:textId="77777777" w:rsidR="00AB26BD" w:rsidRPr="00987EEB" w:rsidRDefault="00AB26BD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5FAE699A" w14:textId="77777777" w:rsidR="00AB26BD" w:rsidRPr="00987EEB" w:rsidRDefault="00AB26BD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411615D2" w14:textId="77777777" w:rsidR="00AB26BD" w:rsidRPr="00987EEB" w:rsidRDefault="00AB26BD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074FE56C" w14:textId="77777777" w:rsidR="00AB26BD" w:rsidRPr="00987EEB" w:rsidRDefault="00AB26BD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1F210254" w14:textId="77777777" w:rsidR="00AB26BD" w:rsidRPr="00987EEB" w:rsidRDefault="00AB26BD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50631CCB" w14:textId="77777777" w:rsidR="00AB26BD" w:rsidRPr="00987EEB" w:rsidRDefault="00AB26BD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05546E24" w14:textId="77777777" w:rsidR="00AB26BD" w:rsidRPr="00987EEB" w:rsidRDefault="00AB26BD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  <w:p w14:paraId="13121F1E" w14:textId="77777777" w:rsidR="00AB26BD" w:rsidRPr="00987EEB" w:rsidRDefault="00AB26BD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  <w:r w:rsidRPr="00987EEB"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  <w:t xml:space="preserve">Bilans przyznanych punktów </w:t>
            </w:r>
          </w:p>
        </w:tc>
      </w:tr>
      <w:tr w:rsidR="00AB26BD" w:rsidRPr="00987EEB" w14:paraId="0E26D08F" w14:textId="77777777" w:rsidTr="00AB26BD">
        <w:trPr>
          <w:trHeight w:val="624"/>
        </w:trPr>
        <w:tc>
          <w:tcPr>
            <w:tcW w:w="673" w:type="dxa"/>
            <w:vMerge/>
            <w:vAlign w:val="center"/>
          </w:tcPr>
          <w:p w14:paraId="787C3A33" w14:textId="77777777" w:rsidR="00AB26BD" w:rsidRPr="00987EEB" w:rsidRDefault="00AB26BD" w:rsidP="00D2761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</w:p>
        </w:tc>
        <w:tc>
          <w:tcPr>
            <w:tcW w:w="1964" w:type="dxa"/>
            <w:vMerge/>
            <w:vAlign w:val="center"/>
          </w:tcPr>
          <w:p w14:paraId="50D1B12F" w14:textId="77777777" w:rsidR="00AB26BD" w:rsidRPr="00987EEB" w:rsidRDefault="00AB26BD" w:rsidP="00D2761A">
            <w:pPr>
              <w:widowControl/>
              <w:suppressAutoHyphens w:val="0"/>
              <w:spacing w:before="100" w:beforeAutospacing="1" w:after="12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</w:p>
        </w:tc>
        <w:tc>
          <w:tcPr>
            <w:tcW w:w="1186" w:type="dxa"/>
            <w:vMerge/>
            <w:vAlign w:val="center"/>
          </w:tcPr>
          <w:p w14:paraId="17873F41" w14:textId="77777777" w:rsidR="00AB26BD" w:rsidRPr="00987EEB" w:rsidRDefault="00AB26BD" w:rsidP="00D2761A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A9258A9" w14:textId="77777777" w:rsidR="00AB26BD" w:rsidRPr="00987EEB" w:rsidRDefault="00AB26BD" w:rsidP="00D2761A">
            <w:pPr>
              <w:spacing w:after="120"/>
              <w:ind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B602024" w14:textId="77777777" w:rsidR="00AB26BD" w:rsidRPr="00987EEB" w:rsidRDefault="00AB26BD" w:rsidP="00D2761A">
            <w:pPr>
              <w:spacing w:after="120"/>
              <w:ind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BDC943" w14:textId="77777777" w:rsidR="00AB26BD" w:rsidRPr="00987EEB" w:rsidRDefault="00AB26BD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  <w:r w:rsidRPr="00987EEB"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  <w:t>CENA OFERTY</w:t>
            </w:r>
          </w:p>
          <w:p w14:paraId="78DEF46A" w14:textId="77777777" w:rsidR="00AB26BD" w:rsidRPr="00987EEB" w:rsidRDefault="00AB26BD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  <w:r w:rsidRPr="00987EEB"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  <w:t>60% waga udział w ocenie 60 pkt</w:t>
            </w:r>
          </w:p>
        </w:tc>
        <w:tc>
          <w:tcPr>
            <w:tcW w:w="1417" w:type="dxa"/>
            <w:vAlign w:val="center"/>
          </w:tcPr>
          <w:p w14:paraId="1C5387FD" w14:textId="77777777" w:rsidR="00AB26BD" w:rsidRPr="00987EEB" w:rsidRDefault="00AB26BD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  <w:r w:rsidRPr="00987EEB"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  <w:t>TERMIN REALIZACJI</w:t>
            </w:r>
          </w:p>
          <w:p w14:paraId="4B94A397" w14:textId="77777777" w:rsidR="00AB26BD" w:rsidRPr="00987EEB" w:rsidRDefault="00AB26BD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  <w:r w:rsidRPr="00987EEB"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  <w:t xml:space="preserve">40% waga </w:t>
            </w:r>
          </w:p>
          <w:p w14:paraId="2054B7EA" w14:textId="77777777" w:rsidR="00AB26BD" w:rsidRPr="00987EEB" w:rsidRDefault="00AB26BD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  <w:r w:rsidRPr="00987EEB"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  <w:t>udział w ocenie 40 pkt</w:t>
            </w:r>
          </w:p>
        </w:tc>
        <w:tc>
          <w:tcPr>
            <w:tcW w:w="993" w:type="dxa"/>
            <w:vMerge/>
          </w:tcPr>
          <w:p w14:paraId="6D206099" w14:textId="77777777" w:rsidR="00AB26BD" w:rsidRPr="00987EEB" w:rsidRDefault="00AB26BD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b/>
                <w:kern w:val="3"/>
                <w:sz w:val="16"/>
                <w:szCs w:val="16"/>
                <w:lang w:eastAsia="en-US"/>
              </w:rPr>
            </w:pPr>
          </w:p>
        </w:tc>
      </w:tr>
      <w:tr w:rsidR="00AB26BD" w:rsidRPr="00987EEB" w14:paraId="30D9B905" w14:textId="77777777" w:rsidTr="00AB26BD">
        <w:trPr>
          <w:trHeight w:val="1024"/>
        </w:trPr>
        <w:tc>
          <w:tcPr>
            <w:tcW w:w="673" w:type="dxa"/>
            <w:vAlign w:val="center"/>
          </w:tcPr>
          <w:p w14:paraId="021BC4E9" w14:textId="77777777" w:rsidR="00AB26BD" w:rsidRPr="00987EEB" w:rsidRDefault="00AB26BD" w:rsidP="00D2761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1964" w:type="dxa"/>
            <w:vAlign w:val="center"/>
          </w:tcPr>
          <w:p w14:paraId="7E5DD2A4" w14:textId="77777777" w:rsidR="00AB26BD" w:rsidRPr="00987EEB" w:rsidRDefault="00AB26BD" w:rsidP="00D2761A">
            <w:pPr>
              <w:widowControl/>
              <w:suppressAutoHyphens w:val="0"/>
              <w:ind w:left="-75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</w:rPr>
              <w:t>Zakład Remontowo-Drogowy Sp. z o.o., Sp. K, ul. Piotrkowska 276 bud. A, 90-361 Łódź</w:t>
            </w:r>
          </w:p>
        </w:tc>
        <w:tc>
          <w:tcPr>
            <w:tcW w:w="1186" w:type="dxa"/>
            <w:vAlign w:val="center"/>
          </w:tcPr>
          <w:p w14:paraId="7066E007" w14:textId="6D95EBAB" w:rsidR="00AB26BD" w:rsidRPr="00987EEB" w:rsidRDefault="00AB26BD" w:rsidP="00D2761A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</w:rPr>
              <w:t>51 571,81</w:t>
            </w:r>
            <w:r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992" w:type="dxa"/>
            <w:vAlign w:val="center"/>
          </w:tcPr>
          <w:p w14:paraId="35AD6674" w14:textId="77777777" w:rsidR="00AB26BD" w:rsidRPr="00987EEB" w:rsidRDefault="00AB26BD" w:rsidP="00D2761A">
            <w:pPr>
              <w:spacing w:after="120"/>
              <w:ind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84037FF" w14:textId="77777777" w:rsidR="00AB26BD" w:rsidRPr="00987EEB" w:rsidRDefault="00AB26BD" w:rsidP="00D2761A">
            <w:pPr>
              <w:spacing w:after="120"/>
              <w:ind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651,90</w:t>
            </w:r>
            <w:r w:rsidRPr="00987EEB">
              <w:rPr>
                <w:rFonts w:ascii="Arial Narrow" w:hAnsi="Arial Narrow"/>
                <w:b/>
                <w:sz w:val="16"/>
                <w:szCs w:val="16"/>
              </w:rPr>
              <w:t xml:space="preserve"> zł</w:t>
            </w:r>
          </w:p>
          <w:p w14:paraId="32B112E5" w14:textId="77777777" w:rsidR="00AB26BD" w:rsidRPr="00987EEB" w:rsidRDefault="00AB26BD" w:rsidP="00D2761A">
            <w:pPr>
              <w:spacing w:after="120"/>
              <w:ind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E2EAC30" w14:textId="77777777" w:rsidR="00AB26BD" w:rsidRPr="00987EEB" w:rsidRDefault="00AB26BD" w:rsidP="00D2761A">
            <w:pPr>
              <w:spacing w:after="120"/>
              <w:ind w:right="-108" w:hanging="15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87EEB">
              <w:rPr>
                <w:rFonts w:ascii="Arial Narrow" w:hAnsi="Arial Narrow"/>
                <w:b/>
                <w:sz w:val="16"/>
                <w:szCs w:val="16"/>
              </w:rPr>
              <w:t>2 dni robocz</w:t>
            </w:r>
            <w:r>
              <w:rPr>
                <w:rFonts w:ascii="Arial Narrow" w:hAnsi="Arial Narrow"/>
                <w:b/>
                <w:sz w:val="16"/>
                <w:szCs w:val="16"/>
              </w:rPr>
              <w:t>e</w:t>
            </w:r>
            <w:r w:rsidRPr="00987EEB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F9094D6" w14:textId="77777777" w:rsidR="00AB26BD" w:rsidRPr="00987EEB" w:rsidRDefault="00AB26BD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</w:pPr>
          </w:p>
          <w:p w14:paraId="18AAC90F" w14:textId="77777777" w:rsidR="00AB26BD" w:rsidRPr="00987EEB" w:rsidRDefault="00AB26BD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</w:pPr>
          </w:p>
          <w:p w14:paraId="6AF00CE7" w14:textId="7C74B62A" w:rsidR="00AB26BD" w:rsidRPr="00987EEB" w:rsidRDefault="00AB26BD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</w:pPr>
            <w:r w:rsidRPr="00987EEB"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  <w:t>4</w:t>
            </w:r>
            <w:r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  <w:t>4,18</w:t>
            </w:r>
            <w:r w:rsidRPr="00987EEB"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  <w:t xml:space="preserve"> pkt </w:t>
            </w:r>
          </w:p>
        </w:tc>
        <w:tc>
          <w:tcPr>
            <w:tcW w:w="1417" w:type="dxa"/>
          </w:tcPr>
          <w:p w14:paraId="162BEC90" w14:textId="77777777" w:rsidR="00AB26BD" w:rsidRPr="00987EEB" w:rsidRDefault="00AB26BD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</w:pPr>
          </w:p>
          <w:p w14:paraId="2E1F007E" w14:textId="77777777" w:rsidR="00AB26BD" w:rsidRPr="00987EEB" w:rsidRDefault="00AB26BD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</w:pPr>
          </w:p>
          <w:p w14:paraId="7662B3BE" w14:textId="77777777" w:rsidR="00AB26BD" w:rsidRPr="00987EEB" w:rsidRDefault="00AB26BD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  <w:t>40</w:t>
            </w:r>
            <w:r w:rsidRPr="00987EEB"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  <w:t xml:space="preserve"> pkt </w:t>
            </w:r>
          </w:p>
        </w:tc>
        <w:tc>
          <w:tcPr>
            <w:tcW w:w="993" w:type="dxa"/>
          </w:tcPr>
          <w:p w14:paraId="43967549" w14:textId="77777777" w:rsidR="00AB26BD" w:rsidRPr="00987EEB" w:rsidRDefault="00AB26BD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</w:pPr>
          </w:p>
          <w:p w14:paraId="7E1E55B2" w14:textId="77777777" w:rsidR="00AB26BD" w:rsidRPr="00987EEB" w:rsidRDefault="00AB26BD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</w:pPr>
          </w:p>
          <w:p w14:paraId="6CCA883F" w14:textId="733125AE" w:rsidR="00AB26BD" w:rsidRPr="00987EEB" w:rsidRDefault="00AB26BD" w:rsidP="00D2761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  <w:t>84,18</w:t>
            </w:r>
            <w:r w:rsidRPr="00987EEB">
              <w:rPr>
                <w:rFonts w:ascii="Arial Narrow" w:eastAsia="Calibri" w:hAnsi="Arial Narrow"/>
                <w:kern w:val="3"/>
                <w:sz w:val="16"/>
                <w:szCs w:val="16"/>
                <w:lang w:eastAsia="en-US"/>
              </w:rPr>
              <w:t xml:space="preserve"> pkt</w:t>
            </w:r>
          </w:p>
        </w:tc>
      </w:tr>
      <w:tr w:rsidR="00AB26BD" w:rsidRPr="00784426" w14:paraId="29A64FB1" w14:textId="77777777" w:rsidTr="002D301F">
        <w:trPr>
          <w:trHeight w:val="1024"/>
        </w:trPr>
        <w:tc>
          <w:tcPr>
            <w:tcW w:w="673" w:type="dxa"/>
            <w:vAlign w:val="center"/>
          </w:tcPr>
          <w:p w14:paraId="2B9BD075" w14:textId="77777777" w:rsidR="00AB26BD" w:rsidRPr="00987EEB" w:rsidRDefault="00AB26BD" w:rsidP="00D2761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1964" w:type="dxa"/>
            <w:vAlign w:val="center"/>
          </w:tcPr>
          <w:p w14:paraId="1398D19A" w14:textId="77777777" w:rsidR="00AB26BD" w:rsidRPr="00987EEB" w:rsidRDefault="00AB26BD" w:rsidP="00D2761A">
            <w:pPr>
              <w:suppressAutoHyphens w:val="0"/>
              <w:autoSpaceDE w:val="0"/>
              <w:autoSpaceDN w:val="0"/>
              <w:spacing w:before="110"/>
              <w:ind w:left="-75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  <w:t>HUBERTUS Mariusz Malarczyk, al. Piłsudskiego 67/49, 90-329 Łódź</w:t>
            </w:r>
          </w:p>
        </w:tc>
        <w:tc>
          <w:tcPr>
            <w:tcW w:w="6856" w:type="dxa"/>
            <w:gridSpan w:val="6"/>
            <w:vAlign w:val="center"/>
          </w:tcPr>
          <w:p w14:paraId="3C15C153" w14:textId="78638B34" w:rsidR="00AB26BD" w:rsidRPr="00784426" w:rsidRDefault="00AB26BD" w:rsidP="00D2761A">
            <w:pPr>
              <w:widowControl/>
              <w:suppressAutoHyphens w:val="0"/>
              <w:spacing w:before="100" w:beforeAutospacing="1" w:after="120" w:afterAutospacing="1"/>
              <w:ind w:left="-108"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 w:rsidRPr="0047059E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>Nie dotyczy</w:t>
            </w: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 xml:space="preserve"> - w ramach Zadania nr 3 nie złożono oferty</w:t>
            </w:r>
          </w:p>
        </w:tc>
      </w:tr>
      <w:tr w:rsidR="00AB26BD" w:rsidRPr="00987EEB" w14:paraId="35FEB20D" w14:textId="77777777" w:rsidTr="00D2761A">
        <w:trPr>
          <w:trHeight w:val="1024"/>
        </w:trPr>
        <w:tc>
          <w:tcPr>
            <w:tcW w:w="673" w:type="dxa"/>
            <w:vAlign w:val="center"/>
          </w:tcPr>
          <w:p w14:paraId="6C4BF82A" w14:textId="77777777" w:rsidR="00AB26BD" w:rsidRPr="00987EEB" w:rsidRDefault="00AB26BD" w:rsidP="00D2761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1964" w:type="dxa"/>
            <w:vAlign w:val="center"/>
          </w:tcPr>
          <w:p w14:paraId="397C4C4F" w14:textId="77777777" w:rsidR="00AB26BD" w:rsidRPr="00987EEB" w:rsidRDefault="00AB26BD" w:rsidP="00D2761A">
            <w:pPr>
              <w:suppressAutoHyphens w:val="0"/>
              <w:autoSpaceDE w:val="0"/>
              <w:autoSpaceDN w:val="0"/>
              <w:spacing w:before="1"/>
              <w:ind w:left="-75"/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</w:pPr>
            <w:r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  <w:t>P.H.U. MACEJ Piotr Łuczak, ul. Sienkiewicza 21, 99-210 Uniejów</w:t>
            </w:r>
          </w:p>
        </w:tc>
        <w:tc>
          <w:tcPr>
            <w:tcW w:w="6856" w:type="dxa"/>
            <w:gridSpan w:val="6"/>
            <w:vAlign w:val="center"/>
          </w:tcPr>
          <w:p w14:paraId="70883FA6" w14:textId="4385E4A1" w:rsidR="00AB26BD" w:rsidRPr="00987EEB" w:rsidRDefault="00AB26BD" w:rsidP="00D2761A">
            <w:pPr>
              <w:widowControl/>
              <w:suppressAutoHyphens w:val="0"/>
              <w:spacing w:before="100" w:beforeAutospacing="1" w:after="120" w:afterAutospacing="1"/>
              <w:ind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 w:rsidRPr="0047059E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>Nie dotyczy</w:t>
            </w: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 xml:space="preserve"> - w ramach Zadania nr 3 nie złożono oferty</w:t>
            </w:r>
          </w:p>
        </w:tc>
      </w:tr>
      <w:tr w:rsidR="00AB26BD" w:rsidRPr="00987EEB" w14:paraId="797A1827" w14:textId="77777777" w:rsidTr="00AB26BD">
        <w:trPr>
          <w:trHeight w:val="1024"/>
        </w:trPr>
        <w:tc>
          <w:tcPr>
            <w:tcW w:w="673" w:type="dxa"/>
            <w:vAlign w:val="center"/>
          </w:tcPr>
          <w:p w14:paraId="0701622F" w14:textId="77777777" w:rsidR="00AB26BD" w:rsidRPr="00987EEB" w:rsidRDefault="00AB26BD" w:rsidP="00D2761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>4</w:t>
            </w:r>
          </w:p>
          <w:p w14:paraId="5B206729" w14:textId="77777777" w:rsidR="00AB26BD" w:rsidRPr="00987EEB" w:rsidRDefault="00AB26BD" w:rsidP="00D2761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</w:p>
        </w:tc>
        <w:tc>
          <w:tcPr>
            <w:tcW w:w="1964" w:type="dxa"/>
            <w:vAlign w:val="center"/>
          </w:tcPr>
          <w:p w14:paraId="052271AE" w14:textId="77777777" w:rsidR="00AB26BD" w:rsidRPr="00987EEB" w:rsidRDefault="00AB26BD" w:rsidP="00D2761A">
            <w:pPr>
              <w:suppressAutoHyphens w:val="0"/>
              <w:autoSpaceDE w:val="0"/>
              <w:autoSpaceDN w:val="0"/>
              <w:spacing w:before="6"/>
              <w:ind w:left="-75"/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</w:pPr>
            <w:r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  <w:t xml:space="preserve"> </w:t>
            </w:r>
            <w:r w:rsidRPr="00987EEB"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  <w:t>P.</w:t>
            </w:r>
            <w:r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  <w:t>U.H. „DOMAX” Arkadiusz Mika, ul. Grabińska 8, 42-283 Boronów</w:t>
            </w:r>
          </w:p>
        </w:tc>
        <w:tc>
          <w:tcPr>
            <w:tcW w:w="1186" w:type="dxa"/>
            <w:vAlign w:val="center"/>
          </w:tcPr>
          <w:p w14:paraId="156FD543" w14:textId="4A881C7B" w:rsidR="00AB26BD" w:rsidRPr="00987EEB" w:rsidRDefault="00AB26BD" w:rsidP="00D2761A">
            <w:pPr>
              <w:widowControl/>
              <w:suppressAutoHyphens w:val="0"/>
              <w:spacing w:before="100" w:beforeAutospacing="1"/>
              <w:ind w:left="34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</w:rPr>
              <w:t xml:space="preserve"> 90 976,50</w:t>
            </w:r>
            <w:r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992" w:type="dxa"/>
            <w:vAlign w:val="center"/>
          </w:tcPr>
          <w:p w14:paraId="7E5535E4" w14:textId="77777777" w:rsidR="00AB26BD" w:rsidRPr="00987EEB" w:rsidRDefault="00AB26BD" w:rsidP="00D2761A">
            <w:pPr>
              <w:ind w:right="-108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</w:rPr>
              <w:t>1 150,00</w:t>
            </w:r>
            <w:r w:rsidRPr="00987EEB">
              <w:rPr>
                <w:rFonts w:ascii="Arial Narrow" w:eastAsia="Times New Roman" w:hAnsi="Arial Narrow"/>
                <w:b/>
                <w:sz w:val="16"/>
                <w:szCs w:val="16"/>
              </w:rPr>
              <w:t xml:space="preserve">  zł</w:t>
            </w:r>
          </w:p>
        </w:tc>
        <w:tc>
          <w:tcPr>
            <w:tcW w:w="992" w:type="dxa"/>
            <w:vAlign w:val="center"/>
          </w:tcPr>
          <w:p w14:paraId="260161C4" w14:textId="77777777" w:rsidR="00AB26BD" w:rsidRPr="00987EEB" w:rsidRDefault="00AB26BD" w:rsidP="00D2761A">
            <w:pPr>
              <w:ind w:right="-108" w:hanging="15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Pr="00987EEB">
              <w:rPr>
                <w:rFonts w:ascii="Arial Narrow" w:hAnsi="Arial Narrow"/>
                <w:b/>
                <w:sz w:val="16"/>
                <w:szCs w:val="16"/>
              </w:rPr>
              <w:t xml:space="preserve"> dni robocz</w:t>
            </w:r>
            <w:r>
              <w:rPr>
                <w:rFonts w:ascii="Arial Narrow" w:hAnsi="Arial Narrow"/>
                <w:b/>
                <w:sz w:val="16"/>
                <w:szCs w:val="16"/>
              </w:rPr>
              <w:t>e</w:t>
            </w:r>
          </w:p>
        </w:tc>
        <w:tc>
          <w:tcPr>
            <w:tcW w:w="1276" w:type="dxa"/>
            <w:vAlign w:val="center"/>
          </w:tcPr>
          <w:p w14:paraId="1E107273" w14:textId="60C55851" w:rsidR="00AB26BD" w:rsidRPr="00987EEB" w:rsidRDefault="00AB26BD" w:rsidP="00D2761A">
            <w:pPr>
              <w:widowControl/>
              <w:suppressAutoHyphens w:val="0"/>
              <w:spacing w:before="100" w:beforeAutospacing="1"/>
              <w:ind w:left="-108" w:right="-108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25,04</w:t>
            </w:r>
            <w:r w:rsidRPr="00987EEB">
              <w:rPr>
                <w:rFonts w:ascii="Arial Narrow" w:eastAsia="Times New Roman" w:hAnsi="Arial Narrow"/>
                <w:sz w:val="16"/>
                <w:szCs w:val="16"/>
              </w:rPr>
              <w:t xml:space="preserve"> pkt</w:t>
            </w:r>
          </w:p>
        </w:tc>
        <w:tc>
          <w:tcPr>
            <w:tcW w:w="1417" w:type="dxa"/>
            <w:vAlign w:val="center"/>
          </w:tcPr>
          <w:p w14:paraId="78035BDF" w14:textId="77777777" w:rsidR="00AB26BD" w:rsidRPr="00987EEB" w:rsidRDefault="00AB26BD" w:rsidP="00D2761A">
            <w:pPr>
              <w:widowControl/>
              <w:suppressAutoHyphens w:val="0"/>
              <w:spacing w:before="100" w:beforeAutospacing="1"/>
              <w:ind w:left="-108"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 w:rsidRPr="00987EEB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>40 pkt</w:t>
            </w:r>
          </w:p>
        </w:tc>
        <w:tc>
          <w:tcPr>
            <w:tcW w:w="993" w:type="dxa"/>
            <w:vAlign w:val="center"/>
          </w:tcPr>
          <w:p w14:paraId="33E87FC3" w14:textId="33B24C80" w:rsidR="00AB26BD" w:rsidRPr="00987EEB" w:rsidRDefault="00AB26BD" w:rsidP="00D2761A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>65,04</w:t>
            </w:r>
            <w:r w:rsidRPr="00987EEB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 xml:space="preserve"> pkt</w:t>
            </w:r>
          </w:p>
        </w:tc>
      </w:tr>
      <w:tr w:rsidR="00AB26BD" w:rsidRPr="0047059E" w14:paraId="21E7AC5F" w14:textId="77777777" w:rsidTr="00AB26BD">
        <w:trPr>
          <w:trHeight w:val="1024"/>
        </w:trPr>
        <w:tc>
          <w:tcPr>
            <w:tcW w:w="673" w:type="dxa"/>
            <w:vAlign w:val="center"/>
          </w:tcPr>
          <w:p w14:paraId="5BFD98D6" w14:textId="77777777" w:rsidR="00AB26BD" w:rsidRPr="00987EEB" w:rsidRDefault="00AB26BD" w:rsidP="00D2761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1964" w:type="dxa"/>
            <w:vAlign w:val="center"/>
          </w:tcPr>
          <w:p w14:paraId="2ADD2F92" w14:textId="77777777" w:rsidR="00AB26BD" w:rsidRDefault="00AB26BD" w:rsidP="00D2761A">
            <w:pPr>
              <w:suppressAutoHyphens w:val="0"/>
              <w:autoSpaceDE w:val="0"/>
              <w:autoSpaceDN w:val="0"/>
              <w:spacing w:before="6"/>
              <w:ind w:left="-75"/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</w:pPr>
            <w:r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  <w:t>MOTO-SKLEP Mariusz Kobus, Olszewo 2, 95-047 Jeżów</w:t>
            </w:r>
          </w:p>
        </w:tc>
        <w:tc>
          <w:tcPr>
            <w:tcW w:w="1186" w:type="dxa"/>
            <w:vAlign w:val="center"/>
          </w:tcPr>
          <w:p w14:paraId="4A5B14A7" w14:textId="0311DE56" w:rsidR="00AB26BD" w:rsidRPr="0047059E" w:rsidRDefault="00AB26BD" w:rsidP="00D2761A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>37 972,80 zł</w:t>
            </w:r>
          </w:p>
        </w:tc>
        <w:tc>
          <w:tcPr>
            <w:tcW w:w="992" w:type="dxa"/>
            <w:vAlign w:val="center"/>
          </w:tcPr>
          <w:p w14:paraId="233414A0" w14:textId="69997227" w:rsidR="00AB26BD" w:rsidRPr="0047059E" w:rsidRDefault="00AB26BD" w:rsidP="00D2761A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>480,00 zł</w:t>
            </w:r>
          </w:p>
        </w:tc>
        <w:tc>
          <w:tcPr>
            <w:tcW w:w="992" w:type="dxa"/>
            <w:vAlign w:val="center"/>
          </w:tcPr>
          <w:p w14:paraId="2007FC51" w14:textId="4E89511E" w:rsidR="00AB26BD" w:rsidRPr="0047059E" w:rsidRDefault="00AB26BD" w:rsidP="00AB26BD">
            <w:pPr>
              <w:widowControl/>
              <w:suppressAutoHyphens w:val="0"/>
              <w:spacing w:before="100" w:beforeAutospacing="1"/>
              <w:ind w:right="-108" w:hanging="106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>2 dni robocze</w:t>
            </w:r>
          </w:p>
        </w:tc>
        <w:tc>
          <w:tcPr>
            <w:tcW w:w="1276" w:type="dxa"/>
            <w:vAlign w:val="center"/>
          </w:tcPr>
          <w:p w14:paraId="6D67801F" w14:textId="6BC0B06D" w:rsidR="00AB26BD" w:rsidRPr="00AB26BD" w:rsidRDefault="00AB26BD" w:rsidP="00D2761A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 w:rsidRPr="00AB26BD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>60 pkt</w:t>
            </w:r>
          </w:p>
        </w:tc>
        <w:tc>
          <w:tcPr>
            <w:tcW w:w="1417" w:type="dxa"/>
            <w:vAlign w:val="center"/>
          </w:tcPr>
          <w:p w14:paraId="36AB1727" w14:textId="07854E59" w:rsidR="00AB26BD" w:rsidRPr="00AB26BD" w:rsidRDefault="00AB26BD" w:rsidP="00AB26BD">
            <w:pPr>
              <w:widowControl/>
              <w:suppressAutoHyphens w:val="0"/>
              <w:spacing w:before="100" w:beforeAutospacing="1"/>
              <w:ind w:left="-110" w:right="-25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 w:rsidRPr="00AB26BD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>40 pkt</w:t>
            </w:r>
          </w:p>
        </w:tc>
        <w:tc>
          <w:tcPr>
            <w:tcW w:w="993" w:type="dxa"/>
            <w:vAlign w:val="center"/>
          </w:tcPr>
          <w:p w14:paraId="0276C81D" w14:textId="3411B435" w:rsidR="00AB26BD" w:rsidRPr="0047059E" w:rsidRDefault="00AB26BD" w:rsidP="00D2761A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>100 pkt</w:t>
            </w:r>
          </w:p>
        </w:tc>
      </w:tr>
      <w:tr w:rsidR="00AB26BD" w:rsidRPr="0047059E" w14:paraId="3B28EBB1" w14:textId="77777777" w:rsidTr="00AB26BD">
        <w:trPr>
          <w:trHeight w:val="1024"/>
        </w:trPr>
        <w:tc>
          <w:tcPr>
            <w:tcW w:w="673" w:type="dxa"/>
            <w:vAlign w:val="center"/>
          </w:tcPr>
          <w:p w14:paraId="4FCC75F4" w14:textId="77777777" w:rsidR="00AB26BD" w:rsidRDefault="00AB26BD" w:rsidP="00D2761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1964" w:type="dxa"/>
            <w:vAlign w:val="center"/>
          </w:tcPr>
          <w:p w14:paraId="71D60062" w14:textId="77777777" w:rsidR="00AB26BD" w:rsidRDefault="00AB26BD" w:rsidP="00D2761A">
            <w:pPr>
              <w:suppressAutoHyphens w:val="0"/>
              <w:autoSpaceDE w:val="0"/>
              <w:autoSpaceDN w:val="0"/>
              <w:spacing w:before="6"/>
              <w:ind w:left="-75"/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</w:pPr>
            <w:r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  <w:t>„ANDRO” Anna Fijałkowska, ul. Brzezińska 138, 95-040 Koluszki</w:t>
            </w:r>
          </w:p>
        </w:tc>
        <w:tc>
          <w:tcPr>
            <w:tcW w:w="1186" w:type="dxa"/>
            <w:vAlign w:val="center"/>
          </w:tcPr>
          <w:p w14:paraId="39D99B46" w14:textId="5A179F1A" w:rsidR="00AB26BD" w:rsidRPr="0047059E" w:rsidRDefault="00B3184F" w:rsidP="00D2761A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>44  565,83</w:t>
            </w:r>
            <w:r w:rsidR="00AB26BD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 xml:space="preserve"> zł</w:t>
            </w:r>
          </w:p>
        </w:tc>
        <w:tc>
          <w:tcPr>
            <w:tcW w:w="992" w:type="dxa"/>
            <w:vAlign w:val="center"/>
          </w:tcPr>
          <w:p w14:paraId="6C26A704" w14:textId="38E08747" w:rsidR="00AB26BD" w:rsidRPr="0047059E" w:rsidRDefault="00B3184F" w:rsidP="00D2761A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>563,34</w:t>
            </w:r>
            <w:r w:rsidR="00AB26BD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 xml:space="preserve"> zł</w:t>
            </w:r>
          </w:p>
        </w:tc>
        <w:tc>
          <w:tcPr>
            <w:tcW w:w="992" w:type="dxa"/>
            <w:vAlign w:val="center"/>
          </w:tcPr>
          <w:p w14:paraId="21E23572" w14:textId="77777777" w:rsidR="00AB26BD" w:rsidRPr="0047059E" w:rsidRDefault="00AB26BD" w:rsidP="00B3184F">
            <w:pPr>
              <w:widowControl/>
              <w:suppressAutoHyphens w:val="0"/>
              <w:spacing w:before="100" w:beforeAutospacing="1"/>
              <w:ind w:right="-108"/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>2 dni robocze</w:t>
            </w:r>
          </w:p>
        </w:tc>
        <w:tc>
          <w:tcPr>
            <w:tcW w:w="1276" w:type="dxa"/>
            <w:vAlign w:val="center"/>
          </w:tcPr>
          <w:p w14:paraId="7E292CF4" w14:textId="4D8D3A96" w:rsidR="00AB26BD" w:rsidRPr="0047059E" w:rsidRDefault="00B3184F" w:rsidP="00D2761A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>51,12</w:t>
            </w:r>
            <w:r w:rsidR="00AB26BD" w:rsidRPr="0047059E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 xml:space="preserve"> pkt</w:t>
            </w:r>
          </w:p>
        </w:tc>
        <w:tc>
          <w:tcPr>
            <w:tcW w:w="1417" w:type="dxa"/>
            <w:vAlign w:val="center"/>
          </w:tcPr>
          <w:p w14:paraId="0CAE84FB" w14:textId="77777777" w:rsidR="00AB26BD" w:rsidRPr="0047059E" w:rsidRDefault="00AB26BD" w:rsidP="00D2761A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 w:rsidRPr="0047059E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>40 pkt</w:t>
            </w:r>
          </w:p>
        </w:tc>
        <w:tc>
          <w:tcPr>
            <w:tcW w:w="993" w:type="dxa"/>
            <w:vAlign w:val="center"/>
          </w:tcPr>
          <w:p w14:paraId="1E3039DF" w14:textId="67EA354D" w:rsidR="00AB26BD" w:rsidRPr="0047059E" w:rsidRDefault="00AB26BD" w:rsidP="00D2761A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>9</w:t>
            </w:r>
            <w:r w:rsidR="00B3184F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>1,12</w:t>
            </w:r>
            <w:r w:rsidRPr="0047059E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 xml:space="preserve"> pkt</w:t>
            </w:r>
          </w:p>
        </w:tc>
      </w:tr>
      <w:tr w:rsidR="00AB26BD" w14:paraId="1611CE45" w14:textId="77777777" w:rsidTr="00AB26BD">
        <w:trPr>
          <w:trHeight w:val="1024"/>
        </w:trPr>
        <w:tc>
          <w:tcPr>
            <w:tcW w:w="673" w:type="dxa"/>
            <w:vAlign w:val="center"/>
          </w:tcPr>
          <w:p w14:paraId="2BE6AA50" w14:textId="77777777" w:rsidR="00AB26BD" w:rsidRDefault="00AB26BD" w:rsidP="00D2761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1964" w:type="dxa"/>
            <w:vAlign w:val="center"/>
          </w:tcPr>
          <w:p w14:paraId="4B207DB4" w14:textId="77777777" w:rsidR="00AB26BD" w:rsidRDefault="00AB26BD" w:rsidP="00D2761A">
            <w:pPr>
              <w:suppressAutoHyphens w:val="0"/>
              <w:autoSpaceDE w:val="0"/>
              <w:autoSpaceDN w:val="0"/>
              <w:spacing w:before="6"/>
              <w:ind w:left="-75"/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</w:pPr>
            <w:r>
              <w:rPr>
                <w:rFonts w:ascii="Arial Narrow" w:eastAsia="Liberation Sans Narrow" w:hAnsi="Arial Narrow" w:cs="Liberation Sans Narrow"/>
                <w:b/>
                <w:sz w:val="16"/>
                <w:szCs w:val="16"/>
                <w:lang w:bidi="pl-PL"/>
              </w:rPr>
              <w:t>K2A Sp. z o.o., ul. Andrzeja Struga 13/21 lok. 202, 95-100 Zgierz</w:t>
            </w:r>
          </w:p>
        </w:tc>
        <w:tc>
          <w:tcPr>
            <w:tcW w:w="1186" w:type="dxa"/>
            <w:vAlign w:val="center"/>
          </w:tcPr>
          <w:p w14:paraId="38833689" w14:textId="12563B8E" w:rsidR="00AB26BD" w:rsidRDefault="00B3184F" w:rsidP="00D2761A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>39 116,73</w:t>
            </w:r>
            <w:r w:rsidR="00AB26BD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 xml:space="preserve">  zł</w:t>
            </w:r>
          </w:p>
        </w:tc>
        <w:tc>
          <w:tcPr>
            <w:tcW w:w="992" w:type="dxa"/>
            <w:vAlign w:val="center"/>
          </w:tcPr>
          <w:p w14:paraId="1CCFFEF0" w14:textId="77777777" w:rsidR="00AB26BD" w:rsidRDefault="00AB26BD" w:rsidP="00D2761A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>494,46 zł</w:t>
            </w:r>
          </w:p>
        </w:tc>
        <w:tc>
          <w:tcPr>
            <w:tcW w:w="992" w:type="dxa"/>
            <w:vAlign w:val="center"/>
          </w:tcPr>
          <w:p w14:paraId="7273F681" w14:textId="77777777" w:rsidR="00AB26BD" w:rsidRDefault="00AB26BD" w:rsidP="00B3184F">
            <w:pPr>
              <w:widowControl/>
              <w:suppressAutoHyphens w:val="0"/>
              <w:spacing w:before="100" w:beforeAutospacing="1"/>
              <w:ind w:right="-108"/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</w:rPr>
              <w:t>2 dni robocze</w:t>
            </w:r>
          </w:p>
        </w:tc>
        <w:tc>
          <w:tcPr>
            <w:tcW w:w="1276" w:type="dxa"/>
            <w:vAlign w:val="center"/>
          </w:tcPr>
          <w:p w14:paraId="65C4B157" w14:textId="51FA781B" w:rsidR="00AB26BD" w:rsidRPr="0047059E" w:rsidRDefault="00B3184F" w:rsidP="00D2761A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>58,25 p</w:t>
            </w:r>
            <w:r w:rsidR="00AB26BD" w:rsidRPr="0047059E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>kt</w:t>
            </w:r>
          </w:p>
        </w:tc>
        <w:tc>
          <w:tcPr>
            <w:tcW w:w="1417" w:type="dxa"/>
            <w:vAlign w:val="center"/>
          </w:tcPr>
          <w:p w14:paraId="45D447D2" w14:textId="77777777" w:rsidR="00AB26BD" w:rsidRPr="0047059E" w:rsidRDefault="00AB26BD" w:rsidP="00D2761A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 w:rsidRPr="0047059E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>40 pkt</w:t>
            </w:r>
          </w:p>
        </w:tc>
        <w:tc>
          <w:tcPr>
            <w:tcW w:w="993" w:type="dxa"/>
            <w:vAlign w:val="center"/>
          </w:tcPr>
          <w:p w14:paraId="7BD42EBC" w14:textId="2521B533" w:rsidR="00AB26BD" w:rsidRPr="00AC7D32" w:rsidRDefault="00B3184F" w:rsidP="00D2761A">
            <w:pPr>
              <w:widowControl/>
              <w:suppressAutoHyphens w:val="0"/>
              <w:spacing w:before="100" w:beforeAutospacing="1"/>
              <w:ind w:right="-108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</w:pPr>
            <w:r w:rsidRPr="00AC7D32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>98,25</w:t>
            </w:r>
            <w:r w:rsidR="00AB26BD" w:rsidRPr="00AC7D32">
              <w:rPr>
                <w:rFonts w:ascii="Arial Narrow" w:eastAsia="Times New Roman" w:hAnsi="Arial Narrow" w:cs="Tahoma"/>
                <w:color w:val="000000"/>
                <w:sz w:val="16"/>
                <w:szCs w:val="16"/>
              </w:rPr>
              <w:t xml:space="preserve"> pkt</w:t>
            </w:r>
          </w:p>
        </w:tc>
      </w:tr>
    </w:tbl>
    <w:p w14:paraId="1D6D5D79" w14:textId="77777777" w:rsidR="00DA00FF" w:rsidRPr="00275E19" w:rsidRDefault="00DA00FF" w:rsidP="00987EEB">
      <w:pPr>
        <w:widowControl/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</w:pPr>
    </w:p>
    <w:p w14:paraId="07A79F8F" w14:textId="1222033E" w:rsidR="0062377A" w:rsidRPr="00275E19" w:rsidRDefault="00987EEB" w:rsidP="0083033F">
      <w:pPr>
        <w:widowControl/>
        <w:suppressAutoHyphens w:val="0"/>
        <w:autoSpaceDE w:val="0"/>
        <w:autoSpaceDN w:val="0"/>
        <w:adjustRightInd w:val="0"/>
        <w:spacing w:before="120" w:after="120"/>
        <w:ind w:left="142"/>
        <w:jc w:val="both"/>
        <w:rPr>
          <w:rFonts w:ascii="Arial Narrow" w:eastAsia="Calibri" w:hAnsi="Arial Narrow" w:cs="Tahoma"/>
          <w:kern w:val="3"/>
          <w:sz w:val="22"/>
          <w:szCs w:val="22"/>
          <w:lang w:eastAsia="zh-CN" w:bidi="hi-IN"/>
        </w:rPr>
      </w:pPr>
      <w:r w:rsidRPr="00987EEB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t xml:space="preserve">Najkorzystniejszy bilans maksymalnej liczby przyznanych punktów w oparciu o ustalone kryteria otrzymała oferta </w:t>
      </w:r>
      <w:r w:rsidRPr="00987EEB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br/>
        <w:t xml:space="preserve">złożona przez </w:t>
      </w:r>
      <w:r w:rsidR="00B3184F" w:rsidRPr="00B3184F">
        <w:rPr>
          <w:rFonts w:ascii="Arial Narrow" w:eastAsia="Calibri" w:hAnsi="Arial Narrow"/>
          <w:b/>
          <w:bCs/>
          <w:color w:val="000000"/>
          <w:kern w:val="3"/>
          <w:sz w:val="22"/>
          <w:szCs w:val="22"/>
          <w:lang w:eastAsia="en-US"/>
        </w:rPr>
        <w:t>MOTO-SKLEP Mariusz Kobus, Olszewo 2, 95-047 Jeżów</w:t>
      </w:r>
      <w:r w:rsidRPr="00987EEB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t xml:space="preserve"> (zwan</w:t>
      </w:r>
      <w:r w:rsidR="00B3184F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t>ym</w:t>
      </w:r>
      <w:r w:rsidRPr="00987EEB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t xml:space="preserve"> dalej Wykonawcą) i tym samym została ona wybrana przez Zamawiającego, jako oferta najkorzystniejsza w przedmiotowym postępowaniu, </w:t>
      </w:r>
      <w:r w:rsidRPr="00987EEB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br/>
      </w:r>
      <w:r w:rsidRPr="00987EEB">
        <w:rPr>
          <w:rFonts w:ascii="Arial Narrow" w:eastAsia="Calibri" w:hAnsi="Arial Narrow"/>
          <w:b/>
          <w:color w:val="000000"/>
          <w:kern w:val="3"/>
          <w:sz w:val="22"/>
          <w:szCs w:val="22"/>
          <w:lang w:eastAsia="en-US"/>
        </w:rPr>
        <w:t>w ramach części Nr 3.</w:t>
      </w:r>
      <w:r w:rsidRPr="00987EEB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t xml:space="preserve"> </w:t>
      </w:r>
      <w:r w:rsidR="0089566D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t xml:space="preserve">Oferta Wykonawcy nie podlega odrzuceniu. </w:t>
      </w:r>
      <w:r w:rsidR="0089566D" w:rsidRPr="00987EEB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t xml:space="preserve">Wykonawca </w:t>
      </w:r>
      <w:r w:rsidR="0089566D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t xml:space="preserve">nie podlega wykluczeniu                                         z postępowania. </w:t>
      </w:r>
      <w:r w:rsidR="0089566D" w:rsidRPr="00987EEB">
        <w:rPr>
          <w:rFonts w:ascii="Arial Narrow" w:eastAsia="Calibri" w:hAnsi="Arial Narrow"/>
          <w:color w:val="000000"/>
          <w:kern w:val="3"/>
          <w:sz w:val="22"/>
          <w:szCs w:val="22"/>
          <w:lang w:eastAsia="en-US"/>
        </w:rPr>
        <w:t xml:space="preserve"> </w:t>
      </w:r>
      <w:r w:rsidRPr="00987EEB">
        <w:rPr>
          <w:rFonts w:ascii="Arial Narrow" w:eastAsia="SimSun" w:hAnsi="Arial Narrow" w:cs="Lucida Sans"/>
          <w:kern w:val="3"/>
          <w:sz w:val="22"/>
          <w:szCs w:val="22"/>
          <w:lang w:eastAsia="zh-CN" w:bidi="hi-IN"/>
        </w:rPr>
        <w:t xml:space="preserve">Cena ofertowa brutto oferowana przez Wykonawcę służy jedynie porównaniu złożonych ofert, w celu wyboru oferty najkorzystniejszej. </w:t>
      </w:r>
      <w:r w:rsidRPr="00987EEB">
        <w:rPr>
          <w:rFonts w:ascii="Arial Narrow" w:eastAsia="SimSun" w:hAnsi="Arial Narrow" w:cs="Lucida Sans"/>
          <w:bCs/>
          <w:kern w:val="3"/>
          <w:sz w:val="22"/>
          <w:szCs w:val="22"/>
          <w:lang w:eastAsia="zh-CN" w:bidi="hi-IN"/>
        </w:rPr>
        <w:t xml:space="preserve">Umowa na realizację zamówienia publicznego zostanie zawarta do wysokości kwoty, jaką Zamawiający przeznaczył na realizację przedmiotu zamówienia w ramach części Nr 3 </w:t>
      </w:r>
      <w:r w:rsidR="00D91B4D" w:rsidRPr="00275E19">
        <w:rPr>
          <w:rFonts w:ascii="Arial Narrow" w:eastAsia="SimSun" w:hAnsi="Arial Narrow" w:cs="Lucida Sans"/>
          <w:bCs/>
          <w:kern w:val="3"/>
          <w:sz w:val="22"/>
          <w:szCs w:val="22"/>
          <w:lang w:eastAsia="zh-CN" w:bidi="hi-IN"/>
        </w:rPr>
        <w:br/>
      </w:r>
      <w:r w:rsidRPr="00987EEB">
        <w:rPr>
          <w:rFonts w:ascii="Arial Narrow" w:eastAsia="SimSun" w:hAnsi="Arial Narrow" w:cs="Lucida Sans"/>
          <w:bCs/>
          <w:kern w:val="3"/>
          <w:sz w:val="22"/>
          <w:szCs w:val="22"/>
          <w:lang w:eastAsia="zh-CN" w:bidi="hi-IN"/>
        </w:rPr>
        <w:t>tj.</w:t>
      </w:r>
      <w:r w:rsidR="00B3184F">
        <w:rPr>
          <w:rFonts w:ascii="Arial Narrow" w:eastAsia="SimSun" w:hAnsi="Arial Narrow" w:cs="Lucida Sans"/>
          <w:bCs/>
          <w:kern w:val="3"/>
          <w:sz w:val="22"/>
          <w:szCs w:val="22"/>
          <w:lang w:eastAsia="zh-CN" w:bidi="hi-IN"/>
        </w:rPr>
        <w:t xml:space="preserve"> </w:t>
      </w:r>
      <w:r w:rsidR="00B3184F" w:rsidRPr="00B3184F">
        <w:rPr>
          <w:rFonts w:ascii="Arial Narrow" w:eastAsia="SimSun" w:hAnsi="Arial Narrow" w:cs="Lucida Sans"/>
          <w:b/>
          <w:kern w:val="3"/>
          <w:sz w:val="22"/>
          <w:szCs w:val="22"/>
          <w:lang w:eastAsia="zh-CN" w:bidi="hi-IN"/>
        </w:rPr>
        <w:t>59 302,96</w:t>
      </w:r>
      <w:r w:rsidRPr="00987EEB">
        <w:rPr>
          <w:rFonts w:ascii="Arial Narrow" w:eastAsia="SimSun" w:hAnsi="Arial Narrow" w:cs="Lucida Sans"/>
          <w:bCs/>
          <w:kern w:val="3"/>
          <w:sz w:val="22"/>
          <w:szCs w:val="22"/>
          <w:lang w:eastAsia="zh-CN" w:bidi="hi-IN"/>
        </w:rPr>
        <w:t xml:space="preserve"> </w:t>
      </w:r>
      <w:r w:rsidRPr="008757EC">
        <w:rPr>
          <w:rFonts w:ascii="Arial Narrow" w:eastAsia="SimSun" w:hAnsi="Arial Narrow" w:cs="Lucida Sans"/>
          <w:b/>
          <w:kern w:val="3"/>
          <w:sz w:val="22"/>
          <w:szCs w:val="22"/>
          <w:lang w:eastAsia="zh-CN" w:bidi="hi-IN"/>
        </w:rPr>
        <w:t>zł</w:t>
      </w:r>
      <w:r w:rsidRPr="00987EEB">
        <w:rPr>
          <w:rFonts w:ascii="Arial Narrow" w:eastAsia="SimSun" w:hAnsi="Arial Narrow" w:cs="Lucida Sans"/>
          <w:bCs/>
          <w:kern w:val="3"/>
          <w:sz w:val="22"/>
          <w:szCs w:val="22"/>
          <w:lang w:eastAsia="zh-CN" w:bidi="hi-IN"/>
        </w:rPr>
        <w:t xml:space="preserve"> (słownie: </w:t>
      </w:r>
      <w:r w:rsidR="00B3184F">
        <w:rPr>
          <w:rFonts w:ascii="Arial Narrow" w:eastAsia="SimSun" w:hAnsi="Arial Narrow" w:cs="Lucida Sans"/>
          <w:bCs/>
          <w:kern w:val="3"/>
          <w:sz w:val="22"/>
          <w:szCs w:val="22"/>
          <w:lang w:eastAsia="zh-CN" w:bidi="hi-IN"/>
        </w:rPr>
        <w:t>pięćdziesiąt dziewięć tysięcy trzysta dwa złote i 96/100</w:t>
      </w:r>
      <w:r w:rsidRPr="00987EEB">
        <w:rPr>
          <w:rFonts w:ascii="Arial Narrow" w:eastAsia="SimSun" w:hAnsi="Arial Narrow" w:cs="Lucida Sans"/>
          <w:bCs/>
          <w:kern w:val="3"/>
          <w:sz w:val="22"/>
          <w:szCs w:val="22"/>
          <w:lang w:eastAsia="zh-CN" w:bidi="hi-IN"/>
        </w:rPr>
        <w:t xml:space="preserve">), natomiast rozliczenia z Wykonawcą odbywać się będą na podstawie ceny jednostkowej brutto za 1 tonę mieszanki </w:t>
      </w:r>
      <w:r w:rsidR="001C14B8">
        <w:rPr>
          <w:rFonts w:ascii="Arial Narrow" w:eastAsia="SimSun" w:hAnsi="Arial Narrow" w:cs="Lucida Sans"/>
          <w:bCs/>
          <w:kern w:val="3"/>
          <w:sz w:val="22"/>
          <w:szCs w:val="22"/>
          <w:lang w:eastAsia="zh-CN" w:bidi="hi-IN"/>
        </w:rPr>
        <w:t>mineralno-asfaltowej</w:t>
      </w:r>
      <w:r w:rsidRPr="00987EEB">
        <w:rPr>
          <w:rFonts w:ascii="Arial Narrow" w:eastAsia="SimSun" w:hAnsi="Arial Narrow" w:cs="Lucida Sans"/>
          <w:bCs/>
          <w:kern w:val="3"/>
          <w:sz w:val="22"/>
          <w:szCs w:val="22"/>
          <w:lang w:eastAsia="zh-CN" w:bidi="hi-IN"/>
        </w:rPr>
        <w:t>, wskazanej przez Wykonawcę w formularzu ofertowym oraz faktycznie zrealizowanego przez Wykonawcę zakresu prac.</w:t>
      </w:r>
      <w:bookmarkEnd w:id="7"/>
    </w:p>
    <w:p w14:paraId="75AC7AB9" w14:textId="35DAB0F4" w:rsidR="009675D6" w:rsidRDefault="00DA00FF" w:rsidP="00DA00FF">
      <w:pPr>
        <w:widowControl/>
        <w:suppressAutoHyphens w:val="0"/>
        <w:ind w:left="142" w:hanging="142"/>
        <w:jc w:val="both"/>
        <w:rPr>
          <w:rFonts w:ascii="Arial Narrow" w:hAnsi="Arial Narrow"/>
          <w:b/>
          <w:bCs/>
          <w:sz w:val="22"/>
          <w:szCs w:val="22"/>
        </w:rPr>
      </w:pPr>
      <w:r w:rsidRPr="00275E19">
        <w:rPr>
          <w:rFonts w:ascii="Arial Narrow" w:hAnsi="Arial Narrow"/>
          <w:sz w:val="22"/>
          <w:szCs w:val="22"/>
        </w:rPr>
        <w:t xml:space="preserve">2. </w:t>
      </w:r>
      <w:r w:rsidR="00574982" w:rsidRPr="00275E19">
        <w:rPr>
          <w:rFonts w:ascii="Arial Narrow" w:hAnsi="Arial Narrow"/>
          <w:sz w:val="22"/>
          <w:szCs w:val="22"/>
        </w:rPr>
        <w:t>Zamawiający informuje</w:t>
      </w:r>
      <w:r w:rsidR="0089566D">
        <w:rPr>
          <w:rFonts w:ascii="Arial Narrow" w:hAnsi="Arial Narrow"/>
          <w:sz w:val="22"/>
          <w:szCs w:val="22"/>
        </w:rPr>
        <w:t xml:space="preserve"> o </w:t>
      </w:r>
      <w:r w:rsidR="009675D6">
        <w:rPr>
          <w:rFonts w:ascii="Arial Narrow" w:hAnsi="Arial Narrow"/>
          <w:sz w:val="22"/>
          <w:szCs w:val="22"/>
        </w:rPr>
        <w:t>wykonawcach</w:t>
      </w:r>
      <w:r w:rsidR="00574982" w:rsidRPr="00275E19">
        <w:rPr>
          <w:rFonts w:ascii="Arial Narrow" w:hAnsi="Arial Narrow"/>
          <w:sz w:val="22"/>
          <w:szCs w:val="22"/>
        </w:rPr>
        <w:t xml:space="preserve">, </w:t>
      </w:r>
      <w:r w:rsidR="009675D6">
        <w:rPr>
          <w:rFonts w:ascii="Arial Narrow" w:hAnsi="Arial Narrow"/>
          <w:sz w:val="22"/>
          <w:szCs w:val="22"/>
        </w:rPr>
        <w:t>których oferty zostały odrzucone podając uzasadnienie faktyczne i prawne -</w:t>
      </w:r>
      <w:r w:rsidR="009675D6" w:rsidRPr="009675D6">
        <w:rPr>
          <w:rFonts w:ascii="Arial Narrow" w:hAnsi="Arial Narrow"/>
          <w:b/>
          <w:bCs/>
          <w:sz w:val="22"/>
          <w:szCs w:val="22"/>
        </w:rPr>
        <w:t>nie dotyczy.</w:t>
      </w:r>
    </w:p>
    <w:p w14:paraId="21C35B02" w14:textId="77777777" w:rsidR="009675D6" w:rsidRDefault="009675D6" w:rsidP="00DA00FF">
      <w:pPr>
        <w:widowControl/>
        <w:suppressAutoHyphens w:val="0"/>
        <w:ind w:left="142" w:hanging="142"/>
        <w:jc w:val="both"/>
        <w:rPr>
          <w:rFonts w:ascii="Arial Narrow" w:hAnsi="Arial Narrow"/>
          <w:sz w:val="22"/>
          <w:szCs w:val="22"/>
        </w:rPr>
      </w:pPr>
    </w:p>
    <w:p w14:paraId="44A0F80E" w14:textId="4B35D299" w:rsidR="00FC552C" w:rsidRPr="00275E19" w:rsidRDefault="009675D6" w:rsidP="00DA00FF">
      <w:pPr>
        <w:widowControl/>
        <w:suppressAutoHyphens w:val="0"/>
        <w:ind w:left="142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3. Zamawiający informuje, iż umowa</w:t>
      </w:r>
      <w:r w:rsidR="00C13530" w:rsidRPr="00275E19">
        <w:rPr>
          <w:rFonts w:ascii="Arial Narrow" w:hAnsi="Arial Narrow"/>
          <w:sz w:val="22"/>
          <w:szCs w:val="22"/>
        </w:rPr>
        <w:t xml:space="preserve"> </w:t>
      </w:r>
      <w:r w:rsidR="007A5BDF" w:rsidRPr="00275E19">
        <w:rPr>
          <w:rFonts w:ascii="Arial Narrow" w:hAnsi="Arial Narrow"/>
          <w:sz w:val="22"/>
          <w:szCs w:val="22"/>
        </w:rPr>
        <w:t xml:space="preserve">na realizację przedmiotowego zamówienia publicznego </w:t>
      </w:r>
      <w:r>
        <w:rPr>
          <w:rFonts w:ascii="Arial Narrow" w:hAnsi="Arial Narrow"/>
          <w:sz w:val="22"/>
          <w:szCs w:val="22"/>
        </w:rPr>
        <w:t xml:space="preserve">(osobna dla każdej części zamówienia) </w:t>
      </w:r>
      <w:r w:rsidR="007A5BDF" w:rsidRPr="00275E19">
        <w:rPr>
          <w:rFonts w:ascii="Arial Narrow" w:hAnsi="Arial Narrow"/>
          <w:sz w:val="22"/>
          <w:szCs w:val="22"/>
        </w:rPr>
        <w:t xml:space="preserve">może być zawarta </w:t>
      </w:r>
      <w:r w:rsidR="006941E6" w:rsidRPr="00275E19">
        <w:rPr>
          <w:rFonts w:ascii="Arial Narrow" w:hAnsi="Arial Narrow"/>
          <w:sz w:val="22"/>
          <w:szCs w:val="22"/>
        </w:rPr>
        <w:t xml:space="preserve">w terminie </w:t>
      </w:r>
      <w:r w:rsidR="00263259" w:rsidRPr="00275E19">
        <w:rPr>
          <w:rFonts w:ascii="Arial Narrow" w:hAnsi="Arial Narrow"/>
          <w:sz w:val="22"/>
          <w:szCs w:val="22"/>
        </w:rPr>
        <w:t xml:space="preserve">nie krótszym niż </w:t>
      </w:r>
      <w:r w:rsidR="006941E6" w:rsidRPr="00275E19">
        <w:rPr>
          <w:rFonts w:ascii="Arial Narrow" w:hAnsi="Arial Narrow"/>
          <w:sz w:val="22"/>
          <w:szCs w:val="22"/>
        </w:rPr>
        <w:t xml:space="preserve">5 dni liczonych </w:t>
      </w:r>
      <w:r w:rsidR="007A5BDF" w:rsidRPr="00275E19">
        <w:rPr>
          <w:rFonts w:ascii="Arial Narrow" w:hAnsi="Arial Narrow"/>
          <w:sz w:val="22"/>
          <w:szCs w:val="22"/>
        </w:rPr>
        <w:t>od dnia</w:t>
      </w:r>
      <w:r w:rsidR="006941E6" w:rsidRPr="00275E19">
        <w:rPr>
          <w:rFonts w:ascii="Arial Narrow" w:hAnsi="Arial Narrow"/>
          <w:sz w:val="22"/>
          <w:szCs w:val="22"/>
        </w:rPr>
        <w:t xml:space="preserve"> </w:t>
      </w:r>
      <w:r w:rsidR="007A5BDF" w:rsidRPr="00275E19">
        <w:rPr>
          <w:rFonts w:ascii="Arial Narrow" w:hAnsi="Arial Narrow"/>
          <w:sz w:val="22"/>
          <w:szCs w:val="22"/>
        </w:rPr>
        <w:t xml:space="preserve">przesłania przedmiotowego zawiadomienia </w:t>
      </w:r>
      <w:r>
        <w:rPr>
          <w:rFonts w:ascii="Arial Narrow" w:hAnsi="Arial Narrow"/>
          <w:sz w:val="22"/>
          <w:szCs w:val="22"/>
        </w:rPr>
        <w:t xml:space="preserve">przy użyciu środków komunikacji elektronicznej. </w:t>
      </w:r>
      <w:r w:rsidR="00C13530" w:rsidRPr="00275E19">
        <w:rPr>
          <w:rFonts w:ascii="Arial Narrow" w:hAnsi="Arial Narrow"/>
          <w:sz w:val="22"/>
          <w:szCs w:val="22"/>
        </w:rPr>
        <w:t>Osobą upoważnioną do kontaktu w celu zawarcia umowy jest P</w:t>
      </w:r>
      <w:r w:rsidR="00274E68" w:rsidRPr="00275E19">
        <w:rPr>
          <w:rFonts w:ascii="Arial Narrow" w:hAnsi="Arial Narrow"/>
          <w:sz w:val="22"/>
          <w:szCs w:val="22"/>
        </w:rPr>
        <w:t xml:space="preserve">ani </w:t>
      </w:r>
      <w:r>
        <w:rPr>
          <w:rFonts w:ascii="Arial Narrow" w:hAnsi="Arial Narrow"/>
          <w:sz w:val="22"/>
          <w:szCs w:val="22"/>
        </w:rPr>
        <w:t>Renata Fandrych</w:t>
      </w:r>
      <w:r w:rsidR="001864BC" w:rsidRPr="00275E19">
        <w:rPr>
          <w:rFonts w:ascii="Arial Narrow" w:hAnsi="Arial Narrow"/>
          <w:sz w:val="22"/>
          <w:szCs w:val="22"/>
        </w:rPr>
        <w:t xml:space="preserve"> tel. 042 288 81 5</w:t>
      </w:r>
      <w:r>
        <w:rPr>
          <w:rFonts w:ascii="Arial Narrow" w:hAnsi="Arial Narrow"/>
          <w:sz w:val="22"/>
          <w:szCs w:val="22"/>
        </w:rPr>
        <w:t>6</w:t>
      </w:r>
      <w:r w:rsidR="00C13530" w:rsidRPr="00275E19">
        <w:rPr>
          <w:rFonts w:ascii="Arial Narrow" w:hAnsi="Arial Narrow"/>
          <w:sz w:val="22"/>
          <w:szCs w:val="22"/>
        </w:rPr>
        <w:t>, pok. 2</w:t>
      </w:r>
      <w:r>
        <w:rPr>
          <w:rFonts w:ascii="Arial Narrow" w:hAnsi="Arial Narrow"/>
          <w:sz w:val="22"/>
          <w:szCs w:val="22"/>
        </w:rPr>
        <w:t>07</w:t>
      </w:r>
      <w:r w:rsidR="00C13530" w:rsidRPr="00275E19">
        <w:rPr>
          <w:rFonts w:ascii="Arial Narrow" w:hAnsi="Arial Narrow"/>
          <w:sz w:val="22"/>
          <w:szCs w:val="22"/>
        </w:rPr>
        <w:t xml:space="preserve"> w godz. 8:00-1</w:t>
      </w:r>
      <w:r w:rsidR="00232491" w:rsidRPr="00275E19">
        <w:rPr>
          <w:rFonts w:ascii="Arial Narrow" w:hAnsi="Arial Narrow"/>
          <w:sz w:val="22"/>
          <w:szCs w:val="22"/>
        </w:rPr>
        <w:t>5</w:t>
      </w:r>
      <w:r w:rsidR="00C13530" w:rsidRPr="00275E19">
        <w:rPr>
          <w:rFonts w:ascii="Arial Narrow" w:hAnsi="Arial Narrow"/>
          <w:sz w:val="22"/>
          <w:szCs w:val="22"/>
        </w:rPr>
        <w:t>:00.</w:t>
      </w:r>
      <w:r w:rsidR="008D1198" w:rsidRPr="00275E19">
        <w:rPr>
          <w:rFonts w:ascii="Arial Narrow" w:hAnsi="Arial Narrow"/>
          <w:sz w:val="22"/>
          <w:szCs w:val="22"/>
        </w:rPr>
        <w:t xml:space="preserve"> </w:t>
      </w:r>
    </w:p>
    <w:p w14:paraId="6E591962" w14:textId="77777777" w:rsidR="00DA00FF" w:rsidRPr="00275E19" w:rsidRDefault="00DA00FF" w:rsidP="00DA00FF">
      <w:pPr>
        <w:widowControl/>
        <w:suppressAutoHyphens w:val="0"/>
        <w:ind w:left="142" w:hanging="142"/>
        <w:jc w:val="both"/>
        <w:rPr>
          <w:rFonts w:ascii="Arial Narrow" w:hAnsi="Arial Narrow"/>
          <w:sz w:val="22"/>
          <w:szCs w:val="22"/>
        </w:rPr>
      </w:pPr>
    </w:p>
    <w:p w14:paraId="6B2FBECF" w14:textId="4031140B" w:rsidR="000A148C" w:rsidRDefault="009675D6" w:rsidP="0084039F">
      <w:pPr>
        <w:widowControl/>
        <w:suppressAutoHyphens w:val="0"/>
        <w:ind w:left="142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</w:t>
      </w:r>
      <w:r w:rsidR="00DA00FF" w:rsidRPr="00275E19">
        <w:rPr>
          <w:rFonts w:ascii="Arial Narrow" w:hAnsi="Arial Narrow"/>
          <w:sz w:val="22"/>
          <w:szCs w:val="22"/>
        </w:rPr>
        <w:t>. Przed zawarciem umowy Wykonawcy, których oferty zostały wybrane, jako najkorzystniejsze w przedmiotowym postępowaniu</w:t>
      </w:r>
      <w:r w:rsidR="00274ABB">
        <w:rPr>
          <w:rFonts w:ascii="Arial Narrow" w:hAnsi="Arial Narrow"/>
          <w:sz w:val="22"/>
          <w:szCs w:val="22"/>
        </w:rPr>
        <w:t>,</w:t>
      </w:r>
      <w:r w:rsidR="00DA00FF" w:rsidRPr="00275E19">
        <w:rPr>
          <w:rFonts w:ascii="Arial Narrow" w:hAnsi="Arial Narrow"/>
          <w:sz w:val="22"/>
          <w:szCs w:val="22"/>
        </w:rPr>
        <w:t xml:space="preserve"> </w:t>
      </w:r>
      <w:r w:rsidR="0084039F" w:rsidRPr="00275E19">
        <w:rPr>
          <w:rFonts w:ascii="Arial Narrow" w:hAnsi="Arial Narrow"/>
          <w:sz w:val="22"/>
          <w:szCs w:val="22"/>
        </w:rPr>
        <w:t>są zobowiązani do wniesienia zabezpieczenia należytego wykonania umowy służące</w:t>
      </w:r>
      <w:r w:rsidR="000A148C">
        <w:rPr>
          <w:rFonts w:ascii="Arial Narrow" w:hAnsi="Arial Narrow"/>
          <w:sz w:val="22"/>
          <w:szCs w:val="22"/>
        </w:rPr>
        <w:t>go</w:t>
      </w:r>
      <w:r w:rsidR="0084039F" w:rsidRPr="00275E19">
        <w:rPr>
          <w:rFonts w:ascii="Arial Narrow" w:hAnsi="Arial Narrow"/>
          <w:sz w:val="22"/>
          <w:szCs w:val="22"/>
        </w:rPr>
        <w:t xml:space="preserve"> pokryciu roszczeń z tytułu niewykonania lub nienależytego wykonania umowy w wysokości 5 % maksymalnej wartości nominalnej </w:t>
      </w:r>
    </w:p>
    <w:p w14:paraId="0A924974" w14:textId="3A20DA2C" w:rsidR="0083033F" w:rsidRPr="00275E19" w:rsidRDefault="000A148C" w:rsidP="000A148C">
      <w:pPr>
        <w:widowControl/>
        <w:suppressAutoHyphens w:val="0"/>
        <w:ind w:left="142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  <w:r w:rsidR="0084039F" w:rsidRPr="00275E19">
        <w:rPr>
          <w:rFonts w:ascii="Arial Narrow" w:hAnsi="Arial Narrow"/>
          <w:sz w:val="22"/>
          <w:szCs w:val="22"/>
        </w:rPr>
        <w:t>zobowiązania Zamawiającego wynikającego z umowy tj.:</w:t>
      </w:r>
    </w:p>
    <w:p w14:paraId="2918AEC6" w14:textId="4CC62CAC" w:rsidR="0084039F" w:rsidRPr="00275E19" w:rsidRDefault="0084039F" w:rsidP="0084039F">
      <w:pPr>
        <w:pStyle w:val="Akapitzlist"/>
        <w:widowControl/>
        <w:numPr>
          <w:ilvl w:val="0"/>
          <w:numId w:val="24"/>
        </w:numPr>
        <w:suppressAutoHyphens w:val="0"/>
        <w:jc w:val="both"/>
        <w:rPr>
          <w:rFonts w:ascii="Arial Narrow" w:hAnsi="Arial Narrow"/>
          <w:b/>
          <w:sz w:val="22"/>
          <w:szCs w:val="22"/>
        </w:rPr>
      </w:pPr>
      <w:r w:rsidRPr="00275E19">
        <w:rPr>
          <w:rFonts w:ascii="Arial Narrow" w:hAnsi="Arial Narrow"/>
          <w:b/>
          <w:sz w:val="22"/>
          <w:szCs w:val="22"/>
        </w:rPr>
        <w:t xml:space="preserve">dla części Nr 1 </w:t>
      </w:r>
      <w:r w:rsidR="00E860C3">
        <w:rPr>
          <w:rFonts w:ascii="Arial Narrow" w:hAnsi="Arial Narrow"/>
          <w:b/>
          <w:sz w:val="22"/>
          <w:szCs w:val="22"/>
        </w:rPr>
        <w:t xml:space="preserve"> -</w:t>
      </w:r>
      <w:r w:rsidRPr="00275E19">
        <w:rPr>
          <w:rFonts w:ascii="Arial Narrow" w:hAnsi="Arial Narrow"/>
          <w:b/>
          <w:sz w:val="22"/>
          <w:szCs w:val="22"/>
        </w:rPr>
        <w:t xml:space="preserve"> </w:t>
      </w:r>
      <w:r w:rsidR="00B3184F">
        <w:rPr>
          <w:rFonts w:ascii="Arial Narrow" w:hAnsi="Arial Narrow"/>
          <w:b/>
          <w:sz w:val="22"/>
          <w:szCs w:val="22"/>
        </w:rPr>
        <w:t>5 977,14</w:t>
      </w:r>
      <w:r w:rsidRPr="00275E19">
        <w:rPr>
          <w:rFonts w:ascii="Arial Narrow" w:hAnsi="Arial Narrow"/>
          <w:b/>
          <w:sz w:val="22"/>
          <w:szCs w:val="22"/>
        </w:rPr>
        <w:t xml:space="preserve"> zł </w:t>
      </w:r>
      <w:r w:rsidRPr="00275E19">
        <w:rPr>
          <w:rFonts w:ascii="Arial Narrow" w:hAnsi="Arial Narrow"/>
          <w:sz w:val="22"/>
          <w:szCs w:val="22"/>
        </w:rPr>
        <w:t xml:space="preserve">(słownie: </w:t>
      </w:r>
      <w:r w:rsidR="00B3184F">
        <w:rPr>
          <w:rFonts w:ascii="Arial Narrow" w:hAnsi="Arial Narrow"/>
          <w:sz w:val="22"/>
          <w:szCs w:val="22"/>
        </w:rPr>
        <w:t>pięć tysięcy dziewięćset siedemdziesiąt siedem złotych i 14/100</w:t>
      </w:r>
      <w:r w:rsidRPr="00275E19">
        <w:rPr>
          <w:rFonts w:ascii="Arial Narrow" w:hAnsi="Arial Narrow"/>
          <w:sz w:val="22"/>
          <w:szCs w:val="22"/>
        </w:rPr>
        <w:t>);</w:t>
      </w:r>
    </w:p>
    <w:p w14:paraId="32F5AE48" w14:textId="1EEA42D5" w:rsidR="0084039F" w:rsidRPr="00275E19" w:rsidRDefault="0084039F" w:rsidP="0084039F">
      <w:pPr>
        <w:pStyle w:val="Akapitzlist"/>
        <w:widowControl/>
        <w:numPr>
          <w:ilvl w:val="0"/>
          <w:numId w:val="24"/>
        </w:numPr>
        <w:suppressAutoHyphens w:val="0"/>
        <w:jc w:val="both"/>
        <w:rPr>
          <w:rFonts w:ascii="Arial Narrow" w:hAnsi="Arial Narrow"/>
          <w:b/>
          <w:sz w:val="22"/>
          <w:szCs w:val="22"/>
        </w:rPr>
      </w:pPr>
      <w:r w:rsidRPr="00275E19">
        <w:rPr>
          <w:rFonts w:ascii="Arial Narrow" w:hAnsi="Arial Narrow"/>
          <w:b/>
          <w:sz w:val="22"/>
          <w:szCs w:val="22"/>
        </w:rPr>
        <w:t xml:space="preserve">dla części Nr 2 </w:t>
      </w:r>
      <w:r w:rsidR="00E860C3">
        <w:rPr>
          <w:rFonts w:ascii="Arial Narrow" w:hAnsi="Arial Narrow"/>
          <w:b/>
          <w:sz w:val="22"/>
          <w:szCs w:val="22"/>
        </w:rPr>
        <w:t xml:space="preserve"> - 8 422,71</w:t>
      </w:r>
      <w:r w:rsidRPr="00275E19">
        <w:rPr>
          <w:rFonts w:ascii="Arial Narrow" w:hAnsi="Arial Narrow"/>
          <w:b/>
          <w:sz w:val="22"/>
          <w:szCs w:val="22"/>
        </w:rPr>
        <w:t xml:space="preserve"> zł </w:t>
      </w:r>
      <w:r w:rsidRPr="00275E19">
        <w:rPr>
          <w:rFonts w:ascii="Arial Narrow" w:hAnsi="Arial Narrow"/>
          <w:sz w:val="22"/>
          <w:szCs w:val="22"/>
        </w:rPr>
        <w:t xml:space="preserve">(słownie: </w:t>
      </w:r>
      <w:r w:rsidR="00E860C3">
        <w:rPr>
          <w:rFonts w:ascii="Arial Narrow" w:hAnsi="Arial Narrow"/>
          <w:sz w:val="22"/>
          <w:szCs w:val="22"/>
        </w:rPr>
        <w:t>osiem tysięcy czterysta dwadzieścia dwa złote i 71/100</w:t>
      </w:r>
      <w:r w:rsidRPr="00275E19">
        <w:rPr>
          <w:rFonts w:ascii="Arial Narrow" w:hAnsi="Arial Narrow"/>
          <w:sz w:val="22"/>
          <w:szCs w:val="22"/>
        </w:rPr>
        <w:t>);</w:t>
      </w:r>
    </w:p>
    <w:p w14:paraId="162BDD85" w14:textId="5B9CCFC7" w:rsidR="00931FF6" w:rsidRDefault="00931FF6" w:rsidP="0084039F">
      <w:pPr>
        <w:pStyle w:val="Akapitzlist"/>
        <w:widowControl/>
        <w:numPr>
          <w:ilvl w:val="0"/>
          <w:numId w:val="24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275E19">
        <w:rPr>
          <w:rFonts w:ascii="Arial Narrow" w:hAnsi="Arial Narrow"/>
          <w:b/>
          <w:sz w:val="22"/>
          <w:szCs w:val="22"/>
        </w:rPr>
        <w:t xml:space="preserve">dla części Nr 3 </w:t>
      </w:r>
      <w:r w:rsidR="00E860C3">
        <w:rPr>
          <w:rFonts w:ascii="Arial Narrow" w:hAnsi="Arial Narrow"/>
          <w:b/>
          <w:sz w:val="22"/>
          <w:szCs w:val="22"/>
        </w:rPr>
        <w:t xml:space="preserve"> - 2 965,15</w:t>
      </w:r>
      <w:r w:rsidRPr="00275E19">
        <w:rPr>
          <w:rFonts w:ascii="Arial Narrow" w:hAnsi="Arial Narrow"/>
          <w:b/>
          <w:sz w:val="22"/>
          <w:szCs w:val="22"/>
        </w:rPr>
        <w:t xml:space="preserve"> zł </w:t>
      </w:r>
      <w:r w:rsidRPr="00275E19">
        <w:rPr>
          <w:rFonts w:ascii="Arial Narrow" w:hAnsi="Arial Narrow"/>
          <w:sz w:val="22"/>
          <w:szCs w:val="22"/>
        </w:rPr>
        <w:t xml:space="preserve">(słownie: dwa tysiące </w:t>
      </w:r>
      <w:r w:rsidR="00E860C3">
        <w:rPr>
          <w:rFonts w:ascii="Arial Narrow" w:hAnsi="Arial Narrow"/>
          <w:sz w:val="22"/>
          <w:szCs w:val="22"/>
        </w:rPr>
        <w:t>dziewięćset sześćdziesiąt pięć złotych i 15/100)</w:t>
      </w:r>
      <w:r w:rsidRPr="00275E19">
        <w:rPr>
          <w:rFonts w:ascii="Arial Narrow" w:hAnsi="Arial Narrow"/>
          <w:sz w:val="22"/>
          <w:szCs w:val="22"/>
        </w:rPr>
        <w:t>.</w:t>
      </w:r>
    </w:p>
    <w:p w14:paraId="2BDDF73B" w14:textId="77777777" w:rsidR="000A148C" w:rsidRPr="000A148C" w:rsidRDefault="000A148C" w:rsidP="009675D6">
      <w:pPr>
        <w:widowControl/>
        <w:suppressAutoHyphens w:val="0"/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Zasady wnoszenia zabezpieczenia należytego wykonania umowy i jego zwrotu określa Ustawa.</w:t>
      </w:r>
    </w:p>
    <w:p w14:paraId="7D6269F2" w14:textId="77777777" w:rsidR="00DA00FF" w:rsidRPr="00275E19" w:rsidRDefault="00DA00FF" w:rsidP="00931FF6">
      <w:pPr>
        <w:pStyle w:val="Tekstpodstawowywcity3"/>
        <w:spacing w:after="0"/>
        <w:ind w:left="0"/>
        <w:rPr>
          <w:rFonts w:ascii="Arial Narrow" w:hAnsi="Arial Narrow"/>
          <w:b/>
          <w:sz w:val="22"/>
          <w:szCs w:val="22"/>
          <w:u w:val="single"/>
        </w:rPr>
      </w:pPr>
    </w:p>
    <w:bookmarkEnd w:id="3"/>
    <w:p w14:paraId="43876F1C" w14:textId="77777777" w:rsidR="007C395E" w:rsidRPr="00275E19" w:rsidRDefault="007C395E" w:rsidP="009228C7">
      <w:pPr>
        <w:pStyle w:val="Tekstpodstawowywcity3"/>
        <w:spacing w:after="0"/>
        <w:ind w:left="0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3DBE6B4D" w14:textId="77777777" w:rsidR="000C5C33" w:rsidRDefault="000C5C33" w:rsidP="009228C7">
      <w:pPr>
        <w:pStyle w:val="Tekstpodstawowywcity3"/>
        <w:spacing w:after="0"/>
        <w:ind w:left="0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275E19">
        <w:rPr>
          <w:rFonts w:ascii="Arial Narrow" w:hAnsi="Arial Narrow"/>
          <w:b/>
          <w:sz w:val="22"/>
          <w:szCs w:val="22"/>
          <w:u w:val="single"/>
        </w:rPr>
        <w:t>POUCZENIE</w:t>
      </w:r>
    </w:p>
    <w:p w14:paraId="4D27328D" w14:textId="77777777" w:rsidR="00AC2BBD" w:rsidRPr="00275E19" w:rsidRDefault="00AC2BBD" w:rsidP="009228C7">
      <w:pPr>
        <w:pStyle w:val="Tekstpodstawowywcity3"/>
        <w:spacing w:after="0"/>
        <w:ind w:left="0"/>
        <w:jc w:val="center"/>
        <w:rPr>
          <w:rFonts w:ascii="Arial Narrow" w:hAnsi="Arial Narrow"/>
          <w:sz w:val="22"/>
          <w:szCs w:val="22"/>
        </w:rPr>
      </w:pPr>
    </w:p>
    <w:p w14:paraId="73CB334C" w14:textId="4434A3C1" w:rsidR="000C5C33" w:rsidRPr="00275E19" w:rsidRDefault="008D1198" w:rsidP="008D1198">
      <w:pPr>
        <w:widowControl/>
        <w:suppressAutoHyphens w:val="0"/>
        <w:ind w:firstLine="284"/>
        <w:jc w:val="both"/>
        <w:rPr>
          <w:rFonts w:ascii="Arial Narrow" w:hAnsi="Arial Narrow"/>
          <w:sz w:val="22"/>
          <w:szCs w:val="22"/>
        </w:rPr>
      </w:pPr>
      <w:r w:rsidRPr="00275E19">
        <w:rPr>
          <w:rFonts w:ascii="Arial Narrow" w:hAnsi="Arial Narrow"/>
          <w:sz w:val="22"/>
          <w:szCs w:val="22"/>
        </w:rPr>
        <w:t xml:space="preserve">Od </w:t>
      </w:r>
      <w:r w:rsidR="000C5C33" w:rsidRPr="00275E19">
        <w:rPr>
          <w:rFonts w:ascii="Arial Narrow" w:hAnsi="Arial Narrow"/>
          <w:sz w:val="22"/>
          <w:szCs w:val="22"/>
        </w:rPr>
        <w:t>niezgodnej z przepisami Ustawy czynności Zamawiającego podjętej w postępowaniu o udzielenie zamówienia lub zaniechania czynności, do której Zamawiający jest zobowiązany</w:t>
      </w:r>
      <w:r w:rsidR="00F22764" w:rsidRPr="00275E19">
        <w:rPr>
          <w:rFonts w:ascii="Arial Narrow" w:hAnsi="Arial Narrow"/>
          <w:sz w:val="22"/>
          <w:szCs w:val="22"/>
        </w:rPr>
        <w:t xml:space="preserve"> </w:t>
      </w:r>
      <w:r w:rsidR="000C5C33" w:rsidRPr="00275E19">
        <w:rPr>
          <w:rFonts w:ascii="Arial Narrow" w:hAnsi="Arial Narrow"/>
          <w:sz w:val="22"/>
          <w:szCs w:val="22"/>
        </w:rPr>
        <w:t xml:space="preserve">na podstawie Ustawy Wykonawcy przysługują środki ochrony prawnej zgodnie z działem </w:t>
      </w:r>
      <w:r w:rsidR="00B3184F">
        <w:rPr>
          <w:rFonts w:ascii="Arial Narrow" w:hAnsi="Arial Narrow"/>
          <w:sz w:val="22"/>
          <w:szCs w:val="22"/>
        </w:rPr>
        <w:t>IX</w:t>
      </w:r>
      <w:r w:rsidR="000C5C33" w:rsidRPr="00275E19">
        <w:rPr>
          <w:rFonts w:ascii="Arial Narrow" w:hAnsi="Arial Narrow"/>
          <w:sz w:val="22"/>
          <w:szCs w:val="22"/>
        </w:rPr>
        <w:t xml:space="preserve"> Ustawy. </w:t>
      </w:r>
    </w:p>
    <w:p w14:paraId="557BCFE9" w14:textId="77777777" w:rsidR="00DA625B" w:rsidRPr="00275E19" w:rsidRDefault="00DA625B" w:rsidP="008D1198">
      <w:pPr>
        <w:widowControl/>
        <w:suppressAutoHyphens w:val="0"/>
        <w:ind w:firstLine="284"/>
        <w:jc w:val="both"/>
        <w:rPr>
          <w:rFonts w:ascii="Arial Narrow" w:hAnsi="Arial Narrow"/>
          <w:sz w:val="22"/>
          <w:szCs w:val="22"/>
        </w:rPr>
      </w:pPr>
    </w:p>
    <w:p w14:paraId="09E40DAA" w14:textId="77777777" w:rsidR="00DA625B" w:rsidRPr="00275E19" w:rsidRDefault="00DA625B" w:rsidP="00C7414E">
      <w:pPr>
        <w:widowControl/>
        <w:suppressAutoHyphens w:val="0"/>
        <w:ind w:firstLine="284"/>
        <w:jc w:val="both"/>
        <w:rPr>
          <w:rFonts w:ascii="Arial Narrow" w:hAnsi="Arial Narrow"/>
          <w:sz w:val="22"/>
          <w:szCs w:val="22"/>
        </w:rPr>
      </w:pPr>
    </w:p>
    <w:p w14:paraId="0CECFB71" w14:textId="77777777" w:rsidR="00DA625B" w:rsidRPr="00275E19" w:rsidRDefault="00DA625B" w:rsidP="00C7414E">
      <w:pPr>
        <w:widowControl/>
        <w:suppressAutoHyphens w:val="0"/>
        <w:ind w:firstLine="284"/>
        <w:jc w:val="both"/>
        <w:rPr>
          <w:rFonts w:ascii="Arial Narrow" w:hAnsi="Arial Narrow"/>
          <w:sz w:val="22"/>
          <w:szCs w:val="22"/>
        </w:rPr>
      </w:pPr>
    </w:p>
    <w:p w14:paraId="3C6AAD0B" w14:textId="47EFB815" w:rsidR="002C73A6" w:rsidRPr="00AC7D32" w:rsidRDefault="002C73A6" w:rsidP="00AC7D32">
      <w:pPr>
        <w:pStyle w:val="Tekstpodstawowywcity3"/>
        <w:spacing w:after="0"/>
        <w:ind w:left="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AC7D32" w:rsidRPr="00AC7D32">
        <w:rPr>
          <w:rFonts w:ascii="Arial Narrow" w:hAnsi="Arial Narrow"/>
          <w:b/>
          <w:bCs/>
          <w:i/>
          <w:iCs/>
          <w:sz w:val="22"/>
          <w:szCs w:val="22"/>
        </w:rPr>
        <w:t xml:space="preserve">                                    Zarząd Powiatu Zgierskiego</w:t>
      </w:r>
    </w:p>
    <w:p w14:paraId="69BBAD84" w14:textId="5BE04A8D" w:rsidR="0088483D" w:rsidRPr="00E70239" w:rsidRDefault="0088483D" w:rsidP="00AC7D32">
      <w:pPr>
        <w:pStyle w:val="Nagwek"/>
        <w:suppressLineNumbers w:val="0"/>
        <w:snapToGrid w:val="0"/>
        <w:ind w:right="-40"/>
        <w:jc w:val="center"/>
        <w:rPr>
          <w:rFonts w:ascii="Arial Narrow" w:hAnsi="Arial Narrow"/>
          <w:b/>
          <w:bCs/>
          <w:sz w:val="22"/>
          <w:szCs w:val="22"/>
        </w:rPr>
      </w:pPr>
      <w:r w:rsidRPr="00E70239">
        <w:rPr>
          <w:rFonts w:ascii="Arial Narrow" w:hAnsi="Arial Narrow"/>
          <w:b/>
          <w:bCs/>
          <w:sz w:val="22"/>
          <w:szCs w:val="22"/>
        </w:rPr>
        <w:t xml:space="preserve">                                                                               </w:t>
      </w:r>
    </w:p>
    <w:p w14:paraId="5FFCA127" w14:textId="77777777" w:rsidR="0088483D" w:rsidRPr="00E70239" w:rsidRDefault="0088483D" w:rsidP="00AC7D32">
      <w:pPr>
        <w:pStyle w:val="Nagwek"/>
        <w:suppressLineNumbers w:val="0"/>
        <w:snapToGrid w:val="0"/>
        <w:ind w:right="-40"/>
        <w:jc w:val="center"/>
        <w:rPr>
          <w:rFonts w:ascii="Arial Narrow" w:hAnsi="Arial Narrow"/>
          <w:sz w:val="16"/>
          <w:szCs w:val="16"/>
        </w:rPr>
      </w:pPr>
      <w:r w:rsidRPr="00E70239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___________________________________________                                                                                                 </w:t>
      </w:r>
    </w:p>
    <w:p w14:paraId="79BF4D33" w14:textId="77777777" w:rsidR="0088483D" w:rsidRPr="00397B83" w:rsidRDefault="0088483D" w:rsidP="00AC7D32">
      <w:pPr>
        <w:pStyle w:val="Nagwek"/>
        <w:suppressLineNumbers w:val="0"/>
        <w:snapToGrid w:val="0"/>
        <w:ind w:right="-4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(podpis</w:t>
      </w:r>
      <w:r w:rsidRPr="00397B83">
        <w:rPr>
          <w:i/>
          <w:sz w:val="16"/>
          <w:szCs w:val="16"/>
        </w:rPr>
        <w:t xml:space="preserve"> Kierownika Zamawiającego lub osoby upoważnionej)</w:t>
      </w:r>
    </w:p>
    <w:p w14:paraId="3B019D48" w14:textId="77777777" w:rsidR="0088483D" w:rsidRDefault="0088483D" w:rsidP="00AC7D32">
      <w:pPr>
        <w:pStyle w:val="Tekstpodstawowy"/>
        <w:rPr>
          <w:b/>
          <w:sz w:val="20"/>
        </w:rPr>
      </w:pPr>
    </w:p>
    <w:p w14:paraId="47FBA175" w14:textId="77777777" w:rsidR="0088483D" w:rsidRDefault="0088483D" w:rsidP="0088483D">
      <w:pPr>
        <w:pStyle w:val="Standarduser"/>
        <w:tabs>
          <w:tab w:val="left" w:pos="0"/>
        </w:tabs>
        <w:ind w:right="-646"/>
        <w:jc w:val="both"/>
        <w:rPr>
          <w:sz w:val="22"/>
          <w:szCs w:val="22"/>
          <w:u w:val="single"/>
        </w:rPr>
      </w:pPr>
    </w:p>
    <w:p w14:paraId="637D4427" w14:textId="77777777" w:rsidR="006A45A9" w:rsidRPr="00275E19" w:rsidRDefault="006A45A9" w:rsidP="00C7414E">
      <w:pPr>
        <w:pStyle w:val="Tekstpodstawowywcity3"/>
        <w:spacing w:after="0"/>
        <w:ind w:left="4111"/>
        <w:jc w:val="both"/>
        <w:rPr>
          <w:rFonts w:ascii="Arial Narrow" w:hAnsi="Arial Narrow"/>
          <w:b/>
          <w:i/>
          <w:sz w:val="22"/>
          <w:szCs w:val="22"/>
        </w:rPr>
      </w:pPr>
    </w:p>
    <w:sectPr w:rsidR="006A45A9" w:rsidRPr="00275E19" w:rsidSect="007075C6"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122E" w14:textId="77777777" w:rsidR="00911AE4" w:rsidRDefault="00911AE4" w:rsidP="00A8243D">
      <w:r>
        <w:separator/>
      </w:r>
    </w:p>
  </w:endnote>
  <w:endnote w:type="continuationSeparator" w:id="0">
    <w:p w14:paraId="1DCB5208" w14:textId="77777777" w:rsidR="00911AE4" w:rsidRDefault="00911AE4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AFD0" w14:textId="77777777" w:rsidR="00911AE4" w:rsidRDefault="00911AE4" w:rsidP="00A8243D">
      <w:r>
        <w:separator/>
      </w:r>
    </w:p>
  </w:footnote>
  <w:footnote w:type="continuationSeparator" w:id="0">
    <w:p w14:paraId="2ED838F2" w14:textId="77777777" w:rsidR="00911AE4" w:rsidRDefault="00911AE4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B70A4A"/>
    <w:multiLevelType w:val="multilevel"/>
    <w:tmpl w:val="CCCAF13E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464BC"/>
    <w:multiLevelType w:val="hybridMultilevel"/>
    <w:tmpl w:val="DAFED008"/>
    <w:lvl w:ilvl="0" w:tplc="75E68F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5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7"/>
  </w:num>
  <w:num w:numId="5">
    <w:abstractNumId w:val="21"/>
  </w:num>
  <w:num w:numId="6">
    <w:abstractNumId w:val="15"/>
  </w:num>
  <w:num w:numId="7">
    <w:abstractNumId w:val="19"/>
  </w:num>
  <w:num w:numId="8">
    <w:abstractNumId w:val="1"/>
  </w:num>
  <w:num w:numId="9">
    <w:abstractNumId w:val="20"/>
  </w:num>
  <w:num w:numId="10">
    <w:abstractNumId w:val="7"/>
  </w:num>
  <w:num w:numId="11">
    <w:abstractNumId w:val="11"/>
  </w:num>
  <w:num w:numId="12">
    <w:abstractNumId w:val="22"/>
  </w:num>
  <w:num w:numId="13">
    <w:abstractNumId w:val="0"/>
  </w:num>
  <w:num w:numId="14">
    <w:abstractNumId w:val="4"/>
  </w:num>
  <w:num w:numId="15">
    <w:abstractNumId w:val="6"/>
  </w:num>
  <w:num w:numId="16">
    <w:abstractNumId w:val="3"/>
  </w:num>
  <w:num w:numId="17">
    <w:abstractNumId w:val="16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8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437B"/>
    <w:rsid w:val="000135A8"/>
    <w:rsid w:val="0001671B"/>
    <w:rsid w:val="000212DD"/>
    <w:rsid w:val="00056081"/>
    <w:rsid w:val="00056DCE"/>
    <w:rsid w:val="00067DFE"/>
    <w:rsid w:val="0007576B"/>
    <w:rsid w:val="00092922"/>
    <w:rsid w:val="000A148C"/>
    <w:rsid w:val="000A5BEE"/>
    <w:rsid w:val="000B3B40"/>
    <w:rsid w:val="000C2477"/>
    <w:rsid w:val="000C30BD"/>
    <w:rsid w:val="000C5C33"/>
    <w:rsid w:val="000C5EE9"/>
    <w:rsid w:val="000D0405"/>
    <w:rsid w:val="000D73D6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452A"/>
    <w:rsid w:val="00155605"/>
    <w:rsid w:val="00163161"/>
    <w:rsid w:val="001631FD"/>
    <w:rsid w:val="00164105"/>
    <w:rsid w:val="00171541"/>
    <w:rsid w:val="00183DCD"/>
    <w:rsid w:val="001841B1"/>
    <w:rsid w:val="001864BC"/>
    <w:rsid w:val="00194478"/>
    <w:rsid w:val="00194987"/>
    <w:rsid w:val="001975D7"/>
    <w:rsid w:val="001A60AA"/>
    <w:rsid w:val="001C14B8"/>
    <w:rsid w:val="001C40FF"/>
    <w:rsid w:val="001E3DAD"/>
    <w:rsid w:val="002025EC"/>
    <w:rsid w:val="002042C9"/>
    <w:rsid w:val="0020706E"/>
    <w:rsid w:val="00212F35"/>
    <w:rsid w:val="00213AB0"/>
    <w:rsid w:val="00220F16"/>
    <w:rsid w:val="0022317F"/>
    <w:rsid w:val="00227D46"/>
    <w:rsid w:val="00227FE8"/>
    <w:rsid w:val="00232491"/>
    <w:rsid w:val="002437F1"/>
    <w:rsid w:val="0024416D"/>
    <w:rsid w:val="002503CC"/>
    <w:rsid w:val="00256F8D"/>
    <w:rsid w:val="00262415"/>
    <w:rsid w:val="00263259"/>
    <w:rsid w:val="00272A92"/>
    <w:rsid w:val="00274ABB"/>
    <w:rsid w:val="00274E68"/>
    <w:rsid w:val="00275E19"/>
    <w:rsid w:val="002861C5"/>
    <w:rsid w:val="00287D9C"/>
    <w:rsid w:val="00292370"/>
    <w:rsid w:val="0029396D"/>
    <w:rsid w:val="002A104F"/>
    <w:rsid w:val="002A2A1B"/>
    <w:rsid w:val="002B0F44"/>
    <w:rsid w:val="002B2576"/>
    <w:rsid w:val="002C0D19"/>
    <w:rsid w:val="002C4C05"/>
    <w:rsid w:val="002C73A6"/>
    <w:rsid w:val="002D5809"/>
    <w:rsid w:val="002F5953"/>
    <w:rsid w:val="00303409"/>
    <w:rsid w:val="003055E6"/>
    <w:rsid w:val="00306664"/>
    <w:rsid w:val="00313326"/>
    <w:rsid w:val="00313A2D"/>
    <w:rsid w:val="003173FF"/>
    <w:rsid w:val="003208DB"/>
    <w:rsid w:val="00334737"/>
    <w:rsid w:val="00347C87"/>
    <w:rsid w:val="003538A5"/>
    <w:rsid w:val="0035609A"/>
    <w:rsid w:val="00362F10"/>
    <w:rsid w:val="0036647B"/>
    <w:rsid w:val="00367913"/>
    <w:rsid w:val="00371BF4"/>
    <w:rsid w:val="0038088C"/>
    <w:rsid w:val="003876FE"/>
    <w:rsid w:val="003A7D00"/>
    <w:rsid w:val="003B081E"/>
    <w:rsid w:val="003B18A2"/>
    <w:rsid w:val="003B7FC6"/>
    <w:rsid w:val="003C1808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7387"/>
    <w:rsid w:val="0047059E"/>
    <w:rsid w:val="00475804"/>
    <w:rsid w:val="0048025C"/>
    <w:rsid w:val="004C53CF"/>
    <w:rsid w:val="004E18EF"/>
    <w:rsid w:val="004E2ECA"/>
    <w:rsid w:val="004F0E25"/>
    <w:rsid w:val="004F6385"/>
    <w:rsid w:val="00503C7C"/>
    <w:rsid w:val="005059CF"/>
    <w:rsid w:val="00513B61"/>
    <w:rsid w:val="00514F96"/>
    <w:rsid w:val="0051760B"/>
    <w:rsid w:val="00520C26"/>
    <w:rsid w:val="00526135"/>
    <w:rsid w:val="00537359"/>
    <w:rsid w:val="005375F9"/>
    <w:rsid w:val="005414B6"/>
    <w:rsid w:val="00557943"/>
    <w:rsid w:val="0056168A"/>
    <w:rsid w:val="005665AF"/>
    <w:rsid w:val="005669B0"/>
    <w:rsid w:val="005719B6"/>
    <w:rsid w:val="00574982"/>
    <w:rsid w:val="005777D2"/>
    <w:rsid w:val="005811F2"/>
    <w:rsid w:val="005847F2"/>
    <w:rsid w:val="005A1A53"/>
    <w:rsid w:val="005A1CDA"/>
    <w:rsid w:val="005B1288"/>
    <w:rsid w:val="005B45BB"/>
    <w:rsid w:val="005C10D6"/>
    <w:rsid w:val="005C6F5B"/>
    <w:rsid w:val="005D2CE5"/>
    <w:rsid w:val="005D3D17"/>
    <w:rsid w:val="005D4367"/>
    <w:rsid w:val="005D451C"/>
    <w:rsid w:val="005E0021"/>
    <w:rsid w:val="005E10BD"/>
    <w:rsid w:val="005E5044"/>
    <w:rsid w:val="005F6F33"/>
    <w:rsid w:val="006110AE"/>
    <w:rsid w:val="0062377A"/>
    <w:rsid w:val="00636DFF"/>
    <w:rsid w:val="0064015E"/>
    <w:rsid w:val="00641540"/>
    <w:rsid w:val="00660CF4"/>
    <w:rsid w:val="00660F1D"/>
    <w:rsid w:val="00664E87"/>
    <w:rsid w:val="006762F1"/>
    <w:rsid w:val="00677667"/>
    <w:rsid w:val="00682384"/>
    <w:rsid w:val="006823EB"/>
    <w:rsid w:val="00693B9D"/>
    <w:rsid w:val="006941E6"/>
    <w:rsid w:val="006A45A9"/>
    <w:rsid w:val="006C41C7"/>
    <w:rsid w:val="006C6071"/>
    <w:rsid w:val="006E2601"/>
    <w:rsid w:val="006E48F2"/>
    <w:rsid w:val="006F4A36"/>
    <w:rsid w:val="006F6BD5"/>
    <w:rsid w:val="007075C6"/>
    <w:rsid w:val="00707B98"/>
    <w:rsid w:val="00710BCF"/>
    <w:rsid w:val="007124E3"/>
    <w:rsid w:val="007304A7"/>
    <w:rsid w:val="00741093"/>
    <w:rsid w:val="00750C7B"/>
    <w:rsid w:val="00753C1E"/>
    <w:rsid w:val="00766CDD"/>
    <w:rsid w:val="00784426"/>
    <w:rsid w:val="0079341E"/>
    <w:rsid w:val="007A5BDF"/>
    <w:rsid w:val="007B23A1"/>
    <w:rsid w:val="007B65EF"/>
    <w:rsid w:val="007C395E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33F"/>
    <w:rsid w:val="00830DB1"/>
    <w:rsid w:val="00834027"/>
    <w:rsid w:val="00835304"/>
    <w:rsid w:val="0084039F"/>
    <w:rsid w:val="00842513"/>
    <w:rsid w:val="008506E3"/>
    <w:rsid w:val="00854BFB"/>
    <w:rsid w:val="008557E4"/>
    <w:rsid w:val="008576DB"/>
    <w:rsid w:val="0086024E"/>
    <w:rsid w:val="00873118"/>
    <w:rsid w:val="008757EC"/>
    <w:rsid w:val="0088483D"/>
    <w:rsid w:val="0089111F"/>
    <w:rsid w:val="0089566D"/>
    <w:rsid w:val="008B23F9"/>
    <w:rsid w:val="008B3112"/>
    <w:rsid w:val="008B3421"/>
    <w:rsid w:val="008B4B58"/>
    <w:rsid w:val="008C63C5"/>
    <w:rsid w:val="008D1198"/>
    <w:rsid w:val="008D37F1"/>
    <w:rsid w:val="008D4C63"/>
    <w:rsid w:val="008E72FD"/>
    <w:rsid w:val="009058FB"/>
    <w:rsid w:val="00911AE4"/>
    <w:rsid w:val="0092210E"/>
    <w:rsid w:val="009228C7"/>
    <w:rsid w:val="009254DA"/>
    <w:rsid w:val="00931FF6"/>
    <w:rsid w:val="009408EF"/>
    <w:rsid w:val="00941F8C"/>
    <w:rsid w:val="00946642"/>
    <w:rsid w:val="00947C20"/>
    <w:rsid w:val="00952CD5"/>
    <w:rsid w:val="009675D6"/>
    <w:rsid w:val="009810FE"/>
    <w:rsid w:val="00982682"/>
    <w:rsid w:val="00987EEB"/>
    <w:rsid w:val="00990480"/>
    <w:rsid w:val="009940B5"/>
    <w:rsid w:val="00996807"/>
    <w:rsid w:val="009A35C9"/>
    <w:rsid w:val="009A696D"/>
    <w:rsid w:val="009B4506"/>
    <w:rsid w:val="009C0366"/>
    <w:rsid w:val="009E139A"/>
    <w:rsid w:val="009F2BAE"/>
    <w:rsid w:val="009F48EE"/>
    <w:rsid w:val="00A00BFC"/>
    <w:rsid w:val="00A02161"/>
    <w:rsid w:val="00A13F22"/>
    <w:rsid w:val="00A20A42"/>
    <w:rsid w:val="00A3690E"/>
    <w:rsid w:val="00A42DC9"/>
    <w:rsid w:val="00A52459"/>
    <w:rsid w:val="00A76F49"/>
    <w:rsid w:val="00A81315"/>
    <w:rsid w:val="00A81F46"/>
    <w:rsid w:val="00A8243D"/>
    <w:rsid w:val="00A838B8"/>
    <w:rsid w:val="00A95B22"/>
    <w:rsid w:val="00AA0D11"/>
    <w:rsid w:val="00AA6DAF"/>
    <w:rsid w:val="00AB2235"/>
    <w:rsid w:val="00AB26BD"/>
    <w:rsid w:val="00AB7084"/>
    <w:rsid w:val="00AC2BBD"/>
    <w:rsid w:val="00AC5571"/>
    <w:rsid w:val="00AC7D32"/>
    <w:rsid w:val="00AD452A"/>
    <w:rsid w:val="00AD4C5B"/>
    <w:rsid w:val="00AE25DF"/>
    <w:rsid w:val="00AE7C06"/>
    <w:rsid w:val="00AF567D"/>
    <w:rsid w:val="00B0128D"/>
    <w:rsid w:val="00B03FF4"/>
    <w:rsid w:val="00B07E38"/>
    <w:rsid w:val="00B10420"/>
    <w:rsid w:val="00B216E4"/>
    <w:rsid w:val="00B228CB"/>
    <w:rsid w:val="00B24594"/>
    <w:rsid w:val="00B272FE"/>
    <w:rsid w:val="00B31147"/>
    <w:rsid w:val="00B3184F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3E73"/>
    <w:rsid w:val="00B80834"/>
    <w:rsid w:val="00B85AFE"/>
    <w:rsid w:val="00B945E3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13530"/>
    <w:rsid w:val="00C15B98"/>
    <w:rsid w:val="00C163BD"/>
    <w:rsid w:val="00C16C7B"/>
    <w:rsid w:val="00C30CCB"/>
    <w:rsid w:val="00C40BD4"/>
    <w:rsid w:val="00C50AFD"/>
    <w:rsid w:val="00C52EB3"/>
    <w:rsid w:val="00C53F64"/>
    <w:rsid w:val="00C5682A"/>
    <w:rsid w:val="00C64CB0"/>
    <w:rsid w:val="00C7414E"/>
    <w:rsid w:val="00C953FD"/>
    <w:rsid w:val="00C97CF4"/>
    <w:rsid w:val="00CB2F2B"/>
    <w:rsid w:val="00CB7AA5"/>
    <w:rsid w:val="00CC346D"/>
    <w:rsid w:val="00CE2B66"/>
    <w:rsid w:val="00D13EF0"/>
    <w:rsid w:val="00D17C8F"/>
    <w:rsid w:val="00D20F02"/>
    <w:rsid w:val="00D22A6C"/>
    <w:rsid w:val="00D26D1E"/>
    <w:rsid w:val="00D3064B"/>
    <w:rsid w:val="00D30A66"/>
    <w:rsid w:val="00D36595"/>
    <w:rsid w:val="00D41A8C"/>
    <w:rsid w:val="00D45197"/>
    <w:rsid w:val="00D543D1"/>
    <w:rsid w:val="00D64E43"/>
    <w:rsid w:val="00D83860"/>
    <w:rsid w:val="00D874CB"/>
    <w:rsid w:val="00D875EB"/>
    <w:rsid w:val="00D91B4D"/>
    <w:rsid w:val="00DA00FF"/>
    <w:rsid w:val="00DA625B"/>
    <w:rsid w:val="00DB3FC0"/>
    <w:rsid w:val="00DB6A1C"/>
    <w:rsid w:val="00DC1732"/>
    <w:rsid w:val="00DC5DBD"/>
    <w:rsid w:val="00DE6FAA"/>
    <w:rsid w:val="00DF4B65"/>
    <w:rsid w:val="00DF4FE0"/>
    <w:rsid w:val="00DF68E5"/>
    <w:rsid w:val="00E0263E"/>
    <w:rsid w:val="00E21308"/>
    <w:rsid w:val="00E3437A"/>
    <w:rsid w:val="00E35A0D"/>
    <w:rsid w:val="00E57195"/>
    <w:rsid w:val="00E60773"/>
    <w:rsid w:val="00E62144"/>
    <w:rsid w:val="00E674BD"/>
    <w:rsid w:val="00E766F2"/>
    <w:rsid w:val="00E860C3"/>
    <w:rsid w:val="00E8675F"/>
    <w:rsid w:val="00E956D8"/>
    <w:rsid w:val="00EA2F4C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20335"/>
    <w:rsid w:val="00F22764"/>
    <w:rsid w:val="00F2558E"/>
    <w:rsid w:val="00F3357F"/>
    <w:rsid w:val="00F351DE"/>
    <w:rsid w:val="00F47EBB"/>
    <w:rsid w:val="00F5394D"/>
    <w:rsid w:val="00F54FB0"/>
    <w:rsid w:val="00F642C4"/>
    <w:rsid w:val="00F72118"/>
    <w:rsid w:val="00F876C2"/>
    <w:rsid w:val="00F94562"/>
    <w:rsid w:val="00F94ED3"/>
    <w:rsid w:val="00FA25F4"/>
    <w:rsid w:val="00FB0B60"/>
    <w:rsid w:val="00FB58C9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F2F9BF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numbering" w:customStyle="1" w:styleId="Bezlisty1">
    <w:name w:val="Bez listy1"/>
    <w:basedOn w:val="Bezlisty"/>
    <w:rsid w:val="00987EEB"/>
    <w:pPr>
      <w:numPr>
        <w:numId w:val="23"/>
      </w:numPr>
    </w:pPr>
  </w:style>
  <w:style w:type="paragraph" w:customStyle="1" w:styleId="Standarduser">
    <w:name w:val="Standard (user)"/>
    <w:rsid w:val="0088483D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8790B-9776-45D2-A435-D710EC73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1510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Renata Fandrych</cp:lastModifiedBy>
  <cp:revision>10</cp:revision>
  <cp:lastPrinted>2021-04-27T09:44:00Z</cp:lastPrinted>
  <dcterms:created xsi:type="dcterms:W3CDTF">2019-05-28T06:35:00Z</dcterms:created>
  <dcterms:modified xsi:type="dcterms:W3CDTF">2021-04-27T11:30:00Z</dcterms:modified>
</cp:coreProperties>
</file>