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5C00" w14:textId="02A7CB53" w:rsidR="007C033A" w:rsidRPr="00777944" w:rsidRDefault="007C033A" w:rsidP="007C033A">
      <w:pPr>
        <w:spacing w:after="0"/>
        <w:rPr>
          <w:rFonts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>
        <w:rPr>
          <w:b/>
          <w:sz w:val="20"/>
          <w:lang w:eastAsia="ar-SA"/>
        </w:rPr>
        <w:t xml:space="preserve">  </w:t>
      </w:r>
      <w:r w:rsidRPr="00D45705">
        <w:rPr>
          <w:b/>
          <w:sz w:val="20"/>
          <w:lang w:eastAsia="ar-SA"/>
        </w:rPr>
        <w:t>OR-D-III.272.</w:t>
      </w:r>
      <w:r>
        <w:rPr>
          <w:b/>
          <w:sz w:val="20"/>
          <w:lang w:eastAsia="ar-SA"/>
        </w:rPr>
        <w:t>9</w:t>
      </w:r>
      <w:r>
        <w:rPr>
          <w:b/>
          <w:sz w:val="20"/>
          <w:lang w:eastAsia="ar-SA"/>
        </w:rPr>
        <w:t>5</w:t>
      </w:r>
      <w:r w:rsidRPr="00D45705">
        <w:rPr>
          <w:b/>
          <w:sz w:val="20"/>
          <w:lang w:eastAsia="ar-SA"/>
        </w:rPr>
        <w:t>.202</w:t>
      </w:r>
      <w:r>
        <w:rPr>
          <w:b/>
          <w:sz w:val="20"/>
          <w:lang w:eastAsia="ar-SA"/>
        </w:rPr>
        <w:t>3</w:t>
      </w:r>
      <w:r w:rsidRPr="00D45705">
        <w:rPr>
          <w:b/>
          <w:sz w:val="20"/>
          <w:lang w:eastAsia="ar-SA"/>
        </w:rPr>
        <w:t>.AP</w:t>
      </w:r>
    </w:p>
    <w:p w14:paraId="6D42434A" w14:textId="77777777" w:rsidR="007C033A" w:rsidRPr="00281242" w:rsidRDefault="007C033A" w:rsidP="007C033A">
      <w:pPr>
        <w:suppressAutoHyphens/>
        <w:spacing w:after="0"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 xml:space="preserve">załącznik nr </w:t>
      </w:r>
      <w:r>
        <w:rPr>
          <w:b/>
          <w:iCs/>
          <w:sz w:val="20"/>
          <w:lang w:eastAsia="ar-SA"/>
        </w:rPr>
        <w:t>2</w:t>
      </w:r>
      <w:r w:rsidRPr="00777944">
        <w:rPr>
          <w:b/>
          <w:iCs/>
          <w:sz w:val="20"/>
          <w:lang w:eastAsia="ar-SA"/>
        </w:rPr>
        <w:t xml:space="preserve"> do specyfikacji warunków zamówienia (SWZ)</w:t>
      </w:r>
      <w:bookmarkEnd w:id="0"/>
    </w:p>
    <w:p w14:paraId="221C5F2D" w14:textId="77777777" w:rsidR="007C033A" w:rsidRDefault="007C033A" w:rsidP="007C033A">
      <w:pPr>
        <w:rPr>
          <w:rFonts w:ascii="Arial" w:hAnsi="Arial" w:cs="Arial"/>
          <w:b/>
          <w:bCs/>
          <w:sz w:val="20"/>
          <w:szCs w:val="20"/>
        </w:rPr>
      </w:pPr>
    </w:p>
    <w:p w14:paraId="357C0D67" w14:textId="77777777" w:rsidR="007C033A" w:rsidRDefault="007C033A" w:rsidP="007C033A">
      <w:pPr>
        <w:rPr>
          <w:rFonts w:ascii="Arial" w:hAnsi="Arial" w:cs="Arial"/>
          <w:b/>
          <w:bCs/>
          <w:sz w:val="20"/>
          <w:szCs w:val="20"/>
        </w:rPr>
      </w:pPr>
      <w:r w:rsidRPr="00BE2A98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69D1F7B2" w14:textId="78F18156" w:rsidR="00582C19" w:rsidRDefault="00582C19"/>
    <w:p w14:paraId="2D4D860B" w14:textId="77777777" w:rsidR="00F76D3F" w:rsidRDefault="00F76D3F" w:rsidP="00F76D3F">
      <w:pPr>
        <w:spacing w:after="0" w:line="360" w:lineRule="auto"/>
        <w:jc w:val="both"/>
        <w:rPr>
          <w:rFonts w:ascii="Arial" w:hAnsi="Arial" w:cs="Arial"/>
        </w:rPr>
      </w:pPr>
      <w:bookmarkStart w:id="1" w:name="_Hlk82515601"/>
    </w:p>
    <w:p w14:paraId="121C1F3A" w14:textId="0D85E464" w:rsidR="00F76D3F" w:rsidRDefault="00B04C2F" w:rsidP="00F76D3F">
      <w:pPr>
        <w:jc w:val="both"/>
        <w:rPr>
          <w:i/>
          <w:sz w:val="18"/>
          <w:szCs w:val="18"/>
        </w:rPr>
      </w:pPr>
      <w:r w:rsidRPr="00B04C2F">
        <w:rPr>
          <w:i/>
          <w:sz w:val="18"/>
          <w:szCs w:val="18"/>
        </w:rPr>
        <w:t>Wdrożenie Systemu Dziedzinowego do komunikacji z mieszkańcami „</w:t>
      </w:r>
      <w:proofErr w:type="spellStart"/>
      <w:r w:rsidRPr="00B04C2F">
        <w:rPr>
          <w:i/>
          <w:sz w:val="18"/>
          <w:szCs w:val="18"/>
        </w:rPr>
        <w:t>Mieszk@niec</w:t>
      </w:r>
      <w:proofErr w:type="spellEnd"/>
      <w:r w:rsidRPr="00B04C2F">
        <w:rPr>
          <w:i/>
          <w:sz w:val="18"/>
          <w:szCs w:val="18"/>
        </w:rPr>
        <w:t>” oraz Systemu Dziedzinowego do współpracy z organizacjami pozarządowymi „</w:t>
      </w:r>
      <w:proofErr w:type="spellStart"/>
      <w:r w:rsidRPr="00B04C2F">
        <w:rPr>
          <w:i/>
          <w:sz w:val="18"/>
          <w:szCs w:val="18"/>
        </w:rPr>
        <w:t>Dl</w:t>
      </w:r>
      <w:proofErr w:type="spellEnd"/>
      <w:r w:rsidRPr="00B04C2F">
        <w:rPr>
          <w:i/>
          <w:sz w:val="18"/>
          <w:szCs w:val="18"/>
        </w:rPr>
        <w:t>@ NGO”</w:t>
      </w:r>
      <w:r w:rsidR="00914EB1">
        <w:rPr>
          <w:i/>
          <w:sz w:val="18"/>
          <w:szCs w:val="18"/>
        </w:rPr>
        <w:t xml:space="preserve"> u Partnerów Projektu.</w:t>
      </w:r>
      <w:r w:rsidR="0010666A">
        <w:rPr>
          <w:i/>
          <w:sz w:val="18"/>
          <w:szCs w:val="18"/>
        </w:rPr>
        <w:t xml:space="preserve"> </w:t>
      </w:r>
      <w:r w:rsidR="00F76D3F">
        <w:rPr>
          <w:i/>
          <w:sz w:val="18"/>
          <w:szCs w:val="18"/>
        </w:rPr>
        <w:t>„Regionalne partnerstwo samorządów Mazowsza dla aktywizacji społeczeństwa informacyjnego w zakresie e-administracji i </w:t>
      </w:r>
      <w:proofErr w:type="spellStart"/>
      <w:r w:rsidR="00F76D3F">
        <w:rPr>
          <w:i/>
          <w:sz w:val="18"/>
          <w:szCs w:val="18"/>
        </w:rPr>
        <w:t>geoinformacji</w:t>
      </w:r>
      <w:proofErr w:type="spellEnd"/>
      <w:r w:rsidR="00F76D3F">
        <w:rPr>
          <w:i/>
          <w:sz w:val="18"/>
          <w:szCs w:val="18"/>
        </w:rPr>
        <w:t>” (Projekt ASI).</w:t>
      </w:r>
    </w:p>
    <w:p w14:paraId="5BE6B5A2" w14:textId="77777777" w:rsidR="00F76D3F" w:rsidRPr="00E33E1E" w:rsidRDefault="00F76D3F" w:rsidP="00F76D3F"/>
    <w:p w14:paraId="00CA393F" w14:textId="77777777" w:rsidR="00F76D3F" w:rsidRDefault="00F76D3F" w:rsidP="00F76D3F">
      <w:pPr>
        <w:rPr>
          <w:b/>
        </w:rPr>
      </w:pPr>
    </w:p>
    <w:p w14:paraId="6902C774" w14:textId="77777777" w:rsidR="00F76D3F" w:rsidRPr="005A3316" w:rsidRDefault="00F76D3F" w:rsidP="00F76D3F">
      <w:pPr>
        <w:jc w:val="both"/>
      </w:pPr>
      <w:r w:rsidRPr="005A3316">
        <w:t xml:space="preserve">Symbol dostaw, usług lub robót budowlanych zgodnie z CPV: </w:t>
      </w:r>
    </w:p>
    <w:p w14:paraId="6D310F7D" w14:textId="77777777" w:rsidR="00F76D3F" w:rsidRDefault="00F76D3F" w:rsidP="00F76D3F">
      <w:pPr>
        <w:numPr>
          <w:ilvl w:val="0"/>
          <w:numId w:val="1"/>
        </w:numPr>
        <w:spacing w:after="0" w:line="240" w:lineRule="auto"/>
        <w:jc w:val="both"/>
      </w:pPr>
      <w:r w:rsidRPr="00256516">
        <w:t xml:space="preserve">72263000-6 Usługi wdrażania oprogramowania,  </w:t>
      </w:r>
    </w:p>
    <w:p w14:paraId="4B3D7AE0" w14:textId="358D167E" w:rsidR="005A599F" w:rsidRDefault="005A599F" w:rsidP="005A599F">
      <w:pPr>
        <w:pStyle w:val="Akapitzlist"/>
        <w:numPr>
          <w:ilvl w:val="0"/>
          <w:numId w:val="1"/>
        </w:numPr>
      </w:pPr>
      <w:r w:rsidRPr="005A599F">
        <w:t>48000000-8 Pakiety oprogramowania i systemy informatyczne,</w:t>
      </w:r>
    </w:p>
    <w:p w14:paraId="66FD4CE4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 xml:space="preserve">72265000-0 Usługi konfiguracji oprogramowania, </w:t>
      </w:r>
    </w:p>
    <w:p w14:paraId="1E7BACF5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72212000-4 Usługi programowania oprogramowania aplikacyjnego,</w:t>
      </w:r>
    </w:p>
    <w:p w14:paraId="09A6FC96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72000000-5 Usługi informatyczne: konsultacyjne, opracowywania oprogramowania, internetowe i wsparcia,</w:t>
      </w:r>
    </w:p>
    <w:p w14:paraId="6634C834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72220000-3 Usługi doradcze w zakresie systemów i doradztwo techniczne,</w:t>
      </w:r>
    </w:p>
    <w:p w14:paraId="11F15832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72224000-1 Usługi doradcze w zakresie zarządzania projektem,</w:t>
      </w:r>
    </w:p>
    <w:p w14:paraId="72D13FD1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72224100-2 Usługi w zakresie planowania wdrażania systemu,</w:t>
      </w:r>
    </w:p>
    <w:p w14:paraId="608A23F8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72240000-9 Usługi analizy systemu i programowania,</w:t>
      </w:r>
    </w:p>
    <w:p w14:paraId="2E92C26D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72242000-3 Usługi modelowania projektu,</w:t>
      </w:r>
    </w:p>
    <w:p w14:paraId="4F39A790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72266000-7 Usługi doradcze w zakresie oprogramowania,</w:t>
      </w:r>
    </w:p>
    <w:p w14:paraId="71DE2297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72611000-6 Usługi w zakresie wsparcia technicznego,</w:t>
      </w:r>
    </w:p>
    <w:p w14:paraId="71E1EE8B" w14:textId="77777777" w:rsidR="005A599F" w:rsidRDefault="005A599F" w:rsidP="005A599F">
      <w:pPr>
        <w:pStyle w:val="Akapitzlist"/>
        <w:numPr>
          <w:ilvl w:val="0"/>
          <w:numId w:val="1"/>
        </w:numPr>
      </w:pPr>
      <w:r>
        <w:t>79111000-5 Usługi w zakresie doradztwa prawnego.</w:t>
      </w:r>
    </w:p>
    <w:p w14:paraId="742FDBA1" w14:textId="77777777" w:rsidR="005A599F" w:rsidRPr="00256516" w:rsidRDefault="005A599F" w:rsidP="00635436">
      <w:pPr>
        <w:pStyle w:val="Akapitzlist"/>
      </w:pPr>
    </w:p>
    <w:bookmarkEnd w:id="1"/>
    <w:p w14:paraId="6EF5B442" w14:textId="0FBCBBF7" w:rsidR="00F76D3F" w:rsidRDefault="00F76D3F"/>
    <w:p w14:paraId="56839CEA" w14:textId="4151097E" w:rsidR="00F76D3F" w:rsidRDefault="00F76D3F"/>
    <w:p w14:paraId="5CE60136" w14:textId="7EC957AB" w:rsidR="00F76D3F" w:rsidRDefault="00F76D3F"/>
    <w:p w14:paraId="0D354046" w14:textId="4EEF685D" w:rsidR="00F76D3F" w:rsidRDefault="00F76D3F"/>
    <w:p w14:paraId="518394B2" w14:textId="747B3FEE" w:rsidR="00F76D3F" w:rsidRDefault="00F76D3F"/>
    <w:p w14:paraId="375074B7" w14:textId="26D3502F" w:rsidR="00F75C40" w:rsidRDefault="00F75C40"/>
    <w:p w14:paraId="13B7D705" w14:textId="77777777" w:rsidR="00F75C40" w:rsidRDefault="00F75C40"/>
    <w:p w14:paraId="684BF904" w14:textId="459CEC0A" w:rsidR="00F76D3F" w:rsidRDefault="00F76D3F"/>
    <w:p w14:paraId="30181074" w14:textId="790430DC" w:rsidR="00495EDF" w:rsidRDefault="00495EDF">
      <w:r>
        <w:br w:type="page"/>
      </w:r>
    </w:p>
    <w:p w14:paraId="30D36354" w14:textId="77777777" w:rsidR="00F76D3F" w:rsidRDefault="00F76D3F"/>
    <w:p w14:paraId="4D1023B5" w14:textId="77777777" w:rsidR="00827A28" w:rsidRDefault="00827A28"/>
    <w:bookmarkStart w:id="2" w:name="_Hlk82515724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98215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C59774" w14:textId="77777777" w:rsidR="00F76D3F" w:rsidRDefault="00F76D3F" w:rsidP="00F76D3F">
          <w:pPr>
            <w:pStyle w:val="Nagwekspisutreci"/>
          </w:pPr>
          <w:r>
            <w:t>Spis treści</w:t>
          </w:r>
        </w:p>
        <w:p w14:paraId="43C489BE" w14:textId="21DAD6DC" w:rsidR="00751F93" w:rsidRDefault="00F76D3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106089" w:history="1">
            <w:r w:rsidR="00751F93" w:rsidRPr="00C2327E">
              <w:rPr>
                <w:rStyle w:val="Hipercze"/>
                <w:noProof/>
              </w:rPr>
              <w:t>1.1.</w:t>
            </w:r>
            <w:r w:rsidR="00751F93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51F93" w:rsidRPr="00C2327E">
              <w:rPr>
                <w:rStyle w:val="Hipercze"/>
                <w:noProof/>
              </w:rPr>
              <w:t>Wymagania ogólne dla Systemów dziedzinowych</w:t>
            </w:r>
            <w:r w:rsidR="00751F93">
              <w:rPr>
                <w:noProof/>
                <w:webHidden/>
              </w:rPr>
              <w:tab/>
            </w:r>
            <w:r w:rsidR="00751F93">
              <w:rPr>
                <w:noProof/>
                <w:webHidden/>
              </w:rPr>
              <w:fldChar w:fldCharType="begin"/>
            </w:r>
            <w:r w:rsidR="00751F93">
              <w:rPr>
                <w:noProof/>
                <w:webHidden/>
              </w:rPr>
              <w:instrText xml:space="preserve"> PAGEREF _Toc146106089 \h </w:instrText>
            </w:r>
            <w:r w:rsidR="00751F93">
              <w:rPr>
                <w:noProof/>
                <w:webHidden/>
              </w:rPr>
            </w:r>
            <w:r w:rsidR="00751F93">
              <w:rPr>
                <w:noProof/>
                <w:webHidden/>
              </w:rPr>
              <w:fldChar w:fldCharType="separate"/>
            </w:r>
            <w:r w:rsidR="00751F93">
              <w:rPr>
                <w:noProof/>
                <w:webHidden/>
              </w:rPr>
              <w:t>3</w:t>
            </w:r>
            <w:r w:rsidR="00751F93">
              <w:rPr>
                <w:noProof/>
                <w:webHidden/>
              </w:rPr>
              <w:fldChar w:fldCharType="end"/>
            </w:r>
          </w:hyperlink>
        </w:p>
        <w:p w14:paraId="65E51084" w14:textId="067FD3C8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0" w:history="1">
            <w:r w:rsidRPr="00C2327E">
              <w:rPr>
                <w:rStyle w:val="Hipercze"/>
                <w:noProof/>
              </w:rPr>
              <w:t>1.2.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Wymagania dotyczące wdrożenia Systemów dziedzinowych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797A2" w14:textId="1B341EAA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1" w:history="1">
            <w:r w:rsidRPr="00C2327E">
              <w:rPr>
                <w:rStyle w:val="Hipercze"/>
                <w:noProof/>
              </w:rPr>
              <w:t>1.3.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Wymagania w zakresie dokumentacji projektowej, w tym dokumentacji powykonawczej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0E91B" w14:textId="40C347DB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2" w:history="1">
            <w:r w:rsidRPr="00C2327E">
              <w:rPr>
                <w:rStyle w:val="Hipercze"/>
                <w:noProof/>
              </w:rPr>
              <w:t>1.4.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Wymagania dotyczące Startu produkcyjnego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BA70C" w14:textId="4B340434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3" w:history="1">
            <w:r w:rsidRPr="00C2327E">
              <w:rPr>
                <w:rStyle w:val="Hipercze"/>
                <w:noProof/>
              </w:rPr>
              <w:t>1.5.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Wiadomości SMS/MMS w systemie Mieszk@niec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442F7" w14:textId="0F4A79E7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4" w:history="1">
            <w:r w:rsidRPr="00C2327E">
              <w:rPr>
                <w:rStyle w:val="Hipercze"/>
                <w:noProof/>
              </w:rPr>
              <w:t>1.6.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Procedura aktualizacji środowisk Partnerów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9BBC6" w14:textId="7A0821EF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5" w:history="1">
            <w:r w:rsidRPr="00C2327E">
              <w:rPr>
                <w:rStyle w:val="Hipercze"/>
                <w:noProof/>
              </w:rPr>
              <w:t>1.7.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Zasady współpracy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55DB1" w14:textId="169BC012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6" w:history="1">
            <w:r w:rsidRPr="00C2327E">
              <w:rPr>
                <w:rStyle w:val="Hipercze"/>
                <w:noProof/>
              </w:rPr>
              <w:t>1.8.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82311" w14:textId="0B1D247D" w:rsidR="00751F93" w:rsidRDefault="00751F93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7" w:history="1">
            <w:r w:rsidRPr="00C2327E">
              <w:rPr>
                <w:rStyle w:val="Hipercze"/>
                <w:noProof/>
              </w:rPr>
              <w:t>1.9.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1 - Lista Partnerów Projektu ASI wraz z liczbą wdrożeń Systemu dziedzinowego do komunikacji z mieszkańcami „Mieszk@niec”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6463B" w14:textId="0B0DBF7A" w:rsidR="00751F93" w:rsidRDefault="00751F93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8" w:history="1">
            <w:r w:rsidRPr="00C2327E">
              <w:rPr>
                <w:rStyle w:val="Hipercze"/>
                <w:noProof/>
              </w:rPr>
              <w:t>1.10.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2 - Lista Partnerów Projektu ASI wraz z liczbą wdrożeń Systemu dziedzinowego do współpracy z organizacjami pozarządowymi „Dl@NGO”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0ED12" w14:textId="009EEE51" w:rsidR="00751F93" w:rsidRDefault="00751F93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099" w:history="1">
            <w:r w:rsidRPr="00C2327E">
              <w:rPr>
                <w:rStyle w:val="Hipercze"/>
                <w:noProof/>
              </w:rPr>
              <w:t>1.11.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3 - Modyfikacja i aktualizacja oprogramowania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3A8C0" w14:textId="37211C11" w:rsidR="00751F93" w:rsidRDefault="00751F93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100" w:history="1">
            <w:r w:rsidRPr="00C2327E">
              <w:rPr>
                <w:rStyle w:val="Hipercze"/>
                <w:noProof/>
              </w:rPr>
              <w:t>1.12.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4 - Opis infrastruktury serwerowej i sieciowej Partnerów Projektu oraz zasoby sprzętowe przeznaczone na Systemy Dziedzinowe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DA616" w14:textId="400032E5" w:rsidR="00751F93" w:rsidRDefault="00751F93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101" w:history="1">
            <w:r w:rsidRPr="00C2327E">
              <w:rPr>
                <w:rStyle w:val="Hipercze"/>
                <w:noProof/>
              </w:rPr>
              <w:t>1.13.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5 - Zasady tworzenia dokumentacji projektowej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9A01C" w14:textId="31CEB38E" w:rsidR="00751F93" w:rsidRDefault="00751F93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102" w:history="1">
            <w:r w:rsidRPr="00C2327E">
              <w:rPr>
                <w:rStyle w:val="Hipercze"/>
                <w:noProof/>
              </w:rPr>
              <w:t>1.14.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6 – Technologie wykorzystane w Systemie Mieszk@niec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057C4" w14:textId="50399F6F" w:rsidR="00751F93" w:rsidRDefault="00751F93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6103" w:history="1">
            <w:r w:rsidRPr="00C2327E">
              <w:rPr>
                <w:rStyle w:val="Hipercze"/>
                <w:noProof/>
              </w:rPr>
              <w:t>1.15.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C2327E">
              <w:rPr>
                <w:rStyle w:val="Hipercze"/>
                <w:noProof/>
              </w:rPr>
              <w:t>Załącznik nr 7 – Technologie wykorzystane w Systemie Dl@ NGO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_Toc146106103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9F37B" w14:textId="2493F550" w:rsidR="00F76D3F" w:rsidRPr="00F04FD5" w:rsidRDefault="00F76D3F" w:rsidP="00265B24">
          <w:pPr>
            <w:pStyle w:val="Spistreci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2" w:displacedByCustomXml="prev"/>
    <w:p w14:paraId="70642419" w14:textId="77777777" w:rsidR="00F76D3F" w:rsidRDefault="00F76D3F">
      <w:pPr>
        <w:sectPr w:rsidR="00F76D3F" w:rsidSect="00F04F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3AAF88" w14:textId="77777777" w:rsidR="00F76D3F" w:rsidRDefault="00F76D3F" w:rsidP="00060BF9">
      <w:pPr>
        <w:pStyle w:val="Nagwek2"/>
      </w:pPr>
      <w:bookmarkStart w:id="3" w:name="_Hlk82515776"/>
      <w:bookmarkStart w:id="4" w:name="_Toc146106089"/>
      <w:r>
        <w:lastRenderedPageBreak/>
        <w:t>Wymagania ogólne dla Systemów dziedzinowych</w:t>
      </w:r>
      <w:bookmarkEnd w:id="4"/>
    </w:p>
    <w:tbl>
      <w:tblPr>
        <w:tblW w:w="975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8472"/>
      </w:tblGrid>
      <w:tr w:rsidR="00F76D3F" w:rsidRPr="00EC3D86" w14:paraId="1F97C65E" w14:textId="77777777" w:rsidTr="00F76D3F">
        <w:trPr>
          <w:trHeight w:val="253"/>
        </w:trPr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DE819AA" w14:textId="22CFB51A" w:rsidR="00F76D3F" w:rsidRPr="00F76D3F" w:rsidRDefault="00F76D3F" w:rsidP="00F76D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bookmarkStart w:id="5" w:name="_Hlk82515809"/>
            <w:bookmarkEnd w:id="3"/>
            <w:r>
              <w:rPr>
                <w:rFonts w:ascii="Arial" w:hAnsi="Arial" w:cs="Arial"/>
                <w:bCs/>
                <w:sz w:val="18"/>
              </w:rPr>
              <w:t>L.p.</w:t>
            </w:r>
          </w:p>
        </w:tc>
        <w:tc>
          <w:tcPr>
            <w:tcW w:w="8472" w:type="dxa"/>
            <w:shd w:val="clear" w:color="auto" w:fill="D9D9D9" w:themeFill="background1" w:themeFillShade="D9"/>
            <w:vAlign w:val="center"/>
          </w:tcPr>
          <w:p w14:paraId="6C2D4408" w14:textId="1C015297" w:rsidR="00F76D3F" w:rsidRPr="00F76D3F" w:rsidRDefault="00F76D3F" w:rsidP="00F76D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F76D3F">
              <w:rPr>
                <w:rFonts w:ascii="Arial" w:hAnsi="Arial" w:cs="Arial"/>
                <w:bCs/>
                <w:sz w:val="18"/>
              </w:rPr>
              <w:t>Opis wymagania</w:t>
            </w:r>
          </w:p>
        </w:tc>
      </w:tr>
      <w:tr w:rsidR="007E0F8F" w:rsidRPr="00EC3D86" w14:paraId="171B418F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198AF50F" w14:textId="77777777" w:rsidR="007E0F8F" w:rsidRPr="00850DAF" w:rsidRDefault="007E0F8F" w:rsidP="007E0F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02E7F128" w14:textId="3A906CAB" w:rsidR="007E0F8F" w:rsidRPr="00931A7F" w:rsidRDefault="007E0F8F" w:rsidP="007E0F8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D68CE">
              <w:rPr>
                <w:rFonts w:ascii="Arial" w:hAnsi="Arial" w:cs="Arial"/>
                <w:sz w:val="18"/>
              </w:rPr>
              <w:t>SD do komunikacji z mieszkańcami „</w:t>
            </w:r>
            <w:proofErr w:type="spellStart"/>
            <w:r w:rsidRPr="009D68CE">
              <w:rPr>
                <w:rFonts w:ascii="Arial" w:hAnsi="Arial" w:cs="Arial"/>
                <w:sz w:val="18"/>
              </w:rPr>
              <w:t>MIeszk@niec</w:t>
            </w:r>
            <w:proofErr w:type="spellEnd"/>
            <w:r w:rsidRPr="009D68CE">
              <w:rPr>
                <w:rFonts w:ascii="Arial" w:hAnsi="Arial" w:cs="Arial"/>
                <w:sz w:val="18"/>
              </w:rPr>
              <w:t>” oraz SD do współpracy z organizacjami pozarządowymi „</w:t>
            </w:r>
            <w:proofErr w:type="spellStart"/>
            <w:r w:rsidRPr="009D68CE">
              <w:rPr>
                <w:rFonts w:ascii="Arial" w:hAnsi="Arial" w:cs="Arial"/>
                <w:sz w:val="18"/>
              </w:rPr>
              <w:t>Dl</w:t>
            </w:r>
            <w:proofErr w:type="spellEnd"/>
            <w:r w:rsidRPr="009D68CE">
              <w:rPr>
                <w:rFonts w:ascii="Arial" w:hAnsi="Arial" w:cs="Arial"/>
                <w:sz w:val="18"/>
              </w:rPr>
              <w:t>@ NGO” zostały opracowane przez Dostawcę Oprogramowania, w ramach odrębnego postępowania przetargowego. Dostawca Oprogramowania obecnie świadczy okres Wsparcia technicznego gwarancji i rękojmi. Przedmiotem Umowy i wymaganiami niniejszego OPZ jest wdrożenie SD u dodatkowych Part</w:t>
            </w:r>
            <w:r w:rsidR="00265B24">
              <w:rPr>
                <w:rFonts w:ascii="Arial" w:hAnsi="Arial" w:cs="Arial"/>
                <w:sz w:val="18"/>
              </w:rPr>
              <w:t>n</w:t>
            </w:r>
            <w:r w:rsidRPr="009D68CE">
              <w:rPr>
                <w:rFonts w:ascii="Arial" w:hAnsi="Arial" w:cs="Arial"/>
                <w:sz w:val="18"/>
              </w:rPr>
              <w:t xml:space="preserve">erów Projektu, </w:t>
            </w:r>
            <w:r w:rsidR="00F66B1D">
              <w:rPr>
                <w:rFonts w:ascii="Arial" w:hAnsi="Arial" w:cs="Arial"/>
                <w:sz w:val="18"/>
              </w:rPr>
              <w:t xml:space="preserve">których lista stanowi </w:t>
            </w:r>
            <w:r w:rsidRPr="009D68CE">
              <w:rPr>
                <w:rFonts w:ascii="Arial" w:hAnsi="Arial" w:cs="Arial"/>
                <w:sz w:val="18"/>
              </w:rPr>
              <w:t xml:space="preserve">Załącznik nr 1 i 2 do OPZ. </w:t>
            </w:r>
          </w:p>
        </w:tc>
      </w:tr>
      <w:tr w:rsidR="00F66B1D" w:rsidRPr="00EC3D86" w14:paraId="23BDE0EC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78193968" w14:textId="77777777" w:rsidR="00F66B1D" w:rsidRPr="00850DAF" w:rsidRDefault="00F66B1D" w:rsidP="007E0F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7ABC455C" w14:textId="6D7AE9F7" w:rsidR="00F66B1D" w:rsidRPr="009D68CE" w:rsidRDefault="00F66B1D" w:rsidP="007E0F8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bookmarkStart w:id="6" w:name="_Hlk95114289"/>
            <w:r w:rsidRPr="009D68CE">
              <w:rPr>
                <w:rFonts w:ascii="Arial" w:hAnsi="Arial" w:cs="Arial"/>
                <w:sz w:val="18"/>
              </w:rPr>
              <w:t xml:space="preserve">Wymaganiem jest </w:t>
            </w:r>
            <w:r>
              <w:rPr>
                <w:rFonts w:ascii="Arial" w:hAnsi="Arial" w:cs="Arial"/>
                <w:sz w:val="18"/>
              </w:rPr>
              <w:t xml:space="preserve">wdrożenie i </w:t>
            </w:r>
            <w:r w:rsidRPr="009D68CE">
              <w:rPr>
                <w:rFonts w:ascii="Arial" w:hAnsi="Arial" w:cs="Arial"/>
                <w:sz w:val="18"/>
              </w:rPr>
              <w:t>utrzymanie tej samej wersji Oprogramowania dostarczonego i rozwijanego przez Dostawcę Oprogramowania</w:t>
            </w:r>
            <w:bookmarkEnd w:id="6"/>
            <w:r w:rsidRPr="009D68CE">
              <w:rPr>
                <w:rFonts w:ascii="Arial" w:hAnsi="Arial" w:cs="Arial"/>
                <w:sz w:val="18"/>
              </w:rPr>
              <w:t>, w tym m.in.</w:t>
            </w:r>
          </w:p>
        </w:tc>
      </w:tr>
      <w:tr w:rsidR="007E0F8F" w:rsidRPr="00EC3D86" w14:paraId="77086EDF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6F420939" w14:textId="77777777" w:rsidR="007E0F8F" w:rsidRPr="00850DAF" w:rsidRDefault="007E0F8F" w:rsidP="007E0F8F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5368D035" w14:textId="51A5A819" w:rsidR="007E0F8F" w:rsidRPr="00931A7F" w:rsidRDefault="007E0F8F" w:rsidP="007E0F8F">
            <w:pPr>
              <w:spacing w:after="0" w:line="240" w:lineRule="auto"/>
              <w:ind w:left="637"/>
              <w:rPr>
                <w:rFonts w:ascii="Arial" w:hAnsi="Arial" w:cs="Arial"/>
                <w:sz w:val="18"/>
              </w:rPr>
            </w:pPr>
            <w:r w:rsidRPr="009D68CE">
              <w:rPr>
                <w:rFonts w:ascii="Arial" w:hAnsi="Arial" w:cs="Arial"/>
                <w:sz w:val="18"/>
              </w:rPr>
              <w:t xml:space="preserve">dla SD do komunikacji z mieszkańcami - utrzymywanie jednej wersji aplikacji mobilnej </w:t>
            </w:r>
            <w:proofErr w:type="spellStart"/>
            <w:r w:rsidRPr="009D68CE">
              <w:rPr>
                <w:rFonts w:ascii="Arial" w:hAnsi="Arial" w:cs="Arial"/>
                <w:sz w:val="18"/>
              </w:rPr>
              <w:t>Mieszk@niec</w:t>
            </w:r>
            <w:proofErr w:type="spellEnd"/>
            <w:r w:rsidRPr="009D68CE">
              <w:rPr>
                <w:rFonts w:ascii="Arial" w:hAnsi="Arial" w:cs="Arial"/>
                <w:sz w:val="18"/>
              </w:rPr>
              <w:t xml:space="preserve"> dostępnych w sklepach </w:t>
            </w:r>
            <w:proofErr w:type="spellStart"/>
            <w:r w:rsidRPr="009D68CE">
              <w:rPr>
                <w:rFonts w:ascii="Arial" w:hAnsi="Arial" w:cs="Arial"/>
                <w:sz w:val="18"/>
              </w:rPr>
              <w:t>appStore</w:t>
            </w:r>
            <w:proofErr w:type="spellEnd"/>
            <w:r w:rsidRPr="009D68CE">
              <w:rPr>
                <w:rFonts w:ascii="Arial" w:hAnsi="Arial" w:cs="Arial"/>
                <w:sz w:val="18"/>
              </w:rPr>
              <w:t xml:space="preserve"> i Google Play. Aplikacja jest publikowana i zarządzana w tych sklepach przez Dostawcę Oprogramowania, w której nowe JST (Part</w:t>
            </w:r>
            <w:r w:rsidR="00265B24">
              <w:rPr>
                <w:rFonts w:ascii="Arial" w:hAnsi="Arial" w:cs="Arial"/>
                <w:sz w:val="18"/>
              </w:rPr>
              <w:t>n</w:t>
            </w:r>
            <w:r w:rsidRPr="009D68CE">
              <w:rPr>
                <w:rFonts w:ascii="Arial" w:hAnsi="Arial" w:cs="Arial"/>
                <w:sz w:val="18"/>
              </w:rPr>
              <w:t>erów) dołącza Dostawca Oprogramowania;</w:t>
            </w:r>
          </w:p>
        </w:tc>
      </w:tr>
      <w:tr w:rsidR="007E0F8F" w:rsidRPr="00EC3D86" w14:paraId="655B89ED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4C023857" w14:textId="77777777" w:rsidR="007E0F8F" w:rsidRPr="00850DAF" w:rsidRDefault="007E0F8F" w:rsidP="007E0F8F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0C38427E" w14:textId="5B2EA7F7" w:rsidR="007E0F8F" w:rsidRPr="00931A7F" w:rsidRDefault="007E0F8F" w:rsidP="007E0F8F">
            <w:pPr>
              <w:spacing w:after="0" w:line="240" w:lineRule="auto"/>
              <w:ind w:left="637"/>
              <w:rPr>
                <w:rFonts w:ascii="Arial" w:hAnsi="Arial" w:cs="Arial"/>
                <w:sz w:val="18"/>
              </w:rPr>
            </w:pPr>
            <w:r w:rsidRPr="009D68CE">
              <w:rPr>
                <w:rFonts w:ascii="Arial" w:hAnsi="Arial" w:cs="Arial"/>
                <w:sz w:val="18"/>
              </w:rPr>
              <w:t xml:space="preserve">dla SD do współpracy z organizacjami pozarządowymi – utrzymywanie jednego Portalu regionalnego systemu </w:t>
            </w:r>
            <w:proofErr w:type="spellStart"/>
            <w:r w:rsidRPr="009D68CE">
              <w:rPr>
                <w:rFonts w:ascii="Arial" w:hAnsi="Arial" w:cs="Arial"/>
                <w:sz w:val="18"/>
              </w:rPr>
              <w:t>Dl</w:t>
            </w:r>
            <w:proofErr w:type="spellEnd"/>
            <w:r w:rsidRPr="009D68CE">
              <w:rPr>
                <w:rFonts w:ascii="Arial" w:hAnsi="Arial" w:cs="Arial"/>
                <w:sz w:val="18"/>
              </w:rPr>
              <w:t>@ NGO, w których nowe JST (Part</w:t>
            </w:r>
            <w:r w:rsidR="00265B24">
              <w:rPr>
                <w:rFonts w:ascii="Arial" w:hAnsi="Arial" w:cs="Arial"/>
                <w:sz w:val="18"/>
              </w:rPr>
              <w:t>n</w:t>
            </w:r>
            <w:r w:rsidRPr="009D68CE">
              <w:rPr>
                <w:rFonts w:ascii="Arial" w:hAnsi="Arial" w:cs="Arial"/>
                <w:sz w:val="18"/>
              </w:rPr>
              <w:t>erów) dołącza Dostawca Oprogramowania</w:t>
            </w:r>
            <w:r w:rsidR="000D4A2C">
              <w:rPr>
                <w:rFonts w:ascii="Arial" w:hAnsi="Arial" w:cs="Arial"/>
                <w:sz w:val="18"/>
              </w:rPr>
              <w:t>;</w:t>
            </w:r>
          </w:p>
        </w:tc>
      </w:tr>
      <w:tr w:rsidR="000D4A2C" w:rsidRPr="00EC3D86" w14:paraId="0F92681F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6F505AD7" w14:textId="77777777" w:rsidR="000D4A2C" w:rsidRPr="00850DAF" w:rsidRDefault="000D4A2C" w:rsidP="007E0F8F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78B9EBA7" w14:textId="6C7590DF" w:rsidR="000D4A2C" w:rsidRPr="009D68CE" w:rsidRDefault="000D4A2C" w:rsidP="000D4A2C">
            <w:pPr>
              <w:spacing w:after="0" w:line="240" w:lineRule="auto"/>
              <w:ind w:left="63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wykorzystanie dostarczonego przez Dostawcę Oprogramowania certyfikatu SSL i uruchomienie zainstalowanego SD na subdomenie </w:t>
            </w:r>
            <w:r w:rsidRPr="000D4A2C">
              <w:rPr>
                <w:rFonts w:ascii="Arial" w:hAnsi="Arial" w:cs="Arial"/>
                <w:sz w:val="18"/>
              </w:rPr>
              <w:t>www.[subdomena].wrotamazowsze.pl</w:t>
            </w:r>
            <w:r>
              <w:rPr>
                <w:rFonts w:ascii="Arial" w:hAnsi="Arial" w:cs="Arial"/>
                <w:sz w:val="18"/>
              </w:rPr>
              <w:t>;</w:t>
            </w:r>
          </w:p>
        </w:tc>
      </w:tr>
      <w:tr w:rsidR="007E0F8F" w:rsidRPr="00EC3D86" w14:paraId="2B4FD2ED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0D2A25D5" w14:textId="77777777" w:rsidR="007E0F8F" w:rsidRPr="00850DAF" w:rsidRDefault="007E0F8F" w:rsidP="007E0F8F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24FA2450" w14:textId="1E43838B" w:rsidR="007E0F8F" w:rsidRPr="00931A7F" w:rsidRDefault="007E0F8F" w:rsidP="007E0F8F">
            <w:pPr>
              <w:spacing w:after="0" w:line="240" w:lineRule="auto"/>
              <w:ind w:left="637"/>
              <w:rPr>
                <w:rFonts w:ascii="Arial" w:hAnsi="Arial" w:cs="Arial"/>
                <w:sz w:val="18"/>
              </w:rPr>
            </w:pPr>
            <w:bookmarkStart w:id="7" w:name="_Hlk95114243"/>
            <w:r w:rsidRPr="009D68CE">
              <w:rPr>
                <w:rFonts w:ascii="Arial" w:hAnsi="Arial" w:cs="Arial"/>
                <w:sz w:val="18"/>
              </w:rPr>
              <w:t>w celu realizacji wymagania OPZ.</w:t>
            </w:r>
            <w:r w:rsidR="000D4A2C">
              <w:rPr>
                <w:rFonts w:ascii="Arial" w:hAnsi="Arial" w:cs="Arial"/>
                <w:sz w:val="18"/>
              </w:rPr>
              <w:t>1</w:t>
            </w:r>
            <w:r w:rsidRPr="009D68CE">
              <w:rPr>
                <w:rFonts w:ascii="Arial" w:hAnsi="Arial" w:cs="Arial"/>
                <w:sz w:val="18"/>
              </w:rPr>
              <w:t xml:space="preserve"> zachodzi konieczność współpracy Wykonawcy z Dostawcą Oprogramowania. Dostawca Oprogramowania oświadczył, że złoży ofertę na świadczenie pomocy merytorycznej dla każdego podmiotu komercyjnego, wyrażającego chęć udziału w postępowaniu przetargowym. Warunkiem zapewnienia takiego wsparcia jest uzgodnienie pomiędzy Dostawcą Oprogramowania a Wykonawcą zasad współpracy, w tym: technicznych, organizacyjnych, finansowych.</w:t>
            </w:r>
            <w:bookmarkEnd w:id="7"/>
          </w:p>
        </w:tc>
      </w:tr>
      <w:tr w:rsidR="00F76D3F" w:rsidRPr="00EC3D86" w14:paraId="0D42CD69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24CC92C3" w14:textId="77777777" w:rsidR="00F76D3F" w:rsidRPr="00850DAF" w:rsidRDefault="00F76D3F" w:rsidP="00F76D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bookmarkStart w:id="8" w:name="_Hlk98235487"/>
          </w:p>
        </w:tc>
        <w:tc>
          <w:tcPr>
            <w:tcW w:w="8472" w:type="dxa"/>
            <w:shd w:val="clear" w:color="auto" w:fill="auto"/>
            <w:vAlign w:val="center"/>
          </w:tcPr>
          <w:p w14:paraId="5726F99D" w14:textId="71A0DA8B" w:rsidR="00F76D3F" w:rsidRPr="0074030A" w:rsidRDefault="000D4A2C" w:rsidP="007E0F8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Wykonawca zainstaluje SD </w:t>
            </w:r>
            <w:r w:rsidR="00F66B1D">
              <w:rPr>
                <w:rFonts w:ascii="Arial" w:hAnsi="Arial" w:cs="Arial"/>
                <w:sz w:val="18"/>
              </w:rPr>
              <w:t>przy użyciu</w:t>
            </w:r>
            <w:r>
              <w:rPr>
                <w:rFonts w:ascii="Arial" w:hAnsi="Arial" w:cs="Arial"/>
                <w:sz w:val="18"/>
              </w:rPr>
              <w:t xml:space="preserve"> paczki instalacyjnej, </w:t>
            </w:r>
            <w:r w:rsidR="00F66B1D">
              <w:rPr>
                <w:rFonts w:ascii="Arial" w:hAnsi="Arial" w:cs="Arial"/>
                <w:sz w:val="18"/>
              </w:rPr>
              <w:t>wytworzon</w:t>
            </w:r>
            <w:r w:rsidR="003D11D6">
              <w:rPr>
                <w:rFonts w:ascii="Arial" w:hAnsi="Arial" w:cs="Arial"/>
                <w:sz w:val="18"/>
              </w:rPr>
              <w:t>e</w:t>
            </w:r>
            <w:r w:rsidR="00F13DA3">
              <w:rPr>
                <w:rFonts w:ascii="Arial" w:hAnsi="Arial" w:cs="Arial"/>
                <w:sz w:val="18"/>
              </w:rPr>
              <w:t>j</w:t>
            </w:r>
            <w:r w:rsidR="00F66B1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przez Dostawcę Oprogramowania</w:t>
            </w:r>
            <w:r w:rsidR="00F66B1D">
              <w:rPr>
                <w:rFonts w:ascii="Arial" w:hAnsi="Arial" w:cs="Arial"/>
                <w:sz w:val="18"/>
              </w:rPr>
              <w:t xml:space="preserve"> 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66B1D">
              <w:rPr>
                <w:rFonts w:ascii="Arial" w:hAnsi="Arial" w:cs="Arial"/>
                <w:sz w:val="18"/>
              </w:rPr>
              <w:t>przekazane</w:t>
            </w:r>
            <w:r w:rsidR="00F13DA3">
              <w:rPr>
                <w:rFonts w:ascii="Arial" w:hAnsi="Arial" w:cs="Arial"/>
                <w:sz w:val="18"/>
              </w:rPr>
              <w:t>j</w:t>
            </w:r>
            <w:r w:rsidR="00F66B1D">
              <w:rPr>
                <w:rFonts w:ascii="Arial" w:hAnsi="Arial" w:cs="Arial"/>
                <w:sz w:val="18"/>
              </w:rPr>
              <w:t xml:space="preserve"> Wykonawcy przez Zamawiającego </w:t>
            </w:r>
            <w:r>
              <w:rPr>
                <w:rFonts w:ascii="Arial" w:hAnsi="Arial" w:cs="Arial"/>
                <w:sz w:val="18"/>
              </w:rPr>
              <w:t>po podpisaniu Umowy.</w:t>
            </w:r>
          </w:p>
        </w:tc>
      </w:tr>
      <w:tr w:rsidR="00F66B1D" w:rsidRPr="00EC3D86" w14:paraId="7E92A195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54B2986A" w14:textId="77777777" w:rsidR="00F66B1D" w:rsidRPr="00850DAF" w:rsidRDefault="00F66B1D" w:rsidP="00F76D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628E0CEC" w14:textId="5F9FCBE3" w:rsidR="00F66B1D" w:rsidRDefault="00F66B1D" w:rsidP="007E0F8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SD zostały wytworzone w technologii </w:t>
            </w:r>
            <w:r w:rsidR="002F0C17">
              <w:rPr>
                <w:rFonts w:ascii="Arial" w:hAnsi="Arial" w:cs="Arial"/>
                <w:sz w:val="18"/>
              </w:rPr>
              <w:t>wskazanej</w:t>
            </w:r>
            <w:r>
              <w:rPr>
                <w:rFonts w:ascii="Arial" w:hAnsi="Arial" w:cs="Arial"/>
                <w:sz w:val="18"/>
              </w:rPr>
              <w:t xml:space="preserve"> w załączniku nr </w:t>
            </w:r>
            <w:r w:rsidR="00BF51B5">
              <w:rPr>
                <w:rFonts w:ascii="Arial" w:hAnsi="Arial" w:cs="Arial"/>
                <w:sz w:val="18"/>
              </w:rPr>
              <w:t>6 i 7</w:t>
            </w:r>
            <w:r w:rsidR="00AC177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OPZ</w:t>
            </w:r>
            <w:r w:rsidR="00F17693">
              <w:rPr>
                <w:rFonts w:ascii="Arial" w:hAnsi="Arial" w:cs="Arial"/>
                <w:sz w:val="18"/>
              </w:rPr>
              <w:t>.</w:t>
            </w:r>
          </w:p>
        </w:tc>
      </w:tr>
      <w:bookmarkEnd w:id="8"/>
      <w:tr w:rsidR="000D4A2C" w:rsidRPr="00EC3D86" w14:paraId="697BB255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25E8E12D" w14:textId="77777777" w:rsidR="000D4A2C" w:rsidRPr="00850DAF" w:rsidRDefault="000D4A2C" w:rsidP="00F76D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72134CF1" w14:textId="105DAFE4" w:rsidR="000D4A2C" w:rsidRPr="00931A7F" w:rsidRDefault="000D4A2C" w:rsidP="007E0F8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31A7F">
              <w:rPr>
                <w:rFonts w:ascii="Arial" w:hAnsi="Arial" w:cs="Arial"/>
                <w:sz w:val="18"/>
              </w:rPr>
              <w:t xml:space="preserve">SD muszą zostać zainstalowane na posiadanej przez Partnerów infrastrukturze, której opis stanowi </w:t>
            </w:r>
            <w:r w:rsidRPr="00B537BA">
              <w:rPr>
                <w:rFonts w:ascii="Arial" w:hAnsi="Arial" w:cs="Arial"/>
                <w:sz w:val="18"/>
              </w:rPr>
              <w:t>Załącznik nr 4 do OPZ, opartej</w:t>
            </w:r>
            <w:r w:rsidRPr="00931A7F">
              <w:rPr>
                <w:rFonts w:ascii="Arial" w:hAnsi="Arial" w:cs="Arial"/>
                <w:sz w:val="18"/>
              </w:rPr>
              <w:t xml:space="preserve"> na systemach operacyjnych MS Windows Server 201</w:t>
            </w:r>
            <w:r>
              <w:rPr>
                <w:rFonts w:ascii="Arial" w:hAnsi="Arial" w:cs="Arial"/>
                <w:sz w:val="18"/>
              </w:rPr>
              <w:t>6 i</w:t>
            </w:r>
            <w:r w:rsidRPr="00931A7F">
              <w:rPr>
                <w:rFonts w:ascii="Arial" w:hAnsi="Arial" w:cs="Arial"/>
                <w:sz w:val="18"/>
              </w:rPr>
              <w:t xml:space="preserve"> MS Windows Server 2019 z zawartymi w nich narzędziami wirtualizacji (Hyper-V) oraz narzędziami zarządzania MS System Center. Jako mechanizm uwierzytelniania należy wykorzystać usługę katalogową Active Directory utrzymywaną na poziomie regionalnym u Zamawiającego</w:t>
            </w:r>
            <w:r w:rsidR="00F66B1D">
              <w:rPr>
                <w:rFonts w:ascii="Arial" w:hAnsi="Arial" w:cs="Arial"/>
                <w:sz w:val="18"/>
              </w:rPr>
              <w:t>.</w:t>
            </w:r>
          </w:p>
        </w:tc>
      </w:tr>
      <w:tr w:rsidR="00F76D3F" w:rsidRPr="00EC3D86" w14:paraId="22830211" w14:textId="77777777">
        <w:trPr>
          <w:trHeight w:val="20"/>
        </w:trPr>
        <w:tc>
          <w:tcPr>
            <w:tcW w:w="1282" w:type="dxa"/>
            <w:shd w:val="clear" w:color="auto" w:fill="2F5496"/>
            <w:vAlign w:val="center"/>
          </w:tcPr>
          <w:p w14:paraId="56CEF2A9" w14:textId="77777777" w:rsidR="00F76D3F" w:rsidRPr="00850DAF" w:rsidRDefault="00F76D3F" w:rsidP="00F76D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5C401C1A" w14:textId="089A973A" w:rsidR="00F76D3F" w:rsidRPr="00931A7F" w:rsidRDefault="00F76D3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31A7F">
              <w:rPr>
                <w:rFonts w:ascii="Arial" w:hAnsi="Arial" w:cs="Arial"/>
                <w:sz w:val="18"/>
              </w:rPr>
              <w:t>Aktualizacja Oprogramowania u wszystkich Partnerów z zachowaniem poszczególnych logotypów oraz innych parametrów i danych u poszczególnych Partnerów musi być realizowana przy użyciu Systemu  Dystrybucji Oprogramowania (SDO) posiadanego przez Zamawiającego.</w:t>
            </w:r>
          </w:p>
        </w:tc>
      </w:tr>
    </w:tbl>
    <w:p w14:paraId="291BA238" w14:textId="702D9DD5" w:rsidR="00F76D3F" w:rsidRDefault="00F76D3F" w:rsidP="00060BF9">
      <w:pPr>
        <w:pStyle w:val="Nagwek2"/>
      </w:pPr>
      <w:bookmarkStart w:id="9" w:name="_Toc146106090"/>
      <w:bookmarkEnd w:id="5"/>
      <w:r w:rsidRPr="006C033D">
        <w:t>Wymagania dotyczące wdrożenia</w:t>
      </w:r>
      <w:r>
        <w:t xml:space="preserve"> Systemów dziedzinowych</w:t>
      </w:r>
      <w:bookmarkEnd w:id="9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647"/>
      </w:tblGrid>
      <w:tr w:rsidR="00F76D3F" w:rsidRPr="00FD5332" w14:paraId="47B2E3D0" w14:textId="77777777" w:rsidTr="00F76D3F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3725C" w14:textId="7C913750" w:rsidR="00F76D3F" w:rsidRPr="00F76D3F" w:rsidRDefault="00F76D3F" w:rsidP="00F76D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173B" w14:textId="3449E69C" w:rsidR="00F76D3F" w:rsidRPr="00F76D3F" w:rsidRDefault="00F76D3F" w:rsidP="00F76D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F76D3F">
              <w:rPr>
                <w:rFonts w:ascii="Arial" w:hAnsi="Arial" w:cs="Arial"/>
                <w:bCs/>
                <w:sz w:val="18"/>
              </w:rPr>
              <w:t>Opis wymagania</w:t>
            </w:r>
          </w:p>
        </w:tc>
      </w:tr>
      <w:tr w:rsidR="00F76D3F" w:rsidRPr="004C7021" w14:paraId="2EE0C7D3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  <w:hideMark/>
          </w:tcPr>
          <w:p w14:paraId="73EB3296" w14:textId="77777777" w:rsidR="00F76D3F" w:rsidRPr="006C033D" w:rsidRDefault="00F76D3F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21009855" w14:textId="77777777" w:rsidR="00F76D3F" w:rsidRPr="004C7021" w:rsidRDefault="00F76D3F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4C7021">
              <w:rPr>
                <w:rFonts w:ascii="Arial" w:hAnsi="Arial"/>
                <w:sz w:val="18"/>
              </w:rPr>
              <w:t>Wykonawca dokona wdrożenia SD u Partnerów</w:t>
            </w:r>
            <w:r>
              <w:rPr>
                <w:rFonts w:ascii="Arial" w:hAnsi="Arial"/>
                <w:sz w:val="18"/>
              </w:rPr>
              <w:t>,</w:t>
            </w:r>
            <w:r w:rsidRPr="004C7021">
              <w:rPr>
                <w:rFonts w:ascii="Arial" w:hAnsi="Arial"/>
                <w:sz w:val="18"/>
              </w:rPr>
              <w:t xml:space="preserve"> zgodnie z </w:t>
            </w:r>
            <w:r w:rsidRPr="004C7021">
              <w:rPr>
                <w:rFonts w:ascii="Arial" w:hAnsi="Arial"/>
                <w:b/>
                <w:sz w:val="18"/>
              </w:rPr>
              <w:t>Załącznikami nr 1-</w:t>
            </w:r>
            <w:r>
              <w:rPr>
                <w:rFonts w:ascii="Arial" w:hAnsi="Arial"/>
                <w:b/>
                <w:sz w:val="18"/>
              </w:rPr>
              <w:t>2</w:t>
            </w:r>
            <w:r w:rsidRPr="004C7021">
              <w:rPr>
                <w:rFonts w:ascii="Arial" w:hAnsi="Arial"/>
                <w:b/>
                <w:sz w:val="18"/>
              </w:rPr>
              <w:t xml:space="preserve"> do OPZ 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F76D3F" w:rsidRPr="002C52DD" w14:paraId="344C328B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005EC66B" w14:textId="77777777" w:rsidR="00F76D3F" w:rsidRPr="00FD5332" w:rsidRDefault="00F76D3F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4EEEA567" w14:textId="1E4C6C13" w:rsidR="00F76D3F" w:rsidRPr="002C52DD" w:rsidRDefault="00F76D3F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Wykonawca, na podstawie danych zebranych od Partnerów, musi w </w:t>
            </w:r>
            <w:r>
              <w:rPr>
                <w:rFonts w:ascii="Arial" w:hAnsi="Arial"/>
                <w:sz w:val="18"/>
              </w:rPr>
              <w:t>SD</w:t>
            </w:r>
            <w:r w:rsidRPr="002C52DD">
              <w:rPr>
                <w:rFonts w:ascii="Arial" w:hAnsi="Arial"/>
                <w:sz w:val="18"/>
              </w:rPr>
              <w:t xml:space="preserve"> wprowadzić </w:t>
            </w:r>
            <w:r w:rsidR="00F66B1D">
              <w:rPr>
                <w:rFonts w:ascii="Arial" w:hAnsi="Arial"/>
                <w:sz w:val="18"/>
              </w:rPr>
              <w:t xml:space="preserve">m.in. </w:t>
            </w:r>
            <w:r w:rsidRPr="002C52DD">
              <w:rPr>
                <w:rFonts w:ascii="Arial" w:hAnsi="Arial"/>
                <w:sz w:val="18"/>
              </w:rPr>
              <w:t>nazwę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2C52DD">
              <w:rPr>
                <w:rFonts w:ascii="Arial" w:hAnsi="Arial"/>
                <w:sz w:val="18"/>
              </w:rPr>
              <w:t>i logotypy oraz dane przekazane przez poszczególnych Partnerów</w:t>
            </w:r>
            <w:r w:rsidR="00F66B1D">
              <w:rPr>
                <w:rFonts w:ascii="Arial" w:hAnsi="Arial"/>
                <w:sz w:val="18"/>
              </w:rPr>
              <w:t>, w tym. m.in. dane Inspektora Ochrony Danych Osobowych w JST</w:t>
            </w:r>
            <w:r w:rsidRPr="002C52DD"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F76D3F" w:rsidRPr="002C52DD" w14:paraId="66AF1502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6A3BC35A" w14:textId="77777777" w:rsidR="00F76D3F" w:rsidRPr="00FD5332" w:rsidRDefault="00F76D3F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11C25121" w14:textId="77777777" w:rsidR="00F76D3F" w:rsidRPr="002C52DD" w:rsidRDefault="00F76D3F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E63C48">
              <w:rPr>
                <w:rFonts w:ascii="Arial" w:hAnsi="Arial"/>
                <w:sz w:val="18"/>
              </w:rPr>
              <w:t>Oprogramowanie</w:t>
            </w:r>
            <w:r>
              <w:rPr>
                <w:rFonts w:ascii="Arial" w:hAnsi="Arial"/>
                <w:sz w:val="18"/>
              </w:rPr>
              <w:t xml:space="preserve"> dla każdego Partnera i Zamawiającego Projektu musi być tak skonfigurowane</w:t>
            </w:r>
            <w:r w:rsidRPr="00E63C48">
              <w:rPr>
                <w:rFonts w:ascii="Arial" w:hAnsi="Arial"/>
                <w:sz w:val="18"/>
              </w:rPr>
              <w:t>, aby po zakończonym wdrożeniu Użytkownicy</w:t>
            </w:r>
            <w:r>
              <w:rPr>
                <w:rFonts w:ascii="Arial" w:hAnsi="Arial"/>
                <w:sz w:val="18"/>
              </w:rPr>
              <w:t xml:space="preserve"> i Interesanci</w:t>
            </w:r>
            <w:r w:rsidRPr="00E63C48">
              <w:rPr>
                <w:rFonts w:ascii="Arial" w:hAnsi="Arial"/>
                <w:sz w:val="18"/>
              </w:rPr>
              <w:t xml:space="preserve"> mogli w pełni korzystać z </w:t>
            </w:r>
            <w:r>
              <w:rPr>
                <w:rFonts w:ascii="Arial" w:hAnsi="Arial"/>
                <w:sz w:val="18"/>
              </w:rPr>
              <w:t>SD</w:t>
            </w:r>
            <w:r w:rsidRPr="00E63C48">
              <w:rPr>
                <w:rFonts w:ascii="Arial" w:hAnsi="Arial"/>
                <w:sz w:val="18"/>
              </w:rPr>
              <w:t xml:space="preserve"> według zasad określonych w Umowie oraz Załącznikach.</w:t>
            </w:r>
          </w:p>
        </w:tc>
      </w:tr>
      <w:tr w:rsidR="00F76D3F" w:rsidRPr="00E63C48" w14:paraId="5A3D36D1" w14:textId="77777777">
        <w:trPr>
          <w:trHeight w:val="924"/>
        </w:trPr>
        <w:tc>
          <w:tcPr>
            <w:tcW w:w="1135" w:type="dxa"/>
            <w:shd w:val="clear" w:color="000000" w:fill="2F5496"/>
            <w:vAlign w:val="center"/>
          </w:tcPr>
          <w:p w14:paraId="65C5EC81" w14:textId="77777777" w:rsidR="00F76D3F" w:rsidRPr="00FD5332" w:rsidRDefault="00F76D3F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750EF796" w14:textId="11E7B6DC" w:rsidR="00F76D3F" w:rsidRPr="00E63C48" w:rsidRDefault="00F76D3F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E63C48">
              <w:rPr>
                <w:rFonts w:ascii="Arial" w:hAnsi="Arial"/>
                <w:sz w:val="18"/>
              </w:rPr>
              <w:t xml:space="preserve">Wykonawca opracuje i uzgodni z Zamawiającym harmonogram instalacji i wdrożenia </w:t>
            </w:r>
            <w:r>
              <w:rPr>
                <w:rFonts w:ascii="Arial" w:hAnsi="Arial"/>
                <w:sz w:val="18"/>
              </w:rPr>
              <w:t>SD</w:t>
            </w:r>
            <w:r w:rsidRPr="00E63C48">
              <w:rPr>
                <w:rFonts w:ascii="Arial" w:hAnsi="Arial"/>
                <w:sz w:val="18"/>
              </w:rPr>
              <w:t xml:space="preserve"> w siedzibach Partnerów Projektu ASI. Harmonogram instalacji wdrożeń musi zostać przekazany do </w:t>
            </w:r>
            <w:r>
              <w:rPr>
                <w:rFonts w:ascii="Arial" w:hAnsi="Arial"/>
                <w:sz w:val="18"/>
              </w:rPr>
              <w:t>zatwierdzenia</w:t>
            </w:r>
            <w:r w:rsidRPr="00E63C48">
              <w:rPr>
                <w:rFonts w:ascii="Arial" w:hAnsi="Arial"/>
                <w:sz w:val="18"/>
              </w:rPr>
              <w:t xml:space="preserve"> do Zamawiającego na </w:t>
            </w:r>
            <w:r w:rsidR="00F66B1D">
              <w:rPr>
                <w:rFonts w:ascii="Arial" w:hAnsi="Arial"/>
                <w:sz w:val="18"/>
              </w:rPr>
              <w:t>1</w:t>
            </w:r>
            <w:r w:rsidRPr="00E63C48">
              <w:rPr>
                <w:rFonts w:ascii="Arial" w:hAnsi="Arial"/>
                <w:sz w:val="18"/>
              </w:rPr>
              <w:t xml:space="preserve">0 Dni Roboczych przed uruchomieniem instalacji i wdrożenia u Partnerów. </w:t>
            </w:r>
          </w:p>
        </w:tc>
      </w:tr>
      <w:tr w:rsidR="00F76D3F" w:rsidRPr="002C52DD" w14:paraId="130DDF0D" w14:textId="7777777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96CDD8B" w14:textId="77777777" w:rsidR="00F76D3F" w:rsidRPr="00FD5332" w:rsidRDefault="00F76D3F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3BB" w14:textId="631106EE" w:rsidR="00F76D3F" w:rsidRPr="002C52DD" w:rsidRDefault="00F76D3F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76D3F">
              <w:rPr>
                <w:rFonts w:ascii="Arial" w:hAnsi="Arial"/>
                <w:sz w:val="18"/>
              </w:rPr>
              <w:t xml:space="preserve">Wykonawca opracuje i uzgodni z Zamawiającym procedurę uruchomienia produkcyjnego SD u Partnerów. Procedura ta musi zostać przekazana do Zamawiającego do zatwierdzenia na </w:t>
            </w:r>
            <w:r w:rsidR="00F66B1D">
              <w:rPr>
                <w:rFonts w:ascii="Arial" w:hAnsi="Arial"/>
                <w:sz w:val="18"/>
              </w:rPr>
              <w:t>1</w:t>
            </w:r>
            <w:r w:rsidRPr="00F76D3F">
              <w:rPr>
                <w:rFonts w:ascii="Arial" w:hAnsi="Arial"/>
                <w:sz w:val="18"/>
              </w:rPr>
              <w:t>0 Dni Roboczych przed zgłoszeniem Przedmiotu Umowy do Odbioru końcowego.</w:t>
            </w:r>
            <w:r w:rsidRPr="002C52DD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307B0" w:rsidRPr="002C52DD" w14:paraId="748733E7" w14:textId="7777777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6F58CC29" w14:textId="77777777" w:rsidR="004307B0" w:rsidRPr="00FD5332" w:rsidRDefault="004307B0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2AFE" w14:textId="0F7B9F88" w:rsidR="004307B0" w:rsidRPr="00F76D3F" w:rsidRDefault="004B03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 zakresie SD </w:t>
            </w:r>
            <w:proofErr w:type="spellStart"/>
            <w:r>
              <w:rPr>
                <w:rFonts w:ascii="Arial" w:hAnsi="Arial"/>
                <w:sz w:val="18"/>
              </w:rPr>
              <w:t>Mieszk@niec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r w:rsidR="004307B0" w:rsidRPr="004307B0">
              <w:rPr>
                <w:rFonts w:ascii="Arial" w:hAnsi="Arial"/>
                <w:sz w:val="18"/>
              </w:rPr>
              <w:t>Wykonawca we współpracy z Dostawcą Oprogramowania</w:t>
            </w:r>
            <w:r w:rsidR="003719F8">
              <w:rPr>
                <w:rFonts w:ascii="Arial" w:hAnsi="Arial"/>
                <w:sz w:val="18"/>
              </w:rPr>
              <w:t xml:space="preserve">, </w:t>
            </w:r>
            <w:r w:rsidR="004307B0" w:rsidRPr="004307B0">
              <w:rPr>
                <w:rFonts w:ascii="Arial" w:hAnsi="Arial"/>
                <w:sz w:val="18"/>
              </w:rPr>
              <w:t xml:space="preserve">przeprowadzi niezbędne </w:t>
            </w:r>
            <w:r w:rsidR="00823637">
              <w:rPr>
                <w:rFonts w:ascii="Arial" w:hAnsi="Arial"/>
                <w:sz w:val="18"/>
              </w:rPr>
              <w:t xml:space="preserve">ustalenia oraz zrealizuje </w:t>
            </w:r>
            <w:r w:rsidR="004307B0" w:rsidRPr="004307B0">
              <w:rPr>
                <w:rFonts w:ascii="Arial" w:hAnsi="Arial"/>
                <w:sz w:val="18"/>
              </w:rPr>
              <w:t>prace, mające na celu dołączenie</w:t>
            </w:r>
            <w:r w:rsidR="00823637">
              <w:rPr>
                <w:rFonts w:ascii="Arial" w:hAnsi="Arial"/>
                <w:sz w:val="18"/>
              </w:rPr>
              <w:t xml:space="preserve"> (dodanie)</w:t>
            </w:r>
            <w:r w:rsidR="004307B0" w:rsidRPr="004307B0">
              <w:rPr>
                <w:rFonts w:ascii="Arial" w:hAnsi="Arial"/>
                <w:sz w:val="18"/>
              </w:rPr>
              <w:t xml:space="preserve"> Partnerów</w:t>
            </w:r>
            <w:r>
              <w:rPr>
                <w:rFonts w:ascii="Arial" w:hAnsi="Arial"/>
                <w:sz w:val="18"/>
              </w:rPr>
              <w:t xml:space="preserve"> (jako nowe jednostki)</w:t>
            </w:r>
            <w:r w:rsidR="004307B0" w:rsidRPr="004307B0">
              <w:rPr>
                <w:rFonts w:ascii="Arial" w:hAnsi="Arial"/>
                <w:sz w:val="18"/>
              </w:rPr>
              <w:t xml:space="preserve">, u których zostanie zainstalowany </w:t>
            </w:r>
            <w:r w:rsidR="003719F8">
              <w:rPr>
                <w:rFonts w:ascii="Arial" w:hAnsi="Arial"/>
                <w:sz w:val="18"/>
              </w:rPr>
              <w:t xml:space="preserve">oraz wdrożony </w:t>
            </w:r>
            <w:r w:rsidR="004307B0" w:rsidRPr="004307B0">
              <w:rPr>
                <w:rFonts w:ascii="Arial" w:hAnsi="Arial"/>
                <w:sz w:val="18"/>
              </w:rPr>
              <w:t xml:space="preserve">system </w:t>
            </w:r>
            <w:proofErr w:type="spellStart"/>
            <w:r w:rsidR="004307B0" w:rsidRPr="004307B0">
              <w:rPr>
                <w:rFonts w:ascii="Arial" w:hAnsi="Arial"/>
                <w:sz w:val="18"/>
              </w:rPr>
              <w:t>Mieszk@niec</w:t>
            </w:r>
            <w:proofErr w:type="spellEnd"/>
            <w:r w:rsidR="004307B0" w:rsidRPr="004307B0">
              <w:rPr>
                <w:rFonts w:ascii="Arial" w:hAnsi="Arial"/>
                <w:sz w:val="18"/>
              </w:rPr>
              <w:t xml:space="preserve">, do aplikacji mobilnej, opublikowanej i zarządzanej w sklepach mobilnych Google Play i </w:t>
            </w:r>
            <w:proofErr w:type="spellStart"/>
            <w:r w:rsidR="004307B0" w:rsidRPr="004307B0">
              <w:rPr>
                <w:rFonts w:ascii="Arial" w:hAnsi="Arial"/>
                <w:sz w:val="18"/>
              </w:rPr>
              <w:t>AppStore</w:t>
            </w:r>
            <w:proofErr w:type="spellEnd"/>
            <w:r w:rsidR="004307B0" w:rsidRPr="004307B0">
              <w:rPr>
                <w:rFonts w:ascii="Arial" w:hAnsi="Arial"/>
                <w:sz w:val="18"/>
              </w:rPr>
              <w:t xml:space="preserve"> przez Dostawcę Oprogramowania.</w:t>
            </w:r>
          </w:p>
        </w:tc>
      </w:tr>
      <w:tr w:rsidR="003719F8" w:rsidRPr="002C52DD" w14:paraId="5CDCB861" w14:textId="7777777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28494F52" w14:textId="77777777" w:rsidR="003719F8" w:rsidRPr="00FD5332" w:rsidRDefault="003719F8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BF54" w14:textId="30867ABB" w:rsidR="003719F8" w:rsidRPr="004307B0" w:rsidRDefault="0082363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 zakresie SD </w:t>
            </w:r>
            <w:proofErr w:type="spellStart"/>
            <w:r>
              <w:rPr>
                <w:rFonts w:ascii="Arial" w:hAnsi="Arial"/>
                <w:sz w:val="18"/>
              </w:rPr>
              <w:t>Dl</w:t>
            </w:r>
            <w:proofErr w:type="spellEnd"/>
            <w:r>
              <w:rPr>
                <w:rFonts w:ascii="Arial" w:hAnsi="Arial"/>
                <w:sz w:val="18"/>
              </w:rPr>
              <w:t xml:space="preserve">@ NGO, </w:t>
            </w:r>
            <w:r w:rsidR="003719F8" w:rsidRPr="004307B0">
              <w:rPr>
                <w:rFonts w:ascii="Arial" w:hAnsi="Arial"/>
                <w:sz w:val="18"/>
              </w:rPr>
              <w:t>Wykonawca</w:t>
            </w:r>
            <w:r w:rsidR="003719F8">
              <w:rPr>
                <w:rFonts w:ascii="Arial" w:hAnsi="Arial"/>
                <w:sz w:val="18"/>
              </w:rPr>
              <w:t>,</w:t>
            </w:r>
            <w:r w:rsidR="003719F8" w:rsidRPr="004307B0">
              <w:rPr>
                <w:rFonts w:ascii="Arial" w:hAnsi="Arial"/>
                <w:sz w:val="18"/>
              </w:rPr>
              <w:t xml:space="preserve"> we współpracy z Dostawcą Oprogramowania</w:t>
            </w:r>
            <w:r w:rsidR="003719F8">
              <w:rPr>
                <w:rFonts w:ascii="Arial" w:hAnsi="Arial"/>
                <w:sz w:val="18"/>
              </w:rPr>
              <w:t xml:space="preserve">, </w:t>
            </w:r>
            <w:r w:rsidR="003719F8" w:rsidRPr="004307B0">
              <w:rPr>
                <w:rFonts w:ascii="Arial" w:hAnsi="Arial"/>
                <w:sz w:val="18"/>
              </w:rPr>
              <w:t>przeprowadzi niezbędne</w:t>
            </w:r>
            <w:r>
              <w:rPr>
                <w:rFonts w:ascii="Arial" w:hAnsi="Arial"/>
                <w:sz w:val="18"/>
              </w:rPr>
              <w:t xml:space="preserve"> ustalenia oraz zrealizuje</w:t>
            </w:r>
            <w:r w:rsidR="003719F8" w:rsidRPr="004307B0">
              <w:rPr>
                <w:rFonts w:ascii="Arial" w:hAnsi="Arial"/>
                <w:sz w:val="18"/>
              </w:rPr>
              <w:t xml:space="preserve"> prace, mające na celu dołączenie Partnerów, u których zostanie zainstalowany </w:t>
            </w:r>
            <w:r w:rsidR="003719F8">
              <w:rPr>
                <w:rFonts w:ascii="Arial" w:hAnsi="Arial"/>
                <w:sz w:val="18"/>
              </w:rPr>
              <w:t xml:space="preserve">oraz wdrożony </w:t>
            </w:r>
            <w:r w:rsidR="003719F8" w:rsidRPr="004307B0">
              <w:rPr>
                <w:rFonts w:ascii="Arial" w:hAnsi="Arial"/>
                <w:sz w:val="18"/>
              </w:rPr>
              <w:t xml:space="preserve">system </w:t>
            </w:r>
            <w:proofErr w:type="spellStart"/>
            <w:r w:rsidR="003719F8">
              <w:rPr>
                <w:rFonts w:ascii="Arial" w:hAnsi="Arial"/>
                <w:sz w:val="18"/>
              </w:rPr>
              <w:t>Dl</w:t>
            </w:r>
            <w:proofErr w:type="spellEnd"/>
            <w:r w:rsidR="003719F8">
              <w:rPr>
                <w:rFonts w:ascii="Arial" w:hAnsi="Arial"/>
                <w:sz w:val="18"/>
              </w:rPr>
              <w:t>@ NGO</w:t>
            </w:r>
            <w:r w:rsidR="003719F8" w:rsidRPr="004307B0">
              <w:rPr>
                <w:rFonts w:ascii="Arial" w:hAnsi="Arial"/>
                <w:sz w:val="18"/>
              </w:rPr>
              <w:t xml:space="preserve">, do </w:t>
            </w:r>
            <w:r w:rsidR="003719F8">
              <w:rPr>
                <w:rFonts w:ascii="Arial" w:hAnsi="Arial"/>
                <w:sz w:val="18"/>
              </w:rPr>
              <w:t xml:space="preserve">Portalu regionalnego </w:t>
            </w:r>
            <w:proofErr w:type="spellStart"/>
            <w:r w:rsidR="003719F8">
              <w:rPr>
                <w:rFonts w:ascii="Arial" w:hAnsi="Arial"/>
                <w:sz w:val="18"/>
              </w:rPr>
              <w:t>Dl</w:t>
            </w:r>
            <w:proofErr w:type="spellEnd"/>
            <w:r w:rsidR="003719F8">
              <w:rPr>
                <w:rFonts w:ascii="Arial" w:hAnsi="Arial"/>
                <w:sz w:val="18"/>
              </w:rPr>
              <w:t>@ NGO</w:t>
            </w:r>
            <w:r w:rsidR="003719F8" w:rsidRPr="004307B0">
              <w:rPr>
                <w:rFonts w:ascii="Arial" w:hAnsi="Arial"/>
                <w:sz w:val="18"/>
              </w:rPr>
              <w:t xml:space="preserve">, </w:t>
            </w:r>
            <w:r w:rsidR="003719F8">
              <w:rPr>
                <w:rFonts w:ascii="Arial" w:hAnsi="Arial"/>
                <w:sz w:val="18"/>
              </w:rPr>
              <w:t>zainstalowanym w infrastrukturze Zamawiającego.</w:t>
            </w:r>
          </w:p>
        </w:tc>
      </w:tr>
      <w:tr w:rsidR="00F76D3F" w:rsidRPr="00E63C48" w14:paraId="42844F2A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1632C1B4" w14:textId="77777777" w:rsidR="00F76D3F" w:rsidRPr="00FD5332" w:rsidRDefault="00F76D3F" w:rsidP="006D0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343DD0E9" w14:textId="77777777" w:rsidR="00F76D3F" w:rsidRPr="00E63C48" w:rsidRDefault="00F76D3F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B0735">
              <w:rPr>
                <w:rFonts w:ascii="Arial" w:hAnsi="Arial"/>
                <w:sz w:val="18"/>
              </w:rPr>
              <w:t>Przez wdrożenie rozumie się:</w:t>
            </w:r>
          </w:p>
        </w:tc>
      </w:tr>
      <w:tr w:rsidR="00F76D3F" w:rsidRPr="002C52DD" w14:paraId="0CCD83A1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68DDD3E6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21171000" w14:textId="592D3A71" w:rsidR="00F76D3F" w:rsidRPr="002C52DD" w:rsidRDefault="00F76D3F">
            <w:pPr>
              <w:spacing w:after="0" w:line="240" w:lineRule="auto"/>
              <w:ind w:left="356" w:firstLineChars="2" w:firstLine="4"/>
              <w:rPr>
                <w:rFonts w:ascii="Arial" w:hAnsi="Arial"/>
                <w:sz w:val="18"/>
              </w:rPr>
            </w:pPr>
            <w:r w:rsidRPr="00BA3B34">
              <w:rPr>
                <w:rFonts w:ascii="Arial" w:hAnsi="Arial"/>
                <w:sz w:val="18"/>
              </w:rPr>
              <w:t xml:space="preserve">zainstalowanie u każdego z Partnerów Projektu wszystkich elementów SD gwarantujących prawidłową pracę, na infrastrukturze teleinformatycznej udostępnionej Wykonawcy przez Zamawiającego, której opis </w:t>
            </w:r>
            <w:r w:rsidRPr="00B537BA">
              <w:rPr>
                <w:rFonts w:ascii="Arial" w:hAnsi="Arial"/>
                <w:sz w:val="18"/>
              </w:rPr>
              <w:t xml:space="preserve">stanowi </w:t>
            </w:r>
            <w:r w:rsidRPr="00B537BA">
              <w:rPr>
                <w:rFonts w:ascii="Arial" w:hAnsi="Arial"/>
                <w:b/>
                <w:sz w:val="18"/>
              </w:rPr>
              <w:t>Załącznik nr 4</w:t>
            </w:r>
            <w:r w:rsidRPr="00B537BA">
              <w:rPr>
                <w:rFonts w:ascii="Arial" w:hAnsi="Arial"/>
                <w:sz w:val="18"/>
              </w:rPr>
              <w:t xml:space="preserve"> do OPZ;</w:t>
            </w:r>
          </w:p>
        </w:tc>
      </w:tr>
      <w:tr w:rsidR="00F76D3F" w:rsidRPr="002C52DD" w14:paraId="410EBD64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433F70BC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73D4AD71" w14:textId="77777777" w:rsidR="00F76D3F" w:rsidRPr="002C52DD" w:rsidRDefault="00F76D3F">
            <w:pPr>
              <w:spacing w:after="0" w:line="240" w:lineRule="auto"/>
              <w:ind w:left="356" w:firstLineChars="2" w:firstLine="4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konfigurację </w:t>
            </w:r>
            <w:r>
              <w:rPr>
                <w:rFonts w:ascii="Arial" w:hAnsi="Arial"/>
                <w:sz w:val="18"/>
              </w:rPr>
              <w:t>dla</w:t>
            </w:r>
            <w:r w:rsidRPr="002C52D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każdego z </w:t>
            </w:r>
            <w:r w:rsidRPr="002C52DD">
              <w:rPr>
                <w:rFonts w:ascii="Arial" w:hAnsi="Arial"/>
                <w:sz w:val="18"/>
              </w:rPr>
              <w:t xml:space="preserve">Partnerów </w:t>
            </w:r>
            <w:r>
              <w:rPr>
                <w:rFonts w:ascii="Arial" w:hAnsi="Arial"/>
                <w:sz w:val="18"/>
              </w:rPr>
              <w:t xml:space="preserve">SD </w:t>
            </w:r>
            <w:r w:rsidRPr="002C52DD">
              <w:rPr>
                <w:rFonts w:ascii="Arial" w:hAnsi="Arial"/>
                <w:sz w:val="18"/>
              </w:rPr>
              <w:t xml:space="preserve">umożliwiającą poprawną czyli zgodną z zapisami niniejszego dokumentu oraz przeprowadzoną analizą realizację wszystkich funkcji przez </w:t>
            </w:r>
            <w:r>
              <w:rPr>
                <w:rFonts w:ascii="Arial" w:hAnsi="Arial"/>
                <w:sz w:val="18"/>
              </w:rPr>
              <w:t>SD oraz sparametryzuje SD zgodnie z indywidulanymi oczekiwaniami każdej JST</w:t>
            </w:r>
            <w:r w:rsidRPr="002C52DD">
              <w:rPr>
                <w:rFonts w:ascii="Arial" w:hAnsi="Arial"/>
                <w:sz w:val="18"/>
              </w:rPr>
              <w:t xml:space="preserve">; </w:t>
            </w:r>
          </w:p>
        </w:tc>
      </w:tr>
      <w:tr w:rsidR="00F76D3F" w:rsidRPr="002C52DD" w14:paraId="3FD05366" w14:textId="77777777">
        <w:trPr>
          <w:trHeight w:val="718"/>
        </w:trPr>
        <w:tc>
          <w:tcPr>
            <w:tcW w:w="1135" w:type="dxa"/>
            <w:shd w:val="clear" w:color="000000" w:fill="2F5496"/>
            <w:vAlign w:val="center"/>
          </w:tcPr>
          <w:p w14:paraId="6D846A2F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0BEA8A82" w14:textId="77777777" w:rsidR="00F76D3F" w:rsidRPr="002C52DD" w:rsidRDefault="00F76D3F">
            <w:pPr>
              <w:spacing w:after="0" w:line="240" w:lineRule="auto"/>
              <w:ind w:left="356" w:firstLineChars="2" w:firstLine="4"/>
              <w:rPr>
                <w:rFonts w:ascii="Arial" w:hAnsi="Arial"/>
                <w:sz w:val="18"/>
              </w:rPr>
            </w:pPr>
            <w:r w:rsidRPr="00CC4190">
              <w:rPr>
                <w:rFonts w:ascii="Arial" w:hAnsi="Arial"/>
                <w:sz w:val="18"/>
              </w:rPr>
              <w:t xml:space="preserve">Wykonawca wykona konfigurację startową umożliwiającą pełne wykorzystanie funkcjonalności </w:t>
            </w:r>
            <w:r>
              <w:rPr>
                <w:rFonts w:ascii="Arial" w:hAnsi="Arial"/>
                <w:sz w:val="18"/>
              </w:rPr>
              <w:t>dla </w:t>
            </w:r>
            <w:r w:rsidRPr="00CC4190">
              <w:rPr>
                <w:rFonts w:ascii="Arial" w:hAnsi="Arial"/>
                <w:sz w:val="18"/>
              </w:rPr>
              <w:t xml:space="preserve">każdego Partnera, a na etapie startu produkcyjnego opisanego w wymaganiach od </w:t>
            </w:r>
            <w:r>
              <w:rPr>
                <w:rFonts w:ascii="Arial" w:hAnsi="Arial"/>
                <w:sz w:val="18"/>
              </w:rPr>
              <w:t xml:space="preserve">O.12 i </w:t>
            </w:r>
            <w:r w:rsidRPr="00CC4190">
              <w:rPr>
                <w:rFonts w:ascii="Arial" w:hAnsi="Arial"/>
                <w:sz w:val="18"/>
              </w:rPr>
              <w:t xml:space="preserve">dokona konfiguracji </w:t>
            </w:r>
            <w:r>
              <w:rPr>
                <w:rFonts w:ascii="Arial" w:hAnsi="Arial"/>
                <w:sz w:val="18"/>
              </w:rPr>
              <w:t>SD</w:t>
            </w:r>
            <w:r w:rsidRPr="00CC4190" w:rsidDel="002B6298">
              <w:rPr>
                <w:rFonts w:ascii="Arial" w:hAnsi="Arial"/>
                <w:sz w:val="18"/>
              </w:rPr>
              <w:t xml:space="preserve"> </w:t>
            </w:r>
            <w:r w:rsidRPr="00CC4190">
              <w:rPr>
                <w:rFonts w:ascii="Arial" w:hAnsi="Arial"/>
                <w:sz w:val="18"/>
              </w:rPr>
              <w:t>w oparciu o</w:t>
            </w:r>
            <w:r>
              <w:rPr>
                <w:rFonts w:ascii="Arial" w:hAnsi="Arial"/>
                <w:sz w:val="18"/>
              </w:rPr>
              <w:t> </w:t>
            </w:r>
            <w:r w:rsidRPr="00CC4190">
              <w:rPr>
                <w:rFonts w:ascii="Arial" w:hAnsi="Arial"/>
                <w:sz w:val="18"/>
              </w:rPr>
              <w:t xml:space="preserve">uzgodnienia z </w:t>
            </w:r>
            <w:r>
              <w:rPr>
                <w:rFonts w:ascii="Arial" w:hAnsi="Arial"/>
                <w:sz w:val="18"/>
              </w:rPr>
              <w:t xml:space="preserve">każdym </w:t>
            </w:r>
            <w:r w:rsidRPr="00CC4190">
              <w:rPr>
                <w:rFonts w:ascii="Arial" w:hAnsi="Arial"/>
                <w:sz w:val="18"/>
              </w:rPr>
              <w:t xml:space="preserve">Partnerem. </w:t>
            </w:r>
          </w:p>
        </w:tc>
      </w:tr>
      <w:tr w:rsidR="00F76D3F" w:rsidRPr="00CC4190" w14:paraId="3F62B66A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361C5668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782BB243" w14:textId="77777777" w:rsidR="00F76D3F" w:rsidRPr="00CC4190" w:rsidRDefault="00F76D3F">
            <w:pPr>
              <w:spacing w:after="0" w:line="240" w:lineRule="auto"/>
              <w:ind w:left="356" w:firstLineChars="2" w:firstLine="4"/>
              <w:rPr>
                <w:rFonts w:ascii="Arial" w:hAnsi="Arial"/>
                <w:sz w:val="18"/>
              </w:rPr>
            </w:pPr>
            <w:r w:rsidRPr="00CC4190">
              <w:rPr>
                <w:rFonts w:ascii="Arial" w:hAnsi="Arial"/>
                <w:sz w:val="18"/>
              </w:rPr>
              <w:t xml:space="preserve">zakończenie pozytywnym rezultatem przeprowadzonych testów powdrożeniowych Oprogramowania i testów powdrożeniowych integracji </w:t>
            </w:r>
            <w:r>
              <w:rPr>
                <w:rFonts w:ascii="Arial" w:hAnsi="Arial"/>
                <w:sz w:val="18"/>
              </w:rPr>
              <w:t>SD</w:t>
            </w:r>
            <w:r w:rsidRPr="00CC4190" w:rsidDel="002B6298">
              <w:rPr>
                <w:rFonts w:ascii="Arial" w:hAnsi="Arial"/>
                <w:sz w:val="18"/>
              </w:rPr>
              <w:t xml:space="preserve"> </w:t>
            </w:r>
            <w:r w:rsidRPr="00CC4190">
              <w:rPr>
                <w:rFonts w:ascii="Arial" w:hAnsi="Arial"/>
                <w:sz w:val="18"/>
              </w:rPr>
              <w:t>z modułami Systemu e-Urząd</w:t>
            </w:r>
            <w:r>
              <w:rPr>
                <w:rFonts w:ascii="Arial" w:hAnsi="Arial"/>
                <w:sz w:val="18"/>
              </w:rPr>
              <w:t xml:space="preserve"> i systemami zewnętrznymi (</w:t>
            </w:r>
            <w:r>
              <w:rPr>
                <w:rFonts w:ascii="Arial" w:hAnsi="Arial"/>
                <w:color w:val="000000"/>
                <w:sz w:val="18"/>
              </w:rPr>
              <w:t>o ile integracja z systemami zewnętrznymi jest przewidziana dla danego SD)</w:t>
            </w:r>
            <w:r w:rsidRPr="00CC4190">
              <w:rPr>
                <w:rFonts w:ascii="Arial" w:hAnsi="Arial"/>
                <w:sz w:val="18"/>
              </w:rPr>
              <w:t>;</w:t>
            </w:r>
          </w:p>
        </w:tc>
      </w:tr>
      <w:tr w:rsidR="00F76D3F" w:rsidRPr="00CC4190" w14:paraId="552C2F62" w14:textId="77777777">
        <w:trPr>
          <w:trHeight w:val="636"/>
        </w:trPr>
        <w:tc>
          <w:tcPr>
            <w:tcW w:w="1135" w:type="dxa"/>
            <w:shd w:val="clear" w:color="000000" w:fill="2F5496"/>
            <w:vAlign w:val="center"/>
          </w:tcPr>
          <w:p w14:paraId="48FCE6EF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29344447" w14:textId="77777777" w:rsidR="00F76D3F" w:rsidRPr="00CC4190" w:rsidRDefault="00F76D3F">
            <w:pPr>
              <w:spacing w:after="0" w:line="240" w:lineRule="auto"/>
              <w:ind w:left="356" w:firstLineChars="2" w:firstLine="4"/>
              <w:rPr>
                <w:rFonts w:ascii="Arial" w:hAnsi="Arial"/>
                <w:sz w:val="18"/>
              </w:rPr>
            </w:pPr>
            <w:r w:rsidRPr="00CC4190">
              <w:rPr>
                <w:rFonts w:ascii="Arial" w:hAnsi="Arial"/>
                <w:sz w:val="18"/>
              </w:rPr>
              <w:t xml:space="preserve">dokonanie transferu wiedzy, obejmujące w szczególności przeprowadzenie instruktaży dla Partnerów Projektu, w zakresie funkcjonalności dostępnych dla </w:t>
            </w:r>
            <w:r>
              <w:rPr>
                <w:rFonts w:ascii="Arial" w:hAnsi="Arial"/>
                <w:sz w:val="18"/>
              </w:rPr>
              <w:t xml:space="preserve">Interesantów, </w:t>
            </w:r>
            <w:r w:rsidRPr="00CC4190">
              <w:rPr>
                <w:rFonts w:ascii="Arial" w:hAnsi="Arial"/>
                <w:sz w:val="18"/>
              </w:rPr>
              <w:t>Użytkowników i</w:t>
            </w:r>
            <w:r>
              <w:rPr>
                <w:rFonts w:ascii="Arial" w:hAnsi="Arial"/>
                <w:sz w:val="18"/>
              </w:rPr>
              <w:t> </w:t>
            </w:r>
            <w:r w:rsidRPr="00CC4190">
              <w:rPr>
                <w:rFonts w:ascii="Arial" w:hAnsi="Arial"/>
                <w:sz w:val="18"/>
              </w:rPr>
              <w:t xml:space="preserve">Administratorów </w:t>
            </w:r>
            <w:r>
              <w:rPr>
                <w:rFonts w:ascii="Arial" w:hAnsi="Arial"/>
                <w:sz w:val="18"/>
              </w:rPr>
              <w:t>SD</w:t>
            </w:r>
            <w:r w:rsidRPr="002B6298">
              <w:rPr>
                <w:rFonts w:ascii="Arial" w:hAnsi="Arial"/>
                <w:sz w:val="18"/>
              </w:rPr>
              <w:t>;</w:t>
            </w:r>
            <w:r w:rsidRPr="00CC4190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F76D3F" w:rsidRPr="002C52DD" w14:paraId="24655DAF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1B22A968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1BC9B65A" w14:textId="77777777" w:rsidR="00F76D3F" w:rsidRPr="002C52DD" w:rsidRDefault="00F76D3F">
            <w:pPr>
              <w:spacing w:after="0" w:line="240" w:lineRule="auto"/>
              <w:ind w:left="356"/>
              <w:rPr>
                <w:rFonts w:ascii="Arial" w:hAnsi="Arial"/>
                <w:sz w:val="18"/>
              </w:rPr>
            </w:pPr>
            <w:r w:rsidRPr="006334C4">
              <w:rPr>
                <w:rFonts w:ascii="Arial" w:hAnsi="Arial"/>
                <w:sz w:val="18"/>
              </w:rPr>
              <w:t xml:space="preserve">zasilenie danymi </w:t>
            </w:r>
            <w:r>
              <w:rPr>
                <w:rFonts w:ascii="Arial" w:hAnsi="Arial"/>
                <w:sz w:val="18"/>
              </w:rPr>
              <w:t>SD</w:t>
            </w:r>
            <w:r w:rsidRPr="006334C4">
              <w:rPr>
                <w:rFonts w:ascii="Arial" w:hAnsi="Arial"/>
                <w:sz w:val="18"/>
              </w:rPr>
              <w:t xml:space="preserve">; </w:t>
            </w:r>
          </w:p>
        </w:tc>
      </w:tr>
      <w:tr w:rsidR="00F76D3F" w:rsidRPr="002B6298" w14:paraId="5A32FC6E" w14:textId="77777777">
        <w:trPr>
          <w:trHeight w:val="20"/>
        </w:trPr>
        <w:tc>
          <w:tcPr>
            <w:tcW w:w="1135" w:type="dxa"/>
            <w:shd w:val="clear" w:color="000000" w:fill="2F5496"/>
            <w:vAlign w:val="center"/>
          </w:tcPr>
          <w:p w14:paraId="5FC7C4E2" w14:textId="77777777" w:rsidR="00F76D3F" w:rsidRPr="00FD5332" w:rsidRDefault="00F76D3F" w:rsidP="006D0F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0DD908CB" w14:textId="77777777" w:rsidR="00F76D3F" w:rsidRPr="002B6298" w:rsidRDefault="00F76D3F">
            <w:pPr>
              <w:spacing w:after="0" w:line="240" w:lineRule="auto"/>
              <w:ind w:left="356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W trakcie wdrożenia </w:t>
            </w:r>
            <w:r>
              <w:rPr>
                <w:rFonts w:ascii="Arial" w:hAnsi="Arial"/>
                <w:sz w:val="18"/>
              </w:rPr>
              <w:t xml:space="preserve">SD </w:t>
            </w:r>
            <w:r w:rsidRPr="002C52DD">
              <w:rPr>
                <w:rFonts w:ascii="Arial" w:hAnsi="Arial"/>
                <w:sz w:val="18"/>
              </w:rPr>
              <w:t>u każdego z</w:t>
            </w:r>
            <w:r>
              <w:rPr>
                <w:rFonts w:ascii="Arial" w:hAnsi="Arial"/>
                <w:sz w:val="18"/>
              </w:rPr>
              <w:t> </w:t>
            </w:r>
            <w:r w:rsidRPr="002C52DD">
              <w:rPr>
                <w:rFonts w:ascii="Arial" w:hAnsi="Arial"/>
                <w:sz w:val="18"/>
              </w:rPr>
              <w:t xml:space="preserve">Partnerów słowniki indywidulane zostaną uzupełnione przez Wykonawcę wartościami uzgodnionymi z </w:t>
            </w:r>
            <w:r>
              <w:rPr>
                <w:rFonts w:ascii="Arial" w:hAnsi="Arial"/>
                <w:sz w:val="18"/>
              </w:rPr>
              <w:t xml:space="preserve">tym </w:t>
            </w:r>
            <w:r w:rsidRPr="002C52DD">
              <w:rPr>
                <w:rFonts w:ascii="Arial" w:hAnsi="Arial"/>
                <w:sz w:val="18"/>
              </w:rPr>
              <w:t>Partnerem.</w:t>
            </w:r>
          </w:p>
        </w:tc>
      </w:tr>
    </w:tbl>
    <w:p w14:paraId="3733C85E" w14:textId="05DC2F71" w:rsidR="00F76D3F" w:rsidRDefault="00F76D3F" w:rsidP="00F76D3F"/>
    <w:p w14:paraId="635504D5" w14:textId="4F97224D" w:rsidR="00F76D3F" w:rsidRDefault="00F76D3F" w:rsidP="00F76D3F"/>
    <w:p w14:paraId="2CA5192B" w14:textId="77777777" w:rsidR="0092386A" w:rsidRDefault="0092386A" w:rsidP="00060BF9">
      <w:pPr>
        <w:pStyle w:val="Nagwek2"/>
      </w:pPr>
      <w:bookmarkStart w:id="10" w:name="_Toc63412496"/>
      <w:bookmarkStart w:id="11" w:name="_Toc146106091"/>
      <w:r>
        <w:t>Wymagania w zakresie dokumentacji projektowej, w tym dokumentacji powykonawczej</w:t>
      </w:r>
      <w:bookmarkEnd w:id="10"/>
      <w:bookmarkEnd w:id="11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652"/>
      </w:tblGrid>
      <w:tr w:rsidR="0092386A" w:rsidRPr="001C1B5F" w14:paraId="611763FA" w14:textId="77777777">
        <w:trPr>
          <w:trHeight w:val="20"/>
          <w:tblHeader/>
        </w:trPr>
        <w:tc>
          <w:tcPr>
            <w:tcW w:w="1130" w:type="dxa"/>
            <w:shd w:val="clear" w:color="000000" w:fill="D9D9D9"/>
            <w:vAlign w:val="center"/>
            <w:hideMark/>
          </w:tcPr>
          <w:p w14:paraId="62BFE420" w14:textId="77777777" w:rsidR="0092386A" w:rsidRPr="00FD5332" w:rsidRDefault="0092386A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FD5332">
              <w:rPr>
                <w:rFonts w:ascii="Arial" w:hAnsi="Arial"/>
                <w:b/>
                <w:color w:val="000000"/>
                <w:sz w:val="18"/>
              </w:rPr>
              <w:t>L.p.</w:t>
            </w:r>
          </w:p>
        </w:tc>
        <w:tc>
          <w:tcPr>
            <w:tcW w:w="8652" w:type="dxa"/>
            <w:shd w:val="clear" w:color="000000" w:fill="D9D9D9"/>
            <w:vAlign w:val="center"/>
            <w:hideMark/>
          </w:tcPr>
          <w:p w14:paraId="769F8753" w14:textId="77777777" w:rsidR="0092386A" w:rsidRPr="00FD5332" w:rsidRDefault="0092386A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FD5332">
              <w:rPr>
                <w:rFonts w:ascii="Arial" w:hAnsi="Arial"/>
                <w:b/>
                <w:color w:val="000000"/>
                <w:sz w:val="18"/>
              </w:rPr>
              <w:t>Opis wymagania</w:t>
            </w:r>
          </w:p>
        </w:tc>
      </w:tr>
      <w:tr w:rsidR="0092386A" w:rsidRPr="001C1B5F" w14:paraId="6D476701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9634C27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516D684E" w14:textId="40F85DA2" w:rsidR="0092386A" w:rsidRPr="00E63C48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Dokumentacja projektowa musi zostać napisana w języku polskim, zgodnie z dokumentem „</w:t>
            </w:r>
            <w:r w:rsidRPr="003B34F7">
              <w:rPr>
                <w:rFonts w:ascii="Arial" w:hAnsi="Arial"/>
                <w:sz w:val="18"/>
              </w:rPr>
              <w:t>Zasady tworzenia dokumentacji projektowej</w:t>
            </w:r>
            <w:r>
              <w:rPr>
                <w:rFonts w:ascii="Arial" w:hAnsi="Arial"/>
                <w:sz w:val="18"/>
              </w:rPr>
              <w:t xml:space="preserve">” stanowiącym </w:t>
            </w:r>
            <w:r w:rsidRPr="00A270E5">
              <w:rPr>
                <w:rFonts w:ascii="Arial" w:hAnsi="Arial"/>
                <w:sz w:val="18"/>
              </w:rPr>
              <w:t xml:space="preserve">Załącznik nr </w:t>
            </w:r>
            <w:r w:rsidR="00AC177B">
              <w:rPr>
                <w:rFonts w:ascii="Arial" w:hAnsi="Arial"/>
                <w:sz w:val="18"/>
              </w:rPr>
              <w:t>5</w:t>
            </w:r>
            <w:r w:rsidRPr="00A270E5">
              <w:rPr>
                <w:rFonts w:ascii="Arial" w:hAnsi="Arial"/>
                <w:sz w:val="18"/>
              </w:rPr>
              <w:t xml:space="preserve"> do OPZ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2386A" w:rsidRPr="001C1B5F" w14:paraId="1CBB16DA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  <w:hideMark/>
          </w:tcPr>
          <w:p w14:paraId="67477611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14:paraId="3B8948D0" w14:textId="77777777" w:rsidR="0092386A" w:rsidRPr="00E63C48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E63C48">
              <w:rPr>
                <w:rFonts w:ascii="Arial" w:hAnsi="Arial"/>
                <w:sz w:val="18"/>
              </w:rPr>
              <w:t xml:space="preserve">W ramach realizacji zamówienia Wykonawca jest zobowiązany do wykonania Dokumentacji powykonawczej </w:t>
            </w:r>
            <w:r>
              <w:rPr>
                <w:rFonts w:ascii="Arial" w:hAnsi="Arial"/>
                <w:sz w:val="18"/>
              </w:rPr>
              <w:t>SD</w:t>
            </w:r>
            <w:r w:rsidRPr="00E63C48">
              <w:rPr>
                <w:rFonts w:ascii="Arial" w:hAnsi="Arial"/>
                <w:sz w:val="18"/>
              </w:rPr>
              <w:t xml:space="preserve">. Treść dokumentacji musi być </w:t>
            </w:r>
            <w:r>
              <w:rPr>
                <w:rFonts w:ascii="Arial" w:hAnsi="Arial"/>
                <w:sz w:val="18"/>
              </w:rPr>
              <w:t>zatwierdzona</w:t>
            </w:r>
            <w:r w:rsidRPr="00E63C48">
              <w:rPr>
                <w:rFonts w:ascii="Arial" w:hAnsi="Arial"/>
                <w:sz w:val="18"/>
              </w:rPr>
              <w:t xml:space="preserve"> przez Zamawiającego.</w:t>
            </w:r>
          </w:p>
        </w:tc>
      </w:tr>
      <w:tr w:rsidR="0092386A" w:rsidRPr="001C1B5F" w14:paraId="00784995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0686104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14:paraId="4F5EBCA8" w14:textId="17478CBF" w:rsidR="0092386A" w:rsidRPr="00E63C48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136D1">
              <w:rPr>
                <w:rFonts w:ascii="Arial" w:hAnsi="Arial"/>
                <w:sz w:val="18"/>
              </w:rPr>
              <w:t xml:space="preserve">W trakcie wdrożenia oraz w okresie gwarancyjnym Wykonawca zobowiązany </w:t>
            </w:r>
            <w:r>
              <w:rPr>
                <w:rFonts w:ascii="Arial" w:hAnsi="Arial"/>
                <w:sz w:val="18"/>
              </w:rPr>
              <w:t xml:space="preserve">jest </w:t>
            </w:r>
            <w:r w:rsidRPr="00A136D1">
              <w:rPr>
                <w:rFonts w:ascii="Arial" w:hAnsi="Arial"/>
                <w:sz w:val="18"/>
              </w:rPr>
              <w:t xml:space="preserve">do bieżącej aktualizacji Dokumentacji </w:t>
            </w:r>
            <w:r>
              <w:rPr>
                <w:rFonts w:ascii="Arial" w:hAnsi="Arial"/>
                <w:sz w:val="18"/>
              </w:rPr>
              <w:t>powykonawczej</w:t>
            </w:r>
            <w:r w:rsidRPr="00A136D1">
              <w:rPr>
                <w:rFonts w:ascii="Arial" w:hAnsi="Arial"/>
                <w:sz w:val="18"/>
              </w:rPr>
              <w:t xml:space="preserve"> i udostępniania jej w wersji elektronicznej Partnerom </w:t>
            </w:r>
            <w:r>
              <w:rPr>
                <w:rFonts w:ascii="Arial" w:hAnsi="Arial"/>
                <w:sz w:val="18"/>
              </w:rPr>
              <w:t xml:space="preserve">i Zamawiającemu </w:t>
            </w:r>
            <w:r w:rsidRPr="00A136D1">
              <w:rPr>
                <w:rFonts w:ascii="Arial" w:hAnsi="Arial"/>
                <w:sz w:val="18"/>
              </w:rPr>
              <w:t>w sposób uzgodniony z Zamawiającym.</w:t>
            </w:r>
            <w:r>
              <w:rPr>
                <w:rFonts w:ascii="Arial" w:hAnsi="Arial"/>
                <w:sz w:val="18"/>
              </w:rPr>
              <w:t xml:space="preserve"> Aktualizacja dokumentacji i przekazanie jej w wersji elektronicznej musi odbywać się po każdej Aktualizacji Oprogramowania przez Wykonawcę.</w:t>
            </w:r>
          </w:p>
        </w:tc>
      </w:tr>
      <w:tr w:rsidR="00EC279A" w:rsidRPr="001C1B5F" w14:paraId="25634F30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12DDD24" w14:textId="77777777" w:rsidR="00EC279A" w:rsidRPr="00FD5332" w:rsidRDefault="00EC279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bookmarkStart w:id="12" w:name="_Ref4663920"/>
          </w:p>
        </w:tc>
        <w:bookmarkEnd w:id="12"/>
        <w:tc>
          <w:tcPr>
            <w:tcW w:w="8652" w:type="dxa"/>
            <w:shd w:val="clear" w:color="auto" w:fill="auto"/>
            <w:vAlign w:val="center"/>
            <w:hideMark/>
          </w:tcPr>
          <w:p w14:paraId="67899D45" w14:textId="4BF1CF7F" w:rsidR="00EC279A" w:rsidRPr="00D155AC" w:rsidRDefault="00EC279A" w:rsidP="00EC27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Pr="00AF26D9">
              <w:rPr>
                <w:rFonts w:ascii="Arial" w:hAnsi="Arial"/>
                <w:sz w:val="18"/>
              </w:rPr>
              <w:t>okument</w:t>
            </w:r>
            <w:r>
              <w:rPr>
                <w:rFonts w:ascii="Arial" w:hAnsi="Arial"/>
                <w:sz w:val="18"/>
              </w:rPr>
              <w:t>acja</w:t>
            </w:r>
            <w:r w:rsidRPr="00AF26D9">
              <w:rPr>
                <w:rFonts w:ascii="Arial" w:hAnsi="Arial"/>
                <w:sz w:val="18"/>
              </w:rPr>
              <w:t xml:space="preserve"> powykonawcz</w:t>
            </w:r>
            <w:r>
              <w:rPr>
                <w:rFonts w:ascii="Arial" w:hAnsi="Arial"/>
                <w:sz w:val="18"/>
              </w:rPr>
              <w:t xml:space="preserve">ą musi zawierać </w:t>
            </w:r>
            <w:r w:rsidRPr="00AF26D9">
              <w:rPr>
                <w:rFonts w:ascii="Arial" w:hAnsi="Arial"/>
                <w:sz w:val="18"/>
              </w:rPr>
              <w:t xml:space="preserve">opis </w:t>
            </w:r>
            <w:r>
              <w:rPr>
                <w:rFonts w:ascii="Arial" w:hAnsi="Arial"/>
                <w:sz w:val="18"/>
              </w:rPr>
              <w:t xml:space="preserve">zrealizowanej </w:t>
            </w:r>
            <w:r w:rsidRPr="00AF26D9">
              <w:rPr>
                <w:rFonts w:ascii="Arial" w:hAnsi="Arial"/>
                <w:sz w:val="18"/>
              </w:rPr>
              <w:t>instalacj</w:t>
            </w:r>
            <w:r>
              <w:rPr>
                <w:rFonts w:ascii="Arial" w:hAnsi="Arial"/>
                <w:sz w:val="18"/>
              </w:rPr>
              <w:t>i</w:t>
            </w:r>
            <w:r w:rsidRPr="00AF26D9">
              <w:rPr>
                <w:rFonts w:ascii="Arial" w:hAnsi="Arial"/>
                <w:sz w:val="18"/>
              </w:rPr>
              <w:t xml:space="preserve"> i konfigurację </w:t>
            </w:r>
            <w:r>
              <w:rPr>
                <w:rFonts w:ascii="Arial" w:hAnsi="Arial"/>
                <w:sz w:val="18"/>
              </w:rPr>
              <w:t>SD</w:t>
            </w:r>
            <w:r w:rsidRPr="00AF26D9">
              <w:rPr>
                <w:rFonts w:ascii="Arial" w:hAnsi="Arial"/>
                <w:sz w:val="18"/>
              </w:rPr>
              <w:t>, w szczególności:</w:t>
            </w:r>
          </w:p>
        </w:tc>
      </w:tr>
      <w:tr w:rsidR="00EC279A" w:rsidRPr="001C1B5F" w14:paraId="593B96CA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6DE1A639" w14:textId="77777777" w:rsidR="00EC279A" w:rsidRPr="00FD5332" w:rsidRDefault="00EC279A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04B2C4FB" w14:textId="2EEF26EC" w:rsidR="00EC279A" w:rsidRPr="00D155AC" w:rsidRDefault="00EC279A" w:rsidP="00EC279A">
            <w:pPr>
              <w:spacing w:after="0" w:line="240" w:lineRule="auto"/>
              <w:ind w:left="357"/>
              <w:rPr>
                <w:rFonts w:ascii="Arial" w:hAnsi="Arial"/>
                <w:sz w:val="18"/>
              </w:rPr>
            </w:pPr>
            <w:r w:rsidRPr="00AF26D9">
              <w:rPr>
                <w:rFonts w:ascii="Arial" w:hAnsi="Arial"/>
                <w:sz w:val="18"/>
              </w:rPr>
              <w:t>opis i parametry środowiska</w:t>
            </w:r>
            <w:r w:rsidR="00C71085">
              <w:rPr>
                <w:rFonts w:ascii="Arial" w:hAnsi="Arial"/>
                <w:sz w:val="18"/>
              </w:rPr>
              <w:t xml:space="preserve"> </w:t>
            </w:r>
            <w:r w:rsidRPr="00AF26D9">
              <w:rPr>
                <w:rFonts w:ascii="Arial" w:hAnsi="Arial"/>
                <w:sz w:val="18"/>
              </w:rPr>
              <w:t>produkcyjnego</w:t>
            </w:r>
            <w:r>
              <w:rPr>
                <w:rFonts w:ascii="Arial" w:hAnsi="Arial"/>
                <w:sz w:val="18"/>
              </w:rPr>
              <w:t>;</w:t>
            </w:r>
          </w:p>
        </w:tc>
      </w:tr>
      <w:tr w:rsidR="00EC279A" w:rsidRPr="001C1B5F" w14:paraId="7569ABF8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E14B9C5" w14:textId="77777777" w:rsidR="00EC279A" w:rsidRPr="00FD5332" w:rsidRDefault="00EC279A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5C27941B" w14:textId="31E606C6" w:rsidR="00EC279A" w:rsidRPr="00050D29" w:rsidRDefault="00EC279A" w:rsidP="00EC279A">
            <w:pPr>
              <w:spacing w:after="0" w:line="240" w:lineRule="auto"/>
              <w:ind w:left="357"/>
              <w:rPr>
                <w:rFonts w:ascii="Arial" w:hAnsi="Arial"/>
                <w:color w:val="000000"/>
                <w:sz w:val="18"/>
              </w:rPr>
            </w:pPr>
            <w:r w:rsidRPr="00050D29">
              <w:rPr>
                <w:rFonts w:ascii="Arial" w:hAnsi="Arial"/>
                <w:color w:val="000000"/>
                <w:sz w:val="18"/>
              </w:rPr>
              <w:t>opis sposobu integracji z Active Directory, e-Urzędem</w:t>
            </w:r>
            <w:r>
              <w:rPr>
                <w:rFonts w:ascii="Arial" w:hAnsi="Arial"/>
                <w:color w:val="000000"/>
                <w:sz w:val="18"/>
              </w:rPr>
              <w:t>, systemami zewnętrznymi;</w:t>
            </w:r>
          </w:p>
        </w:tc>
      </w:tr>
      <w:tr w:rsidR="00EC279A" w:rsidRPr="001C1B5F" w14:paraId="2FD9D213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71F732F7" w14:textId="77777777" w:rsidR="00EC279A" w:rsidRPr="00FD5332" w:rsidRDefault="00EC279A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336B20E5" w14:textId="441E35D5" w:rsidR="00EC279A" w:rsidRPr="00050D29" w:rsidRDefault="00EC279A" w:rsidP="00EC279A">
            <w:pPr>
              <w:spacing w:after="0" w:line="240" w:lineRule="auto"/>
              <w:ind w:left="357"/>
              <w:rPr>
                <w:rFonts w:ascii="Arial" w:hAnsi="Arial"/>
                <w:color w:val="000000"/>
                <w:sz w:val="18"/>
              </w:rPr>
            </w:pPr>
            <w:r w:rsidRPr="00AF26D9">
              <w:rPr>
                <w:rFonts w:ascii="Arial" w:hAnsi="Arial"/>
                <w:sz w:val="18"/>
              </w:rPr>
              <w:t>wykaz zainstalowanego Oprogramowania Systemowego</w:t>
            </w:r>
            <w:r>
              <w:rPr>
                <w:rFonts w:ascii="Arial" w:hAnsi="Arial"/>
                <w:sz w:val="18"/>
              </w:rPr>
              <w:t>;</w:t>
            </w:r>
          </w:p>
        </w:tc>
      </w:tr>
      <w:tr w:rsidR="00EC279A" w:rsidRPr="001C1B5F" w14:paraId="59A9E5D1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25CF76C" w14:textId="77777777" w:rsidR="00EC279A" w:rsidRPr="00FD5332" w:rsidRDefault="00EC279A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538CBFE0" w14:textId="737803A0" w:rsidR="00EC279A" w:rsidRPr="00050D29" w:rsidRDefault="00EC279A" w:rsidP="00EC279A">
            <w:pPr>
              <w:spacing w:after="0" w:line="240" w:lineRule="auto"/>
              <w:ind w:left="357"/>
              <w:rPr>
                <w:rFonts w:ascii="Arial" w:hAnsi="Arial"/>
                <w:color w:val="000000"/>
                <w:sz w:val="18"/>
              </w:rPr>
            </w:pPr>
            <w:r w:rsidRPr="00AF26D9">
              <w:rPr>
                <w:rFonts w:ascii="Arial" w:hAnsi="Arial"/>
                <w:sz w:val="18"/>
              </w:rPr>
              <w:t>opis zabezpieczeń sprzętowych i programowych</w:t>
            </w:r>
            <w:r>
              <w:rPr>
                <w:rFonts w:ascii="Arial" w:hAnsi="Arial"/>
                <w:sz w:val="18"/>
              </w:rPr>
              <w:t>;</w:t>
            </w:r>
          </w:p>
        </w:tc>
      </w:tr>
      <w:tr w:rsidR="00EC279A" w:rsidRPr="001C1B5F" w14:paraId="59D4EA8B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65E25CEA" w14:textId="77777777" w:rsidR="00EC279A" w:rsidRPr="00FD5332" w:rsidRDefault="00EC279A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38135C9E" w14:textId="732A0B4D" w:rsidR="00EC279A" w:rsidRPr="00050D29" w:rsidRDefault="00EC279A" w:rsidP="00EC279A">
            <w:pPr>
              <w:spacing w:after="0" w:line="240" w:lineRule="auto"/>
              <w:ind w:left="357"/>
              <w:rPr>
                <w:rFonts w:ascii="Arial" w:hAnsi="Arial"/>
                <w:color w:val="000000"/>
                <w:sz w:val="18"/>
              </w:rPr>
            </w:pPr>
            <w:r w:rsidRPr="00AF26D9">
              <w:rPr>
                <w:rFonts w:ascii="Arial" w:hAnsi="Arial"/>
                <w:sz w:val="18"/>
              </w:rPr>
              <w:t>opis procedur niezbędnych do poprawnej eksploatacji</w:t>
            </w:r>
            <w:r>
              <w:rPr>
                <w:rFonts w:ascii="Arial" w:hAnsi="Arial"/>
                <w:sz w:val="18"/>
              </w:rPr>
              <w:t>;</w:t>
            </w:r>
          </w:p>
        </w:tc>
      </w:tr>
      <w:tr w:rsidR="00EC279A" w:rsidRPr="001C1B5F" w14:paraId="4E104C45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836CBD5" w14:textId="77777777" w:rsidR="00EC279A" w:rsidRPr="00FD5332" w:rsidRDefault="00EC279A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49369574" w14:textId="3EE99FB8" w:rsidR="00EC279A" w:rsidRPr="00050D29" w:rsidRDefault="00EC279A" w:rsidP="00EC279A">
            <w:pPr>
              <w:spacing w:after="0" w:line="240" w:lineRule="auto"/>
              <w:ind w:left="357"/>
              <w:rPr>
                <w:rFonts w:ascii="Arial" w:hAnsi="Arial"/>
                <w:color w:val="000000"/>
                <w:sz w:val="18"/>
              </w:rPr>
            </w:pPr>
            <w:r w:rsidRPr="00AF26D9">
              <w:rPr>
                <w:rFonts w:ascii="Arial" w:hAnsi="Arial"/>
                <w:sz w:val="18"/>
              </w:rPr>
              <w:t>listę wykorzystanych haseł (przekazywanych w sposób niejawny).</w:t>
            </w:r>
          </w:p>
        </w:tc>
      </w:tr>
      <w:tr w:rsidR="0092386A" w:rsidRPr="001C1B5F" w14:paraId="52CE4415" w14:textId="77777777" w:rsidTr="00EC279A">
        <w:trPr>
          <w:trHeight w:val="1695"/>
        </w:trPr>
        <w:tc>
          <w:tcPr>
            <w:tcW w:w="1130" w:type="dxa"/>
            <w:shd w:val="clear" w:color="000000" w:fill="2F5496"/>
            <w:vAlign w:val="center"/>
          </w:tcPr>
          <w:p w14:paraId="7EBF8C46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14:paraId="15755F1B" w14:textId="77777777" w:rsidR="0092386A" w:rsidRPr="00A136D1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136D1">
              <w:rPr>
                <w:rFonts w:ascii="Arial" w:hAnsi="Arial"/>
                <w:sz w:val="18"/>
              </w:rPr>
              <w:t xml:space="preserve">Opracowana przez Wykonawcę dokumentacja musi zostać przekazana </w:t>
            </w:r>
            <w:r>
              <w:rPr>
                <w:rFonts w:ascii="Arial" w:hAnsi="Arial"/>
                <w:sz w:val="18"/>
              </w:rPr>
              <w:t xml:space="preserve">przez Wykonawcę Zamawiającemu po jednym egzemplarzu w formie papierowej i </w:t>
            </w:r>
            <w:r w:rsidRPr="00A136D1">
              <w:rPr>
                <w:rFonts w:ascii="Arial" w:hAnsi="Arial"/>
                <w:sz w:val="18"/>
              </w:rPr>
              <w:t xml:space="preserve">wszystkim Partnerom </w:t>
            </w:r>
            <w:r>
              <w:rPr>
                <w:rFonts w:ascii="Arial" w:hAnsi="Arial"/>
                <w:sz w:val="18"/>
              </w:rPr>
              <w:t>(w zakresie uzgodnionym z Zamawiającym)</w:t>
            </w:r>
            <w:r w:rsidRPr="00A136D1">
              <w:rPr>
                <w:rFonts w:ascii="Arial" w:hAnsi="Arial"/>
                <w:sz w:val="18"/>
              </w:rPr>
              <w:t xml:space="preserve"> w formie elektronicznej na </w:t>
            </w:r>
            <w:r>
              <w:rPr>
                <w:rFonts w:ascii="Arial" w:hAnsi="Arial"/>
                <w:sz w:val="18"/>
              </w:rPr>
              <w:t xml:space="preserve">zewnętrznych </w:t>
            </w:r>
            <w:r w:rsidRPr="00A136D1">
              <w:rPr>
                <w:rFonts w:ascii="Arial" w:hAnsi="Arial"/>
                <w:sz w:val="18"/>
              </w:rPr>
              <w:t>nośnikach w formacie PDF (z prawami do drukowania treści dokumentów) oraz formacie umożliwiającym edycję</w:t>
            </w:r>
            <w:r>
              <w:rPr>
                <w:rFonts w:ascii="Arial" w:hAnsi="Arial"/>
                <w:sz w:val="18"/>
              </w:rPr>
              <w:t xml:space="preserve"> Zamawiającemu</w:t>
            </w:r>
            <w:r w:rsidRPr="00A136D1">
              <w:rPr>
                <w:rFonts w:ascii="Arial" w:hAnsi="Arial"/>
                <w:sz w:val="18"/>
              </w:rPr>
              <w:t xml:space="preserve">. Kompletną </w:t>
            </w:r>
            <w:r>
              <w:rPr>
                <w:rFonts w:ascii="Arial" w:hAnsi="Arial"/>
                <w:sz w:val="18"/>
              </w:rPr>
              <w:t>i aktualną D</w:t>
            </w:r>
            <w:r w:rsidRPr="00A136D1">
              <w:rPr>
                <w:rFonts w:ascii="Arial" w:hAnsi="Arial"/>
                <w:sz w:val="18"/>
              </w:rPr>
              <w:t xml:space="preserve">okumentację </w:t>
            </w:r>
            <w:r>
              <w:rPr>
                <w:rFonts w:ascii="Arial" w:hAnsi="Arial"/>
                <w:sz w:val="18"/>
              </w:rPr>
              <w:t xml:space="preserve">powykonawczą </w:t>
            </w:r>
            <w:r w:rsidRPr="00A136D1">
              <w:rPr>
                <w:rFonts w:ascii="Arial" w:hAnsi="Arial"/>
                <w:sz w:val="18"/>
              </w:rPr>
              <w:t xml:space="preserve">Wykonawca przekaże Zamawiającemu </w:t>
            </w:r>
            <w:r>
              <w:rPr>
                <w:rFonts w:ascii="Arial" w:hAnsi="Arial"/>
                <w:sz w:val="18"/>
              </w:rPr>
              <w:t>nie później niż 30 dni przed zgłoszeniem Przedmiotu Umowy do Odbioru Końcowego</w:t>
            </w:r>
            <w:r w:rsidRPr="00A136D1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Dokumentacja w formie PDF musi być możliwa do odczytania bezpośrednio w systemach Windows 10 bez wymogu instalowania dodatkowego oprogramowania.</w:t>
            </w:r>
          </w:p>
        </w:tc>
      </w:tr>
      <w:tr w:rsidR="0092386A" w:rsidRPr="001C1B5F" w14:paraId="755013E4" w14:textId="77777777" w:rsidTr="00EC279A">
        <w:trPr>
          <w:trHeight w:val="415"/>
        </w:trPr>
        <w:tc>
          <w:tcPr>
            <w:tcW w:w="1130" w:type="dxa"/>
            <w:shd w:val="clear" w:color="000000" w:fill="2F5496"/>
            <w:vAlign w:val="center"/>
          </w:tcPr>
          <w:p w14:paraId="4E16B916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14:paraId="58C76A91" w14:textId="557E6D43" w:rsidR="0092386A" w:rsidRPr="00A136D1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136D1">
              <w:rPr>
                <w:rFonts w:ascii="Arial" w:hAnsi="Arial"/>
                <w:sz w:val="18"/>
              </w:rPr>
              <w:t>Wykonawca będzie na bieżąco aktualizował dokumentację</w:t>
            </w:r>
            <w:r w:rsidR="00EC279A">
              <w:rPr>
                <w:rFonts w:ascii="Arial" w:hAnsi="Arial"/>
                <w:sz w:val="18"/>
              </w:rPr>
              <w:t>.</w:t>
            </w:r>
            <w:r w:rsidRPr="00A136D1">
              <w:rPr>
                <w:rFonts w:ascii="Arial" w:hAnsi="Arial"/>
                <w:sz w:val="18"/>
              </w:rPr>
              <w:t xml:space="preserve"> Dokumenty muszą być oznaczone numerem wersji oraz zawierać informację o zmianach wprowadzonych w stosunku do poprzedniej wersji dokumentu. Proces aktualizacji musi być kontynuowany w okresie obowiązywania gwarancji. </w:t>
            </w:r>
          </w:p>
        </w:tc>
      </w:tr>
      <w:tr w:rsidR="0092386A" w:rsidRPr="001C1B5F" w14:paraId="7DB4B4F3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1C17FC27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5F31346A" w14:textId="77777777" w:rsidR="0092386A" w:rsidRPr="00A136D1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Dokumentacja projektowa przekazywana do zatwierdzenia przekazywana będzie tylko w wersji elektronicznej, na adres e-mailowy wskazany w Umowie.</w:t>
            </w:r>
          </w:p>
        </w:tc>
      </w:tr>
      <w:tr w:rsidR="0092386A" w:rsidRPr="001C1B5F" w14:paraId="4851ECF8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188EC471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3812E7C3" w14:textId="77777777" w:rsidR="0092386A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W trakcie procesu </w:t>
            </w:r>
            <w:r w:rsidRPr="00116F7E">
              <w:rPr>
                <w:rFonts w:ascii="Arial" w:hAnsi="Arial"/>
                <w:sz w:val="18"/>
              </w:rPr>
              <w:t>zatwierdzania Dokumentacji projektowej albo prowadzenia testów czy Odbiorów,</w:t>
            </w:r>
            <w:r w:rsidRPr="002C52DD">
              <w:rPr>
                <w:rFonts w:ascii="Arial" w:hAnsi="Arial"/>
                <w:sz w:val="18"/>
              </w:rPr>
              <w:t xml:space="preserve"> Zamawiający i Partnerzy będą zgłaszali uwagi dotyczące Dokumentacji projektowej lub Oprogramowania, które Wykonawca będzie miał obowiązek uwzględnić i wykonać, a efekty swoich prac ponownie przedstawić do zatwierdzenia lub Odbioru.  </w:t>
            </w:r>
          </w:p>
        </w:tc>
      </w:tr>
      <w:tr w:rsidR="0092386A" w:rsidRPr="001C1B5F" w14:paraId="2CE742C8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09FCCABA" w14:textId="77777777" w:rsidR="0092386A" w:rsidRPr="00FD5332" w:rsidRDefault="0092386A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41F9F2E0" w14:textId="77777777" w:rsidR="0092386A" w:rsidRPr="002C52DD" w:rsidRDefault="009238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E6D11">
              <w:rPr>
                <w:rFonts w:ascii="Arial" w:hAnsi="Arial" w:cs="Arial"/>
                <w:sz w:val="18"/>
                <w:szCs w:val="18"/>
              </w:rPr>
              <w:t xml:space="preserve">okumentacja </w:t>
            </w:r>
            <w:r>
              <w:rPr>
                <w:rFonts w:ascii="Arial" w:hAnsi="Arial" w:cs="Arial"/>
                <w:sz w:val="18"/>
                <w:szCs w:val="18"/>
              </w:rPr>
              <w:t>projektowa musi</w:t>
            </w:r>
            <w:r w:rsidRPr="004E6D11">
              <w:rPr>
                <w:rFonts w:ascii="Arial" w:hAnsi="Arial" w:cs="Arial"/>
                <w:sz w:val="18"/>
                <w:szCs w:val="18"/>
              </w:rPr>
              <w:t xml:space="preserve"> być oznaczon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E6D11">
              <w:rPr>
                <w:rFonts w:ascii="Arial" w:hAnsi="Arial" w:cs="Arial"/>
                <w:sz w:val="18"/>
                <w:szCs w:val="18"/>
              </w:rPr>
              <w:t xml:space="preserve"> logotypami projektu ASI, znakiem Funduszy Europejskich (FE), znakiem Unii Europejskiej (UE), znakiem marki Mazowsze (promocyjne logo województwa mazowieckiego),  zgodnie z wymogami określonymi w wytycznych dla projektów, realizowanych w ramach Regionalnego Programu Operacyjnego Województwa Mazowieckiego 2014-2020: </w:t>
            </w:r>
            <w:r w:rsidRPr="004E6D11">
              <w:rPr>
                <w:rFonts w:ascii="Arial" w:hAnsi="Arial" w:cs="Arial"/>
                <w:sz w:val="18"/>
                <w:szCs w:val="18"/>
              </w:rPr>
              <w:lastRenderedPageBreak/>
              <w:t>https://www.funduszedlamazowsza.eu/zasady-dla-umow-i-aneksow-podpisanych-od-1-stycznia-2018-r/#jak-oznaczyc-dokumenty-i-dzialania-informacyjno-promocyjne-w-ramach-projektu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2D4D" w:rsidRPr="001C1B5F" w14:paraId="59818397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4AC69E92" w14:textId="77777777" w:rsidR="000D2D4D" w:rsidRPr="00FD5332" w:rsidRDefault="000D2D4D" w:rsidP="006D0F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40BE2440" w14:textId="7ABDBDB5" w:rsidR="000D2D4D" w:rsidRDefault="000D2D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podpisaniu Umowy</w:t>
            </w:r>
            <w:r w:rsidR="00691076">
              <w:rPr>
                <w:rFonts w:ascii="Arial" w:hAnsi="Arial" w:cs="Arial"/>
                <w:sz w:val="18"/>
                <w:szCs w:val="18"/>
              </w:rPr>
              <w:t xml:space="preserve">, w celu realizacji Przedmiotu Umowy, Zamawiający udostępni Wykonawcy, </w:t>
            </w:r>
            <w:r w:rsidR="007610A5">
              <w:rPr>
                <w:rFonts w:ascii="Arial" w:hAnsi="Arial" w:cs="Arial"/>
                <w:sz w:val="18"/>
                <w:szCs w:val="18"/>
              </w:rPr>
              <w:t>niezbędną</w:t>
            </w:r>
            <w:r w:rsidR="00691076">
              <w:rPr>
                <w:rFonts w:ascii="Arial" w:hAnsi="Arial" w:cs="Arial"/>
                <w:sz w:val="18"/>
                <w:szCs w:val="18"/>
              </w:rPr>
              <w:t xml:space="preserve"> Dokumentację w zakresie SD </w:t>
            </w:r>
            <w:proofErr w:type="spellStart"/>
            <w:r w:rsidR="00691076">
              <w:rPr>
                <w:rFonts w:ascii="Arial" w:hAnsi="Arial" w:cs="Arial"/>
                <w:sz w:val="18"/>
                <w:szCs w:val="18"/>
              </w:rPr>
              <w:t>Mieszk@niec</w:t>
            </w:r>
            <w:proofErr w:type="spellEnd"/>
            <w:r w:rsidR="00691076">
              <w:rPr>
                <w:rFonts w:ascii="Arial" w:hAnsi="Arial" w:cs="Arial"/>
                <w:sz w:val="18"/>
                <w:szCs w:val="18"/>
              </w:rPr>
              <w:t xml:space="preserve"> oraz SD </w:t>
            </w:r>
            <w:proofErr w:type="spellStart"/>
            <w:r w:rsidR="00691076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  <w:r w:rsidR="00691076">
              <w:rPr>
                <w:rFonts w:ascii="Arial" w:hAnsi="Arial" w:cs="Arial"/>
                <w:sz w:val="18"/>
                <w:szCs w:val="18"/>
              </w:rPr>
              <w:t>@ NGO</w:t>
            </w:r>
            <w:r w:rsidR="007610A5">
              <w:rPr>
                <w:rFonts w:ascii="Arial" w:hAnsi="Arial" w:cs="Arial"/>
                <w:sz w:val="18"/>
                <w:szCs w:val="18"/>
              </w:rPr>
              <w:t>, która została opracowana przez Dostawcę Oprogramowania, tj.</w:t>
            </w:r>
            <w:r w:rsidR="0069107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91076" w:rsidRPr="001C1B5F" w14:paraId="45E28C62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566A9E58" w14:textId="77777777" w:rsidR="00691076" w:rsidRPr="00FD5332" w:rsidRDefault="00691076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534980E4" w14:textId="4F7539E2" w:rsidR="00691076" w:rsidRDefault="00691076" w:rsidP="00691076">
            <w:pPr>
              <w:spacing w:after="0" w:line="240" w:lineRule="auto"/>
              <w:ind w:left="6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 Administratora lokalnego - d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okument przeznaczony </w:t>
            </w:r>
            <w:r w:rsidR="007610A5">
              <w:rPr>
                <w:rFonts w:ascii="Arial" w:hAnsi="Arial" w:cs="Arial"/>
                <w:sz w:val="18"/>
                <w:szCs w:val="18"/>
              </w:rPr>
              <w:t>dla Administratorów lokalnych, przedstawiający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 funkcj</w:t>
            </w:r>
            <w:r w:rsidR="007610A5">
              <w:rPr>
                <w:rFonts w:ascii="Arial" w:hAnsi="Arial" w:cs="Arial"/>
                <w:sz w:val="18"/>
                <w:szCs w:val="18"/>
              </w:rPr>
              <w:t>ę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 konfiguracyjn</w:t>
            </w:r>
            <w:r w:rsidR="007610A5">
              <w:rPr>
                <w:rFonts w:ascii="Arial" w:hAnsi="Arial" w:cs="Arial"/>
                <w:sz w:val="18"/>
                <w:szCs w:val="18"/>
              </w:rPr>
              <w:t>e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 i administracyjn</w:t>
            </w:r>
            <w:r w:rsidR="007610A5">
              <w:rPr>
                <w:rFonts w:ascii="Arial" w:hAnsi="Arial" w:cs="Arial"/>
                <w:sz w:val="18"/>
                <w:szCs w:val="18"/>
              </w:rPr>
              <w:t>e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 dostępn</w:t>
            </w:r>
            <w:r w:rsidR="007610A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dla Administratora lokalnego </w:t>
            </w:r>
            <w:r w:rsidR="007610A5">
              <w:rPr>
                <w:rFonts w:ascii="Arial" w:hAnsi="Arial" w:cs="Arial"/>
                <w:sz w:val="18"/>
                <w:szCs w:val="18"/>
              </w:rPr>
              <w:t>w SD;</w:t>
            </w:r>
          </w:p>
        </w:tc>
      </w:tr>
      <w:tr w:rsidR="007610A5" w:rsidRPr="001C1B5F" w14:paraId="3C4EC3B7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16282D4F" w14:textId="77777777" w:rsidR="007610A5" w:rsidRPr="00FD5332" w:rsidRDefault="007610A5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1E5EF7A2" w14:textId="3FCE7584" w:rsidR="007610A5" w:rsidRDefault="007610A5" w:rsidP="00691076">
            <w:pPr>
              <w:spacing w:after="0" w:line="240" w:lineRule="auto"/>
              <w:ind w:left="6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Podręcznik Administratora Regionalnego - 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dokumentu </w:t>
            </w:r>
            <w:r>
              <w:rPr>
                <w:rFonts w:ascii="Arial" w:hAnsi="Arial" w:cs="Arial"/>
                <w:sz w:val="18"/>
                <w:szCs w:val="18"/>
              </w:rPr>
              <w:t>przedstawia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architektur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oraz funkcj</w:t>
            </w:r>
            <w:r>
              <w:rPr>
                <w:rFonts w:ascii="Arial" w:hAnsi="Arial" w:cs="Arial"/>
                <w:sz w:val="18"/>
                <w:szCs w:val="18"/>
              </w:rPr>
              <w:t xml:space="preserve">ę </w:t>
            </w:r>
            <w:r w:rsidRPr="007610A5">
              <w:rPr>
                <w:rFonts w:ascii="Arial" w:hAnsi="Arial" w:cs="Arial"/>
                <w:sz w:val="18"/>
                <w:szCs w:val="18"/>
              </w:rPr>
              <w:t>konfiguracyjn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i administracyjn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(w tym aktualizacji Oprogramowania) dostępn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dla Administratora Regionalnego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w SD;</w:t>
            </w:r>
          </w:p>
        </w:tc>
      </w:tr>
      <w:tr w:rsidR="00691076" w:rsidRPr="001C1B5F" w14:paraId="5BE4AFD3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1F30787A" w14:textId="77777777" w:rsidR="00691076" w:rsidRPr="00FD5332" w:rsidRDefault="00691076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218A90E0" w14:textId="3F152D97" w:rsidR="00691076" w:rsidRDefault="00691076" w:rsidP="00691076">
            <w:pPr>
              <w:spacing w:after="0" w:line="240" w:lineRule="auto"/>
              <w:ind w:left="6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Podręcznik Użytkownika – dokument 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opisuje funkcjonalności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w SD dostępne dla Użytkownika (tj. </w:t>
            </w:r>
            <w:r w:rsidR="007610A5">
              <w:rPr>
                <w:rFonts w:ascii="Arial" w:hAnsi="Arial" w:cs="Arial"/>
                <w:sz w:val="18"/>
                <w:szCs w:val="18"/>
              </w:rPr>
              <w:t>urzędnika);</w:t>
            </w:r>
          </w:p>
        </w:tc>
      </w:tr>
      <w:tr w:rsidR="00691076" w:rsidRPr="001C1B5F" w14:paraId="40ED3CEE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6F3A124F" w14:textId="77777777" w:rsidR="00691076" w:rsidRPr="00FD5332" w:rsidRDefault="00691076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21DD46AE" w14:textId="245CF9D5" w:rsidR="00691076" w:rsidRDefault="00691076" w:rsidP="00691076">
            <w:pPr>
              <w:spacing w:after="0" w:line="240" w:lineRule="auto"/>
              <w:ind w:left="6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Podręcznik Interesanta – dokument </w:t>
            </w:r>
            <w:r w:rsidRPr="00691076">
              <w:rPr>
                <w:rFonts w:ascii="Arial" w:hAnsi="Arial" w:cs="Arial"/>
                <w:sz w:val="18"/>
                <w:szCs w:val="18"/>
              </w:rPr>
              <w:t xml:space="preserve">opisuje funkcjonalności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w SD dostępne dla Interesanta (tj. mieszkańca / przedstawicieli </w:t>
            </w:r>
            <w:r w:rsidR="007610A5">
              <w:rPr>
                <w:rFonts w:ascii="Arial" w:hAnsi="Arial" w:cs="Arial"/>
                <w:sz w:val="18"/>
                <w:szCs w:val="18"/>
              </w:rPr>
              <w:t>NGO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691076" w:rsidRPr="001C1B5F" w14:paraId="4737BBA7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03D33959" w14:textId="77777777" w:rsidR="00691076" w:rsidRPr="00FD5332" w:rsidRDefault="00691076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594BACF9" w14:textId="254AAEB7" w:rsidR="00691076" w:rsidRDefault="007610A5" w:rsidP="00691076">
            <w:pPr>
              <w:spacing w:after="0" w:line="240" w:lineRule="auto"/>
              <w:ind w:left="6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Podręcznik instalacji i konfiguracji - 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dokumentu </w:t>
            </w:r>
            <w:r>
              <w:rPr>
                <w:rFonts w:ascii="Arial" w:hAnsi="Arial" w:cs="Arial"/>
                <w:sz w:val="18"/>
                <w:szCs w:val="18"/>
              </w:rPr>
              <w:t>opisuje instrukcję</w:t>
            </w:r>
            <w:r w:rsidRPr="007610A5">
              <w:rPr>
                <w:rFonts w:ascii="Arial" w:hAnsi="Arial" w:cs="Arial"/>
                <w:sz w:val="18"/>
                <w:szCs w:val="18"/>
              </w:rPr>
              <w:t xml:space="preserve"> instalacji i konfiguracji niezbędnego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610A5">
              <w:rPr>
                <w:rFonts w:ascii="Arial" w:hAnsi="Arial" w:cs="Arial"/>
                <w:sz w:val="18"/>
                <w:szCs w:val="18"/>
              </w:rPr>
              <w:t>programowania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91076" w:rsidRPr="001C1B5F" w14:paraId="00C824E1" w14:textId="77777777">
        <w:trPr>
          <w:trHeight w:val="20"/>
        </w:trPr>
        <w:tc>
          <w:tcPr>
            <w:tcW w:w="1130" w:type="dxa"/>
            <w:shd w:val="clear" w:color="000000" w:fill="2F5496"/>
            <w:vAlign w:val="center"/>
          </w:tcPr>
          <w:p w14:paraId="4026BE6C" w14:textId="77777777" w:rsidR="00691076" w:rsidRPr="00FD5332" w:rsidRDefault="00691076" w:rsidP="006D0F6B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8652" w:type="dxa"/>
            <w:shd w:val="clear" w:color="auto" w:fill="auto"/>
            <w:vAlign w:val="center"/>
          </w:tcPr>
          <w:p w14:paraId="29641D63" w14:textId="0A700A1A" w:rsidR="00691076" w:rsidRDefault="007610A5" w:rsidP="00691076">
            <w:pPr>
              <w:spacing w:after="0" w:line="240" w:lineRule="auto"/>
              <w:ind w:left="6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 integracji – dokument opisujący integrację SD z systemami zewnętrznymi.</w:t>
            </w:r>
          </w:p>
        </w:tc>
      </w:tr>
    </w:tbl>
    <w:p w14:paraId="32EAE1B7" w14:textId="18BAF76C" w:rsidR="00F76D3F" w:rsidRPr="006C033D" w:rsidRDefault="00F76D3F" w:rsidP="00060BF9">
      <w:pPr>
        <w:pStyle w:val="Nagwek2"/>
      </w:pPr>
      <w:bookmarkStart w:id="13" w:name="_Toc146106092"/>
      <w:r w:rsidRPr="006C033D">
        <w:t xml:space="preserve">Wymagania dotyczące </w:t>
      </w:r>
      <w:r w:rsidRPr="00F76D3F">
        <w:t>Startu produkcyjnego</w:t>
      </w:r>
      <w:bookmarkEnd w:id="13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80220D" w:rsidRPr="00F56D5E" w14:paraId="2481C051" w14:textId="77777777" w:rsidTr="0080220D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D27F0" w14:textId="18C7974C" w:rsidR="0080220D" w:rsidRPr="0076214A" w:rsidRDefault="0080220D" w:rsidP="0080220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L.p.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2144E" w14:textId="02227CDC" w:rsidR="0080220D" w:rsidRPr="00FD5332" w:rsidRDefault="0080220D" w:rsidP="0080220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F76D3F">
              <w:rPr>
                <w:rFonts w:ascii="Arial" w:hAnsi="Arial" w:cs="Arial"/>
                <w:bCs/>
                <w:sz w:val="18"/>
              </w:rPr>
              <w:t>Opis wymagania</w:t>
            </w:r>
          </w:p>
        </w:tc>
      </w:tr>
      <w:tr w:rsidR="0080220D" w:rsidRPr="00803EC4" w14:paraId="61C12778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6AB549D" w14:textId="77777777" w:rsidR="0080220D" w:rsidRPr="0080220D" w:rsidRDefault="0080220D" w:rsidP="006D0F6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DB5C" w14:textId="34B96397" w:rsidR="0080220D" w:rsidRPr="0080220D" w:rsidRDefault="0080220D" w:rsidP="008022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Start produkcyjny odbędzie się w ramach Wsparcia technicznego. </w:t>
            </w:r>
            <w:r w:rsidRPr="002C52DD">
              <w:rPr>
                <w:rFonts w:ascii="Arial" w:hAnsi="Arial"/>
                <w:sz w:val="18"/>
              </w:rPr>
              <w:t>W ramach startu produkcyjnego Wykonawca:</w:t>
            </w:r>
          </w:p>
        </w:tc>
      </w:tr>
      <w:tr w:rsidR="0080220D" w:rsidRPr="00803EC4" w14:paraId="48BC4E44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5408CED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5582" w14:textId="0F60589B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Wyczyści bazę danych </w:t>
            </w:r>
            <w:r>
              <w:rPr>
                <w:rFonts w:ascii="Arial" w:hAnsi="Arial"/>
                <w:sz w:val="18"/>
              </w:rPr>
              <w:t xml:space="preserve">SD, czyli </w:t>
            </w:r>
            <w:r w:rsidRPr="008A2C3A">
              <w:rPr>
                <w:rFonts w:ascii="Arial" w:hAnsi="Arial"/>
                <w:sz w:val="18"/>
              </w:rPr>
              <w:t xml:space="preserve">przygotuje bazę danych usuwając </w:t>
            </w:r>
            <w:r>
              <w:rPr>
                <w:rFonts w:ascii="Arial" w:hAnsi="Arial"/>
                <w:sz w:val="18"/>
              </w:rPr>
              <w:t>testowe</w:t>
            </w:r>
            <w:r w:rsidRPr="008A2C3A">
              <w:rPr>
                <w:rFonts w:ascii="Arial" w:hAnsi="Arial"/>
                <w:sz w:val="18"/>
              </w:rPr>
              <w:t xml:space="preserve"> wpisy Użytkowników</w:t>
            </w:r>
            <w:r>
              <w:rPr>
                <w:rFonts w:ascii="Arial" w:hAnsi="Arial"/>
                <w:sz w:val="18"/>
              </w:rPr>
              <w:t xml:space="preserve"> i</w:t>
            </w:r>
            <w:r w:rsidR="002E1FB7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Interesantów</w:t>
            </w:r>
            <w:r w:rsidRPr="002C52DD">
              <w:rPr>
                <w:rFonts w:ascii="Arial" w:hAnsi="Arial"/>
                <w:sz w:val="18"/>
              </w:rPr>
              <w:t>;</w:t>
            </w:r>
          </w:p>
        </w:tc>
      </w:tr>
      <w:tr w:rsidR="0080220D" w:rsidRPr="00803EC4" w14:paraId="3EB16C0B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DF0975C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65EA" w14:textId="00003181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5912A9">
              <w:rPr>
                <w:rFonts w:ascii="Arial" w:hAnsi="Arial"/>
                <w:sz w:val="18"/>
              </w:rPr>
              <w:t xml:space="preserve">Uruchomi </w:t>
            </w:r>
            <w:r>
              <w:rPr>
                <w:rFonts w:ascii="Arial" w:hAnsi="Arial"/>
                <w:sz w:val="18"/>
              </w:rPr>
              <w:t xml:space="preserve">SD </w:t>
            </w:r>
            <w:r w:rsidRPr="005912A9">
              <w:rPr>
                <w:rFonts w:ascii="Arial" w:hAnsi="Arial"/>
                <w:sz w:val="18"/>
              </w:rPr>
              <w:t xml:space="preserve">oraz zweryfikuje jego dostępność oraz działanie, a także poprawność danych </w:t>
            </w:r>
            <w:r>
              <w:rPr>
                <w:rFonts w:ascii="Arial" w:hAnsi="Arial"/>
                <w:sz w:val="18"/>
              </w:rPr>
              <w:t xml:space="preserve">każdego </w:t>
            </w:r>
            <w:r w:rsidRPr="005912A9">
              <w:rPr>
                <w:rFonts w:ascii="Arial" w:hAnsi="Arial"/>
                <w:sz w:val="18"/>
              </w:rPr>
              <w:t xml:space="preserve">Partnera np. herb, adresy </w:t>
            </w:r>
            <w:proofErr w:type="spellStart"/>
            <w:r w:rsidRPr="005912A9">
              <w:rPr>
                <w:rFonts w:ascii="Arial" w:hAnsi="Arial"/>
                <w:sz w:val="18"/>
              </w:rPr>
              <w:t>itp</w:t>
            </w:r>
            <w:proofErr w:type="spellEnd"/>
            <w:r w:rsidRPr="005912A9">
              <w:rPr>
                <w:rFonts w:ascii="Arial" w:hAnsi="Arial"/>
                <w:sz w:val="18"/>
              </w:rPr>
              <w:t>;</w:t>
            </w:r>
          </w:p>
        </w:tc>
      </w:tr>
      <w:tr w:rsidR="0080220D" w:rsidRPr="00803EC4" w14:paraId="626408D6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C8465C5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18DF" w14:textId="2277D890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>Wykona</w:t>
            </w:r>
            <w:r>
              <w:rPr>
                <w:rFonts w:ascii="Arial" w:hAnsi="Arial"/>
                <w:sz w:val="18"/>
              </w:rPr>
              <w:t xml:space="preserve"> kontrolę poprawności</w:t>
            </w:r>
            <w:r w:rsidRPr="002C52DD">
              <w:rPr>
                <w:rFonts w:ascii="Arial" w:hAnsi="Arial"/>
                <w:sz w:val="18"/>
              </w:rPr>
              <w:t xml:space="preserve"> synchronizacj</w:t>
            </w:r>
            <w:r>
              <w:rPr>
                <w:rFonts w:ascii="Arial" w:hAnsi="Arial"/>
                <w:sz w:val="18"/>
              </w:rPr>
              <w:t>i</w:t>
            </w:r>
            <w:r w:rsidRPr="002C52D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 w:rsidRPr="00C82D4F">
              <w:rPr>
                <w:rFonts w:ascii="Arial" w:hAnsi="Arial"/>
                <w:sz w:val="18"/>
              </w:rPr>
              <w:t>żytkowników z AD;</w:t>
            </w:r>
          </w:p>
        </w:tc>
      </w:tr>
      <w:tr w:rsidR="0080220D" w:rsidRPr="00803EC4" w14:paraId="0F0B9C4E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2B3F42D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348B" w14:textId="27B4F3AB" w:rsidR="0080220D" w:rsidRDefault="002E1FB7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80220D" w:rsidRPr="001A0294">
              <w:rPr>
                <w:rFonts w:ascii="Arial" w:hAnsi="Arial"/>
                <w:sz w:val="18"/>
              </w:rPr>
              <w:t>konfigur</w:t>
            </w:r>
            <w:r w:rsidR="0080220D">
              <w:rPr>
                <w:rFonts w:ascii="Arial" w:hAnsi="Arial"/>
                <w:sz w:val="18"/>
              </w:rPr>
              <w:t>uje</w:t>
            </w:r>
            <w:r w:rsidR="0080220D" w:rsidRPr="001A0294">
              <w:rPr>
                <w:rFonts w:ascii="Arial" w:hAnsi="Arial"/>
                <w:sz w:val="18"/>
              </w:rPr>
              <w:t xml:space="preserve"> i zweryfik</w:t>
            </w:r>
            <w:r w:rsidR="0080220D">
              <w:rPr>
                <w:rFonts w:ascii="Arial" w:hAnsi="Arial"/>
                <w:sz w:val="18"/>
              </w:rPr>
              <w:t>uje</w:t>
            </w:r>
            <w:r w:rsidR="0080220D" w:rsidRPr="001A0294">
              <w:rPr>
                <w:rFonts w:ascii="Arial" w:hAnsi="Arial"/>
                <w:sz w:val="18"/>
              </w:rPr>
              <w:t xml:space="preserve"> poprawne działanie integracji z systemami zewnętrznymi (o ile integracja z systemami zewnętrznymi jest przewidziana dla danego SD)</w:t>
            </w:r>
            <w:r w:rsidR="0080220D">
              <w:rPr>
                <w:rFonts w:ascii="Arial" w:hAnsi="Arial"/>
                <w:sz w:val="18"/>
              </w:rPr>
              <w:t>;</w:t>
            </w:r>
          </w:p>
        </w:tc>
      </w:tr>
      <w:tr w:rsidR="0080220D" w:rsidRPr="00803EC4" w14:paraId="341E592E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741F240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44FD" w14:textId="56FE5006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Zweryfikuje wraz z Partnerami dostęp Użytkowników </w:t>
            </w:r>
            <w:r w:rsidRPr="00AA6EDC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SD </w:t>
            </w:r>
            <w:r w:rsidRPr="002C52DD">
              <w:rPr>
                <w:rFonts w:ascii="Arial" w:hAnsi="Arial"/>
                <w:sz w:val="18"/>
              </w:rPr>
              <w:t>oraz poprawność uprawnień Użytkowników, w szczególności dostęp i</w:t>
            </w:r>
            <w:r>
              <w:rPr>
                <w:rFonts w:ascii="Arial" w:hAnsi="Arial"/>
                <w:sz w:val="18"/>
              </w:rPr>
              <w:t> </w:t>
            </w:r>
            <w:r w:rsidRPr="002C52DD">
              <w:rPr>
                <w:rFonts w:ascii="Arial" w:hAnsi="Arial"/>
                <w:sz w:val="18"/>
              </w:rPr>
              <w:t>uprawnienia administratora JST (uprawnienia administracyjne dla administratora JST powinny być nadane automatycznie na podstawie członkostwa w odpowiedniej grupie AD);</w:t>
            </w:r>
          </w:p>
        </w:tc>
      </w:tr>
      <w:tr w:rsidR="0080220D" w:rsidRPr="00803EC4" w14:paraId="19F3BFA0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B500731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8F3C" w14:textId="7550E632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Przekaże Partnerowi hasła niezbędne dla obsługi </w:t>
            </w:r>
            <w:r>
              <w:rPr>
                <w:rFonts w:ascii="Arial" w:hAnsi="Arial"/>
                <w:sz w:val="18"/>
              </w:rPr>
              <w:t>SD</w:t>
            </w:r>
            <w:r w:rsidRPr="002C52DD">
              <w:rPr>
                <w:rFonts w:ascii="Arial" w:hAnsi="Arial"/>
                <w:sz w:val="18"/>
              </w:rPr>
              <w:t xml:space="preserve"> w JST</w:t>
            </w:r>
            <w:r>
              <w:rPr>
                <w:rFonts w:ascii="Arial" w:hAnsi="Arial"/>
                <w:sz w:val="18"/>
              </w:rPr>
              <w:t>. Z</w:t>
            </w:r>
            <w:r w:rsidRPr="006753F2">
              <w:rPr>
                <w:rFonts w:ascii="Arial" w:hAnsi="Arial"/>
                <w:sz w:val="18"/>
              </w:rPr>
              <w:t>akres przekazywanych haseł zostanie uprzednio uzgodniony z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753F2">
              <w:rPr>
                <w:rFonts w:ascii="Arial" w:hAnsi="Arial"/>
                <w:sz w:val="18"/>
              </w:rPr>
              <w:t>Zamawiającym</w:t>
            </w:r>
            <w:r>
              <w:rPr>
                <w:rFonts w:ascii="Arial" w:hAnsi="Arial"/>
                <w:sz w:val="18"/>
              </w:rPr>
              <w:t>;</w:t>
            </w:r>
          </w:p>
        </w:tc>
      </w:tr>
      <w:tr w:rsidR="0080220D" w:rsidRPr="00803EC4" w14:paraId="11C67AFB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70B13E6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2FED" w14:textId="3B9BFB35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proofErr w:type="spellStart"/>
            <w:r w:rsidRPr="002C52DD">
              <w:rPr>
                <w:rFonts w:ascii="Arial" w:hAnsi="Arial"/>
                <w:sz w:val="18"/>
              </w:rPr>
              <w:t>Zmigruje</w:t>
            </w:r>
            <w:proofErr w:type="spellEnd"/>
            <w:r w:rsidRPr="002C52DD">
              <w:rPr>
                <w:rFonts w:ascii="Arial" w:hAnsi="Arial"/>
                <w:sz w:val="18"/>
              </w:rPr>
              <w:t xml:space="preserve"> dane do </w:t>
            </w:r>
            <w:r>
              <w:rPr>
                <w:rFonts w:ascii="Arial" w:hAnsi="Arial"/>
                <w:sz w:val="18"/>
              </w:rPr>
              <w:t>SD</w:t>
            </w:r>
            <w:r w:rsidRPr="002C52DD">
              <w:rPr>
                <w:rFonts w:ascii="Arial" w:hAnsi="Arial"/>
                <w:sz w:val="18"/>
              </w:rPr>
              <w:t xml:space="preserve">, aktualne na dzień startu produkcyjnego oraz zweryfikuje poprawność migracji danych do </w:t>
            </w:r>
            <w:r>
              <w:rPr>
                <w:rFonts w:ascii="Arial" w:hAnsi="Arial"/>
                <w:sz w:val="18"/>
              </w:rPr>
              <w:t>SD</w:t>
            </w:r>
            <w:r w:rsidRPr="002C52DD">
              <w:rPr>
                <w:rFonts w:ascii="Arial" w:hAnsi="Arial"/>
                <w:sz w:val="18"/>
              </w:rPr>
              <w:t>;</w:t>
            </w:r>
          </w:p>
        </w:tc>
      </w:tr>
      <w:tr w:rsidR="0080220D" w:rsidRPr="00803EC4" w14:paraId="470AEB75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668A789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D6A8" w14:textId="6A010195" w:rsidR="0080220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Sprawdzi konfigurację </w:t>
            </w:r>
            <w:r>
              <w:rPr>
                <w:rFonts w:ascii="Arial" w:hAnsi="Arial"/>
                <w:sz w:val="18"/>
              </w:rPr>
              <w:t>SD</w:t>
            </w:r>
            <w:r w:rsidRPr="002C52DD">
              <w:rPr>
                <w:rFonts w:ascii="Arial" w:hAnsi="Arial"/>
                <w:sz w:val="18"/>
              </w:rPr>
              <w:t xml:space="preserve"> i ją zaktualizuje na dzień startu produkcyjnego</w:t>
            </w:r>
            <w:r>
              <w:rPr>
                <w:rFonts w:ascii="Arial" w:hAnsi="Arial"/>
                <w:sz w:val="18"/>
              </w:rPr>
              <w:t xml:space="preserve">. Konfiguracja SD zrealizowana w ramach Startu produkcyjnego przez Wykonawcę musi uwzględniać oczekiwania danego Partnera dotyczące SD. </w:t>
            </w:r>
          </w:p>
        </w:tc>
      </w:tr>
      <w:tr w:rsidR="0080220D" w:rsidRPr="00803EC4" w14:paraId="0F51A5B0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42F3FDF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408" w14:textId="27D9A573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6E6DD6">
              <w:rPr>
                <w:rFonts w:ascii="Arial" w:hAnsi="Arial"/>
                <w:sz w:val="18"/>
              </w:rPr>
              <w:t>Przeprowadzi instruktaż zdalny dla każdego Partnera w trakcie startu produkcyjnego SD, w wymiarze 3 godzin dla maksymalnie dwóch osób.</w:t>
            </w:r>
          </w:p>
        </w:tc>
      </w:tr>
      <w:tr w:rsidR="0080220D" w:rsidRPr="00803EC4" w14:paraId="3ABD6B4C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A4E114D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91F0" w14:textId="63ACEA5E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>Wykonawca na koniec prac przygotowujących do uruchomienia produkcyjnego wykona kopię „zero”;</w:t>
            </w:r>
          </w:p>
        </w:tc>
      </w:tr>
      <w:tr w:rsidR="0080220D" w:rsidRPr="00803EC4" w14:paraId="0194D70D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FCA048D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42B4" w14:textId="7BA7FDD3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Wraz z </w:t>
            </w:r>
            <w:r>
              <w:rPr>
                <w:rFonts w:ascii="Arial" w:hAnsi="Arial"/>
                <w:sz w:val="18"/>
              </w:rPr>
              <w:t xml:space="preserve">każdym </w:t>
            </w:r>
            <w:r w:rsidRPr="002C52DD">
              <w:rPr>
                <w:rFonts w:ascii="Arial" w:hAnsi="Arial"/>
                <w:sz w:val="18"/>
              </w:rPr>
              <w:t xml:space="preserve">Partnerem wypełni protokół </w:t>
            </w:r>
            <w:r>
              <w:rPr>
                <w:rFonts w:ascii="Arial" w:hAnsi="Arial"/>
                <w:sz w:val="18"/>
              </w:rPr>
              <w:t>startu produkcyjnego dotyczący SD na podstawie wzoru przekazanego</w:t>
            </w:r>
            <w:r w:rsidRPr="002C52DD">
              <w:rPr>
                <w:rFonts w:ascii="Arial" w:hAnsi="Arial"/>
                <w:sz w:val="18"/>
              </w:rPr>
              <w:t xml:space="preserve"> przez Zamawiającego</w:t>
            </w:r>
            <w:r>
              <w:rPr>
                <w:rFonts w:ascii="Arial" w:hAnsi="Arial"/>
                <w:sz w:val="18"/>
              </w:rPr>
              <w:t>. Oryginały protokołów startu produkcyjnego przekaże Zamawiającemu.</w:t>
            </w:r>
          </w:p>
        </w:tc>
      </w:tr>
      <w:tr w:rsidR="0080220D" w:rsidRPr="00803EC4" w14:paraId="3A196BC8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60AB12A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EE1" w14:textId="76C17425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Loginy i hasła na każdym etapie Umowy oraz w okresie </w:t>
            </w:r>
            <w:r>
              <w:rPr>
                <w:rFonts w:ascii="Arial" w:hAnsi="Arial"/>
                <w:sz w:val="18"/>
              </w:rPr>
              <w:t>Wsparcia technicznego</w:t>
            </w:r>
            <w:r w:rsidRPr="002C52DD">
              <w:rPr>
                <w:rFonts w:ascii="Arial" w:hAnsi="Arial"/>
                <w:sz w:val="18"/>
              </w:rPr>
              <w:t xml:space="preserve"> muszą być przekazywane przez Wykonawcę w sposób niejawny. </w:t>
            </w:r>
          </w:p>
        </w:tc>
      </w:tr>
      <w:tr w:rsidR="0080220D" w:rsidRPr="00803EC4" w14:paraId="51FC466A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C489A6A" w14:textId="77777777" w:rsidR="0080220D" w:rsidRPr="0080220D" w:rsidRDefault="0080220D" w:rsidP="006D0F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EA5" w14:textId="6805438D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 xml:space="preserve">Wykonawca będzie miał prawo do użycia udostępnionych dokumentów jedynie w celu realizacji zadań </w:t>
            </w:r>
            <w:r>
              <w:rPr>
                <w:rFonts w:ascii="Arial" w:hAnsi="Arial"/>
                <w:sz w:val="18"/>
              </w:rPr>
              <w:t xml:space="preserve">niezbędnych do wykonania przedmiotu Umowy, </w:t>
            </w:r>
            <w:r w:rsidRPr="002C52DD">
              <w:rPr>
                <w:rFonts w:ascii="Arial" w:hAnsi="Arial"/>
                <w:sz w:val="18"/>
              </w:rPr>
              <w:t>opisanych w niniejszym dokumencie. Wykonawca nie będzie miał żadnych praw majątkowych do udostępnionej dokumentacji, a w szczególności żadnych praw do:</w:t>
            </w:r>
          </w:p>
        </w:tc>
      </w:tr>
      <w:tr w:rsidR="0080220D" w:rsidRPr="00803EC4" w14:paraId="1DE3ACCE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6262C5E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684" w14:textId="5781F324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>utrwalania i zwielokrotniania w postaci egzemplarzy wszelkimi technikami, w szczególności drukarskimi, reprograficznymi oraz cyfrowymi na dowolnych nośnikach,</w:t>
            </w:r>
          </w:p>
        </w:tc>
      </w:tr>
      <w:tr w:rsidR="0080220D" w:rsidRPr="00803EC4" w14:paraId="2A1193E0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2690CD0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6752" w14:textId="2F597FB3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>wprowadzania do obrotu, użyczenia lub najmu oryginału albo egzemplarzy dokumentów,</w:t>
            </w:r>
          </w:p>
        </w:tc>
      </w:tr>
      <w:tr w:rsidR="0080220D" w:rsidRPr="00803EC4" w14:paraId="6183BB03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F62BF1B" w14:textId="77777777" w:rsidR="0080220D" w:rsidRPr="0080220D" w:rsidRDefault="0080220D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5AA2" w14:textId="1784C4C8" w:rsidR="0080220D" w:rsidRPr="002C52DD" w:rsidRDefault="0080220D" w:rsidP="0080220D">
            <w:pPr>
              <w:spacing w:after="0" w:line="240" w:lineRule="auto"/>
              <w:ind w:left="358"/>
              <w:rPr>
                <w:rFonts w:ascii="Arial" w:hAnsi="Arial"/>
                <w:sz w:val="18"/>
              </w:rPr>
            </w:pPr>
            <w:r w:rsidRPr="002C52DD">
              <w:rPr>
                <w:rFonts w:ascii="Arial" w:hAnsi="Arial"/>
                <w:sz w:val="18"/>
              </w:rPr>
              <w:t>rozpowszechniania w inny sposób, w tym poprzez jego publiczne wystawienie, wyświetlenie, odtworzenie oraz nadawanie i reemitowanie, a także publiczne udostępnianie dokumentów w taki sposób, aby każdy mógł mieć do niego dostęp w miejscu i w czasie przez siebie wybranym (w tym w sieci Internet, sieciach telefonii mobilnej i innych sieciach komunikacji elektronicznej).</w:t>
            </w:r>
          </w:p>
        </w:tc>
      </w:tr>
      <w:tr w:rsidR="004307B0" w:rsidRPr="00803EC4" w14:paraId="5B0D74E0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46EAEF3" w14:textId="77777777" w:rsidR="004307B0" w:rsidRPr="0080220D" w:rsidRDefault="004307B0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5CF7" w14:textId="27EE8340" w:rsidR="004307B0" w:rsidRPr="002C52DD" w:rsidRDefault="003719F8" w:rsidP="003719F8">
            <w:pPr>
              <w:spacing w:after="0" w:line="240" w:lineRule="auto"/>
              <w:ind w:firstLine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dla SD </w:t>
            </w:r>
            <w:proofErr w:type="spellStart"/>
            <w:r>
              <w:rPr>
                <w:rFonts w:ascii="Arial" w:hAnsi="Arial"/>
                <w:sz w:val="18"/>
              </w:rPr>
              <w:t>Mieszk@niec</w:t>
            </w:r>
            <w:proofErr w:type="spellEnd"/>
            <w:r>
              <w:rPr>
                <w:rFonts w:ascii="Arial" w:hAnsi="Arial"/>
                <w:sz w:val="18"/>
              </w:rPr>
              <w:t xml:space="preserve"> – dołączenie JST (Part</w:t>
            </w:r>
            <w:r w:rsidR="00265B24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era) do produkcyjnej aplikacji mobilnej </w:t>
            </w:r>
            <w:proofErr w:type="spellStart"/>
            <w:r>
              <w:rPr>
                <w:rFonts w:ascii="Arial" w:hAnsi="Arial"/>
                <w:sz w:val="18"/>
              </w:rPr>
              <w:t>Mieszk@niec</w:t>
            </w:r>
            <w:proofErr w:type="spellEnd"/>
          </w:p>
        </w:tc>
      </w:tr>
      <w:tr w:rsidR="003719F8" w:rsidRPr="00803EC4" w14:paraId="7A2CF899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9FDA34E" w14:textId="77777777" w:rsidR="003719F8" w:rsidRPr="0080220D" w:rsidRDefault="003719F8" w:rsidP="006D0F6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firstLine="215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A7EC" w14:textId="042E03E6" w:rsidR="003719F8" w:rsidRDefault="003719F8" w:rsidP="003719F8">
            <w:pPr>
              <w:spacing w:after="0" w:line="240" w:lineRule="auto"/>
              <w:ind w:firstLine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dla SD </w:t>
            </w:r>
            <w:proofErr w:type="spellStart"/>
            <w:r>
              <w:rPr>
                <w:rFonts w:ascii="Arial" w:hAnsi="Arial"/>
                <w:sz w:val="18"/>
              </w:rPr>
              <w:t>Dl</w:t>
            </w:r>
            <w:proofErr w:type="spellEnd"/>
            <w:r>
              <w:rPr>
                <w:rFonts w:ascii="Arial" w:hAnsi="Arial"/>
                <w:sz w:val="18"/>
              </w:rPr>
              <w:t>@ NGO – dołączenie JST (Part</w:t>
            </w:r>
            <w:r w:rsidR="00265B24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era) do produkcyjnego Portalu Regionalnego </w:t>
            </w:r>
            <w:proofErr w:type="spellStart"/>
            <w:r>
              <w:rPr>
                <w:rFonts w:ascii="Arial" w:hAnsi="Arial"/>
                <w:sz w:val="18"/>
              </w:rPr>
              <w:t>Dl</w:t>
            </w:r>
            <w:proofErr w:type="spellEnd"/>
            <w:r>
              <w:rPr>
                <w:rFonts w:ascii="Arial" w:hAnsi="Arial"/>
                <w:sz w:val="18"/>
              </w:rPr>
              <w:t>@ NGO.</w:t>
            </w:r>
          </w:p>
        </w:tc>
      </w:tr>
      <w:tr w:rsidR="0080220D" w:rsidRPr="00803EC4" w14:paraId="77BCBF5F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2065CED" w14:textId="77777777" w:rsidR="0080220D" w:rsidRPr="0080220D" w:rsidRDefault="0080220D" w:rsidP="006D0F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255" w14:textId="5DE9D6DF" w:rsidR="0080220D" w:rsidRPr="002C52DD" w:rsidRDefault="0080220D" w:rsidP="0080220D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D5332">
              <w:rPr>
                <w:rFonts w:ascii="Arial" w:hAnsi="Arial"/>
                <w:sz w:val="18"/>
              </w:rPr>
              <w:t xml:space="preserve">Oprogramowanie musi zapewniać możliwość obsługi skalowalności jedynie </w:t>
            </w:r>
            <w:r>
              <w:rPr>
                <w:rFonts w:ascii="Arial" w:hAnsi="Arial"/>
                <w:sz w:val="18"/>
              </w:rPr>
              <w:t xml:space="preserve">poprzez </w:t>
            </w:r>
            <w:r w:rsidRPr="00FD5332">
              <w:rPr>
                <w:rFonts w:ascii="Arial" w:hAnsi="Arial"/>
                <w:sz w:val="18"/>
              </w:rPr>
              <w:t>zmian</w:t>
            </w:r>
            <w:r>
              <w:rPr>
                <w:rFonts w:ascii="Arial" w:hAnsi="Arial"/>
                <w:sz w:val="18"/>
              </w:rPr>
              <w:t>ę</w:t>
            </w:r>
            <w:r w:rsidRPr="00FD5332">
              <w:rPr>
                <w:rFonts w:ascii="Arial" w:hAnsi="Arial"/>
                <w:sz w:val="18"/>
              </w:rPr>
              <w:t xml:space="preserve"> parametrów konfiguracyjnych, bez konieczności zmian kodu Oprogramowania.</w:t>
            </w:r>
          </w:p>
        </w:tc>
      </w:tr>
      <w:tr w:rsidR="0080220D" w:rsidRPr="00803EC4" w14:paraId="5BDC2E1F" w14:textId="77777777" w:rsidTr="008022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1432C4A" w14:textId="77777777" w:rsidR="0080220D" w:rsidRPr="0080220D" w:rsidRDefault="0080220D" w:rsidP="006D0F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B1C" w14:textId="6EE5211F" w:rsidR="0080220D" w:rsidRPr="002C52DD" w:rsidRDefault="0080220D" w:rsidP="0080220D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62A63">
              <w:rPr>
                <w:rFonts w:ascii="Arial" w:hAnsi="Arial"/>
                <w:sz w:val="18"/>
              </w:rPr>
              <w:t>W celu zebrania od Partnerów danych do migracji Wykonawca przygotuje i udostępni środowisko, na które Partnerzy będą mogli przekazywać dane w postaci elektronicznej. Środowisko musi zapewniać poufność przekazywanych danych, zgodnie z obowiązującymi przepisami prawa</w:t>
            </w:r>
            <w:r w:rsidRPr="00E63C48">
              <w:rPr>
                <w:rFonts w:ascii="Arial" w:hAnsi="Arial"/>
                <w:sz w:val="18"/>
              </w:rPr>
              <w:t xml:space="preserve">, w tym </w:t>
            </w:r>
            <w:r>
              <w:rPr>
                <w:rFonts w:ascii="Arial" w:hAnsi="Arial"/>
                <w:sz w:val="18"/>
              </w:rPr>
              <w:t xml:space="preserve">przepisami dotyczącymi przetwarzania </w:t>
            </w:r>
            <w:r w:rsidRPr="00E63C48">
              <w:rPr>
                <w:rFonts w:ascii="Arial" w:hAnsi="Arial"/>
                <w:sz w:val="18"/>
              </w:rPr>
              <w:t>danych osobowych. Partner przekazujący dane nie będzie miał dostępu do danych innych Partnerów. Wykonawca przygotuje instrukcję przekazywania danych, która będzie podlegać zatwierdzeniu przez Zamawiającego. W instrukcji tej wskaże numer telefonu oraz adres poczty elektronicznej, dostępny w Godzinach Pracy Wykonawcy, pod który Partnerzy będą zgłaszać problemy z przekazywaniem danych</w:t>
            </w:r>
            <w:r w:rsidRPr="00F62A63">
              <w:rPr>
                <w:rFonts w:ascii="Arial" w:hAnsi="Arial"/>
                <w:sz w:val="18"/>
              </w:rPr>
              <w:t xml:space="preserve"> do migracji przez Partnerów. W przypadku, gdy</w:t>
            </w:r>
            <w:r>
              <w:rPr>
                <w:rFonts w:ascii="Arial" w:hAnsi="Arial"/>
                <w:sz w:val="18"/>
              </w:rPr>
              <w:t xml:space="preserve"> dany</w:t>
            </w:r>
            <w:r w:rsidRPr="00F62A63">
              <w:rPr>
                <w:rFonts w:ascii="Arial" w:hAnsi="Arial"/>
                <w:sz w:val="18"/>
              </w:rPr>
              <w:t xml:space="preserve"> Partner nie będzie w stanie przekazać danych elektronicznych przez przygotowane środowisko, Wykonawca odbierze je od</w:t>
            </w:r>
            <w:r>
              <w:rPr>
                <w:rFonts w:ascii="Arial" w:hAnsi="Arial"/>
                <w:sz w:val="18"/>
              </w:rPr>
              <w:t xml:space="preserve"> tego</w:t>
            </w:r>
            <w:r w:rsidRPr="00F62A63">
              <w:rPr>
                <w:rFonts w:ascii="Arial" w:hAnsi="Arial"/>
                <w:sz w:val="18"/>
              </w:rPr>
              <w:t xml:space="preserve"> Partnera w inny, uzgodniony z </w:t>
            </w:r>
            <w:r>
              <w:rPr>
                <w:rFonts w:ascii="Arial" w:hAnsi="Arial"/>
                <w:sz w:val="18"/>
              </w:rPr>
              <w:t>nim</w:t>
            </w:r>
            <w:r w:rsidRPr="00F62A63">
              <w:rPr>
                <w:rFonts w:ascii="Arial" w:hAnsi="Arial"/>
                <w:sz w:val="18"/>
              </w:rPr>
              <w:t xml:space="preserve"> sposób.</w:t>
            </w:r>
          </w:p>
        </w:tc>
      </w:tr>
    </w:tbl>
    <w:p w14:paraId="4867AEC9" w14:textId="63F4A8FB" w:rsidR="008731E9" w:rsidRDefault="00A17905" w:rsidP="00060BF9">
      <w:pPr>
        <w:pStyle w:val="Nagwek2"/>
      </w:pPr>
      <w:bookmarkStart w:id="14" w:name="_Toc146106093"/>
      <w:r>
        <w:t>Wiadomości</w:t>
      </w:r>
      <w:r w:rsidR="00C7732A">
        <w:t xml:space="preserve"> </w:t>
      </w:r>
      <w:r w:rsidR="008731E9">
        <w:t>SMS</w:t>
      </w:r>
      <w:r w:rsidR="00C7732A">
        <w:t>/MMS</w:t>
      </w:r>
      <w:r w:rsidR="008731E9">
        <w:t xml:space="preserve"> w systemie </w:t>
      </w:r>
      <w:proofErr w:type="spellStart"/>
      <w:r w:rsidR="008731E9">
        <w:t>Mieszk@niec</w:t>
      </w:r>
      <w:bookmarkEnd w:id="14"/>
      <w:proofErr w:type="spell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399"/>
      </w:tblGrid>
      <w:tr w:rsidR="008731E9" w:rsidRPr="00BC0962" w14:paraId="0369EB8D" w14:textId="77777777">
        <w:trPr>
          <w:trHeight w:val="20"/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AF416" w14:textId="77777777" w:rsidR="008731E9" w:rsidRPr="00BC0962" w:rsidRDefault="008731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L.p.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2D6DE" w14:textId="77777777" w:rsidR="008731E9" w:rsidRPr="00BC0962" w:rsidRDefault="008731E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76D3F">
              <w:rPr>
                <w:rFonts w:ascii="Arial" w:hAnsi="Arial" w:cs="Arial"/>
                <w:bCs/>
                <w:sz w:val="18"/>
              </w:rPr>
              <w:t>Opis wymagania</w:t>
            </w:r>
          </w:p>
        </w:tc>
      </w:tr>
      <w:tr w:rsidR="00B32DAC" w:rsidRPr="00BC0962" w14:paraId="28B0E505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D484452" w14:textId="77777777" w:rsidR="00B32DAC" w:rsidRPr="00025903" w:rsidRDefault="00B32DAC" w:rsidP="006D0F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bookmarkStart w:id="15" w:name="_Hlk96669677"/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0183" w14:textId="52A17E00" w:rsidR="00B32DAC" w:rsidRDefault="00B32DAC" w:rsidP="00B32D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32DAC">
              <w:rPr>
                <w:rFonts w:ascii="Arial" w:hAnsi="Arial" w:cs="Arial"/>
                <w:sz w:val="18"/>
              </w:rPr>
              <w:t xml:space="preserve">Zamawiający </w:t>
            </w:r>
            <w:r>
              <w:rPr>
                <w:rFonts w:ascii="Arial" w:hAnsi="Arial" w:cs="Arial"/>
                <w:sz w:val="18"/>
              </w:rPr>
              <w:t>zleci Dostawcy Oprogramowania wykonanie</w:t>
            </w:r>
            <w:r w:rsidRPr="00B32DAC">
              <w:rPr>
                <w:rFonts w:ascii="Arial" w:hAnsi="Arial" w:cs="Arial"/>
                <w:sz w:val="18"/>
              </w:rPr>
              <w:t xml:space="preserve"> integracji z wybraną bramką SMS oraz przekaże Wykonawcę poprawkę aktualizacyjną systemu, zawierając</w:t>
            </w:r>
            <w:r w:rsidR="00052253">
              <w:rPr>
                <w:rFonts w:ascii="Arial" w:hAnsi="Arial" w:cs="Arial"/>
                <w:sz w:val="18"/>
              </w:rPr>
              <w:t>ą</w:t>
            </w:r>
            <w:r w:rsidRPr="00B32DAC">
              <w:rPr>
                <w:rFonts w:ascii="Arial" w:hAnsi="Arial" w:cs="Arial"/>
                <w:sz w:val="18"/>
              </w:rPr>
              <w:t xml:space="preserve"> wykonaną integrację pomiędzy systemem </w:t>
            </w:r>
            <w:proofErr w:type="spellStart"/>
            <w:r w:rsidRPr="00B32DAC">
              <w:rPr>
                <w:rFonts w:ascii="Arial" w:hAnsi="Arial" w:cs="Arial"/>
                <w:sz w:val="18"/>
              </w:rPr>
              <w:t>Mieszk@niec</w:t>
            </w:r>
            <w:proofErr w:type="spellEnd"/>
            <w:r w:rsidRPr="00B32DAC">
              <w:rPr>
                <w:rFonts w:ascii="Arial" w:hAnsi="Arial" w:cs="Arial"/>
                <w:sz w:val="18"/>
              </w:rPr>
              <w:t xml:space="preserve"> a wybraną </w:t>
            </w:r>
            <w:r w:rsidR="00A22912">
              <w:rPr>
                <w:rFonts w:ascii="Arial" w:hAnsi="Arial" w:cs="Arial"/>
                <w:sz w:val="18"/>
              </w:rPr>
              <w:t>b</w:t>
            </w:r>
            <w:r w:rsidRPr="00B32DAC">
              <w:rPr>
                <w:rFonts w:ascii="Arial" w:hAnsi="Arial" w:cs="Arial"/>
                <w:sz w:val="18"/>
              </w:rPr>
              <w:t>ramką SMS.</w:t>
            </w:r>
          </w:p>
        </w:tc>
      </w:tr>
    </w:tbl>
    <w:p w14:paraId="2468DE55" w14:textId="26415EAF" w:rsidR="00214E69" w:rsidRDefault="00214E69" w:rsidP="00060BF9">
      <w:pPr>
        <w:pStyle w:val="Nagwek2"/>
      </w:pPr>
      <w:bookmarkStart w:id="16" w:name="_Toc146106094"/>
      <w:bookmarkEnd w:id="15"/>
      <w:r>
        <w:t xml:space="preserve">Procedura aktualizacji środowisk </w:t>
      </w:r>
      <w:proofErr w:type="spellStart"/>
      <w:r>
        <w:t>Part</w:t>
      </w:r>
      <w:r w:rsidR="00265B24">
        <w:rPr>
          <w:lang w:val="pl-PL"/>
        </w:rPr>
        <w:t>n</w:t>
      </w:r>
      <w:r>
        <w:t>erów</w:t>
      </w:r>
      <w:bookmarkEnd w:id="16"/>
      <w:proofErr w:type="spell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399"/>
      </w:tblGrid>
      <w:tr w:rsidR="00214E69" w:rsidRPr="00BC0962" w14:paraId="54E9C4FA" w14:textId="77777777">
        <w:trPr>
          <w:trHeight w:val="20"/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7C22D" w14:textId="77777777" w:rsidR="00214E69" w:rsidRPr="00BC0962" w:rsidRDefault="00214E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L.p.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0F1D1" w14:textId="77777777" w:rsidR="00214E69" w:rsidRPr="00BC0962" w:rsidRDefault="00214E6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76D3F">
              <w:rPr>
                <w:rFonts w:ascii="Arial" w:hAnsi="Arial" w:cs="Arial"/>
                <w:bCs/>
                <w:sz w:val="18"/>
              </w:rPr>
              <w:t>Opis wymagania</w:t>
            </w:r>
          </w:p>
        </w:tc>
      </w:tr>
      <w:tr w:rsidR="00214E69" w:rsidRPr="00BC0962" w14:paraId="2A3A087B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73693CC" w14:textId="77777777" w:rsidR="00214E69" w:rsidRPr="00D24DCC" w:rsidRDefault="00214E69" w:rsidP="006D0F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BEF1" w14:textId="19F79D08" w:rsidR="00214E69" w:rsidRPr="00B537BA" w:rsidRDefault="00EC279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537BA">
              <w:rPr>
                <w:rFonts w:ascii="Arial" w:hAnsi="Arial" w:cs="Arial"/>
                <w:sz w:val="18"/>
              </w:rPr>
              <w:t xml:space="preserve">W czasie trwania Wsparcia technicznego, </w:t>
            </w:r>
            <w:r w:rsidR="00623DBA" w:rsidRPr="00B537BA">
              <w:rPr>
                <w:rFonts w:ascii="Arial" w:hAnsi="Arial" w:cs="Arial"/>
                <w:sz w:val="18"/>
              </w:rPr>
              <w:t xml:space="preserve">Wykonawca będzie dokonywał aktualizacji Oprogramowania, zgodnie z Załącznikiem nr </w:t>
            </w:r>
            <w:r w:rsidR="00B537BA" w:rsidRPr="00B537BA">
              <w:rPr>
                <w:rFonts w:ascii="Arial" w:hAnsi="Arial" w:cs="Arial"/>
                <w:sz w:val="18"/>
              </w:rPr>
              <w:t>3</w:t>
            </w:r>
            <w:r w:rsidR="00623DBA" w:rsidRPr="00B537BA">
              <w:rPr>
                <w:rFonts w:ascii="Arial" w:hAnsi="Arial" w:cs="Arial"/>
                <w:sz w:val="18"/>
              </w:rPr>
              <w:t xml:space="preserve"> do Umowy.</w:t>
            </w:r>
          </w:p>
        </w:tc>
      </w:tr>
      <w:tr w:rsidR="00214E69" w:rsidRPr="00BC0962" w14:paraId="57161674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F6423F0" w14:textId="77777777" w:rsidR="00214E69" w:rsidRPr="00025903" w:rsidRDefault="00214E69" w:rsidP="006D0F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6C15" w14:textId="670E2DA5" w:rsidR="00214E69" w:rsidRPr="00B537BA" w:rsidRDefault="005652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537BA">
              <w:rPr>
                <w:rFonts w:ascii="Arial" w:hAnsi="Arial" w:cs="Arial"/>
                <w:sz w:val="18"/>
              </w:rPr>
              <w:t>Aktualizacje zawierające poprawki</w:t>
            </w:r>
            <w:r w:rsidR="00623DBA" w:rsidRPr="00B537BA">
              <w:rPr>
                <w:rFonts w:ascii="Arial" w:hAnsi="Arial" w:cs="Arial"/>
                <w:sz w:val="18"/>
              </w:rPr>
              <w:t xml:space="preserve"> na wykryte </w:t>
            </w:r>
            <w:r w:rsidRPr="00B537BA">
              <w:rPr>
                <w:rFonts w:ascii="Arial" w:hAnsi="Arial" w:cs="Arial"/>
                <w:sz w:val="18"/>
              </w:rPr>
              <w:t>wady</w:t>
            </w:r>
            <w:r w:rsidR="00623DBA" w:rsidRPr="00B537BA">
              <w:rPr>
                <w:rFonts w:ascii="Arial" w:hAnsi="Arial" w:cs="Arial"/>
                <w:sz w:val="18"/>
              </w:rPr>
              <w:t xml:space="preserve"> dotyczące Oprogramowania będzie wykonywać </w:t>
            </w:r>
            <w:r w:rsidR="001D4D1C" w:rsidRPr="00B537BA">
              <w:rPr>
                <w:rFonts w:ascii="Arial" w:hAnsi="Arial" w:cs="Arial"/>
                <w:sz w:val="18"/>
              </w:rPr>
              <w:t>D</w:t>
            </w:r>
            <w:r w:rsidR="00623DBA" w:rsidRPr="00B537BA">
              <w:rPr>
                <w:rFonts w:ascii="Arial" w:hAnsi="Arial" w:cs="Arial"/>
                <w:sz w:val="18"/>
              </w:rPr>
              <w:t>ostawca</w:t>
            </w:r>
            <w:r w:rsidR="001D4D1C" w:rsidRPr="00B537BA">
              <w:rPr>
                <w:rFonts w:ascii="Arial" w:hAnsi="Arial" w:cs="Arial"/>
                <w:sz w:val="18"/>
              </w:rPr>
              <w:t xml:space="preserve"> Oprogramowania</w:t>
            </w:r>
            <w:r w:rsidR="00623DBA" w:rsidRPr="00B537BA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214E69" w:rsidRPr="006448C4" w14:paraId="2EB760C7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5683C28" w14:textId="77777777" w:rsidR="00214E69" w:rsidRPr="00025903" w:rsidRDefault="00214E69" w:rsidP="006D0F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801C" w14:textId="34DA390A" w:rsidR="00214E69" w:rsidRPr="00B537BA" w:rsidRDefault="00623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37BA">
              <w:rPr>
                <w:rFonts w:ascii="Arial" w:hAnsi="Arial" w:cs="Arial"/>
                <w:sz w:val="18"/>
                <w:szCs w:val="18"/>
              </w:rPr>
              <w:t>Zamawiający po pozytywnym zakończeniu testów poprawki, o której mowa w wymaganiu A.2, przekaże poprawkę do Wykonawcy w celu instalacji na środowiskach Part</w:t>
            </w:r>
            <w:r w:rsidR="00265B24">
              <w:rPr>
                <w:rFonts w:ascii="Arial" w:hAnsi="Arial" w:cs="Arial"/>
                <w:sz w:val="18"/>
                <w:szCs w:val="18"/>
              </w:rPr>
              <w:t>n</w:t>
            </w:r>
            <w:r w:rsidRPr="00B537BA">
              <w:rPr>
                <w:rFonts w:ascii="Arial" w:hAnsi="Arial" w:cs="Arial"/>
                <w:sz w:val="18"/>
                <w:szCs w:val="18"/>
              </w:rPr>
              <w:t xml:space="preserve">erów. Instalacja poprawki przez Wykonawcę będzie odbywała się </w:t>
            </w:r>
            <w:r w:rsidR="005652D5" w:rsidRPr="00B537BA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5652D5" w:rsidRPr="00B537BA">
              <w:rPr>
                <w:rFonts w:ascii="Arial" w:hAnsi="Arial" w:cs="Arial"/>
                <w:sz w:val="18"/>
              </w:rPr>
              <w:t xml:space="preserve">z Załącznikiem nr </w:t>
            </w:r>
            <w:r w:rsidR="00B537BA" w:rsidRPr="00B537BA">
              <w:rPr>
                <w:rFonts w:ascii="Arial" w:hAnsi="Arial" w:cs="Arial"/>
                <w:sz w:val="18"/>
              </w:rPr>
              <w:t>3</w:t>
            </w:r>
            <w:r w:rsidR="005652D5" w:rsidRPr="00B537BA">
              <w:rPr>
                <w:rFonts w:ascii="Arial" w:hAnsi="Arial" w:cs="Arial"/>
                <w:sz w:val="18"/>
              </w:rPr>
              <w:t xml:space="preserve"> do Umowy.</w:t>
            </w:r>
          </w:p>
        </w:tc>
      </w:tr>
      <w:tr w:rsidR="00214E69" w:rsidRPr="00BC0962" w14:paraId="409D8AAA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C088B62" w14:textId="77777777" w:rsidR="00214E69" w:rsidRPr="00025903" w:rsidRDefault="00214E69" w:rsidP="006D0F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750" w14:textId="7CC395DD" w:rsidR="00214E69" w:rsidRPr="00BC0962" w:rsidRDefault="00623D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Błędy związane z </w:t>
            </w:r>
            <w:r w:rsidR="00DC3300">
              <w:rPr>
                <w:rFonts w:ascii="Arial" w:hAnsi="Arial" w:cs="Arial"/>
                <w:sz w:val="18"/>
              </w:rPr>
              <w:t xml:space="preserve">błędną </w:t>
            </w:r>
            <w:r>
              <w:rPr>
                <w:rFonts w:ascii="Arial" w:hAnsi="Arial" w:cs="Arial"/>
                <w:sz w:val="18"/>
              </w:rPr>
              <w:t xml:space="preserve">konfiguracją systemu, będą </w:t>
            </w:r>
            <w:r w:rsidR="001D4D1C">
              <w:rPr>
                <w:rFonts w:ascii="Arial" w:hAnsi="Arial" w:cs="Arial"/>
                <w:sz w:val="18"/>
              </w:rPr>
              <w:t>naprawiane</w:t>
            </w:r>
            <w:r>
              <w:rPr>
                <w:rFonts w:ascii="Arial" w:hAnsi="Arial" w:cs="Arial"/>
                <w:sz w:val="18"/>
              </w:rPr>
              <w:t xml:space="preserve"> bezpośrednio przez Wykonawcę.</w:t>
            </w:r>
          </w:p>
        </w:tc>
      </w:tr>
      <w:tr w:rsidR="00214E69" w:rsidRPr="00BC0962" w14:paraId="40BD61FE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9F1C26C" w14:textId="77777777" w:rsidR="00214E69" w:rsidRPr="00025903" w:rsidRDefault="00214E69" w:rsidP="006D0F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9C1A" w14:textId="32CB09D4" w:rsidR="00214E69" w:rsidRPr="00BC0962" w:rsidRDefault="001D4D1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Zamawiający udostępni Wykonawcy po jednym środowisku testowym w zakresie SD do komunikacji z mieszkańcami oraz SD do współpracy z organizacjami pozarządowymi, będącymi odwzorowaniem środowisk Part</w:t>
            </w:r>
            <w:r w:rsidR="00265B24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erów Projektu. </w:t>
            </w:r>
          </w:p>
        </w:tc>
      </w:tr>
      <w:tr w:rsidR="00214E69" w:rsidRPr="00BC0962" w14:paraId="55E582E2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C65313A" w14:textId="77777777" w:rsidR="00214E69" w:rsidRPr="00025903" w:rsidRDefault="00214E69" w:rsidP="006D0F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63C0" w14:textId="3244D1A6" w:rsidR="00214E69" w:rsidRPr="00BC0962" w:rsidRDefault="001D4D1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Udostępnione w ramach wymagania A.5 środowisko testowe będzie służyło Wykonawcy tylko i wyłącznie w celu weryfikacji, czy błąd związany jest z Oprogramowaniem i występuje również na środowisku Zamawiającego, czy tylko na środowiskach Part</w:t>
            </w:r>
            <w:r w:rsidR="00265B24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erów.</w:t>
            </w:r>
          </w:p>
        </w:tc>
      </w:tr>
    </w:tbl>
    <w:p w14:paraId="18481F71" w14:textId="77777777" w:rsidR="00C7732A" w:rsidRDefault="00C7732A" w:rsidP="00060BF9">
      <w:pPr>
        <w:pStyle w:val="Nagwek2"/>
      </w:pPr>
      <w:bookmarkStart w:id="17" w:name="_Toc146106095"/>
      <w:r>
        <w:t>Zasady współpracy</w:t>
      </w:r>
      <w:bookmarkEnd w:id="17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399"/>
      </w:tblGrid>
      <w:tr w:rsidR="00C7732A" w:rsidRPr="00BC0962" w14:paraId="7E0DA200" w14:textId="77777777">
        <w:trPr>
          <w:trHeight w:val="20"/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EAF94F" w14:textId="77777777" w:rsidR="00C7732A" w:rsidRPr="00BC0962" w:rsidRDefault="00C773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L.p.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B1B92" w14:textId="77777777" w:rsidR="00C7732A" w:rsidRPr="00BC0962" w:rsidRDefault="00C7732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76D3F">
              <w:rPr>
                <w:rFonts w:ascii="Arial" w:hAnsi="Arial" w:cs="Arial"/>
                <w:bCs/>
                <w:sz w:val="18"/>
              </w:rPr>
              <w:t>Opis wymagania</w:t>
            </w:r>
          </w:p>
        </w:tc>
      </w:tr>
      <w:tr w:rsidR="00C7732A" w:rsidRPr="00BC0962" w14:paraId="3698965C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C0CE4C4" w14:textId="77777777" w:rsidR="00C7732A" w:rsidRPr="00D24DCC" w:rsidRDefault="00C7732A" w:rsidP="006D0F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C54" w14:textId="4EDBC106" w:rsidR="00C7732A" w:rsidRPr="00BC0962" w:rsidRDefault="00C7732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25903">
              <w:rPr>
                <w:rFonts w:ascii="Arial" w:hAnsi="Arial" w:cs="Arial"/>
                <w:sz w:val="18"/>
              </w:rPr>
              <w:t>Wykonawca będzie odbywał z Zamawiającym cykliczne spotkania raz w tygodniu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12D71">
              <w:rPr>
                <w:rFonts w:ascii="Arial" w:hAnsi="Arial" w:cs="Arial"/>
                <w:sz w:val="18"/>
              </w:rPr>
              <w:t>(</w:t>
            </w:r>
            <w:r w:rsidR="00B9227D">
              <w:rPr>
                <w:rFonts w:ascii="Arial" w:hAnsi="Arial" w:cs="Arial"/>
                <w:sz w:val="18"/>
              </w:rPr>
              <w:t xml:space="preserve">organizowane </w:t>
            </w:r>
            <w:r>
              <w:rPr>
                <w:rFonts w:ascii="Arial" w:hAnsi="Arial" w:cs="Arial"/>
                <w:sz w:val="18"/>
              </w:rPr>
              <w:t>w formie wideokonferencji on-line lub</w:t>
            </w:r>
            <w:r w:rsidRPr="00212D71">
              <w:rPr>
                <w:rFonts w:ascii="Arial" w:hAnsi="Arial" w:cs="Arial"/>
                <w:sz w:val="18"/>
              </w:rPr>
              <w:t xml:space="preserve"> </w:t>
            </w:r>
            <w:r w:rsidR="00B9227D" w:rsidRPr="00212D71">
              <w:rPr>
                <w:rFonts w:ascii="Arial" w:hAnsi="Arial" w:cs="Arial"/>
                <w:sz w:val="18"/>
              </w:rPr>
              <w:t>bezpośredni</w:t>
            </w:r>
            <w:r w:rsidR="00B9227D">
              <w:rPr>
                <w:rFonts w:ascii="Arial" w:hAnsi="Arial" w:cs="Arial"/>
                <w:sz w:val="18"/>
              </w:rPr>
              <w:t>o</w:t>
            </w:r>
            <w:r w:rsidRPr="00212D71">
              <w:rPr>
                <w:rFonts w:ascii="Arial" w:hAnsi="Arial" w:cs="Arial"/>
                <w:sz w:val="18"/>
              </w:rPr>
              <w:t>).</w:t>
            </w:r>
          </w:p>
        </w:tc>
      </w:tr>
      <w:tr w:rsidR="00C7732A" w:rsidRPr="00BC0962" w14:paraId="3C775128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6CD2B14" w14:textId="77777777" w:rsidR="00C7732A" w:rsidRPr="00025903" w:rsidRDefault="00C7732A" w:rsidP="006D0F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6812" w14:textId="2CCDA8C6" w:rsidR="00C7732A" w:rsidRPr="00BC0962" w:rsidRDefault="00C7732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F5DFC">
              <w:rPr>
                <w:rFonts w:ascii="Arial" w:hAnsi="Arial" w:cs="Arial"/>
                <w:sz w:val="18"/>
              </w:rPr>
              <w:t xml:space="preserve">Na pierwszym spotkaniu zostanie zaproponowany przez Wykonawcę Plan Dostarczania </w:t>
            </w:r>
            <w:r>
              <w:rPr>
                <w:rFonts w:ascii="Arial" w:hAnsi="Arial" w:cs="Arial"/>
                <w:sz w:val="18"/>
              </w:rPr>
              <w:t>P</w:t>
            </w:r>
            <w:r w:rsidRPr="00AF5DFC">
              <w:rPr>
                <w:rFonts w:ascii="Arial" w:hAnsi="Arial" w:cs="Arial"/>
                <w:sz w:val="18"/>
              </w:rPr>
              <w:t xml:space="preserve">roduktów oraz zostaną ustalone plany </w:t>
            </w:r>
            <w:r w:rsidR="002E1FB7">
              <w:rPr>
                <w:rFonts w:ascii="Arial" w:hAnsi="Arial" w:cs="Arial"/>
                <w:sz w:val="18"/>
              </w:rPr>
              <w:t xml:space="preserve">spotkań </w:t>
            </w:r>
            <w:r w:rsidRPr="00AF5DFC">
              <w:rPr>
                <w:rFonts w:ascii="Arial" w:hAnsi="Arial" w:cs="Arial"/>
                <w:sz w:val="18"/>
              </w:rPr>
              <w:t>na pierwszy miesiąc pracy.</w:t>
            </w:r>
          </w:p>
        </w:tc>
      </w:tr>
      <w:tr w:rsidR="00C7732A" w:rsidRPr="006448C4" w14:paraId="488F30C7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8714479" w14:textId="77777777" w:rsidR="00C7732A" w:rsidRPr="00025903" w:rsidRDefault="00C7732A" w:rsidP="006D0F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A0BC" w14:textId="77777777" w:rsidR="00C7732A" w:rsidRPr="006448C4" w:rsidRDefault="00C773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3D6">
              <w:rPr>
                <w:rFonts w:ascii="Arial" w:hAnsi="Arial" w:cs="Arial"/>
                <w:sz w:val="18"/>
                <w:szCs w:val="18"/>
              </w:rPr>
              <w:t>Na spotkaniach tygodniowych określone będą zadania do realizacji przez Wykonawcę, Zamawiającego i Partnerów na następny tydzień, przy czym zakres zadań musi uwzględniać zachowanie terminów</w:t>
            </w:r>
            <w:r>
              <w:rPr>
                <w:rFonts w:ascii="Arial" w:hAnsi="Arial" w:cs="Arial"/>
                <w:sz w:val="18"/>
                <w:szCs w:val="18"/>
              </w:rPr>
              <w:t xml:space="preserve"> umownych.</w:t>
            </w:r>
          </w:p>
        </w:tc>
      </w:tr>
      <w:tr w:rsidR="00C7732A" w:rsidRPr="00BC0962" w14:paraId="7DF1CF13" w14:textId="77777777">
        <w:trPr>
          <w:trHeight w:val="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84F0C06" w14:textId="77777777" w:rsidR="00C7732A" w:rsidRPr="00025903" w:rsidRDefault="00C7732A" w:rsidP="006D0F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11D4" w14:textId="77777777" w:rsidR="00C7732A" w:rsidRPr="00BC0962" w:rsidRDefault="00C7732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F33D6">
              <w:rPr>
                <w:rFonts w:ascii="Arial" w:hAnsi="Arial" w:cs="Arial"/>
                <w:sz w:val="18"/>
              </w:rPr>
              <w:t>Na spotkaniach tygodniowych będą omawiane postępy prac, zgłaszane i wyjaśniane problemy.</w:t>
            </w:r>
          </w:p>
        </w:tc>
      </w:tr>
    </w:tbl>
    <w:p w14:paraId="7250C072" w14:textId="77777777" w:rsidR="00C7732A" w:rsidRDefault="00C7732A" w:rsidP="00F76D3F"/>
    <w:p w14:paraId="16221317" w14:textId="77777777" w:rsidR="0080220D" w:rsidRDefault="0080220D" w:rsidP="00060BF9">
      <w:pPr>
        <w:pStyle w:val="Nagwek2"/>
      </w:pPr>
      <w:bookmarkStart w:id="18" w:name="_Toc146106096"/>
      <w:r>
        <w:t>Załączniki</w:t>
      </w:r>
      <w:bookmarkEnd w:id="18"/>
    </w:p>
    <w:p w14:paraId="34431500" w14:textId="5DE489C8" w:rsidR="0080220D" w:rsidRDefault="0080220D" w:rsidP="00495EDF">
      <w:pPr>
        <w:pStyle w:val="Nagwek2"/>
      </w:pPr>
      <w:bookmarkStart w:id="19" w:name="_Toc82516256"/>
      <w:bookmarkStart w:id="20" w:name="_Toc82518372"/>
      <w:bookmarkStart w:id="21" w:name="_Toc85607247"/>
      <w:bookmarkStart w:id="22" w:name="_Toc98333912"/>
      <w:bookmarkStart w:id="23" w:name="_Toc103674824"/>
      <w:bookmarkStart w:id="24" w:name="_Toc146106097"/>
      <w:r>
        <w:rPr>
          <w:lang w:val="pl-PL"/>
        </w:rPr>
        <w:t xml:space="preserve">Załącznik nr 1 - </w:t>
      </w:r>
      <w:r>
        <w:t xml:space="preserve">Lista Partnerów Projektu ASI wraz z liczbą wdrożeń Systemu </w:t>
      </w:r>
      <w:r w:rsidR="00F04FD5">
        <w:rPr>
          <w:lang w:val="pl-PL"/>
        </w:rPr>
        <w:t>d</w:t>
      </w:r>
      <w:proofErr w:type="spellStart"/>
      <w:r>
        <w:t>ziedzinowego</w:t>
      </w:r>
      <w:proofErr w:type="spellEnd"/>
      <w:r>
        <w:t xml:space="preserve"> do </w:t>
      </w:r>
      <w:r w:rsidR="00F04FD5">
        <w:rPr>
          <w:lang w:val="pl-PL"/>
        </w:rPr>
        <w:t xml:space="preserve">komunikacji z mieszkańcami </w:t>
      </w:r>
      <w:r>
        <w:t>„</w:t>
      </w:r>
      <w:proofErr w:type="spellStart"/>
      <w:r w:rsidR="00F04FD5">
        <w:rPr>
          <w:lang w:val="pl-PL"/>
        </w:rPr>
        <w:t>Mieszk@niec</w:t>
      </w:r>
      <w:proofErr w:type="spellEnd"/>
      <w:r>
        <w:t>”</w:t>
      </w:r>
      <w:bookmarkEnd w:id="19"/>
      <w:bookmarkEnd w:id="20"/>
      <w:bookmarkEnd w:id="21"/>
      <w:bookmarkEnd w:id="22"/>
      <w:bookmarkEnd w:id="23"/>
      <w:bookmarkEnd w:id="24"/>
    </w:p>
    <w:p w14:paraId="0C896AF5" w14:textId="77777777" w:rsidR="0080220D" w:rsidRPr="00C604D3" w:rsidRDefault="0080220D" w:rsidP="00DD6152">
      <w:pPr>
        <w:ind w:left="1272" w:firstLine="168"/>
        <w:rPr>
          <w:lang w:eastAsia="x-none"/>
        </w:rPr>
      </w:pPr>
      <w:r>
        <w:rPr>
          <w:lang w:eastAsia="x-none"/>
        </w:rPr>
        <w:t>W zewnętrznym pliku.</w:t>
      </w:r>
    </w:p>
    <w:p w14:paraId="0ED8F733" w14:textId="1EB4B855" w:rsidR="0080220D" w:rsidRPr="006D0F6B" w:rsidRDefault="0080220D" w:rsidP="00495EDF">
      <w:pPr>
        <w:pStyle w:val="Nagwek2"/>
      </w:pPr>
      <w:bookmarkStart w:id="25" w:name="_Toc82516257"/>
      <w:bookmarkStart w:id="26" w:name="_Toc82518373"/>
      <w:bookmarkStart w:id="27" w:name="_Toc85607248"/>
      <w:bookmarkStart w:id="28" w:name="_Toc98333913"/>
      <w:bookmarkStart w:id="29" w:name="_Toc103674825"/>
      <w:bookmarkStart w:id="30" w:name="_Toc146106098"/>
      <w:r w:rsidRPr="006D0F6B">
        <w:t xml:space="preserve">Załącznik nr 2 - Lista Partnerów Projektu ASI wraz z liczbą wdrożeń Systemu </w:t>
      </w:r>
      <w:r w:rsidR="00F04FD5" w:rsidRPr="006D0F6B">
        <w:t>d</w:t>
      </w:r>
      <w:r w:rsidRPr="006D0F6B">
        <w:t xml:space="preserve">ziedzinowego do </w:t>
      </w:r>
      <w:bookmarkEnd w:id="25"/>
      <w:r w:rsidR="00F04FD5" w:rsidRPr="006D0F6B">
        <w:t>współpracy z organizacjami pozarządowymi „</w:t>
      </w:r>
      <w:proofErr w:type="spellStart"/>
      <w:r w:rsidR="00F04FD5" w:rsidRPr="006D0F6B">
        <w:t>Dl@NGO</w:t>
      </w:r>
      <w:proofErr w:type="spellEnd"/>
      <w:r w:rsidR="00F04FD5" w:rsidRPr="006D0F6B">
        <w:t>”</w:t>
      </w:r>
      <w:bookmarkEnd w:id="26"/>
      <w:bookmarkEnd w:id="27"/>
      <w:bookmarkEnd w:id="28"/>
      <w:bookmarkEnd w:id="29"/>
      <w:bookmarkEnd w:id="30"/>
    </w:p>
    <w:p w14:paraId="349009DD" w14:textId="77777777" w:rsidR="0080220D" w:rsidRPr="00C604D3" w:rsidRDefault="0080220D" w:rsidP="006D0F6B">
      <w:pPr>
        <w:ind w:left="1272" w:firstLine="168"/>
        <w:rPr>
          <w:lang w:eastAsia="x-none"/>
        </w:rPr>
      </w:pPr>
      <w:r>
        <w:rPr>
          <w:lang w:eastAsia="x-none"/>
        </w:rPr>
        <w:t>W zewnętrznym pliku.</w:t>
      </w:r>
    </w:p>
    <w:p w14:paraId="27544F4B" w14:textId="236C1737" w:rsidR="005652D5" w:rsidRPr="006D0F6B" w:rsidRDefault="005652D5" w:rsidP="00495EDF">
      <w:pPr>
        <w:pStyle w:val="Nagwek2"/>
      </w:pPr>
      <w:bookmarkStart w:id="31" w:name="_Toc82516262"/>
      <w:bookmarkStart w:id="32" w:name="_Toc82518377"/>
      <w:bookmarkStart w:id="33" w:name="_Toc85607249"/>
      <w:bookmarkStart w:id="34" w:name="_Toc98333914"/>
      <w:bookmarkStart w:id="35" w:name="_Toc103674826"/>
      <w:bookmarkStart w:id="36" w:name="_Toc82516259"/>
      <w:bookmarkStart w:id="37" w:name="_Toc82518374"/>
      <w:bookmarkStart w:id="38" w:name="_Toc146106099"/>
      <w:r w:rsidRPr="006D0F6B">
        <w:lastRenderedPageBreak/>
        <w:t>Załącznik</w:t>
      </w:r>
      <w:r w:rsidRPr="00316D5B">
        <w:t xml:space="preserve"> nr 3 - </w:t>
      </w:r>
      <w:r w:rsidRPr="006D0F6B">
        <w:t>Modyfikacja i aktualizacja oprogramowania</w:t>
      </w:r>
      <w:bookmarkEnd w:id="31"/>
      <w:bookmarkEnd w:id="32"/>
      <w:bookmarkEnd w:id="33"/>
      <w:bookmarkEnd w:id="34"/>
      <w:bookmarkEnd w:id="35"/>
      <w:bookmarkEnd w:id="38"/>
    </w:p>
    <w:p w14:paraId="038F1E39" w14:textId="4A0FB6E5" w:rsidR="005652D5" w:rsidRPr="005652D5" w:rsidRDefault="005652D5" w:rsidP="006D0F6B">
      <w:pPr>
        <w:ind w:left="1272" w:firstLine="168"/>
        <w:rPr>
          <w:lang w:eastAsia="x-none"/>
        </w:rPr>
      </w:pPr>
      <w:r>
        <w:rPr>
          <w:lang w:eastAsia="x-none"/>
        </w:rPr>
        <w:t>W zewnętrznym pliku.</w:t>
      </w:r>
    </w:p>
    <w:p w14:paraId="0F4B29E3" w14:textId="7B56BEED" w:rsidR="0080220D" w:rsidRPr="006D0F6B" w:rsidRDefault="0080220D" w:rsidP="00495EDF">
      <w:pPr>
        <w:pStyle w:val="Nagwek2"/>
      </w:pPr>
      <w:bookmarkStart w:id="39" w:name="_Toc85607250"/>
      <w:bookmarkStart w:id="40" w:name="_Toc98333915"/>
      <w:bookmarkStart w:id="41" w:name="_Toc103674827"/>
      <w:bookmarkStart w:id="42" w:name="_Hlk105404774"/>
      <w:bookmarkStart w:id="43" w:name="_Toc146106100"/>
      <w:r>
        <w:t xml:space="preserve">Załącznik nr 4 - </w:t>
      </w:r>
      <w:r w:rsidRPr="006D0F6B">
        <w:t>Opis infrastruktury serwerowej i sieciowej Partnerów Projektu oraz zasoby sprzętowe przeznaczone na Systemy Dziedzinowe</w:t>
      </w:r>
      <w:bookmarkEnd w:id="36"/>
      <w:bookmarkEnd w:id="37"/>
      <w:bookmarkEnd w:id="39"/>
      <w:bookmarkEnd w:id="40"/>
      <w:bookmarkEnd w:id="41"/>
      <w:bookmarkEnd w:id="43"/>
    </w:p>
    <w:bookmarkEnd w:id="42"/>
    <w:p w14:paraId="5192967F" w14:textId="77777777" w:rsidR="0080220D" w:rsidRPr="00C604D3" w:rsidRDefault="0080220D" w:rsidP="006D0F6B">
      <w:pPr>
        <w:ind w:left="1272" w:firstLine="168"/>
        <w:rPr>
          <w:lang w:eastAsia="x-none"/>
        </w:rPr>
      </w:pPr>
      <w:r>
        <w:rPr>
          <w:lang w:eastAsia="x-none"/>
        </w:rPr>
        <w:t>W zewnętrznym pliku.</w:t>
      </w:r>
    </w:p>
    <w:p w14:paraId="2A422C29" w14:textId="04FEACD1" w:rsidR="0080220D" w:rsidRPr="006D0F6B" w:rsidRDefault="0080220D" w:rsidP="00495EDF">
      <w:pPr>
        <w:pStyle w:val="Nagwek2"/>
      </w:pPr>
      <w:bookmarkStart w:id="44" w:name="_Toc82516263"/>
      <w:bookmarkStart w:id="45" w:name="_Toc82518378"/>
      <w:bookmarkStart w:id="46" w:name="_Toc85607251"/>
      <w:bookmarkStart w:id="47" w:name="_Toc98333916"/>
      <w:bookmarkStart w:id="48" w:name="_Toc103674828"/>
      <w:bookmarkStart w:id="49" w:name="_Toc146106101"/>
      <w:r w:rsidRPr="006D0F6B">
        <w:t>Załącznik</w:t>
      </w:r>
      <w:r>
        <w:t xml:space="preserve"> nr </w:t>
      </w:r>
      <w:r w:rsidR="005652D5">
        <w:t>5</w:t>
      </w:r>
      <w:r>
        <w:t xml:space="preserve"> - </w:t>
      </w:r>
      <w:r w:rsidRPr="006D0F6B">
        <w:t>Zasady tworzenia dokumentacji projektowej</w:t>
      </w:r>
      <w:bookmarkEnd w:id="44"/>
      <w:bookmarkEnd w:id="45"/>
      <w:bookmarkEnd w:id="46"/>
      <w:bookmarkEnd w:id="47"/>
      <w:bookmarkEnd w:id="48"/>
      <w:bookmarkEnd w:id="49"/>
    </w:p>
    <w:p w14:paraId="1618AB61" w14:textId="6FE23769" w:rsidR="0080220D" w:rsidRPr="00C604D3" w:rsidRDefault="0080220D" w:rsidP="006D0F6B">
      <w:pPr>
        <w:ind w:left="1272" w:firstLine="168"/>
        <w:rPr>
          <w:lang w:eastAsia="x-none"/>
        </w:rPr>
      </w:pPr>
      <w:r>
        <w:rPr>
          <w:lang w:eastAsia="x-none"/>
        </w:rPr>
        <w:t>W zewnętrznym pliku.</w:t>
      </w:r>
    </w:p>
    <w:p w14:paraId="6AE66623" w14:textId="024562C9" w:rsidR="00F66B1D" w:rsidRPr="006D0F6B" w:rsidRDefault="00AC177B" w:rsidP="00495EDF">
      <w:pPr>
        <w:pStyle w:val="Nagwek2"/>
      </w:pPr>
      <w:bookmarkStart w:id="50" w:name="_Toc98333919"/>
      <w:bookmarkStart w:id="51" w:name="_Toc103674831"/>
      <w:bookmarkStart w:id="52" w:name="_Hlk98393345"/>
      <w:bookmarkStart w:id="53" w:name="_Toc146106102"/>
      <w:r w:rsidRPr="006D0F6B">
        <w:t>Załącznik</w:t>
      </w:r>
      <w:r w:rsidR="00F66B1D" w:rsidRPr="006D0F6B">
        <w:t xml:space="preserve"> nr </w:t>
      </w:r>
      <w:r w:rsidR="00914EB1">
        <w:rPr>
          <w:lang w:val="pl-PL"/>
        </w:rPr>
        <w:t>6</w:t>
      </w:r>
      <w:r w:rsidR="00914EB1" w:rsidRPr="006D0F6B">
        <w:t xml:space="preserve"> </w:t>
      </w:r>
      <w:r w:rsidRPr="006D0F6B">
        <w:t>–</w:t>
      </w:r>
      <w:r w:rsidR="00F66B1D" w:rsidRPr="006D0F6B">
        <w:t xml:space="preserve"> </w:t>
      </w:r>
      <w:r w:rsidR="002F0C17">
        <w:rPr>
          <w:lang w:val="pl-PL"/>
        </w:rPr>
        <w:t>Technologie wykorzystane w</w:t>
      </w:r>
      <w:r w:rsidRPr="006D0F6B">
        <w:t xml:space="preserve"> System</w:t>
      </w:r>
      <w:r w:rsidR="002F0C17">
        <w:rPr>
          <w:lang w:val="pl-PL"/>
        </w:rPr>
        <w:t>ie</w:t>
      </w:r>
      <w:r w:rsidRPr="006D0F6B">
        <w:t xml:space="preserve"> </w:t>
      </w:r>
      <w:proofErr w:type="spellStart"/>
      <w:r w:rsidRPr="006D0F6B">
        <w:t>Mieszk@niec</w:t>
      </w:r>
      <w:bookmarkEnd w:id="50"/>
      <w:bookmarkEnd w:id="51"/>
      <w:bookmarkEnd w:id="53"/>
      <w:proofErr w:type="spellEnd"/>
    </w:p>
    <w:bookmarkEnd w:id="52"/>
    <w:p w14:paraId="206D6C35" w14:textId="3C4D008A" w:rsidR="00AC177B" w:rsidRDefault="00AC177B" w:rsidP="006D0F6B">
      <w:pPr>
        <w:ind w:left="1272" w:firstLine="168"/>
        <w:rPr>
          <w:lang w:eastAsia="x-none"/>
        </w:rPr>
      </w:pPr>
      <w:r w:rsidRPr="00701061">
        <w:rPr>
          <w:lang w:eastAsia="x-none"/>
        </w:rPr>
        <w:t>W zewnętrznym pliku.</w:t>
      </w:r>
    </w:p>
    <w:p w14:paraId="21FBEBD6" w14:textId="49BC8244" w:rsidR="00AC177B" w:rsidRPr="006D0F6B" w:rsidRDefault="00AC177B" w:rsidP="00495EDF">
      <w:pPr>
        <w:pStyle w:val="Nagwek2"/>
      </w:pPr>
      <w:bookmarkStart w:id="54" w:name="_Toc98333920"/>
      <w:bookmarkStart w:id="55" w:name="_Toc103674832"/>
      <w:bookmarkStart w:id="56" w:name="_Toc146106103"/>
      <w:r w:rsidRPr="006D0F6B">
        <w:t xml:space="preserve">Załącznik nr </w:t>
      </w:r>
      <w:r w:rsidR="00914EB1">
        <w:rPr>
          <w:lang w:val="pl-PL"/>
        </w:rPr>
        <w:t>7</w:t>
      </w:r>
      <w:r w:rsidR="00914EB1" w:rsidRPr="006D0F6B">
        <w:t xml:space="preserve"> </w:t>
      </w:r>
      <w:r w:rsidRPr="006D0F6B">
        <w:t xml:space="preserve">– </w:t>
      </w:r>
      <w:r w:rsidR="002F0C17">
        <w:rPr>
          <w:lang w:val="pl-PL"/>
        </w:rPr>
        <w:t>Technologie wykorzystane w</w:t>
      </w:r>
      <w:r w:rsidR="002F0C17" w:rsidRPr="006D0F6B">
        <w:t xml:space="preserve"> System</w:t>
      </w:r>
      <w:r w:rsidR="002F0C17">
        <w:rPr>
          <w:lang w:val="pl-PL"/>
        </w:rPr>
        <w:t>ie</w:t>
      </w:r>
      <w:r w:rsidR="002F0C17" w:rsidRPr="006D0F6B">
        <w:t xml:space="preserve"> </w:t>
      </w:r>
      <w:proofErr w:type="spellStart"/>
      <w:r w:rsidRPr="006D0F6B">
        <w:t>Dl</w:t>
      </w:r>
      <w:proofErr w:type="spellEnd"/>
      <w:r w:rsidRPr="006D0F6B">
        <w:t>@ NGO</w:t>
      </w:r>
      <w:bookmarkEnd w:id="54"/>
      <w:bookmarkEnd w:id="55"/>
      <w:bookmarkEnd w:id="56"/>
    </w:p>
    <w:p w14:paraId="58934748" w14:textId="77777777" w:rsidR="00AC177B" w:rsidRDefault="00AC177B" w:rsidP="006D0F6B">
      <w:pPr>
        <w:ind w:left="1272" w:firstLine="168"/>
        <w:rPr>
          <w:lang w:eastAsia="x-none"/>
        </w:rPr>
      </w:pPr>
      <w:r w:rsidRPr="00701061">
        <w:rPr>
          <w:lang w:eastAsia="x-none"/>
        </w:rPr>
        <w:t>W zewnętrznym pliku.</w:t>
      </w:r>
    </w:p>
    <w:p w14:paraId="6CAFA759" w14:textId="0763D81D" w:rsidR="00AC177B" w:rsidRDefault="00AC177B" w:rsidP="006D0F6B">
      <w:pPr>
        <w:ind w:left="1272" w:firstLine="168"/>
        <w:rPr>
          <w:lang w:eastAsia="x-none"/>
        </w:rPr>
      </w:pPr>
    </w:p>
    <w:sectPr w:rsidR="00AC177B" w:rsidSect="00F04F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C3B9" w14:textId="77777777" w:rsidR="007607BC" w:rsidRDefault="007607BC" w:rsidP="00F76D3F">
      <w:pPr>
        <w:spacing w:after="0" w:line="240" w:lineRule="auto"/>
      </w:pPr>
      <w:r>
        <w:separator/>
      </w:r>
    </w:p>
  </w:endnote>
  <w:endnote w:type="continuationSeparator" w:id="0">
    <w:p w14:paraId="528B0C43" w14:textId="77777777" w:rsidR="007607BC" w:rsidRDefault="007607BC" w:rsidP="00F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17DF" w14:textId="77777777" w:rsidR="005679CE" w:rsidRDefault="00567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8F4" w14:textId="070CF79D" w:rsidR="00F04FD5" w:rsidRDefault="00000000" w:rsidP="00F04FD5">
    <w:pPr>
      <w:pStyle w:val="Stopka"/>
      <w:jc w:val="center"/>
    </w:pPr>
    <w:sdt>
      <w:sdtPr>
        <w:id w:val="-958872834"/>
        <w:docPartObj>
          <w:docPartGallery w:val="Page Numbers (Bottom of Page)"/>
          <w:docPartUnique/>
        </w:docPartObj>
      </w:sdtPr>
      <w:sdtContent>
        <w:sdt>
          <w:sdtPr>
            <w:id w:val="61065000"/>
            <w:docPartObj>
              <w:docPartGallery w:val="Page Numbers (Top of Page)"/>
              <w:docPartUnique/>
            </w:docPartObj>
          </w:sdtPr>
          <w:sdtContent/>
        </w:sdt>
      </w:sdtContent>
    </w:sdt>
    <w:r w:rsidR="00F04FD5" w:rsidRPr="00F04FD5">
      <w:t xml:space="preserve"> </w:t>
    </w:r>
    <w:sdt>
      <w:sdtPr>
        <w:id w:val="1080722743"/>
        <w:docPartObj>
          <w:docPartGallery w:val="Page Numbers (Bottom of Page)"/>
          <w:docPartUnique/>
        </w:docPartObj>
      </w:sdtPr>
      <w:sdtContent>
        <w:sdt>
          <w:sdtPr>
            <w:id w:val="-299074278"/>
            <w:docPartObj>
              <w:docPartGallery w:val="Page Numbers (Top of Page)"/>
              <w:docPartUnique/>
            </w:docPartObj>
          </w:sdtPr>
          <w:sdtContent>
            <w:r w:rsidR="00F04FD5">
              <w:t xml:space="preserve">Strona </w:t>
            </w:r>
            <w:r w:rsidR="00F04FD5">
              <w:rPr>
                <w:b/>
                <w:bCs/>
                <w:sz w:val="24"/>
                <w:szCs w:val="24"/>
              </w:rPr>
              <w:fldChar w:fldCharType="begin"/>
            </w:r>
            <w:r w:rsidR="00F04FD5">
              <w:rPr>
                <w:b/>
                <w:bCs/>
              </w:rPr>
              <w:instrText>PAGE</w:instrText>
            </w:r>
            <w:r w:rsidR="00F04FD5">
              <w:rPr>
                <w:b/>
                <w:bCs/>
                <w:sz w:val="24"/>
                <w:szCs w:val="24"/>
              </w:rPr>
              <w:fldChar w:fldCharType="separate"/>
            </w:r>
            <w:r w:rsidR="00F04FD5">
              <w:rPr>
                <w:b/>
                <w:bCs/>
                <w:sz w:val="24"/>
                <w:szCs w:val="24"/>
              </w:rPr>
              <w:t>4</w:t>
            </w:r>
            <w:r w:rsidR="00F04FD5">
              <w:rPr>
                <w:b/>
                <w:bCs/>
                <w:sz w:val="24"/>
                <w:szCs w:val="24"/>
              </w:rPr>
              <w:fldChar w:fldCharType="end"/>
            </w:r>
            <w:r w:rsidR="00F04FD5">
              <w:t xml:space="preserve"> z </w:t>
            </w:r>
            <w:r w:rsidR="00F04FD5">
              <w:rPr>
                <w:b/>
                <w:bCs/>
                <w:sz w:val="24"/>
                <w:szCs w:val="24"/>
              </w:rPr>
              <w:fldChar w:fldCharType="begin"/>
            </w:r>
            <w:r w:rsidR="00F04FD5">
              <w:rPr>
                <w:b/>
                <w:bCs/>
              </w:rPr>
              <w:instrText>NUMPAGES</w:instrText>
            </w:r>
            <w:r w:rsidR="00F04FD5">
              <w:rPr>
                <w:b/>
                <w:bCs/>
                <w:sz w:val="24"/>
                <w:szCs w:val="24"/>
              </w:rPr>
              <w:fldChar w:fldCharType="separate"/>
            </w:r>
            <w:r w:rsidR="00F04FD5">
              <w:rPr>
                <w:b/>
                <w:bCs/>
                <w:sz w:val="24"/>
                <w:szCs w:val="24"/>
              </w:rPr>
              <w:t>10</w:t>
            </w:r>
            <w:r w:rsidR="00F04FD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673108"/>
      <w:docPartObj>
        <w:docPartGallery w:val="Page Numbers (Bottom of Page)"/>
        <w:docPartUnique/>
      </w:docPartObj>
    </w:sdtPr>
    <w:sdtContent>
      <w:sdt>
        <w:sdtPr>
          <w:id w:val="445896597"/>
          <w:docPartObj>
            <w:docPartGallery w:val="Page Numbers (Top of Page)"/>
            <w:docPartUnique/>
          </w:docPartObj>
        </w:sdtPr>
        <w:sdtContent>
          <w:p w14:paraId="0B973724" w14:textId="19F4887B" w:rsidR="00F04FD5" w:rsidRDefault="00F04FD5" w:rsidP="00F04FD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ACD3" w14:textId="77777777" w:rsidR="007607BC" w:rsidRDefault="007607BC" w:rsidP="00F76D3F">
      <w:pPr>
        <w:spacing w:after="0" w:line="240" w:lineRule="auto"/>
      </w:pPr>
      <w:r>
        <w:separator/>
      </w:r>
    </w:p>
  </w:footnote>
  <w:footnote w:type="continuationSeparator" w:id="0">
    <w:p w14:paraId="49BBA333" w14:textId="77777777" w:rsidR="007607BC" w:rsidRDefault="007607BC" w:rsidP="00F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3859" w14:textId="77777777" w:rsidR="005679CE" w:rsidRDefault="00567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83E4" w14:textId="77777777" w:rsidR="005679CE" w:rsidRDefault="005679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BCE" w14:textId="77777777" w:rsidR="005679CE" w:rsidRDefault="00567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40D"/>
    <w:multiLevelType w:val="hybridMultilevel"/>
    <w:tmpl w:val="E5C4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48B"/>
    <w:multiLevelType w:val="multilevel"/>
    <w:tmpl w:val="16C26E0C"/>
    <w:lvl w:ilvl="0">
      <w:start w:val="1"/>
      <w:numFmt w:val="decimal"/>
      <w:lvlText w:val="P.%1"/>
      <w:lvlJc w:val="center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CA5416"/>
    <w:multiLevelType w:val="multilevel"/>
    <w:tmpl w:val="B64CF526"/>
    <w:lvl w:ilvl="0">
      <w:start w:val="1"/>
      <w:numFmt w:val="decimal"/>
      <w:suff w:val="nothing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F.%1.%2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F.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E81986"/>
    <w:multiLevelType w:val="multilevel"/>
    <w:tmpl w:val="E6CE3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AA2A1A"/>
    <w:multiLevelType w:val="multilevel"/>
    <w:tmpl w:val="4A24DDA4"/>
    <w:lvl w:ilvl="0">
      <w:start w:val="1"/>
      <w:numFmt w:val="decimal"/>
      <w:suff w:val="nothing"/>
      <w:lvlText w:val="D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D.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D.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8105F"/>
    <w:multiLevelType w:val="multilevel"/>
    <w:tmpl w:val="67105808"/>
    <w:lvl w:ilvl="0">
      <w:start w:val="1"/>
      <w:numFmt w:val="decimal"/>
      <w:suff w:val="nothing"/>
      <w:lvlText w:val="INS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INS.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INS.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95466F"/>
    <w:multiLevelType w:val="multilevel"/>
    <w:tmpl w:val="39E20186"/>
    <w:lvl w:ilvl="0">
      <w:start w:val="1"/>
      <w:numFmt w:val="decimal"/>
      <w:suff w:val="space"/>
      <w:lvlText w:val="OPZ.%1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OPZ.%1.%2"/>
      <w:lvlJc w:val="left"/>
      <w:pPr>
        <w:ind w:left="0" w:firstLine="0"/>
      </w:pPr>
      <w:rPr>
        <w:rFonts w:hint="default"/>
        <w:color w:val="F2F2F2" w:themeColor="background1" w:themeShade="F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C8464E"/>
    <w:multiLevelType w:val="multilevel"/>
    <w:tmpl w:val="6DB2ADEA"/>
    <w:lvl w:ilvl="0">
      <w:start w:val="1"/>
      <w:numFmt w:val="decimal"/>
      <w:lvlText w:val="W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.%1.%2"/>
      <w:lvlJc w:val="center"/>
      <w:pPr>
        <w:ind w:left="0" w:firstLine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FE2E0B"/>
    <w:multiLevelType w:val="multilevel"/>
    <w:tmpl w:val="09846074"/>
    <w:lvl w:ilvl="0">
      <w:start w:val="1"/>
      <w:numFmt w:val="decimal"/>
      <w:suff w:val="nothing"/>
      <w:lvlText w:val="F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F.%1.%2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F.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4E4CA0"/>
    <w:multiLevelType w:val="multilevel"/>
    <w:tmpl w:val="7874688A"/>
    <w:lvl w:ilvl="0">
      <w:start w:val="1"/>
      <w:numFmt w:val="decimal"/>
      <w:suff w:val="nothing"/>
      <w:lvlText w:val="S.%1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T.%1.%2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8A836B3"/>
    <w:multiLevelType w:val="multilevel"/>
    <w:tmpl w:val="577202F8"/>
    <w:lvl w:ilvl="0">
      <w:start w:val="1"/>
      <w:numFmt w:val="decimal"/>
      <w:suff w:val="nothing"/>
      <w:lvlText w:val="T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T.%1.%2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DC87024"/>
    <w:multiLevelType w:val="hybridMultilevel"/>
    <w:tmpl w:val="D7E03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60C8"/>
    <w:multiLevelType w:val="hybridMultilevel"/>
    <w:tmpl w:val="2D405072"/>
    <w:lvl w:ilvl="0" w:tplc="04150017">
      <w:start w:val="1"/>
      <w:numFmt w:val="bullet"/>
      <w:pStyle w:val="epolPF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885755">
    <w:abstractNumId w:val="11"/>
  </w:num>
  <w:num w:numId="2" w16cid:durableId="1981839288">
    <w:abstractNumId w:val="3"/>
  </w:num>
  <w:num w:numId="3" w16cid:durableId="572472537">
    <w:abstractNumId w:val="6"/>
  </w:num>
  <w:num w:numId="4" w16cid:durableId="1555971236">
    <w:abstractNumId w:val="12"/>
  </w:num>
  <w:num w:numId="5" w16cid:durableId="1807158277">
    <w:abstractNumId w:val="7"/>
  </w:num>
  <w:num w:numId="6" w16cid:durableId="1113398243">
    <w:abstractNumId w:val="5"/>
  </w:num>
  <w:num w:numId="7" w16cid:durableId="704140714">
    <w:abstractNumId w:val="0"/>
  </w:num>
  <w:num w:numId="8" w16cid:durableId="927345393">
    <w:abstractNumId w:val="10"/>
  </w:num>
  <w:num w:numId="9" w16cid:durableId="2072187414">
    <w:abstractNumId w:val="9"/>
  </w:num>
  <w:num w:numId="10" w16cid:durableId="515193605">
    <w:abstractNumId w:val="9"/>
    <w:lvlOverride w:ilvl="0">
      <w:lvl w:ilvl="0">
        <w:start w:val="1"/>
        <w:numFmt w:val="decimal"/>
        <w:suff w:val="nothing"/>
        <w:lvlText w:val="S.%1"/>
        <w:lvlJc w:val="left"/>
        <w:pPr>
          <w:ind w:left="0" w:firstLine="0"/>
        </w:pPr>
        <w:rPr>
          <w:rFonts w:hint="default"/>
          <w:color w:val="FFFFFF" w:themeColor="background1"/>
        </w:rPr>
      </w:lvl>
    </w:lvlOverride>
    <w:lvlOverride w:ilvl="1">
      <w:lvl w:ilvl="1">
        <w:start w:val="1"/>
        <w:numFmt w:val="decimal"/>
        <w:suff w:val="nothing"/>
        <w:lvlText w:val="S.%1.%2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 w16cid:durableId="521283416">
    <w:abstractNumId w:val="8"/>
  </w:num>
  <w:num w:numId="12" w16cid:durableId="324676283">
    <w:abstractNumId w:val="2"/>
  </w:num>
  <w:num w:numId="13" w16cid:durableId="1703483127">
    <w:abstractNumId w:val="1"/>
  </w:num>
  <w:num w:numId="14" w16cid:durableId="1370716278">
    <w:abstractNumId w:val="4"/>
  </w:num>
  <w:num w:numId="15" w16cid:durableId="1835411396">
    <w:abstractNumId w:val="1"/>
    <w:lvlOverride w:ilvl="0">
      <w:lvl w:ilvl="0">
        <w:start w:val="1"/>
        <w:numFmt w:val="decimal"/>
        <w:lvlText w:val="P.%1"/>
        <w:lvlJc w:val="center"/>
        <w:pPr>
          <w:ind w:left="0" w:firstLine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P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3F"/>
    <w:rsid w:val="000146A8"/>
    <w:rsid w:val="00052253"/>
    <w:rsid w:val="00060BF9"/>
    <w:rsid w:val="000727A0"/>
    <w:rsid w:val="000B6855"/>
    <w:rsid w:val="000C18A2"/>
    <w:rsid w:val="000D2D4D"/>
    <w:rsid w:val="000D4A2C"/>
    <w:rsid w:val="000E337D"/>
    <w:rsid w:val="0010666A"/>
    <w:rsid w:val="001126DB"/>
    <w:rsid w:val="00121723"/>
    <w:rsid w:val="001667DD"/>
    <w:rsid w:val="001D209C"/>
    <w:rsid w:val="001D4D1C"/>
    <w:rsid w:val="001D55C5"/>
    <w:rsid w:val="001E13F3"/>
    <w:rsid w:val="00214E69"/>
    <w:rsid w:val="00216899"/>
    <w:rsid w:val="002565BF"/>
    <w:rsid w:val="0026259E"/>
    <w:rsid w:val="00265B24"/>
    <w:rsid w:val="00287AA3"/>
    <w:rsid w:val="002925BC"/>
    <w:rsid w:val="002B4F6A"/>
    <w:rsid w:val="002E1FB7"/>
    <w:rsid w:val="002F0C17"/>
    <w:rsid w:val="00316D5B"/>
    <w:rsid w:val="003241EF"/>
    <w:rsid w:val="00333523"/>
    <w:rsid w:val="00351EE8"/>
    <w:rsid w:val="003719F8"/>
    <w:rsid w:val="00386A1B"/>
    <w:rsid w:val="003D11D6"/>
    <w:rsid w:val="00411CFC"/>
    <w:rsid w:val="004307B0"/>
    <w:rsid w:val="00442664"/>
    <w:rsid w:val="00495EDF"/>
    <w:rsid w:val="004B03BF"/>
    <w:rsid w:val="00513D79"/>
    <w:rsid w:val="00550456"/>
    <w:rsid w:val="005652D5"/>
    <w:rsid w:val="005679CE"/>
    <w:rsid w:val="00582C19"/>
    <w:rsid w:val="00592563"/>
    <w:rsid w:val="0059563C"/>
    <w:rsid w:val="005A599F"/>
    <w:rsid w:val="005C2B7A"/>
    <w:rsid w:val="005E613A"/>
    <w:rsid w:val="00623DBA"/>
    <w:rsid w:val="00635436"/>
    <w:rsid w:val="00683DBB"/>
    <w:rsid w:val="00691076"/>
    <w:rsid w:val="00697563"/>
    <w:rsid w:val="006C1FD8"/>
    <w:rsid w:val="006C33E6"/>
    <w:rsid w:val="006D0F6B"/>
    <w:rsid w:val="00701061"/>
    <w:rsid w:val="00751E05"/>
    <w:rsid w:val="00751F93"/>
    <w:rsid w:val="007607BC"/>
    <w:rsid w:val="007610A5"/>
    <w:rsid w:val="007829BF"/>
    <w:rsid w:val="007C033A"/>
    <w:rsid w:val="007E0F8F"/>
    <w:rsid w:val="007E150B"/>
    <w:rsid w:val="007F23EE"/>
    <w:rsid w:val="0080220D"/>
    <w:rsid w:val="00823637"/>
    <w:rsid w:val="00827A28"/>
    <w:rsid w:val="00842820"/>
    <w:rsid w:val="008731E9"/>
    <w:rsid w:val="008A5309"/>
    <w:rsid w:val="008B20E4"/>
    <w:rsid w:val="008D3D29"/>
    <w:rsid w:val="008D74C2"/>
    <w:rsid w:val="00911322"/>
    <w:rsid w:val="00914EB1"/>
    <w:rsid w:val="0092386A"/>
    <w:rsid w:val="00925E1F"/>
    <w:rsid w:val="009C332F"/>
    <w:rsid w:val="009D68CE"/>
    <w:rsid w:val="00A17905"/>
    <w:rsid w:val="00A22912"/>
    <w:rsid w:val="00A90603"/>
    <w:rsid w:val="00AC177B"/>
    <w:rsid w:val="00AF26D9"/>
    <w:rsid w:val="00B04C2F"/>
    <w:rsid w:val="00B32DAC"/>
    <w:rsid w:val="00B537BA"/>
    <w:rsid w:val="00B54AD1"/>
    <w:rsid w:val="00B90155"/>
    <w:rsid w:val="00B9227D"/>
    <w:rsid w:val="00BF51B5"/>
    <w:rsid w:val="00C30A37"/>
    <w:rsid w:val="00C43637"/>
    <w:rsid w:val="00C448F8"/>
    <w:rsid w:val="00C71085"/>
    <w:rsid w:val="00C71B18"/>
    <w:rsid w:val="00C7732A"/>
    <w:rsid w:val="00CA55FD"/>
    <w:rsid w:val="00D439DE"/>
    <w:rsid w:val="00D674EB"/>
    <w:rsid w:val="00D67997"/>
    <w:rsid w:val="00DB1FCE"/>
    <w:rsid w:val="00DC3300"/>
    <w:rsid w:val="00DD6152"/>
    <w:rsid w:val="00DE5D98"/>
    <w:rsid w:val="00E1138E"/>
    <w:rsid w:val="00E36113"/>
    <w:rsid w:val="00E40E79"/>
    <w:rsid w:val="00E45564"/>
    <w:rsid w:val="00EC279A"/>
    <w:rsid w:val="00EE3E5F"/>
    <w:rsid w:val="00F04FD5"/>
    <w:rsid w:val="00F13DA3"/>
    <w:rsid w:val="00F17693"/>
    <w:rsid w:val="00F537F1"/>
    <w:rsid w:val="00F53A07"/>
    <w:rsid w:val="00F66B1D"/>
    <w:rsid w:val="00F75C40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9D41"/>
  <w15:docId w15:val="{0EBF3330-638E-4C93-9215-9E74A65D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060BF9"/>
    <w:pPr>
      <w:keepNext/>
      <w:numPr>
        <w:ilvl w:val="1"/>
        <w:numId w:val="2"/>
      </w:numPr>
      <w:spacing w:before="240" w:after="120" w:line="240" w:lineRule="auto"/>
      <w:ind w:left="851" w:hanging="709"/>
      <w:outlineLvl w:val="1"/>
    </w:pPr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3F"/>
  </w:style>
  <w:style w:type="paragraph" w:styleId="Stopka">
    <w:name w:val="footer"/>
    <w:basedOn w:val="Normalny"/>
    <w:link w:val="StopkaZnak"/>
    <w:uiPriority w:val="99"/>
    <w:unhideWhenUsed/>
    <w:rsid w:val="00F7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3F"/>
  </w:style>
  <w:style w:type="character" w:styleId="Hipercze">
    <w:name w:val="Hyperlink"/>
    <w:uiPriority w:val="99"/>
    <w:rsid w:val="00F76D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6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D3F"/>
    <w:pPr>
      <w:spacing w:after="120"/>
      <w:outlineLvl w:val="9"/>
    </w:pPr>
    <w:rPr>
      <w:rFonts w:ascii="Arial" w:eastAsia="Times New Roman" w:hAnsi="Arial"/>
      <w:b/>
      <w:color w:val="auto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76D3F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9"/>
    <w:rsid w:val="00060BF9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Akapitzlist">
    <w:name w:val="List Paragraph"/>
    <w:aliases w:val="Numerowanie,List Paragraph,Akapit z listą BS,L1,Akapit z listą 1,maz_wyliczenie,opis dzialania,K-P_odwolanie,A_wyliczenie,Akapit z listą5,Table of contents numbered"/>
    <w:basedOn w:val="Normalny"/>
    <w:link w:val="AkapitzlistZnak"/>
    <w:uiPriority w:val="99"/>
    <w:qFormat/>
    <w:rsid w:val="00F76D3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 1 Znak,maz_wyliczenie Znak,opis dzialania Znak,K-P_odwolanie Znak,A_wyliczenie Znak,Akapit z listą5 Znak,Table of contents numbered Znak"/>
    <w:link w:val="Akapitzlist"/>
    <w:uiPriority w:val="99"/>
    <w:locked/>
    <w:rsid w:val="00F76D3F"/>
  </w:style>
  <w:style w:type="paragraph" w:customStyle="1" w:styleId="epolPFbullet">
    <w:name w:val="epol_PFbullet"/>
    <w:basedOn w:val="Normalny"/>
    <w:autoRedefine/>
    <w:rsid w:val="00F76D3F"/>
    <w:pPr>
      <w:numPr>
        <w:numId w:val="4"/>
      </w:numPr>
      <w:tabs>
        <w:tab w:val="clear" w:pos="1800"/>
        <w:tab w:val="left" w:pos="851"/>
        <w:tab w:val="left" w:pos="1418"/>
      </w:tabs>
      <w:spacing w:after="0" w:line="360" w:lineRule="auto"/>
      <w:ind w:left="924" w:hanging="357"/>
      <w:jc w:val="both"/>
    </w:pPr>
    <w:rPr>
      <w:rFonts w:ascii="Verdana" w:eastAsia="Times New Roman" w:hAnsi="Verdana" w:cs="Times New Roman"/>
      <w:color w:val="5F5F5F"/>
      <w:szCs w:val="24"/>
      <w:lang w:eastAsia="pl-PL"/>
    </w:rPr>
  </w:style>
  <w:style w:type="table" w:styleId="Tabela-Siatka">
    <w:name w:val="Table Grid"/>
    <w:basedOn w:val="Standardowy"/>
    <w:uiPriority w:val="39"/>
    <w:rsid w:val="0092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7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7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3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A0A83-095E-4704-B77B-ADF9D58EE0E8}"/>
</file>

<file path=customXml/itemProps2.xml><?xml version="1.0" encoding="utf-8"?>
<ds:datastoreItem xmlns:ds="http://schemas.openxmlformats.org/officeDocument/2006/customXml" ds:itemID="{4AB39802-1AFC-40EE-BAB1-1AD66990D8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C6AA54EC-E6FC-4FA0-A7C7-E1637E199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Grodzki Michał</dc:creator>
  <cp:keywords/>
  <dc:description/>
  <cp:lastModifiedBy>Pisarska Ada</cp:lastModifiedBy>
  <cp:revision>10</cp:revision>
  <cp:lastPrinted>2023-09-20T10:40:00Z</cp:lastPrinted>
  <dcterms:created xsi:type="dcterms:W3CDTF">2023-05-05T08:32:00Z</dcterms:created>
  <dcterms:modified xsi:type="dcterms:W3CDTF">2023-09-20T10:41:00Z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b29d82f6-7827-454e-83a2-e71b72c6e577</vt:lpwstr>
  </property>
  <property fmtid="{D5CDD505-2E9C-101B-9397-08002B2CF9AE}" pid="4" name="MediaServiceImageTags">
    <vt:lpwstr/>
  </property>
</Properties>
</file>