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76CD" w14:textId="6D6885C1" w:rsidR="00840625" w:rsidRPr="00B42EDB" w:rsidRDefault="00840625" w:rsidP="00851CBB">
      <w:pPr>
        <w:pStyle w:val="Nagwek1"/>
        <w:spacing w:line="360" w:lineRule="auto"/>
        <w:ind w:firstLine="4395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B42EDB">
        <w:rPr>
          <w:rFonts w:ascii="Arial" w:hAnsi="Arial" w:cs="Arial"/>
          <w:b/>
          <w:bCs/>
          <w:color w:val="auto"/>
          <w:sz w:val="24"/>
          <w:szCs w:val="24"/>
        </w:rPr>
        <w:t>UMOWA</w:t>
      </w:r>
    </w:p>
    <w:p w14:paraId="49E2E0C4" w14:textId="68B33720" w:rsidR="00840625" w:rsidRPr="00B42EDB" w:rsidRDefault="00840625" w:rsidP="00851CBB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42EDB">
        <w:rPr>
          <w:rFonts w:ascii="Arial" w:hAnsi="Arial" w:cs="Arial"/>
          <w:szCs w:val="24"/>
        </w:rPr>
        <w:t>W</w:t>
      </w:r>
      <w:r w:rsidR="009205D4" w:rsidRPr="00B42EDB">
        <w:rPr>
          <w:rFonts w:ascii="Arial" w:hAnsi="Arial" w:cs="Arial"/>
          <w:szCs w:val="24"/>
        </w:rPr>
        <w:t xml:space="preserve"> </w:t>
      </w:r>
      <w:r w:rsidRPr="00B42EDB">
        <w:rPr>
          <w:rFonts w:ascii="Arial" w:hAnsi="Arial" w:cs="Arial"/>
          <w:szCs w:val="24"/>
        </w:rPr>
        <w:t>dniu ......................... w Piotrkowie Trybunalskim pomiędzy Miastem Piotrków Trybunalski reprezentowanym przez:</w:t>
      </w:r>
    </w:p>
    <w:p w14:paraId="2B9006D2" w14:textId="407167F1" w:rsidR="00840625" w:rsidRPr="00B42EDB" w:rsidRDefault="00840625" w:rsidP="00851CBB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42EDB">
        <w:rPr>
          <w:rFonts w:ascii="Arial" w:hAnsi="Arial" w:cs="Arial"/>
          <w:szCs w:val="24"/>
        </w:rPr>
        <w:t>……………………………………………………………………………………</w:t>
      </w:r>
      <w:r w:rsidR="0025773A" w:rsidRPr="00B42EDB">
        <w:rPr>
          <w:rFonts w:ascii="Arial" w:hAnsi="Arial" w:cs="Arial"/>
          <w:szCs w:val="24"/>
        </w:rPr>
        <w:t>…………</w:t>
      </w:r>
      <w:r w:rsidR="00C97EB2">
        <w:rPr>
          <w:rFonts w:ascii="Arial" w:hAnsi="Arial" w:cs="Arial"/>
          <w:szCs w:val="24"/>
        </w:rPr>
        <w:t>………</w:t>
      </w:r>
    </w:p>
    <w:p w14:paraId="4F62612F" w14:textId="59AD55F3" w:rsidR="00840625" w:rsidRPr="00B42EDB" w:rsidRDefault="00840625" w:rsidP="00851CBB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42EDB">
        <w:rPr>
          <w:rFonts w:ascii="Arial" w:hAnsi="Arial" w:cs="Arial"/>
          <w:szCs w:val="24"/>
        </w:rPr>
        <w:t>………………………………………………………………………………………………</w:t>
      </w:r>
      <w:r w:rsidR="00C97EB2">
        <w:rPr>
          <w:rFonts w:ascii="Arial" w:hAnsi="Arial" w:cs="Arial"/>
          <w:szCs w:val="24"/>
        </w:rPr>
        <w:t>………</w:t>
      </w:r>
    </w:p>
    <w:p w14:paraId="0C371913" w14:textId="55F95BE5" w:rsidR="00840625" w:rsidRPr="00B42EDB" w:rsidRDefault="00A63E68" w:rsidP="00851CBB">
      <w:pPr>
        <w:tabs>
          <w:tab w:val="center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z</w:t>
      </w:r>
      <w:r w:rsidR="00840625" w:rsidRPr="00B42EDB">
        <w:rPr>
          <w:rFonts w:ascii="Arial" w:hAnsi="Arial" w:cs="Arial"/>
          <w:sz w:val="24"/>
          <w:szCs w:val="24"/>
        </w:rPr>
        <w:t>wan</w:t>
      </w:r>
      <w:r w:rsidRPr="00B42EDB">
        <w:rPr>
          <w:rFonts w:ascii="Arial" w:hAnsi="Arial" w:cs="Arial"/>
          <w:sz w:val="24"/>
          <w:szCs w:val="24"/>
        </w:rPr>
        <w:t>ym</w:t>
      </w:r>
      <w:r w:rsidR="00840625" w:rsidRPr="00B42EDB">
        <w:rPr>
          <w:rFonts w:ascii="Arial" w:hAnsi="Arial" w:cs="Arial"/>
          <w:sz w:val="24"/>
          <w:szCs w:val="24"/>
        </w:rPr>
        <w:t xml:space="preserve"> dalej Zamawiającym,</w:t>
      </w:r>
    </w:p>
    <w:p w14:paraId="5A267ECC" w14:textId="321AB4FB" w:rsidR="009205D4" w:rsidRPr="00B42EDB" w:rsidRDefault="00840625" w:rsidP="00851CBB">
      <w:pPr>
        <w:tabs>
          <w:tab w:val="center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za </w:t>
      </w:r>
      <w:r w:rsidR="00C82CAA">
        <w:rPr>
          <w:rFonts w:ascii="Arial" w:hAnsi="Arial" w:cs="Arial"/>
          <w:sz w:val="24"/>
          <w:szCs w:val="24"/>
        </w:rPr>
        <w:t xml:space="preserve">które </w:t>
      </w:r>
      <w:r w:rsidRPr="00B42EDB">
        <w:rPr>
          <w:rFonts w:ascii="Arial" w:hAnsi="Arial" w:cs="Arial"/>
          <w:sz w:val="24"/>
          <w:szCs w:val="24"/>
        </w:rPr>
        <w:t>działa</w:t>
      </w:r>
      <w:r w:rsidR="00B37BF8">
        <w:rPr>
          <w:rFonts w:ascii="Arial" w:hAnsi="Arial" w:cs="Arial"/>
          <w:sz w:val="24"/>
          <w:szCs w:val="24"/>
        </w:rPr>
        <w:t xml:space="preserve"> </w:t>
      </w:r>
      <w:r w:rsidR="009F2555">
        <w:rPr>
          <w:rFonts w:ascii="Arial" w:hAnsi="Arial" w:cs="Arial"/>
          <w:sz w:val="24"/>
          <w:szCs w:val="24"/>
        </w:rPr>
        <w:t>dzierżawca zasobu mieszkaniowego Miasta</w:t>
      </w:r>
      <w:r w:rsidR="009F2555" w:rsidRPr="00B42EDB">
        <w:rPr>
          <w:rFonts w:ascii="Arial" w:hAnsi="Arial" w:cs="Arial"/>
          <w:sz w:val="24"/>
          <w:szCs w:val="24"/>
        </w:rPr>
        <w:t xml:space="preserve"> </w:t>
      </w:r>
      <w:r w:rsidR="009F2555">
        <w:rPr>
          <w:rFonts w:ascii="Arial" w:hAnsi="Arial" w:cs="Arial"/>
          <w:sz w:val="24"/>
          <w:szCs w:val="24"/>
        </w:rPr>
        <w:t xml:space="preserve">- </w:t>
      </w:r>
      <w:r w:rsidRPr="00B42EDB">
        <w:rPr>
          <w:rFonts w:ascii="Arial" w:hAnsi="Arial" w:cs="Arial"/>
          <w:sz w:val="24"/>
          <w:szCs w:val="24"/>
        </w:rPr>
        <w:t>Towarzystwo Budownictwa Społecznego Sp. z o.o., Al. 3 Maja 31, 97-300 Piotrków Tryb.</w:t>
      </w:r>
      <w:r w:rsidR="009F2555">
        <w:rPr>
          <w:rFonts w:ascii="Arial" w:hAnsi="Arial" w:cs="Arial"/>
          <w:sz w:val="24"/>
          <w:szCs w:val="24"/>
        </w:rPr>
        <w:t>, zwane dalej w treści umowy TBS Sp. z o.o.,</w:t>
      </w:r>
    </w:p>
    <w:p w14:paraId="2C492081" w14:textId="77777777" w:rsidR="00840625" w:rsidRPr="00B42EDB" w:rsidRDefault="00840625" w:rsidP="00851CBB">
      <w:pPr>
        <w:tabs>
          <w:tab w:val="left" w:pos="79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a</w:t>
      </w:r>
    </w:p>
    <w:p w14:paraId="4543E9D1" w14:textId="69C73D77" w:rsidR="009205D4" w:rsidRPr="00B42EDB" w:rsidRDefault="00840625" w:rsidP="00851CBB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C97EB2">
        <w:rPr>
          <w:rFonts w:ascii="Arial" w:hAnsi="Arial" w:cs="Arial"/>
          <w:sz w:val="24"/>
          <w:szCs w:val="24"/>
        </w:rPr>
        <w:t>.................</w:t>
      </w:r>
      <w:r w:rsidRPr="00B42EDB">
        <w:rPr>
          <w:rFonts w:ascii="Arial" w:hAnsi="Arial" w:cs="Arial"/>
          <w:sz w:val="24"/>
          <w:szCs w:val="24"/>
        </w:rPr>
        <w:t>.......................</w:t>
      </w:r>
      <w:r w:rsidR="00C26A4D">
        <w:rPr>
          <w:rFonts w:ascii="Arial" w:hAnsi="Arial" w:cs="Arial"/>
          <w:sz w:val="24"/>
          <w:szCs w:val="24"/>
        </w:rPr>
        <w:t>......................</w:t>
      </w:r>
    </w:p>
    <w:p w14:paraId="27AA1824" w14:textId="1B8DF78B" w:rsidR="009205D4" w:rsidRPr="00B42EDB" w:rsidRDefault="00840625" w:rsidP="00851CBB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="00C26A4D">
        <w:rPr>
          <w:rFonts w:ascii="Arial" w:hAnsi="Arial" w:cs="Arial"/>
          <w:sz w:val="24"/>
          <w:szCs w:val="24"/>
        </w:rPr>
        <w:t>.....</w:t>
      </w:r>
      <w:r w:rsidR="00C97EB2">
        <w:rPr>
          <w:rFonts w:ascii="Arial" w:hAnsi="Arial" w:cs="Arial"/>
          <w:sz w:val="24"/>
          <w:szCs w:val="24"/>
        </w:rPr>
        <w:t>.................</w:t>
      </w:r>
      <w:r w:rsidR="00C26A4D">
        <w:rPr>
          <w:rFonts w:ascii="Arial" w:hAnsi="Arial" w:cs="Arial"/>
          <w:sz w:val="24"/>
          <w:szCs w:val="24"/>
        </w:rPr>
        <w:t>.................</w:t>
      </w:r>
    </w:p>
    <w:p w14:paraId="0C70BD3F" w14:textId="305E45E5" w:rsidR="00840625" w:rsidRPr="00B42EDB" w:rsidRDefault="00840625" w:rsidP="00851CBB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 w:rsidR="00452D42" w:rsidRPr="00B42EDB">
        <w:rPr>
          <w:rFonts w:ascii="Arial" w:hAnsi="Arial" w:cs="Arial"/>
          <w:sz w:val="24"/>
          <w:szCs w:val="24"/>
        </w:rPr>
        <w:t>.</w:t>
      </w:r>
      <w:r w:rsidR="00C26A4D">
        <w:rPr>
          <w:rFonts w:ascii="Arial" w:hAnsi="Arial" w:cs="Arial"/>
          <w:sz w:val="24"/>
          <w:szCs w:val="24"/>
        </w:rPr>
        <w:t>...............</w:t>
      </w:r>
      <w:r w:rsidR="00C97EB2">
        <w:rPr>
          <w:rFonts w:ascii="Arial" w:hAnsi="Arial" w:cs="Arial"/>
          <w:sz w:val="24"/>
          <w:szCs w:val="24"/>
        </w:rPr>
        <w:t>.................</w:t>
      </w:r>
      <w:r w:rsidR="00C26A4D">
        <w:rPr>
          <w:rFonts w:ascii="Arial" w:hAnsi="Arial" w:cs="Arial"/>
          <w:sz w:val="24"/>
          <w:szCs w:val="24"/>
        </w:rPr>
        <w:t>.......</w:t>
      </w:r>
    </w:p>
    <w:p w14:paraId="2FA9F9EF" w14:textId="72039B7E" w:rsidR="008A3C06" w:rsidRPr="00B42EDB" w:rsidRDefault="00840625" w:rsidP="00851CBB">
      <w:pPr>
        <w:pStyle w:val="Tekstpodstawowy3"/>
        <w:spacing w:after="240" w:line="360" w:lineRule="auto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zwanym dalej Wykonawcą,</w:t>
      </w:r>
      <w:r w:rsidR="009205D4" w:rsidRPr="00B42ED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>została zawarta umowa następującej treści</w:t>
      </w:r>
      <w:r w:rsidR="009205D4" w:rsidRPr="00B42EDB">
        <w:rPr>
          <w:rFonts w:ascii="Arial" w:hAnsi="Arial" w:cs="Arial"/>
          <w:sz w:val="24"/>
          <w:szCs w:val="24"/>
        </w:rPr>
        <w:t>:</w:t>
      </w:r>
    </w:p>
    <w:p w14:paraId="054B5AC4" w14:textId="77772A90" w:rsidR="005E3C15" w:rsidRPr="00B42EDB" w:rsidRDefault="00E57DCF" w:rsidP="00851C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b/>
          <w:bCs/>
          <w:sz w:val="24"/>
          <w:szCs w:val="24"/>
        </w:rPr>
        <w:t xml:space="preserve"> </w:t>
      </w:r>
      <w:r w:rsidR="005E3C15" w:rsidRPr="00B42EDB">
        <w:rPr>
          <w:rFonts w:ascii="Arial" w:hAnsi="Arial" w:cs="Arial"/>
          <w:b/>
          <w:bCs/>
          <w:sz w:val="24"/>
          <w:szCs w:val="24"/>
        </w:rPr>
        <w:t>Przedmiot umowy</w:t>
      </w:r>
    </w:p>
    <w:p w14:paraId="4D529B85" w14:textId="091BA624" w:rsidR="00851CBB" w:rsidRDefault="00233CE3" w:rsidP="00851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Zgodnie z wynikiem postępowania przeprowadzonego w trybie podstawowym na podstawie ustawy Prawo zamówień publicznych </w:t>
      </w:r>
      <w:r w:rsidR="00840625" w:rsidRPr="00B42EDB">
        <w:rPr>
          <w:rFonts w:ascii="Arial" w:hAnsi="Arial" w:cs="Arial"/>
          <w:sz w:val="24"/>
          <w:szCs w:val="24"/>
        </w:rPr>
        <w:t>Zamawiający zleca,</w:t>
      </w:r>
      <w:r w:rsidR="009205D4" w:rsidRPr="00B42EDB">
        <w:rPr>
          <w:rFonts w:ascii="Arial" w:hAnsi="Arial" w:cs="Arial"/>
          <w:sz w:val="24"/>
          <w:szCs w:val="24"/>
        </w:rPr>
        <w:t xml:space="preserve"> </w:t>
      </w:r>
      <w:r w:rsidR="00840625" w:rsidRPr="00B42EDB">
        <w:rPr>
          <w:rFonts w:ascii="Arial" w:hAnsi="Arial" w:cs="Arial"/>
          <w:sz w:val="24"/>
          <w:szCs w:val="24"/>
        </w:rPr>
        <w:t>a Wykonawca przyjmuje do wykonania</w:t>
      </w:r>
      <w:r w:rsidR="008A3C06" w:rsidRPr="00B42EDB">
        <w:rPr>
          <w:rFonts w:ascii="Arial" w:hAnsi="Arial" w:cs="Arial"/>
          <w:sz w:val="24"/>
          <w:szCs w:val="24"/>
        </w:rPr>
        <w:t xml:space="preserve"> </w:t>
      </w:r>
      <w:r w:rsidR="00D81013">
        <w:rPr>
          <w:rFonts w:ascii="Arial" w:hAnsi="Arial" w:cs="Arial"/>
          <w:sz w:val="24"/>
          <w:szCs w:val="24"/>
        </w:rPr>
        <w:t>zamówienie</w:t>
      </w:r>
      <w:r w:rsidR="00FC2AB6">
        <w:rPr>
          <w:rFonts w:ascii="Arial" w:hAnsi="Arial" w:cs="Arial"/>
          <w:sz w:val="24"/>
          <w:szCs w:val="24"/>
        </w:rPr>
        <w:t xml:space="preserve"> polegające na </w:t>
      </w:r>
      <w:r w:rsidR="00D81013">
        <w:rPr>
          <w:rFonts w:ascii="Arial" w:hAnsi="Arial" w:cs="Arial"/>
          <w:sz w:val="24"/>
          <w:szCs w:val="24"/>
        </w:rPr>
        <w:t>dostarczeniu</w:t>
      </w:r>
      <w:r w:rsidR="00FC2AB6">
        <w:rPr>
          <w:rFonts w:ascii="Arial" w:hAnsi="Arial" w:cs="Arial"/>
          <w:sz w:val="24"/>
          <w:szCs w:val="24"/>
        </w:rPr>
        <w:t xml:space="preserve"> i </w:t>
      </w:r>
      <w:r w:rsidR="00CA0DDC" w:rsidRPr="00B42EDB">
        <w:rPr>
          <w:rFonts w:ascii="Arial" w:hAnsi="Arial" w:cs="Arial"/>
          <w:sz w:val="24"/>
          <w:szCs w:val="24"/>
        </w:rPr>
        <w:t>wymian</w:t>
      </w:r>
      <w:r w:rsidR="00D81013">
        <w:rPr>
          <w:rFonts w:ascii="Arial" w:hAnsi="Arial" w:cs="Arial"/>
          <w:sz w:val="24"/>
          <w:szCs w:val="24"/>
        </w:rPr>
        <w:t>ie</w:t>
      </w:r>
      <w:r w:rsidR="008A3C06" w:rsidRPr="00B42EDB">
        <w:rPr>
          <w:rFonts w:ascii="Arial" w:hAnsi="Arial" w:cs="Arial"/>
          <w:sz w:val="24"/>
          <w:szCs w:val="24"/>
        </w:rPr>
        <w:t xml:space="preserve"> legalizacyjn</w:t>
      </w:r>
      <w:r w:rsidR="00D81013">
        <w:rPr>
          <w:rFonts w:ascii="Arial" w:hAnsi="Arial" w:cs="Arial"/>
          <w:sz w:val="24"/>
          <w:szCs w:val="24"/>
        </w:rPr>
        <w:t>ej</w:t>
      </w:r>
      <w:r w:rsidR="008A3C06" w:rsidRPr="00B42EDB">
        <w:rPr>
          <w:rFonts w:ascii="Arial" w:hAnsi="Arial" w:cs="Arial"/>
          <w:sz w:val="24"/>
          <w:szCs w:val="24"/>
        </w:rPr>
        <w:t xml:space="preserve"> wodomierzy </w:t>
      </w:r>
      <w:r w:rsidR="00725082">
        <w:rPr>
          <w:rFonts w:ascii="Arial" w:hAnsi="Arial" w:cs="Arial"/>
          <w:sz w:val="24"/>
          <w:szCs w:val="24"/>
        </w:rPr>
        <w:t xml:space="preserve">zimnej wody </w:t>
      </w:r>
      <w:r w:rsidR="00CA0DDC" w:rsidRPr="00B42EDB">
        <w:rPr>
          <w:rFonts w:ascii="Arial" w:hAnsi="Arial" w:cs="Arial"/>
          <w:sz w:val="24"/>
          <w:szCs w:val="24"/>
        </w:rPr>
        <w:t xml:space="preserve">w zasobach Zamawiającego w budynkach wymienionych </w:t>
      </w:r>
      <w:r w:rsidR="00725082">
        <w:rPr>
          <w:rFonts w:ascii="Arial" w:hAnsi="Arial" w:cs="Arial"/>
          <w:sz w:val="24"/>
          <w:szCs w:val="24"/>
        </w:rPr>
        <w:t xml:space="preserve">                       </w:t>
      </w:r>
      <w:r w:rsidR="00CA0DDC" w:rsidRPr="00B42EDB">
        <w:rPr>
          <w:rFonts w:ascii="Arial" w:hAnsi="Arial" w:cs="Arial"/>
          <w:sz w:val="24"/>
          <w:szCs w:val="24"/>
        </w:rPr>
        <w:t xml:space="preserve">w załączniku nr 1 do niniejszej </w:t>
      </w:r>
      <w:r w:rsidR="000A652C" w:rsidRPr="00B42EDB">
        <w:rPr>
          <w:rFonts w:ascii="Arial" w:hAnsi="Arial" w:cs="Arial"/>
          <w:sz w:val="24"/>
          <w:szCs w:val="24"/>
        </w:rPr>
        <w:t>umowy,</w:t>
      </w:r>
      <w:r w:rsidR="005E3C15" w:rsidRPr="00B42EDB">
        <w:rPr>
          <w:rFonts w:ascii="Arial" w:hAnsi="Arial" w:cs="Arial"/>
          <w:sz w:val="24"/>
          <w:szCs w:val="24"/>
        </w:rPr>
        <w:t xml:space="preserve"> </w:t>
      </w:r>
      <w:r w:rsidR="005E3C15" w:rsidRPr="00B42EDB">
        <w:rPr>
          <w:rFonts w:ascii="Arial" w:hAnsi="Arial" w:cs="Arial"/>
          <w:color w:val="000000" w:themeColor="text1"/>
          <w:sz w:val="24"/>
          <w:szCs w:val="24"/>
        </w:rPr>
        <w:t>w iloś</w:t>
      </w:r>
      <w:r w:rsidR="004D6D1E">
        <w:rPr>
          <w:rFonts w:ascii="Arial" w:hAnsi="Arial" w:cs="Arial"/>
          <w:color w:val="000000" w:themeColor="text1"/>
          <w:sz w:val="24"/>
          <w:szCs w:val="24"/>
        </w:rPr>
        <w:t xml:space="preserve">ci </w:t>
      </w:r>
      <w:r w:rsidR="00AB1B38">
        <w:rPr>
          <w:rFonts w:ascii="Arial" w:hAnsi="Arial" w:cs="Arial"/>
          <w:color w:val="000000" w:themeColor="text1"/>
          <w:sz w:val="24"/>
          <w:szCs w:val="24"/>
        </w:rPr>
        <w:t>…………………..</w:t>
      </w:r>
      <w:r w:rsidR="004D6D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C15" w:rsidRPr="00B42EDB">
        <w:rPr>
          <w:rFonts w:ascii="Arial" w:hAnsi="Arial" w:cs="Arial"/>
          <w:color w:val="000000" w:themeColor="text1"/>
          <w:sz w:val="24"/>
          <w:szCs w:val="24"/>
        </w:rPr>
        <w:t>szt</w:t>
      </w:r>
      <w:r w:rsidR="00757787">
        <w:rPr>
          <w:rFonts w:ascii="Arial" w:hAnsi="Arial" w:cs="Arial"/>
          <w:color w:val="000000" w:themeColor="text1"/>
          <w:sz w:val="24"/>
          <w:szCs w:val="24"/>
        </w:rPr>
        <w:t>.</w:t>
      </w:r>
      <w:r w:rsidR="007250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C15" w:rsidRPr="00B42EDB">
        <w:rPr>
          <w:rFonts w:ascii="Arial" w:hAnsi="Arial" w:cs="Arial"/>
          <w:color w:val="000000" w:themeColor="text1"/>
          <w:sz w:val="24"/>
          <w:szCs w:val="24"/>
        </w:rPr>
        <w:t xml:space="preserve">na wodomierze </w:t>
      </w:r>
      <w:r w:rsidR="005E3C15" w:rsidRPr="00B42EDB">
        <w:rPr>
          <w:rFonts w:ascii="Arial" w:hAnsi="Arial" w:cs="Arial"/>
          <w:sz w:val="24"/>
          <w:szCs w:val="24"/>
        </w:rPr>
        <w:t>z</w:t>
      </w:r>
      <w:r w:rsidR="00DA2CA2" w:rsidRPr="00B42EDB">
        <w:rPr>
          <w:rFonts w:ascii="Arial" w:hAnsi="Arial" w:cs="Arial"/>
          <w:sz w:val="24"/>
          <w:szCs w:val="24"/>
        </w:rPr>
        <w:t>godne z opisem przedmiotu zamówienia stanowiącym załącznik do SWZ.</w:t>
      </w:r>
    </w:p>
    <w:p w14:paraId="2449BB8D" w14:textId="77777777" w:rsidR="00851CBB" w:rsidRPr="00B42EDB" w:rsidRDefault="00851CBB" w:rsidP="00851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0362BC" w14:textId="6B19CCC0" w:rsidR="00233CE3" w:rsidRPr="004D6D1E" w:rsidRDefault="00E57DCF" w:rsidP="00851C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b/>
          <w:bCs/>
          <w:sz w:val="24"/>
          <w:szCs w:val="24"/>
        </w:rPr>
        <w:t xml:space="preserve"> </w:t>
      </w:r>
      <w:r w:rsidR="00233CE3" w:rsidRPr="00B42EDB">
        <w:rPr>
          <w:rFonts w:ascii="Arial" w:hAnsi="Arial" w:cs="Arial"/>
          <w:b/>
          <w:bCs/>
          <w:sz w:val="24"/>
          <w:szCs w:val="24"/>
        </w:rPr>
        <w:t>Terminy</w:t>
      </w:r>
    </w:p>
    <w:p w14:paraId="19346253" w14:textId="7A05B7E4" w:rsidR="00BA33CB" w:rsidRPr="00A358AD" w:rsidRDefault="00A358AD" w:rsidP="00851CB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A33CB" w:rsidRPr="00A358AD">
        <w:rPr>
          <w:rFonts w:ascii="Arial" w:hAnsi="Arial" w:cs="Arial"/>
          <w:sz w:val="24"/>
          <w:szCs w:val="24"/>
        </w:rPr>
        <w:t xml:space="preserve">ozpoczęcie </w:t>
      </w:r>
      <w:r w:rsidR="00FC2AB6">
        <w:rPr>
          <w:rFonts w:ascii="Arial" w:hAnsi="Arial" w:cs="Arial"/>
          <w:sz w:val="24"/>
          <w:szCs w:val="24"/>
        </w:rPr>
        <w:t>realizacji zamówienia</w:t>
      </w:r>
      <w:r w:rsidR="00BA33CB" w:rsidRPr="00A358AD">
        <w:rPr>
          <w:rFonts w:ascii="Arial" w:hAnsi="Arial" w:cs="Arial"/>
          <w:sz w:val="24"/>
          <w:szCs w:val="24"/>
        </w:rPr>
        <w:t xml:space="preserve"> przez </w:t>
      </w:r>
      <w:r w:rsidR="00205E96">
        <w:rPr>
          <w:rFonts w:ascii="Arial" w:hAnsi="Arial" w:cs="Arial"/>
          <w:sz w:val="24"/>
          <w:szCs w:val="24"/>
        </w:rPr>
        <w:t>W</w:t>
      </w:r>
      <w:r w:rsidR="00BA33CB" w:rsidRPr="00A358AD">
        <w:rPr>
          <w:rFonts w:ascii="Arial" w:hAnsi="Arial" w:cs="Arial"/>
          <w:sz w:val="24"/>
          <w:szCs w:val="24"/>
        </w:rPr>
        <w:t>ykonawcę nastąpi</w:t>
      </w:r>
      <w:r w:rsidR="00BC64AB" w:rsidRPr="00A358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BA33CB" w:rsidRPr="00A358AD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…………</w:t>
      </w:r>
      <w:r w:rsidR="00205E96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…………</w:t>
      </w:r>
    </w:p>
    <w:p w14:paraId="7639DE80" w14:textId="41497A3E" w:rsidR="00A45560" w:rsidRDefault="00A358AD" w:rsidP="00851CB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A33CB" w:rsidRPr="00BA33CB">
        <w:rPr>
          <w:rFonts w:ascii="Arial" w:hAnsi="Arial" w:cs="Arial"/>
          <w:sz w:val="24"/>
          <w:szCs w:val="24"/>
        </w:rPr>
        <w:t>akończenie</w:t>
      </w:r>
      <w:r w:rsidR="00BA33CB">
        <w:rPr>
          <w:rFonts w:ascii="Arial" w:hAnsi="Arial" w:cs="Arial"/>
          <w:sz w:val="24"/>
          <w:szCs w:val="24"/>
        </w:rPr>
        <w:t xml:space="preserve"> </w:t>
      </w:r>
      <w:r w:rsidR="00FC2AB6">
        <w:rPr>
          <w:rFonts w:ascii="Arial" w:hAnsi="Arial" w:cs="Arial"/>
          <w:sz w:val="24"/>
          <w:szCs w:val="24"/>
        </w:rPr>
        <w:t>realizacji zamówienia</w:t>
      </w:r>
      <w:r w:rsidR="007E5402">
        <w:rPr>
          <w:rFonts w:ascii="Arial" w:hAnsi="Arial" w:cs="Arial"/>
          <w:sz w:val="24"/>
          <w:szCs w:val="24"/>
        </w:rPr>
        <w:t xml:space="preserve"> nastąpi do dnia ……………</w:t>
      </w:r>
      <w:r w:rsidR="00A00714">
        <w:rPr>
          <w:rFonts w:ascii="Arial" w:hAnsi="Arial" w:cs="Arial"/>
          <w:sz w:val="24"/>
          <w:szCs w:val="24"/>
        </w:rPr>
        <w:t>..</w:t>
      </w:r>
      <w:r w:rsidR="007E5402">
        <w:rPr>
          <w:rFonts w:ascii="Arial" w:hAnsi="Arial" w:cs="Arial"/>
          <w:sz w:val="24"/>
          <w:szCs w:val="24"/>
        </w:rPr>
        <w:t xml:space="preserve">………. . Przez termin zakończenia </w:t>
      </w:r>
      <w:r w:rsidR="00140A00">
        <w:rPr>
          <w:rFonts w:ascii="Arial" w:hAnsi="Arial" w:cs="Arial"/>
          <w:sz w:val="24"/>
          <w:szCs w:val="24"/>
        </w:rPr>
        <w:t>realizacji zamówienia</w:t>
      </w:r>
      <w:r w:rsidR="007E5402">
        <w:rPr>
          <w:rFonts w:ascii="Arial" w:hAnsi="Arial" w:cs="Arial"/>
          <w:sz w:val="24"/>
          <w:szCs w:val="24"/>
        </w:rPr>
        <w:t xml:space="preserve"> rozumie się datę podpisania przez strony protokołu z odbioru końcowego robót.</w:t>
      </w:r>
    </w:p>
    <w:p w14:paraId="51BC104D" w14:textId="76D10972" w:rsidR="003C02B0" w:rsidRDefault="00A45560" w:rsidP="00851CBB">
      <w:pPr>
        <w:pStyle w:val="Akapitzlist"/>
        <w:numPr>
          <w:ilvl w:val="0"/>
          <w:numId w:val="32"/>
        </w:num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358AD">
        <w:rPr>
          <w:rFonts w:ascii="Arial" w:hAnsi="Arial" w:cs="Arial"/>
          <w:sz w:val="24"/>
          <w:szCs w:val="24"/>
        </w:rPr>
        <w:t>Zastrzega się, iż w miesiącu czerwcu przedmiot umowy nie może być realizowany.</w:t>
      </w:r>
    </w:p>
    <w:p w14:paraId="71028332" w14:textId="77777777" w:rsidR="00851CBB" w:rsidRPr="004460A7" w:rsidRDefault="00851CBB" w:rsidP="00851CBB">
      <w:pPr>
        <w:pStyle w:val="Akapitzlist"/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D51C2B3" w14:textId="389B5343" w:rsidR="00BA33CB" w:rsidRPr="00BA33CB" w:rsidRDefault="00E57DCF" w:rsidP="00851C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9836631"/>
      <w:r w:rsidRPr="00B42EDB">
        <w:rPr>
          <w:rFonts w:ascii="Arial" w:hAnsi="Arial" w:cs="Arial"/>
          <w:b/>
          <w:bCs/>
          <w:sz w:val="24"/>
          <w:szCs w:val="24"/>
        </w:rPr>
        <w:t xml:space="preserve"> </w:t>
      </w:r>
      <w:r w:rsidR="003E5AAD" w:rsidRPr="00B42EDB">
        <w:rPr>
          <w:rFonts w:ascii="Arial" w:hAnsi="Arial" w:cs="Arial"/>
          <w:b/>
          <w:bCs/>
          <w:sz w:val="24"/>
          <w:szCs w:val="24"/>
        </w:rPr>
        <w:t>Warunki wykonania zamówienia</w:t>
      </w:r>
    </w:p>
    <w:bookmarkEnd w:id="0"/>
    <w:p w14:paraId="1F25D077" w14:textId="7CB64A61" w:rsidR="003E5AAD" w:rsidRPr="00B42EDB" w:rsidRDefault="003E5AAD" w:rsidP="00851CB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Obowiązki stron:</w:t>
      </w:r>
    </w:p>
    <w:p w14:paraId="3F7900CC" w14:textId="6EC10AA9" w:rsidR="005E3C15" w:rsidRPr="00B42EDB" w:rsidRDefault="005E3C15" w:rsidP="00851CBB">
      <w:pPr>
        <w:pStyle w:val="Akapitzlist"/>
        <w:numPr>
          <w:ilvl w:val="1"/>
          <w:numId w:val="3"/>
        </w:numPr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Obowiązki Wykonawcy:</w:t>
      </w:r>
    </w:p>
    <w:p w14:paraId="36570CFB" w14:textId="252F9426" w:rsidR="0082352F" w:rsidRPr="00B42EDB" w:rsidRDefault="0082352F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lastRenderedPageBreak/>
        <w:t>demontaż starych wodomierzy,</w:t>
      </w:r>
    </w:p>
    <w:p w14:paraId="6A8E9EE3" w14:textId="1F2D1C8C" w:rsidR="0082352F" w:rsidRPr="00B42EDB" w:rsidRDefault="00281B51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</w:t>
      </w:r>
      <w:r w:rsidR="0082352F" w:rsidRPr="00B42EDB">
        <w:rPr>
          <w:rFonts w:ascii="Arial" w:hAnsi="Arial" w:cs="Arial"/>
          <w:sz w:val="24"/>
          <w:szCs w:val="24"/>
        </w:rPr>
        <w:t>montaż nowych wodomierzy, o których mowa w § 1 na zastanych śrubunkach demontowanych wodomierzy wraz z montażem uszczelek dostarczonych przez Wykonawcę,</w:t>
      </w:r>
    </w:p>
    <w:p w14:paraId="22E3C6FD" w14:textId="64135B22" w:rsidR="0082352F" w:rsidRPr="00B42EDB" w:rsidRDefault="0082352F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plombowanie śrubunku nowego wodomierza metalową plombą dostarczoną przez Wykonawcę,</w:t>
      </w:r>
    </w:p>
    <w:p w14:paraId="5DAE291C" w14:textId="0FFFCB77" w:rsidR="00452D42" w:rsidRPr="00B42EDB" w:rsidRDefault="006E45BD" w:rsidP="00851CBB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s</w:t>
      </w:r>
      <w:r w:rsidR="00452D42" w:rsidRPr="00B42EDB">
        <w:rPr>
          <w:rFonts w:ascii="Arial" w:hAnsi="Arial" w:cs="Arial"/>
          <w:sz w:val="24"/>
          <w:szCs w:val="24"/>
        </w:rPr>
        <w:t xml:space="preserve">porządzenie dla każdego lokalu protokołu potwierdzającego wymianę wodomierza </w:t>
      </w:r>
      <w:r w:rsidR="00AF387A" w:rsidRPr="00B42EDB">
        <w:rPr>
          <w:rFonts w:ascii="Arial" w:hAnsi="Arial" w:cs="Arial"/>
          <w:sz w:val="24"/>
          <w:szCs w:val="24"/>
        </w:rPr>
        <w:t>zgodnie z wytycznymi</w:t>
      </w:r>
      <w:r w:rsidR="005E3C15" w:rsidRPr="00B42EDB">
        <w:rPr>
          <w:rFonts w:ascii="Arial" w:hAnsi="Arial" w:cs="Arial"/>
          <w:sz w:val="24"/>
          <w:szCs w:val="24"/>
        </w:rPr>
        <w:t>,</w:t>
      </w:r>
    </w:p>
    <w:p w14:paraId="47222E5D" w14:textId="5E5237D3" w:rsidR="00AF387A" w:rsidRPr="00B42EDB" w:rsidRDefault="006E45BD" w:rsidP="00851CBB">
      <w:pPr>
        <w:pStyle w:val="Akapitzlist"/>
        <w:numPr>
          <w:ilvl w:val="0"/>
          <w:numId w:val="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a</w:t>
      </w:r>
      <w:r w:rsidR="00AF387A" w:rsidRPr="00B42EDB">
        <w:rPr>
          <w:rFonts w:ascii="Arial" w:hAnsi="Arial" w:cs="Arial"/>
          <w:sz w:val="24"/>
          <w:szCs w:val="24"/>
        </w:rPr>
        <w:t>dres i numer lokalu</w:t>
      </w:r>
      <w:r w:rsidR="005E3C15" w:rsidRPr="00B42EDB">
        <w:rPr>
          <w:rFonts w:ascii="Arial" w:hAnsi="Arial" w:cs="Arial"/>
          <w:sz w:val="24"/>
          <w:szCs w:val="24"/>
        </w:rPr>
        <w:t>,</w:t>
      </w:r>
    </w:p>
    <w:p w14:paraId="0569378D" w14:textId="61A0B384" w:rsidR="00AF387A" w:rsidRPr="00B42EDB" w:rsidRDefault="006E45BD" w:rsidP="00851CBB">
      <w:pPr>
        <w:pStyle w:val="Akapitzlist"/>
        <w:numPr>
          <w:ilvl w:val="0"/>
          <w:numId w:val="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d</w:t>
      </w:r>
      <w:r w:rsidR="00AF387A" w:rsidRPr="00B42EDB">
        <w:rPr>
          <w:rFonts w:ascii="Arial" w:hAnsi="Arial" w:cs="Arial"/>
          <w:sz w:val="24"/>
          <w:szCs w:val="24"/>
        </w:rPr>
        <w:t>ata wykonania wymiany</w:t>
      </w:r>
      <w:r w:rsidR="005E3C15" w:rsidRPr="00B42EDB">
        <w:rPr>
          <w:rFonts w:ascii="Arial" w:hAnsi="Arial" w:cs="Arial"/>
          <w:sz w:val="24"/>
          <w:szCs w:val="24"/>
        </w:rPr>
        <w:t>,</w:t>
      </w:r>
    </w:p>
    <w:p w14:paraId="1EFA7DBC" w14:textId="1FC8DDA2" w:rsidR="00AF387A" w:rsidRPr="00B42EDB" w:rsidRDefault="006E45BD" w:rsidP="00851CBB">
      <w:pPr>
        <w:pStyle w:val="Akapitzlist"/>
        <w:numPr>
          <w:ilvl w:val="0"/>
          <w:numId w:val="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d</w:t>
      </w:r>
      <w:r w:rsidR="00AF387A" w:rsidRPr="00B42EDB">
        <w:rPr>
          <w:rFonts w:ascii="Arial" w:hAnsi="Arial" w:cs="Arial"/>
          <w:sz w:val="24"/>
          <w:szCs w:val="24"/>
        </w:rPr>
        <w:t>ane demontowanego wodomierza: numer, stan licznika, rodzaj (zimna woda/ciepła woda)</w:t>
      </w:r>
      <w:r w:rsidR="005E3C15" w:rsidRPr="00B42EDB">
        <w:rPr>
          <w:rFonts w:ascii="Arial" w:hAnsi="Arial" w:cs="Arial"/>
          <w:sz w:val="24"/>
          <w:szCs w:val="24"/>
        </w:rPr>
        <w:t>,</w:t>
      </w:r>
    </w:p>
    <w:p w14:paraId="04B31BAA" w14:textId="479EF35D" w:rsidR="00AF387A" w:rsidRPr="00B42EDB" w:rsidRDefault="006E45BD" w:rsidP="00851CBB">
      <w:pPr>
        <w:pStyle w:val="Akapitzlist"/>
        <w:numPr>
          <w:ilvl w:val="0"/>
          <w:numId w:val="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d</w:t>
      </w:r>
      <w:r w:rsidR="00AF387A" w:rsidRPr="00B42EDB">
        <w:rPr>
          <w:rFonts w:ascii="Arial" w:hAnsi="Arial" w:cs="Arial"/>
          <w:sz w:val="24"/>
          <w:szCs w:val="24"/>
        </w:rPr>
        <w:t>ane nowo montowanego wodomierza: numer, średnica przepływ, stan licznika, rodzaj (zimna woda/ciepła woda)</w:t>
      </w:r>
      <w:r w:rsidR="005E3C15" w:rsidRPr="00B42EDB">
        <w:rPr>
          <w:rFonts w:ascii="Arial" w:hAnsi="Arial" w:cs="Arial"/>
          <w:sz w:val="24"/>
          <w:szCs w:val="24"/>
        </w:rPr>
        <w:t>,</w:t>
      </w:r>
    </w:p>
    <w:p w14:paraId="15E7DF5E" w14:textId="480D3734" w:rsidR="005E3C15" w:rsidRPr="00B42EDB" w:rsidRDefault="006E45BD" w:rsidP="00851CBB">
      <w:pPr>
        <w:pStyle w:val="Akapitzlist"/>
        <w:numPr>
          <w:ilvl w:val="0"/>
          <w:numId w:val="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i</w:t>
      </w:r>
      <w:r w:rsidR="005E3C15" w:rsidRPr="00B42EDB">
        <w:rPr>
          <w:rFonts w:ascii="Arial" w:hAnsi="Arial" w:cs="Arial"/>
          <w:sz w:val="24"/>
          <w:szCs w:val="24"/>
        </w:rPr>
        <w:t>nformacja o wykonanych pracach dodatkowych, o ile wystąpią,</w:t>
      </w:r>
    </w:p>
    <w:p w14:paraId="02EF1381" w14:textId="17FA1F63" w:rsidR="00D70CB3" w:rsidRDefault="006E45BD" w:rsidP="00851CBB">
      <w:pPr>
        <w:pStyle w:val="Akapitzlist"/>
        <w:numPr>
          <w:ilvl w:val="0"/>
          <w:numId w:val="2"/>
        </w:numPr>
        <w:spacing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p</w:t>
      </w:r>
      <w:r w:rsidR="005E3C15" w:rsidRPr="00B42EDB">
        <w:rPr>
          <w:rFonts w:ascii="Arial" w:hAnsi="Arial" w:cs="Arial"/>
          <w:sz w:val="24"/>
          <w:szCs w:val="24"/>
        </w:rPr>
        <w:t>odpis montera oraz osoby udostepniającej lokal do wymiany.</w:t>
      </w:r>
    </w:p>
    <w:p w14:paraId="343428EC" w14:textId="7950B8E4" w:rsidR="00CB7EF4" w:rsidRPr="00CB7EF4" w:rsidRDefault="00CB7EF4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fotografii demontowanego wodomierza oraz wodomierza nowo montowanego,</w:t>
      </w:r>
    </w:p>
    <w:p w14:paraId="683FDFBE" w14:textId="6E948A42" w:rsidR="00D70CB3" w:rsidRPr="00B42EDB" w:rsidRDefault="00D70CB3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przekazanie </w:t>
      </w:r>
      <w:r w:rsidR="00E22E3E">
        <w:rPr>
          <w:rFonts w:ascii="Arial" w:hAnsi="Arial" w:cs="Arial"/>
          <w:sz w:val="24"/>
          <w:szCs w:val="24"/>
        </w:rPr>
        <w:t xml:space="preserve">do TBS </w:t>
      </w:r>
      <w:r w:rsidR="00EB3A33">
        <w:rPr>
          <w:rFonts w:ascii="Arial" w:hAnsi="Arial" w:cs="Arial"/>
          <w:sz w:val="24"/>
          <w:szCs w:val="24"/>
        </w:rPr>
        <w:t>S</w:t>
      </w:r>
      <w:r w:rsidR="00E22E3E">
        <w:rPr>
          <w:rFonts w:ascii="Arial" w:hAnsi="Arial" w:cs="Arial"/>
          <w:sz w:val="24"/>
          <w:szCs w:val="24"/>
        </w:rPr>
        <w:t xml:space="preserve">p. z o.o. </w:t>
      </w:r>
      <w:r w:rsidRPr="00B42EDB">
        <w:rPr>
          <w:rFonts w:ascii="Arial" w:hAnsi="Arial" w:cs="Arial"/>
          <w:sz w:val="24"/>
          <w:szCs w:val="24"/>
        </w:rPr>
        <w:t xml:space="preserve"> protokołów, o których mowa </w:t>
      </w:r>
      <w:r w:rsidR="00851CB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 xml:space="preserve">w </w:t>
      </w:r>
      <w:r w:rsidR="00EB3A33">
        <w:rPr>
          <w:rFonts w:ascii="Arial" w:hAnsi="Arial" w:cs="Arial"/>
          <w:sz w:val="24"/>
          <w:szCs w:val="24"/>
        </w:rPr>
        <w:t>lit.</w:t>
      </w:r>
      <w:r w:rsidRPr="00B42EDB">
        <w:rPr>
          <w:rFonts w:ascii="Arial" w:hAnsi="Arial" w:cs="Arial"/>
          <w:sz w:val="24"/>
          <w:szCs w:val="24"/>
        </w:rPr>
        <w:t xml:space="preserve"> </w:t>
      </w:r>
      <w:r w:rsidR="005C34DD" w:rsidRPr="00B42EDB">
        <w:rPr>
          <w:rFonts w:ascii="Arial" w:hAnsi="Arial" w:cs="Arial"/>
          <w:sz w:val="24"/>
          <w:szCs w:val="24"/>
        </w:rPr>
        <w:t>d</w:t>
      </w:r>
      <w:r w:rsidRPr="00B42EDB">
        <w:rPr>
          <w:rFonts w:ascii="Arial" w:hAnsi="Arial" w:cs="Arial"/>
          <w:sz w:val="24"/>
          <w:szCs w:val="24"/>
        </w:rPr>
        <w:t>,</w:t>
      </w:r>
      <w:r w:rsidR="007E0460">
        <w:rPr>
          <w:rFonts w:ascii="Arial" w:hAnsi="Arial" w:cs="Arial"/>
          <w:sz w:val="24"/>
          <w:szCs w:val="24"/>
        </w:rPr>
        <w:t xml:space="preserve"> </w:t>
      </w:r>
      <w:r w:rsidR="00EB3A33">
        <w:rPr>
          <w:rFonts w:ascii="Arial" w:hAnsi="Arial" w:cs="Arial"/>
          <w:sz w:val="24"/>
          <w:szCs w:val="24"/>
        </w:rPr>
        <w:t xml:space="preserve">                   </w:t>
      </w:r>
      <w:r w:rsidR="007E0460">
        <w:rPr>
          <w:rFonts w:ascii="Arial" w:hAnsi="Arial" w:cs="Arial"/>
          <w:sz w:val="24"/>
          <w:szCs w:val="24"/>
        </w:rPr>
        <w:t>w terminie 7 dni od daty sporządzenia protokołu,</w:t>
      </w:r>
    </w:p>
    <w:p w14:paraId="66F2AFA2" w14:textId="34B017F0" w:rsidR="008A4B25" w:rsidRPr="00B42EDB" w:rsidRDefault="008A4B25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odbiór zdemontowanych wodomierzy</w:t>
      </w:r>
      <w:r w:rsidR="00D801D4" w:rsidRPr="00B42EDB">
        <w:rPr>
          <w:rFonts w:ascii="Arial" w:hAnsi="Arial" w:cs="Arial"/>
          <w:sz w:val="24"/>
          <w:szCs w:val="24"/>
        </w:rPr>
        <w:t xml:space="preserve"> w ilości nieprzekraczającej </w:t>
      </w:r>
      <w:r w:rsidR="007D312F" w:rsidRPr="00B42EDB">
        <w:rPr>
          <w:rFonts w:ascii="Arial" w:hAnsi="Arial" w:cs="Arial"/>
          <w:sz w:val="24"/>
          <w:szCs w:val="24"/>
        </w:rPr>
        <w:t>liczby faktycznie wymienionych wodomierzy</w:t>
      </w:r>
      <w:r w:rsidRPr="00B42EDB">
        <w:rPr>
          <w:rFonts w:ascii="Arial" w:hAnsi="Arial" w:cs="Arial"/>
          <w:sz w:val="24"/>
          <w:szCs w:val="24"/>
        </w:rPr>
        <w:t>,</w:t>
      </w:r>
    </w:p>
    <w:p w14:paraId="13D5E447" w14:textId="0843460E" w:rsidR="002C5147" w:rsidRPr="000C3000" w:rsidRDefault="00F30E26" w:rsidP="000C3000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przygotowanie i </w:t>
      </w:r>
      <w:r w:rsidR="00946B6D" w:rsidRPr="00B42EDB">
        <w:rPr>
          <w:rFonts w:ascii="Arial" w:hAnsi="Arial" w:cs="Arial"/>
          <w:sz w:val="24"/>
          <w:szCs w:val="24"/>
        </w:rPr>
        <w:t>rozwieszenie</w:t>
      </w:r>
      <w:r w:rsidRPr="00B42EDB">
        <w:rPr>
          <w:rFonts w:ascii="Arial" w:hAnsi="Arial" w:cs="Arial"/>
          <w:sz w:val="24"/>
          <w:szCs w:val="24"/>
        </w:rPr>
        <w:t xml:space="preserve"> ogłoszeń dla mieszkańców nieruchomości wykazanych w załączniku nr 1 do umowy</w:t>
      </w:r>
      <w:r w:rsidR="001311C7" w:rsidRPr="00B42EDB">
        <w:rPr>
          <w:rFonts w:ascii="Arial" w:hAnsi="Arial" w:cs="Arial"/>
          <w:sz w:val="24"/>
          <w:szCs w:val="24"/>
        </w:rPr>
        <w:t xml:space="preserve"> dotyczących terminów wymiany </w:t>
      </w:r>
      <w:r w:rsidR="00946B6D" w:rsidRPr="00B42EDB">
        <w:rPr>
          <w:rFonts w:ascii="Arial" w:hAnsi="Arial" w:cs="Arial"/>
          <w:sz w:val="24"/>
          <w:szCs w:val="24"/>
        </w:rPr>
        <w:t xml:space="preserve">wodomierzy w terminie minimum 5 dni przed planowaną wymianą </w:t>
      </w:r>
      <w:r w:rsidR="00851CBB">
        <w:rPr>
          <w:rFonts w:ascii="Arial" w:hAnsi="Arial" w:cs="Arial"/>
          <w:sz w:val="24"/>
          <w:szCs w:val="24"/>
        </w:rPr>
        <w:t xml:space="preserve">                              </w:t>
      </w:r>
      <w:r w:rsidR="00946B6D" w:rsidRPr="00B42EDB">
        <w:rPr>
          <w:rFonts w:ascii="Arial" w:hAnsi="Arial" w:cs="Arial"/>
          <w:sz w:val="24"/>
          <w:szCs w:val="24"/>
        </w:rPr>
        <w:t>w poszczególnych budynkach</w:t>
      </w:r>
      <w:r w:rsidR="005500CB">
        <w:rPr>
          <w:rFonts w:ascii="Arial" w:hAnsi="Arial" w:cs="Arial"/>
          <w:sz w:val="24"/>
          <w:szCs w:val="24"/>
        </w:rPr>
        <w:t xml:space="preserve"> z zastrzeżeniem, iż wzór treści ogłoszenia winna być zatwierdzona przez </w:t>
      </w:r>
      <w:r w:rsidR="00A97DC9">
        <w:rPr>
          <w:rFonts w:ascii="Arial" w:hAnsi="Arial" w:cs="Arial"/>
          <w:sz w:val="24"/>
          <w:szCs w:val="24"/>
        </w:rPr>
        <w:t xml:space="preserve">TBS </w:t>
      </w:r>
      <w:r w:rsidR="00A00714">
        <w:rPr>
          <w:rFonts w:ascii="Arial" w:hAnsi="Arial" w:cs="Arial"/>
          <w:sz w:val="24"/>
          <w:szCs w:val="24"/>
        </w:rPr>
        <w:t>S</w:t>
      </w:r>
      <w:r w:rsidR="00A97DC9">
        <w:rPr>
          <w:rFonts w:ascii="Arial" w:hAnsi="Arial" w:cs="Arial"/>
          <w:sz w:val="24"/>
          <w:szCs w:val="24"/>
        </w:rPr>
        <w:t>p. z o.o.,</w:t>
      </w:r>
      <w:r w:rsidR="005500CB">
        <w:rPr>
          <w:rFonts w:ascii="Arial" w:hAnsi="Arial" w:cs="Arial"/>
          <w:sz w:val="24"/>
          <w:szCs w:val="24"/>
        </w:rPr>
        <w:t xml:space="preserve"> </w:t>
      </w:r>
    </w:p>
    <w:p w14:paraId="33338D7D" w14:textId="7CE0B9F2" w:rsidR="00797742" w:rsidRPr="00B42EDB" w:rsidRDefault="00797742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terminowe wykonanie robót,</w:t>
      </w:r>
    </w:p>
    <w:p w14:paraId="2E55D7DE" w14:textId="77777777" w:rsidR="00496475" w:rsidRDefault="00797742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wykonanie robót zgodnie z zasadami wiedzy technicznej</w:t>
      </w:r>
      <w:r w:rsidR="00F427F7" w:rsidRPr="00B42EDB">
        <w:rPr>
          <w:rFonts w:ascii="Arial" w:hAnsi="Arial" w:cs="Arial"/>
          <w:sz w:val="24"/>
          <w:szCs w:val="24"/>
        </w:rPr>
        <w:t xml:space="preserve"> i obowiązującymi przepisami prawa</w:t>
      </w:r>
      <w:r w:rsidR="00496475">
        <w:rPr>
          <w:rFonts w:ascii="Arial" w:hAnsi="Arial" w:cs="Arial"/>
          <w:sz w:val="24"/>
          <w:szCs w:val="24"/>
        </w:rPr>
        <w:t>,</w:t>
      </w:r>
    </w:p>
    <w:p w14:paraId="60BEF964" w14:textId="3FCD0BFA" w:rsidR="0088591A" w:rsidRPr="00B42EDB" w:rsidRDefault="0088591A" w:rsidP="00851CBB">
      <w:pPr>
        <w:pStyle w:val="Akapitzlist"/>
        <w:numPr>
          <w:ilvl w:val="0"/>
          <w:numId w:val="1"/>
        </w:numPr>
        <w:spacing w:line="36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zawarcie umowy dotyczącej </w:t>
      </w:r>
      <w:r w:rsidR="005500CB">
        <w:rPr>
          <w:rFonts w:ascii="Arial" w:hAnsi="Arial" w:cs="Arial"/>
          <w:sz w:val="24"/>
          <w:szCs w:val="24"/>
        </w:rPr>
        <w:t xml:space="preserve">powierzenia </w:t>
      </w:r>
      <w:r w:rsidRPr="00B42EDB">
        <w:rPr>
          <w:rFonts w:ascii="Arial" w:hAnsi="Arial" w:cs="Arial"/>
          <w:sz w:val="24"/>
          <w:szCs w:val="24"/>
        </w:rPr>
        <w:t>przetwarzania danych osobowych</w:t>
      </w:r>
      <w:r w:rsidR="00347B34">
        <w:rPr>
          <w:rFonts w:ascii="Arial" w:hAnsi="Arial" w:cs="Arial"/>
          <w:sz w:val="24"/>
          <w:szCs w:val="24"/>
        </w:rPr>
        <w:t>.</w:t>
      </w:r>
    </w:p>
    <w:p w14:paraId="6D0E6C96" w14:textId="665BA896" w:rsidR="006E45BD" w:rsidRPr="00B42EDB" w:rsidRDefault="005E3C15" w:rsidP="00851CB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Obowiązki Zamawiającego</w:t>
      </w:r>
      <w:r w:rsidR="001512FA" w:rsidRPr="00B42EDB">
        <w:rPr>
          <w:rFonts w:ascii="Arial" w:hAnsi="Arial" w:cs="Arial"/>
          <w:sz w:val="24"/>
          <w:szCs w:val="24"/>
        </w:rPr>
        <w:t xml:space="preserve"> realizowane za pośrednictwem </w:t>
      </w:r>
      <w:bookmarkStart w:id="1" w:name="_Hlk163649628"/>
      <w:r w:rsidR="00A97DC9">
        <w:rPr>
          <w:rFonts w:ascii="Arial" w:hAnsi="Arial" w:cs="Arial"/>
          <w:sz w:val="24"/>
          <w:szCs w:val="24"/>
        </w:rPr>
        <w:t>TBS Sp. z o.o.</w:t>
      </w:r>
      <w:bookmarkEnd w:id="1"/>
      <w:r w:rsidR="006E45BD" w:rsidRPr="00B42EDB">
        <w:rPr>
          <w:rFonts w:ascii="Arial" w:hAnsi="Arial" w:cs="Arial"/>
          <w:sz w:val="24"/>
          <w:szCs w:val="24"/>
        </w:rPr>
        <w:t>:</w:t>
      </w:r>
    </w:p>
    <w:p w14:paraId="1AA3BEDA" w14:textId="2F8F11A1" w:rsidR="002F2ABB" w:rsidRPr="00B42EDB" w:rsidRDefault="002F2ABB" w:rsidP="00851CBB">
      <w:pPr>
        <w:pStyle w:val="Akapitzlist"/>
        <w:numPr>
          <w:ilvl w:val="0"/>
          <w:numId w:val="4"/>
        </w:numPr>
        <w:spacing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przekazanie Wykonawcy na 7 dni przed rozpoczęciem prac niezbędnych informacji dla prawidłowego wykonania przedmiotowych robót</w:t>
      </w:r>
    </w:p>
    <w:p w14:paraId="1DFE7D76" w14:textId="7FB98E3D" w:rsidR="002F2ABB" w:rsidRPr="00B42EDB" w:rsidRDefault="00CB056E" w:rsidP="00851CBB">
      <w:pPr>
        <w:pStyle w:val="Akapitzlist"/>
        <w:numPr>
          <w:ilvl w:val="0"/>
          <w:numId w:val="4"/>
        </w:numPr>
        <w:spacing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2F2ABB" w:rsidRPr="00B42EDB">
        <w:rPr>
          <w:rFonts w:ascii="Arial" w:hAnsi="Arial" w:cs="Arial"/>
          <w:sz w:val="24"/>
          <w:szCs w:val="24"/>
        </w:rPr>
        <w:t>apewnienie dostępu do miejsc, w których prowadzony ma być montaż</w:t>
      </w:r>
      <w:r>
        <w:rPr>
          <w:rFonts w:ascii="Arial" w:hAnsi="Arial" w:cs="Arial"/>
          <w:sz w:val="24"/>
          <w:szCs w:val="24"/>
        </w:rPr>
        <w:t xml:space="preserve"> wodomierzy,</w:t>
      </w:r>
    </w:p>
    <w:p w14:paraId="76C8F734" w14:textId="4D108428" w:rsidR="00AC76FA" w:rsidRPr="00B42EDB" w:rsidRDefault="00972249" w:rsidP="00851CBB">
      <w:pPr>
        <w:pStyle w:val="Akapitzlist"/>
        <w:numPr>
          <w:ilvl w:val="0"/>
          <w:numId w:val="4"/>
        </w:numPr>
        <w:spacing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dokonywanie odbiorów częściowych oraz </w:t>
      </w:r>
      <w:r w:rsidR="001512FA" w:rsidRPr="00B42EDB">
        <w:rPr>
          <w:rFonts w:ascii="Arial" w:hAnsi="Arial" w:cs="Arial"/>
          <w:sz w:val="24"/>
          <w:szCs w:val="24"/>
        </w:rPr>
        <w:t>odbioru końcowego</w:t>
      </w:r>
      <w:r w:rsidRPr="00B42EDB">
        <w:rPr>
          <w:rFonts w:ascii="Arial" w:hAnsi="Arial" w:cs="Arial"/>
          <w:sz w:val="24"/>
          <w:szCs w:val="24"/>
        </w:rPr>
        <w:t>.</w:t>
      </w:r>
    </w:p>
    <w:p w14:paraId="2A6D3FD2" w14:textId="6C551C79" w:rsidR="00AC76FA" w:rsidRPr="00B42EDB" w:rsidRDefault="00AC76FA" w:rsidP="00851CB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Wyznaczanie terminów wymiany:</w:t>
      </w:r>
    </w:p>
    <w:p w14:paraId="3C362745" w14:textId="0E0E6E13" w:rsidR="00AC76FA" w:rsidRPr="00B42EDB" w:rsidRDefault="00E336E8" w:rsidP="00851CBB">
      <w:pPr>
        <w:numPr>
          <w:ilvl w:val="0"/>
          <w:numId w:val="27"/>
        </w:numPr>
        <w:tabs>
          <w:tab w:val="clear" w:pos="720"/>
        </w:tabs>
        <w:suppressAutoHyphens/>
        <w:spacing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C76FA" w:rsidRPr="00B42EDB">
        <w:rPr>
          <w:rFonts w:ascii="Arial" w:hAnsi="Arial" w:cs="Arial"/>
          <w:sz w:val="24"/>
          <w:szCs w:val="24"/>
        </w:rPr>
        <w:t xml:space="preserve"> ramach oferowanej ceny dla niniejszego zamówienia Wykonawca zobowiązuje się do wyznaczenia dwóch terminów wymiany dla </w:t>
      </w:r>
      <w:r w:rsidR="008E7680" w:rsidRPr="00B42EDB">
        <w:rPr>
          <w:rFonts w:ascii="Arial" w:hAnsi="Arial" w:cs="Arial"/>
          <w:sz w:val="24"/>
          <w:szCs w:val="24"/>
        </w:rPr>
        <w:t xml:space="preserve">mieszkańców </w:t>
      </w:r>
      <w:r w:rsidR="00AC76FA" w:rsidRPr="00B42EDB">
        <w:rPr>
          <w:rFonts w:ascii="Arial" w:hAnsi="Arial" w:cs="Arial"/>
          <w:sz w:val="24"/>
          <w:szCs w:val="24"/>
        </w:rPr>
        <w:t>poszczególnych budynków wymienionych w załączniku nr 1 do niniejszej umowy. Pierwszy termin podstawowy, drugi zastępczy (dodatkowy) przy czym oba te terminy muszą być wyznaczone w taki sposób aby zapewnić realizację zamówienia w terminie, o którym mowa</w:t>
      </w:r>
      <w:r w:rsidR="00C82CAA">
        <w:rPr>
          <w:rFonts w:ascii="Arial" w:hAnsi="Arial" w:cs="Arial"/>
          <w:sz w:val="24"/>
          <w:szCs w:val="24"/>
        </w:rPr>
        <w:t xml:space="preserve">               </w:t>
      </w:r>
      <w:r w:rsidR="00AC76FA" w:rsidRPr="00B42EDB">
        <w:rPr>
          <w:rFonts w:ascii="Arial" w:hAnsi="Arial" w:cs="Arial"/>
          <w:sz w:val="24"/>
          <w:szCs w:val="24"/>
        </w:rPr>
        <w:t xml:space="preserve"> w </w:t>
      </w:r>
      <w:r w:rsidR="00356EE3" w:rsidRPr="00B42EDB">
        <w:rPr>
          <w:rFonts w:ascii="Arial" w:hAnsi="Arial" w:cs="Arial"/>
          <w:sz w:val="24"/>
          <w:szCs w:val="24"/>
        </w:rPr>
        <w:t>§ 2 ustęp 2.</w:t>
      </w:r>
      <w:r w:rsidR="008E7680" w:rsidRPr="00B42EDB">
        <w:rPr>
          <w:rFonts w:ascii="Arial" w:hAnsi="Arial" w:cs="Arial"/>
          <w:sz w:val="24"/>
          <w:szCs w:val="24"/>
        </w:rPr>
        <w:t xml:space="preserve"> Planowane terminy powinny obejmować godziny przed</w:t>
      </w:r>
      <w:r w:rsidR="00C82CAA">
        <w:rPr>
          <w:rFonts w:ascii="Arial" w:hAnsi="Arial" w:cs="Arial"/>
          <w:sz w:val="24"/>
          <w:szCs w:val="24"/>
        </w:rPr>
        <w:t>południowe</w:t>
      </w:r>
      <w:r w:rsidR="008E7680" w:rsidRPr="00B42EDB">
        <w:rPr>
          <w:rFonts w:ascii="Arial" w:hAnsi="Arial" w:cs="Arial"/>
          <w:sz w:val="24"/>
          <w:szCs w:val="24"/>
        </w:rPr>
        <w:t xml:space="preserve"> i popołudniowe</w:t>
      </w:r>
      <w:r w:rsidR="000961C7">
        <w:rPr>
          <w:rFonts w:ascii="Arial" w:hAnsi="Arial" w:cs="Arial"/>
          <w:sz w:val="24"/>
          <w:szCs w:val="24"/>
        </w:rPr>
        <w:t>,</w:t>
      </w:r>
    </w:p>
    <w:p w14:paraId="74A4DA8B" w14:textId="74DDCBF0" w:rsidR="00450B40" w:rsidRPr="000961C7" w:rsidRDefault="00E336E8" w:rsidP="000961C7">
      <w:pPr>
        <w:numPr>
          <w:ilvl w:val="0"/>
          <w:numId w:val="27"/>
        </w:numPr>
        <w:tabs>
          <w:tab w:val="clear" w:pos="720"/>
        </w:tabs>
        <w:suppressAutoHyphens/>
        <w:spacing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50B40" w:rsidRPr="00B42EDB">
        <w:rPr>
          <w:rFonts w:ascii="Arial" w:hAnsi="Arial" w:cs="Arial"/>
          <w:sz w:val="24"/>
          <w:szCs w:val="24"/>
        </w:rPr>
        <w:t xml:space="preserve"> przypadku</w:t>
      </w:r>
      <w:r w:rsidR="008E7680" w:rsidRPr="00B42EDB">
        <w:rPr>
          <w:rFonts w:ascii="Arial" w:hAnsi="Arial" w:cs="Arial"/>
          <w:sz w:val="24"/>
          <w:szCs w:val="24"/>
        </w:rPr>
        <w:t xml:space="preserve"> braku dostępu do lokalu</w:t>
      </w:r>
      <w:r w:rsidR="006B46BF" w:rsidRPr="00B42EDB">
        <w:rPr>
          <w:rFonts w:ascii="Arial" w:hAnsi="Arial" w:cs="Arial"/>
          <w:sz w:val="24"/>
          <w:szCs w:val="24"/>
        </w:rPr>
        <w:t>/lokali</w:t>
      </w:r>
      <w:r w:rsidR="008E7680" w:rsidRPr="00B42EDB">
        <w:rPr>
          <w:rFonts w:ascii="Arial" w:hAnsi="Arial" w:cs="Arial"/>
          <w:sz w:val="24"/>
          <w:szCs w:val="24"/>
        </w:rPr>
        <w:t xml:space="preserve"> pomimo realizacji dwóch terminów, o których mowa w </w:t>
      </w:r>
      <w:r w:rsidR="0024031D">
        <w:rPr>
          <w:rFonts w:ascii="Arial" w:hAnsi="Arial" w:cs="Arial"/>
          <w:sz w:val="24"/>
          <w:szCs w:val="24"/>
        </w:rPr>
        <w:t>lit.</w:t>
      </w:r>
      <w:r w:rsidR="008E7680" w:rsidRPr="00B42EDB">
        <w:rPr>
          <w:rFonts w:ascii="Arial" w:hAnsi="Arial" w:cs="Arial"/>
          <w:sz w:val="24"/>
          <w:szCs w:val="24"/>
        </w:rPr>
        <w:t xml:space="preserve"> a, </w:t>
      </w:r>
      <w:r w:rsidR="006B46BF" w:rsidRPr="00B42EDB">
        <w:rPr>
          <w:rFonts w:ascii="Arial" w:hAnsi="Arial" w:cs="Arial"/>
          <w:sz w:val="24"/>
          <w:szCs w:val="24"/>
        </w:rPr>
        <w:t xml:space="preserve">Wykonawca niezwłocznie poinformuje </w:t>
      </w:r>
      <w:r w:rsidR="0024031D">
        <w:rPr>
          <w:rFonts w:ascii="Arial" w:hAnsi="Arial" w:cs="Arial"/>
          <w:sz w:val="24"/>
          <w:szCs w:val="24"/>
        </w:rPr>
        <w:t xml:space="preserve">              </w:t>
      </w:r>
      <w:r w:rsidR="006B46BF" w:rsidRPr="00B42EDB">
        <w:rPr>
          <w:rFonts w:ascii="Arial" w:hAnsi="Arial" w:cs="Arial"/>
          <w:sz w:val="24"/>
          <w:szCs w:val="24"/>
        </w:rPr>
        <w:t>o tym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="006B46BF" w:rsidRPr="000961C7">
        <w:rPr>
          <w:rFonts w:ascii="Arial" w:hAnsi="Arial" w:cs="Arial"/>
          <w:sz w:val="24"/>
          <w:szCs w:val="24"/>
        </w:rPr>
        <w:t>. D</w:t>
      </w:r>
      <w:r w:rsidR="008E7680" w:rsidRPr="000961C7">
        <w:rPr>
          <w:rFonts w:ascii="Arial" w:hAnsi="Arial" w:cs="Arial"/>
          <w:sz w:val="24"/>
          <w:szCs w:val="24"/>
        </w:rPr>
        <w:t xml:space="preserve">o obowiązku Wykonawcy należy podjęcie </w:t>
      </w:r>
      <w:r w:rsidR="00FC2AB6" w:rsidRPr="000961C7">
        <w:rPr>
          <w:rFonts w:ascii="Arial" w:hAnsi="Arial" w:cs="Arial"/>
          <w:sz w:val="24"/>
          <w:szCs w:val="24"/>
        </w:rPr>
        <w:t xml:space="preserve">kolejnych </w:t>
      </w:r>
      <w:r w:rsidR="008E7680" w:rsidRPr="000961C7">
        <w:rPr>
          <w:rFonts w:ascii="Arial" w:hAnsi="Arial" w:cs="Arial"/>
          <w:sz w:val="24"/>
          <w:szCs w:val="24"/>
        </w:rPr>
        <w:t>dwóch prób kontaktu z lokatorem w celu wykonania wymiany wodomierzy</w:t>
      </w:r>
      <w:r w:rsidR="00FC2AB6" w:rsidRPr="000961C7">
        <w:rPr>
          <w:rFonts w:ascii="Arial" w:hAnsi="Arial" w:cs="Arial"/>
          <w:sz w:val="24"/>
          <w:szCs w:val="24"/>
        </w:rPr>
        <w:t xml:space="preserve"> </w:t>
      </w:r>
      <w:r w:rsidR="0024031D">
        <w:rPr>
          <w:rFonts w:ascii="Arial" w:hAnsi="Arial" w:cs="Arial"/>
          <w:sz w:val="24"/>
          <w:szCs w:val="24"/>
        </w:rPr>
        <w:t xml:space="preserve">                           </w:t>
      </w:r>
      <w:r w:rsidRPr="000961C7">
        <w:rPr>
          <w:rFonts w:ascii="Arial" w:hAnsi="Arial" w:cs="Arial"/>
          <w:sz w:val="24"/>
          <w:szCs w:val="24"/>
        </w:rPr>
        <w:t>z udziałem</w:t>
      </w:r>
      <w:r w:rsidR="006B46BF" w:rsidRPr="000961C7">
        <w:rPr>
          <w:rFonts w:ascii="Arial" w:hAnsi="Arial" w:cs="Arial"/>
          <w:sz w:val="24"/>
          <w:szCs w:val="24"/>
        </w:rPr>
        <w:t xml:space="preserve"> administratora budynku wskazanego przez </w:t>
      </w:r>
      <w:r w:rsidR="000961C7">
        <w:rPr>
          <w:rFonts w:ascii="Arial" w:hAnsi="Arial" w:cs="Arial"/>
          <w:sz w:val="24"/>
          <w:szCs w:val="24"/>
        </w:rPr>
        <w:t>TBS Sp. z o.o.,</w:t>
      </w:r>
    </w:p>
    <w:p w14:paraId="6B0422FE" w14:textId="1FE01721" w:rsidR="006B46BF" w:rsidRPr="00B42EDB" w:rsidRDefault="00E336E8" w:rsidP="00851CBB">
      <w:pPr>
        <w:numPr>
          <w:ilvl w:val="0"/>
          <w:numId w:val="27"/>
        </w:numPr>
        <w:tabs>
          <w:tab w:val="clear" w:pos="720"/>
        </w:tabs>
        <w:suppressAutoHyphens/>
        <w:spacing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B46BF" w:rsidRPr="00B42EDB">
        <w:rPr>
          <w:rFonts w:ascii="Arial" w:hAnsi="Arial" w:cs="Arial"/>
          <w:sz w:val="24"/>
          <w:szCs w:val="24"/>
        </w:rPr>
        <w:t xml:space="preserve"> przypadku bezskutecznych prób</w:t>
      </w:r>
      <w:r>
        <w:rPr>
          <w:rFonts w:ascii="Arial" w:hAnsi="Arial" w:cs="Arial"/>
          <w:sz w:val="24"/>
          <w:szCs w:val="24"/>
        </w:rPr>
        <w:t xml:space="preserve"> potwierdzonych przez administratora budynku</w:t>
      </w:r>
      <w:r w:rsidR="006B46BF" w:rsidRPr="00B42EDB">
        <w:rPr>
          <w:rFonts w:ascii="Arial" w:hAnsi="Arial" w:cs="Arial"/>
          <w:sz w:val="24"/>
          <w:szCs w:val="24"/>
        </w:rPr>
        <w:t xml:space="preserve">, o których mowa w </w:t>
      </w:r>
      <w:r w:rsidR="00FC2AB6">
        <w:rPr>
          <w:rFonts w:ascii="Arial" w:hAnsi="Arial" w:cs="Arial"/>
          <w:sz w:val="24"/>
          <w:szCs w:val="24"/>
        </w:rPr>
        <w:t xml:space="preserve">lit. </w:t>
      </w:r>
      <w:r w:rsidR="006B46BF" w:rsidRPr="00B42EDB">
        <w:rPr>
          <w:rFonts w:ascii="Arial" w:hAnsi="Arial" w:cs="Arial"/>
          <w:sz w:val="24"/>
          <w:szCs w:val="24"/>
        </w:rPr>
        <w:t>b, Wykonawca będzie uprawniony do pominięcia lokalu/lokali bez konsekwencji dla odbioru prac.</w:t>
      </w:r>
    </w:p>
    <w:p w14:paraId="79B6ADFE" w14:textId="0EF7A823" w:rsidR="00AC76FA" w:rsidRPr="00B42EDB" w:rsidRDefault="00AC76FA" w:rsidP="00851CBB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W przypadku wystąpienia robót dodatkowych, takich jak wymiana </w:t>
      </w:r>
      <w:r w:rsidR="005E5175" w:rsidRPr="00B42EDB">
        <w:rPr>
          <w:rFonts w:ascii="Arial" w:hAnsi="Arial" w:cs="Arial"/>
          <w:sz w:val="24"/>
          <w:szCs w:val="24"/>
        </w:rPr>
        <w:t>półśrubunku ½’’</w:t>
      </w:r>
      <w:r w:rsidRPr="00B42EDB">
        <w:rPr>
          <w:rFonts w:ascii="Arial" w:hAnsi="Arial" w:cs="Arial"/>
          <w:sz w:val="24"/>
          <w:szCs w:val="24"/>
        </w:rPr>
        <w:t xml:space="preserve">, </w:t>
      </w:r>
      <w:r w:rsidR="005E5175" w:rsidRPr="00B42EDB">
        <w:rPr>
          <w:rFonts w:ascii="Arial" w:hAnsi="Arial" w:cs="Arial"/>
          <w:sz w:val="24"/>
          <w:szCs w:val="24"/>
        </w:rPr>
        <w:t>wymiana</w:t>
      </w:r>
      <w:r w:rsidRPr="00B42EDB">
        <w:rPr>
          <w:rFonts w:ascii="Arial" w:hAnsi="Arial" w:cs="Arial"/>
          <w:sz w:val="24"/>
          <w:szCs w:val="24"/>
        </w:rPr>
        <w:t xml:space="preserve"> </w:t>
      </w:r>
      <w:r w:rsidR="005E5175" w:rsidRPr="00B42EDB">
        <w:rPr>
          <w:rFonts w:ascii="Arial" w:hAnsi="Arial" w:cs="Arial"/>
          <w:sz w:val="24"/>
          <w:szCs w:val="24"/>
        </w:rPr>
        <w:t>redukcji ½’’ na ¾’’</w:t>
      </w:r>
      <w:r w:rsidRPr="00B42EDB">
        <w:rPr>
          <w:rFonts w:ascii="Arial" w:hAnsi="Arial" w:cs="Arial"/>
          <w:sz w:val="24"/>
          <w:szCs w:val="24"/>
        </w:rPr>
        <w:t>, wymiana zaworu odcinającego</w:t>
      </w:r>
      <w:r w:rsidR="005E5175" w:rsidRPr="00B42EDB">
        <w:rPr>
          <w:rFonts w:ascii="Arial" w:hAnsi="Arial" w:cs="Arial"/>
          <w:sz w:val="24"/>
          <w:szCs w:val="24"/>
        </w:rPr>
        <w:t xml:space="preserve"> ½’’, to</w:t>
      </w:r>
      <w:r w:rsidRPr="00B42EDB">
        <w:rPr>
          <w:rFonts w:ascii="Arial" w:hAnsi="Arial" w:cs="Arial"/>
          <w:sz w:val="24"/>
          <w:szCs w:val="24"/>
        </w:rPr>
        <w:t xml:space="preserve"> będą </w:t>
      </w:r>
      <w:r w:rsidR="005E5175" w:rsidRPr="00B42EDB">
        <w:rPr>
          <w:rFonts w:ascii="Arial" w:hAnsi="Arial" w:cs="Arial"/>
          <w:sz w:val="24"/>
          <w:szCs w:val="24"/>
        </w:rPr>
        <w:t xml:space="preserve">one zlecane Wykonawcy </w:t>
      </w:r>
      <w:r w:rsidRPr="00B42EDB">
        <w:rPr>
          <w:rFonts w:ascii="Arial" w:hAnsi="Arial" w:cs="Arial"/>
          <w:sz w:val="24"/>
          <w:szCs w:val="24"/>
        </w:rPr>
        <w:t>na podstawie odrębnego zlecenia</w:t>
      </w:r>
      <w:r w:rsidR="0085672E" w:rsidRPr="0085672E">
        <w:rPr>
          <w:rFonts w:ascii="Arial" w:hAnsi="Arial" w:cs="Arial"/>
          <w:sz w:val="24"/>
          <w:szCs w:val="24"/>
        </w:rPr>
        <w:t xml:space="preserve"> </w:t>
      </w:r>
      <w:r w:rsidR="0085672E">
        <w:rPr>
          <w:rFonts w:ascii="Arial" w:hAnsi="Arial" w:cs="Arial"/>
          <w:sz w:val="24"/>
          <w:szCs w:val="24"/>
        </w:rPr>
        <w:t>TBS Sp. z o.o.</w:t>
      </w:r>
      <w:r w:rsidR="0020252E" w:rsidRPr="00B42EDB">
        <w:rPr>
          <w:rFonts w:ascii="Arial" w:hAnsi="Arial" w:cs="Arial"/>
          <w:sz w:val="24"/>
          <w:szCs w:val="24"/>
        </w:rPr>
        <w:t xml:space="preserve">, z zastrzeżeniem, </w:t>
      </w:r>
      <w:r w:rsidR="0085672E">
        <w:rPr>
          <w:rFonts w:ascii="Arial" w:hAnsi="Arial" w:cs="Arial"/>
          <w:sz w:val="24"/>
          <w:szCs w:val="24"/>
        </w:rPr>
        <w:t xml:space="preserve">                            </w:t>
      </w:r>
      <w:r w:rsidR="0020252E" w:rsidRPr="00B42EDB">
        <w:rPr>
          <w:rFonts w:ascii="Arial" w:hAnsi="Arial" w:cs="Arial"/>
          <w:sz w:val="24"/>
          <w:szCs w:val="24"/>
        </w:rPr>
        <w:t>iż ceny niezbędnych robót dodatkowych nie będą przekraczały średnich cen wynikających z aktualnie obowiązującej publikacji SEKOCENBUD.</w:t>
      </w:r>
    </w:p>
    <w:p w14:paraId="21930E34" w14:textId="72F2B800" w:rsidR="0020252E" w:rsidRPr="00B42EDB" w:rsidRDefault="0020252E" w:rsidP="00851CBB">
      <w:pPr>
        <w:pStyle w:val="Akapitzlist"/>
        <w:tabs>
          <w:tab w:val="left" w:pos="567"/>
        </w:tabs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O konieczności wykonania w/w robót Wykonawca niezwłocznie powiadomi </w:t>
      </w:r>
      <w:r w:rsidR="000961C7">
        <w:rPr>
          <w:rFonts w:ascii="Arial" w:hAnsi="Arial" w:cs="Arial"/>
          <w:sz w:val="24"/>
          <w:szCs w:val="24"/>
        </w:rPr>
        <w:t>TBS                       Sp. z o.o.</w:t>
      </w:r>
    </w:p>
    <w:p w14:paraId="46A342E3" w14:textId="468167FD" w:rsidR="00AD0D84" w:rsidRPr="00B42EDB" w:rsidRDefault="00356EE3" w:rsidP="00851CBB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 przypadku zastania przez Wykonawcę lokalu, w którym nie było dotychczas opomiarowan</w:t>
      </w:r>
      <w:r w:rsidR="00E336E8">
        <w:rPr>
          <w:rFonts w:ascii="Arial" w:hAnsi="Arial" w:cs="Arial"/>
          <w:sz w:val="24"/>
          <w:szCs w:val="24"/>
        </w:rPr>
        <w:t>i</w:t>
      </w:r>
      <w:r w:rsidRPr="00B42EDB">
        <w:rPr>
          <w:rFonts w:ascii="Arial" w:hAnsi="Arial" w:cs="Arial"/>
          <w:sz w:val="24"/>
          <w:szCs w:val="24"/>
        </w:rPr>
        <w:t>a, to przygotowanie instalacji do montażu wodomierza należy do</w:t>
      </w:r>
      <w:r w:rsidR="000961C7">
        <w:rPr>
          <w:rFonts w:ascii="Arial" w:hAnsi="Arial" w:cs="Arial"/>
          <w:sz w:val="24"/>
          <w:szCs w:val="24"/>
        </w:rPr>
        <w:t xml:space="preserve"> TBS Sp. z o.o.</w:t>
      </w:r>
      <w:r w:rsidRPr="00B42EDB">
        <w:rPr>
          <w:rFonts w:ascii="Arial" w:hAnsi="Arial" w:cs="Arial"/>
          <w:sz w:val="24"/>
          <w:szCs w:val="24"/>
        </w:rPr>
        <w:t>.</w:t>
      </w:r>
    </w:p>
    <w:p w14:paraId="7F468B02" w14:textId="1301B55E" w:rsidR="006964CC" w:rsidRPr="00B42EDB" w:rsidRDefault="00AD0D84" w:rsidP="00851CBB">
      <w:pPr>
        <w:pStyle w:val="Akapitzlist"/>
        <w:tabs>
          <w:tab w:val="left" w:pos="567"/>
        </w:tabs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O konieczności przygotowania instalacji do opomiarowania Wykonawca niezwłocznie powiadomi</w:t>
      </w:r>
      <w:r w:rsidR="000961C7">
        <w:rPr>
          <w:rFonts w:ascii="Arial" w:hAnsi="Arial" w:cs="Arial"/>
          <w:sz w:val="24"/>
          <w:szCs w:val="24"/>
        </w:rPr>
        <w:t xml:space="preserve"> TBS Sp. z o.o.</w:t>
      </w:r>
      <w:r w:rsidR="00522454" w:rsidRPr="00B42EDB">
        <w:rPr>
          <w:rFonts w:ascii="Arial" w:hAnsi="Arial" w:cs="Arial"/>
          <w:sz w:val="24"/>
          <w:szCs w:val="24"/>
        </w:rPr>
        <w:t xml:space="preserve">. </w:t>
      </w:r>
      <w:r w:rsidR="00356EE3" w:rsidRPr="00B42EDB">
        <w:rPr>
          <w:rFonts w:ascii="Arial" w:hAnsi="Arial" w:cs="Arial"/>
          <w:sz w:val="24"/>
          <w:szCs w:val="24"/>
        </w:rPr>
        <w:t xml:space="preserve">Przygotowanie instalacji </w:t>
      </w:r>
      <w:r w:rsidRPr="00B42EDB">
        <w:rPr>
          <w:rFonts w:ascii="Arial" w:hAnsi="Arial" w:cs="Arial"/>
          <w:sz w:val="24"/>
          <w:szCs w:val="24"/>
        </w:rPr>
        <w:t xml:space="preserve">przez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="00356EE3" w:rsidRPr="00B42EDB">
        <w:rPr>
          <w:rFonts w:ascii="Arial" w:hAnsi="Arial" w:cs="Arial"/>
          <w:sz w:val="24"/>
          <w:szCs w:val="24"/>
        </w:rPr>
        <w:t xml:space="preserve">nastąpi </w:t>
      </w:r>
      <w:r w:rsidR="000961C7">
        <w:rPr>
          <w:rFonts w:ascii="Arial" w:hAnsi="Arial" w:cs="Arial"/>
          <w:sz w:val="24"/>
          <w:szCs w:val="24"/>
        </w:rPr>
        <w:t xml:space="preserve">                 </w:t>
      </w:r>
      <w:r w:rsidR="00356EE3" w:rsidRPr="00B42EDB">
        <w:rPr>
          <w:rFonts w:ascii="Arial" w:hAnsi="Arial" w:cs="Arial"/>
          <w:sz w:val="24"/>
          <w:szCs w:val="24"/>
        </w:rPr>
        <w:t>w terminie umożliwiającym realizację terminowego wykonania robót przez Wykonawcę.</w:t>
      </w:r>
    </w:p>
    <w:p w14:paraId="64CF9004" w14:textId="7E31C29F" w:rsidR="00356EE3" w:rsidRPr="00B42EDB" w:rsidRDefault="008D25F7" w:rsidP="00851CBB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lastRenderedPageBreak/>
        <w:t>Wykonawca ma prawo nie dokonywać wymiany wodomierzy</w:t>
      </w:r>
      <w:r w:rsidR="00356EE3" w:rsidRPr="00B42EDB">
        <w:rPr>
          <w:rFonts w:ascii="Arial" w:hAnsi="Arial" w:cs="Arial"/>
          <w:sz w:val="24"/>
          <w:szCs w:val="24"/>
        </w:rPr>
        <w:t xml:space="preserve"> w lokalach, w który</w:t>
      </w:r>
      <w:r w:rsidR="005B3C06" w:rsidRPr="00B42EDB">
        <w:rPr>
          <w:rFonts w:ascii="Arial" w:hAnsi="Arial" w:cs="Arial"/>
          <w:sz w:val="24"/>
          <w:szCs w:val="24"/>
        </w:rPr>
        <w:t>ch</w:t>
      </w:r>
      <w:r w:rsidR="00356EE3" w:rsidRPr="00B42EDB">
        <w:rPr>
          <w:rFonts w:ascii="Arial" w:hAnsi="Arial" w:cs="Arial"/>
          <w:sz w:val="24"/>
          <w:szCs w:val="24"/>
        </w:rPr>
        <w:t xml:space="preserve"> instalacja wodna wykonana jest z tworzywa sztucznego w technologii klejenia na zimno</w:t>
      </w:r>
      <w:r w:rsidR="00B42EDB">
        <w:rPr>
          <w:rFonts w:ascii="Arial" w:hAnsi="Arial" w:cs="Arial"/>
          <w:sz w:val="24"/>
          <w:szCs w:val="24"/>
        </w:rPr>
        <w:t>, lub w lokalach gdzie ingerencja hydrauliczna może spowodować uszkodzenie instalacji z uwagi na jej stan techniczny</w:t>
      </w:r>
      <w:r w:rsidR="00AA36B1" w:rsidRPr="00B42EDB">
        <w:rPr>
          <w:rFonts w:ascii="Arial" w:hAnsi="Arial" w:cs="Arial"/>
          <w:sz w:val="24"/>
          <w:szCs w:val="24"/>
        </w:rPr>
        <w:t>.</w:t>
      </w:r>
      <w:r w:rsidR="00AD0D84" w:rsidRPr="00B42EDB">
        <w:rPr>
          <w:rFonts w:ascii="Arial" w:hAnsi="Arial" w:cs="Arial"/>
          <w:sz w:val="24"/>
          <w:szCs w:val="24"/>
        </w:rPr>
        <w:t xml:space="preserve"> O tej okoliczności Wykonawca zobowiązany jest</w:t>
      </w:r>
      <w:r w:rsidR="002111B7" w:rsidRPr="00B42EDB">
        <w:rPr>
          <w:rFonts w:ascii="Arial" w:hAnsi="Arial" w:cs="Arial"/>
          <w:sz w:val="24"/>
          <w:szCs w:val="24"/>
        </w:rPr>
        <w:t xml:space="preserve"> niezwłocznie</w:t>
      </w:r>
      <w:r w:rsidR="00AD0D84" w:rsidRPr="00B42EDB">
        <w:rPr>
          <w:rFonts w:ascii="Arial" w:hAnsi="Arial" w:cs="Arial"/>
          <w:sz w:val="24"/>
          <w:szCs w:val="24"/>
        </w:rPr>
        <w:t xml:space="preserve"> powiadomić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="002111B7" w:rsidRPr="00B42EDB">
        <w:rPr>
          <w:rFonts w:ascii="Arial" w:hAnsi="Arial" w:cs="Arial"/>
          <w:sz w:val="24"/>
          <w:szCs w:val="24"/>
        </w:rPr>
        <w:t xml:space="preserve">. </w:t>
      </w:r>
    </w:p>
    <w:p w14:paraId="3EDC6916" w14:textId="2044FF88" w:rsidR="002A1BED" w:rsidRDefault="002111B7" w:rsidP="00851CBB">
      <w:pPr>
        <w:pStyle w:val="Akapitzlist"/>
        <w:tabs>
          <w:tab w:val="left" w:pos="567"/>
        </w:tabs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Przygotowanie instalacji do wymiany wodomierza obciąża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Pr="00B42EDB">
        <w:rPr>
          <w:rFonts w:ascii="Arial" w:hAnsi="Arial" w:cs="Arial"/>
          <w:sz w:val="24"/>
          <w:szCs w:val="24"/>
        </w:rPr>
        <w:t xml:space="preserve">i nastąpi </w:t>
      </w:r>
      <w:r w:rsidR="000961C7">
        <w:rPr>
          <w:rFonts w:ascii="Arial" w:hAnsi="Arial" w:cs="Arial"/>
          <w:sz w:val="24"/>
          <w:szCs w:val="24"/>
        </w:rPr>
        <w:t xml:space="preserve">                </w:t>
      </w:r>
      <w:r w:rsidRPr="00B42EDB">
        <w:rPr>
          <w:rFonts w:ascii="Arial" w:hAnsi="Arial" w:cs="Arial"/>
          <w:sz w:val="24"/>
          <w:szCs w:val="24"/>
        </w:rPr>
        <w:t>w terminie umożliwiającym realizację terminowego wykonania robót przez Wykonawcę.</w:t>
      </w:r>
    </w:p>
    <w:p w14:paraId="1BCFA686" w14:textId="77777777" w:rsidR="005F51C4" w:rsidRDefault="002647DC" w:rsidP="00851CBB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Wykonawca ma prawo nie dokonywać wymiany wodomierzy w lokalach, w których</w:t>
      </w:r>
      <w:r>
        <w:rPr>
          <w:rFonts w:ascii="Arial" w:hAnsi="Arial" w:cs="Arial"/>
          <w:sz w:val="24"/>
          <w:szCs w:val="24"/>
        </w:rPr>
        <w:t xml:space="preserve"> nie ma odpowiedniego dostępu do wodomierza podlegającego wymianie (np. zbyt mały otwór rewizyjny, zabudowy wykonane przez najemców itp.)</w:t>
      </w:r>
      <w:r w:rsidRPr="00B42EDB">
        <w:rPr>
          <w:rFonts w:ascii="Arial" w:hAnsi="Arial" w:cs="Arial"/>
          <w:sz w:val="24"/>
          <w:szCs w:val="24"/>
        </w:rPr>
        <w:t xml:space="preserve">. </w:t>
      </w:r>
    </w:p>
    <w:p w14:paraId="1C57A788" w14:textId="69371BFA" w:rsidR="002647DC" w:rsidRPr="00B42EDB" w:rsidRDefault="002647DC" w:rsidP="00851CBB">
      <w:pPr>
        <w:pStyle w:val="Akapitzlist"/>
        <w:tabs>
          <w:tab w:val="left" w:pos="567"/>
        </w:tabs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O tej okoliczności Wykonawca zobowiązany jest niezwłocznie powiadomić</w:t>
      </w:r>
      <w:r w:rsidR="000961C7">
        <w:rPr>
          <w:rFonts w:ascii="Arial" w:hAnsi="Arial" w:cs="Arial"/>
          <w:sz w:val="24"/>
          <w:szCs w:val="24"/>
        </w:rPr>
        <w:t xml:space="preserve"> TBS                   Sp. z o.o.</w:t>
      </w:r>
      <w:r w:rsidRPr="00B42EDB">
        <w:rPr>
          <w:rFonts w:ascii="Arial" w:hAnsi="Arial" w:cs="Arial"/>
          <w:sz w:val="24"/>
          <w:szCs w:val="24"/>
        </w:rPr>
        <w:t xml:space="preserve"> </w:t>
      </w:r>
    </w:p>
    <w:p w14:paraId="2AA71700" w14:textId="6D73D3AD" w:rsidR="003C02B0" w:rsidRDefault="002647DC" w:rsidP="00851CBB">
      <w:pPr>
        <w:pStyle w:val="Akapitzlist"/>
        <w:tabs>
          <w:tab w:val="left" w:pos="567"/>
        </w:tabs>
        <w:suppressAutoHyphens/>
        <w:spacing w:after="24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Przygotowanie </w:t>
      </w:r>
      <w:r w:rsidR="004A01D2">
        <w:rPr>
          <w:rFonts w:ascii="Arial" w:hAnsi="Arial" w:cs="Arial"/>
          <w:sz w:val="24"/>
          <w:szCs w:val="24"/>
        </w:rPr>
        <w:t>dostępu do wodomierza leży po stronie</w:t>
      </w:r>
      <w:r w:rsidRPr="00B42EDB">
        <w:rPr>
          <w:rFonts w:ascii="Arial" w:hAnsi="Arial" w:cs="Arial"/>
          <w:sz w:val="24"/>
          <w:szCs w:val="24"/>
        </w:rPr>
        <w:t xml:space="preserve"> </w:t>
      </w:r>
      <w:r w:rsidR="00851CBB">
        <w:rPr>
          <w:rFonts w:ascii="Arial" w:hAnsi="Arial" w:cs="Arial"/>
          <w:sz w:val="24"/>
          <w:szCs w:val="24"/>
        </w:rPr>
        <w:t xml:space="preserve">  </w:t>
      </w:r>
      <w:r w:rsidR="000961C7">
        <w:rPr>
          <w:rFonts w:ascii="Arial" w:hAnsi="Arial" w:cs="Arial"/>
          <w:sz w:val="24"/>
          <w:szCs w:val="24"/>
        </w:rPr>
        <w:t>TBS Sp. z o.o.</w:t>
      </w:r>
      <w:r w:rsidR="00851CB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 xml:space="preserve">i nastąpi </w:t>
      </w:r>
      <w:r w:rsidR="000961C7">
        <w:rPr>
          <w:rFonts w:ascii="Arial" w:hAnsi="Arial" w:cs="Arial"/>
          <w:sz w:val="24"/>
          <w:szCs w:val="24"/>
        </w:rPr>
        <w:t xml:space="preserve">                   </w:t>
      </w:r>
      <w:r w:rsidRPr="00B42EDB">
        <w:rPr>
          <w:rFonts w:ascii="Arial" w:hAnsi="Arial" w:cs="Arial"/>
          <w:sz w:val="24"/>
          <w:szCs w:val="24"/>
        </w:rPr>
        <w:t>w terminie umożliwiającym realizację terminowego wykonania robót przez Wykonawcę.</w:t>
      </w:r>
    </w:p>
    <w:p w14:paraId="6E32B7D1" w14:textId="77777777" w:rsidR="00851CBB" w:rsidRPr="004460A7" w:rsidRDefault="00851CBB" w:rsidP="002C5147">
      <w:pPr>
        <w:pStyle w:val="Akapitzlist"/>
        <w:tabs>
          <w:tab w:val="left" w:pos="567"/>
        </w:tabs>
        <w:suppressAutoHyphens/>
        <w:spacing w:after="24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D27A07D" w14:textId="08111CA4" w:rsidR="008A4B25" w:rsidRDefault="008A4B25" w:rsidP="002C5147">
      <w:pPr>
        <w:pStyle w:val="Akapitzlist"/>
        <w:numPr>
          <w:ilvl w:val="0"/>
          <w:numId w:val="28"/>
        </w:numPr>
        <w:spacing w:after="240" w:line="48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A646C9">
        <w:rPr>
          <w:rFonts w:ascii="Arial" w:hAnsi="Arial" w:cs="Arial"/>
          <w:b/>
          <w:bCs/>
          <w:sz w:val="24"/>
          <w:szCs w:val="24"/>
        </w:rPr>
        <w:t>Podwykonawcy</w:t>
      </w:r>
    </w:p>
    <w:p w14:paraId="669C87E8" w14:textId="5DDC0344" w:rsidR="003C02B0" w:rsidRPr="00E26D2B" w:rsidRDefault="003C02B0" w:rsidP="00851CBB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26D2B">
        <w:rPr>
          <w:rFonts w:ascii="Arial" w:hAnsi="Arial" w:cs="Arial"/>
          <w:sz w:val="24"/>
          <w:szCs w:val="24"/>
        </w:rPr>
        <w:t xml:space="preserve">Zamawiający żąda, aby Wykonawca przed przystąpieniem do realizacji zamówienia podał </w:t>
      </w:r>
      <w:r w:rsidR="00281B51">
        <w:rPr>
          <w:rFonts w:ascii="Arial" w:hAnsi="Arial" w:cs="Arial"/>
          <w:sz w:val="24"/>
          <w:szCs w:val="24"/>
        </w:rPr>
        <w:t>nazwy</w:t>
      </w:r>
      <w:r w:rsidRPr="00E26D2B">
        <w:rPr>
          <w:rFonts w:ascii="Arial" w:hAnsi="Arial" w:cs="Arial"/>
          <w:sz w:val="24"/>
          <w:szCs w:val="24"/>
        </w:rPr>
        <w:t xml:space="preserve">, dane kontaktowe oraz przedstawicieli podwykonawców zaangażowanych w wykonanie </w:t>
      </w:r>
      <w:r w:rsidR="00C67567" w:rsidRPr="00E26D2B">
        <w:rPr>
          <w:rFonts w:ascii="Arial" w:hAnsi="Arial" w:cs="Arial"/>
          <w:sz w:val="24"/>
          <w:szCs w:val="24"/>
        </w:rPr>
        <w:t>zamówienia</w:t>
      </w:r>
      <w:r w:rsidR="00E030DA">
        <w:rPr>
          <w:rFonts w:ascii="Arial" w:hAnsi="Arial" w:cs="Arial"/>
          <w:sz w:val="24"/>
          <w:szCs w:val="24"/>
        </w:rPr>
        <w:t>,</w:t>
      </w:r>
      <w:r w:rsidR="00C67567" w:rsidRPr="00E26D2B">
        <w:rPr>
          <w:rFonts w:ascii="Arial" w:hAnsi="Arial" w:cs="Arial"/>
          <w:sz w:val="24"/>
          <w:szCs w:val="24"/>
        </w:rPr>
        <w:t xml:space="preserve"> </w:t>
      </w:r>
      <w:r w:rsidRPr="00E26D2B">
        <w:rPr>
          <w:rFonts w:ascii="Arial" w:hAnsi="Arial" w:cs="Arial"/>
          <w:sz w:val="24"/>
          <w:szCs w:val="24"/>
        </w:rPr>
        <w:t xml:space="preserve">jeżeli są już znani. Wykonawca ma obowiązek </w:t>
      </w:r>
      <w:r w:rsidR="00C67567" w:rsidRPr="00E26D2B">
        <w:rPr>
          <w:rFonts w:ascii="Arial" w:hAnsi="Arial" w:cs="Arial"/>
          <w:sz w:val="24"/>
          <w:szCs w:val="24"/>
        </w:rPr>
        <w:t xml:space="preserve">zawiadomienia Zamawiającego o wszelkich zmianach w odniesieniu do tych informacji w trakcie </w:t>
      </w:r>
      <w:r w:rsidR="00FB290E" w:rsidRPr="00E26D2B">
        <w:rPr>
          <w:rFonts w:ascii="Arial" w:hAnsi="Arial" w:cs="Arial"/>
          <w:sz w:val="24"/>
          <w:szCs w:val="24"/>
        </w:rPr>
        <w:t>realizacji</w:t>
      </w:r>
      <w:r w:rsidR="00C67567" w:rsidRPr="00E26D2B">
        <w:rPr>
          <w:rFonts w:ascii="Arial" w:hAnsi="Arial" w:cs="Arial"/>
          <w:sz w:val="24"/>
          <w:szCs w:val="24"/>
        </w:rPr>
        <w:t xml:space="preserve"> zamówienia, a także przekazania wymaganych informacji na temat nowych podwykonawców, którym </w:t>
      </w:r>
      <w:r w:rsidR="00EA2E76" w:rsidRPr="00E26D2B">
        <w:rPr>
          <w:rFonts w:ascii="Arial" w:hAnsi="Arial" w:cs="Arial"/>
          <w:sz w:val="24"/>
          <w:szCs w:val="24"/>
        </w:rPr>
        <w:t xml:space="preserve"> </w:t>
      </w:r>
      <w:r w:rsidR="00FB290E" w:rsidRPr="00E26D2B">
        <w:rPr>
          <w:rFonts w:ascii="Arial" w:hAnsi="Arial" w:cs="Arial"/>
          <w:sz w:val="24"/>
          <w:szCs w:val="24"/>
        </w:rPr>
        <w:t>zamierza powierzyć realizację zamówienia.</w:t>
      </w:r>
    </w:p>
    <w:p w14:paraId="2FB99558" w14:textId="5ED1A1D3" w:rsidR="00A05BF8" w:rsidRPr="00E26D2B" w:rsidRDefault="00A05BF8" w:rsidP="00851CBB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26D2B">
        <w:rPr>
          <w:rFonts w:ascii="Arial" w:hAnsi="Arial" w:cs="Arial"/>
          <w:sz w:val="24"/>
          <w:szCs w:val="24"/>
        </w:rPr>
        <w:t>Obowiązk</w:t>
      </w:r>
      <w:r w:rsidR="00C67567" w:rsidRPr="00E26D2B">
        <w:rPr>
          <w:rFonts w:ascii="Arial" w:hAnsi="Arial" w:cs="Arial"/>
          <w:sz w:val="24"/>
          <w:szCs w:val="24"/>
        </w:rPr>
        <w:t>i</w:t>
      </w:r>
      <w:r w:rsidRPr="00E26D2B">
        <w:rPr>
          <w:rFonts w:ascii="Arial" w:hAnsi="Arial" w:cs="Arial"/>
          <w:sz w:val="24"/>
          <w:szCs w:val="24"/>
        </w:rPr>
        <w:t xml:space="preserve"> Wykonawcy, o których mowa w ust. 1</w:t>
      </w:r>
      <w:r w:rsidR="00FA0902" w:rsidRPr="00E26D2B">
        <w:rPr>
          <w:rFonts w:ascii="Arial" w:hAnsi="Arial" w:cs="Arial"/>
          <w:sz w:val="24"/>
          <w:szCs w:val="24"/>
        </w:rPr>
        <w:t>, dotycz</w:t>
      </w:r>
      <w:r w:rsidR="00C67567" w:rsidRPr="00E26D2B">
        <w:rPr>
          <w:rFonts w:ascii="Arial" w:hAnsi="Arial" w:cs="Arial"/>
          <w:sz w:val="24"/>
          <w:szCs w:val="24"/>
        </w:rPr>
        <w:t>ą</w:t>
      </w:r>
      <w:r w:rsidR="00FA0902" w:rsidRPr="00E26D2B">
        <w:rPr>
          <w:rFonts w:ascii="Arial" w:hAnsi="Arial" w:cs="Arial"/>
          <w:sz w:val="24"/>
          <w:szCs w:val="24"/>
        </w:rPr>
        <w:t xml:space="preserve"> również udzielania informacji</w:t>
      </w:r>
      <w:r w:rsidR="00FB290E" w:rsidRPr="00E26D2B">
        <w:rPr>
          <w:rFonts w:ascii="Arial" w:hAnsi="Arial" w:cs="Arial"/>
          <w:sz w:val="24"/>
          <w:szCs w:val="24"/>
        </w:rPr>
        <w:t xml:space="preserve"> </w:t>
      </w:r>
      <w:r w:rsidR="00C110E7" w:rsidRPr="00E26D2B">
        <w:rPr>
          <w:rFonts w:ascii="Arial" w:hAnsi="Arial" w:cs="Arial"/>
          <w:sz w:val="24"/>
          <w:szCs w:val="24"/>
        </w:rPr>
        <w:t>dotyczących dalszych podwykonawców.</w:t>
      </w:r>
    </w:p>
    <w:p w14:paraId="35ADCC4E" w14:textId="242C1B61" w:rsidR="00600D5C" w:rsidRPr="00A646C9" w:rsidRDefault="008A4B25" w:rsidP="00851CBB">
      <w:pPr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bidi="fa-IR"/>
        </w:rPr>
        <w:t xml:space="preserve">Umowa o podwykonawstwo nie może zawierać postanowień kształtujących prawa </w:t>
      </w:r>
      <w:r w:rsidR="00851CBB">
        <w:rPr>
          <w:rFonts w:ascii="Arial" w:eastAsia="Andale Sans UI" w:hAnsi="Arial" w:cs="Arial"/>
          <w:kern w:val="3"/>
          <w:sz w:val="24"/>
          <w:szCs w:val="24"/>
          <w:lang w:bidi="fa-IR"/>
        </w:rPr>
        <w:t xml:space="preserve">                 </w:t>
      </w:r>
      <w:r w:rsidRPr="00A646C9">
        <w:rPr>
          <w:rFonts w:ascii="Arial" w:eastAsia="Andale Sans UI" w:hAnsi="Arial" w:cs="Arial"/>
          <w:kern w:val="3"/>
          <w:sz w:val="24"/>
          <w:szCs w:val="24"/>
          <w:lang w:bidi="fa-IR"/>
        </w:rPr>
        <w:t xml:space="preserve">i obowiązki podwykonawcy, w zakresie kar umownych oraz postanowień dotyczących warunków wypłaty wynagrodzenia, w sposób dla niego mniej korzystny niż prawa </w:t>
      </w:r>
      <w:r w:rsidR="0024031D">
        <w:rPr>
          <w:rFonts w:ascii="Arial" w:eastAsia="Andale Sans UI" w:hAnsi="Arial" w:cs="Arial"/>
          <w:kern w:val="3"/>
          <w:sz w:val="24"/>
          <w:szCs w:val="24"/>
          <w:lang w:bidi="fa-IR"/>
        </w:rPr>
        <w:t xml:space="preserve">                                 </w:t>
      </w:r>
      <w:r w:rsidRPr="00A646C9">
        <w:rPr>
          <w:rFonts w:ascii="Arial" w:eastAsia="Andale Sans UI" w:hAnsi="Arial" w:cs="Arial"/>
          <w:kern w:val="3"/>
          <w:sz w:val="24"/>
          <w:szCs w:val="24"/>
          <w:lang w:bidi="fa-IR"/>
        </w:rPr>
        <w:t>i obowiązki wykonawcy, ukształtowane postanowieniami umowy zawartej między zamawiającym a Wykonawcą.</w:t>
      </w:r>
    </w:p>
    <w:p w14:paraId="55526BD1" w14:textId="77777777" w:rsidR="00540625" w:rsidRPr="00A646C9" w:rsidRDefault="008A4B25" w:rsidP="00851CB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 prace wykonywane przez podwykonawcę płatności regulować będzie Wykonawca.</w:t>
      </w:r>
    </w:p>
    <w:p w14:paraId="5B527844" w14:textId="31B4E30B" w:rsidR="001716C4" w:rsidRPr="00A646C9" w:rsidRDefault="008A4B25" w:rsidP="00851CB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W związku z zapisami art. 95 ust. 1 ustawy Prawo Zamówień Publicznych Zamawiający wymaga zatrudnienia przez Wykonawcę lub podwykonawcę na podstawie</w:t>
      </w:r>
      <w:r w:rsidR="000A24A8"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umowy o pracę osób </w:t>
      </w:r>
      <w:r w:rsidR="00B67019"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dokonujących montażu wodomierzy.</w:t>
      </w:r>
    </w:p>
    <w:p w14:paraId="2D204A9E" w14:textId="5B490E5E" w:rsidR="001716C4" w:rsidRPr="00A646C9" w:rsidRDefault="008A4B25" w:rsidP="00851CB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Wykonawca zobowiązuje się, że pracownicy wykonujący czynności w zakresie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określonym w ust. </w:t>
      </w:r>
      <w:r w:rsidR="00F21653">
        <w:rPr>
          <w:rFonts w:ascii="Arial" w:eastAsia="Andale Sans UI" w:hAnsi="Arial" w:cs="Arial"/>
          <w:kern w:val="3"/>
          <w:sz w:val="24"/>
          <w:szCs w:val="24"/>
          <w:lang w:eastAsia="ar-SA"/>
        </w:rPr>
        <w:t>5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przez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, będą zatrudnieni na umowę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                 </w:t>
      </w:r>
      <w:r w:rsidR="000961C7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                    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o pracę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w rozumieniu przepisów ustawy z dnia 26 czerwca 1974 r. – Kodeks pracy (Dz. U. z 2023 r., poz. 1465).</w:t>
      </w:r>
    </w:p>
    <w:p w14:paraId="73059032" w14:textId="79D97E5B" w:rsidR="001716C4" w:rsidRPr="00A646C9" w:rsidRDefault="008A4B25" w:rsidP="00851CB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Każdorazowo na żądanie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, w terminie wskazanym przez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                  Sp. z o.o.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, nie krótszym niż 7 dni roboczych, Wykonawca zobowiązuje się przedłożyć do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wglądu kopie umów o pracę zawartych z pracownikami wykonującymi czynności, o których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mowa w ust.</w:t>
      </w:r>
      <w:r w:rsidR="00535DF1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5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.</w:t>
      </w:r>
    </w:p>
    <w:p w14:paraId="5A6BA929" w14:textId="73DB2669" w:rsidR="001716C4" w:rsidRPr="00A646C9" w:rsidRDefault="008A4B25" w:rsidP="00851CB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Zamawiający za pośrednictwem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zastrzega sobie możliwość kontroli zatrudnienia ww. osób przez cały okres realizacji wykonywanych przez niego czynności, w szczególności poprzez wezwanie do okazania dokumentów:</w:t>
      </w:r>
    </w:p>
    <w:p w14:paraId="70E2EA17" w14:textId="77777777" w:rsidR="001716C4" w:rsidRPr="00A646C9" w:rsidRDefault="008A4B25" w:rsidP="00851CBB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oświadczenia zatrudnionego pracownika,</w:t>
      </w:r>
    </w:p>
    <w:p w14:paraId="106A864E" w14:textId="2FB259D7" w:rsidR="001716C4" w:rsidRPr="00A646C9" w:rsidRDefault="008A4B25" w:rsidP="00851CBB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oświadczenia wykonawcy lub podwykonawcy lub dalszych podwykonawców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 zatrudnieniu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pracownika na podstawie umowy o pracę,</w:t>
      </w:r>
    </w:p>
    <w:p w14:paraId="0D1E845F" w14:textId="77777777" w:rsidR="001716C4" w:rsidRPr="00A646C9" w:rsidRDefault="008A4B25" w:rsidP="00851CBB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poświadczonej za zgodność z oryginałem kopii umowy o pracę zatrudnionego pracownika,</w:t>
      </w:r>
    </w:p>
    <w:p w14:paraId="703CB68B" w14:textId="53FCC568" w:rsidR="008A4B25" w:rsidRPr="00A646C9" w:rsidRDefault="008A4B25" w:rsidP="00851CBB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993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innych dokumentów zawierających informacje, w tym dane osobowe, niezbędne do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weryfikacji zatrudnienia na podstawie umowy o pracę, w szczególności imię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nazwisko zatrudnionego pracownika, datę zawarcia umowy o pracę, rodzaj umowy o pracę</w:t>
      </w:r>
      <w:r w:rsidR="001716C4"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zakres obowiązków pracownika.</w:t>
      </w:r>
    </w:p>
    <w:p w14:paraId="2D177101" w14:textId="77777777" w:rsidR="00E94162" w:rsidRPr="00A646C9" w:rsidRDefault="008A4B25" w:rsidP="00851CBB">
      <w:pPr>
        <w:widowControl w:val="0"/>
        <w:suppressAutoHyphens/>
        <w:autoSpaceDN w:val="0"/>
        <w:spacing w:line="360" w:lineRule="auto"/>
        <w:ind w:left="567"/>
        <w:jc w:val="both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Kontrola może być przeprowadzona bez wcześniejszego uprzedzenia Wykonawcy.</w:t>
      </w:r>
    </w:p>
    <w:p w14:paraId="1ABCE0F2" w14:textId="754128B1" w:rsidR="00E94162" w:rsidRPr="00A646C9" w:rsidRDefault="008A4B25" w:rsidP="00851CB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Osoby zaangażowane do wykonania robót będą nosiły oznaczenia</w:t>
      </w:r>
      <w:r w:rsidR="00E94162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identyfikujące podmioty, które je zatrudniły oraz posiadały dokumenty pozwalające na ich</w:t>
      </w:r>
      <w:r w:rsidR="00E94162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identyfikację.</w:t>
      </w:r>
    </w:p>
    <w:p w14:paraId="4621EC76" w14:textId="03D98239" w:rsidR="00725082" w:rsidRDefault="008A4B25" w:rsidP="00725082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Wykonawca oświadcza, że udział pojazdów elektrycznych lub pojazdów napędzanych gazem</w:t>
      </w:r>
      <w:r w:rsidR="00E94162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ziemnym we flocie użytkowanych pojazdów przy wykonywaniu niniejszej umowy, będzie wynosił co najmniej 10% zgodnie z art.68 ust. 3 ustawy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                  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z dnia 2 grudnia 2020 r. o elektromobilności i paliwach alternatywnych. W przypadku zmian tej ustawy Wykonawca</w:t>
      </w:r>
      <w:r w:rsidR="00E94162"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 xml:space="preserve"> </w:t>
      </w:r>
      <w:r w:rsidRPr="00A646C9">
        <w:rPr>
          <w:rFonts w:ascii="Arial" w:eastAsia="Andale Sans UI" w:hAnsi="Arial" w:cs="Arial"/>
          <w:kern w:val="3"/>
          <w:sz w:val="24"/>
          <w:szCs w:val="24"/>
          <w:lang w:eastAsia="ar-SA"/>
        </w:rPr>
        <w:t>zobowiązany jest zapewnić poziom wskaźników wymagany przepisami.</w:t>
      </w:r>
    </w:p>
    <w:p w14:paraId="31619904" w14:textId="77777777" w:rsidR="00725082" w:rsidRPr="00725082" w:rsidRDefault="00725082" w:rsidP="00725082">
      <w:pPr>
        <w:pStyle w:val="Akapitzlist"/>
        <w:widowControl w:val="0"/>
        <w:suppressAutoHyphens/>
        <w:autoSpaceDN w:val="0"/>
        <w:spacing w:line="360" w:lineRule="auto"/>
        <w:ind w:left="567"/>
        <w:jc w:val="both"/>
        <w:rPr>
          <w:rFonts w:ascii="Arial" w:eastAsia="Andale Sans UI" w:hAnsi="Arial" w:cs="Arial"/>
          <w:kern w:val="3"/>
          <w:sz w:val="24"/>
          <w:szCs w:val="24"/>
          <w:lang w:eastAsia="ar-SA"/>
        </w:rPr>
      </w:pPr>
    </w:p>
    <w:p w14:paraId="3C8FCCA5" w14:textId="21EFF546" w:rsidR="00F84E66" w:rsidRPr="00B42EDB" w:rsidRDefault="00E57DCF" w:rsidP="002C5147">
      <w:pPr>
        <w:pStyle w:val="Akapitzlist"/>
        <w:numPr>
          <w:ilvl w:val="0"/>
          <w:numId w:val="28"/>
        </w:numPr>
        <w:spacing w:after="120" w:line="36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DC0BD6" w:rsidRPr="00B42EDB">
        <w:rPr>
          <w:rFonts w:ascii="Arial" w:hAnsi="Arial" w:cs="Arial"/>
          <w:b/>
          <w:bCs/>
          <w:sz w:val="24"/>
          <w:szCs w:val="24"/>
        </w:rPr>
        <w:t>Wynagrodzenie</w:t>
      </w:r>
    </w:p>
    <w:p w14:paraId="3E141CDD" w14:textId="117E1151" w:rsidR="00963C75" w:rsidRPr="007772DB" w:rsidRDefault="00F84E66" w:rsidP="00851C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 zrealizowane prace Wykonawca otrzyma wynagrodzenie </w:t>
      </w:r>
      <w:r w:rsidR="001E096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wynikające z iloczynu liczby wodomierzy, o których mowa w § 1, oraz jednostkowej ceny wynikającej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</w:t>
      </w:r>
      <w:r w:rsidR="001E096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 przełożonej oferty, a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którego wartość nie przekroczy kwoty …………..…</w:t>
      </w:r>
      <w:r w:rsidR="007772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…….</w:t>
      </w:r>
      <w:r w:rsidR="00027BFA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złotych </w:t>
      </w:r>
      <w:r w:rsidR="00963C7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brutto </w:t>
      </w:r>
      <w:r w:rsidR="00963C75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słownie:……………………</w:t>
      </w:r>
      <w:r w:rsidR="00963C7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………………….…………………………………………</w:t>
      </w:r>
    </w:p>
    <w:p w14:paraId="24A431C3" w14:textId="2CE2E5DC" w:rsidR="00963C75" w:rsidRPr="007772DB" w:rsidRDefault="00963C75" w:rsidP="00851CBB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………………………………………………………………………………………………</w:t>
      </w:r>
      <w:r w:rsidR="00B7071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..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</w:t>
      </w:r>
    </w:p>
    <w:p w14:paraId="05F36C9C" w14:textId="30ED026C" w:rsidR="00963C75" w:rsidRPr="00963C75" w:rsidRDefault="00963C75" w:rsidP="00851CBB">
      <w:pPr>
        <w:pStyle w:val="Akapitzlist"/>
        <w:spacing w:line="360" w:lineRule="auto"/>
        <w:ind w:left="42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63C75">
        <w:rPr>
          <w:rFonts w:ascii="Arial" w:hAnsi="Arial" w:cs="Arial"/>
          <w:sz w:val="24"/>
        </w:rPr>
        <w:t>z czego wartość robót objętych 8 % podatkiem VAT wynosi ……………</w:t>
      </w:r>
      <w:r>
        <w:rPr>
          <w:rFonts w:ascii="Arial" w:hAnsi="Arial" w:cs="Arial"/>
          <w:sz w:val="24"/>
        </w:rPr>
        <w:t>.…..</w:t>
      </w:r>
      <w:r w:rsidRPr="00963C75">
        <w:rPr>
          <w:rFonts w:ascii="Arial" w:hAnsi="Arial" w:cs="Arial"/>
          <w:sz w:val="24"/>
        </w:rPr>
        <w:t>.. zł netto,                wstępna wartość robót objętych 23 % podatkiem VAT wynosi …………</w:t>
      </w:r>
      <w:r>
        <w:rPr>
          <w:rFonts w:ascii="Arial" w:hAnsi="Arial" w:cs="Arial"/>
          <w:sz w:val="24"/>
        </w:rPr>
        <w:t>…</w:t>
      </w:r>
      <w:r w:rsidR="00851CBB">
        <w:rPr>
          <w:rFonts w:ascii="Arial" w:hAnsi="Arial" w:cs="Arial"/>
          <w:sz w:val="24"/>
        </w:rPr>
        <w:t>..</w:t>
      </w:r>
      <w:r w:rsidRPr="00963C7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  <w:r w:rsidRPr="00963C75">
        <w:rPr>
          <w:rFonts w:ascii="Arial" w:hAnsi="Arial" w:cs="Arial"/>
          <w:sz w:val="24"/>
        </w:rPr>
        <w:t>. zł netto</w:t>
      </w:r>
      <w:r>
        <w:rPr>
          <w:rFonts w:ascii="Arial" w:hAnsi="Arial" w:cs="Arial"/>
          <w:sz w:val="24"/>
        </w:rPr>
        <w:t>.</w:t>
      </w:r>
    </w:p>
    <w:p w14:paraId="42133323" w14:textId="06E46BBB" w:rsidR="005963CE" w:rsidRPr="00B42EDB" w:rsidRDefault="00F84E66" w:rsidP="00851C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Ostateczna wartość wynagrodzenia Wykonawcy zostanie ustalona na</w:t>
      </w:r>
      <w:r w:rsidR="00D505E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podstawie faktycznej liczby</w:t>
      </w:r>
      <w:r w:rsidR="00047134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wymienionych wodomierzy, </w:t>
      </w:r>
      <w:r w:rsidR="00E71C0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wynikającej</w:t>
      </w:r>
      <w:r w:rsidR="00047134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97224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protokołu odbioru</w:t>
      </w:r>
      <w:r w:rsidR="00913C11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końcowego robót.</w:t>
      </w:r>
    </w:p>
    <w:p w14:paraId="79FDC6E7" w14:textId="4681BD18" w:rsidR="005963CE" w:rsidRPr="00B42EDB" w:rsidRDefault="00F84E66" w:rsidP="00851C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Wynagrodzenie określone w ust</w:t>
      </w:r>
      <w:r w:rsidR="005963CE" w:rsidRPr="00B42EDB">
        <w:rPr>
          <w:rFonts w:ascii="Arial" w:hAnsi="Arial" w:cs="Arial"/>
          <w:sz w:val="24"/>
          <w:szCs w:val="24"/>
        </w:rPr>
        <w:t>ępie</w:t>
      </w:r>
      <w:r w:rsidRPr="00B42EDB">
        <w:rPr>
          <w:rFonts w:ascii="Arial" w:hAnsi="Arial" w:cs="Arial"/>
          <w:sz w:val="24"/>
          <w:szCs w:val="24"/>
        </w:rPr>
        <w:t xml:space="preserve"> 1</w:t>
      </w:r>
      <w:r w:rsidR="005963CE" w:rsidRPr="00B42ED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>pozostaje niezmienione przez okre</w:t>
      </w:r>
      <w:r w:rsidR="005963CE" w:rsidRPr="00B42EDB">
        <w:rPr>
          <w:rFonts w:ascii="Arial" w:hAnsi="Arial" w:cs="Arial"/>
          <w:sz w:val="24"/>
          <w:szCs w:val="24"/>
        </w:rPr>
        <w:t xml:space="preserve">s </w:t>
      </w:r>
      <w:r w:rsidRPr="00B42EDB">
        <w:rPr>
          <w:rFonts w:ascii="Arial" w:hAnsi="Arial" w:cs="Arial"/>
          <w:sz w:val="24"/>
          <w:szCs w:val="24"/>
        </w:rPr>
        <w:t>trwania umowy</w:t>
      </w:r>
      <w:r w:rsidR="00DE0634">
        <w:rPr>
          <w:rFonts w:ascii="Arial" w:hAnsi="Arial" w:cs="Arial"/>
          <w:sz w:val="24"/>
          <w:szCs w:val="24"/>
        </w:rPr>
        <w:t xml:space="preserve">, z zastrzeżeniem ust. 4. </w:t>
      </w:r>
    </w:p>
    <w:p w14:paraId="65A5651F" w14:textId="04FD56AD" w:rsidR="00EA5BC5" w:rsidRPr="00B42EDB" w:rsidRDefault="00F84E66" w:rsidP="00851C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Wynagrodzenie może ulec zmianie w przypadku</w:t>
      </w:r>
      <w:r w:rsidR="00E71C09" w:rsidRPr="00B42EDB">
        <w:rPr>
          <w:rFonts w:ascii="Arial" w:hAnsi="Arial" w:cs="Arial"/>
          <w:sz w:val="24"/>
          <w:szCs w:val="24"/>
        </w:rPr>
        <w:t>,</w:t>
      </w:r>
      <w:r w:rsidRPr="00B42EDB">
        <w:rPr>
          <w:rFonts w:ascii="Arial" w:hAnsi="Arial" w:cs="Arial"/>
          <w:sz w:val="24"/>
          <w:szCs w:val="24"/>
        </w:rPr>
        <w:t xml:space="preserve"> gdy nastąpi zmiana</w:t>
      </w:r>
      <w:r w:rsidR="005963CE" w:rsidRPr="00B42ED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>stawki podatku od towarów i usług</w:t>
      </w:r>
      <w:r w:rsidR="005963CE" w:rsidRPr="00B42EDB">
        <w:rPr>
          <w:rFonts w:ascii="Arial" w:hAnsi="Arial" w:cs="Arial"/>
          <w:sz w:val="24"/>
          <w:szCs w:val="24"/>
        </w:rPr>
        <w:t xml:space="preserve">, </w:t>
      </w:r>
      <w:r w:rsidRPr="00B42EDB">
        <w:rPr>
          <w:rFonts w:ascii="Arial" w:hAnsi="Arial" w:cs="Arial"/>
          <w:sz w:val="24"/>
          <w:szCs w:val="24"/>
        </w:rPr>
        <w:t>jeżeli zmiany te będą miały wpływ na koszty wykonania zamówienia przez Wykonawcę.</w:t>
      </w:r>
    </w:p>
    <w:p w14:paraId="4D421D99" w14:textId="6693DA56" w:rsidR="00DE0634" w:rsidRPr="00851CBB" w:rsidRDefault="00F84E66" w:rsidP="00851C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>W przypadku zmiany, o której mowa w ust</w:t>
      </w:r>
      <w:r w:rsidR="00447CC0" w:rsidRPr="00B42EDB">
        <w:rPr>
          <w:rFonts w:ascii="Arial" w:hAnsi="Arial" w:cs="Arial"/>
          <w:sz w:val="24"/>
          <w:szCs w:val="24"/>
        </w:rPr>
        <w:t>ępie</w:t>
      </w:r>
      <w:r w:rsidRPr="00B42EDB">
        <w:rPr>
          <w:rFonts w:ascii="Arial" w:hAnsi="Arial" w:cs="Arial"/>
          <w:sz w:val="24"/>
          <w:szCs w:val="24"/>
        </w:rPr>
        <w:t xml:space="preserve"> </w:t>
      </w:r>
      <w:r w:rsidR="00447CC0" w:rsidRPr="00B42EDB">
        <w:rPr>
          <w:rFonts w:ascii="Arial" w:hAnsi="Arial" w:cs="Arial"/>
          <w:sz w:val="24"/>
          <w:szCs w:val="24"/>
        </w:rPr>
        <w:t>4</w:t>
      </w:r>
      <w:r w:rsidRPr="00B42EDB">
        <w:rPr>
          <w:rFonts w:ascii="Arial" w:hAnsi="Arial" w:cs="Arial"/>
          <w:sz w:val="24"/>
          <w:szCs w:val="24"/>
        </w:rPr>
        <w:t xml:space="preserve"> wartość netto</w:t>
      </w:r>
      <w:r w:rsidR="00447CC0" w:rsidRPr="00B42ED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>wynagrodzenia Wykonawcy nie zmieni się, a określona w aneksie wartość brutto</w:t>
      </w:r>
      <w:r w:rsidR="00447CC0" w:rsidRPr="00B42EDB">
        <w:rPr>
          <w:rFonts w:ascii="Arial" w:hAnsi="Arial" w:cs="Arial"/>
          <w:sz w:val="24"/>
          <w:szCs w:val="24"/>
        </w:rPr>
        <w:t xml:space="preserve"> </w:t>
      </w:r>
      <w:r w:rsidRPr="00B42EDB">
        <w:rPr>
          <w:rFonts w:ascii="Arial" w:hAnsi="Arial" w:cs="Arial"/>
          <w:sz w:val="24"/>
          <w:szCs w:val="24"/>
        </w:rPr>
        <w:t>wynagrodzenia zostanie wyliczona na podstawie nowych przepisów.</w:t>
      </w:r>
    </w:p>
    <w:p w14:paraId="2375BBDD" w14:textId="77777777" w:rsidR="002C5147" w:rsidRPr="00725082" w:rsidRDefault="002C5147" w:rsidP="00725082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4B15FF" w14:textId="082128C5" w:rsidR="00FB7931" w:rsidRPr="00B42EDB" w:rsidRDefault="00E57DCF" w:rsidP="00851C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b/>
          <w:bCs/>
          <w:sz w:val="24"/>
          <w:szCs w:val="24"/>
        </w:rPr>
        <w:t xml:space="preserve"> </w:t>
      </w:r>
      <w:r w:rsidR="00FB7931" w:rsidRPr="00B42EDB">
        <w:rPr>
          <w:rFonts w:ascii="Arial" w:hAnsi="Arial" w:cs="Arial"/>
          <w:b/>
          <w:bCs/>
          <w:sz w:val="24"/>
          <w:szCs w:val="24"/>
        </w:rPr>
        <w:t>Płatności</w:t>
      </w:r>
    </w:p>
    <w:p w14:paraId="6FD75A40" w14:textId="71043071" w:rsidR="00FB7931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Rozliczenie za </w:t>
      </w:r>
      <w:r w:rsidR="007668B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zamontowane wodomierze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będzie dokonywane na podstawie częściowych faktur VAT i faktury końcowej VAT.</w:t>
      </w:r>
    </w:p>
    <w:p w14:paraId="3BCE33DE" w14:textId="38C4149D" w:rsidR="003362A2" w:rsidRPr="00B42EDB" w:rsidRDefault="003362A2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Faktury będą przekazywane Zamawiającemu za pośrednictwem </w:t>
      </w:r>
      <w:r w:rsidR="000961C7">
        <w:rPr>
          <w:rFonts w:ascii="Arial" w:hAnsi="Arial" w:cs="Arial"/>
          <w:sz w:val="24"/>
          <w:szCs w:val="24"/>
        </w:rPr>
        <w:t xml:space="preserve">TBS Sp. z o.o. 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formie elektronicznej na adres e-mail </w:t>
      </w:r>
      <w:hyperlink r:id="rId7" w:history="1">
        <w:r w:rsidRPr="00B42EDB">
          <w:rPr>
            <w:rStyle w:val="Hipercze"/>
            <w:rFonts w:ascii="Arial" w:eastAsia="Andale Sans UI" w:hAnsi="Arial" w:cs="Arial"/>
            <w:kern w:val="3"/>
            <w:sz w:val="24"/>
            <w:szCs w:val="24"/>
            <w:lang w:eastAsia="ja-JP" w:bidi="fa-IR"/>
          </w:rPr>
          <w:t>sekretariat@tbs.piotrkow.pl</w:t>
        </w:r>
      </w:hyperlink>
    </w:p>
    <w:p w14:paraId="17E24E41" w14:textId="585CD7A3" w:rsidR="003362A2" w:rsidRPr="00B42EDB" w:rsidRDefault="003362A2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Faktury będą wysyłane przez Wykonawcę z adresu e-mail ……………………………………………………………</w:t>
      </w:r>
      <w:r w:rsidR="00C97EB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………………………………………</w:t>
      </w:r>
    </w:p>
    <w:p w14:paraId="16F46A40" w14:textId="40064A9D" w:rsidR="00260321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Płatność wynagrodzenia będzie realizowana przez Zamawiającego w terminie nie dłuższym niż 21 dni kalendarzowych od daty otrzymania przez Zamawiającego lub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prawidłowo wystawionej przez Wykonawcę faktury VAT. Przez dzień zapłaty</w:t>
      </w:r>
      <w:r w:rsidR="00C94236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rozumie się datę obciążenia rachunku Zamawiającego.</w:t>
      </w:r>
    </w:p>
    <w:p w14:paraId="2BCAEF59" w14:textId="2D97CAAB" w:rsidR="00260321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ma prawo wystawiania faktur częściowych zawierających rozliczenie zrealizowanej części r</w:t>
      </w:r>
      <w:r w:rsidR="00205E9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obót raz w miesiącu, po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zatwierdzeniu ich wykonania przez Inspektora Nadzoru na podstawie odbioru</w:t>
      </w:r>
      <w:r w:rsidR="00260321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częściowego robót. </w:t>
      </w:r>
    </w:p>
    <w:p w14:paraId="5AE635B3" w14:textId="77777777" w:rsidR="005C79B7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Płatnikiem faktur będzie Miasto Piotrków Trybunalski., Pasaż Karola Rudowskiego 10, 97-300 Piotrków Trybunalski, NIP 771-27-98-771.</w:t>
      </w:r>
    </w:p>
    <w:p w14:paraId="3D6E3CEB" w14:textId="0C3EC4D3" w:rsidR="005C79B7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Wynagrodzenie będzie wpłacane przez Zamawiającego, w złotych polskich, na konto bankowe Wykonawcy, prowadzone przez bank ………………………………</w:t>
      </w:r>
      <w:r w:rsidR="005C79B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</w:t>
      </w:r>
      <w:r w:rsidR="00DE063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</w:t>
      </w:r>
      <w:r w:rsidR="0026292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 numerze ………………………………………………………………………………</w:t>
      </w:r>
      <w:r w:rsidR="00216C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</w:t>
      </w:r>
      <w:r w:rsidR="00DE063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</w:t>
      </w:r>
      <w:r w:rsidR="005C79B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(lub na konto bankowe podwykonawcy i dalszego podwykonawcy w przypadku zapłaty bezpośredniej). Zmiana numeru konta bankowego Wykonawcy będzie wymagała aneksu do umowy w formie pisemnej zastrzeżonej pod rygorem nieważności.</w:t>
      </w:r>
    </w:p>
    <w:p w14:paraId="18BE749E" w14:textId="77777777" w:rsidR="005C79B7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Płatności za faktury dokonywane będą z zastosowaniem mechanizmu podzielonej płatności tzw. split payment (mechanizm ten nie obejmuje ewentualnych kar umownych lub odszkodowania).</w:t>
      </w:r>
    </w:p>
    <w:p w14:paraId="334E3C8B" w14:textId="1466AB26" w:rsidR="005C79B7" w:rsidRPr="00B42ED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oświadcza, że wskazane w ust</w:t>
      </w:r>
      <w:r w:rsidR="005C79B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ępie </w:t>
      </w:r>
      <w:r w:rsidR="005D5B7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7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konto bankowe jest kontem VAT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rozumieniu</w:t>
      </w:r>
      <w:r w:rsidR="005C79B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a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rt. 62a Prawa bankowego.</w:t>
      </w:r>
    </w:p>
    <w:p w14:paraId="1CA7FCF0" w14:textId="5C353B96" w:rsidR="00DE0634" w:rsidRPr="00851CBB" w:rsidRDefault="00FB7931" w:rsidP="00851CB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Rozliczenie końcowe robót nastąpi fakturą końcową, wystawioną na podstawie potwierdzonego przez </w:t>
      </w:r>
      <w:r w:rsidR="009F25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nspektora </w:t>
      </w:r>
      <w:r w:rsidR="009F25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adzoru końcowego rozliczenia całości wykonanych robót, potwierdzonego protokołem odbioru końcowego.</w:t>
      </w:r>
    </w:p>
    <w:p w14:paraId="66779326" w14:textId="77777777" w:rsidR="00851CBB" w:rsidRPr="004460A7" w:rsidRDefault="00851CBB" w:rsidP="002C5147">
      <w:pPr>
        <w:pStyle w:val="Akapitzlist"/>
        <w:spacing w:line="60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603490D" w14:textId="3C428975" w:rsidR="00666B13" w:rsidRPr="00B42EDB" w:rsidRDefault="00666B13" w:rsidP="00851C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b/>
          <w:bCs/>
          <w:sz w:val="24"/>
          <w:szCs w:val="24"/>
        </w:rPr>
        <w:t>Odbiory</w:t>
      </w:r>
    </w:p>
    <w:p w14:paraId="535D7E04" w14:textId="7AA50666" w:rsidR="000D7957" w:rsidRPr="00B42EDB" w:rsidRDefault="00666B13" w:rsidP="00851CBB">
      <w:pPr>
        <w:pStyle w:val="Akapitzlist"/>
        <w:widowControl w:val="0"/>
        <w:numPr>
          <w:ilvl w:val="0"/>
          <w:numId w:val="12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Wykonawca będzie powiadamiał </w:t>
      </w:r>
      <w:r w:rsidR="009F25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nspektora </w:t>
      </w:r>
      <w:r w:rsidR="009F255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adzoru o gotowości do</w:t>
      </w:r>
      <w:r w:rsidR="000D795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częściowego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odbioru robót.</w:t>
      </w:r>
    </w:p>
    <w:p w14:paraId="2C6C024B" w14:textId="112B1AFF" w:rsidR="00036ED1" w:rsidRPr="00B42EDB" w:rsidRDefault="00666B13" w:rsidP="00851CBB">
      <w:pPr>
        <w:pStyle w:val="Akapitzlist"/>
        <w:widowControl w:val="0"/>
        <w:numPr>
          <w:ilvl w:val="0"/>
          <w:numId w:val="12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Wykonawca powiadomi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pisemnie</w:t>
      </w:r>
      <w:r w:rsidR="000D795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 gotowości wykonanych robót do odbioru końcowego, składając jednocześnie</w:t>
      </w:r>
      <w:r w:rsidR="000D795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wszystkie dokumenty niezbędne do rozpoczęcia odbioru końcowego</w:t>
      </w:r>
      <w:r w:rsidR="00036ED1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, to jest:</w:t>
      </w:r>
    </w:p>
    <w:p w14:paraId="1C41C0E7" w14:textId="4C4D33FE" w:rsidR="00036ED1" w:rsidRPr="00D81013" w:rsidRDefault="00B52738" w:rsidP="00851CBB">
      <w:pPr>
        <w:pStyle w:val="Akapitzlist"/>
        <w:widowControl w:val="0"/>
        <w:numPr>
          <w:ilvl w:val="0"/>
          <w:numId w:val="3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8101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</w:t>
      </w:r>
      <w:r w:rsidR="00036ED1" w:rsidRPr="00D8101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rotokołów</w:t>
      </w:r>
      <w:r w:rsidRPr="00D8101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 wymiany wodomierzy, o których mowa </w:t>
      </w:r>
      <w:r w:rsidRPr="00D81013">
        <w:rPr>
          <w:rFonts w:ascii="Arial" w:hAnsi="Arial" w:cs="Arial"/>
          <w:sz w:val="24"/>
          <w:szCs w:val="24"/>
        </w:rPr>
        <w:t xml:space="preserve">§3 </w:t>
      </w:r>
      <w:r w:rsidR="003C40A0" w:rsidRPr="00D81013">
        <w:rPr>
          <w:rFonts w:ascii="Arial" w:hAnsi="Arial" w:cs="Arial"/>
          <w:sz w:val="24"/>
          <w:szCs w:val="24"/>
        </w:rPr>
        <w:t>ust. 1</w:t>
      </w:r>
      <w:r w:rsidRPr="00D81013">
        <w:rPr>
          <w:rFonts w:ascii="Arial" w:hAnsi="Arial" w:cs="Arial"/>
          <w:sz w:val="24"/>
          <w:szCs w:val="24"/>
        </w:rPr>
        <w:t xml:space="preserve">1 </w:t>
      </w:r>
      <w:r w:rsidR="003C40A0" w:rsidRPr="00D81013">
        <w:rPr>
          <w:rFonts w:ascii="Arial" w:hAnsi="Arial" w:cs="Arial"/>
          <w:sz w:val="24"/>
          <w:szCs w:val="24"/>
        </w:rPr>
        <w:t>podpunkt</w:t>
      </w:r>
      <w:r w:rsidRPr="00D81013">
        <w:rPr>
          <w:rFonts w:ascii="Arial" w:hAnsi="Arial" w:cs="Arial"/>
          <w:sz w:val="24"/>
          <w:szCs w:val="24"/>
        </w:rPr>
        <w:t xml:space="preserve"> 1.1. </w:t>
      </w:r>
      <w:r w:rsidR="00D51FB1" w:rsidRPr="00D81013">
        <w:rPr>
          <w:rFonts w:ascii="Arial" w:hAnsi="Arial" w:cs="Arial"/>
          <w:sz w:val="24"/>
          <w:szCs w:val="24"/>
        </w:rPr>
        <w:t xml:space="preserve">              </w:t>
      </w:r>
      <w:r w:rsidR="003C40A0" w:rsidRPr="00D81013">
        <w:rPr>
          <w:rFonts w:ascii="Arial" w:hAnsi="Arial" w:cs="Arial"/>
          <w:sz w:val="24"/>
          <w:szCs w:val="24"/>
        </w:rPr>
        <w:t>lit</w:t>
      </w:r>
      <w:r w:rsidR="00D51FB1" w:rsidRPr="00D81013">
        <w:rPr>
          <w:rFonts w:ascii="Arial" w:hAnsi="Arial" w:cs="Arial"/>
          <w:sz w:val="24"/>
          <w:szCs w:val="24"/>
        </w:rPr>
        <w:t>.</w:t>
      </w:r>
      <w:r w:rsidR="003C40A0" w:rsidRPr="00D81013">
        <w:rPr>
          <w:rFonts w:ascii="Arial" w:hAnsi="Arial" w:cs="Arial"/>
          <w:sz w:val="24"/>
          <w:szCs w:val="24"/>
        </w:rPr>
        <w:t xml:space="preserve"> </w:t>
      </w:r>
      <w:r w:rsidRPr="00D81013">
        <w:rPr>
          <w:rFonts w:ascii="Arial" w:hAnsi="Arial" w:cs="Arial"/>
          <w:sz w:val="24"/>
          <w:szCs w:val="24"/>
        </w:rPr>
        <w:t>d,</w:t>
      </w:r>
    </w:p>
    <w:p w14:paraId="549D1B44" w14:textId="75E550E1" w:rsidR="00CB7EF4" w:rsidRPr="00B42EDB" w:rsidRDefault="00CB7EF4" w:rsidP="00851CBB">
      <w:pPr>
        <w:pStyle w:val="Akapitzlist"/>
        <w:widowControl w:val="0"/>
        <w:numPr>
          <w:ilvl w:val="0"/>
          <w:numId w:val="3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hAnsi="Arial" w:cs="Arial"/>
          <w:sz w:val="24"/>
          <w:szCs w:val="24"/>
        </w:rPr>
        <w:t>fotografii zdemontowanych oraz nowo zamontowanych wodomierzy</w:t>
      </w:r>
      <w:r w:rsidR="00A32306">
        <w:rPr>
          <w:rFonts w:ascii="Arial" w:hAnsi="Arial" w:cs="Arial"/>
          <w:sz w:val="24"/>
          <w:szCs w:val="24"/>
        </w:rPr>
        <w:t xml:space="preserve"> (w formie elektronicznej), </w:t>
      </w:r>
      <w:r w:rsidR="00A32306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 których mowa </w:t>
      </w:r>
      <w:r w:rsidR="00A32306" w:rsidRPr="00B42EDB">
        <w:rPr>
          <w:rFonts w:ascii="Arial" w:hAnsi="Arial" w:cs="Arial"/>
          <w:sz w:val="24"/>
          <w:szCs w:val="24"/>
        </w:rPr>
        <w:t xml:space="preserve">§3 </w:t>
      </w:r>
      <w:r w:rsidR="00D51FB1">
        <w:rPr>
          <w:rFonts w:ascii="Arial" w:hAnsi="Arial" w:cs="Arial"/>
          <w:sz w:val="24"/>
          <w:szCs w:val="24"/>
        </w:rPr>
        <w:t>ust.</w:t>
      </w:r>
      <w:r w:rsidR="00A32306" w:rsidRPr="00B42EDB">
        <w:rPr>
          <w:rFonts w:ascii="Arial" w:hAnsi="Arial" w:cs="Arial"/>
          <w:sz w:val="24"/>
          <w:szCs w:val="24"/>
        </w:rPr>
        <w:t xml:space="preserve"> 1 </w:t>
      </w:r>
      <w:r w:rsidR="00D51FB1">
        <w:rPr>
          <w:rFonts w:ascii="Arial" w:hAnsi="Arial" w:cs="Arial"/>
          <w:sz w:val="24"/>
          <w:szCs w:val="24"/>
        </w:rPr>
        <w:t>podpunkt</w:t>
      </w:r>
      <w:r w:rsidR="00A32306" w:rsidRPr="00B42EDB">
        <w:rPr>
          <w:rFonts w:ascii="Arial" w:hAnsi="Arial" w:cs="Arial"/>
          <w:sz w:val="24"/>
          <w:szCs w:val="24"/>
        </w:rPr>
        <w:t xml:space="preserve"> 1.1. </w:t>
      </w:r>
      <w:r w:rsidR="00D51FB1">
        <w:rPr>
          <w:rFonts w:ascii="Arial" w:hAnsi="Arial" w:cs="Arial"/>
          <w:sz w:val="24"/>
          <w:szCs w:val="24"/>
        </w:rPr>
        <w:t>lit.</w:t>
      </w:r>
      <w:r w:rsidR="00A32306" w:rsidRPr="00B42EDB">
        <w:rPr>
          <w:rFonts w:ascii="Arial" w:hAnsi="Arial" w:cs="Arial"/>
          <w:sz w:val="24"/>
          <w:szCs w:val="24"/>
        </w:rPr>
        <w:t xml:space="preserve"> </w:t>
      </w:r>
      <w:r w:rsidR="00A32306">
        <w:rPr>
          <w:rFonts w:ascii="Arial" w:hAnsi="Arial" w:cs="Arial"/>
          <w:sz w:val="24"/>
          <w:szCs w:val="24"/>
        </w:rPr>
        <w:t>e,</w:t>
      </w:r>
    </w:p>
    <w:p w14:paraId="289D7C1E" w14:textId="44C8E55B" w:rsidR="000D7957" w:rsidRPr="00B42EDB" w:rsidRDefault="00036ED1" w:rsidP="00851CBB">
      <w:pPr>
        <w:pStyle w:val="Akapitzlist"/>
        <w:widowControl w:val="0"/>
        <w:numPr>
          <w:ilvl w:val="0"/>
          <w:numId w:val="3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zestawienia </w:t>
      </w:r>
      <w:r w:rsidR="00B5273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liczby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wymienionych wodomierzy zawierającego adresy budynków</w:t>
      </w:r>
      <w:r w:rsidR="00B5273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i numery lokali,</w:t>
      </w:r>
    </w:p>
    <w:p w14:paraId="5BFB2AB6" w14:textId="08A83517" w:rsidR="00B52738" w:rsidRPr="00B42EDB" w:rsidRDefault="00B52738" w:rsidP="00851CBB">
      <w:pPr>
        <w:pStyle w:val="Akapitzlist"/>
        <w:widowControl w:val="0"/>
        <w:numPr>
          <w:ilvl w:val="0"/>
          <w:numId w:val="3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hAnsi="Arial" w:cs="Arial"/>
          <w:sz w:val="24"/>
          <w:szCs w:val="24"/>
        </w:rPr>
        <w:t xml:space="preserve">dokumentów potwierdzających wywiązanie się z obowiązku, o którym mowa §3 </w:t>
      </w:r>
      <w:r w:rsidR="00354D51">
        <w:rPr>
          <w:rFonts w:ascii="Arial" w:hAnsi="Arial" w:cs="Arial"/>
          <w:sz w:val="24"/>
          <w:szCs w:val="24"/>
        </w:rPr>
        <w:t xml:space="preserve">ust. </w:t>
      </w:r>
      <w:r w:rsidRPr="00B42EDB">
        <w:rPr>
          <w:rFonts w:ascii="Arial" w:hAnsi="Arial" w:cs="Arial"/>
          <w:sz w:val="24"/>
          <w:szCs w:val="24"/>
        </w:rPr>
        <w:t xml:space="preserve">2 </w:t>
      </w:r>
      <w:r w:rsidR="00354D51">
        <w:rPr>
          <w:rFonts w:ascii="Arial" w:hAnsi="Arial" w:cs="Arial"/>
          <w:sz w:val="24"/>
          <w:szCs w:val="24"/>
        </w:rPr>
        <w:t>lit.</w:t>
      </w:r>
      <w:r w:rsidRPr="00B42EDB">
        <w:rPr>
          <w:rFonts w:ascii="Arial" w:hAnsi="Arial" w:cs="Arial"/>
          <w:sz w:val="24"/>
          <w:szCs w:val="24"/>
        </w:rPr>
        <w:t xml:space="preserve"> b dotyczących lokali, w których nie wymieniono </w:t>
      </w:r>
      <w:r w:rsidR="00E12184" w:rsidRPr="00B42EDB">
        <w:rPr>
          <w:rFonts w:ascii="Arial" w:hAnsi="Arial" w:cs="Arial"/>
          <w:sz w:val="24"/>
          <w:szCs w:val="24"/>
        </w:rPr>
        <w:t>wodomierzy</w:t>
      </w:r>
      <w:r w:rsidRPr="00B42EDB">
        <w:rPr>
          <w:rFonts w:ascii="Arial" w:hAnsi="Arial" w:cs="Arial"/>
          <w:sz w:val="24"/>
          <w:szCs w:val="24"/>
        </w:rPr>
        <w:t xml:space="preserve">. </w:t>
      </w:r>
    </w:p>
    <w:p w14:paraId="16FE0350" w14:textId="637285C7" w:rsidR="00AA0298" w:rsidRPr="00B42EDB" w:rsidRDefault="00666B13" w:rsidP="00851CBB">
      <w:pPr>
        <w:pStyle w:val="Akapitzlist"/>
        <w:widowControl w:val="0"/>
        <w:numPr>
          <w:ilvl w:val="0"/>
          <w:numId w:val="12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Zamawiający rozpoczyna czynności odbioru w ciągu 5 dni od daty zawiadomienia,</w:t>
      </w:r>
      <w:r w:rsidR="000D7957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 którym mowa w ust. </w:t>
      </w:r>
      <w:r w:rsidR="007668B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, zawiadamiając o tym Wykonawcę.</w:t>
      </w:r>
    </w:p>
    <w:p w14:paraId="04F02D62" w14:textId="1FF2389E" w:rsidR="00AA0298" w:rsidRPr="00B42EDB" w:rsidRDefault="00666B13" w:rsidP="00851CBB">
      <w:pPr>
        <w:pStyle w:val="Akapitzlist"/>
        <w:widowControl w:val="0"/>
        <w:numPr>
          <w:ilvl w:val="0"/>
          <w:numId w:val="12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Datę odbioru będzie stanowił dzień zakończenia czynności i podpisania protokołu</w:t>
      </w:r>
      <w:r w:rsidR="00AA029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z odbioru końcowego robót.</w:t>
      </w:r>
      <w:r w:rsidR="00036ED1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</w:p>
    <w:p w14:paraId="13405CCE" w14:textId="77777777" w:rsidR="00AA0298" w:rsidRDefault="00666B13" w:rsidP="00851CBB">
      <w:pPr>
        <w:pStyle w:val="Akapitzlist"/>
        <w:widowControl w:val="0"/>
        <w:numPr>
          <w:ilvl w:val="0"/>
          <w:numId w:val="12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Jeżeli w toku czynności odbioru zostaną stwierdzone wady, to Zamawiającemu</w:t>
      </w:r>
      <w:r w:rsidR="00AA029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przysługują następujące uprawnienia:</w:t>
      </w:r>
    </w:p>
    <w:p w14:paraId="633FD6DC" w14:textId="4CA9026A" w:rsidR="009E2C10" w:rsidRPr="00B42EDB" w:rsidRDefault="009E2C10" w:rsidP="00851CBB">
      <w:pPr>
        <w:pStyle w:val="Akapitzlist"/>
        <w:widowControl w:val="0"/>
        <w:numPr>
          <w:ilvl w:val="0"/>
          <w:numId w:val="13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żądanie usunięcia wad w terminie 7 dni,</w:t>
      </w:r>
    </w:p>
    <w:p w14:paraId="5029C4AE" w14:textId="77777777" w:rsidR="00AA0298" w:rsidRPr="00B42EDB" w:rsidRDefault="00666B13" w:rsidP="00851CBB">
      <w:pPr>
        <w:pStyle w:val="Akapitzlist"/>
        <w:widowControl w:val="0"/>
        <w:numPr>
          <w:ilvl w:val="0"/>
          <w:numId w:val="13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jeżeli wady nadają się do usunięcia, może odmówić odbioru do czasu usunięcia wad,</w:t>
      </w:r>
    </w:p>
    <w:p w14:paraId="6415E1D1" w14:textId="50C5D283" w:rsidR="00666B13" w:rsidRPr="00B42EDB" w:rsidRDefault="00666B13" w:rsidP="00851CBB">
      <w:pPr>
        <w:pStyle w:val="Akapitzlist"/>
        <w:widowControl w:val="0"/>
        <w:numPr>
          <w:ilvl w:val="0"/>
          <w:numId w:val="13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jeżeli wady nie nadają się do usunięcia, to:</w:t>
      </w:r>
    </w:p>
    <w:p w14:paraId="0ED8A801" w14:textId="4B7D6D1D" w:rsidR="00AA0298" w:rsidRPr="00B42EDB" w:rsidRDefault="00666B13" w:rsidP="00851CBB">
      <w:pPr>
        <w:pStyle w:val="Akapitzlist"/>
        <w:widowControl w:val="0"/>
        <w:numPr>
          <w:ilvl w:val="0"/>
          <w:numId w:val="14"/>
        </w:numPr>
        <w:tabs>
          <w:tab w:val="left" w:pos="7939"/>
        </w:tabs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jeżeli nie uniemożliwiają one użytkowania przedmiotu odbioru zgodnie</w:t>
      </w:r>
      <w:r w:rsidR="00AA029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 przeznaczeniem, Zamawiający może obniżyć wynagrodzenie Wykonawcy odpowiednio do zmniejszonej wartości użytkowej, technicznej lub estetycznej</w:t>
      </w:r>
      <w:r w:rsidR="00AA029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lub</w:t>
      </w:r>
    </w:p>
    <w:p w14:paraId="1AC6F478" w14:textId="520FC836" w:rsidR="00AA0298" w:rsidRPr="00B42EDB" w:rsidRDefault="00666B13" w:rsidP="00851CBB">
      <w:pPr>
        <w:pStyle w:val="Akapitzlist"/>
        <w:widowControl w:val="0"/>
        <w:numPr>
          <w:ilvl w:val="0"/>
          <w:numId w:val="14"/>
        </w:numPr>
        <w:tabs>
          <w:tab w:val="left" w:pos="7939"/>
        </w:tabs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jeżeli wady uniemożliwiają użytkowanie zgodnie z przeznaczeniem, Zamawiający może odstąpić od umowy lub żądać wykonania przedmiotu odbioru po raz drugi na</w:t>
      </w:r>
      <w:r w:rsidR="00AA029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koszt Wykonawcy, zachowując przy tym prawo do odszkodowania od Wykonawcy za szkody lub naprawienia szkody wynikłej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 opóźnienia</w:t>
      </w:r>
      <w:r w:rsidR="00AA0298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</w:t>
      </w:r>
    </w:p>
    <w:p w14:paraId="181936EE" w14:textId="5E793068" w:rsidR="00047B7B" w:rsidRDefault="00666B13" w:rsidP="00851CBB">
      <w:pPr>
        <w:pStyle w:val="Akapitzlist"/>
        <w:widowControl w:val="0"/>
        <w:numPr>
          <w:ilvl w:val="0"/>
          <w:numId w:val="12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1E73E17F" w14:textId="77777777" w:rsidR="00851CBB" w:rsidRPr="004460A7" w:rsidRDefault="00851CBB" w:rsidP="00851CBB">
      <w:pPr>
        <w:pStyle w:val="Akapitzlist"/>
        <w:widowControl w:val="0"/>
        <w:tabs>
          <w:tab w:val="left" w:pos="7939"/>
        </w:tabs>
        <w:suppressAutoHyphens/>
        <w:autoSpaceDN w:val="0"/>
        <w:spacing w:line="360" w:lineRule="auto"/>
        <w:ind w:left="360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0022D9CD" w14:textId="143B51B0" w:rsidR="0053170D" w:rsidRPr="00B42EDB" w:rsidRDefault="00E57DCF" w:rsidP="00851C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EDB">
        <w:rPr>
          <w:rFonts w:ascii="Arial" w:hAnsi="Arial" w:cs="Arial"/>
          <w:b/>
          <w:bCs/>
          <w:sz w:val="24"/>
          <w:szCs w:val="24"/>
        </w:rPr>
        <w:t xml:space="preserve"> </w:t>
      </w:r>
      <w:r w:rsidR="0053170D" w:rsidRPr="00B42EDB">
        <w:rPr>
          <w:rFonts w:ascii="Arial" w:hAnsi="Arial" w:cs="Arial"/>
          <w:b/>
          <w:bCs/>
          <w:sz w:val="24"/>
          <w:szCs w:val="24"/>
        </w:rPr>
        <w:t>Reprezentacja</w:t>
      </w:r>
    </w:p>
    <w:p w14:paraId="0CEF48EE" w14:textId="1741E52C" w:rsidR="009607D5" w:rsidRPr="00B42EDB" w:rsidRDefault="00D42077" w:rsidP="002C5147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line="60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B42EDB">
        <w:rPr>
          <w:rFonts w:ascii="Arial" w:hAnsi="Arial" w:cs="Arial"/>
          <w:sz w:val="24"/>
          <w:szCs w:val="24"/>
          <w:lang w:eastAsia="ar-SA"/>
        </w:rPr>
        <w:t>Osobą uprawnioną do reprezentowania ze strony Wykonawcy będzie:</w:t>
      </w:r>
      <w:r w:rsidR="009607D5" w:rsidRPr="00B42ED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42EDB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</w:t>
      </w:r>
      <w:r w:rsidR="009607D5" w:rsidRPr="00B42EDB">
        <w:rPr>
          <w:rFonts w:ascii="Arial" w:hAnsi="Arial" w:cs="Arial"/>
          <w:sz w:val="24"/>
          <w:szCs w:val="24"/>
          <w:lang w:eastAsia="ar-SA"/>
        </w:rPr>
        <w:t>..</w:t>
      </w:r>
      <w:r w:rsidR="005F7463">
        <w:rPr>
          <w:rFonts w:ascii="Arial" w:hAnsi="Arial" w:cs="Arial"/>
          <w:sz w:val="24"/>
          <w:szCs w:val="24"/>
          <w:lang w:eastAsia="ar-SA"/>
        </w:rPr>
        <w:t>.............................................</w:t>
      </w:r>
    </w:p>
    <w:p w14:paraId="789061CB" w14:textId="3E6FFBF9" w:rsidR="00D42077" w:rsidRPr="00B42EDB" w:rsidRDefault="00D42077" w:rsidP="00851CBB">
      <w:pPr>
        <w:pStyle w:val="Akapitzlist"/>
        <w:numPr>
          <w:ilvl w:val="0"/>
          <w:numId w:val="16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B42EDB">
        <w:rPr>
          <w:rFonts w:ascii="Arial" w:hAnsi="Arial" w:cs="Arial"/>
          <w:sz w:val="24"/>
          <w:szCs w:val="24"/>
        </w:rPr>
        <w:t xml:space="preserve">Inspektorem </w:t>
      </w:r>
      <w:r w:rsidR="009F2555">
        <w:rPr>
          <w:rFonts w:ascii="Arial" w:hAnsi="Arial" w:cs="Arial"/>
          <w:sz w:val="24"/>
          <w:szCs w:val="24"/>
        </w:rPr>
        <w:t>N</w:t>
      </w:r>
      <w:r w:rsidRPr="00B42EDB">
        <w:rPr>
          <w:rFonts w:ascii="Arial" w:hAnsi="Arial" w:cs="Arial"/>
          <w:sz w:val="24"/>
          <w:szCs w:val="24"/>
        </w:rPr>
        <w:t xml:space="preserve">adzoru ze strony Zamawiającego będzie: </w:t>
      </w:r>
    </w:p>
    <w:p w14:paraId="0488228B" w14:textId="018B00B5" w:rsidR="00851CBB" w:rsidRPr="00B42EDB" w:rsidRDefault="00D42077" w:rsidP="00990CB4">
      <w:pPr>
        <w:tabs>
          <w:tab w:val="left" w:pos="7939"/>
        </w:tabs>
        <w:suppressAutoHyphens/>
        <w:autoSpaceDN w:val="0"/>
        <w:spacing w:line="60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B42EDB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</w:t>
      </w:r>
      <w:r w:rsidR="005F7463">
        <w:rPr>
          <w:rFonts w:ascii="Arial" w:hAnsi="Arial" w:cs="Arial"/>
          <w:sz w:val="24"/>
          <w:szCs w:val="24"/>
          <w:lang w:eastAsia="ar-SA"/>
        </w:rPr>
        <w:t>.......................................</w:t>
      </w:r>
    </w:p>
    <w:p w14:paraId="7D7085EA" w14:textId="2E661D5F" w:rsidR="009607D5" w:rsidRPr="00B42EDB" w:rsidRDefault="00E57DCF" w:rsidP="00851CBB">
      <w:pPr>
        <w:pStyle w:val="Akapitzlist"/>
        <w:numPr>
          <w:ilvl w:val="0"/>
          <w:numId w:val="28"/>
        </w:numPr>
        <w:tabs>
          <w:tab w:val="left" w:pos="7939"/>
        </w:tabs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9607D5" w:rsidRPr="00B42EDB">
        <w:rPr>
          <w:rFonts w:ascii="Arial" w:hAnsi="Arial" w:cs="Arial"/>
          <w:b/>
          <w:bCs/>
          <w:sz w:val="24"/>
          <w:szCs w:val="24"/>
          <w:lang w:eastAsia="ar-SA"/>
        </w:rPr>
        <w:t>Gwarancja</w:t>
      </w:r>
      <w:r w:rsidR="00824CAE" w:rsidRPr="00B42EDB">
        <w:rPr>
          <w:rFonts w:ascii="Arial" w:hAnsi="Arial" w:cs="Arial"/>
          <w:b/>
          <w:bCs/>
          <w:sz w:val="24"/>
          <w:szCs w:val="24"/>
          <w:lang w:eastAsia="ar-SA"/>
        </w:rPr>
        <w:t xml:space="preserve">, </w:t>
      </w:r>
      <w:r w:rsidR="009607D5" w:rsidRPr="00B42EDB">
        <w:rPr>
          <w:rFonts w:ascii="Arial" w:hAnsi="Arial" w:cs="Arial"/>
          <w:b/>
          <w:bCs/>
          <w:sz w:val="24"/>
          <w:szCs w:val="24"/>
          <w:lang w:eastAsia="ar-SA"/>
        </w:rPr>
        <w:t>rękojmia</w:t>
      </w:r>
      <w:r w:rsidR="00824CAE" w:rsidRPr="00B42EDB">
        <w:rPr>
          <w:rFonts w:ascii="Arial" w:hAnsi="Arial" w:cs="Arial"/>
          <w:b/>
          <w:bCs/>
          <w:sz w:val="24"/>
          <w:szCs w:val="24"/>
          <w:lang w:eastAsia="ar-SA"/>
        </w:rPr>
        <w:t xml:space="preserve"> i</w:t>
      </w:r>
      <w:r w:rsidR="00662E1C" w:rsidRPr="00B42EDB">
        <w:rPr>
          <w:rFonts w:ascii="Arial" w:hAnsi="Arial" w:cs="Arial"/>
          <w:b/>
          <w:bCs/>
          <w:sz w:val="24"/>
          <w:szCs w:val="24"/>
          <w:lang w:eastAsia="ar-SA"/>
        </w:rPr>
        <w:t xml:space="preserve"> serwis</w:t>
      </w:r>
      <w:r w:rsidR="00DA3219" w:rsidRPr="00B42EDB">
        <w:rPr>
          <w:rFonts w:ascii="Arial" w:hAnsi="Arial" w:cs="Arial"/>
          <w:b/>
          <w:bCs/>
          <w:sz w:val="24"/>
          <w:szCs w:val="24"/>
          <w:lang w:eastAsia="ar-SA"/>
        </w:rPr>
        <w:t>y</w:t>
      </w:r>
    </w:p>
    <w:p w14:paraId="5E0875C3" w14:textId="77777777" w:rsidR="00840E7A" w:rsidRPr="00B42EDB" w:rsidRDefault="009607D5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udzieli Zamawiającemu gwarancji na</w:t>
      </w:r>
      <w:r w:rsidR="00840E7A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:</w:t>
      </w:r>
    </w:p>
    <w:p w14:paraId="433A008E" w14:textId="5CE45E06" w:rsidR="00840E7A" w:rsidRPr="00B42EDB" w:rsidRDefault="00840E7A" w:rsidP="00851CBB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roboty montażowe </w:t>
      </w:r>
      <w:r w:rsidR="007668BD">
        <w:rPr>
          <w:rFonts w:ascii="Arial" w:hAnsi="Arial" w:cs="Arial"/>
          <w:sz w:val="24"/>
          <w:szCs w:val="24"/>
        </w:rPr>
        <w:t xml:space="preserve">24 </w:t>
      </w:r>
      <w:r w:rsidRPr="00B42EDB">
        <w:rPr>
          <w:rFonts w:ascii="Arial" w:hAnsi="Arial" w:cs="Arial"/>
          <w:sz w:val="24"/>
          <w:szCs w:val="24"/>
        </w:rPr>
        <w:t>miesi</w:t>
      </w:r>
      <w:r w:rsidR="007668BD">
        <w:rPr>
          <w:rFonts w:ascii="Arial" w:hAnsi="Arial" w:cs="Arial"/>
          <w:sz w:val="24"/>
          <w:szCs w:val="24"/>
        </w:rPr>
        <w:t>ące</w:t>
      </w:r>
      <w:r w:rsidR="001752F9" w:rsidRPr="00B42EDB">
        <w:rPr>
          <w:rFonts w:ascii="Arial" w:hAnsi="Arial" w:cs="Arial"/>
          <w:sz w:val="24"/>
          <w:szCs w:val="24"/>
        </w:rPr>
        <w:t>,</w:t>
      </w:r>
    </w:p>
    <w:p w14:paraId="233412AB" w14:textId="4C6F476F" w:rsidR="00840E7A" w:rsidRPr="00B42EDB" w:rsidRDefault="00840E7A" w:rsidP="00851CBB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42EDB">
        <w:rPr>
          <w:rFonts w:ascii="Arial" w:hAnsi="Arial" w:cs="Arial"/>
          <w:sz w:val="24"/>
          <w:szCs w:val="24"/>
        </w:rPr>
        <w:t xml:space="preserve">zamontowane wodomierze </w:t>
      </w:r>
      <w:r w:rsidR="007668BD">
        <w:rPr>
          <w:rFonts w:ascii="Arial" w:hAnsi="Arial" w:cs="Arial"/>
          <w:sz w:val="24"/>
          <w:szCs w:val="24"/>
        </w:rPr>
        <w:t>60</w:t>
      </w:r>
      <w:r w:rsidRPr="00B42EDB">
        <w:rPr>
          <w:rFonts w:ascii="Arial" w:hAnsi="Arial" w:cs="Arial"/>
          <w:sz w:val="24"/>
          <w:szCs w:val="24"/>
        </w:rPr>
        <w:t xml:space="preserve"> </w:t>
      </w:r>
      <w:r w:rsidR="00450B40" w:rsidRPr="00B42EDB">
        <w:rPr>
          <w:rFonts w:ascii="Arial" w:hAnsi="Arial" w:cs="Arial"/>
          <w:sz w:val="24"/>
          <w:szCs w:val="24"/>
        </w:rPr>
        <w:t>m</w:t>
      </w:r>
      <w:r w:rsidRPr="00B42EDB">
        <w:rPr>
          <w:rFonts w:ascii="Arial" w:hAnsi="Arial" w:cs="Arial"/>
          <w:sz w:val="24"/>
          <w:szCs w:val="24"/>
        </w:rPr>
        <w:t>iesięcy</w:t>
      </w:r>
      <w:r w:rsidR="001752F9" w:rsidRPr="00B42EDB">
        <w:rPr>
          <w:rFonts w:ascii="Arial" w:hAnsi="Arial" w:cs="Arial"/>
          <w:sz w:val="24"/>
          <w:szCs w:val="24"/>
        </w:rPr>
        <w:t>,</w:t>
      </w:r>
    </w:p>
    <w:p w14:paraId="3264A3AA" w14:textId="3A787471" w:rsidR="004A65BD" w:rsidRPr="00B42EDB" w:rsidRDefault="009607D5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Niezależnie od gwarancji Zamawiającemu przysługują uprawnienia z tytułu rękojmi za wady.</w:t>
      </w:r>
    </w:p>
    <w:p w14:paraId="44E3046C" w14:textId="77777777" w:rsidR="004A65BD" w:rsidRPr="00B42EDB" w:rsidRDefault="009607D5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Strony ustalają, że okres rękojmi za wady jest równy okresowi udzielonej gwarancji.</w:t>
      </w:r>
    </w:p>
    <w:p w14:paraId="5ECB4E4A" w14:textId="3B63DBE3" w:rsidR="00824CAE" w:rsidRPr="00B42EDB" w:rsidRDefault="00824CAE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Wszystkie zgłoszenia serwisowe/reklamacyjne będą przekazywane Wykonawcy za pomocą formularza serwisowego udostępnionego przez Wykonawcę drogą e-mail lub poprzez dedykowany portal internetowy służący do obsługi zgłoszeń serwisowych.</w:t>
      </w:r>
    </w:p>
    <w:p w14:paraId="323ED8FB" w14:textId="082E372F" w:rsidR="00B42EDB" w:rsidRPr="00B42EDB" w:rsidRDefault="00824CAE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Wykonawca zobowiązany jest do </w:t>
      </w:r>
      <w:r w:rsidR="00C7308E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realizacji zgłoszenia serwisowego lub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dostarczenia w pełni działających urządzeń objętych niniejszą umową w terminie nie dłuższym, niż </w:t>
      </w:r>
      <w:r w:rsidR="00A560E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10 dni roboczych od dnia przekazania przez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="00A560E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formularza serwisowego.</w:t>
      </w:r>
      <w:r w:rsidR="005D199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W uzasadnionych przypadkach serwis może być wykonany w terminie </w:t>
      </w:r>
      <w:r w:rsidR="0028735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dłuższym, niż 10</w:t>
      </w:r>
      <w:r w:rsidR="005D199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dni od daty poprawnie złożonego formula</w:t>
      </w:r>
      <w:r w:rsidR="001B16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rza serwisowego. W przypadku konieczności zastosowania wydłużonego terminu wykonania usługi serwisowej Wykonawca zobowiązany jest do pisemnego poinformowania o tym fakcie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                 Sp. z o.o.</w:t>
      </w:r>
      <w:r w:rsidR="001B16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484F9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 czym informacja ta winna zawierać uzasadnienie konieczności przekroczenia terminu</w:t>
      </w:r>
      <w:r w:rsidR="001B16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. </w:t>
      </w:r>
    </w:p>
    <w:p w14:paraId="32B56C01" w14:textId="77777777" w:rsidR="00901D8E" w:rsidRPr="00901D8E" w:rsidRDefault="00B60645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Gwarancja nie obejmuje uszkodzeń spowodowanych z winy użytkownika.</w:t>
      </w:r>
    </w:p>
    <w:p w14:paraId="7192785B" w14:textId="230BDAB2" w:rsidR="00047B7B" w:rsidRPr="00851CBB" w:rsidRDefault="00403F36" w:rsidP="00851CBB">
      <w:pPr>
        <w:pStyle w:val="Akapitzlist"/>
        <w:numPr>
          <w:ilvl w:val="0"/>
          <w:numId w:val="15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Dopuszcza się </w:t>
      </w:r>
      <w:r w:rsidR="00901D8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możliwość rozplombowania </w:t>
      </w:r>
      <w:r w:rsidR="00901D8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wodomierz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</w:t>
      </w:r>
      <w:r w:rsidRPr="00403F3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przez Zamawiającego w celu czyszczenia instalacji wodnej z zabrudzeń bez utraty gwarancji na rozplombowane urządzenia.</w:t>
      </w:r>
    </w:p>
    <w:p w14:paraId="5C53170E" w14:textId="77777777" w:rsidR="00851CBB" w:rsidRPr="004460A7" w:rsidRDefault="00851CBB" w:rsidP="00851CBB">
      <w:pPr>
        <w:pStyle w:val="Akapitzlist"/>
        <w:tabs>
          <w:tab w:val="left" w:pos="7939"/>
        </w:tabs>
        <w:suppressAutoHyphens/>
        <w:autoSpaceDN w:val="0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5DA77A0" w14:textId="427D2EE4" w:rsidR="005F739A" w:rsidRPr="00B42EDB" w:rsidRDefault="005F739A" w:rsidP="00851CBB">
      <w:pPr>
        <w:pStyle w:val="Akapitzlist"/>
        <w:numPr>
          <w:ilvl w:val="0"/>
          <w:numId w:val="28"/>
        </w:numPr>
        <w:suppressAutoHyphens/>
        <w:autoSpaceDN w:val="0"/>
        <w:spacing w:line="360" w:lineRule="auto"/>
        <w:ind w:left="993" w:hanging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EDB">
        <w:rPr>
          <w:rFonts w:ascii="Arial" w:hAnsi="Arial" w:cs="Arial"/>
          <w:b/>
          <w:bCs/>
          <w:sz w:val="24"/>
          <w:szCs w:val="24"/>
          <w:lang w:eastAsia="ar-SA"/>
        </w:rPr>
        <w:t>Kary umowne</w:t>
      </w:r>
    </w:p>
    <w:p w14:paraId="532E4B42" w14:textId="77777777" w:rsidR="009F2095" w:rsidRPr="00B42EDB" w:rsidRDefault="005F739A" w:rsidP="00851CBB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pos="793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Strony zastrzegają kary umowne w następujących wypadkach i wysokościach:</w:t>
      </w:r>
    </w:p>
    <w:p w14:paraId="08B0C726" w14:textId="77777777" w:rsidR="009F2095" w:rsidRPr="00B42EDB" w:rsidRDefault="005F739A" w:rsidP="00851CBB">
      <w:pPr>
        <w:pStyle w:val="Akapitzlist"/>
        <w:widowControl w:val="0"/>
        <w:numPr>
          <w:ilvl w:val="1"/>
          <w:numId w:val="18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zapłaci Zamawiającemu karę umowną:</w:t>
      </w:r>
    </w:p>
    <w:p w14:paraId="18A34B9F" w14:textId="687B335B" w:rsidR="00701F68" w:rsidRDefault="00701F68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 niezachowanie z winy Wykonawcy terminów wynikających z umowy, to jest niezamontowania wodomierzy w ustalonym terminie w wysokości </w:t>
      </w:r>
      <w:r w:rsid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10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% od ceny jednostkowej wodomierza, od każdego niezamontowanego wodomierza za każdy dzień </w:t>
      </w:r>
      <w:r w:rsidR="00EA02F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zwłoki,</w:t>
      </w:r>
    </w:p>
    <w:p w14:paraId="41CC3701" w14:textId="794B6F16" w:rsidR="009F2095" w:rsidRPr="00B42EDB" w:rsidRDefault="005F739A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 zwłokę w usunięciu wad stwierdzonych przy odbiorze w wysokości </w:t>
      </w:r>
      <w:r w:rsid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10</w:t>
      </w:r>
      <w:r w:rsidR="00EA02F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zł za każdy dzień zwłoki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EA02F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od dnia wyznaczonego na usunięcie wad</w:t>
      </w:r>
      <w:r w:rsidR="00EA02F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od każdego nieprawidłowo zamontowanego urządzenia,</w:t>
      </w:r>
    </w:p>
    <w:p w14:paraId="18B26851" w14:textId="20BDE93C" w:rsidR="00A560E9" w:rsidRDefault="00A560E9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 zwłokę w wykonaniu</w:t>
      </w:r>
      <w:r w:rsidR="00442A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zgłoszonej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C7308E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usługi serwisowej</w:t>
      </w:r>
      <w:r w:rsidR="00442A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C7308E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wysokości </w:t>
      </w:r>
      <w:r w:rsid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="00C7308E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5,00 zł za każdy dzień </w:t>
      </w:r>
      <w:r w:rsidR="0057275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zwłoki</w:t>
      </w:r>
      <w:r w:rsidR="00442A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w wymianie uszkodzonego wodomierza</w:t>
      </w:r>
      <w:r w:rsidR="00D26F9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353BA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lub wykonaniu usługi serwisowej,</w:t>
      </w:r>
    </w:p>
    <w:p w14:paraId="55D5B90D" w14:textId="79AB2987" w:rsidR="009F2095" w:rsidRPr="00B42EDB" w:rsidRDefault="005F739A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hAnsi="Arial" w:cs="Arial"/>
          <w:sz w:val="24"/>
          <w:szCs w:val="24"/>
        </w:rPr>
        <w:t xml:space="preserve">w przypadku odstąpienia przez Zamawiającego od umowy z przyczyn leżących po stronie Wykonawcy – w wysokości 20% wynagrodzenia umownego, o którym mowa w § </w:t>
      </w:r>
      <w:r w:rsidR="009F2095" w:rsidRPr="00B42EDB">
        <w:rPr>
          <w:rFonts w:ascii="Arial" w:hAnsi="Arial" w:cs="Arial"/>
          <w:sz w:val="24"/>
          <w:szCs w:val="24"/>
        </w:rPr>
        <w:t>5</w:t>
      </w:r>
      <w:r w:rsidR="004E71DF">
        <w:rPr>
          <w:rFonts w:ascii="Arial" w:hAnsi="Arial" w:cs="Arial"/>
          <w:sz w:val="24"/>
          <w:szCs w:val="24"/>
        </w:rPr>
        <w:t xml:space="preserve"> ust. 1</w:t>
      </w:r>
      <w:r w:rsidRPr="00B42EDB">
        <w:rPr>
          <w:rFonts w:ascii="Arial" w:hAnsi="Arial" w:cs="Arial"/>
          <w:sz w:val="24"/>
          <w:szCs w:val="24"/>
        </w:rPr>
        <w:t xml:space="preserve"> umowy,</w:t>
      </w:r>
    </w:p>
    <w:p w14:paraId="2B6DE165" w14:textId="3A134C75" w:rsidR="009F2095" w:rsidRPr="00B42EDB" w:rsidRDefault="002D2DD0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hAnsi="Arial" w:cs="Arial"/>
          <w:sz w:val="24"/>
          <w:szCs w:val="24"/>
        </w:rPr>
        <w:t xml:space="preserve">w przypadku każdorazowego nieudzielenia informacji, o której mowa w </w:t>
      </w:r>
      <w:r w:rsidR="009072BA" w:rsidRPr="00B42EDB">
        <w:rPr>
          <w:rFonts w:ascii="Arial" w:hAnsi="Arial" w:cs="Arial"/>
          <w:sz w:val="24"/>
          <w:szCs w:val="24"/>
        </w:rPr>
        <w:t xml:space="preserve">§ </w:t>
      </w:r>
      <w:r w:rsidR="009072BA">
        <w:rPr>
          <w:rFonts w:ascii="Arial" w:hAnsi="Arial" w:cs="Arial"/>
          <w:sz w:val="24"/>
          <w:szCs w:val="24"/>
        </w:rPr>
        <w:t xml:space="preserve">4 </w:t>
      </w:r>
      <w:r w:rsidR="009072BA">
        <w:rPr>
          <w:rFonts w:ascii="Arial" w:hAnsi="Arial" w:cs="Arial"/>
          <w:sz w:val="24"/>
          <w:szCs w:val="24"/>
        </w:rPr>
        <w:lastRenderedPageBreak/>
        <w:t>ust. 1, w wysokości 1.000,00 zł za każdy przypadek,</w:t>
      </w:r>
    </w:p>
    <w:p w14:paraId="5B3E984D" w14:textId="20A950E2" w:rsidR="00DB0E18" w:rsidRPr="00B42EDB" w:rsidRDefault="005F739A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k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ażdorazowo za niezawarcie umowy o pracę przez Wykonawcę z osobą</w:t>
      </w:r>
      <w:r w:rsidR="009F2095"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wykonującą co najmniej jedną z czynności wskazanych w 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="009F2095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4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ust</w:t>
      </w:r>
      <w:r w:rsidR="009F2095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ęp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F60D37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5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umowy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,</w:t>
      </w:r>
      <w:r w:rsidR="009F2095"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a polegających na wykonywaniu pracy w sposób określony </w:t>
      </w:r>
      <w:r w:rsidR="00851CB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                       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w Kodeksie Pracy – w wysokości stanowiącej iloczyn kwoty minimalnego wynagrodzenia za pracę ustalonego na podstawie przepisów o minimalnym wynagrodzeniu za pracę,</w:t>
      </w:r>
      <w:r w:rsidR="00DB0E18"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obowiązujących w chwili stwierdzenia przez Zamawiającego niedopełnienia przez Wykonawcę wymogu zatrudnienia oraz liczby miesięcy w okresie realizacji umowy, w których nie dopełniono przedmiotowego wymogu,</w:t>
      </w:r>
    </w:p>
    <w:p w14:paraId="311F3DEB" w14:textId="7F6999CC" w:rsidR="004E4D33" w:rsidRPr="000C3000" w:rsidRDefault="005F739A" w:rsidP="000C300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każdorazowo za niezapewnienie przez Wykonawcę obowiązku zawarcia umowy o pracę przez podwykonawcę z osobą wykonującą co najmniej jedną z czynności</w:t>
      </w:r>
      <w:r w:rsidR="00DB0E18"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wskazanych w 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="00DB0E18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4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ust</w:t>
      </w:r>
      <w:r w:rsidR="00DB0E18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ęp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F60D37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5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umowy</w:t>
      </w:r>
      <w:r w:rsidRPr="00B42EDB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, a polegających na wykonywaniu pracy w sposób określony w Kodeksie Pracy – w </w:t>
      </w:r>
      <w:r w:rsidR="004E4D3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wysokośc</w:t>
      </w:r>
      <w:r w:rsidR="004E4D33" w:rsidRPr="004E4D3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i</w:t>
      </w:r>
    </w:p>
    <w:p w14:paraId="116DC7AA" w14:textId="47B504E3" w:rsidR="009C0AF0" w:rsidRPr="004E4D33" w:rsidRDefault="005F739A" w:rsidP="004E4D33">
      <w:pPr>
        <w:pStyle w:val="Akapitzlist"/>
        <w:widowControl w:val="0"/>
        <w:tabs>
          <w:tab w:val="left" w:pos="1134"/>
          <w:tab w:val="left" w:pos="7939"/>
        </w:tabs>
        <w:suppressAutoHyphens/>
        <w:autoSpaceDN w:val="0"/>
        <w:spacing w:line="360" w:lineRule="auto"/>
        <w:ind w:left="1560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E4D3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stanowiącej iloczyn kwoty minimalnego wynagrodzenia za pracę ustalonego na podstawie przepisów o minimalnym wynagrodzeniu za pracę, obowiązujących w chwili stwierdzenia przez Zamawiającego lub </w:t>
      </w:r>
      <w:r w:rsidR="000961C7" w:rsidRPr="004E4D33">
        <w:rPr>
          <w:rFonts w:ascii="Arial" w:hAnsi="Arial" w:cs="Arial"/>
          <w:sz w:val="24"/>
          <w:szCs w:val="24"/>
        </w:rPr>
        <w:t xml:space="preserve">TBS Sp. z o.o. </w:t>
      </w:r>
      <w:r w:rsidRPr="004E4D3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niedopełnienia przez podwykonawcę</w:t>
      </w:r>
      <w:r w:rsidR="009C0AF0" w:rsidRPr="004E4D3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 </w:t>
      </w:r>
      <w:r w:rsidRPr="004E4D3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>wymogu zatrudnienia oraz liczby miesięcy w okresie realizacji umowy, w których nie dopełniono przedmiotowego wymogu,</w:t>
      </w:r>
    </w:p>
    <w:p w14:paraId="24DB858F" w14:textId="7DAE3A60" w:rsidR="00A560E9" w:rsidRPr="00B42EDB" w:rsidRDefault="005F739A" w:rsidP="00851CBB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7939"/>
        </w:tabs>
        <w:suppressAutoHyphens/>
        <w:autoSpaceDN w:val="0"/>
        <w:spacing w:line="360" w:lineRule="auto"/>
        <w:ind w:left="1560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Calibri" w:hAnsi="Arial" w:cs="Arial"/>
          <w:kern w:val="3"/>
          <w:sz w:val="24"/>
          <w:szCs w:val="24"/>
          <w:lang w:bidi="fa-IR"/>
        </w:rPr>
        <w:t>każdorazowo za nieprzedłożenie do wglądu, w terminie wyznaczonym przez</w:t>
      </w:r>
      <w:r w:rsidR="009C0AF0" w:rsidRPr="00B42EDB">
        <w:rPr>
          <w:rFonts w:ascii="Arial" w:eastAsia="Calibri" w:hAnsi="Arial" w:cs="Arial"/>
          <w:kern w:val="3"/>
          <w:sz w:val="24"/>
          <w:szCs w:val="24"/>
          <w:lang w:bidi="fa-IR"/>
        </w:rPr>
        <w:t xml:space="preserve"> </w:t>
      </w:r>
      <w:r w:rsidRPr="00B42EDB">
        <w:rPr>
          <w:rFonts w:ascii="Arial" w:eastAsia="Calibri" w:hAnsi="Arial" w:cs="Arial"/>
          <w:kern w:val="3"/>
          <w:sz w:val="24"/>
          <w:szCs w:val="24"/>
          <w:lang w:bidi="fa-IR"/>
        </w:rPr>
        <w:t>Zamawiającego lub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Pr="00B42EDB">
        <w:rPr>
          <w:rFonts w:ascii="Arial" w:eastAsia="Calibri" w:hAnsi="Arial" w:cs="Arial"/>
          <w:kern w:val="3"/>
          <w:sz w:val="24"/>
          <w:szCs w:val="24"/>
          <w:lang w:bidi="fa-IR"/>
        </w:rPr>
        <w:t xml:space="preserve">, kopii umów o pracę zawartych z pracownikami wykonującymi czynności, o których mowa w 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§ </w:t>
      </w:r>
      <w:r w:rsidR="009C0AF0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4</w:t>
      </w:r>
      <w:r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ust. </w:t>
      </w:r>
      <w:r w:rsidR="00F60D37" w:rsidRPr="00F60D3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5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umowy, </w:t>
      </w:r>
      <w:r w:rsidR="009C0AF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ykonawca zapłaci karę</w:t>
      </w:r>
      <w:r w:rsidR="009C0AF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umowną w wysokości 1.000 zł za każde takie zdarzenie,</w:t>
      </w:r>
    </w:p>
    <w:p w14:paraId="5FAC3EEE" w14:textId="77777777" w:rsidR="009C0AF0" w:rsidRPr="00B42EDB" w:rsidRDefault="005F739A" w:rsidP="00851CBB">
      <w:pPr>
        <w:pStyle w:val="Akapitzlist"/>
        <w:widowControl w:val="0"/>
        <w:numPr>
          <w:ilvl w:val="1"/>
          <w:numId w:val="18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Zamawiający zapłaci Wykonawcy kary umowne z tytułu odstąpienia od umowy przez Wykonawcę z przyczyn zależnych od Zamawiającego w wysokości 20 % wynagrodzenia umownego określonego w § </w:t>
      </w:r>
      <w:r w:rsidR="009C0AF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5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</w:t>
      </w:r>
    </w:p>
    <w:p w14:paraId="58B0ECAC" w14:textId="77777777" w:rsidR="009C0AF0" w:rsidRPr="00B42EDB" w:rsidRDefault="005F739A" w:rsidP="00851CBB">
      <w:pPr>
        <w:pStyle w:val="Akapitzlist"/>
        <w:widowControl w:val="0"/>
        <w:numPr>
          <w:ilvl w:val="0"/>
          <w:numId w:val="18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Łączna maksymalna wysokość kar umownych, których mogą dochodzić strony nie może przekroczyć 60% wynagrodzenia brutto określonego w § </w:t>
      </w:r>
      <w:r w:rsidR="009C0AF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5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umowy</w:t>
      </w:r>
      <w:r w:rsidR="009C0AF0" w:rsidRPr="00B42EDB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.</w:t>
      </w:r>
    </w:p>
    <w:p w14:paraId="45F724B3" w14:textId="1B097C47" w:rsidR="005F739A" w:rsidRDefault="005F739A" w:rsidP="00851CBB">
      <w:pPr>
        <w:pStyle w:val="Akapitzlist"/>
        <w:widowControl w:val="0"/>
        <w:numPr>
          <w:ilvl w:val="0"/>
          <w:numId w:val="18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Strony zastrzegają sobie prawo do odszkodowania na zasadach ogólnych, o ile wartość poniesionych szkód przekracza wysokość kar umownych.</w:t>
      </w:r>
    </w:p>
    <w:p w14:paraId="54F4628F" w14:textId="33B2B0FB" w:rsidR="00073E97" w:rsidRPr="00E937B5" w:rsidRDefault="00073E97" w:rsidP="00851CBB">
      <w:pPr>
        <w:pStyle w:val="Akapitzlist"/>
        <w:widowControl w:val="0"/>
        <w:numPr>
          <w:ilvl w:val="0"/>
          <w:numId w:val="18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Należne kary umowne mogą zostać potrącone z wynagrodzenia przysługującego Wykonawcy na podstawie pisemnego oświadczenia w tej sprawie złożonego przez </w:t>
      </w: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Zamawiającego (noty księgowej).</w:t>
      </w:r>
    </w:p>
    <w:p w14:paraId="4C0CF114" w14:textId="69191AB8" w:rsidR="00073E97" w:rsidRPr="00E937B5" w:rsidRDefault="00073E97" w:rsidP="00851CBB">
      <w:pPr>
        <w:pStyle w:val="Akapitzlist"/>
        <w:widowControl w:val="0"/>
        <w:numPr>
          <w:ilvl w:val="0"/>
          <w:numId w:val="18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Termin zapłaty kary umownej wynosi 14 dni od dnia doręczenia Wykonawcy </w:t>
      </w:r>
      <w:r w:rsidR="0075778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pisemnego oświadczenia (</w:t>
      </w: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noty księgowej</w:t>
      </w:r>
      <w:r w:rsidR="0075778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)</w:t>
      </w: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</w:t>
      </w:r>
    </w:p>
    <w:p w14:paraId="598037C8" w14:textId="299D889C" w:rsidR="00757787" w:rsidRDefault="00073E97" w:rsidP="00851CBB">
      <w:pPr>
        <w:pStyle w:val="Akapitzlist"/>
        <w:widowControl w:val="0"/>
        <w:numPr>
          <w:ilvl w:val="0"/>
          <w:numId w:val="18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Zapłata kary umownej przez </w:t>
      </w:r>
      <w:r w:rsidR="0075778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</w:t>
      </w:r>
      <w:r w:rsidRPr="00E937B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ykonawcę lub potrącenie przez Zamawiającego kwoty kary umownej z płatności należnej wykonawcy nie zwalnia Wykonawcy z obowiązku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ukończenia robót lub jakichkolwiek innych obowiązków wynikając</w:t>
      </w:r>
      <w:r w:rsidR="005F6C0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ych z umowy.</w:t>
      </w:r>
    </w:p>
    <w:p w14:paraId="24F917D3" w14:textId="77777777" w:rsidR="00851CBB" w:rsidRPr="004460A7" w:rsidRDefault="00851CBB" w:rsidP="00851CBB">
      <w:pPr>
        <w:pStyle w:val="Akapitzlist"/>
        <w:widowControl w:val="0"/>
        <w:tabs>
          <w:tab w:val="left" w:pos="7939"/>
        </w:tabs>
        <w:suppressAutoHyphens/>
        <w:autoSpaceDN w:val="0"/>
        <w:spacing w:line="360" w:lineRule="auto"/>
        <w:ind w:left="480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7A0A9BE2" w14:textId="0BE14437" w:rsidR="00B90100" w:rsidRPr="00B42EDB" w:rsidRDefault="000D6F1B" w:rsidP="00851CBB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autoSpaceDN w:val="0"/>
        <w:spacing w:line="360" w:lineRule="auto"/>
        <w:ind w:left="993" w:hanging="633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Odstąpienie od umowy</w:t>
      </w:r>
    </w:p>
    <w:p w14:paraId="7F5B79C6" w14:textId="56363E8D" w:rsidR="00CD27B9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Zamawiającemu przysługuje prawo do odstąpienia od umowy, gdy:</w:t>
      </w:r>
    </w:p>
    <w:p w14:paraId="046B17CF" w14:textId="3945DFF8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Wystąpi istotna zmiana okoliczności powodująca, że wykonanie umowy nie leży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interesie Zamawiającego, czego nie można było przewidzieć w chwili zawarcia umowy - odstąpienia od umowy w tym wypadku może nastąpić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terminie miesiąca od powzięcia wiadomości o powyższych okolicznościach.</w:t>
      </w:r>
    </w:p>
    <w:p w14:paraId="2A5710A3" w14:textId="758AB4C4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Wykonawca nie rozpoczął prac bez uzasadnionych przyczyn oraz nie kontynuuje ich pomimo wezwania Zamawiającego lub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="004E4D33">
        <w:rPr>
          <w:rFonts w:ascii="Arial" w:hAnsi="Arial" w:cs="Arial"/>
          <w:sz w:val="24"/>
          <w:szCs w:val="24"/>
        </w:rPr>
        <w:t xml:space="preserve">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złożonego na piśmie.</w:t>
      </w:r>
    </w:p>
    <w:p w14:paraId="0BB9AEED" w14:textId="77777777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realizuje prace przewidziane niniejszą umową w sposób różny od opisanego w umowie.</w:t>
      </w:r>
    </w:p>
    <w:p w14:paraId="0FEDA200" w14:textId="77777777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przerwał realizację prac i przerwa ta trwa dłużej niż miesiąc.</w:t>
      </w:r>
    </w:p>
    <w:p w14:paraId="557C0D65" w14:textId="28CC363C" w:rsidR="00CD27B9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Niezależnie od powyższych okoliczności, zgodnie z </w:t>
      </w:r>
      <w:r w:rsidR="00E71C0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artykułem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456 ust</w:t>
      </w:r>
      <w:r w:rsidR="00E71C0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ęp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2 Prawo zamówień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publicznych, Zamawiający może odstąpić od umowy</w:t>
      </w:r>
      <w:r w:rsidR="00E71C0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,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gdy:</w:t>
      </w:r>
    </w:p>
    <w:p w14:paraId="296981E8" w14:textId="77777777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Dokonano zmiany umowy z naruszeniem art.454 i 455 ustawy Prawo zamówień publicznych.</w:t>
      </w:r>
    </w:p>
    <w:p w14:paraId="44450F7C" w14:textId="77777777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w chwili zawarcia umowy podlegał wykluczeniu na podstawie art. 108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ustawy Prawo zamówień publicznych.</w:t>
      </w:r>
    </w:p>
    <w:p w14:paraId="1084E435" w14:textId="57A8AC52" w:rsidR="00CD27B9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Trybunał Sprawiedliwości Unii Europejskiej stwierdził, w ramach procedury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przewidzianej w art. 258 Traktatu o funkcjonowaniu Unii Europejskiej, że Rzeczpospolita Polska uchybiła zobowiązaniom, które ciążą na niej na mocy Traktatów, dyrektywy 2014/24/UE, dyrektywy 2014/25/UE i dyrektywy 2009/81/WE, z uwagi na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to, że Zamawiający udzielił zamówienia z naruszeniem prawa Unii Europejskiej.</w:t>
      </w:r>
    </w:p>
    <w:p w14:paraId="0713D8F4" w14:textId="1A4BC4D3" w:rsidR="00B90100" w:rsidRPr="00B42EDB" w:rsidRDefault="00B90100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</w:t>
      </w:r>
      <w:r w:rsidR="00CD27B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przypadku odstąpienia z powodu dokonania zmiany umowy z naruszeniem art.454 i art.455 ustawy Prawo zamówień publicznych, Zamawiający odstępuje od umowy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</w:t>
      </w:r>
      <w:r w:rsidR="00CD27B9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części, której zmiana dotyczy.</w:t>
      </w:r>
    </w:p>
    <w:p w14:paraId="1D7FC2FD" w14:textId="3D497244" w:rsidR="00B90100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W przypadku odstąpienia przez Zamawiającego od umowy Wykonawca może żądać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wyłącznie wynagrodzenia należnego z tytułu zrealizowanej części umowy.</w:t>
      </w:r>
    </w:p>
    <w:p w14:paraId="57F1FE43" w14:textId="77777777" w:rsidR="00B90100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Odstąpienie od umowy nastąpi w formie pisemnej pod rygorem nieważności takiego oświadczenia i powinno zawierać uzasadnienie.</w:t>
      </w:r>
    </w:p>
    <w:p w14:paraId="7E69AC83" w14:textId="6EAB8BFD" w:rsidR="00B90100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Odstąpienie od umowy może nastąpić w terminie </w:t>
      </w:r>
      <w:r w:rsidR="0075778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6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0 dni od powzięcia wiadomości o zaistniałych okolicznościach, o których mowa w ust. 1 pkt. 1.2, 1.3, 1.4.</w:t>
      </w:r>
    </w:p>
    <w:p w14:paraId="1C9A153E" w14:textId="77777777" w:rsidR="00B90100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Strony mogą odstąpić od umowy także w przypadkach określonych w Kodeksie 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c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ywilnym.</w:t>
      </w:r>
    </w:p>
    <w:p w14:paraId="3D9123D9" w14:textId="77777777" w:rsidR="00B90100" w:rsidRPr="00B42EDB" w:rsidRDefault="00CD27B9" w:rsidP="00851CBB">
      <w:pPr>
        <w:pStyle w:val="Akapitzlist"/>
        <w:widowControl w:val="0"/>
        <w:numPr>
          <w:ilvl w:val="0"/>
          <w:numId w:val="20"/>
        </w:numPr>
        <w:tabs>
          <w:tab w:val="left" w:pos="7939"/>
        </w:tabs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przypadku odstąpienia od umowy Wykonawcę oraz Zamawiającego obciążają następujące obowiązki szczegółowe:</w:t>
      </w:r>
    </w:p>
    <w:p w14:paraId="638B4481" w14:textId="6EEDF84D" w:rsidR="00B90100" w:rsidRPr="00B42EDB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terminie siedmiu dni od daty odstąpienia od umowy, Wykonawca przy udziale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sporządzi szczegółowy protokół inwentaryzacji robót w toku według</w:t>
      </w:r>
      <w:r w:rsidR="00B90100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stanu na dzień odstąpienia.</w:t>
      </w:r>
    </w:p>
    <w:p w14:paraId="53821E0C" w14:textId="45B165B5" w:rsidR="00B90100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zabezpieczy przerwane roboty w zakresie obustronnie uzgodnionym na koszt tej strony, z winy której nastąpiło odstąpienie od umowy.</w:t>
      </w:r>
    </w:p>
    <w:p w14:paraId="2F27C301" w14:textId="77777777" w:rsidR="0053114B" w:rsidRPr="00B42EDB" w:rsidRDefault="0053114B" w:rsidP="0053114B">
      <w:pPr>
        <w:pStyle w:val="Akapitzlist"/>
        <w:widowControl w:val="0"/>
        <w:tabs>
          <w:tab w:val="left" w:pos="7939"/>
        </w:tabs>
        <w:suppressAutoHyphens/>
        <w:autoSpaceDN w:val="0"/>
        <w:spacing w:line="360" w:lineRule="auto"/>
        <w:ind w:left="480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4B6A45F8" w14:textId="7DBBE0BE" w:rsidR="00757787" w:rsidRDefault="00CD27B9" w:rsidP="00851CBB">
      <w:pPr>
        <w:pStyle w:val="Akapitzlist"/>
        <w:widowControl w:val="0"/>
        <w:numPr>
          <w:ilvl w:val="1"/>
          <w:numId w:val="20"/>
        </w:numPr>
        <w:tabs>
          <w:tab w:val="left" w:pos="7939"/>
        </w:tabs>
        <w:suppressAutoHyphens/>
        <w:autoSpaceDN w:val="0"/>
        <w:spacing w:line="360" w:lineRule="auto"/>
        <w:ind w:left="1134" w:hanging="708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Zamawiający w razie odstąpienia od umowy z przyczyn, za które Wykonawca nie odpowiada obowiązany jest do</w:t>
      </w:r>
      <w:r w:rsid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dokonania odbioru robót przerwanych za pośrednictwem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 w:rsidRP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oraz d</w:t>
      </w:r>
      <w:r w:rsidR="00B90100" w:rsidRP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 </w:t>
      </w:r>
      <w:r w:rsidRPr="005443C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zapłaty wynagrodzenia za roboty, które zostały wykonane do dnia odstąpienia</w:t>
      </w:r>
      <w:r w:rsidR="00CF670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na zasadach określonych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CF670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§ 5 i § 6 umowy.</w:t>
      </w:r>
    </w:p>
    <w:p w14:paraId="27D0FB0A" w14:textId="77777777" w:rsidR="00851CBB" w:rsidRPr="004460A7" w:rsidRDefault="00851CBB" w:rsidP="00851CBB">
      <w:pPr>
        <w:pStyle w:val="Akapitzlist"/>
        <w:widowControl w:val="0"/>
        <w:tabs>
          <w:tab w:val="left" w:pos="7939"/>
        </w:tabs>
        <w:suppressAutoHyphens/>
        <w:autoSpaceDN w:val="0"/>
        <w:spacing w:line="360" w:lineRule="auto"/>
        <w:ind w:left="1134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1D5E6A78" w14:textId="063654BB" w:rsidR="006A6B78" w:rsidRPr="00B42EDB" w:rsidRDefault="006A6B78" w:rsidP="00851CB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Zmiany umowy</w:t>
      </w:r>
    </w:p>
    <w:p w14:paraId="2FE7AD6D" w14:textId="77777777" w:rsidR="00DD605C" w:rsidRPr="00B42EDB" w:rsidRDefault="006A6B78" w:rsidP="00851CBB">
      <w:pPr>
        <w:widowControl w:val="0"/>
        <w:numPr>
          <w:ilvl w:val="0"/>
          <w:numId w:val="22"/>
        </w:numPr>
        <w:suppressAutoHyphens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Oprócz przypadków, o których mowa w 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artykule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455 ust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ęp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1 p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unkty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, 3,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4 i ust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ęp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2 ustawy Prawo zamówień publicznych, na podstawie 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artykułu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455 ust. 1 pkt 1 ustawy Prawo zamówień publicznych,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Zamawiający dopuszcza możliwość wprowadzania zmiany umowy w stosunku do treści oferty, na podstawie której dokonano wyboru Wykonawcy,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przypadku wystąpienia którejkolwiek z następujących okoliczności:</w:t>
      </w:r>
    </w:p>
    <w:p w14:paraId="3BEF69D4" w14:textId="186F4EB5" w:rsidR="00DD605C" w:rsidRPr="00B42EDB" w:rsidRDefault="006A6B78" w:rsidP="00851CBB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przedłużenie terminu realizacji zamówienia, o którym mowa w § 2,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</w:t>
      </w:r>
      <w:r w:rsidR="0053114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o liczbę dni, odpowiadającą okresowi występowania okoliczności siły wyższej,</w:t>
      </w:r>
    </w:p>
    <w:p w14:paraId="5E8A6873" w14:textId="1A1A4D42" w:rsidR="00DD605C" w:rsidRPr="00B42EDB" w:rsidRDefault="006A6B78" w:rsidP="00851CBB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przedłużenie terminu realizacji zamówienia, o którym mowa w § 2, może nastąpić w przypadku skierowania przez Zamawiającego do Wykonawcy, za pośrednictwem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,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pisemnego żądania wstrzymania robót stanowiących przedmiot zamówienia lub wydania zakazu prowadzenia robót stanowiących przedmiot zamówienia przez organ administracji publicznej, o ile żądanie lub wydanie zakazu nie nastąpiło z przyczyn za które Wykonawca ponosi odpowiedzialność, przy czym przedłużenie terminu realizacji zamówienia nastąpi o liczbę dni, odpowiadającą okresowi na jaki Wykonawcy nakazano wstrzymanie robót lub zakazano prowadzenie robót,</w:t>
      </w:r>
    </w:p>
    <w:p w14:paraId="40F9C9D7" w14:textId="3A2AA116" w:rsidR="00DD605C" w:rsidRPr="00B42EDB" w:rsidRDefault="006A6B78" w:rsidP="00851CBB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przedłużenia terminu wykonania w zakresie niezbędnym wynikającym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konieczności wykonania robót, o których mowa w art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ykule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455 ust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ęp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1 pkt 3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4</w:t>
      </w:r>
      <w:r w:rsidR="00DD605C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ustawy Prawo zamówień publicznych </w:t>
      </w:r>
    </w:p>
    <w:p w14:paraId="735785E2" w14:textId="61FF6B9C" w:rsidR="0053114B" w:rsidRPr="00990CB4" w:rsidRDefault="006A6B78" w:rsidP="00990CB4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zmiany powszechnie obowiązujących przepisów prawa w zakresie mającym bezpośredni wpływ na realizację przedmiotu zamówienia lub świadczenia stron umowy,</w:t>
      </w:r>
    </w:p>
    <w:p w14:paraId="4F7ECB64" w14:textId="2F4A4973" w:rsidR="006A6B78" w:rsidRPr="00B42EDB" w:rsidRDefault="006A6B78" w:rsidP="00851CBB">
      <w:pPr>
        <w:pStyle w:val="Akapitzlist"/>
        <w:widowControl w:val="0"/>
        <w:numPr>
          <w:ilvl w:val="1"/>
          <w:numId w:val="25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przypadku zmiany albo rezygnacji z podwykonawcy, na którego zasoby wykonawca powoływał się, na zasadach określonych w art. 118 ust. 1 ustawy Prawo zamówień publicznych, w celu wykazania spełniania warunków udziału w postępowaniu, o których mowa w art. 117 ustawy – Prawo zamówień publicznych, z zastrzeżeniem ust</w:t>
      </w:r>
      <w:r w:rsidR="00CD352F"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ępu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3. W takim przypadku Wykonawca jest obowiązany wykazać Zamawiającemu, za pośrednictwem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, </w:t>
      </w:r>
      <w:r w:rsidR="000961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iż proponowany inny podwykonawca samodzielnie spełnia warunki udziału </w:t>
      </w:r>
      <w:r w:rsidR="000961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postępowaniu, o których mowa w art. 117 ustawy Prawo zamówień publicznych, w stopniu nie mniejszym niż wymagany w trakcie postępowania o udzielenie zamówienia, poprzez przedstawienie w tym celu odpowiednich dokumentów, potwierdzających spełnianie warunków udziału 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0961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postępowaniu.</w:t>
      </w:r>
    </w:p>
    <w:p w14:paraId="4E4DABA5" w14:textId="77777777" w:rsidR="006A6B78" w:rsidRPr="00B42EDB" w:rsidRDefault="006A6B78" w:rsidP="00851CBB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Nie stanowi istotnej zmiany umowy zmiana danych teleadresowych oraz osób wskazanych do kontaktów między stronami umowy.</w:t>
      </w:r>
    </w:p>
    <w:p w14:paraId="14BEBD80" w14:textId="767FC20E" w:rsidR="006A6B78" w:rsidRPr="00B42EDB" w:rsidRDefault="006A6B78" w:rsidP="00851CBB">
      <w:pPr>
        <w:widowControl w:val="0"/>
        <w:numPr>
          <w:ilvl w:val="0"/>
          <w:numId w:val="23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Wszelkie zmiany umowy wymagają pod rygorem nieważności formy pisemnej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podpisania przez obydwie strony umowy.</w:t>
      </w:r>
    </w:p>
    <w:p w14:paraId="5C85F0F7" w14:textId="37638FAE" w:rsidR="00851CBB" w:rsidRPr="00990CB4" w:rsidRDefault="006A6B78" w:rsidP="00990CB4">
      <w:pPr>
        <w:widowControl w:val="0"/>
        <w:numPr>
          <w:ilvl w:val="0"/>
          <w:numId w:val="23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 wnioskiem o zmianę umowy może wystąpić zarówno Wykonawca, jak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           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Zamawiający, w imieniu którego działa</w:t>
      </w:r>
      <w:r w:rsidR="000961C7" w:rsidRPr="000961C7">
        <w:rPr>
          <w:rFonts w:ascii="Arial" w:hAnsi="Arial" w:cs="Arial"/>
          <w:sz w:val="24"/>
          <w:szCs w:val="24"/>
        </w:rPr>
        <w:t xml:space="preserve"> </w:t>
      </w:r>
      <w:r w:rsidR="000961C7">
        <w:rPr>
          <w:rFonts w:ascii="Arial" w:hAnsi="Arial" w:cs="Arial"/>
          <w:sz w:val="24"/>
          <w:szCs w:val="24"/>
        </w:rPr>
        <w:t>TBS Sp. z o.o.</w:t>
      </w:r>
      <w:r w:rsidR="000961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</w:t>
      </w:r>
    </w:p>
    <w:p w14:paraId="204D68EA" w14:textId="13EA3BF1" w:rsidR="00922DA5" w:rsidRDefault="00922DA5" w:rsidP="00851CBB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line="360" w:lineRule="auto"/>
        <w:ind w:left="851" w:hanging="709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lastRenderedPageBreak/>
        <w:t>Ubezpieczenia</w:t>
      </w:r>
    </w:p>
    <w:p w14:paraId="6AB3E417" w14:textId="10E44FEC" w:rsidR="008E7702" w:rsidRDefault="008E7702" w:rsidP="00851CBB">
      <w:pPr>
        <w:pStyle w:val="Akapitzlist"/>
        <w:widowControl w:val="0"/>
        <w:numPr>
          <w:ilvl w:val="3"/>
          <w:numId w:val="23"/>
        </w:numPr>
        <w:suppressAutoHyphens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E770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Wykonawca zobowiązuje się posiadać przez cały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okres obowiązywania umowy ubezpieczenie odpowiedzialności cywilnej w zakresie prowadzonej dzielności z sumą ubezpieczenia nie mniejszą niż </w:t>
      </w:r>
      <w:r w:rsidR="0020100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2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0.0000,00 zł (słownie: </w:t>
      </w:r>
      <w:r w:rsidR="0020100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dwadzieścia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tysięcy zł 00/100). Jeżeli </w:t>
      </w:r>
      <w:r w:rsidR="009955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suma ubezpieczenia wyrażona jest w innej walucie niż złoty, zostanie przeliczona według średniego kursku NBP aktualnego na dzień zawarcia umowy.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</w:t>
      </w:r>
      <w:r w:rsidR="009955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 przypadku zawarcia przez wykonawcę umowy z Podwykonawcą, Wykonawca zobowiązuje się w terminie 7 dni od dnia zawarcia umowy złożyć do </w:t>
      </w:r>
      <w:r w:rsidR="000961C7">
        <w:rPr>
          <w:rFonts w:ascii="Arial" w:hAnsi="Arial" w:cs="Arial"/>
          <w:sz w:val="24"/>
          <w:szCs w:val="24"/>
        </w:rPr>
        <w:t xml:space="preserve">TBS                         Sp. z o.o. </w:t>
      </w:r>
      <w:r w:rsidR="009955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umowę ubezpieczenia odpowiedzialności cywilnej obejmującej podwykonawców.</w:t>
      </w:r>
    </w:p>
    <w:p w14:paraId="20826824" w14:textId="00F1BE28" w:rsidR="00995554" w:rsidRDefault="00995554" w:rsidP="00851CBB">
      <w:pPr>
        <w:pStyle w:val="Akapitzlist"/>
        <w:widowControl w:val="0"/>
        <w:numPr>
          <w:ilvl w:val="3"/>
          <w:numId w:val="23"/>
        </w:numPr>
        <w:suppressAutoHyphens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Wykonawca zobowiązany jest przedłożyć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umowę ubezpieczenia odpowiedzialności cywilnej w zakresie prowadzonej działalności z sumą ubezpieczenia niemniejszą</w:t>
      </w:r>
      <w:r w:rsidR="004A4D4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, niż wskazana w ust. 1.</w:t>
      </w:r>
    </w:p>
    <w:p w14:paraId="5E710E94" w14:textId="0C60B129" w:rsidR="00F60D37" w:rsidRPr="00F60D37" w:rsidRDefault="004A4D46" w:rsidP="00851CBB">
      <w:pPr>
        <w:pStyle w:val="Akapitzlist"/>
        <w:widowControl w:val="0"/>
        <w:numPr>
          <w:ilvl w:val="3"/>
          <w:numId w:val="23"/>
        </w:numPr>
        <w:suppressAutoHyphens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Nową umowę ubezpieczenia odpowiedzialności cywilnej Wykonawca zobowiązany jest przedłożyć </w:t>
      </w:r>
      <w:r w:rsidR="000961C7">
        <w:rPr>
          <w:rFonts w:ascii="Arial" w:hAnsi="Arial" w:cs="Arial"/>
          <w:sz w:val="24"/>
          <w:szCs w:val="24"/>
        </w:rPr>
        <w:t xml:space="preserve">TBS Sp. z o.o.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niezwłocznie, lecz nie później, niż w terminie 5 dni od dnia zawarcia umowy ubezpieczenia.</w:t>
      </w:r>
    </w:p>
    <w:p w14:paraId="0640B90E" w14:textId="465A3F5D" w:rsidR="004A4D46" w:rsidRDefault="00B86730" w:rsidP="00851CBB">
      <w:pPr>
        <w:pStyle w:val="Akapitzlist"/>
        <w:widowControl w:val="0"/>
        <w:numPr>
          <w:ilvl w:val="3"/>
          <w:numId w:val="23"/>
        </w:numPr>
        <w:suppressAutoHyphens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Wykonawca ponosi pełną odpowiedzialność za wszelkie szkody powstałe w związku z wykonaniem umowy oraz zobowiązany jest do pokrycia szkody w pełnej wysokości. Wykonawca ponosi odpowiedzialność za działania lub zaniechania pracowników świadczących usługi osób trzecich, którymi będzie posługiwał się w celu wykonania umowy.</w:t>
      </w:r>
    </w:p>
    <w:p w14:paraId="10E480A1" w14:textId="162D0A87" w:rsidR="00215CCE" w:rsidRDefault="00F60D37" w:rsidP="00851CBB">
      <w:pPr>
        <w:pStyle w:val="Akapitzlist"/>
        <w:widowControl w:val="0"/>
        <w:numPr>
          <w:ilvl w:val="3"/>
          <w:numId w:val="23"/>
        </w:numPr>
        <w:suppressAutoHyphens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przypadku niewywiązania się wykonawcy z obowiązku ubezpieczenia OC</w:t>
      </w:r>
      <w:r w:rsidR="00BD236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,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851CB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                      </w:t>
      </w:r>
      <w:r w:rsidR="00215C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w ustalonym terminie, Zamawiający dokona tego ubezpieczenia, a kosztami obciąży Wykonawcę.</w:t>
      </w:r>
    </w:p>
    <w:p w14:paraId="35487667" w14:textId="77777777" w:rsidR="00851CBB" w:rsidRPr="004460A7" w:rsidRDefault="00851CBB" w:rsidP="00851CBB">
      <w:pPr>
        <w:pStyle w:val="Akapitzlist"/>
        <w:widowControl w:val="0"/>
        <w:suppressAutoHyphens/>
        <w:autoSpaceDE w:val="0"/>
        <w:autoSpaceDN w:val="0"/>
        <w:spacing w:line="360" w:lineRule="auto"/>
        <w:ind w:left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7143201B" w14:textId="3E6405A0" w:rsidR="005E2AA4" w:rsidRDefault="005E2AA4" w:rsidP="00851CBB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Cesja wierzytelności</w:t>
      </w:r>
    </w:p>
    <w:p w14:paraId="7CCD1888" w14:textId="5CC50ECD" w:rsidR="005E2AA4" w:rsidRDefault="005E2AA4" w:rsidP="00851CB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Cesja wierzytelności wymaga zgody zamawiającego.</w:t>
      </w:r>
    </w:p>
    <w:p w14:paraId="38BA734D" w14:textId="27BCE4C4" w:rsidR="005E2AA4" w:rsidRDefault="005E2AA4" w:rsidP="00851CB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przypadku wyrażenia zgody na cesję wierzytelności, Wykonawca wraz z fakturą VAT złoży oświadczenie, Ze zawarta umowa cesji obowiązuje.</w:t>
      </w:r>
    </w:p>
    <w:p w14:paraId="7F6D4876" w14:textId="1229A8D4" w:rsidR="005E2AA4" w:rsidRDefault="005E2AA4" w:rsidP="00851CB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Zawarcie przez Wykonawcę umowy obejmującej przelew wierzytelności (cesja), powodujące zmianę numeru konta bankowego będzie wymagało aneksu do umowy w formie pisemnej pod rygorem nieważności.</w:t>
      </w:r>
    </w:p>
    <w:p w14:paraId="6334CEC4" w14:textId="707CB8FF" w:rsidR="00215CCE" w:rsidRDefault="005E2AA4" w:rsidP="00851CBB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przypadku, gdy wykonawca dokona cesji umowy lub jej części bez zgody Zamawiającego, Zamawiający może odstąpić od umowy.</w:t>
      </w:r>
    </w:p>
    <w:p w14:paraId="7D7268A9" w14:textId="77777777" w:rsidR="00851CBB" w:rsidRPr="004460A7" w:rsidRDefault="00851CBB" w:rsidP="00851CBB">
      <w:pPr>
        <w:pStyle w:val="Akapitzlist"/>
        <w:widowControl w:val="0"/>
        <w:suppressAutoHyphens/>
        <w:autoSpaceDE w:val="0"/>
        <w:autoSpaceDN w:val="0"/>
        <w:spacing w:line="360" w:lineRule="auto"/>
        <w:ind w:left="567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428571F1" w14:textId="0F0FEEA6" w:rsidR="00426E8A" w:rsidRPr="00B42EDB" w:rsidRDefault="00426E8A" w:rsidP="00851CBB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spacing w:line="360" w:lineRule="auto"/>
        <w:ind w:hanging="578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Postanowienia końcowe</w:t>
      </w:r>
    </w:p>
    <w:p w14:paraId="4169D9C4" w14:textId="77777777" w:rsidR="00E91DEF" w:rsidRPr="00B42EDB" w:rsidRDefault="00426E8A" w:rsidP="00851CBB">
      <w:pPr>
        <w:pStyle w:val="Akapitzlist"/>
        <w:widowControl w:val="0"/>
        <w:numPr>
          <w:ilvl w:val="0"/>
          <w:numId w:val="26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sprawach nieuregulowanych niniejszą umową stosuje się przepisy Kodeksu cywilnego i ustawy Prawo zamówień publicznych.</w:t>
      </w:r>
    </w:p>
    <w:p w14:paraId="2639BFE6" w14:textId="77777777" w:rsidR="00E91DEF" w:rsidRPr="00B42EDB" w:rsidRDefault="00426E8A" w:rsidP="00851CBB">
      <w:pPr>
        <w:pStyle w:val="Akapitzlist"/>
        <w:widowControl w:val="0"/>
        <w:numPr>
          <w:ilvl w:val="0"/>
          <w:numId w:val="26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hAnsi="Arial" w:cs="Arial"/>
          <w:sz w:val="24"/>
          <w:szCs w:val="24"/>
          <w:lang w:eastAsia="ar-SA"/>
        </w:rPr>
        <w:t>Wszelkie zmiany i uzupełnienia treści umowy wymagają dla swej ważności formy pisemnej.</w:t>
      </w:r>
    </w:p>
    <w:p w14:paraId="1251206A" w14:textId="77777777" w:rsidR="00E91DEF" w:rsidRPr="00B42EDB" w:rsidRDefault="00426E8A" w:rsidP="00851CBB">
      <w:pPr>
        <w:pStyle w:val="Akapitzlist"/>
        <w:widowControl w:val="0"/>
        <w:numPr>
          <w:ilvl w:val="0"/>
          <w:numId w:val="26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Ewentualne spory będą rozstrzygane przez sąd właściwy dla siedziby Zamawiającego.</w:t>
      </w:r>
    </w:p>
    <w:p w14:paraId="4447AA7C" w14:textId="76663E13" w:rsidR="00426E8A" w:rsidRPr="00B42EDB" w:rsidRDefault="00426E8A" w:rsidP="00851CBB">
      <w:pPr>
        <w:pStyle w:val="Akapitzlist"/>
        <w:widowControl w:val="0"/>
        <w:numPr>
          <w:ilvl w:val="0"/>
          <w:numId w:val="26"/>
        </w:numPr>
        <w:tabs>
          <w:tab w:val="left" w:pos="793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Umowę niniejszą sporządzono w 4 jednobrzmiących egzemplarzach.</w:t>
      </w:r>
    </w:p>
    <w:p w14:paraId="1D2C853C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7FD4B34E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5C476A2A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69FC2904" w14:textId="5BCE8761" w:rsidR="000B733C" w:rsidRPr="00B42EDB" w:rsidRDefault="000B733C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……………………………………</w:t>
      </w:r>
      <w:r w:rsidR="007772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="007772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……………………………………………….</w:t>
      </w:r>
    </w:p>
    <w:p w14:paraId="7EB0CA0A" w14:textId="5D423AA8" w:rsidR="000B733C" w:rsidRPr="00B42EDB" w:rsidRDefault="000B733C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Zamawiający</w:t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  <w:t>Wykonawca</w:t>
      </w:r>
    </w:p>
    <w:p w14:paraId="2AE58ECB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7E882E0B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4F09F800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4B38A86C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0CF3CEF4" w14:textId="77777777" w:rsidR="006A44E5" w:rsidRDefault="006A44E5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14:paraId="046B69E1" w14:textId="005727AF" w:rsidR="000B733C" w:rsidRPr="00B42EDB" w:rsidRDefault="000B733C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42ED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……………………………………………</w:t>
      </w:r>
    </w:p>
    <w:p w14:paraId="518F42F6" w14:textId="66B83DE3" w:rsidR="000B733C" w:rsidRPr="00B42EDB" w:rsidRDefault="000961C7" w:rsidP="00851CBB">
      <w:pPr>
        <w:widowControl w:val="0"/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hAnsi="Arial" w:cs="Arial"/>
          <w:sz w:val="24"/>
          <w:szCs w:val="24"/>
        </w:rPr>
        <w:t>TBS Sp. z o.o.</w:t>
      </w:r>
    </w:p>
    <w:sectPr w:rsidR="000B733C" w:rsidRPr="00B42EDB" w:rsidSect="00725082">
      <w:footerReference w:type="default" r:id="rId8"/>
      <w:pgSz w:w="11906" w:h="16838"/>
      <w:pgMar w:top="1134" w:right="1274" w:bottom="1418" w:left="1134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0584" w14:textId="77777777" w:rsidR="00380EB1" w:rsidRDefault="00380EB1" w:rsidP="00380EB1">
      <w:r>
        <w:separator/>
      </w:r>
    </w:p>
  </w:endnote>
  <w:endnote w:type="continuationSeparator" w:id="0">
    <w:p w14:paraId="6A55CCC1" w14:textId="77777777" w:rsidR="00380EB1" w:rsidRDefault="00380EB1" w:rsidP="003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3460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EFFD7" w14:textId="77777777" w:rsidR="00274313" w:rsidRPr="004F3332" w:rsidRDefault="004F333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332">
              <w:rPr>
                <w:rFonts w:ascii="Arial" w:hAnsi="Arial" w:cs="Arial"/>
                <w:sz w:val="18"/>
                <w:szCs w:val="18"/>
              </w:rPr>
              <w:t>s.</w: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t>2</w: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t>2</w:t>
            </w:r>
            <w:r w:rsidR="00274313" w:rsidRPr="004F33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9BD0E5" w14:textId="0AA03006" w:rsidR="00274313" w:rsidRDefault="00201005">
            <w:pPr>
              <w:pStyle w:val="Stopka"/>
              <w:jc w:val="center"/>
            </w:pPr>
          </w:p>
        </w:sdtContent>
      </w:sdt>
    </w:sdtContent>
  </w:sdt>
  <w:p w14:paraId="05A418BC" w14:textId="77777777" w:rsidR="00274313" w:rsidRDefault="00274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DDD4" w14:textId="77777777" w:rsidR="00380EB1" w:rsidRDefault="00380EB1" w:rsidP="00380EB1">
      <w:r>
        <w:separator/>
      </w:r>
    </w:p>
  </w:footnote>
  <w:footnote w:type="continuationSeparator" w:id="0">
    <w:p w14:paraId="6C3AB31D" w14:textId="77777777" w:rsidR="00380EB1" w:rsidRDefault="00380EB1" w:rsidP="0038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968"/>
    <w:multiLevelType w:val="hybridMultilevel"/>
    <w:tmpl w:val="01383434"/>
    <w:lvl w:ilvl="0" w:tplc="3C7A63A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43F0E"/>
    <w:multiLevelType w:val="hybridMultilevel"/>
    <w:tmpl w:val="C604FF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031E"/>
    <w:multiLevelType w:val="multilevel"/>
    <w:tmpl w:val="874E42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693"/>
    <w:multiLevelType w:val="multilevel"/>
    <w:tmpl w:val="836AF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198D5F99"/>
    <w:multiLevelType w:val="hybridMultilevel"/>
    <w:tmpl w:val="5202A8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D0CB7"/>
    <w:multiLevelType w:val="multilevel"/>
    <w:tmpl w:val="2F18003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F2A"/>
    <w:multiLevelType w:val="hybridMultilevel"/>
    <w:tmpl w:val="AB36A162"/>
    <w:lvl w:ilvl="0" w:tplc="C518BD06">
      <w:start w:val="1"/>
      <w:numFmt w:val="decimal"/>
      <w:lvlText w:val="§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011B"/>
    <w:multiLevelType w:val="hybridMultilevel"/>
    <w:tmpl w:val="0ABC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07B7"/>
    <w:multiLevelType w:val="hybridMultilevel"/>
    <w:tmpl w:val="5EE05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438C"/>
    <w:multiLevelType w:val="hybridMultilevel"/>
    <w:tmpl w:val="823EFC44"/>
    <w:lvl w:ilvl="0" w:tplc="9CC470A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FFB"/>
    <w:multiLevelType w:val="multilevel"/>
    <w:tmpl w:val="82C09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CD2"/>
    <w:multiLevelType w:val="hybridMultilevel"/>
    <w:tmpl w:val="A7B684FC"/>
    <w:lvl w:ilvl="0" w:tplc="9CAA9F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D77907"/>
    <w:multiLevelType w:val="hybridMultilevel"/>
    <w:tmpl w:val="932EE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FD291B"/>
    <w:multiLevelType w:val="hybridMultilevel"/>
    <w:tmpl w:val="47F4D518"/>
    <w:lvl w:ilvl="0" w:tplc="F2B6CD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035C46"/>
    <w:multiLevelType w:val="multilevel"/>
    <w:tmpl w:val="52642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34863033"/>
    <w:multiLevelType w:val="multilevel"/>
    <w:tmpl w:val="91C002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16" w15:restartNumberingAfterBreak="0">
    <w:nsid w:val="35D1506C"/>
    <w:multiLevelType w:val="multilevel"/>
    <w:tmpl w:val="3F90FB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51DCD"/>
    <w:multiLevelType w:val="hybridMultilevel"/>
    <w:tmpl w:val="2312B6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9651FB"/>
    <w:multiLevelType w:val="multilevel"/>
    <w:tmpl w:val="82C09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12845"/>
    <w:multiLevelType w:val="multilevel"/>
    <w:tmpl w:val="334C68F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4708B"/>
    <w:multiLevelType w:val="multilevel"/>
    <w:tmpl w:val="3F90FB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B0DAF"/>
    <w:multiLevelType w:val="hybridMultilevel"/>
    <w:tmpl w:val="D0562498"/>
    <w:lvl w:ilvl="0" w:tplc="5B58AD0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7737A"/>
    <w:multiLevelType w:val="hybridMultilevel"/>
    <w:tmpl w:val="23722F58"/>
    <w:lvl w:ilvl="0" w:tplc="368636C2">
      <w:start w:val="1"/>
      <w:numFmt w:val="lowerLetter"/>
      <w:lvlText w:val="%1)"/>
      <w:lvlJc w:val="left"/>
      <w:pPr>
        <w:ind w:left="786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7B30C9"/>
    <w:multiLevelType w:val="multilevel"/>
    <w:tmpl w:val="2B5E26A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0E636F"/>
    <w:multiLevelType w:val="hybridMultilevel"/>
    <w:tmpl w:val="C2B4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5C7"/>
    <w:multiLevelType w:val="hybridMultilevel"/>
    <w:tmpl w:val="6D969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56F00"/>
    <w:multiLevelType w:val="multilevel"/>
    <w:tmpl w:val="5FEC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4A211C"/>
    <w:multiLevelType w:val="multilevel"/>
    <w:tmpl w:val="BC709B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8" w15:restartNumberingAfterBreak="0">
    <w:nsid w:val="69827CB1"/>
    <w:multiLevelType w:val="hybridMultilevel"/>
    <w:tmpl w:val="9F2A94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D2E3C65"/>
    <w:multiLevelType w:val="hybridMultilevel"/>
    <w:tmpl w:val="41A23BBE"/>
    <w:lvl w:ilvl="0" w:tplc="78B66C14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7170139E"/>
    <w:multiLevelType w:val="hybridMultilevel"/>
    <w:tmpl w:val="E6E2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C568A"/>
    <w:multiLevelType w:val="hybridMultilevel"/>
    <w:tmpl w:val="D564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6970">
    <w:abstractNumId w:val="30"/>
  </w:num>
  <w:num w:numId="2" w16cid:durableId="827094952">
    <w:abstractNumId w:val="12"/>
  </w:num>
  <w:num w:numId="3" w16cid:durableId="1335886220">
    <w:abstractNumId w:val="3"/>
  </w:num>
  <w:num w:numId="4" w16cid:durableId="144013291">
    <w:abstractNumId w:val="11"/>
  </w:num>
  <w:num w:numId="5" w16cid:durableId="970014391">
    <w:abstractNumId w:val="1"/>
  </w:num>
  <w:num w:numId="6" w16cid:durableId="1896159783">
    <w:abstractNumId w:val="23"/>
  </w:num>
  <w:num w:numId="7" w16cid:durableId="262038074">
    <w:abstractNumId w:val="22"/>
  </w:num>
  <w:num w:numId="8" w16cid:durableId="727414546">
    <w:abstractNumId w:val="21"/>
  </w:num>
  <w:num w:numId="9" w16cid:durableId="223180382">
    <w:abstractNumId w:val="9"/>
  </w:num>
  <w:num w:numId="10" w16cid:durableId="1286541570">
    <w:abstractNumId w:val="25"/>
  </w:num>
  <w:num w:numId="11" w16cid:durableId="679478269">
    <w:abstractNumId w:val="16"/>
  </w:num>
  <w:num w:numId="12" w16cid:durableId="889419425">
    <w:abstractNumId w:val="20"/>
  </w:num>
  <w:num w:numId="13" w16cid:durableId="1480420935">
    <w:abstractNumId w:val="31"/>
  </w:num>
  <w:num w:numId="14" w16cid:durableId="777875547">
    <w:abstractNumId w:val="7"/>
  </w:num>
  <w:num w:numId="15" w16cid:durableId="953514038">
    <w:abstractNumId w:val="5"/>
  </w:num>
  <w:num w:numId="16" w16cid:durableId="1818451104">
    <w:abstractNumId w:val="18"/>
  </w:num>
  <w:num w:numId="17" w16cid:durableId="926770103">
    <w:abstractNumId w:val="10"/>
  </w:num>
  <w:num w:numId="18" w16cid:durableId="1155100962">
    <w:abstractNumId w:val="27"/>
  </w:num>
  <w:num w:numId="19" w16cid:durableId="633146734">
    <w:abstractNumId w:val="13"/>
  </w:num>
  <w:num w:numId="20" w16cid:durableId="156507001">
    <w:abstractNumId w:val="14"/>
  </w:num>
  <w:num w:numId="21" w16cid:durableId="1842962649">
    <w:abstractNumId w:val="8"/>
  </w:num>
  <w:num w:numId="22" w16cid:durableId="801114804">
    <w:abstractNumId w:val="2"/>
    <w:lvlOverride w:ilvl="0">
      <w:startOverride w:val="1"/>
    </w:lvlOverride>
  </w:num>
  <w:num w:numId="23" w16cid:durableId="728727548">
    <w:abstractNumId w:val="19"/>
  </w:num>
  <w:num w:numId="24" w16cid:durableId="1179271296">
    <w:abstractNumId w:val="19"/>
    <w:lvlOverride w:ilvl="0">
      <w:startOverride w:val="2"/>
    </w:lvlOverride>
  </w:num>
  <w:num w:numId="25" w16cid:durableId="1802921715">
    <w:abstractNumId w:val="15"/>
  </w:num>
  <w:num w:numId="26" w16cid:durableId="486170995">
    <w:abstractNumId w:val="24"/>
  </w:num>
  <w:num w:numId="27" w16cid:durableId="64382681">
    <w:abstractNumId w:val="26"/>
  </w:num>
  <w:num w:numId="28" w16cid:durableId="262226037">
    <w:abstractNumId w:val="6"/>
  </w:num>
  <w:num w:numId="29" w16cid:durableId="1328627293">
    <w:abstractNumId w:val="17"/>
  </w:num>
  <w:num w:numId="30" w16cid:durableId="2111005115">
    <w:abstractNumId w:val="4"/>
  </w:num>
  <w:num w:numId="31" w16cid:durableId="773138176">
    <w:abstractNumId w:val="28"/>
  </w:num>
  <w:num w:numId="32" w16cid:durableId="757098956">
    <w:abstractNumId w:val="0"/>
  </w:num>
  <w:num w:numId="33" w16cid:durableId="160118315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24"/>
    <w:rsid w:val="00027BFA"/>
    <w:rsid w:val="00036ED1"/>
    <w:rsid w:val="0003745B"/>
    <w:rsid w:val="00045255"/>
    <w:rsid w:val="00047134"/>
    <w:rsid w:val="00047B7B"/>
    <w:rsid w:val="00073E97"/>
    <w:rsid w:val="00075C82"/>
    <w:rsid w:val="00080725"/>
    <w:rsid w:val="0008580C"/>
    <w:rsid w:val="000961C7"/>
    <w:rsid w:val="000A24A8"/>
    <w:rsid w:val="000A5DA2"/>
    <w:rsid w:val="000A652C"/>
    <w:rsid w:val="000B733C"/>
    <w:rsid w:val="000C04C9"/>
    <w:rsid w:val="000C3000"/>
    <w:rsid w:val="000D6F1B"/>
    <w:rsid w:val="000D7957"/>
    <w:rsid w:val="000F10B3"/>
    <w:rsid w:val="000F690D"/>
    <w:rsid w:val="0010671A"/>
    <w:rsid w:val="001311C7"/>
    <w:rsid w:val="00140A00"/>
    <w:rsid w:val="001512FA"/>
    <w:rsid w:val="001716C4"/>
    <w:rsid w:val="00174042"/>
    <w:rsid w:val="001752F9"/>
    <w:rsid w:val="001B1654"/>
    <w:rsid w:val="001E0967"/>
    <w:rsid w:val="001F5672"/>
    <w:rsid w:val="001F682A"/>
    <w:rsid w:val="00201005"/>
    <w:rsid w:val="002016BF"/>
    <w:rsid w:val="0020252E"/>
    <w:rsid w:val="00205E96"/>
    <w:rsid w:val="002111B7"/>
    <w:rsid w:val="00215CCE"/>
    <w:rsid w:val="00216C8A"/>
    <w:rsid w:val="00232764"/>
    <w:rsid w:val="00233CE3"/>
    <w:rsid w:val="0024031D"/>
    <w:rsid w:val="00244967"/>
    <w:rsid w:val="0025773A"/>
    <w:rsid w:val="00260321"/>
    <w:rsid w:val="00262925"/>
    <w:rsid w:val="00263BC1"/>
    <w:rsid w:val="002647DC"/>
    <w:rsid w:val="00265595"/>
    <w:rsid w:val="00274313"/>
    <w:rsid w:val="00281B51"/>
    <w:rsid w:val="00282A2A"/>
    <w:rsid w:val="0028735A"/>
    <w:rsid w:val="002A1BED"/>
    <w:rsid w:val="002B2B44"/>
    <w:rsid w:val="002B7EC9"/>
    <w:rsid w:val="002C5147"/>
    <w:rsid w:val="002C733E"/>
    <w:rsid w:val="002D2DD0"/>
    <w:rsid w:val="002D5252"/>
    <w:rsid w:val="002E5F13"/>
    <w:rsid w:val="002F2ABB"/>
    <w:rsid w:val="00303B8D"/>
    <w:rsid w:val="00311DD8"/>
    <w:rsid w:val="00315BD5"/>
    <w:rsid w:val="003362A2"/>
    <w:rsid w:val="00341125"/>
    <w:rsid w:val="00343F3F"/>
    <w:rsid w:val="00347B34"/>
    <w:rsid w:val="00353BA2"/>
    <w:rsid w:val="00354D51"/>
    <w:rsid w:val="00356EE3"/>
    <w:rsid w:val="00372AD5"/>
    <w:rsid w:val="00380EB1"/>
    <w:rsid w:val="00386F5A"/>
    <w:rsid w:val="0039553A"/>
    <w:rsid w:val="0039631C"/>
    <w:rsid w:val="003A577A"/>
    <w:rsid w:val="003B49D9"/>
    <w:rsid w:val="003C02B0"/>
    <w:rsid w:val="003C34D1"/>
    <w:rsid w:val="003C40A0"/>
    <w:rsid w:val="003E5AAD"/>
    <w:rsid w:val="003F4691"/>
    <w:rsid w:val="00403F36"/>
    <w:rsid w:val="00415BE0"/>
    <w:rsid w:val="00426E8A"/>
    <w:rsid w:val="004277A2"/>
    <w:rsid w:val="00442ABF"/>
    <w:rsid w:val="004460A7"/>
    <w:rsid w:val="00447CC0"/>
    <w:rsid w:val="00450B40"/>
    <w:rsid w:val="00452D42"/>
    <w:rsid w:val="00484F9F"/>
    <w:rsid w:val="004919AB"/>
    <w:rsid w:val="00491F90"/>
    <w:rsid w:val="00496475"/>
    <w:rsid w:val="004A01D2"/>
    <w:rsid w:val="004A4D46"/>
    <w:rsid w:val="004A65BD"/>
    <w:rsid w:val="004C4FA1"/>
    <w:rsid w:val="004C6E4A"/>
    <w:rsid w:val="004D6D1E"/>
    <w:rsid w:val="004E3D79"/>
    <w:rsid w:val="004E4D33"/>
    <w:rsid w:val="004E5D67"/>
    <w:rsid w:val="004E71DF"/>
    <w:rsid w:val="004F3332"/>
    <w:rsid w:val="004F771C"/>
    <w:rsid w:val="00522454"/>
    <w:rsid w:val="00526EAF"/>
    <w:rsid w:val="0053114B"/>
    <w:rsid w:val="0053170D"/>
    <w:rsid w:val="00535DF1"/>
    <w:rsid w:val="00540625"/>
    <w:rsid w:val="005443CF"/>
    <w:rsid w:val="005500CB"/>
    <w:rsid w:val="005566AA"/>
    <w:rsid w:val="00572753"/>
    <w:rsid w:val="005954A7"/>
    <w:rsid w:val="00595584"/>
    <w:rsid w:val="005963CE"/>
    <w:rsid w:val="005A40B2"/>
    <w:rsid w:val="005B2259"/>
    <w:rsid w:val="005B3C06"/>
    <w:rsid w:val="005C34DD"/>
    <w:rsid w:val="005C4E5F"/>
    <w:rsid w:val="005C79B7"/>
    <w:rsid w:val="005C7C8D"/>
    <w:rsid w:val="005D1990"/>
    <w:rsid w:val="005D5B78"/>
    <w:rsid w:val="005E2AA4"/>
    <w:rsid w:val="005E3C15"/>
    <w:rsid w:val="005E5175"/>
    <w:rsid w:val="005F51C4"/>
    <w:rsid w:val="005F60A1"/>
    <w:rsid w:val="005F6C0F"/>
    <w:rsid w:val="005F739A"/>
    <w:rsid w:val="005F7463"/>
    <w:rsid w:val="00600D5C"/>
    <w:rsid w:val="00607FBD"/>
    <w:rsid w:val="00662E1C"/>
    <w:rsid w:val="00666B13"/>
    <w:rsid w:val="00674D05"/>
    <w:rsid w:val="00694605"/>
    <w:rsid w:val="006964CC"/>
    <w:rsid w:val="006A44E5"/>
    <w:rsid w:val="006A5193"/>
    <w:rsid w:val="006A6B78"/>
    <w:rsid w:val="006B46BF"/>
    <w:rsid w:val="006C634C"/>
    <w:rsid w:val="006E45BD"/>
    <w:rsid w:val="006F057C"/>
    <w:rsid w:val="00701F68"/>
    <w:rsid w:val="00725082"/>
    <w:rsid w:val="007417D0"/>
    <w:rsid w:val="00757787"/>
    <w:rsid w:val="007668BD"/>
    <w:rsid w:val="007772DB"/>
    <w:rsid w:val="007824D2"/>
    <w:rsid w:val="00783A1C"/>
    <w:rsid w:val="00797742"/>
    <w:rsid w:val="007A5571"/>
    <w:rsid w:val="007D312F"/>
    <w:rsid w:val="007E0460"/>
    <w:rsid w:val="007E5402"/>
    <w:rsid w:val="007E62AF"/>
    <w:rsid w:val="007F6666"/>
    <w:rsid w:val="0082352F"/>
    <w:rsid w:val="00824CAE"/>
    <w:rsid w:val="00831805"/>
    <w:rsid w:val="00835BBA"/>
    <w:rsid w:val="008367F6"/>
    <w:rsid w:val="00840625"/>
    <w:rsid w:val="00840E7A"/>
    <w:rsid w:val="00851CBB"/>
    <w:rsid w:val="0085672E"/>
    <w:rsid w:val="0088591A"/>
    <w:rsid w:val="0089166B"/>
    <w:rsid w:val="008A3C06"/>
    <w:rsid w:val="008A4B25"/>
    <w:rsid w:val="008D22F0"/>
    <w:rsid w:val="008D25F7"/>
    <w:rsid w:val="008D2CAC"/>
    <w:rsid w:val="008E7680"/>
    <w:rsid w:val="008E7702"/>
    <w:rsid w:val="00901D8E"/>
    <w:rsid w:val="009072BA"/>
    <w:rsid w:val="00913C11"/>
    <w:rsid w:val="009205D4"/>
    <w:rsid w:val="00922DA5"/>
    <w:rsid w:val="009254C3"/>
    <w:rsid w:val="00946B6D"/>
    <w:rsid w:val="009607D5"/>
    <w:rsid w:val="00962623"/>
    <w:rsid w:val="00963C75"/>
    <w:rsid w:val="0096705B"/>
    <w:rsid w:val="00972249"/>
    <w:rsid w:val="00990CB4"/>
    <w:rsid w:val="00995554"/>
    <w:rsid w:val="009C0AF0"/>
    <w:rsid w:val="009C28C4"/>
    <w:rsid w:val="009D4774"/>
    <w:rsid w:val="009E2C10"/>
    <w:rsid w:val="009F2095"/>
    <w:rsid w:val="009F2555"/>
    <w:rsid w:val="009F55DF"/>
    <w:rsid w:val="00A00714"/>
    <w:rsid w:val="00A05BF8"/>
    <w:rsid w:val="00A13EA2"/>
    <w:rsid w:val="00A25CAE"/>
    <w:rsid w:val="00A30C97"/>
    <w:rsid w:val="00A32306"/>
    <w:rsid w:val="00A358AD"/>
    <w:rsid w:val="00A45560"/>
    <w:rsid w:val="00A560E9"/>
    <w:rsid w:val="00A63E68"/>
    <w:rsid w:val="00A646C9"/>
    <w:rsid w:val="00A97DC9"/>
    <w:rsid w:val="00AA0298"/>
    <w:rsid w:val="00AA36B1"/>
    <w:rsid w:val="00AB1B38"/>
    <w:rsid w:val="00AB5DA8"/>
    <w:rsid w:val="00AC2E96"/>
    <w:rsid w:val="00AC76FA"/>
    <w:rsid w:val="00AD0D84"/>
    <w:rsid w:val="00AE4D78"/>
    <w:rsid w:val="00AF022C"/>
    <w:rsid w:val="00AF387A"/>
    <w:rsid w:val="00B14EB2"/>
    <w:rsid w:val="00B37BF8"/>
    <w:rsid w:val="00B42392"/>
    <w:rsid w:val="00B42EDB"/>
    <w:rsid w:val="00B47E27"/>
    <w:rsid w:val="00B52738"/>
    <w:rsid w:val="00B60645"/>
    <w:rsid w:val="00B653AC"/>
    <w:rsid w:val="00B67019"/>
    <w:rsid w:val="00B70711"/>
    <w:rsid w:val="00B849B0"/>
    <w:rsid w:val="00B860B7"/>
    <w:rsid w:val="00B86730"/>
    <w:rsid w:val="00B90100"/>
    <w:rsid w:val="00BA33CB"/>
    <w:rsid w:val="00BC2D76"/>
    <w:rsid w:val="00BC64AB"/>
    <w:rsid w:val="00BD236F"/>
    <w:rsid w:val="00C110E7"/>
    <w:rsid w:val="00C12A5E"/>
    <w:rsid w:val="00C26A4D"/>
    <w:rsid w:val="00C33CC1"/>
    <w:rsid w:val="00C43880"/>
    <w:rsid w:val="00C5349F"/>
    <w:rsid w:val="00C67567"/>
    <w:rsid w:val="00C7308E"/>
    <w:rsid w:val="00C7327C"/>
    <w:rsid w:val="00C82CAA"/>
    <w:rsid w:val="00C85257"/>
    <w:rsid w:val="00C94236"/>
    <w:rsid w:val="00C97EB2"/>
    <w:rsid w:val="00CA0DDC"/>
    <w:rsid w:val="00CA6350"/>
    <w:rsid w:val="00CA7DB4"/>
    <w:rsid w:val="00CB056E"/>
    <w:rsid w:val="00CB1F0E"/>
    <w:rsid w:val="00CB7EF4"/>
    <w:rsid w:val="00CC726C"/>
    <w:rsid w:val="00CD27B9"/>
    <w:rsid w:val="00CD352F"/>
    <w:rsid w:val="00CF670C"/>
    <w:rsid w:val="00D26F92"/>
    <w:rsid w:val="00D42077"/>
    <w:rsid w:val="00D43071"/>
    <w:rsid w:val="00D505EC"/>
    <w:rsid w:val="00D51FB1"/>
    <w:rsid w:val="00D70CB3"/>
    <w:rsid w:val="00D75824"/>
    <w:rsid w:val="00D801D4"/>
    <w:rsid w:val="00D81013"/>
    <w:rsid w:val="00D90034"/>
    <w:rsid w:val="00DA2CA2"/>
    <w:rsid w:val="00DA3219"/>
    <w:rsid w:val="00DB0E18"/>
    <w:rsid w:val="00DC0BD6"/>
    <w:rsid w:val="00DC69A8"/>
    <w:rsid w:val="00DD605C"/>
    <w:rsid w:val="00DE0634"/>
    <w:rsid w:val="00E030DA"/>
    <w:rsid w:val="00E10B93"/>
    <w:rsid w:val="00E12184"/>
    <w:rsid w:val="00E14E79"/>
    <w:rsid w:val="00E165FF"/>
    <w:rsid w:val="00E22E3E"/>
    <w:rsid w:val="00E26D2B"/>
    <w:rsid w:val="00E336E8"/>
    <w:rsid w:val="00E4366C"/>
    <w:rsid w:val="00E57DCF"/>
    <w:rsid w:val="00E61F1B"/>
    <w:rsid w:val="00E65D44"/>
    <w:rsid w:val="00E71C09"/>
    <w:rsid w:val="00E91DEF"/>
    <w:rsid w:val="00E937B5"/>
    <w:rsid w:val="00E94162"/>
    <w:rsid w:val="00E97BF5"/>
    <w:rsid w:val="00EA02FC"/>
    <w:rsid w:val="00EA2E76"/>
    <w:rsid w:val="00EA5BC5"/>
    <w:rsid w:val="00EB3A33"/>
    <w:rsid w:val="00EB7BAD"/>
    <w:rsid w:val="00EC2912"/>
    <w:rsid w:val="00F01F5E"/>
    <w:rsid w:val="00F071AF"/>
    <w:rsid w:val="00F21653"/>
    <w:rsid w:val="00F30E26"/>
    <w:rsid w:val="00F427F7"/>
    <w:rsid w:val="00F50937"/>
    <w:rsid w:val="00F5131F"/>
    <w:rsid w:val="00F60D37"/>
    <w:rsid w:val="00F81169"/>
    <w:rsid w:val="00F84E66"/>
    <w:rsid w:val="00F922C9"/>
    <w:rsid w:val="00FA0902"/>
    <w:rsid w:val="00FB290E"/>
    <w:rsid w:val="00FB7931"/>
    <w:rsid w:val="00FC0E76"/>
    <w:rsid w:val="00FC2AB6"/>
    <w:rsid w:val="00FC341F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6B7CBB"/>
  <w15:chartTrackingRefBased/>
  <w15:docId w15:val="{182CB9B3-C123-48AE-8EA8-131F900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6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0625"/>
    <w:pPr>
      <w:keepNext/>
      <w:tabs>
        <w:tab w:val="left" w:pos="7939"/>
      </w:tabs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0625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40625"/>
    <w:pPr>
      <w:tabs>
        <w:tab w:val="left" w:pos="7939"/>
      </w:tabs>
      <w:jc w:val="center"/>
    </w:pPr>
    <w:rPr>
      <w:b/>
      <w:sz w:val="56"/>
      <w:u w:val="double"/>
    </w:rPr>
  </w:style>
  <w:style w:type="character" w:customStyle="1" w:styleId="TytuZnak">
    <w:name w:val="Tytuł Znak"/>
    <w:basedOn w:val="Domylnaczcionkaakapitu"/>
    <w:link w:val="Tytu"/>
    <w:rsid w:val="00840625"/>
    <w:rPr>
      <w:rFonts w:ascii="Times New Roman" w:eastAsia="Times New Roman" w:hAnsi="Times New Roman" w:cs="Times New Roman"/>
      <w:b/>
      <w:kern w:val="0"/>
      <w:sz w:val="56"/>
      <w:szCs w:val="20"/>
      <w:u w:val="doub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840625"/>
    <w:pPr>
      <w:tabs>
        <w:tab w:val="left" w:pos="7939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062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840625"/>
    <w:pPr>
      <w:tabs>
        <w:tab w:val="left" w:pos="7939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8406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A0DD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E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E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C4E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E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E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E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62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2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4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4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tbs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15</Pages>
  <Words>4196</Words>
  <Characters>25180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Dróżdż</dc:creator>
  <cp:keywords/>
  <dc:description/>
  <cp:lastModifiedBy>Magdalena Dróżdż</cp:lastModifiedBy>
  <cp:revision>331</cp:revision>
  <cp:lastPrinted>2024-04-12T05:22:00Z</cp:lastPrinted>
  <dcterms:created xsi:type="dcterms:W3CDTF">2024-02-26T07:04:00Z</dcterms:created>
  <dcterms:modified xsi:type="dcterms:W3CDTF">2024-04-12T05:56:00Z</dcterms:modified>
</cp:coreProperties>
</file>