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8D" w:rsidRPr="001B41FB" w:rsidRDefault="00E40F8D" w:rsidP="00E40F8D">
      <w:pPr>
        <w:jc w:val="right"/>
        <w:rPr>
          <w:rFonts w:ascii="Ubuntu Light" w:hAnsi="Ubuntu Light" w:cs="Arial"/>
          <w:b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4</w:t>
      </w:r>
      <w:r w:rsidRPr="001B41FB">
        <w:rPr>
          <w:rFonts w:ascii="Ubuntu Light" w:hAnsi="Ubuntu Light" w:cs="Arial"/>
          <w:b/>
          <w:sz w:val="20"/>
          <w:szCs w:val="20"/>
        </w:rPr>
        <w:t>1 do SWZ</w:t>
      </w:r>
    </w:p>
    <w:p w:rsidR="00E40F8D" w:rsidRPr="001B41FB" w:rsidRDefault="00E40F8D" w:rsidP="00E40F8D">
      <w:pPr>
        <w:jc w:val="center"/>
        <w:rPr>
          <w:rFonts w:ascii="Ubuntu Light" w:hAnsi="Ubuntu Light" w:cs="Arial"/>
          <w:b/>
          <w:color w:val="C00000"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>FORMULARZ ASORTYMENTOWO -  CENOWY</w:t>
      </w:r>
      <w:r w:rsidRPr="001B41FB">
        <w:rPr>
          <w:rFonts w:ascii="Ubuntu Light" w:hAnsi="Ubuntu Light" w:cs="Arial"/>
          <w:sz w:val="20"/>
          <w:szCs w:val="20"/>
        </w:rPr>
        <w:t xml:space="preserve"> - </w:t>
      </w:r>
      <w:r>
        <w:rPr>
          <w:rFonts w:ascii="Ubuntu Light" w:hAnsi="Ubuntu Light" w:cs="Arial"/>
          <w:b/>
          <w:color w:val="C00000"/>
          <w:sz w:val="20"/>
          <w:szCs w:val="20"/>
        </w:rPr>
        <w:t>PAKIET Nr 41</w:t>
      </w:r>
    </w:p>
    <w:p w:rsidR="00E40F8D" w:rsidRDefault="00E40F8D" w:rsidP="00E40F8D">
      <w:pPr>
        <w:jc w:val="center"/>
        <w:rPr>
          <w:rFonts w:ascii="Ubuntu Light" w:hAnsi="Ubuntu Light" w:cs="Arial"/>
          <w:b/>
          <w:color w:val="C00000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76"/>
        <w:gridCol w:w="1134"/>
        <w:gridCol w:w="1417"/>
        <w:gridCol w:w="1134"/>
        <w:gridCol w:w="1134"/>
        <w:gridCol w:w="1418"/>
        <w:gridCol w:w="1559"/>
        <w:gridCol w:w="1843"/>
        <w:gridCol w:w="1843"/>
      </w:tblGrid>
      <w:tr w:rsidR="00E40F8D" w:rsidRPr="008628A4" w:rsidTr="00EE7D33">
        <w:trPr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L.p.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Nazwa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międzynarodowa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Postać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Zamawiana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Ilość w gramach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Cena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jedn.</w:t>
            </w:r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 xml:space="preserve">netto </w:t>
            </w:r>
            <w:proofErr w:type="spellStart"/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 xml:space="preserve"> 10 gram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VAT%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>Nazwa handlowa dawka, postać, 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 xml:space="preserve">wielkość oferowanego opakowania </w:t>
            </w:r>
          </w:p>
          <w:p w:rsidR="00E40F8D" w:rsidRPr="00A4591F" w:rsidRDefault="00E40F8D" w:rsidP="00EE7D33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591F"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>kod EAN</w:t>
            </w:r>
          </w:p>
        </w:tc>
      </w:tr>
      <w:tr w:rsidR="00E40F8D" w:rsidRPr="008628A4" w:rsidTr="00EE7D33">
        <w:trPr>
          <w:trHeight w:val="7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CB31BB">
              <w:rPr>
                <w:rFonts w:ascii="Ubuntu Light" w:hAnsi="Ubuntu Light" w:cs="Arial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rPr>
                <w:rFonts w:ascii="Ubuntu Light" w:hAnsi="Ubuntu Light"/>
                <w:color w:val="000000"/>
                <w:sz w:val="18"/>
                <w:szCs w:val="18"/>
              </w:rPr>
            </w:pPr>
            <w:r w:rsidRPr="00CB31BB">
              <w:rPr>
                <w:rFonts w:ascii="Ubuntu Light" w:hAnsi="Ubuntu Light"/>
                <w:color w:val="000000"/>
                <w:sz w:val="18"/>
                <w:szCs w:val="18"/>
              </w:rPr>
              <w:t xml:space="preserve">Preparat do postępowania dietetycznego w hipoproteinemii, stosowany przy ograniczonej podaży sodu, potasu i/lub fosforu, produkt bezglutenowy, zawierający koncentrat białek mleka krowiego, emulgator (lecytyna sojowa). </w:t>
            </w:r>
            <w:r w:rsidRPr="00CB31BB">
              <w:rPr>
                <w:rFonts w:ascii="Ubuntu Light" w:hAnsi="Ubuntu Light"/>
                <w:b/>
                <w:bCs/>
                <w:color w:val="000000"/>
                <w:sz w:val="18"/>
                <w:szCs w:val="18"/>
              </w:rPr>
              <w:t>Zamawiający dopuszcza zaoferowanie produktu w opakowaniu nie większym niż 350 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jc w:val="center"/>
              <w:rPr>
                <w:rFonts w:ascii="Ubuntu Light" w:hAnsi="Ubuntu Light"/>
                <w:color w:val="000000"/>
                <w:sz w:val="18"/>
                <w:szCs w:val="18"/>
              </w:rPr>
            </w:pPr>
            <w:r w:rsidRPr="00CB31BB">
              <w:rPr>
                <w:rFonts w:ascii="Ubuntu Light" w:hAnsi="Ubuntu Light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>
              <w:rPr>
                <w:rFonts w:ascii="Ubuntu Light" w:hAnsi="Ubuntu Light" w:cs="Arial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F8D" w:rsidRPr="00CB31BB" w:rsidRDefault="00E40F8D" w:rsidP="00EE7D33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E40F8D" w:rsidRDefault="00E40F8D"/>
    <w:p w:rsidR="00E40F8D" w:rsidRPr="000925B7" w:rsidRDefault="00E40F8D" w:rsidP="00E40F8D">
      <w:pPr>
        <w:pStyle w:val="Bezodstpw"/>
        <w:jc w:val="both"/>
        <w:rPr>
          <w:rFonts w:ascii="Ubuntu Light" w:hAnsi="Ubuntu Light"/>
          <w:b/>
          <w:i/>
          <w:sz w:val="20"/>
          <w:szCs w:val="20"/>
        </w:rPr>
      </w:pPr>
      <w:r w:rsidRPr="000925B7">
        <w:rPr>
          <w:rFonts w:ascii="Ubuntu Light" w:hAnsi="Ubuntu Light"/>
          <w:b/>
          <w:i/>
          <w:sz w:val="20"/>
          <w:szCs w:val="20"/>
        </w:rPr>
        <w:t xml:space="preserve">Zamawiający wymaga zaoferowania dietetycznego środka spożywczego specjalnego przeznaczenia medycznego. </w:t>
      </w:r>
    </w:p>
    <w:p w:rsidR="002C3678" w:rsidRPr="00E40F8D" w:rsidRDefault="002C3678" w:rsidP="00E40F8D">
      <w:pPr>
        <w:ind w:firstLine="708"/>
      </w:pPr>
      <w:bookmarkStart w:id="0" w:name="_GoBack"/>
      <w:bookmarkEnd w:id="0"/>
    </w:p>
    <w:sectPr w:rsidR="002C3678" w:rsidRPr="00E40F8D" w:rsidSect="00E40F8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8D"/>
    <w:rsid w:val="002C3678"/>
    <w:rsid w:val="00487C70"/>
    <w:rsid w:val="00E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29D2-7513-488A-B90E-B62346D5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F8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Ramska</dc:creator>
  <cp:keywords/>
  <dc:description/>
  <cp:lastModifiedBy>Anna Ramska</cp:lastModifiedBy>
  <cp:revision>2</cp:revision>
  <dcterms:created xsi:type="dcterms:W3CDTF">2024-03-04T07:41:00Z</dcterms:created>
  <dcterms:modified xsi:type="dcterms:W3CDTF">2024-03-04T07:41:00Z</dcterms:modified>
</cp:coreProperties>
</file>