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ACB" w:rsidRPr="00CD784B" w:rsidRDefault="00907ACB" w:rsidP="00907ACB">
      <w:pPr>
        <w:rPr>
          <w:rFonts w:cstheme="minorHAnsi"/>
          <w:kern w:val="0"/>
          <w:sz w:val="24"/>
          <w:szCs w:val="24"/>
          <w14:ligatures w14:val="none"/>
        </w:rPr>
      </w:pPr>
      <w:r w:rsidRPr="00CD784B">
        <w:rPr>
          <w:rFonts w:cstheme="minorHAnsi"/>
          <w:b/>
          <w:bCs/>
          <w:kern w:val="0"/>
          <w:sz w:val="24"/>
          <w:szCs w:val="24"/>
          <w14:ligatures w14:val="none"/>
        </w:rPr>
        <w:t>POWIAT KROTOSZYŃSKI</w:t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  <w:t>Krotoszyn, dnia 1</w:t>
      </w:r>
      <w:r w:rsidR="00874836" w:rsidRPr="00CD784B">
        <w:rPr>
          <w:rFonts w:cstheme="minorHAnsi"/>
          <w:kern w:val="0"/>
          <w:sz w:val="24"/>
          <w:szCs w:val="24"/>
          <w14:ligatures w14:val="none"/>
        </w:rPr>
        <w:t>8</w:t>
      </w:r>
      <w:r w:rsidRPr="00CD784B">
        <w:rPr>
          <w:rFonts w:cstheme="minorHAnsi"/>
          <w:kern w:val="0"/>
          <w:sz w:val="24"/>
          <w:szCs w:val="24"/>
          <w14:ligatures w14:val="none"/>
        </w:rPr>
        <w:t>.04.2023 r.</w:t>
      </w:r>
    </w:p>
    <w:p w:rsidR="00907ACB" w:rsidRPr="00CD784B" w:rsidRDefault="00907ACB" w:rsidP="00907ACB">
      <w:pPr>
        <w:rPr>
          <w:rFonts w:cstheme="minorHAnsi"/>
          <w:kern w:val="0"/>
          <w:sz w:val="24"/>
          <w:szCs w:val="24"/>
          <w14:ligatures w14:val="none"/>
        </w:rPr>
      </w:pPr>
      <w:r w:rsidRPr="00CD784B">
        <w:rPr>
          <w:rFonts w:cstheme="minorHAnsi"/>
          <w:kern w:val="0"/>
          <w:sz w:val="24"/>
          <w:szCs w:val="24"/>
          <w14:ligatures w14:val="none"/>
        </w:rPr>
        <w:t>Or. 272.6.202</w:t>
      </w:r>
      <w:r w:rsidR="00841367">
        <w:rPr>
          <w:rFonts w:cstheme="minorHAnsi"/>
          <w:kern w:val="0"/>
          <w:sz w:val="24"/>
          <w:szCs w:val="24"/>
          <w14:ligatures w14:val="none"/>
        </w:rPr>
        <w:t>3</w:t>
      </w:r>
    </w:p>
    <w:p w:rsidR="00907ACB" w:rsidRPr="00CD784B" w:rsidRDefault="00907ACB" w:rsidP="00907ACB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kern w:val="0"/>
          <w:sz w:val="24"/>
          <w:szCs w:val="24"/>
          <w14:ligatures w14:val="none"/>
        </w:rPr>
        <w:tab/>
      </w:r>
      <w:r w:rsidRPr="00CD784B">
        <w:rPr>
          <w:rFonts w:cstheme="minorHAnsi"/>
          <w:b/>
          <w:bCs/>
          <w:kern w:val="0"/>
          <w:sz w:val="24"/>
          <w:szCs w:val="24"/>
          <w14:ligatures w14:val="none"/>
        </w:rPr>
        <w:t>ODPOWIEDZI NA PYTANIA (</w:t>
      </w:r>
      <w:r w:rsidR="00874836" w:rsidRPr="00CD784B">
        <w:rPr>
          <w:rFonts w:cstheme="minorHAnsi"/>
          <w:b/>
          <w:bCs/>
          <w:kern w:val="0"/>
          <w:sz w:val="24"/>
          <w:szCs w:val="24"/>
          <w14:ligatures w14:val="none"/>
        </w:rPr>
        <w:t>2</w:t>
      </w:r>
      <w:r w:rsidRPr="00CD784B">
        <w:rPr>
          <w:rFonts w:cstheme="minorHAnsi"/>
          <w:b/>
          <w:bCs/>
          <w:kern w:val="0"/>
          <w:sz w:val="24"/>
          <w:szCs w:val="24"/>
          <w14:ligatures w14:val="none"/>
        </w:rPr>
        <w:t>)</w:t>
      </w:r>
    </w:p>
    <w:p w:rsidR="00907ACB" w:rsidRPr="00CD784B" w:rsidRDefault="00907ACB" w:rsidP="00907ACB">
      <w:pPr>
        <w:rPr>
          <w:rFonts w:cstheme="minorHAnsi"/>
          <w:kern w:val="0"/>
          <w:sz w:val="24"/>
          <w:szCs w:val="24"/>
          <w14:ligatures w14:val="none"/>
        </w:rPr>
      </w:pPr>
    </w:p>
    <w:p w:rsidR="00907ACB" w:rsidRPr="00CD784B" w:rsidRDefault="00907ACB" w:rsidP="00907ACB">
      <w:pPr>
        <w:autoSpaceDE w:val="0"/>
        <w:autoSpaceDN w:val="0"/>
        <w:adjustRightInd w:val="0"/>
        <w:spacing w:after="240" w:line="276" w:lineRule="auto"/>
        <w:ind w:left="284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CD784B">
        <w:rPr>
          <w:rFonts w:cstheme="minorHAnsi"/>
          <w:kern w:val="0"/>
          <w:sz w:val="24"/>
          <w:szCs w:val="24"/>
          <w14:ligatures w14:val="none"/>
        </w:rPr>
        <w:t xml:space="preserve">Dotyczy postępowania: </w:t>
      </w:r>
      <w:r w:rsidRPr="00CD784B"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l-PL"/>
          <w14:ligatures w14:val="none"/>
        </w:rPr>
        <w:t>Odbiór, transport i utylizacja wyrobów zawierających azbest z terenu Powiatu Krotoszyńskiego.</w:t>
      </w:r>
    </w:p>
    <w:p w:rsidR="00907ACB" w:rsidRPr="00CD784B" w:rsidRDefault="00907ACB" w:rsidP="00907ACB">
      <w:pPr>
        <w:spacing w:line="360" w:lineRule="auto"/>
        <w:ind w:firstLine="708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907ACB" w:rsidRPr="005465EA" w:rsidRDefault="00907ACB" w:rsidP="00907ACB">
      <w:pPr>
        <w:spacing w:line="276" w:lineRule="auto"/>
        <w:ind w:firstLine="708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465EA">
        <w:rPr>
          <w:rFonts w:ascii="Calibri" w:eastAsia="Calibri" w:hAnsi="Calibri" w:cs="Calibri"/>
          <w:kern w:val="0"/>
          <w:sz w:val="24"/>
          <w:szCs w:val="24"/>
          <w14:ligatures w14:val="none"/>
        </w:rPr>
        <w:t>Na podstawie art. 284 ust. 1 i ust.  2  ustawy Prawo zamówień publicznych (Dz.U. z 2022 r. poz. 1710 ze zmianami), poniżej przekazuję odpowiedzi na pytania jakie wpłynęły do Zamawiającego.</w:t>
      </w:r>
    </w:p>
    <w:p w:rsidR="00BF56B7" w:rsidRPr="005465EA" w:rsidRDefault="00BF56B7" w:rsidP="00853EA0">
      <w:pP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5465E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Pytanie 1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Pytanie dotyczy; Rozdział 23 PODWYKONAWCY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Zamawiający zastrzega obowiązek osobistego wykonania przez Wykonawcę kluczowych części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zamówienia. Co Zamawiający ma na myśli mówiąc o transporcie azbestu.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Firma ma zatrudnionych pracowników na pełnym etacie do pakowania odpadów, ważenia,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 xml:space="preserve">załadunku i </w:t>
      </w:r>
      <w:r w:rsidR="005465EA" w:rsidRPr="005465EA">
        <w:rPr>
          <w:rFonts w:ascii="Calibri" w:hAnsi="Calibri" w:cs="Calibri"/>
          <w:kern w:val="0"/>
          <w:sz w:val="24"/>
          <w:szCs w:val="24"/>
        </w:rPr>
        <w:t>wyładunku</w:t>
      </w:r>
      <w:r w:rsidRPr="005465EA">
        <w:rPr>
          <w:rFonts w:ascii="Calibri" w:hAnsi="Calibri" w:cs="Calibri"/>
          <w:kern w:val="0"/>
          <w:sz w:val="24"/>
          <w:szCs w:val="24"/>
        </w:rPr>
        <w:t xml:space="preserve"> odpadów, oczyszczenia terenu z pyłu azbestowego i obsłudze środków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transportu do przewożenia wyrobów zawierających azbest. Po zebraniu przez naszych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pracowników azbestu, zapakowaniu, zważeniu przeładowujemy na większy środek transportu,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 xml:space="preserve">podstawiony przez </w:t>
      </w:r>
      <w:r w:rsidR="005465EA" w:rsidRPr="005465EA">
        <w:rPr>
          <w:rFonts w:ascii="Calibri" w:hAnsi="Calibri" w:cs="Calibri"/>
          <w:kern w:val="0"/>
          <w:sz w:val="24"/>
          <w:szCs w:val="24"/>
        </w:rPr>
        <w:t>przewoźnika</w:t>
      </w:r>
      <w:r w:rsidRPr="005465EA">
        <w:rPr>
          <w:rFonts w:ascii="Calibri" w:hAnsi="Calibri" w:cs="Calibri"/>
          <w:kern w:val="0"/>
          <w:sz w:val="24"/>
          <w:szCs w:val="24"/>
        </w:rPr>
        <w:t>.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Pytanie czy można skorzystać ze SPEDYCJI TRANSPORTOWEJ, tylko na transport do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utylizacji.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Nasza firma miała podpisaną umowę w latach ubiegłych z KONINEM na utylizację azbestu.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W roku ubiegłym KONIN zakończył działalność w zakresie utylizacji azbestu od dostawców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 xml:space="preserve">pełnosamochodowych z braku limitów na utylizację azbestu. W Polsce jest ponad </w:t>
      </w:r>
      <w:r w:rsidR="005465EA" w:rsidRPr="005465EA">
        <w:rPr>
          <w:rFonts w:ascii="Calibri" w:hAnsi="Calibri" w:cs="Calibri"/>
          <w:kern w:val="0"/>
          <w:sz w:val="24"/>
          <w:szCs w:val="24"/>
        </w:rPr>
        <w:t>dwadzieścia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instalacji zajmujących się utylizacją azbestu ale tylko jedna była skłonna z nami podpisać umowę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na współpracę odnośnie utylizacji azbestu. Odległość od firmy do instalacji wynosi 400 km plus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powrót razem cała trasa wynosi 800km. Kierowca nie jest w stanie wykonać tej trasy w jeden dzień.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 xml:space="preserve">Jadąc </w:t>
      </w:r>
      <w:r w:rsidR="005465EA" w:rsidRPr="005465EA">
        <w:rPr>
          <w:rFonts w:ascii="Calibri" w:hAnsi="Calibri" w:cs="Calibri"/>
          <w:kern w:val="0"/>
          <w:sz w:val="24"/>
          <w:szCs w:val="24"/>
        </w:rPr>
        <w:t>samochodem</w:t>
      </w:r>
      <w:r w:rsidRPr="005465EA">
        <w:rPr>
          <w:rFonts w:ascii="Calibri" w:hAnsi="Calibri" w:cs="Calibri"/>
          <w:kern w:val="0"/>
          <w:sz w:val="24"/>
          <w:szCs w:val="24"/>
        </w:rPr>
        <w:t xml:space="preserve"> z HDS potrzeba dwa dni i tym czasie HDS nie może wykonywać prac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związanych ze zbieraniem azbestu. Dlatego zostaliśmy zmuszeni do wynajmowania transportu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spedycyjnego. W ubiegłym roku nasza współpraca układała się bardzo dobrze.</w:t>
      </w:r>
      <w:r w:rsidR="005465EA">
        <w:rPr>
          <w:rFonts w:ascii="Calibri" w:hAnsi="Calibri" w:cs="Calibri"/>
          <w:kern w:val="0"/>
          <w:sz w:val="24"/>
          <w:szCs w:val="24"/>
        </w:rPr>
        <w:t xml:space="preserve">  </w:t>
      </w:r>
      <w:r w:rsidRPr="005465EA">
        <w:rPr>
          <w:rFonts w:ascii="Calibri" w:hAnsi="Calibri" w:cs="Calibri"/>
          <w:kern w:val="0"/>
          <w:sz w:val="24"/>
          <w:szCs w:val="24"/>
        </w:rPr>
        <w:t>Transporty były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wykonywane rzetelnie i terminowo i współpraca trwa nadal.</w:t>
      </w:r>
    </w:p>
    <w:p w:rsidR="00517831" w:rsidRPr="005465EA" w:rsidRDefault="00517831" w:rsidP="005465EA">
      <w:p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465EA">
        <w:rPr>
          <w:rFonts w:ascii="Calibri" w:hAnsi="Calibri" w:cs="Calibri"/>
          <w:kern w:val="0"/>
          <w:sz w:val="24"/>
          <w:szCs w:val="24"/>
        </w:rPr>
        <w:t>Nasz</w:t>
      </w:r>
      <w:r w:rsidR="005465EA">
        <w:rPr>
          <w:rFonts w:ascii="Calibri" w:hAnsi="Calibri" w:cs="Calibri"/>
          <w:kern w:val="0"/>
          <w:sz w:val="24"/>
          <w:szCs w:val="24"/>
        </w:rPr>
        <w:t>a</w:t>
      </w:r>
      <w:r w:rsidRPr="005465EA">
        <w:rPr>
          <w:rFonts w:ascii="Calibri" w:hAnsi="Calibri" w:cs="Calibri"/>
          <w:kern w:val="0"/>
          <w:sz w:val="24"/>
          <w:szCs w:val="24"/>
        </w:rPr>
        <w:t xml:space="preserve"> firma zbiera azbest mniejszym samochodem z podwieszonym wózkiem widłowym.</w:t>
      </w:r>
    </w:p>
    <w:p w:rsidR="006A277D" w:rsidRPr="005465EA" w:rsidRDefault="00BF56B7" w:rsidP="005465EA">
      <w:pP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5465E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</w:t>
      </w:r>
    </w:p>
    <w:p w:rsidR="009027C0" w:rsidRPr="005465EA" w:rsidRDefault="006A277D" w:rsidP="009027C0">
      <w:pPr>
        <w:rPr>
          <w:rFonts w:ascii="Calibri" w:hAnsi="Calibri" w:cs="Calibri"/>
          <w:sz w:val="24"/>
          <w:szCs w:val="24"/>
        </w:rPr>
      </w:pPr>
      <w:r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Transport azbestu – </w:t>
      </w:r>
      <w:r w:rsidRPr="005465EA">
        <w:rPr>
          <w:rFonts w:ascii="Calibri" w:hAnsi="Calibri" w:cs="Calibri"/>
          <w:sz w:val="24"/>
          <w:szCs w:val="24"/>
        </w:rPr>
        <w:t xml:space="preserve">transport odpadów niebezpiecznych zawierających azbest o kodach 170601* i 170605* </w:t>
      </w:r>
      <w:r w:rsidR="009027C0" w:rsidRPr="005465EA">
        <w:rPr>
          <w:rFonts w:ascii="Calibri" w:hAnsi="Calibri" w:cs="Calibri"/>
          <w:sz w:val="24"/>
          <w:szCs w:val="24"/>
        </w:rPr>
        <w:t xml:space="preserve">wynikający z </w:t>
      </w:r>
      <w:r w:rsidRPr="005465EA">
        <w:rPr>
          <w:rFonts w:ascii="Calibri" w:hAnsi="Calibri" w:cs="Calibri"/>
          <w:sz w:val="24"/>
          <w:szCs w:val="24"/>
        </w:rPr>
        <w:t>wpis</w:t>
      </w:r>
      <w:r w:rsidR="009027C0" w:rsidRPr="005465EA">
        <w:rPr>
          <w:rFonts w:ascii="Calibri" w:hAnsi="Calibri" w:cs="Calibri"/>
          <w:sz w:val="24"/>
          <w:szCs w:val="24"/>
        </w:rPr>
        <w:t>u w rejestrze  podmiotów wprowadzających produkty, produkty  w opakowaniach  i gospodarujących odpadami (BDO) prowadzonego przez właściwego Marszałka Województwa  – wpis z zakresu ustawy o odpadach – transport odpadów niebezpiecznych zawierających azbest o kodach 170601* i 170605*.</w:t>
      </w:r>
    </w:p>
    <w:p w:rsidR="00907ACB" w:rsidRPr="005465EA" w:rsidRDefault="008A3120" w:rsidP="00BF56B7">
      <w:pPr>
        <w:rPr>
          <w:rFonts w:ascii="Calibri" w:hAnsi="Calibri" w:cs="Calibri"/>
          <w:sz w:val="24"/>
          <w:szCs w:val="24"/>
        </w:rPr>
      </w:pPr>
      <w:r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Zgodnie z </w:t>
      </w:r>
      <w:hyperlink r:id="rId7" w:history="1">
        <w:r w:rsidRPr="005465EA">
          <w:rPr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 xml:space="preserve">art. 121 pkt 1 </w:t>
        </w:r>
        <w:r w:rsidR="00BF56B7" w:rsidRPr="005465EA">
          <w:rPr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ustawy</w:t>
        </w:r>
      </w:hyperlink>
      <w:r w:rsidR="00BF56B7"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Prawo zamówień publicznych, </w:t>
      </w:r>
      <w:r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zamawiający może zastrzec obowiązek osobistego wykonania przez wykonawcę kluczowych zadań dotyczących zamówień </w:t>
      </w:r>
      <w:r w:rsidR="00BF56B7"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m.in.</w:t>
      </w:r>
      <w:r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BF56B7"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na </w:t>
      </w:r>
      <w:r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usługi. Przepis ten odbiera wykonawcy prawo do powierzenia wykonania części zamówienia podwykonawcy oraz do posłużenia się zasobami podmiotu trzeciego w celu wykazania spełniania warunków udziału w postępowaniu.</w:t>
      </w:r>
    </w:p>
    <w:p w:rsidR="00874836" w:rsidRPr="005465EA" w:rsidRDefault="00874836" w:rsidP="00CD6DC5">
      <w:pPr>
        <w:rPr>
          <w:rFonts w:ascii="Calibri" w:hAnsi="Calibri" w:cs="Calibri"/>
          <w:sz w:val="24"/>
          <w:szCs w:val="24"/>
        </w:rPr>
      </w:pPr>
      <w:r w:rsidRPr="005465EA">
        <w:rPr>
          <w:rFonts w:ascii="Calibri" w:hAnsi="Calibri" w:cs="Calibri"/>
          <w:sz w:val="24"/>
          <w:szCs w:val="24"/>
        </w:rPr>
        <w:t>Zgodnie z ze specyfikacją warunków zamówienia (Rozdział 20 ust. 1 pkt. 2) Zamawiający  wymagał, aby wykonawca spełniał warunek  uprawnień do prowadzenia określonej działalności gospodarczej lub zawodowej  polegający na  posiadaniu wpisu do rejestru podmiotów wprowadzających produkty</w:t>
      </w:r>
      <w:r w:rsidR="00A35FE7" w:rsidRPr="005465EA">
        <w:rPr>
          <w:rFonts w:ascii="Calibri" w:hAnsi="Calibri" w:cs="Calibri"/>
          <w:sz w:val="24"/>
          <w:szCs w:val="24"/>
        </w:rPr>
        <w:t>,</w:t>
      </w:r>
      <w:r w:rsidRPr="005465EA">
        <w:rPr>
          <w:rFonts w:ascii="Calibri" w:hAnsi="Calibri" w:cs="Calibri"/>
          <w:sz w:val="24"/>
          <w:szCs w:val="24"/>
        </w:rPr>
        <w:t xml:space="preserve"> </w:t>
      </w:r>
      <w:r w:rsidR="00A35FE7" w:rsidRPr="005465EA">
        <w:rPr>
          <w:rFonts w:ascii="Calibri" w:hAnsi="Calibri" w:cs="Calibri"/>
          <w:sz w:val="24"/>
          <w:szCs w:val="24"/>
        </w:rPr>
        <w:t xml:space="preserve">produkty </w:t>
      </w:r>
      <w:r w:rsidRPr="005465EA">
        <w:rPr>
          <w:rFonts w:ascii="Calibri" w:hAnsi="Calibri" w:cs="Calibri"/>
          <w:sz w:val="24"/>
          <w:szCs w:val="24"/>
        </w:rPr>
        <w:t>w opakowaniach i gospodarujących odpadami. W przypadku przedmiotowego post</w:t>
      </w:r>
      <w:r w:rsidR="00573A84" w:rsidRPr="005465EA">
        <w:rPr>
          <w:rFonts w:ascii="Calibri" w:hAnsi="Calibri" w:cs="Calibri"/>
          <w:sz w:val="24"/>
          <w:szCs w:val="24"/>
        </w:rPr>
        <w:t>ę</w:t>
      </w:r>
      <w:r w:rsidRPr="005465EA">
        <w:rPr>
          <w:rFonts w:ascii="Calibri" w:hAnsi="Calibri" w:cs="Calibri"/>
          <w:sz w:val="24"/>
          <w:szCs w:val="24"/>
        </w:rPr>
        <w:t>powania Zamawiający wymaga  informacji od właściwego Marszałka Województwa o nadaniu nr rejestrowego w rejestrze  podmiotów wprowadzających produkty</w:t>
      </w:r>
      <w:r w:rsidR="00A35FE7" w:rsidRPr="005465EA">
        <w:rPr>
          <w:rFonts w:ascii="Calibri" w:hAnsi="Calibri" w:cs="Calibri"/>
          <w:sz w:val="24"/>
          <w:szCs w:val="24"/>
        </w:rPr>
        <w:t xml:space="preserve">, produkty </w:t>
      </w:r>
      <w:r w:rsidRPr="005465EA">
        <w:rPr>
          <w:rFonts w:ascii="Calibri" w:hAnsi="Calibri" w:cs="Calibri"/>
          <w:sz w:val="24"/>
          <w:szCs w:val="24"/>
        </w:rPr>
        <w:t xml:space="preserve"> w opakowaniach  i gospodarujących odpadami (BDO) – wpis z zakresu ustawy o odpadach – transport odpadów niebezpiecznych zawierających azbest o kodach 170601* i 170605*.</w:t>
      </w:r>
    </w:p>
    <w:p w:rsidR="00874836" w:rsidRPr="005465EA" w:rsidRDefault="00A60337" w:rsidP="00CD6DC5">
      <w:pPr>
        <w:rPr>
          <w:rFonts w:ascii="Calibri" w:hAnsi="Calibri" w:cs="Calibri"/>
          <w:sz w:val="24"/>
          <w:szCs w:val="24"/>
        </w:rPr>
      </w:pPr>
      <w:r w:rsidRPr="005465EA">
        <w:rPr>
          <w:rFonts w:ascii="Calibri" w:hAnsi="Calibri" w:cs="Calibri"/>
          <w:sz w:val="24"/>
          <w:szCs w:val="24"/>
        </w:rPr>
        <w:t>T</w:t>
      </w:r>
      <w:r w:rsidR="00874836" w:rsidRPr="005465EA">
        <w:rPr>
          <w:rFonts w:ascii="Calibri" w:hAnsi="Calibri" w:cs="Calibri"/>
          <w:sz w:val="24"/>
          <w:szCs w:val="24"/>
        </w:rPr>
        <w:t xml:space="preserve">ransport </w:t>
      </w:r>
      <w:bookmarkStart w:id="0" w:name="_Hlk132631239"/>
      <w:r w:rsidR="00874836" w:rsidRPr="005465EA">
        <w:rPr>
          <w:rFonts w:ascii="Calibri" w:hAnsi="Calibri" w:cs="Calibri"/>
          <w:sz w:val="24"/>
          <w:szCs w:val="24"/>
        </w:rPr>
        <w:t>odpadów niebezpiecznych zawierających azbest o kodach 170601* i 170605*</w:t>
      </w:r>
      <w:bookmarkEnd w:id="0"/>
      <w:r w:rsidR="005369CA" w:rsidRPr="005465EA">
        <w:rPr>
          <w:rFonts w:ascii="Calibri" w:hAnsi="Calibri" w:cs="Calibri"/>
          <w:sz w:val="24"/>
          <w:szCs w:val="24"/>
        </w:rPr>
        <w:t>Zamawiający</w:t>
      </w:r>
      <w:r w:rsidR="00874836" w:rsidRPr="005465EA">
        <w:rPr>
          <w:rFonts w:ascii="Calibri" w:hAnsi="Calibri" w:cs="Calibri"/>
          <w:sz w:val="24"/>
          <w:szCs w:val="24"/>
        </w:rPr>
        <w:t xml:space="preserve"> </w:t>
      </w:r>
      <w:r w:rsidR="005369CA" w:rsidRPr="005465EA">
        <w:rPr>
          <w:rFonts w:ascii="Calibri" w:hAnsi="Calibri" w:cs="Calibri"/>
          <w:sz w:val="24"/>
          <w:szCs w:val="24"/>
        </w:rPr>
        <w:t xml:space="preserve"> </w:t>
      </w:r>
      <w:r w:rsidRPr="005465EA">
        <w:rPr>
          <w:rFonts w:ascii="Calibri" w:hAnsi="Calibri" w:cs="Calibri"/>
          <w:sz w:val="24"/>
          <w:szCs w:val="24"/>
        </w:rPr>
        <w:t xml:space="preserve">wskazał  jako kluczowe części zamówienia i </w:t>
      </w:r>
      <w:r w:rsidR="005369CA" w:rsidRPr="005465EA">
        <w:rPr>
          <w:rFonts w:ascii="Calibri" w:hAnsi="Calibri" w:cs="Calibri"/>
          <w:sz w:val="24"/>
          <w:szCs w:val="24"/>
        </w:rPr>
        <w:t>zastrzegł</w:t>
      </w:r>
      <w:r w:rsidR="00874836" w:rsidRPr="005465EA">
        <w:rPr>
          <w:rFonts w:ascii="Calibri" w:hAnsi="Calibri" w:cs="Calibri"/>
          <w:sz w:val="24"/>
          <w:szCs w:val="24"/>
        </w:rPr>
        <w:t xml:space="preserve"> obowiązek osobistego wykonania przez Wykonawcę</w:t>
      </w:r>
      <w:r w:rsidRPr="005465EA">
        <w:rPr>
          <w:rFonts w:ascii="Calibri" w:hAnsi="Calibri" w:cs="Calibri"/>
          <w:sz w:val="24"/>
          <w:szCs w:val="24"/>
        </w:rPr>
        <w:t>.</w:t>
      </w:r>
    </w:p>
    <w:p w:rsidR="0027642E" w:rsidRPr="005465EA" w:rsidRDefault="00A35FE7" w:rsidP="00CD6DC5">
      <w:pPr>
        <w:rPr>
          <w:rFonts w:ascii="Calibri" w:hAnsi="Calibri" w:cs="Calibri"/>
          <w:sz w:val="24"/>
          <w:szCs w:val="24"/>
        </w:rPr>
      </w:pPr>
      <w:r w:rsidRPr="005465EA">
        <w:rPr>
          <w:rFonts w:ascii="Calibri" w:hAnsi="Calibri" w:cs="Calibri"/>
          <w:sz w:val="24"/>
          <w:szCs w:val="24"/>
        </w:rPr>
        <w:t xml:space="preserve">Warunek dotyczący  posiadania uprawnień do prowadzenia określonej działalności gospodarczej lub zawodowej </w:t>
      </w:r>
      <w:r w:rsidRPr="005465EA">
        <w:rPr>
          <w:rFonts w:ascii="Calibri" w:hAnsi="Calibri" w:cs="Calibri"/>
          <w:sz w:val="24"/>
          <w:szCs w:val="24"/>
          <w:u w:val="single"/>
        </w:rPr>
        <w:t>spełnić musi wykonawca samodzielnie lub w przypadku  podmiotów wspólnie ubiegających się o udzielenie zamówienia , co najmniej jeden z wykonawców  musi   posiadać uprawnienia do prowadzenia określonej działalności   i zrealizuje usługi do których realizacji te uprawnienia są wymagane</w:t>
      </w:r>
      <w:r w:rsidRPr="005465EA">
        <w:rPr>
          <w:rFonts w:ascii="Calibri" w:hAnsi="Calibri" w:cs="Calibri"/>
          <w:sz w:val="24"/>
          <w:szCs w:val="24"/>
        </w:rPr>
        <w:t xml:space="preserve"> (art. 117 ust. 2 ustawy Prawo zamówień publicznych).</w:t>
      </w:r>
      <w:r w:rsidR="00573A84" w:rsidRPr="005465EA">
        <w:rPr>
          <w:rFonts w:ascii="Calibri" w:hAnsi="Calibri" w:cs="Calibri"/>
          <w:sz w:val="24"/>
          <w:szCs w:val="24"/>
        </w:rPr>
        <w:t xml:space="preserve">  </w:t>
      </w:r>
    </w:p>
    <w:p w:rsidR="00A35FE7" w:rsidRPr="005465EA" w:rsidRDefault="00573A84" w:rsidP="00CD6DC5">
      <w:pPr>
        <w:rPr>
          <w:rFonts w:ascii="Calibri" w:hAnsi="Calibri" w:cs="Calibri"/>
          <w:sz w:val="24"/>
          <w:szCs w:val="24"/>
        </w:rPr>
      </w:pPr>
      <w:r w:rsidRPr="005465EA">
        <w:rPr>
          <w:rFonts w:ascii="Calibri" w:hAnsi="Calibri" w:cs="Calibri"/>
          <w:sz w:val="24"/>
          <w:szCs w:val="24"/>
        </w:rPr>
        <w:t xml:space="preserve">Dlatego też transport odpadów niebezpiecznych zawierających azbest o kodach 170601* i 170605* wskazany został przez zamawiającego jako  kluczowe części zamówienia zastrzeżone do osobistego wykonania przez Wykonawcę bez możliwości </w:t>
      </w:r>
      <w:r w:rsidR="0027642E" w:rsidRPr="005465EA">
        <w:rPr>
          <w:rFonts w:ascii="Calibri" w:hAnsi="Calibri" w:cs="Calibri"/>
          <w:sz w:val="24"/>
          <w:szCs w:val="24"/>
        </w:rPr>
        <w:t xml:space="preserve">ich </w:t>
      </w:r>
      <w:r w:rsidRPr="005465EA">
        <w:rPr>
          <w:rFonts w:ascii="Calibri" w:hAnsi="Calibri" w:cs="Calibri"/>
          <w:sz w:val="24"/>
          <w:szCs w:val="24"/>
        </w:rPr>
        <w:t>zlecenia podwykonawcom.</w:t>
      </w:r>
    </w:p>
    <w:p w:rsidR="00751EC5" w:rsidRPr="005465EA" w:rsidRDefault="008A3120" w:rsidP="00CD6DC5">
      <w:pPr>
        <w:rPr>
          <w:rFonts w:ascii="Calibri" w:hAnsi="Calibri" w:cs="Calibri"/>
          <w:sz w:val="24"/>
          <w:szCs w:val="24"/>
        </w:rPr>
      </w:pPr>
      <w:r w:rsidRPr="005465EA">
        <w:rPr>
          <w:rFonts w:ascii="Calibri" w:hAnsi="Calibri" w:cs="Calibri"/>
          <w:sz w:val="24"/>
          <w:szCs w:val="24"/>
        </w:rPr>
        <w:t>Transport odpadów niebezpiecznych zawierających azbest o kodach 170601* i 170605*</w:t>
      </w:r>
      <w:r w:rsidR="0080231C" w:rsidRPr="005465EA">
        <w:rPr>
          <w:rFonts w:ascii="Calibri" w:hAnsi="Calibri" w:cs="Calibri"/>
          <w:sz w:val="24"/>
          <w:szCs w:val="24"/>
        </w:rPr>
        <w:t xml:space="preserve"> stanowi  bardzo newralgiczną </w:t>
      </w:r>
      <w:r w:rsidR="00751EC5" w:rsidRPr="005465EA">
        <w:rPr>
          <w:rFonts w:ascii="Calibri" w:hAnsi="Calibri" w:cs="Calibri"/>
          <w:sz w:val="24"/>
          <w:szCs w:val="24"/>
        </w:rPr>
        <w:t xml:space="preserve"> </w:t>
      </w:r>
      <w:r w:rsidR="0080231C" w:rsidRPr="005465EA">
        <w:rPr>
          <w:rFonts w:ascii="Calibri" w:hAnsi="Calibri" w:cs="Calibri"/>
          <w:sz w:val="24"/>
          <w:szCs w:val="24"/>
        </w:rPr>
        <w:t>część zamówienia</w:t>
      </w:r>
      <w:r w:rsidR="009027C0" w:rsidRPr="005465EA">
        <w:rPr>
          <w:rFonts w:ascii="Calibri" w:hAnsi="Calibri" w:cs="Calibri"/>
          <w:sz w:val="24"/>
          <w:szCs w:val="24"/>
        </w:rPr>
        <w:t xml:space="preserve"> oraz wrażliwą z punktu widzenia zagwarantowania należytego wykonania  </w:t>
      </w:r>
      <w:r w:rsidR="00CD784B" w:rsidRPr="005465EA">
        <w:rPr>
          <w:rFonts w:ascii="Calibri" w:hAnsi="Calibri" w:cs="Calibri"/>
          <w:sz w:val="24"/>
          <w:szCs w:val="24"/>
        </w:rPr>
        <w:t>zamówienia</w:t>
      </w:r>
      <w:r w:rsidR="00751EC5" w:rsidRPr="005465EA">
        <w:rPr>
          <w:rFonts w:ascii="Calibri" w:hAnsi="Calibri" w:cs="Calibri"/>
          <w:sz w:val="24"/>
          <w:szCs w:val="24"/>
        </w:rPr>
        <w:t xml:space="preserve">, gdyż do jej wykonania niezbędne są uprawnienia w postaci wpisu w rejestrze  podmiotów wprowadzających produkty, produkty  w opakowaniach  i gospodarujących odpadami (BDO) – wpis z zakresu ustawy o odpadach – transport odpadów niebezpiecznych zawierających azbest o kodach 170601* i 170605 prowadzonym przez właściwego Marszałka, a więc </w:t>
      </w:r>
      <w:r w:rsidR="00751EC5"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wymagające wykonania przez podmiot, którego kwalifikacje zostały zweryfikowane w trakcie postępowania o udzielenie zamówienia. Osobista odpowiedzialność wykonawcy wobec zamawiającego </w:t>
      </w:r>
      <w:r w:rsidR="00BF56B7"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zwiększa</w:t>
      </w:r>
      <w:r w:rsidR="00751EC5"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szanse na prawidłowe wykonanie zamówienia oraz zapewni</w:t>
      </w:r>
      <w:r w:rsidR="00BF56B7"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</w:t>
      </w:r>
      <w:r w:rsidR="00751EC5" w:rsidRPr="005465E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dochowanie przez niego należytej staranności.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5465EA">
        <w:rPr>
          <w:rFonts w:ascii="Calibri" w:hAnsi="Calibri" w:cs="Calibri"/>
          <w:b/>
          <w:bCs/>
          <w:kern w:val="0"/>
          <w:sz w:val="24"/>
          <w:szCs w:val="24"/>
        </w:rPr>
        <w:t>Pytanie – Czy może być inne urządzenie do zważenia i załadowania azbestu zamiast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5465EA">
        <w:rPr>
          <w:rFonts w:ascii="Calibri" w:hAnsi="Calibri" w:cs="Calibri"/>
          <w:b/>
          <w:bCs/>
          <w:kern w:val="0"/>
          <w:sz w:val="24"/>
          <w:szCs w:val="24"/>
        </w:rPr>
        <w:t>urządzenia HDS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Przeładunek HDS-em na większy środek transportu jest niemożliwy ze względu na plandeki.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Plandeka dodatkowo zabezpiecza przewożony azbest przed przypadkowym pyleniem w czasie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transportu.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Na kartach odpadów widnieją wtedy trzy firmy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– wytwórca odpadów</w:t>
      </w:r>
    </w:p>
    <w:p w:rsidR="00517831" w:rsidRPr="005465EA" w:rsidRDefault="00517831" w:rsidP="0051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– transportujący odpady, zgodnie z nr. Rejestracyjny środka transportu.</w:t>
      </w:r>
    </w:p>
    <w:p w:rsidR="00CD6DC5" w:rsidRPr="005465EA" w:rsidRDefault="00517831" w:rsidP="00CD6DC5">
      <w:pPr>
        <w:tabs>
          <w:tab w:val="left" w:pos="6795"/>
        </w:tabs>
        <w:rPr>
          <w:rFonts w:ascii="Calibri" w:hAnsi="Calibri" w:cs="Calibri"/>
          <w:color w:val="FFFFFF" w:themeColor="background1"/>
          <w:sz w:val="24"/>
          <w:szCs w:val="24"/>
        </w:rPr>
      </w:pPr>
      <w:r w:rsidRPr="005465EA">
        <w:rPr>
          <w:rFonts w:ascii="Calibri" w:hAnsi="Calibri" w:cs="Calibri"/>
          <w:kern w:val="0"/>
          <w:sz w:val="24"/>
          <w:szCs w:val="24"/>
        </w:rPr>
        <w:t>– utylizujący odpady</w:t>
      </w:r>
      <w:r w:rsidR="00CD6DC5" w:rsidRPr="005465EA">
        <w:rPr>
          <w:rFonts w:ascii="Calibri" w:hAnsi="Calibri" w:cs="Calibri"/>
          <w:sz w:val="24"/>
          <w:szCs w:val="24"/>
        </w:rPr>
        <w:tab/>
      </w:r>
      <w:r w:rsidR="00CD6DC5" w:rsidRPr="005465EA">
        <w:rPr>
          <w:rFonts w:ascii="Calibri" w:hAnsi="Calibri" w:cs="Calibri"/>
          <w:color w:val="FFFFFF" w:themeColor="background1"/>
          <w:sz w:val="24"/>
          <w:szCs w:val="24"/>
        </w:rPr>
        <w:t xml:space="preserve">          SEKRET</w:t>
      </w:r>
    </w:p>
    <w:p w:rsidR="00517831" w:rsidRPr="005465EA" w:rsidRDefault="00517831" w:rsidP="00CD6DC5">
      <w:pPr>
        <w:tabs>
          <w:tab w:val="left" w:pos="6795"/>
        </w:tabs>
        <w:rPr>
          <w:rFonts w:ascii="Calibri" w:hAnsi="Calibri" w:cs="Calibri"/>
          <w:sz w:val="24"/>
          <w:szCs w:val="24"/>
        </w:rPr>
      </w:pPr>
    </w:p>
    <w:p w:rsidR="00517831" w:rsidRPr="005465EA" w:rsidRDefault="00517831" w:rsidP="00CD6DC5">
      <w:pPr>
        <w:tabs>
          <w:tab w:val="left" w:pos="6795"/>
        </w:tabs>
        <w:rPr>
          <w:rFonts w:ascii="Calibri" w:hAnsi="Calibri" w:cs="Calibri"/>
          <w:b/>
          <w:bCs/>
          <w:sz w:val="24"/>
          <w:szCs w:val="24"/>
        </w:rPr>
      </w:pPr>
      <w:r w:rsidRPr="005465EA">
        <w:rPr>
          <w:rFonts w:ascii="Calibri" w:hAnsi="Calibri" w:cs="Calibri"/>
          <w:b/>
          <w:bCs/>
          <w:sz w:val="24"/>
          <w:szCs w:val="24"/>
        </w:rPr>
        <w:t>Odpowiedź</w:t>
      </w:r>
    </w:p>
    <w:p w:rsidR="00517831" w:rsidRPr="005465EA" w:rsidRDefault="00EB7E75" w:rsidP="00CD6DC5">
      <w:pPr>
        <w:tabs>
          <w:tab w:val="left" w:pos="6795"/>
        </w:tabs>
        <w:rPr>
          <w:rFonts w:ascii="Calibri" w:hAnsi="Calibri" w:cs="Calibri"/>
          <w:sz w:val="24"/>
          <w:szCs w:val="24"/>
        </w:rPr>
      </w:pPr>
      <w:r w:rsidRPr="005465EA">
        <w:rPr>
          <w:rFonts w:ascii="Calibri" w:hAnsi="Calibri" w:cs="Calibri"/>
          <w:sz w:val="24"/>
          <w:szCs w:val="24"/>
        </w:rPr>
        <w:t>Zamawiający</w:t>
      </w:r>
      <w:r w:rsidR="00517831" w:rsidRPr="005465EA">
        <w:rPr>
          <w:rFonts w:ascii="Calibri" w:hAnsi="Calibri" w:cs="Calibri"/>
          <w:sz w:val="24"/>
          <w:szCs w:val="24"/>
        </w:rPr>
        <w:t xml:space="preserve"> nie wyklucza możliwości korzystania z innych urządzeń do załadowania wyrobów zawierających azbest niż HDS</w:t>
      </w:r>
      <w:r w:rsidRPr="005465EA">
        <w:rPr>
          <w:rFonts w:ascii="Calibri" w:hAnsi="Calibri" w:cs="Calibri"/>
          <w:sz w:val="24"/>
          <w:szCs w:val="24"/>
        </w:rPr>
        <w:t xml:space="preserve"> </w:t>
      </w:r>
      <w:r w:rsidRPr="004B68DC">
        <w:rPr>
          <w:rFonts w:ascii="Calibri" w:hAnsi="Calibri" w:cs="Calibri"/>
          <w:sz w:val="24"/>
          <w:szCs w:val="24"/>
        </w:rPr>
        <w:t>w przypadkach kiedy warunki terenowe nie będą pozwalały na korzystanie z HDS.</w:t>
      </w:r>
      <w:r w:rsidR="00517831" w:rsidRPr="004B68DC">
        <w:rPr>
          <w:rFonts w:ascii="Calibri" w:hAnsi="Calibri" w:cs="Calibri"/>
          <w:sz w:val="24"/>
          <w:szCs w:val="24"/>
        </w:rPr>
        <w:t xml:space="preserve"> </w:t>
      </w:r>
      <w:r w:rsidR="003E559D" w:rsidRPr="004B68DC">
        <w:rPr>
          <w:rFonts w:ascii="Calibri" w:hAnsi="Calibri" w:cs="Calibri"/>
          <w:sz w:val="24"/>
          <w:szCs w:val="24"/>
        </w:rPr>
        <w:t>Jednocześnie warunek dysponowania sprzętem wskazany w rozdziale 20 ust. 1 pkt. 4a pozostaje niezmieniony</w:t>
      </w:r>
      <w:r w:rsidR="003E559D" w:rsidRPr="005465EA">
        <w:rPr>
          <w:rFonts w:ascii="Calibri" w:hAnsi="Calibri" w:cs="Calibri"/>
          <w:color w:val="FF0000"/>
          <w:sz w:val="24"/>
          <w:szCs w:val="24"/>
        </w:rPr>
        <w:t xml:space="preserve">. </w:t>
      </w:r>
      <w:r w:rsidR="00517831" w:rsidRPr="005465EA">
        <w:rPr>
          <w:rFonts w:ascii="Calibri" w:hAnsi="Calibri" w:cs="Calibri"/>
          <w:sz w:val="24"/>
          <w:szCs w:val="24"/>
        </w:rPr>
        <w:t>Nie jest również konieczne korzystanie z wagi przy HDS. Zgodnie z</w:t>
      </w:r>
      <w:r w:rsidR="005E54F7" w:rsidRPr="005465EA">
        <w:rPr>
          <w:rFonts w:ascii="Calibri" w:hAnsi="Calibri" w:cs="Calibri"/>
          <w:sz w:val="24"/>
          <w:szCs w:val="24"/>
        </w:rPr>
        <w:t>e</w:t>
      </w:r>
      <w:r w:rsidR="00517831" w:rsidRPr="005465EA">
        <w:rPr>
          <w:rFonts w:ascii="Calibri" w:hAnsi="Calibri" w:cs="Calibri"/>
          <w:sz w:val="24"/>
          <w:szCs w:val="24"/>
        </w:rPr>
        <w:t xml:space="preserve"> specyfikacją warunków zamówienia (Rozdział </w:t>
      </w:r>
      <w:r w:rsidR="005E54F7" w:rsidRPr="005465EA">
        <w:rPr>
          <w:rFonts w:ascii="Calibri" w:hAnsi="Calibri" w:cs="Calibri"/>
          <w:sz w:val="24"/>
          <w:szCs w:val="24"/>
        </w:rPr>
        <w:t>3 ust 7 pkt. 4 e oraz 20</w:t>
      </w:r>
      <w:r w:rsidR="00517831" w:rsidRPr="005465EA">
        <w:rPr>
          <w:rFonts w:ascii="Calibri" w:hAnsi="Calibri" w:cs="Calibri"/>
          <w:sz w:val="24"/>
          <w:szCs w:val="24"/>
        </w:rPr>
        <w:t xml:space="preserve"> ust. </w:t>
      </w:r>
      <w:r w:rsidR="005E54F7" w:rsidRPr="005465EA">
        <w:rPr>
          <w:rFonts w:ascii="Calibri" w:hAnsi="Calibri" w:cs="Calibri"/>
          <w:sz w:val="24"/>
          <w:szCs w:val="24"/>
        </w:rPr>
        <w:t>1</w:t>
      </w:r>
      <w:r w:rsidR="00517831" w:rsidRPr="005465EA">
        <w:rPr>
          <w:rFonts w:ascii="Calibri" w:hAnsi="Calibri" w:cs="Calibri"/>
          <w:sz w:val="24"/>
          <w:szCs w:val="24"/>
        </w:rPr>
        <w:t xml:space="preserve"> pkt. 4</w:t>
      </w:r>
      <w:r w:rsidR="005E54F7" w:rsidRPr="005465EA">
        <w:rPr>
          <w:rFonts w:ascii="Calibri" w:hAnsi="Calibri" w:cs="Calibri"/>
          <w:sz w:val="24"/>
          <w:szCs w:val="24"/>
        </w:rPr>
        <w:t>b</w:t>
      </w:r>
      <w:r w:rsidR="00517831" w:rsidRPr="005465EA">
        <w:rPr>
          <w:rFonts w:ascii="Calibri" w:hAnsi="Calibri" w:cs="Calibri"/>
          <w:sz w:val="24"/>
          <w:szCs w:val="24"/>
        </w:rPr>
        <w:t xml:space="preserve">) wykonawca jest zobowiązany do zapewnienia wagi przewoźnej o udźwigu </w:t>
      </w:r>
      <w:r w:rsidR="00C86F9C" w:rsidRPr="005465EA">
        <w:rPr>
          <w:rFonts w:ascii="Calibri" w:hAnsi="Calibri" w:cs="Calibri"/>
          <w:sz w:val="24"/>
          <w:szCs w:val="24"/>
        </w:rPr>
        <w:t xml:space="preserve"> powyżej 1 Mg posiadającej aktualny dokument legalizacji. Nie ma wskazania, że konieczna jest waga przy HDS.</w:t>
      </w:r>
    </w:p>
    <w:p w:rsidR="00CD6DC5" w:rsidRDefault="00CD6DC5" w:rsidP="00CD6DC5">
      <w:pPr>
        <w:tabs>
          <w:tab w:val="left" w:pos="6795"/>
        </w:tabs>
        <w:rPr>
          <w:rFonts w:ascii="Calibri" w:hAnsi="Calibri" w:cs="Calibri"/>
          <w:sz w:val="24"/>
          <w:szCs w:val="24"/>
        </w:rPr>
      </w:pPr>
    </w:p>
    <w:p w:rsidR="00CE211B" w:rsidRDefault="00CE211B" w:rsidP="00CE211B">
      <w:pPr>
        <w:tabs>
          <w:tab w:val="left" w:pos="679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SEKRETARZ POWIATU</w:t>
      </w:r>
    </w:p>
    <w:p w:rsidR="00CE211B" w:rsidRPr="00CE211B" w:rsidRDefault="00CE211B" w:rsidP="00CE211B">
      <w:pPr>
        <w:tabs>
          <w:tab w:val="left" w:pos="6096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/-/ Joanna Dymarska-Kaczmarek</w:t>
      </w:r>
    </w:p>
    <w:sectPr w:rsidR="00CE211B" w:rsidRPr="00CE211B" w:rsidSect="00907ACB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BF3" w:rsidRDefault="006A4BF3" w:rsidP="00907ACB">
      <w:pPr>
        <w:spacing w:after="0" w:line="240" w:lineRule="auto"/>
      </w:pPr>
      <w:r>
        <w:separator/>
      </w:r>
    </w:p>
  </w:endnote>
  <w:endnote w:type="continuationSeparator" w:id="0">
    <w:p w:rsidR="006A4BF3" w:rsidRDefault="006A4BF3" w:rsidP="0090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BF3" w:rsidRDefault="006A4BF3" w:rsidP="00907ACB">
      <w:pPr>
        <w:spacing w:after="0" w:line="240" w:lineRule="auto"/>
      </w:pPr>
      <w:r>
        <w:separator/>
      </w:r>
    </w:p>
  </w:footnote>
  <w:footnote w:type="continuationSeparator" w:id="0">
    <w:p w:rsidR="006A4BF3" w:rsidRDefault="006A4BF3" w:rsidP="0090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ACB" w:rsidRDefault="00907ACB" w:rsidP="00907ACB">
    <w:pPr>
      <w:pStyle w:val="Nagwek"/>
      <w:tabs>
        <w:tab w:val="clear" w:pos="4536"/>
        <w:tab w:val="clear" w:pos="9072"/>
        <w:tab w:val="left" w:pos="711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7FD7F15" wp14:editId="1301174F">
          <wp:simplePos x="0" y="0"/>
          <wp:positionH relativeFrom="column">
            <wp:posOffset>5305425</wp:posOffset>
          </wp:positionH>
          <wp:positionV relativeFrom="paragraph">
            <wp:posOffset>-286385</wp:posOffset>
          </wp:positionV>
          <wp:extent cx="545465" cy="636905"/>
          <wp:effectExtent l="0" t="0" r="6985" b="0"/>
          <wp:wrapTight wrapText="bothSides">
            <wp:wrapPolygon edited="0">
              <wp:start x="0" y="0"/>
              <wp:lineTo x="0" y="20674"/>
              <wp:lineTo x="21122" y="20674"/>
              <wp:lineTo x="21122" y="0"/>
              <wp:lineTo x="0" y="0"/>
            </wp:wrapPolygon>
          </wp:wrapTight>
          <wp:docPr id="108" name="Obraz 108" descr="Logo Powiatu Krotos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u Krotos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0B88BC" wp14:editId="61899313">
          <wp:simplePos x="0" y="0"/>
          <wp:positionH relativeFrom="column">
            <wp:posOffset>-66675</wp:posOffset>
          </wp:positionH>
          <wp:positionV relativeFrom="paragraph">
            <wp:posOffset>-286385</wp:posOffset>
          </wp:positionV>
          <wp:extent cx="1552575" cy="694346"/>
          <wp:effectExtent l="0" t="0" r="0" b="0"/>
          <wp:wrapNone/>
          <wp:docPr id="1381153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3AF"/>
    <w:multiLevelType w:val="hybridMultilevel"/>
    <w:tmpl w:val="7A6ACD3E"/>
    <w:lvl w:ilvl="0" w:tplc="0A92C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F31E0"/>
    <w:multiLevelType w:val="hybridMultilevel"/>
    <w:tmpl w:val="52607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34333"/>
    <w:multiLevelType w:val="hybridMultilevel"/>
    <w:tmpl w:val="97E6C14E"/>
    <w:lvl w:ilvl="0" w:tplc="AE160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3403">
    <w:abstractNumId w:val="0"/>
  </w:num>
  <w:num w:numId="2" w16cid:durableId="1682124858">
    <w:abstractNumId w:val="2"/>
  </w:num>
  <w:num w:numId="3" w16cid:durableId="108665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0C"/>
    <w:rsid w:val="000013BD"/>
    <w:rsid w:val="000B43F0"/>
    <w:rsid w:val="000E348D"/>
    <w:rsid w:val="00131594"/>
    <w:rsid w:val="001420E1"/>
    <w:rsid w:val="00167356"/>
    <w:rsid w:val="00191B04"/>
    <w:rsid w:val="00235CC6"/>
    <w:rsid w:val="0027642E"/>
    <w:rsid w:val="002C6F76"/>
    <w:rsid w:val="003E559D"/>
    <w:rsid w:val="00431C9B"/>
    <w:rsid w:val="00490706"/>
    <w:rsid w:val="004B68DC"/>
    <w:rsid w:val="00517831"/>
    <w:rsid w:val="005369CA"/>
    <w:rsid w:val="005465EA"/>
    <w:rsid w:val="00573A84"/>
    <w:rsid w:val="005E54F7"/>
    <w:rsid w:val="005F0874"/>
    <w:rsid w:val="006A277D"/>
    <w:rsid w:val="006A4BF3"/>
    <w:rsid w:val="00732D64"/>
    <w:rsid w:val="00751EC5"/>
    <w:rsid w:val="0080231C"/>
    <w:rsid w:val="00841367"/>
    <w:rsid w:val="00853EA0"/>
    <w:rsid w:val="00874836"/>
    <w:rsid w:val="008A3120"/>
    <w:rsid w:val="008F76BF"/>
    <w:rsid w:val="009027C0"/>
    <w:rsid w:val="00907ACB"/>
    <w:rsid w:val="00954B5B"/>
    <w:rsid w:val="00963A0C"/>
    <w:rsid w:val="00997941"/>
    <w:rsid w:val="00A039AA"/>
    <w:rsid w:val="00A35FE7"/>
    <w:rsid w:val="00A60337"/>
    <w:rsid w:val="00AB610D"/>
    <w:rsid w:val="00B16744"/>
    <w:rsid w:val="00B2617F"/>
    <w:rsid w:val="00BF56B7"/>
    <w:rsid w:val="00C86F9C"/>
    <w:rsid w:val="00CD6DC5"/>
    <w:rsid w:val="00CD784B"/>
    <w:rsid w:val="00CE211B"/>
    <w:rsid w:val="00D50FBB"/>
    <w:rsid w:val="00E02190"/>
    <w:rsid w:val="00E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FA7E"/>
  <w15:chartTrackingRefBased/>
  <w15:docId w15:val="{566C7C69-E35E-4A9F-BF08-80BAA3E9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A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ACB"/>
  </w:style>
  <w:style w:type="paragraph" w:styleId="Stopka">
    <w:name w:val="footer"/>
    <w:basedOn w:val="Normalny"/>
    <w:link w:val="StopkaZnak"/>
    <w:uiPriority w:val="99"/>
    <w:unhideWhenUsed/>
    <w:rsid w:val="0090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mentarzpzp.pl/strona-glowna/dzial-ii/rozdzial-2/oddzial-3/art-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Szymkowiak</dc:creator>
  <cp:keywords/>
  <dc:description/>
  <cp:lastModifiedBy>Hanna Liberska</cp:lastModifiedBy>
  <cp:revision>34</cp:revision>
  <cp:lastPrinted>2023-04-18T10:22:00Z</cp:lastPrinted>
  <dcterms:created xsi:type="dcterms:W3CDTF">2023-04-14T06:30:00Z</dcterms:created>
  <dcterms:modified xsi:type="dcterms:W3CDTF">2023-04-18T11:28:00Z</dcterms:modified>
</cp:coreProperties>
</file>