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CB3" w:rsidRPr="00AB73B1" w:rsidRDefault="000F708A">
      <w:pPr>
        <w:rPr>
          <w:i/>
          <w:iCs/>
          <w:color w:val="003300"/>
          <w:sz w:val="16"/>
          <w:szCs w:val="16"/>
        </w:rPr>
      </w:pPr>
      <w:r w:rsidRPr="00AB73B1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852805</wp:posOffset>
                </wp:positionV>
                <wp:extent cx="5784850" cy="0"/>
                <wp:effectExtent l="15875" t="19050" r="19050" b="38100"/>
                <wp:wrapNone/>
                <wp:docPr id="2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48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AE479" id="Łącznik prostoliniow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67.15pt" to="455.65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" strokecolor="#9bbb59" strokeweight="2pt">
                <v:shadow on="t" color="black" opacity="24903f" origin=",.5" offset="0,.55556mm"/>
              </v:line>
            </w:pict>
          </mc:Fallback>
        </mc:AlternateContent>
      </w:r>
      <w:r w:rsidRPr="00AB73B1">
        <w:rPr>
          <w:noProof/>
          <w:sz w:val="16"/>
          <w:szCs w:val="16"/>
          <w:lang w:eastAsia="pl-PL"/>
        </w:rPr>
        <w:drawing>
          <wp:inline distT="0" distB="0" distL="0" distR="0">
            <wp:extent cx="1371600" cy="7905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CB3" w:rsidRPr="00AB73B1">
        <w:rPr>
          <w:sz w:val="16"/>
          <w:szCs w:val="16"/>
        </w:rPr>
        <w:t xml:space="preserve"> </w:t>
      </w:r>
      <w:r w:rsidR="00100CB3" w:rsidRPr="00AB73B1">
        <w:rPr>
          <w:i/>
          <w:iCs/>
          <w:color w:val="003300"/>
          <w:sz w:val="16"/>
          <w:szCs w:val="16"/>
        </w:rPr>
        <w:t xml:space="preserve">ul. Najświętszej Marii Panny 7, 59-220 Legnica, tel.: 76 723 38 00, E-mail: </w:t>
      </w:r>
      <w:r w:rsidR="00AB73B1" w:rsidRPr="00AB73B1">
        <w:rPr>
          <w:i/>
          <w:iCs/>
          <w:sz w:val="16"/>
          <w:szCs w:val="16"/>
        </w:rPr>
        <w:t>sekretariat</w:t>
      </w:r>
      <w:r w:rsidR="00100CB3" w:rsidRPr="00AB73B1">
        <w:rPr>
          <w:i/>
          <w:iCs/>
          <w:sz w:val="16"/>
          <w:szCs w:val="16"/>
        </w:rPr>
        <w:t>@osir.legnica.eu</w:t>
      </w:r>
    </w:p>
    <w:p w:rsidR="00CB563C" w:rsidRPr="000368B4" w:rsidRDefault="00CB563C" w:rsidP="00CB563C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368B4">
        <w:rPr>
          <w:rFonts w:asciiTheme="minorHAnsi" w:hAnsiTheme="minorHAnsi" w:cstheme="minorHAnsi"/>
          <w:iCs/>
          <w:color w:val="000000"/>
        </w:rPr>
        <w:t xml:space="preserve">Legnica: </w:t>
      </w:r>
      <w:r w:rsidRPr="000368B4">
        <w:rPr>
          <w:rFonts w:asciiTheme="minorHAnsi" w:hAnsiTheme="minorHAnsi" w:cstheme="minorHAnsi"/>
          <w:b/>
          <w:bCs/>
          <w:sz w:val="24"/>
          <w:szCs w:val="24"/>
        </w:rPr>
        <w:t>„Konserwacja i obsługa płyty głównej stadionu Miejskiego im. Orła Białego w Legnicy.”</w:t>
      </w:r>
    </w:p>
    <w:p w:rsidR="00CB563C" w:rsidRPr="000368B4" w:rsidRDefault="00CB563C" w:rsidP="00CB563C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0368B4">
        <w:rPr>
          <w:rFonts w:asciiTheme="minorHAnsi" w:hAnsiTheme="minorHAnsi" w:cstheme="minorHAnsi"/>
          <w:b/>
        </w:rPr>
        <w:t>Ogłoszenie  o zamówieniu</w:t>
      </w:r>
      <w:r w:rsidRPr="000368B4">
        <w:rPr>
          <w:rFonts w:asciiTheme="minorHAnsi" w:hAnsiTheme="minorHAnsi" w:cstheme="minorHAnsi"/>
        </w:rPr>
        <w:t xml:space="preserve"> - usługi </w:t>
      </w:r>
    </w:p>
    <w:p w:rsidR="00CB563C" w:rsidRPr="000368B4" w:rsidRDefault="00CB563C" w:rsidP="00CB563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68B4">
        <w:rPr>
          <w:rFonts w:asciiTheme="minorHAnsi" w:hAnsiTheme="minorHAnsi" w:cstheme="minorHAnsi"/>
          <w:b/>
          <w:bCs/>
          <w:sz w:val="22"/>
          <w:szCs w:val="22"/>
        </w:rPr>
        <w:t xml:space="preserve">Zamieszczanie ogłoszenia: </w:t>
      </w:r>
      <w:r w:rsidRPr="000368B4">
        <w:rPr>
          <w:rFonts w:asciiTheme="minorHAnsi" w:hAnsiTheme="minorHAnsi" w:cstheme="minorHAnsi"/>
          <w:sz w:val="22"/>
          <w:szCs w:val="22"/>
        </w:rPr>
        <w:t>obowiązkowe</w:t>
      </w:r>
    </w:p>
    <w:p w:rsidR="00CB563C" w:rsidRPr="000368B4" w:rsidRDefault="00CB563C" w:rsidP="00CB563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B563C" w:rsidRPr="000368B4" w:rsidRDefault="00CB563C" w:rsidP="00CB563C">
      <w:pPr>
        <w:spacing w:line="360" w:lineRule="auto"/>
        <w:rPr>
          <w:rFonts w:asciiTheme="minorHAnsi" w:hAnsiTheme="minorHAnsi" w:cstheme="minorHAnsi"/>
        </w:rPr>
      </w:pPr>
      <w:r w:rsidRPr="000368B4">
        <w:rPr>
          <w:rFonts w:asciiTheme="minorHAnsi" w:hAnsiTheme="minorHAnsi" w:cstheme="minorHAnsi"/>
          <w:b/>
          <w:bCs/>
        </w:rPr>
        <w:t xml:space="preserve">Ogłoszenie dotyczy: </w:t>
      </w:r>
      <w:r w:rsidRPr="000368B4">
        <w:rPr>
          <w:rFonts w:asciiTheme="minorHAnsi" w:hAnsiTheme="minorHAnsi" w:cstheme="minorHAnsi"/>
        </w:rPr>
        <w:t>zamówienia publicznego</w:t>
      </w:r>
    </w:p>
    <w:p w:rsidR="00CB563C" w:rsidRPr="000368B4" w:rsidRDefault="00CB563C" w:rsidP="00CB563C">
      <w:pPr>
        <w:pStyle w:val="Default"/>
        <w:rPr>
          <w:rFonts w:asciiTheme="minorHAnsi" w:hAnsiTheme="minorHAnsi" w:cstheme="minorHAnsi"/>
        </w:rPr>
      </w:pPr>
    </w:p>
    <w:p w:rsidR="00CB563C" w:rsidRPr="000368B4" w:rsidRDefault="00CB563C" w:rsidP="00CB563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68B4">
        <w:rPr>
          <w:rFonts w:asciiTheme="minorHAnsi" w:hAnsiTheme="minorHAnsi" w:cstheme="minorHAnsi"/>
          <w:sz w:val="22"/>
          <w:szCs w:val="22"/>
        </w:rPr>
        <w:t xml:space="preserve"> SEKCJA I: ZAMAWIAJĄCY </w:t>
      </w:r>
    </w:p>
    <w:p w:rsidR="00CB563C" w:rsidRPr="000368B4" w:rsidRDefault="00CB563C" w:rsidP="00CB563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B563C" w:rsidRPr="000368B4" w:rsidRDefault="00CB563C" w:rsidP="00CB563C">
      <w:pPr>
        <w:spacing w:line="360" w:lineRule="auto"/>
        <w:rPr>
          <w:rFonts w:asciiTheme="minorHAnsi" w:hAnsiTheme="minorHAnsi" w:cstheme="minorHAnsi"/>
          <w:b/>
          <w:lang w:val="en-US"/>
        </w:rPr>
      </w:pPr>
      <w:r w:rsidRPr="000368B4">
        <w:rPr>
          <w:rFonts w:asciiTheme="minorHAnsi" w:hAnsiTheme="minorHAnsi" w:cstheme="minorHAnsi"/>
          <w:b/>
          <w:bCs/>
        </w:rPr>
        <w:t>1) NAZWA I ADRES:</w:t>
      </w:r>
      <w:r w:rsidRPr="000368B4">
        <w:rPr>
          <w:rFonts w:asciiTheme="minorHAnsi" w:hAnsiTheme="minorHAnsi" w:cstheme="minorHAnsi"/>
          <w:b/>
        </w:rPr>
        <w:t xml:space="preserve"> Ośrodek Sportu i Rekreacji ul. Najświętszej Marii Panny 7, 59-220 Legnica, tel. 76 72-33-80</w:t>
      </w:r>
      <w:r w:rsidRPr="000368B4">
        <w:rPr>
          <w:rFonts w:asciiTheme="minorHAnsi" w:hAnsiTheme="minorHAnsi" w:cstheme="minorHAnsi"/>
          <w:b/>
          <w:lang w:val="en-US"/>
        </w:rPr>
        <w:t>0 fax. 76 72-33-800</w:t>
      </w:r>
      <w:r w:rsidRPr="000368B4">
        <w:rPr>
          <w:rFonts w:asciiTheme="minorHAnsi" w:hAnsiTheme="minorHAnsi" w:cstheme="minorHAnsi"/>
          <w:b/>
        </w:rPr>
        <w:t xml:space="preserve"> </w:t>
      </w:r>
      <w:r w:rsidRPr="000368B4">
        <w:rPr>
          <w:rFonts w:asciiTheme="minorHAnsi" w:hAnsiTheme="minorHAnsi" w:cstheme="minorHAnsi"/>
          <w:lang w:val="en-US"/>
        </w:rPr>
        <w:t xml:space="preserve"> </w:t>
      </w:r>
      <w:r>
        <w:rPr>
          <w:rStyle w:val="Hipercze"/>
          <w:rFonts w:asciiTheme="minorHAnsi" w:hAnsiTheme="minorHAnsi" w:cstheme="minorHAnsi"/>
          <w:lang w:val="en-US"/>
        </w:rPr>
        <w:t>www.osir.legnica.eu</w:t>
      </w:r>
      <w:r w:rsidRPr="000368B4">
        <w:rPr>
          <w:rFonts w:asciiTheme="minorHAnsi" w:hAnsiTheme="minorHAnsi" w:cstheme="minorHAnsi"/>
          <w:lang w:val="en-US"/>
        </w:rPr>
        <w:t xml:space="preserve"> </w:t>
      </w:r>
      <w:r w:rsidRPr="000368B4">
        <w:rPr>
          <w:rFonts w:asciiTheme="minorHAnsi" w:hAnsiTheme="minorHAnsi" w:cstheme="minorHAnsi"/>
          <w:b/>
          <w:lang w:val="en-US"/>
        </w:rPr>
        <w:t xml:space="preserve">, e-mail </w:t>
      </w:r>
      <w:hyperlink r:id="rId6" w:history="1">
        <w:r w:rsidRPr="000368B4">
          <w:rPr>
            <w:rStyle w:val="Hipercze"/>
            <w:rFonts w:asciiTheme="minorHAnsi" w:hAnsiTheme="minorHAnsi" w:cstheme="minorHAnsi"/>
            <w:b/>
            <w:lang w:val="en-US"/>
          </w:rPr>
          <w:t>sekretariat@osir.legnica.eu</w:t>
        </w:r>
      </w:hyperlink>
    </w:p>
    <w:p w:rsidR="00CB563C" w:rsidRPr="000368B4" w:rsidRDefault="00CB563C" w:rsidP="00CB563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68B4">
        <w:rPr>
          <w:rFonts w:asciiTheme="minorHAnsi" w:hAnsiTheme="minorHAnsi" w:cstheme="minorHAnsi"/>
          <w:b/>
          <w:bCs/>
          <w:sz w:val="22"/>
          <w:szCs w:val="22"/>
        </w:rPr>
        <w:t xml:space="preserve"> 2) RODZAJ ZAMAWIAJĄCEGO: </w:t>
      </w:r>
      <w:r w:rsidRPr="000368B4">
        <w:rPr>
          <w:rFonts w:asciiTheme="minorHAnsi" w:hAnsiTheme="minorHAnsi" w:cstheme="minorHAnsi"/>
          <w:sz w:val="22"/>
          <w:szCs w:val="22"/>
        </w:rPr>
        <w:t>Inny: jednostka budżetowa realizująca zadania własne Gminy</w:t>
      </w:r>
    </w:p>
    <w:p w:rsidR="00CB563C" w:rsidRPr="000368B4" w:rsidRDefault="00CB563C" w:rsidP="00CB563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B563C" w:rsidRPr="000368B4" w:rsidRDefault="00CB563C" w:rsidP="00CB563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68B4">
        <w:rPr>
          <w:rFonts w:asciiTheme="minorHAnsi" w:hAnsiTheme="minorHAnsi" w:cstheme="minorHAnsi"/>
          <w:sz w:val="22"/>
          <w:szCs w:val="22"/>
        </w:rPr>
        <w:t xml:space="preserve">SEKCJA II: PRZEDMIOT ZAMÓWIENIA </w:t>
      </w:r>
    </w:p>
    <w:p w:rsidR="00CB563C" w:rsidRPr="000368B4" w:rsidRDefault="00CB563C" w:rsidP="00CB563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68B4">
        <w:rPr>
          <w:rFonts w:asciiTheme="minorHAnsi" w:hAnsiTheme="minorHAnsi" w:cstheme="minorHAnsi"/>
          <w:b/>
          <w:bCs/>
          <w:sz w:val="22"/>
          <w:szCs w:val="22"/>
        </w:rPr>
        <w:t xml:space="preserve">II.1) OKREŚLENIE PRZEDMIOTU ZAMÓWIENIA </w:t>
      </w:r>
    </w:p>
    <w:p w:rsidR="00CB563C" w:rsidRPr="000368B4" w:rsidRDefault="00CB563C" w:rsidP="00CB563C">
      <w:pPr>
        <w:spacing w:line="360" w:lineRule="auto"/>
        <w:rPr>
          <w:rFonts w:asciiTheme="minorHAnsi" w:hAnsiTheme="minorHAnsi" w:cstheme="minorHAnsi"/>
          <w:b/>
          <w:bCs/>
        </w:rPr>
      </w:pPr>
      <w:r w:rsidRPr="000368B4">
        <w:rPr>
          <w:rFonts w:asciiTheme="minorHAnsi" w:hAnsiTheme="minorHAnsi" w:cstheme="minorHAnsi"/>
          <w:b/>
          <w:bCs/>
        </w:rPr>
        <w:t>II.1.1) Nazwa nadana zamówieniu przez zamawiającego: „Konserwacja i obsługa płyty głównej stadionu Miejsk</w:t>
      </w:r>
      <w:r>
        <w:rPr>
          <w:rFonts w:asciiTheme="minorHAnsi" w:hAnsiTheme="minorHAnsi" w:cstheme="minorHAnsi"/>
          <w:b/>
          <w:bCs/>
        </w:rPr>
        <w:t>iego im. Orła Białego w Legnicy</w:t>
      </w:r>
      <w:r w:rsidRPr="000368B4">
        <w:rPr>
          <w:rFonts w:asciiTheme="minorHAnsi" w:hAnsiTheme="minorHAnsi" w:cstheme="minorHAnsi"/>
          <w:b/>
          <w:bCs/>
        </w:rPr>
        <w:t>”</w:t>
      </w:r>
    </w:p>
    <w:p w:rsidR="00CB563C" w:rsidRPr="000368B4" w:rsidRDefault="00CB563C" w:rsidP="00CB563C">
      <w:pPr>
        <w:pStyle w:val="Default"/>
        <w:rPr>
          <w:rFonts w:asciiTheme="minorHAnsi" w:hAnsiTheme="minorHAnsi" w:cstheme="minorHAnsi"/>
        </w:rPr>
      </w:pPr>
    </w:p>
    <w:p w:rsidR="00CB563C" w:rsidRPr="000368B4" w:rsidRDefault="00CB563C" w:rsidP="00CB563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68B4">
        <w:rPr>
          <w:rFonts w:asciiTheme="minorHAnsi" w:hAnsiTheme="minorHAnsi" w:cstheme="minorHAnsi"/>
          <w:b/>
          <w:bCs/>
          <w:sz w:val="22"/>
          <w:szCs w:val="22"/>
        </w:rPr>
        <w:t xml:space="preserve">II.1.2) Rodzaj zamówienia: </w:t>
      </w:r>
      <w:r>
        <w:rPr>
          <w:rFonts w:asciiTheme="minorHAnsi" w:hAnsiTheme="minorHAnsi" w:cstheme="minorHAnsi"/>
          <w:sz w:val="22"/>
          <w:szCs w:val="22"/>
        </w:rPr>
        <w:t>usługi</w:t>
      </w:r>
    </w:p>
    <w:p w:rsidR="00CB563C" w:rsidRPr="000368B4" w:rsidRDefault="00CB563C" w:rsidP="00CB563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68B4">
        <w:rPr>
          <w:rFonts w:asciiTheme="minorHAnsi" w:hAnsiTheme="minorHAnsi" w:cstheme="minorHAnsi"/>
          <w:b/>
          <w:bCs/>
        </w:rPr>
        <w:t>II.1.3</w:t>
      </w:r>
      <w:r w:rsidRPr="000368B4">
        <w:rPr>
          <w:rFonts w:asciiTheme="minorHAnsi" w:hAnsiTheme="minorHAnsi" w:cstheme="minorHAnsi"/>
          <w:b/>
          <w:bCs/>
          <w:sz w:val="22"/>
          <w:szCs w:val="22"/>
        </w:rPr>
        <w:t>) Określenie przedmiotu oraz wielkości lub zakresu zamówienia</w:t>
      </w:r>
      <w:r w:rsidRPr="000368B4">
        <w:rPr>
          <w:rFonts w:asciiTheme="minorHAnsi" w:hAnsiTheme="minorHAnsi" w:cstheme="minorHAnsi"/>
          <w:b/>
          <w:bCs/>
        </w:rPr>
        <w:t xml:space="preserve">: </w:t>
      </w:r>
      <w:r w:rsidRPr="000368B4">
        <w:rPr>
          <w:rFonts w:asciiTheme="minorHAnsi" w:hAnsiTheme="minorHAnsi" w:cstheme="minorHAnsi"/>
          <w:sz w:val="22"/>
          <w:szCs w:val="22"/>
        </w:rPr>
        <w:t>Przedmiotem zamówienia jest konserwacja i obsługa boiska z trawy naturalnej stadionu  Miejskiego w Legnicy. Powyższa usługa realizowana będzie zgodnie z podanym harmonogramem wykonywania zabiegów pielęgnacyjnych płyty boiska. Zakres usługi obejmuje utrzymanie płyty głównej oraz terenu za bramkami</w:t>
      </w:r>
      <w:r>
        <w:rPr>
          <w:rFonts w:asciiTheme="minorHAnsi" w:hAnsiTheme="minorHAnsi" w:cstheme="minorHAnsi"/>
          <w:sz w:val="22"/>
          <w:szCs w:val="22"/>
        </w:rPr>
        <w:t>. P</w:t>
      </w:r>
      <w:r w:rsidRPr="000368B4">
        <w:rPr>
          <w:rFonts w:asciiTheme="minorHAnsi" w:hAnsiTheme="minorHAnsi" w:cstheme="minorHAnsi"/>
          <w:sz w:val="22"/>
          <w:szCs w:val="22"/>
        </w:rPr>
        <w:t xml:space="preserve">rzed przystąpieniem do prac konserwacyjnych należy przeprowadzić badania nawierzchni boiska oraz gleby. Szczegółowe informacje </w:t>
      </w:r>
      <w:r>
        <w:rPr>
          <w:rFonts w:asciiTheme="minorHAnsi" w:hAnsiTheme="minorHAnsi" w:cstheme="minorHAnsi"/>
          <w:sz w:val="22"/>
          <w:szCs w:val="22"/>
        </w:rPr>
        <w:t>określa SIW</w:t>
      </w:r>
      <w:r w:rsidRPr="000368B4">
        <w:rPr>
          <w:rFonts w:asciiTheme="minorHAnsi" w:hAnsiTheme="minorHAnsi" w:cstheme="minorHAnsi"/>
          <w:sz w:val="22"/>
          <w:szCs w:val="22"/>
        </w:rPr>
        <w:t>Z.</w:t>
      </w:r>
    </w:p>
    <w:p w:rsidR="00CB563C" w:rsidRPr="000368B4" w:rsidRDefault="00CB563C" w:rsidP="00CB563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B563C" w:rsidRPr="000368B4" w:rsidRDefault="00CB563C" w:rsidP="00CB563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68B4">
        <w:rPr>
          <w:rFonts w:asciiTheme="minorHAnsi" w:hAnsiTheme="minorHAnsi" w:cstheme="minorHAnsi"/>
          <w:b/>
          <w:bCs/>
          <w:sz w:val="22"/>
          <w:szCs w:val="22"/>
        </w:rPr>
        <w:t xml:space="preserve">II.1.4) Wspólny Słownik Zamówień (CPV): </w:t>
      </w:r>
      <w:r>
        <w:rPr>
          <w:rFonts w:asciiTheme="minorHAnsi" w:hAnsiTheme="minorHAnsi" w:cstheme="minorHAnsi"/>
          <w:sz w:val="22"/>
          <w:szCs w:val="22"/>
        </w:rPr>
        <w:t>45.21.22.90-5</w:t>
      </w:r>
    </w:p>
    <w:p w:rsidR="00CB563C" w:rsidRPr="000368B4" w:rsidRDefault="00CB563C" w:rsidP="00CB563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68B4">
        <w:rPr>
          <w:rFonts w:asciiTheme="minorHAnsi" w:hAnsiTheme="minorHAnsi" w:cstheme="minorHAnsi"/>
          <w:b/>
          <w:bCs/>
          <w:sz w:val="22"/>
          <w:szCs w:val="22"/>
        </w:rPr>
        <w:t xml:space="preserve">II.1.5) Czy dopuszcza się złożenie oferty częściowej: </w:t>
      </w:r>
      <w:r>
        <w:rPr>
          <w:rFonts w:asciiTheme="minorHAnsi" w:hAnsiTheme="minorHAnsi" w:cstheme="minorHAnsi"/>
          <w:sz w:val="22"/>
          <w:szCs w:val="22"/>
        </w:rPr>
        <w:t>nie</w:t>
      </w:r>
    </w:p>
    <w:p w:rsidR="00CB563C" w:rsidRPr="000368B4" w:rsidRDefault="00CB563C" w:rsidP="00CB563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68B4">
        <w:rPr>
          <w:rFonts w:asciiTheme="minorHAnsi" w:hAnsiTheme="minorHAnsi" w:cstheme="minorHAnsi"/>
          <w:b/>
          <w:bCs/>
          <w:sz w:val="22"/>
          <w:szCs w:val="22"/>
        </w:rPr>
        <w:t xml:space="preserve">II.1.6) Czy dopuszcza się złożenie oferty wariantowej: </w:t>
      </w:r>
      <w:r>
        <w:rPr>
          <w:rFonts w:asciiTheme="minorHAnsi" w:hAnsiTheme="minorHAnsi" w:cstheme="minorHAnsi"/>
          <w:sz w:val="22"/>
          <w:szCs w:val="22"/>
        </w:rPr>
        <w:t>nie</w:t>
      </w:r>
    </w:p>
    <w:p w:rsidR="00CB563C" w:rsidRPr="000368B4" w:rsidRDefault="00CB563C" w:rsidP="00CB563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68B4">
        <w:rPr>
          <w:rFonts w:asciiTheme="minorHAnsi" w:hAnsiTheme="minorHAnsi" w:cstheme="minorHAnsi"/>
          <w:b/>
          <w:bCs/>
          <w:sz w:val="22"/>
          <w:szCs w:val="22"/>
        </w:rPr>
        <w:t xml:space="preserve">II.2) CZAS TRWANIA ZAMÓWIENIA LUB TERMIN WYKONANIA: </w:t>
      </w:r>
      <w:r w:rsidRPr="000368B4">
        <w:rPr>
          <w:rFonts w:asciiTheme="minorHAnsi" w:hAnsiTheme="minorHAnsi" w:cstheme="minorHAnsi"/>
          <w:bCs/>
          <w:sz w:val="22"/>
          <w:szCs w:val="22"/>
        </w:rPr>
        <w:t>od dnia podpisania umowy d</w:t>
      </w:r>
      <w:r>
        <w:rPr>
          <w:rFonts w:asciiTheme="minorHAnsi" w:hAnsiTheme="minorHAnsi" w:cstheme="minorHAnsi"/>
          <w:bCs/>
          <w:sz w:val="22"/>
          <w:szCs w:val="22"/>
        </w:rPr>
        <w:t>o dnia 31.12.2019</w:t>
      </w:r>
      <w:r w:rsidRPr="000368B4">
        <w:rPr>
          <w:rFonts w:asciiTheme="minorHAnsi" w:hAnsiTheme="minorHAnsi" w:cstheme="minorHAnsi"/>
          <w:bCs/>
          <w:sz w:val="22"/>
          <w:szCs w:val="22"/>
        </w:rPr>
        <w:t>r.</w:t>
      </w:r>
    </w:p>
    <w:p w:rsidR="00CB563C" w:rsidRPr="000368B4" w:rsidRDefault="00CB563C" w:rsidP="00CB563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68B4">
        <w:rPr>
          <w:rFonts w:asciiTheme="minorHAnsi" w:hAnsiTheme="minorHAnsi" w:cstheme="minorHAnsi"/>
          <w:sz w:val="22"/>
          <w:szCs w:val="22"/>
        </w:rPr>
        <w:lastRenderedPageBreak/>
        <w:t>SEKCJA III: INFORMACJE O CHARAKTERZE PRAWNYM, EKONOMICZNYM, FINANSOWYM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0368B4">
        <w:rPr>
          <w:rFonts w:asciiTheme="minorHAnsi" w:hAnsiTheme="minorHAnsi" w:cstheme="minorHAnsi"/>
          <w:sz w:val="22"/>
          <w:szCs w:val="22"/>
        </w:rPr>
        <w:t xml:space="preserve"> I TECHNICZNYM </w:t>
      </w:r>
    </w:p>
    <w:p w:rsidR="00CB563C" w:rsidRPr="000368B4" w:rsidRDefault="00CB563C" w:rsidP="00CB563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68B4">
        <w:rPr>
          <w:rFonts w:asciiTheme="minorHAnsi" w:hAnsiTheme="minorHAnsi" w:cstheme="minorHAnsi"/>
          <w:b/>
          <w:bCs/>
          <w:sz w:val="22"/>
          <w:szCs w:val="22"/>
        </w:rPr>
        <w:t xml:space="preserve">III.1) WADIUM </w:t>
      </w:r>
    </w:p>
    <w:p w:rsidR="00CB563C" w:rsidRPr="000368B4" w:rsidRDefault="00CB563C" w:rsidP="00CB563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68B4">
        <w:rPr>
          <w:rFonts w:asciiTheme="minorHAnsi" w:hAnsiTheme="minorHAnsi" w:cstheme="minorHAnsi"/>
          <w:b/>
          <w:bCs/>
          <w:sz w:val="22"/>
          <w:szCs w:val="22"/>
        </w:rPr>
        <w:t xml:space="preserve">Informacja na temat wadium: </w:t>
      </w:r>
      <w:r w:rsidRPr="000368B4">
        <w:rPr>
          <w:rFonts w:asciiTheme="minorHAnsi" w:hAnsiTheme="minorHAnsi" w:cstheme="minorHAnsi"/>
          <w:sz w:val="22"/>
          <w:szCs w:val="22"/>
        </w:rPr>
        <w:t xml:space="preserve">Zamawiający w przedmiotowym postępowaniu nie wymaga wniesienia wadium </w:t>
      </w:r>
    </w:p>
    <w:p w:rsidR="00CB563C" w:rsidRPr="000368B4" w:rsidRDefault="00CB563C" w:rsidP="00CB563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68B4">
        <w:rPr>
          <w:rFonts w:asciiTheme="minorHAnsi" w:hAnsiTheme="minorHAnsi" w:cstheme="minorHAnsi"/>
          <w:b/>
          <w:bCs/>
          <w:sz w:val="22"/>
          <w:szCs w:val="22"/>
        </w:rPr>
        <w:t>III.2) WARUNKI UDZIAŁU W POSTĘPOWANIU ORAZ OPIS SPOSOBU DOKONYWANIA OCENY SPEŁNIANIA TYCH WARUNKÓW</w:t>
      </w:r>
    </w:p>
    <w:p w:rsidR="00CB563C" w:rsidRPr="000368B4" w:rsidRDefault="00CB563C" w:rsidP="00CB563C">
      <w:pPr>
        <w:pStyle w:val="Default"/>
        <w:rPr>
          <w:rFonts w:asciiTheme="minorHAnsi" w:hAnsiTheme="minorHAnsi" w:cstheme="minorHAnsi"/>
        </w:rPr>
      </w:pPr>
    </w:p>
    <w:p w:rsidR="00CB563C" w:rsidRPr="000368B4" w:rsidRDefault="00CB563C" w:rsidP="00CB563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68B4">
        <w:rPr>
          <w:rFonts w:asciiTheme="minorHAnsi" w:hAnsiTheme="minorHAnsi" w:cstheme="minorHAnsi"/>
          <w:b/>
          <w:bCs/>
          <w:sz w:val="22"/>
          <w:szCs w:val="22"/>
        </w:rPr>
        <w:t xml:space="preserve">III. 2.1) Uprawnienia do wykonywania określonej działalności lub czynności, jeżeli przepisy prawa nakładają obowiązek ich posiadania </w:t>
      </w:r>
    </w:p>
    <w:p w:rsidR="00CB563C" w:rsidRPr="000368B4" w:rsidRDefault="00CB563C" w:rsidP="00CB563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68B4">
        <w:rPr>
          <w:rFonts w:asciiTheme="minorHAnsi" w:hAnsiTheme="minorHAnsi" w:cstheme="minorHAnsi"/>
          <w:b/>
          <w:bCs/>
          <w:sz w:val="22"/>
          <w:szCs w:val="22"/>
        </w:rPr>
        <w:t xml:space="preserve">Opis sposobu dokonywania oceny spełniania tego warunku </w:t>
      </w:r>
    </w:p>
    <w:p w:rsidR="00CB563C" w:rsidRPr="000368B4" w:rsidRDefault="00CB563C" w:rsidP="00CB563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68B4">
        <w:rPr>
          <w:rFonts w:asciiTheme="minorHAnsi" w:hAnsiTheme="minorHAnsi" w:cstheme="minorHAnsi"/>
          <w:sz w:val="22"/>
          <w:szCs w:val="22"/>
        </w:rPr>
        <w:t xml:space="preserve"> Zamawiający nie wyznacza szczegółowego warunku w tym zakresie </w:t>
      </w:r>
    </w:p>
    <w:p w:rsidR="00CB563C" w:rsidRPr="000368B4" w:rsidRDefault="00CB563C" w:rsidP="00CB563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68B4">
        <w:rPr>
          <w:rFonts w:asciiTheme="minorHAnsi" w:hAnsiTheme="minorHAnsi" w:cstheme="minorHAnsi"/>
          <w:b/>
          <w:bCs/>
          <w:sz w:val="22"/>
          <w:szCs w:val="22"/>
        </w:rPr>
        <w:t xml:space="preserve">III.2.2) Wiedza i doświadczenie </w:t>
      </w:r>
    </w:p>
    <w:p w:rsidR="00CB563C" w:rsidRPr="000368B4" w:rsidRDefault="00CB563C" w:rsidP="00CB563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68B4">
        <w:rPr>
          <w:rFonts w:asciiTheme="minorHAnsi" w:hAnsiTheme="minorHAnsi" w:cstheme="minorHAnsi"/>
          <w:b/>
          <w:bCs/>
          <w:sz w:val="22"/>
          <w:szCs w:val="22"/>
        </w:rPr>
        <w:t>Opis sposobu dokonywania oceny spełniania tego warunku</w:t>
      </w:r>
    </w:p>
    <w:p w:rsidR="00CB563C" w:rsidRPr="000368B4" w:rsidRDefault="00CB563C" w:rsidP="00CB563C">
      <w:pPr>
        <w:pStyle w:val="Default"/>
        <w:rPr>
          <w:rFonts w:asciiTheme="minorHAnsi" w:hAnsiTheme="minorHAnsi" w:cstheme="minorHAnsi"/>
        </w:rPr>
      </w:pPr>
    </w:p>
    <w:p w:rsidR="00CB563C" w:rsidRPr="000368B4" w:rsidRDefault="00CB563C" w:rsidP="00CB563C">
      <w:pPr>
        <w:spacing w:line="360" w:lineRule="auto"/>
        <w:jc w:val="both"/>
        <w:rPr>
          <w:rFonts w:asciiTheme="minorHAnsi" w:hAnsiTheme="minorHAnsi" w:cstheme="minorHAnsi"/>
        </w:rPr>
      </w:pPr>
      <w:r w:rsidRPr="000368B4">
        <w:rPr>
          <w:rFonts w:asciiTheme="minorHAnsi" w:hAnsiTheme="minorHAnsi" w:cstheme="minorHAnsi"/>
        </w:rPr>
        <w:t>Zamawiający uzna warunek za spełniony, jeżeli: Wykonawca posiada wiedzę i doświadczenie nabyte poprzez realizację usług, odpowiadających swoim rodzajem usłudze objętej przedmiotem zamówienia, przez co Zamawiający rozumie wykonanie w okresie ostatniego roku  przed upływem terminu składania ofert, a jeżeli okres prowadzenia działalności jest krótszy - w tym okresie:</w:t>
      </w:r>
    </w:p>
    <w:p w:rsidR="00CB563C" w:rsidRPr="000368B4" w:rsidRDefault="00CB563C" w:rsidP="00CB563C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b/>
        </w:rPr>
      </w:pPr>
      <w:r w:rsidRPr="000368B4">
        <w:rPr>
          <w:rFonts w:asciiTheme="minorHAnsi" w:hAnsiTheme="minorHAnsi" w:cstheme="minorHAnsi"/>
        </w:rPr>
        <w:t xml:space="preserve">co najmniej </w:t>
      </w:r>
      <w:r w:rsidRPr="000368B4">
        <w:rPr>
          <w:rFonts w:asciiTheme="minorHAnsi" w:hAnsiTheme="minorHAnsi" w:cstheme="minorHAnsi"/>
          <w:b/>
        </w:rPr>
        <w:t xml:space="preserve">roczne </w:t>
      </w:r>
      <w:r w:rsidRPr="000368B4">
        <w:rPr>
          <w:rFonts w:asciiTheme="minorHAnsi" w:hAnsiTheme="minorHAnsi" w:cstheme="minorHAnsi"/>
        </w:rPr>
        <w:t xml:space="preserve">doświadczenie w pielęgnacji murawy w tym: obsługę pielęgnacji płyty boiska wraz z przygotowaniem rozgrywek meczowych </w:t>
      </w:r>
      <w:r w:rsidRPr="000368B4">
        <w:rPr>
          <w:rFonts w:asciiTheme="minorHAnsi" w:hAnsiTheme="minorHAnsi" w:cstheme="minorHAnsi"/>
          <w:b/>
        </w:rPr>
        <w:t>meczów ekstraklasy</w:t>
      </w:r>
      <w:r w:rsidRPr="000368B4">
        <w:rPr>
          <w:rFonts w:asciiTheme="minorHAnsi" w:hAnsiTheme="minorHAnsi" w:cstheme="minorHAnsi"/>
        </w:rPr>
        <w:t>.</w:t>
      </w:r>
    </w:p>
    <w:p w:rsidR="00CB563C" w:rsidRPr="00CB563C" w:rsidRDefault="00CB563C" w:rsidP="00CB563C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b/>
        </w:rPr>
      </w:pPr>
      <w:r w:rsidRPr="000368B4">
        <w:rPr>
          <w:rFonts w:asciiTheme="minorHAnsi" w:hAnsiTheme="minorHAnsi" w:cstheme="minorHAnsi"/>
          <w:bCs/>
        </w:rPr>
        <w:t xml:space="preserve">Wykaz wykonanych usług (min. 2) odpowiadających swoim rodzajem przedmiotowi zamówienia, polegających na konserwacji nawierzchni trawiastych boisk sportowych </w:t>
      </w:r>
      <w:r w:rsidRPr="000368B4">
        <w:rPr>
          <w:rFonts w:asciiTheme="minorHAnsi" w:hAnsiTheme="minorHAnsi" w:cstheme="minorHAnsi"/>
          <w:bCs/>
          <w:u w:val="single"/>
        </w:rPr>
        <w:t xml:space="preserve">o wymiarach min. </w:t>
      </w:r>
      <w:r>
        <w:rPr>
          <w:rFonts w:asciiTheme="minorHAnsi" w:hAnsiTheme="minorHAnsi" w:cstheme="minorHAnsi"/>
          <w:bCs/>
          <w:u w:val="single"/>
        </w:rPr>
        <w:t>9</w:t>
      </w:r>
      <w:r w:rsidRPr="000368B4">
        <w:rPr>
          <w:rFonts w:asciiTheme="minorHAnsi" w:hAnsiTheme="minorHAnsi" w:cstheme="minorHAnsi"/>
          <w:bCs/>
          <w:u w:val="single"/>
        </w:rPr>
        <w:t> 000 m²</w:t>
      </w:r>
      <w:r w:rsidRPr="000368B4">
        <w:rPr>
          <w:rFonts w:asciiTheme="minorHAnsi" w:hAnsiTheme="minorHAnsi" w:cstheme="minorHAnsi"/>
          <w:bCs/>
        </w:rPr>
        <w:t xml:space="preserve"> w okresie ostatnich trzech lat przed upływem terminu składania ofert, a jeśli okres prowadzenia działalności jest krótszy – w tym okresie oraz załączeniem dokumentów potwierdzających, że usługi te zostały wykonane z należytą starannością</w:t>
      </w:r>
    </w:p>
    <w:p w:rsidR="00CB563C" w:rsidRPr="000368B4" w:rsidRDefault="00CB563C" w:rsidP="00CB563C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:rsidR="00CB563C" w:rsidRPr="000368B4" w:rsidRDefault="00CB563C" w:rsidP="00CB563C">
      <w:pPr>
        <w:autoSpaceDE w:val="0"/>
        <w:autoSpaceDN w:val="0"/>
        <w:adjustRightInd w:val="0"/>
        <w:spacing w:after="0" w:line="360" w:lineRule="auto"/>
        <w:ind w:left="360"/>
        <w:rPr>
          <w:rFonts w:asciiTheme="minorHAnsi" w:hAnsiTheme="minorHAnsi" w:cstheme="minorHAnsi"/>
          <w:color w:val="000000"/>
          <w:lang w:eastAsia="pl-PL"/>
        </w:rPr>
      </w:pPr>
      <w:r w:rsidRPr="000368B4">
        <w:rPr>
          <w:rFonts w:asciiTheme="minorHAnsi" w:hAnsiTheme="minorHAnsi" w:cstheme="minorHAnsi"/>
          <w:b/>
          <w:bCs/>
          <w:color w:val="000000"/>
          <w:lang w:eastAsia="pl-PL"/>
        </w:rPr>
        <w:t xml:space="preserve">III.2.3) Potencjał techniczny </w:t>
      </w:r>
    </w:p>
    <w:p w:rsidR="00CB563C" w:rsidRPr="000368B4" w:rsidRDefault="00CB563C" w:rsidP="00CB563C">
      <w:pPr>
        <w:autoSpaceDE w:val="0"/>
        <w:autoSpaceDN w:val="0"/>
        <w:adjustRightInd w:val="0"/>
        <w:spacing w:after="0" w:line="360" w:lineRule="auto"/>
        <w:ind w:left="360"/>
        <w:rPr>
          <w:rFonts w:asciiTheme="minorHAnsi" w:hAnsiTheme="minorHAnsi" w:cstheme="minorHAnsi"/>
          <w:color w:val="000000"/>
          <w:lang w:eastAsia="pl-PL"/>
        </w:rPr>
      </w:pPr>
      <w:r w:rsidRPr="000368B4">
        <w:rPr>
          <w:rFonts w:asciiTheme="minorHAnsi" w:hAnsiTheme="minorHAnsi" w:cstheme="minorHAnsi"/>
          <w:b/>
          <w:bCs/>
          <w:color w:val="000000"/>
          <w:lang w:eastAsia="pl-PL"/>
        </w:rPr>
        <w:t xml:space="preserve">Opis sposobu dokonywania oceny spełniania tego warunku </w:t>
      </w:r>
    </w:p>
    <w:p w:rsidR="00CB563C" w:rsidRPr="000368B4" w:rsidRDefault="00CB563C" w:rsidP="00CB563C">
      <w:pPr>
        <w:autoSpaceDE w:val="0"/>
        <w:autoSpaceDN w:val="0"/>
        <w:adjustRightInd w:val="0"/>
        <w:spacing w:after="0" w:line="360" w:lineRule="auto"/>
        <w:ind w:left="360"/>
        <w:rPr>
          <w:rFonts w:asciiTheme="minorHAnsi" w:hAnsiTheme="minorHAnsi" w:cstheme="minorHAnsi"/>
          <w:color w:val="000000"/>
          <w:lang w:eastAsia="pl-PL"/>
        </w:rPr>
      </w:pPr>
      <w:r w:rsidRPr="000368B4">
        <w:rPr>
          <w:rFonts w:asciiTheme="minorHAnsi" w:hAnsiTheme="minorHAnsi" w:cstheme="minorHAnsi"/>
          <w:color w:val="000000"/>
          <w:lang w:eastAsia="pl-PL"/>
        </w:rPr>
        <w:t xml:space="preserve"> Zamawiający nie wyznacza szczegółowego warunku w tym zakresie </w:t>
      </w:r>
    </w:p>
    <w:p w:rsidR="00CB563C" w:rsidRPr="000368B4" w:rsidRDefault="00CB563C" w:rsidP="00CB563C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pl-PL"/>
        </w:rPr>
      </w:pPr>
      <w:r w:rsidRPr="000368B4">
        <w:rPr>
          <w:rFonts w:asciiTheme="minorHAnsi" w:hAnsiTheme="minorHAnsi" w:cstheme="minorHAnsi"/>
          <w:color w:val="000000"/>
          <w:lang w:eastAsia="pl-PL"/>
        </w:rPr>
        <w:t xml:space="preserve">      </w:t>
      </w:r>
      <w:r w:rsidRPr="000368B4">
        <w:rPr>
          <w:rFonts w:asciiTheme="minorHAnsi" w:hAnsiTheme="minorHAnsi" w:cstheme="minorHAnsi"/>
          <w:b/>
          <w:bCs/>
          <w:color w:val="000000"/>
          <w:lang w:eastAsia="pl-PL"/>
        </w:rPr>
        <w:t xml:space="preserve">III.2.4) Osoby zdolne do wykonania zamówienia </w:t>
      </w:r>
    </w:p>
    <w:p w:rsidR="00CB563C" w:rsidRPr="000368B4" w:rsidRDefault="00CB563C" w:rsidP="00CB563C">
      <w:pPr>
        <w:autoSpaceDE w:val="0"/>
        <w:autoSpaceDN w:val="0"/>
        <w:adjustRightInd w:val="0"/>
        <w:spacing w:after="0" w:line="360" w:lineRule="auto"/>
        <w:ind w:firstLine="360"/>
        <w:rPr>
          <w:rFonts w:asciiTheme="minorHAnsi" w:hAnsiTheme="minorHAnsi" w:cstheme="minorHAnsi"/>
          <w:color w:val="000000"/>
          <w:lang w:eastAsia="pl-PL"/>
        </w:rPr>
      </w:pPr>
      <w:r w:rsidRPr="000368B4">
        <w:rPr>
          <w:rFonts w:asciiTheme="minorHAnsi" w:hAnsiTheme="minorHAnsi" w:cstheme="minorHAnsi"/>
          <w:b/>
          <w:bCs/>
          <w:color w:val="000000"/>
          <w:lang w:eastAsia="pl-PL"/>
        </w:rPr>
        <w:t xml:space="preserve">Opis sposobu dokonywania oceny spełniania tego warunku </w:t>
      </w:r>
    </w:p>
    <w:p w:rsidR="00CB563C" w:rsidRPr="000368B4" w:rsidRDefault="00CB563C" w:rsidP="00CB563C">
      <w:pPr>
        <w:autoSpaceDE w:val="0"/>
        <w:autoSpaceDN w:val="0"/>
        <w:adjustRightInd w:val="0"/>
        <w:spacing w:after="0" w:line="360" w:lineRule="auto"/>
        <w:ind w:left="360"/>
        <w:rPr>
          <w:rFonts w:asciiTheme="minorHAnsi" w:hAnsiTheme="minorHAnsi" w:cstheme="minorHAnsi"/>
          <w:color w:val="000000"/>
          <w:lang w:eastAsia="pl-PL"/>
        </w:rPr>
      </w:pPr>
      <w:r w:rsidRPr="000368B4">
        <w:rPr>
          <w:rFonts w:asciiTheme="minorHAnsi" w:hAnsiTheme="minorHAnsi" w:cstheme="minorHAnsi"/>
          <w:color w:val="000000"/>
          <w:lang w:eastAsia="pl-PL"/>
        </w:rPr>
        <w:t xml:space="preserve">Zamawiający nie wyznacza szczegółowego warunku w tym zakresie </w:t>
      </w:r>
    </w:p>
    <w:p w:rsidR="00CB563C" w:rsidRPr="000368B4" w:rsidRDefault="00CB563C" w:rsidP="00CB563C">
      <w:pPr>
        <w:autoSpaceDE w:val="0"/>
        <w:autoSpaceDN w:val="0"/>
        <w:adjustRightInd w:val="0"/>
        <w:spacing w:after="0" w:line="360" w:lineRule="auto"/>
        <w:ind w:left="360"/>
        <w:rPr>
          <w:rFonts w:asciiTheme="minorHAnsi" w:hAnsiTheme="minorHAnsi" w:cstheme="minorHAnsi"/>
          <w:color w:val="000000"/>
          <w:lang w:eastAsia="pl-PL"/>
        </w:rPr>
      </w:pPr>
      <w:r w:rsidRPr="000368B4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0368B4">
        <w:rPr>
          <w:rFonts w:asciiTheme="minorHAnsi" w:hAnsiTheme="minorHAnsi" w:cstheme="minorHAnsi"/>
          <w:b/>
          <w:bCs/>
          <w:color w:val="000000"/>
          <w:lang w:eastAsia="pl-PL"/>
        </w:rPr>
        <w:t xml:space="preserve">III.2.5) Sytuacja ekonomiczna i finansowa </w:t>
      </w:r>
    </w:p>
    <w:p w:rsidR="00CB563C" w:rsidRPr="000368B4" w:rsidRDefault="00CB563C" w:rsidP="00CB563C">
      <w:pPr>
        <w:autoSpaceDE w:val="0"/>
        <w:autoSpaceDN w:val="0"/>
        <w:adjustRightInd w:val="0"/>
        <w:spacing w:after="0" w:line="360" w:lineRule="auto"/>
        <w:ind w:firstLine="360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0368B4">
        <w:rPr>
          <w:rFonts w:asciiTheme="minorHAnsi" w:hAnsiTheme="minorHAnsi" w:cstheme="minorHAnsi"/>
          <w:b/>
          <w:bCs/>
          <w:color w:val="000000"/>
          <w:lang w:eastAsia="pl-PL"/>
        </w:rPr>
        <w:t xml:space="preserve">Opis sposobu dokonywania oceny spełniania tego warunku </w:t>
      </w:r>
    </w:p>
    <w:p w:rsidR="00CB563C" w:rsidRPr="000368B4" w:rsidRDefault="00CB563C" w:rsidP="00CB563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0368B4">
        <w:rPr>
          <w:rFonts w:asciiTheme="minorHAnsi" w:hAnsiTheme="minorHAnsi" w:cstheme="minorHAnsi"/>
        </w:rPr>
        <w:lastRenderedPageBreak/>
        <w:t>Zamawiający uzna warunek za spełniony, jeżeli Wykonawca wykaże, że na dzień składania ofert posiada ważną: opłaconą polisę, a w przypadku jej braku, inny dokument potwierdzający, że jest ubezpieczony od odpowiedzialności cywilnej w zakresie prowadzonej działalności związanej z przedmiotem zamówienia na sumę ubezpieczeniową nie mniejszą niż:  200 000,00 zł na wszystkie i na jedno zdarzenie.</w:t>
      </w:r>
    </w:p>
    <w:p w:rsidR="00CB563C" w:rsidRPr="000368B4" w:rsidRDefault="00CB563C" w:rsidP="00CB563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</w:p>
    <w:p w:rsidR="00CB563C" w:rsidRPr="000368B4" w:rsidRDefault="00CB563C" w:rsidP="00CB563C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pl-PL"/>
        </w:rPr>
      </w:pPr>
      <w:r w:rsidRPr="000368B4">
        <w:rPr>
          <w:rFonts w:asciiTheme="minorHAnsi" w:hAnsiTheme="minorHAnsi" w:cstheme="minorHAnsi"/>
          <w:color w:val="000000"/>
          <w:lang w:eastAsia="pl-PL"/>
        </w:rPr>
        <w:t xml:space="preserve">SEKCJA IV: PROCEDURA </w:t>
      </w:r>
    </w:p>
    <w:p w:rsidR="00CB563C" w:rsidRPr="000368B4" w:rsidRDefault="00CB563C" w:rsidP="00CB563C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pl-PL"/>
        </w:rPr>
      </w:pPr>
      <w:r w:rsidRPr="000368B4">
        <w:rPr>
          <w:rFonts w:asciiTheme="minorHAnsi" w:hAnsiTheme="minorHAnsi" w:cstheme="minorHAnsi"/>
          <w:b/>
          <w:bCs/>
          <w:color w:val="000000"/>
          <w:lang w:eastAsia="pl-PL"/>
        </w:rPr>
        <w:t xml:space="preserve">IV.1) TRYB UDZIELENIA ZAMÓWIENIA </w:t>
      </w:r>
    </w:p>
    <w:p w:rsidR="00CB563C" w:rsidRPr="000368B4" w:rsidRDefault="00CB563C" w:rsidP="00CB563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0368B4">
        <w:rPr>
          <w:rFonts w:asciiTheme="minorHAnsi" w:hAnsiTheme="minorHAnsi" w:cstheme="minorHAnsi"/>
          <w:b/>
          <w:bCs/>
          <w:color w:val="000000"/>
          <w:lang w:eastAsia="pl-PL"/>
        </w:rPr>
        <w:t xml:space="preserve">IV.1.1) Tryb udzielenia zamówienia: </w:t>
      </w:r>
      <w:r w:rsidRPr="000368B4">
        <w:rPr>
          <w:rFonts w:asciiTheme="minorHAnsi" w:hAnsiTheme="minorHAnsi" w:cstheme="minorHAnsi"/>
          <w:color w:val="000000"/>
          <w:lang w:eastAsia="pl-PL"/>
        </w:rPr>
        <w:t>przetarg nieograniczony.</w:t>
      </w:r>
    </w:p>
    <w:p w:rsidR="00CB563C" w:rsidRPr="000368B4" w:rsidRDefault="00CB563C" w:rsidP="00CB563C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pl-PL"/>
        </w:rPr>
      </w:pPr>
      <w:r w:rsidRPr="000368B4">
        <w:rPr>
          <w:rFonts w:asciiTheme="minorHAnsi" w:hAnsiTheme="minorHAnsi" w:cstheme="minorHAnsi"/>
          <w:b/>
          <w:bCs/>
          <w:color w:val="000000"/>
          <w:lang w:eastAsia="pl-PL"/>
        </w:rPr>
        <w:t xml:space="preserve">IV.2) KRYTERIA OCENY OFERT </w:t>
      </w:r>
    </w:p>
    <w:p w:rsidR="00CB563C" w:rsidRPr="000368B4" w:rsidRDefault="00CB563C" w:rsidP="00CB563C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pl-PL"/>
        </w:rPr>
      </w:pPr>
      <w:r w:rsidRPr="000368B4">
        <w:rPr>
          <w:rFonts w:asciiTheme="minorHAnsi" w:hAnsiTheme="minorHAnsi" w:cstheme="minorHAnsi"/>
          <w:b/>
          <w:bCs/>
          <w:color w:val="000000"/>
          <w:lang w:eastAsia="pl-PL"/>
        </w:rPr>
        <w:t xml:space="preserve">IV.2.1) Kryteria oceny ofert: </w:t>
      </w:r>
      <w:r w:rsidRPr="000368B4">
        <w:rPr>
          <w:rFonts w:asciiTheme="minorHAnsi" w:hAnsiTheme="minorHAnsi" w:cstheme="minorHAnsi"/>
          <w:color w:val="000000"/>
          <w:lang w:eastAsia="pl-PL"/>
        </w:rPr>
        <w:t xml:space="preserve">cena oraz inne kryteria związane z przedmiotem zamówienia: </w:t>
      </w:r>
    </w:p>
    <w:p w:rsidR="00CB563C" w:rsidRPr="000368B4" w:rsidRDefault="00CB563C" w:rsidP="00CB563C">
      <w:pPr>
        <w:autoSpaceDE w:val="0"/>
        <w:autoSpaceDN w:val="0"/>
        <w:adjustRightInd w:val="0"/>
        <w:spacing w:after="27" w:line="360" w:lineRule="auto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1 – c</w:t>
      </w:r>
      <w:r w:rsidRPr="000368B4">
        <w:rPr>
          <w:rFonts w:asciiTheme="minorHAnsi" w:hAnsiTheme="minorHAnsi" w:cstheme="minorHAnsi"/>
          <w:color w:val="000000"/>
          <w:lang w:eastAsia="pl-PL"/>
        </w:rPr>
        <w:t xml:space="preserve">ena – 60% </w:t>
      </w:r>
    </w:p>
    <w:p w:rsidR="00CB563C" w:rsidRDefault="00CB563C" w:rsidP="00CB563C">
      <w:pPr>
        <w:autoSpaceDE w:val="0"/>
        <w:autoSpaceDN w:val="0"/>
        <w:adjustRightInd w:val="0"/>
        <w:spacing w:after="27" w:line="360" w:lineRule="auto"/>
        <w:rPr>
          <w:rFonts w:asciiTheme="minorHAnsi" w:hAnsiTheme="minorHAnsi" w:cstheme="minorHAnsi"/>
          <w:color w:val="000000"/>
          <w:lang w:eastAsia="pl-PL"/>
        </w:rPr>
      </w:pPr>
      <w:r w:rsidRPr="000368B4">
        <w:rPr>
          <w:rFonts w:asciiTheme="minorHAnsi" w:hAnsiTheme="minorHAnsi" w:cstheme="minorHAnsi"/>
          <w:color w:val="000000"/>
          <w:lang w:eastAsia="pl-PL"/>
        </w:rPr>
        <w:t xml:space="preserve">2 – termin płatności za </w:t>
      </w:r>
      <w:r>
        <w:rPr>
          <w:rFonts w:asciiTheme="minorHAnsi" w:hAnsiTheme="minorHAnsi" w:cstheme="minorHAnsi"/>
          <w:color w:val="000000"/>
          <w:lang w:eastAsia="pl-PL"/>
        </w:rPr>
        <w:t>usługę – 2</w:t>
      </w:r>
      <w:r w:rsidRPr="000368B4">
        <w:rPr>
          <w:rFonts w:asciiTheme="minorHAnsi" w:hAnsiTheme="minorHAnsi" w:cstheme="minorHAnsi"/>
          <w:color w:val="000000"/>
          <w:lang w:eastAsia="pl-PL"/>
        </w:rPr>
        <w:t>0%</w:t>
      </w:r>
    </w:p>
    <w:p w:rsidR="00CB563C" w:rsidRPr="000368B4" w:rsidRDefault="00CB563C" w:rsidP="00CB563C">
      <w:pPr>
        <w:autoSpaceDE w:val="0"/>
        <w:autoSpaceDN w:val="0"/>
        <w:adjustRightInd w:val="0"/>
        <w:spacing w:after="27" w:line="360" w:lineRule="auto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3 – doświadczenie – 20% </w:t>
      </w:r>
    </w:p>
    <w:p w:rsidR="00CB563C" w:rsidRPr="000368B4" w:rsidRDefault="00CB563C" w:rsidP="00CB563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0368B4">
        <w:rPr>
          <w:rFonts w:asciiTheme="minorHAnsi" w:hAnsiTheme="minorHAnsi" w:cstheme="minorHAnsi"/>
          <w:b/>
          <w:bCs/>
          <w:color w:val="000000"/>
          <w:lang w:eastAsia="pl-PL"/>
        </w:rPr>
        <w:t xml:space="preserve">IV.4) INFORMACJE ADMINISTRACYJNE </w:t>
      </w:r>
    </w:p>
    <w:p w:rsidR="00CB563C" w:rsidRPr="000368B4" w:rsidRDefault="00CB563C" w:rsidP="00CB563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0368B4">
        <w:rPr>
          <w:rFonts w:asciiTheme="minorHAnsi" w:hAnsiTheme="minorHAnsi" w:cstheme="minorHAnsi"/>
          <w:b/>
          <w:bCs/>
          <w:color w:val="000000"/>
          <w:lang w:eastAsia="pl-PL"/>
        </w:rPr>
        <w:t xml:space="preserve">IV.4.1) Adres strony internetowej, na której jest dostępna specyfikacja istotnych warunków zamówienia: </w:t>
      </w:r>
      <w:r>
        <w:rPr>
          <w:rFonts w:asciiTheme="minorHAnsi" w:hAnsiTheme="minorHAnsi" w:cstheme="minorHAnsi"/>
          <w:b/>
          <w:bCs/>
          <w:color w:val="000000"/>
          <w:lang w:eastAsia="pl-PL"/>
        </w:rPr>
        <w:t>www.</w:t>
      </w:r>
      <w:r w:rsidRPr="00FE4FE5">
        <w:rPr>
          <w:b/>
        </w:rPr>
        <w:t>platformazakupowa.pl</w:t>
      </w:r>
      <w:r w:rsidRPr="00FE4FE5">
        <w:rPr>
          <w:color w:val="000000"/>
          <w:lang w:eastAsia="pl-PL"/>
        </w:rPr>
        <w:t xml:space="preserve"> </w:t>
      </w:r>
    </w:p>
    <w:p w:rsidR="00CB563C" w:rsidRPr="000368B4" w:rsidRDefault="00CB563C" w:rsidP="00CB563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0368B4">
        <w:rPr>
          <w:rFonts w:asciiTheme="minorHAnsi" w:hAnsiTheme="minorHAnsi" w:cstheme="minorHAnsi"/>
          <w:b/>
          <w:bCs/>
          <w:color w:val="000000"/>
          <w:lang w:eastAsia="pl-PL"/>
        </w:rPr>
        <w:t xml:space="preserve">IV.4.4) Termin składania ofert: </w:t>
      </w:r>
      <w:r>
        <w:rPr>
          <w:rFonts w:asciiTheme="minorHAnsi" w:hAnsiTheme="minorHAnsi" w:cstheme="minorHAnsi"/>
          <w:color w:val="000000"/>
          <w:lang w:eastAsia="pl-PL"/>
        </w:rPr>
        <w:t>28</w:t>
      </w:r>
      <w:r w:rsidRPr="000368B4">
        <w:rPr>
          <w:rFonts w:asciiTheme="minorHAnsi" w:hAnsiTheme="minorHAnsi" w:cstheme="minorHAnsi"/>
          <w:color w:val="000000"/>
          <w:lang w:eastAsia="pl-PL"/>
        </w:rPr>
        <w:t xml:space="preserve">.01.2018r. do godz.  </w:t>
      </w:r>
      <w:r>
        <w:rPr>
          <w:rFonts w:asciiTheme="minorHAnsi" w:hAnsiTheme="minorHAnsi" w:cstheme="minorHAnsi"/>
          <w:color w:val="000000"/>
          <w:lang w:eastAsia="pl-PL"/>
        </w:rPr>
        <w:t>9</w:t>
      </w:r>
      <w:r w:rsidRPr="000368B4">
        <w:rPr>
          <w:rFonts w:asciiTheme="minorHAnsi" w:hAnsiTheme="minorHAnsi" w:cstheme="minorHAnsi"/>
          <w:color w:val="000000"/>
          <w:lang w:eastAsia="pl-PL"/>
        </w:rPr>
        <w:t xml:space="preserve">:00, miejsce: </w:t>
      </w:r>
      <w:r w:rsidRPr="00FE4FE5">
        <w:rPr>
          <w:rFonts w:asciiTheme="minorHAnsi" w:hAnsiTheme="minorHAnsi" w:cstheme="minorHAnsi"/>
          <w:b/>
          <w:color w:val="000000"/>
          <w:lang w:eastAsia="pl-PL"/>
        </w:rPr>
        <w:t>www.</w:t>
      </w:r>
      <w:r>
        <w:rPr>
          <w:rFonts w:asciiTheme="minorHAnsi" w:hAnsiTheme="minorHAnsi" w:cstheme="minorHAnsi"/>
          <w:b/>
        </w:rPr>
        <w:t>platformazakupowa.pl</w:t>
      </w:r>
    </w:p>
    <w:p w:rsidR="00CB563C" w:rsidRPr="000368B4" w:rsidRDefault="00CB563C" w:rsidP="00CB563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0368B4">
        <w:rPr>
          <w:rFonts w:asciiTheme="minorHAnsi" w:hAnsiTheme="minorHAnsi" w:cstheme="minorHAnsi"/>
          <w:b/>
          <w:bCs/>
          <w:color w:val="000000"/>
          <w:lang w:eastAsia="pl-PL"/>
        </w:rPr>
        <w:t xml:space="preserve">IV.4.5) Termin związania ofertą: </w:t>
      </w:r>
      <w:r w:rsidRPr="000368B4">
        <w:rPr>
          <w:rFonts w:asciiTheme="minorHAnsi" w:hAnsiTheme="minorHAnsi" w:cstheme="minorHAnsi"/>
          <w:color w:val="000000"/>
          <w:lang w:eastAsia="pl-PL"/>
        </w:rPr>
        <w:t xml:space="preserve">okres w dniach: 30 (od ostatecznego terminu składania ofert). </w:t>
      </w:r>
    </w:p>
    <w:p w:rsidR="00CB563C" w:rsidRPr="000368B4" w:rsidRDefault="00CB563C" w:rsidP="00CB563C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pl-PL"/>
        </w:rPr>
      </w:pPr>
    </w:p>
    <w:p w:rsidR="00CB563C" w:rsidRPr="000368B4" w:rsidRDefault="00CB563C" w:rsidP="00CB563C">
      <w:pPr>
        <w:rPr>
          <w:rFonts w:asciiTheme="minorHAnsi" w:hAnsiTheme="minorHAnsi" w:cstheme="minorHAnsi"/>
          <w:iCs/>
          <w:color w:val="000000"/>
        </w:rPr>
      </w:pPr>
    </w:p>
    <w:p w:rsidR="00CB563C" w:rsidRPr="000368B4" w:rsidRDefault="00CB563C" w:rsidP="00CB563C">
      <w:pPr>
        <w:rPr>
          <w:rFonts w:asciiTheme="minorHAnsi" w:hAnsiTheme="minorHAnsi" w:cstheme="minorHAnsi"/>
          <w:color w:val="003300"/>
          <w:sz w:val="16"/>
          <w:szCs w:val="16"/>
        </w:rPr>
      </w:pPr>
    </w:p>
    <w:p w:rsidR="00100CB3" w:rsidRPr="00D941E3" w:rsidRDefault="00100CB3" w:rsidP="00CB563C">
      <w:pPr>
        <w:rPr>
          <w:i/>
          <w:iCs/>
          <w:color w:val="003300"/>
          <w:sz w:val="18"/>
          <w:szCs w:val="18"/>
        </w:rPr>
      </w:pPr>
    </w:p>
    <w:sectPr w:rsidR="00100CB3" w:rsidRPr="00D941E3" w:rsidSect="00D03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C74A7"/>
    <w:multiLevelType w:val="multilevel"/>
    <w:tmpl w:val="0DEED528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73F717A1"/>
    <w:multiLevelType w:val="hybridMultilevel"/>
    <w:tmpl w:val="64AA541C"/>
    <w:lvl w:ilvl="0" w:tplc="56405F8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0F"/>
    <w:rsid w:val="00007D50"/>
    <w:rsid w:val="00064568"/>
    <w:rsid w:val="000C5ED8"/>
    <w:rsid w:val="000F708A"/>
    <w:rsid w:val="00100CB3"/>
    <w:rsid w:val="001104E5"/>
    <w:rsid w:val="00255458"/>
    <w:rsid w:val="00563C7E"/>
    <w:rsid w:val="0056516C"/>
    <w:rsid w:val="005B0090"/>
    <w:rsid w:val="006235EC"/>
    <w:rsid w:val="00636FF9"/>
    <w:rsid w:val="00684210"/>
    <w:rsid w:val="0069681C"/>
    <w:rsid w:val="006B779F"/>
    <w:rsid w:val="00797BF5"/>
    <w:rsid w:val="00951F69"/>
    <w:rsid w:val="009B17E2"/>
    <w:rsid w:val="00A07D6F"/>
    <w:rsid w:val="00A116F8"/>
    <w:rsid w:val="00A22C44"/>
    <w:rsid w:val="00A27B9B"/>
    <w:rsid w:val="00AB73B1"/>
    <w:rsid w:val="00BE200E"/>
    <w:rsid w:val="00CB563C"/>
    <w:rsid w:val="00CD129C"/>
    <w:rsid w:val="00D03787"/>
    <w:rsid w:val="00D941E3"/>
    <w:rsid w:val="00DD25CC"/>
    <w:rsid w:val="00E5460F"/>
    <w:rsid w:val="00E727DD"/>
    <w:rsid w:val="00EE5830"/>
    <w:rsid w:val="00F67A3F"/>
    <w:rsid w:val="00FE0241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ECA90F-C27A-4BCD-B6DB-8C563220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78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5460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E5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5460F"/>
    <w:rPr>
      <w:color w:val="0000FF"/>
      <w:u w:val="single"/>
    </w:rPr>
  </w:style>
  <w:style w:type="paragraph" w:styleId="Bezodstpw">
    <w:name w:val="No Spacing"/>
    <w:uiPriority w:val="1"/>
    <w:qFormat/>
    <w:rsid w:val="00D941E3"/>
    <w:rPr>
      <w:lang w:eastAsia="en-US"/>
    </w:rPr>
  </w:style>
  <w:style w:type="paragraph" w:customStyle="1" w:styleId="Standard">
    <w:name w:val="Standard"/>
    <w:rsid w:val="00D941E3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Default">
    <w:name w:val="Default"/>
    <w:rsid w:val="00CB56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CB563C"/>
    <w:pPr>
      <w:ind w:left="720"/>
      <w:contextualSpacing/>
    </w:pPr>
  </w:style>
  <w:style w:type="numbering" w:customStyle="1" w:styleId="WWNum2">
    <w:name w:val="WWNum2"/>
    <w:basedOn w:val="Bezlisty"/>
    <w:rsid w:val="00CB563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osir.legnica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ul</vt:lpstr>
    </vt:vector>
  </TitlesOfParts>
  <Company>OSiR Legnica</Company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</dc:title>
  <dc:subject/>
  <dc:creator>Andrzej</dc:creator>
  <cp:keywords/>
  <dc:description/>
  <cp:lastModifiedBy>LagoszE</cp:lastModifiedBy>
  <cp:revision>7</cp:revision>
  <dcterms:created xsi:type="dcterms:W3CDTF">2018-04-25T10:01:00Z</dcterms:created>
  <dcterms:modified xsi:type="dcterms:W3CDTF">2019-01-15T13:23:00Z</dcterms:modified>
</cp:coreProperties>
</file>