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B3583C" w:rsidRDefault="00C0687B" w:rsidP="00C0687B">
      <w:pPr>
        <w:spacing w:line="360" w:lineRule="auto"/>
        <w:rPr>
          <w:color w:val="000000" w:themeColor="text1"/>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proofErr w:type="spellStart"/>
      <w:r w:rsidR="00D212FF">
        <w:rPr>
          <w:sz w:val="20"/>
          <w:szCs w:val="20"/>
        </w:rPr>
        <w:t>Raszków</w:t>
      </w:r>
      <w:proofErr w:type="spellEnd"/>
      <w:r w:rsidR="00C26686">
        <w:rPr>
          <w:color w:val="000000" w:themeColor="text1"/>
          <w:sz w:val="20"/>
          <w:szCs w:val="20"/>
        </w:rPr>
        <w:t>, 2021-10-</w:t>
      </w:r>
      <w:r w:rsidR="00417CDC">
        <w:rPr>
          <w:color w:val="000000" w:themeColor="text1"/>
          <w:sz w:val="20"/>
          <w:szCs w:val="20"/>
        </w:rPr>
        <w:t>27</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D46A8D">
        <w:rPr>
          <w:color w:val="000000" w:themeColor="text1"/>
          <w:sz w:val="20"/>
          <w:szCs w:val="20"/>
        </w:rPr>
        <w:t>11</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Default="00C0687B" w:rsidP="00C0687B">
      <w:pPr>
        <w:spacing w:line="360" w:lineRule="auto"/>
        <w:jc w:val="center"/>
        <w:rPr>
          <w:b/>
          <w:sz w:val="28"/>
          <w:szCs w:val="28"/>
        </w:rPr>
      </w:pPr>
    </w:p>
    <w:p w:rsidR="00C26686" w:rsidRPr="00C26686" w:rsidRDefault="00C26686" w:rsidP="00531DD3">
      <w:pPr>
        <w:spacing w:line="360" w:lineRule="auto"/>
        <w:jc w:val="both"/>
        <w:rPr>
          <w:sz w:val="20"/>
          <w:szCs w:val="20"/>
        </w:rPr>
      </w:pPr>
      <w:r w:rsidRPr="00C26686">
        <w:rPr>
          <w:sz w:val="20"/>
          <w:szCs w:val="20"/>
        </w:rPr>
        <w:t>Postępowanie o udzielenie zamówienia</w:t>
      </w:r>
      <w:r>
        <w:rPr>
          <w:sz w:val="20"/>
          <w:szCs w:val="20"/>
        </w:rPr>
        <w:t xml:space="preserve"> prowadzone jest na podstawie ustawy z dnia 11 września 2019 r. Prawo zamówień publicznych (Dz. U. </w:t>
      </w:r>
      <w:r w:rsidR="00D46A8D">
        <w:rPr>
          <w:sz w:val="20"/>
          <w:szCs w:val="20"/>
        </w:rPr>
        <w:t xml:space="preserve">z 2019 r. poz. 1129 z </w:t>
      </w:r>
      <w:proofErr w:type="spellStart"/>
      <w:r w:rsidR="00D46A8D">
        <w:rPr>
          <w:sz w:val="20"/>
          <w:szCs w:val="20"/>
        </w:rPr>
        <w:t>póżn</w:t>
      </w:r>
      <w:proofErr w:type="spellEnd"/>
      <w:r w:rsidR="00D46A8D">
        <w:rPr>
          <w:sz w:val="20"/>
          <w:szCs w:val="20"/>
        </w:rPr>
        <w:t xml:space="preserve">. zm.) „zwanej dalej” </w:t>
      </w:r>
      <w:r w:rsidR="00DF0607">
        <w:rPr>
          <w:sz w:val="20"/>
          <w:szCs w:val="20"/>
        </w:rPr>
        <w:t>ustawą</w:t>
      </w:r>
      <w:r w:rsidR="004C7754">
        <w:rPr>
          <w:sz w:val="20"/>
          <w:szCs w:val="20"/>
        </w:rPr>
        <w:t xml:space="preserve"> </w:t>
      </w:r>
      <w:proofErr w:type="spellStart"/>
      <w:r w:rsidR="00D46A8D">
        <w:rPr>
          <w:sz w:val="20"/>
          <w:szCs w:val="20"/>
        </w:rPr>
        <w:t>Pzp</w:t>
      </w:r>
      <w:proofErr w:type="spellEnd"/>
      <w:r w:rsidR="00D46A8D">
        <w:rPr>
          <w:sz w:val="20"/>
          <w:szCs w:val="20"/>
        </w:rPr>
        <w:t xml:space="preserve">. Wartość szacunkowa zamówienia jest równa lub wyższa od progów unijnych określonych na podstawie art. 3 ustawy </w:t>
      </w:r>
      <w:proofErr w:type="spellStart"/>
      <w:r w:rsidR="00D46A8D">
        <w:rPr>
          <w:sz w:val="20"/>
          <w:szCs w:val="20"/>
        </w:rPr>
        <w:t>Pzp</w:t>
      </w:r>
      <w:proofErr w:type="spellEnd"/>
      <w:r w:rsidR="00D46A8D">
        <w:rPr>
          <w:sz w:val="20"/>
          <w:szCs w:val="20"/>
        </w:rPr>
        <w:t xml:space="preserve">. </w:t>
      </w:r>
    </w:p>
    <w:p w:rsidR="00D212FF" w:rsidRPr="00D212FF" w:rsidRDefault="00D46A8D" w:rsidP="00D212FF">
      <w:pPr>
        <w:spacing w:before="240" w:line="360" w:lineRule="auto"/>
        <w:jc w:val="center"/>
        <w:rPr>
          <w:b/>
          <w:sz w:val="20"/>
          <w:szCs w:val="20"/>
        </w:rPr>
      </w:pPr>
      <w:r>
        <w:rPr>
          <w:b/>
          <w:sz w:val="20"/>
          <w:szCs w:val="20"/>
        </w:rPr>
        <w:t xml:space="preserve">„Odbiór i transport odpadów komunalnych od właścicieli nieruchomości zamieszkałych położonych na terenie </w:t>
      </w:r>
      <w:proofErr w:type="spellStart"/>
      <w:r>
        <w:rPr>
          <w:b/>
          <w:sz w:val="20"/>
          <w:szCs w:val="20"/>
        </w:rPr>
        <w:t>GiM</w:t>
      </w:r>
      <w:proofErr w:type="spellEnd"/>
      <w:r>
        <w:rPr>
          <w:b/>
          <w:sz w:val="20"/>
          <w:szCs w:val="20"/>
        </w:rPr>
        <w:t xml:space="preserve"> Raszków” </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9A57E0">
      <w:pPr>
        <w:ind w:left="5760" w:firstLine="720"/>
      </w:pPr>
      <w:r>
        <w:t>Zatwierdzono w dniu:</w:t>
      </w:r>
    </w:p>
    <w:p w:rsidR="00D92D65" w:rsidRDefault="00417CDC" w:rsidP="00B3583C">
      <w:pPr>
        <w:ind w:left="5760" w:firstLine="720"/>
        <w:jc w:val="center"/>
      </w:pPr>
      <w:r>
        <w:t>27-</w:t>
      </w:r>
      <w:r w:rsidR="00D46A8D">
        <w:t>10</w:t>
      </w:r>
      <w:r w:rsidR="00B3583C">
        <w:t>-2021</w:t>
      </w:r>
    </w:p>
    <w:p w:rsidR="00D92D65" w:rsidRDefault="00D92D65">
      <w:pPr>
        <w:jc w:val="center"/>
      </w:pPr>
    </w:p>
    <w:p w:rsidR="009A57E0" w:rsidRDefault="009A57E0">
      <w:pPr>
        <w:jc w:val="center"/>
      </w:pPr>
    </w:p>
    <w:p w:rsidR="009A57E0" w:rsidRDefault="009A57E0" w:rsidP="009A57E0">
      <w:pPr>
        <w:jc w:val="right"/>
      </w:pPr>
    </w:p>
    <w:p w:rsidR="009A57E0" w:rsidRDefault="00D46A8D" w:rsidP="009A57E0">
      <w:pPr>
        <w:ind w:left="5040" w:firstLine="720"/>
        <w:jc w:val="center"/>
      </w:pPr>
      <w:r>
        <w:t xml:space="preserve">Jacek Bartczak </w:t>
      </w:r>
    </w:p>
    <w:p w:rsidR="009A57E0" w:rsidRDefault="00D46A8D" w:rsidP="009A57E0">
      <w:pPr>
        <w:jc w:val="right"/>
      </w:pPr>
      <w:r>
        <w:t xml:space="preserve">Burmistrz Gminy i Miasta Raszków </w:t>
      </w:r>
    </w:p>
    <w:p w:rsidR="00D92D65" w:rsidRDefault="00D92D65" w:rsidP="009A57E0"/>
    <w:p w:rsidR="00D92D65" w:rsidRDefault="00D92D65">
      <w:pPr>
        <w:jc w:val="center"/>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8E2220" w:rsidRDefault="00397B52">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82693027" w:history="1">
            <w:r w:rsidR="008E2220" w:rsidRPr="00F073A2">
              <w:rPr>
                <w:rStyle w:val="Hipercze"/>
                <w:noProof/>
              </w:rPr>
              <w:t>I. Nazwa oraz adres Zamawiającego</w:t>
            </w:r>
            <w:r w:rsidR="008E2220">
              <w:rPr>
                <w:noProof/>
                <w:webHidden/>
              </w:rPr>
              <w:tab/>
            </w:r>
            <w:r>
              <w:rPr>
                <w:noProof/>
                <w:webHidden/>
              </w:rPr>
              <w:fldChar w:fldCharType="begin"/>
            </w:r>
            <w:r w:rsidR="008E2220">
              <w:rPr>
                <w:noProof/>
                <w:webHidden/>
              </w:rPr>
              <w:instrText xml:space="preserve"> PAGEREF _Toc82693027 \h </w:instrText>
            </w:r>
            <w:r>
              <w:rPr>
                <w:noProof/>
                <w:webHidden/>
              </w:rPr>
            </w:r>
            <w:r>
              <w:rPr>
                <w:noProof/>
                <w:webHidden/>
              </w:rPr>
              <w:fldChar w:fldCharType="separate"/>
            </w:r>
            <w:r w:rsidR="003A1259">
              <w:rPr>
                <w:noProof/>
                <w:webHidden/>
              </w:rPr>
              <w:t>3</w:t>
            </w:r>
            <w:r>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28" w:history="1">
            <w:r w:rsidR="008E2220" w:rsidRPr="00F073A2">
              <w:rPr>
                <w:rStyle w:val="Hipercze"/>
                <w:noProof/>
              </w:rPr>
              <w:t>II. Ochrona danych osobowych</w:t>
            </w:r>
            <w:r w:rsidR="008E2220">
              <w:rPr>
                <w:noProof/>
                <w:webHidden/>
              </w:rPr>
              <w:tab/>
            </w:r>
            <w:r w:rsidR="00397B52">
              <w:rPr>
                <w:noProof/>
                <w:webHidden/>
              </w:rPr>
              <w:fldChar w:fldCharType="begin"/>
            </w:r>
            <w:r w:rsidR="008E2220">
              <w:rPr>
                <w:noProof/>
                <w:webHidden/>
              </w:rPr>
              <w:instrText xml:space="preserve"> PAGEREF _Toc82693028 \h </w:instrText>
            </w:r>
            <w:r w:rsidR="00397B52">
              <w:rPr>
                <w:noProof/>
                <w:webHidden/>
              </w:rPr>
            </w:r>
            <w:r w:rsidR="00397B52">
              <w:rPr>
                <w:noProof/>
                <w:webHidden/>
              </w:rPr>
              <w:fldChar w:fldCharType="separate"/>
            </w:r>
            <w:r w:rsidR="003A1259">
              <w:rPr>
                <w:noProof/>
                <w:webHidden/>
              </w:rPr>
              <w:t>3</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29" w:history="1">
            <w:r w:rsidR="008E2220" w:rsidRPr="00F073A2">
              <w:rPr>
                <w:rStyle w:val="Hipercze"/>
                <w:noProof/>
              </w:rPr>
              <w:t>III. Tryb udzielania zamówienia</w:t>
            </w:r>
            <w:r w:rsidR="008E2220">
              <w:rPr>
                <w:noProof/>
                <w:webHidden/>
              </w:rPr>
              <w:tab/>
            </w:r>
            <w:r w:rsidR="00397B52">
              <w:rPr>
                <w:noProof/>
                <w:webHidden/>
              </w:rPr>
              <w:fldChar w:fldCharType="begin"/>
            </w:r>
            <w:r w:rsidR="008E2220">
              <w:rPr>
                <w:noProof/>
                <w:webHidden/>
              </w:rPr>
              <w:instrText xml:space="preserve"> PAGEREF _Toc82693029 \h </w:instrText>
            </w:r>
            <w:r w:rsidR="00397B52">
              <w:rPr>
                <w:noProof/>
                <w:webHidden/>
              </w:rPr>
            </w:r>
            <w:r w:rsidR="00397B52">
              <w:rPr>
                <w:noProof/>
                <w:webHidden/>
              </w:rPr>
              <w:fldChar w:fldCharType="separate"/>
            </w:r>
            <w:r w:rsidR="003A1259">
              <w:rPr>
                <w:noProof/>
                <w:webHidden/>
              </w:rPr>
              <w:t>5</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0" w:history="1">
            <w:r w:rsidR="008E2220" w:rsidRPr="00F073A2">
              <w:rPr>
                <w:rStyle w:val="Hipercze"/>
                <w:noProof/>
              </w:rPr>
              <w:t>IV. Opis przedmiotu zamówienia</w:t>
            </w:r>
            <w:r w:rsidR="008E2220">
              <w:rPr>
                <w:noProof/>
                <w:webHidden/>
              </w:rPr>
              <w:tab/>
            </w:r>
            <w:r w:rsidR="00397B52">
              <w:rPr>
                <w:noProof/>
                <w:webHidden/>
              </w:rPr>
              <w:fldChar w:fldCharType="begin"/>
            </w:r>
            <w:r w:rsidR="008E2220">
              <w:rPr>
                <w:noProof/>
                <w:webHidden/>
              </w:rPr>
              <w:instrText xml:space="preserve"> PAGEREF _Toc82693030 \h </w:instrText>
            </w:r>
            <w:r w:rsidR="00397B52">
              <w:rPr>
                <w:noProof/>
                <w:webHidden/>
              </w:rPr>
            </w:r>
            <w:r w:rsidR="00397B52">
              <w:rPr>
                <w:noProof/>
                <w:webHidden/>
              </w:rPr>
              <w:fldChar w:fldCharType="separate"/>
            </w:r>
            <w:r w:rsidR="003A1259">
              <w:rPr>
                <w:noProof/>
                <w:webHidden/>
              </w:rPr>
              <w:t>5</w:t>
            </w:r>
            <w:r w:rsidR="00397B52">
              <w:rPr>
                <w:noProof/>
                <w:webHidden/>
              </w:rPr>
              <w:fldChar w:fldCharType="end"/>
            </w:r>
          </w:hyperlink>
        </w:p>
        <w:p w:rsidR="007D5E73" w:rsidRDefault="00397B52">
          <w:pPr>
            <w:pStyle w:val="Spistreci2"/>
            <w:tabs>
              <w:tab w:val="right" w:pos="9019"/>
            </w:tabs>
            <w:rPr>
              <w:rStyle w:val="Hipercze"/>
              <w:noProof/>
            </w:rPr>
          </w:pPr>
          <w:r>
            <w:rPr>
              <w:noProof/>
            </w:rPr>
            <w:fldChar w:fldCharType="begin"/>
          </w:r>
          <w:r w:rsidR="00604049">
            <w:rPr>
              <w:noProof/>
            </w:rPr>
            <w:instrText xml:space="preserve"> HYPERLINK \l "_Toc82693031" </w:instrText>
          </w:r>
          <w:r>
            <w:rPr>
              <w:noProof/>
            </w:rPr>
            <w:fldChar w:fldCharType="separate"/>
          </w:r>
          <w:r w:rsidR="007D5E73">
            <w:rPr>
              <w:rStyle w:val="Hipercze"/>
              <w:noProof/>
            </w:rPr>
            <w:t>V. Wizja lokalna</w:t>
          </w:r>
        </w:p>
        <w:p w:rsidR="008E2220" w:rsidRDefault="007D5E73">
          <w:pPr>
            <w:pStyle w:val="Spistreci2"/>
            <w:tabs>
              <w:tab w:val="right" w:pos="9019"/>
            </w:tabs>
            <w:rPr>
              <w:rFonts w:asciiTheme="minorHAnsi" w:eastAsiaTheme="minorEastAsia" w:hAnsiTheme="minorHAnsi" w:cstheme="minorBidi"/>
              <w:noProof/>
            </w:rPr>
          </w:pPr>
          <w:r>
            <w:rPr>
              <w:rStyle w:val="Hipercze"/>
              <w:noProof/>
            </w:rPr>
            <w:t xml:space="preserve">VI. Podwykonawstwo </w:t>
          </w:r>
          <w:r w:rsidR="008E2220">
            <w:rPr>
              <w:noProof/>
              <w:webHidden/>
            </w:rPr>
            <w:tab/>
          </w:r>
          <w:r w:rsidR="00397B52">
            <w:rPr>
              <w:noProof/>
              <w:webHidden/>
            </w:rPr>
            <w:fldChar w:fldCharType="begin"/>
          </w:r>
          <w:r w:rsidR="008E2220">
            <w:rPr>
              <w:noProof/>
              <w:webHidden/>
            </w:rPr>
            <w:instrText xml:space="preserve"> PAGEREF _Toc82693031 \h </w:instrText>
          </w:r>
          <w:r w:rsidR="00397B52">
            <w:rPr>
              <w:noProof/>
              <w:webHidden/>
            </w:rPr>
          </w:r>
          <w:r w:rsidR="00397B52">
            <w:rPr>
              <w:noProof/>
              <w:webHidden/>
            </w:rPr>
            <w:fldChar w:fldCharType="separate"/>
          </w:r>
          <w:r w:rsidR="003A1259">
            <w:rPr>
              <w:noProof/>
              <w:webHidden/>
            </w:rPr>
            <w:t>8</w:t>
          </w:r>
          <w:r w:rsidR="00397B52">
            <w:rPr>
              <w:noProof/>
              <w:webHidden/>
            </w:rPr>
            <w:fldChar w:fldCharType="end"/>
          </w:r>
          <w:r w:rsidR="00397B52">
            <w:rPr>
              <w:noProof/>
            </w:rPr>
            <w:fldChar w:fldCharType="end"/>
          </w:r>
        </w:p>
        <w:p w:rsidR="008E2220" w:rsidRDefault="00AF4F96">
          <w:pPr>
            <w:pStyle w:val="Spistreci2"/>
            <w:tabs>
              <w:tab w:val="right" w:pos="9019"/>
            </w:tabs>
            <w:rPr>
              <w:rFonts w:asciiTheme="minorHAnsi" w:eastAsiaTheme="minorEastAsia" w:hAnsiTheme="minorHAnsi" w:cstheme="minorBidi"/>
              <w:noProof/>
            </w:rPr>
          </w:pPr>
          <w:hyperlink w:anchor="_Toc82693032" w:history="1">
            <w:r w:rsidR="008E2220" w:rsidRPr="00F073A2">
              <w:rPr>
                <w:rStyle w:val="Hipercze"/>
                <w:noProof/>
              </w:rPr>
              <w:t>VII. Termin wykonania zamówienia</w:t>
            </w:r>
            <w:r w:rsidR="008E2220">
              <w:rPr>
                <w:noProof/>
                <w:webHidden/>
              </w:rPr>
              <w:tab/>
            </w:r>
            <w:r w:rsidR="00397B52">
              <w:rPr>
                <w:noProof/>
                <w:webHidden/>
              </w:rPr>
              <w:fldChar w:fldCharType="begin"/>
            </w:r>
            <w:r w:rsidR="008E2220">
              <w:rPr>
                <w:noProof/>
                <w:webHidden/>
              </w:rPr>
              <w:instrText xml:space="preserve"> PAGEREF _Toc82693032 \h </w:instrText>
            </w:r>
            <w:r w:rsidR="00397B52">
              <w:rPr>
                <w:noProof/>
                <w:webHidden/>
              </w:rPr>
            </w:r>
            <w:r w:rsidR="00397B52">
              <w:rPr>
                <w:noProof/>
                <w:webHidden/>
              </w:rPr>
              <w:fldChar w:fldCharType="separate"/>
            </w:r>
            <w:r w:rsidR="003A1259">
              <w:rPr>
                <w:noProof/>
                <w:webHidden/>
              </w:rPr>
              <w:t>8</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3" w:history="1">
            <w:r w:rsidR="008E2220" w:rsidRPr="00F073A2">
              <w:rPr>
                <w:rStyle w:val="Hipercze"/>
                <w:noProof/>
              </w:rPr>
              <w:t>VIII. Warunki udziału w postępowaniu</w:t>
            </w:r>
            <w:r w:rsidR="008E2220">
              <w:rPr>
                <w:noProof/>
                <w:webHidden/>
              </w:rPr>
              <w:tab/>
            </w:r>
            <w:r w:rsidR="00397B52">
              <w:rPr>
                <w:noProof/>
                <w:webHidden/>
              </w:rPr>
              <w:fldChar w:fldCharType="begin"/>
            </w:r>
            <w:r w:rsidR="008E2220">
              <w:rPr>
                <w:noProof/>
                <w:webHidden/>
              </w:rPr>
              <w:instrText xml:space="preserve"> PAGEREF _Toc82693033 \h </w:instrText>
            </w:r>
            <w:r w:rsidR="00397B52">
              <w:rPr>
                <w:noProof/>
                <w:webHidden/>
              </w:rPr>
            </w:r>
            <w:r w:rsidR="00397B52">
              <w:rPr>
                <w:noProof/>
                <w:webHidden/>
              </w:rPr>
              <w:fldChar w:fldCharType="separate"/>
            </w:r>
            <w:r w:rsidR="003A1259">
              <w:rPr>
                <w:noProof/>
                <w:webHidden/>
              </w:rPr>
              <w:t>8</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4" w:history="1">
            <w:r w:rsidR="008E2220" w:rsidRPr="00F073A2">
              <w:rPr>
                <w:rStyle w:val="Hipercze"/>
                <w:noProof/>
              </w:rPr>
              <w:t>IX. Podstawy wykluczenia z postępowania</w:t>
            </w:r>
            <w:r w:rsidR="008E2220">
              <w:rPr>
                <w:noProof/>
                <w:webHidden/>
              </w:rPr>
              <w:tab/>
            </w:r>
            <w:r w:rsidR="00397B52">
              <w:rPr>
                <w:noProof/>
                <w:webHidden/>
              </w:rPr>
              <w:fldChar w:fldCharType="begin"/>
            </w:r>
            <w:r w:rsidR="008E2220">
              <w:rPr>
                <w:noProof/>
                <w:webHidden/>
              </w:rPr>
              <w:instrText xml:space="preserve"> PAGEREF _Toc82693034 \h </w:instrText>
            </w:r>
            <w:r w:rsidR="00397B52">
              <w:rPr>
                <w:noProof/>
                <w:webHidden/>
              </w:rPr>
            </w:r>
            <w:r w:rsidR="00397B52">
              <w:rPr>
                <w:noProof/>
                <w:webHidden/>
              </w:rPr>
              <w:fldChar w:fldCharType="separate"/>
            </w:r>
            <w:r w:rsidR="003A1259">
              <w:rPr>
                <w:noProof/>
                <w:webHidden/>
              </w:rPr>
              <w:t>11</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5" w:history="1">
            <w:r w:rsidR="008E2220" w:rsidRPr="00F073A2">
              <w:rPr>
                <w:rStyle w:val="Hipercze"/>
                <w:noProof/>
              </w:rPr>
              <w:t>X. Podmiotowe środki dowodowe. Oświadczenia i dokumenty, jakie zobowiązani są dostarczyć Wykonawcy w celu potwierdzenia spełniania warunków udziału w postępowaniu oraz wykazania braku podstaw wykluczenia.</w:t>
            </w:r>
            <w:r w:rsidR="008E2220">
              <w:rPr>
                <w:noProof/>
                <w:webHidden/>
              </w:rPr>
              <w:tab/>
            </w:r>
            <w:r w:rsidR="00397B52">
              <w:rPr>
                <w:noProof/>
                <w:webHidden/>
              </w:rPr>
              <w:fldChar w:fldCharType="begin"/>
            </w:r>
            <w:r w:rsidR="008E2220">
              <w:rPr>
                <w:noProof/>
                <w:webHidden/>
              </w:rPr>
              <w:instrText xml:space="preserve"> PAGEREF _Toc82693035 \h </w:instrText>
            </w:r>
            <w:r w:rsidR="00397B52">
              <w:rPr>
                <w:noProof/>
                <w:webHidden/>
              </w:rPr>
            </w:r>
            <w:r w:rsidR="00397B52">
              <w:rPr>
                <w:noProof/>
                <w:webHidden/>
              </w:rPr>
              <w:fldChar w:fldCharType="separate"/>
            </w:r>
            <w:r w:rsidR="003A1259">
              <w:rPr>
                <w:noProof/>
                <w:webHidden/>
              </w:rPr>
              <w:t>11</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6" w:history="1">
            <w:r w:rsidR="008E2220" w:rsidRPr="00F073A2">
              <w:rPr>
                <w:rStyle w:val="Hipercze"/>
                <w:noProof/>
              </w:rPr>
              <w:t>XI. Poleganie na zasobach innych podmiotów</w:t>
            </w:r>
            <w:r w:rsidR="008E2220">
              <w:rPr>
                <w:noProof/>
                <w:webHidden/>
              </w:rPr>
              <w:tab/>
            </w:r>
            <w:r w:rsidR="00397B52">
              <w:rPr>
                <w:noProof/>
                <w:webHidden/>
              </w:rPr>
              <w:fldChar w:fldCharType="begin"/>
            </w:r>
            <w:r w:rsidR="008E2220">
              <w:rPr>
                <w:noProof/>
                <w:webHidden/>
              </w:rPr>
              <w:instrText xml:space="preserve"> PAGEREF _Toc82693036 \h </w:instrText>
            </w:r>
            <w:r w:rsidR="00397B52">
              <w:rPr>
                <w:noProof/>
                <w:webHidden/>
              </w:rPr>
            </w:r>
            <w:r w:rsidR="00397B52">
              <w:rPr>
                <w:noProof/>
                <w:webHidden/>
              </w:rPr>
              <w:fldChar w:fldCharType="separate"/>
            </w:r>
            <w:r w:rsidR="003A1259">
              <w:rPr>
                <w:noProof/>
                <w:webHidden/>
              </w:rPr>
              <w:t>15</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7" w:history="1">
            <w:r w:rsidR="008E2220" w:rsidRPr="00F073A2">
              <w:rPr>
                <w:rStyle w:val="Hipercze"/>
                <w:noProof/>
              </w:rPr>
              <w:t>XII. Informacja dla Wykonawców wspólnie ubiegających się o udzielenie zamówienia.</w:t>
            </w:r>
            <w:r w:rsidR="008E2220">
              <w:rPr>
                <w:noProof/>
                <w:webHidden/>
              </w:rPr>
              <w:tab/>
            </w:r>
            <w:r w:rsidR="00397B52">
              <w:rPr>
                <w:noProof/>
                <w:webHidden/>
              </w:rPr>
              <w:fldChar w:fldCharType="begin"/>
            </w:r>
            <w:r w:rsidR="008E2220">
              <w:rPr>
                <w:noProof/>
                <w:webHidden/>
              </w:rPr>
              <w:instrText xml:space="preserve"> PAGEREF _Toc82693037 \h </w:instrText>
            </w:r>
            <w:r w:rsidR="00397B52">
              <w:rPr>
                <w:noProof/>
                <w:webHidden/>
              </w:rPr>
            </w:r>
            <w:r w:rsidR="00397B52">
              <w:rPr>
                <w:noProof/>
                <w:webHidden/>
              </w:rPr>
              <w:fldChar w:fldCharType="separate"/>
            </w:r>
            <w:r w:rsidR="003A1259">
              <w:rPr>
                <w:noProof/>
                <w:webHidden/>
              </w:rPr>
              <w:t>18</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8" w:history="1">
            <w:r w:rsidR="008E2220" w:rsidRPr="00F073A2">
              <w:rPr>
                <w:rStyle w:val="Hipercze"/>
                <w:noProof/>
              </w:rPr>
              <w:t>XIII. Sposób komunikacji oraz wyjaśnienia treści SWZ</w:t>
            </w:r>
            <w:r w:rsidR="008E2220">
              <w:rPr>
                <w:noProof/>
                <w:webHidden/>
              </w:rPr>
              <w:tab/>
            </w:r>
            <w:r w:rsidR="00397B52">
              <w:rPr>
                <w:noProof/>
                <w:webHidden/>
              </w:rPr>
              <w:fldChar w:fldCharType="begin"/>
            </w:r>
            <w:r w:rsidR="008E2220">
              <w:rPr>
                <w:noProof/>
                <w:webHidden/>
              </w:rPr>
              <w:instrText xml:space="preserve"> PAGEREF _Toc82693038 \h </w:instrText>
            </w:r>
            <w:r w:rsidR="00397B52">
              <w:rPr>
                <w:noProof/>
                <w:webHidden/>
              </w:rPr>
            </w:r>
            <w:r w:rsidR="00397B52">
              <w:rPr>
                <w:noProof/>
                <w:webHidden/>
              </w:rPr>
              <w:fldChar w:fldCharType="separate"/>
            </w:r>
            <w:r w:rsidR="003A1259">
              <w:rPr>
                <w:noProof/>
                <w:webHidden/>
              </w:rPr>
              <w:t>18</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39" w:history="1">
            <w:r w:rsidR="008E2220" w:rsidRPr="00F073A2">
              <w:rPr>
                <w:rStyle w:val="Hipercze"/>
                <w:noProof/>
              </w:rPr>
              <w:t>XIV. Opis sposobu przygotowania ofert oraz wymagania formalne dotyczące składanych oświadczeń i dokumentów</w:t>
            </w:r>
            <w:r w:rsidR="008E2220">
              <w:rPr>
                <w:noProof/>
                <w:webHidden/>
              </w:rPr>
              <w:tab/>
            </w:r>
            <w:r w:rsidR="00397B52">
              <w:rPr>
                <w:noProof/>
                <w:webHidden/>
              </w:rPr>
              <w:fldChar w:fldCharType="begin"/>
            </w:r>
            <w:r w:rsidR="008E2220">
              <w:rPr>
                <w:noProof/>
                <w:webHidden/>
              </w:rPr>
              <w:instrText xml:space="preserve"> PAGEREF _Toc82693039 \h </w:instrText>
            </w:r>
            <w:r w:rsidR="00397B52">
              <w:rPr>
                <w:noProof/>
                <w:webHidden/>
              </w:rPr>
            </w:r>
            <w:r w:rsidR="00397B52">
              <w:rPr>
                <w:noProof/>
                <w:webHidden/>
              </w:rPr>
              <w:fldChar w:fldCharType="separate"/>
            </w:r>
            <w:r w:rsidR="003A1259">
              <w:rPr>
                <w:noProof/>
                <w:webHidden/>
              </w:rPr>
              <w:t>20</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0" w:history="1">
            <w:r w:rsidR="008E2220" w:rsidRPr="00F073A2">
              <w:rPr>
                <w:rStyle w:val="Hipercze"/>
                <w:noProof/>
              </w:rPr>
              <w:t>XV. Sposób obliczania ceny oferty</w:t>
            </w:r>
            <w:r w:rsidR="008E2220">
              <w:rPr>
                <w:noProof/>
                <w:webHidden/>
              </w:rPr>
              <w:tab/>
            </w:r>
            <w:r w:rsidR="00397B52">
              <w:rPr>
                <w:noProof/>
                <w:webHidden/>
              </w:rPr>
              <w:fldChar w:fldCharType="begin"/>
            </w:r>
            <w:r w:rsidR="008E2220">
              <w:rPr>
                <w:noProof/>
                <w:webHidden/>
              </w:rPr>
              <w:instrText xml:space="preserve"> PAGEREF _Toc82693040 \h </w:instrText>
            </w:r>
            <w:r w:rsidR="00397B52">
              <w:rPr>
                <w:noProof/>
                <w:webHidden/>
              </w:rPr>
            </w:r>
            <w:r w:rsidR="00397B52">
              <w:rPr>
                <w:noProof/>
                <w:webHidden/>
              </w:rPr>
              <w:fldChar w:fldCharType="separate"/>
            </w:r>
            <w:r w:rsidR="003A1259">
              <w:rPr>
                <w:noProof/>
                <w:webHidden/>
              </w:rPr>
              <w:t>24</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1" w:history="1">
            <w:r w:rsidR="008E2220" w:rsidRPr="00F073A2">
              <w:rPr>
                <w:rStyle w:val="Hipercze"/>
                <w:noProof/>
              </w:rPr>
              <w:t>XVI. Wymagania dotyczące wadium</w:t>
            </w:r>
            <w:r w:rsidR="008E2220">
              <w:rPr>
                <w:noProof/>
                <w:webHidden/>
              </w:rPr>
              <w:tab/>
            </w:r>
            <w:r w:rsidR="00397B52">
              <w:rPr>
                <w:noProof/>
                <w:webHidden/>
              </w:rPr>
              <w:fldChar w:fldCharType="begin"/>
            </w:r>
            <w:r w:rsidR="008E2220">
              <w:rPr>
                <w:noProof/>
                <w:webHidden/>
              </w:rPr>
              <w:instrText xml:space="preserve"> PAGEREF _Toc82693041 \h </w:instrText>
            </w:r>
            <w:r w:rsidR="00397B52">
              <w:rPr>
                <w:noProof/>
                <w:webHidden/>
              </w:rPr>
            </w:r>
            <w:r w:rsidR="00397B52">
              <w:rPr>
                <w:noProof/>
                <w:webHidden/>
              </w:rPr>
              <w:fldChar w:fldCharType="separate"/>
            </w:r>
            <w:r w:rsidR="003A1259">
              <w:rPr>
                <w:noProof/>
                <w:webHidden/>
              </w:rPr>
              <w:t>25</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2" w:history="1">
            <w:r w:rsidR="008E2220" w:rsidRPr="00F073A2">
              <w:rPr>
                <w:rStyle w:val="Hipercze"/>
                <w:noProof/>
              </w:rPr>
              <w:t>XVII. Termin związania ofertą</w:t>
            </w:r>
            <w:r w:rsidR="008E2220">
              <w:rPr>
                <w:noProof/>
                <w:webHidden/>
              </w:rPr>
              <w:tab/>
            </w:r>
            <w:r w:rsidR="00397B52">
              <w:rPr>
                <w:noProof/>
                <w:webHidden/>
              </w:rPr>
              <w:fldChar w:fldCharType="begin"/>
            </w:r>
            <w:r w:rsidR="008E2220">
              <w:rPr>
                <w:noProof/>
                <w:webHidden/>
              </w:rPr>
              <w:instrText xml:space="preserve"> PAGEREF _Toc82693042 \h </w:instrText>
            </w:r>
            <w:r w:rsidR="00397B52">
              <w:rPr>
                <w:noProof/>
                <w:webHidden/>
              </w:rPr>
            </w:r>
            <w:r w:rsidR="00397B52">
              <w:rPr>
                <w:noProof/>
                <w:webHidden/>
              </w:rPr>
              <w:fldChar w:fldCharType="separate"/>
            </w:r>
            <w:r w:rsidR="003A1259">
              <w:rPr>
                <w:noProof/>
                <w:webHidden/>
              </w:rPr>
              <w:t>26</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3" w:history="1">
            <w:r w:rsidR="008E2220" w:rsidRPr="00F073A2">
              <w:rPr>
                <w:rStyle w:val="Hipercze"/>
                <w:noProof/>
              </w:rPr>
              <w:t>XVIII. Miejsce i termin składania ofert</w:t>
            </w:r>
            <w:r w:rsidR="008E2220">
              <w:rPr>
                <w:noProof/>
                <w:webHidden/>
              </w:rPr>
              <w:tab/>
            </w:r>
            <w:r w:rsidR="00397B52">
              <w:rPr>
                <w:noProof/>
                <w:webHidden/>
              </w:rPr>
              <w:fldChar w:fldCharType="begin"/>
            </w:r>
            <w:r w:rsidR="008E2220">
              <w:rPr>
                <w:noProof/>
                <w:webHidden/>
              </w:rPr>
              <w:instrText xml:space="preserve"> PAGEREF _Toc82693043 \h </w:instrText>
            </w:r>
            <w:r w:rsidR="00397B52">
              <w:rPr>
                <w:noProof/>
                <w:webHidden/>
              </w:rPr>
            </w:r>
            <w:r w:rsidR="00397B52">
              <w:rPr>
                <w:noProof/>
                <w:webHidden/>
              </w:rPr>
              <w:fldChar w:fldCharType="separate"/>
            </w:r>
            <w:r w:rsidR="003A1259">
              <w:rPr>
                <w:noProof/>
                <w:webHidden/>
              </w:rPr>
              <w:t>26</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4" w:history="1">
            <w:r w:rsidR="008E2220" w:rsidRPr="00F073A2">
              <w:rPr>
                <w:rStyle w:val="Hipercze"/>
                <w:b/>
                <w:noProof/>
              </w:rPr>
              <w:t>XIX. OTWARCIE OFERT</w:t>
            </w:r>
            <w:r w:rsidR="008E2220">
              <w:rPr>
                <w:noProof/>
                <w:webHidden/>
              </w:rPr>
              <w:tab/>
            </w:r>
            <w:r w:rsidR="00397B52">
              <w:rPr>
                <w:noProof/>
                <w:webHidden/>
              </w:rPr>
              <w:fldChar w:fldCharType="begin"/>
            </w:r>
            <w:r w:rsidR="008E2220">
              <w:rPr>
                <w:noProof/>
                <w:webHidden/>
              </w:rPr>
              <w:instrText xml:space="preserve"> PAGEREF _Toc82693044 \h </w:instrText>
            </w:r>
            <w:r w:rsidR="00397B52">
              <w:rPr>
                <w:noProof/>
                <w:webHidden/>
              </w:rPr>
            </w:r>
            <w:r w:rsidR="00397B52">
              <w:rPr>
                <w:noProof/>
                <w:webHidden/>
              </w:rPr>
              <w:fldChar w:fldCharType="separate"/>
            </w:r>
            <w:r w:rsidR="003A1259">
              <w:rPr>
                <w:noProof/>
                <w:webHidden/>
              </w:rPr>
              <w:t>27</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5" w:history="1">
            <w:r w:rsidR="008E2220" w:rsidRPr="00F073A2">
              <w:rPr>
                <w:rStyle w:val="Hipercze"/>
                <w:noProof/>
              </w:rPr>
              <w:t>XX. Opis kryteriów oceny ofert wraz z podaniem wag tych kryteriów i sposobu oceny ofert</w:t>
            </w:r>
            <w:r w:rsidR="008E2220">
              <w:rPr>
                <w:noProof/>
                <w:webHidden/>
              </w:rPr>
              <w:tab/>
            </w:r>
            <w:r w:rsidR="00397B52">
              <w:rPr>
                <w:noProof/>
                <w:webHidden/>
              </w:rPr>
              <w:fldChar w:fldCharType="begin"/>
            </w:r>
            <w:r w:rsidR="008E2220">
              <w:rPr>
                <w:noProof/>
                <w:webHidden/>
              </w:rPr>
              <w:instrText xml:space="preserve"> PAGEREF _Toc82693045 \h </w:instrText>
            </w:r>
            <w:r w:rsidR="00397B52">
              <w:rPr>
                <w:noProof/>
                <w:webHidden/>
              </w:rPr>
            </w:r>
            <w:r w:rsidR="00397B52">
              <w:rPr>
                <w:noProof/>
                <w:webHidden/>
              </w:rPr>
              <w:fldChar w:fldCharType="separate"/>
            </w:r>
            <w:r w:rsidR="003A1259">
              <w:rPr>
                <w:noProof/>
                <w:webHidden/>
              </w:rPr>
              <w:t>28</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6" w:history="1">
            <w:r w:rsidR="008E2220" w:rsidRPr="00F073A2">
              <w:rPr>
                <w:rStyle w:val="Hipercze"/>
                <w:noProof/>
              </w:rPr>
              <w:t>XXI. Informacje o formalnościach, jakie powinny być dopełnione po wyborze oferty w celu zawarcia umowy</w:t>
            </w:r>
            <w:r w:rsidR="008E2220">
              <w:rPr>
                <w:noProof/>
                <w:webHidden/>
              </w:rPr>
              <w:tab/>
            </w:r>
            <w:r w:rsidR="00397B52">
              <w:rPr>
                <w:noProof/>
                <w:webHidden/>
              </w:rPr>
              <w:fldChar w:fldCharType="begin"/>
            </w:r>
            <w:r w:rsidR="008E2220">
              <w:rPr>
                <w:noProof/>
                <w:webHidden/>
              </w:rPr>
              <w:instrText xml:space="preserve"> PAGEREF _Toc82693046 \h </w:instrText>
            </w:r>
            <w:r w:rsidR="00397B52">
              <w:rPr>
                <w:noProof/>
                <w:webHidden/>
              </w:rPr>
            </w:r>
            <w:r w:rsidR="00397B52">
              <w:rPr>
                <w:noProof/>
                <w:webHidden/>
              </w:rPr>
              <w:fldChar w:fldCharType="separate"/>
            </w:r>
            <w:r w:rsidR="003A1259">
              <w:rPr>
                <w:noProof/>
                <w:webHidden/>
              </w:rPr>
              <w:t>29</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7" w:history="1">
            <w:r w:rsidR="008E2220" w:rsidRPr="00F073A2">
              <w:rPr>
                <w:rStyle w:val="Hipercze"/>
                <w:noProof/>
              </w:rPr>
              <w:t>XXII. Wymagania dotyczące zabezpieczenia należytego wykonania umowy</w:t>
            </w:r>
            <w:r w:rsidR="008E2220">
              <w:rPr>
                <w:noProof/>
                <w:webHidden/>
              </w:rPr>
              <w:tab/>
            </w:r>
            <w:r w:rsidR="00397B52">
              <w:rPr>
                <w:noProof/>
                <w:webHidden/>
              </w:rPr>
              <w:fldChar w:fldCharType="begin"/>
            </w:r>
            <w:r w:rsidR="008E2220">
              <w:rPr>
                <w:noProof/>
                <w:webHidden/>
              </w:rPr>
              <w:instrText xml:space="preserve"> PAGEREF _Toc82693047 \h </w:instrText>
            </w:r>
            <w:r w:rsidR="00397B52">
              <w:rPr>
                <w:noProof/>
                <w:webHidden/>
              </w:rPr>
            </w:r>
            <w:r w:rsidR="00397B52">
              <w:rPr>
                <w:noProof/>
                <w:webHidden/>
              </w:rPr>
              <w:fldChar w:fldCharType="separate"/>
            </w:r>
            <w:r w:rsidR="003A1259">
              <w:rPr>
                <w:noProof/>
                <w:webHidden/>
              </w:rPr>
              <w:t>30</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48" w:history="1">
            <w:r w:rsidR="008E2220" w:rsidRPr="00F073A2">
              <w:rPr>
                <w:rStyle w:val="Hipercze"/>
                <w:noProof/>
              </w:rPr>
              <w:t>XXIII. Informacje o treści zawieranej umowy oraz możliwości jej zmiany</w:t>
            </w:r>
            <w:r w:rsidR="008E2220">
              <w:rPr>
                <w:noProof/>
                <w:webHidden/>
              </w:rPr>
              <w:tab/>
            </w:r>
            <w:r w:rsidR="00397B52">
              <w:rPr>
                <w:noProof/>
                <w:webHidden/>
              </w:rPr>
              <w:fldChar w:fldCharType="begin"/>
            </w:r>
            <w:r w:rsidR="008E2220">
              <w:rPr>
                <w:noProof/>
                <w:webHidden/>
              </w:rPr>
              <w:instrText xml:space="preserve"> PAGEREF _Toc82693048 \h </w:instrText>
            </w:r>
            <w:r w:rsidR="00397B52">
              <w:rPr>
                <w:noProof/>
                <w:webHidden/>
              </w:rPr>
            </w:r>
            <w:r w:rsidR="00397B52">
              <w:rPr>
                <w:noProof/>
                <w:webHidden/>
              </w:rPr>
              <w:fldChar w:fldCharType="separate"/>
            </w:r>
            <w:r w:rsidR="003A1259">
              <w:rPr>
                <w:noProof/>
                <w:webHidden/>
              </w:rPr>
              <w:t>30</w:t>
            </w:r>
            <w:r w:rsidR="00397B52">
              <w:rPr>
                <w:noProof/>
                <w:webHidden/>
              </w:rPr>
              <w:fldChar w:fldCharType="end"/>
            </w:r>
          </w:hyperlink>
        </w:p>
        <w:p w:rsidR="008E2220" w:rsidRDefault="003A3DE8">
          <w:pPr>
            <w:pStyle w:val="Spistreci2"/>
            <w:tabs>
              <w:tab w:val="right" w:pos="9019"/>
            </w:tabs>
            <w:rPr>
              <w:rFonts w:asciiTheme="minorHAnsi" w:eastAsiaTheme="minorEastAsia" w:hAnsiTheme="minorHAnsi" w:cstheme="minorBidi"/>
              <w:noProof/>
            </w:rPr>
          </w:pPr>
          <w:r>
            <w:rPr>
              <w:noProof/>
            </w:rPr>
            <w:t>X</w:t>
          </w:r>
          <w:hyperlink w:anchor="_Toc82693049" w:history="1">
            <w:r w:rsidR="008E2220" w:rsidRPr="00F073A2">
              <w:rPr>
                <w:rStyle w:val="Hipercze"/>
                <w:noProof/>
              </w:rPr>
              <w:t>XIV. Pouczenie o środkach ochrony prawnej przysługujących Wykonawcy</w:t>
            </w:r>
            <w:r w:rsidR="008E2220">
              <w:rPr>
                <w:noProof/>
                <w:webHidden/>
              </w:rPr>
              <w:tab/>
            </w:r>
            <w:r w:rsidR="00397B52">
              <w:rPr>
                <w:noProof/>
                <w:webHidden/>
              </w:rPr>
              <w:fldChar w:fldCharType="begin"/>
            </w:r>
            <w:r w:rsidR="008E2220">
              <w:rPr>
                <w:noProof/>
                <w:webHidden/>
              </w:rPr>
              <w:instrText xml:space="preserve"> PAGEREF _Toc82693049 \h </w:instrText>
            </w:r>
            <w:r w:rsidR="00397B52">
              <w:rPr>
                <w:noProof/>
                <w:webHidden/>
              </w:rPr>
            </w:r>
            <w:r w:rsidR="00397B52">
              <w:rPr>
                <w:noProof/>
                <w:webHidden/>
              </w:rPr>
              <w:fldChar w:fldCharType="separate"/>
            </w:r>
            <w:r w:rsidR="003A1259">
              <w:rPr>
                <w:noProof/>
                <w:webHidden/>
              </w:rPr>
              <w:t>30</w:t>
            </w:r>
            <w:r w:rsidR="00397B52">
              <w:rPr>
                <w:noProof/>
                <w:webHidden/>
              </w:rPr>
              <w:fldChar w:fldCharType="end"/>
            </w:r>
          </w:hyperlink>
        </w:p>
        <w:p w:rsidR="008E2220" w:rsidRDefault="00AF4F96">
          <w:pPr>
            <w:pStyle w:val="Spistreci2"/>
            <w:tabs>
              <w:tab w:val="right" w:pos="9019"/>
            </w:tabs>
            <w:rPr>
              <w:rFonts w:asciiTheme="minorHAnsi" w:eastAsiaTheme="minorEastAsia" w:hAnsiTheme="minorHAnsi" w:cstheme="minorBidi"/>
              <w:noProof/>
            </w:rPr>
          </w:pPr>
          <w:hyperlink w:anchor="_Toc82693050" w:history="1">
            <w:r w:rsidR="008E2220" w:rsidRPr="00F073A2">
              <w:rPr>
                <w:rStyle w:val="Hipercze"/>
                <w:noProof/>
              </w:rPr>
              <w:t>XXV. Spis załączników</w:t>
            </w:r>
            <w:r w:rsidR="008E2220">
              <w:rPr>
                <w:noProof/>
                <w:webHidden/>
              </w:rPr>
              <w:tab/>
            </w:r>
            <w:r w:rsidR="00397B52">
              <w:rPr>
                <w:noProof/>
                <w:webHidden/>
              </w:rPr>
              <w:fldChar w:fldCharType="begin"/>
            </w:r>
            <w:r w:rsidR="008E2220">
              <w:rPr>
                <w:noProof/>
                <w:webHidden/>
              </w:rPr>
              <w:instrText xml:space="preserve"> PAGEREF _Toc82693050 \h </w:instrText>
            </w:r>
            <w:r w:rsidR="00397B52">
              <w:rPr>
                <w:noProof/>
                <w:webHidden/>
              </w:rPr>
            </w:r>
            <w:r w:rsidR="00397B52">
              <w:rPr>
                <w:noProof/>
                <w:webHidden/>
              </w:rPr>
              <w:fldChar w:fldCharType="separate"/>
            </w:r>
            <w:r w:rsidR="003A1259">
              <w:rPr>
                <w:noProof/>
                <w:webHidden/>
              </w:rPr>
              <w:t>31</w:t>
            </w:r>
            <w:r w:rsidR="00397B52">
              <w:rPr>
                <w:noProof/>
                <w:webHidden/>
              </w:rPr>
              <w:fldChar w:fldCharType="end"/>
            </w:r>
          </w:hyperlink>
        </w:p>
        <w:p w:rsidR="00D92D65" w:rsidRDefault="00397B52">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p>
    <w:p w:rsidR="00F7703D" w:rsidRDefault="00F7703D" w:rsidP="00F7703D"/>
    <w:p w:rsidR="00DB53C6" w:rsidRDefault="00DB53C6" w:rsidP="00F7703D"/>
    <w:p w:rsidR="00DB53C6" w:rsidRPr="00F7703D" w:rsidRDefault="00DB53C6" w:rsidP="00F7703D"/>
    <w:p w:rsidR="00D92D65" w:rsidRDefault="007E5D95">
      <w:pPr>
        <w:pStyle w:val="Nagwek2"/>
      </w:pPr>
      <w:bookmarkStart w:id="0" w:name="_Toc82693027"/>
      <w:r>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82693028"/>
      <w:r>
        <w:t>II. Ochrona danych osobowych</w:t>
      </w:r>
      <w:bookmarkEnd w:id="1"/>
    </w:p>
    <w:p w:rsidR="00D92D65" w:rsidRPr="00123F8F" w:rsidRDefault="007E5D95" w:rsidP="00C533EE">
      <w:pPr>
        <w:numPr>
          <w:ilvl w:val="0"/>
          <w:numId w:val="14"/>
        </w:numPr>
        <w:spacing w:before="240" w:line="360" w:lineRule="auto"/>
        <w:ind w:left="284"/>
        <w:jc w:val="both"/>
      </w:pPr>
      <w:r w:rsidRPr="00123F8F">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Pr="00123F8F" w:rsidRDefault="007E5D95" w:rsidP="00C533EE">
      <w:pPr>
        <w:numPr>
          <w:ilvl w:val="0"/>
          <w:numId w:val="7"/>
        </w:numPr>
        <w:spacing w:line="360" w:lineRule="auto"/>
        <w:ind w:left="709" w:hanging="401"/>
        <w:jc w:val="both"/>
      </w:pPr>
      <w:r w:rsidRPr="00123F8F">
        <w:t xml:space="preserve">administratorem Pani/Pana danych osobowych jest </w:t>
      </w:r>
      <w:r w:rsidR="00250414" w:rsidRPr="00123F8F">
        <w:rPr>
          <w:color w:val="000000" w:themeColor="text1"/>
        </w:rPr>
        <w:t xml:space="preserve">Gmina i Miasto Raszków, ul. Rynek 32, 63-440 Raszków </w:t>
      </w:r>
    </w:p>
    <w:p w:rsidR="00D92D65" w:rsidRPr="00123F8F" w:rsidRDefault="007E5D95" w:rsidP="00C533EE">
      <w:pPr>
        <w:numPr>
          <w:ilvl w:val="0"/>
          <w:numId w:val="7"/>
        </w:numPr>
        <w:spacing w:line="360" w:lineRule="auto"/>
        <w:ind w:left="709" w:hanging="401"/>
        <w:jc w:val="both"/>
      </w:pPr>
      <w:r w:rsidRPr="00123F8F">
        <w:t>administrator wyznaczył Inspektora Danych Osobowych,</w:t>
      </w:r>
      <w:r w:rsidR="00250414" w:rsidRPr="00123F8F">
        <w:t xml:space="preserve"> Panią Ewę Galińską</w:t>
      </w:r>
      <w:r w:rsidRPr="00123F8F">
        <w:t xml:space="preserve"> z którym można się kontaktować pod adresem e-mail: </w:t>
      </w:r>
      <w:hyperlink r:id="rId10" w:history="1">
        <w:r w:rsidR="00250414" w:rsidRPr="00123F8F">
          <w:rPr>
            <w:rStyle w:val="Hipercze"/>
          </w:rPr>
          <w:t>inspektor@osdidk.pl</w:t>
        </w:r>
      </w:hyperlink>
      <w:r w:rsidR="00250414" w:rsidRPr="00123F8F">
        <w:rPr>
          <w:color w:val="000000" w:themeColor="text1"/>
        </w:rPr>
        <w:t xml:space="preserve"> tel. 531-641-425</w:t>
      </w:r>
    </w:p>
    <w:p w:rsidR="00D92D65" w:rsidRPr="00123F8F" w:rsidRDefault="007E5D95" w:rsidP="00C533EE">
      <w:pPr>
        <w:numPr>
          <w:ilvl w:val="0"/>
          <w:numId w:val="7"/>
        </w:numPr>
        <w:spacing w:line="360" w:lineRule="auto"/>
        <w:ind w:left="709" w:hanging="401"/>
        <w:jc w:val="both"/>
      </w:pPr>
      <w:r w:rsidRPr="00123F8F">
        <w:t>Pani/Pana dane osobowe przetwarzane będą na podstawie art. 6 ust. 1 lit. c RODO w celu związanym z przedmiotowym postępowaniem o udzielenie zamówienia publiczne</w:t>
      </w:r>
      <w:r w:rsidR="00250414" w:rsidRPr="00123F8F">
        <w:t>go, pn.: „</w:t>
      </w:r>
      <w:r w:rsidR="00DF0607" w:rsidRPr="00123F8F">
        <w:t xml:space="preserve">Odbiór i transport odpadów komunalnych od właścicieli nieruchomości zamieszkałych, położonych na terenie </w:t>
      </w:r>
      <w:proofErr w:type="spellStart"/>
      <w:r w:rsidR="00DF0607" w:rsidRPr="00123F8F">
        <w:t>GiM</w:t>
      </w:r>
      <w:proofErr w:type="spellEnd"/>
      <w:r w:rsidR="00DF0607" w:rsidRPr="00123F8F">
        <w:t xml:space="preserve"> Raszków” prowadzonego w trybie przetargu nieograniczonego. </w:t>
      </w:r>
      <w:r w:rsidRPr="00123F8F">
        <w:t>odbiorcami Pani/Pana danych osobowych będą osoby lub podmioty, którym udostępniona zostanie dokumentacja postępowania w oparciu o art. 74 ustawy PZP</w:t>
      </w:r>
    </w:p>
    <w:p w:rsidR="00D92D65" w:rsidRPr="00123F8F" w:rsidRDefault="007E5D95" w:rsidP="00C533EE">
      <w:pPr>
        <w:numPr>
          <w:ilvl w:val="0"/>
          <w:numId w:val="7"/>
        </w:numPr>
        <w:spacing w:line="360" w:lineRule="auto"/>
        <w:ind w:left="709" w:hanging="401"/>
        <w:jc w:val="both"/>
      </w:pPr>
      <w:r w:rsidRPr="00123F8F">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Pr="00123F8F" w:rsidRDefault="007E5D95" w:rsidP="00C533EE">
      <w:pPr>
        <w:numPr>
          <w:ilvl w:val="0"/>
          <w:numId w:val="7"/>
        </w:numPr>
        <w:spacing w:line="360" w:lineRule="auto"/>
        <w:ind w:left="709" w:hanging="401"/>
        <w:jc w:val="both"/>
      </w:pPr>
      <w:r w:rsidRPr="00123F8F">
        <w:t>obowiązek podania przez Panią/Pana danych osobowych bezpośrednio Pani/Pana dotyczących jest wymogiem ustawowym określonym w przepisach ustawy PZP, związanym z udziałem w postępowaniu o udzielenie zamówienia publicznego.</w:t>
      </w:r>
    </w:p>
    <w:p w:rsidR="00D92D65" w:rsidRPr="00123F8F" w:rsidRDefault="007E5D95" w:rsidP="00C533EE">
      <w:pPr>
        <w:numPr>
          <w:ilvl w:val="0"/>
          <w:numId w:val="7"/>
        </w:numPr>
        <w:spacing w:line="360" w:lineRule="auto"/>
        <w:ind w:left="709" w:hanging="401"/>
        <w:jc w:val="both"/>
      </w:pPr>
      <w:r w:rsidRPr="00123F8F">
        <w:t>w odniesieniu do Pani/Pana danych osobowych decyzje nie będą podejmowane w sposób zautomatyzowany, stosownie do art. 22 RODO.</w:t>
      </w:r>
    </w:p>
    <w:p w:rsidR="00D92D65" w:rsidRPr="00123F8F" w:rsidRDefault="007E5D95" w:rsidP="00C533EE">
      <w:pPr>
        <w:numPr>
          <w:ilvl w:val="0"/>
          <w:numId w:val="7"/>
        </w:numPr>
        <w:spacing w:line="360" w:lineRule="auto"/>
        <w:ind w:left="709" w:hanging="401"/>
        <w:jc w:val="both"/>
      </w:pPr>
      <w:r w:rsidRPr="00123F8F">
        <w:t>posiada Pani/Pan:</w:t>
      </w:r>
    </w:p>
    <w:p w:rsidR="00D92D65" w:rsidRPr="00123F8F" w:rsidRDefault="007E5D95" w:rsidP="00C533EE">
      <w:pPr>
        <w:numPr>
          <w:ilvl w:val="0"/>
          <w:numId w:val="8"/>
        </w:numPr>
        <w:spacing w:line="360" w:lineRule="auto"/>
        <w:ind w:left="1064" w:hanging="462"/>
        <w:jc w:val="both"/>
      </w:pPr>
      <w:r w:rsidRPr="00123F8F">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Pr="00123F8F" w:rsidRDefault="007E5D95" w:rsidP="00C533EE">
      <w:pPr>
        <w:numPr>
          <w:ilvl w:val="0"/>
          <w:numId w:val="8"/>
        </w:numPr>
        <w:spacing w:line="360" w:lineRule="auto"/>
        <w:ind w:left="1064" w:hanging="462"/>
        <w:jc w:val="both"/>
      </w:pPr>
      <w:r w:rsidRPr="00123F8F">
        <w:t>na podstawie art. 16 RODO prawo do sprostowania Pani/Pana danych osobowych (</w:t>
      </w:r>
      <w:r w:rsidRPr="00123F8F">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23F8F">
        <w:t>);</w:t>
      </w:r>
    </w:p>
    <w:p w:rsidR="00D92D65" w:rsidRPr="00123F8F" w:rsidRDefault="007E5D95" w:rsidP="00C533EE">
      <w:pPr>
        <w:numPr>
          <w:ilvl w:val="0"/>
          <w:numId w:val="8"/>
        </w:numPr>
        <w:spacing w:line="360" w:lineRule="auto"/>
        <w:ind w:left="1064" w:hanging="462"/>
        <w:jc w:val="both"/>
      </w:pPr>
      <w:r w:rsidRPr="00123F8F">
        <w:t>na podstawie art. 18 RODO prawo żądania od administratora ograniczenia przetwarzania danych osobowych z zastrzeżeniem okresu trwania postępowania o udzielenie zamówienia publicznego lub konkursu oraz przypadków, o których mowa w art. 18 ust. 2 RODO (</w:t>
      </w:r>
      <w:r w:rsidRPr="00123F8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3F8F">
        <w:t>);</w:t>
      </w:r>
    </w:p>
    <w:p w:rsidR="00D92D65" w:rsidRPr="00123F8F" w:rsidRDefault="007E5D95" w:rsidP="00C533EE">
      <w:pPr>
        <w:numPr>
          <w:ilvl w:val="0"/>
          <w:numId w:val="8"/>
        </w:numPr>
        <w:spacing w:line="360" w:lineRule="auto"/>
        <w:ind w:left="1064" w:hanging="462"/>
        <w:jc w:val="both"/>
      </w:pPr>
      <w:r w:rsidRPr="00123F8F">
        <w:t xml:space="preserve">prawo do wniesienia skargi do Prezesa Urzędu Ochrony Danych Osobowych, gdy uzna Pani/Pan, że przetwarzanie danych osobowych Pani/Pana dotyczących narusza przepisy RODO; </w:t>
      </w:r>
    </w:p>
    <w:p w:rsidR="00D92D65" w:rsidRPr="00123F8F" w:rsidRDefault="007E5D95" w:rsidP="00C533EE">
      <w:pPr>
        <w:numPr>
          <w:ilvl w:val="0"/>
          <w:numId w:val="7"/>
        </w:numPr>
        <w:spacing w:line="360" w:lineRule="auto"/>
        <w:ind w:left="709" w:hanging="401"/>
        <w:jc w:val="both"/>
      </w:pPr>
      <w:r w:rsidRPr="00123F8F">
        <w:t>nie przysługuje Pani/Panu:</w:t>
      </w:r>
    </w:p>
    <w:p w:rsidR="00D92D65" w:rsidRPr="00123F8F" w:rsidRDefault="007E5D95" w:rsidP="00C533EE">
      <w:pPr>
        <w:numPr>
          <w:ilvl w:val="0"/>
          <w:numId w:val="15"/>
        </w:numPr>
        <w:spacing w:line="360" w:lineRule="auto"/>
        <w:ind w:left="1008" w:hanging="392"/>
        <w:jc w:val="both"/>
      </w:pPr>
      <w:r w:rsidRPr="00123F8F">
        <w:t>w związku z art. 17 ust. 3 lit. b, d lub e RODO prawo do usunięcia danych osobowych;</w:t>
      </w:r>
    </w:p>
    <w:p w:rsidR="00D92D65" w:rsidRPr="00123F8F" w:rsidRDefault="007E5D95" w:rsidP="00C533EE">
      <w:pPr>
        <w:numPr>
          <w:ilvl w:val="0"/>
          <w:numId w:val="15"/>
        </w:numPr>
        <w:spacing w:line="360" w:lineRule="auto"/>
        <w:ind w:left="1008" w:hanging="392"/>
        <w:jc w:val="both"/>
      </w:pPr>
      <w:r w:rsidRPr="00123F8F">
        <w:lastRenderedPageBreak/>
        <w:t>prawo do przenoszenia danych osobowych, o którym mowa w art. 20 RODO;</w:t>
      </w:r>
    </w:p>
    <w:p w:rsidR="00D92D65" w:rsidRPr="00123F8F" w:rsidRDefault="007E5D95" w:rsidP="00C533EE">
      <w:pPr>
        <w:numPr>
          <w:ilvl w:val="0"/>
          <w:numId w:val="15"/>
        </w:numPr>
        <w:spacing w:line="360" w:lineRule="auto"/>
        <w:ind w:left="1008" w:hanging="392"/>
        <w:jc w:val="both"/>
      </w:pPr>
      <w:r w:rsidRPr="00123F8F">
        <w:t xml:space="preserve">na podstawie art. 21 RODO prawo sprzeciwu, wobec przetwarzania danych osobowych, gdyż podstawą prawną przetwarzania Pani/Pana danych osobowych jest art. 6 ust. 1 lit. c RODO; </w:t>
      </w:r>
    </w:p>
    <w:p w:rsidR="00D92D65" w:rsidRPr="00123F8F" w:rsidRDefault="007E5D95" w:rsidP="00C533EE">
      <w:pPr>
        <w:numPr>
          <w:ilvl w:val="0"/>
          <w:numId w:val="7"/>
        </w:numPr>
        <w:spacing w:line="360" w:lineRule="auto"/>
        <w:ind w:left="709" w:hanging="401"/>
        <w:jc w:val="both"/>
      </w:pPr>
      <w:r w:rsidRPr="00123F8F">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82693029"/>
      <w:r>
        <w:t>III. Tryb udzielania zamówienia</w:t>
      </w:r>
      <w:bookmarkEnd w:id="2"/>
    </w:p>
    <w:p w:rsidR="00D92D65" w:rsidRPr="00123F8F" w:rsidRDefault="007E5D95" w:rsidP="00C533EE">
      <w:pPr>
        <w:numPr>
          <w:ilvl w:val="0"/>
          <w:numId w:val="16"/>
        </w:numPr>
        <w:spacing w:before="240" w:line="360" w:lineRule="auto"/>
        <w:ind w:left="426"/>
        <w:jc w:val="both"/>
      </w:pPr>
      <w:r w:rsidRPr="00123F8F">
        <w:t xml:space="preserve">Niniejsze postępowanie prowadzone jest w trybie </w:t>
      </w:r>
      <w:r w:rsidR="00FE60C7">
        <w:rPr>
          <w:b/>
        </w:rPr>
        <w:t>przetarg nieograniczony</w:t>
      </w:r>
      <w:r w:rsidR="00DF0607" w:rsidRPr="00123F8F">
        <w:rPr>
          <w:b/>
        </w:rPr>
        <w:t xml:space="preserve"> </w:t>
      </w:r>
      <w:r w:rsidR="00DF0607" w:rsidRPr="00123F8F">
        <w:t>na podstawie art. 1</w:t>
      </w:r>
      <w:r w:rsidR="00531DD3" w:rsidRPr="00123F8F">
        <w:t>32 i nast.</w:t>
      </w:r>
      <w:r w:rsidR="00DF0607" w:rsidRPr="00123F8F">
        <w:t xml:space="preserve"> Ustawy </w:t>
      </w:r>
      <w:proofErr w:type="spellStart"/>
      <w:r w:rsidR="00DF0607" w:rsidRPr="00123F8F">
        <w:t>Pzp</w:t>
      </w:r>
      <w:proofErr w:type="spellEnd"/>
      <w:r w:rsidR="00DF0607" w:rsidRPr="00123F8F">
        <w:t xml:space="preserve"> o wartości </w:t>
      </w:r>
      <w:r w:rsidR="00531DD3" w:rsidRPr="00123F8F">
        <w:t>szacunkowej</w:t>
      </w:r>
      <w:r w:rsidR="00DF0607" w:rsidRPr="00123F8F">
        <w:t xml:space="preserve"> przekraczającej równowarto</w:t>
      </w:r>
      <w:r w:rsidR="00531DD3" w:rsidRPr="00123F8F">
        <w:t>ść kwoty określonej w przepisach wykonawczych wydanych na podstawie art. 3Pzp</w:t>
      </w:r>
      <w:r w:rsidRPr="00123F8F">
        <w:t xml:space="preserve">oraz niniejszej Specyfikacji Warunków Zamówienia, zwaną dalej „SWZ”. </w:t>
      </w:r>
    </w:p>
    <w:p w:rsidR="001F0127" w:rsidRPr="00123F8F" w:rsidRDefault="001F0127" w:rsidP="00C533EE">
      <w:pPr>
        <w:numPr>
          <w:ilvl w:val="0"/>
          <w:numId w:val="16"/>
        </w:numPr>
        <w:spacing w:before="240" w:line="360" w:lineRule="auto"/>
        <w:ind w:left="426"/>
        <w:jc w:val="both"/>
      </w:pPr>
      <w:r w:rsidRPr="00123F8F">
        <w:t xml:space="preserve">Zamawiający przewiduje zastosowanie tzw. Procedury odwróconej, o której mowa w art. 139 ust. 1 ustawy </w:t>
      </w:r>
      <w:proofErr w:type="spellStart"/>
      <w:r w:rsidRPr="00123F8F">
        <w:t>Pzp</w:t>
      </w:r>
      <w:proofErr w:type="spellEnd"/>
      <w:r w:rsidRPr="00123F8F">
        <w:t xml:space="preserve">. Zamawiający najpierw dokona badania i oceny ofert, a następnie dokona kwalifikacji podmiotowej Wykonawcy, którego oferta została najwyżej oceniona, w zakresie braku podstaw wykluczenia oraz spełnienia warunków udziału w postępowaniu.  </w:t>
      </w:r>
    </w:p>
    <w:p w:rsidR="00D92D65" w:rsidRPr="00123F8F" w:rsidRDefault="007E5D95" w:rsidP="00C533EE">
      <w:pPr>
        <w:numPr>
          <w:ilvl w:val="0"/>
          <w:numId w:val="16"/>
        </w:numPr>
        <w:spacing w:line="360" w:lineRule="auto"/>
        <w:ind w:left="426"/>
        <w:jc w:val="both"/>
      </w:pPr>
      <w:r w:rsidRPr="00123F8F">
        <w:t xml:space="preserve">Zamawiający nie przewiduje prowadzenia negocjacji. </w:t>
      </w:r>
    </w:p>
    <w:p w:rsidR="00D92D65" w:rsidRPr="00123F8F" w:rsidRDefault="007E5D95" w:rsidP="00C533EE">
      <w:pPr>
        <w:numPr>
          <w:ilvl w:val="0"/>
          <w:numId w:val="16"/>
        </w:numPr>
        <w:spacing w:line="360" w:lineRule="auto"/>
        <w:ind w:left="426"/>
        <w:jc w:val="both"/>
      </w:pPr>
      <w:r w:rsidRPr="00123F8F">
        <w:t>Zamawiający nie przewiduje aukcji elektronicznej.</w:t>
      </w:r>
    </w:p>
    <w:p w:rsidR="00D92D65" w:rsidRPr="00123F8F" w:rsidRDefault="007E5D95" w:rsidP="00C533EE">
      <w:pPr>
        <w:numPr>
          <w:ilvl w:val="0"/>
          <w:numId w:val="16"/>
        </w:numPr>
        <w:spacing w:line="360" w:lineRule="auto"/>
        <w:ind w:left="426"/>
        <w:jc w:val="both"/>
      </w:pPr>
      <w:r w:rsidRPr="00123F8F">
        <w:t>Zamawiający nie przewiduje złożenia oferty w postaci katalogów elektronicznych.</w:t>
      </w:r>
    </w:p>
    <w:p w:rsidR="00D92D65" w:rsidRPr="00123F8F" w:rsidRDefault="007E5D95" w:rsidP="00C533EE">
      <w:pPr>
        <w:numPr>
          <w:ilvl w:val="0"/>
          <w:numId w:val="16"/>
        </w:numPr>
        <w:spacing w:line="360" w:lineRule="auto"/>
        <w:ind w:left="426"/>
        <w:jc w:val="both"/>
      </w:pPr>
      <w:r w:rsidRPr="00123F8F">
        <w:t>Zamawiający nie prowadzi postępowania w celu zawarcia umowy ramowej.</w:t>
      </w:r>
    </w:p>
    <w:p w:rsidR="00D92D65" w:rsidRPr="00123F8F" w:rsidRDefault="007E5D95" w:rsidP="00C533EE">
      <w:pPr>
        <w:numPr>
          <w:ilvl w:val="0"/>
          <w:numId w:val="16"/>
        </w:numPr>
        <w:spacing w:line="360" w:lineRule="auto"/>
        <w:ind w:left="426"/>
        <w:jc w:val="both"/>
      </w:pPr>
      <w:r w:rsidRPr="00123F8F">
        <w:t xml:space="preserve">Zamawiający nie zastrzega możliwości ubiegania się o udzielenie zamówienia wyłącznie przez Wykonawców, o których mowa w art. 94 PZP </w:t>
      </w:r>
    </w:p>
    <w:p w:rsidR="00F42E59" w:rsidRPr="00123F8F" w:rsidRDefault="007E5D95" w:rsidP="00C533EE">
      <w:pPr>
        <w:numPr>
          <w:ilvl w:val="0"/>
          <w:numId w:val="16"/>
        </w:numPr>
        <w:spacing w:line="360" w:lineRule="auto"/>
        <w:ind w:left="426"/>
        <w:jc w:val="both"/>
      </w:pPr>
      <w:r w:rsidRPr="00123F8F">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82693030"/>
      <w:r>
        <w:t>IV. Opis przedmiotu zamówienia</w:t>
      </w:r>
      <w:bookmarkEnd w:id="3"/>
    </w:p>
    <w:p w:rsidR="00D92D65" w:rsidRPr="00417CDC" w:rsidRDefault="008E2220" w:rsidP="008E2220">
      <w:pPr>
        <w:spacing w:before="240" w:line="360" w:lineRule="auto"/>
        <w:jc w:val="both"/>
        <w:rPr>
          <w:b/>
        </w:rPr>
      </w:pPr>
      <w:r>
        <w:rPr>
          <w:sz w:val="20"/>
          <w:szCs w:val="20"/>
        </w:rPr>
        <w:t xml:space="preserve">1. </w:t>
      </w:r>
      <w:r w:rsidR="0018316D" w:rsidRPr="00123F8F">
        <w:t xml:space="preserve">Przedmiotem zamówienia </w:t>
      </w:r>
      <w:r w:rsidR="00DC7496" w:rsidRPr="00123F8F">
        <w:t xml:space="preserve">jest świadczenie usług odbioru i transportu </w:t>
      </w:r>
      <w:r w:rsidR="007D6326" w:rsidRPr="00123F8F">
        <w:t xml:space="preserve">odpadów komunalnych od właścicieli nieruchomości zamieszkałych na terenie </w:t>
      </w:r>
      <w:proofErr w:type="spellStart"/>
      <w:r w:rsidR="007D6326" w:rsidRPr="00123F8F">
        <w:t>GiM</w:t>
      </w:r>
      <w:proofErr w:type="spellEnd"/>
      <w:r w:rsidR="007D6326" w:rsidRPr="00123F8F">
        <w:t xml:space="preserve"> Raszków w </w:t>
      </w:r>
      <w:r w:rsidR="0086044A" w:rsidRPr="00123F8F">
        <w:t>okresie</w:t>
      </w:r>
      <w:r w:rsidR="005E22BB" w:rsidRPr="00123F8F">
        <w:t xml:space="preserve"> </w:t>
      </w:r>
      <w:r w:rsidR="005E22BB" w:rsidRPr="00417CDC">
        <w:rPr>
          <w:b/>
        </w:rPr>
        <w:t xml:space="preserve">od 01 stycznia 2022 do 31 grudnia 2022 r. </w:t>
      </w:r>
    </w:p>
    <w:p w:rsidR="00036855" w:rsidRPr="00123F8F" w:rsidRDefault="00F87018" w:rsidP="00F87018">
      <w:pPr>
        <w:spacing w:line="360" w:lineRule="auto"/>
        <w:ind w:left="-19"/>
        <w:jc w:val="both"/>
        <w:rPr>
          <w:b/>
        </w:rPr>
      </w:pPr>
      <w:r w:rsidRPr="00123F8F">
        <w:t xml:space="preserve">2. </w:t>
      </w:r>
      <w:r w:rsidR="007D6326" w:rsidRPr="00123F8F">
        <w:t xml:space="preserve">Szczegółowy opis przedmiotu zamówienia znajduje się w załączniku nr </w:t>
      </w:r>
      <w:r w:rsidR="007C3329">
        <w:rPr>
          <w:b/>
        </w:rPr>
        <w:t>8</w:t>
      </w:r>
      <w:r w:rsidR="007D6326" w:rsidRPr="00123F8F">
        <w:rPr>
          <w:b/>
        </w:rPr>
        <w:t xml:space="preserve"> do SWZ </w:t>
      </w:r>
      <w:r w:rsidR="00F01F4B">
        <w:rPr>
          <w:b/>
        </w:rPr>
        <w:t>OPZ</w:t>
      </w:r>
    </w:p>
    <w:p w:rsidR="007D6326" w:rsidRPr="00123F8F" w:rsidRDefault="0086044A" w:rsidP="00F87018">
      <w:pPr>
        <w:spacing w:line="360" w:lineRule="auto"/>
        <w:ind w:left="-19"/>
        <w:jc w:val="both"/>
      </w:pPr>
      <w:r w:rsidRPr="00123F8F">
        <w:t>3. Wykonawca zobowiązany jest zrealizować zamówienie na zasadach i warunkach o</w:t>
      </w:r>
      <w:r w:rsidR="007C3329">
        <w:t>kreślonych odpowiednio w projekcie</w:t>
      </w:r>
      <w:r w:rsidRPr="00123F8F">
        <w:t xml:space="preserve"> umowy stanowiącym </w:t>
      </w:r>
      <w:r w:rsidRPr="007C3329">
        <w:t>załącznik nr 9 do SWZ</w:t>
      </w:r>
    </w:p>
    <w:p w:rsidR="00247F02" w:rsidRPr="00123F8F" w:rsidRDefault="00247F02" w:rsidP="00F87018">
      <w:pPr>
        <w:spacing w:line="360" w:lineRule="auto"/>
        <w:ind w:left="-19"/>
        <w:jc w:val="both"/>
      </w:pPr>
      <w:r>
        <w:rPr>
          <w:sz w:val="20"/>
          <w:szCs w:val="20"/>
        </w:rPr>
        <w:lastRenderedPageBreak/>
        <w:t xml:space="preserve">4. </w:t>
      </w:r>
      <w:r w:rsidRPr="00123F8F">
        <w:t>Oznaczenie przedmiotu zamówienia wg wspólnego słownika zamówień CPV:</w:t>
      </w:r>
    </w:p>
    <w:p w:rsidR="00247F02" w:rsidRPr="00C714CF" w:rsidRDefault="00247F02" w:rsidP="00F87018">
      <w:pPr>
        <w:spacing w:line="360" w:lineRule="auto"/>
        <w:ind w:left="-19"/>
        <w:jc w:val="both"/>
        <w:rPr>
          <w:b/>
        </w:rPr>
      </w:pPr>
      <w:r w:rsidRPr="00C714CF">
        <w:rPr>
          <w:b/>
        </w:rPr>
        <w:t>90500000-2 Usługi związane z odpadami,</w:t>
      </w:r>
    </w:p>
    <w:p w:rsidR="00247F02" w:rsidRPr="00C714CF" w:rsidRDefault="00FC7B8D" w:rsidP="00F87018">
      <w:pPr>
        <w:spacing w:line="360" w:lineRule="auto"/>
        <w:ind w:left="-19"/>
        <w:jc w:val="both"/>
        <w:rPr>
          <w:b/>
        </w:rPr>
      </w:pPr>
      <w:r w:rsidRPr="00C714CF">
        <w:rPr>
          <w:b/>
        </w:rPr>
        <w:t xml:space="preserve">90512000-9 </w:t>
      </w:r>
      <w:r w:rsidR="00C714CF" w:rsidRPr="00C714CF">
        <w:rPr>
          <w:b/>
        </w:rPr>
        <w:t>–</w:t>
      </w:r>
      <w:r w:rsidRPr="00C714CF">
        <w:rPr>
          <w:b/>
        </w:rPr>
        <w:t xml:space="preserve"> </w:t>
      </w:r>
      <w:r w:rsidR="00C714CF" w:rsidRPr="00C714CF">
        <w:rPr>
          <w:b/>
        </w:rPr>
        <w:t>Usługi transportu odpadów</w:t>
      </w:r>
    </w:p>
    <w:p w:rsidR="00247F02" w:rsidRPr="00123F8F" w:rsidRDefault="00FC7B8D" w:rsidP="00F87018">
      <w:pPr>
        <w:spacing w:line="360" w:lineRule="auto"/>
        <w:ind w:left="-19"/>
        <w:jc w:val="both"/>
      </w:pPr>
      <w:r w:rsidRPr="00123F8F">
        <w:rPr>
          <w:b/>
        </w:rPr>
        <w:t xml:space="preserve">90513100-7 </w:t>
      </w:r>
      <w:r w:rsidR="00C714CF">
        <w:rPr>
          <w:b/>
        </w:rPr>
        <w:t>–</w:t>
      </w:r>
      <w:r w:rsidRPr="00123F8F">
        <w:rPr>
          <w:b/>
        </w:rPr>
        <w:t xml:space="preserve"> </w:t>
      </w:r>
      <w:r w:rsidR="00C714CF">
        <w:rPr>
          <w:b/>
        </w:rPr>
        <w:t>Usługi wywozu odpadów pochodzących z gospodarstw domowych</w:t>
      </w:r>
    </w:p>
    <w:p w:rsidR="00247F02" w:rsidRDefault="00247F02" w:rsidP="00FC7B8D">
      <w:pPr>
        <w:spacing w:line="360" w:lineRule="auto"/>
        <w:ind w:left="-19"/>
        <w:jc w:val="both"/>
      </w:pPr>
      <w:r w:rsidRPr="00123F8F">
        <w:t xml:space="preserve">5. Zgodnie z art. 95 ust. 1 ustawy </w:t>
      </w:r>
      <w:proofErr w:type="spellStart"/>
      <w:r w:rsidRPr="00123F8F">
        <w:t>Pzp</w:t>
      </w:r>
      <w:proofErr w:type="spellEnd"/>
      <w:r w:rsidRPr="00123F8F">
        <w:t xml:space="preserve"> Zamawiający wymaga zatrudnienia przez Wykonawcę lub Podwykonawcę na podstawie umowy o pracę , w rozumieniu przepisów art. 22</w:t>
      </w:r>
      <w:r w:rsidR="007C3329">
        <w:t xml:space="preserve"> </w:t>
      </w:r>
      <w:r w:rsidRPr="00123F8F">
        <w:t>§ 1 ustawy z dnia 26 czerwca 1974 r. Kodeks pracy (</w:t>
      </w:r>
      <w:r w:rsidR="007C3329">
        <w:t>tj. Dz. U. z 2020 r. poz. 1320).</w:t>
      </w:r>
    </w:p>
    <w:p w:rsidR="007C3329" w:rsidRDefault="007C3329" w:rsidP="00FC7B8D">
      <w:pPr>
        <w:spacing w:line="360" w:lineRule="auto"/>
        <w:ind w:left="-19"/>
        <w:jc w:val="both"/>
      </w:pPr>
      <w:r>
        <w:t xml:space="preserve">Zamawiający </w:t>
      </w:r>
      <w:r w:rsidR="00B60726">
        <w:t>określa następujące wymagania odnośnie zatrudnienia przez Wykonawcę lub Podwykonawcę osób wykonujących wskazane przez Zamawiającego czynności w zakresie realizacji zamówienia na podstawie umowy o pracę:</w:t>
      </w:r>
    </w:p>
    <w:p w:rsidR="00B60726" w:rsidRDefault="00BD0749" w:rsidP="00FC7B8D">
      <w:pPr>
        <w:spacing w:line="360" w:lineRule="auto"/>
        <w:ind w:left="-19"/>
        <w:jc w:val="both"/>
      </w:pPr>
      <w:r>
        <w:t>5.1.</w:t>
      </w:r>
      <w:r w:rsidR="00B60726">
        <w:t xml:space="preserve">Osoby wykonujące prace fizycznie. Wymóg ten dotyczy osób, które wykonują czynności bezpośrednio związane z wykonywaniem robót, czyli tzw. Pracowników fizycznych. Wykonawca </w:t>
      </w:r>
      <w:r w:rsidR="009E0352">
        <w:t xml:space="preserve">udokumentuje zatrudnienie tych osób w następujący sposób: złożenie oświadczenia w Formularzu ofertowym. </w:t>
      </w:r>
    </w:p>
    <w:p w:rsidR="00BD0749" w:rsidRDefault="00BD0749" w:rsidP="00BD0749">
      <w:pPr>
        <w:spacing w:line="360" w:lineRule="auto"/>
        <w:ind w:left="-19"/>
        <w:jc w:val="both"/>
      </w:pPr>
      <w:r>
        <w:t>5.2.</w:t>
      </w:r>
      <w:r w:rsidR="009E0352">
        <w:t xml:space="preserve">Sposób weryfikacji zatrudnienia wskazanych powyżej osób – w trakcie realizacji zamówienia na każde wezwanie zamawiającego </w:t>
      </w:r>
      <w:r w:rsidR="00F9063B">
        <w:t>w wyznaczonym w tym wezwaniu terminie wykonawca jest zobowiązany przedłożyć zamawiającemu wskazane poniżej dowodowy w celu potwierdzenia spełnienia wymogu zatrudnienia na podstawie umowy o pracę pr</w:t>
      </w:r>
      <w:r>
        <w:t>zez wykonawcę lub podwykonawcę:</w:t>
      </w:r>
    </w:p>
    <w:p w:rsidR="00BD0749" w:rsidRDefault="00BD0749" w:rsidP="00BD0749">
      <w:pPr>
        <w:spacing w:line="360" w:lineRule="auto"/>
        <w:ind w:left="-19"/>
        <w:jc w:val="both"/>
      </w:pPr>
      <w:r w:rsidRPr="00BD0749">
        <w:t xml:space="preserve">1) 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BD0749" w:rsidRPr="00BD0749" w:rsidRDefault="00BD0749" w:rsidP="00BD0749">
      <w:pPr>
        <w:spacing w:line="360" w:lineRule="auto"/>
        <w:ind w:left="-19"/>
        <w:jc w:val="both"/>
      </w:pPr>
      <w:r w:rsidRPr="00BD0749">
        <w:t xml:space="preserve">2) 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w:t>
      </w:r>
      <w:proofErr w:type="spellStart"/>
      <w:r w:rsidRPr="00BD0749">
        <w:t>anonimizacji</w:t>
      </w:r>
      <w:proofErr w:type="spellEnd"/>
      <w:r w:rsidRPr="00BD0749">
        <w:t>. Informacje takie jak: data zawarcia umowy, rodzaj umowy o pracę i wymiar etatu powinny być możliwe do zidentyfikowania;</w:t>
      </w:r>
    </w:p>
    <w:p w:rsidR="00BD0749" w:rsidRPr="00BD0749" w:rsidRDefault="00BD0749" w:rsidP="00BD0749">
      <w:pPr>
        <w:pStyle w:val="Nagwek2"/>
        <w:tabs>
          <w:tab w:val="left" w:pos="708"/>
        </w:tabs>
        <w:spacing w:line="360" w:lineRule="auto"/>
        <w:ind w:left="680"/>
        <w:jc w:val="both"/>
        <w:rPr>
          <w:sz w:val="22"/>
          <w:szCs w:val="22"/>
        </w:rPr>
      </w:pPr>
      <w:r w:rsidRPr="00BD0749">
        <w:rPr>
          <w:sz w:val="22"/>
          <w:szCs w:val="22"/>
        </w:rPr>
        <w:lastRenderedPageBreak/>
        <w:t>3) zaświadczenie właściwego oddziału ZUS, potwierdzające opłacanie przez wykonawcę lub podwykonawcę składek na ubezpieczenie społeczne i zwrotne z tytułu zatrudnienia na podstawie umów o pracę za ostatni okres rozliczeniowy. Imię i nazwisko pracownika nie podlega anonimizacji.</w:t>
      </w:r>
    </w:p>
    <w:p w:rsidR="00BD0749" w:rsidRPr="00BD0749" w:rsidRDefault="00BD0749" w:rsidP="00BD0749">
      <w:pPr>
        <w:pStyle w:val="Nagwek2"/>
        <w:tabs>
          <w:tab w:val="left" w:pos="708"/>
        </w:tabs>
        <w:spacing w:line="360" w:lineRule="auto"/>
        <w:ind w:left="680"/>
        <w:jc w:val="both"/>
        <w:rPr>
          <w:sz w:val="22"/>
          <w:szCs w:val="22"/>
        </w:rPr>
      </w:pPr>
      <w:r w:rsidRPr="00BD0749">
        <w:rPr>
          <w:sz w:val="22"/>
          <w:szCs w:val="22"/>
        </w:rPr>
        <w:t>4) poświadczoną za zgodność z oryginałem odpowiednio przez wykonawcę lub podwykonawcę kopię dowodu potwierdzającego zgłoszenie pracownika przez pracodawcę do ubezpieczeń , zanimizowaną w sposób zapewniający ochronę danych osobowych pracowników, zgodnie z rozporządzeniem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C714CF">
        <w:rPr>
          <w:sz w:val="22"/>
          <w:szCs w:val="22"/>
        </w:rPr>
        <w:t xml:space="preserve"> </w:t>
      </w:r>
      <w:r w:rsidRPr="00BD0749">
        <w:rPr>
          <w:sz w:val="22"/>
          <w:szCs w:val="22"/>
        </w:rPr>
        <w:t>Urz. UE L 119 z 4 maja 2016 r.)</w:t>
      </w:r>
    </w:p>
    <w:p w:rsidR="00BD0749" w:rsidRDefault="00BD0749" w:rsidP="00BD0749">
      <w:pPr>
        <w:pStyle w:val="Nagwek2"/>
        <w:tabs>
          <w:tab w:val="left" w:pos="708"/>
        </w:tabs>
        <w:spacing w:line="360" w:lineRule="auto"/>
        <w:ind w:left="680"/>
        <w:jc w:val="both"/>
        <w:rPr>
          <w:sz w:val="22"/>
          <w:szCs w:val="22"/>
        </w:rPr>
      </w:pPr>
      <w:r w:rsidRPr="00BD0749">
        <w:rPr>
          <w:sz w:val="22"/>
          <w:szCs w:val="22"/>
        </w:rPr>
        <w:t xml:space="preserve">- pod rygorem niedopuszczenia tych osób do realizacji tych czynności. </w:t>
      </w:r>
    </w:p>
    <w:p w:rsidR="00BD0749" w:rsidRDefault="00BD0749" w:rsidP="00BD0749">
      <w:r>
        <w:t xml:space="preserve">5.3. Przewiduje się następujące sankcje za niespełnienie ww. wymagań: </w:t>
      </w:r>
    </w:p>
    <w:p w:rsidR="00BD0749" w:rsidRPr="00BD0749" w:rsidRDefault="00BD0749" w:rsidP="00BD0749">
      <w:pPr>
        <w:pStyle w:val="Nagwek2"/>
        <w:spacing w:line="360" w:lineRule="auto"/>
        <w:jc w:val="both"/>
        <w:rPr>
          <w:sz w:val="22"/>
          <w:szCs w:val="22"/>
        </w:rPr>
      </w:pPr>
      <w:r w:rsidRPr="00BD0749">
        <w:rPr>
          <w:sz w:val="22"/>
          <w:szCs w:val="22"/>
        </w:rPr>
        <w:t>Za niedopełnienie wymogu zatrudniania Pracowników świadczących usługi na podstawie umowy o pracę w rozumieniu przepisów Kodeksu Pracy, Wykonawca zapłaci Zamawiającemu kary umowne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i liczby miesięcy w okresie realizacji Umowy, w których nie dopełniono przedmiotowego wymogu - za każdą osobę poniżej liczby wymaganych Pracowników świadczących usługi na podstawie umowy o pracę wskazanej przez Zamawiającego w Specyfikacji  Warunków Zamówienia. W przypadku uzasadnionych wątpliwości co do przestrzegania prawa pracy przez wykonawcę lub podwykonawcę zamawiający może się zwrócić o przeprowadzenie kontroli przez Państwową Inspekcję Pracy.</w:t>
      </w:r>
    </w:p>
    <w:p w:rsidR="00D92D65" w:rsidRPr="00123F8F" w:rsidRDefault="00B519CF" w:rsidP="005530EA">
      <w:pPr>
        <w:spacing w:line="360" w:lineRule="auto"/>
        <w:jc w:val="both"/>
      </w:pPr>
      <w:r w:rsidRPr="00123F8F">
        <w:rPr>
          <w:b/>
        </w:rPr>
        <w:t>6</w:t>
      </w:r>
      <w:r w:rsidR="005530EA" w:rsidRPr="00123F8F">
        <w:rPr>
          <w:b/>
        </w:rPr>
        <w:t>.</w:t>
      </w:r>
      <w:r w:rsidR="007E5D95" w:rsidRPr="00123F8F">
        <w:rPr>
          <w:b/>
        </w:rPr>
        <w:t>Zamawiający nie dopuszcza składania ofert wariantowych</w:t>
      </w:r>
      <w:r w:rsidR="007E5D95" w:rsidRPr="00123F8F">
        <w:t xml:space="preserve"> oraz w postaci katalogów elektronicznych</w:t>
      </w:r>
      <w:r w:rsidR="005530EA" w:rsidRPr="00123F8F">
        <w:rPr>
          <w:vertAlign w:val="superscript"/>
        </w:rPr>
        <w:t>.</w:t>
      </w:r>
    </w:p>
    <w:p w:rsidR="00417CDC" w:rsidRDefault="00B519CF" w:rsidP="005530EA">
      <w:pPr>
        <w:spacing w:line="360" w:lineRule="auto"/>
        <w:jc w:val="both"/>
      </w:pPr>
      <w:r w:rsidRPr="00123F8F">
        <w:rPr>
          <w:b/>
        </w:rPr>
        <w:t>7</w:t>
      </w:r>
      <w:r w:rsidR="005530EA" w:rsidRPr="00123F8F">
        <w:t>.</w:t>
      </w:r>
      <w:r w:rsidR="00417CDC">
        <w:rPr>
          <w:b/>
        </w:rPr>
        <w:t>Zamawiający</w:t>
      </w:r>
      <w:r w:rsidR="007E5D95" w:rsidRPr="00123F8F">
        <w:rPr>
          <w:b/>
        </w:rPr>
        <w:t xml:space="preserve"> przewiduje udzielania zamówień, o których mowa w art. 214 ust. 1 pkt </w:t>
      </w:r>
      <w:r w:rsidR="007E5D95" w:rsidRPr="00E073A4">
        <w:rPr>
          <w:b/>
        </w:rPr>
        <w:t xml:space="preserve">7 </w:t>
      </w:r>
      <w:r w:rsidR="00417CDC" w:rsidRPr="00E073A4">
        <w:rPr>
          <w:b/>
        </w:rPr>
        <w:t xml:space="preserve">ustawy </w:t>
      </w:r>
      <w:proofErr w:type="spellStart"/>
      <w:r w:rsidR="00417CDC" w:rsidRPr="00E073A4">
        <w:rPr>
          <w:b/>
        </w:rPr>
        <w:t>Pzp</w:t>
      </w:r>
      <w:proofErr w:type="spellEnd"/>
      <w:r w:rsidR="00417CDC" w:rsidRPr="00E073A4">
        <w:rPr>
          <w:b/>
        </w:rPr>
        <w:t xml:space="preserve"> </w:t>
      </w:r>
      <w:r w:rsidR="00417CDC" w:rsidRPr="00417CDC">
        <w:t>tj. zamówień polegających na powtórzeniu podobnych usług dotych</w:t>
      </w:r>
      <w:r w:rsidR="00417CDC">
        <w:t xml:space="preserve">czasowemu wykonawcy w wysokości </w:t>
      </w:r>
      <w:r w:rsidR="00E073A4" w:rsidRPr="00E073A4">
        <w:rPr>
          <w:b/>
        </w:rPr>
        <w:t>500 000,00 zł.</w:t>
      </w:r>
      <w:r w:rsidR="00E073A4">
        <w:rPr>
          <w:b/>
        </w:rPr>
        <w:t xml:space="preserve"> brutto.</w:t>
      </w:r>
      <w:r w:rsidR="00E073A4">
        <w:t xml:space="preserve"> Udzielenie zamówień </w:t>
      </w:r>
      <w:r w:rsidR="00E073A4">
        <w:lastRenderedPageBreak/>
        <w:t>zależne będzie od decyzji Zamawiającego</w:t>
      </w:r>
      <w:r w:rsidR="00C714CF">
        <w:t>,</w:t>
      </w:r>
      <w:r w:rsidR="00E073A4">
        <w:t xml:space="preserve"> jego potrzeb w tym zakresie, możliwości finansowych. </w:t>
      </w:r>
    </w:p>
    <w:p w:rsidR="00D92D65" w:rsidRPr="00417CDC" w:rsidRDefault="00417CDC" w:rsidP="005530EA">
      <w:pPr>
        <w:spacing w:line="360" w:lineRule="auto"/>
        <w:jc w:val="both"/>
      </w:pPr>
      <w:r>
        <w:t xml:space="preserve"> </w:t>
      </w:r>
    </w:p>
    <w:p w:rsidR="0064301C" w:rsidRPr="00123F8F" w:rsidRDefault="00B519CF" w:rsidP="005530EA">
      <w:pPr>
        <w:spacing w:line="360" w:lineRule="auto"/>
        <w:jc w:val="both"/>
        <w:rPr>
          <w:b/>
        </w:rPr>
      </w:pPr>
      <w:r w:rsidRPr="00123F8F">
        <w:rPr>
          <w:b/>
        </w:rPr>
        <w:t>8</w:t>
      </w:r>
      <w:r w:rsidR="0064301C" w:rsidRPr="00123F8F">
        <w:rPr>
          <w:b/>
        </w:rPr>
        <w:t xml:space="preserve">. </w:t>
      </w:r>
      <w:r w:rsidR="008E2220" w:rsidRPr="00123F8F">
        <w:rPr>
          <w:b/>
        </w:rPr>
        <w:t xml:space="preserve">Zamawiający nie dopuszcza składania ofert częściowych. </w:t>
      </w:r>
    </w:p>
    <w:p w:rsidR="007D5E73" w:rsidRPr="00123F8F" w:rsidRDefault="007D5E73" w:rsidP="005530EA">
      <w:pPr>
        <w:spacing w:line="360" w:lineRule="auto"/>
        <w:jc w:val="both"/>
      </w:pPr>
    </w:p>
    <w:p w:rsidR="007D5E73" w:rsidRDefault="007D5E73" w:rsidP="005530EA">
      <w:pPr>
        <w:spacing w:line="360" w:lineRule="auto"/>
        <w:jc w:val="both"/>
        <w:rPr>
          <w:sz w:val="32"/>
          <w:szCs w:val="32"/>
        </w:rPr>
      </w:pPr>
      <w:r>
        <w:rPr>
          <w:sz w:val="32"/>
          <w:szCs w:val="32"/>
        </w:rPr>
        <w:t xml:space="preserve">V. Wizja lokalna </w:t>
      </w:r>
    </w:p>
    <w:p w:rsidR="007D5E73" w:rsidRPr="00123F8F" w:rsidRDefault="007D5E73" w:rsidP="005530EA">
      <w:pPr>
        <w:spacing w:line="360" w:lineRule="auto"/>
        <w:jc w:val="both"/>
      </w:pPr>
      <w:r w:rsidRPr="00123F8F">
        <w:t xml:space="preserve">Nie dotyczy </w:t>
      </w:r>
    </w:p>
    <w:p w:rsidR="00D92D65" w:rsidRDefault="008E2220">
      <w:pPr>
        <w:pStyle w:val="Nagwek2"/>
      </w:pPr>
      <w:bookmarkStart w:id="4" w:name="_Toc82693031"/>
      <w:r>
        <w:t>V</w:t>
      </w:r>
      <w:r w:rsidR="007D5E73">
        <w:t>I</w:t>
      </w:r>
      <w:r w:rsidR="007E5D95">
        <w:t>. Podwykonawstwo</w:t>
      </w:r>
      <w:bookmarkEnd w:id="4"/>
    </w:p>
    <w:p w:rsidR="00D92D65" w:rsidRPr="00123F8F" w:rsidRDefault="007E5D95" w:rsidP="00C533EE">
      <w:pPr>
        <w:numPr>
          <w:ilvl w:val="0"/>
          <w:numId w:val="6"/>
        </w:numPr>
        <w:spacing w:before="240" w:line="360" w:lineRule="auto"/>
        <w:jc w:val="both"/>
      </w:pPr>
      <w:r w:rsidRPr="00123F8F">
        <w:t>Wykonawca może powierzyć wykonanie części zamówienia podwykonawcy (podwykonawcom</w:t>
      </w:r>
      <w:r w:rsidR="006B2F46" w:rsidRPr="00123F8F">
        <w:t>)</w:t>
      </w:r>
      <w:r w:rsidRPr="00123F8F">
        <w:t xml:space="preserve">. </w:t>
      </w:r>
    </w:p>
    <w:p w:rsidR="00D92D65" w:rsidRPr="00123F8F" w:rsidRDefault="007E5D95" w:rsidP="00C533EE">
      <w:pPr>
        <w:numPr>
          <w:ilvl w:val="0"/>
          <w:numId w:val="6"/>
        </w:numPr>
        <w:spacing w:line="360" w:lineRule="auto"/>
        <w:jc w:val="both"/>
        <w:rPr>
          <w:color w:val="000000" w:themeColor="text1"/>
        </w:rPr>
      </w:pPr>
      <w:r w:rsidRPr="00123F8F">
        <w:rPr>
          <w:color w:val="000000" w:themeColor="text1"/>
        </w:rPr>
        <w:t xml:space="preserve">Zamawiający </w:t>
      </w:r>
      <w:r w:rsidR="006B2F46" w:rsidRPr="00123F8F">
        <w:rPr>
          <w:b/>
          <w:color w:val="000000" w:themeColor="text1"/>
        </w:rPr>
        <w:t>nie</w:t>
      </w:r>
      <w:r w:rsidRPr="00123F8F">
        <w:rPr>
          <w:b/>
          <w:color w:val="000000" w:themeColor="text1"/>
        </w:rPr>
        <w:t xml:space="preserve"> zastrzega</w:t>
      </w:r>
      <w:r w:rsidRPr="00123F8F">
        <w:rPr>
          <w:color w:val="000000" w:themeColor="text1"/>
        </w:rPr>
        <w:t xml:space="preserve"> obowiązku osobistego wykonania przez Wykonawcę kluczowych części zamówienia.</w:t>
      </w:r>
    </w:p>
    <w:p w:rsidR="00D92D65" w:rsidRPr="00123F8F" w:rsidRDefault="007E5D95" w:rsidP="00C533EE">
      <w:pPr>
        <w:numPr>
          <w:ilvl w:val="0"/>
          <w:numId w:val="6"/>
        </w:numPr>
        <w:spacing w:line="360" w:lineRule="auto"/>
        <w:jc w:val="both"/>
      </w:pPr>
      <w:r w:rsidRPr="00123F8F">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sidRPr="00123F8F">
        <w:t>wykonawców</w:t>
      </w:r>
      <w:r w:rsidRPr="00123F8F">
        <w:t>.</w:t>
      </w:r>
    </w:p>
    <w:p w:rsidR="00D92D65" w:rsidRDefault="007E5D95">
      <w:pPr>
        <w:pStyle w:val="Nagwek2"/>
      </w:pPr>
      <w:bookmarkStart w:id="5" w:name="_Toc82693032"/>
      <w:r>
        <w:t>VII. Termin wykonania zamówienia</w:t>
      </w:r>
      <w:bookmarkEnd w:id="5"/>
    </w:p>
    <w:p w:rsidR="00D92D65" w:rsidRPr="00123F8F" w:rsidRDefault="007E5D95" w:rsidP="00C533EE">
      <w:pPr>
        <w:numPr>
          <w:ilvl w:val="0"/>
          <w:numId w:val="9"/>
        </w:numPr>
        <w:spacing w:before="240" w:line="360" w:lineRule="auto"/>
        <w:ind w:left="426"/>
        <w:jc w:val="both"/>
        <w:rPr>
          <w:b/>
          <w:u w:val="single"/>
        </w:rPr>
      </w:pPr>
      <w:r w:rsidRPr="00123F8F">
        <w:t xml:space="preserve">Termin realizacji zamówienia wynosi: </w:t>
      </w:r>
      <w:r w:rsidR="00B519CF" w:rsidRPr="00123F8F">
        <w:rPr>
          <w:b/>
          <w:u w:val="single"/>
        </w:rPr>
        <w:t xml:space="preserve">od 01 stycznia 2022 r. do 31 grudnia 2022 r. </w:t>
      </w:r>
    </w:p>
    <w:p w:rsidR="00D92D65" w:rsidRPr="00123F8F" w:rsidRDefault="007E5D95" w:rsidP="00C533EE">
      <w:pPr>
        <w:numPr>
          <w:ilvl w:val="0"/>
          <w:numId w:val="9"/>
        </w:numPr>
        <w:spacing w:before="240" w:line="360" w:lineRule="auto"/>
        <w:ind w:left="426"/>
        <w:jc w:val="both"/>
      </w:pPr>
      <w:r w:rsidRPr="00123F8F">
        <w:t>Szczegółowe zagadnienia dotyczące terminu realizacj</w:t>
      </w:r>
      <w:r w:rsidR="004127ED" w:rsidRPr="00123F8F">
        <w:t>i umowy uregulowane są w projekcie</w:t>
      </w:r>
      <w:r w:rsidRPr="00123F8F">
        <w:t xml:space="preserve"> umowy </w:t>
      </w:r>
      <w:r w:rsidRPr="007C3329">
        <w:t>stanowiącej załącznik</w:t>
      </w:r>
      <w:r w:rsidRPr="00123F8F">
        <w:rPr>
          <w:b/>
        </w:rPr>
        <w:t xml:space="preserve"> </w:t>
      </w:r>
      <w:r w:rsidRPr="00123F8F">
        <w:t xml:space="preserve">nr </w:t>
      </w:r>
      <w:r w:rsidR="00995D4B" w:rsidRPr="007C3329">
        <w:t xml:space="preserve">9 </w:t>
      </w:r>
      <w:r w:rsidRPr="007C3329">
        <w:t>do SWZ</w:t>
      </w:r>
      <w:r w:rsidRPr="00123F8F">
        <w:t>.</w:t>
      </w:r>
    </w:p>
    <w:p w:rsidR="00D92D65" w:rsidRDefault="007E5D95">
      <w:pPr>
        <w:pStyle w:val="Nagwek2"/>
        <w:tabs>
          <w:tab w:val="left" w:pos="0"/>
        </w:tabs>
      </w:pPr>
      <w:bookmarkStart w:id="6" w:name="_Toc82693033"/>
      <w:r>
        <w:t>VIII. Warunki udziału w postępowaniu</w:t>
      </w:r>
      <w:bookmarkEnd w:id="6"/>
    </w:p>
    <w:p w:rsidR="00EC48EB" w:rsidRPr="00123F8F" w:rsidRDefault="00EC48EB" w:rsidP="00C533EE">
      <w:pPr>
        <w:numPr>
          <w:ilvl w:val="0"/>
          <w:numId w:val="11"/>
        </w:numPr>
        <w:spacing w:before="240" w:line="360" w:lineRule="auto"/>
        <w:ind w:left="426" w:right="20"/>
        <w:jc w:val="both"/>
      </w:pPr>
      <w:r w:rsidRPr="00123F8F">
        <w:t xml:space="preserve">O udzielenie zamówienia mogą ubiegać się Wykonawcy, którzy nie podlegają wykluczeniu na zasadach określonych w Rozdziale </w:t>
      </w:r>
      <w:r w:rsidRPr="007C3329">
        <w:t>IX SWZ</w:t>
      </w:r>
      <w:r w:rsidRPr="00123F8F">
        <w:t xml:space="preserve">, oraz spełniają określone przez Zamawiającego warunki </w:t>
      </w:r>
      <w:r w:rsidRPr="00123F8F">
        <w:rPr>
          <w:highlight w:val="white"/>
        </w:rPr>
        <w:t>udziału w postępowaniu.</w:t>
      </w:r>
    </w:p>
    <w:p w:rsidR="005E4C1D" w:rsidRPr="00123F8F" w:rsidRDefault="00DD4DC3" w:rsidP="00DD4DC3">
      <w:pPr>
        <w:spacing w:line="360" w:lineRule="auto"/>
        <w:ind w:left="-28" w:right="20"/>
        <w:jc w:val="both"/>
      </w:pPr>
      <w:r w:rsidRPr="00123F8F">
        <w:t xml:space="preserve">2. </w:t>
      </w:r>
      <w:r w:rsidR="005E4C1D" w:rsidRPr="00123F8F">
        <w:t>O udzielenie zamówienia mogą ubiegać się Wykonawcy, którzy spełniają warunki dotyczące:</w:t>
      </w:r>
    </w:p>
    <w:p w:rsidR="005E4C1D" w:rsidRPr="00123F8F" w:rsidRDefault="00DD4DC3" w:rsidP="00DD4DC3">
      <w:pPr>
        <w:spacing w:line="360" w:lineRule="auto"/>
        <w:ind w:right="20"/>
        <w:jc w:val="both"/>
      </w:pPr>
      <w:r w:rsidRPr="00123F8F">
        <w:rPr>
          <w:b/>
        </w:rPr>
        <w:t xml:space="preserve">1) </w:t>
      </w:r>
      <w:r w:rsidR="005E4C1D" w:rsidRPr="00123F8F">
        <w:rPr>
          <w:b/>
        </w:rPr>
        <w:t>zdolności do występowania w obrocie gospodarczym:</w:t>
      </w:r>
    </w:p>
    <w:p w:rsidR="005E4C1D" w:rsidRPr="00123F8F" w:rsidRDefault="005E4C1D" w:rsidP="00DD4DC3">
      <w:pPr>
        <w:spacing w:line="360" w:lineRule="auto"/>
        <w:ind w:right="20"/>
        <w:jc w:val="both"/>
      </w:pPr>
      <w:r w:rsidRPr="00123F8F">
        <w:t>Zamawiający  nie stawia warunku w powyższym zakresie.</w:t>
      </w:r>
    </w:p>
    <w:p w:rsidR="005E4C1D" w:rsidRPr="00123F8F" w:rsidRDefault="00DD4DC3" w:rsidP="00DD4DC3">
      <w:pPr>
        <w:spacing w:line="360" w:lineRule="auto"/>
        <w:ind w:right="20"/>
        <w:jc w:val="both"/>
      </w:pPr>
      <w:r w:rsidRPr="00123F8F">
        <w:rPr>
          <w:b/>
        </w:rPr>
        <w:t xml:space="preserve">2) </w:t>
      </w:r>
      <w:r w:rsidR="005E4C1D" w:rsidRPr="00123F8F">
        <w:rPr>
          <w:b/>
        </w:rPr>
        <w:t>uprawnień do prowadzenia określonej działalności gospodarczej lub zawodowej, o ile wynika to z odrębnych przepisów:</w:t>
      </w:r>
    </w:p>
    <w:p w:rsidR="005E4C1D" w:rsidRPr="00123F8F" w:rsidRDefault="005E4C1D" w:rsidP="00DD4DC3">
      <w:pPr>
        <w:spacing w:line="360" w:lineRule="auto"/>
        <w:ind w:right="20"/>
        <w:jc w:val="both"/>
        <w:rPr>
          <w:bCs/>
        </w:rPr>
      </w:pPr>
      <w:r w:rsidRPr="00123F8F">
        <w:rPr>
          <w:bCs/>
        </w:rPr>
        <w:lastRenderedPageBreak/>
        <w:t>Zamawiający wymaga, aby Wykonawca spełniał następujące warunki:</w:t>
      </w:r>
    </w:p>
    <w:p w:rsidR="00DF0D7F" w:rsidRPr="00123F8F" w:rsidRDefault="00DF0D7F" w:rsidP="00DF0D7F">
      <w:pPr>
        <w:spacing w:before="60" w:after="120" w:line="360" w:lineRule="auto"/>
        <w:jc w:val="both"/>
      </w:pPr>
      <w:r w:rsidRPr="00123F8F">
        <w:t>a) Zamawiający wymaga, aby wykonawca był wpisany do rejestru działalności regulowanej prowadzonego przez Burmistrza Gminy i Miasta Raszków w zakresie odbierania odpadów komunalnych od właścicieli nieruchomości, obejmujący co najmniej rodzaje i kody odpadów komunalnych, wymienionych poniżej.</w:t>
      </w:r>
    </w:p>
    <w:p w:rsidR="00DF0D7F" w:rsidRPr="00123F8F" w:rsidRDefault="00DF0D7F" w:rsidP="00DF0D7F">
      <w:pPr>
        <w:spacing w:before="60" w:after="120" w:line="360" w:lineRule="auto"/>
        <w:jc w:val="both"/>
      </w:pPr>
      <w:r w:rsidRPr="00123F8F">
        <w:t>Zmieszane odpady komunalne: 20 03 01</w:t>
      </w:r>
    </w:p>
    <w:p w:rsidR="00DF0D7F" w:rsidRPr="00123F8F" w:rsidRDefault="00DF0D7F" w:rsidP="00DF0D7F">
      <w:pPr>
        <w:spacing w:before="60" w:after="120" w:line="360" w:lineRule="auto"/>
        <w:jc w:val="both"/>
        <w:rPr>
          <w:color w:val="FF0000"/>
        </w:rPr>
      </w:pPr>
      <w:r w:rsidRPr="00123F8F">
        <w:t xml:space="preserve">Szkło: 15 01 07, 15 01 06, 20 01 02,               </w:t>
      </w:r>
    </w:p>
    <w:p w:rsidR="00DF0D7F" w:rsidRPr="00123F8F" w:rsidRDefault="00DF0D7F" w:rsidP="00DF0D7F">
      <w:pPr>
        <w:spacing w:before="60" w:after="120" w:line="360" w:lineRule="auto"/>
        <w:jc w:val="both"/>
      </w:pPr>
      <w:r w:rsidRPr="00123F8F">
        <w:t>Papier: 15 01 01, 15 01 06, 20 01 01,</w:t>
      </w:r>
    </w:p>
    <w:p w:rsidR="00DF0D7F" w:rsidRPr="00123F8F" w:rsidRDefault="00DF0D7F" w:rsidP="00DF0D7F">
      <w:pPr>
        <w:spacing w:before="60" w:after="120" w:line="360" w:lineRule="auto"/>
        <w:jc w:val="both"/>
      </w:pPr>
      <w:r w:rsidRPr="00123F8F">
        <w:t>Tworzywa sztuczne: 15 01 02, 15 01 06, 20 01 39,</w:t>
      </w:r>
    </w:p>
    <w:p w:rsidR="00DF0D7F" w:rsidRPr="00123F8F" w:rsidRDefault="00DF0D7F" w:rsidP="00DF0D7F">
      <w:pPr>
        <w:spacing w:before="60" w:after="120" w:line="360" w:lineRule="auto"/>
        <w:jc w:val="both"/>
      </w:pPr>
      <w:r w:rsidRPr="00123F8F">
        <w:t>Metale: 15 01 04, 15 01 06, 20 01 40,</w:t>
      </w:r>
    </w:p>
    <w:p w:rsidR="00DF0D7F" w:rsidRPr="00123F8F" w:rsidRDefault="00DF0D7F" w:rsidP="00DF0D7F">
      <w:pPr>
        <w:spacing w:before="60" w:after="120" w:line="360" w:lineRule="auto"/>
        <w:jc w:val="both"/>
      </w:pPr>
      <w:r w:rsidRPr="00123F8F">
        <w:t>Bioodpady: 20 01 08 , 20 02 01,</w:t>
      </w:r>
    </w:p>
    <w:p w:rsidR="00DF0D7F" w:rsidRPr="00123F8F" w:rsidRDefault="00DF0D7F" w:rsidP="00DF0D7F">
      <w:pPr>
        <w:spacing w:before="60" w:after="120" w:line="360" w:lineRule="auto"/>
        <w:jc w:val="both"/>
      </w:pPr>
      <w:r w:rsidRPr="00123F8F">
        <w:t>Popiół i żużel z palenisk domowych: 20 01 99</w:t>
      </w:r>
    </w:p>
    <w:p w:rsidR="00DF0D7F" w:rsidRPr="00123F8F" w:rsidRDefault="00DF0D7F" w:rsidP="00DF0D7F">
      <w:pPr>
        <w:spacing w:before="60" w:after="120" w:line="360" w:lineRule="auto"/>
        <w:jc w:val="both"/>
      </w:pPr>
      <w:r w:rsidRPr="00123F8F">
        <w:t>Opakowania wielomateriałowe: 15 01 05, 15 01 06,</w:t>
      </w:r>
    </w:p>
    <w:p w:rsidR="00DF0D7F" w:rsidRDefault="00DF0D7F" w:rsidP="00DF0D7F">
      <w:pPr>
        <w:spacing w:before="60" w:after="120" w:line="360" w:lineRule="auto"/>
        <w:jc w:val="both"/>
      </w:pPr>
      <w:r w:rsidRPr="00123F8F">
        <w:t>Przeterminowane leki:  20 01 32,</w:t>
      </w:r>
    </w:p>
    <w:p w:rsidR="0032310E" w:rsidRPr="0032310E" w:rsidRDefault="0032310E" w:rsidP="00DF0D7F">
      <w:pPr>
        <w:spacing w:before="60" w:after="120" w:line="360" w:lineRule="auto"/>
        <w:jc w:val="both"/>
        <w:rPr>
          <w:color w:val="000000" w:themeColor="text1"/>
        </w:rPr>
      </w:pPr>
      <w:r>
        <w:rPr>
          <w:color w:val="000000" w:themeColor="text1"/>
        </w:rPr>
        <w:t>Odpady wielkogabarytowe: 20 03 07</w:t>
      </w:r>
    </w:p>
    <w:p w:rsidR="00DF0D7F" w:rsidRDefault="00DF0D7F" w:rsidP="00DF0D7F">
      <w:pPr>
        <w:spacing w:before="60" w:after="120" w:line="360" w:lineRule="auto"/>
        <w:jc w:val="both"/>
      </w:pPr>
      <w:r w:rsidRPr="00123F8F">
        <w:t xml:space="preserve">Ponadto zamawiający wymaga, aby wykonawca posiadał zezwolenie na transport odpadów, zgodnie z wymogami określonymi w ustawie z dnia 14 grudnia 2012 r. o odpadach (Dz.U. z 2020 r. poz. 797 </w:t>
      </w:r>
      <w:proofErr w:type="spellStart"/>
      <w:r w:rsidRPr="00123F8F">
        <w:t>t.j</w:t>
      </w:r>
      <w:proofErr w:type="spellEnd"/>
      <w:r w:rsidRPr="00123F8F">
        <w:t>.)</w:t>
      </w:r>
    </w:p>
    <w:p w:rsidR="004C77F6" w:rsidRPr="004C77F6" w:rsidRDefault="004C77F6" w:rsidP="00DF0D7F">
      <w:pPr>
        <w:spacing w:before="60" w:after="120" w:line="360" w:lineRule="auto"/>
        <w:jc w:val="both"/>
        <w:rPr>
          <w:color w:val="FF0000"/>
        </w:rPr>
      </w:pPr>
      <w:r w:rsidRPr="00123F8F">
        <w:t>Ocena spełniania warunków udziału w postępowaniu będzie dokonana na zasadzie spe</w:t>
      </w:r>
      <w:r>
        <w:t>łnia/nie spełnia na podstawie oświadczenia wykonawcy złożonego wraz z ofertą.</w:t>
      </w:r>
    </w:p>
    <w:p w:rsidR="005E4C1D" w:rsidRPr="00123F8F" w:rsidRDefault="00DD4DC3" w:rsidP="00DD4DC3">
      <w:pPr>
        <w:spacing w:line="360" w:lineRule="auto"/>
        <w:ind w:right="20"/>
        <w:jc w:val="both"/>
      </w:pPr>
      <w:r w:rsidRPr="00123F8F">
        <w:rPr>
          <w:b/>
        </w:rPr>
        <w:t xml:space="preserve">3) </w:t>
      </w:r>
      <w:r w:rsidR="005E4C1D" w:rsidRPr="00123F8F">
        <w:rPr>
          <w:b/>
        </w:rPr>
        <w:t>sytuacji ekonomicznej lub finansowej:</w:t>
      </w:r>
    </w:p>
    <w:p w:rsidR="00DD4DC3" w:rsidRPr="00123F8F" w:rsidRDefault="00DD4DC3" w:rsidP="00DD4DC3">
      <w:pPr>
        <w:spacing w:line="360" w:lineRule="auto"/>
        <w:ind w:right="20"/>
        <w:jc w:val="both"/>
      </w:pPr>
      <w:r w:rsidRPr="00123F8F">
        <w:t>Zamawiający  nie stawia warunku w powyższym zakresie.</w:t>
      </w:r>
    </w:p>
    <w:p w:rsidR="00DD4DC3" w:rsidRPr="00123F8F" w:rsidRDefault="00DD4DC3" w:rsidP="00DD4DC3">
      <w:pPr>
        <w:spacing w:line="360" w:lineRule="auto"/>
        <w:ind w:right="20"/>
        <w:jc w:val="both"/>
      </w:pPr>
      <w:r w:rsidRPr="00123F8F">
        <w:rPr>
          <w:b/>
        </w:rPr>
        <w:t xml:space="preserve">4) </w:t>
      </w:r>
      <w:r w:rsidR="005E4C1D" w:rsidRPr="00123F8F">
        <w:rPr>
          <w:b/>
        </w:rPr>
        <w:t>zdolności technicznej lub zawodowej:</w:t>
      </w:r>
    </w:p>
    <w:p w:rsidR="005E4C1D" w:rsidRPr="00123F8F" w:rsidRDefault="005E4C1D" w:rsidP="00DD4DC3">
      <w:pPr>
        <w:spacing w:line="360" w:lineRule="auto"/>
        <w:ind w:right="20"/>
        <w:jc w:val="both"/>
      </w:pPr>
      <w:r w:rsidRPr="00123F8F">
        <w:t xml:space="preserve">Zamawiający wymaga, aby Wykonawca w okresie ostatnich  trzech lat przed upływem terminu składania ofert, a jeżeli okres prowadzenia działalności jest krótszy – w tym okresie, wykonał lub wykonuje należycie </w:t>
      </w:r>
      <w:r w:rsidRPr="00123F8F">
        <w:rPr>
          <w:b/>
          <w:bCs/>
        </w:rPr>
        <w:t>co najmniej jedną usługę</w:t>
      </w:r>
      <w:r w:rsidR="001828DD">
        <w:rPr>
          <w:b/>
          <w:bCs/>
        </w:rPr>
        <w:t xml:space="preserve"> </w:t>
      </w:r>
      <w:r w:rsidR="00DD4DC3" w:rsidRPr="00123F8F">
        <w:rPr>
          <w:bCs/>
        </w:rPr>
        <w:t xml:space="preserve">polegającą </w:t>
      </w:r>
      <w:r w:rsidR="001B1A97" w:rsidRPr="00123F8F">
        <w:rPr>
          <w:bCs/>
        </w:rPr>
        <w:t xml:space="preserve">na odbiorze odpadów komunalnych zmieszanych oraz zebranych selektywnie od właścicieli nieruchomości. </w:t>
      </w:r>
      <w:r w:rsidR="001B1A97" w:rsidRPr="00123F8F">
        <w:t>Wykonawca powinien przedłożyć dowody potwierdzające doświadczenie i rzetelność świadczenia tożsamych usług dla podmiotów o potencjale co najmniej 1000 posesji jednorodzinnych i 1 posesji wielorodzinnej - bloki.</w:t>
      </w:r>
    </w:p>
    <w:p w:rsidR="001B1A97" w:rsidRPr="00123F8F" w:rsidRDefault="001B1A97" w:rsidP="001B1A97">
      <w:pPr>
        <w:spacing w:before="60" w:after="120" w:line="360" w:lineRule="auto"/>
        <w:jc w:val="both"/>
      </w:pPr>
      <w:r w:rsidRPr="00123F8F">
        <w:lastRenderedPageBreak/>
        <w:t xml:space="preserve">a) Dysponuje lub będzie dysponować </w:t>
      </w:r>
      <w:r w:rsidRPr="00123F8F">
        <w:rPr>
          <w:b/>
        </w:rPr>
        <w:t>samochodami specjalistycznymi i samochodem ciężarowym,</w:t>
      </w:r>
      <w:r w:rsidRPr="00123F8F">
        <w:t xml:space="preserve"> spełniającym wymagania techniczne określone przepisami ustawy Prawo o ruchu drogowym oraz innymi przepisami szczególnymi, w ilości:</w:t>
      </w:r>
    </w:p>
    <w:p w:rsidR="001B1A97" w:rsidRPr="00123F8F" w:rsidRDefault="001B1A97" w:rsidP="001B1A97">
      <w:pPr>
        <w:spacing w:before="60" w:after="120" w:line="360" w:lineRule="auto"/>
        <w:jc w:val="both"/>
      </w:pPr>
      <w:r w:rsidRPr="00123F8F">
        <w:t xml:space="preserve">- </w:t>
      </w:r>
      <w:r w:rsidRPr="00123F8F">
        <w:rPr>
          <w:b/>
        </w:rPr>
        <w:t xml:space="preserve">co najmniej dwa pojazdy przystosowane do odbierania niesegregowanych </w:t>
      </w:r>
      <w:r w:rsidRPr="00123F8F">
        <w:rPr>
          <w:b/>
        </w:rPr>
        <w:br/>
        <w:t>( zmieszanych) odpadów, komunalnych</w:t>
      </w:r>
      <w:r w:rsidRPr="00123F8F">
        <w:t xml:space="preserve"> z pojemników 60 l, 100 l, 120 l, 240 l, 1100 l, 1500 l oraz 1 pojazd do kontenerów o poj. 5-10 m3, Zamawiający wymaga, aby samochody były wyposażone w GPS; </w:t>
      </w:r>
    </w:p>
    <w:p w:rsidR="001B1A97" w:rsidRPr="00123F8F" w:rsidRDefault="001B1A97" w:rsidP="001B1A97">
      <w:pPr>
        <w:spacing w:before="60" w:after="120" w:line="360" w:lineRule="auto"/>
        <w:jc w:val="both"/>
      </w:pPr>
      <w:r w:rsidRPr="001B1A97">
        <w:rPr>
          <w:sz w:val="20"/>
          <w:szCs w:val="20"/>
        </w:rPr>
        <w:t xml:space="preserve">- </w:t>
      </w:r>
      <w:r w:rsidRPr="00123F8F">
        <w:rPr>
          <w:b/>
        </w:rPr>
        <w:t>co najmniej dwa pojazdy przystosowane do odbierania selektywnie zebranych odpadów komunalnych z worków,  1 samochód ciężarowy z HDS.</w:t>
      </w:r>
      <w:r w:rsidRPr="00123F8F">
        <w:t xml:space="preserve"> Zamawiający wymaga aby samochody były wyposażone w GPS;</w:t>
      </w:r>
    </w:p>
    <w:p w:rsidR="001B1A97" w:rsidRPr="00C55D9F" w:rsidRDefault="001B1A97" w:rsidP="001B1A97">
      <w:pPr>
        <w:spacing w:before="60" w:after="120" w:line="360" w:lineRule="auto"/>
        <w:jc w:val="both"/>
        <w:rPr>
          <w:rFonts w:ascii="Times New Roman" w:eastAsia="Times New Roman" w:hAnsi="Times New Roman"/>
          <w:color w:val="000000"/>
          <w:kern w:val="1"/>
          <w:sz w:val="24"/>
          <w:szCs w:val="24"/>
          <w:lang w:bidi="hi-IN"/>
        </w:rPr>
      </w:pPr>
      <w:r w:rsidRPr="00123F8F">
        <w:t>Pojazdy muszą być trwale i czytelnie oznakowane, w widocznym miejscu, nazwą firmy oraz danymi adresowymi i numerem telefonu podmiotu odbierającego odpady komunalne od właścicieli nieruchomości. Pojazdy muszą posiadać konstrukcję zabezpieczającą przed rozwiewaniem i rozpylaniem przewożonych odpadów oraz minimalizująca oddziaływanie czyn</w:t>
      </w:r>
      <w:r w:rsidR="004C77F6">
        <w:t>ników atmosferycznych na odpady</w:t>
      </w:r>
      <w:r w:rsidR="004C77F6" w:rsidRPr="0032310E">
        <w:t>. P</w:t>
      </w:r>
      <w:r w:rsidRPr="0032310E">
        <w:t xml:space="preserve">ojazdy muszą być wyposażone w system monitoringu bazującego na systemie pozycjonowania satelitarnego, umożliwiający trwałe zapisywanie, przechowywanie i odczytywanie danych o położeniu pojazdu i miejscach postoju oraz czujników zapisujących dane o miejscach wyładunku pojazdów, umożliwiający weryfikację tych danych. </w:t>
      </w:r>
      <w:r w:rsidR="00C55D9F" w:rsidRPr="00C55D9F">
        <w:rPr>
          <w:rFonts w:eastAsia="Times New Roman"/>
          <w:color w:val="000000"/>
          <w:kern w:val="1"/>
          <w:lang w:bidi="hi-IN"/>
        </w:rPr>
        <w:t>Wykonawca ma obowiązek wyposażyć pojazdy odbierające odpady komunalne w ramach zamówienia, w zestaw kamer rejestrujących dzień oraz godzinę, które umożliwią monitorowanie i kontrolę odbioru odpadów z nieruchomości zamieszkałych.</w:t>
      </w:r>
      <w:r w:rsidR="00C55D9F">
        <w:rPr>
          <w:rFonts w:ascii="Times New Roman" w:eastAsia="Times New Roman" w:hAnsi="Times New Roman"/>
          <w:color w:val="000000"/>
          <w:kern w:val="1"/>
          <w:sz w:val="24"/>
          <w:szCs w:val="24"/>
          <w:lang w:bidi="hi-IN"/>
        </w:rPr>
        <w:t xml:space="preserve"> </w:t>
      </w:r>
      <w:r w:rsidRPr="0032310E">
        <w:t>Dopuszcza  się wyposażenie pojazdów w urządzenie do ważenia odpadów komunalnych, pod warunkiem posiadania certyfikatu i legalizacji.</w:t>
      </w:r>
      <w:r w:rsidR="00C55D9F">
        <w:t xml:space="preserve"> </w:t>
      </w:r>
    </w:p>
    <w:p w:rsidR="001B1A97" w:rsidRPr="00123F8F" w:rsidRDefault="001B1A97" w:rsidP="001B1A97">
      <w:pPr>
        <w:spacing w:before="60" w:after="120" w:line="360" w:lineRule="auto"/>
        <w:jc w:val="both"/>
      </w:pPr>
      <w:r w:rsidRPr="001B1A97">
        <w:rPr>
          <w:sz w:val="20"/>
          <w:szCs w:val="20"/>
        </w:rPr>
        <w:t xml:space="preserve">b) </w:t>
      </w:r>
      <w:r w:rsidRPr="00123F8F">
        <w:rPr>
          <w:b/>
        </w:rPr>
        <w:t>Posiada odpowiednią do przedmiotu zamówienia, bazę transportową z zapleczem technicznym,</w:t>
      </w:r>
      <w:r w:rsidRPr="00123F8F">
        <w:t xml:space="preserve"> spełniającą wymagania przepisów budowlanych, sanitarnych i ochrony środowiska, zaplecze biurowe ma umożliwiać codzienny kontakt Wykonawcy z przedstawicielem Zamawiającego.</w:t>
      </w:r>
    </w:p>
    <w:p w:rsidR="001B1A97" w:rsidRPr="00123F8F" w:rsidRDefault="001B1A97" w:rsidP="001B1A97">
      <w:pPr>
        <w:spacing w:before="60" w:after="120" w:line="360" w:lineRule="auto"/>
        <w:jc w:val="both"/>
      </w:pPr>
      <w:r w:rsidRPr="00123F8F">
        <w:t>Zamawiający uzna warunek za spełniony jeżeli Wykonawca przedstawi wykaz wymaganego sprzętu opisanego powyżej i złoży oświadczenie o posiadaniu lub prawie do posiadania bazy transportowej z zapleczem techniczno-biurowym opisanej powyżej.</w:t>
      </w:r>
    </w:p>
    <w:p w:rsidR="002B3B8C" w:rsidRPr="00123F8F" w:rsidRDefault="001B1A97" w:rsidP="001B1A97">
      <w:pPr>
        <w:spacing w:before="60" w:after="120" w:line="360" w:lineRule="auto"/>
        <w:jc w:val="both"/>
        <w:rPr>
          <w:color w:val="FF0000"/>
        </w:rPr>
      </w:pPr>
      <w:r w:rsidRPr="00123F8F">
        <w:t>Ocena spełniania warunków udziału w postępowaniu będzie dokonana na zasadzie spe</w:t>
      </w:r>
      <w:r w:rsidR="004C77F6">
        <w:t xml:space="preserve">łnia/nie spełnia na podstawie oświadczenia wykonawcy złożonego wraz z ofertą. </w:t>
      </w:r>
    </w:p>
    <w:p w:rsidR="00D92D65" w:rsidRDefault="007E5D95">
      <w:pPr>
        <w:pStyle w:val="Nagwek2"/>
      </w:pPr>
      <w:bookmarkStart w:id="7" w:name="_Toc82693034"/>
      <w:r>
        <w:lastRenderedPageBreak/>
        <w:t>IX. Podstawy wykluczenia z postępowania</w:t>
      </w:r>
      <w:bookmarkEnd w:id="7"/>
    </w:p>
    <w:p w:rsidR="00D92D65" w:rsidRPr="00123F8F" w:rsidRDefault="007E5D95" w:rsidP="00C533EE">
      <w:pPr>
        <w:numPr>
          <w:ilvl w:val="0"/>
          <w:numId w:val="1"/>
        </w:numPr>
        <w:spacing w:before="240" w:line="360" w:lineRule="auto"/>
        <w:ind w:left="426"/>
        <w:jc w:val="both"/>
      </w:pPr>
      <w:r w:rsidRPr="00123F8F">
        <w:t>Z postępowania o udzielenie zamówienia wyklucza się Wykonawców, w stosunku do których zachodzi którakolwiek z okoliczności wskazanych:</w:t>
      </w:r>
    </w:p>
    <w:p w:rsidR="00D92D65" w:rsidRPr="00123F8F" w:rsidRDefault="007E5D95" w:rsidP="00C533EE">
      <w:pPr>
        <w:numPr>
          <w:ilvl w:val="0"/>
          <w:numId w:val="12"/>
        </w:numPr>
        <w:spacing w:line="360" w:lineRule="auto"/>
        <w:ind w:left="812" w:hanging="386"/>
        <w:jc w:val="both"/>
        <w:rPr>
          <w:b/>
        </w:rPr>
      </w:pPr>
      <w:r w:rsidRPr="00123F8F">
        <w:rPr>
          <w:b/>
        </w:rPr>
        <w:t xml:space="preserve">w art. 108 ust. 1 PZP </w:t>
      </w:r>
    </w:p>
    <w:p w:rsidR="00D92D65" w:rsidRPr="00123F8F" w:rsidRDefault="007E5D95" w:rsidP="00C533EE">
      <w:pPr>
        <w:numPr>
          <w:ilvl w:val="0"/>
          <w:numId w:val="12"/>
        </w:numPr>
        <w:spacing w:line="360" w:lineRule="auto"/>
        <w:ind w:left="812" w:hanging="386"/>
        <w:jc w:val="both"/>
        <w:rPr>
          <w:b/>
        </w:rPr>
      </w:pPr>
      <w:r w:rsidRPr="00123F8F">
        <w:rPr>
          <w:b/>
        </w:rPr>
        <w:t>w art. 109 ust. 1</w:t>
      </w:r>
      <w:r w:rsidR="00CE1E25" w:rsidRPr="00123F8F">
        <w:rPr>
          <w:b/>
        </w:rPr>
        <w:t xml:space="preserve">pkt. 1,4 </w:t>
      </w:r>
      <w:r w:rsidRPr="00123F8F">
        <w:rPr>
          <w:b/>
        </w:rPr>
        <w:t>PZP, tj.:</w:t>
      </w:r>
    </w:p>
    <w:p w:rsidR="00815441" w:rsidRPr="00123F8F" w:rsidRDefault="00815441" w:rsidP="00815441">
      <w:pPr>
        <w:spacing w:line="360" w:lineRule="auto"/>
        <w:ind w:left="812"/>
        <w:jc w:val="both"/>
        <w:rPr>
          <w:b/>
        </w:rPr>
      </w:pPr>
      <w:r w:rsidRPr="00123F8F">
        <w:rPr>
          <w:b/>
        </w:rPr>
        <w:t xml:space="preserve">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tych należności. </w:t>
      </w:r>
    </w:p>
    <w:p w:rsidR="00D92D65" w:rsidRPr="00123F8F" w:rsidRDefault="00815441" w:rsidP="00815441">
      <w:pPr>
        <w:spacing w:before="60" w:after="60" w:line="360" w:lineRule="auto"/>
        <w:ind w:left="720"/>
        <w:jc w:val="both"/>
        <w:rPr>
          <w:b/>
        </w:rPr>
      </w:pPr>
      <w:r w:rsidRPr="00123F8F">
        <w:rPr>
          <w:b/>
        </w:rPr>
        <w:t xml:space="preserve">b) </w:t>
      </w:r>
      <w:r w:rsidR="007E5D95" w:rsidRPr="00123F8F">
        <w:rPr>
          <w:b/>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Pr="00123F8F" w:rsidRDefault="007E5D95" w:rsidP="00C533EE">
      <w:pPr>
        <w:numPr>
          <w:ilvl w:val="0"/>
          <w:numId w:val="1"/>
        </w:numPr>
        <w:spacing w:line="360" w:lineRule="auto"/>
        <w:ind w:left="426"/>
        <w:jc w:val="both"/>
      </w:pPr>
      <w:r w:rsidRPr="00123F8F">
        <w:t xml:space="preserve">Wykluczenie Wykonawcy następuje zgodnie z art. 111 </w:t>
      </w:r>
      <w:r w:rsidR="00C4253E" w:rsidRPr="00123F8F">
        <w:t xml:space="preserve">ustawy </w:t>
      </w:r>
      <w:r w:rsidRPr="00123F8F">
        <w:t xml:space="preserve">PZP </w:t>
      </w:r>
    </w:p>
    <w:p w:rsidR="002E097C" w:rsidRPr="00123F8F" w:rsidRDefault="002E097C" w:rsidP="00C533EE">
      <w:pPr>
        <w:numPr>
          <w:ilvl w:val="0"/>
          <w:numId w:val="1"/>
        </w:numPr>
        <w:spacing w:line="360" w:lineRule="auto"/>
        <w:ind w:left="426"/>
        <w:jc w:val="both"/>
      </w:pPr>
      <w:r w:rsidRPr="00123F8F">
        <w:t>Wykonawca nie podlega wykluczeniu w okolicznościach określonych w</w:t>
      </w:r>
      <w:r w:rsidR="009D2F8F" w:rsidRPr="00123F8F">
        <w:t xml:space="preserve"> art., 108 ust. 1 pkt. 1,2 i 5 lub art. 109 ust. 1 pkt. 2-5 i 7-10</w:t>
      </w:r>
      <w:r w:rsidRPr="00123F8F">
        <w:t xml:space="preserve"> ustawy </w:t>
      </w:r>
      <w:proofErr w:type="spellStart"/>
      <w:r w:rsidRPr="00123F8F">
        <w:t>Pzp</w:t>
      </w:r>
      <w:proofErr w:type="spellEnd"/>
      <w:r w:rsidRPr="00123F8F">
        <w:t xml:space="preserve">, jeżeli udowodni Zamawiającemu, że spełnił łącznie przesłanki określone w art., 110 ust. 2 </w:t>
      </w:r>
      <w:r w:rsidR="007F12F3" w:rsidRPr="00123F8F">
        <w:t xml:space="preserve">ustawy </w:t>
      </w:r>
      <w:proofErr w:type="spellStart"/>
      <w:r w:rsidR="007F12F3" w:rsidRPr="00123F8F">
        <w:t>Pzp</w:t>
      </w:r>
      <w:proofErr w:type="spellEnd"/>
      <w:r w:rsidR="007F12F3" w:rsidRPr="00123F8F">
        <w:t xml:space="preserve">. </w:t>
      </w:r>
    </w:p>
    <w:p w:rsidR="007F12F3" w:rsidRPr="00123F8F" w:rsidRDefault="007F12F3" w:rsidP="00C533EE">
      <w:pPr>
        <w:numPr>
          <w:ilvl w:val="0"/>
          <w:numId w:val="1"/>
        </w:numPr>
        <w:spacing w:line="360" w:lineRule="auto"/>
        <w:ind w:left="426"/>
        <w:jc w:val="both"/>
      </w:pPr>
      <w:r w:rsidRPr="00123F8F">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123F8F" w:rsidRDefault="00183C8C" w:rsidP="00C533EE">
      <w:pPr>
        <w:numPr>
          <w:ilvl w:val="0"/>
          <w:numId w:val="1"/>
        </w:numPr>
        <w:spacing w:line="360" w:lineRule="auto"/>
        <w:ind w:left="426"/>
        <w:jc w:val="both"/>
      </w:pPr>
      <w:r w:rsidRPr="00123F8F">
        <w:t>Zamawiający może wykluczyć Wykonawc</w:t>
      </w:r>
      <w:r w:rsidR="00582E0E" w:rsidRPr="00123F8F">
        <w:t xml:space="preserve">ę na każdym etapie postępowania, ofertę Wykonawcy wykluczonego uznaje się za odrzuconą. </w:t>
      </w:r>
    </w:p>
    <w:p w:rsidR="00D92D65" w:rsidRDefault="007E5D95">
      <w:pPr>
        <w:pStyle w:val="Nagwek2"/>
      </w:pPr>
      <w:bookmarkStart w:id="8"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8"/>
    </w:p>
    <w:p w:rsidR="00A4750E" w:rsidRDefault="00A4750E" w:rsidP="00A4750E">
      <w:r>
        <w:t xml:space="preserve">1.Wykonawca wraz z ofertą zobowiązany jest złożyć: </w:t>
      </w:r>
    </w:p>
    <w:p w:rsidR="00A4750E" w:rsidRPr="00A4750E" w:rsidRDefault="00A4750E" w:rsidP="00A4750E"/>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FB0CD3" w:rsidTr="008B1596">
        <w:tc>
          <w:tcPr>
            <w:tcW w:w="709"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120"/>
              <w:jc w:val="center"/>
            </w:pPr>
            <w:r>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120"/>
              <w:jc w:val="both"/>
            </w:pPr>
            <w:r>
              <w:rPr>
                <w:b/>
                <w:sz w:val="20"/>
                <w:szCs w:val="20"/>
              </w:rPr>
              <w:t>Wymagany dokument</w:t>
            </w:r>
          </w:p>
        </w:tc>
      </w:tr>
      <w:tr w:rsidR="00FB0CD3" w:rsidTr="008B1596">
        <w:tc>
          <w:tcPr>
            <w:tcW w:w="709"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120"/>
              <w:jc w:val="center"/>
            </w:pPr>
            <w:r w:rsidRPr="0032759B">
              <w:t>1</w:t>
            </w:r>
          </w:p>
        </w:tc>
        <w:tc>
          <w:tcPr>
            <w:tcW w:w="7826"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60"/>
              <w:jc w:val="both"/>
            </w:pPr>
            <w:r w:rsidRPr="0032759B">
              <w:rPr>
                <w:b/>
              </w:rPr>
              <w:t>Jednolity europejski dokument zamówienia</w:t>
            </w:r>
          </w:p>
          <w:p w:rsidR="00FB0CD3" w:rsidRDefault="00FB0CD3" w:rsidP="008B1596">
            <w:pPr>
              <w:spacing w:after="40"/>
              <w:jc w:val="both"/>
            </w:pPr>
            <w:r w:rsidRPr="0032759B">
              <w:t>Aktualne na dzień składania ofert oświadczenie Wykonawcy (w formie Jednolitego europejskiego dokumentu zamówienia) stanowiące wstępne potwierdzenie spełniania warunków udziału w postępowaniu oraz braku podstaw wykluczenia</w:t>
            </w:r>
          </w:p>
        </w:tc>
      </w:tr>
      <w:tr w:rsidR="00FB0CD3" w:rsidTr="008B1596">
        <w:tc>
          <w:tcPr>
            <w:tcW w:w="709"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120"/>
              <w:jc w:val="center"/>
            </w:pPr>
            <w:r w:rsidRPr="0032759B">
              <w:t>2</w:t>
            </w:r>
          </w:p>
        </w:tc>
        <w:tc>
          <w:tcPr>
            <w:tcW w:w="7826" w:type="dxa"/>
            <w:tcBorders>
              <w:top w:val="single" w:sz="4" w:space="0" w:color="auto"/>
              <w:left w:val="single" w:sz="4" w:space="0" w:color="auto"/>
              <w:bottom w:val="single" w:sz="4" w:space="0" w:color="auto"/>
              <w:right w:val="single" w:sz="4" w:space="0" w:color="auto"/>
            </w:tcBorders>
            <w:hideMark/>
          </w:tcPr>
          <w:p w:rsidR="00FB0CD3" w:rsidRDefault="00FB0CD3" w:rsidP="008B1596">
            <w:pPr>
              <w:spacing w:before="60" w:after="60"/>
              <w:jc w:val="both"/>
            </w:pPr>
            <w:r w:rsidRPr="0032759B">
              <w:rPr>
                <w:b/>
              </w:rPr>
              <w:t>Zobowiązanie podmiotu udostępniającego zasoby</w:t>
            </w:r>
          </w:p>
          <w:p w:rsidR="00FB0CD3" w:rsidRDefault="00FB0CD3" w:rsidP="008B1596">
            <w:pPr>
              <w:spacing w:after="40"/>
              <w:jc w:val="both"/>
            </w:pPr>
            <w:r>
              <w:t>Aktualne na dzień składania ofert oświadczenie Wykonawcy (w formie Jednolitego europejskiego dokumentu zamówienia – „JEDZ”) stanowiące wstępne potwierdzenie spełniania warunków udziału w postępowaniu oraz braku podstaw wykluczenia.</w:t>
            </w:r>
          </w:p>
          <w:p w:rsidR="00B91D2D" w:rsidRDefault="00B91D2D" w:rsidP="008B1596">
            <w:pPr>
              <w:spacing w:after="40"/>
              <w:jc w:val="both"/>
            </w:pPr>
          </w:p>
          <w:p w:rsidR="00FB0CD3" w:rsidRDefault="004651F1" w:rsidP="008B1596">
            <w:pPr>
              <w:spacing w:after="40"/>
              <w:jc w:val="both"/>
            </w:pPr>
            <w:r>
              <w:t>JEDZ ma zostać sporządzony zgodnie ze wzorem standardowego formularza określonego w rozporządzeniu wykonawczym (UE) 2016/7 z dnia 5 stycznia 2016 r. ustanawiającym standardowy formularz jednolitego eur</w:t>
            </w:r>
            <w:r w:rsidR="00B91D2D">
              <w:t xml:space="preserve">opejskiego dokumentu zamówienia (Dz. Urz. UE seria L 2016 r. Nr 3, s.16) </w:t>
            </w:r>
          </w:p>
          <w:p w:rsidR="00B91D2D" w:rsidRDefault="00B91D2D" w:rsidP="008B1596">
            <w:pPr>
              <w:spacing w:after="40"/>
              <w:jc w:val="both"/>
            </w:pPr>
            <w:r>
              <w:t xml:space="preserve">Oświadczenie JEDZ, o którym mowa w art. 125 ust. 1 ustawy </w:t>
            </w:r>
            <w:proofErr w:type="spellStart"/>
            <w:r>
              <w:t>Pzp</w:t>
            </w:r>
            <w:proofErr w:type="spellEnd"/>
            <w:r>
              <w:t xml:space="preserve">, składa się pod rygorem nieważności, w formie elektronicznej opatrzone kwalifikowanym podpisem elektronicznym – zgodnie ze wzorem stanowiącym załącznik do SWZ. </w:t>
            </w:r>
          </w:p>
          <w:p w:rsidR="00B91D2D" w:rsidRDefault="00B91D2D" w:rsidP="008B1596">
            <w:pPr>
              <w:spacing w:after="40"/>
              <w:jc w:val="both"/>
            </w:pPr>
            <w:r>
              <w:t>W JEDZ należy uzupełnić następujące informacje:</w:t>
            </w:r>
          </w:p>
          <w:p w:rsidR="00B91D2D" w:rsidRDefault="00B91D2D" w:rsidP="00B91D2D">
            <w:pPr>
              <w:pStyle w:val="Akapitzlist"/>
              <w:numPr>
                <w:ilvl w:val="0"/>
                <w:numId w:val="34"/>
              </w:numPr>
              <w:spacing w:after="40"/>
              <w:jc w:val="both"/>
              <w:rPr>
                <w:b/>
              </w:rPr>
            </w:pPr>
            <w:r w:rsidRPr="00B91D2D">
              <w:rPr>
                <w:b/>
              </w:rPr>
              <w:t>Część II sekcja A</w:t>
            </w:r>
            <w:r>
              <w:t xml:space="preserve"> (nie wypełniać rubryki dotyczącej zamówienia zastrzeżonego – w niniejszym postępowaniu nie zastrzeżono warunku, o którym mowa w art. 94 ust. 1 ust. 1 ustawy), </w:t>
            </w:r>
            <w:r w:rsidRPr="00B91D2D">
              <w:rPr>
                <w:b/>
              </w:rPr>
              <w:t xml:space="preserve">B </w:t>
            </w:r>
            <w:r w:rsidR="00825511">
              <w:t xml:space="preserve">(Zamawiający nie wymaga podania daty i miejsca urodzenia osoby upoważnionej do reprezentowania Wykonawcy), </w:t>
            </w:r>
            <w:r w:rsidR="00825511">
              <w:rPr>
                <w:b/>
              </w:rPr>
              <w:t xml:space="preserve">C;D </w:t>
            </w:r>
          </w:p>
          <w:p w:rsidR="00825511" w:rsidRDefault="00825511" w:rsidP="00B91D2D">
            <w:pPr>
              <w:pStyle w:val="Akapitzlist"/>
              <w:numPr>
                <w:ilvl w:val="0"/>
                <w:numId w:val="34"/>
              </w:numPr>
              <w:spacing w:after="40"/>
              <w:jc w:val="both"/>
              <w:rPr>
                <w:b/>
              </w:rPr>
            </w:pPr>
            <w:r>
              <w:rPr>
                <w:b/>
              </w:rPr>
              <w:t xml:space="preserve">Część III sekcja A,B,C </w:t>
            </w:r>
            <w:r>
              <w:t xml:space="preserve">(z wyjątkiem następujących rubryk: okoliczności 3 – związana z poważnym wykroczeniem zawodowym, okoliczność 5 – związana z konfliktem interesów, okoliczność 7- związana z rozwiązaniem umowy przed czasem, okoliczność 8 – związana z wprowadzeniem w błąd), </w:t>
            </w:r>
            <w:r>
              <w:rPr>
                <w:b/>
              </w:rPr>
              <w:t>D;</w:t>
            </w:r>
          </w:p>
          <w:p w:rsidR="00825511" w:rsidRPr="00B91E83" w:rsidRDefault="00825511" w:rsidP="00B91D2D">
            <w:pPr>
              <w:pStyle w:val="Akapitzlist"/>
              <w:numPr>
                <w:ilvl w:val="0"/>
                <w:numId w:val="34"/>
              </w:numPr>
              <w:spacing w:after="40"/>
              <w:jc w:val="both"/>
              <w:rPr>
                <w:b/>
              </w:rPr>
            </w:pPr>
            <w:r>
              <w:rPr>
                <w:b/>
              </w:rPr>
              <w:t>C</w:t>
            </w:r>
            <w:r w:rsidR="00B91E83">
              <w:rPr>
                <w:b/>
              </w:rPr>
              <w:t xml:space="preserve">zęść IV – </w:t>
            </w:r>
            <w:r w:rsidR="00B91E83">
              <w:t>Zamawiający informuje, że w części IV JEDZ dopuszcza możliwość wypełnienia tego dokumentu jedynie w sekcj</w:t>
            </w:r>
            <w:r w:rsidR="00FE60C7">
              <w:t>i α (alfa) „Ogólne oświadczenie”</w:t>
            </w:r>
            <w:r w:rsidR="00B91E83">
              <w:t xml:space="preserve"> i w związku z tym wykonawca nie musi wypełniać żadnej z pozostałych sekcji w części IV JEDZ. </w:t>
            </w:r>
          </w:p>
          <w:p w:rsidR="00B91E83" w:rsidRPr="00B91D2D" w:rsidRDefault="00B91E83" w:rsidP="00B91D2D">
            <w:pPr>
              <w:pStyle w:val="Akapitzlist"/>
              <w:numPr>
                <w:ilvl w:val="0"/>
                <w:numId w:val="34"/>
              </w:numPr>
              <w:spacing w:after="40"/>
              <w:jc w:val="both"/>
              <w:rPr>
                <w:b/>
              </w:rPr>
            </w:pPr>
            <w:r>
              <w:rPr>
                <w:b/>
              </w:rPr>
              <w:t xml:space="preserve">Część VI. </w:t>
            </w:r>
          </w:p>
          <w:p w:rsidR="004651F1" w:rsidRPr="009D2F8F" w:rsidRDefault="004651F1" w:rsidP="004651F1">
            <w:pPr>
              <w:spacing w:after="40"/>
              <w:jc w:val="both"/>
              <w:rPr>
                <w:b/>
                <w:bCs/>
              </w:rPr>
            </w:pPr>
          </w:p>
          <w:p w:rsidR="00FB0CD3" w:rsidRPr="009D2F8F" w:rsidRDefault="00FB0CD3" w:rsidP="009D2F8F">
            <w:pPr>
              <w:spacing w:before="60" w:after="120"/>
              <w:jc w:val="both"/>
              <w:rPr>
                <w:b/>
                <w:bCs/>
              </w:rPr>
            </w:pPr>
          </w:p>
        </w:tc>
      </w:tr>
    </w:tbl>
    <w:p w:rsidR="00FB0CD3" w:rsidRDefault="00FB0CD3" w:rsidP="00FB0CD3"/>
    <w:p w:rsidR="00FB0CD3" w:rsidRDefault="00A4750E" w:rsidP="005418FE">
      <w:pPr>
        <w:spacing w:line="360" w:lineRule="auto"/>
      </w:pPr>
      <w:r>
        <w:t xml:space="preserve">2. Zamawiający przed wyborem najkorzystniejszej oferty wezwie Wykonawcę, którego oferta został najwyżej oceniona, do złożenia w wyznaczonym terminie, nie krótszym niż </w:t>
      </w:r>
      <w:r w:rsidRPr="00F757EB">
        <w:rPr>
          <w:b/>
        </w:rPr>
        <w:t>10 dni,</w:t>
      </w:r>
      <w:r>
        <w:t xml:space="preserve"> aktualnych na dzień złożenia, następujących podmiotowych środków dowodowych: </w:t>
      </w:r>
    </w:p>
    <w:p w:rsidR="001342C9" w:rsidRDefault="001342C9" w:rsidP="00FB0CD3"/>
    <w:p w:rsidR="00A4750E" w:rsidRPr="005418FE" w:rsidRDefault="00A4750E" w:rsidP="00FB0CD3">
      <w:pPr>
        <w:rPr>
          <w:u w:val="single"/>
        </w:rPr>
      </w:pPr>
      <w:r>
        <w:lastRenderedPageBreak/>
        <w:t xml:space="preserve">2.1. </w:t>
      </w:r>
      <w:r w:rsidRPr="005418FE">
        <w:rPr>
          <w:u w:val="single"/>
        </w:rPr>
        <w:t xml:space="preserve">W celu potwierdzenia spełnienia przez Wykonawcę warunków udziału w postępowaniu: </w:t>
      </w:r>
    </w:p>
    <w:p w:rsidR="001342C9" w:rsidRPr="005418FE" w:rsidRDefault="001342C9" w:rsidP="00FB0CD3">
      <w:pPr>
        <w:rPr>
          <w:u w:val="single"/>
        </w:rPr>
      </w:pPr>
    </w:p>
    <w:p w:rsidR="001342C9" w:rsidRDefault="001342C9" w:rsidP="00FB0CD3">
      <w:pPr>
        <w:rPr>
          <w:b/>
        </w:rPr>
      </w:pPr>
      <w:r>
        <w:t xml:space="preserve">1) </w:t>
      </w:r>
      <w:r>
        <w:rPr>
          <w:b/>
        </w:rPr>
        <w:t xml:space="preserve">Wykaz dostaw lub usług </w:t>
      </w:r>
    </w:p>
    <w:p w:rsidR="005418FE" w:rsidRDefault="005418FE" w:rsidP="00FB0CD3">
      <w:pPr>
        <w:rPr>
          <w:b/>
        </w:rPr>
      </w:pPr>
    </w:p>
    <w:p w:rsidR="00676C55" w:rsidRPr="00123F8F" w:rsidRDefault="005418FE" w:rsidP="005418FE">
      <w:pPr>
        <w:spacing w:line="360" w:lineRule="auto"/>
        <w:jc w:val="both"/>
      </w:pPr>
      <w:r w:rsidRPr="00123F8F">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676C55" w:rsidRPr="00123F8F" w:rsidRDefault="00676C55" w:rsidP="005418FE">
      <w:pPr>
        <w:spacing w:line="360" w:lineRule="auto"/>
        <w:jc w:val="both"/>
        <w:rPr>
          <w:b/>
        </w:rPr>
      </w:pPr>
      <w:r w:rsidRPr="00123F8F">
        <w:rPr>
          <w:b/>
        </w:rPr>
        <w:t xml:space="preserve">2) Wykaz narzędzi, wyposażenia zakładu lub urządzeń technicznych </w:t>
      </w:r>
    </w:p>
    <w:p w:rsidR="00676C55" w:rsidRPr="00123F8F" w:rsidRDefault="00676C55" w:rsidP="005418FE">
      <w:pPr>
        <w:spacing w:line="360" w:lineRule="auto"/>
        <w:jc w:val="both"/>
      </w:pPr>
      <w:r w:rsidRPr="00123F8F">
        <w:t>Wykaz narzędzi, wyposażenia zakładu lub urządzeń technicznych dostępnych wykonawcy w celu wykonania zamówienia publicznego wraz z informacją o podstawie do dysponowania tymi zasobami.</w:t>
      </w:r>
    </w:p>
    <w:p w:rsidR="00676C55" w:rsidRPr="00123F8F" w:rsidRDefault="00676C55" w:rsidP="005418FE">
      <w:pPr>
        <w:spacing w:line="360" w:lineRule="auto"/>
        <w:jc w:val="both"/>
        <w:rPr>
          <w:b/>
        </w:rPr>
      </w:pPr>
      <w:r w:rsidRPr="00123F8F">
        <w:rPr>
          <w:b/>
        </w:rPr>
        <w:t xml:space="preserve">3) Zezwolenia, licencje koncesja lub wpis do rejestru: </w:t>
      </w:r>
    </w:p>
    <w:p w:rsidR="00B360AB" w:rsidRPr="00123F8F" w:rsidRDefault="00676C55" w:rsidP="00676C55">
      <w:pPr>
        <w:spacing w:line="360" w:lineRule="auto"/>
        <w:jc w:val="both"/>
      </w:pPr>
      <w:r w:rsidRPr="00123F8F">
        <w:t>Zezwolenie, licencja, koncesja lub wpis do rejestru działalności regulowanej potwierdzający spełnianie przez Wykonawcę warunków udziału w postępowaniu dotyczących wymaganych uprawnień do prowadzenia określonej działalności gospodarczej lub zawodowej.</w:t>
      </w:r>
    </w:p>
    <w:p w:rsidR="00676C55" w:rsidRPr="00123F8F" w:rsidRDefault="00676C55" w:rsidP="00676C55">
      <w:pPr>
        <w:spacing w:line="360" w:lineRule="auto"/>
        <w:jc w:val="both"/>
        <w:rPr>
          <w:b/>
          <w:u w:val="single"/>
        </w:rPr>
      </w:pPr>
    </w:p>
    <w:p w:rsidR="00B360AB" w:rsidRDefault="00B360AB" w:rsidP="00B360AB">
      <w:pPr>
        <w:rPr>
          <w:u w:val="single"/>
        </w:rPr>
      </w:pPr>
      <w:r w:rsidRPr="00676C55">
        <w:rPr>
          <w:u w:val="single"/>
        </w:rPr>
        <w:t xml:space="preserve">2.2. W celu potwierdzenia braku podstaw wykluczenia Wykonawcy z udziału w postępowaniu: </w:t>
      </w:r>
    </w:p>
    <w:p w:rsidR="00676C55" w:rsidRDefault="00676C55" w:rsidP="00B360AB">
      <w:pPr>
        <w:rPr>
          <w:u w:val="single"/>
        </w:rPr>
      </w:pPr>
    </w:p>
    <w:p w:rsidR="00F6549E" w:rsidRPr="00F6549E" w:rsidRDefault="00F6549E" w:rsidP="00F6549E">
      <w:pPr>
        <w:spacing w:before="60" w:after="120" w:line="360" w:lineRule="auto"/>
        <w:jc w:val="both"/>
        <w:rPr>
          <w:b/>
          <w:bCs/>
        </w:rPr>
      </w:pPr>
      <w:r w:rsidRPr="00F6549E">
        <w:rPr>
          <w:b/>
        </w:rPr>
        <w:t xml:space="preserve">1) </w:t>
      </w:r>
      <w:r w:rsidRPr="00F6549E">
        <w:rPr>
          <w:b/>
          <w:bCs/>
        </w:rPr>
        <w:t>Informacja z Krajowego Rejestru Karnego</w:t>
      </w:r>
    </w:p>
    <w:p w:rsidR="00676C55" w:rsidRDefault="00F6549E" w:rsidP="00F6549E">
      <w:pPr>
        <w:spacing w:line="360" w:lineRule="auto"/>
        <w:jc w:val="both"/>
      </w:pPr>
      <w:r w:rsidRPr="00F6549E">
        <w:t xml:space="preserve">Informacja z Krajowego Rejestru Karnego w zakresie art. 108 ust. 1 pkt 1 i 2 ustawy </w:t>
      </w:r>
      <w:proofErr w:type="spellStart"/>
      <w:r w:rsidRPr="00F6549E">
        <w:t>Pzp</w:t>
      </w:r>
      <w:proofErr w:type="spellEnd"/>
      <w:r w:rsidRPr="00F6549E">
        <w:t xml:space="preserve"> sporządzona nie wcześniej niż 6 miesięcy przed jej złożeniem.</w:t>
      </w:r>
    </w:p>
    <w:p w:rsidR="00F6549E" w:rsidRPr="00C003EC" w:rsidRDefault="00F6549E" w:rsidP="00F6549E">
      <w:pPr>
        <w:spacing w:before="60" w:after="120"/>
        <w:jc w:val="both"/>
        <w:rPr>
          <w:b/>
          <w:bCs/>
          <w:sz w:val="24"/>
          <w:szCs w:val="24"/>
        </w:rPr>
      </w:pPr>
      <w:r w:rsidRPr="00F6549E">
        <w:rPr>
          <w:b/>
        </w:rPr>
        <w:t>2)</w:t>
      </w:r>
      <w:r w:rsidRPr="00C003EC">
        <w:rPr>
          <w:b/>
          <w:bCs/>
          <w:sz w:val="24"/>
          <w:szCs w:val="24"/>
        </w:rPr>
        <w:t>Odpis lub informacja z KRS lub CEIDG</w:t>
      </w:r>
    </w:p>
    <w:p w:rsidR="00F6549E" w:rsidRPr="00F6549E" w:rsidRDefault="00F6549E" w:rsidP="00F6549E">
      <w:pPr>
        <w:spacing w:line="360" w:lineRule="auto"/>
        <w:jc w:val="both"/>
      </w:pPr>
      <w:r w:rsidRPr="00F6549E">
        <w:t xml:space="preserve">Odpis lub informacja z Krajowego Rejestru Sądowego lub z Centralnej Ewidencji i Informacji o Działalności Gospodarczej, w zakresie art. 109 ust. 1 pkt 4 ustawy </w:t>
      </w:r>
      <w:proofErr w:type="spellStart"/>
      <w:r w:rsidRPr="00F6549E">
        <w:t>Pzp</w:t>
      </w:r>
      <w:proofErr w:type="spellEnd"/>
      <w:r w:rsidRPr="00F6549E">
        <w:t xml:space="preserve">, sporządzone nie </w:t>
      </w:r>
      <w:r w:rsidRPr="00F6549E">
        <w:lastRenderedPageBreak/>
        <w:t>wcześniej niż 3 miesiące przed jej złożeniem, jeżeli odrębne przepisy wymagają wpisu do rejestru lub ewidencji.</w:t>
      </w:r>
    </w:p>
    <w:p w:rsidR="00F6549E" w:rsidRPr="00F6549E" w:rsidRDefault="00F6549E" w:rsidP="00F6549E">
      <w:pPr>
        <w:spacing w:before="60" w:after="120" w:line="360" w:lineRule="auto"/>
        <w:jc w:val="both"/>
        <w:rPr>
          <w:b/>
          <w:bCs/>
        </w:rPr>
      </w:pPr>
      <w:r w:rsidRPr="00F6549E">
        <w:rPr>
          <w:b/>
        </w:rPr>
        <w:t xml:space="preserve"> 3</w:t>
      </w:r>
      <w:r w:rsidRPr="00F6549E">
        <w:t xml:space="preserve">) </w:t>
      </w:r>
      <w:r w:rsidRPr="00F6549E">
        <w:rPr>
          <w:b/>
          <w:bCs/>
        </w:rPr>
        <w:t>Oświadczenie wykonawcy o aktualności informacji zawartych w oświadczeniu o niepodleganiu wykluczeniu</w:t>
      </w:r>
    </w:p>
    <w:p w:rsidR="00F6549E" w:rsidRPr="00F6549E" w:rsidRDefault="00F6549E" w:rsidP="00F6549E">
      <w:pPr>
        <w:spacing w:line="360" w:lineRule="auto"/>
        <w:jc w:val="both"/>
      </w:pPr>
      <w:r w:rsidRPr="00F6549E">
        <w:t xml:space="preserve">Oświadczenie wykonawcy o aktualności informacji zawartych w oświadczeniu o którym mowa w art. 125 ust. 1 ustawy </w:t>
      </w:r>
      <w:proofErr w:type="spellStart"/>
      <w:r w:rsidRPr="00F6549E">
        <w:t>Pzp</w:t>
      </w:r>
      <w:proofErr w:type="spellEnd"/>
      <w:r w:rsidRPr="00F6549E">
        <w:t>, w zakresie podstaw wykluczenia z postępowania wskazanych przez Zamawiającego.</w:t>
      </w:r>
    </w:p>
    <w:p w:rsidR="00F6549E" w:rsidRPr="00F6549E" w:rsidRDefault="00F6549E" w:rsidP="00F6549E">
      <w:pPr>
        <w:spacing w:before="60" w:after="120" w:line="360" w:lineRule="auto"/>
        <w:jc w:val="both"/>
        <w:rPr>
          <w:b/>
          <w:bCs/>
        </w:rPr>
      </w:pPr>
      <w:r w:rsidRPr="00F6549E">
        <w:rPr>
          <w:b/>
        </w:rPr>
        <w:t>4)</w:t>
      </w:r>
      <w:r w:rsidRPr="00F6549E">
        <w:rPr>
          <w:b/>
          <w:bCs/>
        </w:rPr>
        <w:t>Oświadczenie wykonawcy w sprawie grupy kapitałowej</w:t>
      </w:r>
    </w:p>
    <w:p w:rsidR="00F6549E" w:rsidRPr="00F6549E" w:rsidRDefault="00F6549E" w:rsidP="00F6549E">
      <w:pPr>
        <w:spacing w:line="360" w:lineRule="auto"/>
        <w:jc w:val="both"/>
      </w:pPr>
      <w:r w:rsidRPr="00F6549E">
        <w:t xml:space="preserve">Oświadczenie Wykonawcy, w zakresie art. 108 ust. 1 pkt 5 ustawy </w:t>
      </w:r>
      <w:proofErr w:type="spellStart"/>
      <w:r w:rsidRPr="00F6549E">
        <w:t>Pzp</w:t>
      </w:r>
      <w:proofErr w:type="spellEnd"/>
      <w:r w:rsidRPr="00F6549E">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F6549E" w:rsidRPr="00F6549E" w:rsidRDefault="00F6549E" w:rsidP="00F6549E">
      <w:pPr>
        <w:spacing w:before="60" w:after="120" w:line="360" w:lineRule="auto"/>
        <w:jc w:val="both"/>
        <w:rPr>
          <w:b/>
          <w:bCs/>
        </w:rPr>
      </w:pPr>
      <w:r w:rsidRPr="00F6549E">
        <w:rPr>
          <w:b/>
        </w:rPr>
        <w:t>5)</w:t>
      </w:r>
      <w:r w:rsidRPr="00F6549E">
        <w:rPr>
          <w:b/>
          <w:bCs/>
        </w:rPr>
        <w:t>Zaświadczenie właściwego naczelnika urzędu skarbowego</w:t>
      </w:r>
    </w:p>
    <w:p w:rsidR="00F6549E" w:rsidRPr="00F6549E" w:rsidRDefault="00F6549E" w:rsidP="00F6549E">
      <w:pPr>
        <w:spacing w:before="60" w:after="120" w:line="360" w:lineRule="auto"/>
        <w:jc w:val="both"/>
      </w:pPr>
      <w:r w:rsidRPr="00F6549E">
        <w:t xml:space="preserve">Zaświadczenie właściwego naczelnika urzędu skarbowego potwierdzające, że Wykonawca nie zalega z opłacaniem podatków i opłat, w zakresie art. 109 ust. 1 pkt 1 ustawy </w:t>
      </w:r>
      <w:proofErr w:type="spellStart"/>
      <w:r w:rsidRPr="00F6549E">
        <w:t>Pzp</w:t>
      </w:r>
      <w:proofErr w:type="spellEnd"/>
      <w:r w:rsidRPr="00F6549E">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F6549E" w:rsidRPr="00F6549E" w:rsidRDefault="00F6549E" w:rsidP="00F6549E">
      <w:pPr>
        <w:spacing w:before="60" w:after="120" w:line="360" w:lineRule="auto"/>
        <w:jc w:val="both"/>
        <w:rPr>
          <w:b/>
          <w:bCs/>
        </w:rPr>
      </w:pPr>
      <w:r w:rsidRPr="00F6549E">
        <w:rPr>
          <w:b/>
        </w:rPr>
        <w:t xml:space="preserve">6) </w:t>
      </w:r>
      <w:r w:rsidRPr="00F6549E">
        <w:rPr>
          <w:b/>
          <w:bCs/>
        </w:rPr>
        <w:t>Zaświadczenie z ZUS lub KRUS</w:t>
      </w:r>
    </w:p>
    <w:p w:rsidR="00B360AB" w:rsidRPr="00F6549E" w:rsidRDefault="00F6549E" w:rsidP="00F6549E">
      <w:pPr>
        <w:spacing w:line="360" w:lineRule="auto"/>
        <w:jc w:val="both"/>
        <w:rPr>
          <w:b/>
        </w:rPr>
      </w:pPr>
      <w:r w:rsidRPr="00F6549E">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F6549E">
        <w:t>Pzp</w:t>
      </w:r>
      <w:proofErr w:type="spellEnd"/>
      <w:r w:rsidRPr="00F6549E">
        <w:t xml:space="preserve">,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w:t>
      </w:r>
      <w:r w:rsidRPr="00F6549E">
        <w:lastRenderedPageBreak/>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FB0CD3" w:rsidRDefault="00FB0CD3" w:rsidP="00FB0CD3"/>
    <w:p w:rsidR="00FB0CD3" w:rsidRDefault="00B360AB" w:rsidP="00FB0CD3">
      <w:r>
        <w:t xml:space="preserve">2.3. Dokumenty podmiotów zagranicznych: </w:t>
      </w:r>
    </w:p>
    <w:p w:rsidR="00F6549E" w:rsidRDefault="00F6549E" w:rsidP="00FB0CD3"/>
    <w:p w:rsidR="00F6549E" w:rsidRDefault="00F6549E" w:rsidP="00F6549E">
      <w:pPr>
        <w:spacing w:before="60" w:after="120"/>
        <w:jc w:val="both"/>
        <w:rPr>
          <w:b/>
          <w:bCs/>
        </w:rPr>
      </w:pPr>
      <w:r>
        <w:t xml:space="preserve">1) </w:t>
      </w:r>
      <w:r w:rsidRPr="0032759B">
        <w:rPr>
          <w:b/>
          <w:bCs/>
        </w:rPr>
        <w:t>Informacja z odpowiedniego rejestru lub inny równoważny dokument</w:t>
      </w:r>
    </w:p>
    <w:p w:rsidR="00F6549E" w:rsidRDefault="00F6549E" w:rsidP="00F6549E">
      <w:pPr>
        <w:spacing w:line="360" w:lineRule="auto"/>
        <w:jc w:val="both"/>
      </w:pPr>
      <w:r w:rsidRPr="00F6549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F6549E">
        <w:t>Pzp</w:t>
      </w:r>
      <w:proofErr w:type="spellEnd"/>
      <w:r w:rsidRPr="00F6549E">
        <w:t>, wystawiony nie wcześniej niż 6 miesięcy przed jego złożeniem.</w:t>
      </w:r>
    </w:p>
    <w:p w:rsidR="00F6549E" w:rsidRDefault="00F6549E" w:rsidP="00F6549E">
      <w:pPr>
        <w:spacing w:before="60" w:after="120"/>
        <w:jc w:val="both"/>
      </w:pPr>
    </w:p>
    <w:p w:rsidR="00F6549E" w:rsidRDefault="00F6549E" w:rsidP="00F6549E">
      <w:pPr>
        <w:spacing w:before="60" w:after="120"/>
        <w:jc w:val="both"/>
        <w:rPr>
          <w:b/>
          <w:bCs/>
        </w:rPr>
      </w:pPr>
      <w:r>
        <w:t xml:space="preserve">2) </w:t>
      </w:r>
      <w:r w:rsidRPr="0032759B">
        <w:rPr>
          <w:b/>
          <w:bCs/>
        </w:rPr>
        <w:t>Dokument potwierdzający, że nie otwarto likwidacji wykonawcy</w:t>
      </w:r>
    </w:p>
    <w:p w:rsidR="00F6549E" w:rsidRDefault="00F6549E" w:rsidP="00F6549E">
      <w:pPr>
        <w:spacing w:before="60" w:after="120" w:line="360" w:lineRule="auto"/>
        <w:jc w:val="both"/>
      </w:pPr>
      <w:r w:rsidRPr="00F6549E">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rsidR="00F6549E" w:rsidRPr="00105956" w:rsidRDefault="00F6549E" w:rsidP="00F6549E">
      <w:pPr>
        <w:spacing w:before="60" w:after="120"/>
        <w:jc w:val="both"/>
        <w:rPr>
          <w:b/>
          <w:bCs/>
          <w:sz w:val="20"/>
          <w:szCs w:val="20"/>
        </w:rPr>
      </w:pPr>
      <w:r>
        <w:t xml:space="preserve">3) </w:t>
      </w:r>
      <w:r w:rsidRPr="00105956">
        <w:rPr>
          <w:b/>
          <w:bCs/>
          <w:sz w:val="20"/>
          <w:szCs w:val="20"/>
        </w:rPr>
        <w:t xml:space="preserve">Dokument potwierdzający niezaleganie z opłaceniem podatków, opłat lub składek na ubezpieczenie społeczne lub zdrowotne. </w:t>
      </w:r>
    </w:p>
    <w:p w:rsidR="00C36147" w:rsidRDefault="00F6549E" w:rsidP="00C36147">
      <w:pPr>
        <w:spacing w:before="60" w:after="120" w:line="360" w:lineRule="auto"/>
        <w:jc w:val="both"/>
        <w:rPr>
          <w:bCs/>
        </w:rPr>
      </w:pPr>
      <w:r w:rsidRPr="00F6549E">
        <w:rPr>
          <w:bCs/>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ze wykonawca nie naruszył obowiązków dot. Płatności podatków opłat lub składek na ubezpieczenie społeczne lub zdrowotne wystawione nie wcześniej niż 3 miesiące przed ich złożeniem.</w:t>
      </w:r>
      <w:bookmarkStart w:id="9" w:name="_Toc82693036"/>
    </w:p>
    <w:p w:rsidR="00C36147" w:rsidRDefault="00F757EB" w:rsidP="00C36147">
      <w:pPr>
        <w:spacing w:before="60" w:after="120" w:line="360" w:lineRule="auto"/>
        <w:jc w:val="both"/>
      </w:pPr>
      <w:r w:rsidRPr="00C36147">
        <w:t xml:space="preserve">Jeżeli w kraju, w którym Wykonawca ma siedzibę lub miejsce zamieszkania, nie wydaje się ww. dokumentów, zastępuje się je dokumentem zawierającym odpowiednio oświadczenie </w:t>
      </w:r>
      <w:r w:rsidRPr="00C36147">
        <w:lastRenderedPageBreak/>
        <w:t xml:space="preserve">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C36147" w:rsidRPr="00C36147" w:rsidRDefault="00F757EB" w:rsidP="00C36147">
      <w:pPr>
        <w:spacing w:before="60" w:after="120" w:line="360" w:lineRule="auto"/>
        <w:jc w:val="both"/>
      </w:pPr>
      <w:r w:rsidRPr="00C36147">
        <w:t xml:space="preserve">3. </w:t>
      </w:r>
      <w:r w:rsidR="003B1F4F" w:rsidRPr="00C36147">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CF6279" w:rsidRDefault="003B1F4F" w:rsidP="00CF6279">
      <w:pPr>
        <w:spacing w:before="60" w:after="120" w:line="360" w:lineRule="auto"/>
        <w:jc w:val="both"/>
      </w:pPr>
      <w:r w:rsidRPr="00C36147">
        <w:t>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CF6279" w:rsidRDefault="003B1F4F" w:rsidP="00CF6279">
      <w:pPr>
        <w:spacing w:before="60" w:after="120" w:line="360" w:lineRule="auto"/>
        <w:jc w:val="both"/>
      </w:pPr>
      <w:r w:rsidRPr="00C36147">
        <w:t>5. Wykonawca nie jest zobowiązany do złożenia podmiotowych środków dowodowych, które Zamawiający posiada, jeżeli Wykonawca wskaże te środki oraz potwierdzi ich prawidłowość i aktualność.</w:t>
      </w:r>
    </w:p>
    <w:p w:rsidR="003B1F4F" w:rsidRPr="00C36147" w:rsidRDefault="003B1F4F" w:rsidP="00CF6279">
      <w:pPr>
        <w:spacing w:before="60" w:after="120" w:line="360" w:lineRule="auto"/>
        <w:jc w:val="both"/>
      </w:pPr>
      <w:r w:rsidRPr="00C36147">
        <w:t>6. Podmiotowe środki dowodowe oraz inne dokumenty lub oświadczenia Wykonawca składa, pod rygorem nieważności, w formie elektronicznej w postaci dokumentu elektronicznego podpisanego kwalifikowanym podpisem elektronicznym.</w:t>
      </w:r>
    </w:p>
    <w:p w:rsidR="000A05CC" w:rsidRPr="00C36147" w:rsidRDefault="003B1F4F" w:rsidP="00C003EC">
      <w:pPr>
        <w:pStyle w:val="Nagwek2"/>
        <w:jc w:val="both"/>
        <w:rPr>
          <w:sz w:val="22"/>
          <w:szCs w:val="22"/>
        </w:rPr>
      </w:pPr>
      <w:r w:rsidRPr="00C36147">
        <w:rPr>
          <w:sz w:val="22"/>
          <w:szCs w:val="22"/>
        </w:rPr>
        <w:t xml:space="preserve">7. Dokumenty sporządzone w języku obcym są składane wraz </w:t>
      </w:r>
      <w:r w:rsidR="00C003EC" w:rsidRPr="00C36147">
        <w:rPr>
          <w:sz w:val="22"/>
          <w:szCs w:val="22"/>
        </w:rPr>
        <w:t>z tłumaczeniem na język polski.</w:t>
      </w:r>
    </w:p>
    <w:p w:rsidR="00D92D65" w:rsidRDefault="007E5D95">
      <w:pPr>
        <w:pStyle w:val="Nagwek2"/>
      </w:pPr>
      <w:r>
        <w:t>XI. Poleganie na zasobach innych podmiotów</w:t>
      </w:r>
      <w:bookmarkEnd w:id="9"/>
    </w:p>
    <w:p w:rsidR="00105956" w:rsidRDefault="00105956" w:rsidP="00105956"/>
    <w:p w:rsidR="00105956" w:rsidRDefault="00105956" w:rsidP="008A645A">
      <w:pPr>
        <w:spacing w:line="360" w:lineRule="auto"/>
      </w:pPr>
      <w:r>
        <w:t xml:space="preserve">1. Wykonawca, w celu potwierdzenia spełnienia warunków udziału w postępowaniu może polegać na zdolnościach technicznych lub zawodowych lub </w:t>
      </w:r>
      <w:r w:rsidR="008A645A">
        <w:t>sytuacji</w:t>
      </w:r>
      <w:r>
        <w:t xml:space="preserve"> finansowej lub ekonomicznej podmiotów trz</w:t>
      </w:r>
      <w:r w:rsidR="008A645A">
        <w:t xml:space="preserve">ecich, na zasadach określonych w art. 118-123 ustawy </w:t>
      </w:r>
      <w:proofErr w:type="spellStart"/>
      <w:r w:rsidR="008A645A">
        <w:t>Pzp</w:t>
      </w:r>
      <w:proofErr w:type="spellEnd"/>
      <w:r w:rsidR="008A645A">
        <w:t xml:space="preserve">. </w:t>
      </w:r>
    </w:p>
    <w:p w:rsidR="008A645A" w:rsidRPr="00105956" w:rsidRDefault="008A645A" w:rsidP="008A645A">
      <w:pPr>
        <w:spacing w:line="360" w:lineRule="auto"/>
      </w:pPr>
      <w:r>
        <w:t xml:space="preserve">2. Wykonawca. Który polega na zdolnościach lub sytuacji podmiotów udostępniających zasoby, zobowiązuje się: </w:t>
      </w:r>
    </w:p>
    <w:p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 xml:space="preserve">złożyć wraz z ofertą, zobowiązanie podmiotu udostępniającego zasoby do oddania mu do dyspozycji niezbędnych zasobów na potrzeby realizacji danego zamówienia lub inny podmiotowy środek dowodowy potwierdzający, że Wykonawca realizując </w:t>
      </w:r>
      <w:r w:rsidRPr="003324B1">
        <w:rPr>
          <w:sz w:val="22"/>
          <w:szCs w:val="22"/>
        </w:rPr>
        <w:lastRenderedPageBreak/>
        <w:t>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zakres dostępnych Wykonawcy zasobów podmiotu udostępniającego zasoby;</w:t>
      </w:r>
    </w:p>
    <w:p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sposób i okres udostępnienia Wykonawcy i wykorzystania przez niego zasobów podmiotu udostępniającego te zasoby przy wykonywaniu zamówienia;</w:t>
      </w:r>
    </w:p>
    <w:p w:rsidR="00F11E27" w:rsidRPr="003324B1" w:rsidRDefault="00F11E27" w:rsidP="008A645A">
      <w:pPr>
        <w:pStyle w:val="Nagwek2"/>
        <w:keepNext w:val="0"/>
        <w:keepLines w:val="0"/>
        <w:numPr>
          <w:ilvl w:val="0"/>
          <w:numId w:val="21"/>
        </w:numPr>
        <w:tabs>
          <w:tab w:val="left" w:pos="708"/>
        </w:tabs>
        <w:spacing w:before="120" w:after="0" w:line="360" w:lineRule="auto"/>
        <w:jc w:val="both"/>
        <w:rPr>
          <w:sz w:val="22"/>
          <w:szCs w:val="22"/>
        </w:rPr>
      </w:pPr>
      <w:r w:rsidRPr="003324B1">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F11E27" w:rsidRPr="003324B1" w:rsidRDefault="00F11E27" w:rsidP="008A645A">
      <w:pPr>
        <w:pStyle w:val="Nagwek2"/>
        <w:keepNext w:val="0"/>
        <w:keepLines w:val="0"/>
        <w:numPr>
          <w:ilvl w:val="0"/>
          <w:numId w:val="20"/>
        </w:numPr>
        <w:tabs>
          <w:tab w:val="left" w:pos="708"/>
        </w:tabs>
        <w:spacing w:before="120" w:after="0" w:line="360" w:lineRule="auto"/>
        <w:jc w:val="both"/>
        <w:rPr>
          <w:sz w:val="22"/>
          <w:szCs w:val="22"/>
        </w:rPr>
      </w:pPr>
      <w:r w:rsidRPr="003324B1">
        <w:rPr>
          <w:sz w:val="22"/>
          <w:szCs w:val="22"/>
        </w:rPr>
        <w:t xml:space="preserve">przedstawić na żądanie Zamawiającego podmiotowe środki dowodowe, określone w </w:t>
      </w:r>
      <w:bookmarkStart w:id="10" w:name="_Hlk61201418"/>
      <w:r w:rsidR="00836C6F" w:rsidRPr="003324B1">
        <w:rPr>
          <w:sz w:val="22"/>
          <w:szCs w:val="22"/>
        </w:rPr>
        <w:t xml:space="preserve">pkt </w:t>
      </w:r>
      <w:proofErr w:type="spellStart"/>
      <w:r w:rsidR="00836C6F" w:rsidRPr="003324B1">
        <w:rPr>
          <w:sz w:val="22"/>
          <w:szCs w:val="22"/>
        </w:rPr>
        <w:t>X</w:t>
      </w:r>
      <w:r w:rsidRPr="003324B1">
        <w:rPr>
          <w:sz w:val="22"/>
          <w:szCs w:val="22"/>
        </w:rPr>
        <w:t>ppkt</w:t>
      </w:r>
      <w:proofErr w:type="spellEnd"/>
      <w:r w:rsidRPr="003324B1">
        <w:rPr>
          <w:sz w:val="22"/>
          <w:szCs w:val="22"/>
        </w:rPr>
        <w:t xml:space="preserve"> 2</w:t>
      </w:r>
      <w:bookmarkEnd w:id="10"/>
      <w:r w:rsidR="00836C6F" w:rsidRPr="003324B1">
        <w:rPr>
          <w:sz w:val="22"/>
          <w:szCs w:val="22"/>
        </w:rPr>
        <w:t xml:space="preserve">.2 </w:t>
      </w:r>
      <w:r w:rsidRPr="003324B1">
        <w:rPr>
          <w:sz w:val="22"/>
          <w:szCs w:val="22"/>
        </w:rPr>
        <w:t xml:space="preserve"> SWZ, dotyczące tych podmiotów, na potwierdzenie, że nie zachodzą wobec nich podstawy wykluczenia z postępowania.</w:t>
      </w:r>
    </w:p>
    <w:p w:rsidR="00F11E27" w:rsidRPr="003324B1" w:rsidRDefault="008A645A" w:rsidP="008B1596">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t xml:space="preserve">3.      </w:t>
      </w:r>
      <w:r w:rsidR="00F11E27" w:rsidRPr="003324B1">
        <w:rPr>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836C6F" w:rsidRPr="003324B1">
        <w:rPr>
          <w:sz w:val="22"/>
          <w:szCs w:val="22"/>
        </w:rPr>
        <w:t>pkt. IX</w:t>
      </w:r>
      <w:r w:rsidR="00F11E27" w:rsidRPr="003324B1">
        <w:rPr>
          <w:sz w:val="22"/>
          <w:szCs w:val="22"/>
        </w:rPr>
        <w:t xml:space="preserve"> niniejszej SWZ.</w:t>
      </w:r>
    </w:p>
    <w:p w:rsidR="00F11E27" w:rsidRPr="00BB3033" w:rsidRDefault="008A645A" w:rsidP="008B1596">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t xml:space="preserve">4.     </w:t>
      </w:r>
      <w:r w:rsidR="00F11E27" w:rsidRPr="003324B1">
        <w:rPr>
          <w:sz w:val="22"/>
          <w:szCs w:val="22"/>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w:t>
      </w:r>
      <w:r w:rsidR="00F11E27" w:rsidRPr="00BB3033">
        <w:rPr>
          <w:sz w:val="22"/>
          <w:szCs w:val="22"/>
        </w:rPr>
        <w:t>innym podmiotem lub podmiotami albo wykazał, że samodzielnie spełnia warunki udziału w postępowaniu.</w:t>
      </w:r>
    </w:p>
    <w:p w:rsidR="00D92D65" w:rsidRDefault="007E5D95">
      <w:pPr>
        <w:pStyle w:val="Nagwek2"/>
      </w:pPr>
      <w:bookmarkStart w:id="11" w:name="_Toc82693037"/>
      <w:r>
        <w:lastRenderedPageBreak/>
        <w:t>XII. Informacja dla Wykonawców wspólnie ubiegających się o udzielenie zamówienia</w:t>
      </w:r>
      <w:r w:rsidR="00D15377">
        <w:t>.</w:t>
      </w:r>
      <w:bookmarkEnd w:id="11"/>
    </w:p>
    <w:p w:rsidR="00D92D65" w:rsidRPr="003324B1" w:rsidRDefault="007E5D95" w:rsidP="00C533EE">
      <w:pPr>
        <w:numPr>
          <w:ilvl w:val="0"/>
          <w:numId w:val="10"/>
        </w:numPr>
        <w:spacing w:before="240" w:line="360" w:lineRule="auto"/>
        <w:ind w:left="426"/>
        <w:jc w:val="both"/>
      </w:pPr>
      <w:r w:rsidRPr="003324B1">
        <w:t>Wykonawcy mogą wspólnie ubiegać się o udzielenie zamówienia. W takim przypadku Wykonawcy ustanawiają pełnomocnika do reprezentowania ich w postępowaniu albo do reprezentowania i zawarcia umowy w sprawie zamówienia publicznego. Pełnomocnictwo</w:t>
      </w:r>
      <w:r w:rsidR="00BB3033">
        <w:t xml:space="preserve"> </w:t>
      </w:r>
      <w:r w:rsidR="007231FB" w:rsidRPr="003324B1">
        <w:t>winno być załączone do oferty i powinno zawierać:</w:t>
      </w:r>
    </w:p>
    <w:p w:rsidR="007231FB" w:rsidRPr="003324B1" w:rsidRDefault="007231FB" w:rsidP="007231FB">
      <w:pPr>
        <w:spacing w:before="240" w:line="360" w:lineRule="auto"/>
        <w:ind w:left="426"/>
        <w:jc w:val="both"/>
      </w:pPr>
      <w:r w:rsidRPr="003324B1">
        <w:t>a) postępowania o udzielenie zamówienia publicznego, którego dotyczy,</w:t>
      </w:r>
    </w:p>
    <w:p w:rsidR="007231FB" w:rsidRPr="003324B1" w:rsidRDefault="007231FB" w:rsidP="007231FB">
      <w:pPr>
        <w:spacing w:before="240" w:line="360" w:lineRule="auto"/>
        <w:ind w:left="426"/>
        <w:jc w:val="both"/>
      </w:pPr>
      <w:r w:rsidRPr="003324B1">
        <w:t>b) wszystkich Wykonawców ubiegających się o udzielenie zamówienia,</w:t>
      </w:r>
    </w:p>
    <w:p w:rsidR="007231FB" w:rsidRPr="003324B1" w:rsidRDefault="007231FB" w:rsidP="007231FB">
      <w:pPr>
        <w:spacing w:before="240" w:line="360" w:lineRule="auto"/>
        <w:ind w:left="426"/>
        <w:jc w:val="both"/>
      </w:pPr>
      <w:r w:rsidRPr="003324B1">
        <w:t>c) ustanowionego pełnomocnika oraz zakresu jego umocowania.</w:t>
      </w:r>
    </w:p>
    <w:p w:rsidR="007231FB" w:rsidRDefault="007231FB" w:rsidP="00A0339E">
      <w:pPr>
        <w:spacing w:before="240" w:line="360" w:lineRule="auto"/>
        <w:jc w:val="both"/>
      </w:pPr>
      <w:r w:rsidRPr="003324B1">
        <w:t xml:space="preserve">2. W przypadku wspólnego ubiegania się o zamówienie przez Wykonawców, dokument „Jednolity europejski </w:t>
      </w:r>
      <w:r w:rsidR="00FA3609" w:rsidRPr="003324B1">
        <w:t xml:space="preserve">dokument zamówienia”,  o których mowa w pkt. </w:t>
      </w:r>
      <w:r w:rsidR="00836C6F" w:rsidRPr="003324B1">
        <w:t>X pkt. 1</w:t>
      </w:r>
      <w:r w:rsidR="00FA3609" w:rsidRPr="003324B1">
        <w:t xml:space="preserve"> SWZ, składa każdy z Wykonawców wspólnie ubiegających się o zamówienie. </w:t>
      </w:r>
      <w:r w:rsidR="00A0339E" w:rsidRPr="003324B1">
        <w:t>Oświadczenia te potwierdzają brak podstaw wykluczenia oraz spełnianie warunków udziału w postępowaniu w</w:t>
      </w:r>
      <w:r w:rsidR="00A0339E">
        <w:rPr>
          <w:sz w:val="20"/>
          <w:szCs w:val="20"/>
        </w:rPr>
        <w:t xml:space="preserve"> zakresie, w jakim każdy z Wykonawców wykazuje spełnianie warunków udziału w postępowaniu. </w:t>
      </w:r>
    </w:p>
    <w:p w:rsidR="00A020A1" w:rsidRDefault="007E5D95" w:rsidP="00A020A1">
      <w:pPr>
        <w:pStyle w:val="Nagwek2"/>
        <w:spacing w:before="240" w:after="240"/>
      </w:pPr>
      <w:bookmarkStart w:id="12" w:name="_Toc82693038"/>
      <w:r w:rsidRPr="0077324D">
        <w:t xml:space="preserve">XIII. </w:t>
      </w:r>
      <w:r w:rsidR="00B229FA">
        <w:t>Sposób komunikacji oraz wyjaśnienia treści SWZ</w:t>
      </w:r>
      <w:bookmarkEnd w:id="12"/>
    </w:p>
    <w:p w:rsidR="00A020A1" w:rsidRPr="003324B1" w:rsidRDefault="00A020A1" w:rsidP="00A020A1">
      <w:pPr>
        <w:pStyle w:val="Default"/>
        <w:spacing w:line="360" w:lineRule="auto"/>
        <w:jc w:val="both"/>
        <w:rPr>
          <w:rFonts w:ascii="Arial" w:hAnsi="Arial" w:cs="Arial"/>
          <w:sz w:val="22"/>
          <w:szCs w:val="22"/>
        </w:rPr>
      </w:pPr>
      <w:r w:rsidRPr="00A020A1">
        <w:rPr>
          <w:rFonts w:ascii="Arial" w:hAnsi="Arial" w:cs="Arial"/>
          <w:sz w:val="20"/>
          <w:szCs w:val="20"/>
        </w:rPr>
        <w:t>1</w:t>
      </w:r>
      <w:r w:rsidRPr="003324B1">
        <w:rPr>
          <w:rFonts w:ascii="Arial" w:hAnsi="Arial" w:cs="Arial"/>
          <w:sz w:val="22"/>
          <w:szCs w:val="22"/>
        </w:rPr>
        <w:t xml:space="preserve">. Osobami uprawnionymi przez Zamawiającego do porozumiewania się z Wykonawcami są: </w:t>
      </w:r>
    </w:p>
    <w:p w:rsidR="007343C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W zakresie formalnym</w:t>
      </w:r>
    </w:p>
    <w:p w:rsidR="00A020A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 xml:space="preserve">Ilona Mróz  e-mail: </w:t>
      </w:r>
      <w:hyperlink r:id="rId11" w:history="1">
        <w:r w:rsidRPr="003324B1">
          <w:rPr>
            <w:rStyle w:val="Hipercze"/>
            <w:rFonts w:ascii="Arial" w:hAnsi="Arial" w:cs="Arial"/>
            <w:sz w:val="22"/>
            <w:szCs w:val="22"/>
          </w:rPr>
          <w:t>inwestycje@raszkow.pl</w:t>
        </w:r>
      </w:hyperlink>
    </w:p>
    <w:p w:rsidR="007343C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W zakresie merytorycznym:</w:t>
      </w:r>
    </w:p>
    <w:p w:rsidR="007343C1" w:rsidRPr="003324B1" w:rsidRDefault="007343C1" w:rsidP="00A020A1">
      <w:pPr>
        <w:pStyle w:val="Default"/>
        <w:spacing w:line="360" w:lineRule="auto"/>
        <w:jc w:val="both"/>
        <w:rPr>
          <w:rFonts w:ascii="Arial" w:hAnsi="Arial" w:cs="Arial"/>
          <w:sz w:val="22"/>
          <w:szCs w:val="22"/>
        </w:rPr>
      </w:pPr>
      <w:r w:rsidRPr="003324B1">
        <w:rPr>
          <w:rFonts w:ascii="Arial" w:hAnsi="Arial" w:cs="Arial"/>
          <w:sz w:val="22"/>
          <w:szCs w:val="22"/>
        </w:rPr>
        <w:t xml:space="preserve">Paulina Tomczak: </w:t>
      </w:r>
      <w:hyperlink r:id="rId12" w:history="1">
        <w:r w:rsidRPr="003324B1">
          <w:rPr>
            <w:rStyle w:val="Hipercze"/>
            <w:rFonts w:ascii="Arial" w:hAnsi="Arial" w:cs="Arial"/>
            <w:sz w:val="22"/>
            <w:szCs w:val="22"/>
          </w:rPr>
          <w:t>gok@raszkow.pl</w:t>
        </w:r>
      </w:hyperlink>
    </w:p>
    <w:p w:rsidR="00A020A1" w:rsidRPr="003324B1" w:rsidRDefault="00A020A1" w:rsidP="007343C1">
      <w:pPr>
        <w:spacing w:line="360" w:lineRule="auto"/>
        <w:jc w:val="both"/>
        <w:rPr>
          <w:color w:val="0000FF" w:themeColor="hyperlink"/>
          <w:u w:val="single"/>
        </w:rPr>
      </w:pPr>
      <w:r w:rsidRPr="003324B1">
        <w:t>2. W postępowaniu o udzielenie zamówienia komunikacja pomiędzy Zamawiającym a Wykonawcami w szczególności składanie ofert oraz oświadczeń, w tym oświadczenia składanego na formularzu jednolitego europejskiego dokumentu zamówienia odbywa się elektronicznie p</w:t>
      </w:r>
      <w:r w:rsidR="007343C1" w:rsidRPr="003324B1">
        <w:t xml:space="preserve">rzy użyciu strony internetowej </w:t>
      </w:r>
      <w:hyperlink r:id="rId13" w:history="1">
        <w:r w:rsidR="007343C1" w:rsidRPr="003324B1">
          <w:rPr>
            <w:rStyle w:val="Hipercze"/>
          </w:rPr>
          <w:t>https://platformazakupowa.pl/pn/raszkow</w:t>
        </w:r>
      </w:hyperlink>
    </w:p>
    <w:p w:rsidR="00A020A1" w:rsidRPr="003324B1" w:rsidRDefault="00A020A1" w:rsidP="007343C1">
      <w:pPr>
        <w:spacing w:line="360" w:lineRule="auto"/>
        <w:jc w:val="both"/>
      </w:pPr>
      <w:r w:rsidRPr="003324B1">
        <w:t>3. Szczegółowe informacje techniczne i organizacyjne wysyłania i odbioru dokumentów</w:t>
      </w:r>
      <w:r w:rsidR="007343C1" w:rsidRPr="003324B1">
        <w:t xml:space="preserve"> przy użyciu strony </w:t>
      </w:r>
      <w:hyperlink r:id="rId14" w:history="1">
        <w:r w:rsidR="007343C1" w:rsidRPr="003324B1">
          <w:rPr>
            <w:rStyle w:val="Hipercze"/>
          </w:rPr>
          <w:t>https://platformazakupowa.pl/pn/raszkow</w:t>
        </w:r>
      </w:hyperlink>
      <w:r w:rsidRPr="003324B1">
        <w:t xml:space="preserve"> znajdują się w Regulaminie oraz instrukcji dostępnych na portalu. </w:t>
      </w:r>
    </w:p>
    <w:p w:rsidR="00221D42" w:rsidRPr="003324B1" w:rsidRDefault="00221D42" w:rsidP="00221D42">
      <w:pPr>
        <w:pStyle w:val="Default"/>
        <w:spacing w:after="152" w:line="360" w:lineRule="auto"/>
        <w:jc w:val="both"/>
        <w:rPr>
          <w:rFonts w:ascii="Arial" w:hAnsi="Arial" w:cs="Arial"/>
          <w:sz w:val="22"/>
          <w:szCs w:val="22"/>
        </w:rPr>
      </w:pPr>
      <w:r w:rsidRPr="003324B1">
        <w:rPr>
          <w:sz w:val="22"/>
          <w:szCs w:val="22"/>
        </w:rPr>
        <w:t xml:space="preserve">4. </w:t>
      </w:r>
      <w:r w:rsidRPr="003324B1">
        <w:rPr>
          <w:rFonts w:ascii="Arial" w:hAnsi="Arial" w:cs="Arial"/>
          <w:sz w:val="22"/>
          <w:szCs w:val="22"/>
        </w:rPr>
        <w:t xml:space="preserve">Wykonawca przystępując do niniejszego postępowania o udzielenie zamówienia, akceptuje warunki korzystania z Platformy Zakupowej, określone w Regulaminie </w:t>
      </w:r>
      <w:r w:rsidRPr="003324B1">
        <w:rPr>
          <w:rFonts w:ascii="Arial" w:hAnsi="Arial" w:cs="Arial"/>
          <w:sz w:val="22"/>
          <w:szCs w:val="22"/>
        </w:rPr>
        <w:lastRenderedPageBreak/>
        <w:t xml:space="preserve">zamieszczonym na stronie internetowej pod adresem https://platformazakupowa.pl/strona/1-regulamin oraz uznaje go za wiążący. </w:t>
      </w:r>
    </w:p>
    <w:p w:rsidR="00221D42" w:rsidRPr="003324B1" w:rsidRDefault="00221D42" w:rsidP="00221D42">
      <w:pPr>
        <w:pStyle w:val="Default"/>
        <w:spacing w:line="360" w:lineRule="auto"/>
        <w:rPr>
          <w:rFonts w:ascii="Arial" w:hAnsi="Arial" w:cs="Arial"/>
          <w:sz w:val="22"/>
          <w:szCs w:val="22"/>
        </w:rPr>
      </w:pPr>
      <w:r w:rsidRPr="003324B1">
        <w:rPr>
          <w:rFonts w:ascii="Arial" w:hAnsi="Arial" w:cs="Arial"/>
          <w:sz w:val="22"/>
          <w:szCs w:val="22"/>
        </w:rPr>
        <w:t xml:space="preserve">5. Dokumenty elektroniczne, oświadczenia lub elektroniczne kopie dokumentów lub oświadczeń składane są przez Wykonawcę za pośrednictwem strony </w:t>
      </w:r>
      <w:hyperlink r:id="rId15" w:history="1">
        <w:r w:rsidRPr="003324B1">
          <w:rPr>
            <w:rStyle w:val="Hipercze"/>
            <w:rFonts w:ascii="Arial" w:hAnsi="Arial" w:cs="Arial"/>
            <w:sz w:val="22"/>
            <w:szCs w:val="22"/>
          </w:rPr>
          <w:t>https://platformazakupowa.pl/pn/raszkow</w:t>
        </w:r>
      </w:hyperlink>
      <w:r w:rsidR="009B36CD" w:rsidRPr="003324B1">
        <w:rPr>
          <w:rFonts w:ascii="Arial" w:hAnsi="Arial" w:cs="Arial"/>
          <w:sz w:val="22"/>
          <w:szCs w:val="22"/>
        </w:rPr>
        <w:t xml:space="preserve"> i formularza Wyślij wiadomość.</w:t>
      </w:r>
    </w:p>
    <w:p w:rsidR="00AC286D" w:rsidRPr="003324B1" w:rsidRDefault="00AC286D" w:rsidP="00AC286D">
      <w:pPr>
        <w:pStyle w:val="Default"/>
        <w:rPr>
          <w:sz w:val="22"/>
          <w:szCs w:val="22"/>
        </w:rPr>
      </w:pPr>
    </w:p>
    <w:p w:rsidR="00AC286D" w:rsidRPr="003324B1" w:rsidRDefault="00AC286D" w:rsidP="00AC286D">
      <w:pPr>
        <w:pStyle w:val="Default"/>
        <w:spacing w:after="152" w:line="360" w:lineRule="auto"/>
        <w:jc w:val="both"/>
        <w:rPr>
          <w:rFonts w:ascii="Arial" w:hAnsi="Arial" w:cs="Arial"/>
          <w:sz w:val="22"/>
          <w:szCs w:val="22"/>
        </w:rPr>
      </w:pPr>
      <w:r w:rsidRPr="003324B1">
        <w:rPr>
          <w:rFonts w:ascii="Arial" w:hAnsi="Arial" w:cs="Arial"/>
          <w:sz w:val="22"/>
          <w:szCs w:val="22"/>
        </w:rPr>
        <w:t xml:space="preserve">6. Sposób udzielania wyjaśnień dotyczących specyfikacji warunków zamówienia: </w:t>
      </w:r>
    </w:p>
    <w:p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1) Wykonawca może zwrócić się do Zamawiającego o wyjaśnienie treści specyfikacji warunków zamówienia. Wszelkie pytania dotyczące wyjaśnienia treści SWZ powinny być wnoszone poprzez stronę </w:t>
      </w:r>
      <w:hyperlink r:id="rId16" w:history="1">
        <w:r w:rsidRPr="003324B1">
          <w:rPr>
            <w:rStyle w:val="Hipercze"/>
            <w:sz w:val="22"/>
            <w:szCs w:val="22"/>
          </w:rPr>
          <w:t>https://platformazakupowa.pl/pn/raszkow</w:t>
        </w:r>
      </w:hyperlink>
      <w:r w:rsidRPr="003324B1">
        <w:rPr>
          <w:rFonts w:ascii="Arial" w:hAnsi="Arial" w:cs="Arial"/>
          <w:sz w:val="22"/>
          <w:szCs w:val="22"/>
        </w:rPr>
        <w:t xml:space="preserve">i formularza „Wyślij wiadomość” dostępnego na stronie dotyczącej danego postępowania. </w:t>
      </w:r>
    </w:p>
    <w:p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 xml:space="preserve">2) Zamawiający jest obowiązany udzielić wyjaśnień niezwłocznie, jednak nie później niż na 6 dni przed upływem terminu składania ofert, pod warunkiem że wniosek o wyjaśnienie treści specyfikacji warunków zamówienia wpłynie do Zamawiającego nie później niż na 14 dni przed upływem terminu składania ofert. </w:t>
      </w:r>
    </w:p>
    <w:p w:rsidR="00AC286D" w:rsidRPr="003324B1" w:rsidRDefault="00AC286D" w:rsidP="00AC286D">
      <w:pPr>
        <w:pStyle w:val="Default"/>
        <w:spacing w:after="153" w:line="360" w:lineRule="auto"/>
        <w:jc w:val="both"/>
        <w:rPr>
          <w:rFonts w:ascii="Arial" w:hAnsi="Arial" w:cs="Arial"/>
          <w:sz w:val="22"/>
          <w:szCs w:val="22"/>
        </w:rPr>
      </w:pPr>
      <w:r w:rsidRPr="003324B1">
        <w:rPr>
          <w:rFonts w:ascii="Arial" w:hAnsi="Arial" w:cs="Arial"/>
          <w:sz w:val="22"/>
          <w:szCs w:val="22"/>
        </w:rPr>
        <w:t>3) Jeżeli wniosek o wyjaśnienie treści specyfikacji warunków zamówienia wpłynie po upływie terminu składania</w:t>
      </w:r>
      <w:r w:rsidR="009B36CD" w:rsidRPr="003324B1">
        <w:rPr>
          <w:rFonts w:ascii="Arial" w:hAnsi="Arial" w:cs="Arial"/>
          <w:sz w:val="22"/>
          <w:szCs w:val="22"/>
        </w:rPr>
        <w:t xml:space="preserve"> wniosku, o którym mowa w pkt. 2</w:t>
      </w:r>
      <w:r w:rsidRPr="003324B1">
        <w:rPr>
          <w:rFonts w:ascii="Arial" w:hAnsi="Arial" w:cs="Arial"/>
          <w:sz w:val="22"/>
          <w:szCs w:val="22"/>
        </w:rPr>
        <w:t xml:space="preserve">, lub dotyczy udzielonych wyjaśnień, Zamawiający może udzielić wyjaśnień albo pozostawić wniosek bez rozpoznania. </w:t>
      </w:r>
    </w:p>
    <w:p w:rsidR="009B36C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4) Przedłużenie terminu składania ofert nie wpływa na bieg terminu składania w</w:t>
      </w:r>
      <w:r w:rsidR="009B36CD" w:rsidRPr="003324B1">
        <w:rPr>
          <w:rFonts w:ascii="Arial" w:hAnsi="Arial" w:cs="Arial"/>
          <w:sz w:val="22"/>
          <w:szCs w:val="22"/>
        </w:rPr>
        <w:t xml:space="preserve">niosku o wyjaśnienie treści SWZ. </w:t>
      </w:r>
    </w:p>
    <w:p w:rsidR="00AC286D" w:rsidRPr="003324B1" w:rsidRDefault="00AC286D" w:rsidP="00AC286D">
      <w:pPr>
        <w:pStyle w:val="Default"/>
        <w:spacing w:line="360" w:lineRule="auto"/>
        <w:jc w:val="both"/>
        <w:rPr>
          <w:rFonts w:ascii="Arial" w:hAnsi="Arial" w:cs="Arial"/>
          <w:sz w:val="22"/>
          <w:szCs w:val="22"/>
        </w:rPr>
      </w:pPr>
      <w:r w:rsidRPr="003324B1">
        <w:rPr>
          <w:rFonts w:ascii="Arial" w:hAnsi="Arial" w:cs="Arial"/>
          <w:sz w:val="22"/>
          <w:szCs w:val="22"/>
        </w:rPr>
        <w:t xml:space="preserve">5) Zamawiający niezwłocznie na stronie </w:t>
      </w:r>
      <w:hyperlink r:id="rId17" w:history="1">
        <w:r w:rsidRPr="003324B1">
          <w:rPr>
            <w:rStyle w:val="Hipercze"/>
            <w:sz w:val="22"/>
            <w:szCs w:val="22"/>
          </w:rPr>
          <w:t>https://platformazakupowa.pl/pn/raszkow</w:t>
        </w:r>
      </w:hyperlink>
      <w:r w:rsidRPr="003324B1">
        <w:rPr>
          <w:rFonts w:ascii="Arial" w:hAnsi="Arial" w:cs="Arial"/>
          <w:sz w:val="22"/>
          <w:szCs w:val="22"/>
        </w:rPr>
        <w:t xml:space="preserve">i treść zapytań wraz z wyjaśnieniami, bez ujawniania źródła zapytania. </w:t>
      </w:r>
    </w:p>
    <w:p w:rsidR="00AC286D" w:rsidRPr="003324B1" w:rsidRDefault="00AC286D" w:rsidP="00AC286D">
      <w:pPr>
        <w:pStyle w:val="Default"/>
        <w:spacing w:after="152" w:line="360" w:lineRule="auto"/>
        <w:jc w:val="both"/>
        <w:rPr>
          <w:rFonts w:ascii="Arial" w:hAnsi="Arial" w:cs="Arial"/>
          <w:sz w:val="22"/>
          <w:szCs w:val="22"/>
        </w:rPr>
      </w:pPr>
      <w:r w:rsidRPr="003324B1">
        <w:rPr>
          <w:rFonts w:ascii="Arial" w:hAnsi="Arial" w:cs="Arial"/>
          <w:sz w:val="22"/>
          <w:szCs w:val="22"/>
        </w:rPr>
        <w:t xml:space="preserve">6) Nie przewiduje się zebrania wszystkich zebrania wszystkich Wykonawców w celu wyjaśnienia wątpliwości dotyczących treści specyfikacji warunków zamówienia. </w:t>
      </w:r>
    </w:p>
    <w:p w:rsidR="000A05CC" w:rsidRPr="003324B1" w:rsidRDefault="00AC286D" w:rsidP="000A05CC">
      <w:pPr>
        <w:pStyle w:val="Default"/>
        <w:spacing w:line="360" w:lineRule="auto"/>
        <w:jc w:val="both"/>
        <w:rPr>
          <w:rFonts w:ascii="Arial" w:hAnsi="Arial" w:cs="Arial"/>
          <w:sz w:val="22"/>
          <w:szCs w:val="22"/>
        </w:rPr>
      </w:pPr>
      <w:r w:rsidRPr="003324B1">
        <w:rPr>
          <w:rFonts w:ascii="Arial" w:hAnsi="Arial" w:cs="Arial"/>
          <w:sz w:val="22"/>
          <w:szCs w:val="22"/>
        </w:rPr>
        <w:t>7) W uzasadnionych przypadkach Zamawiający może przed upływem terminu składania ofert zmienić treść SWZ. Dokonaną zmianę SWZ Zamawiający udostępni na s</w:t>
      </w:r>
      <w:r w:rsidR="000A05CC" w:rsidRPr="003324B1">
        <w:rPr>
          <w:rFonts w:ascii="Arial" w:hAnsi="Arial" w:cs="Arial"/>
          <w:sz w:val="22"/>
          <w:szCs w:val="22"/>
        </w:rPr>
        <w:t xml:space="preserve">tronie internetowej </w:t>
      </w:r>
      <w:hyperlink r:id="rId18" w:history="1">
        <w:r w:rsidR="000A05CC" w:rsidRPr="003324B1">
          <w:rPr>
            <w:rStyle w:val="Hipercze"/>
            <w:sz w:val="22"/>
            <w:szCs w:val="22"/>
          </w:rPr>
          <w:t>https://platformazakupowa.pl/pn/raszkow</w:t>
        </w:r>
      </w:hyperlink>
      <w:r w:rsidRPr="003324B1">
        <w:rPr>
          <w:rFonts w:ascii="Arial" w:hAnsi="Arial" w:cs="Arial"/>
          <w:sz w:val="22"/>
          <w:szCs w:val="22"/>
        </w:rPr>
        <w:t xml:space="preserve"> w sekcji „Komunikaty” i stanie się ona integralną częścią specyfikacji. </w:t>
      </w:r>
    </w:p>
    <w:p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8) Jeżeli zmiana treści SWZ prowadzi do zmiany treści ogłoszenia o zamówieniu, Zamawiający </w:t>
      </w:r>
    </w:p>
    <w:p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zamieści odpowiednie ogłoszenie w Dzienniku Urzędowym Unii Europejskiej oraz zamieści informację o zmianach na stronie </w:t>
      </w:r>
      <w:hyperlink r:id="rId19" w:history="1">
        <w:r w:rsidRPr="003324B1">
          <w:rPr>
            <w:rStyle w:val="Hipercze"/>
            <w:sz w:val="22"/>
            <w:szCs w:val="22"/>
          </w:rPr>
          <w:t>https://platformazakupowa.pl/pn/raszkow</w:t>
        </w:r>
      </w:hyperlink>
    </w:p>
    <w:p w:rsidR="000A05CC" w:rsidRPr="003324B1" w:rsidRDefault="000A05CC" w:rsidP="000A05CC">
      <w:pPr>
        <w:pStyle w:val="Default"/>
        <w:spacing w:line="360" w:lineRule="auto"/>
        <w:jc w:val="both"/>
        <w:rPr>
          <w:rFonts w:ascii="Arial" w:hAnsi="Arial" w:cs="Arial"/>
          <w:sz w:val="22"/>
          <w:szCs w:val="22"/>
        </w:rPr>
      </w:pPr>
      <w:r w:rsidRPr="003324B1">
        <w:rPr>
          <w:rFonts w:ascii="Arial" w:hAnsi="Arial" w:cs="Arial"/>
          <w:sz w:val="22"/>
          <w:szCs w:val="22"/>
        </w:rPr>
        <w:t xml:space="preserve">9) Jeżeli zmiana treści ogłoszenia o zamówieniu jest istotna, w szczególności dotyczy określenia przedmiotu, wielkości lub zakresu zamówienia, kryteriów oceny ofert, warunków </w:t>
      </w:r>
      <w:r w:rsidRPr="003324B1">
        <w:rPr>
          <w:rFonts w:ascii="Arial" w:hAnsi="Arial" w:cs="Arial"/>
          <w:sz w:val="22"/>
          <w:szCs w:val="22"/>
        </w:rPr>
        <w:lastRenderedPageBreak/>
        <w:t xml:space="preserve">udziału w postępowaniu lub sposobu oceny ich spełniania, Zamawiający przedłuża termin składania ofert o czas niezbędny na wprowadzenie zmian w ofertach. </w:t>
      </w:r>
    </w:p>
    <w:p w:rsidR="00D92D65" w:rsidRDefault="007E5D95">
      <w:pPr>
        <w:pStyle w:val="Nagwek2"/>
        <w:spacing w:before="240" w:after="240"/>
      </w:pPr>
      <w:bookmarkStart w:id="13" w:name="_Toc82693039"/>
      <w:r>
        <w:t xml:space="preserve">XIV. Opis sposobu przygotowania ofert oraz </w:t>
      </w:r>
      <w:r w:rsidR="00351D6A">
        <w:t>wymagania formalne dotyczące składanych oświadczeń i dokumentów</w:t>
      </w:r>
      <w:bookmarkEnd w:id="13"/>
    </w:p>
    <w:p w:rsidR="00351D6A" w:rsidRPr="003324B1" w:rsidRDefault="00351D6A" w:rsidP="00C533EE">
      <w:pPr>
        <w:pStyle w:val="Akapitzlist"/>
        <w:numPr>
          <w:ilvl w:val="0"/>
          <w:numId w:val="17"/>
        </w:numPr>
        <w:spacing w:line="360" w:lineRule="auto"/>
        <w:jc w:val="both"/>
      </w:pPr>
      <w:r w:rsidRPr="003324B1">
        <w:t xml:space="preserve">Wykonawca może złożyć tylko jedną ofertę. </w:t>
      </w:r>
    </w:p>
    <w:p w:rsidR="00351D6A" w:rsidRPr="003324B1" w:rsidRDefault="00351D6A" w:rsidP="00C533EE">
      <w:pPr>
        <w:pStyle w:val="Akapitzlist"/>
        <w:numPr>
          <w:ilvl w:val="0"/>
          <w:numId w:val="17"/>
        </w:numPr>
        <w:spacing w:line="360" w:lineRule="auto"/>
        <w:jc w:val="both"/>
      </w:pPr>
      <w:r w:rsidRPr="003324B1">
        <w:t xml:space="preserve"> Treść oferty musi odpowiadać treści SWZ. </w:t>
      </w:r>
    </w:p>
    <w:p w:rsidR="00351D6A" w:rsidRPr="003324B1" w:rsidRDefault="0096078E" w:rsidP="0096078E">
      <w:pPr>
        <w:pStyle w:val="Akapitzlist"/>
        <w:numPr>
          <w:ilvl w:val="0"/>
          <w:numId w:val="17"/>
        </w:numPr>
        <w:spacing w:line="360" w:lineRule="auto"/>
        <w:jc w:val="both"/>
        <w:rPr>
          <w:b/>
        </w:rPr>
      </w:pPr>
      <w:r w:rsidRPr="003324B1">
        <w:t xml:space="preserve"> Oferta oraz pozostałe oświadczenia i dokumenty, dla których Zamawiający określił wzory w formie formularzy, powinny być sporządzone zgodnie z tymi wzorami. </w:t>
      </w:r>
    </w:p>
    <w:p w:rsidR="00351D6A" w:rsidRPr="003324B1" w:rsidRDefault="00351D6A" w:rsidP="00351D6A">
      <w:pPr>
        <w:spacing w:line="360" w:lineRule="auto"/>
        <w:jc w:val="both"/>
      </w:pPr>
      <w:r w:rsidRPr="003324B1">
        <w:t>4. Po wypełnieniu Formularza składania oferty i dołączenia wszystkich wymaganych załączników należy kliknąć przycisk „Przejdź do podsumowania”.</w:t>
      </w:r>
    </w:p>
    <w:p w:rsidR="00351D6A" w:rsidRPr="003324B1" w:rsidRDefault="00351D6A" w:rsidP="00351D6A">
      <w:pPr>
        <w:spacing w:line="360" w:lineRule="auto"/>
        <w:jc w:val="both"/>
      </w:pPr>
      <w:r w:rsidRPr="003324B1">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Pr="003324B1" w:rsidRDefault="00351D6A" w:rsidP="00351D6A">
      <w:pPr>
        <w:spacing w:line="360" w:lineRule="auto"/>
        <w:jc w:val="both"/>
      </w:pPr>
      <w:r w:rsidRPr="003324B1">
        <w:t xml:space="preserve">6. Szczegółowa instrukcja dla Wykonawców dotycząca złożenia, zmiany i wycofania oferty znajduje się na stronie internetowej pod adresem: </w:t>
      </w:r>
      <w:hyperlink r:id="rId20" w:history="1">
        <w:r w:rsidRPr="003324B1">
          <w:rPr>
            <w:rStyle w:val="Hipercze"/>
          </w:rPr>
          <w:t>https://platformazakupowa.pl/strona/45-instrukcje</w:t>
        </w:r>
      </w:hyperlink>
    </w:p>
    <w:p w:rsidR="00E202F8" w:rsidRPr="003324B1" w:rsidRDefault="00351D6A" w:rsidP="00351D6A">
      <w:pPr>
        <w:spacing w:line="360" w:lineRule="auto"/>
        <w:jc w:val="both"/>
      </w:pPr>
      <w:r w:rsidRPr="003324B1">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24B1">
        <w:t>eIDAS</w:t>
      </w:r>
      <w:proofErr w:type="spellEnd"/>
      <w:r w:rsidRPr="003324B1">
        <w:t>) (UE) nr 910/2014 - od 1 lipca 2016 roku”.</w:t>
      </w:r>
    </w:p>
    <w:p w:rsidR="00E202F8" w:rsidRPr="003324B1" w:rsidRDefault="00351D6A" w:rsidP="00351D6A">
      <w:pPr>
        <w:spacing w:line="360" w:lineRule="auto"/>
        <w:jc w:val="both"/>
      </w:pPr>
      <w:r w:rsidRPr="003324B1">
        <w:t xml:space="preserve"> 8. W przypadku wykorzystania formatu podpisu </w:t>
      </w:r>
      <w:proofErr w:type="spellStart"/>
      <w:r w:rsidRPr="003324B1">
        <w:t>XAdES</w:t>
      </w:r>
      <w:proofErr w:type="spellEnd"/>
      <w:r w:rsidRPr="003324B1">
        <w:t xml:space="preserve"> zewnętrzny. Zamawiający wymaga dołączenia odpowiedniej ilości plików tj. podpisywanych plików z danymi oraz plików podpisu w formacie </w:t>
      </w:r>
      <w:proofErr w:type="spellStart"/>
      <w:r w:rsidRPr="003324B1">
        <w:t>XAdES</w:t>
      </w:r>
      <w:proofErr w:type="spellEnd"/>
      <w:r w:rsidRPr="003324B1">
        <w:t xml:space="preserve">. </w:t>
      </w:r>
    </w:p>
    <w:p w:rsidR="00351D6A" w:rsidRPr="003324B1" w:rsidRDefault="0096078E" w:rsidP="00351D6A">
      <w:pPr>
        <w:spacing w:line="360" w:lineRule="auto"/>
        <w:jc w:val="both"/>
        <w:rPr>
          <w:b/>
          <w:u w:val="single"/>
        </w:rPr>
      </w:pPr>
      <w:r w:rsidRPr="003324B1">
        <w:t xml:space="preserve">9. Oferta wraz ze stanowiącymi jej integralną cześć załącznikami musi </w:t>
      </w:r>
      <w:r w:rsidR="00B827A1" w:rsidRPr="003324B1">
        <w:t>być</w:t>
      </w:r>
      <w:r w:rsidRPr="003324B1">
        <w:t xml:space="preserve"> sporządzona w języku polskim i złożona pod rygorem nieważności w formie elektronicznej za pośrednictwem Platformy oraz podpisana </w:t>
      </w:r>
      <w:r w:rsidRPr="003324B1">
        <w:rPr>
          <w:b/>
          <w:u w:val="single"/>
        </w:rPr>
        <w:t xml:space="preserve">kwalifikowanym podpisem elektronicznym. </w:t>
      </w:r>
    </w:p>
    <w:p w:rsidR="00E202F8" w:rsidRPr="003324B1" w:rsidRDefault="00E202F8" w:rsidP="00351D6A">
      <w:pPr>
        <w:spacing w:line="360" w:lineRule="auto"/>
        <w:jc w:val="both"/>
      </w:pPr>
      <w:r w:rsidRPr="003324B1">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E202F8" w:rsidRPr="003324B1" w:rsidRDefault="00953905" w:rsidP="00351D6A">
      <w:pPr>
        <w:spacing w:line="360" w:lineRule="auto"/>
        <w:jc w:val="both"/>
      </w:pPr>
      <w:r w:rsidRPr="003324B1">
        <w:t>11</w:t>
      </w:r>
      <w:r w:rsidR="00E202F8" w:rsidRPr="003324B1">
        <w:t xml:space="preserve">. Składając ofertę zaleca się zaplanowanie złożenia jej z wyprzedzeniem minimum 24h, aby zdążyć w terminie przewidzianym na jej złożenie w przypadku siły wyższej, jak np. </w:t>
      </w:r>
      <w:r w:rsidR="00E202F8" w:rsidRPr="003324B1">
        <w:lastRenderedPageBreak/>
        <w:t xml:space="preserve">awaria platformazakupowa.pl, awaria Internetu, problemy techniczne związane z brakiem np. aktualnej przeglądarki, itp. </w:t>
      </w:r>
    </w:p>
    <w:p w:rsidR="00E202F8" w:rsidRPr="003324B1" w:rsidRDefault="00E202F8" w:rsidP="00351D6A">
      <w:pPr>
        <w:spacing w:line="360" w:lineRule="auto"/>
        <w:jc w:val="both"/>
      </w:pPr>
      <w:r w:rsidRPr="003324B1">
        <w:t>1</w:t>
      </w:r>
      <w:r w:rsidR="00953905" w:rsidRPr="003324B1">
        <w:t>2</w:t>
      </w:r>
      <w:r w:rsidRPr="003324B1">
        <w:t xml:space="preserve">.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3324B1">
        <w:t>platformazakupowa.pl,tj</w:t>
      </w:r>
      <w:proofErr w:type="spellEnd"/>
      <w:r w:rsidRPr="003324B1">
        <w:t xml:space="preserve">.: </w:t>
      </w:r>
    </w:p>
    <w:p w:rsidR="00E202F8" w:rsidRPr="003324B1" w:rsidRDefault="00E202F8" w:rsidP="00E202F8">
      <w:pPr>
        <w:spacing w:line="360" w:lineRule="auto"/>
        <w:ind w:firstLine="720"/>
        <w:jc w:val="both"/>
      </w:pPr>
      <w:r w:rsidRPr="003324B1">
        <w:t xml:space="preserve">a) stały dostęp do sieci Internet o gwarantowanej przepustowości nie mniejszej niż 512 </w:t>
      </w:r>
      <w:proofErr w:type="spellStart"/>
      <w:r w:rsidRPr="003324B1">
        <w:t>kb</w:t>
      </w:r>
      <w:proofErr w:type="spellEnd"/>
      <w:r w:rsidRPr="003324B1">
        <w:t xml:space="preserve">/s, </w:t>
      </w:r>
    </w:p>
    <w:p w:rsidR="00E202F8" w:rsidRPr="003324B1" w:rsidRDefault="00E202F8" w:rsidP="00E202F8">
      <w:pPr>
        <w:spacing w:line="360" w:lineRule="auto"/>
        <w:ind w:left="720"/>
        <w:jc w:val="both"/>
      </w:pPr>
      <w:r w:rsidRPr="003324B1">
        <w:t xml:space="preserve">b) komputer klasy PC lub MAC o następującej konfiguracji: pamięć min. 2 GB Ram, procesor Intel IV 2 GHZ lub jego nowsza wersja, jeden z systemów operacyjnych - MS Windows 7, Mac Os x 10 4, Linux, lub ich nowsze wersje, </w:t>
      </w:r>
    </w:p>
    <w:p w:rsidR="00E202F8" w:rsidRPr="003324B1" w:rsidRDefault="00E202F8" w:rsidP="00E202F8">
      <w:pPr>
        <w:spacing w:line="360" w:lineRule="auto"/>
        <w:ind w:left="720"/>
        <w:jc w:val="both"/>
      </w:pPr>
      <w:r w:rsidRPr="003324B1">
        <w:t xml:space="preserve">c) zainstalowana dowolna przeglądarka internetowa, w przypadku Internet Explorer minimalnie wersja 10 0., </w:t>
      </w:r>
    </w:p>
    <w:p w:rsidR="00E202F8" w:rsidRPr="003324B1" w:rsidRDefault="00E202F8" w:rsidP="00E202F8">
      <w:pPr>
        <w:spacing w:line="360" w:lineRule="auto"/>
        <w:ind w:left="720"/>
        <w:jc w:val="both"/>
      </w:pPr>
      <w:r w:rsidRPr="003324B1">
        <w:t xml:space="preserve">d) włączona obsługa JavaScript, </w:t>
      </w:r>
    </w:p>
    <w:p w:rsidR="00E202F8" w:rsidRPr="003324B1" w:rsidRDefault="00E202F8" w:rsidP="00E202F8">
      <w:pPr>
        <w:spacing w:line="360" w:lineRule="auto"/>
        <w:ind w:left="720"/>
        <w:jc w:val="both"/>
      </w:pPr>
      <w:r w:rsidRPr="003324B1">
        <w:t xml:space="preserve">e) zainstalowany program Adobe </w:t>
      </w:r>
      <w:proofErr w:type="spellStart"/>
      <w:r w:rsidRPr="003324B1">
        <w:t>Acrobat</w:t>
      </w:r>
      <w:proofErr w:type="spellEnd"/>
      <w:r w:rsidRPr="003324B1">
        <w:t xml:space="preserve"> Reader lub inny obsługujący format plików .pdf, </w:t>
      </w:r>
    </w:p>
    <w:p w:rsidR="00E202F8" w:rsidRPr="003324B1" w:rsidRDefault="00E202F8" w:rsidP="00E202F8">
      <w:pPr>
        <w:spacing w:line="360" w:lineRule="auto"/>
        <w:ind w:left="720"/>
        <w:jc w:val="both"/>
      </w:pPr>
      <w:r w:rsidRPr="003324B1">
        <w:t xml:space="preserve">f) Szyfrowanie na platformazakupowa.pl odbywa się za pomocą protokołu TLS 1.3. </w:t>
      </w:r>
    </w:p>
    <w:p w:rsidR="00E202F8" w:rsidRPr="003324B1" w:rsidRDefault="00953905" w:rsidP="00E202F8">
      <w:pPr>
        <w:spacing w:line="360" w:lineRule="auto"/>
        <w:jc w:val="both"/>
      </w:pPr>
      <w:r w:rsidRPr="003324B1">
        <w:t>13</w:t>
      </w:r>
      <w:r w:rsidR="00E202F8" w:rsidRPr="003324B1">
        <w:t>. Oznaczenie czasu odbioru danych przez platformę zakupową stanowi datę oraz dokładny czas (</w:t>
      </w:r>
      <w:proofErr w:type="spellStart"/>
      <w:r w:rsidR="00E202F8" w:rsidRPr="003324B1">
        <w:t>hh:mm:ss</w:t>
      </w:r>
      <w:proofErr w:type="spellEnd"/>
      <w:r w:rsidR="00E202F8" w:rsidRPr="003324B1">
        <w:t xml:space="preserve">) generowany wg. czasu lokalnego serwera synchronizowanego z zegarem Głównego Urzędu Miar. </w:t>
      </w:r>
    </w:p>
    <w:p w:rsidR="00E202F8" w:rsidRPr="003324B1" w:rsidRDefault="00953905" w:rsidP="00E202F8">
      <w:pPr>
        <w:spacing w:line="360" w:lineRule="auto"/>
        <w:jc w:val="both"/>
      </w:pPr>
      <w:r w:rsidRPr="003324B1">
        <w:t>14</w:t>
      </w:r>
      <w:r w:rsidR="00E202F8" w:rsidRPr="003324B1">
        <w:t xml:space="preserve">. Wykonawca, przystępując do niniejszego postępowania o udzielenie zamówienia publicznego: </w:t>
      </w:r>
    </w:p>
    <w:p w:rsidR="00E202F8" w:rsidRPr="003324B1" w:rsidRDefault="00E202F8" w:rsidP="00E202F8">
      <w:pPr>
        <w:spacing w:line="360" w:lineRule="auto"/>
        <w:ind w:left="720"/>
        <w:jc w:val="both"/>
      </w:pPr>
      <w:r w:rsidRPr="003324B1">
        <w:t xml:space="preserve">a) akceptuje warunki korzystania z platformazakupowa.pl określone w Regulaminie zamieszczonym na stronie internetowej pod linkiem w zakładce „Regulamin" oraz uznaje go za wiążący; </w:t>
      </w:r>
    </w:p>
    <w:p w:rsidR="00E202F8" w:rsidRPr="003324B1" w:rsidRDefault="00E202F8" w:rsidP="00E202F8">
      <w:pPr>
        <w:spacing w:line="360" w:lineRule="auto"/>
        <w:ind w:firstLine="720"/>
        <w:jc w:val="both"/>
      </w:pPr>
      <w:r w:rsidRPr="003324B1">
        <w:t xml:space="preserve">b) zapoznał i stosuje się do Instrukcji składania ofert/wniosków. </w:t>
      </w:r>
    </w:p>
    <w:p w:rsidR="00E202F8" w:rsidRPr="003324B1" w:rsidRDefault="00953905" w:rsidP="00E202F8">
      <w:pPr>
        <w:spacing w:line="360" w:lineRule="auto"/>
        <w:jc w:val="both"/>
      </w:pPr>
      <w:r w:rsidRPr="003324B1">
        <w:t>15</w:t>
      </w:r>
      <w:r w:rsidR="00E202F8" w:rsidRPr="003324B1">
        <w:t xml:space="preserve">. Zamawiający w zakresie pytań: </w:t>
      </w:r>
    </w:p>
    <w:p w:rsidR="00E202F8" w:rsidRPr="003324B1" w:rsidRDefault="00E202F8" w:rsidP="00E202F8">
      <w:pPr>
        <w:spacing w:line="360" w:lineRule="auto"/>
        <w:ind w:left="720"/>
        <w:jc w:val="both"/>
      </w:pPr>
      <w:r w:rsidRPr="003324B1">
        <w:t xml:space="preserve">a) technicznych związanych z działaniem systemu prosi o kontakt z Centrum Wsparcia Klienta platformazakupowa.pl pod numer 22 101 02 02, </w:t>
      </w:r>
      <w:hyperlink r:id="rId21" w:history="1">
        <w:r w:rsidRPr="003324B1">
          <w:rPr>
            <w:rStyle w:val="Hipercze"/>
          </w:rPr>
          <w:t>cwk@platformazakupowa.pl</w:t>
        </w:r>
      </w:hyperlink>
      <w:r w:rsidRPr="003324B1">
        <w:t xml:space="preserve">; </w:t>
      </w:r>
    </w:p>
    <w:p w:rsidR="00E202F8" w:rsidRPr="003324B1" w:rsidRDefault="00E202F8" w:rsidP="00E202F8">
      <w:pPr>
        <w:spacing w:line="360" w:lineRule="auto"/>
        <w:ind w:firstLine="720"/>
        <w:jc w:val="both"/>
      </w:pPr>
      <w:r w:rsidRPr="003324B1">
        <w:t>b) merytorycznych wyznaczył osoby, do który</w:t>
      </w:r>
      <w:r w:rsidR="00953905" w:rsidRPr="003324B1">
        <w:t>ch kontakt umieszczono w SWZ. 16</w:t>
      </w:r>
      <w:r w:rsidRPr="003324B1">
        <w:t xml:space="preserve">.Maksymalny rozmiar jednego pliku przesyłanego za pośrednictwem dedykowanych formularzy do: złożenia, zmiany, wycofania oferty wynosi 150 MB natomiast przy komunikacji wielkość pliku to maksymalnie 500 MB. </w:t>
      </w:r>
    </w:p>
    <w:p w:rsidR="00E202F8" w:rsidRPr="003324B1" w:rsidRDefault="00953905" w:rsidP="00E202F8">
      <w:pPr>
        <w:spacing w:line="360" w:lineRule="auto"/>
        <w:jc w:val="both"/>
      </w:pPr>
      <w:r w:rsidRPr="003324B1">
        <w:t>17</w:t>
      </w:r>
      <w:r w:rsidR="00E202F8" w:rsidRPr="003324B1">
        <w:t xml:space="preserve">. Zamawiający nie ponosi odpowiedzialności za złożenie oferty w sposób niezgodny z Instrukcją korzystania z platformazakupowa.pl, w szczególności za sytuację, gdy </w:t>
      </w:r>
      <w:r w:rsidR="00E202F8" w:rsidRPr="003324B1">
        <w:lastRenderedPageBreak/>
        <w:t>zamawiający zapozna się z treścią oferty przed upływem terminu składania ofert (np. złożenie oferty w zakładce „Wyślij wiadomość do zamawiającego”). Taka oferta zostanie uznana przez Zamawiającego za ofertę</w:t>
      </w:r>
      <w:r w:rsidR="00015038" w:rsidRPr="003324B1">
        <w:t xml:space="preserve"> handlową i nie będzie brana pod uwagę w przedmiotowym postępowaniu ponieważ nie został spełniony obowiązek narzucony w art. 221 ustawy </w:t>
      </w:r>
      <w:proofErr w:type="spellStart"/>
      <w:r w:rsidR="00015038" w:rsidRPr="003324B1">
        <w:t>Pzp</w:t>
      </w:r>
      <w:proofErr w:type="spellEnd"/>
      <w:r w:rsidR="00015038" w:rsidRPr="003324B1">
        <w:t xml:space="preserve">. </w:t>
      </w:r>
    </w:p>
    <w:p w:rsidR="00314C60" w:rsidRPr="003324B1" w:rsidRDefault="00953905" w:rsidP="00E202F8">
      <w:pPr>
        <w:spacing w:line="360" w:lineRule="auto"/>
        <w:jc w:val="both"/>
      </w:pPr>
      <w:r w:rsidRPr="003324B1">
        <w:t>18</w:t>
      </w:r>
      <w:r w:rsidR="00015038" w:rsidRPr="003324B1">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Pr="003324B1" w:rsidRDefault="00953905" w:rsidP="00E202F8">
      <w:pPr>
        <w:spacing w:line="360" w:lineRule="auto"/>
        <w:jc w:val="both"/>
      </w:pPr>
      <w:r w:rsidRPr="003324B1">
        <w:t>19</w:t>
      </w:r>
      <w:r w:rsidR="00015038" w:rsidRPr="003324B1">
        <w:t>. Zalecenia:</w:t>
      </w:r>
    </w:p>
    <w:p w:rsidR="00B07AC7" w:rsidRPr="003324B1" w:rsidRDefault="00015038" w:rsidP="00E202F8">
      <w:pPr>
        <w:spacing w:line="360" w:lineRule="auto"/>
        <w:jc w:val="both"/>
      </w:pPr>
      <w:r w:rsidRPr="003324B1">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sidRPr="003324B1">
        <w:t>la systemów teleinformatycznych</w:t>
      </w:r>
      <w:r w:rsidRPr="003324B1">
        <w:t xml:space="preserve">. </w:t>
      </w:r>
    </w:p>
    <w:p w:rsidR="00B07AC7" w:rsidRPr="003324B1" w:rsidRDefault="00015038" w:rsidP="00B07AC7">
      <w:pPr>
        <w:spacing w:line="360" w:lineRule="auto"/>
        <w:ind w:left="720"/>
        <w:jc w:val="both"/>
      </w:pPr>
      <w:r w:rsidRPr="003324B1">
        <w:t>1) Zamawiający rekomenduje wykorzystanie formatów: .pdf .</w:t>
      </w:r>
      <w:proofErr w:type="spellStart"/>
      <w:r w:rsidRPr="003324B1">
        <w:t>doc</w:t>
      </w:r>
      <w:proofErr w:type="spellEnd"/>
      <w:r w:rsidRPr="003324B1">
        <w:t xml:space="preserve"> .xls .jpg (.</w:t>
      </w:r>
      <w:proofErr w:type="spellStart"/>
      <w:r w:rsidRPr="003324B1">
        <w:t>jpeg</w:t>
      </w:r>
      <w:proofErr w:type="spellEnd"/>
      <w:r w:rsidRPr="003324B1">
        <w:t xml:space="preserve">) ze szczególnym wskazaniem na .pdf </w:t>
      </w:r>
    </w:p>
    <w:p w:rsidR="00B07AC7" w:rsidRPr="003324B1" w:rsidRDefault="00015038" w:rsidP="00B07AC7">
      <w:pPr>
        <w:spacing w:line="360" w:lineRule="auto"/>
        <w:ind w:left="720"/>
        <w:jc w:val="both"/>
      </w:pPr>
      <w:r w:rsidRPr="003324B1">
        <w:t xml:space="preserve">2) W celu ewentualnej kompresji danych Zamawiający rekomenduje wykorzystanie jednego z formatów: </w:t>
      </w:r>
    </w:p>
    <w:p w:rsidR="00B07AC7" w:rsidRPr="003324B1" w:rsidRDefault="00015038" w:rsidP="00B07AC7">
      <w:pPr>
        <w:spacing w:line="360" w:lineRule="auto"/>
        <w:ind w:firstLine="720"/>
        <w:jc w:val="both"/>
      </w:pPr>
      <w:r w:rsidRPr="003324B1">
        <w:t xml:space="preserve">a) .zip </w:t>
      </w:r>
    </w:p>
    <w:p w:rsidR="00B07AC7" w:rsidRPr="003324B1" w:rsidRDefault="00015038" w:rsidP="00B07AC7">
      <w:pPr>
        <w:spacing w:line="360" w:lineRule="auto"/>
        <w:ind w:firstLine="720"/>
        <w:jc w:val="both"/>
      </w:pPr>
      <w:r w:rsidRPr="003324B1">
        <w:t xml:space="preserve">b) .7Z </w:t>
      </w:r>
    </w:p>
    <w:p w:rsidR="00B07AC7" w:rsidRPr="003324B1" w:rsidRDefault="00015038" w:rsidP="00B07AC7">
      <w:pPr>
        <w:spacing w:line="360" w:lineRule="auto"/>
        <w:ind w:left="720"/>
        <w:jc w:val="both"/>
      </w:pPr>
      <w:r w:rsidRPr="003324B1">
        <w:t>3) Wśród formatów powszechnych a NIE występujących w rozporządzeniu występują: .</w:t>
      </w:r>
      <w:proofErr w:type="spellStart"/>
      <w:r w:rsidRPr="003324B1">
        <w:t>rar</w:t>
      </w:r>
      <w:proofErr w:type="spellEnd"/>
      <w:r w:rsidRPr="003324B1">
        <w:t xml:space="preserve"> .gif .</w:t>
      </w:r>
      <w:proofErr w:type="spellStart"/>
      <w:r w:rsidRPr="003324B1">
        <w:t>bmp</w:t>
      </w:r>
      <w:proofErr w:type="spellEnd"/>
      <w:r w:rsidRPr="003324B1">
        <w:t xml:space="preserve"> .</w:t>
      </w:r>
      <w:proofErr w:type="spellStart"/>
      <w:r w:rsidRPr="003324B1">
        <w:t>numbers</w:t>
      </w:r>
      <w:proofErr w:type="spellEnd"/>
      <w:r w:rsidRPr="003324B1">
        <w:t xml:space="preserve"> .</w:t>
      </w:r>
      <w:proofErr w:type="spellStart"/>
      <w:r w:rsidRPr="003324B1">
        <w:t>pages</w:t>
      </w:r>
      <w:proofErr w:type="spellEnd"/>
      <w:r w:rsidRPr="003324B1">
        <w:t xml:space="preserve">. Dokumenty złożone w takich plikach zostaną uznane za złożone nieskutecznie. </w:t>
      </w:r>
    </w:p>
    <w:p w:rsidR="00B07AC7" w:rsidRPr="003324B1" w:rsidRDefault="00015038" w:rsidP="00B07AC7">
      <w:pPr>
        <w:spacing w:line="360" w:lineRule="auto"/>
        <w:ind w:left="720"/>
        <w:jc w:val="both"/>
      </w:pPr>
      <w:r w:rsidRPr="003324B1">
        <w:t xml:space="preserve">4) Zamawiający zwraca uwagę na ograniczenia wielkości plików podpisywanych profilem zaufanym, który wynosi max 10MB, oraz na ograniczenie wielkości plików podpisywanych w aplikacji </w:t>
      </w:r>
      <w:proofErr w:type="spellStart"/>
      <w:r w:rsidRPr="003324B1">
        <w:t>eDoApp</w:t>
      </w:r>
      <w:proofErr w:type="spellEnd"/>
      <w:r w:rsidRPr="003324B1">
        <w:t xml:space="preserve"> służącej do składania podpisu osobistego, który wynosi max 5MB.</w:t>
      </w:r>
    </w:p>
    <w:p w:rsidR="00B07AC7" w:rsidRPr="003324B1" w:rsidRDefault="00015038" w:rsidP="00B07AC7">
      <w:pPr>
        <w:spacing w:line="360" w:lineRule="auto"/>
        <w:ind w:left="720"/>
        <w:jc w:val="both"/>
      </w:pPr>
      <w:r w:rsidRPr="003324B1">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24B1">
        <w:t>PAdES</w:t>
      </w:r>
      <w:proofErr w:type="spellEnd"/>
      <w:r w:rsidRPr="003324B1">
        <w:t xml:space="preserve">. </w:t>
      </w:r>
    </w:p>
    <w:p w:rsidR="00B07AC7" w:rsidRPr="003324B1" w:rsidRDefault="00015038" w:rsidP="00B07AC7">
      <w:pPr>
        <w:spacing w:line="360" w:lineRule="auto"/>
        <w:ind w:left="720"/>
        <w:jc w:val="both"/>
      </w:pPr>
      <w:r w:rsidRPr="003324B1">
        <w:t xml:space="preserve">6) Pliki w innych formatach niż PDF zaleca się opatrzyć zewnętrznym podpisem </w:t>
      </w:r>
      <w:proofErr w:type="spellStart"/>
      <w:r w:rsidRPr="003324B1">
        <w:t>XAdES</w:t>
      </w:r>
      <w:proofErr w:type="spellEnd"/>
      <w:r w:rsidRPr="003324B1">
        <w:t xml:space="preserve">. Wykonawca powinien pamiętać, aby plik z podpisem przekazywać łącznie z dokumentem podpisywanym. </w:t>
      </w:r>
    </w:p>
    <w:p w:rsidR="00B07AC7" w:rsidRPr="003324B1" w:rsidRDefault="00015038" w:rsidP="00B07AC7">
      <w:pPr>
        <w:spacing w:line="360" w:lineRule="auto"/>
        <w:ind w:left="720"/>
        <w:jc w:val="both"/>
      </w:pPr>
      <w:r w:rsidRPr="00015038">
        <w:rPr>
          <w:sz w:val="20"/>
          <w:szCs w:val="20"/>
        </w:rPr>
        <w:lastRenderedPageBreak/>
        <w:t xml:space="preserve">7) </w:t>
      </w:r>
      <w:r w:rsidRPr="003324B1">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07AC7" w:rsidRPr="003324B1" w:rsidRDefault="00015038" w:rsidP="00B07AC7">
      <w:pPr>
        <w:spacing w:line="360" w:lineRule="auto"/>
        <w:ind w:left="720"/>
        <w:jc w:val="both"/>
      </w:pPr>
      <w:r w:rsidRPr="003324B1">
        <w:t xml:space="preserve">8) Zamawiający zaleca, aby Wykonawca z odpowiednim wyprzedzeniem przetestował możliwość prawidłowego wykorzystania wybranej metody podpisania plików oferty. </w:t>
      </w:r>
    </w:p>
    <w:p w:rsidR="00B07AC7" w:rsidRPr="003324B1" w:rsidRDefault="00015038" w:rsidP="00B07AC7">
      <w:pPr>
        <w:spacing w:line="360" w:lineRule="auto"/>
        <w:ind w:left="720"/>
        <w:jc w:val="both"/>
      </w:pPr>
      <w:r w:rsidRPr="003324B1">
        <w:t xml:space="preserve">9) Zaleca się, aby komunikacja z wykonawcami odbywała się tylko na Platformie za pośrednictwem formularza “Wyślij wiadomość do zamawiającego”, nie za pośrednictwem adresu email. </w:t>
      </w:r>
    </w:p>
    <w:p w:rsidR="00B07AC7" w:rsidRPr="003324B1" w:rsidRDefault="00015038" w:rsidP="00B07AC7">
      <w:pPr>
        <w:spacing w:line="360" w:lineRule="auto"/>
        <w:ind w:left="720"/>
        <w:jc w:val="both"/>
      </w:pPr>
      <w:r w:rsidRPr="003324B1">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Pr="003324B1" w:rsidRDefault="00015038" w:rsidP="00B07AC7">
      <w:pPr>
        <w:spacing w:line="360" w:lineRule="auto"/>
        <w:ind w:left="720"/>
        <w:jc w:val="both"/>
      </w:pPr>
      <w:r w:rsidRPr="003324B1">
        <w:t xml:space="preserve">11) Podczas podpisywania plików zaleca się stosowanie algorytmu skrótu SHA2 zamiast SHA1. </w:t>
      </w:r>
    </w:p>
    <w:p w:rsidR="00B07AC7" w:rsidRPr="003324B1" w:rsidRDefault="00015038" w:rsidP="00B07AC7">
      <w:pPr>
        <w:spacing w:line="360" w:lineRule="auto"/>
        <w:ind w:left="720"/>
        <w:jc w:val="both"/>
      </w:pPr>
      <w:r w:rsidRPr="003324B1">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Pr="003324B1" w:rsidRDefault="00953905" w:rsidP="00B07AC7">
      <w:pPr>
        <w:spacing w:line="360" w:lineRule="auto"/>
        <w:jc w:val="both"/>
      </w:pPr>
      <w:r>
        <w:rPr>
          <w:sz w:val="20"/>
          <w:szCs w:val="20"/>
        </w:rPr>
        <w:t>20</w:t>
      </w:r>
      <w:r w:rsidR="00015038" w:rsidRPr="00015038">
        <w:rPr>
          <w:sz w:val="20"/>
          <w:szCs w:val="20"/>
        </w:rPr>
        <w:t xml:space="preserve">. </w:t>
      </w:r>
      <w:r w:rsidR="00015038" w:rsidRPr="003324B1">
        <w:t xml:space="preserve">Zgodnie z art. 18 ust. 3 ustawy </w:t>
      </w:r>
      <w:proofErr w:type="spellStart"/>
      <w:r w:rsidR="00015038" w:rsidRPr="003324B1">
        <w:t>Pzp</w:t>
      </w:r>
      <w:proofErr w:type="spellEnd"/>
      <w:r w:rsidR="00015038" w:rsidRPr="003324B1">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sidRPr="003324B1">
        <w:t xml:space="preserve"> zastrzeżone informacje stanowią tajemnicę przedsiębiorstwa. Na platformie w formularzu składania oferty znajduje się miejsce do dołączenia części oferty stanowiącej tajemnicę przedsiębiorstwa. </w:t>
      </w:r>
    </w:p>
    <w:p w:rsidR="007B7B3E" w:rsidRPr="003324B1" w:rsidRDefault="00953905" w:rsidP="00B07AC7">
      <w:pPr>
        <w:spacing w:line="360" w:lineRule="auto"/>
        <w:jc w:val="both"/>
      </w:pPr>
      <w:r w:rsidRPr="003324B1">
        <w:t>21</w:t>
      </w:r>
      <w:r w:rsidR="007B7B3E" w:rsidRPr="003324B1">
        <w:t xml:space="preserve">. Podmiotowe środki dowodowe lub inne dokumenty, w tym dokumenty potwierdzające umocowanie do reprezentowania, sporządzone w języku obcym przekazuje się wraz z tłumaczeniem na język polski. </w:t>
      </w:r>
    </w:p>
    <w:p w:rsidR="007B7B3E" w:rsidRPr="003324B1" w:rsidRDefault="00953905" w:rsidP="00B07AC7">
      <w:pPr>
        <w:spacing w:line="360" w:lineRule="auto"/>
        <w:jc w:val="both"/>
      </w:pPr>
      <w:r w:rsidRPr="003324B1">
        <w:t>22</w:t>
      </w:r>
      <w:r w:rsidR="007B7B3E" w:rsidRPr="003324B1">
        <w:t xml:space="preserve">. Wszystkie koszty związane z uczestnictwem w postępowaniu, w szczególności z przygotowaniem i złożeniem oferty ponosi Wykonawca składający ofertę. Zamawiający nie przewiduje zwrotu kosztów udziału w postępowaniu. </w:t>
      </w:r>
    </w:p>
    <w:p w:rsidR="007B7B3E" w:rsidRPr="003324B1" w:rsidRDefault="00953905" w:rsidP="00B07AC7">
      <w:pPr>
        <w:spacing w:line="360" w:lineRule="auto"/>
        <w:jc w:val="both"/>
      </w:pPr>
      <w:r w:rsidRPr="003324B1">
        <w:t>23</w:t>
      </w:r>
      <w:r w:rsidR="007B7B3E" w:rsidRPr="003324B1">
        <w:t xml:space="preserve">. Poświadczenia za zgodność z oryginałem, o którym mowa w § 9 ust. 1 pkt 2 i 3 Rozporządzenia w sprawie sposobu sporządzania i przekazywania informacji oraz wymagań </w:t>
      </w:r>
      <w:r w:rsidR="007B7B3E" w:rsidRPr="003324B1">
        <w:lastRenderedPageBreak/>
        <w:t xml:space="preserve">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Pr="003324B1" w:rsidRDefault="007B7B3E" w:rsidP="00B07AC7">
      <w:pPr>
        <w:spacing w:line="360" w:lineRule="auto"/>
        <w:jc w:val="both"/>
      </w:pPr>
      <w:r w:rsidRPr="003324B1">
        <w:t xml:space="preserve">2) w przypadku oświadczenia, o którym mowa w art. 117 ust. 4 ustawy </w:t>
      </w:r>
      <w:proofErr w:type="spellStart"/>
      <w:r w:rsidRPr="003324B1">
        <w:t>Pzp</w:t>
      </w:r>
      <w:proofErr w:type="spellEnd"/>
      <w:r w:rsidRPr="003324B1">
        <w:t xml:space="preserve">, lub zobowiązania podmiotu udostępniającego zasoby – odpowiednio wykonawca lub wykonawca wspólnie ubiegający się o udzielenie zamówienia; </w:t>
      </w:r>
    </w:p>
    <w:p w:rsidR="001A3932" w:rsidRDefault="007B7B3E" w:rsidP="001A3932">
      <w:pPr>
        <w:spacing w:line="360" w:lineRule="auto"/>
        <w:jc w:val="both"/>
      </w:pPr>
      <w:r w:rsidRPr="003324B1">
        <w:t>3) w przypadku pełnomocnictwa – mocodawca.</w:t>
      </w:r>
      <w:bookmarkStart w:id="14" w:name="_Toc82693040"/>
    </w:p>
    <w:p w:rsidR="001A3932" w:rsidRDefault="001A3932" w:rsidP="001A3932">
      <w:pPr>
        <w:spacing w:line="360" w:lineRule="auto"/>
        <w:jc w:val="both"/>
      </w:pPr>
    </w:p>
    <w:p w:rsidR="001A3932" w:rsidRDefault="007E5D95" w:rsidP="001A3932">
      <w:pPr>
        <w:spacing w:line="360" w:lineRule="auto"/>
        <w:jc w:val="both"/>
        <w:rPr>
          <w:b/>
          <w:sz w:val="28"/>
          <w:szCs w:val="28"/>
        </w:rPr>
      </w:pPr>
      <w:r w:rsidRPr="001A3932">
        <w:rPr>
          <w:b/>
          <w:sz w:val="28"/>
          <w:szCs w:val="28"/>
        </w:rPr>
        <w:t>XV. Sposób obliczania ceny oferty</w:t>
      </w:r>
      <w:bookmarkEnd w:id="14"/>
    </w:p>
    <w:p w:rsidR="001A3932" w:rsidRDefault="00953905" w:rsidP="001A3932">
      <w:pPr>
        <w:spacing w:line="360" w:lineRule="auto"/>
        <w:jc w:val="both"/>
      </w:pPr>
      <w:r w:rsidRPr="003324B1">
        <w:t>1. W ofercie Wykonawca zobowiązany jest podać cenę za wykonanie całego przedmiotu zamówienia w złotych polskich (PLN), z dokładnością do 1 grosza, tj. do dwóch miejsc po przecinku (zgodnie z matematycznymi zasadami).</w:t>
      </w:r>
    </w:p>
    <w:p w:rsidR="001A3932" w:rsidRDefault="00953905" w:rsidP="001A3932">
      <w:pPr>
        <w:spacing w:line="360" w:lineRule="auto"/>
        <w:jc w:val="both"/>
      </w:pPr>
      <w:r w:rsidRPr="003324B1">
        <w:t>2.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953905" w:rsidRPr="001A3932" w:rsidRDefault="00953905" w:rsidP="001A3932">
      <w:pPr>
        <w:spacing w:line="360" w:lineRule="auto"/>
        <w:jc w:val="both"/>
        <w:rPr>
          <w:b/>
          <w:sz w:val="28"/>
          <w:szCs w:val="28"/>
        </w:rPr>
      </w:pPr>
      <w:r w:rsidRPr="003324B1">
        <w:t>3.Rozliczenia między Zamawiającym a Wykonawcą prowadzone będą w złotych polskich z dokładnością do dwóch miejsc po przecinku.</w:t>
      </w:r>
    </w:p>
    <w:p w:rsidR="00953905" w:rsidRPr="003324B1" w:rsidRDefault="00953905" w:rsidP="00953905">
      <w:pPr>
        <w:pStyle w:val="Nagwek2"/>
        <w:spacing w:line="360" w:lineRule="auto"/>
        <w:jc w:val="both"/>
        <w:rPr>
          <w:sz w:val="22"/>
          <w:szCs w:val="22"/>
        </w:rPr>
      </w:pPr>
      <w:r w:rsidRPr="003324B1">
        <w:rPr>
          <w:sz w:val="22"/>
          <w:szCs w:val="22"/>
        </w:rPr>
        <w:t>4. Wykonawca zobowiązany jest zastosować stawkę VAT zgodnie z obowiązującymi przepisami ustawy z 11 marca 2004 r. o  podatku od towarów i usług.</w:t>
      </w:r>
    </w:p>
    <w:p w:rsidR="00FA3686" w:rsidRPr="003324B1" w:rsidRDefault="00FA3686" w:rsidP="00FA3686">
      <w:pPr>
        <w:pStyle w:val="Nagwek2"/>
        <w:spacing w:line="360" w:lineRule="auto"/>
        <w:jc w:val="both"/>
        <w:rPr>
          <w:sz w:val="22"/>
          <w:szCs w:val="22"/>
        </w:rPr>
      </w:pPr>
      <w:r w:rsidRPr="003324B1">
        <w:rPr>
          <w:sz w:val="22"/>
          <w:szCs w:val="22"/>
        </w:rPr>
        <w:t>5. 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FA3686" w:rsidRPr="003324B1" w:rsidRDefault="00FA3686" w:rsidP="00FA3686">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t xml:space="preserve">6. </w:t>
      </w:r>
      <w:bookmarkStart w:id="15" w:name="_Hlk61113033"/>
      <w:r w:rsidRPr="003324B1">
        <w:rPr>
          <w:sz w:val="22"/>
          <w:szCs w:val="22"/>
        </w:rPr>
        <w:t>Wykonawca</w:t>
      </w:r>
      <w:bookmarkEnd w:id="15"/>
      <w:r w:rsidRPr="003324B1">
        <w:rPr>
          <w:sz w:val="22"/>
          <w:szCs w:val="22"/>
        </w:rPr>
        <w:t xml:space="preserve"> składając ofertę zobowiązany jest:</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t>poinformować Zamawiającego, że wybór jego oferty będzie prowadził do powstania u Zamawiającego obowiązku podatkowego;</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t>wskazać nazwę (rodzaj) towaru lub usługi, których dostawa lub świadczenie będą prowadziły do powstania obowiązku podatkowego;</w:t>
      </w:r>
    </w:p>
    <w:p w:rsidR="00FA3686" w:rsidRPr="003324B1" w:rsidRDefault="00FA3686" w:rsidP="00FA3686">
      <w:pPr>
        <w:pStyle w:val="Nagwek2"/>
        <w:keepNext w:val="0"/>
        <w:keepLines w:val="0"/>
        <w:numPr>
          <w:ilvl w:val="0"/>
          <w:numId w:val="22"/>
        </w:numPr>
        <w:tabs>
          <w:tab w:val="left" w:pos="708"/>
        </w:tabs>
        <w:spacing w:before="120" w:after="0" w:line="360" w:lineRule="auto"/>
        <w:jc w:val="both"/>
        <w:rPr>
          <w:sz w:val="22"/>
          <w:szCs w:val="22"/>
        </w:rPr>
      </w:pPr>
      <w:r w:rsidRPr="003324B1">
        <w:rPr>
          <w:sz w:val="22"/>
          <w:szCs w:val="22"/>
        </w:rPr>
        <w:t>wskazać wartości towaru lub usługi objętego obowiązkiem podatkowym Zamawiającego, bez kwoty podatku;</w:t>
      </w:r>
    </w:p>
    <w:p w:rsidR="00953905" w:rsidRPr="00FA3686" w:rsidRDefault="00FA3686" w:rsidP="00953905">
      <w:pPr>
        <w:pStyle w:val="Nagwek2"/>
        <w:keepNext w:val="0"/>
        <w:keepLines w:val="0"/>
        <w:numPr>
          <w:ilvl w:val="0"/>
          <w:numId w:val="22"/>
        </w:numPr>
        <w:tabs>
          <w:tab w:val="left" w:pos="708"/>
        </w:tabs>
        <w:spacing w:before="120" w:after="0" w:line="360" w:lineRule="auto"/>
        <w:jc w:val="both"/>
        <w:rPr>
          <w:sz w:val="20"/>
          <w:szCs w:val="20"/>
        </w:rPr>
      </w:pPr>
      <w:r w:rsidRPr="00FA3686">
        <w:rPr>
          <w:sz w:val="20"/>
          <w:szCs w:val="20"/>
        </w:rPr>
        <w:lastRenderedPageBreak/>
        <w:t>wskazać stawkę podatku od towarów i usług, która zgodnie z wiedzą Wykonawcy, będzie miała zastosowanie.</w:t>
      </w:r>
    </w:p>
    <w:p w:rsidR="00D92D65" w:rsidRDefault="007E5D95">
      <w:pPr>
        <w:pStyle w:val="Nagwek2"/>
        <w:spacing w:before="240" w:after="240"/>
      </w:pPr>
      <w:bookmarkStart w:id="16" w:name="_Toc82693041"/>
      <w:r w:rsidRPr="00F7703D">
        <w:t>XVI. Wymagania dotyczące wadium</w:t>
      </w:r>
      <w:bookmarkEnd w:id="16"/>
    </w:p>
    <w:p w:rsidR="00FA3686" w:rsidRPr="003324B1" w:rsidRDefault="00FA3686" w:rsidP="00FA3686">
      <w:pPr>
        <w:numPr>
          <w:ilvl w:val="3"/>
          <w:numId w:val="25"/>
        </w:numPr>
        <w:spacing w:before="240" w:line="360" w:lineRule="auto"/>
        <w:ind w:left="284" w:hanging="426"/>
        <w:jc w:val="both"/>
      </w:pPr>
      <w:r w:rsidRPr="003324B1">
        <w:t>Wykonawca zobowiązany jest do zabezpieczenia swojej oferty wadium w wysokości</w:t>
      </w:r>
      <w:r w:rsidRPr="00BB3033">
        <w:t>:</w:t>
      </w:r>
      <w:r w:rsidR="00BB3033" w:rsidRPr="00BB3033">
        <w:t xml:space="preserve"> </w:t>
      </w:r>
      <w:r w:rsidR="00BB3033">
        <w:br/>
      </w:r>
      <w:r w:rsidR="00BB3033" w:rsidRPr="00BB3033">
        <w:rPr>
          <w:b/>
        </w:rPr>
        <w:t xml:space="preserve">20 </w:t>
      </w:r>
      <w:r w:rsidRPr="00BB3033">
        <w:rPr>
          <w:b/>
        </w:rPr>
        <w:t>000,00 zł</w:t>
      </w:r>
      <w:r w:rsidRPr="00BB3033">
        <w:t>.</w:t>
      </w:r>
      <w:r w:rsidRPr="003324B1">
        <w:t xml:space="preserve">(słownie: </w:t>
      </w:r>
      <w:r w:rsidR="00BB3033" w:rsidRPr="00BB3033">
        <w:t>dwadzieścia tysięcy</w:t>
      </w:r>
      <w:r w:rsidRPr="00BB3033">
        <w:t xml:space="preserve">  zł</w:t>
      </w:r>
      <w:r w:rsidRPr="003324B1">
        <w:t>. 00/100 złotych);</w:t>
      </w:r>
    </w:p>
    <w:p w:rsidR="00FA3686" w:rsidRPr="003324B1" w:rsidRDefault="00FA3686" w:rsidP="00FA3686">
      <w:pPr>
        <w:numPr>
          <w:ilvl w:val="3"/>
          <w:numId w:val="25"/>
        </w:numPr>
        <w:spacing w:line="360" w:lineRule="auto"/>
        <w:ind w:left="425"/>
        <w:jc w:val="both"/>
      </w:pPr>
      <w:r w:rsidRPr="003324B1">
        <w:t>Wadium wnosi się przed upływem terminu składania ofert.</w:t>
      </w:r>
    </w:p>
    <w:p w:rsidR="00FA3686" w:rsidRPr="003324B1" w:rsidRDefault="00FA3686" w:rsidP="00FA3686">
      <w:pPr>
        <w:numPr>
          <w:ilvl w:val="3"/>
          <w:numId w:val="25"/>
        </w:numPr>
        <w:spacing w:line="360" w:lineRule="auto"/>
        <w:ind w:left="425"/>
        <w:jc w:val="both"/>
      </w:pPr>
      <w:r w:rsidRPr="003324B1">
        <w:t>Wadium może być wnoszone w jednej lub kilku następujących formach:</w:t>
      </w:r>
    </w:p>
    <w:p w:rsidR="00FA3686" w:rsidRPr="003324B1" w:rsidRDefault="00FA3686" w:rsidP="00FA3686">
      <w:pPr>
        <w:numPr>
          <w:ilvl w:val="1"/>
          <w:numId w:val="23"/>
        </w:numPr>
        <w:spacing w:line="360" w:lineRule="auto"/>
        <w:ind w:left="896" w:hanging="409"/>
        <w:jc w:val="both"/>
      </w:pPr>
      <w:r w:rsidRPr="003324B1">
        <w:t xml:space="preserve">pieniądzu; </w:t>
      </w:r>
    </w:p>
    <w:p w:rsidR="00FA3686" w:rsidRPr="003324B1" w:rsidRDefault="00FA3686" w:rsidP="00FA3686">
      <w:pPr>
        <w:numPr>
          <w:ilvl w:val="1"/>
          <w:numId w:val="23"/>
        </w:numPr>
        <w:spacing w:line="360" w:lineRule="auto"/>
        <w:ind w:left="896" w:hanging="409"/>
        <w:jc w:val="both"/>
      </w:pPr>
      <w:r w:rsidRPr="003324B1">
        <w:t>gwarancjach bankowych;</w:t>
      </w:r>
    </w:p>
    <w:p w:rsidR="00FA3686" w:rsidRPr="003324B1" w:rsidRDefault="00FA3686" w:rsidP="00FA3686">
      <w:pPr>
        <w:numPr>
          <w:ilvl w:val="1"/>
          <w:numId w:val="23"/>
        </w:numPr>
        <w:spacing w:line="360" w:lineRule="auto"/>
        <w:ind w:left="896" w:hanging="409"/>
        <w:jc w:val="both"/>
      </w:pPr>
      <w:r w:rsidRPr="003324B1">
        <w:t>gwarancjach ubezpieczeniowych;</w:t>
      </w:r>
    </w:p>
    <w:p w:rsidR="00FA3686" w:rsidRPr="003324B1" w:rsidRDefault="00FA3686" w:rsidP="00FA3686">
      <w:pPr>
        <w:numPr>
          <w:ilvl w:val="1"/>
          <w:numId w:val="23"/>
        </w:numPr>
        <w:spacing w:line="360" w:lineRule="auto"/>
        <w:ind w:left="896" w:hanging="409"/>
        <w:jc w:val="both"/>
      </w:pPr>
      <w:r w:rsidRPr="003324B1">
        <w:t>poręczeniach udzielanych przez podmioty, o których mowa w art. 6b ust. 5 pkt 2 ustawy z dnia 9 listopada 2000 r. o utworzeniu Polskiej Agencji Rozwoju Przedsiębiorczości (Dz. U. z 2020 r. poz. 299).</w:t>
      </w:r>
    </w:p>
    <w:p w:rsidR="00FA3686" w:rsidRPr="003324B1" w:rsidRDefault="00FA3686" w:rsidP="00FA3686">
      <w:pPr>
        <w:numPr>
          <w:ilvl w:val="3"/>
          <w:numId w:val="25"/>
        </w:numPr>
        <w:spacing w:line="360" w:lineRule="auto"/>
        <w:ind w:left="284"/>
        <w:jc w:val="both"/>
      </w:pPr>
      <w:r w:rsidRPr="003324B1">
        <w:t xml:space="preserve">Wadium w formie pieniądza należy wnieść przelewem na konto w Banku </w:t>
      </w:r>
      <w:r w:rsidRPr="003324B1">
        <w:rPr>
          <w:b/>
        </w:rPr>
        <w:t>BS Raszków nr</w:t>
      </w:r>
      <w:r w:rsidRPr="003324B1">
        <w:t xml:space="preserve"> rachunku: </w:t>
      </w:r>
      <w:r w:rsidRPr="003324B1">
        <w:rPr>
          <w:b/>
        </w:rPr>
        <w:t>08 8430 0009 0000 0215 0142 0540</w:t>
      </w:r>
      <w:r w:rsidRPr="003324B1">
        <w:rPr>
          <w:smallCaps/>
        </w:rPr>
        <w:t> </w:t>
      </w:r>
      <w:r w:rsidRPr="003324B1">
        <w:t xml:space="preserve">z dopiskiem „Wadium – </w:t>
      </w:r>
      <w:r w:rsidRPr="003324B1">
        <w:rPr>
          <w:i/>
        </w:rPr>
        <w:t xml:space="preserve">„Odbiór i transport </w:t>
      </w:r>
      <w:r w:rsidR="0000627B" w:rsidRPr="003324B1">
        <w:rPr>
          <w:i/>
        </w:rPr>
        <w:t xml:space="preserve">odpadów komunalnych od właścicieli nieruchomości zamieszkałych na terenie </w:t>
      </w:r>
      <w:proofErr w:type="spellStart"/>
      <w:r w:rsidR="0000627B" w:rsidRPr="003324B1">
        <w:rPr>
          <w:i/>
        </w:rPr>
        <w:t>GiM</w:t>
      </w:r>
      <w:proofErr w:type="spellEnd"/>
      <w:r w:rsidR="0000627B" w:rsidRPr="003324B1">
        <w:rPr>
          <w:i/>
        </w:rPr>
        <w:t xml:space="preserve"> Raszków” </w:t>
      </w:r>
      <w:r w:rsidRPr="003324B1">
        <w:rPr>
          <w:b/>
        </w:rPr>
        <w:t xml:space="preserve">UWAGA: </w:t>
      </w:r>
      <w:r w:rsidRPr="003324B1">
        <w:t>Za termin wniesienia wadium w formie pieniężnej zostanie przyjęty termin uznania rachunku Zamawiającego.</w:t>
      </w:r>
    </w:p>
    <w:p w:rsidR="00FA3686" w:rsidRPr="003324B1" w:rsidRDefault="00FA3686" w:rsidP="00FA3686">
      <w:pPr>
        <w:numPr>
          <w:ilvl w:val="3"/>
          <w:numId w:val="25"/>
        </w:numPr>
        <w:spacing w:line="360" w:lineRule="auto"/>
        <w:ind w:left="426"/>
        <w:jc w:val="both"/>
      </w:pPr>
      <w:r w:rsidRPr="003324B1">
        <w:t xml:space="preserve">Wadium wnoszone w formie poręczeń lub gwarancji musi być złożone jako </w:t>
      </w:r>
      <w:r w:rsidRPr="003324B1">
        <w:rPr>
          <w:b/>
        </w:rPr>
        <w:t xml:space="preserve">oryginał </w:t>
      </w:r>
      <w:r w:rsidRPr="003324B1">
        <w:t xml:space="preserve">gwarancji lub poręczenia </w:t>
      </w:r>
      <w:r w:rsidRPr="003324B1">
        <w:rPr>
          <w:b/>
        </w:rPr>
        <w:t xml:space="preserve">w postaci elektronicznej </w:t>
      </w:r>
      <w:r w:rsidRPr="003324B1">
        <w:t>i spełniać co najmniej poniższe wymagania:</w:t>
      </w:r>
    </w:p>
    <w:p w:rsidR="00FA3686" w:rsidRPr="003324B1" w:rsidRDefault="00FA3686" w:rsidP="00FA3686">
      <w:pPr>
        <w:numPr>
          <w:ilvl w:val="0"/>
          <w:numId w:val="24"/>
        </w:numPr>
        <w:spacing w:line="360" w:lineRule="auto"/>
        <w:ind w:left="882" w:hanging="465"/>
        <w:jc w:val="both"/>
      </w:pPr>
      <w:r w:rsidRPr="003324B1">
        <w:t xml:space="preserve">musi obejmować odpowiedzialność za wszystkie przypadki powodujące utratę wadium przez Wykonawcę określone w ustawie PZP </w:t>
      </w:r>
    </w:p>
    <w:p w:rsidR="00FA3686" w:rsidRPr="003324B1" w:rsidRDefault="00FA3686" w:rsidP="00FA3686">
      <w:pPr>
        <w:numPr>
          <w:ilvl w:val="0"/>
          <w:numId w:val="24"/>
        </w:numPr>
        <w:spacing w:line="360" w:lineRule="auto"/>
        <w:ind w:left="882" w:hanging="465"/>
        <w:jc w:val="both"/>
      </w:pPr>
      <w:r w:rsidRPr="003324B1">
        <w:t>z jej treści powinno jednoznacznie wynikać zobowiązanie gwaranta do zapłaty całej kwoty wadium;</w:t>
      </w:r>
    </w:p>
    <w:p w:rsidR="00FA3686" w:rsidRPr="003324B1" w:rsidRDefault="00FA3686" w:rsidP="00FA3686">
      <w:pPr>
        <w:numPr>
          <w:ilvl w:val="0"/>
          <w:numId w:val="24"/>
        </w:numPr>
        <w:spacing w:line="360" w:lineRule="auto"/>
        <w:ind w:left="882" w:hanging="465"/>
        <w:jc w:val="both"/>
      </w:pPr>
      <w:r w:rsidRPr="003324B1">
        <w:t>powinno być nieodwołalne i bezwarunkowe oraz płatne na pierwsze żądanie;</w:t>
      </w:r>
    </w:p>
    <w:p w:rsidR="00FA3686" w:rsidRPr="003324B1" w:rsidRDefault="00FA3686" w:rsidP="00FA3686">
      <w:pPr>
        <w:numPr>
          <w:ilvl w:val="0"/>
          <w:numId w:val="24"/>
        </w:numPr>
        <w:spacing w:line="360" w:lineRule="auto"/>
        <w:ind w:left="882" w:hanging="465"/>
        <w:jc w:val="both"/>
      </w:pPr>
      <w:r w:rsidRPr="003324B1">
        <w:t xml:space="preserve">termin obowiązywania poręczenia lub gwarancji nie może być krótszy niż termin związania ofertą (z zastrzeżeniem iż pierwszym dniem związania ofertą jest dzień składania ofert); </w:t>
      </w:r>
    </w:p>
    <w:p w:rsidR="00FA3686" w:rsidRPr="003324B1" w:rsidRDefault="00FA3686" w:rsidP="00FA3686">
      <w:pPr>
        <w:numPr>
          <w:ilvl w:val="0"/>
          <w:numId w:val="24"/>
        </w:numPr>
        <w:spacing w:line="360" w:lineRule="auto"/>
        <w:ind w:left="882" w:hanging="465"/>
        <w:jc w:val="both"/>
      </w:pPr>
      <w:r w:rsidRPr="003324B1">
        <w:t>w treści poręczenia lub gwarancji powinna znaleźć się nazwa oraz numer przedmiotowego postępowania;</w:t>
      </w:r>
    </w:p>
    <w:p w:rsidR="00FA3686" w:rsidRPr="003324B1" w:rsidRDefault="00FA3686" w:rsidP="00FA3686">
      <w:pPr>
        <w:numPr>
          <w:ilvl w:val="0"/>
          <w:numId w:val="24"/>
        </w:numPr>
        <w:spacing w:line="360" w:lineRule="auto"/>
        <w:ind w:left="882" w:hanging="465"/>
        <w:jc w:val="both"/>
      </w:pPr>
      <w:r w:rsidRPr="003324B1">
        <w:t xml:space="preserve">beneficjentem poręczenia lub gwarancji jest: Gmina i Miasto Raszków, Rynek 32, 63-440 Raszków. </w:t>
      </w:r>
    </w:p>
    <w:p w:rsidR="00FA3686" w:rsidRPr="003324B1" w:rsidRDefault="00FA3686" w:rsidP="00FA3686">
      <w:pPr>
        <w:numPr>
          <w:ilvl w:val="0"/>
          <w:numId w:val="24"/>
        </w:numPr>
        <w:spacing w:line="360" w:lineRule="auto"/>
        <w:ind w:left="882" w:hanging="465"/>
        <w:jc w:val="both"/>
      </w:pPr>
      <w:r w:rsidRPr="003324B1">
        <w:t xml:space="preserve">w przypadku Wykonawców wspólnie ubiegających się o udzielenie zamówienia (art. 58 PZP), Zamawiający wymaga aby poręczenie lub gwarancja obejmowała </w:t>
      </w:r>
      <w:r w:rsidRPr="003324B1">
        <w:lastRenderedPageBreak/>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A3686" w:rsidRPr="003324B1" w:rsidRDefault="00FA3686" w:rsidP="00FA3686">
      <w:pPr>
        <w:numPr>
          <w:ilvl w:val="3"/>
          <w:numId w:val="25"/>
        </w:numPr>
        <w:spacing w:line="360" w:lineRule="auto"/>
        <w:ind w:left="426"/>
        <w:jc w:val="both"/>
      </w:pPr>
      <w:r w:rsidRPr="003324B1">
        <w:t>Oferta wykonawcy, który nie wniesie wadium, wniesie wadium w sposób nieprawidłowy lub nie utrzyma wadium nieprzerwanie do upływu terminu związania ofertą lub złoży wniosek o zwrot wadium w przypadku, o którym mowa w art. 98 ust. 2 pkt 3 PZP</w:t>
      </w:r>
      <w:r w:rsidRPr="003324B1">
        <w:rPr>
          <w:b/>
        </w:rPr>
        <w:t xml:space="preserve"> zostanie odrzucona</w:t>
      </w:r>
      <w:r w:rsidRPr="003324B1">
        <w:rPr>
          <w:vertAlign w:val="superscript"/>
        </w:rPr>
        <w:t>.</w:t>
      </w:r>
    </w:p>
    <w:p w:rsidR="00FA3686" w:rsidRPr="003324B1" w:rsidRDefault="00FA3686" w:rsidP="00FA3686">
      <w:pPr>
        <w:numPr>
          <w:ilvl w:val="3"/>
          <w:numId w:val="25"/>
        </w:numPr>
        <w:spacing w:line="360" w:lineRule="auto"/>
        <w:ind w:left="426"/>
        <w:jc w:val="both"/>
      </w:pPr>
      <w:r w:rsidRPr="003324B1">
        <w:t xml:space="preserve">Zasady zwrotu oraz okoliczności zatrzymania wadium określa art. 98 </w:t>
      </w:r>
      <w:r w:rsidR="0000627B" w:rsidRPr="003324B1">
        <w:t xml:space="preserve"> ust. 6 </w:t>
      </w:r>
      <w:r w:rsidRPr="003324B1">
        <w:t>PZP</w:t>
      </w:r>
    </w:p>
    <w:p w:rsidR="000E4265" w:rsidRPr="003324B1" w:rsidRDefault="000E4265" w:rsidP="000E4265"/>
    <w:p w:rsidR="00D92D65" w:rsidRPr="00BB3033" w:rsidRDefault="007E5D95">
      <w:pPr>
        <w:pStyle w:val="Nagwek2"/>
        <w:spacing w:before="240" w:after="240"/>
        <w:rPr>
          <w:b/>
          <w:sz w:val="28"/>
          <w:szCs w:val="28"/>
        </w:rPr>
      </w:pPr>
      <w:bookmarkStart w:id="17" w:name="_Toc82693042"/>
      <w:r w:rsidRPr="00BB3033">
        <w:rPr>
          <w:b/>
          <w:sz w:val="28"/>
          <w:szCs w:val="28"/>
        </w:rPr>
        <w:t>XVII. Termin związania ofertą</w:t>
      </w:r>
      <w:bookmarkEnd w:id="17"/>
    </w:p>
    <w:p w:rsidR="00D92D65" w:rsidRPr="003324B1" w:rsidRDefault="007E5D95" w:rsidP="00C533EE">
      <w:pPr>
        <w:numPr>
          <w:ilvl w:val="0"/>
          <w:numId w:val="18"/>
        </w:numPr>
        <w:spacing w:before="240" w:line="360" w:lineRule="auto"/>
        <w:ind w:left="426"/>
        <w:jc w:val="both"/>
      </w:pPr>
      <w:r w:rsidRPr="003324B1">
        <w:t xml:space="preserve">Wykonawca będzie związany ofertą przez okres </w:t>
      </w:r>
      <w:r w:rsidR="00B827A1" w:rsidRPr="00B57D8C">
        <w:rPr>
          <w:b/>
          <w:sz w:val="20"/>
          <w:szCs w:val="20"/>
        </w:rPr>
        <w:t>60</w:t>
      </w:r>
      <w:r w:rsidRPr="00B57D8C">
        <w:rPr>
          <w:b/>
          <w:sz w:val="20"/>
          <w:szCs w:val="20"/>
        </w:rPr>
        <w:t xml:space="preserve"> dni tj. do dnia </w:t>
      </w:r>
      <w:r w:rsidR="001A3932" w:rsidRPr="00B57D8C">
        <w:rPr>
          <w:b/>
          <w:sz w:val="20"/>
          <w:szCs w:val="20"/>
        </w:rPr>
        <w:t>27 stycznia</w:t>
      </w:r>
      <w:r w:rsidR="0083437D" w:rsidRPr="00B57D8C">
        <w:rPr>
          <w:b/>
          <w:sz w:val="20"/>
          <w:szCs w:val="20"/>
        </w:rPr>
        <w:t xml:space="preserve"> </w:t>
      </w:r>
      <w:r w:rsidR="001A3932" w:rsidRPr="00B57D8C">
        <w:rPr>
          <w:b/>
          <w:sz w:val="20"/>
          <w:szCs w:val="20"/>
        </w:rPr>
        <w:t>2022</w:t>
      </w:r>
      <w:r w:rsidR="001223D8" w:rsidRPr="00B57D8C">
        <w:rPr>
          <w:b/>
          <w:sz w:val="20"/>
          <w:szCs w:val="20"/>
        </w:rPr>
        <w:t xml:space="preserve"> r.</w:t>
      </w:r>
      <w:r w:rsidR="009C544D">
        <w:t xml:space="preserve"> </w:t>
      </w:r>
      <w:r w:rsidRPr="003324B1">
        <w:t>Bieg terminu związania ofertą rozpoczyna się wraz z upływem terminu składania ofert.</w:t>
      </w:r>
    </w:p>
    <w:p w:rsidR="00D92D65" w:rsidRPr="003324B1" w:rsidRDefault="007E5D95" w:rsidP="00C533EE">
      <w:pPr>
        <w:numPr>
          <w:ilvl w:val="0"/>
          <w:numId w:val="18"/>
        </w:numPr>
        <w:spacing w:line="360" w:lineRule="auto"/>
        <w:ind w:left="426"/>
        <w:jc w:val="both"/>
      </w:pPr>
      <w:r w:rsidRPr="003324B1">
        <w:t>W przypadku gdy wybór najkorzystniejszej oferty nie nastąpi przed upływem terminu zwi</w:t>
      </w:r>
      <w:r w:rsidR="007817F8" w:rsidRPr="003324B1">
        <w:t>ązania ofertą wskazanego w ust.</w:t>
      </w:r>
      <w:r w:rsidRPr="003324B1">
        <w:t xml:space="preserve">1, Zamawiający przed upływem terminu związania ofertą zwraca się jednokrotnie do Wykonawców o wyrażenie zgody na przedłużenie tego terminu o wskazywany przez niego </w:t>
      </w:r>
      <w:r w:rsidR="0000627B" w:rsidRPr="003324B1">
        <w:t>okres, nie dłuższy niż 60</w:t>
      </w:r>
      <w:r w:rsidR="007817F8" w:rsidRPr="003324B1">
        <w:t xml:space="preserve"> dni. </w:t>
      </w:r>
      <w:r w:rsidRPr="003324B1">
        <w:t>Przedłużenie terminu związania ofertą wymaga złożenia przez wykonawcę pisemnego oświadczenia o wyrażeniu zgody na przedłużenie terminu związania ofertą.</w:t>
      </w:r>
    </w:p>
    <w:p w:rsidR="00D92D65" w:rsidRPr="003324B1" w:rsidRDefault="007E5D95" w:rsidP="00C533EE">
      <w:pPr>
        <w:numPr>
          <w:ilvl w:val="0"/>
          <w:numId w:val="18"/>
        </w:numPr>
        <w:spacing w:line="360" w:lineRule="auto"/>
        <w:ind w:left="426"/>
        <w:jc w:val="both"/>
      </w:pPr>
      <w:r w:rsidRPr="003324B1">
        <w:t>Odmowa wyrażenia zgody na przedłużenie terminu związania ofertą nie powoduje utraty wadium.</w:t>
      </w:r>
    </w:p>
    <w:p w:rsidR="00D92D65" w:rsidRPr="009C544D" w:rsidRDefault="007E5D95">
      <w:pPr>
        <w:pStyle w:val="Nagwek2"/>
        <w:spacing w:before="240" w:after="240"/>
        <w:rPr>
          <w:b/>
          <w:sz w:val="28"/>
          <w:szCs w:val="28"/>
        </w:rPr>
      </w:pPr>
      <w:bookmarkStart w:id="18" w:name="_Toc82693043"/>
      <w:r w:rsidRPr="009C544D">
        <w:rPr>
          <w:b/>
          <w:sz w:val="28"/>
          <w:szCs w:val="28"/>
        </w:rPr>
        <w:t>XVIII. Miejsce i termin składania ofert</w:t>
      </w:r>
      <w:bookmarkEnd w:id="18"/>
    </w:p>
    <w:p w:rsidR="00145957" w:rsidRPr="003037B1" w:rsidRDefault="007E5D95" w:rsidP="00C533EE">
      <w:pPr>
        <w:pStyle w:val="Akapitzlist"/>
        <w:numPr>
          <w:ilvl w:val="0"/>
          <w:numId w:val="13"/>
        </w:numPr>
        <w:spacing w:line="360" w:lineRule="auto"/>
        <w:jc w:val="both"/>
        <w:rPr>
          <w:b/>
        </w:rPr>
      </w:pPr>
      <w:r w:rsidRPr="003324B1">
        <w:t xml:space="preserve">Ofertę wraz z wymaganymi dokumentami należy umieścić na </w:t>
      </w:r>
      <w:hyperlink r:id="rId22">
        <w:r w:rsidRPr="003324B1">
          <w:t>platformazakupowa.pl</w:t>
        </w:r>
      </w:hyperlink>
      <w:r w:rsidRPr="003324B1">
        <w:t xml:space="preserve"> pod adresem</w:t>
      </w:r>
      <w:r w:rsidR="00145957" w:rsidRPr="003324B1">
        <w:t xml:space="preserve">: </w:t>
      </w:r>
      <w:hyperlink r:id="rId23" w:history="1">
        <w:r w:rsidR="00145957" w:rsidRPr="003324B1">
          <w:t>https://platformazakupowa.pl/pn/raszkow</w:t>
        </w:r>
      </w:hyperlink>
      <w:r w:rsidR="00CE4912" w:rsidRPr="003324B1">
        <w:t xml:space="preserve">do </w:t>
      </w:r>
      <w:r w:rsidR="00CE4912" w:rsidRPr="003037B1">
        <w:rPr>
          <w:b/>
        </w:rPr>
        <w:t xml:space="preserve">dnia </w:t>
      </w:r>
      <w:r w:rsidR="00B827A1" w:rsidRPr="003037B1">
        <w:rPr>
          <w:b/>
        </w:rPr>
        <w:t>29 listopada</w:t>
      </w:r>
      <w:r w:rsidR="0083437D" w:rsidRPr="003037B1">
        <w:rPr>
          <w:b/>
        </w:rPr>
        <w:t xml:space="preserve"> </w:t>
      </w:r>
      <w:r w:rsidR="005251C1">
        <w:rPr>
          <w:b/>
        </w:rPr>
        <w:t>2021 do godz. 10</w:t>
      </w:r>
      <w:r w:rsidR="001223D8" w:rsidRPr="003037B1">
        <w:rPr>
          <w:b/>
        </w:rPr>
        <w:t>:00</w:t>
      </w:r>
    </w:p>
    <w:p w:rsidR="00D92D65" w:rsidRPr="003324B1" w:rsidRDefault="007E5D95" w:rsidP="0000627B">
      <w:pPr>
        <w:numPr>
          <w:ilvl w:val="0"/>
          <w:numId w:val="13"/>
        </w:numPr>
        <w:pBdr>
          <w:top w:val="nil"/>
          <w:left w:val="nil"/>
          <w:bottom w:val="nil"/>
          <w:right w:val="nil"/>
          <w:between w:val="nil"/>
        </w:pBdr>
        <w:spacing w:line="360" w:lineRule="auto"/>
        <w:jc w:val="both"/>
      </w:pPr>
      <w:r w:rsidRPr="003324B1">
        <w:t>Do oferty należy dołączyć wszystkie wymagane w SWZ dokumenty.</w:t>
      </w:r>
    </w:p>
    <w:p w:rsidR="00D92D65" w:rsidRPr="003324B1" w:rsidRDefault="007E5D95" w:rsidP="0000627B">
      <w:pPr>
        <w:numPr>
          <w:ilvl w:val="0"/>
          <w:numId w:val="13"/>
        </w:numPr>
        <w:pBdr>
          <w:top w:val="nil"/>
          <w:left w:val="nil"/>
          <w:bottom w:val="nil"/>
          <w:right w:val="nil"/>
          <w:between w:val="nil"/>
        </w:pBdr>
        <w:spacing w:line="360" w:lineRule="auto"/>
        <w:jc w:val="both"/>
      </w:pPr>
      <w:r w:rsidRPr="003324B1">
        <w:t>Po wypełnieniu Formularza składania oferty lub wniosku i dołączenia  wszystkich wymaganych załączników należy kliknąć przycisk „Przejdź do podsumowania”.</w:t>
      </w:r>
    </w:p>
    <w:p w:rsidR="00D92D65" w:rsidRPr="003324B1" w:rsidRDefault="007E5D95" w:rsidP="0000627B">
      <w:pPr>
        <w:numPr>
          <w:ilvl w:val="0"/>
          <w:numId w:val="13"/>
        </w:numPr>
        <w:pBdr>
          <w:top w:val="nil"/>
          <w:left w:val="nil"/>
          <w:bottom w:val="nil"/>
          <w:right w:val="nil"/>
          <w:between w:val="nil"/>
        </w:pBdr>
        <w:spacing w:line="360" w:lineRule="auto"/>
        <w:jc w:val="both"/>
      </w:pPr>
      <w:r w:rsidRPr="003324B1">
        <w:t xml:space="preserve">Oferta lub wniosek składana elektronicznie musi zostać podpisana </w:t>
      </w:r>
      <w:r w:rsidRPr="003324B1">
        <w:rPr>
          <w:b/>
        </w:rPr>
        <w:t>elektronicznym podpisem kwalifikowanym</w:t>
      </w:r>
      <w:r w:rsidR="00D27DB1" w:rsidRPr="003324B1">
        <w:t>.</w:t>
      </w:r>
      <w:r w:rsidRPr="003324B1">
        <w:t xml:space="preserve"> W procesie składania oferty za pośrednictwem </w:t>
      </w:r>
      <w:hyperlink r:id="rId24">
        <w:r w:rsidRPr="003324B1">
          <w:rPr>
            <w:color w:val="1155CC"/>
            <w:u w:val="single"/>
          </w:rPr>
          <w:t>platformazakupowa.pl</w:t>
        </w:r>
      </w:hyperlink>
      <w:r w:rsidRPr="003324B1">
        <w:t xml:space="preserve">, Wykonawca powinien złożyć podpis bezpośrednio na dokumentach przesłanych za pośrednictwem </w:t>
      </w:r>
      <w:hyperlink r:id="rId25">
        <w:r w:rsidRPr="003324B1">
          <w:rPr>
            <w:color w:val="1155CC"/>
            <w:u w:val="single"/>
          </w:rPr>
          <w:t>platformazakupowa.pl</w:t>
        </w:r>
      </w:hyperlink>
      <w:r w:rsidRPr="003324B1">
        <w:t xml:space="preserve">. Zalecamy stosowanie podpisu na każdym załączonym pliku osobno, w szczególności wskazanych w art. 63 ust 1 oraz ust.2  </w:t>
      </w:r>
      <w:proofErr w:type="spellStart"/>
      <w:r w:rsidRPr="003324B1">
        <w:t>Pzp</w:t>
      </w:r>
      <w:proofErr w:type="spellEnd"/>
      <w:r w:rsidRPr="003324B1">
        <w:t xml:space="preserve">, gdzie zaznaczono, iż oferty, wnioski o </w:t>
      </w:r>
      <w:r w:rsidRPr="003324B1">
        <w:lastRenderedPageBreak/>
        <w:t>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3324B1" w:rsidRDefault="007E5D95" w:rsidP="0000627B">
      <w:pPr>
        <w:numPr>
          <w:ilvl w:val="0"/>
          <w:numId w:val="13"/>
        </w:numPr>
        <w:pBdr>
          <w:top w:val="nil"/>
          <w:left w:val="nil"/>
          <w:bottom w:val="nil"/>
          <w:right w:val="nil"/>
          <w:between w:val="nil"/>
        </w:pBdr>
        <w:spacing w:line="360" w:lineRule="auto"/>
        <w:jc w:val="both"/>
      </w:pPr>
      <w:r w:rsidRPr="003324B1">
        <w:t xml:space="preserve">Za datę złożenia oferty przyjmuje się datę jej przekazania w systemie (platformie) w drugim kroku składania oferty poprzez kliknięcie przycisku </w:t>
      </w:r>
      <w:r w:rsidRPr="003324B1">
        <w:rPr>
          <w:b/>
        </w:rPr>
        <w:t>“Złóż ofertę”</w:t>
      </w:r>
      <w:r w:rsidRPr="003324B1">
        <w:t xml:space="preserve"> i wyświetlenie się komunikatu, że oferta została zaszyfrowana i złożona.</w:t>
      </w:r>
    </w:p>
    <w:p w:rsidR="00D92D65" w:rsidRPr="003324B1" w:rsidRDefault="007E5D95" w:rsidP="0000627B">
      <w:pPr>
        <w:numPr>
          <w:ilvl w:val="0"/>
          <w:numId w:val="13"/>
        </w:numPr>
        <w:pBdr>
          <w:top w:val="nil"/>
          <w:left w:val="nil"/>
          <w:bottom w:val="nil"/>
          <w:right w:val="nil"/>
          <w:between w:val="nil"/>
        </w:pBdr>
        <w:spacing w:after="240" w:line="360" w:lineRule="auto"/>
        <w:jc w:val="both"/>
      </w:pPr>
      <w:r w:rsidRPr="003324B1">
        <w:t xml:space="preserve">Szczegółowa instrukcja dla Wykonawców dotycząca złożenia, zmiany i wycofania oferty znajduje się na stronie internetowej pod adresem:  </w:t>
      </w:r>
      <w:hyperlink r:id="rId26">
        <w:r w:rsidRPr="003324B1">
          <w:rPr>
            <w:color w:val="1155CC"/>
            <w:u w:val="single"/>
          </w:rPr>
          <w:t>https://platformazakupowa.pl/strona/45-instrukcje</w:t>
        </w:r>
      </w:hyperlink>
    </w:p>
    <w:p w:rsidR="00D92D65" w:rsidRPr="003A3DE8" w:rsidRDefault="007E5D95">
      <w:pPr>
        <w:pStyle w:val="Nagwek2"/>
        <w:spacing w:line="320" w:lineRule="auto"/>
        <w:jc w:val="both"/>
      </w:pPr>
      <w:bookmarkStart w:id="19" w:name="_Toc82693044"/>
      <w:r w:rsidRPr="003A3DE8">
        <w:t>XIX. O</w:t>
      </w:r>
      <w:r w:rsidR="00412AA9" w:rsidRPr="003A3DE8">
        <w:t>TWARCIE OFERT</w:t>
      </w:r>
      <w:bookmarkEnd w:id="19"/>
    </w:p>
    <w:p w:rsidR="00D92D65" w:rsidRPr="003037B1" w:rsidRDefault="007E5D95" w:rsidP="00C533EE">
      <w:pPr>
        <w:numPr>
          <w:ilvl w:val="0"/>
          <w:numId w:val="2"/>
        </w:numPr>
        <w:spacing w:line="360" w:lineRule="auto"/>
        <w:jc w:val="both"/>
        <w:rPr>
          <w:b/>
        </w:rPr>
      </w:pPr>
      <w:r w:rsidRPr="003324B1">
        <w:t xml:space="preserve">Otwarcie ofert </w:t>
      </w:r>
      <w:r w:rsidR="001223D8" w:rsidRPr="003324B1">
        <w:t xml:space="preserve">nastąpi </w:t>
      </w:r>
      <w:r w:rsidR="00C506B2" w:rsidRPr="003037B1">
        <w:rPr>
          <w:b/>
        </w:rPr>
        <w:t xml:space="preserve">w dniu </w:t>
      </w:r>
      <w:r w:rsidR="00B827A1" w:rsidRPr="003037B1">
        <w:rPr>
          <w:b/>
        </w:rPr>
        <w:t xml:space="preserve">29 listopada </w:t>
      </w:r>
      <w:r w:rsidR="005251C1">
        <w:rPr>
          <w:b/>
        </w:rPr>
        <w:t>2021 r. o godz. 10:15</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poinformuje o zmianie terminu otwarcia ofert na stronie internetowej prowadzonego postępowania.</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najpóźniej przed otwarciem ofert, udostępnia na stronie internetowej prowadzonego postępowania informację o kwocie, jaką zamierza przeznaczyć na sfinansowanie zamówienia.</w:t>
      </w:r>
    </w:p>
    <w:p w:rsidR="00D92D65" w:rsidRPr="003324B1" w:rsidRDefault="007E5D95" w:rsidP="00C533EE">
      <w:pPr>
        <w:numPr>
          <w:ilvl w:val="0"/>
          <w:numId w:val="2"/>
        </w:numPr>
        <w:pBdr>
          <w:top w:val="nil"/>
          <w:left w:val="nil"/>
          <w:bottom w:val="nil"/>
          <w:right w:val="nil"/>
          <w:between w:val="nil"/>
        </w:pBdr>
        <w:spacing w:line="360" w:lineRule="auto"/>
        <w:jc w:val="both"/>
      </w:pPr>
      <w:r w:rsidRPr="003324B1">
        <w:t>Zamawiający, niezwłocznie po otwarciu ofert, udostępnia na stronie internetowej prowadzonego postępowania informacje o:</w:t>
      </w:r>
    </w:p>
    <w:p w:rsidR="00D92D65" w:rsidRPr="003324B1" w:rsidRDefault="007E5D95" w:rsidP="00FB2249">
      <w:pPr>
        <w:shd w:val="clear" w:color="auto" w:fill="FFFFFF"/>
        <w:spacing w:line="360" w:lineRule="auto"/>
        <w:ind w:left="720"/>
        <w:jc w:val="both"/>
      </w:pPr>
      <w:r w:rsidRPr="003324B1">
        <w:t>1) nazwach albo imionach i nazwiskach oraz siedzibach lub miejscach prowadzonej działalności gospodarczej albo miejscach zamieszkania Wykonawców, których oferty zostały otwarte;</w:t>
      </w:r>
    </w:p>
    <w:p w:rsidR="00D92D65" w:rsidRPr="003324B1" w:rsidRDefault="007E5D95" w:rsidP="00FB2249">
      <w:pPr>
        <w:shd w:val="clear" w:color="auto" w:fill="FFFFFF"/>
        <w:spacing w:line="360" w:lineRule="auto"/>
        <w:ind w:firstLine="720"/>
        <w:jc w:val="both"/>
      </w:pPr>
      <w:r w:rsidRPr="003324B1">
        <w:t>2) cenach lub kosztach zawartych w ofertach.</w:t>
      </w:r>
    </w:p>
    <w:p w:rsidR="00D92D65" w:rsidRPr="003324B1" w:rsidRDefault="007E5D95" w:rsidP="00FB2249">
      <w:pPr>
        <w:shd w:val="clear" w:color="auto" w:fill="FFFFFF"/>
        <w:spacing w:line="360" w:lineRule="auto"/>
        <w:ind w:left="720"/>
        <w:jc w:val="both"/>
        <w:rPr>
          <w:b/>
        </w:rPr>
      </w:pPr>
      <w:r w:rsidRPr="003324B1">
        <w:t>Informacja zostanie opublikowana na stronie postępowania na</w:t>
      </w:r>
      <w:hyperlink r:id="rId27">
        <w:r w:rsidRPr="003324B1">
          <w:rPr>
            <w:color w:val="1155CC"/>
            <w:u w:val="single"/>
          </w:rPr>
          <w:t xml:space="preserve"> platformazakupowa.pl</w:t>
        </w:r>
      </w:hyperlink>
      <w:r w:rsidRPr="003324B1">
        <w:t xml:space="preserve"> w sekcji </w:t>
      </w:r>
      <w:r w:rsidRPr="003324B1">
        <w:rPr>
          <w:b/>
        </w:rPr>
        <w:t>,,Komunikaty” .</w:t>
      </w:r>
    </w:p>
    <w:p w:rsidR="00D92D65" w:rsidRPr="003324B1" w:rsidRDefault="007E5D95" w:rsidP="00FB2249">
      <w:pPr>
        <w:shd w:val="clear" w:color="auto" w:fill="FFFFFF"/>
        <w:spacing w:line="360" w:lineRule="auto"/>
        <w:jc w:val="both"/>
      </w:pPr>
      <w:r w:rsidRPr="003324B1">
        <w:rPr>
          <w:b/>
        </w:rPr>
        <w:t xml:space="preserve">Uwaga! </w:t>
      </w:r>
      <w:r w:rsidR="00DF2ADD" w:rsidRPr="003324B1">
        <w:t xml:space="preserve">Zgodnie z Ustawą PZP </w:t>
      </w:r>
      <w:r w:rsidR="00DF2ADD" w:rsidRPr="003324B1">
        <w:rPr>
          <w:b/>
        </w:rPr>
        <w:t xml:space="preserve">Zamawiający nie ma obowiązku przeprowadzania jawnej sesji otwarcia ofert </w:t>
      </w:r>
      <w:r w:rsidR="00DF2ADD" w:rsidRPr="003324B1">
        <w:t>w sposób jawny z udziałem Wykonawców lub transmitowania sesji otwarcia za pośrednictwem elektronicznych narzędzi do przekazu wideo on –</w:t>
      </w:r>
      <w:proofErr w:type="spellStart"/>
      <w:r w:rsidR="00DF2ADD" w:rsidRPr="003324B1">
        <w:t>line</w:t>
      </w:r>
      <w:proofErr w:type="spellEnd"/>
      <w:r w:rsidR="00DF2ADD" w:rsidRPr="003324B1">
        <w:t xml:space="preserve"> a ma jedynie takie uprawnienie.</w:t>
      </w:r>
    </w:p>
    <w:p w:rsidR="00D92D65" w:rsidRDefault="007E5D95">
      <w:pPr>
        <w:pStyle w:val="Nagwek2"/>
        <w:spacing w:line="320" w:lineRule="auto"/>
        <w:jc w:val="both"/>
      </w:pPr>
      <w:bookmarkStart w:id="20" w:name="_Toc82693045"/>
      <w:r>
        <w:lastRenderedPageBreak/>
        <w:t>XX. Opis kryteriów oceny ofert wraz z podaniem wag tych kryteriów i sposobu oceny ofert</w:t>
      </w:r>
      <w:bookmarkEnd w:id="20"/>
    </w:p>
    <w:p w:rsidR="007A7C87" w:rsidRPr="003324B1" w:rsidRDefault="007A7C87" w:rsidP="0063031D">
      <w:pPr>
        <w:spacing w:line="360" w:lineRule="auto"/>
        <w:jc w:val="both"/>
      </w:pPr>
      <w:r w:rsidRPr="00191756">
        <w:rPr>
          <w:b/>
          <w:sz w:val="20"/>
          <w:szCs w:val="20"/>
        </w:rPr>
        <w:t>1.</w:t>
      </w:r>
      <w:r w:rsidR="0063031D" w:rsidRPr="003324B1">
        <w:t xml:space="preserve">Najkorzystniejszą ofertą będzie oferta, która przedstawia najkorzystniejszy bilans ceny i innych kryteriów odnoszących się do przedmiotu zamówienia </w:t>
      </w:r>
      <w:r w:rsidR="00D62B02" w:rsidRPr="003324B1">
        <w:t>publicznego.</w:t>
      </w:r>
    </w:p>
    <w:p w:rsidR="00D62B02" w:rsidRDefault="00D62B02" w:rsidP="0063031D">
      <w:pPr>
        <w:spacing w:line="360" w:lineRule="auto"/>
        <w:jc w:val="both"/>
        <w:rPr>
          <w:sz w:val="20"/>
          <w:szCs w:val="20"/>
        </w:rPr>
      </w:pPr>
    </w:p>
    <w:p w:rsidR="00D62B02" w:rsidRDefault="00D62B02" w:rsidP="0063031D">
      <w:pPr>
        <w:spacing w:line="360" w:lineRule="auto"/>
        <w:jc w:val="both"/>
        <w:rPr>
          <w:sz w:val="20"/>
          <w:szCs w:val="20"/>
        </w:rPr>
      </w:pPr>
      <w:r>
        <w:rPr>
          <w:sz w:val="20"/>
          <w:szCs w:val="20"/>
        </w:rPr>
        <w:t>Zamawiający będzie oceniał oferty według następujących kryteriów:</w:t>
      </w:r>
    </w:p>
    <w:p w:rsidR="00D62B02" w:rsidRDefault="00D62B02" w:rsidP="0063031D">
      <w:pPr>
        <w:spacing w:line="360" w:lineRule="auto"/>
        <w:jc w:val="both"/>
        <w:rPr>
          <w:sz w:val="20"/>
          <w:szCs w:val="20"/>
        </w:rPr>
      </w:pPr>
    </w:p>
    <w:tbl>
      <w:tblPr>
        <w:tblStyle w:val="Tabela-Siatka"/>
        <w:tblW w:w="0" w:type="auto"/>
        <w:tblLook w:val="04A0" w:firstRow="1" w:lastRow="0" w:firstColumn="1" w:lastColumn="0" w:noHBand="0" w:noVBand="1"/>
      </w:tblPr>
      <w:tblGrid>
        <w:gridCol w:w="1242"/>
        <w:gridCol w:w="3828"/>
        <w:gridCol w:w="3260"/>
      </w:tblGrid>
      <w:tr w:rsidR="00D62B02" w:rsidTr="00D62B02">
        <w:trPr>
          <w:trHeight w:val="460"/>
        </w:trPr>
        <w:tc>
          <w:tcPr>
            <w:tcW w:w="1242" w:type="dxa"/>
          </w:tcPr>
          <w:p w:rsidR="00D62B02" w:rsidRPr="00D62B02" w:rsidRDefault="00D62B02" w:rsidP="00D62B02">
            <w:pPr>
              <w:spacing w:line="360" w:lineRule="auto"/>
              <w:jc w:val="center"/>
              <w:rPr>
                <w:b/>
                <w:sz w:val="20"/>
                <w:szCs w:val="20"/>
              </w:rPr>
            </w:pPr>
            <w:r w:rsidRPr="00D62B02">
              <w:rPr>
                <w:b/>
                <w:sz w:val="20"/>
                <w:szCs w:val="20"/>
              </w:rPr>
              <w:t>Nr</w:t>
            </w:r>
          </w:p>
        </w:tc>
        <w:tc>
          <w:tcPr>
            <w:tcW w:w="3828" w:type="dxa"/>
          </w:tcPr>
          <w:p w:rsidR="00D62B02" w:rsidRPr="00D62B02" w:rsidRDefault="00D62B02" w:rsidP="00D62B02">
            <w:pPr>
              <w:spacing w:line="360" w:lineRule="auto"/>
              <w:jc w:val="center"/>
              <w:rPr>
                <w:b/>
                <w:sz w:val="20"/>
                <w:szCs w:val="20"/>
              </w:rPr>
            </w:pPr>
            <w:r w:rsidRPr="00D62B02">
              <w:rPr>
                <w:b/>
                <w:sz w:val="20"/>
                <w:szCs w:val="20"/>
              </w:rPr>
              <w:t>Nazwa kryterium</w:t>
            </w:r>
          </w:p>
        </w:tc>
        <w:tc>
          <w:tcPr>
            <w:tcW w:w="3260" w:type="dxa"/>
          </w:tcPr>
          <w:p w:rsidR="00D62B02" w:rsidRPr="00D62B02" w:rsidRDefault="00D62B02" w:rsidP="00D62B02">
            <w:pPr>
              <w:spacing w:line="360" w:lineRule="auto"/>
              <w:jc w:val="center"/>
              <w:rPr>
                <w:b/>
                <w:sz w:val="20"/>
                <w:szCs w:val="20"/>
              </w:rPr>
            </w:pPr>
            <w:r w:rsidRPr="00D62B02">
              <w:rPr>
                <w:b/>
                <w:sz w:val="20"/>
                <w:szCs w:val="20"/>
              </w:rPr>
              <w:t>Waga</w:t>
            </w:r>
          </w:p>
        </w:tc>
      </w:tr>
      <w:tr w:rsidR="00D62B02" w:rsidTr="00D62B02">
        <w:tc>
          <w:tcPr>
            <w:tcW w:w="1242" w:type="dxa"/>
          </w:tcPr>
          <w:p w:rsidR="00D62B02" w:rsidRDefault="00D62B02" w:rsidP="00D62B02">
            <w:pPr>
              <w:spacing w:line="360" w:lineRule="auto"/>
              <w:jc w:val="center"/>
              <w:rPr>
                <w:sz w:val="20"/>
                <w:szCs w:val="20"/>
              </w:rPr>
            </w:pPr>
            <w:r>
              <w:rPr>
                <w:sz w:val="20"/>
                <w:szCs w:val="20"/>
              </w:rPr>
              <w:t>1</w:t>
            </w:r>
          </w:p>
        </w:tc>
        <w:tc>
          <w:tcPr>
            <w:tcW w:w="3828" w:type="dxa"/>
          </w:tcPr>
          <w:p w:rsidR="00D62B02" w:rsidRDefault="00D62B02" w:rsidP="00D62B02">
            <w:pPr>
              <w:spacing w:line="360" w:lineRule="auto"/>
              <w:jc w:val="center"/>
              <w:rPr>
                <w:sz w:val="20"/>
                <w:szCs w:val="20"/>
              </w:rPr>
            </w:pPr>
            <w:r>
              <w:rPr>
                <w:sz w:val="20"/>
                <w:szCs w:val="20"/>
              </w:rPr>
              <w:t>Cena</w:t>
            </w:r>
          </w:p>
          <w:p w:rsidR="0072718C" w:rsidRDefault="0072718C" w:rsidP="00D62B02">
            <w:pPr>
              <w:spacing w:line="360" w:lineRule="auto"/>
              <w:jc w:val="center"/>
              <w:rPr>
                <w:sz w:val="20"/>
                <w:szCs w:val="20"/>
              </w:rPr>
            </w:pPr>
          </w:p>
        </w:tc>
        <w:tc>
          <w:tcPr>
            <w:tcW w:w="3260" w:type="dxa"/>
          </w:tcPr>
          <w:p w:rsidR="00D62B02" w:rsidRDefault="00D62B02" w:rsidP="00D62B02">
            <w:pPr>
              <w:spacing w:line="360" w:lineRule="auto"/>
              <w:jc w:val="center"/>
              <w:rPr>
                <w:sz w:val="20"/>
                <w:szCs w:val="20"/>
              </w:rPr>
            </w:pPr>
            <w:r>
              <w:rPr>
                <w:sz w:val="20"/>
                <w:szCs w:val="20"/>
              </w:rPr>
              <w:t>60%</w:t>
            </w:r>
          </w:p>
        </w:tc>
      </w:tr>
      <w:tr w:rsidR="00D62B02" w:rsidTr="00D62B02">
        <w:tc>
          <w:tcPr>
            <w:tcW w:w="1242" w:type="dxa"/>
          </w:tcPr>
          <w:p w:rsidR="00D62B02" w:rsidRDefault="00D62B02" w:rsidP="00D62B02">
            <w:pPr>
              <w:spacing w:line="360" w:lineRule="auto"/>
              <w:jc w:val="center"/>
              <w:rPr>
                <w:sz w:val="20"/>
                <w:szCs w:val="20"/>
              </w:rPr>
            </w:pPr>
            <w:r>
              <w:rPr>
                <w:sz w:val="20"/>
                <w:szCs w:val="20"/>
              </w:rPr>
              <w:t>2</w:t>
            </w:r>
          </w:p>
        </w:tc>
        <w:tc>
          <w:tcPr>
            <w:tcW w:w="3828" w:type="dxa"/>
          </w:tcPr>
          <w:p w:rsidR="00D62B02" w:rsidRDefault="00D566E9" w:rsidP="00D62B02">
            <w:pPr>
              <w:spacing w:line="360" w:lineRule="auto"/>
              <w:jc w:val="center"/>
              <w:rPr>
                <w:sz w:val="20"/>
                <w:szCs w:val="20"/>
              </w:rPr>
            </w:pPr>
            <w:r>
              <w:rPr>
                <w:sz w:val="20"/>
                <w:szCs w:val="20"/>
              </w:rPr>
              <w:t xml:space="preserve">Aspekty środowiskowe i społeczne </w:t>
            </w:r>
          </w:p>
          <w:p w:rsidR="0072718C" w:rsidRDefault="0072718C" w:rsidP="00D62B02">
            <w:pPr>
              <w:spacing w:line="360" w:lineRule="auto"/>
              <w:jc w:val="center"/>
              <w:rPr>
                <w:sz w:val="20"/>
                <w:szCs w:val="20"/>
              </w:rPr>
            </w:pPr>
          </w:p>
        </w:tc>
        <w:tc>
          <w:tcPr>
            <w:tcW w:w="3260" w:type="dxa"/>
          </w:tcPr>
          <w:p w:rsidR="00D62B02" w:rsidRDefault="00D62B02" w:rsidP="00D62B02">
            <w:pPr>
              <w:spacing w:line="360" w:lineRule="auto"/>
              <w:jc w:val="center"/>
              <w:rPr>
                <w:sz w:val="20"/>
                <w:szCs w:val="20"/>
              </w:rPr>
            </w:pPr>
            <w:r>
              <w:rPr>
                <w:sz w:val="20"/>
                <w:szCs w:val="20"/>
              </w:rPr>
              <w:t>40%</w:t>
            </w:r>
          </w:p>
        </w:tc>
      </w:tr>
    </w:tbl>
    <w:p w:rsidR="00D62B02" w:rsidRDefault="00D62B02" w:rsidP="0063031D">
      <w:pPr>
        <w:spacing w:line="360" w:lineRule="auto"/>
        <w:jc w:val="both"/>
        <w:rPr>
          <w:sz w:val="20"/>
          <w:szCs w:val="20"/>
        </w:rPr>
      </w:pPr>
    </w:p>
    <w:p w:rsidR="00D62B02" w:rsidRDefault="00D62B02" w:rsidP="0063031D">
      <w:pPr>
        <w:spacing w:line="360" w:lineRule="auto"/>
        <w:jc w:val="both"/>
        <w:rPr>
          <w:sz w:val="20"/>
          <w:szCs w:val="20"/>
        </w:rPr>
      </w:pPr>
    </w:p>
    <w:p w:rsidR="00D62B02" w:rsidRDefault="00D62B02" w:rsidP="0063031D">
      <w:pPr>
        <w:spacing w:line="360" w:lineRule="auto"/>
        <w:jc w:val="both"/>
        <w:rPr>
          <w:sz w:val="20"/>
          <w:szCs w:val="20"/>
        </w:rPr>
      </w:pPr>
      <w:r>
        <w:rPr>
          <w:sz w:val="20"/>
          <w:szCs w:val="20"/>
        </w:rPr>
        <w:t>2. Ocenie ofert podlegają tylko oferty niepodlegające odrzuceniu.</w:t>
      </w:r>
    </w:p>
    <w:p w:rsidR="00D62B02" w:rsidRDefault="00D62B02" w:rsidP="0063031D">
      <w:pPr>
        <w:spacing w:line="360" w:lineRule="auto"/>
        <w:jc w:val="both"/>
        <w:rPr>
          <w:b/>
          <w:sz w:val="20"/>
          <w:szCs w:val="20"/>
        </w:rPr>
      </w:pPr>
      <w:r>
        <w:rPr>
          <w:sz w:val="20"/>
          <w:szCs w:val="20"/>
        </w:rPr>
        <w:t xml:space="preserve">3. </w:t>
      </w:r>
      <w:r>
        <w:rPr>
          <w:b/>
          <w:sz w:val="20"/>
          <w:szCs w:val="20"/>
        </w:rPr>
        <w:t xml:space="preserve">Kryterium oceny ofert i jego znaczenie oraz opis sposobu oceny ofert. </w:t>
      </w:r>
    </w:p>
    <w:p w:rsidR="00D62B02" w:rsidRDefault="00D62B02" w:rsidP="0063031D">
      <w:pPr>
        <w:spacing w:line="360" w:lineRule="auto"/>
        <w:jc w:val="both"/>
        <w:rPr>
          <w:b/>
          <w:sz w:val="20"/>
          <w:szCs w:val="20"/>
        </w:rPr>
      </w:pPr>
    </w:p>
    <w:tbl>
      <w:tblPr>
        <w:tblStyle w:val="Tabela-Siatka"/>
        <w:tblW w:w="0" w:type="auto"/>
        <w:tblLook w:val="04A0" w:firstRow="1" w:lastRow="0" w:firstColumn="1" w:lastColumn="0" w:noHBand="0" w:noVBand="1"/>
      </w:tblPr>
      <w:tblGrid>
        <w:gridCol w:w="1128"/>
        <w:gridCol w:w="8068"/>
      </w:tblGrid>
      <w:tr w:rsidR="00D62B02" w:rsidTr="00D62B02">
        <w:tc>
          <w:tcPr>
            <w:tcW w:w="1101" w:type="dxa"/>
          </w:tcPr>
          <w:p w:rsidR="00D62B02" w:rsidRDefault="00D62B02" w:rsidP="00D62B02">
            <w:pPr>
              <w:spacing w:line="360" w:lineRule="auto"/>
              <w:jc w:val="center"/>
              <w:rPr>
                <w:b/>
                <w:sz w:val="20"/>
                <w:szCs w:val="20"/>
              </w:rPr>
            </w:pPr>
            <w:r>
              <w:rPr>
                <w:b/>
                <w:sz w:val="20"/>
                <w:szCs w:val="20"/>
              </w:rPr>
              <w:t>Nr kryterium</w:t>
            </w:r>
          </w:p>
        </w:tc>
        <w:tc>
          <w:tcPr>
            <w:tcW w:w="8068" w:type="dxa"/>
          </w:tcPr>
          <w:p w:rsidR="00D62B02" w:rsidRDefault="00D62B02" w:rsidP="00D62B02">
            <w:pPr>
              <w:spacing w:line="360" w:lineRule="auto"/>
              <w:jc w:val="center"/>
              <w:rPr>
                <w:b/>
                <w:sz w:val="20"/>
                <w:szCs w:val="20"/>
              </w:rPr>
            </w:pPr>
            <w:r>
              <w:rPr>
                <w:b/>
                <w:sz w:val="20"/>
                <w:szCs w:val="20"/>
              </w:rPr>
              <w:t>Wzór</w:t>
            </w:r>
          </w:p>
        </w:tc>
      </w:tr>
      <w:tr w:rsidR="00D62B02" w:rsidTr="00D62B02">
        <w:tc>
          <w:tcPr>
            <w:tcW w:w="1101" w:type="dxa"/>
          </w:tcPr>
          <w:p w:rsidR="00D62B02" w:rsidRDefault="00D62B02" w:rsidP="0063031D">
            <w:pPr>
              <w:spacing w:line="360" w:lineRule="auto"/>
              <w:jc w:val="both"/>
              <w:rPr>
                <w:b/>
                <w:sz w:val="20"/>
                <w:szCs w:val="20"/>
              </w:rPr>
            </w:pPr>
            <w:r>
              <w:rPr>
                <w:b/>
                <w:sz w:val="20"/>
                <w:szCs w:val="20"/>
              </w:rPr>
              <w:t>1</w:t>
            </w:r>
          </w:p>
        </w:tc>
        <w:tc>
          <w:tcPr>
            <w:tcW w:w="8068" w:type="dxa"/>
          </w:tcPr>
          <w:p w:rsidR="00D62B02" w:rsidRDefault="00275F6E" w:rsidP="0063031D">
            <w:pPr>
              <w:spacing w:line="360" w:lineRule="auto"/>
              <w:jc w:val="both"/>
              <w:rPr>
                <w:b/>
                <w:sz w:val="20"/>
                <w:szCs w:val="20"/>
              </w:rPr>
            </w:pPr>
            <w:r>
              <w:rPr>
                <w:b/>
                <w:sz w:val="20"/>
                <w:szCs w:val="20"/>
              </w:rPr>
              <w:t xml:space="preserve">Cena </w:t>
            </w:r>
          </w:p>
          <w:p w:rsidR="00275F6E" w:rsidRDefault="00275F6E" w:rsidP="0063031D">
            <w:pPr>
              <w:spacing w:line="360" w:lineRule="auto"/>
              <w:jc w:val="both"/>
              <w:rPr>
                <w:sz w:val="20"/>
                <w:szCs w:val="20"/>
              </w:rPr>
            </w:pPr>
            <w:r>
              <w:rPr>
                <w:sz w:val="20"/>
                <w:szCs w:val="20"/>
              </w:rPr>
              <w:t>Liczba punktów = (</w:t>
            </w:r>
            <w:proofErr w:type="spellStart"/>
            <w:r>
              <w:rPr>
                <w:sz w:val="20"/>
                <w:szCs w:val="20"/>
              </w:rPr>
              <w:t>Cmin</w:t>
            </w:r>
            <w:proofErr w:type="spellEnd"/>
            <w:r>
              <w:rPr>
                <w:sz w:val="20"/>
                <w:szCs w:val="20"/>
              </w:rPr>
              <w:t>/</w:t>
            </w:r>
            <w:proofErr w:type="spellStart"/>
            <w:r>
              <w:rPr>
                <w:sz w:val="20"/>
                <w:szCs w:val="20"/>
              </w:rPr>
              <w:t>Cof</w:t>
            </w:r>
            <w:proofErr w:type="spellEnd"/>
            <w:r>
              <w:rPr>
                <w:sz w:val="20"/>
                <w:szCs w:val="20"/>
              </w:rPr>
              <w:t xml:space="preserve">))* waga </w:t>
            </w:r>
          </w:p>
          <w:p w:rsidR="00275F6E" w:rsidRDefault="00275F6E" w:rsidP="0063031D">
            <w:pPr>
              <w:spacing w:line="360" w:lineRule="auto"/>
              <w:jc w:val="both"/>
              <w:rPr>
                <w:sz w:val="20"/>
                <w:szCs w:val="20"/>
              </w:rPr>
            </w:pPr>
            <w:r>
              <w:rPr>
                <w:sz w:val="20"/>
                <w:szCs w:val="20"/>
              </w:rPr>
              <w:t>Gdzie:</w:t>
            </w:r>
          </w:p>
          <w:p w:rsidR="00275F6E" w:rsidRDefault="00275F6E" w:rsidP="00275F6E">
            <w:pPr>
              <w:pStyle w:val="Akapitzlist"/>
              <w:numPr>
                <w:ilvl w:val="0"/>
                <w:numId w:val="26"/>
              </w:numPr>
              <w:spacing w:line="360" w:lineRule="auto"/>
              <w:jc w:val="both"/>
              <w:rPr>
                <w:sz w:val="20"/>
                <w:szCs w:val="20"/>
              </w:rPr>
            </w:pPr>
            <w:proofErr w:type="spellStart"/>
            <w:r>
              <w:rPr>
                <w:sz w:val="20"/>
                <w:szCs w:val="20"/>
              </w:rPr>
              <w:t>Cmin</w:t>
            </w:r>
            <w:proofErr w:type="spellEnd"/>
            <w:r>
              <w:rPr>
                <w:sz w:val="20"/>
                <w:szCs w:val="20"/>
              </w:rPr>
              <w:t xml:space="preserve"> – najniższa </w:t>
            </w:r>
            <w:r w:rsidR="005251C1">
              <w:rPr>
                <w:sz w:val="20"/>
                <w:szCs w:val="20"/>
              </w:rPr>
              <w:t xml:space="preserve"> cena </w:t>
            </w:r>
            <w:r>
              <w:rPr>
                <w:sz w:val="20"/>
                <w:szCs w:val="20"/>
              </w:rPr>
              <w:t>spośród wszystkich ofert......</w:t>
            </w:r>
          </w:p>
          <w:p w:rsidR="00275F6E" w:rsidRDefault="00275F6E" w:rsidP="00275F6E">
            <w:pPr>
              <w:pStyle w:val="Akapitzlist"/>
              <w:numPr>
                <w:ilvl w:val="0"/>
                <w:numId w:val="26"/>
              </w:numPr>
              <w:spacing w:line="360" w:lineRule="auto"/>
              <w:jc w:val="both"/>
              <w:rPr>
                <w:sz w:val="20"/>
                <w:szCs w:val="20"/>
              </w:rPr>
            </w:pPr>
            <w:proofErr w:type="spellStart"/>
            <w:r>
              <w:rPr>
                <w:sz w:val="20"/>
                <w:szCs w:val="20"/>
              </w:rPr>
              <w:t>Cof</w:t>
            </w:r>
            <w:proofErr w:type="spellEnd"/>
            <w:r>
              <w:rPr>
                <w:sz w:val="20"/>
                <w:szCs w:val="20"/>
              </w:rPr>
              <w:t xml:space="preserve"> – </w:t>
            </w:r>
            <w:r w:rsidR="005251C1">
              <w:rPr>
                <w:sz w:val="20"/>
                <w:szCs w:val="20"/>
              </w:rPr>
              <w:t xml:space="preserve">Cena </w:t>
            </w:r>
            <w:r>
              <w:rPr>
                <w:sz w:val="20"/>
                <w:szCs w:val="20"/>
              </w:rPr>
              <w:t>podana w ofercie.....</w:t>
            </w:r>
          </w:p>
          <w:p w:rsidR="00275F6E" w:rsidRPr="00275F6E" w:rsidRDefault="00275F6E" w:rsidP="005251C1">
            <w:pPr>
              <w:pStyle w:val="Akapitzlist"/>
              <w:spacing w:line="360" w:lineRule="auto"/>
              <w:jc w:val="both"/>
              <w:rPr>
                <w:sz w:val="20"/>
                <w:szCs w:val="20"/>
              </w:rPr>
            </w:pPr>
          </w:p>
        </w:tc>
      </w:tr>
      <w:tr w:rsidR="00D62B02" w:rsidTr="00D62B02">
        <w:tc>
          <w:tcPr>
            <w:tcW w:w="1101" w:type="dxa"/>
          </w:tcPr>
          <w:p w:rsidR="00D62B02" w:rsidRDefault="00275F6E" w:rsidP="0063031D">
            <w:pPr>
              <w:spacing w:line="360" w:lineRule="auto"/>
              <w:jc w:val="both"/>
              <w:rPr>
                <w:b/>
                <w:sz w:val="20"/>
                <w:szCs w:val="20"/>
              </w:rPr>
            </w:pPr>
            <w:r>
              <w:rPr>
                <w:b/>
                <w:sz w:val="20"/>
                <w:szCs w:val="20"/>
              </w:rPr>
              <w:t>2</w:t>
            </w:r>
          </w:p>
        </w:tc>
        <w:tc>
          <w:tcPr>
            <w:tcW w:w="8068" w:type="dxa"/>
          </w:tcPr>
          <w:p w:rsidR="00D62B02" w:rsidRDefault="00D566E9" w:rsidP="0063031D">
            <w:pPr>
              <w:spacing w:line="360" w:lineRule="auto"/>
              <w:jc w:val="both"/>
              <w:rPr>
                <w:b/>
                <w:sz w:val="20"/>
                <w:szCs w:val="20"/>
              </w:rPr>
            </w:pPr>
            <w:r>
              <w:rPr>
                <w:b/>
                <w:sz w:val="20"/>
                <w:szCs w:val="20"/>
              </w:rPr>
              <w:t xml:space="preserve">Aspekty środowiskowe i społeczne </w:t>
            </w:r>
          </w:p>
          <w:p w:rsidR="005251C1" w:rsidRDefault="005251C1" w:rsidP="0063031D">
            <w:pPr>
              <w:spacing w:line="360" w:lineRule="auto"/>
              <w:jc w:val="both"/>
              <w:rPr>
                <w:b/>
                <w:sz w:val="20"/>
                <w:szCs w:val="20"/>
              </w:rPr>
            </w:pPr>
          </w:p>
          <w:p w:rsidR="00D566E9" w:rsidRDefault="00D566E9" w:rsidP="0063031D">
            <w:pPr>
              <w:spacing w:line="360" w:lineRule="auto"/>
              <w:jc w:val="both"/>
              <w:rPr>
                <w:sz w:val="20"/>
                <w:szCs w:val="20"/>
              </w:rPr>
            </w:pPr>
            <w:r>
              <w:rPr>
                <w:sz w:val="20"/>
                <w:szCs w:val="20"/>
              </w:rPr>
              <w:t>W niniejszym kryterium punkty będą przyznawane wg następujących zasad:</w:t>
            </w:r>
          </w:p>
          <w:p w:rsidR="0072718C" w:rsidRDefault="0072718C" w:rsidP="0063031D">
            <w:pPr>
              <w:spacing w:line="360" w:lineRule="auto"/>
              <w:jc w:val="both"/>
              <w:rPr>
                <w:sz w:val="20"/>
                <w:szCs w:val="20"/>
              </w:rPr>
            </w:pPr>
            <w:bookmarkStart w:id="21" w:name="_GoBack"/>
            <w:bookmarkEnd w:id="21"/>
          </w:p>
          <w:p w:rsidR="00D566E9" w:rsidRDefault="00D566E9" w:rsidP="0063031D">
            <w:pPr>
              <w:spacing w:line="360" w:lineRule="auto"/>
              <w:jc w:val="both"/>
              <w:rPr>
                <w:sz w:val="20"/>
                <w:szCs w:val="20"/>
              </w:rPr>
            </w:pPr>
            <w:r>
              <w:rPr>
                <w:sz w:val="20"/>
                <w:szCs w:val="20"/>
              </w:rPr>
              <w:t>1) wykonawca, który zadeklaruje wykonanie akcji edukacyjnej uzyska 40 pkt.</w:t>
            </w:r>
          </w:p>
          <w:p w:rsidR="0072718C" w:rsidRDefault="0072718C" w:rsidP="0063031D">
            <w:pPr>
              <w:spacing w:line="360" w:lineRule="auto"/>
              <w:jc w:val="both"/>
              <w:rPr>
                <w:sz w:val="20"/>
                <w:szCs w:val="20"/>
              </w:rPr>
            </w:pPr>
          </w:p>
          <w:p w:rsidR="00D566E9" w:rsidRPr="00D566E9" w:rsidRDefault="00D566E9" w:rsidP="0063031D">
            <w:pPr>
              <w:spacing w:line="360" w:lineRule="auto"/>
              <w:jc w:val="both"/>
              <w:rPr>
                <w:sz w:val="20"/>
                <w:szCs w:val="20"/>
              </w:rPr>
            </w:pPr>
            <w:r>
              <w:rPr>
                <w:sz w:val="20"/>
                <w:szCs w:val="20"/>
              </w:rPr>
              <w:t xml:space="preserve">2) wykonawca, który nie zdeklaruje wykonanie akcji edukacyjnej, uzyska 0 pkt. </w:t>
            </w:r>
          </w:p>
          <w:p w:rsidR="00275F6E" w:rsidRDefault="00275F6E" w:rsidP="0063031D">
            <w:pPr>
              <w:spacing w:line="360" w:lineRule="auto"/>
              <w:jc w:val="both"/>
              <w:rPr>
                <w:b/>
                <w:sz w:val="20"/>
                <w:szCs w:val="20"/>
              </w:rPr>
            </w:pPr>
          </w:p>
        </w:tc>
      </w:tr>
    </w:tbl>
    <w:p w:rsidR="00D62B02" w:rsidRPr="00D62B02" w:rsidRDefault="00D62B02" w:rsidP="0063031D">
      <w:pPr>
        <w:spacing w:line="360" w:lineRule="auto"/>
        <w:jc w:val="both"/>
        <w:rPr>
          <w:b/>
          <w:sz w:val="20"/>
          <w:szCs w:val="20"/>
        </w:rPr>
      </w:pPr>
    </w:p>
    <w:p w:rsidR="003324B1" w:rsidRDefault="003324B1" w:rsidP="009F00F2">
      <w:pPr>
        <w:pStyle w:val="Nagwek2"/>
        <w:keepNext w:val="0"/>
        <w:keepLines w:val="0"/>
        <w:numPr>
          <w:ilvl w:val="1"/>
          <w:numId w:val="0"/>
        </w:numPr>
        <w:tabs>
          <w:tab w:val="num" w:pos="680"/>
        </w:tabs>
        <w:spacing w:before="120" w:after="60" w:line="360" w:lineRule="auto"/>
        <w:ind w:left="680" w:hanging="680"/>
        <w:jc w:val="both"/>
        <w:rPr>
          <w:sz w:val="22"/>
          <w:szCs w:val="22"/>
        </w:rPr>
      </w:pPr>
    </w:p>
    <w:p w:rsidR="009F00F2" w:rsidRPr="003324B1" w:rsidRDefault="009F00F2" w:rsidP="009F00F2">
      <w:pPr>
        <w:pStyle w:val="Nagwek2"/>
        <w:keepNext w:val="0"/>
        <w:keepLines w:val="0"/>
        <w:numPr>
          <w:ilvl w:val="1"/>
          <w:numId w:val="0"/>
        </w:numPr>
        <w:tabs>
          <w:tab w:val="num" w:pos="680"/>
        </w:tabs>
        <w:spacing w:before="120" w:after="60" w:line="360" w:lineRule="auto"/>
        <w:ind w:left="680" w:hanging="680"/>
        <w:jc w:val="both"/>
        <w:rPr>
          <w:sz w:val="22"/>
          <w:szCs w:val="22"/>
        </w:rPr>
      </w:pPr>
      <w:r w:rsidRPr="003324B1">
        <w:rPr>
          <w:sz w:val="22"/>
          <w:szCs w:val="22"/>
        </w:rPr>
        <w:t>4. Zamawiaj</w:t>
      </w:r>
      <w:r w:rsidRPr="003324B1">
        <w:rPr>
          <w:rFonts w:ascii="TimesNewRoman" w:eastAsia="TimesNewRoman" w:cs="TimesNewRoman"/>
          <w:sz w:val="22"/>
          <w:szCs w:val="22"/>
        </w:rPr>
        <w:t>ą</w:t>
      </w:r>
      <w:r w:rsidRPr="003324B1">
        <w:rPr>
          <w:sz w:val="22"/>
          <w:szCs w:val="22"/>
        </w:rPr>
        <w:t>cy poprawi w ofercie:</w:t>
      </w:r>
    </w:p>
    <w:p w:rsidR="009F00F2" w:rsidRPr="003324B1" w:rsidRDefault="009F00F2" w:rsidP="009F00F2">
      <w:pPr>
        <w:pStyle w:val="Nagwek2"/>
        <w:keepNext w:val="0"/>
        <w:keepLines w:val="0"/>
        <w:numPr>
          <w:ilvl w:val="0"/>
          <w:numId w:val="27"/>
        </w:numPr>
        <w:tabs>
          <w:tab w:val="left" w:pos="708"/>
        </w:tabs>
        <w:spacing w:before="120" w:after="0" w:line="360" w:lineRule="auto"/>
        <w:jc w:val="both"/>
        <w:rPr>
          <w:sz w:val="22"/>
          <w:szCs w:val="22"/>
        </w:rPr>
      </w:pPr>
      <w:r w:rsidRPr="003324B1">
        <w:rPr>
          <w:sz w:val="22"/>
          <w:szCs w:val="22"/>
        </w:rPr>
        <w:t>oczywiste omyłki pisarskie,</w:t>
      </w:r>
    </w:p>
    <w:p w:rsidR="009F00F2" w:rsidRPr="003324B1" w:rsidRDefault="009F00F2" w:rsidP="009F00F2">
      <w:pPr>
        <w:pStyle w:val="Nagwek2"/>
        <w:keepNext w:val="0"/>
        <w:keepLines w:val="0"/>
        <w:numPr>
          <w:ilvl w:val="0"/>
          <w:numId w:val="27"/>
        </w:numPr>
        <w:tabs>
          <w:tab w:val="left" w:pos="708"/>
        </w:tabs>
        <w:spacing w:before="120" w:after="0" w:line="360" w:lineRule="auto"/>
        <w:jc w:val="both"/>
        <w:rPr>
          <w:sz w:val="22"/>
          <w:szCs w:val="22"/>
        </w:rPr>
      </w:pPr>
      <w:r w:rsidRPr="003324B1">
        <w:rPr>
          <w:sz w:val="22"/>
          <w:szCs w:val="22"/>
        </w:rPr>
        <w:lastRenderedPageBreak/>
        <w:t>oczywiste omyłki rachunkowe, z uwzgl</w:t>
      </w:r>
      <w:r w:rsidRPr="003324B1">
        <w:rPr>
          <w:rFonts w:ascii="TimesNewRoman" w:eastAsia="TimesNewRoman" w:cs="TimesNewRoman"/>
          <w:sz w:val="22"/>
          <w:szCs w:val="22"/>
        </w:rPr>
        <w:t>ę</w:t>
      </w:r>
      <w:r w:rsidRPr="003324B1">
        <w:rPr>
          <w:sz w:val="22"/>
          <w:szCs w:val="22"/>
        </w:rPr>
        <w:t>dnieniem konsekwencji rachunkowych dokonanych poprawek,</w:t>
      </w:r>
    </w:p>
    <w:p w:rsidR="00DF2ADD" w:rsidRPr="003324B1" w:rsidRDefault="009F00F2" w:rsidP="00DF2ADD">
      <w:pPr>
        <w:pStyle w:val="Nagwek2"/>
        <w:keepNext w:val="0"/>
        <w:keepLines w:val="0"/>
        <w:numPr>
          <w:ilvl w:val="0"/>
          <w:numId w:val="27"/>
        </w:numPr>
        <w:tabs>
          <w:tab w:val="left" w:pos="708"/>
        </w:tabs>
        <w:spacing w:before="120" w:after="0" w:line="360" w:lineRule="auto"/>
        <w:jc w:val="both"/>
        <w:rPr>
          <w:sz w:val="22"/>
          <w:szCs w:val="22"/>
        </w:rPr>
      </w:pPr>
      <w:r w:rsidRPr="003324B1">
        <w:rPr>
          <w:sz w:val="22"/>
          <w:szCs w:val="22"/>
        </w:rPr>
        <w:t xml:space="preserve">inne omyłki polegające na niezgodności oferty z dokumentami zamówienia, niepowodujące istotnych zmian w treści oferty </w:t>
      </w:r>
    </w:p>
    <w:p w:rsidR="003037B1" w:rsidRDefault="009F00F2" w:rsidP="003037B1">
      <w:pPr>
        <w:pStyle w:val="Nagwek2"/>
        <w:keepNext w:val="0"/>
        <w:keepLines w:val="0"/>
        <w:tabs>
          <w:tab w:val="left" w:pos="708"/>
        </w:tabs>
        <w:spacing w:before="120" w:after="0" w:line="360" w:lineRule="auto"/>
        <w:ind w:left="1040"/>
        <w:jc w:val="both"/>
        <w:rPr>
          <w:sz w:val="22"/>
          <w:szCs w:val="22"/>
        </w:rPr>
      </w:pPr>
      <w:r w:rsidRPr="003324B1">
        <w:rPr>
          <w:sz w:val="22"/>
          <w:szCs w:val="22"/>
        </w:rPr>
        <w:t>- niezwłocznie zawiadamiając o tym Wykonawcę, którego oferta została poprawiona.</w:t>
      </w:r>
    </w:p>
    <w:p w:rsidR="003037B1" w:rsidRDefault="009F00F2" w:rsidP="003037B1">
      <w:pPr>
        <w:pStyle w:val="Nagwek2"/>
        <w:keepNext w:val="0"/>
        <w:keepLines w:val="0"/>
        <w:tabs>
          <w:tab w:val="left" w:pos="708"/>
        </w:tabs>
        <w:spacing w:before="120" w:after="0" w:line="360" w:lineRule="auto"/>
        <w:ind w:left="1040"/>
        <w:jc w:val="both"/>
        <w:rPr>
          <w:sz w:val="22"/>
          <w:szCs w:val="22"/>
        </w:rPr>
      </w:pPr>
      <w:r w:rsidRPr="009F00F2">
        <w:rPr>
          <w:sz w:val="20"/>
          <w:szCs w:val="20"/>
        </w:rPr>
        <w:t xml:space="preserve">5. </w:t>
      </w:r>
      <w:r w:rsidRPr="003324B1">
        <w:rPr>
          <w:sz w:val="22"/>
          <w:szCs w:val="22"/>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324B1">
        <w:rPr>
          <w:sz w:val="22"/>
          <w:szCs w:val="22"/>
        </w:rPr>
        <w:t>Pzp</w:t>
      </w:r>
      <w:proofErr w:type="spellEnd"/>
      <w:r w:rsidRPr="003324B1">
        <w:rPr>
          <w:sz w:val="22"/>
          <w:szCs w:val="22"/>
        </w:rPr>
        <w:t>.</w:t>
      </w:r>
    </w:p>
    <w:p w:rsidR="003037B1" w:rsidRDefault="009F00F2" w:rsidP="003037B1">
      <w:pPr>
        <w:pStyle w:val="Nagwek2"/>
        <w:keepNext w:val="0"/>
        <w:keepLines w:val="0"/>
        <w:tabs>
          <w:tab w:val="left" w:pos="708"/>
        </w:tabs>
        <w:spacing w:before="120" w:after="0" w:line="360" w:lineRule="auto"/>
        <w:ind w:left="1040"/>
        <w:jc w:val="both"/>
        <w:rPr>
          <w:sz w:val="22"/>
          <w:szCs w:val="22"/>
        </w:rPr>
      </w:pPr>
      <w:r w:rsidRPr="003324B1">
        <w:rPr>
          <w:sz w:val="22"/>
          <w:szCs w:val="22"/>
        </w:rPr>
        <w:t>6. Obowiązek wykazania, że oferta nie zawiera rażąco niskiej ceny spoczywa na Wykonawcy.</w:t>
      </w:r>
    </w:p>
    <w:p w:rsidR="003037B1" w:rsidRDefault="009F00F2" w:rsidP="003037B1">
      <w:pPr>
        <w:pStyle w:val="Nagwek2"/>
        <w:keepNext w:val="0"/>
        <w:keepLines w:val="0"/>
        <w:tabs>
          <w:tab w:val="left" w:pos="708"/>
        </w:tabs>
        <w:spacing w:before="120" w:after="0" w:line="360" w:lineRule="auto"/>
        <w:ind w:left="1040"/>
        <w:jc w:val="both"/>
        <w:rPr>
          <w:sz w:val="22"/>
          <w:szCs w:val="22"/>
        </w:rPr>
      </w:pPr>
      <w:r w:rsidRPr="003324B1">
        <w:rPr>
          <w:sz w:val="22"/>
          <w:szCs w:val="22"/>
        </w:rPr>
        <w:t>7. Zamawiający odrzuci ofertę Wykonawcy, który nie złożył wyjaśnień lub jeżeli dokonana ocena wyjaśnień wraz z dostarczonymi dowodami potwierdzi, że oferta zawiera rażąco niską cenę w stosunku do przedmiotu zamówienia.</w:t>
      </w:r>
    </w:p>
    <w:p w:rsidR="0063031D" w:rsidRPr="003324B1" w:rsidRDefault="009F00F2" w:rsidP="003037B1">
      <w:pPr>
        <w:pStyle w:val="Nagwek2"/>
        <w:keepNext w:val="0"/>
        <w:keepLines w:val="0"/>
        <w:tabs>
          <w:tab w:val="left" w:pos="708"/>
        </w:tabs>
        <w:spacing w:before="120" w:after="0" w:line="360" w:lineRule="auto"/>
        <w:ind w:left="1040"/>
        <w:jc w:val="both"/>
        <w:rPr>
          <w:sz w:val="22"/>
          <w:szCs w:val="22"/>
        </w:rPr>
      </w:pPr>
      <w:r w:rsidRPr="003324B1">
        <w:rPr>
          <w:sz w:val="22"/>
          <w:szCs w:val="22"/>
        </w:rPr>
        <w:t>8. Zamawiający odrzuci ofertę Wykonawcy, który nie udzielił wyjaśnień w wyznaczonym terminie, lub jeżeli złożone wyjaśnienia wraz z dowodami nie uzasadniają rażąco niskiej ceny tej oferty.</w:t>
      </w:r>
    </w:p>
    <w:p w:rsidR="00D92D65" w:rsidRDefault="007E5D95">
      <w:pPr>
        <w:pStyle w:val="Nagwek2"/>
        <w:spacing w:line="320" w:lineRule="auto"/>
        <w:jc w:val="both"/>
      </w:pPr>
      <w:bookmarkStart w:id="22" w:name="_Toc82693046"/>
      <w:r>
        <w:t>XXI. Informacje o formalnościach, jakie powinny być dopełnione po wyborze oferty w celu zawarcia umowy</w:t>
      </w:r>
      <w:bookmarkEnd w:id="22"/>
    </w:p>
    <w:p w:rsidR="00D92D65" w:rsidRPr="003324B1" w:rsidRDefault="007E5D95" w:rsidP="00C533EE">
      <w:pPr>
        <w:numPr>
          <w:ilvl w:val="0"/>
          <w:numId w:val="5"/>
        </w:numPr>
        <w:spacing w:before="240" w:line="360" w:lineRule="auto"/>
        <w:ind w:left="462" w:hanging="426"/>
        <w:jc w:val="both"/>
      </w:pPr>
      <w:r w:rsidRPr="003324B1">
        <w:t xml:space="preserve">Zamawiający zawiera umowę w sprawie zamówienia publicznego w terminie </w:t>
      </w:r>
      <w:r w:rsidR="009F00F2" w:rsidRPr="003324B1">
        <w:t xml:space="preserve">i na zasadach określonych w art. 264 ust. 1i 2 ustawy </w:t>
      </w:r>
      <w:proofErr w:type="spellStart"/>
      <w:r w:rsidR="009F00F2" w:rsidRPr="003324B1">
        <w:t>Pzp</w:t>
      </w:r>
      <w:proofErr w:type="spellEnd"/>
      <w:r w:rsidR="009F00F2" w:rsidRPr="003324B1">
        <w:t xml:space="preserve">. </w:t>
      </w:r>
    </w:p>
    <w:p w:rsidR="00D92D65" w:rsidRPr="003324B1" w:rsidRDefault="007E5D95" w:rsidP="00C533EE">
      <w:pPr>
        <w:numPr>
          <w:ilvl w:val="0"/>
          <w:numId w:val="5"/>
        </w:numPr>
        <w:spacing w:line="360" w:lineRule="auto"/>
        <w:ind w:left="462" w:hanging="426"/>
        <w:jc w:val="both"/>
      </w:pPr>
      <w:r w:rsidRPr="003324B1">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sidRPr="003324B1">
        <w:t>II</w:t>
      </w:r>
      <w:r w:rsidRPr="003324B1">
        <w:t xml:space="preserve"> SWZ.</w:t>
      </w:r>
    </w:p>
    <w:p w:rsidR="00D92D65" w:rsidRPr="003324B1" w:rsidRDefault="007E5D95" w:rsidP="00C533EE">
      <w:pPr>
        <w:numPr>
          <w:ilvl w:val="0"/>
          <w:numId w:val="5"/>
        </w:numPr>
        <w:spacing w:line="360" w:lineRule="auto"/>
        <w:ind w:left="462" w:hanging="426"/>
        <w:jc w:val="both"/>
      </w:pPr>
      <w:r w:rsidRPr="003324B1">
        <w:t xml:space="preserve">W przypadku wyboru oferty złożonej przez Wykonawców wspólnie ubiegających się o udzielenie zamówienia Zamawiający zastrzega sobie prawo żądania przed zawarciem </w:t>
      </w:r>
      <w:r w:rsidRPr="003324B1">
        <w:lastRenderedPageBreak/>
        <w:t>umowy w sprawie zamówienia publicznego umowy regulującej współpracę tych Wykonawców.</w:t>
      </w:r>
    </w:p>
    <w:p w:rsidR="00D92D65" w:rsidRPr="003324B1" w:rsidRDefault="007E5D95" w:rsidP="00C533EE">
      <w:pPr>
        <w:numPr>
          <w:ilvl w:val="0"/>
          <w:numId w:val="5"/>
        </w:numPr>
        <w:spacing w:line="360" w:lineRule="auto"/>
        <w:ind w:left="462" w:hanging="426"/>
        <w:jc w:val="both"/>
      </w:pPr>
      <w:r w:rsidRPr="003324B1">
        <w:t>Wykonawca będzie zobowiązany do podpisania umowy w miejscu i terminie wskazanym przez Zamawiającego.</w:t>
      </w:r>
    </w:p>
    <w:p w:rsidR="00212B59" w:rsidRPr="003324B1" w:rsidRDefault="00212B59" w:rsidP="00C533EE">
      <w:pPr>
        <w:numPr>
          <w:ilvl w:val="0"/>
          <w:numId w:val="5"/>
        </w:numPr>
        <w:spacing w:line="360" w:lineRule="auto"/>
        <w:ind w:left="462" w:hanging="426"/>
        <w:jc w:val="both"/>
      </w:pPr>
      <w:r w:rsidRPr="003324B1">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ustawy </w:t>
      </w:r>
      <w:proofErr w:type="spellStart"/>
      <w:r w:rsidRPr="003324B1">
        <w:t>Pzp</w:t>
      </w:r>
      <w:proofErr w:type="spellEnd"/>
      <w:r w:rsidRPr="003324B1">
        <w:t xml:space="preserve">. </w:t>
      </w:r>
    </w:p>
    <w:p w:rsidR="00D92D65" w:rsidRPr="003E088E" w:rsidRDefault="0047587E">
      <w:pPr>
        <w:pStyle w:val="Nagwek2"/>
        <w:spacing w:line="320" w:lineRule="auto"/>
        <w:jc w:val="both"/>
      </w:pPr>
      <w:bookmarkStart w:id="23" w:name="_Toc82693047"/>
      <w:r>
        <w:t xml:space="preserve">XXII. </w:t>
      </w:r>
      <w:r w:rsidR="007E5D95">
        <w:t xml:space="preserve">Wymagania dotyczące zabezpieczenia należytego </w:t>
      </w:r>
      <w:r w:rsidR="007E5D95" w:rsidRPr="003E088E">
        <w:t>wykonania umowy</w:t>
      </w:r>
      <w:bookmarkEnd w:id="23"/>
    </w:p>
    <w:p w:rsidR="001E2239" w:rsidRPr="001E2239" w:rsidRDefault="009A5009" w:rsidP="001E2239">
      <w:pPr>
        <w:spacing w:before="120" w:after="60" w:line="360" w:lineRule="auto"/>
        <w:jc w:val="both"/>
        <w:outlineLvl w:val="1"/>
        <w:rPr>
          <w:bCs/>
          <w:iCs/>
          <w:color w:val="000000"/>
        </w:rPr>
      </w:pPr>
      <w:r>
        <w:rPr>
          <w:bCs/>
          <w:iCs/>
          <w:color w:val="000000"/>
        </w:rPr>
        <w:t xml:space="preserve">1. W danym postępowaniu wniesienie zabezpieczenia należytego wykonania umowy nie jest wymagane. </w:t>
      </w:r>
    </w:p>
    <w:p w:rsidR="00B57D8C" w:rsidRPr="00E74E1A" w:rsidRDefault="00B57D8C" w:rsidP="00B57D8C">
      <w:pPr>
        <w:pStyle w:val="Nagwek2"/>
        <w:keepNext w:val="0"/>
        <w:keepLines w:val="0"/>
        <w:tabs>
          <w:tab w:val="left" w:pos="708"/>
        </w:tabs>
        <w:spacing w:before="120" w:after="0" w:line="360" w:lineRule="auto"/>
        <w:jc w:val="both"/>
        <w:rPr>
          <w:sz w:val="22"/>
          <w:szCs w:val="22"/>
        </w:rPr>
      </w:pPr>
    </w:p>
    <w:p w:rsidR="00D92D65" w:rsidRDefault="007E5D95">
      <w:pPr>
        <w:pStyle w:val="Nagwek2"/>
        <w:spacing w:line="320" w:lineRule="auto"/>
        <w:jc w:val="both"/>
      </w:pPr>
      <w:bookmarkStart w:id="24" w:name="_Toc82693048"/>
      <w:r>
        <w:t>XXIII. Informacje o treści zawieranej umowy oraz możliwości jej zmiany</w:t>
      </w:r>
      <w:bookmarkEnd w:id="24"/>
    </w:p>
    <w:p w:rsidR="001223D8" w:rsidRPr="003E088E" w:rsidRDefault="00A724C9" w:rsidP="00A724C9">
      <w:pPr>
        <w:spacing w:line="360" w:lineRule="auto"/>
        <w:jc w:val="both"/>
      </w:pPr>
      <w:r w:rsidRPr="00A724C9">
        <w:rPr>
          <w:sz w:val="20"/>
          <w:szCs w:val="20"/>
        </w:rPr>
        <w:t>1</w:t>
      </w:r>
      <w:r w:rsidRPr="003E088E">
        <w:t xml:space="preserve">. Projektowane postanowienia umowy zostały określone w załączniku </w:t>
      </w:r>
      <w:r w:rsidR="00212B59" w:rsidRPr="003037B1">
        <w:t xml:space="preserve">nr </w:t>
      </w:r>
      <w:r w:rsidR="00212B59" w:rsidRPr="003E088E">
        <w:t>9</w:t>
      </w:r>
      <w:r w:rsidR="001223D8" w:rsidRPr="003E088E">
        <w:t xml:space="preserve"> do SWZ – Projekt</w:t>
      </w:r>
      <w:r w:rsidRPr="003E088E">
        <w:t xml:space="preserve"> Umowy. </w:t>
      </w:r>
    </w:p>
    <w:p w:rsidR="00212B59" w:rsidRPr="003E088E" w:rsidRDefault="00212B59" w:rsidP="00A724C9">
      <w:pPr>
        <w:spacing w:line="360" w:lineRule="auto"/>
        <w:jc w:val="both"/>
      </w:pPr>
      <w:r w:rsidRPr="003E088E">
        <w:t>2. Zamawiający dopuszcza możliwość zmian umowy w następującym zakresie i na określonych poniżej warunkach:</w:t>
      </w:r>
    </w:p>
    <w:p w:rsidR="00E74E1A" w:rsidRDefault="00212B59" w:rsidP="00E74E1A">
      <w:pPr>
        <w:spacing w:line="360" w:lineRule="auto"/>
        <w:jc w:val="both"/>
        <w:rPr>
          <w:sz w:val="20"/>
          <w:szCs w:val="20"/>
        </w:rPr>
      </w:pPr>
      <w:r w:rsidRPr="003E088E">
        <w:t xml:space="preserve">Zamawiający, zgodnie z art. 455 ust. 1 pkt. 1 ustawy </w:t>
      </w:r>
      <w:proofErr w:type="spellStart"/>
      <w:r w:rsidRPr="003E088E">
        <w:t>Pzp</w:t>
      </w:r>
      <w:proofErr w:type="spellEnd"/>
      <w:r w:rsidR="003037B1">
        <w:t xml:space="preserve"> </w:t>
      </w:r>
      <w:r w:rsidR="00DA0B8A" w:rsidRPr="003E088E">
        <w:t>Prawo</w:t>
      </w:r>
      <w:r w:rsidRPr="003E088E">
        <w:t xml:space="preserve"> zamówień publicznych przewiduje </w:t>
      </w:r>
      <w:r w:rsidR="00DA0B8A" w:rsidRPr="003E088E">
        <w:t>możliwość</w:t>
      </w:r>
      <w:r w:rsidRPr="003E088E">
        <w:t xml:space="preserve"> dokonania </w:t>
      </w:r>
      <w:r w:rsidR="00DA0B8A" w:rsidRPr="003E088E">
        <w:t>zamian</w:t>
      </w:r>
      <w:r w:rsidRPr="003E088E">
        <w:t xml:space="preserve"> postanowień zawartej umowy w sprawie zamówienia publicznego na zasadach, zakresie </w:t>
      </w:r>
      <w:r w:rsidR="00DA0B8A" w:rsidRPr="003E088E">
        <w:t xml:space="preserve">i w przypadkach określonych w </w:t>
      </w:r>
      <w:r w:rsidR="00BC1CFD" w:rsidRPr="00BC1CFD">
        <w:t>§ 1</w:t>
      </w:r>
      <w:r w:rsidR="00BC1CFD">
        <w:t>2</w:t>
      </w:r>
      <w:r w:rsidR="00DA0B8A" w:rsidRPr="003E088E">
        <w:t xml:space="preserve"> wzoru umowy, k</w:t>
      </w:r>
      <w:r w:rsidR="00DA0B8A">
        <w:rPr>
          <w:sz w:val="20"/>
          <w:szCs w:val="20"/>
        </w:rPr>
        <w:t xml:space="preserve">tóry stanowi integralny załącznik do niniejszego SWZ </w:t>
      </w:r>
      <w:r w:rsidR="00A724C9" w:rsidRPr="00A724C9">
        <w:rPr>
          <w:sz w:val="20"/>
          <w:szCs w:val="20"/>
        </w:rPr>
        <w:t xml:space="preserve">. </w:t>
      </w:r>
      <w:bookmarkStart w:id="25" w:name="_Toc82693049"/>
    </w:p>
    <w:p w:rsidR="00E74E1A" w:rsidRDefault="00E74E1A" w:rsidP="00E74E1A">
      <w:pPr>
        <w:spacing w:line="360" w:lineRule="auto"/>
        <w:jc w:val="both"/>
        <w:rPr>
          <w:sz w:val="20"/>
          <w:szCs w:val="20"/>
        </w:rPr>
      </w:pPr>
    </w:p>
    <w:p w:rsidR="00E74E1A" w:rsidRDefault="003A3DE8" w:rsidP="00E74E1A">
      <w:pPr>
        <w:spacing w:line="360" w:lineRule="auto"/>
        <w:jc w:val="both"/>
        <w:rPr>
          <w:sz w:val="32"/>
          <w:szCs w:val="32"/>
        </w:rPr>
      </w:pPr>
      <w:r w:rsidRPr="00E74E1A">
        <w:rPr>
          <w:sz w:val="32"/>
          <w:szCs w:val="32"/>
        </w:rPr>
        <w:t>X</w:t>
      </w:r>
      <w:r w:rsidR="007E5D95" w:rsidRPr="00E74E1A">
        <w:rPr>
          <w:sz w:val="32"/>
          <w:szCs w:val="32"/>
        </w:rPr>
        <w:t>XIV. Pouczenie o środkach ochrony prawnej przysługujących Wykonawcy</w:t>
      </w:r>
      <w:bookmarkEnd w:id="25"/>
    </w:p>
    <w:p w:rsidR="00DA0B8A" w:rsidRPr="009A5009" w:rsidRDefault="00DA0B8A" w:rsidP="009A5009">
      <w:pPr>
        <w:spacing w:line="360" w:lineRule="auto"/>
        <w:jc w:val="both"/>
        <w:rPr>
          <w:sz w:val="32"/>
          <w:szCs w:val="32"/>
        </w:rPr>
      </w:pPr>
      <w:r w:rsidRPr="00DA0B8A">
        <w:rPr>
          <w:sz w:val="20"/>
          <w:szCs w:val="20"/>
        </w:rPr>
        <w:t>1</w:t>
      </w:r>
      <w:r w:rsidRPr="00E74E1A">
        <w:t xml:space="preserve">. Wykonawcom, a także innemu podmiotowi, jeżeli ma lub miał interes w uzyskaniu zamówienia oraz poniósł lub może ponieść szkodę w wyniku naruszenia przez zamawiającego przepisów ustawy </w:t>
      </w:r>
      <w:proofErr w:type="spellStart"/>
      <w:r w:rsidRPr="00E74E1A">
        <w:t>Pzp</w:t>
      </w:r>
      <w:proofErr w:type="spellEnd"/>
      <w:r w:rsidRPr="00E74E1A">
        <w:t xml:space="preserve">, przysługują środki ochrony prawnej na zasadach przewidzianych w art. 505 – 590 ustawy </w:t>
      </w:r>
      <w:proofErr w:type="spellStart"/>
      <w:r w:rsidRPr="00E74E1A">
        <w:t>Pzp</w:t>
      </w:r>
      <w:proofErr w:type="spellEnd"/>
      <w:r w:rsidRPr="00E74E1A">
        <w:t>.</w:t>
      </w:r>
    </w:p>
    <w:p w:rsidR="003A1259" w:rsidRDefault="003A1259">
      <w:pPr>
        <w:pStyle w:val="Nagwek2"/>
        <w:spacing w:line="320" w:lineRule="auto"/>
        <w:jc w:val="both"/>
        <w:rPr>
          <w:b/>
          <w:sz w:val="28"/>
          <w:szCs w:val="28"/>
        </w:rPr>
      </w:pPr>
      <w:bookmarkStart w:id="26" w:name="_Toc82693050"/>
    </w:p>
    <w:p w:rsidR="00D92D65" w:rsidRDefault="007E5D95">
      <w:pPr>
        <w:pStyle w:val="Nagwek2"/>
        <w:spacing w:line="320" w:lineRule="auto"/>
        <w:jc w:val="both"/>
        <w:rPr>
          <w:b/>
          <w:sz w:val="28"/>
          <w:szCs w:val="28"/>
        </w:rPr>
      </w:pPr>
      <w:r w:rsidRPr="009A5009">
        <w:rPr>
          <w:b/>
          <w:sz w:val="28"/>
          <w:szCs w:val="28"/>
        </w:rPr>
        <w:t>XXV. Spis załączników</w:t>
      </w:r>
      <w:bookmarkEnd w:id="26"/>
    </w:p>
    <w:p w:rsidR="009A5009" w:rsidRDefault="009A5009" w:rsidP="009A5009"/>
    <w:tbl>
      <w:tblPr>
        <w:tblStyle w:val="Tabela-Siatka"/>
        <w:tblW w:w="0" w:type="auto"/>
        <w:tblLook w:val="04A0" w:firstRow="1" w:lastRow="0" w:firstColumn="1" w:lastColumn="0" w:noHBand="0" w:noVBand="1"/>
      </w:tblPr>
      <w:tblGrid>
        <w:gridCol w:w="959"/>
        <w:gridCol w:w="5953"/>
      </w:tblGrid>
      <w:tr w:rsidR="009A5009" w:rsidTr="009A5009">
        <w:tc>
          <w:tcPr>
            <w:tcW w:w="959" w:type="dxa"/>
          </w:tcPr>
          <w:p w:rsidR="009A5009" w:rsidRPr="009A5009" w:rsidRDefault="009A5009" w:rsidP="009A5009">
            <w:pPr>
              <w:rPr>
                <w:b/>
              </w:rPr>
            </w:pPr>
            <w:r w:rsidRPr="009A5009">
              <w:rPr>
                <w:b/>
              </w:rPr>
              <w:t xml:space="preserve">Nr </w:t>
            </w:r>
          </w:p>
        </w:tc>
        <w:tc>
          <w:tcPr>
            <w:tcW w:w="5953" w:type="dxa"/>
          </w:tcPr>
          <w:p w:rsidR="009A5009" w:rsidRPr="009A5009" w:rsidRDefault="009A5009" w:rsidP="009A5009">
            <w:pPr>
              <w:rPr>
                <w:b/>
              </w:rPr>
            </w:pPr>
            <w:r w:rsidRPr="009A5009">
              <w:rPr>
                <w:b/>
              </w:rPr>
              <w:t xml:space="preserve">Nazwa załącznika </w:t>
            </w:r>
          </w:p>
          <w:p w:rsidR="009A5009" w:rsidRPr="009A5009" w:rsidRDefault="009A5009" w:rsidP="009A5009">
            <w:pPr>
              <w:rPr>
                <w:b/>
              </w:rPr>
            </w:pPr>
          </w:p>
        </w:tc>
      </w:tr>
      <w:tr w:rsidR="009A5009" w:rsidTr="009A5009">
        <w:tc>
          <w:tcPr>
            <w:tcW w:w="959" w:type="dxa"/>
          </w:tcPr>
          <w:p w:rsidR="009A5009" w:rsidRDefault="009A5009" w:rsidP="009A5009">
            <w:r>
              <w:t>1.</w:t>
            </w:r>
          </w:p>
        </w:tc>
        <w:tc>
          <w:tcPr>
            <w:tcW w:w="5953" w:type="dxa"/>
          </w:tcPr>
          <w:p w:rsidR="00E67C91" w:rsidRDefault="009A5009" w:rsidP="009A5009">
            <w:r>
              <w:t>Jednolity europejski dokument zamówienia</w:t>
            </w:r>
          </w:p>
          <w:p w:rsidR="009A5009" w:rsidRDefault="009A5009" w:rsidP="009A5009">
            <w:r>
              <w:t xml:space="preserve"> </w:t>
            </w:r>
          </w:p>
        </w:tc>
      </w:tr>
      <w:tr w:rsidR="009A5009" w:rsidTr="009A5009">
        <w:tc>
          <w:tcPr>
            <w:tcW w:w="959" w:type="dxa"/>
          </w:tcPr>
          <w:p w:rsidR="009A5009" w:rsidRDefault="009A5009" w:rsidP="009A5009">
            <w:r>
              <w:t>2.</w:t>
            </w:r>
          </w:p>
        </w:tc>
        <w:tc>
          <w:tcPr>
            <w:tcW w:w="5953" w:type="dxa"/>
          </w:tcPr>
          <w:p w:rsidR="009A5009" w:rsidRDefault="009A5009" w:rsidP="009A5009">
            <w:r>
              <w:t>Zobowiązanie podmiotu udostepniającego zasoby</w:t>
            </w:r>
          </w:p>
          <w:p w:rsidR="00E67C91" w:rsidRDefault="00E67C91" w:rsidP="009A5009"/>
        </w:tc>
      </w:tr>
      <w:tr w:rsidR="009A5009" w:rsidTr="009A5009">
        <w:tc>
          <w:tcPr>
            <w:tcW w:w="959" w:type="dxa"/>
          </w:tcPr>
          <w:p w:rsidR="009A5009" w:rsidRDefault="009A5009" w:rsidP="009A5009">
            <w:r>
              <w:t>3.</w:t>
            </w:r>
          </w:p>
        </w:tc>
        <w:tc>
          <w:tcPr>
            <w:tcW w:w="5953" w:type="dxa"/>
          </w:tcPr>
          <w:p w:rsidR="009A5009" w:rsidRDefault="001E226A" w:rsidP="009A5009">
            <w:r>
              <w:t>Oświadczenie wykonawcy w sprawie grupy kapitałowej</w:t>
            </w:r>
          </w:p>
          <w:p w:rsidR="00E67C91" w:rsidRDefault="00E67C91" w:rsidP="009A5009"/>
        </w:tc>
      </w:tr>
      <w:tr w:rsidR="009A5009" w:rsidTr="009A5009">
        <w:tc>
          <w:tcPr>
            <w:tcW w:w="959" w:type="dxa"/>
          </w:tcPr>
          <w:p w:rsidR="009A5009" w:rsidRDefault="001E226A" w:rsidP="009A5009">
            <w:r>
              <w:t xml:space="preserve">4. </w:t>
            </w:r>
          </w:p>
        </w:tc>
        <w:tc>
          <w:tcPr>
            <w:tcW w:w="5953" w:type="dxa"/>
          </w:tcPr>
          <w:p w:rsidR="009A5009" w:rsidRDefault="001E226A" w:rsidP="009A5009">
            <w:r>
              <w:t xml:space="preserve">Wykaz dostaw lub usług </w:t>
            </w:r>
          </w:p>
          <w:p w:rsidR="00E67C91" w:rsidRDefault="00E67C91" w:rsidP="009A5009"/>
        </w:tc>
      </w:tr>
      <w:tr w:rsidR="009A5009" w:rsidTr="009A5009">
        <w:tc>
          <w:tcPr>
            <w:tcW w:w="959" w:type="dxa"/>
          </w:tcPr>
          <w:p w:rsidR="009A5009" w:rsidRDefault="001E226A" w:rsidP="009A5009">
            <w:r>
              <w:t>5.</w:t>
            </w:r>
          </w:p>
        </w:tc>
        <w:tc>
          <w:tcPr>
            <w:tcW w:w="5953" w:type="dxa"/>
          </w:tcPr>
          <w:p w:rsidR="009A5009" w:rsidRDefault="00F92B02" w:rsidP="009A5009">
            <w:r>
              <w:t xml:space="preserve">Wykaz narzędzi, wyposażenia zakładu i urządzeń technicznych </w:t>
            </w:r>
          </w:p>
          <w:p w:rsidR="00E67C91" w:rsidRDefault="00E67C91" w:rsidP="009A5009"/>
        </w:tc>
      </w:tr>
      <w:tr w:rsidR="009A5009" w:rsidTr="009A5009">
        <w:tc>
          <w:tcPr>
            <w:tcW w:w="959" w:type="dxa"/>
          </w:tcPr>
          <w:p w:rsidR="009A5009" w:rsidRDefault="00E67C91" w:rsidP="009A5009">
            <w:r>
              <w:t xml:space="preserve">6. </w:t>
            </w:r>
          </w:p>
        </w:tc>
        <w:tc>
          <w:tcPr>
            <w:tcW w:w="5953" w:type="dxa"/>
          </w:tcPr>
          <w:p w:rsidR="00E67C91" w:rsidRDefault="00E67C91" w:rsidP="009A5009">
            <w:r>
              <w:t xml:space="preserve">Oświadczenie o aktualności </w:t>
            </w:r>
          </w:p>
          <w:p w:rsidR="00E67C91" w:rsidRDefault="00E67C91" w:rsidP="009A5009"/>
        </w:tc>
      </w:tr>
      <w:tr w:rsidR="009A5009" w:rsidTr="009A5009">
        <w:tc>
          <w:tcPr>
            <w:tcW w:w="959" w:type="dxa"/>
          </w:tcPr>
          <w:p w:rsidR="009A5009" w:rsidRDefault="00E67C91" w:rsidP="009A5009">
            <w:r>
              <w:t>7.</w:t>
            </w:r>
          </w:p>
        </w:tc>
        <w:tc>
          <w:tcPr>
            <w:tcW w:w="5953" w:type="dxa"/>
          </w:tcPr>
          <w:p w:rsidR="009A5009" w:rsidRDefault="00994695" w:rsidP="009A5009">
            <w:r>
              <w:t xml:space="preserve">Instrukcja JEDZ </w:t>
            </w:r>
          </w:p>
          <w:p w:rsidR="00994695" w:rsidRDefault="00994695" w:rsidP="009A5009"/>
        </w:tc>
      </w:tr>
      <w:tr w:rsidR="009A5009" w:rsidTr="009A5009">
        <w:tc>
          <w:tcPr>
            <w:tcW w:w="959" w:type="dxa"/>
          </w:tcPr>
          <w:p w:rsidR="009A5009" w:rsidRDefault="00994695" w:rsidP="009A5009">
            <w:r>
              <w:t xml:space="preserve">8. </w:t>
            </w:r>
          </w:p>
        </w:tc>
        <w:tc>
          <w:tcPr>
            <w:tcW w:w="5953" w:type="dxa"/>
          </w:tcPr>
          <w:p w:rsidR="009A5009" w:rsidRDefault="00994695" w:rsidP="009A5009">
            <w:r>
              <w:t xml:space="preserve">Szczegółowy opis przedmiotu zamówienia </w:t>
            </w:r>
          </w:p>
          <w:p w:rsidR="00994695" w:rsidRDefault="00994695" w:rsidP="009A5009"/>
        </w:tc>
      </w:tr>
      <w:tr w:rsidR="009A5009" w:rsidTr="009A5009">
        <w:tc>
          <w:tcPr>
            <w:tcW w:w="959" w:type="dxa"/>
          </w:tcPr>
          <w:p w:rsidR="009A5009" w:rsidRDefault="00994695" w:rsidP="009A5009">
            <w:r>
              <w:t>9.</w:t>
            </w:r>
          </w:p>
          <w:p w:rsidR="00994695" w:rsidRDefault="00994695" w:rsidP="009A5009"/>
        </w:tc>
        <w:tc>
          <w:tcPr>
            <w:tcW w:w="5953" w:type="dxa"/>
          </w:tcPr>
          <w:p w:rsidR="009A5009" w:rsidRDefault="00CF6279" w:rsidP="009A5009">
            <w:r>
              <w:t xml:space="preserve">Projekt </w:t>
            </w:r>
            <w:r w:rsidR="00994695">
              <w:t xml:space="preserve"> umowy </w:t>
            </w:r>
          </w:p>
        </w:tc>
      </w:tr>
      <w:tr w:rsidR="00994695" w:rsidTr="009A5009">
        <w:tc>
          <w:tcPr>
            <w:tcW w:w="959" w:type="dxa"/>
          </w:tcPr>
          <w:p w:rsidR="00994695" w:rsidRDefault="00994695" w:rsidP="009A5009">
            <w:r>
              <w:t>10.</w:t>
            </w:r>
          </w:p>
        </w:tc>
        <w:tc>
          <w:tcPr>
            <w:tcW w:w="5953" w:type="dxa"/>
          </w:tcPr>
          <w:p w:rsidR="00994695" w:rsidRDefault="00994695" w:rsidP="009A5009">
            <w:r>
              <w:t xml:space="preserve">Mapa </w:t>
            </w:r>
            <w:r w:rsidR="00104E70">
              <w:t>–</w:t>
            </w:r>
            <w:r>
              <w:t xml:space="preserve"> </w:t>
            </w:r>
            <w:r w:rsidR="00104E70">
              <w:t>lokalizacja miejscowości (Gmina Raszków)</w:t>
            </w:r>
          </w:p>
          <w:p w:rsidR="00994695" w:rsidRDefault="00994695" w:rsidP="009A5009"/>
        </w:tc>
      </w:tr>
      <w:tr w:rsidR="00994695" w:rsidTr="009A5009">
        <w:tc>
          <w:tcPr>
            <w:tcW w:w="959" w:type="dxa"/>
          </w:tcPr>
          <w:p w:rsidR="00994695" w:rsidRDefault="00104E70" w:rsidP="009A5009">
            <w:r>
              <w:t>11.</w:t>
            </w:r>
          </w:p>
        </w:tc>
        <w:tc>
          <w:tcPr>
            <w:tcW w:w="5953" w:type="dxa"/>
          </w:tcPr>
          <w:p w:rsidR="00994695" w:rsidRDefault="00104E70" w:rsidP="009A5009">
            <w:r>
              <w:t xml:space="preserve">Uchwała nr XXIV/166/2020 – Regulamin utrzymania czystości i porządku na terenie </w:t>
            </w:r>
            <w:proofErr w:type="spellStart"/>
            <w:r>
              <w:t>GiM</w:t>
            </w:r>
            <w:proofErr w:type="spellEnd"/>
            <w:r>
              <w:t xml:space="preserve"> Raszków </w:t>
            </w:r>
            <w:r w:rsidR="00BE3013">
              <w:t xml:space="preserve">z dnia 29 września 2020 r. </w:t>
            </w:r>
          </w:p>
        </w:tc>
      </w:tr>
      <w:tr w:rsidR="00104E70" w:rsidTr="009A5009">
        <w:tc>
          <w:tcPr>
            <w:tcW w:w="959" w:type="dxa"/>
          </w:tcPr>
          <w:p w:rsidR="00104E70" w:rsidRDefault="00104E70" w:rsidP="009A5009">
            <w:r>
              <w:t>12.</w:t>
            </w:r>
          </w:p>
        </w:tc>
        <w:tc>
          <w:tcPr>
            <w:tcW w:w="5953" w:type="dxa"/>
          </w:tcPr>
          <w:p w:rsidR="00BE3013" w:rsidRDefault="00104E70" w:rsidP="009A5009">
            <w:r>
              <w:t xml:space="preserve">Uchwała nr XXIV/167/2020 </w:t>
            </w:r>
            <w:r w:rsidR="00BE3013">
              <w:t xml:space="preserve">z dnia 29 września 2020 r. </w:t>
            </w:r>
          </w:p>
          <w:p w:rsidR="00104E70" w:rsidRDefault="00104E70" w:rsidP="009A5009"/>
        </w:tc>
      </w:tr>
      <w:tr w:rsidR="00104E70" w:rsidTr="009A5009">
        <w:tc>
          <w:tcPr>
            <w:tcW w:w="959" w:type="dxa"/>
          </w:tcPr>
          <w:p w:rsidR="00104E70" w:rsidRDefault="00BE3013" w:rsidP="009A5009">
            <w:r>
              <w:t>13.</w:t>
            </w:r>
          </w:p>
        </w:tc>
        <w:tc>
          <w:tcPr>
            <w:tcW w:w="5953" w:type="dxa"/>
          </w:tcPr>
          <w:p w:rsidR="00BE3013" w:rsidRDefault="00BE3013" w:rsidP="009A5009">
            <w:r>
              <w:t xml:space="preserve">Mapa – lokalizacja ulic </w:t>
            </w:r>
          </w:p>
          <w:p w:rsidR="00BE3013" w:rsidRDefault="00BE3013" w:rsidP="009A5009"/>
        </w:tc>
      </w:tr>
      <w:tr w:rsidR="00104E70" w:rsidTr="009A5009">
        <w:tc>
          <w:tcPr>
            <w:tcW w:w="959" w:type="dxa"/>
          </w:tcPr>
          <w:p w:rsidR="00104E70" w:rsidRDefault="00BE3013" w:rsidP="009A5009">
            <w:r>
              <w:t>14.</w:t>
            </w:r>
          </w:p>
          <w:p w:rsidR="00BE3013" w:rsidRDefault="00BE3013" w:rsidP="009A5009"/>
        </w:tc>
        <w:tc>
          <w:tcPr>
            <w:tcW w:w="5953" w:type="dxa"/>
          </w:tcPr>
          <w:p w:rsidR="00104E70" w:rsidRDefault="00BE3013" w:rsidP="009A5009">
            <w:r>
              <w:t xml:space="preserve">Uchwała nr XXXVII/248/2021 z dnia 22 września 2021 r. </w:t>
            </w:r>
          </w:p>
        </w:tc>
      </w:tr>
      <w:tr w:rsidR="00BE3013" w:rsidTr="009A5009">
        <w:tc>
          <w:tcPr>
            <w:tcW w:w="959" w:type="dxa"/>
          </w:tcPr>
          <w:p w:rsidR="00BE3013" w:rsidRDefault="00BE3013" w:rsidP="009A5009">
            <w:r>
              <w:t>15.</w:t>
            </w:r>
          </w:p>
        </w:tc>
        <w:tc>
          <w:tcPr>
            <w:tcW w:w="5953" w:type="dxa"/>
          </w:tcPr>
          <w:p w:rsidR="00BE3013" w:rsidRDefault="00BE3013" w:rsidP="009A5009">
            <w:r>
              <w:t xml:space="preserve">Uchwała nr XXXVII/249/2021 z dnia 22 września 2021 r. </w:t>
            </w:r>
          </w:p>
          <w:p w:rsidR="00BE3013" w:rsidRDefault="00BE3013" w:rsidP="009A5009"/>
        </w:tc>
      </w:tr>
      <w:tr w:rsidR="00BE3013" w:rsidTr="009A5009">
        <w:tc>
          <w:tcPr>
            <w:tcW w:w="959" w:type="dxa"/>
          </w:tcPr>
          <w:p w:rsidR="00BE3013" w:rsidRDefault="00BE3013" w:rsidP="009A5009">
            <w:r>
              <w:t>16.</w:t>
            </w:r>
          </w:p>
        </w:tc>
        <w:tc>
          <w:tcPr>
            <w:tcW w:w="5953" w:type="dxa"/>
          </w:tcPr>
          <w:p w:rsidR="00BE3013" w:rsidRDefault="00BE3013" w:rsidP="009A5009">
            <w:r>
              <w:t xml:space="preserve">Wykaz ilościowy gospodarstw domowych na terenie </w:t>
            </w:r>
            <w:proofErr w:type="spellStart"/>
            <w:r>
              <w:t>GiM</w:t>
            </w:r>
            <w:proofErr w:type="spellEnd"/>
            <w:r>
              <w:t xml:space="preserve"> Raszków</w:t>
            </w:r>
          </w:p>
          <w:p w:rsidR="00BE3013" w:rsidRDefault="00BE3013" w:rsidP="009A5009"/>
        </w:tc>
      </w:tr>
      <w:tr w:rsidR="00BE3013" w:rsidTr="009A5009">
        <w:tc>
          <w:tcPr>
            <w:tcW w:w="959" w:type="dxa"/>
          </w:tcPr>
          <w:p w:rsidR="00BE3013" w:rsidRDefault="00BE3013" w:rsidP="009A5009">
            <w:r>
              <w:t>17.</w:t>
            </w:r>
          </w:p>
        </w:tc>
        <w:tc>
          <w:tcPr>
            <w:tcW w:w="5953" w:type="dxa"/>
          </w:tcPr>
          <w:p w:rsidR="00BE3013" w:rsidRDefault="00BE3013" w:rsidP="009A5009">
            <w:r>
              <w:t xml:space="preserve">Wykaz punktów zbiórki przeterminowanych leków na terenie </w:t>
            </w:r>
            <w:proofErr w:type="spellStart"/>
            <w:r>
              <w:t>GiM</w:t>
            </w:r>
            <w:proofErr w:type="spellEnd"/>
            <w:r>
              <w:t xml:space="preserve"> Raszków</w:t>
            </w:r>
          </w:p>
          <w:p w:rsidR="00BE3013" w:rsidRDefault="00BE3013" w:rsidP="009A5009"/>
        </w:tc>
      </w:tr>
      <w:tr w:rsidR="00BE3013" w:rsidTr="009A5009">
        <w:tc>
          <w:tcPr>
            <w:tcW w:w="959" w:type="dxa"/>
          </w:tcPr>
          <w:p w:rsidR="00BE3013" w:rsidRDefault="00BE3013" w:rsidP="009A5009">
            <w:r>
              <w:t>18.</w:t>
            </w:r>
          </w:p>
        </w:tc>
        <w:tc>
          <w:tcPr>
            <w:tcW w:w="5953" w:type="dxa"/>
          </w:tcPr>
          <w:p w:rsidR="00BE3013" w:rsidRDefault="00CF6279" w:rsidP="009A5009">
            <w:r>
              <w:t xml:space="preserve">Zbiórka zmieszanych odpadów komunalnych (dzienny rejestr)  Zbiórka segregowanych odpadów komunalnych (dzienny rejestr) </w:t>
            </w:r>
          </w:p>
        </w:tc>
      </w:tr>
    </w:tbl>
    <w:p w:rsidR="009A5009" w:rsidRDefault="009A5009" w:rsidP="009A5009"/>
    <w:p w:rsidR="009A5009" w:rsidRDefault="009A5009" w:rsidP="009A5009"/>
    <w:p w:rsidR="009A5009" w:rsidRDefault="009A5009" w:rsidP="009A5009"/>
    <w:p w:rsidR="009A5009" w:rsidRDefault="009A5009" w:rsidP="009A5009"/>
    <w:tbl>
      <w:tblPr>
        <w:tblStyle w:val="Tabela-Siatka"/>
        <w:tblW w:w="0" w:type="auto"/>
        <w:tblLook w:val="04A0" w:firstRow="1" w:lastRow="0" w:firstColumn="1" w:lastColumn="0" w:noHBand="0" w:noVBand="1"/>
      </w:tblPr>
      <w:tblGrid>
        <w:gridCol w:w="959"/>
        <w:gridCol w:w="5953"/>
      </w:tblGrid>
      <w:tr w:rsidR="00CF6279" w:rsidTr="00CF6279">
        <w:tc>
          <w:tcPr>
            <w:tcW w:w="959" w:type="dxa"/>
          </w:tcPr>
          <w:p w:rsidR="00CF6279" w:rsidRPr="00CF6279" w:rsidRDefault="00CF6279" w:rsidP="009A5009">
            <w:pPr>
              <w:rPr>
                <w:b/>
              </w:rPr>
            </w:pPr>
            <w:r>
              <w:rPr>
                <w:b/>
              </w:rPr>
              <w:t>Nr</w:t>
            </w:r>
          </w:p>
        </w:tc>
        <w:tc>
          <w:tcPr>
            <w:tcW w:w="5953" w:type="dxa"/>
          </w:tcPr>
          <w:p w:rsidR="00CF6279" w:rsidRPr="00CF6279" w:rsidRDefault="00CF6279" w:rsidP="009A5009">
            <w:pPr>
              <w:rPr>
                <w:b/>
              </w:rPr>
            </w:pPr>
            <w:r w:rsidRPr="00CF6279">
              <w:rPr>
                <w:b/>
              </w:rPr>
              <w:t xml:space="preserve">Nazwa dokumentu wzoru </w:t>
            </w:r>
          </w:p>
        </w:tc>
      </w:tr>
      <w:tr w:rsidR="00CF6279" w:rsidTr="00CF6279">
        <w:tc>
          <w:tcPr>
            <w:tcW w:w="959" w:type="dxa"/>
          </w:tcPr>
          <w:p w:rsidR="00CF6279" w:rsidRDefault="00CF6279" w:rsidP="009A5009">
            <w:r>
              <w:t>1.</w:t>
            </w:r>
          </w:p>
        </w:tc>
        <w:tc>
          <w:tcPr>
            <w:tcW w:w="5953" w:type="dxa"/>
          </w:tcPr>
          <w:p w:rsidR="00CF6279" w:rsidRDefault="00CF6279" w:rsidP="009A5009">
            <w:r>
              <w:t xml:space="preserve">Wzór oferty na usługi </w:t>
            </w:r>
          </w:p>
        </w:tc>
      </w:tr>
    </w:tbl>
    <w:p w:rsidR="009A5009" w:rsidRPr="009A5009" w:rsidRDefault="009A5009" w:rsidP="009A5009"/>
    <w:p w:rsidR="00400702" w:rsidRPr="009A5009" w:rsidRDefault="00400702" w:rsidP="00400702">
      <w:pPr>
        <w:spacing w:line="320" w:lineRule="auto"/>
        <w:ind w:left="2160" w:hanging="2160"/>
        <w:jc w:val="both"/>
      </w:pPr>
    </w:p>
    <w:sectPr w:rsidR="00400702" w:rsidRPr="009A5009" w:rsidSect="00254D82">
      <w:headerReference w:type="default" r:id="rId28"/>
      <w:footerReference w:type="default" r:id="rId2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96" w:rsidRDefault="00AF4F96">
      <w:pPr>
        <w:spacing w:line="240" w:lineRule="auto"/>
      </w:pPr>
      <w:r>
        <w:separator/>
      </w:r>
    </w:p>
  </w:endnote>
  <w:endnote w:type="continuationSeparator" w:id="0">
    <w:p w:rsidR="00AF4F96" w:rsidRDefault="00AF4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C7" w:rsidRDefault="00FE60C7">
    <w:pPr>
      <w:jc w:val="right"/>
    </w:pPr>
    <w:r>
      <w:fldChar w:fldCharType="begin"/>
    </w:r>
    <w:r>
      <w:instrText>PAGE</w:instrText>
    </w:r>
    <w:r>
      <w:fldChar w:fldCharType="separate"/>
    </w:r>
    <w:r w:rsidR="0072718C">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96" w:rsidRDefault="00AF4F96">
      <w:pPr>
        <w:spacing w:line="240" w:lineRule="auto"/>
      </w:pPr>
      <w:r>
        <w:separator/>
      </w:r>
    </w:p>
  </w:footnote>
  <w:footnote w:type="continuationSeparator" w:id="0">
    <w:p w:rsidR="00AF4F96" w:rsidRDefault="00AF4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C7" w:rsidRPr="0035591D" w:rsidRDefault="00FE60C7"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ZP.271.11.2021.1 „</w:t>
    </w:r>
    <w:r>
      <w:rPr>
        <w:rFonts w:ascii="Times New Roman" w:hAnsi="Times New Roman"/>
        <w:bCs/>
        <w:color w:val="0D0D0D" w:themeColor="text1" w:themeTint="F2"/>
        <w:sz w:val="20"/>
        <w:szCs w:val="20"/>
      </w:rPr>
      <w:t xml:space="preserve">Odbiór i transport odpadów komunalnych od właścicieli nieruchomości zamieszkałych położonych na terenie </w:t>
    </w:r>
    <w:proofErr w:type="spellStart"/>
    <w:r>
      <w:rPr>
        <w:rFonts w:ascii="Times New Roman" w:hAnsi="Times New Roman"/>
        <w:bCs/>
        <w:color w:val="0D0D0D" w:themeColor="text1" w:themeTint="F2"/>
        <w:sz w:val="20"/>
        <w:szCs w:val="20"/>
      </w:rPr>
      <w:t>GiM</w:t>
    </w:r>
    <w:proofErr w:type="spellEnd"/>
    <w:r>
      <w:rPr>
        <w:rFonts w:ascii="Times New Roman" w:hAnsi="Times New Roman"/>
        <w:bCs/>
        <w:color w:val="0D0D0D" w:themeColor="text1" w:themeTint="F2"/>
        <w:sz w:val="20"/>
        <w:szCs w:val="20"/>
      </w:rPr>
      <w:t xml:space="preserve"> Raszków” </w:t>
    </w:r>
  </w:p>
  <w:p w:rsidR="00FE60C7" w:rsidRPr="001F61B9" w:rsidRDefault="00FE60C7">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0A777E9"/>
    <w:multiLevelType w:val="hybridMultilevel"/>
    <w:tmpl w:val="E11A5B5A"/>
    <w:lvl w:ilvl="0" w:tplc="BB58BCD6">
      <w:start w:val="1"/>
      <w:numFmt w:val="decimal"/>
      <w:lvlText w:val="%1)"/>
      <w:lvlJc w:val="left"/>
      <w:pPr>
        <w:ind w:left="786"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nsid w:val="114F3E22"/>
    <w:multiLevelType w:val="multilevel"/>
    <w:tmpl w:val="E4623E8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0711C38"/>
    <w:multiLevelType w:val="hybridMultilevel"/>
    <w:tmpl w:val="93DC050A"/>
    <w:lvl w:ilvl="0" w:tplc="B682497A">
      <w:numFmt w:val="bullet"/>
      <w:lvlText w:val="-"/>
      <w:lvlJc w:val="left"/>
      <w:pPr>
        <w:ind w:left="1212" w:hanging="360"/>
      </w:pPr>
      <w:rPr>
        <w:rFonts w:ascii="Arial" w:eastAsia="Arial" w:hAnsi="Arial" w:cs="Arial" w:hint="default"/>
        <w:b/>
        <w:bCs/>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2">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D86234"/>
    <w:multiLevelType w:val="hybridMultilevel"/>
    <w:tmpl w:val="7C6CC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nsid w:val="5F161653"/>
    <w:multiLevelType w:val="multilevel"/>
    <w:tmpl w:val="5692701E"/>
    <w:lvl w:ilvl="0">
      <w:start w:val="1"/>
      <w:numFmt w:val="lowerLetter"/>
      <w:lvlText w:val="%1)"/>
      <w:lvlJc w:val="left"/>
      <w:pPr>
        <w:ind w:left="454" w:hanging="454"/>
      </w:pPr>
      <w:rPr>
        <w:b w:val="0"/>
        <w:bCs/>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6DDE1B84"/>
    <w:multiLevelType w:val="hybridMultilevel"/>
    <w:tmpl w:val="F0A6B42A"/>
    <w:lvl w:ilvl="0" w:tplc="C0283E28">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0"/>
  </w:num>
  <w:num w:numId="2">
    <w:abstractNumId w:val="19"/>
  </w:num>
  <w:num w:numId="3">
    <w:abstractNumId w:val="28"/>
  </w:num>
  <w:num w:numId="4">
    <w:abstractNumId w:val="5"/>
  </w:num>
  <w:num w:numId="5">
    <w:abstractNumId w:val="21"/>
  </w:num>
  <w:num w:numId="6">
    <w:abstractNumId w:val="4"/>
  </w:num>
  <w:num w:numId="7">
    <w:abstractNumId w:val="22"/>
  </w:num>
  <w:num w:numId="8">
    <w:abstractNumId w:val="14"/>
  </w:num>
  <w:num w:numId="9">
    <w:abstractNumId w:val="29"/>
  </w:num>
  <w:num w:numId="10">
    <w:abstractNumId w:val="18"/>
  </w:num>
  <w:num w:numId="11">
    <w:abstractNumId w:val="26"/>
  </w:num>
  <w:num w:numId="12">
    <w:abstractNumId w:val="32"/>
  </w:num>
  <w:num w:numId="13">
    <w:abstractNumId w:val="25"/>
  </w:num>
  <w:num w:numId="14">
    <w:abstractNumId w:val="7"/>
  </w:num>
  <w:num w:numId="15">
    <w:abstractNumId w:val="3"/>
  </w:num>
  <w:num w:numId="16">
    <w:abstractNumId w:val="15"/>
  </w:num>
  <w:num w:numId="17">
    <w:abstractNumId w:val="9"/>
  </w:num>
  <w:num w:numId="18">
    <w:abstractNumId w:val="6"/>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23"/>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7"/>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627B"/>
    <w:rsid w:val="00015038"/>
    <w:rsid w:val="00030543"/>
    <w:rsid w:val="00031866"/>
    <w:rsid w:val="00036855"/>
    <w:rsid w:val="00036AC6"/>
    <w:rsid w:val="000420C0"/>
    <w:rsid w:val="00057048"/>
    <w:rsid w:val="00061CC7"/>
    <w:rsid w:val="000635D7"/>
    <w:rsid w:val="00067135"/>
    <w:rsid w:val="00076965"/>
    <w:rsid w:val="00082394"/>
    <w:rsid w:val="000842D3"/>
    <w:rsid w:val="00096BB6"/>
    <w:rsid w:val="000A05CC"/>
    <w:rsid w:val="000B18D7"/>
    <w:rsid w:val="000E4265"/>
    <w:rsid w:val="000E472C"/>
    <w:rsid w:val="00102D53"/>
    <w:rsid w:val="0010417F"/>
    <w:rsid w:val="00104E70"/>
    <w:rsid w:val="00105956"/>
    <w:rsid w:val="0011263D"/>
    <w:rsid w:val="00113A19"/>
    <w:rsid w:val="00114EF5"/>
    <w:rsid w:val="00115F06"/>
    <w:rsid w:val="00117282"/>
    <w:rsid w:val="00117A53"/>
    <w:rsid w:val="001223D8"/>
    <w:rsid w:val="00123F8F"/>
    <w:rsid w:val="001330C8"/>
    <w:rsid w:val="001342C9"/>
    <w:rsid w:val="001407D5"/>
    <w:rsid w:val="00145957"/>
    <w:rsid w:val="001511A9"/>
    <w:rsid w:val="001532DF"/>
    <w:rsid w:val="001537E7"/>
    <w:rsid w:val="001776E2"/>
    <w:rsid w:val="001824EA"/>
    <w:rsid w:val="001828DD"/>
    <w:rsid w:val="0018316D"/>
    <w:rsid w:val="00183C8C"/>
    <w:rsid w:val="00191756"/>
    <w:rsid w:val="001A3932"/>
    <w:rsid w:val="001A552D"/>
    <w:rsid w:val="001A6824"/>
    <w:rsid w:val="001B1A97"/>
    <w:rsid w:val="001B547F"/>
    <w:rsid w:val="001C08DC"/>
    <w:rsid w:val="001E2239"/>
    <w:rsid w:val="001E226A"/>
    <w:rsid w:val="001F0127"/>
    <w:rsid w:val="001F20E5"/>
    <w:rsid w:val="001F61B9"/>
    <w:rsid w:val="00204421"/>
    <w:rsid w:val="002066BA"/>
    <w:rsid w:val="00212B59"/>
    <w:rsid w:val="00214D87"/>
    <w:rsid w:val="00221D42"/>
    <w:rsid w:val="00224607"/>
    <w:rsid w:val="0022632C"/>
    <w:rsid w:val="00227A24"/>
    <w:rsid w:val="00227BF3"/>
    <w:rsid w:val="00245088"/>
    <w:rsid w:val="00247F02"/>
    <w:rsid w:val="00250414"/>
    <w:rsid w:val="002538FD"/>
    <w:rsid w:val="00254D82"/>
    <w:rsid w:val="0027092B"/>
    <w:rsid w:val="00272A28"/>
    <w:rsid w:val="00275F6E"/>
    <w:rsid w:val="0027756E"/>
    <w:rsid w:val="002878D6"/>
    <w:rsid w:val="00287AF6"/>
    <w:rsid w:val="00287E49"/>
    <w:rsid w:val="002A42A6"/>
    <w:rsid w:val="002A7046"/>
    <w:rsid w:val="002B3B8C"/>
    <w:rsid w:val="002C0B2D"/>
    <w:rsid w:val="002C0D6C"/>
    <w:rsid w:val="002C2D18"/>
    <w:rsid w:val="002D4C28"/>
    <w:rsid w:val="002D5AEC"/>
    <w:rsid w:val="002E097C"/>
    <w:rsid w:val="002E153C"/>
    <w:rsid w:val="002E611E"/>
    <w:rsid w:val="002F0E11"/>
    <w:rsid w:val="002F7734"/>
    <w:rsid w:val="003037B1"/>
    <w:rsid w:val="003066C6"/>
    <w:rsid w:val="00313E60"/>
    <w:rsid w:val="00314C60"/>
    <w:rsid w:val="003219F3"/>
    <w:rsid w:val="0032310E"/>
    <w:rsid w:val="00330005"/>
    <w:rsid w:val="003324B1"/>
    <w:rsid w:val="00334350"/>
    <w:rsid w:val="003474E3"/>
    <w:rsid w:val="00351D6A"/>
    <w:rsid w:val="0035591D"/>
    <w:rsid w:val="00355EDD"/>
    <w:rsid w:val="003606E2"/>
    <w:rsid w:val="00397B52"/>
    <w:rsid w:val="003A1259"/>
    <w:rsid w:val="003A3DE8"/>
    <w:rsid w:val="003B1F4F"/>
    <w:rsid w:val="003C315E"/>
    <w:rsid w:val="003C509E"/>
    <w:rsid w:val="003E088E"/>
    <w:rsid w:val="003E2BFC"/>
    <w:rsid w:val="003E6997"/>
    <w:rsid w:val="00400702"/>
    <w:rsid w:val="00410D60"/>
    <w:rsid w:val="004127ED"/>
    <w:rsid w:val="00412AA9"/>
    <w:rsid w:val="00413667"/>
    <w:rsid w:val="00417CDC"/>
    <w:rsid w:val="0042690B"/>
    <w:rsid w:val="00455C6E"/>
    <w:rsid w:val="004651F1"/>
    <w:rsid w:val="0047160B"/>
    <w:rsid w:val="0047587E"/>
    <w:rsid w:val="00480A3B"/>
    <w:rsid w:val="004825D8"/>
    <w:rsid w:val="004A1979"/>
    <w:rsid w:val="004A3DC3"/>
    <w:rsid w:val="004B2384"/>
    <w:rsid w:val="004C7754"/>
    <w:rsid w:val="004C77F6"/>
    <w:rsid w:val="00504273"/>
    <w:rsid w:val="005062F8"/>
    <w:rsid w:val="00512CDF"/>
    <w:rsid w:val="00516881"/>
    <w:rsid w:val="005179D9"/>
    <w:rsid w:val="00524E82"/>
    <w:rsid w:val="005251C1"/>
    <w:rsid w:val="00527E60"/>
    <w:rsid w:val="00531DD3"/>
    <w:rsid w:val="005418FE"/>
    <w:rsid w:val="005455A5"/>
    <w:rsid w:val="005479A4"/>
    <w:rsid w:val="005530EA"/>
    <w:rsid w:val="00557030"/>
    <w:rsid w:val="00562788"/>
    <w:rsid w:val="005709CE"/>
    <w:rsid w:val="00582E0E"/>
    <w:rsid w:val="00586E74"/>
    <w:rsid w:val="00593FB8"/>
    <w:rsid w:val="005A3EFD"/>
    <w:rsid w:val="005B2306"/>
    <w:rsid w:val="005C00FF"/>
    <w:rsid w:val="005D08FE"/>
    <w:rsid w:val="005D279F"/>
    <w:rsid w:val="005E22BB"/>
    <w:rsid w:val="005E4A90"/>
    <w:rsid w:val="005E4C1D"/>
    <w:rsid w:val="00604049"/>
    <w:rsid w:val="00613D66"/>
    <w:rsid w:val="00616039"/>
    <w:rsid w:val="00621BA8"/>
    <w:rsid w:val="00626FC2"/>
    <w:rsid w:val="0063031D"/>
    <w:rsid w:val="0063595A"/>
    <w:rsid w:val="006360BF"/>
    <w:rsid w:val="0064301C"/>
    <w:rsid w:val="00676C55"/>
    <w:rsid w:val="006A6801"/>
    <w:rsid w:val="006B2F46"/>
    <w:rsid w:val="006D4BE6"/>
    <w:rsid w:val="006D5FF3"/>
    <w:rsid w:val="006D6938"/>
    <w:rsid w:val="006E2F72"/>
    <w:rsid w:val="006F0273"/>
    <w:rsid w:val="00715A32"/>
    <w:rsid w:val="007231FB"/>
    <w:rsid w:val="00723574"/>
    <w:rsid w:val="0072718C"/>
    <w:rsid w:val="007343C1"/>
    <w:rsid w:val="00745B21"/>
    <w:rsid w:val="00747FD7"/>
    <w:rsid w:val="00750B15"/>
    <w:rsid w:val="00766976"/>
    <w:rsid w:val="00767347"/>
    <w:rsid w:val="0077324D"/>
    <w:rsid w:val="007817F8"/>
    <w:rsid w:val="007A7C87"/>
    <w:rsid w:val="007B3FE4"/>
    <w:rsid w:val="007B7B3E"/>
    <w:rsid w:val="007C3329"/>
    <w:rsid w:val="007D5E73"/>
    <w:rsid w:val="007D6326"/>
    <w:rsid w:val="007D7D83"/>
    <w:rsid w:val="007E5D95"/>
    <w:rsid w:val="007F12F3"/>
    <w:rsid w:val="00815441"/>
    <w:rsid w:val="00825511"/>
    <w:rsid w:val="0083437D"/>
    <w:rsid w:val="00834F33"/>
    <w:rsid w:val="00836C6F"/>
    <w:rsid w:val="00850658"/>
    <w:rsid w:val="008521E0"/>
    <w:rsid w:val="0086044A"/>
    <w:rsid w:val="0086548A"/>
    <w:rsid w:val="00865923"/>
    <w:rsid w:val="00870229"/>
    <w:rsid w:val="00870E95"/>
    <w:rsid w:val="008740D1"/>
    <w:rsid w:val="008853BC"/>
    <w:rsid w:val="008A645A"/>
    <w:rsid w:val="008B1596"/>
    <w:rsid w:val="008B7E34"/>
    <w:rsid w:val="008C244D"/>
    <w:rsid w:val="008C2759"/>
    <w:rsid w:val="008C32D0"/>
    <w:rsid w:val="008D2E4A"/>
    <w:rsid w:val="008D5542"/>
    <w:rsid w:val="008E2220"/>
    <w:rsid w:val="008E396C"/>
    <w:rsid w:val="00905842"/>
    <w:rsid w:val="00907586"/>
    <w:rsid w:val="00916460"/>
    <w:rsid w:val="00920BD7"/>
    <w:rsid w:val="00922836"/>
    <w:rsid w:val="00932A0A"/>
    <w:rsid w:val="00942A7D"/>
    <w:rsid w:val="00953905"/>
    <w:rsid w:val="0096078E"/>
    <w:rsid w:val="009740E3"/>
    <w:rsid w:val="00976E59"/>
    <w:rsid w:val="00990CE6"/>
    <w:rsid w:val="00994695"/>
    <w:rsid w:val="00995D4B"/>
    <w:rsid w:val="009A0006"/>
    <w:rsid w:val="009A4E56"/>
    <w:rsid w:val="009A5009"/>
    <w:rsid w:val="009A57E0"/>
    <w:rsid w:val="009B36CD"/>
    <w:rsid w:val="009B5802"/>
    <w:rsid w:val="009C1A6B"/>
    <w:rsid w:val="009C416E"/>
    <w:rsid w:val="009C45F2"/>
    <w:rsid w:val="009C544D"/>
    <w:rsid w:val="009D2F8F"/>
    <w:rsid w:val="009D7565"/>
    <w:rsid w:val="009E0352"/>
    <w:rsid w:val="009E1584"/>
    <w:rsid w:val="009F00F2"/>
    <w:rsid w:val="009F0E00"/>
    <w:rsid w:val="009F26EF"/>
    <w:rsid w:val="00A020A1"/>
    <w:rsid w:val="00A0339E"/>
    <w:rsid w:val="00A07A70"/>
    <w:rsid w:val="00A21AA4"/>
    <w:rsid w:val="00A33BA3"/>
    <w:rsid w:val="00A4750E"/>
    <w:rsid w:val="00A53C0E"/>
    <w:rsid w:val="00A67E22"/>
    <w:rsid w:val="00A724C9"/>
    <w:rsid w:val="00A82079"/>
    <w:rsid w:val="00AA72AA"/>
    <w:rsid w:val="00AB02C2"/>
    <w:rsid w:val="00AB1151"/>
    <w:rsid w:val="00AB3E9C"/>
    <w:rsid w:val="00AC286D"/>
    <w:rsid w:val="00AC2FD5"/>
    <w:rsid w:val="00AC573F"/>
    <w:rsid w:val="00AC7E13"/>
    <w:rsid w:val="00AF4773"/>
    <w:rsid w:val="00AF4F96"/>
    <w:rsid w:val="00B01BA6"/>
    <w:rsid w:val="00B07AC7"/>
    <w:rsid w:val="00B229FA"/>
    <w:rsid w:val="00B24B04"/>
    <w:rsid w:val="00B25270"/>
    <w:rsid w:val="00B33ADB"/>
    <w:rsid w:val="00B3583C"/>
    <w:rsid w:val="00B360AB"/>
    <w:rsid w:val="00B3677A"/>
    <w:rsid w:val="00B411FC"/>
    <w:rsid w:val="00B519CF"/>
    <w:rsid w:val="00B55C45"/>
    <w:rsid w:val="00B57D8C"/>
    <w:rsid w:val="00B60726"/>
    <w:rsid w:val="00B65A76"/>
    <w:rsid w:val="00B72064"/>
    <w:rsid w:val="00B76F43"/>
    <w:rsid w:val="00B827A1"/>
    <w:rsid w:val="00B865C5"/>
    <w:rsid w:val="00B91D2D"/>
    <w:rsid w:val="00B91E83"/>
    <w:rsid w:val="00BB3033"/>
    <w:rsid w:val="00BC1CFD"/>
    <w:rsid w:val="00BC3A23"/>
    <w:rsid w:val="00BC569B"/>
    <w:rsid w:val="00BD0749"/>
    <w:rsid w:val="00BD6E3E"/>
    <w:rsid w:val="00BE3013"/>
    <w:rsid w:val="00C003EC"/>
    <w:rsid w:val="00C0041B"/>
    <w:rsid w:val="00C0687B"/>
    <w:rsid w:val="00C24F87"/>
    <w:rsid w:val="00C25822"/>
    <w:rsid w:val="00C26686"/>
    <w:rsid w:val="00C34B21"/>
    <w:rsid w:val="00C36147"/>
    <w:rsid w:val="00C4253E"/>
    <w:rsid w:val="00C506B2"/>
    <w:rsid w:val="00C533EE"/>
    <w:rsid w:val="00C55D9F"/>
    <w:rsid w:val="00C714CF"/>
    <w:rsid w:val="00C75BE2"/>
    <w:rsid w:val="00C75D8E"/>
    <w:rsid w:val="00C84F41"/>
    <w:rsid w:val="00C972F2"/>
    <w:rsid w:val="00CE1E25"/>
    <w:rsid w:val="00CE4912"/>
    <w:rsid w:val="00CF361E"/>
    <w:rsid w:val="00CF6279"/>
    <w:rsid w:val="00D15377"/>
    <w:rsid w:val="00D212FF"/>
    <w:rsid w:val="00D27DB1"/>
    <w:rsid w:val="00D365A1"/>
    <w:rsid w:val="00D460A8"/>
    <w:rsid w:val="00D46A8D"/>
    <w:rsid w:val="00D566E9"/>
    <w:rsid w:val="00D62B02"/>
    <w:rsid w:val="00D837E2"/>
    <w:rsid w:val="00D84B77"/>
    <w:rsid w:val="00D92D65"/>
    <w:rsid w:val="00DA0B8A"/>
    <w:rsid w:val="00DA1B0A"/>
    <w:rsid w:val="00DB53C6"/>
    <w:rsid w:val="00DB5730"/>
    <w:rsid w:val="00DB7C18"/>
    <w:rsid w:val="00DC7496"/>
    <w:rsid w:val="00DD466C"/>
    <w:rsid w:val="00DD4DC3"/>
    <w:rsid w:val="00DE5854"/>
    <w:rsid w:val="00DE73F6"/>
    <w:rsid w:val="00DF000A"/>
    <w:rsid w:val="00DF0607"/>
    <w:rsid w:val="00DF0D7F"/>
    <w:rsid w:val="00DF2ADD"/>
    <w:rsid w:val="00DF67A4"/>
    <w:rsid w:val="00E00209"/>
    <w:rsid w:val="00E073A4"/>
    <w:rsid w:val="00E16841"/>
    <w:rsid w:val="00E202F8"/>
    <w:rsid w:val="00E54E6E"/>
    <w:rsid w:val="00E57C7C"/>
    <w:rsid w:val="00E67C91"/>
    <w:rsid w:val="00E7090C"/>
    <w:rsid w:val="00E73A46"/>
    <w:rsid w:val="00E74E1A"/>
    <w:rsid w:val="00E75ABD"/>
    <w:rsid w:val="00E913AE"/>
    <w:rsid w:val="00EA3460"/>
    <w:rsid w:val="00EB2957"/>
    <w:rsid w:val="00EC48EB"/>
    <w:rsid w:val="00ED6430"/>
    <w:rsid w:val="00EF7D31"/>
    <w:rsid w:val="00F01F4B"/>
    <w:rsid w:val="00F11E27"/>
    <w:rsid w:val="00F15BD9"/>
    <w:rsid w:val="00F31EED"/>
    <w:rsid w:val="00F40295"/>
    <w:rsid w:val="00F40B82"/>
    <w:rsid w:val="00F42E59"/>
    <w:rsid w:val="00F536D4"/>
    <w:rsid w:val="00F53C9A"/>
    <w:rsid w:val="00F54738"/>
    <w:rsid w:val="00F6549E"/>
    <w:rsid w:val="00F74BA5"/>
    <w:rsid w:val="00F757EB"/>
    <w:rsid w:val="00F7703D"/>
    <w:rsid w:val="00F87018"/>
    <w:rsid w:val="00F9063B"/>
    <w:rsid w:val="00F92B02"/>
    <w:rsid w:val="00FA18CE"/>
    <w:rsid w:val="00FA3609"/>
    <w:rsid w:val="00FA3686"/>
    <w:rsid w:val="00FA69EB"/>
    <w:rsid w:val="00FB0CD3"/>
    <w:rsid w:val="00FB2249"/>
    <w:rsid w:val="00FC07D2"/>
    <w:rsid w:val="00FC2CC3"/>
    <w:rsid w:val="00FC7B8D"/>
    <w:rsid w:val="00FD581B"/>
    <w:rsid w:val="00FE60C7"/>
    <w:rsid w:val="00FE67B8"/>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63595A"/>
    <w:pPr>
      <w:autoSpaceDE w:val="0"/>
      <w:autoSpaceDN w:val="0"/>
      <w:adjustRightInd w:val="0"/>
      <w:spacing w:line="240" w:lineRule="auto"/>
    </w:pPr>
    <w:rPr>
      <w:rFonts w:ascii="Calibri" w:hAnsi="Calibri" w:cs="Calibri"/>
      <w:color w:val="000000"/>
      <w:sz w:val="24"/>
      <w:szCs w:val="24"/>
      <w:lang w:val="pl-PL"/>
    </w:rPr>
  </w:style>
  <w:style w:type="table" w:styleId="Tabela-Siatka">
    <w:name w:val="Table Grid"/>
    <w:basedOn w:val="Standardowy"/>
    <w:uiPriority w:val="59"/>
    <w:rsid w:val="00D6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63595A"/>
    <w:pPr>
      <w:autoSpaceDE w:val="0"/>
      <w:autoSpaceDN w:val="0"/>
      <w:adjustRightInd w:val="0"/>
      <w:spacing w:line="240" w:lineRule="auto"/>
    </w:pPr>
    <w:rPr>
      <w:rFonts w:ascii="Calibri" w:hAnsi="Calibri" w:cs="Calibri"/>
      <w:color w:val="000000"/>
      <w:sz w:val="24"/>
      <w:szCs w:val="24"/>
      <w:lang w:val="pl-PL"/>
    </w:rPr>
  </w:style>
  <w:style w:type="table" w:styleId="Tabela-Siatka">
    <w:name w:val="Table Grid"/>
    <w:basedOn w:val="Standardowy"/>
    <w:uiPriority w:val="59"/>
    <w:rsid w:val="00D6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617">
      <w:bodyDiv w:val="1"/>
      <w:marLeft w:val="0"/>
      <w:marRight w:val="0"/>
      <w:marTop w:val="0"/>
      <w:marBottom w:val="0"/>
      <w:divBdr>
        <w:top w:val="none" w:sz="0" w:space="0" w:color="auto"/>
        <w:left w:val="none" w:sz="0" w:space="0" w:color="auto"/>
        <w:bottom w:val="none" w:sz="0" w:space="0" w:color="auto"/>
        <w:right w:val="none" w:sz="0" w:space="0" w:color="auto"/>
      </w:divBdr>
    </w:div>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244729260">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https://platformazakupowa.pl/pn/raszkow" TargetMode="External"/><Relationship Id="rId18" Type="http://schemas.openxmlformats.org/officeDocument/2006/relationships/hyperlink" Target="https://platformazakupowa.pl/pn/raszkow" TargetMode="External"/><Relationship Id="rId26"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gok@raszkow.pl" TargetMode="External"/><Relationship Id="rId17" Type="http://schemas.openxmlformats.org/officeDocument/2006/relationships/hyperlink" Target="https://platformazakupowa.pl/pn/raszkow"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pn/raszko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westycje@raszkow.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pn/raszkow" TargetMode="External"/><Relationship Id="rId23" Type="http://schemas.openxmlformats.org/officeDocument/2006/relationships/hyperlink" Target="https://platformazakupowa.pl/pn/raszkow" TargetMode="External"/><Relationship Id="rId28"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s://platformazakupowa.pl/pn/raszk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pn/raszko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9384</Words>
  <Characters>56307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13</cp:revision>
  <cp:lastPrinted>2021-10-29T08:27:00Z</cp:lastPrinted>
  <dcterms:created xsi:type="dcterms:W3CDTF">2021-10-25T10:59:00Z</dcterms:created>
  <dcterms:modified xsi:type="dcterms:W3CDTF">2021-10-29T09:17:00Z</dcterms:modified>
</cp:coreProperties>
</file>