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30" w:rsidRDefault="004C4153" w:rsidP="00A319BA">
      <w:pPr>
        <w:spacing w:after="0"/>
      </w:pPr>
      <w:r>
        <w:t xml:space="preserve">                                                                                                                           </w:t>
      </w:r>
      <w:r w:rsidR="00E977C4">
        <w:t xml:space="preserve">                     </w:t>
      </w:r>
      <w:r>
        <w:t xml:space="preserve">Załącznik  </w:t>
      </w:r>
      <w:r w:rsidR="0015354D">
        <w:t xml:space="preserve">  </w:t>
      </w:r>
      <w:r>
        <w:t>Nr</w:t>
      </w:r>
      <w:r w:rsidR="00116C06">
        <w:t xml:space="preserve"> </w:t>
      </w:r>
      <w:r>
        <w:t xml:space="preserve"> 1</w:t>
      </w:r>
      <w:r w:rsidR="00E977C4">
        <w:t xml:space="preserve"> </w:t>
      </w:r>
      <w:r w:rsidR="0015354D">
        <w:t xml:space="preserve">   </w:t>
      </w:r>
      <w:r w:rsidR="00E977C4">
        <w:t xml:space="preserve">do </w:t>
      </w:r>
    </w:p>
    <w:p w:rsidR="00E977C4" w:rsidRDefault="00E977C4" w:rsidP="00842879">
      <w:r>
        <w:t xml:space="preserve">                                                                                                                                     </w:t>
      </w:r>
      <w:r w:rsidR="008C6383">
        <w:t xml:space="preserve">           umowy Nr       /TS/18</w:t>
      </w:r>
    </w:p>
    <w:p w:rsidR="004C4153" w:rsidRPr="004C4153" w:rsidRDefault="004C4153" w:rsidP="00842879">
      <w:pPr>
        <w:rPr>
          <w:sz w:val="24"/>
          <w:szCs w:val="24"/>
          <w:u w:val="single"/>
        </w:rPr>
      </w:pPr>
      <w:r w:rsidRPr="004C4153">
        <w:rPr>
          <w:sz w:val="24"/>
          <w:szCs w:val="24"/>
          <w:u w:val="single"/>
        </w:rPr>
        <w:t>OPIS PRZEDMIOTU ZAMÓWIENIA</w:t>
      </w:r>
    </w:p>
    <w:p w:rsidR="00251B33" w:rsidRPr="00116C06" w:rsidRDefault="00842879" w:rsidP="005A517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16C06">
        <w:rPr>
          <w:b/>
          <w:sz w:val="24"/>
          <w:szCs w:val="24"/>
        </w:rPr>
        <w:t>Przedmiotem zamówienia</w:t>
      </w:r>
      <w:r w:rsidRPr="00116C06">
        <w:rPr>
          <w:sz w:val="24"/>
          <w:szCs w:val="24"/>
        </w:rPr>
        <w:t xml:space="preserve"> w zakresie podstawowym jest usługa (art. 2 ust. 10 UPZP)</w:t>
      </w:r>
      <w:r w:rsidR="00B244F9" w:rsidRPr="00116C06">
        <w:rPr>
          <w:sz w:val="24"/>
          <w:szCs w:val="24"/>
        </w:rPr>
        <w:t xml:space="preserve"> polegająca na: utrzymaniu i serwisie obszarowego systemu pomiarowo-rozliczeniowego mocy energii elektrycznej podstacji trakcyjnej ZDM i KP zasilających sieć tr</w:t>
      </w:r>
      <w:r w:rsidR="008C6383">
        <w:rPr>
          <w:sz w:val="24"/>
          <w:szCs w:val="24"/>
        </w:rPr>
        <w:t>akcyjna w Bydgoszczy w roku 2019</w:t>
      </w:r>
      <w:r w:rsidR="00B244F9" w:rsidRPr="00116C06">
        <w:rPr>
          <w:sz w:val="24"/>
          <w:szCs w:val="24"/>
        </w:rPr>
        <w:t>.</w:t>
      </w:r>
    </w:p>
    <w:p w:rsidR="00B244F9" w:rsidRPr="00116C06" w:rsidRDefault="00B244F9" w:rsidP="005A5178">
      <w:pPr>
        <w:pStyle w:val="Akapitzlist"/>
        <w:jc w:val="both"/>
        <w:rPr>
          <w:sz w:val="24"/>
          <w:szCs w:val="24"/>
        </w:rPr>
      </w:pPr>
      <w:r w:rsidRPr="00116C06">
        <w:rPr>
          <w:sz w:val="24"/>
          <w:szCs w:val="24"/>
        </w:rPr>
        <w:t>Na dostawę energii elektrycznej zamawiający ma zawarta umowę z ENEA S.A. w Poznaniu a na obsługę serwisową łączy radiowych z firma AWACOM. Zamawiający posiada radiolinię cyfrową.</w:t>
      </w:r>
    </w:p>
    <w:p w:rsidR="00B244F9" w:rsidRPr="00116C06" w:rsidRDefault="00B244F9" w:rsidP="005A5178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116C06">
        <w:rPr>
          <w:b/>
          <w:sz w:val="24"/>
          <w:szCs w:val="24"/>
        </w:rPr>
        <w:t>Szczegółowy opis i zakres przedmiotu zamówienia.</w:t>
      </w:r>
    </w:p>
    <w:p w:rsidR="00B244F9" w:rsidRPr="00116C06" w:rsidRDefault="00B244F9" w:rsidP="005A5178">
      <w:pPr>
        <w:spacing w:after="0"/>
        <w:ind w:left="360"/>
        <w:jc w:val="both"/>
        <w:rPr>
          <w:sz w:val="24"/>
          <w:szCs w:val="24"/>
        </w:rPr>
      </w:pPr>
      <w:r w:rsidRPr="00116C06">
        <w:rPr>
          <w:sz w:val="24"/>
          <w:szCs w:val="24"/>
        </w:rPr>
        <w:t>2.1. Ogólna charakterystyka i zakres przedmiotu zamówienia.</w:t>
      </w:r>
    </w:p>
    <w:p w:rsidR="00B244F9" w:rsidRPr="00116C06" w:rsidRDefault="001A2B30" w:rsidP="004C4153">
      <w:pPr>
        <w:spacing w:after="0"/>
        <w:ind w:left="993" w:hanging="993"/>
        <w:jc w:val="both"/>
        <w:rPr>
          <w:sz w:val="24"/>
          <w:szCs w:val="24"/>
        </w:rPr>
      </w:pPr>
      <w:r w:rsidRPr="00116C06">
        <w:rPr>
          <w:sz w:val="24"/>
          <w:szCs w:val="24"/>
        </w:rPr>
        <w:t xml:space="preserve">       </w:t>
      </w:r>
      <w:r w:rsidR="00B244F9" w:rsidRPr="00116C06">
        <w:rPr>
          <w:sz w:val="24"/>
          <w:szCs w:val="24"/>
        </w:rPr>
        <w:t>2.1.1. Kompletne układy pomiarowo-rozliczeniowe energii elektrycznej zabudowane w szafach metalowych z przeszkleniem umieszczone i przymocowane do płyt montażowych tekstowych z jednej strony na zawiasach z drugiej dokręcana śrubami do wspornika  - jedna śruba pr</w:t>
      </w:r>
      <w:r w:rsidR="00A92A8C">
        <w:rPr>
          <w:sz w:val="24"/>
          <w:szCs w:val="24"/>
        </w:rPr>
        <w:t>zystosowana do plombowania, to s</w:t>
      </w:r>
      <w:r w:rsidR="00B244F9" w:rsidRPr="00116C06">
        <w:rPr>
          <w:sz w:val="24"/>
          <w:szCs w:val="24"/>
        </w:rPr>
        <w:t>ą li</w:t>
      </w:r>
      <w:r w:rsidR="0091761E">
        <w:rPr>
          <w:sz w:val="24"/>
          <w:szCs w:val="24"/>
        </w:rPr>
        <w:t xml:space="preserve">czniki </w:t>
      </w:r>
      <w:proofErr w:type="spellStart"/>
      <w:r w:rsidR="0091761E">
        <w:rPr>
          <w:sz w:val="24"/>
          <w:szCs w:val="24"/>
        </w:rPr>
        <w:t>czterokwadrantowe</w:t>
      </w:r>
      <w:proofErr w:type="spellEnd"/>
      <w:r w:rsidR="0091761E">
        <w:rPr>
          <w:sz w:val="24"/>
          <w:szCs w:val="24"/>
        </w:rPr>
        <w:t xml:space="preserve"> typu Z</w:t>
      </w:r>
      <w:r w:rsidR="00B244F9" w:rsidRPr="00116C06">
        <w:rPr>
          <w:sz w:val="24"/>
          <w:szCs w:val="24"/>
        </w:rPr>
        <w:t>M</w:t>
      </w:r>
      <w:r w:rsidR="0091761E">
        <w:rPr>
          <w:sz w:val="24"/>
          <w:szCs w:val="24"/>
        </w:rPr>
        <w:t>D</w:t>
      </w:r>
      <w:r w:rsidR="00B244F9" w:rsidRPr="00116C06">
        <w:rPr>
          <w:sz w:val="24"/>
          <w:szCs w:val="24"/>
        </w:rPr>
        <w:t xml:space="preserve">405CT44.0459; 3x58/100V; </w:t>
      </w:r>
      <w:r w:rsidR="005A5178" w:rsidRPr="00116C06">
        <w:rPr>
          <w:sz w:val="24"/>
          <w:szCs w:val="24"/>
        </w:rPr>
        <w:t>5A;pro</w:t>
      </w:r>
      <w:r w:rsidR="00B244F9" w:rsidRPr="00116C06">
        <w:rPr>
          <w:sz w:val="24"/>
          <w:szCs w:val="24"/>
        </w:rPr>
        <w:t>d</w:t>
      </w:r>
      <w:r w:rsidR="005A5178" w:rsidRPr="00116C06">
        <w:rPr>
          <w:sz w:val="24"/>
          <w:szCs w:val="24"/>
        </w:rPr>
        <w:t>.</w:t>
      </w:r>
      <w:r w:rsidR="00B244F9" w:rsidRPr="00116C06">
        <w:rPr>
          <w:sz w:val="24"/>
          <w:szCs w:val="24"/>
        </w:rPr>
        <w:t xml:space="preserve"> </w:t>
      </w:r>
      <w:proofErr w:type="spellStart"/>
      <w:r w:rsidR="00B244F9" w:rsidRPr="00116C06">
        <w:rPr>
          <w:sz w:val="24"/>
          <w:szCs w:val="24"/>
        </w:rPr>
        <w:t>Landis</w:t>
      </w:r>
      <w:proofErr w:type="spellEnd"/>
      <w:r w:rsidR="00A92A8C">
        <w:rPr>
          <w:sz w:val="24"/>
          <w:szCs w:val="24"/>
        </w:rPr>
        <w:t xml:space="preserve"> </w:t>
      </w:r>
      <w:r w:rsidR="00B244F9" w:rsidRPr="00116C06">
        <w:rPr>
          <w:sz w:val="24"/>
          <w:szCs w:val="24"/>
        </w:rPr>
        <w:t>&amp;</w:t>
      </w:r>
      <w:r w:rsidR="00A92A8C">
        <w:rPr>
          <w:sz w:val="24"/>
          <w:szCs w:val="24"/>
        </w:rPr>
        <w:t xml:space="preserve"> </w:t>
      </w:r>
      <w:proofErr w:type="spellStart"/>
      <w:r w:rsidR="00B244F9" w:rsidRPr="00116C06">
        <w:rPr>
          <w:sz w:val="24"/>
          <w:szCs w:val="24"/>
        </w:rPr>
        <w:t>Gyr</w:t>
      </w:r>
      <w:proofErr w:type="spellEnd"/>
      <w:r w:rsidR="00B244F9" w:rsidRPr="00116C06">
        <w:rPr>
          <w:sz w:val="24"/>
          <w:szCs w:val="24"/>
        </w:rPr>
        <w:t>, moduły komunikacyjne typu CU B4+ do licznika typu ZDM405CT44.0459, ADP2 + modemy GSM/GPRS P32,  synchronizatory czasu typu MK-6 GPS, listwy pomiarowe SKA firmy POZYTON, gniazda wtykowe n/t 16A/230V (</w:t>
      </w:r>
      <w:proofErr w:type="spellStart"/>
      <w:r w:rsidR="00B244F9" w:rsidRPr="00116C06">
        <w:rPr>
          <w:sz w:val="24"/>
          <w:szCs w:val="24"/>
        </w:rPr>
        <w:t>L+N+PE</w:t>
      </w:r>
      <w:proofErr w:type="spellEnd"/>
      <w:r w:rsidR="00B244F9" w:rsidRPr="00116C06">
        <w:rPr>
          <w:sz w:val="24"/>
          <w:szCs w:val="24"/>
        </w:rPr>
        <w:t xml:space="preserve">), </w:t>
      </w:r>
      <w:proofErr w:type="spellStart"/>
      <w:r w:rsidR="00B244F9" w:rsidRPr="00116C06">
        <w:rPr>
          <w:sz w:val="24"/>
          <w:szCs w:val="24"/>
        </w:rPr>
        <w:t>Nporty</w:t>
      </w:r>
      <w:proofErr w:type="spellEnd"/>
      <w:r w:rsidR="00B244F9" w:rsidRPr="00116C06">
        <w:rPr>
          <w:sz w:val="24"/>
          <w:szCs w:val="24"/>
        </w:rPr>
        <w:t xml:space="preserve"> 5210 2</w:t>
      </w:r>
      <w:r w:rsidR="005A5178" w:rsidRPr="00116C06">
        <w:rPr>
          <w:sz w:val="24"/>
          <w:szCs w:val="24"/>
        </w:rPr>
        <w:t xml:space="preserve">xRS232/Ethernet, </w:t>
      </w:r>
      <w:proofErr w:type="spellStart"/>
      <w:r w:rsidR="005A5178" w:rsidRPr="00116C06">
        <w:rPr>
          <w:sz w:val="24"/>
          <w:szCs w:val="24"/>
        </w:rPr>
        <w:t>UPS-Y</w:t>
      </w:r>
      <w:proofErr w:type="spellEnd"/>
      <w:r w:rsidR="005A5178" w:rsidRPr="00116C06">
        <w:rPr>
          <w:sz w:val="24"/>
          <w:szCs w:val="24"/>
        </w:rPr>
        <w:t xml:space="preserve"> 650 VA, l</w:t>
      </w:r>
      <w:r w:rsidR="00B244F9" w:rsidRPr="00116C06">
        <w:rPr>
          <w:sz w:val="24"/>
          <w:szCs w:val="24"/>
        </w:rPr>
        <w:t>am</w:t>
      </w:r>
      <w:r w:rsidR="005A5178" w:rsidRPr="00116C06">
        <w:rPr>
          <w:sz w:val="24"/>
          <w:szCs w:val="24"/>
        </w:rPr>
        <w:t>p</w:t>
      </w:r>
      <w:r w:rsidR="00B244F9" w:rsidRPr="00116C06">
        <w:rPr>
          <w:sz w:val="24"/>
          <w:szCs w:val="24"/>
        </w:rPr>
        <w:t>ki sygnalizujące</w:t>
      </w:r>
      <w:r w:rsidR="008E0925" w:rsidRPr="00116C06">
        <w:rPr>
          <w:sz w:val="24"/>
          <w:szCs w:val="24"/>
        </w:rPr>
        <w:t xml:space="preserve"> zaniki napięcia oraz</w:t>
      </w:r>
      <w:r w:rsidR="00375290" w:rsidRPr="00116C06">
        <w:rPr>
          <w:sz w:val="24"/>
          <w:szCs w:val="24"/>
        </w:rPr>
        <w:t xml:space="preserve">  zegar frankfurcki, ochronniki FLD2 w punkcie wymiany z ENEA S. A. Poznań Odział w Bydgoszczy, zabudowane w stacjach trakcyjnych prostownikowych przy ulicach:</w:t>
      </w:r>
    </w:p>
    <w:p w:rsidR="00375290" w:rsidRPr="00116C06" w:rsidRDefault="00375290" w:rsidP="004C4153">
      <w:pPr>
        <w:pStyle w:val="Akapitzlist"/>
        <w:tabs>
          <w:tab w:val="left" w:pos="993"/>
        </w:tabs>
        <w:ind w:firstLine="273"/>
        <w:rPr>
          <w:sz w:val="24"/>
          <w:szCs w:val="24"/>
        </w:rPr>
      </w:pPr>
      <w:r w:rsidRPr="00116C06">
        <w:rPr>
          <w:sz w:val="24"/>
          <w:szCs w:val="24"/>
        </w:rPr>
        <w:t>a)  Toruńskiej 180a,</w:t>
      </w:r>
    </w:p>
    <w:p w:rsidR="00375290" w:rsidRPr="00116C06" w:rsidRDefault="00375290" w:rsidP="004C4153">
      <w:pPr>
        <w:pStyle w:val="Akapitzlist"/>
        <w:tabs>
          <w:tab w:val="left" w:pos="993"/>
        </w:tabs>
        <w:ind w:firstLine="273"/>
        <w:rPr>
          <w:sz w:val="24"/>
          <w:szCs w:val="24"/>
        </w:rPr>
      </w:pPr>
      <w:r w:rsidRPr="00116C06">
        <w:rPr>
          <w:sz w:val="24"/>
          <w:szCs w:val="24"/>
        </w:rPr>
        <w:t>b) Gdańskiej 5a,</w:t>
      </w:r>
    </w:p>
    <w:p w:rsidR="00375290" w:rsidRPr="00116C06" w:rsidRDefault="00375290" w:rsidP="004C4153">
      <w:pPr>
        <w:pStyle w:val="Akapitzlist"/>
        <w:tabs>
          <w:tab w:val="left" w:pos="993"/>
        </w:tabs>
        <w:ind w:firstLine="273"/>
        <w:rPr>
          <w:sz w:val="24"/>
          <w:szCs w:val="24"/>
        </w:rPr>
      </w:pPr>
      <w:r w:rsidRPr="00116C06">
        <w:rPr>
          <w:sz w:val="24"/>
          <w:szCs w:val="24"/>
        </w:rPr>
        <w:t>c) Leśnej 12,</w:t>
      </w:r>
    </w:p>
    <w:p w:rsidR="00375290" w:rsidRPr="00116C06" w:rsidRDefault="00375290" w:rsidP="004C4153">
      <w:pPr>
        <w:pStyle w:val="Akapitzlist"/>
        <w:tabs>
          <w:tab w:val="left" w:pos="993"/>
        </w:tabs>
        <w:ind w:firstLine="273"/>
        <w:rPr>
          <w:sz w:val="24"/>
          <w:szCs w:val="24"/>
        </w:rPr>
      </w:pPr>
      <w:r w:rsidRPr="00116C06">
        <w:rPr>
          <w:sz w:val="24"/>
          <w:szCs w:val="24"/>
        </w:rPr>
        <w:t xml:space="preserve">d) Kieleckiej 5, </w:t>
      </w:r>
    </w:p>
    <w:p w:rsidR="00375290" w:rsidRPr="00116C06" w:rsidRDefault="00375290" w:rsidP="004C4153">
      <w:pPr>
        <w:pStyle w:val="Akapitzlist"/>
        <w:tabs>
          <w:tab w:val="left" w:pos="993"/>
        </w:tabs>
        <w:ind w:firstLine="273"/>
        <w:rPr>
          <w:sz w:val="24"/>
          <w:szCs w:val="24"/>
        </w:rPr>
      </w:pPr>
      <w:r w:rsidRPr="00116C06">
        <w:rPr>
          <w:sz w:val="24"/>
          <w:szCs w:val="24"/>
        </w:rPr>
        <w:t>e) Redłowskiej 8,</w:t>
      </w:r>
    </w:p>
    <w:p w:rsidR="00375290" w:rsidRPr="00116C06" w:rsidRDefault="00375290" w:rsidP="004C4153">
      <w:pPr>
        <w:pStyle w:val="Akapitzlist"/>
        <w:tabs>
          <w:tab w:val="left" w:pos="993"/>
        </w:tabs>
        <w:ind w:firstLine="273"/>
        <w:rPr>
          <w:sz w:val="24"/>
          <w:szCs w:val="24"/>
        </w:rPr>
      </w:pPr>
      <w:r w:rsidRPr="00116C06">
        <w:rPr>
          <w:sz w:val="24"/>
          <w:szCs w:val="24"/>
        </w:rPr>
        <w:t>f) Św. Floriana 18,</w:t>
      </w:r>
    </w:p>
    <w:p w:rsidR="00375290" w:rsidRPr="00116C06" w:rsidRDefault="00375290" w:rsidP="004C4153">
      <w:pPr>
        <w:pStyle w:val="Akapitzlist"/>
        <w:tabs>
          <w:tab w:val="left" w:pos="993"/>
        </w:tabs>
        <w:ind w:firstLine="273"/>
        <w:rPr>
          <w:sz w:val="24"/>
          <w:szCs w:val="24"/>
        </w:rPr>
      </w:pPr>
      <w:r w:rsidRPr="00116C06">
        <w:rPr>
          <w:sz w:val="24"/>
          <w:szCs w:val="24"/>
        </w:rPr>
        <w:t>g) Wojska polskiego 17,</w:t>
      </w:r>
    </w:p>
    <w:p w:rsidR="00375290" w:rsidRPr="00116C06" w:rsidRDefault="00375290" w:rsidP="004C4153">
      <w:pPr>
        <w:pStyle w:val="Akapitzlist"/>
        <w:tabs>
          <w:tab w:val="left" w:pos="993"/>
        </w:tabs>
        <w:ind w:firstLine="273"/>
        <w:rPr>
          <w:sz w:val="24"/>
          <w:szCs w:val="24"/>
        </w:rPr>
      </w:pPr>
      <w:r w:rsidRPr="00116C06">
        <w:rPr>
          <w:sz w:val="24"/>
          <w:szCs w:val="24"/>
        </w:rPr>
        <w:t>h) Nakielskiej 82,</w:t>
      </w:r>
    </w:p>
    <w:p w:rsidR="00375290" w:rsidRPr="00116C06" w:rsidRDefault="00375290" w:rsidP="004C4153">
      <w:pPr>
        <w:pStyle w:val="Akapitzlist"/>
        <w:tabs>
          <w:tab w:val="left" w:pos="993"/>
        </w:tabs>
        <w:ind w:firstLine="273"/>
        <w:rPr>
          <w:sz w:val="24"/>
          <w:szCs w:val="24"/>
        </w:rPr>
      </w:pPr>
      <w:r w:rsidRPr="00116C06">
        <w:rPr>
          <w:sz w:val="24"/>
          <w:szCs w:val="24"/>
        </w:rPr>
        <w:t>i) Naruszewicza.</w:t>
      </w:r>
    </w:p>
    <w:p w:rsidR="00375290" w:rsidRPr="00116C06" w:rsidRDefault="00375290" w:rsidP="004C4153">
      <w:pPr>
        <w:pStyle w:val="Akapitzlist"/>
        <w:ind w:left="993" w:hanging="709"/>
        <w:jc w:val="both"/>
        <w:rPr>
          <w:sz w:val="24"/>
          <w:szCs w:val="24"/>
        </w:rPr>
      </w:pPr>
      <w:r w:rsidRPr="00116C06">
        <w:rPr>
          <w:sz w:val="24"/>
          <w:szCs w:val="24"/>
        </w:rPr>
        <w:t xml:space="preserve">2.1.2. Sieć komputerowa, software: System operacyjny Windows, baza danych MS SQL, </w:t>
      </w:r>
      <w:r w:rsidR="004C4153" w:rsidRPr="00116C06">
        <w:rPr>
          <w:sz w:val="24"/>
          <w:szCs w:val="24"/>
        </w:rPr>
        <w:t xml:space="preserve">   </w:t>
      </w:r>
      <w:r w:rsidRPr="00116C06">
        <w:rPr>
          <w:sz w:val="24"/>
          <w:szCs w:val="24"/>
        </w:rPr>
        <w:t xml:space="preserve">konfiguracja aplikacji Systemowej </w:t>
      </w:r>
      <w:proofErr w:type="spellStart"/>
      <w:r w:rsidRPr="00116C06">
        <w:rPr>
          <w:sz w:val="24"/>
          <w:szCs w:val="24"/>
        </w:rPr>
        <w:t>ErcoNet</w:t>
      </w:r>
      <w:proofErr w:type="spellEnd"/>
      <w:r w:rsidRPr="00116C06">
        <w:rPr>
          <w:sz w:val="24"/>
          <w:szCs w:val="24"/>
        </w:rPr>
        <w:t xml:space="preserve"> w Centrum Dyspozytorskim </w:t>
      </w:r>
      <w:r w:rsidR="00374B56" w:rsidRPr="00116C06">
        <w:rPr>
          <w:sz w:val="24"/>
          <w:szCs w:val="24"/>
        </w:rPr>
        <w:t>„ITS” przy ulicy</w:t>
      </w:r>
      <w:r w:rsidRPr="00116C06">
        <w:rPr>
          <w:sz w:val="24"/>
          <w:szCs w:val="24"/>
        </w:rPr>
        <w:t xml:space="preserve"> Toruńskiej 180a.</w:t>
      </w:r>
    </w:p>
    <w:p w:rsidR="00375290" w:rsidRPr="00116C06" w:rsidRDefault="00375290" w:rsidP="00374B56">
      <w:pPr>
        <w:pStyle w:val="Akapitzlist"/>
        <w:ind w:left="284"/>
        <w:jc w:val="both"/>
        <w:rPr>
          <w:sz w:val="24"/>
          <w:szCs w:val="24"/>
        </w:rPr>
      </w:pPr>
      <w:r w:rsidRPr="00116C06">
        <w:rPr>
          <w:sz w:val="24"/>
          <w:szCs w:val="24"/>
        </w:rPr>
        <w:t xml:space="preserve">2.1.3. </w:t>
      </w:r>
      <w:r w:rsidR="00BB69F1" w:rsidRPr="00116C06">
        <w:rPr>
          <w:sz w:val="24"/>
          <w:szCs w:val="24"/>
        </w:rPr>
        <w:t xml:space="preserve">   </w:t>
      </w:r>
      <w:proofErr w:type="spellStart"/>
      <w:r w:rsidRPr="00116C06">
        <w:rPr>
          <w:sz w:val="24"/>
          <w:szCs w:val="24"/>
        </w:rPr>
        <w:t>Termohigrometr</w:t>
      </w:r>
      <w:proofErr w:type="spellEnd"/>
      <w:r w:rsidRPr="00116C06">
        <w:rPr>
          <w:sz w:val="24"/>
          <w:szCs w:val="24"/>
        </w:rPr>
        <w:t xml:space="preserve"> LB 725, Centrum Dyspozytorskie </w:t>
      </w:r>
      <w:r w:rsidR="00374B56" w:rsidRPr="00116C06">
        <w:rPr>
          <w:sz w:val="24"/>
          <w:szCs w:val="24"/>
        </w:rPr>
        <w:t>„</w:t>
      </w:r>
      <w:proofErr w:type="spellStart"/>
      <w:r w:rsidR="00374B56" w:rsidRPr="00116C06">
        <w:rPr>
          <w:sz w:val="24"/>
          <w:szCs w:val="24"/>
        </w:rPr>
        <w:t>ITS”</w:t>
      </w:r>
      <w:r w:rsidRPr="00116C06">
        <w:rPr>
          <w:sz w:val="24"/>
          <w:szCs w:val="24"/>
        </w:rPr>
        <w:t>ul</w:t>
      </w:r>
      <w:proofErr w:type="spellEnd"/>
      <w:r w:rsidRPr="00116C06">
        <w:rPr>
          <w:sz w:val="24"/>
          <w:szCs w:val="24"/>
        </w:rPr>
        <w:t>. Toruńska 180a.</w:t>
      </w:r>
    </w:p>
    <w:p w:rsidR="00375290" w:rsidRPr="00116C06" w:rsidRDefault="00375290" w:rsidP="00BB69F1">
      <w:pPr>
        <w:pStyle w:val="Akapitzlist"/>
        <w:ind w:left="993" w:hanging="709"/>
        <w:jc w:val="both"/>
        <w:rPr>
          <w:sz w:val="24"/>
          <w:szCs w:val="24"/>
        </w:rPr>
      </w:pPr>
      <w:r w:rsidRPr="00116C06">
        <w:rPr>
          <w:sz w:val="24"/>
          <w:szCs w:val="24"/>
        </w:rPr>
        <w:t xml:space="preserve">2.1.4. </w:t>
      </w:r>
      <w:r w:rsidR="00BB69F1" w:rsidRPr="00116C06">
        <w:rPr>
          <w:sz w:val="24"/>
          <w:szCs w:val="24"/>
        </w:rPr>
        <w:t xml:space="preserve">    </w:t>
      </w:r>
      <w:r w:rsidRPr="00116C06">
        <w:rPr>
          <w:sz w:val="24"/>
          <w:szCs w:val="24"/>
        </w:rPr>
        <w:t>Serwer i stanowiska dyspozytorskie systemu ERCO. Net mieszczą się w obiektach     ZDM i KP: C</w:t>
      </w:r>
      <w:r w:rsidR="00374B56" w:rsidRPr="00116C06">
        <w:rPr>
          <w:sz w:val="24"/>
          <w:szCs w:val="24"/>
        </w:rPr>
        <w:t>entrum Dyspozytorskie „ITS” – u przy ul. Toruńskiej 180</w:t>
      </w:r>
      <w:r w:rsidRPr="00116C06">
        <w:rPr>
          <w:sz w:val="24"/>
          <w:szCs w:val="24"/>
        </w:rPr>
        <w:t xml:space="preserve">a i w </w:t>
      </w:r>
      <w:r w:rsidR="00374B56" w:rsidRPr="00116C06">
        <w:rPr>
          <w:sz w:val="24"/>
          <w:szCs w:val="24"/>
        </w:rPr>
        <w:t>Zespole Torowo – Sieciowym przy ul. Toruńskiej 174a</w:t>
      </w:r>
      <w:r w:rsidRPr="00116C06">
        <w:rPr>
          <w:sz w:val="24"/>
          <w:szCs w:val="24"/>
        </w:rPr>
        <w:t>.</w:t>
      </w:r>
    </w:p>
    <w:p w:rsidR="00375290" w:rsidRPr="00116C06" w:rsidRDefault="00375290" w:rsidP="00BB69F1">
      <w:pPr>
        <w:pStyle w:val="Akapitzlist"/>
        <w:ind w:left="993" w:hanging="709"/>
        <w:jc w:val="both"/>
        <w:rPr>
          <w:sz w:val="24"/>
          <w:szCs w:val="24"/>
        </w:rPr>
      </w:pPr>
      <w:r w:rsidRPr="00116C06">
        <w:rPr>
          <w:sz w:val="24"/>
          <w:szCs w:val="24"/>
        </w:rPr>
        <w:t>2.2</w:t>
      </w:r>
      <w:r w:rsidR="00BB69F1" w:rsidRPr="00116C06">
        <w:rPr>
          <w:sz w:val="24"/>
          <w:szCs w:val="24"/>
        </w:rPr>
        <w:t xml:space="preserve">.    </w:t>
      </w:r>
      <w:r w:rsidRPr="00116C06">
        <w:rPr>
          <w:sz w:val="24"/>
          <w:szCs w:val="24"/>
        </w:rPr>
        <w:t xml:space="preserve"> Zakres rzeczowy przedmiotu zamówienia . W ramach zamówienia Wykonawca zobowiązany będzie do:</w:t>
      </w:r>
    </w:p>
    <w:p w:rsidR="00375290" w:rsidRPr="00116C06" w:rsidRDefault="00375290" w:rsidP="00BB69F1">
      <w:pPr>
        <w:pStyle w:val="Akapitzlist"/>
        <w:ind w:left="993" w:hanging="709"/>
        <w:jc w:val="both"/>
        <w:rPr>
          <w:sz w:val="24"/>
          <w:szCs w:val="24"/>
        </w:rPr>
      </w:pPr>
      <w:r w:rsidRPr="00116C06">
        <w:rPr>
          <w:sz w:val="24"/>
          <w:szCs w:val="24"/>
        </w:rPr>
        <w:t>2.2.1. Przygotowania harmonogramu prac serwisowych i wyłączeniowych dla następujących elementów Systemu pomiarowo-rozliczeniowego:</w:t>
      </w:r>
    </w:p>
    <w:p w:rsidR="00C3114B" w:rsidRPr="00116C06" w:rsidRDefault="00375290" w:rsidP="00BB69F1">
      <w:pPr>
        <w:pStyle w:val="Akapitzlist"/>
        <w:ind w:left="993" w:hanging="273"/>
        <w:jc w:val="both"/>
        <w:rPr>
          <w:sz w:val="24"/>
          <w:szCs w:val="24"/>
        </w:rPr>
      </w:pPr>
      <w:r w:rsidRPr="00116C06">
        <w:rPr>
          <w:sz w:val="24"/>
          <w:szCs w:val="24"/>
        </w:rPr>
        <w:t>- kompletnych układów pomiarowo</w:t>
      </w:r>
      <w:r w:rsidR="00374B56" w:rsidRPr="00116C06">
        <w:rPr>
          <w:sz w:val="24"/>
          <w:szCs w:val="24"/>
        </w:rPr>
        <w:t xml:space="preserve"> </w:t>
      </w:r>
      <w:r w:rsidRPr="00116C06">
        <w:rPr>
          <w:sz w:val="24"/>
          <w:szCs w:val="24"/>
        </w:rPr>
        <w:t>- rozliczeniowych energi</w:t>
      </w:r>
      <w:r w:rsidR="00374B56" w:rsidRPr="00116C06">
        <w:rPr>
          <w:sz w:val="24"/>
          <w:szCs w:val="24"/>
        </w:rPr>
        <w:t>i</w:t>
      </w:r>
      <w:r w:rsidRPr="00116C06">
        <w:rPr>
          <w:sz w:val="24"/>
          <w:szCs w:val="24"/>
        </w:rPr>
        <w:t xml:space="preserve"> elektrycznej (li</w:t>
      </w:r>
      <w:r w:rsidR="0091761E">
        <w:rPr>
          <w:sz w:val="24"/>
          <w:szCs w:val="24"/>
        </w:rPr>
        <w:t xml:space="preserve">czniki </w:t>
      </w:r>
      <w:proofErr w:type="spellStart"/>
      <w:r w:rsidR="0091761E">
        <w:rPr>
          <w:sz w:val="24"/>
          <w:szCs w:val="24"/>
        </w:rPr>
        <w:t>czterokwadrantowe</w:t>
      </w:r>
      <w:proofErr w:type="spellEnd"/>
      <w:r w:rsidR="0091761E">
        <w:rPr>
          <w:sz w:val="24"/>
          <w:szCs w:val="24"/>
        </w:rPr>
        <w:t>,</w:t>
      </w:r>
      <w:r w:rsidRPr="00116C06">
        <w:rPr>
          <w:sz w:val="24"/>
          <w:szCs w:val="24"/>
        </w:rPr>
        <w:t xml:space="preserve"> ochronniki FLD2) w punkcie wymiany z ENEA S.A. Oddział Bydgoszcz</w:t>
      </w:r>
      <w:r w:rsidR="00C3114B" w:rsidRPr="00116C06">
        <w:rPr>
          <w:sz w:val="24"/>
          <w:szCs w:val="24"/>
        </w:rPr>
        <w:t xml:space="preserve"> w stac</w:t>
      </w:r>
      <w:r w:rsidR="00374B56" w:rsidRPr="00116C06">
        <w:rPr>
          <w:sz w:val="24"/>
          <w:szCs w:val="24"/>
        </w:rPr>
        <w:t>jach trakcyjnych przy ulicach:</w:t>
      </w:r>
      <w:r w:rsidR="00C3114B" w:rsidRPr="00116C06">
        <w:rPr>
          <w:sz w:val="24"/>
          <w:szCs w:val="24"/>
        </w:rPr>
        <w:t xml:space="preserve">  Toruńskiej 180a, Gdańskiej 5a, Leśnej 12, Kieleckiej 5,  Redłowskiej 8,  Św. Floriana 18,  Wojska polskiego 17, Nakielskiej 82, Naruszewicza.</w:t>
      </w:r>
    </w:p>
    <w:p w:rsidR="00C3114B" w:rsidRPr="00116C06" w:rsidRDefault="00C3114B" w:rsidP="00BB69F1">
      <w:pPr>
        <w:pStyle w:val="Akapitzlist"/>
        <w:ind w:left="993" w:hanging="273"/>
        <w:jc w:val="both"/>
        <w:rPr>
          <w:sz w:val="24"/>
          <w:szCs w:val="24"/>
        </w:rPr>
      </w:pPr>
      <w:r w:rsidRPr="00116C06">
        <w:rPr>
          <w:sz w:val="24"/>
          <w:szCs w:val="24"/>
        </w:rPr>
        <w:t xml:space="preserve">- </w:t>
      </w:r>
      <w:r w:rsidR="00BB69F1" w:rsidRPr="00116C06">
        <w:rPr>
          <w:sz w:val="24"/>
          <w:szCs w:val="24"/>
        </w:rPr>
        <w:t xml:space="preserve">   </w:t>
      </w:r>
      <w:r w:rsidRPr="00116C06">
        <w:rPr>
          <w:sz w:val="24"/>
          <w:szCs w:val="24"/>
        </w:rPr>
        <w:t>synchronizacja czasu MK-6,</w:t>
      </w:r>
    </w:p>
    <w:p w:rsidR="00C3114B" w:rsidRPr="00116C06" w:rsidRDefault="00C3114B" w:rsidP="003A5CE6">
      <w:pPr>
        <w:pStyle w:val="Akapitzlist"/>
        <w:jc w:val="both"/>
        <w:rPr>
          <w:sz w:val="24"/>
          <w:szCs w:val="24"/>
        </w:rPr>
      </w:pPr>
      <w:r w:rsidRPr="00116C06">
        <w:rPr>
          <w:sz w:val="24"/>
          <w:szCs w:val="24"/>
        </w:rPr>
        <w:t>-</w:t>
      </w:r>
      <w:r w:rsidR="00BB69F1" w:rsidRPr="00116C06">
        <w:rPr>
          <w:sz w:val="24"/>
          <w:szCs w:val="24"/>
        </w:rPr>
        <w:t xml:space="preserve">    </w:t>
      </w:r>
      <w:proofErr w:type="spellStart"/>
      <w:r w:rsidRPr="00116C06">
        <w:rPr>
          <w:sz w:val="24"/>
          <w:szCs w:val="24"/>
        </w:rPr>
        <w:t>termohigrometru</w:t>
      </w:r>
      <w:proofErr w:type="spellEnd"/>
      <w:r w:rsidRPr="00116C06">
        <w:rPr>
          <w:sz w:val="24"/>
          <w:szCs w:val="24"/>
        </w:rPr>
        <w:t xml:space="preserve"> LB725,</w:t>
      </w:r>
    </w:p>
    <w:p w:rsidR="00C3114B" w:rsidRPr="00116C06" w:rsidRDefault="00C3114B" w:rsidP="00BB69F1">
      <w:pPr>
        <w:pStyle w:val="Akapitzlist"/>
        <w:ind w:left="993" w:hanging="273"/>
        <w:jc w:val="both"/>
        <w:rPr>
          <w:sz w:val="24"/>
          <w:szCs w:val="24"/>
        </w:rPr>
      </w:pPr>
      <w:r w:rsidRPr="00116C06">
        <w:rPr>
          <w:sz w:val="24"/>
          <w:szCs w:val="24"/>
        </w:rPr>
        <w:t>-</w:t>
      </w:r>
      <w:r w:rsidR="00BB69F1" w:rsidRPr="00116C06">
        <w:rPr>
          <w:sz w:val="24"/>
          <w:szCs w:val="24"/>
        </w:rPr>
        <w:t xml:space="preserve">   </w:t>
      </w:r>
      <w:r w:rsidRPr="00116C06">
        <w:rPr>
          <w:sz w:val="24"/>
          <w:szCs w:val="24"/>
        </w:rPr>
        <w:t xml:space="preserve">serwera systemowego i sieci komputerowej w Centrum Dyspozytorskim </w:t>
      </w:r>
      <w:r w:rsidR="00E977C4">
        <w:rPr>
          <w:sz w:val="24"/>
          <w:szCs w:val="24"/>
        </w:rPr>
        <w:t xml:space="preserve">„ITS” </w:t>
      </w:r>
      <w:r w:rsidRPr="00116C06">
        <w:rPr>
          <w:sz w:val="24"/>
          <w:szCs w:val="24"/>
        </w:rPr>
        <w:t>przy ul. Toruńskiej 180a</w:t>
      </w:r>
    </w:p>
    <w:p w:rsidR="00C3114B" w:rsidRPr="00116C06" w:rsidRDefault="00C3114B" w:rsidP="00BB69F1">
      <w:pPr>
        <w:pStyle w:val="Akapitzlist"/>
        <w:ind w:left="993" w:hanging="273"/>
        <w:jc w:val="both"/>
        <w:rPr>
          <w:sz w:val="24"/>
          <w:szCs w:val="24"/>
        </w:rPr>
      </w:pPr>
      <w:r w:rsidRPr="00116C06">
        <w:rPr>
          <w:sz w:val="24"/>
          <w:szCs w:val="24"/>
        </w:rPr>
        <w:t xml:space="preserve">- </w:t>
      </w:r>
      <w:r w:rsidR="00BB69F1" w:rsidRPr="00116C06">
        <w:rPr>
          <w:sz w:val="24"/>
          <w:szCs w:val="24"/>
        </w:rPr>
        <w:t xml:space="preserve"> </w:t>
      </w:r>
      <w:r w:rsidRPr="00116C06">
        <w:rPr>
          <w:sz w:val="24"/>
          <w:szCs w:val="24"/>
        </w:rPr>
        <w:t>komputerów użytkowników systemu ERCO.Net w ZDM i KP prz</w:t>
      </w:r>
      <w:r w:rsidR="00967678">
        <w:rPr>
          <w:sz w:val="24"/>
          <w:szCs w:val="24"/>
        </w:rPr>
        <w:t>y ul. Toruńskiej 180a</w:t>
      </w:r>
      <w:r w:rsidR="00E977C4">
        <w:rPr>
          <w:sz w:val="24"/>
          <w:szCs w:val="24"/>
        </w:rPr>
        <w:t xml:space="preserve"> „ITS” i </w:t>
      </w:r>
      <w:r w:rsidR="00967678">
        <w:rPr>
          <w:sz w:val="24"/>
          <w:szCs w:val="24"/>
        </w:rPr>
        <w:t xml:space="preserve">w  </w:t>
      </w:r>
      <w:r w:rsidR="003A5CE6" w:rsidRPr="00116C06">
        <w:rPr>
          <w:sz w:val="24"/>
          <w:szCs w:val="24"/>
        </w:rPr>
        <w:t>ZDM i KP przy ul. Toruńskiej 174a</w:t>
      </w:r>
      <w:r w:rsidRPr="00116C06">
        <w:rPr>
          <w:sz w:val="24"/>
          <w:szCs w:val="24"/>
        </w:rPr>
        <w:t>,</w:t>
      </w:r>
    </w:p>
    <w:p w:rsidR="00C3114B" w:rsidRPr="00116C06" w:rsidRDefault="00C3114B" w:rsidP="003A5CE6">
      <w:pPr>
        <w:pStyle w:val="Akapitzlist"/>
        <w:jc w:val="both"/>
        <w:rPr>
          <w:sz w:val="24"/>
          <w:szCs w:val="24"/>
        </w:rPr>
      </w:pPr>
      <w:r w:rsidRPr="00116C06">
        <w:rPr>
          <w:sz w:val="24"/>
          <w:szCs w:val="24"/>
        </w:rPr>
        <w:t>-</w:t>
      </w:r>
      <w:r w:rsidR="00BB69F1" w:rsidRPr="00116C06">
        <w:rPr>
          <w:sz w:val="24"/>
          <w:szCs w:val="24"/>
        </w:rPr>
        <w:t xml:space="preserve">   </w:t>
      </w:r>
      <w:r w:rsidRPr="00116C06">
        <w:rPr>
          <w:sz w:val="24"/>
          <w:szCs w:val="24"/>
        </w:rPr>
        <w:t xml:space="preserve">sieci komputerowej  w Centrum Dyspozytorskim </w:t>
      </w:r>
      <w:r w:rsidR="00E977C4">
        <w:rPr>
          <w:sz w:val="24"/>
          <w:szCs w:val="24"/>
        </w:rPr>
        <w:t xml:space="preserve">„ITS” </w:t>
      </w:r>
      <w:r w:rsidRPr="00116C06">
        <w:rPr>
          <w:sz w:val="24"/>
          <w:szCs w:val="24"/>
        </w:rPr>
        <w:t>przy ul. Toruńskiej 180a</w:t>
      </w:r>
    </w:p>
    <w:p w:rsidR="00375290" w:rsidRPr="00116C06" w:rsidRDefault="00C3114B" w:rsidP="00BB69F1">
      <w:pPr>
        <w:pStyle w:val="Akapitzlist"/>
        <w:ind w:left="993" w:hanging="273"/>
        <w:jc w:val="both"/>
        <w:rPr>
          <w:sz w:val="24"/>
          <w:szCs w:val="24"/>
        </w:rPr>
      </w:pPr>
      <w:r w:rsidRPr="00116C06">
        <w:rPr>
          <w:sz w:val="24"/>
          <w:szCs w:val="24"/>
        </w:rPr>
        <w:t xml:space="preserve">- software-u: system operacyjny Windows, baza danych MS QL, konfiguracja aplikacji systemowej </w:t>
      </w:r>
      <w:proofErr w:type="spellStart"/>
      <w:r w:rsidRPr="00116C06">
        <w:rPr>
          <w:sz w:val="24"/>
          <w:szCs w:val="24"/>
        </w:rPr>
        <w:t>ErcoNet</w:t>
      </w:r>
      <w:proofErr w:type="spellEnd"/>
      <w:r w:rsidRPr="00116C06">
        <w:rPr>
          <w:sz w:val="24"/>
          <w:szCs w:val="24"/>
        </w:rPr>
        <w:t>, terminale RS-LAN MOXA.</w:t>
      </w:r>
    </w:p>
    <w:p w:rsidR="00C3114B" w:rsidRPr="00116C06" w:rsidRDefault="00C3114B" w:rsidP="00BB69F1">
      <w:pPr>
        <w:pStyle w:val="Akapitzlist"/>
        <w:ind w:left="851" w:hanging="567"/>
        <w:jc w:val="both"/>
        <w:rPr>
          <w:sz w:val="24"/>
          <w:szCs w:val="24"/>
        </w:rPr>
      </w:pPr>
      <w:r w:rsidRPr="00116C06">
        <w:rPr>
          <w:sz w:val="24"/>
          <w:szCs w:val="24"/>
        </w:rPr>
        <w:t xml:space="preserve">2.2.2 </w:t>
      </w:r>
      <w:r w:rsidR="00BB69F1" w:rsidRPr="00116C06">
        <w:rPr>
          <w:sz w:val="24"/>
          <w:szCs w:val="24"/>
        </w:rPr>
        <w:t xml:space="preserve"> </w:t>
      </w:r>
      <w:r w:rsidRPr="00116C06">
        <w:rPr>
          <w:sz w:val="24"/>
          <w:szCs w:val="24"/>
        </w:rPr>
        <w:t>Wykonanie czterech przeglądów i czterech konserwacji  (w trzymiesięcznych odstępach) z diagnostyką poprawności funkcjonowania układów pomiarowo-rozliczeniowych do komunikacji  z licznikami i synchronizatorem  czasu rzeczywistego elementów Systemu.</w:t>
      </w:r>
    </w:p>
    <w:p w:rsidR="00C3114B" w:rsidRPr="00116C06" w:rsidRDefault="00C3114B" w:rsidP="003A5CE6">
      <w:pPr>
        <w:pStyle w:val="Akapitzlist"/>
        <w:ind w:hanging="436"/>
        <w:jc w:val="both"/>
        <w:rPr>
          <w:sz w:val="24"/>
          <w:szCs w:val="24"/>
        </w:rPr>
      </w:pPr>
      <w:r w:rsidRPr="00116C06">
        <w:rPr>
          <w:sz w:val="24"/>
          <w:szCs w:val="24"/>
        </w:rPr>
        <w:t>2.2</w:t>
      </w:r>
      <w:r w:rsidR="003A5CE6" w:rsidRPr="00116C06">
        <w:rPr>
          <w:sz w:val="24"/>
          <w:szCs w:val="24"/>
        </w:rPr>
        <w:t>.3. Utrzymanie w ciągłej pracy S</w:t>
      </w:r>
      <w:r w:rsidRPr="00116C06">
        <w:rPr>
          <w:sz w:val="24"/>
          <w:szCs w:val="24"/>
        </w:rPr>
        <w:t>ystemu.</w:t>
      </w:r>
    </w:p>
    <w:p w:rsidR="00C3114B" w:rsidRPr="00116C06" w:rsidRDefault="00C3114B" w:rsidP="003A5CE6">
      <w:pPr>
        <w:pStyle w:val="Akapitzlist"/>
        <w:ind w:hanging="436"/>
        <w:jc w:val="both"/>
        <w:rPr>
          <w:sz w:val="24"/>
          <w:szCs w:val="24"/>
        </w:rPr>
      </w:pPr>
      <w:r w:rsidRPr="00116C06">
        <w:rPr>
          <w:sz w:val="24"/>
          <w:szCs w:val="24"/>
        </w:rPr>
        <w:t xml:space="preserve">2.2.4. Podejmowanie napraw remontowych uszkodzeń systemu oraz zgłaszanych przez </w:t>
      </w:r>
      <w:r w:rsidR="00A92A8C">
        <w:rPr>
          <w:sz w:val="24"/>
          <w:szCs w:val="24"/>
        </w:rPr>
        <w:t xml:space="preserve">  </w:t>
      </w:r>
      <w:r w:rsidRPr="00116C06">
        <w:rPr>
          <w:sz w:val="24"/>
          <w:szCs w:val="24"/>
        </w:rPr>
        <w:t>ZDM i KP,</w:t>
      </w:r>
    </w:p>
    <w:p w:rsidR="00C3114B" w:rsidRPr="00116C06" w:rsidRDefault="003A5CE6" w:rsidP="00BB69F1">
      <w:pPr>
        <w:pStyle w:val="Akapitzlist"/>
        <w:ind w:left="851" w:hanging="567"/>
        <w:jc w:val="both"/>
        <w:rPr>
          <w:sz w:val="24"/>
          <w:szCs w:val="24"/>
        </w:rPr>
      </w:pPr>
      <w:r w:rsidRPr="00116C06">
        <w:rPr>
          <w:sz w:val="24"/>
          <w:szCs w:val="24"/>
        </w:rPr>
        <w:t>2.2.5. Koordynacji i nadzo</w:t>
      </w:r>
      <w:r w:rsidR="00C3114B" w:rsidRPr="00116C06">
        <w:rPr>
          <w:sz w:val="24"/>
          <w:szCs w:val="24"/>
        </w:rPr>
        <w:t>ru napraw lini</w:t>
      </w:r>
      <w:r w:rsidRPr="00116C06">
        <w:rPr>
          <w:sz w:val="24"/>
          <w:szCs w:val="24"/>
        </w:rPr>
        <w:t>i</w:t>
      </w:r>
      <w:r w:rsidR="00C3114B" w:rsidRPr="00116C06">
        <w:rPr>
          <w:sz w:val="24"/>
          <w:szCs w:val="24"/>
        </w:rPr>
        <w:t xml:space="preserve"> radiowo</w:t>
      </w:r>
      <w:r w:rsidRPr="00116C06">
        <w:rPr>
          <w:sz w:val="24"/>
          <w:szCs w:val="24"/>
        </w:rPr>
        <w:t xml:space="preserve"> </w:t>
      </w:r>
      <w:r w:rsidR="00C3114B" w:rsidRPr="00116C06">
        <w:rPr>
          <w:sz w:val="24"/>
          <w:szCs w:val="24"/>
        </w:rPr>
        <w:t>- teleinformatyczn</w:t>
      </w:r>
      <w:r w:rsidR="00F8675E" w:rsidRPr="00116C06">
        <w:rPr>
          <w:sz w:val="24"/>
          <w:szCs w:val="24"/>
        </w:rPr>
        <w:t xml:space="preserve">ych wykorzystanych dla </w:t>
      </w:r>
      <w:r w:rsidR="00BB69F1" w:rsidRPr="00116C06">
        <w:rPr>
          <w:sz w:val="24"/>
          <w:szCs w:val="24"/>
        </w:rPr>
        <w:t xml:space="preserve"> </w:t>
      </w:r>
      <w:r w:rsidR="00F8675E" w:rsidRPr="00116C06">
        <w:rPr>
          <w:sz w:val="24"/>
          <w:szCs w:val="24"/>
        </w:rPr>
        <w:t>potrzeb S</w:t>
      </w:r>
      <w:r w:rsidR="00C3114B" w:rsidRPr="00116C06">
        <w:rPr>
          <w:sz w:val="24"/>
          <w:szCs w:val="24"/>
        </w:rPr>
        <w:t>ystemu.</w:t>
      </w:r>
    </w:p>
    <w:p w:rsidR="00C3114B" w:rsidRPr="00116C06" w:rsidRDefault="00F8675E" w:rsidP="00BB69F1">
      <w:pPr>
        <w:pStyle w:val="Akapitzlist"/>
        <w:ind w:left="851" w:hanging="567"/>
        <w:jc w:val="both"/>
        <w:rPr>
          <w:sz w:val="24"/>
          <w:szCs w:val="24"/>
        </w:rPr>
      </w:pPr>
      <w:r w:rsidRPr="00116C06">
        <w:rPr>
          <w:sz w:val="24"/>
          <w:szCs w:val="24"/>
        </w:rPr>
        <w:t>2.2.6.</w:t>
      </w:r>
      <w:r w:rsidR="00BB69F1" w:rsidRPr="00116C06">
        <w:rPr>
          <w:sz w:val="24"/>
          <w:szCs w:val="24"/>
        </w:rPr>
        <w:t xml:space="preserve"> </w:t>
      </w:r>
      <w:r w:rsidRPr="00116C06">
        <w:rPr>
          <w:sz w:val="24"/>
          <w:szCs w:val="24"/>
        </w:rPr>
        <w:t>Z</w:t>
      </w:r>
      <w:r w:rsidR="00C3114B" w:rsidRPr="00116C06">
        <w:rPr>
          <w:sz w:val="24"/>
          <w:szCs w:val="24"/>
        </w:rPr>
        <w:t>apewnienie ciągłości danych z rozproszonych układów pomiarowych zabudowanych w stacjach trakcyjnych zgodnie z wymogami umowy zawartej miedzy ZDM i KP i ENEA S.A.</w:t>
      </w:r>
    </w:p>
    <w:p w:rsidR="00C3114B" w:rsidRPr="00116C06" w:rsidRDefault="00C3114B" w:rsidP="00BB69F1">
      <w:pPr>
        <w:pStyle w:val="Akapitzlist"/>
        <w:ind w:left="851" w:hanging="567"/>
        <w:jc w:val="both"/>
        <w:rPr>
          <w:sz w:val="24"/>
          <w:szCs w:val="24"/>
        </w:rPr>
      </w:pPr>
      <w:r w:rsidRPr="00116C06">
        <w:rPr>
          <w:sz w:val="24"/>
          <w:szCs w:val="24"/>
        </w:rPr>
        <w:t xml:space="preserve">2.2.7. Współpraca z odpowiednimi służbami </w:t>
      </w:r>
      <w:r w:rsidR="00A13A90" w:rsidRPr="00116C06">
        <w:rPr>
          <w:sz w:val="24"/>
          <w:szCs w:val="24"/>
        </w:rPr>
        <w:t xml:space="preserve"> techniczno – rozliczeniowymi: ENEA S.A., i z innymi firmami zajmującymi się łączami radiowymi</w:t>
      </w:r>
      <w:r w:rsidR="00F8675E" w:rsidRPr="00116C06">
        <w:rPr>
          <w:sz w:val="24"/>
          <w:szCs w:val="24"/>
        </w:rPr>
        <w:t>,</w:t>
      </w:r>
      <w:r w:rsidR="00A13A90" w:rsidRPr="00116C06">
        <w:rPr>
          <w:sz w:val="24"/>
          <w:szCs w:val="24"/>
        </w:rPr>
        <w:t xml:space="preserve"> np. AWACOM.</w:t>
      </w:r>
    </w:p>
    <w:p w:rsidR="00A13A90" w:rsidRPr="00116C06" w:rsidRDefault="00A13A90" w:rsidP="003A5CE6">
      <w:pPr>
        <w:pStyle w:val="Akapitzlist"/>
        <w:ind w:hanging="436"/>
        <w:jc w:val="both"/>
        <w:rPr>
          <w:sz w:val="24"/>
          <w:szCs w:val="24"/>
        </w:rPr>
      </w:pPr>
      <w:r w:rsidRPr="00116C06">
        <w:rPr>
          <w:sz w:val="24"/>
          <w:szCs w:val="24"/>
        </w:rPr>
        <w:t>2.2.8. Naprawa wejść linii teleinformatycznej przy ul. Toruńskiej 180a,</w:t>
      </w:r>
    </w:p>
    <w:p w:rsidR="00A13A90" w:rsidRPr="00116C06" w:rsidRDefault="00A13A90" w:rsidP="00BB69F1">
      <w:pPr>
        <w:pStyle w:val="Akapitzlist"/>
        <w:ind w:left="851" w:hanging="567"/>
        <w:jc w:val="both"/>
        <w:rPr>
          <w:sz w:val="24"/>
          <w:szCs w:val="24"/>
        </w:rPr>
      </w:pPr>
      <w:r w:rsidRPr="00116C06">
        <w:rPr>
          <w:sz w:val="24"/>
          <w:szCs w:val="24"/>
        </w:rPr>
        <w:t>2.2.9. Naprawy remontowe i awaryjne Systemu: synchronizatora czasu rzeczywistego, napędów nośnika, wymiana ochronników przepięć.</w:t>
      </w:r>
    </w:p>
    <w:p w:rsidR="00A13A90" w:rsidRPr="00116C06" w:rsidRDefault="00A13A90" w:rsidP="00BB69F1">
      <w:pPr>
        <w:pStyle w:val="Akapitzlist"/>
        <w:ind w:left="851" w:hanging="567"/>
        <w:jc w:val="both"/>
        <w:rPr>
          <w:sz w:val="24"/>
          <w:szCs w:val="24"/>
        </w:rPr>
      </w:pPr>
      <w:r w:rsidRPr="00116C06">
        <w:rPr>
          <w:sz w:val="24"/>
          <w:szCs w:val="24"/>
        </w:rPr>
        <w:t xml:space="preserve">2.2.10. Utrzymanie w czystości serwera znajdującego się w Centrum Dyspozytorskim </w:t>
      </w:r>
      <w:r w:rsidR="00F8675E" w:rsidRPr="00116C06">
        <w:rPr>
          <w:sz w:val="24"/>
          <w:szCs w:val="24"/>
        </w:rPr>
        <w:t xml:space="preserve">„ITS” </w:t>
      </w:r>
      <w:r w:rsidRPr="00116C06">
        <w:rPr>
          <w:sz w:val="24"/>
          <w:szCs w:val="24"/>
        </w:rPr>
        <w:t>przy ul. Toruńskiej 180a.</w:t>
      </w:r>
    </w:p>
    <w:p w:rsidR="00A13A90" w:rsidRPr="00116C06" w:rsidRDefault="00A13A90" w:rsidP="003A5CE6">
      <w:pPr>
        <w:pStyle w:val="Akapitzlist"/>
        <w:ind w:hanging="436"/>
        <w:jc w:val="both"/>
        <w:rPr>
          <w:b/>
          <w:sz w:val="24"/>
          <w:szCs w:val="24"/>
        </w:rPr>
      </w:pPr>
      <w:r w:rsidRPr="00116C06">
        <w:rPr>
          <w:b/>
          <w:sz w:val="24"/>
          <w:szCs w:val="24"/>
        </w:rPr>
        <w:t xml:space="preserve">3. </w:t>
      </w:r>
      <w:r w:rsidR="00BB69F1" w:rsidRPr="00116C06">
        <w:rPr>
          <w:b/>
          <w:sz w:val="24"/>
          <w:szCs w:val="24"/>
        </w:rPr>
        <w:t xml:space="preserve">   </w:t>
      </w:r>
      <w:r w:rsidR="00116C06">
        <w:rPr>
          <w:b/>
          <w:sz w:val="24"/>
          <w:szCs w:val="24"/>
        </w:rPr>
        <w:t xml:space="preserve">  </w:t>
      </w:r>
      <w:r w:rsidRPr="00116C06">
        <w:rPr>
          <w:b/>
          <w:sz w:val="24"/>
          <w:szCs w:val="24"/>
        </w:rPr>
        <w:t>Wymagania stawiane Zleceniobiorcy:</w:t>
      </w:r>
    </w:p>
    <w:p w:rsidR="00A13A90" w:rsidRPr="00116C06" w:rsidRDefault="00A13A90" w:rsidP="00116C06">
      <w:pPr>
        <w:pStyle w:val="Akapitzlist"/>
        <w:ind w:left="851" w:hanging="567"/>
        <w:jc w:val="both"/>
        <w:rPr>
          <w:sz w:val="24"/>
          <w:szCs w:val="24"/>
        </w:rPr>
      </w:pPr>
      <w:r w:rsidRPr="00116C06">
        <w:rPr>
          <w:sz w:val="24"/>
          <w:szCs w:val="24"/>
        </w:rPr>
        <w:t>3.1. Dysponowanie wykwalifikowanym personelem posiadającym uprawnienia do wykonywania czynności w obiektach ruchu elektrycznego w zakresie prac montażowych i podłączeniowych. W szczególności od personelu ZLECENIOBIORCY oczekuje się posiadania świadectw kwalifikacyjnych typu D (dozór) i typu E (eksploatacja) uprawniających do zajmowania się dozorem i eksploatacją urząd</w:t>
      </w:r>
      <w:r w:rsidR="00F8675E" w:rsidRPr="00116C06">
        <w:rPr>
          <w:sz w:val="24"/>
          <w:szCs w:val="24"/>
        </w:rPr>
        <w:t>zeń , instalacji i sieci o napię</w:t>
      </w:r>
      <w:r w:rsidRPr="00116C06">
        <w:rPr>
          <w:sz w:val="24"/>
          <w:szCs w:val="24"/>
        </w:rPr>
        <w:t xml:space="preserve">ciu do i powyżej 1 </w:t>
      </w:r>
      <w:proofErr w:type="spellStart"/>
      <w:r w:rsidRPr="00116C06">
        <w:rPr>
          <w:sz w:val="24"/>
          <w:szCs w:val="24"/>
        </w:rPr>
        <w:t>kV</w:t>
      </w:r>
      <w:proofErr w:type="spellEnd"/>
      <w:r w:rsidRPr="00116C06">
        <w:rPr>
          <w:sz w:val="24"/>
          <w:szCs w:val="24"/>
        </w:rPr>
        <w:t>.</w:t>
      </w:r>
    </w:p>
    <w:p w:rsidR="00A13A90" w:rsidRPr="00116C06" w:rsidRDefault="00F8675E" w:rsidP="00116C06">
      <w:pPr>
        <w:pStyle w:val="Akapitzlist"/>
        <w:ind w:left="851" w:hanging="567"/>
        <w:jc w:val="both"/>
        <w:rPr>
          <w:sz w:val="24"/>
          <w:szCs w:val="24"/>
        </w:rPr>
      </w:pPr>
      <w:r w:rsidRPr="00116C06">
        <w:rPr>
          <w:sz w:val="24"/>
          <w:szCs w:val="24"/>
        </w:rPr>
        <w:t>3.2. Biegła znajomość S</w:t>
      </w:r>
      <w:r w:rsidR="00A13A90" w:rsidRPr="00116C06">
        <w:rPr>
          <w:sz w:val="24"/>
          <w:szCs w:val="24"/>
        </w:rPr>
        <w:t xml:space="preserve">ystemu informatycznego ERCO.Net w zakresie konfiguracji, </w:t>
      </w:r>
      <w:r w:rsidR="00116C06">
        <w:rPr>
          <w:sz w:val="24"/>
          <w:szCs w:val="24"/>
        </w:rPr>
        <w:t xml:space="preserve">  </w:t>
      </w:r>
      <w:r w:rsidR="00A13A90" w:rsidRPr="00116C06">
        <w:rPr>
          <w:sz w:val="24"/>
          <w:szCs w:val="24"/>
        </w:rPr>
        <w:t>administr</w:t>
      </w:r>
      <w:r w:rsidRPr="00116C06">
        <w:rPr>
          <w:sz w:val="24"/>
          <w:szCs w:val="24"/>
        </w:rPr>
        <w:t>acji oraz eksploatacji modułów S</w:t>
      </w:r>
      <w:r w:rsidR="00A13A90" w:rsidRPr="00116C06">
        <w:rPr>
          <w:sz w:val="24"/>
          <w:szCs w:val="24"/>
        </w:rPr>
        <w:t>ystemu fu</w:t>
      </w:r>
      <w:r w:rsidRPr="00116C06">
        <w:rPr>
          <w:sz w:val="24"/>
          <w:szCs w:val="24"/>
        </w:rPr>
        <w:t>nkcjonującym w ZDM i KP: Eksplor</w:t>
      </w:r>
      <w:r w:rsidR="00A13A90" w:rsidRPr="00116C06">
        <w:rPr>
          <w:sz w:val="24"/>
          <w:szCs w:val="24"/>
        </w:rPr>
        <w:t>ator, Raporty, Wykresy, Strażnik mocy, Kreator raportów.</w:t>
      </w:r>
    </w:p>
    <w:p w:rsidR="00A13A90" w:rsidRPr="00116C06" w:rsidRDefault="00A13A90" w:rsidP="00116C06">
      <w:pPr>
        <w:pStyle w:val="Akapitzlist"/>
        <w:ind w:left="851" w:hanging="567"/>
        <w:jc w:val="both"/>
        <w:rPr>
          <w:sz w:val="24"/>
          <w:szCs w:val="24"/>
        </w:rPr>
      </w:pPr>
      <w:r w:rsidRPr="00116C06">
        <w:rPr>
          <w:sz w:val="24"/>
          <w:szCs w:val="24"/>
        </w:rPr>
        <w:t xml:space="preserve">3.3 </w:t>
      </w:r>
      <w:r w:rsidR="00116C06">
        <w:rPr>
          <w:sz w:val="24"/>
          <w:szCs w:val="24"/>
        </w:rPr>
        <w:t xml:space="preserve">  </w:t>
      </w:r>
      <w:r w:rsidRPr="00116C06">
        <w:rPr>
          <w:sz w:val="24"/>
          <w:szCs w:val="24"/>
        </w:rPr>
        <w:t xml:space="preserve">Posiadanie niezbędnych kwalifikacji i upoważnień potwierdzonych przez producenta </w:t>
      </w:r>
      <w:r w:rsidR="00116C06">
        <w:rPr>
          <w:sz w:val="24"/>
          <w:szCs w:val="24"/>
        </w:rPr>
        <w:t xml:space="preserve"> </w:t>
      </w:r>
      <w:r w:rsidRPr="00116C06">
        <w:rPr>
          <w:sz w:val="24"/>
          <w:szCs w:val="24"/>
        </w:rPr>
        <w:t>Systemu ERCO.Net do modyfikacji kodów źródłowych oprogramowania wc</w:t>
      </w:r>
      <w:r w:rsidR="00A92A8C">
        <w:rPr>
          <w:sz w:val="24"/>
          <w:szCs w:val="24"/>
        </w:rPr>
        <w:t>hodzącego w skład systemu ERCO.</w:t>
      </w:r>
      <w:r w:rsidRPr="00116C06">
        <w:rPr>
          <w:sz w:val="24"/>
          <w:szCs w:val="24"/>
        </w:rPr>
        <w:t>Net niezbędnych do wyk</w:t>
      </w:r>
      <w:r w:rsidR="004C4153" w:rsidRPr="00116C06">
        <w:rPr>
          <w:sz w:val="24"/>
          <w:szCs w:val="24"/>
        </w:rPr>
        <w:t>onywania czynności serwisowych S</w:t>
      </w:r>
      <w:r w:rsidRPr="00116C06">
        <w:rPr>
          <w:sz w:val="24"/>
          <w:szCs w:val="24"/>
        </w:rPr>
        <w:t xml:space="preserve">ystemu </w:t>
      </w:r>
      <w:proofErr w:type="spellStart"/>
      <w:r w:rsidRPr="00116C06">
        <w:rPr>
          <w:sz w:val="24"/>
          <w:szCs w:val="24"/>
        </w:rPr>
        <w:t>upgrade</w:t>
      </w:r>
      <w:proofErr w:type="spellEnd"/>
      <w:r w:rsidRPr="00116C06">
        <w:rPr>
          <w:sz w:val="24"/>
          <w:szCs w:val="24"/>
        </w:rPr>
        <w:t xml:space="preserve"> całości systemu lub jego wybranych funkcjonalności.</w:t>
      </w:r>
    </w:p>
    <w:p w:rsidR="00786C71" w:rsidRPr="00116C06" w:rsidRDefault="004C4153" w:rsidP="00116C06">
      <w:pPr>
        <w:pStyle w:val="Akapitzlist"/>
        <w:ind w:left="851" w:hanging="567"/>
        <w:jc w:val="both"/>
        <w:rPr>
          <w:sz w:val="24"/>
          <w:szCs w:val="24"/>
        </w:rPr>
      </w:pPr>
      <w:r w:rsidRPr="00116C06">
        <w:rPr>
          <w:sz w:val="24"/>
          <w:szCs w:val="24"/>
        </w:rPr>
        <w:t>3.4. P</w:t>
      </w:r>
      <w:r w:rsidR="00786C71" w:rsidRPr="00116C06">
        <w:rPr>
          <w:sz w:val="24"/>
          <w:szCs w:val="24"/>
        </w:rPr>
        <w:t xml:space="preserve">osiadanie udokumentowanego doświadczenia we współpracy z producentem </w:t>
      </w:r>
      <w:r w:rsidR="00116C06">
        <w:rPr>
          <w:sz w:val="24"/>
          <w:szCs w:val="24"/>
        </w:rPr>
        <w:t xml:space="preserve"> </w:t>
      </w:r>
      <w:r w:rsidR="00786C71" w:rsidRPr="00116C06">
        <w:rPr>
          <w:sz w:val="24"/>
          <w:szCs w:val="24"/>
        </w:rPr>
        <w:t>Systemu ERCO.Net w zakresie utrzymania i serwisu Systemu.</w:t>
      </w:r>
    </w:p>
    <w:p w:rsidR="00786C71" w:rsidRPr="00116C06" w:rsidRDefault="00786C71" w:rsidP="003A5CE6">
      <w:pPr>
        <w:pStyle w:val="Akapitzlist"/>
        <w:ind w:hanging="436"/>
        <w:jc w:val="both"/>
        <w:rPr>
          <w:sz w:val="24"/>
          <w:szCs w:val="24"/>
        </w:rPr>
      </w:pPr>
      <w:r w:rsidRPr="00116C06">
        <w:rPr>
          <w:sz w:val="24"/>
          <w:szCs w:val="24"/>
        </w:rPr>
        <w:t xml:space="preserve">3.5. </w:t>
      </w:r>
      <w:r w:rsidR="00116C06">
        <w:rPr>
          <w:sz w:val="24"/>
          <w:szCs w:val="24"/>
        </w:rPr>
        <w:t xml:space="preserve">  </w:t>
      </w:r>
      <w:r w:rsidRPr="00116C06">
        <w:rPr>
          <w:sz w:val="24"/>
          <w:szCs w:val="24"/>
        </w:rPr>
        <w:t>Autoryzacja producenta systemu ERCO.Net w zakresie serwisu systemu ERCO.Net.</w:t>
      </w:r>
    </w:p>
    <w:p w:rsidR="00786C71" w:rsidRPr="00116C06" w:rsidRDefault="00786C71" w:rsidP="003A5CE6">
      <w:pPr>
        <w:pStyle w:val="Akapitzlist"/>
        <w:jc w:val="both"/>
        <w:rPr>
          <w:sz w:val="24"/>
          <w:szCs w:val="24"/>
        </w:rPr>
      </w:pPr>
    </w:p>
    <w:p w:rsidR="00D16720" w:rsidRDefault="00786C71" w:rsidP="00D16720">
      <w:pPr>
        <w:pStyle w:val="Akapitzlist"/>
        <w:ind w:hanging="436"/>
        <w:jc w:val="both"/>
        <w:rPr>
          <w:sz w:val="24"/>
          <w:szCs w:val="24"/>
        </w:rPr>
      </w:pPr>
      <w:r w:rsidRPr="00116C06">
        <w:rPr>
          <w:sz w:val="24"/>
          <w:szCs w:val="24"/>
        </w:rPr>
        <w:t>Jednocześnie informujemy, że do oferty należy załączyć następujące dokumenty:</w:t>
      </w:r>
    </w:p>
    <w:p w:rsidR="00D16720" w:rsidRPr="00D16720" w:rsidRDefault="00D16720" w:rsidP="00D16720">
      <w:pPr>
        <w:pStyle w:val="Akapitzlist"/>
        <w:ind w:hanging="436"/>
        <w:jc w:val="both"/>
        <w:rPr>
          <w:sz w:val="24"/>
          <w:szCs w:val="24"/>
        </w:rPr>
      </w:pPr>
      <w:r>
        <w:rPr>
          <w:rFonts w:ascii="Arial" w:hAnsi="Arial"/>
          <w:sz w:val="20"/>
          <w:szCs w:val="20"/>
        </w:rPr>
        <w:t>- potwierdzające potencjał kadrowy:</w:t>
      </w:r>
    </w:p>
    <w:p w:rsidR="00D16720" w:rsidRDefault="00D16720" w:rsidP="00D16720">
      <w:pPr>
        <w:ind w:left="1134" w:hanging="1134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■   </w:t>
      </w:r>
      <w:r>
        <w:rPr>
          <w:rFonts w:ascii="Arial" w:hAnsi="Arial"/>
          <w:sz w:val="20"/>
          <w:szCs w:val="20"/>
        </w:rPr>
        <w:t>wykaz personelu oraz kopie świadectw kwalifikacyjnych pracowników posiadających      właściwe    świadectwa kwalifikacyjne, odpowiednio:</w:t>
      </w:r>
    </w:p>
    <w:p w:rsidR="00D16720" w:rsidRDefault="00D16720" w:rsidP="00D16720">
      <w:pPr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■ 1 osobę posiadającą świadectwo kwalifikacyjne typu D (dozór) uprawniających do zajmowania się dozorem urządzeń, instalacji i sieci o napięciu do 15 </w:t>
      </w:r>
      <w:proofErr w:type="spellStart"/>
      <w:r>
        <w:rPr>
          <w:rFonts w:ascii="Arial" w:hAnsi="Arial" w:cs="Arial"/>
          <w:sz w:val="20"/>
          <w:szCs w:val="20"/>
        </w:rPr>
        <w:t>kV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16720" w:rsidRPr="00D16720" w:rsidRDefault="00D16720" w:rsidP="00D16720">
      <w:pPr>
        <w:pStyle w:val="Akapitzlist"/>
        <w:ind w:left="1276" w:hanging="425"/>
        <w:jc w:val="both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■  2 osoby posiadające świadectwa kwalifikacyjne typu E (eksploatacja) uprawniających do zajmowania się eksploatacją urządzeń, instalacji i sieci  o napięciu do 15 </w:t>
      </w:r>
      <w:proofErr w:type="spellStart"/>
      <w:r>
        <w:rPr>
          <w:rFonts w:ascii="Arial" w:hAnsi="Arial" w:cs="Arial"/>
          <w:sz w:val="20"/>
          <w:szCs w:val="20"/>
        </w:rPr>
        <w:t>kV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16C06">
        <w:rPr>
          <w:sz w:val="24"/>
          <w:szCs w:val="24"/>
        </w:rPr>
        <w:t>, np. przy pracach łączeniowych z przekładnikami,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16720" w:rsidRPr="00734D54" w:rsidRDefault="00D16720" w:rsidP="00D16720">
      <w:pPr>
        <w:tabs>
          <w:tab w:val="left" w:pos="-142"/>
        </w:tabs>
        <w:jc w:val="both"/>
        <w:rPr>
          <w:rFonts w:ascii="Arial" w:hAnsi="Arial"/>
          <w:sz w:val="20"/>
          <w:szCs w:val="20"/>
        </w:rPr>
      </w:pPr>
      <w:r w:rsidRPr="00734D54">
        <w:rPr>
          <w:rFonts w:ascii="Arial" w:hAnsi="Arial"/>
          <w:sz w:val="20"/>
          <w:szCs w:val="20"/>
        </w:rPr>
        <w:t>- doświadczenie:</w:t>
      </w:r>
    </w:p>
    <w:p w:rsidR="00D16720" w:rsidRPr="00734D54" w:rsidRDefault="00D16720" w:rsidP="00D16720">
      <w:pPr>
        <w:tabs>
          <w:tab w:val="left" w:pos="-142"/>
        </w:tabs>
        <w:ind w:left="993" w:hanging="993"/>
        <w:jc w:val="both"/>
        <w:rPr>
          <w:rFonts w:ascii="Arial" w:hAnsi="Arial"/>
          <w:sz w:val="20"/>
          <w:szCs w:val="20"/>
        </w:rPr>
      </w:pPr>
      <w:r w:rsidRPr="00734D54">
        <w:rPr>
          <w:rFonts w:ascii="Arial" w:hAnsi="Arial"/>
          <w:sz w:val="20"/>
          <w:szCs w:val="20"/>
        </w:rPr>
        <w:t xml:space="preserve">          </w:t>
      </w:r>
      <w:r>
        <w:rPr>
          <w:rFonts w:ascii="Arial" w:hAnsi="Arial"/>
          <w:sz w:val="20"/>
          <w:szCs w:val="20"/>
        </w:rPr>
        <w:t xml:space="preserve">     </w:t>
      </w:r>
      <w:r w:rsidRPr="00734D54">
        <w:rPr>
          <w:rFonts w:ascii="Arial" w:hAnsi="Arial"/>
          <w:sz w:val="20"/>
          <w:szCs w:val="20"/>
        </w:rPr>
        <w:t xml:space="preserve"> </w:t>
      </w:r>
      <w:r w:rsidRPr="00734D54">
        <w:rPr>
          <w:rFonts w:ascii="Arial" w:hAnsi="Arial" w:cs="Arial"/>
          <w:sz w:val="20"/>
          <w:szCs w:val="20"/>
        </w:rPr>
        <w:t>■</w:t>
      </w:r>
      <w:r w:rsidRPr="00734D54">
        <w:rPr>
          <w:rFonts w:ascii="Arial" w:hAnsi="Arial"/>
          <w:sz w:val="20"/>
          <w:szCs w:val="20"/>
        </w:rPr>
        <w:t xml:space="preserve">  Wykonawca musi wykazać, że zrealizował w okresie ostatnich trzech lat co najmniej trzy </w:t>
      </w:r>
      <w:r>
        <w:rPr>
          <w:rFonts w:ascii="Arial" w:hAnsi="Arial"/>
          <w:sz w:val="20"/>
          <w:szCs w:val="20"/>
        </w:rPr>
        <w:t xml:space="preserve">   </w:t>
      </w:r>
      <w:r w:rsidRPr="00734D54">
        <w:rPr>
          <w:rFonts w:ascii="Arial" w:hAnsi="Arial"/>
          <w:sz w:val="20"/>
          <w:szCs w:val="20"/>
        </w:rPr>
        <w:t>zadania polegające na przedmiotowym zadaniu.</w:t>
      </w:r>
    </w:p>
    <w:p w:rsidR="00D16720" w:rsidRDefault="00D16720" w:rsidP="00D16720">
      <w:pPr>
        <w:tabs>
          <w:tab w:val="left" w:pos="-142"/>
        </w:tabs>
        <w:ind w:left="993" w:hanging="142"/>
        <w:jc w:val="both"/>
        <w:rPr>
          <w:sz w:val="24"/>
          <w:szCs w:val="24"/>
        </w:rPr>
      </w:pPr>
      <w:r>
        <w:rPr>
          <w:rFonts w:ascii="Arial" w:hAnsi="Arial"/>
          <w:sz w:val="20"/>
          <w:szCs w:val="20"/>
        </w:rPr>
        <w:t xml:space="preserve">    </w:t>
      </w:r>
      <w:r w:rsidRPr="00734D54">
        <w:rPr>
          <w:rFonts w:ascii="Arial" w:hAnsi="Arial"/>
          <w:sz w:val="20"/>
          <w:szCs w:val="20"/>
        </w:rPr>
        <w:t>Wymagany załącznik – referencje.</w:t>
      </w:r>
    </w:p>
    <w:p w:rsidR="0091761E" w:rsidRPr="00D16720" w:rsidRDefault="00D16720" w:rsidP="00D16720">
      <w:pPr>
        <w:tabs>
          <w:tab w:val="left" w:pos="-142"/>
        </w:tabs>
        <w:ind w:left="993" w:hanging="142"/>
        <w:jc w:val="both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   </w:t>
      </w:r>
      <w:r w:rsidRPr="00D16720">
        <w:rPr>
          <w:rFonts w:ascii="Arial" w:hAnsi="Arial" w:cs="Arial"/>
          <w:sz w:val="20"/>
          <w:szCs w:val="20"/>
        </w:rPr>
        <w:t xml:space="preserve">Wymagany załącznik -  </w:t>
      </w:r>
      <w:r w:rsidR="0091761E" w:rsidRPr="00D16720">
        <w:rPr>
          <w:rFonts w:ascii="Arial" w:hAnsi="Arial" w:cs="Arial"/>
          <w:sz w:val="20"/>
          <w:szCs w:val="20"/>
        </w:rPr>
        <w:t xml:space="preserve"> autoryzacja producenta systemu ERCO.Net w zakresie serwisu systemu ERCO.Net,</w:t>
      </w:r>
    </w:p>
    <w:p w:rsidR="00786C71" w:rsidRPr="00D16720" w:rsidRDefault="00786C71" w:rsidP="00D16720">
      <w:pPr>
        <w:jc w:val="both"/>
        <w:rPr>
          <w:sz w:val="24"/>
          <w:szCs w:val="24"/>
        </w:rPr>
      </w:pPr>
    </w:p>
    <w:p w:rsidR="00A13A90" w:rsidRPr="00116C06" w:rsidRDefault="00A13A90" w:rsidP="00B244F9">
      <w:pPr>
        <w:pStyle w:val="Akapitzlist"/>
        <w:rPr>
          <w:sz w:val="24"/>
          <w:szCs w:val="24"/>
        </w:rPr>
      </w:pPr>
    </w:p>
    <w:p w:rsidR="00A13A90" w:rsidRDefault="00A13A90" w:rsidP="00B244F9">
      <w:pPr>
        <w:pStyle w:val="Akapitzlist"/>
      </w:pPr>
    </w:p>
    <w:p w:rsidR="00375290" w:rsidRDefault="00375290" w:rsidP="00B244F9">
      <w:pPr>
        <w:pStyle w:val="Akapitzlist"/>
      </w:pPr>
    </w:p>
    <w:p w:rsidR="00375290" w:rsidRDefault="00375290" w:rsidP="00B244F9">
      <w:pPr>
        <w:pStyle w:val="Akapitzlist"/>
      </w:pPr>
    </w:p>
    <w:sectPr w:rsidR="00375290" w:rsidSect="00251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01376"/>
    <w:multiLevelType w:val="hybridMultilevel"/>
    <w:tmpl w:val="FC32C568"/>
    <w:lvl w:ilvl="0" w:tplc="AD4E17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FD7E7E"/>
    <w:multiLevelType w:val="hybridMultilevel"/>
    <w:tmpl w:val="7B96959A"/>
    <w:lvl w:ilvl="0" w:tplc="8AD21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2879"/>
    <w:rsid w:val="00060DAB"/>
    <w:rsid w:val="000C2C5C"/>
    <w:rsid w:val="000C6718"/>
    <w:rsid w:val="00116C06"/>
    <w:rsid w:val="0015354D"/>
    <w:rsid w:val="001723C2"/>
    <w:rsid w:val="001946C8"/>
    <w:rsid w:val="001A2B30"/>
    <w:rsid w:val="00225AE4"/>
    <w:rsid w:val="0023452F"/>
    <w:rsid w:val="00251B33"/>
    <w:rsid w:val="00374B56"/>
    <w:rsid w:val="00375290"/>
    <w:rsid w:val="003A5CE6"/>
    <w:rsid w:val="004C4153"/>
    <w:rsid w:val="004F26BF"/>
    <w:rsid w:val="005A5178"/>
    <w:rsid w:val="006643C1"/>
    <w:rsid w:val="00730D2C"/>
    <w:rsid w:val="00785DD9"/>
    <w:rsid w:val="00786C71"/>
    <w:rsid w:val="00842879"/>
    <w:rsid w:val="00876242"/>
    <w:rsid w:val="008C6383"/>
    <w:rsid w:val="008E0925"/>
    <w:rsid w:val="008E4A26"/>
    <w:rsid w:val="0091761E"/>
    <w:rsid w:val="00967678"/>
    <w:rsid w:val="00A13A90"/>
    <w:rsid w:val="00A319BA"/>
    <w:rsid w:val="00A92A8C"/>
    <w:rsid w:val="00B244F9"/>
    <w:rsid w:val="00BB69F1"/>
    <w:rsid w:val="00C3114B"/>
    <w:rsid w:val="00C72115"/>
    <w:rsid w:val="00C7420C"/>
    <w:rsid w:val="00C84F7A"/>
    <w:rsid w:val="00D16720"/>
    <w:rsid w:val="00E2264E"/>
    <w:rsid w:val="00E81D0C"/>
    <w:rsid w:val="00E977C4"/>
    <w:rsid w:val="00EC287B"/>
    <w:rsid w:val="00F51127"/>
    <w:rsid w:val="00F8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43A7C-D738-43B1-A7F5-BFC2D74C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michalk</dc:creator>
  <cp:lastModifiedBy>Twoja nazwa użytkownika</cp:lastModifiedBy>
  <cp:revision>2</cp:revision>
  <cp:lastPrinted>2018-12-12T06:57:00Z</cp:lastPrinted>
  <dcterms:created xsi:type="dcterms:W3CDTF">2018-12-12T06:57:00Z</dcterms:created>
  <dcterms:modified xsi:type="dcterms:W3CDTF">2018-12-12T06:57:00Z</dcterms:modified>
</cp:coreProperties>
</file>