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F287D" w14:textId="77777777" w:rsidR="00834FCD" w:rsidRPr="00F76840" w:rsidRDefault="0045395D" w:rsidP="00ED5B9F">
      <w:pPr>
        <w:rPr>
          <w:rStyle w:val="Wyrnieniedelikatne"/>
          <w:sz w:val="28"/>
          <w:szCs w:val="28"/>
        </w:rPr>
      </w:pPr>
      <w:r>
        <w:t xml:space="preserve"> </w:t>
      </w:r>
    </w:p>
    <w:p w14:paraId="78B1184D" w14:textId="77777777" w:rsidR="00834FCD" w:rsidRPr="00F76840" w:rsidRDefault="0045395D">
      <w:pPr>
        <w:spacing w:after="18" w:line="259" w:lineRule="auto"/>
        <w:ind w:left="212"/>
        <w:jc w:val="center"/>
        <w:rPr>
          <w:rFonts w:ascii="Times New Roman" w:hAnsi="Times New Roman" w:cs="Times New Roman"/>
          <w:sz w:val="28"/>
          <w:szCs w:val="28"/>
        </w:rPr>
      </w:pPr>
      <w:r w:rsidRPr="00F76840">
        <w:rPr>
          <w:rFonts w:ascii="Times New Roman" w:hAnsi="Times New Roman" w:cs="Times New Roman"/>
          <w:b/>
          <w:sz w:val="28"/>
          <w:szCs w:val="28"/>
          <w:u w:val="single" w:color="000000"/>
        </w:rPr>
        <w:t>S p e c y f i k a c j a</w:t>
      </w:r>
      <w:r w:rsidRPr="00F76840">
        <w:rPr>
          <w:rFonts w:ascii="Times New Roman" w:hAnsi="Times New Roman" w:cs="Times New Roman"/>
          <w:b/>
          <w:sz w:val="28"/>
          <w:szCs w:val="28"/>
        </w:rPr>
        <w:t xml:space="preserve">  </w:t>
      </w:r>
    </w:p>
    <w:p w14:paraId="3CFE3A75" w14:textId="77777777" w:rsidR="00834FCD" w:rsidRPr="00F76840" w:rsidRDefault="0045395D">
      <w:pPr>
        <w:spacing w:after="18" w:line="259" w:lineRule="auto"/>
        <w:ind w:left="212" w:right="3"/>
        <w:jc w:val="center"/>
        <w:rPr>
          <w:rFonts w:ascii="Times New Roman" w:hAnsi="Times New Roman" w:cs="Times New Roman"/>
          <w:sz w:val="28"/>
          <w:szCs w:val="28"/>
        </w:rPr>
      </w:pPr>
      <w:r w:rsidRPr="00F76840">
        <w:rPr>
          <w:rFonts w:ascii="Times New Roman" w:hAnsi="Times New Roman" w:cs="Times New Roman"/>
          <w:b/>
          <w:sz w:val="28"/>
          <w:szCs w:val="28"/>
          <w:u w:val="single" w:color="000000"/>
        </w:rPr>
        <w:t>W a r u n k ó w Z a m ó w i e n i a</w:t>
      </w:r>
      <w:r w:rsidRPr="00F76840">
        <w:rPr>
          <w:rFonts w:ascii="Times New Roman" w:hAnsi="Times New Roman" w:cs="Times New Roman"/>
          <w:b/>
          <w:sz w:val="28"/>
          <w:szCs w:val="28"/>
        </w:rPr>
        <w:t xml:space="preserve"> </w:t>
      </w:r>
    </w:p>
    <w:p w14:paraId="00157758" w14:textId="77777777" w:rsidR="00834FCD" w:rsidRPr="00F76840" w:rsidRDefault="0045395D">
      <w:pPr>
        <w:spacing w:after="18" w:line="259" w:lineRule="auto"/>
        <w:ind w:left="212"/>
        <w:jc w:val="center"/>
        <w:rPr>
          <w:rFonts w:ascii="Times New Roman" w:hAnsi="Times New Roman" w:cs="Times New Roman"/>
          <w:sz w:val="28"/>
          <w:szCs w:val="28"/>
        </w:rPr>
      </w:pPr>
      <w:r w:rsidRPr="00F76840">
        <w:rPr>
          <w:rFonts w:ascii="Times New Roman" w:hAnsi="Times New Roman" w:cs="Times New Roman"/>
          <w:b/>
          <w:sz w:val="28"/>
          <w:szCs w:val="28"/>
          <w:u w:val="single" w:color="000000"/>
        </w:rPr>
        <w:t>(SWZ)</w:t>
      </w:r>
      <w:r w:rsidRPr="00F76840">
        <w:rPr>
          <w:rFonts w:ascii="Times New Roman" w:hAnsi="Times New Roman" w:cs="Times New Roman"/>
          <w:b/>
          <w:sz w:val="28"/>
          <w:szCs w:val="28"/>
        </w:rPr>
        <w:t xml:space="preserve"> </w:t>
      </w:r>
    </w:p>
    <w:p w14:paraId="52902077" w14:textId="77777777" w:rsidR="00834FCD" w:rsidRDefault="0045395D">
      <w:pPr>
        <w:spacing w:after="23" w:line="259" w:lineRule="auto"/>
        <w:ind w:left="0" w:right="43" w:firstLine="0"/>
        <w:jc w:val="right"/>
      </w:pPr>
      <w:r>
        <w:rPr>
          <w:b/>
        </w:rPr>
        <w:t xml:space="preserve"> </w:t>
      </w:r>
    </w:p>
    <w:tbl>
      <w:tblPr>
        <w:tblStyle w:val="TableGrid"/>
        <w:tblW w:w="9129" w:type="dxa"/>
        <w:tblInd w:w="264" w:type="dxa"/>
        <w:tblCellMar>
          <w:top w:w="29" w:type="dxa"/>
          <w:right w:w="115" w:type="dxa"/>
        </w:tblCellMar>
        <w:tblLook w:val="04A0" w:firstRow="1" w:lastRow="0" w:firstColumn="1" w:lastColumn="0" w:noHBand="0" w:noVBand="1"/>
      </w:tblPr>
      <w:tblGrid>
        <w:gridCol w:w="454"/>
        <w:gridCol w:w="10"/>
        <w:gridCol w:w="2997"/>
        <w:gridCol w:w="5617"/>
        <w:gridCol w:w="51"/>
      </w:tblGrid>
      <w:tr w:rsidR="00834FCD" w:rsidRPr="00F76840" w14:paraId="55D481EA" w14:textId="77777777">
        <w:trPr>
          <w:gridAfter w:val="1"/>
          <w:wAfter w:w="50" w:type="dxa"/>
          <w:trHeight w:val="324"/>
        </w:trPr>
        <w:tc>
          <w:tcPr>
            <w:tcW w:w="456" w:type="dxa"/>
            <w:tcBorders>
              <w:top w:val="nil"/>
              <w:left w:val="nil"/>
              <w:bottom w:val="nil"/>
              <w:right w:val="nil"/>
            </w:tcBorders>
            <w:shd w:val="clear" w:color="auto" w:fill="BFBFBF"/>
          </w:tcPr>
          <w:p w14:paraId="7E3A6998" w14:textId="77777777" w:rsidR="00834FCD" w:rsidRPr="00F76840" w:rsidRDefault="0045395D">
            <w:pPr>
              <w:spacing w:after="0" w:line="259" w:lineRule="auto"/>
              <w:ind w:left="29" w:firstLine="0"/>
              <w:jc w:val="left"/>
              <w:rPr>
                <w:rFonts w:ascii="Times New Roman" w:hAnsi="Times New Roman" w:cs="Times New Roman"/>
                <w:sz w:val="24"/>
                <w:szCs w:val="24"/>
              </w:rPr>
            </w:pPr>
            <w:r w:rsidRPr="00F76840">
              <w:rPr>
                <w:rFonts w:ascii="Times New Roman" w:hAnsi="Times New Roman" w:cs="Times New Roman"/>
                <w:b/>
                <w:sz w:val="24"/>
                <w:szCs w:val="24"/>
              </w:rPr>
              <w:t>I.</w:t>
            </w:r>
            <w:r w:rsidRPr="00F76840">
              <w:rPr>
                <w:rFonts w:ascii="Times New Roman" w:eastAsia="Arial" w:hAnsi="Times New Roman" w:cs="Times New Roman"/>
                <w:b/>
                <w:sz w:val="24"/>
                <w:szCs w:val="24"/>
              </w:rPr>
              <w:t xml:space="preserve"> </w:t>
            </w:r>
          </w:p>
        </w:tc>
        <w:tc>
          <w:tcPr>
            <w:tcW w:w="8673" w:type="dxa"/>
            <w:gridSpan w:val="3"/>
            <w:tcBorders>
              <w:top w:val="nil"/>
              <w:left w:val="nil"/>
              <w:bottom w:val="nil"/>
              <w:right w:val="nil"/>
            </w:tcBorders>
            <w:shd w:val="clear" w:color="auto" w:fill="BFBFBF"/>
          </w:tcPr>
          <w:p w14:paraId="21F1D712" w14:textId="77777777" w:rsidR="00834FCD" w:rsidRPr="00F76840" w:rsidRDefault="0045395D">
            <w:pPr>
              <w:spacing w:after="0" w:line="259" w:lineRule="auto"/>
              <w:ind w:left="0" w:firstLine="0"/>
              <w:jc w:val="left"/>
              <w:rPr>
                <w:rFonts w:ascii="Times New Roman" w:hAnsi="Times New Roman" w:cs="Times New Roman"/>
                <w:sz w:val="24"/>
                <w:szCs w:val="24"/>
              </w:rPr>
            </w:pPr>
            <w:r w:rsidRPr="00F76840">
              <w:rPr>
                <w:rFonts w:ascii="Times New Roman" w:hAnsi="Times New Roman" w:cs="Times New Roman"/>
                <w:b/>
                <w:sz w:val="24"/>
                <w:szCs w:val="24"/>
              </w:rPr>
              <w:t xml:space="preserve">Nazwa oraz adres Zamawiającego. </w:t>
            </w:r>
          </w:p>
        </w:tc>
      </w:tr>
      <w:tr w:rsidR="00834FCD" w:rsidRPr="00F76840" w14:paraId="0A7ED808" w14:textId="77777777">
        <w:tblPrEx>
          <w:tblCellMar>
            <w:top w:w="44" w:type="dxa"/>
            <w:left w:w="67" w:type="dxa"/>
            <w:right w:w="36" w:type="dxa"/>
          </w:tblCellMar>
        </w:tblPrEx>
        <w:trPr>
          <w:gridBefore w:val="2"/>
          <w:wBefore w:w="466" w:type="dxa"/>
          <w:trHeight w:val="1906"/>
        </w:trPr>
        <w:tc>
          <w:tcPr>
            <w:tcW w:w="3017" w:type="dxa"/>
            <w:tcBorders>
              <w:top w:val="single" w:sz="8" w:space="0" w:color="000000"/>
              <w:left w:val="single" w:sz="8" w:space="0" w:color="000000"/>
              <w:bottom w:val="single" w:sz="8" w:space="0" w:color="000000"/>
              <w:right w:val="single" w:sz="8" w:space="0" w:color="000000"/>
            </w:tcBorders>
            <w:vAlign w:val="center"/>
          </w:tcPr>
          <w:p w14:paraId="5488C692" w14:textId="77777777" w:rsidR="00834FCD" w:rsidRPr="00F76840" w:rsidRDefault="0045395D">
            <w:pPr>
              <w:spacing w:after="0" w:line="259" w:lineRule="auto"/>
              <w:ind w:left="0" w:right="41" w:firstLine="0"/>
              <w:jc w:val="center"/>
              <w:rPr>
                <w:rFonts w:ascii="Times New Roman" w:hAnsi="Times New Roman" w:cs="Times New Roman"/>
                <w:sz w:val="24"/>
                <w:szCs w:val="24"/>
              </w:rPr>
            </w:pPr>
            <w:r w:rsidRPr="00F76840">
              <w:rPr>
                <w:rFonts w:ascii="Times New Roman" w:hAnsi="Times New Roman" w:cs="Times New Roman"/>
                <w:b/>
                <w:sz w:val="24"/>
                <w:szCs w:val="24"/>
              </w:rPr>
              <w:t xml:space="preserve">Zamawiający: </w:t>
            </w:r>
          </w:p>
          <w:p w14:paraId="1E36C3B4" w14:textId="77777777" w:rsidR="00834FCD" w:rsidRPr="00F76840" w:rsidRDefault="0045395D">
            <w:pPr>
              <w:spacing w:after="12" w:line="259" w:lineRule="auto"/>
              <w:ind w:left="6" w:firstLine="0"/>
              <w:jc w:val="center"/>
              <w:rPr>
                <w:rFonts w:ascii="Times New Roman" w:hAnsi="Times New Roman" w:cs="Times New Roman"/>
                <w:sz w:val="24"/>
                <w:szCs w:val="24"/>
              </w:rPr>
            </w:pPr>
            <w:r w:rsidRPr="00F76840">
              <w:rPr>
                <w:rFonts w:ascii="Times New Roman" w:eastAsia="Arial" w:hAnsi="Times New Roman" w:cs="Times New Roman"/>
                <w:color w:val="FFFFFF"/>
                <w:sz w:val="24"/>
                <w:szCs w:val="24"/>
              </w:rPr>
              <w:t xml:space="preserve"> </w:t>
            </w:r>
          </w:p>
          <w:p w14:paraId="35FEA31D" w14:textId="77777777" w:rsidR="00834FCD" w:rsidRPr="00F76840" w:rsidRDefault="0045395D">
            <w:pPr>
              <w:spacing w:after="52" w:line="259" w:lineRule="auto"/>
              <w:ind w:left="0" w:right="40" w:firstLine="0"/>
              <w:jc w:val="center"/>
              <w:rPr>
                <w:rFonts w:ascii="Times New Roman" w:hAnsi="Times New Roman" w:cs="Times New Roman"/>
                <w:sz w:val="24"/>
                <w:szCs w:val="24"/>
              </w:rPr>
            </w:pPr>
            <w:r w:rsidRPr="00F76840">
              <w:rPr>
                <w:rFonts w:ascii="Times New Roman" w:eastAsia="Arial" w:hAnsi="Times New Roman" w:cs="Times New Roman"/>
                <w:color w:val="FFFFFF"/>
                <w:sz w:val="24"/>
                <w:szCs w:val="24"/>
              </w:rPr>
              <w:t xml:space="preserve">/6qt404xbhs/ </w:t>
            </w:r>
          </w:p>
          <w:p w14:paraId="04C45765" w14:textId="77777777" w:rsidR="00834FCD" w:rsidRPr="00F76840" w:rsidRDefault="0045395D" w:rsidP="00181980">
            <w:pPr>
              <w:spacing w:after="0" w:line="259" w:lineRule="auto"/>
              <w:ind w:left="2" w:right="1425" w:firstLine="0"/>
              <w:jc w:val="left"/>
              <w:rPr>
                <w:rFonts w:ascii="Times New Roman" w:hAnsi="Times New Roman" w:cs="Times New Roman"/>
                <w:sz w:val="24"/>
                <w:szCs w:val="24"/>
              </w:rPr>
            </w:pPr>
            <w:r w:rsidRPr="00F76840">
              <w:rPr>
                <w:rFonts w:ascii="Times New Roman" w:hAnsi="Times New Roman" w:cs="Times New Roman"/>
                <w:b/>
                <w:sz w:val="24"/>
                <w:szCs w:val="24"/>
              </w:rPr>
              <w:t xml:space="preserve"> </w:t>
            </w:r>
          </w:p>
        </w:tc>
        <w:tc>
          <w:tcPr>
            <w:tcW w:w="5696" w:type="dxa"/>
            <w:gridSpan w:val="2"/>
            <w:tcBorders>
              <w:top w:val="single" w:sz="8" w:space="0" w:color="000000"/>
              <w:left w:val="single" w:sz="8" w:space="0" w:color="000000"/>
              <w:bottom w:val="single" w:sz="8" w:space="0" w:color="000000"/>
              <w:right w:val="single" w:sz="8" w:space="0" w:color="000000"/>
            </w:tcBorders>
          </w:tcPr>
          <w:p w14:paraId="7B597895" w14:textId="687DFA53" w:rsidR="00DE08B1" w:rsidRPr="000604E4" w:rsidRDefault="00DE08B1">
            <w:pPr>
              <w:spacing w:after="0" w:line="259" w:lineRule="auto"/>
              <w:ind w:left="2" w:right="1425" w:firstLine="0"/>
              <w:jc w:val="left"/>
              <w:rPr>
                <w:rFonts w:ascii="Times New Roman" w:hAnsi="Times New Roman" w:cs="Times New Roman"/>
                <w:b/>
                <w:sz w:val="24"/>
                <w:szCs w:val="24"/>
              </w:rPr>
            </w:pPr>
            <w:r w:rsidRPr="000604E4">
              <w:rPr>
                <w:rFonts w:ascii="Times New Roman" w:hAnsi="Times New Roman" w:cs="Times New Roman"/>
                <w:b/>
                <w:sz w:val="24"/>
                <w:szCs w:val="24"/>
              </w:rPr>
              <w:t xml:space="preserve">Gmina </w:t>
            </w:r>
            <w:r w:rsidR="000604E4" w:rsidRPr="000604E4">
              <w:rPr>
                <w:rFonts w:ascii="Times New Roman" w:hAnsi="Times New Roman" w:cs="Times New Roman"/>
                <w:b/>
                <w:sz w:val="24"/>
                <w:szCs w:val="24"/>
              </w:rPr>
              <w:t>Działoszyce</w:t>
            </w:r>
          </w:p>
          <w:p w14:paraId="3273E37E" w14:textId="4DDE2FF5" w:rsidR="00DE08B1" w:rsidRPr="000604E4" w:rsidRDefault="00DE08B1">
            <w:pPr>
              <w:spacing w:after="0" w:line="259" w:lineRule="auto"/>
              <w:ind w:left="2" w:right="1425" w:firstLine="0"/>
              <w:jc w:val="left"/>
              <w:rPr>
                <w:rFonts w:ascii="Times New Roman" w:hAnsi="Times New Roman" w:cs="Times New Roman"/>
                <w:b/>
                <w:sz w:val="24"/>
                <w:szCs w:val="24"/>
              </w:rPr>
            </w:pPr>
            <w:r w:rsidRPr="000604E4">
              <w:rPr>
                <w:rFonts w:ascii="Times New Roman" w:hAnsi="Times New Roman" w:cs="Times New Roman"/>
                <w:b/>
                <w:sz w:val="24"/>
                <w:szCs w:val="24"/>
              </w:rPr>
              <w:t xml:space="preserve">ul. </w:t>
            </w:r>
            <w:r w:rsidR="000604E4" w:rsidRPr="000604E4">
              <w:rPr>
                <w:rFonts w:ascii="Times New Roman" w:hAnsi="Times New Roman" w:cs="Times New Roman"/>
                <w:b/>
                <w:sz w:val="24"/>
                <w:szCs w:val="24"/>
              </w:rPr>
              <w:t>Skalbmierska</w:t>
            </w:r>
            <w:r w:rsidR="000604E4">
              <w:rPr>
                <w:rFonts w:ascii="Times New Roman" w:hAnsi="Times New Roman" w:cs="Times New Roman"/>
                <w:b/>
                <w:sz w:val="24"/>
                <w:szCs w:val="24"/>
              </w:rPr>
              <w:t xml:space="preserve"> </w:t>
            </w:r>
            <w:r w:rsidR="000604E4" w:rsidRPr="000604E4">
              <w:rPr>
                <w:rFonts w:ascii="Times New Roman" w:hAnsi="Times New Roman" w:cs="Times New Roman"/>
                <w:b/>
                <w:sz w:val="24"/>
                <w:szCs w:val="24"/>
              </w:rPr>
              <w:t>5</w:t>
            </w:r>
            <w:r w:rsidRPr="000604E4">
              <w:rPr>
                <w:rFonts w:ascii="Times New Roman" w:hAnsi="Times New Roman" w:cs="Times New Roman"/>
                <w:b/>
                <w:sz w:val="24"/>
                <w:szCs w:val="24"/>
              </w:rPr>
              <w:t xml:space="preserve">, </w:t>
            </w:r>
          </w:p>
          <w:p w14:paraId="22EB19E3" w14:textId="762A2A15" w:rsidR="00DE08B1" w:rsidRPr="000604E4" w:rsidRDefault="00DE08B1">
            <w:pPr>
              <w:spacing w:after="0" w:line="259" w:lineRule="auto"/>
              <w:ind w:left="2" w:right="1425" w:firstLine="0"/>
              <w:jc w:val="left"/>
              <w:rPr>
                <w:rFonts w:ascii="Times New Roman" w:hAnsi="Times New Roman" w:cs="Times New Roman"/>
                <w:b/>
                <w:sz w:val="24"/>
                <w:szCs w:val="24"/>
              </w:rPr>
            </w:pPr>
            <w:r w:rsidRPr="000604E4">
              <w:rPr>
                <w:rFonts w:ascii="Times New Roman" w:hAnsi="Times New Roman" w:cs="Times New Roman"/>
                <w:b/>
                <w:sz w:val="24"/>
                <w:szCs w:val="24"/>
              </w:rPr>
              <w:t>28-</w:t>
            </w:r>
            <w:r w:rsidR="000604E4" w:rsidRPr="000604E4">
              <w:rPr>
                <w:rFonts w:ascii="Times New Roman" w:hAnsi="Times New Roman" w:cs="Times New Roman"/>
                <w:b/>
                <w:sz w:val="24"/>
                <w:szCs w:val="24"/>
              </w:rPr>
              <w:t>440 Działoszyce</w:t>
            </w:r>
          </w:p>
          <w:p w14:paraId="304CED63" w14:textId="119D865E" w:rsidR="009E3184" w:rsidRPr="009F370F" w:rsidRDefault="009E3184">
            <w:pPr>
              <w:spacing w:after="0" w:line="259" w:lineRule="auto"/>
              <w:ind w:left="2" w:right="1425" w:firstLine="0"/>
              <w:jc w:val="left"/>
              <w:rPr>
                <w:rFonts w:ascii="Times New Roman" w:hAnsi="Times New Roman" w:cs="Times New Roman"/>
                <w:b/>
                <w:sz w:val="24"/>
                <w:szCs w:val="24"/>
              </w:rPr>
            </w:pPr>
            <w:r w:rsidRPr="009F370F">
              <w:rPr>
                <w:rFonts w:ascii="Times New Roman" w:hAnsi="Times New Roman" w:cs="Times New Roman"/>
                <w:b/>
                <w:sz w:val="24"/>
                <w:szCs w:val="24"/>
              </w:rPr>
              <w:t xml:space="preserve">NIP </w:t>
            </w:r>
            <w:r w:rsidR="009F370F" w:rsidRPr="009F370F">
              <w:rPr>
                <w:rFonts w:ascii="Times New Roman" w:hAnsi="Times New Roman" w:cs="Times New Roman"/>
                <w:b/>
                <w:sz w:val="24"/>
                <w:szCs w:val="24"/>
              </w:rPr>
              <w:t>662-175-70-85</w:t>
            </w:r>
          </w:p>
          <w:p w14:paraId="123BB33A" w14:textId="249C4EC5" w:rsidR="009E3184" w:rsidRPr="009F370F" w:rsidRDefault="009E3184">
            <w:pPr>
              <w:spacing w:after="0" w:line="259" w:lineRule="auto"/>
              <w:ind w:left="2" w:right="1425" w:firstLine="0"/>
              <w:jc w:val="left"/>
              <w:rPr>
                <w:rFonts w:ascii="Times New Roman" w:hAnsi="Times New Roman" w:cs="Times New Roman"/>
                <w:b/>
                <w:sz w:val="24"/>
                <w:szCs w:val="24"/>
              </w:rPr>
            </w:pPr>
            <w:r w:rsidRPr="009F370F">
              <w:rPr>
                <w:rFonts w:ascii="Times New Roman" w:hAnsi="Times New Roman" w:cs="Times New Roman"/>
                <w:b/>
                <w:sz w:val="24"/>
                <w:szCs w:val="24"/>
              </w:rPr>
              <w:t>Regon 2910097</w:t>
            </w:r>
            <w:r w:rsidR="009F370F" w:rsidRPr="009F370F">
              <w:rPr>
                <w:rFonts w:ascii="Times New Roman" w:hAnsi="Times New Roman" w:cs="Times New Roman"/>
                <w:b/>
                <w:sz w:val="24"/>
                <w:szCs w:val="24"/>
              </w:rPr>
              <w:t>68</w:t>
            </w:r>
          </w:p>
          <w:p w14:paraId="17577DC2" w14:textId="4D7B0363" w:rsidR="00DE08B1" w:rsidRPr="009F370F" w:rsidRDefault="00DE08B1">
            <w:pPr>
              <w:spacing w:after="0" w:line="259" w:lineRule="auto"/>
              <w:ind w:left="2" w:right="1425" w:firstLine="0"/>
              <w:jc w:val="left"/>
              <w:rPr>
                <w:rFonts w:ascii="Times New Roman" w:hAnsi="Times New Roman" w:cs="Times New Roman"/>
                <w:b/>
                <w:sz w:val="24"/>
                <w:szCs w:val="24"/>
              </w:rPr>
            </w:pPr>
            <w:r w:rsidRPr="009F370F">
              <w:rPr>
                <w:rFonts w:ascii="Times New Roman" w:hAnsi="Times New Roman" w:cs="Times New Roman"/>
                <w:b/>
                <w:sz w:val="24"/>
                <w:szCs w:val="24"/>
              </w:rPr>
              <w:t>tel. (+48) 41/352</w:t>
            </w:r>
            <w:r w:rsidR="009F370F" w:rsidRPr="009F370F">
              <w:rPr>
                <w:rFonts w:ascii="Times New Roman" w:hAnsi="Times New Roman" w:cs="Times New Roman"/>
                <w:b/>
                <w:sz w:val="24"/>
                <w:szCs w:val="24"/>
              </w:rPr>
              <w:t>6</w:t>
            </w:r>
            <w:r w:rsidRPr="009F370F">
              <w:rPr>
                <w:rFonts w:ascii="Times New Roman" w:hAnsi="Times New Roman" w:cs="Times New Roman"/>
                <w:b/>
                <w:sz w:val="24"/>
                <w:szCs w:val="24"/>
              </w:rPr>
              <w:t>-</w:t>
            </w:r>
            <w:r w:rsidR="009F370F" w:rsidRPr="009F370F">
              <w:rPr>
                <w:rFonts w:ascii="Times New Roman" w:hAnsi="Times New Roman" w:cs="Times New Roman"/>
                <w:b/>
                <w:sz w:val="24"/>
                <w:szCs w:val="24"/>
              </w:rPr>
              <w:t>005</w:t>
            </w:r>
          </w:p>
          <w:p w14:paraId="12802C1C" w14:textId="36A281CA" w:rsidR="00DE08B1" w:rsidRPr="00181980" w:rsidRDefault="0045395D" w:rsidP="00DE08B1">
            <w:pPr>
              <w:spacing w:after="0" w:line="259" w:lineRule="auto"/>
              <w:ind w:left="2" w:right="1425" w:firstLine="0"/>
              <w:jc w:val="left"/>
              <w:rPr>
                <w:rFonts w:ascii="Times New Roman" w:hAnsi="Times New Roman" w:cs="Times New Roman"/>
                <w:b/>
                <w:sz w:val="24"/>
                <w:szCs w:val="24"/>
              </w:rPr>
            </w:pPr>
            <w:r w:rsidRPr="00181980">
              <w:rPr>
                <w:rFonts w:ascii="Times New Roman" w:hAnsi="Times New Roman" w:cs="Times New Roman"/>
                <w:b/>
                <w:sz w:val="24"/>
                <w:szCs w:val="24"/>
              </w:rPr>
              <w:t xml:space="preserve">faks: (+48) 41 </w:t>
            </w:r>
            <w:r w:rsidR="00DE08B1" w:rsidRPr="00181980">
              <w:rPr>
                <w:rFonts w:ascii="Times New Roman" w:hAnsi="Times New Roman" w:cs="Times New Roman"/>
                <w:b/>
                <w:sz w:val="24"/>
                <w:szCs w:val="24"/>
              </w:rPr>
              <w:t>352</w:t>
            </w:r>
            <w:r w:rsidR="00181980" w:rsidRPr="00181980">
              <w:rPr>
                <w:rFonts w:ascii="Times New Roman" w:hAnsi="Times New Roman" w:cs="Times New Roman"/>
                <w:b/>
                <w:sz w:val="24"/>
                <w:szCs w:val="24"/>
              </w:rPr>
              <w:t>6</w:t>
            </w:r>
            <w:r w:rsidR="00DE08B1" w:rsidRPr="00181980">
              <w:rPr>
                <w:rFonts w:ascii="Times New Roman" w:hAnsi="Times New Roman" w:cs="Times New Roman"/>
                <w:b/>
                <w:sz w:val="24"/>
                <w:szCs w:val="24"/>
              </w:rPr>
              <w:t>-9</w:t>
            </w:r>
            <w:r w:rsidR="00181980" w:rsidRPr="00181980">
              <w:rPr>
                <w:rFonts w:ascii="Times New Roman" w:hAnsi="Times New Roman" w:cs="Times New Roman"/>
                <w:b/>
                <w:sz w:val="24"/>
                <w:szCs w:val="24"/>
              </w:rPr>
              <w:t>00</w:t>
            </w:r>
          </w:p>
          <w:p w14:paraId="5A28DD3A" w14:textId="5C4EF478" w:rsidR="00DE08B1" w:rsidRPr="00181980" w:rsidRDefault="0045395D" w:rsidP="00DE08B1">
            <w:pPr>
              <w:spacing w:after="0" w:line="259" w:lineRule="auto"/>
              <w:ind w:left="2" w:right="1425" w:firstLine="0"/>
              <w:jc w:val="left"/>
              <w:rPr>
                <w:rFonts w:ascii="Times New Roman" w:hAnsi="Times New Roman" w:cs="Times New Roman"/>
                <w:b/>
                <w:sz w:val="24"/>
                <w:szCs w:val="24"/>
              </w:rPr>
            </w:pPr>
            <w:r w:rsidRPr="00181980">
              <w:rPr>
                <w:rFonts w:ascii="Times New Roman" w:hAnsi="Times New Roman" w:cs="Times New Roman"/>
                <w:b/>
                <w:sz w:val="24"/>
                <w:szCs w:val="24"/>
              </w:rPr>
              <w:t xml:space="preserve">E-mail: </w:t>
            </w:r>
            <w:r w:rsidR="00181980" w:rsidRPr="00181980">
              <w:rPr>
                <w:rFonts w:ascii="Times New Roman" w:hAnsi="Times New Roman" w:cs="Times New Roman"/>
                <w:b/>
                <w:color w:val="0000FF"/>
                <w:sz w:val="24"/>
                <w:szCs w:val="24"/>
                <w:u w:val="single" w:color="0000FF"/>
              </w:rPr>
              <w:t>gmina@dzialoszyce.pl</w:t>
            </w:r>
            <w:r w:rsidRPr="00181980">
              <w:rPr>
                <w:rFonts w:ascii="Times New Roman" w:hAnsi="Times New Roman" w:cs="Times New Roman"/>
                <w:b/>
                <w:sz w:val="24"/>
                <w:szCs w:val="24"/>
              </w:rPr>
              <w:t xml:space="preserve"> </w:t>
            </w:r>
          </w:p>
          <w:p w14:paraId="6CBBD69B" w14:textId="16B0C2D9" w:rsidR="00DE08B1" w:rsidRPr="00181980" w:rsidRDefault="0045395D" w:rsidP="009E3184">
            <w:pPr>
              <w:spacing w:after="0" w:line="259" w:lineRule="auto"/>
              <w:ind w:left="2" w:right="1425" w:firstLine="0"/>
              <w:jc w:val="left"/>
              <w:rPr>
                <w:rFonts w:ascii="Times New Roman" w:hAnsi="Times New Roman" w:cs="Times New Roman"/>
                <w:b/>
                <w:sz w:val="24"/>
                <w:szCs w:val="24"/>
              </w:rPr>
            </w:pPr>
            <w:r w:rsidRPr="00181980">
              <w:rPr>
                <w:rFonts w:ascii="Times New Roman" w:hAnsi="Times New Roman" w:cs="Times New Roman"/>
                <w:b/>
                <w:sz w:val="24"/>
                <w:szCs w:val="24"/>
              </w:rPr>
              <w:t>strona internetowa:</w:t>
            </w:r>
            <w:r w:rsidR="00DE08B1" w:rsidRPr="00181980">
              <w:rPr>
                <w:rFonts w:ascii="Times New Roman" w:hAnsi="Times New Roman" w:cs="Times New Roman"/>
                <w:b/>
                <w:sz w:val="24"/>
                <w:szCs w:val="24"/>
              </w:rPr>
              <w:t xml:space="preserve"> </w:t>
            </w:r>
            <w:r w:rsidR="009E3184" w:rsidRPr="00181980">
              <w:rPr>
                <w:rFonts w:ascii="Times New Roman" w:hAnsi="Times New Roman" w:cs="Times New Roman"/>
                <w:b/>
                <w:sz w:val="24"/>
                <w:szCs w:val="24"/>
              </w:rPr>
              <w:t>www.</w:t>
            </w:r>
            <w:r w:rsidR="00181980" w:rsidRPr="00181980">
              <w:rPr>
                <w:rFonts w:ascii="Times New Roman" w:hAnsi="Times New Roman" w:cs="Times New Roman"/>
                <w:b/>
                <w:sz w:val="24"/>
                <w:szCs w:val="24"/>
              </w:rPr>
              <w:t>dzialoszyce</w:t>
            </w:r>
            <w:r w:rsidR="009E3184" w:rsidRPr="00181980">
              <w:rPr>
                <w:rFonts w:ascii="Times New Roman" w:hAnsi="Times New Roman" w:cs="Times New Roman"/>
                <w:b/>
                <w:sz w:val="24"/>
                <w:szCs w:val="24"/>
              </w:rPr>
              <w:t xml:space="preserve">.pl </w:t>
            </w:r>
          </w:p>
          <w:p w14:paraId="7D24DEA8" w14:textId="2F3FB59A" w:rsidR="00834FCD" w:rsidRPr="00F76840" w:rsidRDefault="0045395D" w:rsidP="00A64883">
            <w:pPr>
              <w:spacing w:after="0" w:line="259" w:lineRule="auto"/>
              <w:ind w:left="2" w:right="1425" w:firstLine="0"/>
              <w:jc w:val="left"/>
              <w:rPr>
                <w:rFonts w:ascii="Times New Roman" w:hAnsi="Times New Roman" w:cs="Times New Roman"/>
                <w:sz w:val="24"/>
                <w:szCs w:val="24"/>
              </w:rPr>
            </w:pPr>
            <w:proofErr w:type="spellStart"/>
            <w:r w:rsidRPr="00FE10EC">
              <w:rPr>
                <w:rFonts w:ascii="Times New Roman" w:hAnsi="Times New Roman" w:cs="Times New Roman"/>
                <w:b/>
                <w:sz w:val="24"/>
                <w:szCs w:val="24"/>
              </w:rPr>
              <w:t>ePUAP</w:t>
            </w:r>
            <w:proofErr w:type="spellEnd"/>
            <w:r w:rsidRPr="00FE10EC">
              <w:rPr>
                <w:rFonts w:ascii="Times New Roman" w:hAnsi="Times New Roman" w:cs="Times New Roman"/>
                <w:b/>
                <w:sz w:val="24"/>
                <w:szCs w:val="24"/>
              </w:rPr>
              <w:t xml:space="preserve">: </w:t>
            </w:r>
            <w:r w:rsidR="00FE10EC" w:rsidRPr="00FE10EC">
              <w:rPr>
                <w:rFonts w:ascii="Times New Roman" w:hAnsi="Times New Roman" w:cs="Times New Roman"/>
                <w:b/>
                <w:sz w:val="24"/>
                <w:szCs w:val="24"/>
              </w:rPr>
              <w:t>041i9ujgot</w:t>
            </w:r>
          </w:p>
        </w:tc>
      </w:tr>
      <w:tr w:rsidR="00834FCD" w:rsidRPr="00F76840" w14:paraId="0CBD0BDC" w14:textId="77777777">
        <w:tblPrEx>
          <w:tblCellMar>
            <w:top w:w="44" w:type="dxa"/>
            <w:left w:w="67" w:type="dxa"/>
            <w:right w:w="36" w:type="dxa"/>
          </w:tblCellMar>
        </w:tblPrEx>
        <w:trPr>
          <w:gridBefore w:val="2"/>
          <w:wBefore w:w="466" w:type="dxa"/>
          <w:trHeight w:val="830"/>
        </w:trPr>
        <w:tc>
          <w:tcPr>
            <w:tcW w:w="8714" w:type="dxa"/>
            <w:gridSpan w:val="3"/>
            <w:tcBorders>
              <w:top w:val="single" w:sz="8" w:space="0" w:color="000000"/>
              <w:left w:val="single" w:sz="8" w:space="0" w:color="000000"/>
              <w:bottom w:val="single" w:sz="8" w:space="0" w:color="000000"/>
              <w:right w:val="single" w:sz="8" w:space="0" w:color="000000"/>
            </w:tcBorders>
          </w:tcPr>
          <w:p w14:paraId="3F326E44" w14:textId="73A435C6" w:rsidR="00FE10EC" w:rsidRPr="00F76840" w:rsidRDefault="0045395D" w:rsidP="00FE10EC">
            <w:pPr>
              <w:spacing w:after="0" w:line="259" w:lineRule="auto"/>
              <w:ind w:left="0" w:right="41" w:firstLine="0"/>
              <w:rPr>
                <w:rFonts w:ascii="Times New Roman" w:hAnsi="Times New Roman" w:cs="Times New Roman"/>
                <w:sz w:val="24"/>
                <w:szCs w:val="24"/>
              </w:rPr>
            </w:pPr>
            <w:r w:rsidRPr="00D76B77">
              <w:rPr>
                <w:rFonts w:ascii="Times New Roman" w:hAnsi="Times New Roman" w:cs="Times New Roman"/>
                <w:b/>
                <w:sz w:val="24"/>
                <w:szCs w:val="24"/>
              </w:rPr>
              <w:t xml:space="preserve">Zmiany i wyjaśnienia treści SWZ oraz inne dokumenty zamówienia bezpośrednio związane z postępowaniem o udzielenie zamówienia będą udostępniane na stronie internetowej  </w:t>
            </w:r>
            <w:hyperlink r:id="rId9" w:history="1">
              <w:r w:rsidR="00FE10EC" w:rsidRPr="00044EF4">
                <w:rPr>
                  <w:rStyle w:val="Hipercze"/>
                  <w:rFonts w:ascii="Times New Roman" w:hAnsi="Times New Roman" w:cs="Times New Roman"/>
                  <w:b/>
                  <w:sz w:val="24"/>
                  <w:szCs w:val="24"/>
                </w:rPr>
                <w:t>https://platformazakupowa.pl/pn/dzialoszyce/proceedings</w:t>
              </w:r>
            </w:hyperlink>
          </w:p>
        </w:tc>
      </w:tr>
    </w:tbl>
    <w:p w14:paraId="4B7CB2A4" w14:textId="77777777" w:rsidR="00834FCD" w:rsidRPr="00F76840" w:rsidRDefault="0045395D">
      <w:pPr>
        <w:spacing w:after="0" w:line="259" w:lineRule="auto"/>
        <w:ind w:left="293" w:firstLine="0"/>
        <w:jc w:val="left"/>
        <w:rPr>
          <w:rFonts w:ascii="Times New Roman" w:hAnsi="Times New Roman" w:cs="Times New Roman"/>
          <w:sz w:val="24"/>
          <w:szCs w:val="24"/>
        </w:rPr>
      </w:pPr>
      <w:r w:rsidRPr="00F76840">
        <w:rPr>
          <w:rFonts w:ascii="Times New Roman" w:hAnsi="Times New Roman" w:cs="Times New Roman"/>
          <w:sz w:val="24"/>
          <w:szCs w:val="24"/>
        </w:rPr>
        <w:t xml:space="preserve"> </w:t>
      </w:r>
    </w:p>
    <w:tbl>
      <w:tblPr>
        <w:tblStyle w:val="TableGrid"/>
        <w:tblW w:w="9129" w:type="dxa"/>
        <w:tblInd w:w="264" w:type="dxa"/>
        <w:tblCellMar>
          <w:top w:w="28" w:type="dxa"/>
        </w:tblCellMar>
        <w:tblLook w:val="04A0" w:firstRow="1" w:lastRow="0" w:firstColumn="1" w:lastColumn="0" w:noHBand="0" w:noVBand="1"/>
      </w:tblPr>
      <w:tblGrid>
        <w:gridCol w:w="370"/>
        <w:gridCol w:w="8759"/>
      </w:tblGrid>
      <w:tr w:rsidR="00834FCD" w:rsidRPr="00F76840" w14:paraId="5998B5E5" w14:textId="77777777" w:rsidTr="00D00091">
        <w:trPr>
          <w:trHeight w:val="324"/>
        </w:trPr>
        <w:tc>
          <w:tcPr>
            <w:tcW w:w="370" w:type="dxa"/>
            <w:tcBorders>
              <w:top w:val="nil"/>
              <w:left w:val="nil"/>
              <w:bottom w:val="nil"/>
              <w:right w:val="nil"/>
            </w:tcBorders>
            <w:shd w:val="clear" w:color="auto" w:fill="BFBFBF"/>
          </w:tcPr>
          <w:p w14:paraId="09DE0E81" w14:textId="77777777" w:rsidR="00834FCD" w:rsidRPr="00F76840" w:rsidRDefault="0045395D">
            <w:pPr>
              <w:spacing w:after="0" w:line="259" w:lineRule="auto"/>
              <w:ind w:left="29" w:firstLine="0"/>
              <w:jc w:val="left"/>
              <w:rPr>
                <w:rFonts w:ascii="Times New Roman" w:hAnsi="Times New Roman" w:cs="Times New Roman"/>
                <w:sz w:val="24"/>
                <w:szCs w:val="24"/>
              </w:rPr>
            </w:pPr>
            <w:r w:rsidRPr="00F76840">
              <w:rPr>
                <w:rFonts w:ascii="Times New Roman" w:hAnsi="Times New Roman" w:cs="Times New Roman"/>
                <w:b/>
                <w:sz w:val="24"/>
                <w:szCs w:val="24"/>
              </w:rPr>
              <w:t>II.</w:t>
            </w:r>
            <w:r w:rsidRPr="00F76840">
              <w:rPr>
                <w:rFonts w:ascii="Times New Roman" w:eastAsia="Arial" w:hAnsi="Times New Roman" w:cs="Times New Roman"/>
                <w:b/>
                <w:sz w:val="24"/>
                <w:szCs w:val="24"/>
              </w:rPr>
              <w:t xml:space="preserve"> </w:t>
            </w:r>
          </w:p>
        </w:tc>
        <w:tc>
          <w:tcPr>
            <w:tcW w:w="8759" w:type="dxa"/>
            <w:tcBorders>
              <w:top w:val="nil"/>
              <w:left w:val="nil"/>
              <w:bottom w:val="nil"/>
              <w:right w:val="nil"/>
            </w:tcBorders>
            <w:shd w:val="clear" w:color="auto" w:fill="BFBFBF"/>
          </w:tcPr>
          <w:p w14:paraId="26DF24EF" w14:textId="77777777" w:rsidR="00834FCD" w:rsidRPr="00F76840" w:rsidRDefault="0045395D">
            <w:pPr>
              <w:spacing w:after="0" w:line="259" w:lineRule="auto"/>
              <w:ind w:left="2" w:firstLine="0"/>
              <w:jc w:val="left"/>
              <w:rPr>
                <w:rFonts w:ascii="Times New Roman" w:hAnsi="Times New Roman" w:cs="Times New Roman"/>
                <w:sz w:val="24"/>
                <w:szCs w:val="24"/>
              </w:rPr>
            </w:pPr>
            <w:r w:rsidRPr="00F76840">
              <w:rPr>
                <w:rFonts w:ascii="Times New Roman" w:hAnsi="Times New Roman" w:cs="Times New Roman"/>
                <w:b/>
                <w:sz w:val="24"/>
                <w:szCs w:val="24"/>
              </w:rPr>
              <w:t xml:space="preserve">Tryb udzielenia zamówienia. </w:t>
            </w:r>
          </w:p>
        </w:tc>
      </w:tr>
      <w:tr w:rsidR="00834FCD" w:rsidRPr="00F76840" w14:paraId="075B1D33" w14:textId="77777777" w:rsidTr="00D00091">
        <w:trPr>
          <w:trHeight w:val="809"/>
        </w:trPr>
        <w:tc>
          <w:tcPr>
            <w:tcW w:w="370" w:type="dxa"/>
            <w:tcBorders>
              <w:top w:val="nil"/>
              <w:left w:val="nil"/>
              <w:bottom w:val="nil"/>
              <w:right w:val="nil"/>
            </w:tcBorders>
          </w:tcPr>
          <w:p w14:paraId="5287008F" w14:textId="77777777" w:rsidR="00834FCD" w:rsidRPr="00F76840" w:rsidRDefault="0045395D">
            <w:pPr>
              <w:spacing w:after="0" w:line="259" w:lineRule="auto"/>
              <w:ind w:left="29" w:firstLine="0"/>
              <w:jc w:val="left"/>
              <w:rPr>
                <w:rFonts w:ascii="Times New Roman" w:hAnsi="Times New Roman" w:cs="Times New Roman"/>
                <w:sz w:val="24"/>
                <w:szCs w:val="24"/>
              </w:rPr>
            </w:pPr>
            <w:r w:rsidRPr="00F76840">
              <w:rPr>
                <w:rFonts w:ascii="Times New Roman" w:hAnsi="Times New Roman" w:cs="Times New Roman"/>
                <w:sz w:val="24"/>
                <w:szCs w:val="24"/>
              </w:rPr>
              <w:t>1.</w:t>
            </w:r>
            <w:r w:rsidRPr="00F76840">
              <w:rPr>
                <w:rFonts w:ascii="Times New Roman" w:eastAsia="Arial" w:hAnsi="Times New Roman" w:cs="Times New Roman"/>
                <w:sz w:val="24"/>
                <w:szCs w:val="24"/>
              </w:rPr>
              <w:t xml:space="preserve"> </w:t>
            </w:r>
          </w:p>
        </w:tc>
        <w:tc>
          <w:tcPr>
            <w:tcW w:w="8759" w:type="dxa"/>
            <w:tcBorders>
              <w:top w:val="nil"/>
              <w:left w:val="nil"/>
              <w:bottom w:val="nil"/>
              <w:right w:val="nil"/>
            </w:tcBorders>
          </w:tcPr>
          <w:p w14:paraId="202D5D25" w14:textId="77777777" w:rsidR="00834FCD" w:rsidRPr="00F76840" w:rsidRDefault="0045395D">
            <w:pPr>
              <w:spacing w:after="0" w:line="259" w:lineRule="auto"/>
              <w:ind w:left="2" w:right="26" w:firstLine="0"/>
              <w:rPr>
                <w:rFonts w:ascii="Times New Roman" w:hAnsi="Times New Roman" w:cs="Times New Roman"/>
                <w:sz w:val="24"/>
                <w:szCs w:val="24"/>
              </w:rPr>
            </w:pPr>
            <w:r w:rsidRPr="00F76840">
              <w:rPr>
                <w:rFonts w:ascii="Times New Roman" w:hAnsi="Times New Roman" w:cs="Times New Roman"/>
                <w:sz w:val="24"/>
                <w:szCs w:val="24"/>
              </w:rPr>
              <w:t xml:space="preserve">Postępowanie o udzielenie zamówienia publicznego prowadzone jest w trybie przetargu nieograniczonego, na podstawie art. 132 ustawy z dnia 11 września 2019 r. - Prawo zamówień publicznych (Dz. U. z 2019 r., poz. 2019 ze zm.) [zwanej dalej także „ustawa </w:t>
            </w:r>
            <w:proofErr w:type="spellStart"/>
            <w:r w:rsidRPr="00F76840">
              <w:rPr>
                <w:rFonts w:ascii="Times New Roman" w:hAnsi="Times New Roman" w:cs="Times New Roman"/>
                <w:sz w:val="24"/>
                <w:szCs w:val="24"/>
              </w:rPr>
              <w:t>Pzp</w:t>
            </w:r>
            <w:proofErr w:type="spellEnd"/>
            <w:r w:rsidRPr="00F76840">
              <w:rPr>
                <w:rFonts w:ascii="Times New Roman" w:hAnsi="Times New Roman" w:cs="Times New Roman"/>
                <w:sz w:val="24"/>
                <w:szCs w:val="24"/>
              </w:rPr>
              <w:t xml:space="preserve">”]. </w:t>
            </w:r>
          </w:p>
        </w:tc>
      </w:tr>
      <w:tr w:rsidR="00834FCD" w:rsidRPr="00F76840" w14:paraId="4C7DF4C6" w14:textId="77777777" w:rsidTr="00D00091">
        <w:trPr>
          <w:trHeight w:val="809"/>
        </w:trPr>
        <w:tc>
          <w:tcPr>
            <w:tcW w:w="370" w:type="dxa"/>
            <w:tcBorders>
              <w:top w:val="nil"/>
              <w:left w:val="nil"/>
              <w:bottom w:val="nil"/>
              <w:right w:val="nil"/>
            </w:tcBorders>
          </w:tcPr>
          <w:p w14:paraId="4D7BEF50" w14:textId="77777777" w:rsidR="00834FCD" w:rsidRPr="00F76840" w:rsidRDefault="0045395D">
            <w:pPr>
              <w:spacing w:after="0" w:line="259" w:lineRule="auto"/>
              <w:ind w:left="29" w:firstLine="0"/>
              <w:jc w:val="left"/>
              <w:rPr>
                <w:rFonts w:ascii="Times New Roman" w:hAnsi="Times New Roman" w:cs="Times New Roman"/>
                <w:sz w:val="24"/>
                <w:szCs w:val="24"/>
              </w:rPr>
            </w:pPr>
            <w:r w:rsidRPr="00F76840">
              <w:rPr>
                <w:rFonts w:ascii="Times New Roman" w:hAnsi="Times New Roman" w:cs="Times New Roman"/>
                <w:sz w:val="24"/>
                <w:szCs w:val="24"/>
              </w:rPr>
              <w:t>2.</w:t>
            </w:r>
            <w:r w:rsidRPr="00F76840">
              <w:rPr>
                <w:rFonts w:ascii="Times New Roman" w:eastAsia="Arial" w:hAnsi="Times New Roman" w:cs="Times New Roman"/>
                <w:sz w:val="24"/>
                <w:szCs w:val="24"/>
              </w:rPr>
              <w:t xml:space="preserve"> </w:t>
            </w:r>
          </w:p>
        </w:tc>
        <w:tc>
          <w:tcPr>
            <w:tcW w:w="8759" w:type="dxa"/>
            <w:tcBorders>
              <w:top w:val="nil"/>
              <w:left w:val="nil"/>
              <w:bottom w:val="nil"/>
              <w:right w:val="nil"/>
            </w:tcBorders>
          </w:tcPr>
          <w:p w14:paraId="2698BC56" w14:textId="77777777" w:rsidR="00834FCD" w:rsidRPr="00F76840" w:rsidRDefault="0045395D">
            <w:pPr>
              <w:spacing w:after="0" w:line="259" w:lineRule="auto"/>
              <w:ind w:left="2" w:right="30" w:firstLine="0"/>
              <w:rPr>
                <w:rFonts w:ascii="Times New Roman" w:hAnsi="Times New Roman" w:cs="Times New Roman"/>
                <w:sz w:val="24"/>
                <w:szCs w:val="24"/>
              </w:rPr>
            </w:pPr>
            <w:r w:rsidRPr="00F76840">
              <w:rPr>
                <w:rFonts w:ascii="Times New Roman" w:hAnsi="Times New Roman" w:cs="Times New Roman"/>
                <w:sz w:val="24"/>
                <w:szCs w:val="24"/>
              </w:rPr>
              <w:t xml:space="preserve">Zamawiający w oparciu o zapisy art. 126 ust. 1 ustawy </w:t>
            </w:r>
            <w:proofErr w:type="spellStart"/>
            <w:r w:rsidRPr="00F76840">
              <w:rPr>
                <w:rFonts w:ascii="Times New Roman" w:hAnsi="Times New Roman" w:cs="Times New Roman"/>
                <w:sz w:val="24"/>
                <w:szCs w:val="24"/>
              </w:rPr>
              <w:t>Pzp</w:t>
            </w:r>
            <w:proofErr w:type="spellEnd"/>
            <w:r w:rsidRPr="00F76840">
              <w:rPr>
                <w:rFonts w:ascii="Times New Roman" w:hAnsi="Times New Roman" w:cs="Times New Roman"/>
                <w:sz w:val="24"/>
                <w:szCs w:val="24"/>
              </w:rPr>
              <w:t xml:space="preserve"> przed wyborem najkorzystniejszej oferty wezwie Wykonawcę, którego oferta została najwyżej oceniona, do złożenia w wyznaczonym terminie, aktualnych na dzień złożenia podmiotowych środków dowodowych. </w:t>
            </w:r>
          </w:p>
        </w:tc>
      </w:tr>
      <w:tr w:rsidR="00834FCD" w:rsidRPr="00F76840" w14:paraId="4641EA0F" w14:textId="77777777" w:rsidTr="00D00091">
        <w:trPr>
          <w:trHeight w:val="540"/>
        </w:trPr>
        <w:tc>
          <w:tcPr>
            <w:tcW w:w="370" w:type="dxa"/>
            <w:tcBorders>
              <w:top w:val="nil"/>
              <w:left w:val="nil"/>
              <w:bottom w:val="nil"/>
              <w:right w:val="nil"/>
            </w:tcBorders>
          </w:tcPr>
          <w:p w14:paraId="17243F5A" w14:textId="77777777" w:rsidR="00834FCD" w:rsidRPr="00F76840" w:rsidRDefault="0045395D">
            <w:pPr>
              <w:spacing w:after="0" w:line="259" w:lineRule="auto"/>
              <w:ind w:left="29" w:firstLine="0"/>
              <w:jc w:val="left"/>
              <w:rPr>
                <w:rFonts w:ascii="Times New Roman" w:hAnsi="Times New Roman" w:cs="Times New Roman"/>
                <w:sz w:val="24"/>
                <w:szCs w:val="24"/>
              </w:rPr>
            </w:pPr>
            <w:r w:rsidRPr="00F76840">
              <w:rPr>
                <w:rFonts w:ascii="Times New Roman" w:hAnsi="Times New Roman" w:cs="Times New Roman"/>
                <w:sz w:val="24"/>
                <w:szCs w:val="24"/>
              </w:rPr>
              <w:t>3.</w:t>
            </w:r>
            <w:r w:rsidRPr="00F76840">
              <w:rPr>
                <w:rFonts w:ascii="Times New Roman" w:eastAsia="Arial" w:hAnsi="Times New Roman" w:cs="Times New Roman"/>
                <w:sz w:val="24"/>
                <w:szCs w:val="24"/>
              </w:rPr>
              <w:t xml:space="preserve"> </w:t>
            </w:r>
          </w:p>
        </w:tc>
        <w:tc>
          <w:tcPr>
            <w:tcW w:w="8759" w:type="dxa"/>
            <w:tcBorders>
              <w:top w:val="nil"/>
              <w:left w:val="nil"/>
              <w:bottom w:val="nil"/>
              <w:right w:val="nil"/>
            </w:tcBorders>
          </w:tcPr>
          <w:p w14:paraId="2A5CA6D4" w14:textId="77777777" w:rsidR="00834FCD" w:rsidRDefault="0045395D">
            <w:pPr>
              <w:spacing w:after="0" w:line="259" w:lineRule="auto"/>
              <w:ind w:left="2" w:firstLine="0"/>
              <w:rPr>
                <w:rFonts w:ascii="Times New Roman" w:hAnsi="Times New Roman" w:cs="Times New Roman"/>
                <w:b/>
                <w:sz w:val="24"/>
                <w:szCs w:val="24"/>
              </w:rPr>
            </w:pPr>
            <w:r w:rsidRPr="00F76840">
              <w:rPr>
                <w:rFonts w:ascii="Times New Roman" w:hAnsi="Times New Roman" w:cs="Times New Roman"/>
                <w:b/>
                <w:sz w:val="24"/>
                <w:szCs w:val="24"/>
              </w:rPr>
              <w:t xml:space="preserve">Postępowanie prowadzone jest w formie elektronicznej na zasadach opisanych w SWZ. </w:t>
            </w:r>
            <w:r w:rsidRPr="00380737">
              <w:rPr>
                <w:rFonts w:ascii="Times New Roman" w:hAnsi="Times New Roman" w:cs="Times New Roman"/>
                <w:b/>
                <w:sz w:val="24"/>
                <w:szCs w:val="24"/>
              </w:rPr>
              <w:t>Złożenie oferty w formie pisemnej powoduje jej odrzucenie.</w:t>
            </w:r>
            <w:r w:rsidRPr="00F76840">
              <w:rPr>
                <w:rFonts w:ascii="Times New Roman" w:hAnsi="Times New Roman" w:cs="Times New Roman"/>
                <w:b/>
                <w:sz w:val="24"/>
                <w:szCs w:val="24"/>
              </w:rPr>
              <w:t xml:space="preserve"> </w:t>
            </w:r>
          </w:p>
          <w:p w14:paraId="649F16FE" w14:textId="77777777" w:rsidR="006E415F" w:rsidRPr="00F76840" w:rsidRDefault="006E415F">
            <w:pPr>
              <w:spacing w:after="0" w:line="259" w:lineRule="auto"/>
              <w:ind w:left="2" w:firstLine="0"/>
              <w:rPr>
                <w:rFonts w:ascii="Times New Roman" w:hAnsi="Times New Roman" w:cs="Times New Roman"/>
                <w:sz w:val="24"/>
                <w:szCs w:val="24"/>
              </w:rPr>
            </w:pPr>
          </w:p>
        </w:tc>
      </w:tr>
      <w:tr w:rsidR="00834FCD" w:rsidRPr="00F76840" w14:paraId="466FA732" w14:textId="77777777" w:rsidTr="00D00091">
        <w:trPr>
          <w:trHeight w:val="298"/>
        </w:trPr>
        <w:tc>
          <w:tcPr>
            <w:tcW w:w="370" w:type="dxa"/>
            <w:tcBorders>
              <w:top w:val="nil"/>
              <w:left w:val="nil"/>
              <w:bottom w:val="nil"/>
              <w:right w:val="nil"/>
            </w:tcBorders>
            <w:shd w:val="clear" w:color="auto" w:fill="BFBFBF"/>
          </w:tcPr>
          <w:p w14:paraId="4710BAC9" w14:textId="77777777" w:rsidR="00834FCD" w:rsidRPr="00F76840" w:rsidRDefault="0045395D">
            <w:pPr>
              <w:spacing w:after="0" w:line="259" w:lineRule="auto"/>
              <w:ind w:left="29" w:firstLine="0"/>
              <w:jc w:val="left"/>
              <w:rPr>
                <w:rFonts w:ascii="Times New Roman" w:hAnsi="Times New Roman" w:cs="Times New Roman"/>
                <w:sz w:val="24"/>
                <w:szCs w:val="24"/>
              </w:rPr>
            </w:pPr>
            <w:r w:rsidRPr="00F76840">
              <w:rPr>
                <w:rFonts w:ascii="Times New Roman" w:hAnsi="Times New Roman" w:cs="Times New Roman"/>
                <w:b/>
                <w:sz w:val="24"/>
                <w:szCs w:val="24"/>
              </w:rPr>
              <w:t>III.</w:t>
            </w:r>
            <w:r w:rsidRPr="00F76840">
              <w:rPr>
                <w:rFonts w:ascii="Times New Roman" w:eastAsia="Arial" w:hAnsi="Times New Roman" w:cs="Times New Roman"/>
                <w:b/>
                <w:sz w:val="24"/>
                <w:szCs w:val="24"/>
              </w:rPr>
              <w:t xml:space="preserve"> </w:t>
            </w:r>
          </w:p>
        </w:tc>
        <w:tc>
          <w:tcPr>
            <w:tcW w:w="8759" w:type="dxa"/>
            <w:tcBorders>
              <w:top w:val="nil"/>
              <w:left w:val="nil"/>
              <w:bottom w:val="nil"/>
              <w:right w:val="nil"/>
            </w:tcBorders>
            <w:shd w:val="clear" w:color="auto" w:fill="BFBFBF"/>
          </w:tcPr>
          <w:p w14:paraId="67DA8D67" w14:textId="77777777" w:rsidR="00834FCD" w:rsidRPr="00F76840" w:rsidRDefault="0045395D">
            <w:pPr>
              <w:spacing w:after="0" w:line="259" w:lineRule="auto"/>
              <w:ind w:left="2" w:firstLine="0"/>
              <w:jc w:val="left"/>
              <w:rPr>
                <w:rFonts w:ascii="Times New Roman" w:hAnsi="Times New Roman" w:cs="Times New Roman"/>
                <w:sz w:val="24"/>
                <w:szCs w:val="24"/>
              </w:rPr>
            </w:pPr>
            <w:r w:rsidRPr="00F76840">
              <w:rPr>
                <w:rFonts w:ascii="Times New Roman" w:hAnsi="Times New Roman" w:cs="Times New Roman"/>
                <w:b/>
                <w:sz w:val="24"/>
                <w:szCs w:val="24"/>
              </w:rPr>
              <w:t xml:space="preserve">Opis przedmiotu zamówienia. </w:t>
            </w:r>
          </w:p>
        </w:tc>
      </w:tr>
    </w:tbl>
    <w:p w14:paraId="4D6478CA" w14:textId="1D543D09" w:rsidR="00834FCD" w:rsidRPr="00F76840" w:rsidRDefault="0045395D" w:rsidP="006E415F">
      <w:pPr>
        <w:spacing w:after="15" w:line="259" w:lineRule="auto"/>
        <w:ind w:left="1373" w:firstLine="0"/>
        <w:jc w:val="left"/>
        <w:rPr>
          <w:rFonts w:ascii="Times New Roman" w:hAnsi="Times New Roman" w:cs="Times New Roman"/>
          <w:sz w:val="24"/>
          <w:szCs w:val="24"/>
        </w:rPr>
      </w:pPr>
      <w:r w:rsidRPr="00F76840">
        <w:rPr>
          <w:rFonts w:ascii="Times New Roman" w:hAnsi="Times New Roman" w:cs="Times New Roman"/>
          <w:b/>
          <w:sz w:val="24"/>
          <w:szCs w:val="24"/>
        </w:rPr>
        <w:t xml:space="preserve"> </w:t>
      </w:r>
    </w:p>
    <w:p w14:paraId="227ACADB" w14:textId="77777777" w:rsidR="00834FCD" w:rsidRPr="00F76840" w:rsidRDefault="0045395D">
      <w:pPr>
        <w:shd w:val="clear" w:color="auto" w:fill="F2F2F2"/>
        <w:spacing w:after="15" w:line="259" w:lineRule="auto"/>
        <w:ind w:left="239" w:firstLine="0"/>
        <w:jc w:val="center"/>
        <w:rPr>
          <w:rFonts w:ascii="Times New Roman" w:hAnsi="Times New Roman" w:cs="Times New Roman"/>
          <w:sz w:val="24"/>
          <w:szCs w:val="24"/>
        </w:rPr>
      </w:pPr>
      <w:r w:rsidRPr="00F76840">
        <w:rPr>
          <w:rFonts w:ascii="Times New Roman" w:hAnsi="Times New Roman" w:cs="Times New Roman"/>
          <w:b/>
          <w:sz w:val="24"/>
          <w:szCs w:val="24"/>
        </w:rPr>
        <w:t xml:space="preserve"> </w:t>
      </w:r>
    </w:p>
    <w:p w14:paraId="5BC4F57E" w14:textId="0288286A" w:rsidR="00834FCD" w:rsidRPr="00F76840" w:rsidRDefault="0045395D">
      <w:pPr>
        <w:shd w:val="clear" w:color="auto" w:fill="F2F2F2"/>
        <w:spacing w:after="0" w:line="259" w:lineRule="auto"/>
        <w:ind w:left="239" w:firstLine="0"/>
        <w:jc w:val="center"/>
        <w:rPr>
          <w:rFonts w:ascii="Times New Roman" w:hAnsi="Times New Roman" w:cs="Times New Roman"/>
          <w:sz w:val="24"/>
          <w:szCs w:val="24"/>
        </w:rPr>
      </w:pPr>
      <w:r w:rsidRPr="00F76840">
        <w:rPr>
          <w:rFonts w:ascii="Times New Roman" w:hAnsi="Times New Roman" w:cs="Times New Roman"/>
          <w:b/>
          <w:sz w:val="24"/>
          <w:szCs w:val="24"/>
        </w:rPr>
        <w:t xml:space="preserve">„Udzielenie Gminie </w:t>
      </w:r>
      <w:r w:rsidR="00CD79B8">
        <w:rPr>
          <w:rFonts w:ascii="Times New Roman" w:hAnsi="Times New Roman" w:cs="Times New Roman"/>
          <w:b/>
          <w:sz w:val="24"/>
          <w:szCs w:val="24"/>
        </w:rPr>
        <w:t>Działoszyce</w:t>
      </w:r>
      <w:r w:rsidRPr="00F76840">
        <w:rPr>
          <w:rFonts w:ascii="Times New Roman" w:hAnsi="Times New Roman" w:cs="Times New Roman"/>
          <w:b/>
          <w:sz w:val="24"/>
          <w:szCs w:val="24"/>
        </w:rPr>
        <w:t xml:space="preserve"> kredytu </w:t>
      </w:r>
      <w:r w:rsidR="00F76840">
        <w:rPr>
          <w:rFonts w:ascii="Times New Roman" w:hAnsi="Times New Roman" w:cs="Times New Roman"/>
          <w:b/>
          <w:sz w:val="24"/>
          <w:szCs w:val="24"/>
        </w:rPr>
        <w:t xml:space="preserve">bankowego </w:t>
      </w:r>
      <w:r w:rsidRPr="00F76840">
        <w:rPr>
          <w:rFonts w:ascii="Times New Roman" w:hAnsi="Times New Roman" w:cs="Times New Roman"/>
          <w:b/>
          <w:sz w:val="24"/>
          <w:szCs w:val="24"/>
        </w:rPr>
        <w:t xml:space="preserve">długoterminowego do wysokości </w:t>
      </w:r>
      <w:r w:rsidR="00F76840">
        <w:rPr>
          <w:rFonts w:ascii="Times New Roman" w:hAnsi="Times New Roman" w:cs="Times New Roman"/>
          <w:b/>
          <w:sz w:val="24"/>
          <w:szCs w:val="24"/>
        </w:rPr>
        <w:t xml:space="preserve"> </w:t>
      </w:r>
      <w:r w:rsidR="00CD79B8">
        <w:rPr>
          <w:rFonts w:ascii="Times New Roman" w:hAnsi="Times New Roman" w:cs="Times New Roman"/>
          <w:b/>
          <w:sz w:val="24"/>
          <w:szCs w:val="24"/>
        </w:rPr>
        <w:t>6 686 636,83</w:t>
      </w:r>
      <w:r w:rsidRPr="00F76840">
        <w:rPr>
          <w:rFonts w:ascii="Times New Roman" w:hAnsi="Times New Roman" w:cs="Times New Roman"/>
          <w:b/>
          <w:sz w:val="24"/>
          <w:szCs w:val="24"/>
        </w:rPr>
        <w:t xml:space="preserve"> zł” </w:t>
      </w:r>
    </w:p>
    <w:p w14:paraId="2E0ADCFC" w14:textId="77777777" w:rsidR="00834FCD" w:rsidRPr="00F76840" w:rsidRDefault="0045395D">
      <w:pPr>
        <w:shd w:val="clear" w:color="auto" w:fill="F2F2F2"/>
        <w:spacing w:after="292" w:line="259" w:lineRule="auto"/>
        <w:ind w:left="239" w:firstLine="0"/>
        <w:jc w:val="center"/>
        <w:rPr>
          <w:rFonts w:ascii="Times New Roman" w:hAnsi="Times New Roman" w:cs="Times New Roman"/>
          <w:sz w:val="24"/>
          <w:szCs w:val="24"/>
        </w:rPr>
      </w:pPr>
      <w:r w:rsidRPr="00F76840">
        <w:rPr>
          <w:rFonts w:ascii="Times New Roman" w:hAnsi="Times New Roman" w:cs="Times New Roman"/>
          <w:b/>
          <w:sz w:val="24"/>
          <w:szCs w:val="24"/>
        </w:rPr>
        <w:t xml:space="preserve"> </w:t>
      </w:r>
    </w:p>
    <w:p w14:paraId="71CC6CD6" w14:textId="5BC244BA" w:rsidR="00834FCD" w:rsidRPr="00F76840" w:rsidRDefault="0045395D" w:rsidP="000342FE">
      <w:pPr>
        <w:numPr>
          <w:ilvl w:val="0"/>
          <w:numId w:val="1"/>
        </w:numPr>
        <w:spacing w:after="0"/>
        <w:ind w:right="84" w:hanging="245"/>
        <w:rPr>
          <w:rFonts w:ascii="Times New Roman" w:hAnsi="Times New Roman" w:cs="Times New Roman"/>
          <w:sz w:val="24"/>
          <w:szCs w:val="24"/>
        </w:rPr>
      </w:pPr>
      <w:r w:rsidRPr="00F76840">
        <w:rPr>
          <w:rFonts w:ascii="Times New Roman" w:hAnsi="Times New Roman" w:cs="Times New Roman"/>
          <w:sz w:val="24"/>
          <w:szCs w:val="24"/>
        </w:rPr>
        <w:t xml:space="preserve">Przedmiotem zamówienia jest udzielenie Gminie </w:t>
      </w:r>
      <w:r w:rsidR="00CD79B8">
        <w:rPr>
          <w:rFonts w:ascii="Times New Roman" w:hAnsi="Times New Roman" w:cs="Times New Roman"/>
          <w:sz w:val="24"/>
          <w:szCs w:val="24"/>
        </w:rPr>
        <w:t>Działoszyce</w:t>
      </w:r>
      <w:r w:rsidRPr="00F76840">
        <w:rPr>
          <w:rFonts w:ascii="Times New Roman" w:hAnsi="Times New Roman" w:cs="Times New Roman"/>
          <w:sz w:val="24"/>
          <w:szCs w:val="24"/>
        </w:rPr>
        <w:t xml:space="preserve"> kredytu bankowego</w:t>
      </w:r>
      <w:r w:rsidR="000342FE" w:rsidRPr="00F76840">
        <w:rPr>
          <w:rFonts w:ascii="Times New Roman" w:hAnsi="Times New Roman" w:cs="Times New Roman"/>
          <w:sz w:val="24"/>
          <w:szCs w:val="24"/>
        </w:rPr>
        <w:t xml:space="preserve"> długoterminowego</w:t>
      </w:r>
      <w:r w:rsidRPr="00F76840">
        <w:rPr>
          <w:rFonts w:ascii="Times New Roman" w:hAnsi="Times New Roman" w:cs="Times New Roman"/>
          <w:sz w:val="24"/>
          <w:szCs w:val="24"/>
        </w:rPr>
        <w:t xml:space="preserve"> </w:t>
      </w:r>
      <w:r w:rsidRPr="00F76840">
        <w:rPr>
          <w:rFonts w:ascii="Times New Roman" w:hAnsi="Times New Roman" w:cs="Times New Roman"/>
          <w:b/>
          <w:sz w:val="24"/>
          <w:szCs w:val="24"/>
        </w:rPr>
        <w:t xml:space="preserve">do wysokości </w:t>
      </w:r>
      <w:r w:rsidR="00CD79B8">
        <w:rPr>
          <w:rFonts w:ascii="Times New Roman" w:hAnsi="Times New Roman" w:cs="Times New Roman"/>
          <w:b/>
          <w:sz w:val="24"/>
          <w:szCs w:val="24"/>
        </w:rPr>
        <w:t>6 686 636,83</w:t>
      </w:r>
      <w:r w:rsidRPr="00F76840">
        <w:rPr>
          <w:rFonts w:ascii="Times New Roman" w:hAnsi="Times New Roman" w:cs="Times New Roman"/>
          <w:b/>
          <w:sz w:val="24"/>
          <w:szCs w:val="24"/>
        </w:rPr>
        <w:t xml:space="preserve"> zł</w:t>
      </w:r>
      <w:r w:rsidRPr="00F76840">
        <w:rPr>
          <w:rFonts w:ascii="Times New Roman" w:hAnsi="Times New Roman" w:cs="Times New Roman"/>
          <w:sz w:val="24"/>
          <w:szCs w:val="24"/>
        </w:rPr>
        <w:t xml:space="preserve"> na sfinansowanie planowanego deficytu budżetu Gminy </w:t>
      </w:r>
      <w:r w:rsidR="00CD79B8">
        <w:rPr>
          <w:rFonts w:ascii="Times New Roman" w:hAnsi="Times New Roman" w:cs="Times New Roman"/>
          <w:sz w:val="24"/>
          <w:szCs w:val="24"/>
        </w:rPr>
        <w:t>Działoszyce</w:t>
      </w:r>
      <w:r w:rsidRPr="00F76840">
        <w:rPr>
          <w:rFonts w:ascii="Times New Roman" w:hAnsi="Times New Roman" w:cs="Times New Roman"/>
          <w:sz w:val="24"/>
          <w:szCs w:val="24"/>
        </w:rPr>
        <w:t xml:space="preserve"> w 202</w:t>
      </w:r>
      <w:r w:rsidR="00CD79B8">
        <w:rPr>
          <w:rFonts w:ascii="Times New Roman" w:hAnsi="Times New Roman" w:cs="Times New Roman"/>
          <w:sz w:val="24"/>
          <w:szCs w:val="24"/>
        </w:rPr>
        <w:t>2</w:t>
      </w:r>
      <w:r w:rsidR="00D00091">
        <w:rPr>
          <w:rFonts w:ascii="Times New Roman" w:hAnsi="Times New Roman" w:cs="Times New Roman"/>
          <w:sz w:val="24"/>
          <w:szCs w:val="24"/>
        </w:rPr>
        <w:t xml:space="preserve"> roku</w:t>
      </w:r>
      <w:r w:rsidRPr="00F76840">
        <w:rPr>
          <w:rFonts w:ascii="Times New Roman" w:hAnsi="Times New Roman" w:cs="Times New Roman"/>
          <w:sz w:val="24"/>
          <w:szCs w:val="24"/>
        </w:rPr>
        <w:t xml:space="preserve">. </w:t>
      </w:r>
    </w:p>
    <w:p w14:paraId="4A783DE9" w14:textId="77777777" w:rsidR="00834FCD" w:rsidRPr="00F76840" w:rsidRDefault="0045395D">
      <w:pPr>
        <w:numPr>
          <w:ilvl w:val="0"/>
          <w:numId w:val="1"/>
        </w:numPr>
        <w:spacing w:after="0"/>
        <w:ind w:right="84" w:hanging="245"/>
        <w:rPr>
          <w:rFonts w:ascii="Times New Roman" w:hAnsi="Times New Roman" w:cs="Times New Roman"/>
          <w:sz w:val="24"/>
          <w:szCs w:val="24"/>
        </w:rPr>
      </w:pPr>
      <w:r w:rsidRPr="00F76840">
        <w:rPr>
          <w:rFonts w:ascii="Times New Roman" w:hAnsi="Times New Roman" w:cs="Times New Roman"/>
          <w:sz w:val="24"/>
          <w:szCs w:val="24"/>
        </w:rPr>
        <w:t xml:space="preserve">Szczegółowy opis przedmiotu zamówienia znajduje się w załączniku nr 2 do SWZ. </w:t>
      </w:r>
    </w:p>
    <w:p w14:paraId="01EBEA57" w14:textId="77777777" w:rsidR="00834FCD" w:rsidRPr="00F76840" w:rsidRDefault="0045395D">
      <w:pPr>
        <w:spacing w:after="0" w:line="259" w:lineRule="auto"/>
        <w:ind w:left="293" w:firstLine="0"/>
        <w:jc w:val="left"/>
        <w:rPr>
          <w:rFonts w:ascii="Times New Roman" w:hAnsi="Times New Roman" w:cs="Times New Roman"/>
          <w:sz w:val="24"/>
          <w:szCs w:val="24"/>
        </w:rPr>
      </w:pPr>
      <w:r w:rsidRPr="00F76840">
        <w:rPr>
          <w:rFonts w:ascii="Times New Roman" w:hAnsi="Times New Roman" w:cs="Times New Roman"/>
          <w:sz w:val="24"/>
          <w:szCs w:val="24"/>
        </w:rPr>
        <w:t xml:space="preserve"> </w:t>
      </w:r>
    </w:p>
    <w:p w14:paraId="5289C526" w14:textId="77777777" w:rsidR="00834FCD" w:rsidRPr="00F76840" w:rsidRDefault="0045395D">
      <w:pPr>
        <w:numPr>
          <w:ilvl w:val="0"/>
          <w:numId w:val="1"/>
        </w:numPr>
        <w:spacing w:after="0"/>
        <w:ind w:right="84" w:hanging="245"/>
        <w:rPr>
          <w:rFonts w:ascii="Times New Roman" w:hAnsi="Times New Roman" w:cs="Times New Roman"/>
          <w:sz w:val="24"/>
          <w:szCs w:val="24"/>
        </w:rPr>
      </w:pPr>
      <w:r w:rsidRPr="00F76840">
        <w:rPr>
          <w:rFonts w:ascii="Times New Roman" w:hAnsi="Times New Roman" w:cs="Times New Roman"/>
          <w:sz w:val="24"/>
          <w:szCs w:val="24"/>
        </w:rPr>
        <w:lastRenderedPageBreak/>
        <w:t xml:space="preserve">Zamawiający nie przewiduje określenia w opisie przedmiotu zamówienia wymagań związanych z realizacją zamówienia, o których mowa w art. 95 ust. 1 ustawy Prawo zamówień publicznych z uwagi na fakt, że przy realizacji przedmiotu zamówienia nie występują czynności określone w ustawie Kodeks pracy, do których odsyła przedmiotowy przepis. </w:t>
      </w:r>
    </w:p>
    <w:p w14:paraId="0A5D2FD5" w14:textId="77777777" w:rsidR="00834FCD" w:rsidRPr="00F76840" w:rsidRDefault="0045395D">
      <w:pPr>
        <w:spacing w:after="6" w:line="259" w:lineRule="auto"/>
        <w:ind w:left="293" w:firstLine="0"/>
        <w:jc w:val="left"/>
        <w:rPr>
          <w:rFonts w:ascii="Times New Roman" w:hAnsi="Times New Roman" w:cs="Times New Roman"/>
          <w:sz w:val="24"/>
          <w:szCs w:val="24"/>
        </w:rPr>
      </w:pPr>
      <w:r w:rsidRPr="00F76840">
        <w:rPr>
          <w:rFonts w:ascii="Times New Roman" w:hAnsi="Times New Roman" w:cs="Times New Roman"/>
          <w:sz w:val="24"/>
          <w:szCs w:val="24"/>
        </w:rPr>
        <w:t xml:space="preserve"> </w:t>
      </w:r>
    </w:p>
    <w:p w14:paraId="3400AD83" w14:textId="77777777" w:rsidR="00834FCD" w:rsidRPr="00F76840" w:rsidRDefault="0045395D">
      <w:pPr>
        <w:numPr>
          <w:ilvl w:val="0"/>
          <w:numId w:val="2"/>
        </w:numPr>
        <w:spacing w:after="5" w:line="270" w:lineRule="auto"/>
        <w:ind w:right="74" w:hanging="708"/>
        <w:rPr>
          <w:rFonts w:ascii="Times New Roman" w:hAnsi="Times New Roman" w:cs="Times New Roman"/>
          <w:sz w:val="24"/>
          <w:szCs w:val="24"/>
        </w:rPr>
      </w:pPr>
      <w:r w:rsidRPr="00F76840">
        <w:rPr>
          <w:rFonts w:ascii="Times New Roman" w:hAnsi="Times New Roman" w:cs="Times New Roman"/>
          <w:b/>
          <w:sz w:val="24"/>
          <w:szCs w:val="24"/>
        </w:rPr>
        <w:t xml:space="preserve">Zamawiający nie przewiduje składania ofert częściowych.  </w:t>
      </w:r>
    </w:p>
    <w:p w14:paraId="190D37BC" w14:textId="77777777" w:rsidR="00834FCD" w:rsidRPr="00F76840" w:rsidRDefault="0045395D">
      <w:pPr>
        <w:spacing w:after="5"/>
        <w:ind w:left="288" w:right="84"/>
        <w:rPr>
          <w:rFonts w:ascii="Times New Roman" w:hAnsi="Times New Roman" w:cs="Times New Roman"/>
          <w:sz w:val="24"/>
          <w:szCs w:val="24"/>
        </w:rPr>
      </w:pPr>
      <w:r w:rsidRPr="00F76840">
        <w:rPr>
          <w:rFonts w:ascii="Times New Roman" w:hAnsi="Times New Roman" w:cs="Times New Roman"/>
          <w:sz w:val="24"/>
          <w:szCs w:val="24"/>
        </w:rPr>
        <w:t xml:space="preserve">Przedmiot zamówienia nie jest podzielny, musi zostać wykonany przez jednego wykonawcę. Podzielenie zamówienia skutkowałoby nadmiernymi kosztami wykonania zamówienia. </w:t>
      </w:r>
    </w:p>
    <w:p w14:paraId="2B1FE32B" w14:textId="77777777" w:rsidR="00834FCD" w:rsidRPr="00F76840" w:rsidRDefault="0045395D">
      <w:pPr>
        <w:spacing w:after="40" w:line="259" w:lineRule="auto"/>
        <w:ind w:left="293" w:firstLine="0"/>
        <w:jc w:val="left"/>
        <w:rPr>
          <w:rFonts w:ascii="Times New Roman" w:hAnsi="Times New Roman" w:cs="Times New Roman"/>
          <w:sz w:val="24"/>
          <w:szCs w:val="24"/>
        </w:rPr>
      </w:pPr>
      <w:r w:rsidRPr="00F76840">
        <w:rPr>
          <w:rFonts w:ascii="Times New Roman" w:hAnsi="Times New Roman" w:cs="Times New Roman"/>
          <w:b/>
          <w:sz w:val="24"/>
          <w:szCs w:val="24"/>
        </w:rPr>
        <w:t xml:space="preserve"> </w:t>
      </w:r>
    </w:p>
    <w:p w14:paraId="015AA11F" w14:textId="77777777" w:rsidR="00834FCD" w:rsidRPr="00F76840" w:rsidRDefault="0045395D">
      <w:pPr>
        <w:numPr>
          <w:ilvl w:val="0"/>
          <w:numId w:val="2"/>
        </w:numPr>
        <w:spacing w:after="5" w:line="270" w:lineRule="auto"/>
        <w:ind w:right="74" w:hanging="708"/>
        <w:rPr>
          <w:rFonts w:ascii="Times New Roman" w:hAnsi="Times New Roman" w:cs="Times New Roman"/>
          <w:sz w:val="24"/>
          <w:szCs w:val="24"/>
        </w:rPr>
      </w:pPr>
      <w:r w:rsidRPr="00F76840">
        <w:rPr>
          <w:rFonts w:ascii="Times New Roman" w:hAnsi="Times New Roman" w:cs="Times New Roman"/>
          <w:b/>
          <w:sz w:val="24"/>
          <w:szCs w:val="24"/>
        </w:rPr>
        <w:t xml:space="preserve">Oznaczenie przedmiotu zamówienia wg wspólnego słownika zamówień CPV: </w:t>
      </w:r>
      <w:r w:rsidRPr="00F76840">
        <w:rPr>
          <w:rFonts w:ascii="Times New Roman" w:hAnsi="Times New Roman" w:cs="Times New Roman"/>
          <w:sz w:val="24"/>
          <w:szCs w:val="24"/>
        </w:rPr>
        <w:t xml:space="preserve">66113000-5 Usługi udzielania kredytu </w:t>
      </w:r>
    </w:p>
    <w:p w14:paraId="0CE3D418" w14:textId="77777777" w:rsidR="00834FCD" w:rsidRPr="00F76840" w:rsidRDefault="0045395D">
      <w:pPr>
        <w:spacing w:after="83" w:line="259" w:lineRule="auto"/>
        <w:ind w:left="435" w:firstLine="0"/>
        <w:jc w:val="left"/>
        <w:rPr>
          <w:rFonts w:ascii="Times New Roman" w:hAnsi="Times New Roman" w:cs="Times New Roman"/>
          <w:sz w:val="24"/>
          <w:szCs w:val="24"/>
        </w:rPr>
      </w:pPr>
      <w:r w:rsidRPr="00F76840">
        <w:rPr>
          <w:rFonts w:ascii="Times New Roman" w:hAnsi="Times New Roman" w:cs="Times New Roman"/>
          <w:sz w:val="24"/>
          <w:szCs w:val="24"/>
        </w:rPr>
        <w:t xml:space="preserve"> </w:t>
      </w:r>
    </w:p>
    <w:p w14:paraId="1B4C482E" w14:textId="77777777" w:rsidR="00834FCD" w:rsidRPr="00F76840" w:rsidRDefault="0045395D">
      <w:pPr>
        <w:numPr>
          <w:ilvl w:val="0"/>
          <w:numId w:val="2"/>
        </w:numPr>
        <w:shd w:val="clear" w:color="auto" w:fill="BFBFBF"/>
        <w:spacing w:after="115" w:line="269" w:lineRule="auto"/>
        <w:ind w:right="72" w:hanging="708"/>
        <w:rPr>
          <w:rFonts w:ascii="Times New Roman" w:hAnsi="Times New Roman" w:cs="Times New Roman"/>
          <w:sz w:val="24"/>
          <w:szCs w:val="24"/>
        </w:rPr>
      </w:pPr>
      <w:r w:rsidRPr="00F76840">
        <w:rPr>
          <w:rFonts w:ascii="Times New Roman" w:hAnsi="Times New Roman" w:cs="Times New Roman"/>
          <w:b/>
          <w:sz w:val="24"/>
          <w:szCs w:val="24"/>
        </w:rPr>
        <w:t xml:space="preserve">Termin wykonania przedmiotu zamówienia. </w:t>
      </w:r>
    </w:p>
    <w:p w14:paraId="5879D92D" w14:textId="77777777" w:rsidR="00F76840" w:rsidRPr="00BB2B29" w:rsidRDefault="0045395D" w:rsidP="009E3184">
      <w:pPr>
        <w:numPr>
          <w:ilvl w:val="0"/>
          <w:numId w:val="3"/>
        </w:numPr>
        <w:spacing w:after="5"/>
        <w:ind w:right="84" w:hanging="283"/>
        <w:rPr>
          <w:rFonts w:ascii="Times New Roman" w:hAnsi="Times New Roman" w:cs="Times New Roman"/>
          <w:sz w:val="24"/>
          <w:szCs w:val="24"/>
        </w:rPr>
      </w:pPr>
      <w:r w:rsidRPr="00BB2B29">
        <w:rPr>
          <w:rFonts w:ascii="Times New Roman" w:hAnsi="Times New Roman" w:cs="Times New Roman"/>
          <w:sz w:val="24"/>
          <w:szCs w:val="24"/>
        </w:rPr>
        <w:t xml:space="preserve">Wymagany termin postawienia kredytu do dyspozycji Zamawiającego: </w:t>
      </w:r>
    </w:p>
    <w:p w14:paraId="558D67FA" w14:textId="39D6B2C6" w:rsidR="009E3184" w:rsidRPr="00BB2B29" w:rsidRDefault="00D76306" w:rsidP="00F76840">
      <w:pPr>
        <w:spacing w:after="5"/>
        <w:ind w:left="561" w:right="84" w:firstLine="0"/>
        <w:rPr>
          <w:rFonts w:ascii="Times New Roman" w:hAnsi="Times New Roman" w:cs="Times New Roman"/>
          <w:sz w:val="24"/>
          <w:szCs w:val="24"/>
        </w:rPr>
      </w:pPr>
      <w:proofErr w:type="spellStart"/>
      <w:r w:rsidRPr="00BB2B29">
        <w:rPr>
          <w:rFonts w:ascii="Times New Roman" w:hAnsi="Times New Roman" w:cs="Times New Roman"/>
          <w:sz w:val="24"/>
          <w:szCs w:val="24"/>
        </w:rPr>
        <w:t>t.j</w:t>
      </w:r>
      <w:proofErr w:type="spellEnd"/>
      <w:r w:rsidRPr="00BB2B29">
        <w:rPr>
          <w:rFonts w:ascii="Times New Roman" w:hAnsi="Times New Roman" w:cs="Times New Roman"/>
          <w:sz w:val="24"/>
          <w:szCs w:val="24"/>
        </w:rPr>
        <w:t xml:space="preserve">. </w:t>
      </w:r>
      <w:r w:rsidR="009E3184" w:rsidRPr="00BB2B29">
        <w:rPr>
          <w:rFonts w:ascii="Times New Roman" w:hAnsi="Times New Roman" w:cs="Times New Roman"/>
          <w:sz w:val="24"/>
          <w:szCs w:val="24"/>
        </w:rPr>
        <w:t xml:space="preserve">od </w:t>
      </w:r>
      <w:r w:rsidR="00D00091" w:rsidRPr="00BB2B29">
        <w:rPr>
          <w:rFonts w:ascii="Times New Roman" w:hAnsi="Times New Roman" w:cs="Times New Roman"/>
          <w:sz w:val="24"/>
          <w:szCs w:val="24"/>
        </w:rPr>
        <w:t xml:space="preserve">dnia zawarcia umowy </w:t>
      </w:r>
      <w:r w:rsidR="009E3184" w:rsidRPr="00BB2B29">
        <w:rPr>
          <w:rFonts w:ascii="Times New Roman" w:hAnsi="Times New Roman" w:cs="Times New Roman"/>
          <w:sz w:val="24"/>
          <w:szCs w:val="24"/>
        </w:rPr>
        <w:t>do 31 grudnia 202</w:t>
      </w:r>
      <w:r w:rsidR="00CD79B8">
        <w:rPr>
          <w:rFonts w:ascii="Times New Roman" w:hAnsi="Times New Roman" w:cs="Times New Roman"/>
          <w:sz w:val="24"/>
          <w:szCs w:val="24"/>
        </w:rPr>
        <w:t>2</w:t>
      </w:r>
      <w:r w:rsidR="009E3184" w:rsidRPr="00BB2B29">
        <w:rPr>
          <w:rFonts w:ascii="Times New Roman" w:hAnsi="Times New Roman" w:cs="Times New Roman"/>
          <w:sz w:val="24"/>
          <w:szCs w:val="24"/>
        </w:rPr>
        <w:t xml:space="preserve"> roku</w:t>
      </w:r>
    </w:p>
    <w:p w14:paraId="2CDAD510" w14:textId="7E87F614" w:rsidR="00834FCD" w:rsidRPr="00BB2B29" w:rsidRDefault="0045395D" w:rsidP="00A17F55">
      <w:pPr>
        <w:numPr>
          <w:ilvl w:val="0"/>
          <w:numId w:val="3"/>
        </w:numPr>
        <w:tabs>
          <w:tab w:val="left" w:pos="7088"/>
        </w:tabs>
        <w:spacing w:after="5"/>
        <w:ind w:right="84" w:hanging="283"/>
        <w:rPr>
          <w:rFonts w:ascii="Times New Roman" w:hAnsi="Times New Roman" w:cs="Times New Roman"/>
          <w:sz w:val="24"/>
          <w:szCs w:val="24"/>
        </w:rPr>
      </w:pPr>
      <w:r w:rsidRPr="00BB2B29">
        <w:rPr>
          <w:rFonts w:ascii="Times New Roman" w:hAnsi="Times New Roman" w:cs="Times New Roman"/>
          <w:sz w:val="24"/>
          <w:szCs w:val="24"/>
        </w:rPr>
        <w:t>Okres obsługi kredytu</w:t>
      </w:r>
      <w:r w:rsidR="00D00091" w:rsidRPr="00BB2B29">
        <w:rPr>
          <w:rFonts w:ascii="Times New Roman" w:hAnsi="Times New Roman" w:cs="Times New Roman"/>
          <w:sz w:val="24"/>
          <w:szCs w:val="24"/>
        </w:rPr>
        <w:t>:</w:t>
      </w:r>
      <w:r w:rsidRPr="00BB2B29">
        <w:rPr>
          <w:rFonts w:ascii="Times New Roman" w:hAnsi="Times New Roman" w:cs="Times New Roman"/>
          <w:sz w:val="24"/>
          <w:szCs w:val="24"/>
        </w:rPr>
        <w:t xml:space="preserve"> </w:t>
      </w:r>
      <w:r w:rsidR="00A17F55" w:rsidRPr="00BB2B29">
        <w:rPr>
          <w:rFonts w:ascii="Times New Roman" w:hAnsi="Times New Roman" w:cs="Times New Roman"/>
          <w:sz w:val="24"/>
          <w:szCs w:val="24"/>
        </w:rPr>
        <w:t xml:space="preserve">od dnia </w:t>
      </w:r>
      <w:r w:rsidR="00222C07" w:rsidRPr="00BB2B29">
        <w:rPr>
          <w:rFonts w:ascii="Times New Roman" w:hAnsi="Times New Roman" w:cs="Times New Roman"/>
          <w:sz w:val="24"/>
          <w:szCs w:val="24"/>
        </w:rPr>
        <w:t>zawarcia</w:t>
      </w:r>
      <w:r w:rsidR="00A17F55" w:rsidRPr="00BB2B29">
        <w:rPr>
          <w:rFonts w:ascii="Times New Roman" w:hAnsi="Times New Roman" w:cs="Times New Roman"/>
          <w:sz w:val="24"/>
          <w:szCs w:val="24"/>
        </w:rPr>
        <w:t xml:space="preserve"> umowy </w:t>
      </w:r>
      <w:r w:rsidRPr="00BB2B29">
        <w:rPr>
          <w:rFonts w:ascii="Times New Roman" w:hAnsi="Times New Roman" w:cs="Times New Roman"/>
          <w:sz w:val="24"/>
          <w:szCs w:val="24"/>
        </w:rPr>
        <w:t>do dn</w:t>
      </w:r>
      <w:r w:rsidR="00F76840" w:rsidRPr="00BB2B29">
        <w:rPr>
          <w:rFonts w:ascii="Times New Roman" w:hAnsi="Times New Roman" w:cs="Times New Roman"/>
          <w:sz w:val="24"/>
          <w:szCs w:val="24"/>
        </w:rPr>
        <w:t>ia</w:t>
      </w:r>
      <w:r w:rsidRPr="00BB2B29">
        <w:rPr>
          <w:rFonts w:ascii="Times New Roman" w:hAnsi="Times New Roman" w:cs="Times New Roman"/>
          <w:sz w:val="24"/>
          <w:szCs w:val="24"/>
        </w:rPr>
        <w:t xml:space="preserve"> 31.12.203</w:t>
      </w:r>
      <w:r w:rsidR="00CD79B8">
        <w:rPr>
          <w:rFonts w:ascii="Times New Roman" w:hAnsi="Times New Roman" w:cs="Times New Roman"/>
          <w:sz w:val="24"/>
          <w:szCs w:val="24"/>
        </w:rPr>
        <w:t>4</w:t>
      </w:r>
      <w:r w:rsidRPr="00BB2B29">
        <w:rPr>
          <w:rFonts w:ascii="Times New Roman" w:hAnsi="Times New Roman" w:cs="Times New Roman"/>
          <w:sz w:val="24"/>
          <w:szCs w:val="24"/>
        </w:rPr>
        <w:t xml:space="preserve"> r.  </w:t>
      </w:r>
    </w:p>
    <w:p w14:paraId="622C8839" w14:textId="77777777" w:rsidR="00834FCD" w:rsidRPr="00F76840" w:rsidRDefault="0045395D">
      <w:pPr>
        <w:spacing w:after="0" w:line="259" w:lineRule="auto"/>
        <w:ind w:left="293" w:firstLine="0"/>
        <w:jc w:val="left"/>
        <w:rPr>
          <w:rFonts w:ascii="Times New Roman" w:hAnsi="Times New Roman" w:cs="Times New Roman"/>
          <w:sz w:val="24"/>
          <w:szCs w:val="24"/>
        </w:rPr>
      </w:pPr>
      <w:r w:rsidRPr="00F76840">
        <w:rPr>
          <w:rFonts w:ascii="Times New Roman" w:hAnsi="Times New Roman" w:cs="Times New Roman"/>
          <w:sz w:val="24"/>
          <w:szCs w:val="24"/>
        </w:rPr>
        <w:t xml:space="preserve"> </w:t>
      </w:r>
    </w:p>
    <w:tbl>
      <w:tblPr>
        <w:tblStyle w:val="TableGrid"/>
        <w:tblW w:w="9129" w:type="dxa"/>
        <w:tblInd w:w="264" w:type="dxa"/>
        <w:tblCellMar>
          <w:top w:w="39" w:type="dxa"/>
          <w:right w:w="115" w:type="dxa"/>
        </w:tblCellMar>
        <w:tblLook w:val="04A0" w:firstRow="1" w:lastRow="0" w:firstColumn="1" w:lastColumn="0" w:noHBand="0" w:noVBand="1"/>
      </w:tblPr>
      <w:tblGrid>
        <w:gridCol w:w="456"/>
        <w:gridCol w:w="8673"/>
      </w:tblGrid>
      <w:tr w:rsidR="00834FCD" w:rsidRPr="00F76840" w14:paraId="2905B4C3" w14:textId="77777777">
        <w:trPr>
          <w:trHeight w:val="324"/>
        </w:trPr>
        <w:tc>
          <w:tcPr>
            <w:tcW w:w="456" w:type="dxa"/>
            <w:tcBorders>
              <w:top w:val="nil"/>
              <w:left w:val="nil"/>
              <w:bottom w:val="nil"/>
              <w:right w:val="nil"/>
            </w:tcBorders>
            <w:shd w:val="clear" w:color="auto" w:fill="BFBFBF"/>
          </w:tcPr>
          <w:p w14:paraId="6172E280" w14:textId="77777777" w:rsidR="00834FCD" w:rsidRPr="00F76840" w:rsidRDefault="0045395D">
            <w:pPr>
              <w:spacing w:after="0" w:line="259" w:lineRule="auto"/>
              <w:ind w:left="29" w:firstLine="0"/>
              <w:jc w:val="left"/>
              <w:rPr>
                <w:rFonts w:ascii="Times New Roman" w:hAnsi="Times New Roman" w:cs="Times New Roman"/>
                <w:sz w:val="24"/>
                <w:szCs w:val="24"/>
              </w:rPr>
            </w:pPr>
            <w:r w:rsidRPr="00F76840">
              <w:rPr>
                <w:rFonts w:ascii="Times New Roman" w:hAnsi="Times New Roman" w:cs="Times New Roman"/>
                <w:b/>
                <w:sz w:val="24"/>
                <w:szCs w:val="24"/>
              </w:rPr>
              <w:t xml:space="preserve">V. </w:t>
            </w:r>
          </w:p>
        </w:tc>
        <w:tc>
          <w:tcPr>
            <w:tcW w:w="8673" w:type="dxa"/>
            <w:tcBorders>
              <w:top w:val="nil"/>
              <w:left w:val="nil"/>
              <w:bottom w:val="nil"/>
              <w:right w:val="nil"/>
            </w:tcBorders>
            <w:shd w:val="clear" w:color="auto" w:fill="BFBFBF"/>
          </w:tcPr>
          <w:p w14:paraId="0F6822A4" w14:textId="77777777" w:rsidR="00834FCD" w:rsidRPr="00F76840" w:rsidRDefault="0045395D">
            <w:pPr>
              <w:spacing w:after="0" w:line="259" w:lineRule="auto"/>
              <w:ind w:left="0" w:firstLine="0"/>
              <w:jc w:val="left"/>
              <w:rPr>
                <w:rFonts w:ascii="Times New Roman" w:hAnsi="Times New Roman" w:cs="Times New Roman"/>
                <w:sz w:val="24"/>
                <w:szCs w:val="24"/>
              </w:rPr>
            </w:pPr>
            <w:r w:rsidRPr="00F76840">
              <w:rPr>
                <w:rFonts w:ascii="Times New Roman" w:hAnsi="Times New Roman" w:cs="Times New Roman"/>
                <w:b/>
                <w:sz w:val="24"/>
                <w:szCs w:val="24"/>
              </w:rPr>
              <w:t xml:space="preserve">Podmiotowe środki dowodowe.  </w:t>
            </w:r>
          </w:p>
        </w:tc>
      </w:tr>
    </w:tbl>
    <w:p w14:paraId="5AF465BE" w14:textId="77777777" w:rsidR="00834FCD" w:rsidRPr="00F76840" w:rsidRDefault="0045395D">
      <w:pPr>
        <w:numPr>
          <w:ilvl w:val="0"/>
          <w:numId w:val="4"/>
        </w:numPr>
        <w:spacing w:after="270"/>
        <w:ind w:right="84" w:hanging="427"/>
        <w:rPr>
          <w:rFonts w:ascii="Times New Roman" w:hAnsi="Times New Roman" w:cs="Times New Roman"/>
          <w:sz w:val="24"/>
          <w:szCs w:val="24"/>
        </w:rPr>
      </w:pPr>
      <w:r w:rsidRPr="00F76840">
        <w:rPr>
          <w:rFonts w:ascii="Times New Roman" w:hAnsi="Times New Roman" w:cs="Times New Roman"/>
          <w:sz w:val="24"/>
          <w:szCs w:val="24"/>
        </w:rPr>
        <w:t xml:space="preserve">O udzielenie zamówienia mogą ubiegać się Wykonawcy, którzy złożą wraz z ofertą oświadczenia  a wskazany Wykonawca na żądanie Zamawiającego w terminie 10 dni od wezwania, przedłoży wymagane w SWZ dokumenty w zakresie: </w:t>
      </w:r>
    </w:p>
    <w:p w14:paraId="6CF0201C" w14:textId="77777777" w:rsidR="00834FCD" w:rsidRPr="00F76840" w:rsidRDefault="0045395D">
      <w:pPr>
        <w:numPr>
          <w:ilvl w:val="1"/>
          <w:numId w:val="4"/>
        </w:numPr>
        <w:ind w:right="84" w:hanging="281"/>
        <w:rPr>
          <w:rFonts w:ascii="Times New Roman" w:hAnsi="Times New Roman" w:cs="Times New Roman"/>
          <w:sz w:val="24"/>
          <w:szCs w:val="24"/>
        </w:rPr>
      </w:pPr>
      <w:r w:rsidRPr="00F76840">
        <w:rPr>
          <w:rFonts w:ascii="Times New Roman" w:hAnsi="Times New Roman" w:cs="Times New Roman"/>
          <w:sz w:val="24"/>
          <w:szCs w:val="24"/>
        </w:rPr>
        <w:t>spełnienia warunków udziału w postępowaniu  2)</w:t>
      </w:r>
      <w:r w:rsidRPr="00F76840">
        <w:rPr>
          <w:rFonts w:ascii="Times New Roman" w:eastAsia="Arial" w:hAnsi="Times New Roman" w:cs="Times New Roman"/>
          <w:sz w:val="24"/>
          <w:szCs w:val="24"/>
        </w:rPr>
        <w:t xml:space="preserve"> </w:t>
      </w:r>
      <w:r w:rsidRPr="00F76840">
        <w:rPr>
          <w:rFonts w:ascii="Times New Roman" w:hAnsi="Times New Roman" w:cs="Times New Roman"/>
          <w:sz w:val="24"/>
          <w:szCs w:val="24"/>
        </w:rPr>
        <w:t xml:space="preserve">niepodleganiu wykluczeniu.  </w:t>
      </w:r>
    </w:p>
    <w:p w14:paraId="530CB633" w14:textId="77777777" w:rsidR="00834FCD" w:rsidRPr="00F76840" w:rsidRDefault="0045395D">
      <w:pPr>
        <w:spacing w:after="42" w:line="259" w:lineRule="auto"/>
        <w:ind w:left="720" w:firstLine="0"/>
        <w:jc w:val="left"/>
        <w:rPr>
          <w:rFonts w:ascii="Times New Roman" w:hAnsi="Times New Roman" w:cs="Times New Roman"/>
          <w:sz w:val="24"/>
          <w:szCs w:val="24"/>
        </w:rPr>
      </w:pPr>
      <w:r w:rsidRPr="00F76840">
        <w:rPr>
          <w:rFonts w:ascii="Times New Roman" w:hAnsi="Times New Roman" w:cs="Times New Roman"/>
          <w:sz w:val="24"/>
          <w:szCs w:val="24"/>
        </w:rPr>
        <w:t xml:space="preserve"> </w:t>
      </w:r>
    </w:p>
    <w:p w14:paraId="29B6AF40" w14:textId="77777777" w:rsidR="00834FCD" w:rsidRPr="00F76840" w:rsidRDefault="0045395D">
      <w:pPr>
        <w:numPr>
          <w:ilvl w:val="0"/>
          <w:numId w:val="4"/>
        </w:numPr>
        <w:spacing w:after="270"/>
        <w:ind w:right="84" w:hanging="427"/>
        <w:rPr>
          <w:rFonts w:ascii="Times New Roman" w:hAnsi="Times New Roman" w:cs="Times New Roman"/>
          <w:sz w:val="24"/>
          <w:szCs w:val="24"/>
        </w:rPr>
      </w:pPr>
      <w:r w:rsidRPr="00F76840">
        <w:rPr>
          <w:rFonts w:ascii="Times New Roman" w:hAnsi="Times New Roman" w:cs="Times New Roman"/>
          <w:sz w:val="24"/>
          <w:szCs w:val="24"/>
        </w:rPr>
        <w:t xml:space="preserve">Oświadczenia, o którym mowa w ust. 1 należy złożyć w formie Jednolitego Europejskiego Dokumentu Zamówienia (dalej </w:t>
      </w:r>
      <w:r w:rsidRPr="00F76840">
        <w:rPr>
          <w:rFonts w:ascii="Times New Roman" w:hAnsi="Times New Roman" w:cs="Times New Roman"/>
          <w:b/>
          <w:sz w:val="24"/>
          <w:szCs w:val="24"/>
        </w:rPr>
        <w:t>„jednolitym dokumentem lub JEDZ”</w:t>
      </w:r>
      <w:r w:rsidRPr="00F76840">
        <w:rPr>
          <w:rFonts w:ascii="Times New Roman" w:hAnsi="Times New Roman" w:cs="Times New Roman"/>
          <w:sz w:val="24"/>
          <w:szCs w:val="24"/>
        </w:rPr>
        <w:t xml:space="preserve">). JEDZ dla podmiotów składających ofertę wspólnie oraz podmiotów udostępniających potencjał składany jest oddzielnie dla każdego z tych podmiotów. JEDZ wraz z ofertą składany jest w formie elektronicznej opatrzony elektronicznym podpisem kwalifikowanym w zakresie spełnienia warunków udziału w postępowaniu  i niepodleganiu wykluczeniu.  </w:t>
      </w:r>
    </w:p>
    <w:p w14:paraId="606DF33A" w14:textId="77777777" w:rsidR="00834FCD" w:rsidRPr="00F76840" w:rsidRDefault="0045395D">
      <w:pPr>
        <w:numPr>
          <w:ilvl w:val="0"/>
          <w:numId w:val="4"/>
        </w:numPr>
        <w:spacing w:after="268"/>
        <w:ind w:right="84" w:hanging="427"/>
        <w:rPr>
          <w:rFonts w:ascii="Times New Roman" w:hAnsi="Times New Roman" w:cs="Times New Roman"/>
          <w:sz w:val="24"/>
          <w:szCs w:val="24"/>
        </w:rPr>
      </w:pPr>
      <w:r w:rsidRPr="00F76840">
        <w:rPr>
          <w:rFonts w:ascii="Times New Roman" w:hAnsi="Times New Roman" w:cs="Times New Roman"/>
          <w:sz w:val="24"/>
          <w:szCs w:val="24"/>
        </w:rPr>
        <w:t xml:space="preserve">Wykonawca wypełnia JEDZ, tworząc dokument elektroniczny. Może korzystać z narzędzia ESPD lub innych dostępnych narzędzi lub oprogramowania, które umożliwiają wypełnienie JEDZ i utworzenie dokumentu elektronicznego, w szczególności w jednym z formatów wskazanych w SWZ. </w:t>
      </w:r>
    </w:p>
    <w:p w14:paraId="7518F51F" w14:textId="77777777" w:rsidR="00834FCD" w:rsidRPr="00F76840" w:rsidRDefault="0045395D">
      <w:pPr>
        <w:numPr>
          <w:ilvl w:val="0"/>
          <w:numId w:val="4"/>
        </w:numPr>
        <w:spacing w:after="270"/>
        <w:ind w:right="84" w:hanging="427"/>
        <w:rPr>
          <w:rFonts w:ascii="Times New Roman" w:hAnsi="Times New Roman" w:cs="Times New Roman"/>
          <w:sz w:val="24"/>
          <w:szCs w:val="24"/>
        </w:rPr>
      </w:pPr>
      <w:r w:rsidRPr="00F76840">
        <w:rPr>
          <w:rFonts w:ascii="Times New Roman" w:hAnsi="Times New Roman" w:cs="Times New Roman"/>
          <w:sz w:val="24"/>
          <w:szCs w:val="24"/>
        </w:rPr>
        <w:t xml:space="preserve">Informacje zawarte w JEDZ stanowią wstępne potwierdzenie, że Wykonawca nie podlega wykluczeniu oraz spełnia warunki udziału w postępowaniu.  </w:t>
      </w:r>
    </w:p>
    <w:p w14:paraId="5980AC88" w14:textId="77777777" w:rsidR="00834FCD" w:rsidRPr="00F76840" w:rsidRDefault="0045395D">
      <w:pPr>
        <w:numPr>
          <w:ilvl w:val="0"/>
          <w:numId w:val="4"/>
        </w:numPr>
        <w:spacing w:after="29" w:line="270" w:lineRule="auto"/>
        <w:ind w:right="84" w:hanging="427"/>
        <w:rPr>
          <w:rFonts w:ascii="Times New Roman" w:hAnsi="Times New Roman" w:cs="Times New Roman"/>
          <w:sz w:val="24"/>
          <w:szCs w:val="24"/>
        </w:rPr>
      </w:pPr>
      <w:r w:rsidRPr="00F76840">
        <w:rPr>
          <w:rFonts w:ascii="Times New Roman" w:hAnsi="Times New Roman" w:cs="Times New Roman"/>
          <w:sz w:val="24"/>
          <w:szCs w:val="24"/>
        </w:rPr>
        <w:t xml:space="preserve">Jednolity dokument </w:t>
      </w:r>
      <w:r w:rsidRPr="00F76840">
        <w:rPr>
          <w:rFonts w:ascii="Times New Roman" w:hAnsi="Times New Roman" w:cs="Times New Roman"/>
          <w:b/>
          <w:sz w:val="24"/>
          <w:szCs w:val="24"/>
        </w:rPr>
        <w:t xml:space="preserve">stanowi Załącznik do SWZ oraz Instrukcja wypełniania (Wersja wstępna) jednolitego dokumentu stanowi Załącznik do SWZ.  </w:t>
      </w:r>
    </w:p>
    <w:p w14:paraId="3867CA6D" w14:textId="77777777" w:rsidR="00834FCD" w:rsidRPr="00F76840" w:rsidRDefault="0045395D">
      <w:pPr>
        <w:numPr>
          <w:ilvl w:val="0"/>
          <w:numId w:val="4"/>
        </w:numPr>
        <w:spacing w:after="4"/>
        <w:ind w:right="84" w:hanging="427"/>
        <w:rPr>
          <w:rFonts w:ascii="Times New Roman" w:hAnsi="Times New Roman" w:cs="Times New Roman"/>
          <w:sz w:val="24"/>
          <w:szCs w:val="24"/>
        </w:rPr>
      </w:pPr>
      <w:r w:rsidRPr="00F76840">
        <w:rPr>
          <w:rFonts w:ascii="Times New Roman" w:hAnsi="Times New Roman" w:cs="Times New Roman"/>
          <w:sz w:val="24"/>
          <w:szCs w:val="24"/>
        </w:rPr>
        <w:t xml:space="preserve">W przypadku wypełniania jednolitego dokumentu należy uwzględnić obowiązujące przepisy ustawy </w:t>
      </w:r>
      <w:proofErr w:type="spellStart"/>
      <w:r w:rsidRPr="00F76840">
        <w:rPr>
          <w:rFonts w:ascii="Times New Roman" w:hAnsi="Times New Roman" w:cs="Times New Roman"/>
          <w:sz w:val="24"/>
          <w:szCs w:val="24"/>
        </w:rPr>
        <w:t>Pzp</w:t>
      </w:r>
      <w:proofErr w:type="spellEnd"/>
      <w:r w:rsidRPr="00F76840">
        <w:rPr>
          <w:rFonts w:ascii="Times New Roman" w:hAnsi="Times New Roman" w:cs="Times New Roman"/>
          <w:sz w:val="24"/>
          <w:szCs w:val="24"/>
        </w:rPr>
        <w:t xml:space="preserve"> pomocne będą informacje na stronie Urzędu Zamówień Publicznych </w:t>
      </w:r>
      <w:r w:rsidRPr="00F76840">
        <w:rPr>
          <w:rFonts w:ascii="Times New Roman" w:hAnsi="Times New Roman" w:cs="Times New Roman"/>
          <w:sz w:val="24"/>
          <w:szCs w:val="24"/>
        </w:rPr>
        <w:lastRenderedPageBreak/>
        <w:t xml:space="preserve">w zakresie wypełniania </w:t>
      </w:r>
      <w:r w:rsidRPr="00F76840">
        <w:rPr>
          <w:rFonts w:ascii="Times New Roman" w:hAnsi="Times New Roman" w:cs="Times New Roman"/>
          <w:b/>
          <w:sz w:val="24"/>
          <w:szCs w:val="24"/>
        </w:rPr>
        <w:t>jednolitego dokumentu</w:t>
      </w:r>
      <w:r w:rsidRPr="00F76840">
        <w:rPr>
          <w:rFonts w:ascii="Times New Roman" w:hAnsi="Times New Roman" w:cs="Times New Roman"/>
          <w:sz w:val="24"/>
          <w:szCs w:val="24"/>
        </w:rPr>
        <w:t xml:space="preserve">, z którą Zamawiający zaleca się zapoznać pod adresem: </w:t>
      </w:r>
    </w:p>
    <w:p w14:paraId="00CD9C75" w14:textId="77777777" w:rsidR="00834FCD" w:rsidRPr="00F76840" w:rsidRDefault="00CF4EB4">
      <w:pPr>
        <w:spacing w:after="23" w:line="277" w:lineRule="auto"/>
        <w:ind w:left="720" w:firstLine="0"/>
        <w:jc w:val="left"/>
        <w:rPr>
          <w:rFonts w:ascii="Times New Roman" w:hAnsi="Times New Roman" w:cs="Times New Roman"/>
          <w:sz w:val="24"/>
          <w:szCs w:val="24"/>
        </w:rPr>
      </w:pPr>
      <w:hyperlink r:id="rId10">
        <w:r w:rsidR="0045395D" w:rsidRPr="00F76840">
          <w:rPr>
            <w:rFonts w:ascii="Times New Roman" w:hAnsi="Times New Roman" w:cs="Times New Roman"/>
            <w:color w:val="0000FF"/>
            <w:sz w:val="24"/>
            <w:szCs w:val="24"/>
            <w:u w:val="single" w:color="0000FF"/>
          </w:rPr>
          <w:t>https://www.uzp.gov.pl/baza</w:t>
        </w:r>
      </w:hyperlink>
      <w:hyperlink r:id="rId11">
        <w:r w:rsidR="0045395D" w:rsidRPr="00F76840">
          <w:rPr>
            <w:rFonts w:ascii="Times New Roman" w:hAnsi="Times New Roman" w:cs="Times New Roman"/>
            <w:color w:val="0000FF"/>
            <w:sz w:val="24"/>
            <w:szCs w:val="24"/>
            <w:u w:val="single" w:color="0000FF"/>
          </w:rPr>
          <w:t>-</w:t>
        </w:r>
      </w:hyperlink>
      <w:hyperlink r:id="rId12">
        <w:r w:rsidR="0045395D" w:rsidRPr="00F76840">
          <w:rPr>
            <w:rFonts w:ascii="Times New Roman" w:hAnsi="Times New Roman" w:cs="Times New Roman"/>
            <w:color w:val="0000FF"/>
            <w:sz w:val="24"/>
            <w:szCs w:val="24"/>
            <w:u w:val="single" w:color="0000FF"/>
          </w:rPr>
          <w:t>wiedzy/prawo</w:t>
        </w:r>
      </w:hyperlink>
      <w:hyperlink r:id="rId13">
        <w:r w:rsidR="0045395D" w:rsidRPr="00F76840">
          <w:rPr>
            <w:rFonts w:ascii="Times New Roman" w:hAnsi="Times New Roman" w:cs="Times New Roman"/>
            <w:color w:val="0000FF"/>
            <w:sz w:val="24"/>
            <w:szCs w:val="24"/>
            <w:u w:val="single" w:color="0000FF"/>
          </w:rPr>
          <w:t>-</w:t>
        </w:r>
      </w:hyperlink>
      <w:hyperlink r:id="rId14">
        <w:r w:rsidR="0045395D" w:rsidRPr="00F76840">
          <w:rPr>
            <w:rFonts w:ascii="Times New Roman" w:hAnsi="Times New Roman" w:cs="Times New Roman"/>
            <w:color w:val="0000FF"/>
            <w:sz w:val="24"/>
            <w:szCs w:val="24"/>
            <w:u w:val="single" w:color="0000FF"/>
          </w:rPr>
          <w:t>zamowien</w:t>
        </w:r>
      </w:hyperlink>
      <w:hyperlink r:id="rId15">
        <w:r w:rsidR="0045395D" w:rsidRPr="00F76840">
          <w:rPr>
            <w:rFonts w:ascii="Times New Roman" w:hAnsi="Times New Roman" w:cs="Times New Roman"/>
            <w:color w:val="0000FF"/>
            <w:sz w:val="24"/>
            <w:szCs w:val="24"/>
            <w:u w:val="single" w:color="0000FF"/>
          </w:rPr>
          <w:t>-</w:t>
        </w:r>
      </w:hyperlink>
      <w:hyperlink r:id="rId16">
        <w:r w:rsidR="0045395D" w:rsidRPr="00F76840">
          <w:rPr>
            <w:rFonts w:ascii="Times New Roman" w:hAnsi="Times New Roman" w:cs="Times New Roman"/>
            <w:color w:val="0000FF"/>
            <w:sz w:val="24"/>
            <w:szCs w:val="24"/>
            <w:u w:val="single" w:color="0000FF"/>
          </w:rPr>
          <w:t>publicznych</w:t>
        </w:r>
      </w:hyperlink>
      <w:hyperlink r:id="rId17">
        <w:r w:rsidR="0045395D" w:rsidRPr="00F76840">
          <w:rPr>
            <w:rFonts w:ascii="Times New Roman" w:hAnsi="Times New Roman" w:cs="Times New Roman"/>
            <w:color w:val="0000FF"/>
            <w:sz w:val="24"/>
            <w:szCs w:val="24"/>
            <w:u w:val="single" w:color="0000FF"/>
          </w:rPr>
          <w:t>-</w:t>
        </w:r>
      </w:hyperlink>
      <w:hyperlink r:id="rId18">
        <w:r w:rsidR="0045395D" w:rsidRPr="00F76840">
          <w:rPr>
            <w:rFonts w:ascii="Times New Roman" w:hAnsi="Times New Roman" w:cs="Times New Roman"/>
            <w:color w:val="0000FF"/>
            <w:sz w:val="24"/>
            <w:szCs w:val="24"/>
            <w:u w:val="single" w:color="0000FF"/>
          </w:rPr>
          <w:t>regulacje/prawo</w:t>
        </w:r>
      </w:hyperlink>
      <w:hyperlink r:id="rId19"/>
      <w:hyperlink r:id="rId20">
        <w:r w:rsidR="0045395D" w:rsidRPr="00F76840">
          <w:rPr>
            <w:rFonts w:ascii="Times New Roman" w:hAnsi="Times New Roman" w:cs="Times New Roman"/>
            <w:color w:val="0000FF"/>
            <w:sz w:val="24"/>
            <w:szCs w:val="24"/>
            <w:u w:val="single" w:color="0000FF"/>
          </w:rPr>
          <w:t>krajowe/jednolity</w:t>
        </w:r>
      </w:hyperlink>
      <w:hyperlink r:id="rId21">
        <w:r w:rsidR="0045395D" w:rsidRPr="00F76840">
          <w:rPr>
            <w:rFonts w:ascii="Times New Roman" w:hAnsi="Times New Roman" w:cs="Times New Roman"/>
            <w:color w:val="0000FF"/>
            <w:sz w:val="24"/>
            <w:szCs w:val="24"/>
            <w:u w:val="single" w:color="0000FF"/>
          </w:rPr>
          <w:t>-</w:t>
        </w:r>
      </w:hyperlink>
      <w:hyperlink r:id="rId22">
        <w:r w:rsidR="0045395D" w:rsidRPr="00F76840">
          <w:rPr>
            <w:rFonts w:ascii="Times New Roman" w:hAnsi="Times New Roman" w:cs="Times New Roman"/>
            <w:color w:val="0000FF"/>
            <w:sz w:val="24"/>
            <w:szCs w:val="24"/>
            <w:u w:val="single" w:color="0000FF"/>
          </w:rPr>
          <w:t>europejski</w:t>
        </w:r>
      </w:hyperlink>
      <w:hyperlink r:id="rId23">
        <w:r w:rsidR="0045395D" w:rsidRPr="00F76840">
          <w:rPr>
            <w:rFonts w:ascii="Times New Roman" w:hAnsi="Times New Roman" w:cs="Times New Roman"/>
            <w:color w:val="0000FF"/>
            <w:sz w:val="24"/>
            <w:szCs w:val="24"/>
            <w:u w:val="single" w:color="0000FF"/>
          </w:rPr>
          <w:t>-</w:t>
        </w:r>
      </w:hyperlink>
      <w:hyperlink r:id="rId24">
        <w:r w:rsidR="0045395D" w:rsidRPr="00F76840">
          <w:rPr>
            <w:rFonts w:ascii="Times New Roman" w:hAnsi="Times New Roman" w:cs="Times New Roman"/>
            <w:color w:val="0000FF"/>
            <w:sz w:val="24"/>
            <w:szCs w:val="24"/>
            <w:u w:val="single" w:color="0000FF"/>
          </w:rPr>
          <w:t>dokument</w:t>
        </w:r>
      </w:hyperlink>
      <w:hyperlink r:id="rId25">
        <w:r w:rsidR="0045395D" w:rsidRPr="00F76840">
          <w:rPr>
            <w:rFonts w:ascii="Times New Roman" w:hAnsi="Times New Roman" w:cs="Times New Roman"/>
            <w:color w:val="0000FF"/>
            <w:sz w:val="24"/>
            <w:szCs w:val="24"/>
            <w:u w:val="single" w:color="0000FF"/>
          </w:rPr>
          <w:t>-</w:t>
        </w:r>
      </w:hyperlink>
      <w:hyperlink r:id="rId26">
        <w:r w:rsidR="0045395D" w:rsidRPr="00F76840">
          <w:rPr>
            <w:rFonts w:ascii="Times New Roman" w:hAnsi="Times New Roman" w:cs="Times New Roman"/>
            <w:color w:val="0000FF"/>
            <w:sz w:val="24"/>
            <w:szCs w:val="24"/>
            <w:u w:val="single" w:color="0000FF"/>
          </w:rPr>
          <w:t>zamowienia</w:t>
        </w:r>
      </w:hyperlink>
      <w:hyperlink r:id="rId27">
        <w:r w:rsidR="0045395D" w:rsidRPr="00F76840">
          <w:rPr>
            <w:rFonts w:ascii="Times New Roman" w:hAnsi="Times New Roman" w:cs="Times New Roman"/>
            <w:sz w:val="24"/>
            <w:szCs w:val="24"/>
          </w:rPr>
          <w:t xml:space="preserve"> </w:t>
        </w:r>
      </w:hyperlink>
    </w:p>
    <w:p w14:paraId="6AF7D459" w14:textId="77777777" w:rsidR="00834FCD" w:rsidRPr="00F76840" w:rsidRDefault="0045395D">
      <w:pPr>
        <w:numPr>
          <w:ilvl w:val="0"/>
          <w:numId w:val="4"/>
        </w:numPr>
        <w:spacing w:after="0"/>
        <w:ind w:right="84" w:hanging="427"/>
        <w:rPr>
          <w:rFonts w:ascii="Times New Roman" w:hAnsi="Times New Roman" w:cs="Times New Roman"/>
          <w:sz w:val="24"/>
          <w:szCs w:val="24"/>
        </w:rPr>
      </w:pPr>
      <w:r w:rsidRPr="00F76840">
        <w:rPr>
          <w:rFonts w:ascii="Times New Roman" w:hAnsi="Times New Roman" w:cs="Times New Roman"/>
          <w:sz w:val="24"/>
          <w:szCs w:val="24"/>
        </w:rPr>
        <w:t xml:space="preserve">W odniesieniu do Wykonawcy, który w świetle przesłanek określonych w art. 108 ust. 1 pkt. 1, 2 i 5 oraz art. 109 ustawy </w:t>
      </w:r>
      <w:proofErr w:type="spellStart"/>
      <w:r w:rsidRPr="00F76840">
        <w:rPr>
          <w:rFonts w:ascii="Times New Roman" w:hAnsi="Times New Roman" w:cs="Times New Roman"/>
          <w:sz w:val="24"/>
          <w:szCs w:val="24"/>
        </w:rPr>
        <w:t>Pzp</w:t>
      </w:r>
      <w:proofErr w:type="spellEnd"/>
      <w:r w:rsidRPr="00F76840">
        <w:rPr>
          <w:rFonts w:ascii="Times New Roman" w:hAnsi="Times New Roman" w:cs="Times New Roman"/>
          <w:sz w:val="24"/>
          <w:szCs w:val="24"/>
        </w:rPr>
        <w:t xml:space="preserve"> podlega wykluczeniu, Zamawiający dopuszcza (samooczyszczenie) </w:t>
      </w:r>
      <w:proofErr w:type="spellStart"/>
      <w:r w:rsidRPr="00F76840">
        <w:rPr>
          <w:rFonts w:ascii="Times New Roman" w:hAnsi="Times New Roman" w:cs="Times New Roman"/>
          <w:sz w:val="24"/>
          <w:szCs w:val="24"/>
        </w:rPr>
        <w:t>self</w:t>
      </w:r>
      <w:proofErr w:type="spellEnd"/>
      <w:r w:rsidRPr="00F76840">
        <w:rPr>
          <w:rFonts w:ascii="Times New Roman" w:hAnsi="Times New Roman" w:cs="Times New Roman"/>
          <w:sz w:val="24"/>
          <w:szCs w:val="24"/>
        </w:rPr>
        <w:t xml:space="preserve"> – </w:t>
      </w:r>
      <w:proofErr w:type="spellStart"/>
      <w:r w:rsidRPr="00F76840">
        <w:rPr>
          <w:rFonts w:ascii="Times New Roman" w:hAnsi="Times New Roman" w:cs="Times New Roman"/>
          <w:sz w:val="24"/>
          <w:szCs w:val="24"/>
        </w:rPr>
        <w:t>cleaning</w:t>
      </w:r>
      <w:proofErr w:type="spellEnd"/>
      <w:r w:rsidRPr="00F76840">
        <w:rPr>
          <w:rFonts w:ascii="Times New Roman" w:hAnsi="Times New Roman" w:cs="Times New Roman"/>
          <w:sz w:val="24"/>
          <w:szCs w:val="24"/>
        </w:rPr>
        <w:t xml:space="preserve">. Na zasadach opisanych w art. 110 ust. 2 ustawy </w:t>
      </w:r>
      <w:proofErr w:type="spellStart"/>
      <w:r w:rsidRPr="00F76840">
        <w:rPr>
          <w:rFonts w:ascii="Times New Roman" w:hAnsi="Times New Roman" w:cs="Times New Roman"/>
          <w:sz w:val="24"/>
          <w:szCs w:val="24"/>
        </w:rPr>
        <w:t>Pzp</w:t>
      </w:r>
      <w:proofErr w:type="spellEnd"/>
      <w:r w:rsidRPr="00F76840">
        <w:rPr>
          <w:rFonts w:ascii="Times New Roman" w:hAnsi="Times New Roman" w:cs="Times New Roman"/>
          <w:sz w:val="24"/>
          <w:szCs w:val="24"/>
        </w:rPr>
        <w:t xml:space="preserve">. </w:t>
      </w:r>
    </w:p>
    <w:p w14:paraId="409A3BBE" w14:textId="77777777" w:rsidR="00834FCD" w:rsidRPr="00F76840" w:rsidRDefault="0045395D">
      <w:pPr>
        <w:spacing w:after="7" w:line="259" w:lineRule="auto"/>
        <w:ind w:left="720" w:firstLine="0"/>
        <w:jc w:val="left"/>
        <w:rPr>
          <w:rFonts w:ascii="Times New Roman" w:hAnsi="Times New Roman" w:cs="Times New Roman"/>
          <w:sz w:val="24"/>
          <w:szCs w:val="24"/>
        </w:rPr>
      </w:pPr>
      <w:r w:rsidRPr="00F76840">
        <w:rPr>
          <w:rFonts w:ascii="Times New Roman" w:hAnsi="Times New Roman" w:cs="Times New Roman"/>
          <w:sz w:val="24"/>
          <w:szCs w:val="24"/>
        </w:rPr>
        <w:t xml:space="preserve"> </w:t>
      </w:r>
    </w:p>
    <w:p w14:paraId="77F2AC21" w14:textId="77777777" w:rsidR="00834FCD" w:rsidRPr="00F76840" w:rsidRDefault="0045395D">
      <w:pPr>
        <w:numPr>
          <w:ilvl w:val="0"/>
          <w:numId w:val="4"/>
        </w:numPr>
        <w:spacing w:after="5" w:line="270" w:lineRule="auto"/>
        <w:ind w:right="84" w:hanging="427"/>
        <w:rPr>
          <w:rFonts w:ascii="Times New Roman" w:hAnsi="Times New Roman" w:cs="Times New Roman"/>
          <w:sz w:val="24"/>
          <w:szCs w:val="24"/>
        </w:rPr>
      </w:pPr>
      <w:r w:rsidRPr="00F76840">
        <w:rPr>
          <w:rFonts w:ascii="Times New Roman" w:hAnsi="Times New Roman" w:cs="Times New Roman"/>
          <w:b/>
          <w:sz w:val="24"/>
          <w:szCs w:val="24"/>
        </w:rPr>
        <w:t>Uprawnienia do prowadzenia określonej działalności gospodarczej lub zawodowej, o ile wynika to z odrębnych</w:t>
      </w:r>
      <w:r w:rsidRPr="00F76840">
        <w:rPr>
          <w:rFonts w:ascii="Times New Roman" w:hAnsi="Times New Roman" w:cs="Times New Roman"/>
          <w:sz w:val="24"/>
          <w:szCs w:val="24"/>
        </w:rPr>
        <w:t xml:space="preserve"> </w:t>
      </w:r>
      <w:r w:rsidRPr="00F76840">
        <w:rPr>
          <w:rFonts w:ascii="Times New Roman" w:hAnsi="Times New Roman" w:cs="Times New Roman"/>
          <w:b/>
          <w:sz w:val="24"/>
          <w:szCs w:val="24"/>
        </w:rPr>
        <w:t>przepisów:</w:t>
      </w:r>
      <w:r w:rsidRPr="00F76840">
        <w:rPr>
          <w:rFonts w:ascii="Times New Roman" w:hAnsi="Times New Roman" w:cs="Times New Roman"/>
          <w:sz w:val="24"/>
          <w:szCs w:val="24"/>
        </w:rPr>
        <w:t xml:space="preserve"> </w:t>
      </w:r>
    </w:p>
    <w:p w14:paraId="33C27276" w14:textId="77777777" w:rsidR="00834FCD" w:rsidRPr="00F76840" w:rsidRDefault="0045395D">
      <w:pPr>
        <w:spacing w:after="268" w:line="270" w:lineRule="auto"/>
        <w:ind w:left="730" w:right="74"/>
        <w:rPr>
          <w:rFonts w:ascii="Times New Roman" w:hAnsi="Times New Roman" w:cs="Times New Roman"/>
          <w:sz w:val="24"/>
          <w:szCs w:val="24"/>
        </w:rPr>
      </w:pPr>
      <w:r w:rsidRPr="00F76840">
        <w:rPr>
          <w:rFonts w:ascii="Times New Roman" w:hAnsi="Times New Roman" w:cs="Times New Roman"/>
          <w:b/>
          <w:sz w:val="24"/>
          <w:szCs w:val="24"/>
        </w:rPr>
        <w:t xml:space="preserve">Na potwierdzenie niniejszego warunku należy złożyć zezwolenie Komisji Nadzoru Finansowego lub inny dokument potwierdzający uprawnienia do działalności bankowej. </w:t>
      </w:r>
    </w:p>
    <w:p w14:paraId="45ADF81A" w14:textId="77777777" w:rsidR="00834FCD" w:rsidRPr="00F76840" w:rsidRDefault="0045395D">
      <w:pPr>
        <w:numPr>
          <w:ilvl w:val="0"/>
          <w:numId w:val="4"/>
        </w:numPr>
        <w:spacing w:after="252" w:line="270" w:lineRule="auto"/>
        <w:ind w:right="84" w:hanging="427"/>
        <w:rPr>
          <w:rFonts w:ascii="Times New Roman" w:hAnsi="Times New Roman" w:cs="Times New Roman"/>
          <w:sz w:val="24"/>
          <w:szCs w:val="24"/>
        </w:rPr>
      </w:pPr>
      <w:r w:rsidRPr="00F76840">
        <w:rPr>
          <w:rFonts w:ascii="Times New Roman" w:hAnsi="Times New Roman" w:cs="Times New Roman"/>
          <w:b/>
          <w:sz w:val="24"/>
          <w:szCs w:val="24"/>
        </w:rPr>
        <w:t xml:space="preserve">Zdolność techniczna lub zawodowa: </w:t>
      </w:r>
    </w:p>
    <w:p w14:paraId="3E13D21D" w14:textId="77777777" w:rsidR="00834FCD" w:rsidRPr="00F76840" w:rsidRDefault="0045395D">
      <w:pPr>
        <w:spacing w:after="243"/>
        <w:ind w:left="730" w:right="84"/>
        <w:rPr>
          <w:rFonts w:ascii="Times New Roman" w:hAnsi="Times New Roman" w:cs="Times New Roman"/>
          <w:sz w:val="24"/>
          <w:szCs w:val="24"/>
        </w:rPr>
      </w:pPr>
      <w:r w:rsidRPr="00F76840">
        <w:rPr>
          <w:rFonts w:ascii="Times New Roman" w:hAnsi="Times New Roman" w:cs="Times New Roman"/>
          <w:sz w:val="24"/>
          <w:szCs w:val="24"/>
        </w:rPr>
        <w:t xml:space="preserve">W celu potwierdzenia spełniania przez Wykonawcę warunków udziału w postępowaniu Zamawiający żąda złożenia następujących podmiotowych środków dowodowych: </w:t>
      </w:r>
    </w:p>
    <w:p w14:paraId="1970861E" w14:textId="77777777" w:rsidR="00834FCD" w:rsidRPr="00F76840" w:rsidRDefault="0045395D">
      <w:pPr>
        <w:spacing w:after="5"/>
        <w:ind w:left="730" w:right="84"/>
        <w:rPr>
          <w:rFonts w:ascii="Times New Roman" w:hAnsi="Times New Roman" w:cs="Times New Roman"/>
          <w:sz w:val="24"/>
          <w:szCs w:val="24"/>
        </w:rPr>
      </w:pPr>
      <w:r w:rsidRPr="00F76840">
        <w:rPr>
          <w:rFonts w:ascii="Times New Roman" w:hAnsi="Times New Roman" w:cs="Times New Roman"/>
          <w:sz w:val="24"/>
          <w:szCs w:val="24"/>
        </w:rPr>
        <w:t xml:space="preserve">Zamawiający odstępuje od opisu sposobu dokonywania oceny spełnienia warunków w tym zakresie. Zamawiający nie dokona oceny spełnienia warunków udziału w postępowaniu. </w:t>
      </w:r>
    </w:p>
    <w:p w14:paraId="0CD5EFBD" w14:textId="77777777" w:rsidR="00834FCD" w:rsidRPr="00F76840" w:rsidRDefault="0045395D">
      <w:pPr>
        <w:spacing w:after="15" w:line="259" w:lineRule="auto"/>
        <w:ind w:left="293" w:firstLine="0"/>
        <w:jc w:val="left"/>
        <w:rPr>
          <w:rFonts w:ascii="Times New Roman" w:hAnsi="Times New Roman" w:cs="Times New Roman"/>
          <w:sz w:val="24"/>
          <w:szCs w:val="24"/>
        </w:rPr>
      </w:pPr>
      <w:r w:rsidRPr="00F76840">
        <w:rPr>
          <w:rFonts w:ascii="Times New Roman" w:hAnsi="Times New Roman" w:cs="Times New Roman"/>
          <w:sz w:val="24"/>
          <w:szCs w:val="24"/>
        </w:rPr>
        <w:t xml:space="preserve"> </w:t>
      </w:r>
    </w:p>
    <w:p w14:paraId="065ADA0A" w14:textId="77777777" w:rsidR="00834FCD" w:rsidRPr="00F76840" w:rsidRDefault="0045395D">
      <w:pPr>
        <w:numPr>
          <w:ilvl w:val="0"/>
          <w:numId w:val="4"/>
        </w:numPr>
        <w:spacing w:after="5" w:line="270" w:lineRule="auto"/>
        <w:ind w:right="84" w:hanging="427"/>
        <w:rPr>
          <w:rFonts w:ascii="Times New Roman" w:hAnsi="Times New Roman" w:cs="Times New Roman"/>
          <w:sz w:val="24"/>
          <w:szCs w:val="24"/>
        </w:rPr>
      </w:pPr>
      <w:r w:rsidRPr="00F76840">
        <w:rPr>
          <w:rFonts w:ascii="Times New Roman" w:hAnsi="Times New Roman" w:cs="Times New Roman"/>
          <w:b/>
          <w:sz w:val="24"/>
          <w:szCs w:val="24"/>
        </w:rPr>
        <w:t>Sytuacja ekonomiczna i finansowa:</w:t>
      </w:r>
      <w:r w:rsidRPr="00F76840">
        <w:rPr>
          <w:rFonts w:ascii="Times New Roman" w:hAnsi="Times New Roman" w:cs="Times New Roman"/>
          <w:sz w:val="24"/>
          <w:szCs w:val="24"/>
        </w:rPr>
        <w:t xml:space="preserve"> </w:t>
      </w:r>
    </w:p>
    <w:p w14:paraId="666B63D5" w14:textId="77777777" w:rsidR="00834FCD" w:rsidRPr="00F76840" w:rsidRDefault="0045395D">
      <w:pPr>
        <w:spacing w:after="15" w:line="259" w:lineRule="auto"/>
        <w:ind w:left="720" w:firstLine="0"/>
        <w:jc w:val="left"/>
        <w:rPr>
          <w:rFonts w:ascii="Times New Roman" w:hAnsi="Times New Roman" w:cs="Times New Roman"/>
          <w:sz w:val="24"/>
          <w:szCs w:val="24"/>
        </w:rPr>
      </w:pPr>
      <w:r w:rsidRPr="00F76840">
        <w:rPr>
          <w:rFonts w:ascii="Times New Roman" w:hAnsi="Times New Roman" w:cs="Times New Roman"/>
          <w:sz w:val="24"/>
          <w:szCs w:val="24"/>
        </w:rPr>
        <w:t xml:space="preserve"> </w:t>
      </w:r>
    </w:p>
    <w:p w14:paraId="40E1D70B" w14:textId="77777777" w:rsidR="00834FCD" w:rsidRPr="00F76840" w:rsidRDefault="0045395D">
      <w:pPr>
        <w:spacing w:after="6"/>
        <w:ind w:left="730" w:right="84"/>
        <w:rPr>
          <w:rFonts w:ascii="Times New Roman" w:hAnsi="Times New Roman" w:cs="Times New Roman"/>
          <w:sz w:val="24"/>
          <w:szCs w:val="24"/>
        </w:rPr>
      </w:pPr>
      <w:r w:rsidRPr="00F76840">
        <w:rPr>
          <w:rFonts w:ascii="Times New Roman" w:hAnsi="Times New Roman" w:cs="Times New Roman"/>
          <w:sz w:val="24"/>
          <w:szCs w:val="24"/>
        </w:rPr>
        <w:t xml:space="preserve">W celu potwierdzenia spełniania przez wykonawcę warunków udziału w postępowaniu Zamawiający żąda złożenia następujących podmiotowych środków dowodowych: </w:t>
      </w:r>
    </w:p>
    <w:p w14:paraId="330393B8" w14:textId="77777777" w:rsidR="00834FCD" w:rsidRPr="00F76840" w:rsidRDefault="0045395D">
      <w:pPr>
        <w:spacing w:after="15" w:line="259" w:lineRule="auto"/>
        <w:ind w:left="293" w:firstLine="0"/>
        <w:jc w:val="left"/>
        <w:rPr>
          <w:rFonts w:ascii="Times New Roman" w:hAnsi="Times New Roman" w:cs="Times New Roman"/>
          <w:sz w:val="24"/>
          <w:szCs w:val="24"/>
        </w:rPr>
      </w:pPr>
      <w:r w:rsidRPr="00F76840">
        <w:rPr>
          <w:rFonts w:ascii="Times New Roman" w:hAnsi="Times New Roman" w:cs="Times New Roman"/>
          <w:sz w:val="24"/>
          <w:szCs w:val="24"/>
        </w:rPr>
        <w:t xml:space="preserve"> </w:t>
      </w:r>
    </w:p>
    <w:p w14:paraId="2B46C1B4" w14:textId="77777777" w:rsidR="00834FCD" w:rsidRDefault="0045395D">
      <w:pPr>
        <w:spacing w:after="242"/>
        <w:ind w:left="730" w:right="84"/>
        <w:rPr>
          <w:rFonts w:ascii="Times New Roman" w:hAnsi="Times New Roman" w:cs="Times New Roman"/>
          <w:sz w:val="24"/>
          <w:szCs w:val="24"/>
        </w:rPr>
      </w:pPr>
      <w:r w:rsidRPr="00F76840">
        <w:rPr>
          <w:rFonts w:ascii="Times New Roman" w:hAnsi="Times New Roman" w:cs="Times New Roman"/>
          <w:sz w:val="24"/>
          <w:szCs w:val="24"/>
        </w:rPr>
        <w:t xml:space="preserve">Zamawiający odstępuje od opisu sposobu dokonywania oceny spełnienia warunków w tym zakresie. Zamawiający nie dokona oceny spełnienia warunków udziału w postępowaniu. </w:t>
      </w:r>
    </w:p>
    <w:p w14:paraId="5481D149" w14:textId="77777777" w:rsidR="00F76840" w:rsidRDefault="00F76840">
      <w:pPr>
        <w:spacing w:after="242"/>
        <w:ind w:left="730" w:right="84"/>
        <w:rPr>
          <w:rFonts w:ascii="Times New Roman" w:hAnsi="Times New Roman" w:cs="Times New Roman"/>
          <w:sz w:val="24"/>
          <w:szCs w:val="24"/>
        </w:rPr>
      </w:pPr>
    </w:p>
    <w:p w14:paraId="1346AE85" w14:textId="77777777" w:rsidR="00F76840" w:rsidRPr="00F76840" w:rsidRDefault="00F76840">
      <w:pPr>
        <w:spacing w:after="242"/>
        <w:ind w:left="730" w:right="84"/>
        <w:rPr>
          <w:rFonts w:ascii="Times New Roman" w:hAnsi="Times New Roman" w:cs="Times New Roman"/>
          <w:sz w:val="24"/>
          <w:szCs w:val="24"/>
        </w:rPr>
      </w:pPr>
    </w:p>
    <w:p w14:paraId="19A1E55B" w14:textId="77777777" w:rsidR="00834FCD" w:rsidRPr="00F76840" w:rsidRDefault="0045395D">
      <w:pPr>
        <w:numPr>
          <w:ilvl w:val="0"/>
          <w:numId w:val="4"/>
        </w:numPr>
        <w:spacing w:after="31" w:line="270" w:lineRule="auto"/>
        <w:ind w:right="84" w:hanging="427"/>
        <w:rPr>
          <w:rFonts w:ascii="Times New Roman" w:hAnsi="Times New Roman" w:cs="Times New Roman"/>
          <w:sz w:val="24"/>
          <w:szCs w:val="24"/>
        </w:rPr>
      </w:pPr>
      <w:r w:rsidRPr="00F76840">
        <w:rPr>
          <w:rFonts w:ascii="Times New Roman" w:hAnsi="Times New Roman" w:cs="Times New Roman"/>
          <w:b/>
          <w:sz w:val="24"/>
          <w:szCs w:val="24"/>
        </w:rPr>
        <w:t xml:space="preserve">Poleganie na zasobach innych podmiotów: </w:t>
      </w:r>
    </w:p>
    <w:p w14:paraId="72E8A102" w14:textId="77777777" w:rsidR="00834FCD" w:rsidRPr="00F76840" w:rsidRDefault="0045395D">
      <w:pPr>
        <w:numPr>
          <w:ilvl w:val="1"/>
          <w:numId w:val="4"/>
        </w:numPr>
        <w:ind w:right="84" w:hanging="281"/>
        <w:rPr>
          <w:rFonts w:ascii="Times New Roman" w:hAnsi="Times New Roman" w:cs="Times New Roman"/>
          <w:sz w:val="24"/>
          <w:szCs w:val="24"/>
        </w:rPr>
      </w:pPr>
      <w:r w:rsidRPr="00F76840">
        <w:rPr>
          <w:rFonts w:ascii="Times New Roman" w:hAnsi="Times New Roman" w:cs="Times New Roman"/>
          <w:sz w:val="24"/>
          <w:szCs w:val="24"/>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 </w:t>
      </w:r>
    </w:p>
    <w:p w14:paraId="6175B878" w14:textId="77777777" w:rsidR="00834FCD" w:rsidRPr="00F76840" w:rsidRDefault="0045395D">
      <w:pPr>
        <w:numPr>
          <w:ilvl w:val="1"/>
          <w:numId w:val="4"/>
        </w:numPr>
        <w:ind w:right="84" w:hanging="281"/>
        <w:rPr>
          <w:rFonts w:ascii="Times New Roman" w:hAnsi="Times New Roman" w:cs="Times New Roman"/>
          <w:sz w:val="24"/>
          <w:szCs w:val="24"/>
        </w:rPr>
      </w:pPr>
      <w:r w:rsidRPr="00F76840">
        <w:rPr>
          <w:rFonts w:ascii="Times New Roman" w:hAnsi="Times New Roman" w:cs="Times New Roman"/>
          <w:sz w:val="24"/>
          <w:szCs w:val="24"/>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C32BF6A" w14:textId="77777777" w:rsidR="00834FCD" w:rsidRPr="00F76840" w:rsidRDefault="0045395D">
      <w:pPr>
        <w:numPr>
          <w:ilvl w:val="1"/>
          <w:numId w:val="4"/>
        </w:numPr>
        <w:ind w:right="84" w:hanging="281"/>
        <w:rPr>
          <w:rFonts w:ascii="Times New Roman" w:hAnsi="Times New Roman" w:cs="Times New Roman"/>
          <w:sz w:val="24"/>
          <w:szCs w:val="24"/>
        </w:rPr>
      </w:pPr>
      <w:r w:rsidRPr="00F76840">
        <w:rPr>
          <w:rFonts w:ascii="Times New Roman" w:hAnsi="Times New Roman" w:cs="Times New Roman"/>
          <w:sz w:val="24"/>
          <w:szCs w:val="24"/>
        </w:rPr>
        <w:lastRenderedPageBreak/>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1E62DF5" w14:textId="77777777" w:rsidR="00834FCD" w:rsidRPr="00F76840" w:rsidRDefault="0045395D">
      <w:pPr>
        <w:numPr>
          <w:ilvl w:val="1"/>
          <w:numId w:val="4"/>
        </w:numPr>
        <w:ind w:right="84" w:hanging="281"/>
        <w:rPr>
          <w:rFonts w:ascii="Times New Roman" w:hAnsi="Times New Roman" w:cs="Times New Roman"/>
          <w:sz w:val="24"/>
          <w:szCs w:val="24"/>
        </w:rPr>
      </w:pPr>
      <w:r w:rsidRPr="00F76840">
        <w:rPr>
          <w:rFonts w:ascii="Times New Roman" w:hAnsi="Times New Roman" w:cs="Times New Roman"/>
          <w:sz w:val="24"/>
          <w:szCs w:val="24"/>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367DF1F0" w14:textId="77777777" w:rsidR="00834FCD" w:rsidRPr="00F76840" w:rsidRDefault="0045395D">
      <w:pPr>
        <w:numPr>
          <w:ilvl w:val="2"/>
          <w:numId w:val="4"/>
        </w:numPr>
        <w:ind w:right="84" w:hanging="286"/>
        <w:rPr>
          <w:rFonts w:ascii="Times New Roman" w:hAnsi="Times New Roman" w:cs="Times New Roman"/>
          <w:sz w:val="24"/>
          <w:szCs w:val="24"/>
        </w:rPr>
      </w:pPr>
      <w:r w:rsidRPr="00F76840">
        <w:rPr>
          <w:rFonts w:ascii="Times New Roman" w:hAnsi="Times New Roman" w:cs="Times New Roman"/>
          <w:sz w:val="24"/>
          <w:szCs w:val="24"/>
        </w:rPr>
        <w:t xml:space="preserve">zakres dostępnych Wykonawcy zasobów podmiotu udostępniającego zasoby; </w:t>
      </w:r>
    </w:p>
    <w:p w14:paraId="18B7472D" w14:textId="77777777" w:rsidR="00834FCD" w:rsidRPr="00F76840" w:rsidRDefault="0045395D">
      <w:pPr>
        <w:numPr>
          <w:ilvl w:val="2"/>
          <w:numId w:val="4"/>
        </w:numPr>
        <w:ind w:right="84" w:hanging="286"/>
        <w:rPr>
          <w:rFonts w:ascii="Times New Roman" w:hAnsi="Times New Roman" w:cs="Times New Roman"/>
          <w:sz w:val="24"/>
          <w:szCs w:val="24"/>
        </w:rPr>
      </w:pPr>
      <w:r w:rsidRPr="00F76840">
        <w:rPr>
          <w:rFonts w:ascii="Times New Roman" w:hAnsi="Times New Roman" w:cs="Times New Roman"/>
          <w:sz w:val="24"/>
          <w:szCs w:val="24"/>
        </w:rPr>
        <w:t xml:space="preserve">sposób i okres udostępnienia Wykonawcy i wykorzystania przez niego zasobów podmiotu udostępniającego te zasoby przy wykonywaniu zamówienia; </w:t>
      </w:r>
    </w:p>
    <w:p w14:paraId="4A324BA9" w14:textId="77777777" w:rsidR="00834FCD" w:rsidRPr="00F76840" w:rsidRDefault="0045395D">
      <w:pPr>
        <w:numPr>
          <w:ilvl w:val="2"/>
          <w:numId w:val="4"/>
        </w:numPr>
        <w:ind w:right="84" w:hanging="286"/>
        <w:rPr>
          <w:rFonts w:ascii="Times New Roman" w:hAnsi="Times New Roman" w:cs="Times New Roman"/>
          <w:sz w:val="24"/>
          <w:szCs w:val="24"/>
        </w:rPr>
      </w:pPr>
      <w:r w:rsidRPr="00F76840">
        <w:rPr>
          <w:rFonts w:ascii="Times New Roman" w:hAnsi="Times New Roman" w:cs="Times New Roman"/>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68D62B9" w14:textId="77777777" w:rsidR="00834FCD" w:rsidRPr="00F76840" w:rsidRDefault="0045395D">
      <w:pPr>
        <w:numPr>
          <w:ilvl w:val="1"/>
          <w:numId w:val="4"/>
        </w:numPr>
        <w:ind w:right="84" w:hanging="281"/>
        <w:rPr>
          <w:rFonts w:ascii="Times New Roman" w:hAnsi="Times New Roman" w:cs="Times New Roman"/>
          <w:sz w:val="24"/>
          <w:szCs w:val="24"/>
        </w:rPr>
      </w:pPr>
      <w:r w:rsidRPr="00F76840">
        <w:rPr>
          <w:rFonts w:ascii="Times New Roman" w:hAnsi="Times New Roman" w:cs="Times New Roman"/>
          <w:sz w:val="24"/>
          <w:szCs w:val="24"/>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 </w:t>
      </w:r>
    </w:p>
    <w:p w14:paraId="7910FBE4" w14:textId="77777777" w:rsidR="00834FCD" w:rsidRPr="00F76840" w:rsidRDefault="0045395D">
      <w:pPr>
        <w:numPr>
          <w:ilvl w:val="1"/>
          <w:numId w:val="4"/>
        </w:numPr>
        <w:spacing w:after="3"/>
        <w:ind w:right="84" w:hanging="281"/>
        <w:rPr>
          <w:rFonts w:ascii="Times New Roman" w:hAnsi="Times New Roman" w:cs="Times New Roman"/>
          <w:sz w:val="24"/>
          <w:szCs w:val="24"/>
        </w:rPr>
      </w:pPr>
      <w:r w:rsidRPr="00F76840">
        <w:rPr>
          <w:rFonts w:ascii="Times New Roman" w:hAnsi="Times New Roman" w:cs="Times New Roman"/>
          <w:sz w:val="24"/>
          <w:szCs w:val="24"/>
        </w:rPr>
        <w:t xml:space="preserve">Wykonawca, w przypadku polegania na zdolnościach lub sytuacji podmiotów udostępniających zasoby, przedstawia, wraz z oświadczeniem, o którym mowa w Rozdziale V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V SWZ. </w:t>
      </w:r>
    </w:p>
    <w:p w14:paraId="1B9C4BDF" w14:textId="77777777" w:rsidR="00834FCD" w:rsidRPr="00F76840" w:rsidRDefault="0045395D">
      <w:pPr>
        <w:spacing w:after="83" w:line="259" w:lineRule="auto"/>
        <w:ind w:left="293" w:firstLine="0"/>
        <w:jc w:val="left"/>
        <w:rPr>
          <w:rFonts w:ascii="Times New Roman" w:hAnsi="Times New Roman" w:cs="Times New Roman"/>
          <w:sz w:val="24"/>
          <w:szCs w:val="24"/>
        </w:rPr>
      </w:pPr>
      <w:r w:rsidRPr="00F76840">
        <w:rPr>
          <w:rFonts w:ascii="Times New Roman" w:hAnsi="Times New Roman" w:cs="Times New Roman"/>
          <w:sz w:val="24"/>
          <w:szCs w:val="24"/>
        </w:rPr>
        <w:t xml:space="preserve"> </w:t>
      </w:r>
    </w:p>
    <w:p w14:paraId="56176F2B" w14:textId="77777777" w:rsidR="00834FCD" w:rsidRPr="00F76840" w:rsidRDefault="0045395D">
      <w:pPr>
        <w:shd w:val="clear" w:color="auto" w:fill="BFBFBF"/>
        <w:spacing w:after="5" w:line="269" w:lineRule="auto"/>
        <w:ind w:left="288" w:right="72"/>
        <w:rPr>
          <w:rFonts w:ascii="Times New Roman" w:hAnsi="Times New Roman" w:cs="Times New Roman"/>
          <w:sz w:val="24"/>
          <w:szCs w:val="24"/>
        </w:rPr>
      </w:pPr>
      <w:r w:rsidRPr="00F76840">
        <w:rPr>
          <w:rFonts w:ascii="Times New Roman" w:hAnsi="Times New Roman" w:cs="Times New Roman"/>
          <w:b/>
          <w:sz w:val="24"/>
          <w:szCs w:val="24"/>
        </w:rPr>
        <w:t>VI.</w:t>
      </w:r>
      <w:r w:rsidRPr="00F76840">
        <w:rPr>
          <w:rFonts w:ascii="Times New Roman" w:eastAsia="Arial" w:hAnsi="Times New Roman" w:cs="Times New Roman"/>
          <w:b/>
          <w:sz w:val="24"/>
          <w:szCs w:val="24"/>
        </w:rPr>
        <w:t xml:space="preserve"> </w:t>
      </w:r>
      <w:r w:rsidRPr="00F76840">
        <w:rPr>
          <w:rFonts w:ascii="Times New Roman" w:hAnsi="Times New Roman" w:cs="Times New Roman"/>
          <w:b/>
          <w:sz w:val="24"/>
          <w:szCs w:val="24"/>
        </w:rPr>
        <w:t xml:space="preserve">Podstawy wykluczenia. </w:t>
      </w:r>
    </w:p>
    <w:p w14:paraId="5C10B78F" w14:textId="77777777" w:rsidR="00834FCD" w:rsidRPr="00F76840" w:rsidRDefault="0045395D">
      <w:pPr>
        <w:spacing w:after="42" w:line="259" w:lineRule="auto"/>
        <w:ind w:left="1373" w:firstLine="0"/>
        <w:jc w:val="left"/>
        <w:rPr>
          <w:rFonts w:ascii="Times New Roman" w:hAnsi="Times New Roman" w:cs="Times New Roman"/>
          <w:sz w:val="24"/>
          <w:szCs w:val="24"/>
        </w:rPr>
      </w:pPr>
      <w:r w:rsidRPr="00F76840">
        <w:rPr>
          <w:rFonts w:ascii="Times New Roman" w:hAnsi="Times New Roman" w:cs="Times New Roman"/>
          <w:b/>
          <w:sz w:val="24"/>
          <w:szCs w:val="24"/>
        </w:rPr>
        <w:t xml:space="preserve"> </w:t>
      </w:r>
    </w:p>
    <w:p w14:paraId="085EDB38" w14:textId="77777777" w:rsidR="00834FCD" w:rsidRPr="00F76840" w:rsidRDefault="0045395D">
      <w:pPr>
        <w:numPr>
          <w:ilvl w:val="0"/>
          <w:numId w:val="5"/>
        </w:numPr>
        <w:spacing w:after="3"/>
        <w:ind w:right="84" w:hanging="427"/>
        <w:rPr>
          <w:rFonts w:ascii="Times New Roman" w:hAnsi="Times New Roman" w:cs="Times New Roman"/>
          <w:sz w:val="24"/>
          <w:szCs w:val="24"/>
        </w:rPr>
      </w:pPr>
      <w:r w:rsidRPr="00F76840">
        <w:rPr>
          <w:rFonts w:ascii="Times New Roman" w:hAnsi="Times New Roman" w:cs="Times New Roman"/>
          <w:sz w:val="24"/>
          <w:szCs w:val="24"/>
        </w:rPr>
        <w:t xml:space="preserve">Na potwierdzenie niepodlegania wykluczeniu Wykonawca składa oświadczenie (JEDZ) wraz z ofertą a przed wyborem najkorzystniejszej oferty Zamawiający wezwie Wykonawcę, którego oferta została najwyżej oceniona, do złożenia w wyznaczonym terminie, aktualnych na dzień złożenia podmiotowych środków dowodowych, o których mowa w ust. 4. </w:t>
      </w:r>
    </w:p>
    <w:p w14:paraId="3A0CA6E5" w14:textId="77777777" w:rsidR="00834FCD" w:rsidRPr="00F76840" w:rsidRDefault="0045395D">
      <w:pPr>
        <w:ind w:left="730" w:right="84"/>
        <w:rPr>
          <w:rFonts w:ascii="Times New Roman" w:hAnsi="Times New Roman" w:cs="Times New Roman"/>
          <w:sz w:val="24"/>
          <w:szCs w:val="24"/>
        </w:rPr>
      </w:pPr>
      <w:r w:rsidRPr="00F76840">
        <w:rPr>
          <w:rFonts w:ascii="Times New Roman" w:hAnsi="Times New Roman" w:cs="Times New Roman"/>
          <w:sz w:val="24"/>
          <w:szCs w:val="24"/>
        </w:rPr>
        <w:t xml:space="preserve">Z postępowania o udzielenie zamówienia wyklucza się Wykonawcę z zastrzeżeniem art. 110 ust. 2 ustawy </w:t>
      </w:r>
      <w:proofErr w:type="spellStart"/>
      <w:r w:rsidRPr="00F76840">
        <w:rPr>
          <w:rFonts w:ascii="Times New Roman" w:hAnsi="Times New Roman" w:cs="Times New Roman"/>
          <w:sz w:val="24"/>
          <w:szCs w:val="24"/>
        </w:rPr>
        <w:t>Pzp</w:t>
      </w:r>
      <w:proofErr w:type="spellEnd"/>
      <w:r w:rsidRPr="00F76840">
        <w:rPr>
          <w:rFonts w:ascii="Times New Roman" w:hAnsi="Times New Roman" w:cs="Times New Roman"/>
          <w:sz w:val="24"/>
          <w:szCs w:val="24"/>
        </w:rPr>
        <w:t xml:space="preserve">.: </w:t>
      </w:r>
    </w:p>
    <w:p w14:paraId="126B77D6" w14:textId="77777777" w:rsidR="00834FCD" w:rsidRPr="00F76840" w:rsidRDefault="0045395D">
      <w:pPr>
        <w:numPr>
          <w:ilvl w:val="1"/>
          <w:numId w:val="5"/>
        </w:numPr>
        <w:ind w:right="84" w:hanging="326"/>
        <w:rPr>
          <w:rFonts w:ascii="Times New Roman" w:hAnsi="Times New Roman" w:cs="Times New Roman"/>
          <w:sz w:val="24"/>
          <w:szCs w:val="24"/>
        </w:rPr>
      </w:pPr>
      <w:r w:rsidRPr="00F76840">
        <w:rPr>
          <w:rFonts w:ascii="Times New Roman" w:hAnsi="Times New Roman" w:cs="Times New Roman"/>
          <w:sz w:val="24"/>
          <w:szCs w:val="24"/>
        </w:rPr>
        <w:t xml:space="preserve">będącego osobą fizyczną, którego prawomocnie skazano za przestępstwo: </w:t>
      </w:r>
    </w:p>
    <w:p w14:paraId="3FE0FBA6" w14:textId="77777777" w:rsidR="00834FCD" w:rsidRPr="00F76840" w:rsidRDefault="0045395D">
      <w:pPr>
        <w:numPr>
          <w:ilvl w:val="2"/>
          <w:numId w:val="5"/>
        </w:numPr>
        <w:ind w:right="84" w:hanging="286"/>
        <w:rPr>
          <w:rFonts w:ascii="Times New Roman" w:hAnsi="Times New Roman" w:cs="Times New Roman"/>
          <w:sz w:val="24"/>
          <w:szCs w:val="24"/>
        </w:rPr>
      </w:pPr>
      <w:r w:rsidRPr="00F76840">
        <w:rPr>
          <w:rFonts w:ascii="Times New Roman" w:hAnsi="Times New Roman" w:cs="Times New Roman"/>
          <w:sz w:val="24"/>
          <w:szCs w:val="24"/>
        </w:rPr>
        <w:t xml:space="preserve">udziału w zorganizowanej grupie przestępczej albo związku mającym na celu popełnienie przestępstwa lub przestępstwa skarbowego, o którym mowa w art. 258 Kodeksu karnego, </w:t>
      </w:r>
    </w:p>
    <w:p w14:paraId="3522DDE8" w14:textId="77777777" w:rsidR="00834FCD" w:rsidRPr="00F76840" w:rsidRDefault="0045395D">
      <w:pPr>
        <w:numPr>
          <w:ilvl w:val="2"/>
          <w:numId w:val="5"/>
        </w:numPr>
        <w:ind w:right="84" w:hanging="286"/>
        <w:rPr>
          <w:rFonts w:ascii="Times New Roman" w:hAnsi="Times New Roman" w:cs="Times New Roman"/>
          <w:sz w:val="24"/>
          <w:szCs w:val="24"/>
        </w:rPr>
      </w:pPr>
      <w:r w:rsidRPr="00F76840">
        <w:rPr>
          <w:rFonts w:ascii="Times New Roman" w:hAnsi="Times New Roman" w:cs="Times New Roman"/>
          <w:sz w:val="24"/>
          <w:szCs w:val="24"/>
        </w:rPr>
        <w:t xml:space="preserve">handlu ludźmi, o którym mowa w art. 189a Kodeksu karnego, </w:t>
      </w:r>
    </w:p>
    <w:p w14:paraId="15A7D584" w14:textId="77777777" w:rsidR="00834FCD" w:rsidRPr="00F76840" w:rsidRDefault="0045395D">
      <w:pPr>
        <w:numPr>
          <w:ilvl w:val="2"/>
          <w:numId w:val="5"/>
        </w:numPr>
        <w:ind w:right="84" w:hanging="286"/>
        <w:rPr>
          <w:rFonts w:ascii="Times New Roman" w:hAnsi="Times New Roman" w:cs="Times New Roman"/>
          <w:sz w:val="24"/>
          <w:szCs w:val="24"/>
        </w:rPr>
      </w:pPr>
      <w:r w:rsidRPr="00F76840">
        <w:rPr>
          <w:rFonts w:ascii="Times New Roman" w:hAnsi="Times New Roman" w:cs="Times New Roman"/>
          <w:sz w:val="24"/>
          <w:szCs w:val="24"/>
        </w:rPr>
        <w:lastRenderedPageBreak/>
        <w:t xml:space="preserve">o którym mowa w art. 228-230a, art. 250a Kodeksu karnego lub w art. 46 lub art. 48 ustawy  z dnia 25 czerwca 2010 r. o sporcie, </w:t>
      </w:r>
    </w:p>
    <w:p w14:paraId="62B6E053" w14:textId="77777777" w:rsidR="00834FCD" w:rsidRPr="00F76840" w:rsidRDefault="0045395D">
      <w:pPr>
        <w:numPr>
          <w:ilvl w:val="2"/>
          <w:numId w:val="5"/>
        </w:numPr>
        <w:ind w:right="84" w:hanging="286"/>
        <w:rPr>
          <w:rFonts w:ascii="Times New Roman" w:hAnsi="Times New Roman" w:cs="Times New Roman"/>
          <w:sz w:val="24"/>
          <w:szCs w:val="24"/>
        </w:rPr>
      </w:pPr>
      <w:r w:rsidRPr="00F76840">
        <w:rPr>
          <w:rFonts w:ascii="Times New Roman" w:hAnsi="Times New Roman" w:cs="Times New Roman"/>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CC8B2E9" w14:textId="77777777" w:rsidR="00834FCD" w:rsidRPr="00F76840" w:rsidRDefault="0045395D">
      <w:pPr>
        <w:numPr>
          <w:ilvl w:val="2"/>
          <w:numId w:val="5"/>
        </w:numPr>
        <w:ind w:right="84" w:hanging="286"/>
        <w:rPr>
          <w:rFonts w:ascii="Times New Roman" w:hAnsi="Times New Roman" w:cs="Times New Roman"/>
          <w:sz w:val="24"/>
          <w:szCs w:val="24"/>
        </w:rPr>
      </w:pPr>
      <w:r w:rsidRPr="00F76840">
        <w:rPr>
          <w:rFonts w:ascii="Times New Roman" w:hAnsi="Times New Roman" w:cs="Times New Roman"/>
          <w:sz w:val="24"/>
          <w:szCs w:val="24"/>
        </w:rPr>
        <w:t xml:space="preserve">o charakterze terrorystycznym, o którym mowa w art. 115 § 20 Kodeksu karnego, lub mające na celu popełnienie tego przestępstwa, </w:t>
      </w:r>
    </w:p>
    <w:p w14:paraId="5A84578E" w14:textId="77777777" w:rsidR="00834FCD" w:rsidRPr="00F76840" w:rsidRDefault="0045395D">
      <w:pPr>
        <w:numPr>
          <w:ilvl w:val="2"/>
          <w:numId w:val="5"/>
        </w:numPr>
        <w:ind w:right="84" w:hanging="286"/>
        <w:rPr>
          <w:rFonts w:ascii="Times New Roman" w:hAnsi="Times New Roman" w:cs="Times New Roman"/>
          <w:sz w:val="24"/>
          <w:szCs w:val="24"/>
        </w:rPr>
      </w:pPr>
      <w:r w:rsidRPr="00F76840">
        <w:rPr>
          <w:rFonts w:ascii="Times New Roman" w:hAnsi="Times New Roman" w:cs="Times New Roman"/>
          <w:sz w:val="24"/>
          <w:szCs w:val="24"/>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221FC44B" w14:textId="77777777" w:rsidR="00834FCD" w:rsidRPr="00F76840" w:rsidRDefault="0045395D">
      <w:pPr>
        <w:numPr>
          <w:ilvl w:val="2"/>
          <w:numId w:val="5"/>
        </w:numPr>
        <w:ind w:right="84" w:hanging="286"/>
        <w:rPr>
          <w:rFonts w:ascii="Times New Roman" w:hAnsi="Times New Roman" w:cs="Times New Roman"/>
          <w:sz w:val="24"/>
          <w:szCs w:val="24"/>
        </w:rPr>
      </w:pPr>
      <w:r w:rsidRPr="00F76840">
        <w:rPr>
          <w:rFonts w:ascii="Times New Roman" w:hAnsi="Times New Roman" w:cs="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270- 277d Kodeksu karnego, lub przestępstwo skarbowe, </w:t>
      </w:r>
    </w:p>
    <w:p w14:paraId="37BA45B1" w14:textId="77777777" w:rsidR="00834FCD" w:rsidRPr="00F76840" w:rsidRDefault="0045395D">
      <w:pPr>
        <w:numPr>
          <w:ilvl w:val="2"/>
          <w:numId w:val="5"/>
        </w:numPr>
        <w:ind w:right="84" w:hanging="286"/>
        <w:rPr>
          <w:rFonts w:ascii="Times New Roman" w:hAnsi="Times New Roman" w:cs="Times New Roman"/>
          <w:sz w:val="24"/>
          <w:szCs w:val="24"/>
        </w:rPr>
      </w:pPr>
      <w:r w:rsidRPr="00F76840">
        <w:rPr>
          <w:rFonts w:ascii="Times New Roman" w:hAnsi="Times New Roman" w:cs="Times New Roman"/>
          <w:sz w:val="24"/>
          <w:szCs w:val="24"/>
        </w:rPr>
        <w:t xml:space="preserve">o którym mowa w art. 9 ust. 1 i 3 lub art. 10 ustawy z dnia 15 czerwca 2012 r. o skutkach powierzania wykonywania pracy cudzoziemcom przebywającym wbrew przepisom na terytorium Rzeczypospolitej Polskiej lub za odpowiedni czyn zabroniony określony  w przepisach prawa obcego; </w:t>
      </w:r>
    </w:p>
    <w:p w14:paraId="001065FB" w14:textId="77777777" w:rsidR="00834FCD" w:rsidRPr="00F76840" w:rsidRDefault="0045395D">
      <w:pPr>
        <w:numPr>
          <w:ilvl w:val="1"/>
          <w:numId w:val="5"/>
        </w:numPr>
        <w:ind w:right="84" w:hanging="326"/>
        <w:rPr>
          <w:rFonts w:ascii="Times New Roman" w:hAnsi="Times New Roman" w:cs="Times New Roman"/>
          <w:sz w:val="24"/>
          <w:szCs w:val="24"/>
        </w:rPr>
      </w:pPr>
      <w:r w:rsidRPr="00F76840">
        <w:rPr>
          <w:rFonts w:ascii="Times New Roman" w:hAnsi="Times New Roman" w:cs="Times New Roman"/>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024F706" w14:textId="77777777" w:rsidR="00834FCD" w:rsidRPr="00F76840" w:rsidRDefault="0045395D">
      <w:pPr>
        <w:numPr>
          <w:ilvl w:val="1"/>
          <w:numId w:val="5"/>
        </w:numPr>
        <w:ind w:right="84" w:hanging="326"/>
        <w:rPr>
          <w:rFonts w:ascii="Times New Roman" w:hAnsi="Times New Roman" w:cs="Times New Roman"/>
          <w:sz w:val="24"/>
          <w:szCs w:val="24"/>
        </w:rPr>
      </w:pPr>
      <w:r w:rsidRPr="00F76840">
        <w:rPr>
          <w:rFonts w:ascii="Times New Roman" w:hAnsi="Times New Roman" w:cs="Times New Roman"/>
          <w:sz w:val="24"/>
          <w:szCs w:val="24"/>
        </w:rPr>
        <w:t xml:space="preserve">wobec którego wydano prawomocny wyrok sądu lub ostateczną decyzją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525546E" w14:textId="77777777" w:rsidR="00834FCD" w:rsidRPr="00F76840" w:rsidRDefault="0045395D">
      <w:pPr>
        <w:numPr>
          <w:ilvl w:val="1"/>
          <w:numId w:val="5"/>
        </w:numPr>
        <w:ind w:right="84" w:hanging="326"/>
        <w:rPr>
          <w:rFonts w:ascii="Times New Roman" w:hAnsi="Times New Roman" w:cs="Times New Roman"/>
          <w:sz w:val="24"/>
          <w:szCs w:val="24"/>
        </w:rPr>
      </w:pPr>
      <w:r w:rsidRPr="00F76840">
        <w:rPr>
          <w:rFonts w:ascii="Times New Roman" w:hAnsi="Times New Roman" w:cs="Times New Roman"/>
          <w:sz w:val="24"/>
          <w:szCs w:val="24"/>
        </w:rPr>
        <w:t xml:space="preserve">wobec którego prawomocnie orzeczono zakaz ubiegania sią o zamówienia publiczne; </w:t>
      </w:r>
    </w:p>
    <w:p w14:paraId="3424F0BF" w14:textId="77777777" w:rsidR="00834FCD" w:rsidRPr="00F76840" w:rsidRDefault="0045395D">
      <w:pPr>
        <w:numPr>
          <w:ilvl w:val="1"/>
          <w:numId w:val="5"/>
        </w:numPr>
        <w:ind w:right="84" w:hanging="326"/>
        <w:rPr>
          <w:rFonts w:ascii="Times New Roman" w:hAnsi="Times New Roman" w:cs="Times New Roman"/>
          <w:sz w:val="24"/>
          <w:szCs w:val="24"/>
        </w:rPr>
      </w:pPr>
      <w:r w:rsidRPr="00F76840">
        <w:rPr>
          <w:rFonts w:ascii="Times New Roman" w:hAnsi="Times New Roman" w:cs="Times New Roman"/>
          <w:sz w:val="24"/>
          <w:szCs w:val="24"/>
        </w:rPr>
        <w:t xml:space="preserve">jeżeli Zamawiający może stwierdzić, na podstawie wiarygodnych przesłanek, ze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lub wnioski niezależnie od siebie; </w:t>
      </w:r>
    </w:p>
    <w:p w14:paraId="0834AFAC" w14:textId="77777777" w:rsidR="00834FCD" w:rsidRPr="00F76840" w:rsidRDefault="0045395D">
      <w:pPr>
        <w:numPr>
          <w:ilvl w:val="1"/>
          <w:numId w:val="5"/>
        </w:numPr>
        <w:ind w:right="84" w:hanging="326"/>
        <w:rPr>
          <w:rFonts w:ascii="Times New Roman" w:hAnsi="Times New Roman" w:cs="Times New Roman"/>
          <w:sz w:val="24"/>
          <w:szCs w:val="24"/>
        </w:rPr>
      </w:pPr>
      <w:r w:rsidRPr="00F76840">
        <w:rPr>
          <w:rFonts w:ascii="Times New Roman" w:hAnsi="Times New Roman" w:cs="Times New Roman"/>
          <w:sz w:val="24"/>
          <w:szCs w:val="24"/>
        </w:rPr>
        <w:t xml:space="preserve">jeżeli, w przypadkach, o których mowa w art. 85 ust. 1 ustawy </w:t>
      </w:r>
      <w:proofErr w:type="spellStart"/>
      <w:r w:rsidRPr="00F76840">
        <w:rPr>
          <w:rFonts w:ascii="Times New Roman" w:hAnsi="Times New Roman" w:cs="Times New Roman"/>
          <w:sz w:val="24"/>
          <w:szCs w:val="24"/>
        </w:rPr>
        <w:t>Pzp</w:t>
      </w:r>
      <w:proofErr w:type="spellEnd"/>
      <w:r w:rsidRPr="00F76840">
        <w:rPr>
          <w:rFonts w:ascii="Times New Roman" w:hAnsi="Times New Roman" w:cs="Times New Roman"/>
          <w:sz w:val="24"/>
          <w:szCs w:val="24"/>
        </w:rPr>
        <w:t xml:space="preserve">, doszło do zakłócenia konkurencji wynikającego z wcześniejszego zaangażowania tego Wykonawcy lub podmiotu, który należy z wykonawcą do tej samej grupy kapitałowej w rozumieniu ustawy z dnia 16 lutego 2007 </w:t>
      </w:r>
    </w:p>
    <w:p w14:paraId="68441C9E" w14:textId="77777777" w:rsidR="00834FCD" w:rsidRPr="00F76840" w:rsidRDefault="0045395D">
      <w:pPr>
        <w:ind w:left="1011" w:right="84"/>
        <w:rPr>
          <w:rFonts w:ascii="Times New Roman" w:hAnsi="Times New Roman" w:cs="Times New Roman"/>
          <w:sz w:val="24"/>
          <w:szCs w:val="24"/>
        </w:rPr>
      </w:pPr>
      <w:r w:rsidRPr="00F76840">
        <w:rPr>
          <w:rFonts w:ascii="Times New Roman" w:hAnsi="Times New Roman" w:cs="Times New Roman"/>
          <w:sz w:val="24"/>
          <w:szCs w:val="24"/>
        </w:rPr>
        <w:t xml:space="preserve">r. o ochronie konkurencji i konsumentów, chyba że spowodowane tym zakłócenie konkurencji może być wyeliminowane w inny sposób niż przez wykluczenie Wykonawcy z udziału  w postępowaniu o udzielenie zamówienia. </w:t>
      </w:r>
    </w:p>
    <w:p w14:paraId="180AD003" w14:textId="77777777" w:rsidR="00834FCD" w:rsidRPr="00F76840" w:rsidRDefault="0045395D">
      <w:pPr>
        <w:numPr>
          <w:ilvl w:val="0"/>
          <w:numId w:val="5"/>
        </w:numPr>
        <w:spacing w:after="29" w:line="270" w:lineRule="auto"/>
        <w:ind w:right="84" w:hanging="427"/>
        <w:rPr>
          <w:rFonts w:ascii="Times New Roman" w:hAnsi="Times New Roman" w:cs="Times New Roman"/>
          <w:sz w:val="24"/>
          <w:szCs w:val="24"/>
        </w:rPr>
      </w:pPr>
      <w:r w:rsidRPr="00F76840">
        <w:rPr>
          <w:rFonts w:ascii="Times New Roman" w:hAnsi="Times New Roman" w:cs="Times New Roman"/>
          <w:b/>
          <w:sz w:val="24"/>
          <w:szCs w:val="24"/>
        </w:rPr>
        <w:lastRenderedPageBreak/>
        <w:t xml:space="preserve">W zakresie przesłanek fakultatywnych z postępowania o udzielenie zamówienia Zamawiający wykluczy Wykonawcę: </w:t>
      </w:r>
    </w:p>
    <w:p w14:paraId="71DACB2B" w14:textId="77777777" w:rsidR="00834FCD" w:rsidRPr="00F76840" w:rsidRDefault="0045395D">
      <w:pPr>
        <w:numPr>
          <w:ilvl w:val="1"/>
          <w:numId w:val="5"/>
        </w:numPr>
        <w:spacing w:after="4"/>
        <w:ind w:right="84" w:hanging="326"/>
        <w:rPr>
          <w:rFonts w:ascii="Times New Roman" w:hAnsi="Times New Roman" w:cs="Times New Roman"/>
          <w:sz w:val="24"/>
          <w:szCs w:val="24"/>
        </w:rPr>
      </w:pPr>
      <w:r w:rsidRPr="00F76840">
        <w:rPr>
          <w:rFonts w:ascii="Times New Roman" w:hAnsi="Times New Roman" w:cs="Times New Roman"/>
          <w:sz w:val="24"/>
          <w:szCs w:val="24"/>
        </w:rPr>
        <w:t xml:space="preserve">który naruszył obowiązki dotyczące płatności podatków, opłat lub składek na ubezpieczenia społeczne lub zdrowotne, z wyjątkiem przypadku, o którym mowa w art. 108 ust. 1 pkt 3, chyba że wykonawca odpowiednio przed upływem terminu składania ofert dokonał płatności należnych podatków, opłat lub składek na ubezpieczenia społeczne lub zdrowotne wraz z odsetkami lub grzywnami lub zawarł wiążące porozumienie w sprawie spłaty tych należności; </w:t>
      </w:r>
    </w:p>
    <w:p w14:paraId="71B126C8" w14:textId="77777777" w:rsidR="00834FCD" w:rsidRPr="00F76840" w:rsidRDefault="0045395D">
      <w:pPr>
        <w:spacing w:after="40" w:line="259" w:lineRule="auto"/>
        <w:ind w:left="293" w:firstLine="0"/>
        <w:jc w:val="left"/>
        <w:rPr>
          <w:rFonts w:ascii="Times New Roman" w:hAnsi="Times New Roman" w:cs="Times New Roman"/>
          <w:sz w:val="24"/>
          <w:szCs w:val="24"/>
        </w:rPr>
      </w:pPr>
      <w:r w:rsidRPr="00F76840">
        <w:rPr>
          <w:rFonts w:ascii="Times New Roman" w:hAnsi="Times New Roman" w:cs="Times New Roman"/>
          <w:sz w:val="24"/>
          <w:szCs w:val="24"/>
        </w:rPr>
        <w:t xml:space="preserve"> </w:t>
      </w:r>
    </w:p>
    <w:p w14:paraId="3429B1BB" w14:textId="77777777" w:rsidR="00834FCD" w:rsidRPr="00F76840" w:rsidRDefault="0045395D">
      <w:pPr>
        <w:numPr>
          <w:ilvl w:val="0"/>
          <w:numId w:val="5"/>
        </w:numPr>
        <w:spacing w:after="5"/>
        <w:ind w:right="84" w:hanging="427"/>
        <w:rPr>
          <w:rFonts w:ascii="Times New Roman" w:hAnsi="Times New Roman" w:cs="Times New Roman"/>
          <w:sz w:val="24"/>
          <w:szCs w:val="24"/>
        </w:rPr>
      </w:pPr>
      <w:r w:rsidRPr="00F76840">
        <w:rPr>
          <w:rFonts w:ascii="Times New Roman" w:hAnsi="Times New Roman" w:cs="Times New Roman"/>
          <w:sz w:val="24"/>
          <w:szCs w:val="24"/>
        </w:rPr>
        <w:t>Wykonawca może zostać wykluczony przez Zamawiającego na każdym etapie postępowania  o udzielenie zamówienia.</w:t>
      </w:r>
      <w:r w:rsidRPr="00F76840">
        <w:rPr>
          <w:rFonts w:ascii="Times New Roman" w:hAnsi="Times New Roman" w:cs="Times New Roman"/>
          <w:b/>
          <w:sz w:val="24"/>
          <w:szCs w:val="24"/>
        </w:rPr>
        <w:t xml:space="preserve"> </w:t>
      </w:r>
    </w:p>
    <w:p w14:paraId="3E941C24" w14:textId="77777777" w:rsidR="00834FCD" w:rsidRPr="00F76840" w:rsidRDefault="0045395D">
      <w:pPr>
        <w:spacing w:after="42" w:line="259" w:lineRule="auto"/>
        <w:ind w:left="293" w:firstLine="0"/>
        <w:jc w:val="left"/>
        <w:rPr>
          <w:rFonts w:ascii="Times New Roman" w:hAnsi="Times New Roman" w:cs="Times New Roman"/>
          <w:sz w:val="24"/>
          <w:szCs w:val="24"/>
        </w:rPr>
      </w:pPr>
      <w:r w:rsidRPr="00F76840">
        <w:rPr>
          <w:rFonts w:ascii="Times New Roman" w:hAnsi="Times New Roman" w:cs="Times New Roman"/>
          <w:b/>
          <w:sz w:val="24"/>
          <w:szCs w:val="24"/>
        </w:rPr>
        <w:t xml:space="preserve"> </w:t>
      </w:r>
    </w:p>
    <w:p w14:paraId="53085650" w14:textId="77777777" w:rsidR="00834FCD" w:rsidRPr="00F76840" w:rsidRDefault="0045395D">
      <w:pPr>
        <w:numPr>
          <w:ilvl w:val="0"/>
          <w:numId w:val="5"/>
        </w:numPr>
        <w:spacing w:after="29" w:line="270" w:lineRule="auto"/>
        <w:ind w:right="84" w:hanging="427"/>
        <w:rPr>
          <w:rFonts w:ascii="Times New Roman" w:hAnsi="Times New Roman" w:cs="Times New Roman"/>
          <w:sz w:val="24"/>
          <w:szCs w:val="24"/>
        </w:rPr>
      </w:pPr>
      <w:r w:rsidRPr="00F76840">
        <w:rPr>
          <w:rFonts w:ascii="Times New Roman" w:hAnsi="Times New Roman" w:cs="Times New Roman"/>
          <w:b/>
          <w:sz w:val="24"/>
          <w:szCs w:val="24"/>
        </w:rPr>
        <w:t xml:space="preserve">W celu potwierdzenia braku podstaw wykluczenia Zamawiający wymaga następujących podmiotowych środków dowodowych: </w:t>
      </w:r>
    </w:p>
    <w:p w14:paraId="01E40E9D" w14:textId="77777777" w:rsidR="00834FCD" w:rsidRPr="00F76840" w:rsidRDefault="0045395D">
      <w:pPr>
        <w:numPr>
          <w:ilvl w:val="1"/>
          <w:numId w:val="5"/>
        </w:numPr>
        <w:ind w:right="84" w:hanging="326"/>
        <w:rPr>
          <w:rFonts w:ascii="Times New Roman" w:hAnsi="Times New Roman" w:cs="Times New Roman"/>
          <w:sz w:val="24"/>
          <w:szCs w:val="24"/>
        </w:rPr>
      </w:pPr>
      <w:r w:rsidRPr="00F76840">
        <w:rPr>
          <w:rFonts w:ascii="Times New Roman" w:hAnsi="Times New Roman" w:cs="Times New Roman"/>
          <w:sz w:val="24"/>
          <w:szCs w:val="24"/>
        </w:rPr>
        <w:t xml:space="preserve">informacji z Krajowego Rejestru Karnego w zakresie, opisanym w ust. 1 pkt 1, 2 i 4 SWZ, (art. 108 ust. 1 pkt 1 , 2 i 4 ustawy </w:t>
      </w:r>
      <w:proofErr w:type="spellStart"/>
      <w:r w:rsidRPr="00F76840">
        <w:rPr>
          <w:rFonts w:ascii="Times New Roman" w:hAnsi="Times New Roman" w:cs="Times New Roman"/>
          <w:sz w:val="24"/>
          <w:szCs w:val="24"/>
        </w:rPr>
        <w:t>Pzp</w:t>
      </w:r>
      <w:proofErr w:type="spellEnd"/>
      <w:r w:rsidRPr="00F76840">
        <w:rPr>
          <w:rFonts w:ascii="Times New Roman" w:hAnsi="Times New Roman" w:cs="Times New Roman"/>
          <w:sz w:val="24"/>
          <w:szCs w:val="24"/>
        </w:rPr>
        <w:t xml:space="preserve">) sporządzonej nie wcześniej niż 6 miesięcy przed jej złożeniem; </w:t>
      </w:r>
    </w:p>
    <w:p w14:paraId="25113E75" w14:textId="77777777" w:rsidR="00834FCD" w:rsidRPr="00F76840" w:rsidRDefault="0045395D">
      <w:pPr>
        <w:numPr>
          <w:ilvl w:val="1"/>
          <w:numId w:val="5"/>
        </w:numPr>
        <w:ind w:right="84" w:hanging="326"/>
        <w:rPr>
          <w:rFonts w:ascii="Times New Roman" w:hAnsi="Times New Roman" w:cs="Times New Roman"/>
          <w:sz w:val="24"/>
          <w:szCs w:val="24"/>
        </w:rPr>
      </w:pPr>
      <w:r w:rsidRPr="00F76840">
        <w:rPr>
          <w:rFonts w:ascii="Times New Roman" w:hAnsi="Times New Roman" w:cs="Times New Roman"/>
          <w:sz w:val="24"/>
          <w:szCs w:val="24"/>
        </w:rPr>
        <w:t xml:space="preserve">oświadczenia Wykonawcy, w zakresie opisanym w ust. 1 pkt 5 SWZ,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14:paraId="2195C26F" w14:textId="77777777" w:rsidR="00834FCD" w:rsidRPr="00F76840" w:rsidRDefault="0045395D">
      <w:pPr>
        <w:numPr>
          <w:ilvl w:val="1"/>
          <w:numId w:val="5"/>
        </w:numPr>
        <w:ind w:right="84" w:hanging="326"/>
        <w:rPr>
          <w:rFonts w:ascii="Times New Roman" w:hAnsi="Times New Roman" w:cs="Times New Roman"/>
          <w:sz w:val="24"/>
          <w:szCs w:val="24"/>
        </w:rPr>
      </w:pPr>
      <w:r w:rsidRPr="00F76840">
        <w:rPr>
          <w:rFonts w:ascii="Times New Roman" w:hAnsi="Times New Roman" w:cs="Times New Roman"/>
          <w:sz w:val="24"/>
          <w:szCs w:val="24"/>
        </w:rPr>
        <w:t xml:space="preserve">zaświadczenia właściwego naczelnika urzędu skarbowego potwierdzającego, że Wykonawca nie zalega z opłacaniem podatków i opłat, w zakresie opisanym w ust. 2. pkt. 1 SWZ (art. 109 ust. 1 pkt 1 ustawy </w:t>
      </w:r>
      <w:proofErr w:type="spellStart"/>
      <w:r w:rsidRPr="00F76840">
        <w:rPr>
          <w:rFonts w:ascii="Times New Roman" w:hAnsi="Times New Roman" w:cs="Times New Roman"/>
          <w:sz w:val="24"/>
          <w:szCs w:val="24"/>
        </w:rPr>
        <w:t>Pzp</w:t>
      </w:r>
      <w:proofErr w:type="spellEnd"/>
      <w:r w:rsidRPr="00F76840">
        <w:rPr>
          <w:rFonts w:ascii="Times New Roman" w:hAnsi="Times New Roman" w:cs="Times New Roman"/>
          <w:sz w:val="24"/>
          <w:szCs w:val="24"/>
        </w:rPr>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14:paraId="0950E216" w14:textId="77777777" w:rsidR="00834FCD" w:rsidRPr="00F76840" w:rsidRDefault="0045395D">
      <w:pPr>
        <w:numPr>
          <w:ilvl w:val="1"/>
          <w:numId w:val="5"/>
        </w:numPr>
        <w:spacing w:after="5"/>
        <w:ind w:right="84" w:hanging="326"/>
        <w:rPr>
          <w:rFonts w:ascii="Times New Roman" w:hAnsi="Times New Roman" w:cs="Times New Roman"/>
          <w:sz w:val="24"/>
          <w:szCs w:val="24"/>
        </w:rPr>
      </w:pPr>
      <w:r w:rsidRPr="00F76840">
        <w:rPr>
          <w:rFonts w:ascii="Times New Roman" w:hAnsi="Times New Roman" w:cs="Times New Roman"/>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opisanym w ust. 2.pkt. 1 SWZ (art. 109 ust. 1 pkt 1 ustawy </w:t>
      </w:r>
      <w:proofErr w:type="spellStart"/>
      <w:r w:rsidRPr="00F76840">
        <w:rPr>
          <w:rFonts w:ascii="Times New Roman" w:hAnsi="Times New Roman" w:cs="Times New Roman"/>
          <w:sz w:val="24"/>
          <w:szCs w:val="24"/>
        </w:rPr>
        <w:t>Pzp</w:t>
      </w:r>
      <w:proofErr w:type="spellEnd"/>
      <w:r w:rsidRPr="00F76840">
        <w:rPr>
          <w:rFonts w:ascii="Times New Roman" w:hAnsi="Times New Roman" w:cs="Times New Roman"/>
          <w:sz w:val="24"/>
          <w:szCs w:val="24"/>
        </w:rPr>
        <w:t xml:space="preserve">),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w:t>
      </w:r>
      <w:r w:rsidRPr="00F76840">
        <w:rPr>
          <w:rFonts w:ascii="Times New Roman" w:hAnsi="Times New Roman" w:cs="Times New Roman"/>
          <w:sz w:val="24"/>
          <w:szCs w:val="24"/>
        </w:rPr>
        <w:lastRenderedPageBreak/>
        <w:t xml:space="preserve">składania ofert wykonawca dokonał płatności należnych składek na ubezpieczenia społeczne lub zdrowotne wraz odsetkami lub grzywnami lub zawarł wiążące porozumienie w sprawie spłat tych należności; </w:t>
      </w:r>
    </w:p>
    <w:p w14:paraId="7EFE1D96" w14:textId="77777777" w:rsidR="00834FCD" w:rsidRPr="00F76840" w:rsidRDefault="0045395D">
      <w:pPr>
        <w:numPr>
          <w:ilvl w:val="1"/>
          <w:numId w:val="5"/>
        </w:numPr>
        <w:spacing w:after="3"/>
        <w:ind w:right="84" w:hanging="326"/>
        <w:rPr>
          <w:rFonts w:ascii="Times New Roman" w:hAnsi="Times New Roman" w:cs="Times New Roman"/>
          <w:sz w:val="24"/>
          <w:szCs w:val="24"/>
        </w:rPr>
      </w:pPr>
      <w:r w:rsidRPr="00F76840">
        <w:rPr>
          <w:rFonts w:ascii="Times New Roman" w:hAnsi="Times New Roman" w:cs="Times New Roman"/>
          <w:sz w:val="24"/>
          <w:szCs w:val="24"/>
        </w:rPr>
        <w:t xml:space="preserve">oświadczenie Wykonawcy o aktualności informacji zawartych w oświadczeniu, o którym mowa w  art. 125 ust. 1 PZP,  złożonym na formularzu Jednolitego Europejskiego Dokumentu Zamówienia (JEDZ), w zakresie podstaw wykluczenia z postępowania wskazanych przez zamawiającego, o których mowa w : </w:t>
      </w:r>
    </w:p>
    <w:p w14:paraId="75C1FB26" w14:textId="77777777" w:rsidR="00834FCD" w:rsidRPr="00F76840" w:rsidRDefault="0045395D">
      <w:pPr>
        <w:numPr>
          <w:ilvl w:val="1"/>
          <w:numId w:val="6"/>
        </w:numPr>
        <w:spacing w:after="7"/>
        <w:ind w:right="84" w:hanging="425"/>
        <w:rPr>
          <w:rFonts w:ascii="Times New Roman" w:hAnsi="Times New Roman" w:cs="Times New Roman"/>
          <w:sz w:val="24"/>
          <w:szCs w:val="24"/>
        </w:rPr>
      </w:pPr>
      <w:r w:rsidRPr="00F76840">
        <w:rPr>
          <w:rFonts w:ascii="Times New Roman" w:hAnsi="Times New Roman" w:cs="Times New Roman"/>
          <w:sz w:val="24"/>
          <w:szCs w:val="24"/>
        </w:rPr>
        <w:t xml:space="preserve">art. 108 ust. 1 pkt 3 PZP, </w:t>
      </w:r>
    </w:p>
    <w:p w14:paraId="2DCCE428" w14:textId="77777777" w:rsidR="00834FCD" w:rsidRPr="00F76840" w:rsidRDefault="0045395D">
      <w:pPr>
        <w:numPr>
          <w:ilvl w:val="1"/>
          <w:numId w:val="6"/>
        </w:numPr>
        <w:ind w:right="84" w:hanging="425"/>
        <w:rPr>
          <w:rFonts w:ascii="Times New Roman" w:hAnsi="Times New Roman" w:cs="Times New Roman"/>
          <w:sz w:val="24"/>
          <w:szCs w:val="24"/>
        </w:rPr>
      </w:pPr>
      <w:r w:rsidRPr="00F76840">
        <w:rPr>
          <w:rFonts w:ascii="Times New Roman" w:hAnsi="Times New Roman" w:cs="Times New Roman"/>
          <w:sz w:val="24"/>
          <w:szCs w:val="24"/>
        </w:rPr>
        <w:t xml:space="preserve">art. 108 ust. 1 pkt 4 PZP odnośnie do orzeczenia zakazu ubiegania się o zamówienie publiczne tytułem środka zapobiegawczego,  </w:t>
      </w:r>
    </w:p>
    <w:p w14:paraId="2859960B" w14:textId="77777777" w:rsidR="00834FCD" w:rsidRPr="00F76840" w:rsidRDefault="0045395D">
      <w:pPr>
        <w:numPr>
          <w:ilvl w:val="1"/>
          <w:numId w:val="6"/>
        </w:numPr>
        <w:spacing w:after="10"/>
        <w:ind w:right="84" w:hanging="425"/>
        <w:rPr>
          <w:rFonts w:ascii="Times New Roman" w:hAnsi="Times New Roman" w:cs="Times New Roman"/>
          <w:sz w:val="24"/>
          <w:szCs w:val="24"/>
        </w:rPr>
      </w:pPr>
      <w:r w:rsidRPr="00F76840">
        <w:rPr>
          <w:rFonts w:ascii="Times New Roman" w:hAnsi="Times New Roman" w:cs="Times New Roman"/>
          <w:sz w:val="24"/>
          <w:szCs w:val="24"/>
        </w:rPr>
        <w:t xml:space="preserve">art. 108 ust. 1 pkt 5 PZP odnośnie do zawarcia z innymi wykonawcami porozumienia mającego na celu zakłócenie konkurencji,  </w:t>
      </w:r>
    </w:p>
    <w:p w14:paraId="0FDDF0BA" w14:textId="77777777" w:rsidR="00834FCD" w:rsidRPr="00F76840" w:rsidRDefault="0045395D">
      <w:pPr>
        <w:numPr>
          <w:ilvl w:val="1"/>
          <w:numId w:val="6"/>
        </w:numPr>
        <w:spacing w:after="12"/>
        <w:ind w:right="84" w:hanging="425"/>
        <w:rPr>
          <w:rFonts w:ascii="Times New Roman" w:hAnsi="Times New Roman" w:cs="Times New Roman"/>
          <w:sz w:val="24"/>
          <w:szCs w:val="24"/>
        </w:rPr>
      </w:pPr>
      <w:r w:rsidRPr="00F76840">
        <w:rPr>
          <w:rFonts w:ascii="Times New Roman" w:hAnsi="Times New Roman" w:cs="Times New Roman"/>
          <w:sz w:val="24"/>
          <w:szCs w:val="24"/>
        </w:rPr>
        <w:t xml:space="preserve">art. 108 ust. 1 pkt 6 PZP, </w:t>
      </w:r>
    </w:p>
    <w:p w14:paraId="5068C30C" w14:textId="77777777" w:rsidR="00834FCD" w:rsidRPr="00F76840" w:rsidRDefault="0045395D">
      <w:pPr>
        <w:numPr>
          <w:ilvl w:val="1"/>
          <w:numId w:val="6"/>
        </w:numPr>
        <w:spacing w:after="5"/>
        <w:ind w:right="84" w:hanging="425"/>
        <w:rPr>
          <w:rFonts w:ascii="Times New Roman" w:hAnsi="Times New Roman" w:cs="Times New Roman"/>
          <w:sz w:val="24"/>
          <w:szCs w:val="24"/>
        </w:rPr>
      </w:pPr>
      <w:r w:rsidRPr="00F76840">
        <w:rPr>
          <w:rFonts w:ascii="Times New Roman" w:hAnsi="Times New Roman" w:cs="Times New Roman"/>
          <w:sz w:val="24"/>
          <w:szCs w:val="24"/>
        </w:rPr>
        <w:t xml:space="preserve">art. 109 ust. 1 pkt 1 PZP odnośnie naruszenia obowiązków dotyczących płatności podatków  i opłat lokalnych, o których mowa w ustawie z dnia 12 stycznia 1991 r. o podatkach i opłatach lokalnych (tekst jedn. Dz. U. z 2019 r. poz. 1170 z </w:t>
      </w:r>
      <w:proofErr w:type="spellStart"/>
      <w:r w:rsidRPr="00F76840">
        <w:rPr>
          <w:rFonts w:ascii="Times New Roman" w:hAnsi="Times New Roman" w:cs="Times New Roman"/>
          <w:sz w:val="24"/>
          <w:szCs w:val="24"/>
        </w:rPr>
        <w:t>późn</w:t>
      </w:r>
      <w:proofErr w:type="spellEnd"/>
      <w:r w:rsidRPr="00F76840">
        <w:rPr>
          <w:rFonts w:ascii="Times New Roman" w:hAnsi="Times New Roman" w:cs="Times New Roman"/>
          <w:sz w:val="24"/>
          <w:szCs w:val="24"/>
        </w:rPr>
        <w:t xml:space="preserve">. zm.). </w:t>
      </w:r>
    </w:p>
    <w:p w14:paraId="5E0F7508" w14:textId="77777777" w:rsidR="00834FCD" w:rsidRPr="00F76840" w:rsidRDefault="0045395D">
      <w:pPr>
        <w:spacing w:after="40" w:line="259" w:lineRule="auto"/>
        <w:ind w:left="435" w:firstLine="0"/>
        <w:jc w:val="left"/>
        <w:rPr>
          <w:rFonts w:ascii="Times New Roman" w:hAnsi="Times New Roman" w:cs="Times New Roman"/>
          <w:sz w:val="24"/>
          <w:szCs w:val="24"/>
        </w:rPr>
      </w:pPr>
      <w:r w:rsidRPr="00F76840">
        <w:rPr>
          <w:rFonts w:ascii="Times New Roman" w:hAnsi="Times New Roman" w:cs="Times New Roman"/>
          <w:sz w:val="24"/>
          <w:szCs w:val="24"/>
        </w:rPr>
        <w:t xml:space="preserve"> </w:t>
      </w:r>
    </w:p>
    <w:p w14:paraId="12098D4D" w14:textId="77777777" w:rsidR="00834FCD" w:rsidRPr="00F76840" w:rsidRDefault="0045395D">
      <w:pPr>
        <w:numPr>
          <w:ilvl w:val="0"/>
          <w:numId w:val="5"/>
        </w:numPr>
        <w:spacing w:after="31" w:line="270" w:lineRule="auto"/>
        <w:ind w:right="84" w:hanging="427"/>
        <w:rPr>
          <w:rFonts w:ascii="Times New Roman" w:hAnsi="Times New Roman" w:cs="Times New Roman"/>
          <w:sz w:val="24"/>
          <w:szCs w:val="24"/>
        </w:rPr>
      </w:pPr>
      <w:r w:rsidRPr="00F76840">
        <w:rPr>
          <w:rFonts w:ascii="Times New Roman" w:hAnsi="Times New Roman" w:cs="Times New Roman"/>
          <w:b/>
          <w:sz w:val="24"/>
          <w:szCs w:val="24"/>
        </w:rPr>
        <w:t xml:space="preserve">Jeżeli Wykonawca ma siedzibę lub miejsce zamieszkania poza granicami Rzeczypospolitej Polskiej, zamiast: </w:t>
      </w:r>
    </w:p>
    <w:p w14:paraId="137E6AD6" w14:textId="77777777" w:rsidR="00834FCD" w:rsidRPr="00F76840" w:rsidRDefault="0045395D">
      <w:pPr>
        <w:numPr>
          <w:ilvl w:val="1"/>
          <w:numId w:val="5"/>
        </w:numPr>
        <w:ind w:right="84" w:hanging="326"/>
        <w:rPr>
          <w:rFonts w:ascii="Times New Roman" w:hAnsi="Times New Roman" w:cs="Times New Roman"/>
          <w:sz w:val="24"/>
          <w:szCs w:val="24"/>
        </w:rPr>
      </w:pPr>
      <w:r w:rsidRPr="00F76840">
        <w:rPr>
          <w:rFonts w:ascii="Times New Roman" w:hAnsi="Times New Roman" w:cs="Times New Roman"/>
          <w:sz w:val="24"/>
          <w:szCs w:val="24"/>
        </w:rPr>
        <w:t xml:space="preserve">informacji z Krajowego Rejestru Karnego, w zakresie o którym mowa w ust. 4 pkt. 1 SWZ,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4 pkt. 1 SWZ. </w:t>
      </w:r>
    </w:p>
    <w:p w14:paraId="73D55F7E" w14:textId="77777777" w:rsidR="00834FCD" w:rsidRPr="00F76840" w:rsidRDefault="0045395D">
      <w:pPr>
        <w:numPr>
          <w:ilvl w:val="1"/>
          <w:numId w:val="5"/>
        </w:numPr>
        <w:ind w:right="84" w:hanging="326"/>
        <w:rPr>
          <w:rFonts w:ascii="Times New Roman" w:hAnsi="Times New Roman" w:cs="Times New Roman"/>
          <w:sz w:val="24"/>
          <w:szCs w:val="24"/>
        </w:rPr>
      </w:pPr>
      <w:r w:rsidRPr="00F76840">
        <w:rPr>
          <w:rFonts w:ascii="Times New Roman" w:hAnsi="Times New Roman" w:cs="Times New Roman"/>
          <w:sz w:val="24"/>
          <w:szCs w:val="24"/>
        </w:rPr>
        <w:t xml:space="preserve">zaświadczenia albo innego dokumentu potwierdzającego, że Wykonawca nie zalega z opłacaniem składek na ubezpieczenia społeczne lub zdrowotne, składa dokument lub dokumenty wystawione w kraju, w którym wykonawca ma siedzibę lub miejsce zamieszkania, potwierdzające odpowiednio, że nie naruszył obowiązków dotyczących płatności podatków, opłat lub składek na ubezpieczenie społeczne lub zdrowotne, </w:t>
      </w:r>
    </w:p>
    <w:p w14:paraId="5BBD571D" w14:textId="77777777" w:rsidR="00834FCD" w:rsidRPr="00F76840" w:rsidRDefault="0045395D">
      <w:pPr>
        <w:numPr>
          <w:ilvl w:val="1"/>
          <w:numId w:val="5"/>
        </w:numPr>
        <w:ind w:right="84" w:hanging="326"/>
        <w:rPr>
          <w:rFonts w:ascii="Times New Roman" w:hAnsi="Times New Roman" w:cs="Times New Roman"/>
          <w:sz w:val="24"/>
          <w:szCs w:val="24"/>
        </w:rPr>
      </w:pPr>
      <w:r w:rsidRPr="00F76840">
        <w:rPr>
          <w:rFonts w:ascii="Times New Roman" w:hAnsi="Times New Roman" w:cs="Times New Roman"/>
          <w:sz w:val="24"/>
          <w:szCs w:val="24"/>
        </w:rPr>
        <w:t xml:space="preserve">Dokument, o którym mowa w ust. 5 pkt 1 SWZ, powinien być wystawiony nie wcześniej niż 6 miesięcy przed jego złożeniem. Dokumenty, o których mowa w ust. 5 pkt 2 SWZ, powinny być wystawione nie wcześniej niż 3 miesiące przed ich złożeniem. </w:t>
      </w:r>
    </w:p>
    <w:p w14:paraId="09C3D492" w14:textId="77777777" w:rsidR="00834FCD" w:rsidRPr="00F76840" w:rsidRDefault="0045395D">
      <w:pPr>
        <w:numPr>
          <w:ilvl w:val="0"/>
          <w:numId w:val="5"/>
        </w:numPr>
        <w:spacing w:after="5"/>
        <w:ind w:right="84" w:hanging="427"/>
        <w:rPr>
          <w:rFonts w:ascii="Times New Roman" w:hAnsi="Times New Roman" w:cs="Times New Roman"/>
          <w:sz w:val="24"/>
          <w:szCs w:val="24"/>
        </w:rPr>
      </w:pPr>
      <w:r w:rsidRPr="00F76840">
        <w:rPr>
          <w:rFonts w:ascii="Times New Roman" w:hAnsi="Times New Roman" w:cs="Times New Roman"/>
          <w:sz w:val="24"/>
          <w:szCs w:val="24"/>
        </w:rPr>
        <w:t xml:space="preserve">Jeżeli w kraju, w którym Wykonawca ma siedzibę lub miejsce zamieszkania, nie wydaje się dokumentów, o których mowa w ust. 5 SWZ, lub gdy dokumenty te nie odnoszą się do wszystkich przypadków, o których mowa w art. 108 ust. 1 pkt 1, 2 i 4,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Zapis ust. 5 pkt 3 SWZ stosuje się. </w:t>
      </w:r>
    </w:p>
    <w:p w14:paraId="38BEA122" w14:textId="77777777" w:rsidR="00834FCD" w:rsidRPr="00F76840" w:rsidRDefault="0045395D">
      <w:pPr>
        <w:spacing w:after="80" w:line="259" w:lineRule="auto"/>
        <w:ind w:left="576" w:firstLine="0"/>
        <w:jc w:val="left"/>
        <w:rPr>
          <w:rFonts w:ascii="Times New Roman" w:hAnsi="Times New Roman" w:cs="Times New Roman"/>
          <w:sz w:val="24"/>
          <w:szCs w:val="24"/>
        </w:rPr>
      </w:pPr>
      <w:r w:rsidRPr="00F76840">
        <w:rPr>
          <w:rFonts w:ascii="Times New Roman" w:hAnsi="Times New Roman" w:cs="Times New Roman"/>
          <w:sz w:val="24"/>
          <w:szCs w:val="24"/>
        </w:rPr>
        <w:t xml:space="preserve"> </w:t>
      </w:r>
    </w:p>
    <w:p w14:paraId="043862C2" w14:textId="77777777" w:rsidR="00834FCD" w:rsidRPr="00F76840" w:rsidRDefault="0045395D">
      <w:pPr>
        <w:shd w:val="clear" w:color="auto" w:fill="BFBFBF"/>
        <w:spacing w:after="5" w:line="269" w:lineRule="auto"/>
        <w:ind w:left="288" w:right="72"/>
        <w:rPr>
          <w:rFonts w:ascii="Times New Roman" w:hAnsi="Times New Roman" w:cs="Times New Roman"/>
          <w:sz w:val="24"/>
          <w:szCs w:val="24"/>
        </w:rPr>
      </w:pPr>
      <w:r w:rsidRPr="00F76840">
        <w:rPr>
          <w:rFonts w:ascii="Times New Roman" w:hAnsi="Times New Roman" w:cs="Times New Roman"/>
          <w:b/>
          <w:sz w:val="24"/>
          <w:szCs w:val="24"/>
        </w:rPr>
        <w:lastRenderedPageBreak/>
        <w:t>VII.</w:t>
      </w:r>
      <w:r w:rsidRPr="00F76840">
        <w:rPr>
          <w:rFonts w:ascii="Times New Roman" w:eastAsia="Arial" w:hAnsi="Times New Roman" w:cs="Times New Roman"/>
          <w:b/>
          <w:sz w:val="24"/>
          <w:szCs w:val="24"/>
        </w:rPr>
        <w:t xml:space="preserve"> </w:t>
      </w:r>
      <w:r w:rsidRPr="00F76840">
        <w:rPr>
          <w:rFonts w:ascii="Times New Roman" w:hAnsi="Times New Roman" w:cs="Times New Roman"/>
          <w:b/>
          <w:sz w:val="24"/>
          <w:szCs w:val="24"/>
        </w:rPr>
        <w:t xml:space="preserve">Konsorcjum. </w:t>
      </w:r>
    </w:p>
    <w:p w14:paraId="023151F2" w14:textId="77777777" w:rsidR="00834FCD" w:rsidRPr="00F76840" w:rsidRDefault="0045395D">
      <w:pPr>
        <w:ind w:left="705" w:right="84" w:hanging="427"/>
        <w:rPr>
          <w:rFonts w:ascii="Times New Roman" w:hAnsi="Times New Roman" w:cs="Times New Roman"/>
          <w:sz w:val="24"/>
          <w:szCs w:val="24"/>
        </w:rPr>
      </w:pPr>
      <w:r w:rsidRPr="00F76840">
        <w:rPr>
          <w:rFonts w:ascii="Times New Roman" w:hAnsi="Times New Roman" w:cs="Times New Roman"/>
          <w:b/>
          <w:sz w:val="24"/>
          <w:szCs w:val="24"/>
        </w:rPr>
        <w:t>1.</w:t>
      </w:r>
      <w:r w:rsidRPr="00F76840">
        <w:rPr>
          <w:rFonts w:ascii="Times New Roman" w:eastAsia="Arial" w:hAnsi="Times New Roman" w:cs="Times New Roman"/>
          <w:b/>
          <w:sz w:val="24"/>
          <w:szCs w:val="24"/>
        </w:rPr>
        <w:t xml:space="preserve"> </w:t>
      </w:r>
      <w:r w:rsidRPr="00F76840">
        <w:rPr>
          <w:rFonts w:ascii="Times New Roman" w:hAnsi="Times New Roman" w:cs="Times New Roman"/>
          <w:sz w:val="24"/>
          <w:szCs w:val="24"/>
        </w:rPr>
        <w:t xml:space="preserve">W przypadku wnoszenia oferty wspólnej przez dwa lub więcej podmioty gospodarcze (konsorcja/spółki cywilne) oferta musi spełniać wymagania określone w art. 58 ustawy Prawo zamówień publicznych, w tym: </w:t>
      </w:r>
    </w:p>
    <w:p w14:paraId="39215D7F" w14:textId="77777777" w:rsidR="00834FCD" w:rsidRPr="00F76840" w:rsidRDefault="0045395D">
      <w:pPr>
        <w:numPr>
          <w:ilvl w:val="0"/>
          <w:numId w:val="7"/>
        </w:numPr>
        <w:spacing w:after="148"/>
        <w:ind w:right="84" w:hanging="281"/>
        <w:rPr>
          <w:rFonts w:ascii="Times New Roman" w:hAnsi="Times New Roman" w:cs="Times New Roman"/>
          <w:sz w:val="24"/>
          <w:szCs w:val="24"/>
        </w:rPr>
      </w:pPr>
      <w:r w:rsidRPr="00F76840">
        <w:rPr>
          <w:rFonts w:ascii="Times New Roman" w:hAnsi="Times New Roman" w:cs="Times New Roman"/>
          <w:sz w:val="24"/>
          <w:szCs w:val="24"/>
        </w:rPr>
        <w:t xml:space="preserve">w przypadku Wykonawców wspólnie ubiegających się o udzielenie zamówienia, zgodnie  z art. 58 ust. 2 ustawy </w:t>
      </w:r>
      <w:proofErr w:type="spellStart"/>
      <w:r w:rsidRPr="00F76840">
        <w:rPr>
          <w:rFonts w:ascii="Times New Roman" w:hAnsi="Times New Roman" w:cs="Times New Roman"/>
          <w:sz w:val="24"/>
          <w:szCs w:val="24"/>
        </w:rPr>
        <w:t>Pzp</w:t>
      </w:r>
      <w:proofErr w:type="spellEnd"/>
      <w:r w:rsidRPr="00F76840">
        <w:rPr>
          <w:rFonts w:ascii="Times New Roman" w:hAnsi="Times New Roman" w:cs="Times New Roman"/>
          <w:sz w:val="24"/>
          <w:szCs w:val="24"/>
        </w:rPr>
        <w:t xml:space="preserve">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  </w:t>
      </w:r>
    </w:p>
    <w:p w14:paraId="500CADE6" w14:textId="77777777" w:rsidR="00834FCD" w:rsidRPr="00F76840" w:rsidRDefault="0045395D">
      <w:pPr>
        <w:numPr>
          <w:ilvl w:val="0"/>
          <w:numId w:val="7"/>
        </w:numPr>
        <w:spacing w:after="144" w:line="276" w:lineRule="auto"/>
        <w:ind w:right="84" w:hanging="281"/>
        <w:rPr>
          <w:rFonts w:ascii="Times New Roman" w:hAnsi="Times New Roman" w:cs="Times New Roman"/>
          <w:sz w:val="24"/>
          <w:szCs w:val="24"/>
        </w:rPr>
      </w:pPr>
      <w:r w:rsidRPr="00F76840">
        <w:rPr>
          <w:rFonts w:ascii="Times New Roman" w:hAnsi="Times New Roman" w:cs="Times New Roman"/>
          <w:sz w:val="24"/>
          <w:szCs w:val="24"/>
        </w:rPr>
        <w:t xml:space="preserve">Wykonawcy wspólnie ubiegający się o udzielenie zamówienia dołączają do oferty oświadczenie, z którego wynika jaki zakres rzeczowy wykonania zamówienia realizować zamierzają poszczególni wykonawcy. </w:t>
      </w:r>
    </w:p>
    <w:p w14:paraId="11783C74" w14:textId="77777777" w:rsidR="00834FCD" w:rsidRPr="00F76840" w:rsidRDefault="0045395D">
      <w:pPr>
        <w:numPr>
          <w:ilvl w:val="0"/>
          <w:numId w:val="7"/>
        </w:numPr>
        <w:ind w:right="84" w:hanging="281"/>
        <w:rPr>
          <w:rFonts w:ascii="Times New Roman" w:hAnsi="Times New Roman" w:cs="Times New Roman"/>
          <w:sz w:val="24"/>
          <w:szCs w:val="24"/>
        </w:rPr>
      </w:pPr>
      <w:r w:rsidRPr="00F76840">
        <w:rPr>
          <w:rFonts w:ascii="Times New Roman" w:hAnsi="Times New Roman" w:cs="Times New Roman"/>
          <w:sz w:val="24"/>
          <w:szCs w:val="24"/>
        </w:rPr>
        <w:t xml:space="preserve">W celu wykazania niepodlegania wykluczeniu z postępowania o udzielenie zamówienia w rozdziale VI wymagane jest załączenie do oferty oświadczenia i przedłożenia na wezwanie dokumentów dla każdego konsorcjanta oddzielnie. </w:t>
      </w:r>
    </w:p>
    <w:tbl>
      <w:tblPr>
        <w:tblStyle w:val="TableGrid"/>
        <w:tblW w:w="9129" w:type="dxa"/>
        <w:tblInd w:w="264" w:type="dxa"/>
        <w:tblCellMar>
          <w:top w:w="35" w:type="dxa"/>
          <w:right w:w="115" w:type="dxa"/>
        </w:tblCellMar>
        <w:tblLook w:val="04A0" w:firstRow="1" w:lastRow="0" w:firstColumn="1" w:lastColumn="0" w:noHBand="0" w:noVBand="1"/>
      </w:tblPr>
      <w:tblGrid>
        <w:gridCol w:w="737"/>
        <w:gridCol w:w="8392"/>
      </w:tblGrid>
      <w:tr w:rsidR="00834FCD" w:rsidRPr="00F76840" w14:paraId="56BB7870" w14:textId="77777777">
        <w:trPr>
          <w:trHeight w:val="322"/>
        </w:trPr>
        <w:tc>
          <w:tcPr>
            <w:tcW w:w="737" w:type="dxa"/>
            <w:tcBorders>
              <w:top w:val="nil"/>
              <w:left w:val="nil"/>
              <w:bottom w:val="nil"/>
              <w:right w:val="nil"/>
            </w:tcBorders>
            <w:shd w:val="clear" w:color="auto" w:fill="BFBFBF"/>
          </w:tcPr>
          <w:p w14:paraId="4CB3F732" w14:textId="77777777" w:rsidR="00834FCD" w:rsidRPr="00F76840" w:rsidRDefault="0045395D">
            <w:pPr>
              <w:spacing w:after="0" w:line="259" w:lineRule="auto"/>
              <w:ind w:left="29" w:firstLine="0"/>
              <w:jc w:val="left"/>
              <w:rPr>
                <w:rFonts w:ascii="Times New Roman" w:hAnsi="Times New Roman" w:cs="Times New Roman"/>
                <w:sz w:val="24"/>
                <w:szCs w:val="24"/>
              </w:rPr>
            </w:pPr>
            <w:r w:rsidRPr="00F76840">
              <w:rPr>
                <w:rFonts w:ascii="Times New Roman" w:hAnsi="Times New Roman" w:cs="Times New Roman"/>
                <w:b/>
                <w:sz w:val="24"/>
                <w:szCs w:val="24"/>
              </w:rPr>
              <w:t>VIII.</w:t>
            </w:r>
            <w:r w:rsidRPr="00F76840">
              <w:rPr>
                <w:rFonts w:ascii="Times New Roman" w:eastAsia="Arial" w:hAnsi="Times New Roman" w:cs="Times New Roman"/>
                <w:b/>
                <w:sz w:val="24"/>
                <w:szCs w:val="24"/>
              </w:rPr>
              <w:t xml:space="preserve"> </w:t>
            </w:r>
          </w:p>
        </w:tc>
        <w:tc>
          <w:tcPr>
            <w:tcW w:w="8392" w:type="dxa"/>
            <w:tcBorders>
              <w:top w:val="nil"/>
              <w:left w:val="nil"/>
              <w:bottom w:val="nil"/>
              <w:right w:val="nil"/>
            </w:tcBorders>
            <w:shd w:val="clear" w:color="auto" w:fill="BFBFBF"/>
          </w:tcPr>
          <w:p w14:paraId="2F1F16D3" w14:textId="77777777" w:rsidR="00834FCD" w:rsidRPr="00F76840" w:rsidRDefault="0045395D">
            <w:pPr>
              <w:spacing w:after="0" w:line="259" w:lineRule="auto"/>
              <w:ind w:left="0" w:firstLine="0"/>
              <w:jc w:val="left"/>
              <w:rPr>
                <w:rFonts w:ascii="Times New Roman" w:hAnsi="Times New Roman" w:cs="Times New Roman"/>
                <w:sz w:val="24"/>
                <w:szCs w:val="24"/>
              </w:rPr>
            </w:pPr>
            <w:r w:rsidRPr="00F76840">
              <w:rPr>
                <w:rFonts w:ascii="Times New Roman" w:hAnsi="Times New Roman" w:cs="Times New Roman"/>
                <w:b/>
                <w:sz w:val="24"/>
                <w:szCs w:val="24"/>
              </w:rPr>
              <w:t xml:space="preserve">Podwykonawcy. </w:t>
            </w:r>
          </w:p>
        </w:tc>
      </w:tr>
    </w:tbl>
    <w:p w14:paraId="71084E15" w14:textId="77777777" w:rsidR="00834FCD" w:rsidRPr="00F76840" w:rsidRDefault="0045395D">
      <w:pPr>
        <w:ind w:left="705" w:right="84" w:hanging="427"/>
        <w:rPr>
          <w:rFonts w:ascii="Times New Roman" w:hAnsi="Times New Roman" w:cs="Times New Roman"/>
          <w:sz w:val="24"/>
          <w:szCs w:val="24"/>
        </w:rPr>
      </w:pPr>
      <w:r w:rsidRPr="00F76840">
        <w:rPr>
          <w:rFonts w:ascii="Times New Roman" w:hAnsi="Times New Roman" w:cs="Times New Roman"/>
          <w:sz w:val="24"/>
          <w:szCs w:val="24"/>
        </w:rPr>
        <w:t>1.</w:t>
      </w:r>
      <w:r w:rsidRPr="00F76840">
        <w:rPr>
          <w:rFonts w:ascii="Times New Roman" w:eastAsia="Arial" w:hAnsi="Times New Roman" w:cs="Times New Roman"/>
          <w:sz w:val="24"/>
          <w:szCs w:val="24"/>
        </w:rPr>
        <w:t xml:space="preserve"> </w:t>
      </w:r>
      <w:r w:rsidRPr="00F76840">
        <w:rPr>
          <w:rFonts w:ascii="Times New Roman" w:hAnsi="Times New Roman" w:cs="Times New Roman"/>
          <w:sz w:val="24"/>
          <w:szCs w:val="24"/>
        </w:rPr>
        <w:t xml:space="preserve">Wykonawca, który zamierza powierzyć wykonanie część usługi innej firmie (podwykonawcy) jest zobowiązany do: </w:t>
      </w:r>
    </w:p>
    <w:p w14:paraId="66A85CF5" w14:textId="77777777" w:rsidR="00834FCD" w:rsidRPr="00F76840" w:rsidRDefault="0045395D">
      <w:pPr>
        <w:numPr>
          <w:ilvl w:val="0"/>
          <w:numId w:val="8"/>
        </w:numPr>
        <w:ind w:right="84" w:hanging="281"/>
        <w:rPr>
          <w:rFonts w:ascii="Times New Roman" w:hAnsi="Times New Roman" w:cs="Times New Roman"/>
          <w:sz w:val="24"/>
          <w:szCs w:val="24"/>
        </w:rPr>
      </w:pPr>
      <w:r w:rsidRPr="00F76840">
        <w:rPr>
          <w:rFonts w:ascii="Times New Roman" w:hAnsi="Times New Roman" w:cs="Times New Roman"/>
          <w:sz w:val="24"/>
          <w:szCs w:val="24"/>
        </w:rPr>
        <w:t xml:space="preserve">Określenia w złożonej ofercie informacji jaka część przedmiotu zamówienia będzie realizowana przez podwykonawców z podaniem jego danych. </w:t>
      </w:r>
    </w:p>
    <w:p w14:paraId="64032168" w14:textId="77777777" w:rsidR="00834FCD" w:rsidRPr="00F76840" w:rsidRDefault="0045395D">
      <w:pPr>
        <w:numPr>
          <w:ilvl w:val="0"/>
          <w:numId w:val="8"/>
        </w:numPr>
        <w:ind w:right="84" w:hanging="281"/>
        <w:rPr>
          <w:rFonts w:ascii="Times New Roman" w:hAnsi="Times New Roman" w:cs="Times New Roman"/>
          <w:sz w:val="24"/>
          <w:szCs w:val="24"/>
        </w:rPr>
      </w:pPr>
      <w:r w:rsidRPr="00F76840">
        <w:rPr>
          <w:rFonts w:ascii="Times New Roman" w:hAnsi="Times New Roman" w:cs="Times New Roman"/>
          <w:sz w:val="24"/>
          <w:szCs w:val="24"/>
        </w:rPr>
        <w:t xml:space="preserve">Zamawiający nie wymaga aby Wykonawca składał dokumenty lub oświadczenia o braku podstaw do wykluczenia odnoszące się do podwykonawcy który nie udostępnił swoich  zasobów. </w:t>
      </w:r>
    </w:p>
    <w:p w14:paraId="67257D07" w14:textId="77777777" w:rsidR="00834FCD" w:rsidRPr="00F76840" w:rsidRDefault="0045395D">
      <w:pPr>
        <w:numPr>
          <w:ilvl w:val="0"/>
          <w:numId w:val="8"/>
        </w:numPr>
        <w:ind w:right="84" w:hanging="281"/>
        <w:rPr>
          <w:rFonts w:ascii="Times New Roman" w:hAnsi="Times New Roman" w:cs="Times New Roman"/>
          <w:sz w:val="24"/>
          <w:szCs w:val="24"/>
        </w:rPr>
      </w:pPr>
      <w:r w:rsidRPr="00F76840">
        <w:rPr>
          <w:rFonts w:ascii="Times New Roman" w:hAnsi="Times New Roman" w:cs="Times New Roman"/>
          <w:sz w:val="24"/>
          <w:szCs w:val="24"/>
        </w:rPr>
        <w:t xml:space="preserve">Za zgodą Zamawiającego Wykonawca może w trakcie realizacji zamówienia zgłosić nowych podwykonawców do realizacji zamówienia. </w:t>
      </w:r>
    </w:p>
    <w:p w14:paraId="243A651D" w14:textId="77777777" w:rsidR="00834FCD" w:rsidRPr="00F76840" w:rsidRDefault="0045395D">
      <w:pPr>
        <w:spacing w:after="0" w:line="259" w:lineRule="auto"/>
        <w:ind w:left="293" w:firstLine="0"/>
        <w:jc w:val="left"/>
        <w:rPr>
          <w:rFonts w:ascii="Times New Roman" w:hAnsi="Times New Roman" w:cs="Times New Roman"/>
          <w:sz w:val="24"/>
          <w:szCs w:val="24"/>
        </w:rPr>
      </w:pPr>
      <w:r w:rsidRPr="00F76840">
        <w:rPr>
          <w:rFonts w:ascii="Times New Roman" w:eastAsia="Times New Roman" w:hAnsi="Times New Roman" w:cs="Times New Roman"/>
          <w:sz w:val="24"/>
          <w:szCs w:val="24"/>
        </w:rPr>
        <w:t xml:space="preserve"> </w:t>
      </w:r>
    </w:p>
    <w:p w14:paraId="246656F1" w14:textId="3BCD112A" w:rsidR="00834FCD" w:rsidRPr="00F76840" w:rsidRDefault="0045395D" w:rsidP="000E4673">
      <w:pPr>
        <w:shd w:val="clear" w:color="auto" w:fill="BFBFBF"/>
        <w:spacing w:after="91" w:line="269" w:lineRule="auto"/>
        <w:ind w:left="705" w:right="72" w:hanging="427"/>
        <w:rPr>
          <w:rFonts w:ascii="Times New Roman" w:hAnsi="Times New Roman" w:cs="Times New Roman"/>
          <w:sz w:val="24"/>
          <w:szCs w:val="24"/>
        </w:rPr>
      </w:pPr>
      <w:r w:rsidRPr="00F76840">
        <w:rPr>
          <w:rFonts w:ascii="Times New Roman" w:hAnsi="Times New Roman" w:cs="Times New Roman"/>
          <w:b/>
          <w:sz w:val="24"/>
          <w:szCs w:val="24"/>
        </w:rPr>
        <w:t xml:space="preserve">IX. Informacje o środkach komunikacji elektronicznej, przy użyciu których Zamawiający będzie komunikował się z Wykonawcami, oraz informacje  o wymaganiach technicznych i organizacyjnych sporządzania, wysyłania  i odbierania korespondencji elektronicznej. </w:t>
      </w:r>
    </w:p>
    <w:p w14:paraId="0522134D" w14:textId="661092D7" w:rsidR="00834FCD" w:rsidRPr="007B7157" w:rsidRDefault="000E4673" w:rsidP="000E4673">
      <w:pPr>
        <w:pStyle w:val="Akapitzlist"/>
        <w:numPr>
          <w:ilvl w:val="0"/>
          <w:numId w:val="25"/>
        </w:numPr>
        <w:spacing w:after="0" w:line="259" w:lineRule="auto"/>
        <w:ind w:left="709" w:hanging="425"/>
        <w:jc w:val="left"/>
        <w:rPr>
          <w:rFonts w:ascii="Times New Roman" w:hAnsi="Times New Roman" w:cs="Times New Roman"/>
          <w:sz w:val="24"/>
          <w:szCs w:val="24"/>
        </w:rPr>
      </w:pPr>
      <w:r w:rsidRPr="007B7157">
        <w:rPr>
          <w:rFonts w:ascii="Times New Roman" w:eastAsia="Calibri" w:hAnsi="Times New Roman" w:cs="Times New Roman"/>
          <w:sz w:val="24"/>
          <w:szCs w:val="24"/>
        </w:rPr>
        <w:t xml:space="preserve">Postępowanie prowadzone jest w języku polskim w formie elektronicznej za pośrednictwem platformazakupowa.pl pod adresem: </w:t>
      </w:r>
      <w:hyperlink r:id="rId28" w:history="1">
        <w:r w:rsidRPr="007B7157">
          <w:rPr>
            <w:rStyle w:val="Hipercze"/>
            <w:rFonts w:ascii="Times New Roman" w:eastAsia="Calibri" w:hAnsi="Times New Roman" w:cs="Times New Roman"/>
            <w:sz w:val="24"/>
            <w:szCs w:val="24"/>
          </w:rPr>
          <w:t>https://platformazakupowa.pl/pn/dzialoszyce</w:t>
        </w:r>
      </w:hyperlink>
      <w:r w:rsidRPr="007B7157">
        <w:rPr>
          <w:rFonts w:ascii="Times New Roman" w:eastAsia="Calibri" w:hAnsi="Times New Roman" w:cs="Times New Roman"/>
          <w:sz w:val="24"/>
          <w:szCs w:val="24"/>
        </w:rPr>
        <w:t>.</w:t>
      </w:r>
    </w:p>
    <w:p w14:paraId="4F9528B2" w14:textId="4927590E" w:rsidR="000E4673" w:rsidRPr="007B7157" w:rsidRDefault="000E4673" w:rsidP="000E4673">
      <w:pPr>
        <w:pStyle w:val="Akapitzlist"/>
        <w:numPr>
          <w:ilvl w:val="0"/>
          <w:numId w:val="25"/>
        </w:numPr>
        <w:spacing w:after="0" w:line="259" w:lineRule="auto"/>
        <w:ind w:left="709" w:hanging="425"/>
        <w:jc w:val="left"/>
        <w:rPr>
          <w:rFonts w:ascii="Times New Roman" w:hAnsi="Times New Roman" w:cs="Times New Roman"/>
          <w:sz w:val="24"/>
          <w:szCs w:val="24"/>
        </w:rPr>
      </w:pPr>
      <w:r w:rsidRPr="007B7157">
        <w:rPr>
          <w:rFonts w:ascii="Times New Roman" w:hAnsi="Times New Roman" w:cs="Times New Roman"/>
          <w:sz w:val="24"/>
          <w:szCs w:val="24"/>
        </w:rPr>
        <w:t>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0951D55" w14:textId="48DC8789" w:rsidR="000E4673" w:rsidRPr="007B7157" w:rsidRDefault="000E4673" w:rsidP="000E4673">
      <w:pPr>
        <w:pStyle w:val="Akapitzlist"/>
        <w:numPr>
          <w:ilvl w:val="0"/>
          <w:numId w:val="25"/>
        </w:numPr>
        <w:ind w:left="709" w:hanging="425"/>
        <w:rPr>
          <w:rFonts w:ascii="Times New Roman" w:hAnsi="Times New Roman" w:cs="Times New Roman"/>
          <w:sz w:val="24"/>
          <w:szCs w:val="24"/>
        </w:rPr>
      </w:pPr>
      <w:r w:rsidRPr="007B7157">
        <w:rPr>
          <w:rFonts w:ascii="Times New Roman" w:hAnsi="Times New Roman" w:cs="Times New Roman"/>
          <w:sz w:val="24"/>
          <w:szCs w:val="24"/>
        </w:rPr>
        <w:lastRenderedPageBreak/>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0CC803FD" w14:textId="77777777" w:rsidR="000E4673" w:rsidRPr="007B7157" w:rsidRDefault="000E4673" w:rsidP="000E4673">
      <w:pPr>
        <w:pStyle w:val="Akapitzlist"/>
        <w:numPr>
          <w:ilvl w:val="0"/>
          <w:numId w:val="25"/>
        </w:numPr>
        <w:ind w:left="709" w:hanging="425"/>
        <w:rPr>
          <w:rFonts w:ascii="Times New Roman" w:hAnsi="Times New Roman" w:cs="Times New Roman"/>
          <w:sz w:val="24"/>
          <w:szCs w:val="24"/>
        </w:rPr>
      </w:pPr>
      <w:r w:rsidRPr="007B7157">
        <w:rPr>
          <w:rFonts w:ascii="Times New Roman" w:hAnsi="Times New Roman" w:cs="Times New Roman"/>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20794AB" w14:textId="77777777" w:rsidR="000E4673" w:rsidRPr="007B7157" w:rsidRDefault="000E4673" w:rsidP="000E4673">
      <w:pPr>
        <w:pStyle w:val="Akapitzlist"/>
        <w:numPr>
          <w:ilvl w:val="0"/>
          <w:numId w:val="25"/>
        </w:numPr>
        <w:spacing w:after="0" w:line="259" w:lineRule="auto"/>
        <w:ind w:left="709" w:hanging="425"/>
        <w:jc w:val="left"/>
        <w:rPr>
          <w:rFonts w:ascii="Times New Roman" w:hAnsi="Times New Roman" w:cs="Times New Roman"/>
          <w:sz w:val="24"/>
          <w:szCs w:val="24"/>
        </w:rPr>
      </w:pPr>
      <w:r w:rsidRPr="007B7157">
        <w:rPr>
          <w:rFonts w:ascii="Times New Roman" w:hAnsi="Times New Roman" w:cs="Times New Roman"/>
          <w:sz w:val="24"/>
          <w:szCs w:val="24"/>
        </w:rPr>
        <w:t>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37DF4275" w14:textId="77777777" w:rsidR="000E4673" w:rsidRPr="007B7157" w:rsidRDefault="000E4673" w:rsidP="000E4673">
      <w:pPr>
        <w:pStyle w:val="Akapitzlist"/>
        <w:numPr>
          <w:ilvl w:val="0"/>
          <w:numId w:val="26"/>
        </w:numPr>
        <w:spacing w:after="0" w:line="259" w:lineRule="auto"/>
        <w:ind w:left="993" w:hanging="284"/>
        <w:jc w:val="left"/>
        <w:rPr>
          <w:rFonts w:ascii="Times New Roman" w:hAnsi="Times New Roman" w:cs="Times New Roman"/>
          <w:sz w:val="24"/>
          <w:szCs w:val="24"/>
        </w:rPr>
      </w:pPr>
      <w:r w:rsidRPr="007B7157">
        <w:rPr>
          <w:rFonts w:ascii="Times New Roman" w:hAnsi="Times New Roman" w:cs="Times New Roman"/>
          <w:sz w:val="24"/>
          <w:szCs w:val="24"/>
        </w:rPr>
        <w:t xml:space="preserve">stały dostęp do sieci Internet o gwarantowanej przepustowości nie mniejszej niż 512 </w:t>
      </w:r>
      <w:proofErr w:type="spellStart"/>
      <w:r w:rsidRPr="007B7157">
        <w:rPr>
          <w:rFonts w:ascii="Times New Roman" w:hAnsi="Times New Roman" w:cs="Times New Roman"/>
          <w:sz w:val="24"/>
          <w:szCs w:val="24"/>
        </w:rPr>
        <w:t>kb</w:t>
      </w:r>
      <w:proofErr w:type="spellEnd"/>
      <w:r w:rsidRPr="007B7157">
        <w:rPr>
          <w:rFonts w:ascii="Times New Roman" w:hAnsi="Times New Roman" w:cs="Times New Roman"/>
          <w:sz w:val="24"/>
          <w:szCs w:val="24"/>
        </w:rPr>
        <w:t>/s,</w:t>
      </w:r>
    </w:p>
    <w:p w14:paraId="0B055048" w14:textId="77777777" w:rsidR="000E4673" w:rsidRPr="007B7157" w:rsidRDefault="000E4673" w:rsidP="000E4673">
      <w:pPr>
        <w:pStyle w:val="Akapitzlist"/>
        <w:numPr>
          <w:ilvl w:val="0"/>
          <w:numId w:val="26"/>
        </w:numPr>
        <w:spacing w:after="0" w:line="259" w:lineRule="auto"/>
        <w:ind w:left="993" w:hanging="284"/>
        <w:jc w:val="left"/>
        <w:rPr>
          <w:rFonts w:ascii="Times New Roman" w:hAnsi="Times New Roman" w:cs="Times New Roman"/>
          <w:sz w:val="24"/>
          <w:szCs w:val="24"/>
        </w:rPr>
      </w:pPr>
      <w:r w:rsidRPr="007B7157">
        <w:rPr>
          <w:rFonts w:ascii="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65E5A276" w14:textId="77777777" w:rsidR="000E4673" w:rsidRPr="007B7157" w:rsidRDefault="000E4673" w:rsidP="000E4673">
      <w:pPr>
        <w:pStyle w:val="Akapitzlist"/>
        <w:numPr>
          <w:ilvl w:val="0"/>
          <w:numId w:val="26"/>
        </w:numPr>
        <w:spacing w:after="0" w:line="259" w:lineRule="auto"/>
        <w:ind w:left="993" w:hanging="284"/>
        <w:jc w:val="left"/>
        <w:rPr>
          <w:rFonts w:ascii="Times New Roman" w:hAnsi="Times New Roman" w:cs="Times New Roman"/>
          <w:sz w:val="24"/>
          <w:szCs w:val="24"/>
        </w:rPr>
      </w:pPr>
      <w:r w:rsidRPr="007B7157">
        <w:rPr>
          <w:rFonts w:ascii="Times New Roman" w:hAnsi="Times New Roman" w:cs="Times New Roman"/>
          <w:sz w:val="24"/>
          <w:szCs w:val="24"/>
        </w:rPr>
        <w:t>zainstalowana dowolna przeglądarka internetowa, w przypadku Internet Explorer minimalnie wersja 10 0.,</w:t>
      </w:r>
    </w:p>
    <w:p w14:paraId="35966D92" w14:textId="77777777" w:rsidR="000E4673" w:rsidRPr="007B7157" w:rsidRDefault="000E4673" w:rsidP="000E4673">
      <w:pPr>
        <w:pStyle w:val="Akapitzlist"/>
        <w:numPr>
          <w:ilvl w:val="0"/>
          <w:numId w:val="26"/>
        </w:numPr>
        <w:spacing w:after="0" w:line="259" w:lineRule="auto"/>
        <w:ind w:left="993" w:hanging="284"/>
        <w:jc w:val="left"/>
        <w:rPr>
          <w:rFonts w:ascii="Times New Roman" w:hAnsi="Times New Roman" w:cs="Times New Roman"/>
          <w:sz w:val="24"/>
          <w:szCs w:val="24"/>
        </w:rPr>
      </w:pPr>
      <w:r w:rsidRPr="007B7157">
        <w:rPr>
          <w:rFonts w:ascii="Times New Roman" w:hAnsi="Times New Roman" w:cs="Times New Roman"/>
          <w:sz w:val="24"/>
          <w:szCs w:val="24"/>
        </w:rPr>
        <w:t xml:space="preserve">włączona obsługa JavaScript, zainstalowany program Adobe </w:t>
      </w:r>
      <w:proofErr w:type="spellStart"/>
      <w:r w:rsidRPr="007B7157">
        <w:rPr>
          <w:rFonts w:ascii="Times New Roman" w:hAnsi="Times New Roman" w:cs="Times New Roman"/>
          <w:sz w:val="24"/>
          <w:szCs w:val="24"/>
        </w:rPr>
        <w:t>Acrobat</w:t>
      </w:r>
      <w:proofErr w:type="spellEnd"/>
      <w:r w:rsidRPr="007B7157">
        <w:rPr>
          <w:rFonts w:ascii="Times New Roman" w:hAnsi="Times New Roman" w:cs="Times New Roman"/>
          <w:sz w:val="24"/>
          <w:szCs w:val="24"/>
        </w:rPr>
        <w:t xml:space="preserve"> Reader lub inny obsługujący format plików .pdf,</w:t>
      </w:r>
    </w:p>
    <w:p w14:paraId="66F658AC" w14:textId="77777777" w:rsidR="000E4673" w:rsidRPr="007B7157" w:rsidRDefault="000E4673" w:rsidP="000E4673">
      <w:pPr>
        <w:pStyle w:val="Akapitzlist"/>
        <w:numPr>
          <w:ilvl w:val="0"/>
          <w:numId w:val="26"/>
        </w:numPr>
        <w:spacing w:after="0" w:line="259" w:lineRule="auto"/>
        <w:ind w:left="993" w:hanging="284"/>
        <w:jc w:val="left"/>
        <w:rPr>
          <w:rFonts w:ascii="Times New Roman" w:hAnsi="Times New Roman" w:cs="Times New Roman"/>
          <w:sz w:val="24"/>
          <w:szCs w:val="24"/>
        </w:rPr>
      </w:pPr>
      <w:r w:rsidRPr="007B7157">
        <w:rPr>
          <w:rFonts w:ascii="Times New Roman" w:hAnsi="Times New Roman" w:cs="Times New Roman"/>
          <w:sz w:val="24"/>
          <w:szCs w:val="24"/>
        </w:rPr>
        <w:t>Szyfrowanie na platformazakupowa.pl odbywa się za pomocą protokołu TLS 1.3.</w:t>
      </w:r>
    </w:p>
    <w:p w14:paraId="13B4A823" w14:textId="77777777" w:rsidR="000E4673" w:rsidRPr="007B7157" w:rsidRDefault="000E4673" w:rsidP="000E4673">
      <w:pPr>
        <w:pStyle w:val="Akapitzlist"/>
        <w:numPr>
          <w:ilvl w:val="0"/>
          <w:numId w:val="26"/>
        </w:numPr>
        <w:spacing w:after="0" w:line="259" w:lineRule="auto"/>
        <w:ind w:left="993" w:hanging="284"/>
        <w:jc w:val="left"/>
        <w:rPr>
          <w:rFonts w:ascii="Times New Roman" w:hAnsi="Times New Roman" w:cs="Times New Roman"/>
          <w:sz w:val="24"/>
          <w:szCs w:val="24"/>
        </w:rPr>
      </w:pPr>
      <w:r w:rsidRPr="007B7157">
        <w:rPr>
          <w:rFonts w:ascii="Times New Roman" w:hAnsi="Times New Roman" w:cs="Times New Roman"/>
          <w:sz w:val="24"/>
          <w:szCs w:val="24"/>
        </w:rPr>
        <w:t>Oznaczenie czasu odbioru danych przez platformę zakupową stanowi datę oraz dokładny czas (</w:t>
      </w:r>
      <w:proofErr w:type="spellStart"/>
      <w:r w:rsidRPr="007B7157">
        <w:rPr>
          <w:rFonts w:ascii="Times New Roman" w:hAnsi="Times New Roman" w:cs="Times New Roman"/>
          <w:sz w:val="24"/>
          <w:szCs w:val="24"/>
        </w:rPr>
        <w:t>hh:mm:ss</w:t>
      </w:r>
      <w:proofErr w:type="spellEnd"/>
      <w:r w:rsidRPr="007B7157">
        <w:rPr>
          <w:rFonts w:ascii="Times New Roman" w:hAnsi="Times New Roman" w:cs="Times New Roman"/>
          <w:sz w:val="24"/>
          <w:szCs w:val="24"/>
        </w:rPr>
        <w:t>) generowany wg. czasu lokalnego serwera synchronizowanego z zegarem Głównego Urzędu Miar.</w:t>
      </w:r>
    </w:p>
    <w:p w14:paraId="08013191" w14:textId="77777777" w:rsidR="000E4673" w:rsidRPr="007B7157" w:rsidRDefault="000E4673" w:rsidP="003F42C6">
      <w:pPr>
        <w:pStyle w:val="Akapitzlist"/>
        <w:numPr>
          <w:ilvl w:val="0"/>
          <w:numId w:val="25"/>
        </w:numPr>
        <w:spacing w:after="0" w:line="259" w:lineRule="auto"/>
        <w:ind w:left="709" w:hanging="425"/>
        <w:jc w:val="left"/>
        <w:rPr>
          <w:rFonts w:ascii="Times New Roman" w:hAnsi="Times New Roman" w:cs="Times New Roman"/>
          <w:sz w:val="24"/>
          <w:szCs w:val="24"/>
        </w:rPr>
      </w:pPr>
      <w:r w:rsidRPr="007B7157">
        <w:rPr>
          <w:rFonts w:ascii="Times New Roman" w:hAnsi="Times New Roman" w:cs="Times New Roman"/>
          <w:sz w:val="24"/>
          <w:szCs w:val="24"/>
        </w:rPr>
        <w:t>Wykonawca, przystępując do niniejszego postępowania o udzielenie zamówienia publicznego:</w:t>
      </w:r>
    </w:p>
    <w:p w14:paraId="30D72FB0" w14:textId="43978F22" w:rsidR="000E4673" w:rsidRPr="007B7157" w:rsidRDefault="000E4673" w:rsidP="003F42C6">
      <w:pPr>
        <w:pStyle w:val="Akapitzlist"/>
        <w:numPr>
          <w:ilvl w:val="0"/>
          <w:numId w:val="27"/>
        </w:numPr>
        <w:spacing w:after="0" w:line="259" w:lineRule="auto"/>
        <w:ind w:hanging="304"/>
        <w:jc w:val="left"/>
        <w:rPr>
          <w:rFonts w:ascii="Times New Roman" w:hAnsi="Times New Roman" w:cs="Times New Roman"/>
          <w:sz w:val="24"/>
          <w:szCs w:val="24"/>
        </w:rPr>
      </w:pPr>
      <w:r w:rsidRPr="007B7157">
        <w:rPr>
          <w:rFonts w:ascii="Times New Roman" w:hAnsi="Times New Roman" w:cs="Times New Roman"/>
          <w:sz w:val="24"/>
          <w:szCs w:val="24"/>
        </w:rPr>
        <w:t xml:space="preserve">akceptuje warunki korzystania z </w:t>
      </w:r>
      <w:hyperlink r:id="rId29" w:history="1">
        <w:r w:rsidRPr="007B7157">
          <w:rPr>
            <w:rStyle w:val="Hipercze"/>
            <w:rFonts w:ascii="Times New Roman" w:hAnsi="Times New Roman" w:cs="Times New Roman"/>
            <w:sz w:val="24"/>
            <w:szCs w:val="24"/>
          </w:rPr>
          <w:t>platformazakupowa.pl</w:t>
        </w:r>
      </w:hyperlink>
      <w:r w:rsidRPr="007B7157">
        <w:rPr>
          <w:rFonts w:ascii="Times New Roman" w:hAnsi="Times New Roman" w:cs="Times New Roman"/>
          <w:sz w:val="24"/>
          <w:szCs w:val="24"/>
        </w:rPr>
        <w:t xml:space="preserve"> określone w Regulaminie zamieszczonym na stronie internetowej pod linkiem  w zakładce „Regulamin" oraz uznaje go za wiążący,</w:t>
      </w:r>
    </w:p>
    <w:p w14:paraId="4A4D4CA0" w14:textId="5A098FB5" w:rsidR="000E4673" w:rsidRPr="007B7157" w:rsidRDefault="000E4673" w:rsidP="003F42C6">
      <w:pPr>
        <w:pStyle w:val="Akapitzlist"/>
        <w:numPr>
          <w:ilvl w:val="0"/>
          <w:numId w:val="27"/>
        </w:numPr>
        <w:spacing w:after="0" w:line="259" w:lineRule="auto"/>
        <w:ind w:hanging="304"/>
        <w:jc w:val="left"/>
        <w:rPr>
          <w:rFonts w:ascii="Times New Roman" w:hAnsi="Times New Roman" w:cs="Times New Roman"/>
          <w:sz w:val="24"/>
          <w:szCs w:val="24"/>
        </w:rPr>
      </w:pPr>
      <w:r w:rsidRPr="007B7157">
        <w:rPr>
          <w:rFonts w:ascii="Times New Roman" w:hAnsi="Times New Roman" w:cs="Times New Roman"/>
          <w:sz w:val="24"/>
          <w:szCs w:val="24"/>
        </w:rPr>
        <w:t xml:space="preserve">zapoznał i stosuje się do Instrukcji składania ofert/wniosków dostępnej pod </w:t>
      </w:r>
      <w:hyperlink r:id="rId30" w:history="1">
        <w:r w:rsidRPr="007B7157">
          <w:rPr>
            <w:rStyle w:val="Hipercze"/>
            <w:rFonts w:ascii="Times New Roman" w:hAnsi="Times New Roman" w:cs="Times New Roman"/>
            <w:sz w:val="24"/>
            <w:szCs w:val="24"/>
          </w:rPr>
          <w:t>linkiem</w:t>
        </w:r>
      </w:hyperlink>
      <w:r w:rsidRPr="007B7157">
        <w:rPr>
          <w:rFonts w:ascii="Times New Roman" w:hAnsi="Times New Roman" w:cs="Times New Roman"/>
          <w:sz w:val="24"/>
          <w:szCs w:val="24"/>
        </w:rPr>
        <w:t xml:space="preserve">. </w:t>
      </w:r>
    </w:p>
    <w:p w14:paraId="5E9654D8" w14:textId="7FB9D738" w:rsidR="003F42C6" w:rsidRPr="007B7157" w:rsidRDefault="003F42C6" w:rsidP="003F42C6">
      <w:pPr>
        <w:pStyle w:val="Akapitzlist"/>
        <w:numPr>
          <w:ilvl w:val="0"/>
          <w:numId w:val="25"/>
        </w:numPr>
        <w:ind w:left="709" w:hanging="425"/>
        <w:rPr>
          <w:rFonts w:ascii="Times New Roman" w:hAnsi="Times New Roman" w:cs="Times New Roman"/>
          <w:sz w:val="24"/>
          <w:szCs w:val="24"/>
        </w:rPr>
      </w:pPr>
      <w:r w:rsidRPr="007B7157">
        <w:rPr>
          <w:rFonts w:ascii="Times New Roman" w:hAnsi="Times New Roman" w:cs="Times New Roman"/>
          <w:sz w:val="24"/>
          <w:szCs w:val="24"/>
        </w:rPr>
        <w:t xml:space="preserve">Zamawiający nie ponosi odpowiedzialności za złożenie oferty w sposób niezgodny z Instrukcją korzystania z </w:t>
      </w:r>
      <w:hyperlink r:id="rId31" w:history="1">
        <w:r w:rsidRPr="007B7157">
          <w:rPr>
            <w:rStyle w:val="Hipercze"/>
            <w:rFonts w:ascii="Times New Roman" w:hAnsi="Times New Roman" w:cs="Times New Roman"/>
            <w:sz w:val="24"/>
            <w:szCs w:val="24"/>
          </w:rPr>
          <w:t>platformazakupowa.pl</w:t>
        </w:r>
      </w:hyperlink>
      <w:r w:rsidRPr="007B7157">
        <w:rPr>
          <w:rFonts w:ascii="Times New Roman" w:hAnsi="Times New Roman" w:cs="Times New Roman"/>
          <w:sz w:val="24"/>
          <w:szCs w:val="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2492147" w14:textId="436A90F1" w:rsidR="003F42C6" w:rsidRPr="007B7157" w:rsidRDefault="003F42C6" w:rsidP="003F42C6">
      <w:pPr>
        <w:pStyle w:val="Akapitzlist"/>
        <w:numPr>
          <w:ilvl w:val="0"/>
          <w:numId w:val="25"/>
        </w:numPr>
        <w:ind w:left="709" w:hanging="425"/>
        <w:rPr>
          <w:rFonts w:ascii="Times New Roman" w:hAnsi="Times New Roman" w:cs="Times New Roman"/>
          <w:sz w:val="24"/>
          <w:szCs w:val="24"/>
        </w:rPr>
      </w:pPr>
      <w:r w:rsidRPr="007B7157">
        <w:rPr>
          <w:rFonts w:ascii="Times New Roman" w:hAnsi="Times New Roman" w:cs="Times New Roman"/>
          <w:sz w:val="24"/>
          <w:szCs w:val="24"/>
        </w:rPr>
        <w:t xml:space="preserve">Zamawiający informuje, że instrukcje korzystania z </w:t>
      </w:r>
      <w:hyperlink r:id="rId32" w:history="1">
        <w:r w:rsidRPr="007B7157">
          <w:rPr>
            <w:rStyle w:val="Hipercze"/>
            <w:rFonts w:ascii="Times New Roman" w:hAnsi="Times New Roman" w:cs="Times New Roman"/>
            <w:sz w:val="24"/>
            <w:szCs w:val="24"/>
          </w:rPr>
          <w:t>platformazakupowa.pl</w:t>
        </w:r>
      </w:hyperlink>
      <w:r w:rsidRPr="007B7157">
        <w:rPr>
          <w:rFonts w:ascii="Times New Roman" w:hAnsi="Times New Roman" w:cs="Times New Roman"/>
          <w:sz w:val="24"/>
          <w:szCs w:val="24"/>
        </w:rPr>
        <w:t xml:space="preserve"> dotyczące w szczególności logowania, składania wniosków o wyjaśnienie treści SWZ, składania ofert oraz innych czynności podejmowanych w niniejszym postępowaniu przy użyciu </w:t>
      </w:r>
      <w:hyperlink r:id="rId33" w:history="1">
        <w:r w:rsidRPr="007B7157">
          <w:rPr>
            <w:rStyle w:val="Hipercze"/>
            <w:rFonts w:ascii="Times New Roman" w:hAnsi="Times New Roman" w:cs="Times New Roman"/>
            <w:sz w:val="24"/>
            <w:szCs w:val="24"/>
          </w:rPr>
          <w:t>platformazakupowa.pl</w:t>
        </w:r>
      </w:hyperlink>
      <w:r w:rsidRPr="007B7157">
        <w:rPr>
          <w:rFonts w:ascii="Times New Roman" w:hAnsi="Times New Roman" w:cs="Times New Roman"/>
          <w:sz w:val="24"/>
          <w:szCs w:val="24"/>
        </w:rPr>
        <w:t xml:space="preserve"> znajdują się w zakładce „Instrukcje dla Wykonawców" na stronie internetowej pod adresem: </w:t>
      </w:r>
      <w:hyperlink r:id="rId34" w:history="1">
        <w:r w:rsidRPr="007B7157">
          <w:rPr>
            <w:rStyle w:val="Hipercze"/>
            <w:rFonts w:ascii="Times New Roman" w:hAnsi="Times New Roman" w:cs="Times New Roman"/>
            <w:sz w:val="24"/>
            <w:szCs w:val="24"/>
          </w:rPr>
          <w:t>https://platformazakupowa.pl/strona/45-instrukcje</w:t>
        </w:r>
      </w:hyperlink>
    </w:p>
    <w:p w14:paraId="7010CACA" w14:textId="28B72062" w:rsidR="003F42C6" w:rsidRPr="007B7157" w:rsidRDefault="003F42C6" w:rsidP="003F42C6">
      <w:pPr>
        <w:pStyle w:val="Akapitzlist"/>
        <w:numPr>
          <w:ilvl w:val="0"/>
          <w:numId w:val="25"/>
        </w:numPr>
        <w:ind w:left="709" w:hanging="425"/>
        <w:rPr>
          <w:rFonts w:ascii="Times New Roman" w:hAnsi="Times New Roman" w:cs="Times New Roman"/>
          <w:sz w:val="24"/>
          <w:szCs w:val="24"/>
        </w:rPr>
      </w:pPr>
      <w:r w:rsidRPr="007B7157">
        <w:rPr>
          <w:rFonts w:ascii="Times New Roman" w:hAnsi="Times New Roman" w:cs="Times New Roman"/>
          <w:sz w:val="24"/>
          <w:szCs w:val="24"/>
        </w:rPr>
        <w:t>Zamawiający nie przewiduje sposobu komunikowania się z Wykonawcami w inny sposób niż przy użyciu środków komunikacji elektronicznej, wskazanych w SWZ.</w:t>
      </w:r>
    </w:p>
    <w:p w14:paraId="0DD3E467" w14:textId="77777777" w:rsidR="003F42C6" w:rsidRPr="007B7157" w:rsidRDefault="003F42C6" w:rsidP="003F42C6">
      <w:pPr>
        <w:pStyle w:val="Akapitzlist"/>
        <w:numPr>
          <w:ilvl w:val="0"/>
          <w:numId w:val="25"/>
        </w:numPr>
        <w:ind w:left="709" w:hanging="425"/>
        <w:rPr>
          <w:rFonts w:ascii="Times New Roman" w:hAnsi="Times New Roman" w:cs="Times New Roman"/>
          <w:sz w:val="24"/>
          <w:szCs w:val="24"/>
        </w:rPr>
      </w:pPr>
      <w:r w:rsidRPr="007B7157">
        <w:rPr>
          <w:rFonts w:ascii="Times New Roman" w:hAnsi="Times New Roman" w:cs="Times New Roman"/>
          <w:sz w:val="24"/>
          <w:szCs w:val="24"/>
        </w:rPr>
        <w:t>Postępowanie o udzielenie zamówienia prowadzi się w języku polskim.</w:t>
      </w:r>
    </w:p>
    <w:p w14:paraId="074B29D9" w14:textId="77777777" w:rsidR="00834FCD" w:rsidRPr="00F76840" w:rsidRDefault="0045395D">
      <w:pPr>
        <w:spacing w:after="0" w:line="259" w:lineRule="auto"/>
        <w:ind w:left="293" w:firstLine="0"/>
        <w:jc w:val="left"/>
        <w:rPr>
          <w:rFonts w:ascii="Times New Roman" w:hAnsi="Times New Roman" w:cs="Times New Roman"/>
          <w:sz w:val="24"/>
          <w:szCs w:val="24"/>
        </w:rPr>
      </w:pPr>
      <w:r w:rsidRPr="00F76840">
        <w:rPr>
          <w:rFonts w:ascii="Times New Roman" w:eastAsia="Calibri" w:hAnsi="Times New Roman" w:cs="Times New Roman"/>
          <w:sz w:val="24"/>
          <w:szCs w:val="24"/>
        </w:rPr>
        <w:t xml:space="preserve"> </w:t>
      </w:r>
      <w:r w:rsidRPr="00F76840">
        <w:rPr>
          <w:rFonts w:ascii="Times New Roman" w:eastAsia="Calibri" w:hAnsi="Times New Roman" w:cs="Times New Roman"/>
          <w:sz w:val="24"/>
          <w:szCs w:val="24"/>
        </w:rPr>
        <w:tab/>
        <w:t xml:space="preserve"> </w:t>
      </w:r>
    </w:p>
    <w:tbl>
      <w:tblPr>
        <w:tblStyle w:val="TableGrid"/>
        <w:tblW w:w="9129" w:type="dxa"/>
        <w:tblInd w:w="264" w:type="dxa"/>
        <w:tblCellMar>
          <w:top w:w="39" w:type="dxa"/>
          <w:right w:w="115" w:type="dxa"/>
        </w:tblCellMar>
        <w:tblLook w:val="04A0" w:firstRow="1" w:lastRow="0" w:firstColumn="1" w:lastColumn="0" w:noHBand="0" w:noVBand="1"/>
      </w:tblPr>
      <w:tblGrid>
        <w:gridCol w:w="737"/>
        <w:gridCol w:w="8392"/>
      </w:tblGrid>
      <w:tr w:rsidR="00834FCD" w:rsidRPr="00F76840" w14:paraId="0B5E5873" w14:textId="77777777">
        <w:trPr>
          <w:trHeight w:val="322"/>
        </w:trPr>
        <w:tc>
          <w:tcPr>
            <w:tcW w:w="737" w:type="dxa"/>
            <w:tcBorders>
              <w:top w:val="nil"/>
              <w:left w:val="nil"/>
              <w:bottom w:val="nil"/>
              <w:right w:val="nil"/>
            </w:tcBorders>
            <w:shd w:val="clear" w:color="auto" w:fill="BFBFBF"/>
          </w:tcPr>
          <w:p w14:paraId="69911823" w14:textId="77777777" w:rsidR="00834FCD" w:rsidRPr="00F76840" w:rsidRDefault="0045395D">
            <w:pPr>
              <w:spacing w:after="0" w:line="259" w:lineRule="auto"/>
              <w:ind w:left="29" w:firstLine="0"/>
              <w:jc w:val="left"/>
              <w:rPr>
                <w:rFonts w:ascii="Times New Roman" w:hAnsi="Times New Roman" w:cs="Times New Roman"/>
                <w:sz w:val="24"/>
                <w:szCs w:val="24"/>
              </w:rPr>
            </w:pPr>
            <w:r w:rsidRPr="00F76840">
              <w:rPr>
                <w:rFonts w:ascii="Times New Roman" w:hAnsi="Times New Roman" w:cs="Times New Roman"/>
                <w:b/>
                <w:sz w:val="24"/>
                <w:szCs w:val="24"/>
              </w:rPr>
              <w:t xml:space="preserve">X.  </w:t>
            </w:r>
          </w:p>
        </w:tc>
        <w:tc>
          <w:tcPr>
            <w:tcW w:w="8392" w:type="dxa"/>
            <w:tcBorders>
              <w:top w:val="nil"/>
              <w:left w:val="nil"/>
              <w:bottom w:val="nil"/>
              <w:right w:val="nil"/>
            </w:tcBorders>
            <w:shd w:val="clear" w:color="auto" w:fill="BFBFBF"/>
          </w:tcPr>
          <w:p w14:paraId="7E57DA4B" w14:textId="77777777" w:rsidR="00834FCD" w:rsidRPr="00F76840" w:rsidRDefault="0045395D">
            <w:pPr>
              <w:spacing w:after="0" w:line="259" w:lineRule="auto"/>
              <w:ind w:left="0" w:firstLine="0"/>
              <w:jc w:val="left"/>
              <w:rPr>
                <w:rFonts w:ascii="Times New Roman" w:hAnsi="Times New Roman" w:cs="Times New Roman"/>
                <w:sz w:val="24"/>
                <w:szCs w:val="24"/>
              </w:rPr>
            </w:pPr>
            <w:r w:rsidRPr="00F76840">
              <w:rPr>
                <w:rFonts w:ascii="Times New Roman" w:hAnsi="Times New Roman" w:cs="Times New Roman"/>
                <w:b/>
                <w:sz w:val="24"/>
                <w:szCs w:val="24"/>
              </w:rPr>
              <w:t xml:space="preserve">Osoby uprawnione do porozumiewania się z Wykonawcami. </w:t>
            </w:r>
          </w:p>
        </w:tc>
      </w:tr>
    </w:tbl>
    <w:p w14:paraId="3D73E827" w14:textId="77777777" w:rsidR="00160512" w:rsidRPr="00F76840" w:rsidRDefault="00160512">
      <w:pPr>
        <w:spacing w:after="7"/>
        <w:ind w:left="288" w:right="84"/>
        <w:rPr>
          <w:rFonts w:ascii="Times New Roman" w:hAnsi="Times New Roman" w:cs="Times New Roman"/>
          <w:sz w:val="24"/>
          <w:szCs w:val="24"/>
        </w:rPr>
      </w:pPr>
    </w:p>
    <w:p w14:paraId="229DF8BC" w14:textId="77777777" w:rsidR="00160512" w:rsidRPr="00F76840" w:rsidRDefault="0045395D" w:rsidP="00160512">
      <w:pPr>
        <w:spacing w:after="7"/>
        <w:ind w:left="288" w:right="84"/>
        <w:rPr>
          <w:rFonts w:ascii="Times New Roman" w:hAnsi="Times New Roman" w:cs="Times New Roman"/>
          <w:sz w:val="24"/>
          <w:szCs w:val="24"/>
        </w:rPr>
      </w:pPr>
      <w:r w:rsidRPr="00F76840">
        <w:rPr>
          <w:rFonts w:ascii="Times New Roman" w:hAnsi="Times New Roman" w:cs="Times New Roman"/>
          <w:sz w:val="24"/>
          <w:szCs w:val="24"/>
        </w:rPr>
        <w:t xml:space="preserve">Osobą uprawnioną do porozumiewania się z Wykonawcami jest: </w:t>
      </w:r>
    </w:p>
    <w:p w14:paraId="6E292E78" w14:textId="35606AFA" w:rsidR="007A4861" w:rsidRPr="00005A4C" w:rsidRDefault="00160512" w:rsidP="00A17F55">
      <w:pPr>
        <w:tabs>
          <w:tab w:val="left" w:pos="9498"/>
          <w:tab w:val="left" w:pos="9639"/>
        </w:tabs>
        <w:ind w:right="-188"/>
        <w:jc w:val="left"/>
        <w:rPr>
          <w:rFonts w:ascii="Times New Roman" w:hAnsi="Times New Roman" w:cs="Times New Roman"/>
          <w:sz w:val="24"/>
          <w:szCs w:val="24"/>
        </w:rPr>
      </w:pPr>
      <w:r w:rsidRPr="00F76840">
        <w:rPr>
          <w:rFonts w:ascii="Times New Roman" w:hAnsi="Times New Roman" w:cs="Times New Roman"/>
          <w:sz w:val="24"/>
          <w:szCs w:val="24"/>
        </w:rPr>
        <w:t xml:space="preserve">- </w:t>
      </w:r>
      <w:r w:rsidR="00FF74AF">
        <w:rPr>
          <w:rFonts w:ascii="Times New Roman" w:hAnsi="Times New Roman" w:cs="Times New Roman"/>
          <w:sz w:val="24"/>
          <w:szCs w:val="24"/>
        </w:rPr>
        <w:t>Zofia Nocoń</w:t>
      </w:r>
      <w:r w:rsidR="0045395D" w:rsidRPr="00F76840">
        <w:rPr>
          <w:rFonts w:ascii="Times New Roman" w:hAnsi="Times New Roman" w:cs="Times New Roman"/>
          <w:sz w:val="24"/>
          <w:szCs w:val="24"/>
        </w:rPr>
        <w:t xml:space="preserve"> </w:t>
      </w:r>
      <w:r w:rsidR="00A17F55">
        <w:rPr>
          <w:rFonts w:ascii="Times New Roman" w:hAnsi="Times New Roman" w:cs="Times New Roman"/>
          <w:sz w:val="24"/>
          <w:szCs w:val="24"/>
        </w:rPr>
        <w:t>UMIG</w:t>
      </w:r>
      <w:r w:rsidR="0045395D" w:rsidRPr="00F76840">
        <w:rPr>
          <w:rFonts w:ascii="Times New Roman" w:hAnsi="Times New Roman" w:cs="Times New Roman"/>
          <w:sz w:val="24"/>
          <w:szCs w:val="24"/>
        </w:rPr>
        <w:t xml:space="preserve"> w </w:t>
      </w:r>
      <w:r w:rsidR="00FF74AF">
        <w:rPr>
          <w:rFonts w:ascii="Times New Roman" w:hAnsi="Times New Roman" w:cs="Times New Roman"/>
          <w:sz w:val="24"/>
          <w:szCs w:val="24"/>
        </w:rPr>
        <w:t>Działoszycach</w:t>
      </w:r>
      <w:r w:rsidR="0045395D" w:rsidRPr="00F76840">
        <w:rPr>
          <w:rFonts w:ascii="Times New Roman" w:hAnsi="Times New Roman" w:cs="Times New Roman"/>
          <w:sz w:val="24"/>
          <w:szCs w:val="24"/>
        </w:rPr>
        <w:t xml:space="preserve"> – </w:t>
      </w:r>
      <w:r w:rsidR="0045395D" w:rsidRPr="000604E4">
        <w:rPr>
          <w:rFonts w:ascii="Times New Roman" w:hAnsi="Times New Roman" w:cs="Times New Roman"/>
          <w:sz w:val="24"/>
          <w:szCs w:val="24"/>
        </w:rPr>
        <w:t>tel. 41/</w:t>
      </w:r>
      <w:r w:rsidRPr="000604E4">
        <w:rPr>
          <w:rFonts w:ascii="Times New Roman" w:hAnsi="Times New Roman" w:cs="Times New Roman"/>
          <w:sz w:val="24"/>
          <w:szCs w:val="24"/>
        </w:rPr>
        <w:t>352</w:t>
      </w:r>
      <w:r w:rsidR="000604E4" w:rsidRPr="000604E4">
        <w:rPr>
          <w:rFonts w:ascii="Times New Roman" w:hAnsi="Times New Roman" w:cs="Times New Roman"/>
          <w:sz w:val="24"/>
          <w:szCs w:val="24"/>
        </w:rPr>
        <w:t>6 005</w:t>
      </w:r>
      <w:r w:rsidRPr="000604E4">
        <w:rPr>
          <w:rFonts w:ascii="Times New Roman" w:hAnsi="Times New Roman" w:cs="Times New Roman"/>
          <w:sz w:val="24"/>
          <w:szCs w:val="24"/>
        </w:rPr>
        <w:t xml:space="preserve"> </w:t>
      </w:r>
      <w:r w:rsidRPr="00005A4C">
        <w:rPr>
          <w:rFonts w:ascii="Times New Roman" w:hAnsi="Times New Roman" w:cs="Times New Roman"/>
          <w:sz w:val="24"/>
          <w:szCs w:val="24"/>
        </w:rPr>
        <w:t>wew.</w:t>
      </w:r>
      <w:r w:rsidR="00005A4C" w:rsidRPr="00005A4C">
        <w:rPr>
          <w:rFonts w:ascii="Times New Roman" w:hAnsi="Times New Roman" w:cs="Times New Roman"/>
          <w:sz w:val="24"/>
          <w:szCs w:val="24"/>
        </w:rPr>
        <w:t>23</w:t>
      </w:r>
    </w:p>
    <w:p w14:paraId="34EF91C9" w14:textId="4B99296D" w:rsidR="007A4861" w:rsidRDefault="007A4861" w:rsidP="007A4861">
      <w:pPr>
        <w:tabs>
          <w:tab w:val="left" w:pos="9498"/>
          <w:tab w:val="left" w:pos="9639"/>
        </w:tabs>
        <w:ind w:right="-188"/>
        <w:jc w:val="left"/>
        <w:rPr>
          <w:rFonts w:ascii="Times New Roman" w:hAnsi="Times New Roman" w:cs="Times New Roman"/>
          <w:sz w:val="24"/>
          <w:szCs w:val="24"/>
        </w:rPr>
      </w:pPr>
      <w:r w:rsidRPr="00005A4C">
        <w:rPr>
          <w:rFonts w:ascii="Times New Roman" w:hAnsi="Times New Roman" w:cs="Times New Roman"/>
          <w:sz w:val="24"/>
          <w:szCs w:val="24"/>
        </w:rPr>
        <w:t xml:space="preserve">- Urszula </w:t>
      </w:r>
      <w:proofErr w:type="spellStart"/>
      <w:r w:rsidRPr="00005A4C">
        <w:rPr>
          <w:rFonts w:ascii="Times New Roman" w:hAnsi="Times New Roman" w:cs="Times New Roman"/>
          <w:sz w:val="24"/>
          <w:szCs w:val="24"/>
        </w:rPr>
        <w:t>Szczubiał</w:t>
      </w:r>
      <w:proofErr w:type="spellEnd"/>
      <w:r w:rsidR="0045395D" w:rsidRPr="00005A4C">
        <w:rPr>
          <w:rFonts w:ascii="Times New Roman" w:hAnsi="Times New Roman" w:cs="Times New Roman"/>
          <w:sz w:val="24"/>
          <w:szCs w:val="24"/>
        </w:rPr>
        <w:t xml:space="preserve"> </w:t>
      </w:r>
      <w:r w:rsidRPr="00005A4C">
        <w:rPr>
          <w:rFonts w:ascii="Times New Roman" w:hAnsi="Times New Roman" w:cs="Times New Roman"/>
          <w:sz w:val="24"/>
          <w:szCs w:val="24"/>
        </w:rPr>
        <w:t>UMIG w Działoszycach – tel. 41/3526 005 wew.</w:t>
      </w:r>
      <w:r w:rsidR="00005A4C" w:rsidRPr="00005A4C">
        <w:rPr>
          <w:rFonts w:ascii="Times New Roman" w:hAnsi="Times New Roman" w:cs="Times New Roman"/>
          <w:sz w:val="24"/>
          <w:szCs w:val="24"/>
        </w:rPr>
        <w:t>32</w:t>
      </w:r>
    </w:p>
    <w:p w14:paraId="5E295A31" w14:textId="1CC23596" w:rsidR="00834FCD" w:rsidRPr="00F76840" w:rsidRDefault="00160512">
      <w:pPr>
        <w:tabs>
          <w:tab w:val="center" w:pos="293"/>
          <w:tab w:val="center" w:pos="653"/>
          <w:tab w:val="center" w:pos="2745"/>
        </w:tabs>
        <w:spacing w:after="0"/>
        <w:ind w:left="0" w:firstLine="0"/>
        <w:jc w:val="left"/>
        <w:rPr>
          <w:rFonts w:ascii="Times New Roman" w:hAnsi="Times New Roman" w:cs="Times New Roman"/>
          <w:sz w:val="24"/>
          <w:szCs w:val="24"/>
        </w:rPr>
      </w:pPr>
      <w:r w:rsidRPr="00F76840">
        <w:rPr>
          <w:rFonts w:ascii="Times New Roman" w:hAnsi="Times New Roman" w:cs="Times New Roman"/>
          <w:sz w:val="24"/>
          <w:szCs w:val="24"/>
        </w:rPr>
        <w:t xml:space="preserve">       </w:t>
      </w:r>
      <w:r w:rsidR="00A17F55">
        <w:rPr>
          <w:rFonts w:ascii="Times New Roman" w:hAnsi="Times New Roman" w:cs="Times New Roman"/>
          <w:sz w:val="24"/>
          <w:szCs w:val="24"/>
        </w:rPr>
        <w:t>(</w:t>
      </w:r>
      <w:r w:rsidRPr="00F76840">
        <w:rPr>
          <w:rFonts w:ascii="Times New Roman" w:hAnsi="Times New Roman" w:cs="Times New Roman"/>
          <w:sz w:val="24"/>
          <w:szCs w:val="24"/>
        </w:rPr>
        <w:t>od poniedziałku</w:t>
      </w:r>
      <w:r w:rsidR="00A17F55">
        <w:rPr>
          <w:rFonts w:ascii="Times New Roman" w:hAnsi="Times New Roman" w:cs="Times New Roman"/>
          <w:sz w:val="24"/>
          <w:szCs w:val="24"/>
        </w:rPr>
        <w:t xml:space="preserve"> do piątku w godz. </w:t>
      </w:r>
      <w:r w:rsidR="007B6590">
        <w:rPr>
          <w:rFonts w:ascii="Times New Roman" w:hAnsi="Times New Roman" w:cs="Times New Roman"/>
          <w:sz w:val="24"/>
          <w:szCs w:val="24"/>
        </w:rPr>
        <w:t>9</w:t>
      </w:r>
      <w:r w:rsidR="00A17F55">
        <w:rPr>
          <w:rFonts w:ascii="Times New Roman" w:hAnsi="Times New Roman" w:cs="Times New Roman"/>
          <w:sz w:val="24"/>
          <w:szCs w:val="24"/>
        </w:rPr>
        <w:t>:00 - 15:00)</w:t>
      </w:r>
      <w:r w:rsidR="0045395D" w:rsidRPr="00F76840">
        <w:rPr>
          <w:rFonts w:ascii="Times New Roman" w:hAnsi="Times New Roman" w:cs="Times New Roman"/>
          <w:sz w:val="24"/>
          <w:szCs w:val="24"/>
        </w:rPr>
        <w:t xml:space="preserve"> </w:t>
      </w:r>
    </w:p>
    <w:p w14:paraId="7375EB0E" w14:textId="77777777" w:rsidR="00160512" w:rsidRPr="00F76840" w:rsidRDefault="00160512">
      <w:pPr>
        <w:tabs>
          <w:tab w:val="center" w:pos="293"/>
          <w:tab w:val="center" w:pos="653"/>
          <w:tab w:val="center" w:pos="2745"/>
        </w:tabs>
        <w:spacing w:after="0"/>
        <w:ind w:left="0" w:firstLine="0"/>
        <w:jc w:val="left"/>
        <w:rPr>
          <w:rFonts w:ascii="Times New Roman" w:hAnsi="Times New Roman" w:cs="Times New Roman"/>
          <w:sz w:val="24"/>
          <w:szCs w:val="24"/>
        </w:rPr>
      </w:pPr>
    </w:p>
    <w:tbl>
      <w:tblPr>
        <w:tblStyle w:val="TableGrid"/>
        <w:tblW w:w="9129" w:type="dxa"/>
        <w:tblInd w:w="264" w:type="dxa"/>
        <w:tblLayout w:type="fixed"/>
        <w:tblCellMar>
          <w:top w:w="39" w:type="dxa"/>
        </w:tblCellMar>
        <w:tblLook w:val="04A0" w:firstRow="1" w:lastRow="0" w:firstColumn="1" w:lastColumn="0" w:noHBand="0" w:noVBand="1"/>
      </w:tblPr>
      <w:tblGrid>
        <w:gridCol w:w="303"/>
        <w:gridCol w:w="8826"/>
      </w:tblGrid>
      <w:tr w:rsidR="00834FCD" w:rsidRPr="00F76840" w14:paraId="370B4FE4" w14:textId="77777777" w:rsidTr="005B50B9">
        <w:trPr>
          <w:trHeight w:val="324"/>
        </w:trPr>
        <w:tc>
          <w:tcPr>
            <w:tcW w:w="9129" w:type="dxa"/>
            <w:gridSpan w:val="2"/>
            <w:tcBorders>
              <w:top w:val="nil"/>
              <w:left w:val="nil"/>
              <w:bottom w:val="nil"/>
              <w:right w:val="nil"/>
            </w:tcBorders>
            <w:shd w:val="clear" w:color="auto" w:fill="BFBFBF"/>
          </w:tcPr>
          <w:p w14:paraId="0DC76F73" w14:textId="77777777" w:rsidR="00834FCD" w:rsidRPr="00F76840" w:rsidRDefault="0045395D">
            <w:pPr>
              <w:spacing w:after="0" w:line="259" w:lineRule="auto"/>
              <w:ind w:left="29" w:firstLine="0"/>
              <w:jc w:val="left"/>
              <w:rPr>
                <w:rFonts w:ascii="Times New Roman" w:hAnsi="Times New Roman" w:cs="Times New Roman"/>
                <w:sz w:val="24"/>
                <w:szCs w:val="24"/>
              </w:rPr>
            </w:pPr>
            <w:r w:rsidRPr="00F76840">
              <w:rPr>
                <w:rFonts w:ascii="Times New Roman" w:hAnsi="Times New Roman" w:cs="Times New Roman"/>
                <w:b/>
                <w:sz w:val="24"/>
                <w:szCs w:val="24"/>
              </w:rPr>
              <w:t xml:space="preserve">XI. Termin związania ofertą. </w:t>
            </w:r>
          </w:p>
        </w:tc>
      </w:tr>
      <w:tr w:rsidR="00834FCD" w:rsidRPr="00F76840" w14:paraId="34FC53C6" w14:textId="77777777" w:rsidTr="005B50B9">
        <w:trPr>
          <w:trHeight w:val="717"/>
        </w:trPr>
        <w:tc>
          <w:tcPr>
            <w:tcW w:w="303" w:type="dxa"/>
            <w:tcBorders>
              <w:top w:val="nil"/>
              <w:left w:val="nil"/>
              <w:bottom w:val="nil"/>
              <w:right w:val="nil"/>
            </w:tcBorders>
          </w:tcPr>
          <w:p w14:paraId="4804B1BF" w14:textId="77777777" w:rsidR="00834FCD" w:rsidRPr="00F76840" w:rsidRDefault="0045395D">
            <w:pPr>
              <w:spacing w:after="0" w:line="259" w:lineRule="auto"/>
              <w:ind w:left="29" w:firstLine="0"/>
              <w:jc w:val="left"/>
              <w:rPr>
                <w:rFonts w:ascii="Times New Roman" w:hAnsi="Times New Roman" w:cs="Times New Roman"/>
                <w:sz w:val="24"/>
                <w:szCs w:val="24"/>
              </w:rPr>
            </w:pPr>
            <w:r w:rsidRPr="00F76840">
              <w:rPr>
                <w:rFonts w:ascii="Times New Roman" w:hAnsi="Times New Roman" w:cs="Times New Roman"/>
                <w:sz w:val="24"/>
                <w:szCs w:val="24"/>
              </w:rPr>
              <w:t>1.</w:t>
            </w:r>
            <w:r w:rsidRPr="00F76840">
              <w:rPr>
                <w:rFonts w:ascii="Times New Roman" w:eastAsia="Arial" w:hAnsi="Times New Roman" w:cs="Times New Roman"/>
                <w:sz w:val="24"/>
                <w:szCs w:val="24"/>
              </w:rPr>
              <w:t xml:space="preserve"> </w:t>
            </w:r>
          </w:p>
        </w:tc>
        <w:tc>
          <w:tcPr>
            <w:tcW w:w="8826" w:type="dxa"/>
            <w:tcBorders>
              <w:top w:val="nil"/>
              <w:left w:val="nil"/>
              <w:bottom w:val="nil"/>
              <w:right w:val="nil"/>
            </w:tcBorders>
          </w:tcPr>
          <w:p w14:paraId="7723D702" w14:textId="6DB5474C" w:rsidR="00834FCD" w:rsidRPr="00F76840" w:rsidRDefault="0045395D" w:rsidP="007B7157">
            <w:pPr>
              <w:spacing w:after="0" w:line="259" w:lineRule="auto"/>
              <w:ind w:left="0" w:firstLine="0"/>
              <w:rPr>
                <w:rFonts w:ascii="Times New Roman" w:hAnsi="Times New Roman" w:cs="Times New Roman"/>
                <w:sz w:val="24"/>
                <w:szCs w:val="24"/>
                <w:highlight w:val="yellow"/>
              </w:rPr>
            </w:pPr>
            <w:r w:rsidRPr="00D667B6">
              <w:rPr>
                <w:rFonts w:ascii="Times New Roman" w:hAnsi="Times New Roman" w:cs="Times New Roman"/>
                <w:sz w:val="24"/>
                <w:szCs w:val="24"/>
              </w:rPr>
              <w:t xml:space="preserve">Wykonawca jest związany ofertą od dnia upływu terminu składania ofert do dnia </w:t>
            </w:r>
            <w:r w:rsidR="007B7157" w:rsidRPr="007B7157">
              <w:rPr>
                <w:rFonts w:ascii="Times New Roman" w:hAnsi="Times New Roman" w:cs="Times New Roman"/>
                <w:b/>
                <w:sz w:val="24"/>
                <w:szCs w:val="24"/>
              </w:rPr>
              <w:t>30</w:t>
            </w:r>
            <w:r w:rsidR="00380737" w:rsidRPr="007B7157">
              <w:rPr>
                <w:rFonts w:ascii="Times New Roman" w:hAnsi="Times New Roman" w:cs="Times New Roman"/>
                <w:b/>
                <w:sz w:val="24"/>
                <w:szCs w:val="24"/>
              </w:rPr>
              <w:t>.</w:t>
            </w:r>
            <w:r w:rsidR="001E7D5A" w:rsidRPr="007B7157">
              <w:rPr>
                <w:rFonts w:ascii="Times New Roman" w:hAnsi="Times New Roman" w:cs="Times New Roman"/>
                <w:b/>
                <w:sz w:val="24"/>
                <w:szCs w:val="24"/>
              </w:rPr>
              <w:t>08</w:t>
            </w:r>
            <w:r w:rsidR="00380737" w:rsidRPr="007B7157">
              <w:rPr>
                <w:rFonts w:ascii="Times New Roman" w:hAnsi="Times New Roman" w:cs="Times New Roman"/>
                <w:b/>
                <w:sz w:val="24"/>
                <w:szCs w:val="24"/>
              </w:rPr>
              <w:t>.</w:t>
            </w:r>
            <w:r w:rsidRPr="007B7157">
              <w:rPr>
                <w:rFonts w:ascii="Times New Roman" w:hAnsi="Times New Roman" w:cs="Times New Roman"/>
                <w:b/>
                <w:sz w:val="24"/>
                <w:szCs w:val="24"/>
              </w:rPr>
              <w:t>202</w:t>
            </w:r>
            <w:r w:rsidR="001E7D5A" w:rsidRPr="007B7157">
              <w:rPr>
                <w:rFonts w:ascii="Times New Roman" w:hAnsi="Times New Roman" w:cs="Times New Roman"/>
                <w:b/>
                <w:sz w:val="24"/>
                <w:szCs w:val="24"/>
              </w:rPr>
              <w:t>2</w:t>
            </w:r>
            <w:r w:rsidRPr="007B7157">
              <w:rPr>
                <w:rFonts w:ascii="Times New Roman" w:hAnsi="Times New Roman" w:cs="Times New Roman"/>
                <w:b/>
                <w:sz w:val="24"/>
                <w:szCs w:val="24"/>
              </w:rPr>
              <w:t xml:space="preserve"> r. tj. </w:t>
            </w:r>
            <w:r w:rsidR="00380737" w:rsidRPr="007B7157">
              <w:rPr>
                <w:rFonts w:ascii="Times New Roman" w:hAnsi="Times New Roman" w:cs="Times New Roman"/>
                <w:b/>
                <w:sz w:val="24"/>
                <w:szCs w:val="24"/>
              </w:rPr>
              <w:t>6</w:t>
            </w:r>
            <w:r w:rsidRPr="007B7157">
              <w:rPr>
                <w:rFonts w:ascii="Times New Roman" w:hAnsi="Times New Roman" w:cs="Times New Roman"/>
                <w:b/>
                <w:sz w:val="24"/>
                <w:szCs w:val="24"/>
              </w:rPr>
              <w:t>0 dni.</w:t>
            </w:r>
            <w:r w:rsidRPr="00D667B6">
              <w:rPr>
                <w:rFonts w:ascii="Times New Roman" w:hAnsi="Times New Roman" w:cs="Times New Roman"/>
                <w:sz w:val="24"/>
                <w:szCs w:val="24"/>
              </w:rPr>
              <w:t xml:space="preserve"> </w:t>
            </w:r>
          </w:p>
        </w:tc>
      </w:tr>
      <w:tr w:rsidR="00834FCD" w:rsidRPr="00F76840" w14:paraId="46D3C07C" w14:textId="77777777" w:rsidTr="005B50B9">
        <w:trPr>
          <w:trHeight w:val="1199"/>
        </w:trPr>
        <w:tc>
          <w:tcPr>
            <w:tcW w:w="303" w:type="dxa"/>
            <w:tcBorders>
              <w:top w:val="nil"/>
              <w:left w:val="nil"/>
              <w:bottom w:val="nil"/>
              <w:right w:val="nil"/>
            </w:tcBorders>
          </w:tcPr>
          <w:p w14:paraId="4F26AA12" w14:textId="77777777" w:rsidR="00834FCD" w:rsidRPr="00F76840" w:rsidRDefault="0045395D">
            <w:pPr>
              <w:spacing w:after="0" w:line="259" w:lineRule="auto"/>
              <w:ind w:left="29" w:firstLine="0"/>
              <w:jc w:val="left"/>
              <w:rPr>
                <w:rFonts w:ascii="Times New Roman" w:hAnsi="Times New Roman" w:cs="Times New Roman"/>
                <w:sz w:val="24"/>
                <w:szCs w:val="24"/>
              </w:rPr>
            </w:pPr>
            <w:r w:rsidRPr="00F76840">
              <w:rPr>
                <w:rFonts w:ascii="Times New Roman" w:hAnsi="Times New Roman" w:cs="Times New Roman"/>
                <w:sz w:val="24"/>
                <w:szCs w:val="24"/>
              </w:rPr>
              <w:t>2.</w:t>
            </w:r>
            <w:r w:rsidRPr="00F76840">
              <w:rPr>
                <w:rFonts w:ascii="Times New Roman" w:eastAsia="Arial" w:hAnsi="Times New Roman" w:cs="Times New Roman"/>
                <w:sz w:val="24"/>
                <w:szCs w:val="24"/>
              </w:rPr>
              <w:t xml:space="preserve"> </w:t>
            </w:r>
          </w:p>
        </w:tc>
        <w:tc>
          <w:tcPr>
            <w:tcW w:w="8826" w:type="dxa"/>
            <w:tcBorders>
              <w:top w:val="nil"/>
              <w:left w:val="nil"/>
              <w:bottom w:val="nil"/>
              <w:right w:val="nil"/>
            </w:tcBorders>
          </w:tcPr>
          <w:p w14:paraId="195757E6" w14:textId="77777777" w:rsidR="00834FCD" w:rsidRPr="00F76840" w:rsidRDefault="0045395D">
            <w:pPr>
              <w:spacing w:after="0" w:line="259" w:lineRule="auto"/>
              <w:ind w:left="0" w:right="31" w:firstLine="0"/>
              <w:rPr>
                <w:rFonts w:ascii="Times New Roman" w:hAnsi="Times New Roman" w:cs="Times New Roman"/>
                <w:sz w:val="24"/>
                <w:szCs w:val="24"/>
              </w:rPr>
            </w:pPr>
            <w:r w:rsidRPr="00F76840">
              <w:rPr>
                <w:rFonts w:ascii="Times New Roman" w:hAnsi="Times New Roman" w:cs="Times New Roman"/>
                <w:sz w:val="24"/>
                <w:szCs w:val="24"/>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60 dni. </w:t>
            </w:r>
          </w:p>
        </w:tc>
      </w:tr>
      <w:tr w:rsidR="00834FCD" w:rsidRPr="00F76840" w14:paraId="4267F1EC" w14:textId="77777777" w:rsidTr="005B50B9">
        <w:trPr>
          <w:trHeight w:val="942"/>
        </w:trPr>
        <w:tc>
          <w:tcPr>
            <w:tcW w:w="303" w:type="dxa"/>
            <w:tcBorders>
              <w:top w:val="nil"/>
              <w:left w:val="nil"/>
              <w:bottom w:val="nil"/>
              <w:right w:val="nil"/>
            </w:tcBorders>
          </w:tcPr>
          <w:p w14:paraId="448C3C26" w14:textId="77777777" w:rsidR="00834FCD" w:rsidRPr="00F76840" w:rsidRDefault="0045395D">
            <w:pPr>
              <w:spacing w:after="383" w:line="259" w:lineRule="auto"/>
              <w:ind w:left="29" w:firstLine="0"/>
              <w:jc w:val="left"/>
              <w:rPr>
                <w:rFonts w:ascii="Times New Roman" w:hAnsi="Times New Roman" w:cs="Times New Roman"/>
                <w:sz w:val="24"/>
                <w:szCs w:val="24"/>
              </w:rPr>
            </w:pPr>
            <w:r w:rsidRPr="00F76840">
              <w:rPr>
                <w:rFonts w:ascii="Times New Roman" w:hAnsi="Times New Roman" w:cs="Times New Roman"/>
                <w:sz w:val="24"/>
                <w:szCs w:val="24"/>
              </w:rPr>
              <w:t>3.</w:t>
            </w:r>
            <w:r w:rsidRPr="00F76840">
              <w:rPr>
                <w:rFonts w:ascii="Times New Roman" w:eastAsia="Arial" w:hAnsi="Times New Roman" w:cs="Times New Roman"/>
                <w:sz w:val="24"/>
                <w:szCs w:val="24"/>
              </w:rPr>
              <w:t xml:space="preserve"> </w:t>
            </w:r>
          </w:p>
          <w:p w14:paraId="52EC553F" w14:textId="77777777" w:rsidR="00834FCD" w:rsidRPr="00F76840" w:rsidRDefault="0045395D">
            <w:pPr>
              <w:spacing w:after="0" w:line="259" w:lineRule="auto"/>
              <w:ind w:left="29" w:firstLine="0"/>
              <w:jc w:val="left"/>
              <w:rPr>
                <w:rFonts w:ascii="Times New Roman" w:hAnsi="Times New Roman" w:cs="Times New Roman"/>
                <w:sz w:val="24"/>
                <w:szCs w:val="24"/>
              </w:rPr>
            </w:pPr>
            <w:r w:rsidRPr="00F76840">
              <w:rPr>
                <w:rFonts w:ascii="Times New Roman" w:hAnsi="Times New Roman" w:cs="Times New Roman"/>
                <w:sz w:val="24"/>
                <w:szCs w:val="24"/>
              </w:rPr>
              <w:t xml:space="preserve"> </w:t>
            </w:r>
          </w:p>
        </w:tc>
        <w:tc>
          <w:tcPr>
            <w:tcW w:w="8826" w:type="dxa"/>
            <w:tcBorders>
              <w:top w:val="nil"/>
              <w:left w:val="nil"/>
              <w:bottom w:val="nil"/>
              <w:right w:val="nil"/>
            </w:tcBorders>
          </w:tcPr>
          <w:p w14:paraId="4F8F2AC0" w14:textId="77777777" w:rsidR="00834FCD" w:rsidRPr="00F76840" w:rsidRDefault="0045395D">
            <w:pPr>
              <w:spacing w:after="0" w:line="259" w:lineRule="auto"/>
              <w:ind w:left="0" w:firstLine="0"/>
              <w:rPr>
                <w:rFonts w:ascii="Times New Roman" w:hAnsi="Times New Roman" w:cs="Times New Roman"/>
                <w:sz w:val="24"/>
                <w:szCs w:val="24"/>
              </w:rPr>
            </w:pPr>
            <w:r w:rsidRPr="00F76840">
              <w:rPr>
                <w:rFonts w:ascii="Times New Roman" w:hAnsi="Times New Roman" w:cs="Times New Roman"/>
                <w:sz w:val="24"/>
                <w:szCs w:val="24"/>
              </w:rPr>
              <w:t xml:space="preserve">Przedłużenie terminu związania ofertą, o którym mowa w ust. 2, wymaga złożenia przez Wykonawcę pisemnego oświadczenia o wyrażeniu zgody na przedłużenie terminu związania ofertą. </w:t>
            </w:r>
          </w:p>
        </w:tc>
      </w:tr>
      <w:tr w:rsidR="00834FCD" w:rsidRPr="00F76840" w14:paraId="1CE3E7C1" w14:textId="77777777" w:rsidTr="005B50B9">
        <w:trPr>
          <w:trHeight w:val="322"/>
        </w:trPr>
        <w:tc>
          <w:tcPr>
            <w:tcW w:w="303" w:type="dxa"/>
            <w:tcBorders>
              <w:top w:val="nil"/>
              <w:left w:val="nil"/>
              <w:bottom w:val="nil"/>
              <w:right w:val="nil"/>
            </w:tcBorders>
            <w:shd w:val="clear" w:color="auto" w:fill="BFBFBF"/>
          </w:tcPr>
          <w:p w14:paraId="28B8D356" w14:textId="77777777" w:rsidR="00834FCD" w:rsidRPr="00F76840" w:rsidRDefault="0045395D">
            <w:pPr>
              <w:spacing w:after="0" w:line="259" w:lineRule="auto"/>
              <w:ind w:left="29" w:firstLine="0"/>
              <w:rPr>
                <w:rFonts w:ascii="Times New Roman" w:hAnsi="Times New Roman" w:cs="Times New Roman"/>
                <w:sz w:val="24"/>
                <w:szCs w:val="24"/>
              </w:rPr>
            </w:pPr>
            <w:r w:rsidRPr="00F76840">
              <w:rPr>
                <w:rFonts w:ascii="Times New Roman" w:hAnsi="Times New Roman" w:cs="Times New Roman"/>
                <w:b/>
                <w:sz w:val="24"/>
                <w:szCs w:val="24"/>
              </w:rPr>
              <w:t xml:space="preserve">XII. </w:t>
            </w:r>
          </w:p>
        </w:tc>
        <w:tc>
          <w:tcPr>
            <w:tcW w:w="8826" w:type="dxa"/>
            <w:tcBorders>
              <w:top w:val="nil"/>
              <w:left w:val="nil"/>
              <w:bottom w:val="nil"/>
              <w:right w:val="nil"/>
            </w:tcBorders>
            <w:shd w:val="clear" w:color="auto" w:fill="BFBFBF"/>
          </w:tcPr>
          <w:p w14:paraId="55905399" w14:textId="77777777" w:rsidR="00834FCD" w:rsidRPr="00F76840" w:rsidRDefault="0045395D">
            <w:pPr>
              <w:spacing w:after="0" w:line="259" w:lineRule="auto"/>
              <w:ind w:left="281" w:firstLine="0"/>
              <w:jc w:val="left"/>
              <w:rPr>
                <w:rFonts w:ascii="Times New Roman" w:hAnsi="Times New Roman" w:cs="Times New Roman"/>
                <w:sz w:val="24"/>
                <w:szCs w:val="24"/>
              </w:rPr>
            </w:pPr>
            <w:r w:rsidRPr="00F76840">
              <w:rPr>
                <w:rFonts w:ascii="Times New Roman" w:hAnsi="Times New Roman" w:cs="Times New Roman"/>
                <w:b/>
                <w:sz w:val="24"/>
                <w:szCs w:val="24"/>
              </w:rPr>
              <w:t xml:space="preserve"> Wymagania dotyczące wniesienia wadium. </w:t>
            </w:r>
          </w:p>
        </w:tc>
      </w:tr>
    </w:tbl>
    <w:p w14:paraId="6E3EA26A" w14:textId="77777777" w:rsidR="003F15F3" w:rsidRDefault="0045395D">
      <w:pPr>
        <w:spacing w:after="42" w:line="259" w:lineRule="auto"/>
        <w:ind w:left="720" w:firstLine="0"/>
        <w:jc w:val="left"/>
        <w:rPr>
          <w:rFonts w:ascii="Times New Roman" w:hAnsi="Times New Roman" w:cs="Times New Roman"/>
          <w:sz w:val="24"/>
          <w:szCs w:val="24"/>
        </w:rPr>
      </w:pPr>
      <w:r w:rsidRPr="00F76840">
        <w:rPr>
          <w:rFonts w:ascii="Times New Roman" w:hAnsi="Times New Roman" w:cs="Times New Roman"/>
          <w:sz w:val="24"/>
          <w:szCs w:val="24"/>
        </w:rPr>
        <w:t xml:space="preserve"> </w:t>
      </w:r>
    </w:p>
    <w:p w14:paraId="73E9AB66" w14:textId="77777777" w:rsidR="00834FCD" w:rsidRPr="00F76840" w:rsidRDefault="00D667B6">
      <w:pPr>
        <w:spacing w:after="42" w:line="259" w:lineRule="auto"/>
        <w:ind w:left="720" w:firstLine="0"/>
        <w:jc w:val="left"/>
        <w:rPr>
          <w:rFonts w:ascii="Times New Roman" w:hAnsi="Times New Roman" w:cs="Times New Roman"/>
          <w:sz w:val="24"/>
          <w:szCs w:val="24"/>
        </w:rPr>
      </w:pPr>
      <w:r>
        <w:rPr>
          <w:rFonts w:ascii="Times New Roman" w:hAnsi="Times New Roman" w:cs="Times New Roman"/>
          <w:sz w:val="24"/>
          <w:szCs w:val="24"/>
        </w:rPr>
        <w:t>Nie jest wymagane.</w:t>
      </w:r>
    </w:p>
    <w:p w14:paraId="666161A9" w14:textId="77777777" w:rsidR="00834FCD" w:rsidRPr="00F76840" w:rsidRDefault="00834FCD">
      <w:pPr>
        <w:spacing w:after="0" w:line="259" w:lineRule="auto"/>
        <w:ind w:left="576" w:firstLine="0"/>
        <w:jc w:val="left"/>
        <w:rPr>
          <w:rFonts w:ascii="Times New Roman" w:hAnsi="Times New Roman" w:cs="Times New Roman"/>
          <w:sz w:val="24"/>
          <w:szCs w:val="24"/>
        </w:rPr>
      </w:pPr>
    </w:p>
    <w:tbl>
      <w:tblPr>
        <w:tblStyle w:val="TableGrid"/>
        <w:tblW w:w="9119" w:type="dxa"/>
        <w:tblInd w:w="274" w:type="dxa"/>
        <w:tblCellMar>
          <w:top w:w="35" w:type="dxa"/>
          <w:right w:w="115" w:type="dxa"/>
        </w:tblCellMar>
        <w:tblLook w:val="04A0" w:firstRow="1" w:lastRow="0" w:firstColumn="1" w:lastColumn="0" w:noHBand="0" w:noVBand="1"/>
      </w:tblPr>
      <w:tblGrid>
        <w:gridCol w:w="727"/>
        <w:gridCol w:w="8392"/>
      </w:tblGrid>
      <w:tr w:rsidR="00834FCD" w:rsidRPr="00F76840" w14:paraId="41F8ACF0" w14:textId="77777777">
        <w:trPr>
          <w:trHeight w:val="324"/>
        </w:trPr>
        <w:tc>
          <w:tcPr>
            <w:tcW w:w="727" w:type="dxa"/>
            <w:tcBorders>
              <w:top w:val="nil"/>
              <w:left w:val="nil"/>
              <w:bottom w:val="nil"/>
              <w:right w:val="nil"/>
            </w:tcBorders>
            <w:shd w:val="clear" w:color="auto" w:fill="BFBFBF"/>
          </w:tcPr>
          <w:p w14:paraId="40EC891B" w14:textId="77777777" w:rsidR="00834FCD" w:rsidRPr="00F76840" w:rsidRDefault="0045395D">
            <w:pPr>
              <w:spacing w:after="0" w:line="259" w:lineRule="auto"/>
              <w:ind w:left="29" w:firstLine="0"/>
              <w:jc w:val="left"/>
              <w:rPr>
                <w:rFonts w:ascii="Times New Roman" w:hAnsi="Times New Roman" w:cs="Times New Roman"/>
                <w:sz w:val="24"/>
                <w:szCs w:val="24"/>
              </w:rPr>
            </w:pPr>
            <w:r w:rsidRPr="00F76840">
              <w:rPr>
                <w:rFonts w:ascii="Times New Roman" w:hAnsi="Times New Roman" w:cs="Times New Roman"/>
                <w:b/>
                <w:sz w:val="24"/>
                <w:szCs w:val="24"/>
              </w:rPr>
              <w:t>XIII.</w:t>
            </w:r>
            <w:r w:rsidRPr="00F76840">
              <w:rPr>
                <w:rFonts w:ascii="Times New Roman" w:eastAsia="Arial" w:hAnsi="Times New Roman" w:cs="Times New Roman"/>
                <w:b/>
                <w:sz w:val="24"/>
                <w:szCs w:val="24"/>
              </w:rPr>
              <w:t xml:space="preserve"> </w:t>
            </w:r>
          </w:p>
        </w:tc>
        <w:tc>
          <w:tcPr>
            <w:tcW w:w="8392" w:type="dxa"/>
            <w:tcBorders>
              <w:top w:val="nil"/>
              <w:left w:val="nil"/>
              <w:bottom w:val="nil"/>
              <w:right w:val="nil"/>
            </w:tcBorders>
            <w:shd w:val="clear" w:color="auto" w:fill="BFBFBF"/>
          </w:tcPr>
          <w:p w14:paraId="4D549C30" w14:textId="77777777" w:rsidR="00834FCD" w:rsidRPr="00F76840" w:rsidRDefault="0045395D">
            <w:pPr>
              <w:spacing w:after="0" w:line="259" w:lineRule="auto"/>
              <w:ind w:left="0" w:firstLine="0"/>
              <w:jc w:val="left"/>
              <w:rPr>
                <w:rFonts w:ascii="Times New Roman" w:hAnsi="Times New Roman" w:cs="Times New Roman"/>
                <w:sz w:val="24"/>
                <w:szCs w:val="24"/>
              </w:rPr>
            </w:pPr>
            <w:r w:rsidRPr="00F76840">
              <w:rPr>
                <w:rFonts w:ascii="Times New Roman" w:hAnsi="Times New Roman" w:cs="Times New Roman"/>
                <w:b/>
                <w:sz w:val="24"/>
                <w:szCs w:val="24"/>
              </w:rPr>
              <w:t xml:space="preserve">Zabezpieczenie należytego wykonania umowy. </w:t>
            </w:r>
          </w:p>
        </w:tc>
      </w:tr>
    </w:tbl>
    <w:p w14:paraId="7C0F424F" w14:textId="77777777" w:rsidR="00834FCD" w:rsidRPr="00F76840" w:rsidRDefault="0045395D">
      <w:pPr>
        <w:spacing w:after="75" w:line="259" w:lineRule="auto"/>
        <w:ind w:left="3817" w:firstLine="0"/>
        <w:jc w:val="left"/>
        <w:rPr>
          <w:rFonts w:ascii="Times New Roman" w:hAnsi="Times New Roman" w:cs="Times New Roman"/>
          <w:sz w:val="24"/>
          <w:szCs w:val="24"/>
        </w:rPr>
      </w:pPr>
      <w:r w:rsidRPr="00F76840">
        <w:rPr>
          <w:rFonts w:ascii="Times New Roman" w:hAnsi="Times New Roman" w:cs="Times New Roman"/>
          <w:b/>
          <w:sz w:val="24"/>
          <w:szCs w:val="24"/>
        </w:rPr>
        <w:t xml:space="preserve"> </w:t>
      </w:r>
    </w:p>
    <w:p w14:paraId="706FC9B5" w14:textId="77777777" w:rsidR="00834FCD" w:rsidRPr="00F76840" w:rsidRDefault="0045395D">
      <w:pPr>
        <w:spacing w:after="65"/>
        <w:ind w:left="730" w:right="84"/>
        <w:rPr>
          <w:rFonts w:ascii="Times New Roman" w:hAnsi="Times New Roman" w:cs="Times New Roman"/>
          <w:sz w:val="24"/>
          <w:szCs w:val="24"/>
        </w:rPr>
      </w:pPr>
      <w:r w:rsidRPr="00F76840">
        <w:rPr>
          <w:rFonts w:ascii="Times New Roman" w:hAnsi="Times New Roman" w:cs="Times New Roman"/>
          <w:sz w:val="24"/>
          <w:szCs w:val="24"/>
        </w:rPr>
        <w:t xml:space="preserve">Nie jest wymagane.  </w:t>
      </w:r>
    </w:p>
    <w:p w14:paraId="0B9A0C15" w14:textId="77777777" w:rsidR="00834FCD" w:rsidRPr="00F76840" w:rsidRDefault="0045395D">
      <w:pPr>
        <w:spacing w:after="0" w:line="259" w:lineRule="auto"/>
        <w:ind w:left="576" w:firstLine="0"/>
        <w:jc w:val="left"/>
        <w:rPr>
          <w:rFonts w:ascii="Times New Roman" w:hAnsi="Times New Roman" w:cs="Times New Roman"/>
          <w:sz w:val="24"/>
          <w:szCs w:val="24"/>
        </w:rPr>
      </w:pPr>
      <w:r w:rsidRPr="00F76840">
        <w:rPr>
          <w:rFonts w:ascii="Times New Roman" w:hAnsi="Times New Roman" w:cs="Times New Roman"/>
          <w:b/>
          <w:sz w:val="24"/>
          <w:szCs w:val="24"/>
        </w:rPr>
        <w:t xml:space="preserve"> </w:t>
      </w:r>
    </w:p>
    <w:tbl>
      <w:tblPr>
        <w:tblStyle w:val="TableGrid"/>
        <w:tblW w:w="9129" w:type="dxa"/>
        <w:tblInd w:w="264" w:type="dxa"/>
        <w:tblCellMar>
          <w:top w:w="35" w:type="dxa"/>
          <w:right w:w="115" w:type="dxa"/>
        </w:tblCellMar>
        <w:tblLook w:val="04A0" w:firstRow="1" w:lastRow="0" w:firstColumn="1" w:lastColumn="0" w:noHBand="0" w:noVBand="1"/>
      </w:tblPr>
      <w:tblGrid>
        <w:gridCol w:w="737"/>
        <w:gridCol w:w="8392"/>
      </w:tblGrid>
      <w:tr w:rsidR="00834FCD" w:rsidRPr="00F76840" w14:paraId="164CC2F6" w14:textId="77777777">
        <w:trPr>
          <w:trHeight w:val="322"/>
        </w:trPr>
        <w:tc>
          <w:tcPr>
            <w:tcW w:w="737" w:type="dxa"/>
            <w:tcBorders>
              <w:top w:val="nil"/>
              <w:left w:val="nil"/>
              <w:bottom w:val="nil"/>
              <w:right w:val="nil"/>
            </w:tcBorders>
            <w:shd w:val="clear" w:color="auto" w:fill="BFBFBF"/>
          </w:tcPr>
          <w:p w14:paraId="2FCE47B0" w14:textId="77777777" w:rsidR="00834FCD" w:rsidRPr="00F76840" w:rsidRDefault="0045395D">
            <w:pPr>
              <w:spacing w:after="0" w:line="259" w:lineRule="auto"/>
              <w:ind w:left="29" w:firstLine="0"/>
              <w:jc w:val="left"/>
              <w:rPr>
                <w:rFonts w:ascii="Times New Roman" w:hAnsi="Times New Roman" w:cs="Times New Roman"/>
                <w:sz w:val="24"/>
                <w:szCs w:val="24"/>
              </w:rPr>
            </w:pPr>
            <w:r w:rsidRPr="00F76840">
              <w:rPr>
                <w:rFonts w:ascii="Times New Roman" w:hAnsi="Times New Roman" w:cs="Times New Roman"/>
                <w:b/>
                <w:sz w:val="24"/>
                <w:szCs w:val="24"/>
              </w:rPr>
              <w:t>XIV.</w:t>
            </w:r>
            <w:r w:rsidRPr="00F76840">
              <w:rPr>
                <w:rFonts w:ascii="Times New Roman" w:eastAsia="Arial" w:hAnsi="Times New Roman" w:cs="Times New Roman"/>
                <w:b/>
                <w:sz w:val="24"/>
                <w:szCs w:val="24"/>
              </w:rPr>
              <w:t xml:space="preserve"> </w:t>
            </w:r>
          </w:p>
        </w:tc>
        <w:tc>
          <w:tcPr>
            <w:tcW w:w="8392" w:type="dxa"/>
            <w:tcBorders>
              <w:top w:val="nil"/>
              <w:left w:val="nil"/>
              <w:bottom w:val="nil"/>
              <w:right w:val="nil"/>
            </w:tcBorders>
            <w:shd w:val="clear" w:color="auto" w:fill="BFBFBF"/>
          </w:tcPr>
          <w:p w14:paraId="17A0FE69" w14:textId="77777777" w:rsidR="00834FCD" w:rsidRPr="00F76840" w:rsidRDefault="0045395D">
            <w:pPr>
              <w:spacing w:after="0" w:line="259" w:lineRule="auto"/>
              <w:ind w:left="0" w:firstLine="0"/>
              <w:jc w:val="left"/>
              <w:rPr>
                <w:rFonts w:ascii="Times New Roman" w:hAnsi="Times New Roman" w:cs="Times New Roman"/>
                <w:sz w:val="24"/>
                <w:szCs w:val="24"/>
              </w:rPr>
            </w:pPr>
            <w:r w:rsidRPr="00F76840">
              <w:rPr>
                <w:rFonts w:ascii="Times New Roman" w:hAnsi="Times New Roman" w:cs="Times New Roman"/>
                <w:b/>
                <w:sz w:val="24"/>
                <w:szCs w:val="24"/>
              </w:rPr>
              <w:t xml:space="preserve">Opis sposobu przygotowania oferty. </w:t>
            </w:r>
          </w:p>
        </w:tc>
      </w:tr>
    </w:tbl>
    <w:p w14:paraId="19E00F6B" w14:textId="77777777" w:rsidR="00834FCD" w:rsidRPr="00F76840" w:rsidRDefault="0045395D" w:rsidP="0004301D">
      <w:pPr>
        <w:spacing w:after="102" w:line="259" w:lineRule="auto"/>
        <w:ind w:left="993" w:firstLine="0"/>
        <w:jc w:val="left"/>
        <w:rPr>
          <w:rFonts w:ascii="Times New Roman" w:hAnsi="Times New Roman" w:cs="Times New Roman"/>
          <w:sz w:val="24"/>
          <w:szCs w:val="24"/>
        </w:rPr>
      </w:pPr>
      <w:r w:rsidRPr="00F76840">
        <w:rPr>
          <w:rFonts w:ascii="Times New Roman" w:hAnsi="Times New Roman" w:cs="Times New Roman"/>
          <w:color w:val="FF0000"/>
          <w:sz w:val="24"/>
          <w:szCs w:val="24"/>
        </w:rPr>
        <w:t xml:space="preserve"> </w:t>
      </w:r>
    </w:p>
    <w:p w14:paraId="1E64CF71" w14:textId="77777777" w:rsidR="003F42C6" w:rsidRPr="007B7157" w:rsidRDefault="003F42C6" w:rsidP="003F42C6">
      <w:pPr>
        <w:pStyle w:val="Akapitzlist"/>
        <w:numPr>
          <w:ilvl w:val="0"/>
          <w:numId w:val="12"/>
        </w:numPr>
        <w:ind w:hanging="354"/>
        <w:rPr>
          <w:rFonts w:ascii="Times New Roman" w:hAnsi="Times New Roman" w:cs="Times New Roman"/>
          <w:sz w:val="24"/>
          <w:szCs w:val="24"/>
        </w:rPr>
      </w:pPr>
      <w:r w:rsidRPr="007B7157">
        <w:rPr>
          <w:rFonts w:ascii="Times New Roman" w:hAnsi="Times New Roman" w:cs="Times New Roman"/>
          <w:sz w:val="24"/>
          <w:szCs w:val="24"/>
        </w:rPr>
        <w:t>Oferta musi być sporządzona w języku polskim, w postaci elektronicznej w formacie danych: .pdf, .</w:t>
      </w:r>
      <w:proofErr w:type="spellStart"/>
      <w:r w:rsidRPr="007B7157">
        <w:rPr>
          <w:rFonts w:ascii="Times New Roman" w:hAnsi="Times New Roman" w:cs="Times New Roman"/>
          <w:sz w:val="24"/>
          <w:szCs w:val="24"/>
        </w:rPr>
        <w:t>doc</w:t>
      </w:r>
      <w:proofErr w:type="spellEnd"/>
      <w:r w:rsidRPr="007B7157">
        <w:rPr>
          <w:rFonts w:ascii="Times New Roman" w:hAnsi="Times New Roman" w:cs="Times New Roman"/>
          <w:sz w:val="24"/>
          <w:szCs w:val="24"/>
        </w:rPr>
        <w:t>, .</w:t>
      </w:r>
      <w:proofErr w:type="spellStart"/>
      <w:r w:rsidRPr="007B7157">
        <w:rPr>
          <w:rFonts w:ascii="Times New Roman" w:hAnsi="Times New Roman" w:cs="Times New Roman"/>
          <w:sz w:val="24"/>
          <w:szCs w:val="24"/>
        </w:rPr>
        <w:t>docx</w:t>
      </w:r>
      <w:proofErr w:type="spellEnd"/>
      <w:r w:rsidRPr="007B7157">
        <w:rPr>
          <w:rFonts w:ascii="Times New Roman" w:hAnsi="Times New Roman" w:cs="Times New Roman"/>
          <w:sz w:val="24"/>
          <w:szCs w:val="24"/>
        </w:rPr>
        <w:t>, .rtf, .</w:t>
      </w:r>
      <w:proofErr w:type="spellStart"/>
      <w:r w:rsidRPr="007B7157">
        <w:rPr>
          <w:rFonts w:ascii="Times New Roman" w:hAnsi="Times New Roman" w:cs="Times New Roman"/>
          <w:sz w:val="24"/>
          <w:szCs w:val="24"/>
        </w:rPr>
        <w:t>xps</w:t>
      </w:r>
      <w:proofErr w:type="spellEnd"/>
      <w:r w:rsidRPr="007B7157">
        <w:rPr>
          <w:rFonts w:ascii="Times New Roman" w:hAnsi="Times New Roman" w:cs="Times New Roman"/>
          <w:sz w:val="24"/>
          <w:szCs w:val="24"/>
        </w:rPr>
        <w:t>, .</w:t>
      </w:r>
      <w:proofErr w:type="spellStart"/>
      <w:r w:rsidRPr="007B7157">
        <w:rPr>
          <w:rFonts w:ascii="Times New Roman" w:hAnsi="Times New Roman" w:cs="Times New Roman"/>
          <w:sz w:val="24"/>
          <w:szCs w:val="24"/>
        </w:rPr>
        <w:t>odt</w:t>
      </w:r>
      <w:proofErr w:type="spellEnd"/>
      <w:r w:rsidRPr="007B7157">
        <w:rPr>
          <w:rFonts w:ascii="Times New Roman" w:hAnsi="Times New Roman" w:cs="Times New Roman"/>
          <w:sz w:val="24"/>
          <w:szCs w:val="24"/>
        </w:rPr>
        <w:t xml:space="preserve"> i opatrzona kwalifikowanym podpisem elektronicznym, podpisem zaufanym lub podpisem osobistym.</w:t>
      </w:r>
    </w:p>
    <w:p w14:paraId="006FC942" w14:textId="77777777" w:rsidR="003F42C6" w:rsidRPr="007B7157" w:rsidRDefault="003F42C6" w:rsidP="0004301D">
      <w:pPr>
        <w:pStyle w:val="Akapitzlist"/>
        <w:numPr>
          <w:ilvl w:val="0"/>
          <w:numId w:val="12"/>
        </w:numPr>
        <w:ind w:hanging="354"/>
        <w:rPr>
          <w:rFonts w:ascii="Times New Roman" w:hAnsi="Times New Roman" w:cs="Times New Roman"/>
          <w:sz w:val="24"/>
          <w:szCs w:val="24"/>
        </w:rPr>
      </w:pPr>
      <w:r w:rsidRPr="007B7157">
        <w:rPr>
          <w:rFonts w:ascii="Times New Roman" w:hAnsi="Times New Roman" w:cs="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 tym przedmiotowych środków dowodowych na platformie,  podpis elektroniczny wykonawca składa bezpośrednio na dokumencie, który następnie przesyła do systemu.</w:t>
      </w:r>
    </w:p>
    <w:p w14:paraId="7FE02E09" w14:textId="77777777" w:rsidR="003F42C6" w:rsidRPr="007B7157" w:rsidRDefault="003F42C6" w:rsidP="0004301D">
      <w:pPr>
        <w:pStyle w:val="Akapitzlist"/>
        <w:numPr>
          <w:ilvl w:val="0"/>
          <w:numId w:val="12"/>
        </w:numPr>
        <w:ind w:hanging="354"/>
        <w:rPr>
          <w:rFonts w:ascii="Times New Roman" w:hAnsi="Times New Roman" w:cs="Times New Roman"/>
          <w:sz w:val="24"/>
          <w:szCs w:val="24"/>
        </w:rPr>
      </w:pPr>
      <w:r w:rsidRPr="007B7157">
        <w:rPr>
          <w:rFonts w:ascii="Times New Roman" w:hAnsi="Times New Roman" w:cs="Times New Roman"/>
          <w:sz w:val="24"/>
          <w:szCs w:val="24"/>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D3C2473" w14:textId="77777777" w:rsidR="003F42C6" w:rsidRPr="007B7157" w:rsidRDefault="003F42C6" w:rsidP="0004301D">
      <w:pPr>
        <w:numPr>
          <w:ilvl w:val="0"/>
          <w:numId w:val="12"/>
        </w:numPr>
        <w:spacing w:after="91"/>
        <w:ind w:right="84" w:hanging="354"/>
        <w:rPr>
          <w:rFonts w:ascii="Times New Roman" w:hAnsi="Times New Roman" w:cs="Times New Roman"/>
          <w:sz w:val="24"/>
          <w:szCs w:val="24"/>
        </w:rPr>
      </w:pPr>
      <w:r w:rsidRPr="007B7157">
        <w:rPr>
          <w:rFonts w:ascii="Times New Roman" w:hAnsi="Times New Roman" w:cs="Times New Roman"/>
          <w:sz w:val="24"/>
          <w:szCs w:val="24"/>
        </w:rPr>
        <w:t>Oferta powinna być:</w:t>
      </w:r>
    </w:p>
    <w:p w14:paraId="074F3C5A" w14:textId="77777777" w:rsidR="003F42C6" w:rsidRPr="007B7157" w:rsidRDefault="003F42C6" w:rsidP="0004301D">
      <w:pPr>
        <w:pStyle w:val="Akapitzlist"/>
        <w:numPr>
          <w:ilvl w:val="0"/>
          <w:numId w:val="29"/>
        </w:numPr>
        <w:spacing w:after="91"/>
        <w:ind w:right="84"/>
        <w:rPr>
          <w:rFonts w:ascii="Times New Roman" w:hAnsi="Times New Roman" w:cs="Times New Roman"/>
          <w:sz w:val="24"/>
          <w:szCs w:val="24"/>
        </w:rPr>
      </w:pPr>
      <w:r w:rsidRPr="007B7157">
        <w:rPr>
          <w:rFonts w:ascii="Times New Roman" w:hAnsi="Times New Roman" w:cs="Times New Roman"/>
          <w:sz w:val="24"/>
          <w:szCs w:val="24"/>
        </w:rPr>
        <w:t>sporządzona na podstawie załączników niniejszej SWZ w języku polskim,</w:t>
      </w:r>
    </w:p>
    <w:p w14:paraId="05CB03D1" w14:textId="77777777" w:rsidR="003F42C6" w:rsidRPr="007B7157" w:rsidRDefault="003F42C6" w:rsidP="0004301D">
      <w:pPr>
        <w:pStyle w:val="Akapitzlist"/>
        <w:numPr>
          <w:ilvl w:val="0"/>
          <w:numId w:val="29"/>
        </w:numPr>
        <w:spacing w:after="91"/>
        <w:ind w:right="84"/>
        <w:rPr>
          <w:rFonts w:ascii="Times New Roman" w:hAnsi="Times New Roman" w:cs="Times New Roman"/>
          <w:sz w:val="24"/>
          <w:szCs w:val="24"/>
        </w:rPr>
      </w:pPr>
      <w:r w:rsidRPr="007B7157">
        <w:rPr>
          <w:rFonts w:ascii="Times New Roman" w:hAnsi="Times New Roman" w:cs="Times New Roman"/>
          <w:sz w:val="24"/>
          <w:szCs w:val="24"/>
        </w:rPr>
        <w:t>złożona przy użyciu środków komunikacji elektronicznej tzn. za pośrednictwem platformazakupowa.pl,</w:t>
      </w:r>
    </w:p>
    <w:p w14:paraId="585E2877" w14:textId="77777777" w:rsidR="003F42C6" w:rsidRPr="007B7157" w:rsidRDefault="003F42C6" w:rsidP="0004301D">
      <w:pPr>
        <w:pStyle w:val="Akapitzlist"/>
        <w:numPr>
          <w:ilvl w:val="0"/>
          <w:numId w:val="29"/>
        </w:numPr>
        <w:spacing w:after="91"/>
        <w:ind w:right="84"/>
        <w:rPr>
          <w:rFonts w:ascii="Times New Roman" w:hAnsi="Times New Roman" w:cs="Times New Roman"/>
          <w:sz w:val="24"/>
          <w:szCs w:val="24"/>
        </w:rPr>
      </w:pPr>
      <w:r w:rsidRPr="007B7157">
        <w:rPr>
          <w:rFonts w:ascii="Times New Roman" w:hAnsi="Times New Roman" w:cs="Times New Roman"/>
          <w:sz w:val="24"/>
          <w:szCs w:val="24"/>
        </w:rPr>
        <w:t>podpisana kwalifikowanym podpisem elektronicznym lub podpisem zaufanym lub podpisem osobistym przez osobę/osoby upoważnioną/upoważnione</w:t>
      </w:r>
    </w:p>
    <w:p w14:paraId="4147016A" w14:textId="77777777" w:rsidR="003F42C6" w:rsidRPr="007B7157" w:rsidRDefault="003F42C6" w:rsidP="0004301D">
      <w:pPr>
        <w:pStyle w:val="Akapitzlist"/>
        <w:numPr>
          <w:ilvl w:val="0"/>
          <w:numId w:val="12"/>
        </w:numPr>
        <w:ind w:hanging="354"/>
        <w:rPr>
          <w:rFonts w:ascii="Times New Roman" w:hAnsi="Times New Roman" w:cs="Times New Roman"/>
          <w:sz w:val="24"/>
          <w:szCs w:val="24"/>
        </w:rPr>
      </w:pPr>
      <w:r w:rsidRPr="007B7157">
        <w:rPr>
          <w:rFonts w:ascii="Times New Roman" w:hAnsi="Times New Roman" w:cs="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B7157">
        <w:rPr>
          <w:rFonts w:ascii="Times New Roman" w:hAnsi="Times New Roman" w:cs="Times New Roman"/>
          <w:sz w:val="24"/>
          <w:szCs w:val="24"/>
        </w:rPr>
        <w:t>eIDAS</w:t>
      </w:r>
      <w:proofErr w:type="spellEnd"/>
      <w:r w:rsidRPr="007B7157">
        <w:rPr>
          <w:rFonts w:ascii="Times New Roman" w:hAnsi="Times New Roman" w:cs="Times New Roman"/>
          <w:sz w:val="24"/>
          <w:szCs w:val="24"/>
        </w:rPr>
        <w:t>) (UE) nr 910/2014 - od 1 lipca 2016 roku”.</w:t>
      </w:r>
    </w:p>
    <w:p w14:paraId="7411852B" w14:textId="77777777" w:rsidR="003F42C6" w:rsidRPr="007B7157" w:rsidRDefault="003F42C6" w:rsidP="0004301D">
      <w:pPr>
        <w:pStyle w:val="Akapitzlist"/>
        <w:numPr>
          <w:ilvl w:val="0"/>
          <w:numId w:val="12"/>
        </w:numPr>
        <w:ind w:hanging="354"/>
        <w:rPr>
          <w:rFonts w:ascii="Times New Roman" w:hAnsi="Times New Roman" w:cs="Times New Roman"/>
          <w:sz w:val="24"/>
          <w:szCs w:val="24"/>
        </w:rPr>
      </w:pPr>
      <w:r w:rsidRPr="007B7157">
        <w:rPr>
          <w:rFonts w:ascii="Times New Roman" w:hAnsi="Times New Roman" w:cs="Times New Roman"/>
          <w:sz w:val="24"/>
          <w:szCs w:val="24"/>
        </w:rPr>
        <w:t xml:space="preserve">W przypadku wykorzystania formatu podpisu </w:t>
      </w:r>
      <w:proofErr w:type="spellStart"/>
      <w:r w:rsidRPr="007B7157">
        <w:rPr>
          <w:rFonts w:ascii="Times New Roman" w:hAnsi="Times New Roman" w:cs="Times New Roman"/>
          <w:sz w:val="24"/>
          <w:szCs w:val="24"/>
        </w:rPr>
        <w:t>XAdES</w:t>
      </w:r>
      <w:proofErr w:type="spellEnd"/>
      <w:r w:rsidRPr="007B7157">
        <w:rPr>
          <w:rFonts w:ascii="Times New Roman" w:hAnsi="Times New Roman" w:cs="Times New Roman"/>
          <w:sz w:val="24"/>
          <w:szCs w:val="24"/>
        </w:rPr>
        <w:t xml:space="preserve"> zewnętrzny. Zamawiający wymaga dołączenia odpowiedniej ilości plików tj. podpisywanych plików z danymi oraz plików podpisu w formacie </w:t>
      </w:r>
      <w:proofErr w:type="spellStart"/>
      <w:r w:rsidRPr="007B7157">
        <w:rPr>
          <w:rFonts w:ascii="Times New Roman" w:hAnsi="Times New Roman" w:cs="Times New Roman"/>
          <w:sz w:val="24"/>
          <w:szCs w:val="24"/>
        </w:rPr>
        <w:t>XAdES</w:t>
      </w:r>
      <w:proofErr w:type="spellEnd"/>
      <w:r w:rsidRPr="007B7157">
        <w:rPr>
          <w:rFonts w:ascii="Times New Roman" w:hAnsi="Times New Roman" w:cs="Times New Roman"/>
          <w:sz w:val="24"/>
          <w:szCs w:val="24"/>
        </w:rPr>
        <w:t>.</w:t>
      </w:r>
    </w:p>
    <w:p w14:paraId="145AAF2A" w14:textId="77777777" w:rsidR="003F42C6" w:rsidRPr="007B7157" w:rsidRDefault="003F42C6" w:rsidP="0004301D">
      <w:pPr>
        <w:pStyle w:val="Akapitzlist"/>
        <w:numPr>
          <w:ilvl w:val="0"/>
          <w:numId w:val="12"/>
        </w:numPr>
        <w:ind w:hanging="354"/>
        <w:rPr>
          <w:rFonts w:ascii="Times New Roman" w:hAnsi="Times New Roman" w:cs="Times New Roman"/>
          <w:sz w:val="24"/>
          <w:szCs w:val="24"/>
        </w:rPr>
      </w:pPr>
      <w:r w:rsidRPr="007B7157">
        <w:rPr>
          <w:rFonts w:ascii="Times New Roman" w:hAnsi="Times New Roman" w:cs="Times New Roman"/>
          <w:sz w:val="24"/>
          <w:szCs w:val="24"/>
        </w:rPr>
        <w:t xml:space="preserve">Zgodnie z art. 18 ust. 3 ustawy </w:t>
      </w:r>
      <w:proofErr w:type="spellStart"/>
      <w:r w:rsidRPr="007B7157">
        <w:rPr>
          <w:rFonts w:ascii="Times New Roman" w:hAnsi="Times New Roman" w:cs="Times New Roman"/>
          <w:sz w:val="24"/>
          <w:szCs w:val="24"/>
        </w:rPr>
        <w:t>Pzp</w:t>
      </w:r>
      <w:proofErr w:type="spellEnd"/>
      <w:r w:rsidRPr="007B7157">
        <w:rPr>
          <w:rFonts w:ascii="Times New Roman" w:hAnsi="Times New Roman" w:cs="Times New Roman"/>
          <w:sz w:val="24"/>
          <w:szCs w:val="24"/>
        </w:rPr>
        <w:t>, nie ujawnia się informacji stanowiących tajemnicę przedsiębiorstwa, w rozumieniu przepisów o zwalczaniu nieuczciwej konkurencji. Jeżeli Wykonawca, wraz z przekazaniem takich informacji, zastrzegł, że nie mogą być one udostępniane oraz wykazał, , iż zastrzeżone informacje stanowią tajemnicę przedsiębiorstwa. Na platformie w formularzu składania oferty znajduje się miejsce wyznaczone do dołączenia części oferty stanowiącej tajemnicę przedsiębiorstwa.</w:t>
      </w:r>
    </w:p>
    <w:p w14:paraId="29A96BB6" w14:textId="62AB7A2A" w:rsidR="003F42C6" w:rsidRPr="007B7157" w:rsidRDefault="003F42C6" w:rsidP="0004301D">
      <w:pPr>
        <w:pStyle w:val="Akapitzlist"/>
        <w:numPr>
          <w:ilvl w:val="0"/>
          <w:numId w:val="12"/>
        </w:numPr>
        <w:ind w:hanging="354"/>
        <w:rPr>
          <w:rFonts w:ascii="Times New Roman" w:hAnsi="Times New Roman" w:cs="Times New Roman"/>
          <w:sz w:val="24"/>
          <w:szCs w:val="24"/>
        </w:rPr>
      </w:pPr>
      <w:r w:rsidRPr="007B7157">
        <w:rPr>
          <w:rFonts w:ascii="Times New Roman" w:hAnsi="Times New Roman" w:cs="Times New Roman"/>
          <w:sz w:val="24"/>
          <w:szCs w:val="24"/>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35" w:history="1">
        <w:r w:rsidRPr="007B7157">
          <w:rPr>
            <w:rStyle w:val="Hipercze"/>
            <w:rFonts w:ascii="Times New Roman" w:hAnsi="Times New Roman" w:cs="Times New Roman"/>
            <w:sz w:val="24"/>
            <w:szCs w:val="24"/>
          </w:rPr>
          <w:t>https://platformazakupowa.pl/strona/45-instrukcje</w:t>
        </w:r>
      </w:hyperlink>
    </w:p>
    <w:p w14:paraId="7497F9A4" w14:textId="77777777" w:rsidR="0038435B" w:rsidRPr="007B7157" w:rsidRDefault="0038435B" w:rsidP="0004301D">
      <w:pPr>
        <w:pStyle w:val="Akapitzlist"/>
        <w:numPr>
          <w:ilvl w:val="0"/>
          <w:numId w:val="12"/>
        </w:numPr>
        <w:ind w:hanging="354"/>
        <w:rPr>
          <w:rFonts w:ascii="Times New Roman" w:hAnsi="Times New Roman" w:cs="Times New Roman"/>
          <w:sz w:val="24"/>
          <w:szCs w:val="24"/>
          <w:lang w:bidi="pl-PL"/>
        </w:rPr>
      </w:pPr>
      <w:r w:rsidRPr="007B7157">
        <w:rPr>
          <w:rFonts w:ascii="Times New Roman" w:hAnsi="Times New Roman" w:cs="Times New Roman"/>
          <w:sz w:val="24"/>
          <w:szCs w:val="24"/>
          <w:lang w:bidi="pl-PL"/>
        </w:rPr>
        <w:t xml:space="preserve">Każdy z Wykonawców może złożyć tylko jedną ofertę. Złożenie większej liczby ofert lub oferty zawierającej </w:t>
      </w:r>
      <w:r w:rsidRPr="007B7157">
        <w:rPr>
          <w:rFonts w:ascii="Times New Roman" w:hAnsi="Times New Roman" w:cs="Times New Roman"/>
          <w:sz w:val="24"/>
          <w:szCs w:val="24"/>
        </w:rPr>
        <w:t>propozycje</w:t>
      </w:r>
      <w:r w:rsidRPr="007B7157">
        <w:rPr>
          <w:rFonts w:ascii="Times New Roman" w:hAnsi="Times New Roman" w:cs="Times New Roman"/>
          <w:sz w:val="24"/>
          <w:szCs w:val="24"/>
          <w:lang w:bidi="pl-PL"/>
        </w:rPr>
        <w:t xml:space="preserve"> wariantowe spowoduje podlegać będzie odrzuceniu.</w:t>
      </w:r>
    </w:p>
    <w:p w14:paraId="0550F959" w14:textId="77777777" w:rsidR="0038435B" w:rsidRPr="007B7157" w:rsidRDefault="0038435B" w:rsidP="0004301D">
      <w:pPr>
        <w:pStyle w:val="Akapitzlist"/>
        <w:numPr>
          <w:ilvl w:val="0"/>
          <w:numId w:val="12"/>
        </w:numPr>
        <w:ind w:hanging="354"/>
        <w:rPr>
          <w:rFonts w:ascii="Times New Roman" w:hAnsi="Times New Roman" w:cs="Times New Roman"/>
          <w:sz w:val="24"/>
          <w:szCs w:val="24"/>
          <w:lang w:bidi="pl-PL"/>
        </w:rPr>
      </w:pPr>
      <w:r w:rsidRPr="007B7157">
        <w:rPr>
          <w:rFonts w:ascii="Times New Roman" w:hAnsi="Times New Roman" w:cs="Times New Roman"/>
          <w:sz w:val="24"/>
          <w:szCs w:val="24"/>
        </w:rPr>
        <w:t>Dokumenty</w:t>
      </w:r>
      <w:r w:rsidRPr="007B7157">
        <w:rPr>
          <w:rFonts w:ascii="Times New Roman" w:hAnsi="Times New Roman" w:cs="Times New Roman"/>
          <w:sz w:val="24"/>
          <w:szCs w:val="24"/>
          <w:lang w:bidi="pl-PL"/>
        </w:rPr>
        <w:t xml:space="preserve">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E7A8D0C" w14:textId="77777777" w:rsidR="0038435B" w:rsidRPr="007B7157" w:rsidRDefault="0038435B" w:rsidP="0004301D">
      <w:pPr>
        <w:pStyle w:val="Akapitzlist"/>
        <w:numPr>
          <w:ilvl w:val="0"/>
          <w:numId w:val="12"/>
        </w:numPr>
        <w:ind w:hanging="354"/>
        <w:rPr>
          <w:rFonts w:ascii="Times New Roman" w:hAnsi="Times New Roman" w:cs="Times New Roman"/>
          <w:sz w:val="24"/>
          <w:szCs w:val="24"/>
          <w:lang w:bidi="pl-PL"/>
        </w:rPr>
      </w:pPr>
      <w:r w:rsidRPr="007B7157">
        <w:rPr>
          <w:rFonts w:ascii="Times New Roman" w:hAnsi="Times New Roman" w:cs="Times New Roman"/>
          <w:sz w:val="24"/>
          <w:szCs w:val="24"/>
          <w:lang w:bidi="pl-PL"/>
        </w:rPr>
        <w:t xml:space="preserve">Maksymalny rozmiar jednego pliku przesyłanego za pośrednictwem dedykowanych formularzy do: </w:t>
      </w:r>
      <w:r w:rsidRPr="007B7157">
        <w:rPr>
          <w:rFonts w:ascii="Times New Roman" w:hAnsi="Times New Roman" w:cs="Times New Roman"/>
          <w:sz w:val="24"/>
          <w:szCs w:val="24"/>
        </w:rPr>
        <w:t>złożenia</w:t>
      </w:r>
      <w:r w:rsidRPr="007B7157">
        <w:rPr>
          <w:rFonts w:ascii="Times New Roman" w:hAnsi="Times New Roman" w:cs="Times New Roman"/>
          <w:sz w:val="24"/>
          <w:szCs w:val="24"/>
          <w:lang w:bidi="pl-PL"/>
        </w:rPr>
        <w:t>, zmiany, wycofania oferty wynosi 150 MB natomiast przy komunikacji wielkość pliku to maksymalnie 500 MB.</w:t>
      </w:r>
    </w:p>
    <w:p w14:paraId="0E81C44D" w14:textId="77777777" w:rsidR="0038435B" w:rsidRPr="007B7157" w:rsidRDefault="0038435B" w:rsidP="0004301D">
      <w:pPr>
        <w:pStyle w:val="Akapitzlist"/>
        <w:numPr>
          <w:ilvl w:val="0"/>
          <w:numId w:val="12"/>
        </w:numPr>
        <w:ind w:hanging="354"/>
        <w:rPr>
          <w:rFonts w:ascii="Times New Roman" w:hAnsi="Times New Roman" w:cs="Times New Roman"/>
          <w:sz w:val="24"/>
          <w:szCs w:val="24"/>
          <w:lang w:bidi="pl-PL"/>
        </w:rPr>
      </w:pPr>
      <w:r w:rsidRPr="007B7157">
        <w:rPr>
          <w:rFonts w:ascii="Times New Roman" w:hAnsi="Times New Roman" w:cs="Times New Roman"/>
          <w:sz w:val="24"/>
          <w:szCs w:val="24"/>
          <w:lang w:bidi="pl-PL"/>
        </w:rPr>
        <w:t xml:space="preserve">W celu </w:t>
      </w:r>
      <w:r w:rsidRPr="007B7157">
        <w:rPr>
          <w:rFonts w:ascii="Times New Roman" w:hAnsi="Times New Roman" w:cs="Times New Roman"/>
          <w:sz w:val="24"/>
          <w:szCs w:val="24"/>
        </w:rPr>
        <w:t>ewentualnej</w:t>
      </w:r>
      <w:r w:rsidRPr="007B7157">
        <w:rPr>
          <w:rFonts w:ascii="Times New Roman" w:hAnsi="Times New Roman" w:cs="Times New Roman"/>
          <w:sz w:val="24"/>
          <w:szCs w:val="24"/>
          <w:lang w:bidi="pl-PL"/>
        </w:rPr>
        <w:t xml:space="preserve"> kompresji danych Zamawiający rekomenduje wykorzystanie jednego z formatów:</w:t>
      </w:r>
    </w:p>
    <w:p w14:paraId="4DB7B1F9" w14:textId="77777777" w:rsidR="0004301D" w:rsidRPr="007B7157" w:rsidRDefault="0004301D" w:rsidP="0004301D">
      <w:pPr>
        <w:pStyle w:val="Akapitzlist"/>
        <w:numPr>
          <w:ilvl w:val="0"/>
          <w:numId w:val="32"/>
        </w:numPr>
        <w:ind w:left="567" w:firstLine="142"/>
        <w:rPr>
          <w:rFonts w:ascii="Times New Roman" w:eastAsia="Calibri" w:hAnsi="Times New Roman" w:cs="Times New Roman"/>
          <w:color w:val="auto"/>
          <w:sz w:val="24"/>
          <w:szCs w:val="24"/>
          <w:lang w:bidi="pl-PL"/>
        </w:rPr>
      </w:pPr>
      <w:r w:rsidRPr="007B7157">
        <w:rPr>
          <w:rFonts w:ascii="Times New Roman" w:hAnsi="Times New Roman" w:cs="Times New Roman"/>
          <w:sz w:val="24"/>
          <w:szCs w:val="24"/>
          <w:lang w:bidi="pl-PL"/>
        </w:rPr>
        <w:t>.</w:t>
      </w:r>
      <w:r w:rsidRPr="007B7157">
        <w:rPr>
          <w:rFonts w:ascii="Times New Roman" w:hAnsi="Times New Roman" w:cs="Times New Roman"/>
          <w:sz w:val="24"/>
          <w:szCs w:val="24"/>
        </w:rPr>
        <w:t>zip</w:t>
      </w:r>
      <w:r w:rsidRPr="007B7157">
        <w:rPr>
          <w:rFonts w:ascii="Times New Roman" w:hAnsi="Times New Roman" w:cs="Times New Roman"/>
          <w:sz w:val="24"/>
          <w:szCs w:val="24"/>
          <w:lang w:bidi="pl-PL"/>
        </w:rPr>
        <w:t xml:space="preserve"> </w:t>
      </w:r>
    </w:p>
    <w:p w14:paraId="1B3385E9" w14:textId="77777777" w:rsidR="0004301D" w:rsidRPr="007B7157" w:rsidRDefault="0004301D" w:rsidP="0004301D">
      <w:pPr>
        <w:pStyle w:val="Akapitzlist"/>
        <w:numPr>
          <w:ilvl w:val="0"/>
          <w:numId w:val="32"/>
        </w:numPr>
        <w:ind w:left="567" w:firstLine="142"/>
        <w:rPr>
          <w:rFonts w:ascii="Times New Roman" w:hAnsi="Times New Roman" w:cs="Times New Roman"/>
          <w:sz w:val="24"/>
          <w:szCs w:val="24"/>
          <w:lang w:bidi="pl-PL"/>
        </w:rPr>
      </w:pPr>
      <w:r w:rsidRPr="007B7157">
        <w:rPr>
          <w:rFonts w:ascii="Times New Roman" w:hAnsi="Times New Roman" w:cs="Times New Roman"/>
          <w:sz w:val="24"/>
          <w:szCs w:val="24"/>
          <w:lang w:bidi="pl-PL"/>
        </w:rPr>
        <w:t>.</w:t>
      </w:r>
      <w:r w:rsidRPr="007B7157">
        <w:rPr>
          <w:rFonts w:ascii="Times New Roman" w:hAnsi="Times New Roman" w:cs="Times New Roman"/>
          <w:sz w:val="24"/>
          <w:szCs w:val="24"/>
        </w:rPr>
        <w:t>7Z</w:t>
      </w:r>
    </w:p>
    <w:p w14:paraId="60E3CCED" w14:textId="77777777" w:rsidR="0004301D" w:rsidRPr="007B7157" w:rsidRDefault="0004301D" w:rsidP="0004301D">
      <w:pPr>
        <w:pStyle w:val="Akapitzlist"/>
        <w:numPr>
          <w:ilvl w:val="0"/>
          <w:numId w:val="12"/>
        </w:numPr>
        <w:ind w:hanging="354"/>
        <w:rPr>
          <w:rFonts w:ascii="Times New Roman" w:eastAsia="Calibri" w:hAnsi="Times New Roman" w:cs="Times New Roman"/>
          <w:b/>
          <w:color w:val="auto"/>
          <w:sz w:val="16"/>
          <w:szCs w:val="20"/>
          <w:lang w:bidi="pl-PL"/>
        </w:rPr>
      </w:pPr>
      <w:r w:rsidRPr="007B7157">
        <w:rPr>
          <w:rFonts w:ascii="Times New Roman" w:hAnsi="Times New Roman" w:cs="Times New Roman"/>
          <w:b/>
          <w:sz w:val="24"/>
          <w:szCs w:val="24"/>
        </w:rPr>
        <w:lastRenderedPageBreak/>
        <w:t xml:space="preserve">Ze </w:t>
      </w:r>
      <w:r w:rsidRPr="007B7157">
        <w:rPr>
          <w:rFonts w:ascii="Times New Roman" w:hAnsi="Times New Roman" w:cs="Times New Roman"/>
          <w:sz w:val="24"/>
          <w:szCs w:val="24"/>
          <w:lang w:bidi="pl-PL"/>
        </w:rPr>
        <w:t>względu</w:t>
      </w:r>
      <w:r w:rsidRPr="007B7157">
        <w:rPr>
          <w:rFonts w:ascii="Times New Roman" w:hAnsi="Times New Roman" w:cs="Times New Roman"/>
          <w:b/>
          <w:sz w:val="24"/>
          <w:szCs w:val="24"/>
        </w:rPr>
        <w:t xml:space="preserve">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B7157">
        <w:rPr>
          <w:rFonts w:ascii="Times New Roman" w:hAnsi="Times New Roman" w:cs="Times New Roman"/>
          <w:b/>
          <w:sz w:val="24"/>
          <w:szCs w:val="24"/>
        </w:rPr>
        <w:t>PAdES</w:t>
      </w:r>
      <w:proofErr w:type="spellEnd"/>
      <w:r w:rsidRPr="007B7157">
        <w:rPr>
          <w:rFonts w:ascii="Times New Roman" w:hAnsi="Times New Roman" w:cs="Times New Roman"/>
          <w:sz w:val="24"/>
          <w:szCs w:val="24"/>
          <w:lang w:bidi="pl-PL"/>
        </w:rPr>
        <w:t xml:space="preserve"> </w:t>
      </w:r>
    </w:p>
    <w:p w14:paraId="59EFD22C" w14:textId="77777777" w:rsidR="00834FCD" w:rsidRPr="00F76840" w:rsidRDefault="0045395D">
      <w:pPr>
        <w:numPr>
          <w:ilvl w:val="0"/>
          <w:numId w:val="12"/>
        </w:numPr>
        <w:spacing w:after="5" w:line="270" w:lineRule="auto"/>
        <w:ind w:right="84" w:hanging="360"/>
        <w:rPr>
          <w:rFonts w:ascii="Times New Roman" w:hAnsi="Times New Roman" w:cs="Times New Roman"/>
          <w:sz w:val="24"/>
          <w:szCs w:val="24"/>
        </w:rPr>
      </w:pPr>
      <w:r w:rsidRPr="00F76840">
        <w:rPr>
          <w:rFonts w:ascii="Times New Roman" w:hAnsi="Times New Roman" w:cs="Times New Roman"/>
          <w:b/>
          <w:sz w:val="24"/>
          <w:szCs w:val="24"/>
        </w:rPr>
        <w:t xml:space="preserve">Ofertę należy złożyć z wymaganymi załącznikami: </w:t>
      </w:r>
    </w:p>
    <w:tbl>
      <w:tblPr>
        <w:tblStyle w:val="TableGrid"/>
        <w:tblW w:w="8793" w:type="dxa"/>
        <w:tblInd w:w="432" w:type="dxa"/>
        <w:tblCellMar>
          <w:top w:w="109" w:type="dxa"/>
          <w:left w:w="142" w:type="dxa"/>
          <w:right w:w="29" w:type="dxa"/>
        </w:tblCellMar>
        <w:tblLook w:val="04A0" w:firstRow="1" w:lastRow="0" w:firstColumn="1" w:lastColumn="0" w:noHBand="0" w:noVBand="1"/>
      </w:tblPr>
      <w:tblGrid>
        <w:gridCol w:w="8793"/>
      </w:tblGrid>
      <w:tr w:rsidR="00834FCD" w:rsidRPr="00F76840" w14:paraId="3057DCCC" w14:textId="77777777">
        <w:trPr>
          <w:trHeight w:val="619"/>
        </w:trPr>
        <w:tc>
          <w:tcPr>
            <w:tcW w:w="8793" w:type="dxa"/>
            <w:tcBorders>
              <w:top w:val="double" w:sz="4" w:space="0" w:color="000000"/>
              <w:left w:val="double" w:sz="4" w:space="0" w:color="000000"/>
              <w:bottom w:val="double" w:sz="4" w:space="0" w:color="000000"/>
              <w:right w:val="double" w:sz="4" w:space="0" w:color="000000"/>
            </w:tcBorders>
          </w:tcPr>
          <w:p w14:paraId="605ECFD4" w14:textId="77777777" w:rsidR="00834FCD" w:rsidRPr="00F76840" w:rsidRDefault="0045395D">
            <w:pPr>
              <w:spacing w:after="0" w:line="259" w:lineRule="auto"/>
              <w:ind w:left="0" w:firstLine="0"/>
              <w:rPr>
                <w:rFonts w:ascii="Times New Roman" w:hAnsi="Times New Roman" w:cs="Times New Roman"/>
                <w:sz w:val="24"/>
                <w:szCs w:val="24"/>
              </w:rPr>
            </w:pPr>
            <w:r w:rsidRPr="00F76840">
              <w:rPr>
                <w:rFonts w:ascii="Times New Roman" w:hAnsi="Times New Roman" w:cs="Times New Roman"/>
                <w:sz w:val="24"/>
                <w:szCs w:val="24"/>
              </w:rPr>
              <w:t xml:space="preserve">Oferta cenowa zgodna z załączonym drukiem „Formularza oferty” – załącznik do SWZ, która zawiera cenę wyliczoną w sposób opisany w rozdziale XVII SWZ.  </w:t>
            </w:r>
          </w:p>
        </w:tc>
      </w:tr>
      <w:tr w:rsidR="00834FCD" w:rsidRPr="00F76840" w14:paraId="5E4464DC" w14:textId="77777777">
        <w:trPr>
          <w:trHeight w:val="526"/>
        </w:trPr>
        <w:tc>
          <w:tcPr>
            <w:tcW w:w="8793" w:type="dxa"/>
            <w:tcBorders>
              <w:top w:val="double" w:sz="4" w:space="0" w:color="000000"/>
              <w:left w:val="double" w:sz="4" w:space="0" w:color="000000"/>
              <w:bottom w:val="double" w:sz="4" w:space="0" w:color="000000"/>
              <w:right w:val="double" w:sz="4" w:space="0" w:color="000000"/>
            </w:tcBorders>
            <w:vAlign w:val="center"/>
          </w:tcPr>
          <w:p w14:paraId="35BE3D5A" w14:textId="77777777" w:rsidR="00834FCD" w:rsidRPr="00F76840" w:rsidRDefault="0045395D">
            <w:pPr>
              <w:spacing w:after="0" w:line="259" w:lineRule="auto"/>
              <w:ind w:left="0" w:firstLine="0"/>
              <w:jc w:val="left"/>
              <w:rPr>
                <w:rFonts w:ascii="Times New Roman" w:hAnsi="Times New Roman" w:cs="Times New Roman"/>
                <w:sz w:val="24"/>
                <w:szCs w:val="24"/>
              </w:rPr>
            </w:pPr>
            <w:r w:rsidRPr="00F76840">
              <w:rPr>
                <w:rFonts w:ascii="Times New Roman" w:hAnsi="Times New Roman" w:cs="Times New Roman"/>
                <w:sz w:val="24"/>
                <w:szCs w:val="24"/>
              </w:rPr>
              <w:t xml:space="preserve">Oświadczenia JEDZ, o których mowa w rozdziale V ust. 2 SWZ (załącznik do SWZ) </w:t>
            </w:r>
          </w:p>
        </w:tc>
      </w:tr>
      <w:tr w:rsidR="00834FCD" w:rsidRPr="00F76840" w14:paraId="6610935D" w14:textId="77777777">
        <w:trPr>
          <w:trHeight w:val="619"/>
        </w:trPr>
        <w:tc>
          <w:tcPr>
            <w:tcW w:w="8793" w:type="dxa"/>
            <w:tcBorders>
              <w:top w:val="double" w:sz="4" w:space="0" w:color="000000"/>
              <w:left w:val="double" w:sz="4" w:space="0" w:color="000000"/>
              <w:bottom w:val="double" w:sz="4" w:space="0" w:color="000000"/>
              <w:right w:val="double" w:sz="4" w:space="0" w:color="000000"/>
            </w:tcBorders>
          </w:tcPr>
          <w:p w14:paraId="00DE2A7C" w14:textId="77777777" w:rsidR="00834FCD" w:rsidRPr="00F76840" w:rsidRDefault="0045395D">
            <w:pPr>
              <w:spacing w:after="0" w:line="259" w:lineRule="auto"/>
              <w:ind w:left="0" w:firstLine="0"/>
              <w:rPr>
                <w:rFonts w:ascii="Times New Roman" w:hAnsi="Times New Roman" w:cs="Times New Roman"/>
                <w:sz w:val="24"/>
                <w:szCs w:val="24"/>
              </w:rPr>
            </w:pPr>
            <w:r w:rsidRPr="00F76840">
              <w:rPr>
                <w:rFonts w:ascii="Times New Roman" w:hAnsi="Times New Roman" w:cs="Times New Roman"/>
                <w:sz w:val="24"/>
                <w:szCs w:val="24"/>
              </w:rPr>
              <w:t xml:space="preserve">Pełnomocnictwo - Jeżeli oferta wraz z oświadczeniami składana jest przez pełnomocnika należy do oferty załączyć pełnomocnictwo upoważniające pełnomocnika do tej czynności.  </w:t>
            </w:r>
          </w:p>
        </w:tc>
      </w:tr>
      <w:tr w:rsidR="00834FCD" w:rsidRPr="00F76840" w14:paraId="7B8518A5" w14:textId="77777777">
        <w:trPr>
          <w:trHeight w:val="852"/>
        </w:trPr>
        <w:tc>
          <w:tcPr>
            <w:tcW w:w="8793" w:type="dxa"/>
            <w:tcBorders>
              <w:top w:val="double" w:sz="4" w:space="0" w:color="000000"/>
              <w:left w:val="double" w:sz="4" w:space="0" w:color="000000"/>
              <w:bottom w:val="double" w:sz="4" w:space="0" w:color="000000"/>
              <w:right w:val="double" w:sz="4" w:space="0" w:color="000000"/>
            </w:tcBorders>
          </w:tcPr>
          <w:p w14:paraId="24F23918" w14:textId="77777777" w:rsidR="00834FCD" w:rsidRPr="00F76840" w:rsidRDefault="0045395D">
            <w:pPr>
              <w:spacing w:after="0" w:line="259" w:lineRule="auto"/>
              <w:ind w:left="0" w:right="50" w:firstLine="0"/>
              <w:rPr>
                <w:rFonts w:ascii="Times New Roman" w:hAnsi="Times New Roman" w:cs="Times New Roman"/>
                <w:sz w:val="24"/>
                <w:szCs w:val="24"/>
              </w:rPr>
            </w:pPr>
            <w:r w:rsidRPr="00F76840">
              <w:rPr>
                <w:rFonts w:ascii="Times New Roman" w:hAnsi="Times New Roman" w:cs="Times New Roman"/>
                <w:sz w:val="24"/>
                <w:szCs w:val="24"/>
              </w:rPr>
              <w:t xml:space="preserve">Pełnomocnictwo dla pełnomocnika do reprezentowania w postępowaniu Wykonawców wspólnie ubiegających się o udzielenie zamówienia - dotyczy ofert składanych przez Wykonawców wspólnie ubiegających się o udzielenie zamówienia. </w:t>
            </w:r>
          </w:p>
        </w:tc>
      </w:tr>
      <w:tr w:rsidR="00834FCD" w:rsidRPr="00F76840" w14:paraId="3589DEFC" w14:textId="77777777">
        <w:trPr>
          <w:trHeight w:val="1323"/>
        </w:trPr>
        <w:tc>
          <w:tcPr>
            <w:tcW w:w="8793" w:type="dxa"/>
            <w:tcBorders>
              <w:top w:val="double" w:sz="4" w:space="0" w:color="000000"/>
              <w:left w:val="double" w:sz="4" w:space="0" w:color="000000"/>
              <w:bottom w:val="double" w:sz="4" w:space="0" w:color="000000"/>
              <w:right w:val="double" w:sz="4" w:space="0" w:color="000000"/>
            </w:tcBorders>
          </w:tcPr>
          <w:p w14:paraId="3C0F645C" w14:textId="77777777" w:rsidR="00834FCD" w:rsidRPr="00F76840" w:rsidRDefault="0045395D">
            <w:pPr>
              <w:spacing w:after="0" w:line="259" w:lineRule="auto"/>
              <w:ind w:left="0" w:right="44" w:firstLine="0"/>
              <w:rPr>
                <w:rFonts w:ascii="Times New Roman" w:hAnsi="Times New Roman" w:cs="Times New Roman"/>
                <w:sz w:val="24"/>
                <w:szCs w:val="24"/>
              </w:rPr>
            </w:pPr>
            <w:r w:rsidRPr="00F76840">
              <w:rPr>
                <w:rFonts w:ascii="Times New Roman" w:hAnsi="Times New Roman" w:cs="Times New Roman"/>
                <w:sz w:val="24"/>
                <w:szCs w:val="24"/>
              </w:rPr>
              <w:t xml:space="preserve">Wykonawca, który polega na zasobach innych podmiotów składa wraz z ofertą oświadczenie podmiotu o udostępnieniu zasobów wskazujące na okoliczności opisane w rozdziale V ust. 11 SWZ oraz oświadczenia podmiotu udostępniającego zasoby potwierdzające brak podstaw wykluczenia tego podmiotu oraz odpowiednio spełnianie warunków udziału w postępowaniu, o których mowa w Rozdziale V ust. 1. </w:t>
            </w:r>
          </w:p>
        </w:tc>
      </w:tr>
      <w:tr w:rsidR="00834FCD" w:rsidRPr="00F76840" w14:paraId="739322E7" w14:textId="77777777">
        <w:trPr>
          <w:trHeight w:val="854"/>
        </w:trPr>
        <w:tc>
          <w:tcPr>
            <w:tcW w:w="8793" w:type="dxa"/>
            <w:tcBorders>
              <w:top w:val="double" w:sz="4" w:space="0" w:color="000000"/>
              <w:left w:val="double" w:sz="4" w:space="0" w:color="000000"/>
              <w:bottom w:val="double" w:sz="4" w:space="0" w:color="000000"/>
              <w:right w:val="double" w:sz="4" w:space="0" w:color="000000"/>
            </w:tcBorders>
          </w:tcPr>
          <w:p w14:paraId="053C40EB" w14:textId="77777777" w:rsidR="00834FCD" w:rsidRPr="00F76840" w:rsidRDefault="0045395D">
            <w:pPr>
              <w:spacing w:after="0" w:line="259" w:lineRule="auto"/>
              <w:ind w:left="0" w:right="46" w:firstLine="0"/>
              <w:rPr>
                <w:rFonts w:ascii="Times New Roman" w:hAnsi="Times New Roman" w:cs="Times New Roman"/>
                <w:sz w:val="24"/>
                <w:szCs w:val="24"/>
              </w:rPr>
            </w:pPr>
            <w:r w:rsidRPr="00F76840">
              <w:rPr>
                <w:rFonts w:ascii="Times New Roman" w:hAnsi="Times New Roman" w:cs="Times New Roman"/>
                <w:sz w:val="24"/>
                <w:szCs w:val="24"/>
              </w:rPr>
              <w:t xml:space="preserve">Wykonawcy wspólnie ubiegający się o udzielenie zamówienia dołączają do oferty oświadczenie, z którego wynika jaki zakres rzeczowy wykonania zamówienia realizować zamierzają poszczególni Wykonawcy. </w:t>
            </w:r>
          </w:p>
        </w:tc>
      </w:tr>
    </w:tbl>
    <w:p w14:paraId="6EAEE636" w14:textId="77777777" w:rsidR="00834FCD" w:rsidRPr="00F76840" w:rsidRDefault="0045395D">
      <w:pPr>
        <w:spacing w:after="102" w:line="259" w:lineRule="auto"/>
        <w:ind w:left="720" w:firstLine="0"/>
        <w:jc w:val="left"/>
        <w:rPr>
          <w:rFonts w:ascii="Times New Roman" w:hAnsi="Times New Roman" w:cs="Times New Roman"/>
          <w:sz w:val="24"/>
          <w:szCs w:val="24"/>
        </w:rPr>
      </w:pPr>
      <w:r w:rsidRPr="00F76840">
        <w:rPr>
          <w:rFonts w:ascii="Times New Roman" w:hAnsi="Times New Roman" w:cs="Times New Roman"/>
          <w:b/>
          <w:sz w:val="24"/>
          <w:szCs w:val="24"/>
        </w:rPr>
        <w:t xml:space="preserve"> </w:t>
      </w:r>
    </w:p>
    <w:p w14:paraId="46C28DD8" w14:textId="3871A976" w:rsidR="00834FCD" w:rsidRPr="00F76840" w:rsidRDefault="0045395D" w:rsidP="0004301D">
      <w:pPr>
        <w:pStyle w:val="pkt"/>
        <w:numPr>
          <w:ilvl w:val="0"/>
          <w:numId w:val="12"/>
        </w:numPr>
        <w:spacing w:line="276" w:lineRule="auto"/>
        <w:ind w:hanging="426"/>
      </w:pPr>
      <w:r w:rsidRPr="0004301D">
        <w:t>Pełnomocnictwo</w:t>
      </w:r>
      <w:r w:rsidRPr="00F76840">
        <w:t xml:space="preserve"> do złożenia oferty musi być złożone w oryginale w takiej samej formie, jak składana oferta (</w:t>
      </w:r>
      <w:proofErr w:type="spellStart"/>
      <w:r w:rsidRPr="00F76840">
        <w:t>t.j</w:t>
      </w:r>
      <w:proofErr w:type="spellEnd"/>
      <w:r w:rsidRPr="00F76840">
        <w:t xml:space="preserve">. w formie elektronicznej).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 </w:t>
      </w:r>
    </w:p>
    <w:p w14:paraId="30C8646C" w14:textId="77777777" w:rsidR="00834FCD" w:rsidRPr="00F76840" w:rsidRDefault="0045395D">
      <w:pPr>
        <w:spacing w:after="141" w:line="259" w:lineRule="auto"/>
        <w:ind w:left="720" w:firstLine="0"/>
        <w:jc w:val="left"/>
        <w:rPr>
          <w:rFonts w:ascii="Times New Roman" w:hAnsi="Times New Roman" w:cs="Times New Roman"/>
          <w:sz w:val="24"/>
          <w:szCs w:val="24"/>
        </w:rPr>
      </w:pPr>
      <w:r w:rsidRPr="00F76840">
        <w:rPr>
          <w:rFonts w:ascii="Times New Roman" w:hAnsi="Times New Roman" w:cs="Times New Roman"/>
          <w:sz w:val="24"/>
          <w:szCs w:val="24"/>
        </w:rPr>
        <w:t xml:space="preserve"> </w:t>
      </w:r>
    </w:p>
    <w:p w14:paraId="12C14B9E" w14:textId="77777777" w:rsidR="00834FCD" w:rsidRPr="00F76840" w:rsidRDefault="0045395D">
      <w:pPr>
        <w:shd w:val="clear" w:color="auto" w:fill="BFBFBF"/>
        <w:spacing w:line="269" w:lineRule="auto"/>
        <w:ind w:left="288" w:right="72"/>
        <w:rPr>
          <w:rFonts w:ascii="Times New Roman" w:hAnsi="Times New Roman" w:cs="Times New Roman"/>
          <w:sz w:val="24"/>
          <w:szCs w:val="24"/>
        </w:rPr>
      </w:pPr>
      <w:r w:rsidRPr="00F76840">
        <w:rPr>
          <w:rFonts w:ascii="Times New Roman" w:hAnsi="Times New Roman" w:cs="Times New Roman"/>
          <w:b/>
          <w:sz w:val="24"/>
          <w:szCs w:val="24"/>
        </w:rPr>
        <w:t>XV.</w:t>
      </w:r>
      <w:r w:rsidRPr="00F76840">
        <w:rPr>
          <w:rFonts w:ascii="Times New Roman" w:eastAsia="Arial" w:hAnsi="Times New Roman" w:cs="Times New Roman"/>
          <w:b/>
          <w:sz w:val="24"/>
          <w:szCs w:val="24"/>
        </w:rPr>
        <w:t xml:space="preserve"> </w:t>
      </w:r>
      <w:r w:rsidRPr="00F76840">
        <w:rPr>
          <w:rFonts w:ascii="Times New Roman" w:hAnsi="Times New Roman" w:cs="Times New Roman"/>
          <w:b/>
          <w:sz w:val="24"/>
          <w:szCs w:val="24"/>
        </w:rPr>
        <w:t xml:space="preserve">Sposób oraz termin składania ofert. </w:t>
      </w:r>
    </w:p>
    <w:p w14:paraId="1C7EB1B6" w14:textId="77777777" w:rsidR="00834FCD" w:rsidRPr="00F76840" w:rsidRDefault="0045395D">
      <w:pPr>
        <w:spacing w:after="100" w:line="259" w:lineRule="auto"/>
        <w:ind w:left="1013" w:firstLine="0"/>
        <w:jc w:val="left"/>
        <w:rPr>
          <w:rFonts w:ascii="Times New Roman" w:hAnsi="Times New Roman" w:cs="Times New Roman"/>
          <w:sz w:val="24"/>
          <w:szCs w:val="24"/>
        </w:rPr>
      </w:pPr>
      <w:r w:rsidRPr="00F76840">
        <w:rPr>
          <w:rFonts w:ascii="Times New Roman" w:hAnsi="Times New Roman" w:cs="Times New Roman"/>
          <w:sz w:val="24"/>
          <w:szCs w:val="24"/>
        </w:rPr>
        <w:t xml:space="preserve"> </w:t>
      </w:r>
    </w:p>
    <w:p w14:paraId="5A0C0F9A" w14:textId="5A4D865F" w:rsidR="00A50552" w:rsidRPr="00A50552" w:rsidRDefault="00A50552" w:rsidP="00A50552">
      <w:pPr>
        <w:pStyle w:val="Akapitzlist"/>
        <w:numPr>
          <w:ilvl w:val="0"/>
          <w:numId w:val="12"/>
        </w:numPr>
        <w:ind w:hanging="354"/>
        <w:rPr>
          <w:rFonts w:ascii="Times New Roman" w:hAnsi="Times New Roman" w:cs="Times New Roman"/>
          <w:sz w:val="24"/>
          <w:szCs w:val="24"/>
        </w:rPr>
      </w:pPr>
      <w:r w:rsidRPr="00A50552">
        <w:rPr>
          <w:rFonts w:ascii="Times New Roman" w:hAnsi="Times New Roman" w:cs="Times New Roman"/>
          <w:sz w:val="24"/>
          <w:szCs w:val="24"/>
        </w:rPr>
        <w:t xml:space="preserve">Ofertę wraz z wymaganymi dokumentami należy umieścić na platformazakupowa.pl pod adresem: </w:t>
      </w:r>
      <w:hyperlink r:id="rId36" w:history="1">
        <w:r w:rsidRPr="00A50552">
          <w:rPr>
            <w:rStyle w:val="Hipercze"/>
            <w:rFonts w:ascii="Times New Roman" w:hAnsi="Times New Roman" w:cs="Times New Roman"/>
            <w:sz w:val="24"/>
            <w:szCs w:val="24"/>
          </w:rPr>
          <w:t>https://platformazakupowa.pl/pn/dzialoszyce</w:t>
        </w:r>
      </w:hyperlink>
      <w:r w:rsidRPr="00A50552">
        <w:rPr>
          <w:rFonts w:ascii="Times New Roman" w:hAnsi="Times New Roman" w:cs="Times New Roman"/>
          <w:sz w:val="24"/>
          <w:szCs w:val="24"/>
        </w:rPr>
        <w:t xml:space="preserve"> w myśl Ustawy na stronie internetowej prowadzonego postępowania</w:t>
      </w:r>
      <w:r>
        <w:rPr>
          <w:rFonts w:ascii="Times New Roman" w:hAnsi="Times New Roman" w:cs="Times New Roman"/>
          <w:sz w:val="24"/>
          <w:szCs w:val="24"/>
        </w:rPr>
        <w:t>.</w:t>
      </w:r>
    </w:p>
    <w:p w14:paraId="5EDEE5BA" w14:textId="78028DB6" w:rsidR="00834FCD" w:rsidRPr="007B7157" w:rsidRDefault="0045395D">
      <w:pPr>
        <w:numPr>
          <w:ilvl w:val="0"/>
          <w:numId w:val="13"/>
        </w:numPr>
        <w:spacing w:after="87"/>
        <w:ind w:left="721" w:right="84" w:hanging="286"/>
        <w:rPr>
          <w:rFonts w:ascii="Times New Roman" w:hAnsi="Times New Roman" w:cs="Times New Roman"/>
          <w:b/>
          <w:sz w:val="24"/>
          <w:szCs w:val="24"/>
        </w:rPr>
      </w:pPr>
      <w:r w:rsidRPr="00F76840">
        <w:rPr>
          <w:rFonts w:ascii="Times New Roman" w:hAnsi="Times New Roman" w:cs="Times New Roman"/>
          <w:sz w:val="24"/>
          <w:szCs w:val="24"/>
        </w:rPr>
        <w:t xml:space="preserve">Ofertę wraz z wymaganymi załącznikami należy złożyć w terminie do dnia </w:t>
      </w:r>
      <w:r w:rsidR="007B7157" w:rsidRPr="007B7157">
        <w:rPr>
          <w:rFonts w:ascii="Times New Roman" w:hAnsi="Times New Roman" w:cs="Times New Roman"/>
          <w:b/>
          <w:sz w:val="24"/>
          <w:szCs w:val="24"/>
        </w:rPr>
        <w:t>01</w:t>
      </w:r>
      <w:r w:rsidR="00881085" w:rsidRPr="007B7157">
        <w:rPr>
          <w:rFonts w:ascii="Times New Roman" w:hAnsi="Times New Roman" w:cs="Times New Roman"/>
          <w:b/>
          <w:sz w:val="24"/>
          <w:szCs w:val="24"/>
        </w:rPr>
        <w:t>.</w:t>
      </w:r>
      <w:r w:rsidR="007B7157" w:rsidRPr="007B7157">
        <w:rPr>
          <w:rFonts w:ascii="Times New Roman" w:hAnsi="Times New Roman" w:cs="Times New Roman"/>
          <w:b/>
          <w:sz w:val="24"/>
          <w:szCs w:val="24"/>
        </w:rPr>
        <w:t>07</w:t>
      </w:r>
      <w:r w:rsidRPr="007B7157">
        <w:rPr>
          <w:rFonts w:ascii="Times New Roman" w:hAnsi="Times New Roman" w:cs="Times New Roman"/>
          <w:b/>
          <w:sz w:val="24"/>
          <w:szCs w:val="24"/>
        </w:rPr>
        <w:t>.202</w:t>
      </w:r>
      <w:r w:rsidR="001E7D5A" w:rsidRPr="007B7157">
        <w:rPr>
          <w:rFonts w:ascii="Times New Roman" w:hAnsi="Times New Roman" w:cs="Times New Roman"/>
          <w:b/>
          <w:sz w:val="24"/>
          <w:szCs w:val="24"/>
        </w:rPr>
        <w:t>2</w:t>
      </w:r>
      <w:r w:rsidRPr="007B7157">
        <w:rPr>
          <w:rFonts w:ascii="Times New Roman" w:hAnsi="Times New Roman" w:cs="Times New Roman"/>
          <w:b/>
          <w:sz w:val="24"/>
          <w:szCs w:val="24"/>
        </w:rPr>
        <w:t xml:space="preserve"> r. do godz. </w:t>
      </w:r>
      <w:r w:rsidR="00881085" w:rsidRPr="007B7157">
        <w:rPr>
          <w:rFonts w:ascii="Times New Roman" w:hAnsi="Times New Roman" w:cs="Times New Roman"/>
          <w:b/>
          <w:sz w:val="24"/>
          <w:szCs w:val="24"/>
        </w:rPr>
        <w:t>10</w:t>
      </w:r>
      <w:r w:rsidRPr="007B7157">
        <w:rPr>
          <w:rFonts w:ascii="Times New Roman" w:hAnsi="Times New Roman" w:cs="Times New Roman"/>
          <w:b/>
          <w:sz w:val="24"/>
          <w:szCs w:val="24"/>
        </w:rPr>
        <w:t xml:space="preserve">:00 </w:t>
      </w:r>
    </w:p>
    <w:p w14:paraId="735D18DB" w14:textId="77777777" w:rsidR="00EA394E" w:rsidRPr="00EA394E" w:rsidRDefault="00EA394E" w:rsidP="00EA394E">
      <w:pPr>
        <w:numPr>
          <w:ilvl w:val="0"/>
          <w:numId w:val="13"/>
        </w:numPr>
        <w:spacing w:after="87"/>
        <w:ind w:left="721" w:right="84" w:hanging="286"/>
        <w:rPr>
          <w:rFonts w:ascii="Times New Roman" w:hAnsi="Times New Roman" w:cs="Times New Roman"/>
          <w:sz w:val="24"/>
          <w:szCs w:val="24"/>
        </w:rPr>
      </w:pPr>
      <w:r w:rsidRPr="00EA394E">
        <w:rPr>
          <w:rFonts w:ascii="Times New Roman" w:hAnsi="Times New Roman" w:cs="Times New Roman"/>
          <w:sz w:val="24"/>
          <w:szCs w:val="24"/>
        </w:rPr>
        <w:t>Do oferty należy dołączyć wszystkie wymagane w SWZ dokumenty.</w:t>
      </w:r>
    </w:p>
    <w:p w14:paraId="558F8530" w14:textId="77777777" w:rsidR="00EA394E" w:rsidRPr="007B7157" w:rsidRDefault="00EA394E" w:rsidP="00EA394E">
      <w:pPr>
        <w:numPr>
          <w:ilvl w:val="0"/>
          <w:numId w:val="13"/>
        </w:numPr>
        <w:spacing w:after="87"/>
        <w:ind w:left="721" w:right="84" w:hanging="286"/>
        <w:rPr>
          <w:rFonts w:ascii="Times New Roman" w:hAnsi="Times New Roman" w:cs="Times New Roman"/>
          <w:sz w:val="24"/>
          <w:szCs w:val="24"/>
        </w:rPr>
      </w:pPr>
      <w:r w:rsidRPr="007B7157">
        <w:rPr>
          <w:rFonts w:ascii="Times New Roman" w:hAnsi="Times New Roman" w:cs="Times New Roman"/>
          <w:sz w:val="24"/>
          <w:szCs w:val="24"/>
        </w:rPr>
        <w:lastRenderedPageBreak/>
        <w:t>Po wypełnieniu Formularza składania oferty lub wniosku i dołączenia  wszystkich wymaganych załączników należy kliknąć przycisk „Przejdź do podsumowania”.</w:t>
      </w:r>
    </w:p>
    <w:p w14:paraId="7DF5778C" w14:textId="77777777" w:rsidR="00EA394E" w:rsidRPr="007B7157" w:rsidRDefault="00EA394E" w:rsidP="00EA394E">
      <w:pPr>
        <w:numPr>
          <w:ilvl w:val="0"/>
          <w:numId w:val="13"/>
        </w:numPr>
        <w:spacing w:after="87"/>
        <w:ind w:left="721" w:right="84" w:hanging="286"/>
        <w:rPr>
          <w:rFonts w:ascii="Times New Roman" w:hAnsi="Times New Roman" w:cs="Times New Roman"/>
          <w:sz w:val="24"/>
          <w:szCs w:val="24"/>
        </w:rPr>
      </w:pPr>
      <w:r w:rsidRPr="007B7157">
        <w:rPr>
          <w:rFonts w:ascii="Times New Roman" w:hAnsi="Times New Roman" w:cs="Times New Roman"/>
          <w:sz w:val="24"/>
          <w:szCs w:val="24"/>
        </w:rPr>
        <w:t xml:space="preserve">Oferta lub wniosek składana elektronicznie musi zostać podpisana elektronicznym podpisem kwalifikowanym, podpisem zaufanym lub podpisem osobistym. W procesie składania oferty za pośrednictwem platformazakupowa.pl ,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7B7157">
        <w:rPr>
          <w:rFonts w:ascii="Times New Roman" w:hAnsi="Times New Roman" w:cs="Times New Roman"/>
          <w:sz w:val="24"/>
          <w:szCs w:val="24"/>
        </w:rPr>
        <w:t>Pzp</w:t>
      </w:r>
      <w:proofErr w:type="spellEnd"/>
      <w:r w:rsidRPr="007B7157">
        <w:rPr>
          <w:rFonts w:ascii="Times New Roman"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CF83264" w14:textId="77777777" w:rsidR="00EA394E" w:rsidRPr="007B7157" w:rsidRDefault="00EA394E" w:rsidP="00EA394E">
      <w:pPr>
        <w:numPr>
          <w:ilvl w:val="0"/>
          <w:numId w:val="13"/>
        </w:numPr>
        <w:spacing w:after="87"/>
        <w:ind w:left="721" w:right="84" w:hanging="286"/>
        <w:rPr>
          <w:rFonts w:ascii="Times New Roman" w:hAnsi="Times New Roman" w:cs="Times New Roman"/>
          <w:sz w:val="24"/>
          <w:szCs w:val="24"/>
        </w:rPr>
      </w:pPr>
      <w:r w:rsidRPr="007B7157">
        <w:rPr>
          <w:rFonts w:ascii="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68B1FBF8" w14:textId="77777777" w:rsidR="00EA394E" w:rsidRPr="007B7157" w:rsidRDefault="00EA394E" w:rsidP="00EA394E">
      <w:pPr>
        <w:numPr>
          <w:ilvl w:val="0"/>
          <w:numId w:val="13"/>
        </w:numPr>
        <w:spacing w:after="87"/>
        <w:ind w:left="721" w:right="84" w:hanging="286"/>
        <w:rPr>
          <w:rFonts w:cs="Arial"/>
          <w:szCs w:val="20"/>
          <w:lang w:bidi="pl-PL"/>
        </w:rPr>
      </w:pPr>
      <w:r w:rsidRPr="007B7157">
        <w:rPr>
          <w:rFonts w:ascii="Times New Roman" w:hAnsi="Times New Roman" w:cs="Times New Roman"/>
          <w:sz w:val="24"/>
          <w:szCs w:val="24"/>
        </w:rPr>
        <w:t>Szczegółowa instrukcja dla Wykonawców dotycząca złożenia, zmiany i wycofania oferty znajduje się na stronie internetowej pod adresem:</w:t>
      </w:r>
      <w:r w:rsidRPr="007B7157">
        <w:rPr>
          <w:rFonts w:cs="Arial"/>
          <w:szCs w:val="20"/>
          <w:lang w:bidi="pl-PL"/>
        </w:rPr>
        <w:t xml:space="preserve"> </w:t>
      </w:r>
      <w:r w:rsidRPr="007B7157">
        <w:rPr>
          <w:rFonts w:ascii="Times New Roman" w:hAnsi="Times New Roman" w:cs="Times New Roman"/>
          <w:sz w:val="24"/>
          <w:szCs w:val="24"/>
          <w:lang w:bidi="pl-PL"/>
        </w:rPr>
        <w:t xml:space="preserve"> </w:t>
      </w:r>
      <w:hyperlink r:id="rId37" w:history="1">
        <w:r w:rsidRPr="007B7157">
          <w:rPr>
            <w:rStyle w:val="Hipercze"/>
            <w:rFonts w:ascii="Times New Roman" w:hAnsi="Times New Roman" w:cs="Times New Roman"/>
            <w:sz w:val="24"/>
            <w:szCs w:val="24"/>
            <w:lang w:bidi="pl-PL"/>
          </w:rPr>
          <w:t>https://platformazakupowa.pl/strona/45-instrukcje</w:t>
        </w:r>
      </w:hyperlink>
    </w:p>
    <w:p w14:paraId="0BCFF430" w14:textId="77777777" w:rsidR="00834FCD" w:rsidRPr="00F76840" w:rsidRDefault="0045395D">
      <w:pPr>
        <w:spacing w:after="0" w:line="259" w:lineRule="auto"/>
        <w:ind w:left="1013" w:firstLine="0"/>
        <w:jc w:val="left"/>
        <w:rPr>
          <w:rFonts w:ascii="Times New Roman" w:hAnsi="Times New Roman" w:cs="Times New Roman"/>
          <w:sz w:val="24"/>
          <w:szCs w:val="24"/>
        </w:rPr>
      </w:pPr>
      <w:r w:rsidRPr="00F76840">
        <w:rPr>
          <w:rFonts w:ascii="Times New Roman" w:hAnsi="Times New Roman" w:cs="Times New Roman"/>
          <w:sz w:val="24"/>
          <w:szCs w:val="24"/>
        </w:rPr>
        <w:t xml:space="preserve"> </w:t>
      </w:r>
    </w:p>
    <w:tbl>
      <w:tblPr>
        <w:tblStyle w:val="TableGrid"/>
        <w:tblW w:w="9129" w:type="dxa"/>
        <w:tblInd w:w="264" w:type="dxa"/>
        <w:tblCellMar>
          <w:top w:w="35" w:type="dxa"/>
          <w:right w:w="115" w:type="dxa"/>
        </w:tblCellMar>
        <w:tblLook w:val="04A0" w:firstRow="1" w:lastRow="0" w:firstColumn="1" w:lastColumn="0" w:noHBand="0" w:noVBand="1"/>
      </w:tblPr>
      <w:tblGrid>
        <w:gridCol w:w="737"/>
        <w:gridCol w:w="8392"/>
      </w:tblGrid>
      <w:tr w:rsidR="00834FCD" w:rsidRPr="00F76840" w14:paraId="5964A83C" w14:textId="77777777">
        <w:trPr>
          <w:trHeight w:val="324"/>
        </w:trPr>
        <w:tc>
          <w:tcPr>
            <w:tcW w:w="737" w:type="dxa"/>
            <w:tcBorders>
              <w:top w:val="nil"/>
              <w:left w:val="nil"/>
              <w:bottom w:val="nil"/>
              <w:right w:val="nil"/>
            </w:tcBorders>
            <w:shd w:val="clear" w:color="auto" w:fill="BFBFBF"/>
          </w:tcPr>
          <w:p w14:paraId="43D77E33" w14:textId="77777777" w:rsidR="00834FCD" w:rsidRPr="00F76840" w:rsidRDefault="0045395D">
            <w:pPr>
              <w:spacing w:after="0" w:line="259" w:lineRule="auto"/>
              <w:ind w:left="29" w:firstLine="0"/>
              <w:jc w:val="left"/>
              <w:rPr>
                <w:rFonts w:ascii="Times New Roman" w:hAnsi="Times New Roman" w:cs="Times New Roman"/>
                <w:sz w:val="24"/>
                <w:szCs w:val="24"/>
              </w:rPr>
            </w:pPr>
            <w:r w:rsidRPr="00F76840">
              <w:rPr>
                <w:rFonts w:ascii="Times New Roman" w:hAnsi="Times New Roman" w:cs="Times New Roman"/>
                <w:b/>
                <w:sz w:val="24"/>
                <w:szCs w:val="24"/>
              </w:rPr>
              <w:t>XVI.</w:t>
            </w:r>
            <w:r w:rsidRPr="00F76840">
              <w:rPr>
                <w:rFonts w:ascii="Times New Roman" w:eastAsia="Arial" w:hAnsi="Times New Roman" w:cs="Times New Roman"/>
                <w:b/>
                <w:sz w:val="24"/>
                <w:szCs w:val="24"/>
              </w:rPr>
              <w:t xml:space="preserve"> </w:t>
            </w:r>
          </w:p>
        </w:tc>
        <w:tc>
          <w:tcPr>
            <w:tcW w:w="8392" w:type="dxa"/>
            <w:tcBorders>
              <w:top w:val="nil"/>
              <w:left w:val="nil"/>
              <w:bottom w:val="nil"/>
              <w:right w:val="nil"/>
            </w:tcBorders>
            <w:shd w:val="clear" w:color="auto" w:fill="BFBFBF"/>
          </w:tcPr>
          <w:p w14:paraId="3D113D2C" w14:textId="77777777" w:rsidR="00834FCD" w:rsidRPr="00F76840" w:rsidRDefault="0045395D">
            <w:pPr>
              <w:spacing w:after="0" w:line="259" w:lineRule="auto"/>
              <w:ind w:left="0" w:firstLine="0"/>
              <w:jc w:val="left"/>
              <w:rPr>
                <w:rFonts w:ascii="Times New Roman" w:hAnsi="Times New Roman" w:cs="Times New Roman"/>
                <w:sz w:val="24"/>
                <w:szCs w:val="24"/>
              </w:rPr>
            </w:pPr>
            <w:r w:rsidRPr="00F76840">
              <w:rPr>
                <w:rFonts w:ascii="Times New Roman" w:hAnsi="Times New Roman" w:cs="Times New Roman"/>
                <w:b/>
                <w:sz w:val="24"/>
                <w:szCs w:val="24"/>
              </w:rPr>
              <w:t xml:space="preserve">Termin otwarcia ofert. </w:t>
            </w:r>
          </w:p>
        </w:tc>
      </w:tr>
    </w:tbl>
    <w:p w14:paraId="0596EB2E" w14:textId="76580A8F" w:rsidR="00834FCD" w:rsidRPr="00BE08BA" w:rsidRDefault="0045395D">
      <w:pPr>
        <w:numPr>
          <w:ilvl w:val="0"/>
          <w:numId w:val="14"/>
        </w:numPr>
        <w:spacing w:after="94"/>
        <w:ind w:left="721" w:right="84" w:hanging="286"/>
        <w:rPr>
          <w:rFonts w:ascii="Times New Roman" w:hAnsi="Times New Roman" w:cs="Times New Roman"/>
          <w:sz w:val="24"/>
          <w:szCs w:val="24"/>
        </w:rPr>
      </w:pPr>
      <w:r w:rsidRPr="00BE08BA">
        <w:rPr>
          <w:rFonts w:ascii="Times New Roman" w:hAnsi="Times New Roman" w:cs="Times New Roman"/>
          <w:sz w:val="24"/>
          <w:szCs w:val="24"/>
        </w:rPr>
        <w:t xml:space="preserve">Otwarcie ofert nastąpi </w:t>
      </w:r>
      <w:r w:rsidRPr="007B7157">
        <w:rPr>
          <w:rFonts w:ascii="Times New Roman" w:hAnsi="Times New Roman" w:cs="Times New Roman"/>
          <w:sz w:val="24"/>
          <w:szCs w:val="24"/>
        </w:rPr>
        <w:t>w dniu</w:t>
      </w:r>
      <w:r w:rsidRPr="007B7157">
        <w:rPr>
          <w:rFonts w:ascii="Times New Roman" w:hAnsi="Times New Roman" w:cs="Times New Roman"/>
          <w:b/>
          <w:sz w:val="24"/>
          <w:szCs w:val="24"/>
        </w:rPr>
        <w:t xml:space="preserve"> </w:t>
      </w:r>
      <w:r w:rsidR="007B7157" w:rsidRPr="007B7157">
        <w:rPr>
          <w:rFonts w:ascii="Times New Roman" w:hAnsi="Times New Roman" w:cs="Times New Roman"/>
          <w:b/>
          <w:sz w:val="24"/>
          <w:szCs w:val="24"/>
        </w:rPr>
        <w:t>01</w:t>
      </w:r>
      <w:r w:rsidR="001E7D5A" w:rsidRPr="007B7157">
        <w:rPr>
          <w:rFonts w:ascii="Times New Roman" w:hAnsi="Times New Roman" w:cs="Times New Roman"/>
          <w:b/>
          <w:sz w:val="24"/>
          <w:szCs w:val="24"/>
        </w:rPr>
        <w:t>.0</w:t>
      </w:r>
      <w:r w:rsidR="007B7157" w:rsidRPr="007B7157">
        <w:rPr>
          <w:rFonts w:ascii="Times New Roman" w:hAnsi="Times New Roman" w:cs="Times New Roman"/>
          <w:b/>
          <w:sz w:val="24"/>
          <w:szCs w:val="24"/>
        </w:rPr>
        <w:t>7</w:t>
      </w:r>
      <w:r w:rsidR="00881085" w:rsidRPr="007B7157">
        <w:rPr>
          <w:rFonts w:ascii="Times New Roman" w:hAnsi="Times New Roman" w:cs="Times New Roman"/>
          <w:b/>
          <w:sz w:val="24"/>
          <w:szCs w:val="24"/>
        </w:rPr>
        <w:t>.202</w:t>
      </w:r>
      <w:r w:rsidR="001E7D5A" w:rsidRPr="007B7157">
        <w:rPr>
          <w:rFonts w:ascii="Times New Roman" w:hAnsi="Times New Roman" w:cs="Times New Roman"/>
          <w:b/>
          <w:sz w:val="24"/>
          <w:szCs w:val="24"/>
        </w:rPr>
        <w:t>2</w:t>
      </w:r>
      <w:r w:rsidRPr="007B7157">
        <w:rPr>
          <w:rFonts w:ascii="Times New Roman" w:hAnsi="Times New Roman" w:cs="Times New Roman"/>
          <w:b/>
          <w:sz w:val="24"/>
          <w:szCs w:val="24"/>
        </w:rPr>
        <w:t xml:space="preserve"> r. o godzinie 1</w:t>
      </w:r>
      <w:r w:rsidR="007B7157" w:rsidRPr="007B7157">
        <w:rPr>
          <w:rFonts w:ascii="Times New Roman" w:hAnsi="Times New Roman" w:cs="Times New Roman"/>
          <w:b/>
          <w:sz w:val="24"/>
          <w:szCs w:val="24"/>
        </w:rPr>
        <w:t>0</w:t>
      </w:r>
      <w:r w:rsidR="00881085" w:rsidRPr="007B7157">
        <w:rPr>
          <w:rFonts w:ascii="Times New Roman" w:hAnsi="Times New Roman" w:cs="Times New Roman"/>
          <w:b/>
          <w:sz w:val="24"/>
          <w:szCs w:val="24"/>
        </w:rPr>
        <w:t>:</w:t>
      </w:r>
      <w:r w:rsidR="007B7157" w:rsidRPr="007B7157">
        <w:rPr>
          <w:rFonts w:ascii="Times New Roman" w:hAnsi="Times New Roman" w:cs="Times New Roman"/>
          <w:b/>
          <w:sz w:val="24"/>
          <w:szCs w:val="24"/>
        </w:rPr>
        <w:t>15</w:t>
      </w:r>
      <w:r w:rsidRPr="007B7157">
        <w:rPr>
          <w:rFonts w:ascii="Times New Roman" w:hAnsi="Times New Roman" w:cs="Times New Roman"/>
          <w:b/>
          <w:sz w:val="24"/>
          <w:szCs w:val="24"/>
        </w:rPr>
        <w:t>.</w:t>
      </w:r>
      <w:r w:rsidRPr="00BE08BA">
        <w:rPr>
          <w:rFonts w:ascii="Times New Roman" w:hAnsi="Times New Roman" w:cs="Times New Roman"/>
          <w:sz w:val="24"/>
          <w:szCs w:val="24"/>
        </w:rPr>
        <w:t xml:space="preserve"> </w:t>
      </w:r>
      <w:r w:rsidRPr="00BE08BA">
        <w:rPr>
          <w:rFonts w:ascii="Times New Roman" w:hAnsi="Times New Roman" w:cs="Times New Roman"/>
          <w:sz w:val="24"/>
          <w:szCs w:val="24"/>
        </w:rPr>
        <w:tab/>
        <w:t xml:space="preserve"> </w:t>
      </w:r>
    </w:p>
    <w:p w14:paraId="09C8EDF9" w14:textId="77777777" w:rsidR="00834FCD" w:rsidRPr="00BE08BA" w:rsidRDefault="0045395D">
      <w:pPr>
        <w:numPr>
          <w:ilvl w:val="0"/>
          <w:numId w:val="14"/>
        </w:numPr>
        <w:spacing w:after="90"/>
        <w:ind w:left="721" w:right="84" w:hanging="286"/>
        <w:rPr>
          <w:rFonts w:ascii="Times New Roman" w:hAnsi="Times New Roman" w:cs="Times New Roman"/>
          <w:sz w:val="24"/>
          <w:szCs w:val="24"/>
        </w:rPr>
      </w:pPr>
      <w:r w:rsidRPr="00BE08BA">
        <w:rPr>
          <w:rFonts w:ascii="Times New Roman" w:hAnsi="Times New Roman" w:cs="Times New Roman"/>
          <w:sz w:val="24"/>
          <w:szCs w:val="24"/>
        </w:rPr>
        <w:t xml:space="preserve">Otwarcie ofert jest niejawne. </w:t>
      </w:r>
    </w:p>
    <w:p w14:paraId="7C5E2E03" w14:textId="77777777" w:rsidR="00834FCD" w:rsidRPr="00F76840" w:rsidRDefault="0045395D">
      <w:pPr>
        <w:numPr>
          <w:ilvl w:val="0"/>
          <w:numId w:val="14"/>
        </w:numPr>
        <w:spacing w:after="88"/>
        <w:ind w:left="721" w:right="84" w:hanging="286"/>
        <w:rPr>
          <w:rFonts w:ascii="Times New Roman" w:hAnsi="Times New Roman" w:cs="Times New Roman"/>
          <w:sz w:val="24"/>
          <w:szCs w:val="24"/>
        </w:rPr>
      </w:pPr>
      <w:r w:rsidRPr="00F76840">
        <w:rPr>
          <w:rFonts w:ascii="Times New Roman" w:hAnsi="Times New Roman" w:cs="Times New Roman"/>
          <w:sz w:val="24"/>
          <w:szCs w:val="24"/>
        </w:rPr>
        <w:t xml:space="preserve">Zamawiający, najpóźniej przed otwarciem ofert, udostępnia na stronie internetowej prowadzonego postępowania informację o kwocie, jaką zamierza przeznaczyć na sfinansowanie zamówienia. </w:t>
      </w:r>
    </w:p>
    <w:p w14:paraId="44183103" w14:textId="77777777" w:rsidR="00834FCD" w:rsidRPr="00F76840" w:rsidRDefault="0045395D">
      <w:pPr>
        <w:numPr>
          <w:ilvl w:val="0"/>
          <w:numId w:val="14"/>
        </w:numPr>
        <w:spacing w:after="90"/>
        <w:ind w:left="721" w:right="84" w:hanging="286"/>
        <w:rPr>
          <w:rFonts w:ascii="Times New Roman" w:hAnsi="Times New Roman" w:cs="Times New Roman"/>
          <w:sz w:val="24"/>
          <w:szCs w:val="24"/>
        </w:rPr>
      </w:pPr>
      <w:r w:rsidRPr="00F76840">
        <w:rPr>
          <w:rFonts w:ascii="Times New Roman" w:hAnsi="Times New Roman" w:cs="Times New Roman"/>
          <w:sz w:val="24"/>
          <w:szCs w:val="24"/>
        </w:rPr>
        <w:t xml:space="preserve">Zamawiający, niezwłocznie po otwarciu ofert, udostępnia na stronie internetowej prowadzonego postępowania informacje o: </w:t>
      </w:r>
    </w:p>
    <w:p w14:paraId="43B63BF7" w14:textId="77777777" w:rsidR="006E415F" w:rsidRDefault="0045395D">
      <w:pPr>
        <w:spacing w:after="84"/>
        <w:ind w:left="730" w:right="84"/>
        <w:rPr>
          <w:rFonts w:ascii="Times New Roman" w:hAnsi="Times New Roman" w:cs="Times New Roman"/>
          <w:sz w:val="24"/>
          <w:szCs w:val="24"/>
        </w:rPr>
      </w:pPr>
      <w:r w:rsidRPr="00F76840">
        <w:rPr>
          <w:rFonts w:ascii="Times New Roman" w:hAnsi="Times New Roman" w:cs="Times New Roman"/>
          <w:sz w:val="24"/>
          <w:szCs w:val="24"/>
        </w:rPr>
        <w:t>1)</w:t>
      </w:r>
      <w:r w:rsidRPr="00F76840">
        <w:rPr>
          <w:rFonts w:ascii="Times New Roman" w:eastAsia="Arial" w:hAnsi="Times New Roman" w:cs="Times New Roman"/>
          <w:sz w:val="24"/>
          <w:szCs w:val="24"/>
        </w:rPr>
        <w:t xml:space="preserve"> </w:t>
      </w:r>
      <w:r w:rsidRPr="00F76840">
        <w:rPr>
          <w:rFonts w:ascii="Times New Roman" w:hAnsi="Times New Roman" w:cs="Times New Roman"/>
          <w:sz w:val="24"/>
          <w:szCs w:val="24"/>
        </w:rPr>
        <w:t xml:space="preserve"> nazwach albo imionach i nazwiskach oraz siedzibach lub miejscach prowadzonej działalności gospodarczej albo miejscach zamieszkania wykonawców, których oferty zostały otwarte; </w:t>
      </w:r>
    </w:p>
    <w:p w14:paraId="6F1D06BF" w14:textId="41274753" w:rsidR="00834FCD" w:rsidRPr="00F76840" w:rsidRDefault="0045395D">
      <w:pPr>
        <w:spacing w:after="84"/>
        <w:ind w:left="730" w:right="84"/>
        <w:rPr>
          <w:rFonts w:ascii="Times New Roman" w:hAnsi="Times New Roman" w:cs="Times New Roman"/>
          <w:sz w:val="24"/>
          <w:szCs w:val="24"/>
        </w:rPr>
      </w:pPr>
      <w:r w:rsidRPr="00F76840">
        <w:rPr>
          <w:rFonts w:ascii="Times New Roman" w:hAnsi="Times New Roman" w:cs="Times New Roman"/>
          <w:sz w:val="24"/>
          <w:szCs w:val="24"/>
        </w:rPr>
        <w:t>2)</w:t>
      </w:r>
      <w:r w:rsidRPr="00F76840">
        <w:rPr>
          <w:rFonts w:ascii="Times New Roman" w:eastAsia="Arial" w:hAnsi="Times New Roman" w:cs="Times New Roman"/>
          <w:sz w:val="24"/>
          <w:szCs w:val="24"/>
        </w:rPr>
        <w:t xml:space="preserve"> </w:t>
      </w:r>
      <w:r w:rsidRPr="00F76840">
        <w:rPr>
          <w:rFonts w:ascii="Times New Roman" w:hAnsi="Times New Roman" w:cs="Times New Roman"/>
          <w:sz w:val="24"/>
          <w:szCs w:val="24"/>
        </w:rPr>
        <w:t xml:space="preserve"> cenach lub kosztach zawartych w ofertach. </w:t>
      </w:r>
    </w:p>
    <w:p w14:paraId="4798B23D" w14:textId="77777777" w:rsidR="00834FCD" w:rsidRPr="00F76840" w:rsidRDefault="0045395D">
      <w:pPr>
        <w:numPr>
          <w:ilvl w:val="0"/>
          <w:numId w:val="14"/>
        </w:numPr>
        <w:spacing w:after="90"/>
        <w:ind w:left="721" w:right="84" w:hanging="286"/>
        <w:rPr>
          <w:rFonts w:ascii="Times New Roman" w:hAnsi="Times New Roman" w:cs="Times New Roman"/>
          <w:sz w:val="24"/>
          <w:szCs w:val="24"/>
        </w:rPr>
      </w:pPr>
      <w:r w:rsidRPr="00F76840">
        <w:rPr>
          <w:rFonts w:ascii="Times New Roman" w:hAnsi="Times New Roman" w:cs="Times New Roman"/>
          <w:sz w:val="24"/>
          <w:szCs w:val="24"/>
        </w:rPr>
        <w:t xml:space="preserve">W przypadku wystąpienia awarii systemu teleinformatycznego, która spowoduje brak możliwości otwarcia ofert w terminie określonym przez Zamawiającego, otwarcie ofert nastąpi niezwłocznie po usunięciu awarii. </w:t>
      </w:r>
    </w:p>
    <w:p w14:paraId="47FABAE2" w14:textId="77777777" w:rsidR="00834FCD" w:rsidRDefault="0045395D">
      <w:pPr>
        <w:numPr>
          <w:ilvl w:val="0"/>
          <w:numId w:val="14"/>
        </w:numPr>
        <w:spacing w:after="91"/>
        <w:ind w:left="721" w:right="84" w:hanging="286"/>
        <w:rPr>
          <w:rFonts w:ascii="Times New Roman" w:hAnsi="Times New Roman" w:cs="Times New Roman"/>
          <w:sz w:val="24"/>
          <w:szCs w:val="24"/>
        </w:rPr>
      </w:pPr>
      <w:r w:rsidRPr="00F76840">
        <w:rPr>
          <w:rFonts w:ascii="Times New Roman" w:hAnsi="Times New Roman" w:cs="Times New Roman"/>
          <w:sz w:val="24"/>
          <w:szCs w:val="24"/>
        </w:rPr>
        <w:t xml:space="preserve">Zamawiający poinformuje o zmianie terminu otwarcia ofert na stronie internetowej prowadzonego postępowania. </w:t>
      </w:r>
    </w:p>
    <w:p w14:paraId="4CFAB152" w14:textId="2B8E84BF" w:rsidR="00834FCD" w:rsidRPr="00F76840" w:rsidRDefault="00834FCD" w:rsidP="00E721D7">
      <w:pPr>
        <w:spacing w:after="105" w:line="259" w:lineRule="auto"/>
        <w:jc w:val="left"/>
        <w:rPr>
          <w:rFonts w:ascii="Times New Roman" w:hAnsi="Times New Roman" w:cs="Times New Roman"/>
          <w:sz w:val="24"/>
          <w:szCs w:val="24"/>
        </w:rPr>
      </w:pPr>
    </w:p>
    <w:p w14:paraId="487176C6" w14:textId="77777777" w:rsidR="00834FCD" w:rsidRPr="00F76840" w:rsidRDefault="0045395D">
      <w:pPr>
        <w:shd w:val="clear" w:color="auto" w:fill="BFBFBF"/>
        <w:spacing w:after="55" w:line="269" w:lineRule="auto"/>
        <w:ind w:left="288" w:right="72"/>
        <w:rPr>
          <w:rFonts w:ascii="Times New Roman" w:hAnsi="Times New Roman" w:cs="Times New Roman"/>
          <w:sz w:val="24"/>
          <w:szCs w:val="24"/>
        </w:rPr>
      </w:pPr>
      <w:r w:rsidRPr="00F76840">
        <w:rPr>
          <w:rFonts w:ascii="Times New Roman" w:hAnsi="Times New Roman" w:cs="Times New Roman"/>
          <w:b/>
          <w:sz w:val="24"/>
          <w:szCs w:val="24"/>
        </w:rPr>
        <w:t xml:space="preserve">XVII. </w:t>
      </w:r>
      <w:r w:rsidR="000E2CAE">
        <w:rPr>
          <w:rFonts w:ascii="Times New Roman" w:hAnsi="Times New Roman" w:cs="Times New Roman"/>
          <w:b/>
          <w:sz w:val="24"/>
          <w:szCs w:val="24"/>
        </w:rPr>
        <w:t>Opis sposo</w:t>
      </w:r>
      <w:r w:rsidRPr="00F76840">
        <w:rPr>
          <w:rFonts w:ascii="Times New Roman" w:hAnsi="Times New Roman" w:cs="Times New Roman"/>
          <w:b/>
          <w:sz w:val="24"/>
          <w:szCs w:val="24"/>
        </w:rPr>
        <w:t>b</w:t>
      </w:r>
      <w:r w:rsidR="000E2CAE">
        <w:rPr>
          <w:rFonts w:ascii="Times New Roman" w:hAnsi="Times New Roman" w:cs="Times New Roman"/>
          <w:b/>
          <w:sz w:val="24"/>
          <w:szCs w:val="24"/>
        </w:rPr>
        <w:t>u</w:t>
      </w:r>
      <w:r w:rsidRPr="00F76840">
        <w:rPr>
          <w:rFonts w:ascii="Times New Roman" w:hAnsi="Times New Roman" w:cs="Times New Roman"/>
          <w:b/>
          <w:sz w:val="24"/>
          <w:szCs w:val="24"/>
        </w:rPr>
        <w:t xml:space="preserve"> obliczenia ceny. </w:t>
      </w:r>
    </w:p>
    <w:p w14:paraId="43E6578E" w14:textId="77777777" w:rsidR="000E2CAE" w:rsidRDefault="000E2CAE">
      <w:pPr>
        <w:numPr>
          <w:ilvl w:val="0"/>
          <w:numId w:val="15"/>
        </w:numPr>
        <w:spacing w:after="236"/>
        <w:ind w:right="84" w:hanging="427"/>
        <w:rPr>
          <w:rFonts w:ascii="Times New Roman" w:hAnsi="Times New Roman" w:cs="Times New Roman"/>
          <w:sz w:val="24"/>
          <w:szCs w:val="24"/>
        </w:rPr>
      </w:pPr>
      <w:r>
        <w:rPr>
          <w:rFonts w:ascii="Times New Roman" w:hAnsi="Times New Roman" w:cs="Times New Roman"/>
          <w:sz w:val="24"/>
          <w:szCs w:val="24"/>
        </w:rPr>
        <w:t>W ofercie należy podać cenę – całkowity koszt usługi.</w:t>
      </w:r>
    </w:p>
    <w:p w14:paraId="76B9C351" w14:textId="77777777" w:rsidR="00834FCD" w:rsidRPr="00F76840" w:rsidRDefault="0045395D">
      <w:pPr>
        <w:numPr>
          <w:ilvl w:val="0"/>
          <w:numId w:val="15"/>
        </w:numPr>
        <w:spacing w:after="236"/>
        <w:ind w:right="84" w:hanging="427"/>
        <w:rPr>
          <w:rFonts w:ascii="Times New Roman" w:hAnsi="Times New Roman" w:cs="Times New Roman"/>
          <w:sz w:val="24"/>
          <w:szCs w:val="24"/>
        </w:rPr>
      </w:pPr>
      <w:r w:rsidRPr="00F76840">
        <w:rPr>
          <w:rFonts w:ascii="Times New Roman" w:hAnsi="Times New Roman" w:cs="Times New Roman"/>
          <w:sz w:val="24"/>
          <w:szCs w:val="24"/>
        </w:rPr>
        <w:t xml:space="preserve">Dla obliczenia ceny oferty przyjąć należy: </w:t>
      </w:r>
    </w:p>
    <w:p w14:paraId="4F86E75F" w14:textId="0B0DBEEC" w:rsidR="00834FCD" w:rsidRPr="00992731" w:rsidRDefault="008523D3" w:rsidP="008523D3">
      <w:pPr>
        <w:spacing w:after="5"/>
        <w:ind w:right="84"/>
        <w:rPr>
          <w:rFonts w:ascii="Times New Roman" w:hAnsi="Times New Roman" w:cs="Times New Roman"/>
          <w:sz w:val="24"/>
          <w:szCs w:val="24"/>
        </w:rPr>
      </w:pPr>
      <w:r>
        <w:rPr>
          <w:rFonts w:ascii="Times New Roman" w:hAnsi="Times New Roman" w:cs="Times New Roman"/>
          <w:sz w:val="24"/>
          <w:szCs w:val="24"/>
        </w:rPr>
        <w:lastRenderedPageBreak/>
        <w:t xml:space="preserve">          - </w:t>
      </w:r>
      <w:r w:rsidR="0045395D" w:rsidRPr="00F76840">
        <w:rPr>
          <w:rFonts w:ascii="Times New Roman" w:hAnsi="Times New Roman" w:cs="Times New Roman"/>
          <w:sz w:val="24"/>
          <w:szCs w:val="24"/>
        </w:rPr>
        <w:t xml:space="preserve">wykorzystanie kredytu w kwocie: </w:t>
      </w:r>
      <w:r w:rsidR="00992731">
        <w:rPr>
          <w:rFonts w:ascii="Times New Roman" w:hAnsi="Times New Roman" w:cs="Times New Roman"/>
          <w:sz w:val="24"/>
          <w:szCs w:val="24"/>
        </w:rPr>
        <w:t xml:space="preserve"> </w:t>
      </w:r>
      <w:r w:rsidR="007B6590">
        <w:rPr>
          <w:rFonts w:ascii="Times New Roman" w:hAnsi="Times New Roman" w:cs="Times New Roman"/>
          <w:sz w:val="24"/>
          <w:szCs w:val="24"/>
        </w:rPr>
        <w:t>6 686 636,83</w:t>
      </w:r>
      <w:r w:rsidR="0045395D" w:rsidRPr="00992731">
        <w:rPr>
          <w:rFonts w:ascii="Times New Roman" w:hAnsi="Times New Roman" w:cs="Times New Roman"/>
          <w:sz w:val="24"/>
          <w:szCs w:val="24"/>
        </w:rPr>
        <w:t xml:space="preserve"> złotych </w:t>
      </w:r>
    </w:p>
    <w:p w14:paraId="0567058D" w14:textId="11E36551" w:rsidR="00834FCD" w:rsidRPr="00F76840" w:rsidRDefault="008523D3" w:rsidP="008523D3">
      <w:pPr>
        <w:ind w:right="84"/>
        <w:rPr>
          <w:rFonts w:ascii="Times New Roman" w:hAnsi="Times New Roman" w:cs="Times New Roman"/>
          <w:sz w:val="24"/>
          <w:szCs w:val="24"/>
        </w:rPr>
      </w:pPr>
      <w:r>
        <w:rPr>
          <w:rFonts w:ascii="Times New Roman" w:hAnsi="Times New Roman" w:cs="Times New Roman"/>
          <w:sz w:val="24"/>
          <w:szCs w:val="24"/>
        </w:rPr>
        <w:t xml:space="preserve">          - </w:t>
      </w:r>
      <w:r w:rsidR="0045395D" w:rsidRPr="00F76840">
        <w:rPr>
          <w:rFonts w:ascii="Times New Roman" w:hAnsi="Times New Roman" w:cs="Times New Roman"/>
          <w:sz w:val="24"/>
          <w:szCs w:val="24"/>
        </w:rPr>
        <w:t xml:space="preserve">maksymalny okres kredytowania </w:t>
      </w:r>
      <w:proofErr w:type="spellStart"/>
      <w:r w:rsidR="00D76306">
        <w:rPr>
          <w:rFonts w:ascii="Times New Roman" w:hAnsi="Times New Roman" w:cs="Times New Roman"/>
          <w:sz w:val="24"/>
          <w:szCs w:val="24"/>
        </w:rPr>
        <w:t>t.j</w:t>
      </w:r>
      <w:proofErr w:type="spellEnd"/>
      <w:r w:rsidR="00D76306">
        <w:rPr>
          <w:rFonts w:ascii="Times New Roman" w:hAnsi="Times New Roman" w:cs="Times New Roman"/>
          <w:sz w:val="24"/>
          <w:szCs w:val="24"/>
        </w:rPr>
        <w:t xml:space="preserve">. </w:t>
      </w:r>
      <w:r w:rsidR="00992731" w:rsidRPr="005B50B9">
        <w:rPr>
          <w:rFonts w:ascii="Times New Roman" w:hAnsi="Times New Roman" w:cs="Times New Roman"/>
          <w:sz w:val="24"/>
          <w:szCs w:val="24"/>
        </w:rPr>
        <w:t xml:space="preserve">od </w:t>
      </w:r>
      <w:r w:rsidR="0090713B" w:rsidRPr="005B50B9">
        <w:rPr>
          <w:rFonts w:ascii="Times New Roman" w:hAnsi="Times New Roman" w:cs="Times New Roman"/>
          <w:sz w:val="24"/>
          <w:szCs w:val="24"/>
        </w:rPr>
        <w:t>01.</w:t>
      </w:r>
      <w:r w:rsidR="005B50B9" w:rsidRPr="005B50B9">
        <w:rPr>
          <w:rFonts w:ascii="Times New Roman" w:hAnsi="Times New Roman" w:cs="Times New Roman"/>
          <w:sz w:val="24"/>
          <w:szCs w:val="24"/>
        </w:rPr>
        <w:t>09</w:t>
      </w:r>
      <w:r w:rsidR="0090713B" w:rsidRPr="005B50B9">
        <w:rPr>
          <w:rFonts w:ascii="Times New Roman" w:hAnsi="Times New Roman" w:cs="Times New Roman"/>
          <w:sz w:val="24"/>
          <w:szCs w:val="24"/>
        </w:rPr>
        <w:t>.</w:t>
      </w:r>
      <w:r w:rsidR="00992731" w:rsidRPr="005B50B9">
        <w:rPr>
          <w:rFonts w:ascii="Times New Roman" w:hAnsi="Times New Roman" w:cs="Times New Roman"/>
          <w:sz w:val="24"/>
          <w:szCs w:val="24"/>
        </w:rPr>
        <w:t>202</w:t>
      </w:r>
      <w:r w:rsidR="00EF1206" w:rsidRPr="005B50B9">
        <w:rPr>
          <w:rFonts w:ascii="Times New Roman" w:hAnsi="Times New Roman" w:cs="Times New Roman"/>
          <w:sz w:val="24"/>
          <w:szCs w:val="24"/>
        </w:rPr>
        <w:t>2</w:t>
      </w:r>
      <w:r w:rsidR="00992731">
        <w:rPr>
          <w:rFonts w:ascii="Times New Roman" w:hAnsi="Times New Roman" w:cs="Times New Roman"/>
          <w:sz w:val="24"/>
          <w:szCs w:val="24"/>
        </w:rPr>
        <w:t xml:space="preserve"> roku </w:t>
      </w:r>
      <w:r w:rsidR="0045395D" w:rsidRPr="00F76840">
        <w:rPr>
          <w:rFonts w:ascii="Times New Roman" w:hAnsi="Times New Roman" w:cs="Times New Roman"/>
          <w:sz w:val="24"/>
          <w:szCs w:val="24"/>
        </w:rPr>
        <w:t>do 31.12.203</w:t>
      </w:r>
      <w:r w:rsidR="007B6590">
        <w:rPr>
          <w:rFonts w:ascii="Times New Roman" w:hAnsi="Times New Roman" w:cs="Times New Roman"/>
          <w:sz w:val="24"/>
          <w:szCs w:val="24"/>
        </w:rPr>
        <w:t>4</w:t>
      </w:r>
      <w:r w:rsidR="0045395D" w:rsidRPr="00F76840">
        <w:rPr>
          <w:rFonts w:ascii="Times New Roman" w:hAnsi="Times New Roman" w:cs="Times New Roman"/>
          <w:sz w:val="24"/>
          <w:szCs w:val="24"/>
        </w:rPr>
        <w:t xml:space="preserve"> r</w:t>
      </w:r>
      <w:r w:rsidR="00992731">
        <w:rPr>
          <w:rFonts w:ascii="Times New Roman" w:hAnsi="Times New Roman" w:cs="Times New Roman"/>
          <w:sz w:val="24"/>
          <w:szCs w:val="24"/>
        </w:rPr>
        <w:t>oku</w:t>
      </w:r>
      <w:r w:rsidR="0045395D" w:rsidRPr="00F76840">
        <w:rPr>
          <w:rFonts w:ascii="Times New Roman" w:hAnsi="Times New Roman" w:cs="Times New Roman"/>
          <w:sz w:val="24"/>
          <w:szCs w:val="24"/>
        </w:rPr>
        <w:t xml:space="preserve">. </w:t>
      </w:r>
    </w:p>
    <w:p w14:paraId="5C4CA420" w14:textId="5AE18F70" w:rsidR="00834FCD" w:rsidRDefault="008523D3" w:rsidP="008523D3">
      <w:pPr>
        <w:ind w:left="993" w:right="84" w:hanging="284"/>
        <w:rPr>
          <w:rFonts w:ascii="Times New Roman" w:hAnsi="Times New Roman" w:cs="Times New Roman"/>
          <w:sz w:val="24"/>
          <w:szCs w:val="24"/>
        </w:rPr>
      </w:pPr>
      <w:r>
        <w:rPr>
          <w:rFonts w:ascii="Times New Roman" w:hAnsi="Times New Roman" w:cs="Times New Roman"/>
          <w:sz w:val="24"/>
          <w:szCs w:val="24"/>
        </w:rPr>
        <w:t xml:space="preserve">   - </w:t>
      </w:r>
      <w:r w:rsidR="0045395D" w:rsidRPr="007317AE">
        <w:rPr>
          <w:rFonts w:ascii="Times New Roman" w:hAnsi="Times New Roman" w:cs="Times New Roman"/>
          <w:sz w:val="24"/>
          <w:szCs w:val="24"/>
          <w:u w:val="single"/>
        </w:rPr>
        <w:t>oprocentowanie zmienne</w:t>
      </w:r>
      <w:r w:rsidR="0045395D" w:rsidRPr="00F76840">
        <w:rPr>
          <w:rFonts w:ascii="Times New Roman" w:hAnsi="Times New Roman" w:cs="Times New Roman"/>
          <w:sz w:val="24"/>
          <w:szCs w:val="24"/>
        </w:rPr>
        <w:t xml:space="preserve"> - stawkę WIBOR 1M obowiązującą w dniu </w:t>
      </w:r>
      <w:r w:rsidR="005B50B9">
        <w:rPr>
          <w:rFonts w:ascii="Times New Roman" w:hAnsi="Times New Roman" w:cs="Times New Roman"/>
          <w:sz w:val="24"/>
          <w:szCs w:val="24"/>
          <w:u w:val="single"/>
        </w:rPr>
        <w:t>20.05.2022</w:t>
      </w:r>
      <w:r w:rsidR="00763B82" w:rsidRPr="00F76840">
        <w:rPr>
          <w:rFonts w:ascii="Times New Roman" w:hAnsi="Times New Roman" w:cs="Times New Roman"/>
          <w:sz w:val="24"/>
          <w:szCs w:val="24"/>
        </w:rPr>
        <w:t xml:space="preserve"> roku </w:t>
      </w:r>
      <w:r>
        <w:rPr>
          <w:rFonts w:ascii="Times New Roman" w:hAnsi="Times New Roman" w:cs="Times New Roman"/>
          <w:sz w:val="24"/>
          <w:szCs w:val="24"/>
        </w:rPr>
        <w:t xml:space="preserve">     </w:t>
      </w:r>
      <w:r w:rsidR="00763B82" w:rsidRPr="005B50B9">
        <w:rPr>
          <w:rFonts w:ascii="Times New Roman" w:hAnsi="Times New Roman" w:cs="Times New Roman"/>
          <w:b/>
          <w:sz w:val="24"/>
          <w:szCs w:val="24"/>
        </w:rPr>
        <w:t>(</w:t>
      </w:r>
      <w:r w:rsidR="005B50B9" w:rsidRPr="005B50B9">
        <w:rPr>
          <w:rFonts w:ascii="Times New Roman" w:hAnsi="Times New Roman" w:cs="Times New Roman"/>
          <w:b/>
          <w:sz w:val="24"/>
          <w:szCs w:val="24"/>
        </w:rPr>
        <w:t>5,62</w:t>
      </w:r>
      <w:r w:rsidR="00992731" w:rsidRPr="005B50B9">
        <w:rPr>
          <w:rFonts w:ascii="Times New Roman" w:hAnsi="Times New Roman" w:cs="Times New Roman"/>
          <w:b/>
          <w:sz w:val="24"/>
          <w:szCs w:val="24"/>
        </w:rPr>
        <w:t xml:space="preserve"> %)</w:t>
      </w:r>
      <w:r w:rsidR="0045395D" w:rsidRPr="005B50B9">
        <w:rPr>
          <w:rFonts w:ascii="Times New Roman" w:hAnsi="Times New Roman" w:cs="Times New Roman"/>
          <w:sz w:val="24"/>
          <w:szCs w:val="24"/>
        </w:rPr>
        <w:t xml:space="preserve"> co</w:t>
      </w:r>
      <w:r w:rsidR="0045395D" w:rsidRPr="00F76840">
        <w:rPr>
          <w:rFonts w:ascii="Times New Roman" w:hAnsi="Times New Roman" w:cs="Times New Roman"/>
          <w:sz w:val="24"/>
          <w:szCs w:val="24"/>
        </w:rPr>
        <w:t xml:space="preserve"> stanowi kwotę </w:t>
      </w:r>
      <w:r w:rsidR="000E2CAE">
        <w:rPr>
          <w:rFonts w:ascii="Times New Roman" w:hAnsi="Times New Roman" w:cs="Times New Roman"/>
          <w:sz w:val="24"/>
          <w:szCs w:val="24"/>
        </w:rPr>
        <w:t xml:space="preserve">…………………… zł. </w:t>
      </w:r>
    </w:p>
    <w:p w14:paraId="0341386B" w14:textId="77777777" w:rsidR="008523D3" w:rsidRDefault="000E2CAE" w:rsidP="008523D3">
      <w:pPr>
        <w:ind w:left="1001" w:right="84" w:firstLine="0"/>
        <w:rPr>
          <w:rFonts w:ascii="Times New Roman" w:hAnsi="Times New Roman" w:cs="Times New Roman"/>
          <w:sz w:val="24"/>
          <w:szCs w:val="24"/>
        </w:rPr>
      </w:pPr>
      <w:r>
        <w:rPr>
          <w:rFonts w:ascii="Times New Roman" w:hAnsi="Times New Roman" w:cs="Times New Roman"/>
          <w:sz w:val="24"/>
          <w:szCs w:val="24"/>
        </w:rPr>
        <w:t>Oprocentowanie za okres od uruchomienia kredytu do końca całego okresu kredytowania naliczane będą w okresach miesięcznych i płacone w okresach kwartalnych – do 10 dnia każdego  miesiąca, następującego po danym kwartale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do 10 stycznia, 10 kwietnia, 10 lipca, 10 października). Odsetki naliczane będą za rzeczywistą liczbę dni w każdym okresie rozliczeniowym w stosunku do liczby dni w roku</w:t>
      </w:r>
      <w:r w:rsidR="008523D3">
        <w:rPr>
          <w:rFonts w:ascii="Times New Roman" w:hAnsi="Times New Roman" w:cs="Times New Roman"/>
          <w:sz w:val="24"/>
          <w:szCs w:val="24"/>
        </w:rPr>
        <w:t>.</w:t>
      </w:r>
    </w:p>
    <w:p w14:paraId="781E1DB6" w14:textId="77777777" w:rsidR="00834FCD" w:rsidRPr="00F76840" w:rsidRDefault="008523D3" w:rsidP="008523D3">
      <w:pPr>
        <w:ind w:right="84"/>
        <w:rPr>
          <w:rFonts w:ascii="Times New Roman" w:hAnsi="Times New Roman" w:cs="Times New Roman"/>
          <w:sz w:val="24"/>
          <w:szCs w:val="24"/>
        </w:rPr>
      </w:pPr>
      <w:r>
        <w:rPr>
          <w:rFonts w:ascii="Times New Roman" w:hAnsi="Times New Roman" w:cs="Times New Roman"/>
          <w:sz w:val="24"/>
          <w:szCs w:val="24"/>
        </w:rPr>
        <w:t xml:space="preserve">         - </w:t>
      </w:r>
      <w:r w:rsidR="0045395D" w:rsidRPr="007317AE">
        <w:rPr>
          <w:rFonts w:ascii="Times New Roman" w:hAnsi="Times New Roman" w:cs="Times New Roman"/>
          <w:sz w:val="24"/>
          <w:szCs w:val="24"/>
          <w:u w:val="single"/>
        </w:rPr>
        <w:t>marża stała</w:t>
      </w:r>
      <w:r w:rsidR="0045395D" w:rsidRPr="00F76840">
        <w:rPr>
          <w:rFonts w:ascii="Times New Roman" w:hAnsi="Times New Roman" w:cs="Times New Roman"/>
          <w:sz w:val="24"/>
          <w:szCs w:val="24"/>
        </w:rPr>
        <w:t xml:space="preserve"> - co stanowi kwotę ……………….. zł, </w:t>
      </w:r>
    </w:p>
    <w:p w14:paraId="3666BBD7" w14:textId="54A831E9" w:rsidR="00834FCD" w:rsidRPr="00F76840" w:rsidRDefault="008523D3" w:rsidP="008523D3">
      <w:pPr>
        <w:ind w:left="851" w:right="84"/>
        <w:rPr>
          <w:rFonts w:ascii="Times New Roman" w:hAnsi="Times New Roman" w:cs="Times New Roman"/>
          <w:sz w:val="24"/>
          <w:szCs w:val="24"/>
        </w:rPr>
      </w:pPr>
      <w:r w:rsidRPr="008523D3">
        <w:rPr>
          <w:rFonts w:ascii="Times New Roman" w:hAnsi="Times New Roman" w:cs="Times New Roman"/>
          <w:sz w:val="24"/>
          <w:szCs w:val="24"/>
        </w:rPr>
        <w:t xml:space="preserve"> - </w:t>
      </w:r>
      <w:r w:rsidR="0045395D" w:rsidRPr="008523D3">
        <w:rPr>
          <w:rFonts w:ascii="Times New Roman" w:hAnsi="Times New Roman" w:cs="Times New Roman"/>
          <w:sz w:val="24"/>
          <w:szCs w:val="24"/>
        </w:rPr>
        <w:t xml:space="preserve">kredyt długoterminowy zaciągany będzie w </w:t>
      </w:r>
      <w:r w:rsidR="00D76306" w:rsidRPr="008523D3">
        <w:rPr>
          <w:rFonts w:ascii="Times New Roman" w:hAnsi="Times New Roman" w:cs="Times New Roman"/>
          <w:sz w:val="24"/>
          <w:szCs w:val="24"/>
        </w:rPr>
        <w:t xml:space="preserve">transzach, natomiast do celów wyliczenia ceny oferty przyjmuje się </w:t>
      </w:r>
      <w:r w:rsidR="0045395D" w:rsidRPr="008523D3">
        <w:rPr>
          <w:rFonts w:ascii="Times New Roman" w:hAnsi="Times New Roman" w:cs="Times New Roman"/>
          <w:sz w:val="24"/>
          <w:szCs w:val="24"/>
        </w:rPr>
        <w:t>jednorazowe</w:t>
      </w:r>
      <w:r w:rsidR="00D76306" w:rsidRPr="008523D3">
        <w:rPr>
          <w:rFonts w:ascii="Times New Roman" w:hAnsi="Times New Roman" w:cs="Times New Roman"/>
          <w:sz w:val="24"/>
          <w:szCs w:val="24"/>
        </w:rPr>
        <w:t xml:space="preserve"> uruchomienie</w:t>
      </w:r>
      <w:r w:rsidR="0045395D" w:rsidRPr="008523D3">
        <w:rPr>
          <w:rFonts w:ascii="Times New Roman" w:hAnsi="Times New Roman" w:cs="Times New Roman"/>
          <w:sz w:val="24"/>
          <w:szCs w:val="24"/>
        </w:rPr>
        <w:t xml:space="preserve"> w pełnej kwocie </w:t>
      </w:r>
      <w:r w:rsidR="007B6590">
        <w:rPr>
          <w:rFonts w:ascii="Times New Roman" w:hAnsi="Times New Roman" w:cs="Times New Roman"/>
          <w:sz w:val="24"/>
          <w:szCs w:val="24"/>
        </w:rPr>
        <w:t>6 686 636,83</w:t>
      </w:r>
      <w:r w:rsidR="0045395D" w:rsidRPr="008523D3">
        <w:rPr>
          <w:rFonts w:ascii="Times New Roman" w:hAnsi="Times New Roman" w:cs="Times New Roman"/>
          <w:sz w:val="24"/>
          <w:szCs w:val="24"/>
        </w:rPr>
        <w:t xml:space="preserve"> zł w dniu </w:t>
      </w:r>
      <w:r w:rsidR="00486F87" w:rsidRPr="00486F87">
        <w:rPr>
          <w:rFonts w:ascii="Times New Roman" w:hAnsi="Times New Roman" w:cs="Times New Roman"/>
          <w:sz w:val="24"/>
          <w:szCs w:val="24"/>
        </w:rPr>
        <w:t>01.09.</w:t>
      </w:r>
      <w:r w:rsidR="0045395D" w:rsidRPr="00486F87">
        <w:rPr>
          <w:rFonts w:ascii="Times New Roman" w:hAnsi="Times New Roman" w:cs="Times New Roman"/>
          <w:sz w:val="24"/>
          <w:szCs w:val="24"/>
        </w:rPr>
        <w:t>202</w:t>
      </w:r>
      <w:r w:rsidR="00EF1206" w:rsidRPr="00486F87">
        <w:rPr>
          <w:rFonts w:ascii="Times New Roman" w:hAnsi="Times New Roman" w:cs="Times New Roman"/>
          <w:sz w:val="24"/>
          <w:szCs w:val="24"/>
        </w:rPr>
        <w:t>2</w:t>
      </w:r>
      <w:r w:rsidR="00D76306" w:rsidRPr="00486F87">
        <w:rPr>
          <w:rFonts w:ascii="Times New Roman" w:hAnsi="Times New Roman" w:cs="Times New Roman"/>
          <w:sz w:val="24"/>
          <w:szCs w:val="24"/>
        </w:rPr>
        <w:t xml:space="preserve"> roku</w:t>
      </w:r>
      <w:r w:rsidR="0045395D" w:rsidRPr="00486F87">
        <w:rPr>
          <w:rFonts w:ascii="Times New Roman" w:hAnsi="Times New Roman" w:cs="Times New Roman"/>
          <w:sz w:val="24"/>
          <w:szCs w:val="24"/>
        </w:rPr>
        <w:t>.</w:t>
      </w:r>
      <w:r w:rsidR="0045395D" w:rsidRPr="00F76840">
        <w:rPr>
          <w:rFonts w:ascii="Times New Roman" w:hAnsi="Times New Roman" w:cs="Times New Roman"/>
          <w:sz w:val="24"/>
          <w:szCs w:val="24"/>
        </w:rPr>
        <w:t xml:space="preserve"> </w:t>
      </w:r>
    </w:p>
    <w:p w14:paraId="1E410717" w14:textId="77777777" w:rsidR="00834FCD" w:rsidRPr="008523D3" w:rsidRDefault="0045395D">
      <w:pPr>
        <w:numPr>
          <w:ilvl w:val="0"/>
          <w:numId w:val="15"/>
        </w:numPr>
        <w:ind w:right="84" w:hanging="427"/>
        <w:rPr>
          <w:rFonts w:ascii="Times New Roman" w:hAnsi="Times New Roman" w:cs="Times New Roman"/>
          <w:sz w:val="24"/>
          <w:szCs w:val="24"/>
        </w:rPr>
      </w:pPr>
      <w:r w:rsidRPr="008523D3">
        <w:rPr>
          <w:rFonts w:ascii="Times New Roman" w:hAnsi="Times New Roman" w:cs="Times New Roman"/>
          <w:sz w:val="24"/>
          <w:szCs w:val="24"/>
        </w:rPr>
        <w:t xml:space="preserve">Cena oferty obliczona będzie jako suma składników: A - oprocentowanie zmienne od kredytu, </w:t>
      </w:r>
      <w:r w:rsidR="00992731" w:rsidRPr="008523D3">
        <w:rPr>
          <w:rFonts w:ascii="Times New Roman" w:hAnsi="Times New Roman" w:cs="Times New Roman"/>
          <w:sz w:val="24"/>
          <w:szCs w:val="24"/>
        </w:rPr>
        <w:t xml:space="preserve"> </w:t>
      </w:r>
      <w:r w:rsidRPr="008523D3">
        <w:rPr>
          <w:rFonts w:ascii="Times New Roman" w:hAnsi="Times New Roman" w:cs="Times New Roman"/>
          <w:sz w:val="24"/>
          <w:szCs w:val="24"/>
        </w:rPr>
        <w:t>plus B -</w:t>
      </w:r>
      <w:r w:rsidR="008067BC" w:rsidRPr="008523D3">
        <w:rPr>
          <w:rFonts w:ascii="Times New Roman" w:hAnsi="Times New Roman" w:cs="Times New Roman"/>
          <w:sz w:val="24"/>
          <w:szCs w:val="24"/>
        </w:rPr>
        <w:t xml:space="preserve"> </w:t>
      </w:r>
      <w:r w:rsidRPr="008523D3">
        <w:rPr>
          <w:rFonts w:ascii="Times New Roman" w:hAnsi="Times New Roman" w:cs="Times New Roman"/>
          <w:sz w:val="24"/>
          <w:szCs w:val="24"/>
        </w:rPr>
        <w:t xml:space="preserve">marża stała </w:t>
      </w:r>
    </w:p>
    <w:p w14:paraId="3FB9CAFB" w14:textId="77777777" w:rsidR="00834FCD" w:rsidRPr="00F76840" w:rsidRDefault="0045395D">
      <w:pPr>
        <w:numPr>
          <w:ilvl w:val="0"/>
          <w:numId w:val="15"/>
        </w:numPr>
        <w:ind w:right="84" w:hanging="427"/>
        <w:rPr>
          <w:rFonts w:ascii="Times New Roman" w:hAnsi="Times New Roman" w:cs="Times New Roman"/>
          <w:sz w:val="24"/>
          <w:szCs w:val="24"/>
        </w:rPr>
      </w:pPr>
      <w:r w:rsidRPr="00F76840">
        <w:rPr>
          <w:rFonts w:ascii="Times New Roman" w:hAnsi="Times New Roman" w:cs="Times New Roman"/>
          <w:sz w:val="24"/>
          <w:szCs w:val="24"/>
        </w:rPr>
        <w:t xml:space="preserve">Cenę oferty oblicza się w następujący sposób: CENA (C) = A + B </w:t>
      </w:r>
    </w:p>
    <w:p w14:paraId="55ACDFEA" w14:textId="77777777" w:rsidR="008067BC" w:rsidRDefault="0045395D">
      <w:pPr>
        <w:numPr>
          <w:ilvl w:val="0"/>
          <w:numId w:val="15"/>
        </w:numPr>
        <w:ind w:right="84" w:hanging="427"/>
        <w:rPr>
          <w:rFonts w:ascii="Times New Roman" w:hAnsi="Times New Roman" w:cs="Times New Roman"/>
          <w:sz w:val="24"/>
          <w:szCs w:val="24"/>
        </w:rPr>
      </w:pPr>
      <w:r w:rsidRPr="00F76840">
        <w:rPr>
          <w:rFonts w:ascii="Times New Roman" w:hAnsi="Times New Roman" w:cs="Times New Roman"/>
          <w:sz w:val="24"/>
          <w:szCs w:val="24"/>
        </w:rPr>
        <w:t>Zaokrąglenia cen w złotych należy dokonać do dwóch miejsc po przecinku</w:t>
      </w:r>
      <w:r w:rsidR="008067BC">
        <w:rPr>
          <w:rFonts w:ascii="Times New Roman" w:hAnsi="Times New Roman" w:cs="Times New Roman"/>
          <w:sz w:val="24"/>
          <w:szCs w:val="24"/>
        </w:rPr>
        <w:t>.</w:t>
      </w:r>
    </w:p>
    <w:p w14:paraId="641700F4" w14:textId="77777777" w:rsidR="00834FCD" w:rsidRDefault="008067BC">
      <w:pPr>
        <w:numPr>
          <w:ilvl w:val="0"/>
          <w:numId w:val="15"/>
        </w:numPr>
        <w:ind w:right="84" w:hanging="427"/>
        <w:rPr>
          <w:rFonts w:ascii="Times New Roman" w:hAnsi="Times New Roman" w:cs="Times New Roman"/>
          <w:sz w:val="24"/>
          <w:szCs w:val="24"/>
        </w:rPr>
      </w:pPr>
      <w:r>
        <w:rPr>
          <w:rFonts w:ascii="Times New Roman" w:hAnsi="Times New Roman" w:cs="Times New Roman"/>
          <w:sz w:val="24"/>
          <w:szCs w:val="24"/>
        </w:rPr>
        <w:t>Określona przez wykonawcę w formularzu ofertowym marża, zostanie ustalona na okres ważności umowy i nie będzie podlegać zmianom.</w:t>
      </w:r>
      <w:r w:rsidR="0045395D" w:rsidRPr="00F76840">
        <w:rPr>
          <w:rFonts w:ascii="Times New Roman" w:hAnsi="Times New Roman" w:cs="Times New Roman"/>
          <w:sz w:val="24"/>
          <w:szCs w:val="24"/>
        </w:rPr>
        <w:t xml:space="preserve"> </w:t>
      </w:r>
    </w:p>
    <w:p w14:paraId="618C6E86" w14:textId="77777777" w:rsidR="008067BC" w:rsidRPr="00F76840" w:rsidRDefault="008067BC">
      <w:pPr>
        <w:numPr>
          <w:ilvl w:val="0"/>
          <w:numId w:val="15"/>
        </w:numPr>
        <w:ind w:right="84" w:hanging="427"/>
        <w:rPr>
          <w:rFonts w:ascii="Times New Roman" w:hAnsi="Times New Roman" w:cs="Times New Roman"/>
          <w:sz w:val="24"/>
          <w:szCs w:val="24"/>
        </w:rPr>
      </w:pPr>
      <w:r>
        <w:rPr>
          <w:rFonts w:ascii="Times New Roman" w:hAnsi="Times New Roman" w:cs="Times New Roman"/>
          <w:sz w:val="24"/>
          <w:szCs w:val="24"/>
        </w:rPr>
        <w:t>Nie przewiduje się kosztów związanych z przygotowaniem kredytu – prowizji przygotowawczej.</w:t>
      </w:r>
    </w:p>
    <w:p w14:paraId="3D9C280B" w14:textId="61576F38" w:rsidR="00834FCD" w:rsidRPr="002C7E95" w:rsidRDefault="0045395D" w:rsidP="002C7E95">
      <w:pPr>
        <w:numPr>
          <w:ilvl w:val="0"/>
          <w:numId w:val="15"/>
        </w:numPr>
        <w:ind w:right="84" w:hanging="427"/>
        <w:rPr>
          <w:rFonts w:ascii="Times New Roman" w:hAnsi="Times New Roman" w:cs="Times New Roman"/>
          <w:sz w:val="24"/>
          <w:szCs w:val="24"/>
        </w:rPr>
      </w:pPr>
      <w:r w:rsidRPr="00F76840">
        <w:rPr>
          <w:rFonts w:ascii="Times New Roman" w:hAnsi="Times New Roman" w:cs="Times New Roman"/>
          <w:sz w:val="24"/>
          <w:szCs w:val="24"/>
        </w:rPr>
        <w:t xml:space="preserve">W przypadku rozbieżności pomiędzy ceną podaną cyfrowo a słownie, jako wartość właściwa zostanie przyjęta cena podana słownie. </w:t>
      </w:r>
      <w:r w:rsidRPr="002C7E95">
        <w:rPr>
          <w:rFonts w:ascii="Times New Roman" w:hAnsi="Times New Roman" w:cs="Times New Roman"/>
          <w:b/>
          <w:sz w:val="24"/>
          <w:szCs w:val="24"/>
        </w:rPr>
        <w:t xml:space="preserve"> </w:t>
      </w:r>
    </w:p>
    <w:p w14:paraId="2AB8F9D3" w14:textId="77777777" w:rsidR="00834FCD" w:rsidRPr="00F76840" w:rsidRDefault="0045395D">
      <w:pPr>
        <w:shd w:val="clear" w:color="auto" w:fill="BFBFBF"/>
        <w:spacing w:after="55" w:line="269" w:lineRule="auto"/>
        <w:ind w:left="705" w:right="72" w:hanging="427"/>
        <w:rPr>
          <w:rFonts w:ascii="Times New Roman" w:hAnsi="Times New Roman" w:cs="Times New Roman"/>
          <w:sz w:val="24"/>
          <w:szCs w:val="24"/>
        </w:rPr>
      </w:pPr>
      <w:r w:rsidRPr="00F76840">
        <w:rPr>
          <w:rFonts w:ascii="Times New Roman" w:hAnsi="Times New Roman" w:cs="Times New Roman"/>
          <w:b/>
          <w:sz w:val="24"/>
          <w:szCs w:val="24"/>
        </w:rPr>
        <w:t xml:space="preserve">XVIII.  Opis kryteriów oceny ofert, wraz z podaniem wag tych kryteriów i sposobu oceny ofert </w:t>
      </w:r>
    </w:p>
    <w:p w14:paraId="1554E69A" w14:textId="77777777" w:rsidR="00834FCD" w:rsidRPr="00F76840" w:rsidRDefault="0045395D">
      <w:pPr>
        <w:numPr>
          <w:ilvl w:val="0"/>
          <w:numId w:val="16"/>
        </w:numPr>
        <w:ind w:right="84" w:hanging="427"/>
        <w:rPr>
          <w:rFonts w:ascii="Times New Roman" w:hAnsi="Times New Roman" w:cs="Times New Roman"/>
          <w:sz w:val="24"/>
          <w:szCs w:val="24"/>
        </w:rPr>
      </w:pPr>
      <w:r w:rsidRPr="00F76840">
        <w:rPr>
          <w:rFonts w:ascii="Times New Roman" w:hAnsi="Times New Roman" w:cs="Times New Roman"/>
          <w:sz w:val="24"/>
          <w:szCs w:val="24"/>
        </w:rPr>
        <w:t xml:space="preserve">Przy wyborze oferty Zamawiający będzie się kierował kryteriami określonymi poniżej. </w:t>
      </w:r>
    </w:p>
    <w:p w14:paraId="751F5857" w14:textId="77777777" w:rsidR="00834FCD" w:rsidRPr="00F76840" w:rsidRDefault="0045395D">
      <w:pPr>
        <w:numPr>
          <w:ilvl w:val="0"/>
          <w:numId w:val="16"/>
        </w:numPr>
        <w:ind w:right="84" w:hanging="427"/>
        <w:rPr>
          <w:rFonts w:ascii="Times New Roman" w:hAnsi="Times New Roman" w:cs="Times New Roman"/>
          <w:sz w:val="24"/>
          <w:szCs w:val="24"/>
        </w:rPr>
      </w:pPr>
      <w:r w:rsidRPr="00F76840">
        <w:rPr>
          <w:rFonts w:ascii="Times New Roman" w:hAnsi="Times New Roman" w:cs="Times New Roman"/>
          <w:sz w:val="24"/>
          <w:szCs w:val="24"/>
        </w:rPr>
        <w:t xml:space="preserve">Ocenie będą podlegać wyłącznie oferty nie podlegające odrzuceniu. </w:t>
      </w:r>
    </w:p>
    <w:p w14:paraId="4E8CFCDD" w14:textId="77777777" w:rsidR="00834FCD" w:rsidRPr="00F76840" w:rsidRDefault="0075153A">
      <w:pPr>
        <w:numPr>
          <w:ilvl w:val="0"/>
          <w:numId w:val="16"/>
        </w:numPr>
        <w:ind w:right="84" w:hanging="427"/>
        <w:rPr>
          <w:rFonts w:ascii="Times New Roman" w:hAnsi="Times New Roman" w:cs="Times New Roman"/>
          <w:sz w:val="24"/>
          <w:szCs w:val="24"/>
        </w:rPr>
      </w:pPr>
      <w:r>
        <w:rPr>
          <w:rFonts w:ascii="Times New Roman" w:hAnsi="Times New Roman" w:cs="Times New Roman"/>
          <w:sz w:val="24"/>
          <w:szCs w:val="24"/>
        </w:rPr>
        <w:t>Za najkorzystniejszą zostanie u</w:t>
      </w:r>
      <w:r w:rsidR="0045395D" w:rsidRPr="00F76840">
        <w:rPr>
          <w:rFonts w:ascii="Times New Roman" w:hAnsi="Times New Roman" w:cs="Times New Roman"/>
          <w:sz w:val="24"/>
          <w:szCs w:val="24"/>
        </w:rPr>
        <w:t xml:space="preserve">znana oferta z najwyższą ilością punktów określonych w kryteriach. </w:t>
      </w:r>
    </w:p>
    <w:p w14:paraId="11CD7C7C" w14:textId="77777777" w:rsidR="00834FCD" w:rsidRPr="00F76840" w:rsidRDefault="0045395D">
      <w:pPr>
        <w:numPr>
          <w:ilvl w:val="0"/>
          <w:numId w:val="16"/>
        </w:numPr>
        <w:ind w:right="84" w:hanging="427"/>
        <w:rPr>
          <w:rFonts w:ascii="Times New Roman" w:hAnsi="Times New Roman" w:cs="Times New Roman"/>
          <w:sz w:val="24"/>
          <w:szCs w:val="24"/>
        </w:rPr>
      </w:pPr>
      <w:r w:rsidRPr="00F76840">
        <w:rPr>
          <w:rFonts w:ascii="Times New Roman" w:hAnsi="Times New Roman" w:cs="Times New Roman"/>
          <w:sz w:val="24"/>
          <w:szCs w:val="24"/>
        </w:rPr>
        <w:t xml:space="preserve">W sytuacji, gdy Zamawiający nie będzie mógł dokonać wyboru najkorzystniejszej oferty ze względu na to, że zostały złożone oferty o takiej samej ilości przyznanych punktów,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132D5E7E" w14:textId="77777777" w:rsidR="00834FCD" w:rsidRPr="00F76840" w:rsidRDefault="0045395D">
      <w:pPr>
        <w:numPr>
          <w:ilvl w:val="0"/>
          <w:numId w:val="16"/>
        </w:numPr>
        <w:ind w:right="84" w:hanging="427"/>
        <w:rPr>
          <w:rFonts w:ascii="Times New Roman" w:hAnsi="Times New Roman" w:cs="Times New Roman"/>
          <w:sz w:val="24"/>
          <w:szCs w:val="24"/>
        </w:rPr>
      </w:pPr>
      <w:r w:rsidRPr="00F76840">
        <w:rPr>
          <w:rFonts w:ascii="Times New Roman" w:hAnsi="Times New Roman" w:cs="Times New Roman"/>
          <w:sz w:val="24"/>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4E8EB927" w14:textId="77777777" w:rsidR="00834FCD" w:rsidRPr="00F76840" w:rsidRDefault="0045395D">
      <w:pPr>
        <w:numPr>
          <w:ilvl w:val="0"/>
          <w:numId w:val="16"/>
        </w:numPr>
        <w:ind w:right="84" w:hanging="427"/>
        <w:rPr>
          <w:rFonts w:ascii="Times New Roman" w:hAnsi="Times New Roman" w:cs="Times New Roman"/>
          <w:sz w:val="24"/>
          <w:szCs w:val="24"/>
        </w:rPr>
      </w:pPr>
      <w:r w:rsidRPr="00F76840">
        <w:rPr>
          <w:rFonts w:ascii="Times New Roman" w:hAnsi="Times New Roman" w:cs="Times New Roman"/>
          <w:sz w:val="24"/>
          <w:szCs w:val="24"/>
        </w:rPr>
        <w:t xml:space="preserve">Zamawiający wybiera najkorzystniejszą ofertą w terminie związania ofertą określonym w SWZ. </w:t>
      </w:r>
    </w:p>
    <w:p w14:paraId="5461DB8B" w14:textId="77777777" w:rsidR="00834FCD" w:rsidRPr="00F76840" w:rsidRDefault="0045395D">
      <w:pPr>
        <w:numPr>
          <w:ilvl w:val="0"/>
          <w:numId w:val="16"/>
        </w:numPr>
        <w:ind w:right="84" w:hanging="427"/>
        <w:rPr>
          <w:rFonts w:ascii="Times New Roman" w:hAnsi="Times New Roman" w:cs="Times New Roman"/>
          <w:sz w:val="24"/>
          <w:szCs w:val="24"/>
        </w:rPr>
      </w:pPr>
      <w:r w:rsidRPr="00F76840">
        <w:rPr>
          <w:rFonts w:ascii="Times New Roman" w:hAnsi="Times New Roman" w:cs="Times New Roman"/>
          <w:sz w:val="24"/>
          <w:szCs w:val="24"/>
        </w:rPr>
        <w:t xml:space="preserve">Jeżeli termin związania ofertą upłynie przed wyborem najkorzystniejszej oferty, Zamawiający wezwie Wykonawcę, którego oferta otrzymała najwyższą ocenę, do </w:t>
      </w:r>
      <w:r w:rsidRPr="00F76840">
        <w:rPr>
          <w:rFonts w:ascii="Times New Roman" w:hAnsi="Times New Roman" w:cs="Times New Roman"/>
          <w:sz w:val="24"/>
          <w:szCs w:val="24"/>
        </w:rPr>
        <w:lastRenderedPageBreak/>
        <w:t xml:space="preserve">wyrażenia, w wyznaczonym przez Zamawiającego terminie, pisemnej zgody na wybór jego oferty. </w:t>
      </w:r>
    </w:p>
    <w:p w14:paraId="49303D2F" w14:textId="77777777" w:rsidR="00834FCD" w:rsidRPr="00F76840" w:rsidRDefault="0045395D">
      <w:pPr>
        <w:numPr>
          <w:ilvl w:val="0"/>
          <w:numId w:val="16"/>
        </w:numPr>
        <w:ind w:right="84" w:hanging="427"/>
        <w:rPr>
          <w:rFonts w:ascii="Times New Roman" w:hAnsi="Times New Roman" w:cs="Times New Roman"/>
          <w:sz w:val="24"/>
          <w:szCs w:val="24"/>
        </w:rPr>
      </w:pPr>
      <w:r w:rsidRPr="00F76840">
        <w:rPr>
          <w:rFonts w:ascii="Times New Roman" w:hAnsi="Times New Roman" w:cs="Times New Roman"/>
          <w:sz w:val="24"/>
          <w:szCs w:val="24"/>
        </w:rPr>
        <w:t xml:space="preserve">W przypadku braku zgody, o której mowa w ust. 7, oferta podlega odrzuceniu, a Zamawiający zwraca sią o wyrażenie takiej zgody do kolejnego Wykonawcy, którego oferta została najwyżej oceniona, chyba, że zachodzą przesłanki do unieważnienia postępowania. </w:t>
      </w:r>
    </w:p>
    <w:p w14:paraId="5AA81E2C" w14:textId="77777777" w:rsidR="00834FCD" w:rsidRDefault="0045395D">
      <w:pPr>
        <w:numPr>
          <w:ilvl w:val="0"/>
          <w:numId w:val="16"/>
        </w:numPr>
        <w:spacing w:after="0"/>
        <w:ind w:right="84" w:hanging="427"/>
        <w:rPr>
          <w:rFonts w:ascii="Times New Roman" w:hAnsi="Times New Roman" w:cs="Times New Roman"/>
          <w:sz w:val="24"/>
          <w:szCs w:val="24"/>
        </w:rPr>
      </w:pPr>
      <w:r w:rsidRPr="00F76840">
        <w:rPr>
          <w:rFonts w:ascii="Times New Roman" w:hAnsi="Times New Roman" w:cs="Times New Roman"/>
          <w:sz w:val="24"/>
          <w:szCs w:val="24"/>
        </w:rPr>
        <w:t xml:space="preserve">Kryteria i ich opis: </w:t>
      </w:r>
    </w:p>
    <w:p w14:paraId="7E9A5F9D" w14:textId="77777777" w:rsidR="00456B4F" w:rsidRPr="00F76840" w:rsidRDefault="00456B4F" w:rsidP="00456B4F">
      <w:pPr>
        <w:spacing w:after="0"/>
        <w:ind w:left="705" w:right="84" w:firstLine="0"/>
        <w:rPr>
          <w:rFonts w:ascii="Times New Roman" w:hAnsi="Times New Roman" w:cs="Times New Roman"/>
          <w:sz w:val="24"/>
          <w:szCs w:val="24"/>
        </w:rPr>
      </w:pPr>
    </w:p>
    <w:tbl>
      <w:tblPr>
        <w:tblStyle w:val="TableGrid"/>
        <w:tblW w:w="9074" w:type="dxa"/>
        <w:tblInd w:w="293" w:type="dxa"/>
        <w:tblCellMar>
          <w:right w:w="26" w:type="dxa"/>
        </w:tblCellMar>
        <w:tblLook w:val="04A0" w:firstRow="1" w:lastRow="0" w:firstColumn="1" w:lastColumn="0" w:noHBand="0" w:noVBand="1"/>
      </w:tblPr>
      <w:tblGrid>
        <w:gridCol w:w="992"/>
        <w:gridCol w:w="1529"/>
        <w:gridCol w:w="749"/>
        <w:gridCol w:w="2494"/>
        <w:gridCol w:w="1750"/>
        <w:gridCol w:w="1560"/>
      </w:tblGrid>
      <w:tr w:rsidR="00834FCD" w:rsidRPr="00F76840" w14:paraId="1954EB14" w14:textId="77777777">
        <w:trPr>
          <w:trHeight w:val="574"/>
        </w:trPr>
        <w:tc>
          <w:tcPr>
            <w:tcW w:w="991" w:type="dxa"/>
            <w:tcBorders>
              <w:top w:val="double" w:sz="4" w:space="0" w:color="000000"/>
              <w:left w:val="double" w:sz="4" w:space="0" w:color="000000"/>
              <w:bottom w:val="double" w:sz="4" w:space="0" w:color="000000"/>
              <w:right w:val="double" w:sz="4" w:space="0" w:color="000000"/>
            </w:tcBorders>
            <w:vAlign w:val="center"/>
          </w:tcPr>
          <w:p w14:paraId="0352FDE1" w14:textId="77777777" w:rsidR="00834FCD" w:rsidRPr="00F76840" w:rsidRDefault="0045395D">
            <w:pPr>
              <w:spacing w:after="0" w:line="259" w:lineRule="auto"/>
              <w:ind w:left="142" w:firstLine="0"/>
              <w:jc w:val="left"/>
              <w:rPr>
                <w:rFonts w:ascii="Times New Roman" w:hAnsi="Times New Roman" w:cs="Times New Roman"/>
                <w:sz w:val="24"/>
                <w:szCs w:val="24"/>
              </w:rPr>
            </w:pPr>
            <w:r w:rsidRPr="00F76840">
              <w:rPr>
                <w:rFonts w:ascii="Times New Roman" w:hAnsi="Times New Roman" w:cs="Times New Roman"/>
                <w:b/>
                <w:sz w:val="24"/>
                <w:szCs w:val="24"/>
              </w:rPr>
              <w:t xml:space="preserve">Nr kryt. </w:t>
            </w:r>
          </w:p>
        </w:tc>
        <w:tc>
          <w:tcPr>
            <w:tcW w:w="1529" w:type="dxa"/>
            <w:tcBorders>
              <w:top w:val="double" w:sz="4" w:space="0" w:color="000000"/>
              <w:left w:val="double" w:sz="4" w:space="0" w:color="000000"/>
              <w:bottom w:val="double" w:sz="4" w:space="0" w:color="000000"/>
              <w:right w:val="nil"/>
            </w:tcBorders>
          </w:tcPr>
          <w:p w14:paraId="21E24D53" w14:textId="77777777" w:rsidR="00834FCD" w:rsidRPr="00F76840" w:rsidRDefault="00834FCD">
            <w:pPr>
              <w:spacing w:after="160" w:line="259" w:lineRule="auto"/>
              <w:ind w:left="0" w:firstLine="0"/>
              <w:jc w:val="left"/>
              <w:rPr>
                <w:rFonts w:ascii="Times New Roman" w:hAnsi="Times New Roman" w:cs="Times New Roman"/>
                <w:sz w:val="24"/>
                <w:szCs w:val="24"/>
              </w:rPr>
            </w:pPr>
          </w:p>
        </w:tc>
        <w:tc>
          <w:tcPr>
            <w:tcW w:w="749" w:type="dxa"/>
            <w:tcBorders>
              <w:top w:val="double" w:sz="4" w:space="0" w:color="000000"/>
              <w:left w:val="nil"/>
              <w:bottom w:val="double" w:sz="4" w:space="0" w:color="000000"/>
              <w:right w:val="nil"/>
            </w:tcBorders>
          </w:tcPr>
          <w:p w14:paraId="01BD1F8F" w14:textId="77777777" w:rsidR="00834FCD" w:rsidRPr="00F76840" w:rsidRDefault="00834FCD">
            <w:pPr>
              <w:spacing w:after="160" w:line="259" w:lineRule="auto"/>
              <w:ind w:left="0" w:firstLine="0"/>
              <w:jc w:val="left"/>
              <w:rPr>
                <w:rFonts w:ascii="Times New Roman" w:hAnsi="Times New Roman" w:cs="Times New Roman"/>
                <w:sz w:val="24"/>
                <w:szCs w:val="24"/>
              </w:rPr>
            </w:pPr>
          </w:p>
        </w:tc>
        <w:tc>
          <w:tcPr>
            <w:tcW w:w="2494" w:type="dxa"/>
            <w:tcBorders>
              <w:top w:val="double" w:sz="4" w:space="0" w:color="000000"/>
              <w:left w:val="nil"/>
              <w:bottom w:val="double" w:sz="4" w:space="0" w:color="000000"/>
              <w:right w:val="nil"/>
            </w:tcBorders>
            <w:vAlign w:val="center"/>
          </w:tcPr>
          <w:p w14:paraId="4F70501E" w14:textId="77777777" w:rsidR="00834FCD" w:rsidRPr="00F76840" w:rsidRDefault="0045395D">
            <w:pPr>
              <w:spacing w:after="0" w:line="259" w:lineRule="auto"/>
              <w:ind w:left="0" w:firstLine="0"/>
              <w:jc w:val="left"/>
              <w:rPr>
                <w:rFonts w:ascii="Times New Roman" w:hAnsi="Times New Roman" w:cs="Times New Roman"/>
                <w:sz w:val="24"/>
                <w:szCs w:val="24"/>
              </w:rPr>
            </w:pPr>
            <w:r w:rsidRPr="00F76840">
              <w:rPr>
                <w:rFonts w:ascii="Times New Roman" w:hAnsi="Times New Roman" w:cs="Times New Roman"/>
                <w:b/>
                <w:sz w:val="24"/>
                <w:szCs w:val="24"/>
              </w:rPr>
              <w:t xml:space="preserve">Opis kryteriów oceny </w:t>
            </w:r>
          </w:p>
        </w:tc>
        <w:tc>
          <w:tcPr>
            <w:tcW w:w="1750" w:type="dxa"/>
            <w:tcBorders>
              <w:top w:val="double" w:sz="4" w:space="0" w:color="000000"/>
              <w:left w:val="nil"/>
              <w:bottom w:val="double" w:sz="4" w:space="0" w:color="000000"/>
              <w:right w:val="double" w:sz="4" w:space="0" w:color="000000"/>
            </w:tcBorders>
          </w:tcPr>
          <w:p w14:paraId="22BE7E52" w14:textId="77777777" w:rsidR="00834FCD" w:rsidRPr="00F76840" w:rsidRDefault="00834FCD">
            <w:pPr>
              <w:spacing w:after="160" w:line="259" w:lineRule="auto"/>
              <w:ind w:left="0" w:firstLine="0"/>
              <w:jc w:val="left"/>
              <w:rPr>
                <w:rFonts w:ascii="Times New Roman" w:hAnsi="Times New Roman" w:cs="Times New Roman"/>
                <w:sz w:val="24"/>
                <w:szCs w:val="24"/>
              </w:rPr>
            </w:pPr>
          </w:p>
        </w:tc>
        <w:tc>
          <w:tcPr>
            <w:tcW w:w="1560" w:type="dxa"/>
            <w:tcBorders>
              <w:top w:val="double" w:sz="4" w:space="0" w:color="000000"/>
              <w:left w:val="double" w:sz="4" w:space="0" w:color="000000"/>
              <w:bottom w:val="double" w:sz="4" w:space="0" w:color="000000"/>
              <w:right w:val="double" w:sz="4" w:space="0" w:color="000000"/>
            </w:tcBorders>
            <w:vAlign w:val="center"/>
          </w:tcPr>
          <w:p w14:paraId="0100DE18" w14:textId="77777777" w:rsidR="00834FCD" w:rsidRPr="00F76840" w:rsidRDefault="0045395D">
            <w:pPr>
              <w:spacing w:after="0" w:line="259" w:lineRule="auto"/>
              <w:ind w:left="19" w:firstLine="0"/>
              <w:jc w:val="center"/>
              <w:rPr>
                <w:rFonts w:ascii="Times New Roman" w:hAnsi="Times New Roman" w:cs="Times New Roman"/>
                <w:sz w:val="24"/>
                <w:szCs w:val="24"/>
              </w:rPr>
            </w:pPr>
            <w:r w:rsidRPr="00F76840">
              <w:rPr>
                <w:rFonts w:ascii="Times New Roman" w:hAnsi="Times New Roman" w:cs="Times New Roman"/>
                <w:b/>
                <w:sz w:val="24"/>
                <w:szCs w:val="24"/>
              </w:rPr>
              <w:t xml:space="preserve">Znaczenie </w:t>
            </w:r>
          </w:p>
        </w:tc>
      </w:tr>
      <w:tr w:rsidR="00834FCD" w:rsidRPr="00F76840" w14:paraId="391B6A28" w14:textId="77777777">
        <w:trPr>
          <w:trHeight w:val="514"/>
        </w:trPr>
        <w:tc>
          <w:tcPr>
            <w:tcW w:w="991" w:type="dxa"/>
            <w:tcBorders>
              <w:top w:val="double" w:sz="4" w:space="0" w:color="000000"/>
              <w:left w:val="double" w:sz="4" w:space="0" w:color="000000"/>
              <w:bottom w:val="double" w:sz="4" w:space="0" w:color="000000"/>
              <w:right w:val="double" w:sz="4" w:space="0" w:color="000000"/>
            </w:tcBorders>
            <w:vAlign w:val="center"/>
          </w:tcPr>
          <w:p w14:paraId="69CB261F" w14:textId="77777777" w:rsidR="00834FCD" w:rsidRPr="00F76840" w:rsidRDefault="0045395D">
            <w:pPr>
              <w:spacing w:after="0" w:line="259" w:lineRule="auto"/>
              <w:ind w:left="26" w:firstLine="0"/>
              <w:jc w:val="center"/>
              <w:rPr>
                <w:rFonts w:ascii="Times New Roman" w:hAnsi="Times New Roman" w:cs="Times New Roman"/>
                <w:sz w:val="24"/>
                <w:szCs w:val="24"/>
              </w:rPr>
            </w:pPr>
            <w:r w:rsidRPr="00F76840">
              <w:rPr>
                <w:rFonts w:ascii="Times New Roman" w:hAnsi="Times New Roman" w:cs="Times New Roman"/>
                <w:b/>
                <w:sz w:val="24"/>
                <w:szCs w:val="24"/>
              </w:rPr>
              <w:t xml:space="preserve">1 </w:t>
            </w:r>
          </w:p>
        </w:tc>
        <w:tc>
          <w:tcPr>
            <w:tcW w:w="1529" w:type="dxa"/>
            <w:tcBorders>
              <w:top w:val="double" w:sz="4" w:space="0" w:color="000000"/>
              <w:left w:val="double" w:sz="4" w:space="0" w:color="000000"/>
              <w:bottom w:val="double" w:sz="4" w:space="0" w:color="000000"/>
              <w:right w:val="nil"/>
            </w:tcBorders>
            <w:vAlign w:val="center"/>
          </w:tcPr>
          <w:p w14:paraId="31826005" w14:textId="77777777" w:rsidR="00834FCD" w:rsidRPr="00F76840" w:rsidRDefault="0045395D">
            <w:pPr>
              <w:spacing w:after="0" w:line="259" w:lineRule="auto"/>
              <w:ind w:left="70" w:firstLine="0"/>
              <w:jc w:val="left"/>
              <w:rPr>
                <w:rFonts w:ascii="Times New Roman" w:hAnsi="Times New Roman" w:cs="Times New Roman"/>
                <w:sz w:val="24"/>
                <w:szCs w:val="24"/>
              </w:rPr>
            </w:pPr>
            <w:r w:rsidRPr="00F76840">
              <w:rPr>
                <w:rFonts w:ascii="Times New Roman" w:hAnsi="Times New Roman" w:cs="Times New Roman"/>
                <w:b/>
                <w:sz w:val="24"/>
                <w:szCs w:val="24"/>
              </w:rPr>
              <w:t xml:space="preserve">Cena brutto </w:t>
            </w:r>
          </w:p>
        </w:tc>
        <w:tc>
          <w:tcPr>
            <w:tcW w:w="749" w:type="dxa"/>
            <w:tcBorders>
              <w:top w:val="double" w:sz="4" w:space="0" w:color="000000"/>
              <w:left w:val="nil"/>
              <w:bottom w:val="double" w:sz="4" w:space="0" w:color="000000"/>
              <w:right w:val="nil"/>
            </w:tcBorders>
          </w:tcPr>
          <w:p w14:paraId="71AA7F6C" w14:textId="77777777" w:rsidR="00834FCD" w:rsidRPr="00F76840" w:rsidRDefault="00834FCD">
            <w:pPr>
              <w:spacing w:after="160" w:line="259" w:lineRule="auto"/>
              <w:ind w:left="0" w:firstLine="0"/>
              <w:jc w:val="left"/>
              <w:rPr>
                <w:rFonts w:ascii="Times New Roman" w:hAnsi="Times New Roman" w:cs="Times New Roman"/>
                <w:sz w:val="24"/>
                <w:szCs w:val="24"/>
              </w:rPr>
            </w:pPr>
          </w:p>
        </w:tc>
        <w:tc>
          <w:tcPr>
            <w:tcW w:w="2494" w:type="dxa"/>
            <w:tcBorders>
              <w:top w:val="double" w:sz="4" w:space="0" w:color="000000"/>
              <w:left w:val="nil"/>
              <w:bottom w:val="double" w:sz="4" w:space="0" w:color="000000"/>
              <w:right w:val="nil"/>
            </w:tcBorders>
          </w:tcPr>
          <w:p w14:paraId="34E749BF" w14:textId="77777777" w:rsidR="00834FCD" w:rsidRPr="00F76840" w:rsidRDefault="00834FCD">
            <w:pPr>
              <w:spacing w:after="160" w:line="259" w:lineRule="auto"/>
              <w:ind w:left="0" w:firstLine="0"/>
              <w:jc w:val="left"/>
              <w:rPr>
                <w:rFonts w:ascii="Times New Roman" w:hAnsi="Times New Roman" w:cs="Times New Roman"/>
                <w:sz w:val="24"/>
                <w:szCs w:val="24"/>
              </w:rPr>
            </w:pPr>
          </w:p>
        </w:tc>
        <w:tc>
          <w:tcPr>
            <w:tcW w:w="1750" w:type="dxa"/>
            <w:tcBorders>
              <w:top w:val="double" w:sz="4" w:space="0" w:color="000000"/>
              <w:left w:val="nil"/>
              <w:bottom w:val="double" w:sz="4" w:space="0" w:color="000000"/>
              <w:right w:val="double" w:sz="4" w:space="0" w:color="000000"/>
            </w:tcBorders>
          </w:tcPr>
          <w:p w14:paraId="2804F370" w14:textId="77777777" w:rsidR="00834FCD" w:rsidRPr="00F76840" w:rsidRDefault="00834FCD">
            <w:pPr>
              <w:spacing w:after="160" w:line="259" w:lineRule="auto"/>
              <w:ind w:left="0" w:firstLine="0"/>
              <w:jc w:val="left"/>
              <w:rPr>
                <w:rFonts w:ascii="Times New Roman" w:hAnsi="Times New Roman" w:cs="Times New Roman"/>
                <w:sz w:val="24"/>
                <w:szCs w:val="24"/>
              </w:rPr>
            </w:pPr>
          </w:p>
        </w:tc>
        <w:tc>
          <w:tcPr>
            <w:tcW w:w="1560" w:type="dxa"/>
            <w:tcBorders>
              <w:top w:val="double" w:sz="4" w:space="0" w:color="000000"/>
              <w:left w:val="double" w:sz="4" w:space="0" w:color="000000"/>
              <w:bottom w:val="double" w:sz="4" w:space="0" w:color="000000"/>
              <w:right w:val="double" w:sz="4" w:space="0" w:color="000000"/>
            </w:tcBorders>
            <w:vAlign w:val="center"/>
          </w:tcPr>
          <w:p w14:paraId="60FBDB5D" w14:textId="77777777" w:rsidR="00834FCD" w:rsidRPr="00F76840" w:rsidRDefault="0045395D">
            <w:pPr>
              <w:spacing w:after="0" w:line="259" w:lineRule="auto"/>
              <w:ind w:left="21" w:firstLine="0"/>
              <w:jc w:val="center"/>
              <w:rPr>
                <w:rFonts w:ascii="Times New Roman" w:hAnsi="Times New Roman" w:cs="Times New Roman"/>
                <w:sz w:val="24"/>
                <w:szCs w:val="24"/>
              </w:rPr>
            </w:pPr>
            <w:r w:rsidRPr="00F76840">
              <w:rPr>
                <w:rFonts w:ascii="Times New Roman" w:hAnsi="Times New Roman" w:cs="Times New Roman"/>
                <w:b/>
                <w:sz w:val="24"/>
                <w:szCs w:val="24"/>
              </w:rPr>
              <w:t xml:space="preserve">100% </w:t>
            </w:r>
          </w:p>
        </w:tc>
      </w:tr>
      <w:tr w:rsidR="00834FCD" w:rsidRPr="00F76840" w14:paraId="06E4A438" w14:textId="77777777">
        <w:trPr>
          <w:trHeight w:val="514"/>
        </w:trPr>
        <w:tc>
          <w:tcPr>
            <w:tcW w:w="991" w:type="dxa"/>
            <w:tcBorders>
              <w:top w:val="double" w:sz="4" w:space="0" w:color="000000"/>
              <w:left w:val="double" w:sz="4" w:space="0" w:color="000000"/>
              <w:bottom w:val="double" w:sz="4" w:space="0" w:color="000000"/>
              <w:right w:val="nil"/>
            </w:tcBorders>
          </w:tcPr>
          <w:p w14:paraId="6BC46588" w14:textId="77777777" w:rsidR="00834FCD" w:rsidRPr="00F76840" w:rsidRDefault="00834FCD">
            <w:pPr>
              <w:spacing w:after="160" w:line="259" w:lineRule="auto"/>
              <w:ind w:left="0" w:firstLine="0"/>
              <w:jc w:val="left"/>
              <w:rPr>
                <w:rFonts w:ascii="Times New Roman" w:hAnsi="Times New Roman" w:cs="Times New Roman"/>
                <w:sz w:val="24"/>
                <w:szCs w:val="24"/>
              </w:rPr>
            </w:pPr>
          </w:p>
        </w:tc>
        <w:tc>
          <w:tcPr>
            <w:tcW w:w="1529" w:type="dxa"/>
            <w:tcBorders>
              <w:top w:val="double" w:sz="4" w:space="0" w:color="000000"/>
              <w:left w:val="nil"/>
              <w:bottom w:val="double" w:sz="4" w:space="0" w:color="000000"/>
              <w:right w:val="nil"/>
            </w:tcBorders>
          </w:tcPr>
          <w:p w14:paraId="68780CE9" w14:textId="77777777" w:rsidR="00834FCD" w:rsidRPr="00F76840" w:rsidRDefault="00834FCD">
            <w:pPr>
              <w:spacing w:after="160" w:line="259" w:lineRule="auto"/>
              <w:ind w:left="0" w:firstLine="0"/>
              <w:jc w:val="left"/>
              <w:rPr>
                <w:rFonts w:ascii="Times New Roman" w:hAnsi="Times New Roman" w:cs="Times New Roman"/>
                <w:sz w:val="24"/>
                <w:szCs w:val="24"/>
              </w:rPr>
            </w:pPr>
          </w:p>
        </w:tc>
        <w:tc>
          <w:tcPr>
            <w:tcW w:w="749" w:type="dxa"/>
            <w:tcBorders>
              <w:top w:val="double" w:sz="4" w:space="0" w:color="000000"/>
              <w:left w:val="nil"/>
              <w:bottom w:val="double" w:sz="4" w:space="0" w:color="000000"/>
              <w:right w:val="nil"/>
            </w:tcBorders>
          </w:tcPr>
          <w:p w14:paraId="6094463F" w14:textId="77777777" w:rsidR="00834FCD" w:rsidRPr="00F76840" w:rsidRDefault="00834FCD">
            <w:pPr>
              <w:spacing w:after="160" w:line="259" w:lineRule="auto"/>
              <w:ind w:left="0" w:firstLine="0"/>
              <w:jc w:val="left"/>
              <w:rPr>
                <w:rFonts w:ascii="Times New Roman" w:hAnsi="Times New Roman" w:cs="Times New Roman"/>
                <w:sz w:val="24"/>
                <w:szCs w:val="24"/>
              </w:rPr>
            </w:pPr>
          </w:p>
        </w:tc>
        <w:tc>
          <w:tcPr>
            <w:tcW w:w="2494" w:type="dxa"/>
            <w:tcBorders>
              <w:top w:val="double" w:sz="4" w:space="0" w:color="000000"/>
              <w:left w:val="nil"/>
              <w:bottom w:val="double" w:sz="4" w:space="0" w:color="000000"/>
              <w:right w:val="nil"/>
            </w:tcBorders>
          </w:tcPr>
          <w:p w14:paraId="3357C58A" w14:textId="77777777" w:rsidR="00834FCD" w:rsidRPr="00F76840" w:rsidRDefault="00834FCD">
            <w:pPr>
              <w:spacing w:after="160" w:line="259" w:lineRule="auto"/>
              <w:ind w:left="0" w:firstLine="0"/>
              <w:jc w:val="left"/>
              <w:rPr>
                <w:rFonts w:ascii="Times New Roman" w:hAnsi="Times New Roman" w:cs="Times New Roman"/>
                <w:sz w:val="24"/>
                <w:szCs w:val="24"/>
              </w:rPr>
            </w:pPr>
          </w:p>
        </w:tc>
        <w:tc>
          <w:tcPr>
            <w:tcW w:w="3310" w:type="dxa"/>
            <w:gridSpan w:val="2"/>
            <w:tcBorders>
              <w:top w:val="double" w:sz="4" w:space="0" w:color="000000"/>
              <w:left w:val="nil"/>
              <w:bottom w:val="double" w:sz="4" w:space="0" w:color="000000"/>
              <w:right w:val="double" w:sz="4" w:space="0" w:color="000000"/>
            </w:tcBorders>
            <w:vAlign w:val="center"/>
          </w:tcPr>
          <w:p w14:paraId="49421321" w14:textId="77777777" w:rsidR="00834FCD" w:rsidRPr="00F76840" w:rsidRDefault="0045395D">
            <w:pPr>
              <w:spacing w:after="0" w:line="259" w:lineRule="auto"/>
              <w:ind w:left="0" w:right="46" w:firstLine="0"/>
              <w:jc w:val="right"/>
              <w:rPr>
                <w:rFonts w:ascii="Times New Roman" w:hAnsi="Times New Roman" w:cs="Times New Roman"/>
                <w:sz w:val="24"/>
                <w:szCs w:val="24"/>
              </w:rPr>
            </w:pPr>
            <w:r w:rsidRPr="00F76840">
              <w:rPr>
                <w:rFonts w:ascii="Times New Roman" w:hAnsi="Times New Roman" w:cs="Times New Roman"/>
                <w:b/>
                <w:sz w:val="24"/>
                <w:szCs w:val="24"/>
              </w:rPr>
              <w:t xml:space="preserve">Razem: 100% = 100 pkt </w:t>
            </w:r>
          </w:p>
        </w:tc>
      </w:tr>
    </w:tbl>
    <w:p w14:paraId="5CF98CD2" w14:textId="54E48129" w:rsidR="00446C09" w:rsidRPr="00F76840" w:rsidRDefault="0045395D">
      <w:pPr>
        <w:spacing w:after="306" w:line="259" w:lineRule="auto"/>
        <w:ind w:left="293" w:firstLine="0"/>
        <w:jc w:val="left"/>
        <w:rPr>
          <w:rFonts w:ascii="Times New Roman" w:hAnsi="Times New Roman" w:cs="Times New Roman"/>
          <w:sz w:val="24"/>
          <w:szCs w:val="24"/>
        </w:rPr>
      </w:pPr>
      <w:r w:rsidRPr="00F76840">
        <w:rPr>
          <w:rFonts w:ascii="Times New Roman" w:hAnsi="Times New Roman" w:cs="Times New Roman"/>
          <w:sz w:val="24"/>
          <w:szCs w:val="24"/>
        </w:rPr>
        <w:t xml:space="preserve"> </w:t>
      </w:r>
    </w:p>
    <w:tbl>
      <w:tblPr>
        <w:tblStyle w:val="TableGrid"/>
        <w:tblW w:w="9139" w:type="dxa"/>
        <w:tblInd w:w="259" w:type="dxa"/>
        <w:tblCellMar>
          <w:bottom w:w="106" w:type="dxa"/>
          <w:right w:w="5" w:type="dxa"/>
        </w:tblCellMar>
        <w:tblLook w:val="04A0" w:firstRow="1" w:lastRow="0" w:firstColumn="1" w:lastColumn="0" w:noHBand="0" w:noVBand="1"/>
      </w:tblPr>
      <w:tblGrid>
        <w:gridCol w:w="441"/>
        <w:gridCol w:w="5212"/>
        <w:gridCol w:w="1416"/>
        <w:gridCol w:w="2070"/>
      </w:tblGrid>
      <w:tr w:rsidR="00834FCD" w:rsidRPr="00F76840" w14:paraId="4C8525DD" w14:textId="77777777" w:rsidTr="006D6B46">
        <w:trPr>
          <w:trHeight w:val="1633"/>
        </w:trPr>
        <w:tc>
          <w:tcPr>
            <w:tcW w:w="441"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6C9C3C83" w14:textId="77777777" w:rsidR="00834FCD" w:rsidRPr="00F76840" w:rsidRDefault="0045395D">
            <w:pPr>
              <w:spacing w:after="15" w:line="259" w:lineRule="auto"/>
              <w:ind w:left="45" w:firstLine="0"/>
              <w:jc w:val="center"/>
              <w:rPr>
                <w:rFonts w:ascii="Times New Roman" w:hAnsi="Times New Roman" w:cs="Times New Roman"/>
                <w:sz w:val="24"/>
                <w:szCs w:val="24"/>
              </w:rPr>
            </w:pPr>
            <w:r w:rsidRPr="00F76840">
              <w:rPr>
                <w:rFonts w:ascii="Times New Roman" w:hAnsi="Times New Roman" w:cs="Times New Roman"/>
                <w:b/>
                <w:sz w:val="24"/>
                <w:szCs w:val="24"/>
              </w:rPr>
              <w:t xml:space="preserve"> </w:t>
            </w:r>
          </w:p>
          <w:p w14:paraId="40CA60D4" w14:textId="77777777" w:rsidR="00834FCD" w:rsidRPr="00F76840" w:rsidRDefault="0045395D">
            <w:pPr>
              <w:spacing w:after="0" w:line="259" w:lineRule="auto"/>
              <w:ind w:left="82" w:firstLine="0"/>
              <w:jc w:val="left"/>
              <w:rPr>
                <w:rFonts w:ascii="Times New Roman" w:hAnsi="Times New Roman" w:cs="Times New Roman"/>
                <w:sz w:val="24"/>
                <w:szCs w:val="24"/>
              </w:rPr>
            </w:pPr>
            <w:r w:rsidRPr="00F76840">
              <w:rPr>
                <w:rFonts w:ascii="Times New Roman" w:hAnsi="Times New Roman" w:cs="Times New Roman"/>
                <w:b/>
                <w:sz w:val="24"/>
                <w:szCs w:val="24"/>
              </w:rPr>
              <w:t xml:space="preserve">l.p. </w:t>
            </w:r>
          </w:p>
        </w:tc>
        <w:tc>
          <w:tcPr>
            <w:tcW w:w="5212"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2EF18CF1" w14:textId="77777777" w:rsidR="00834FCD" w:rsidRPr="00F76840" w:rsidRDefault="0045395D">
            <w:pPr>
              <w:spacing w:after="15" w:line="259" w:lineRule="auto"/>
              <w:ind w:left="49" w:firstLine="0"/>
              <w:jc w:val="center"/>
              <w:rPr>
                <w:rFonts w:ascii="Times New Roman" w:hAnsi="Times New Roman" w:cs="Times New Roman"/>
                <w:sz w:val="24"/>
                <w:szCs w:val="24"/>
              </w:rPr>
            </w:pPr>
            <w:r w:rsidRPr="00F76840">
              <w:rPr>
                <w:rFonts w:ascii="Times New Roman" w:hAnsi="Times New Roman" w:cs="Times New Roman"/>
                <w:b/>
                <w:sz w:val="24"/>
                <w:szCs w:val="24"/>
              </w:rPr>
              <w:t xml:space="preserve"> </w:t>
            </w:r>
          </w:p>
          <w:p w14:paraId="03B8D0EC" w14:textId="77777777" w:rsidR="00834FCD" w:rsidRPr="00F76840" w:rsidRDefault="0045395D">
            <w:pPr>
              <w:spacing w:after="0" w:line="259" w:lineRule="auto"/>
              <w:ind w:left="0" w:firstLine="0"/>
              <w:jc w:val="center"/>
              <w:rPr>
                <w:rFonts w:ascii="Times New Roman" w:hAnsi="Times New Roman" w:cs="Times New Roman"/>
                <w:sz w:val="24"/>
                <w:szCs w:val="24"/>
              </w:rPr>
            </w:pPr>
            <w:r w:rsidRPr="00F76840">
              <w:rPr>
                <w:rFonts w:ascii="Times New Roman" w:hAnsi="Times New Roman" w:cs="Times New Roman"/>
                <w:b/>
                <w:sz w:val="24"/>
                <w:szCs w:val="24"/>
              </w:rPr>
              <w:t xml:space="preserve">Kryterium </w:t>
            </w:r>
          </w:p>
        </w:tc>
        <w:tc>
          <w:tcPr>
            <w:tcW w:w="1416"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64339944" w14:textId="77777777" w:rsidR="00834FCD" w:rsidRPr="00F76840" w:rsidRDefault="0045395D">
            <w:pPr>
              <w:spacing w:after="0" w:line="259" w:lineRule="auto"/>
              <w:ind w:left="0" w:firstLine="0"/>
              <w:jc w:val="center"/>
              <w:rPr>
                <w:rFonts w:ascii="Times New Roman" w:hAnsi="Times New Roman" w:cs="Times New Roman"/>
                <w:sz w:val="24"/>
                <w:szCs w:val="24"/>
              </w:rPr>
            </w:pPr>
            <w:r w:rsidRPr="00F76840">
              <w:rPr>
                <w:rFonts w:ascii="Times New Roman" w:hAnsi="Times New Roman" w:cs="Times New Roman"/>
                <w:b/>
                <w:sz w:val="24"/>
                <w:szCs w:val="24"/>
              </w:rPr>
              <w:t xml:space="preserve">Znaczenie procentowe kryterium </w:t>
            </w:r>
          </w:p>
        </w:tc>
        <w:tc>
          <w:tcPr>
            <w:tcW w:w="2070"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2A8BB400" w14:textId="77777777" w:rsidR="00834FCD" w:rsidRPr="00F76840" w:rsidRDefault="0045395D">
            <w:pPr>
              <w:spacing w:after="0" w:line="259" w:lineRule="auto"/>
              <w:ind w:left="110" w:right="108" w:firstLine="0"/>
              <w:jc w:val="center"/>
              <w:rPr>
                <w:rFonts w:ascii="Times New Roman" w:hAnsi="Times New Roman" w:cs="Times New Roman"/>
                <w:sz w:val="24"/>
                <w:szCs w:val="24"/>
              </w:rPr>
            </w:pPr>
            <w:r w:rsidRPr="00F76840">
              <w:rPr>
                <w:rFonts w:ascii="Times New Roman" w:hAnsi="Times New Roman" w:cs="Times New Roman"/>
                <w:b/>
                <w:sz w:val="24"/>
                <w:szCs w:val="24"/>
              </w:rPr>
              <w:t xml:space="preserve">Maksymalna ilość punktów jakie może otrzymać oferta za dane kryterium </w:t>
            </w:r>
          </w:p>
        </w:tc>
      </w:tr>
      <w:tr w:rsidR="006D6B46" w:rsidRPr="00F76840" w14:paraId="3DA2AD87" w14:textId="77777777" w:rsidTr="006D6B46">
        <w:trPr>
          <w:trHeight w:val="2332"/>
        </w:trPr>
        <w:tc>
          <w:tcPr>
            <w:tcW w:w="441" w:type="dxa"/>
            <w:tcBorders>
              <w:top w:val="single" w:sz="6" w:space="0" w:color="000000"/>
              <w:left w:val="single" w:sz="6" w:space="0" w:color="000000"/>
              <w:bottom w:val="single" w:sz="6" w:space="0" w:color="000000"/>
              <w:right w:val="single" w:sz="6" w:space="0" w:color="000000"/>
            </w:tcBorders>
            <w:vAlign w:val="center"/>
          </w:tcPr>
          <w:p w14:paraId="2B0A5C2A" w14:textId="77777777" w:rsidR="006D6B46" w:rsidRPr="00F76840" w:rsidRDefault="006D6B46">
            <w:pPr>
              <w:spacing w:after="0" w:line="259" w:lineRule="auto"/>
              <w:ind w:left="75" w:firstLine="0"/>
              <w:jc w:val="center"/>
              <w:rPr>
                <w:rFonts w:ascii="Times New Roman" w:hAnsi="Times New Roman" w:cs="Times New Roman"/>
                <w:sz w:val="24"/>
                <w:szCs w:val="24"/>
              </w:rPr>
            </w:pPr>
            <w:r w:rsidRPr="00F76840">
              <w:rPr>
                <w:rFonts w:ascii="Times New Roman" w:hAnsi="Times New Roman" w:cs="Times New Roman"/>
                <w:b/>
                <w:sz w:val="24"/>
                <w:szCs w:val="24"/>
              </w:rPr>
              <w:t xml:space="preserve">1 </w:t>
            </w:r>
          </w:p>
        </w:tc>
        <w:tc>
          <w:tcPr>
            <w:tcW w:w="5212" w:type="dxa"/>
            <w:tcBorders>
              <w:top w:val="single" w:sz="6" w:space="0" w:color="000000"/>
              <w:left w:val="single" w:sz="6" w:space="0" w:color="000000"/>
              <w:bottom w:val="single" w:sz="4" w:space="0" w:color="000000"/>
              <w:right w:val="single" w:sz="6" w:space="0" w:color="000000"/>
            </w:tcBorders>
            <w:vAlign w:val="bottom"/>
          </w:tcPr>
          <w:p w14:paraId="477E78AC" w14:textId="77777777" w:rsidR="006D6B46" w:rsidRPr="00456B4F" w:rsidRDefault="006D6B46" w:rsidP="006D6B46">
            <w:pPr>
              <w:spacing w:after="75" w:line="259" w:lineRule="auto"/>
              <w:ind w:left="442" w:firstLine="0"/>
              <w:jc w:val="left"/>
              <w:rPr>
                <w:rFonts w:ascii="Times New Roman" w:hAnsi="Times New Roman" w:cs="Times New Roman"/>
                <w:sz w:val="24"/>
                <w:szCs w:val="24"/>
              </w:rPr>
            </w:pPr>
            <w:r w:rsidRPr="00456B4F">
              <w:rPr>
                <w:rFonts w:ascii="Times New Roman" w:hAnsi="Times New Roman" w:cs="Times New Roman"/>
                <w:b/>
                <w:sz w:val="24"/>
                <w:szCs w:val="24"/>
              </w:rPr>
              <w:t>Cena brutto</w:t>
            </w:r>
          </w:p>
          <w:p w14:paraId="59E827EA" w14:textId="77777777" w:rsidR="006D6B46" w:rsidRPr="00456B4F" w:rsidRDefault="00456B4F" w:rsidP="006D6B46">
            <w:pPr>
              <w:spacing w:after="0" w:line="338" w:lineRule="auto"/>
              <w:ind w:left="442" w:right="87" w:hanging="355"/>
              <w:jc w:val="left"/>
              <w:rPr>
                <w:rFonts w:ascii="Times New Roman" w:hAnsi="Times New Roman" w:cs="Times New Roman"/>
                <w:sz w:val="24"/>
                <w:szCs w:val="24"/>
              </w:rPr>
            </w:pPr>
            <w:r w:rsidRPr="00456B4F">
              <w:rPr>
                <w:rFonts w:ascii="Times New Roman" w:hAnsi="Times New Roman" w:cs="Times New Roman"/>
                <w:sz w:val="24"/>
                <w:szCs w:val="24"/>
              </w:rPr>
              <w:t xml:space="preserve">      </w:t>
            </w:r>
            <w:r w:rsidR="006D6B46" w:rsidRPr="00456B4F">
              <w:rPr>
                <w:rFonts w:ascii="Times New Roman" w:hAnsi="Times New Roman" w:cs="Times New Roman"/>
                <w:sz w:val="24"/>
                <w:szCs w:val="24"/>
              </w:rPr>
              <w:t xml:space="preserve">liczba punktów = </w:t>
            </w:r>
            <w:proofErr w:type="spellStart"/>
            <w:r w:rsidR="006D6B46" w:rsidRPr="00456B4F">
              <w:rPr>
                <w:rFonts w:ascii="Times New Roman" w:hAnsi="Times New Roman" w:cs="Times New Roman"/>
                <w:sz w:val="24"/>
                <w:szCs w:val="24"/>
              </w:rPr>
              <w:t>Cn</w:t>
            </w:r>
            <w:proofErr w:type="spellEnd"/>
            <w:r w:rsidR="006D6B46" w:rsidRPr="00456B4F">
              <w:rPr>
                <w:rFonts w:ascii="Times New Roman" w:hAnsi="Times New Roman" w:cs="Times New Roman"/>
                <w:sz w:val="24"/>
                <w:szCs w:val="24"/>
              </w:rPr>
              <w:t>/</w:t>
            </w:r>
            <w:proofErr w:type="spellStart"/>
            <w:r w:rsidR="006D6B46" w:rsidRPr="00456B4F">
              <w:rPr>
                <w:rFonts w:ascii="Times New Roman" w:hAnsi="Times New Roman" w:cs="Times New Roman"/>
                <w:sz w:val="24"/>
                <w:szCs w:val="24"/>
              </w:rPr>
              <w:t>Cb</w:t>
            </w:r>
            <w:proofErr w:type="spellEnd"/>
            <w:r w:rsidR="006D6B46" w:rsidRPr="00456B4F">
              <w:rPr>
                <w:rFonts w:ascii="Times New Roman" w:hAnsi="Times New Roman" w:cs="Times New Roman"/>
                <w:sz w:val="24"/>
                <w:szCs w:val="24"/>
              </w:rPr>
              <w:t xml:space="preserve"> </w:t>
            </w:r>
            <w:r w:rsidRPr="00456B4F">
              <w:rPr>
                <w:rFonts w:ascii="Times New Roman" w:hAnsi="Times New Roman" w:cs="Times New Roman"/>
                <w:sz w:val="24"/>
                <w:szCs w:val="24"/>
              </w:rPr>
              <w:t>*100</w:t>
            </w:r>
          </w:p>
          <w:p w14:paraId="3A501626" w14:textId="77777777" w:rsidR="006D6B46" w:rsidRPr="00456B4F" w:rsidRDefault="006D6B46" w:rsidP="006D6B46">
            <w:pPr>
              <w:spacing w:after="62" w:line="274" w:lineRule="auto"/>
              <w:ind w:left="442" w:firstLine="0"/>
              <w:jc w:val="left"/>
              <w:rPr>
                <w:rFonts w:ascii="Times New Roman" w:hAnsi="Times New Roman" w:cs="Times New Roman"/>
                <w:sz w:val="24"/>
                <w:szCs w:val="24"/>
              </w:rPr>
            </w:pPr>
            <w:proofErr w:type="spellStart"/>
            <w:r w:rsidRPr="00456B4F">
              <w:rPr>
                <w:rFonts w:ascii="Times New Roman" w:hAnsi="Times New Roman" w:cs="Times New Roman"/>
                <w:sz w:val="24"/>
                <w:szCs w:val="24"/>
              </w:rPr>
              <w:t>Cn</w:t>
            </w:r>
            <w:proofErr w:type="spellEnd"/>
            <w:r w:rsidRPr="00456B4F">
              <w:rPr>
                <w:rFonts w:ascii="Times New Roman" w:hAnsi="Times New Roman" w:cs="Times New Roman"/>
                <w:sz w:val="24"/>
                <w:szCs w:val="24"/>
              </w:rPr>
              <w:t xml:space="preserve"> – najniższa cena spośród wszystkich ofert nie odrzuconych</w:t>
            </w:r>
          </w:p>
          <w:p w14:paraId="2D6E76FD" w14:textId="77777777" w:rsidR="006D6B46" w:rsidRPr="00456B4F" w:rsidRDefault="006D6B46" w:rsidP="006D6B46">
            <w:pPr>
              <w:spacing w:after="75" w:line="259" w:lineRule="auto"/>
              <w:ind w:left="442" w:firstLine="0"/>
              <w:jc w:val="left"/>
              <w:rPr>
                <w:rFonts w:ascii="Times New Roman" w:hAnsi="Times New Roman" w:cs="Times New Roman"/>
                <w:sz w:val="24"/>
                <w:szCs w:val="24"/>
              </w:rPr>
            </w:pPr>
            <w:proofErr w:type="spellStart"/>
            <w:r w:rsidRPr="00456B4F">
              <w:rPr>
                <w:rFonts w:ascii="Times New Roman" w:hAnsi="Times New Roman" w:cs="Times New Roman"/>
                <w:sz w:val="24"/>
                <w:szCs w:val="24"/>
              </w:rPr>
              <w:t>Cb</w:t>
            </w:r>
            <w:proofErr w:type="spellEnd"/>
            <w:r w:rsidRPr="00456B4F">
              <w:rPr>
                <w:rFonts w:ascii="Times New Roman" w:hAnsi="Times New Roman" w:cs="Times New Roman"/>
                <w:sz w:val="24"/>
                <w:szCs w:val="24"/>
              </w:rPr>
              <w:t xml:space="preserve"> – cena oferty badanej</w:t>
            </w:r>
          </w:p>
          <w:p w14:paraId="01D790D2" w14:textId="77777777" w:rsidR="006D6B46" w:rsidRPr="00F76840" w:rsidRDefault="006D6B46" w:rsidP="006D6B46">
            <w:pPr>
              <w:spacing w:after="0" w:line="259" w:lineRule="auto"/>
              <w:ind w:left="442" w:firstLine="0"/>
              <w:jc w:val="left"/>
              <w:rPr>
                <w:rFonts w:ascii="Times New Roman" w:hAnsi="Times New Roman" w:cs="Times New Roman"/>
                <w:sz w:val="24"/>
                <w:szCs w:val="24"/>
                <w:highlight w:val="yellow"/>
              </w:rPr>
            </w:pPr>
            <w:r w:rsidRPr="00456B4F">
              <w:rPr>
                <w:rFonts w:ascii="Times New Roman" w:hAnsi="Times New Roman" w:cs="Times New Roman"/>
                <w:sz w:val="24"/>
                <w:szCs w:val="24"/>
              </w:rPr>
              <w:t xml:space="preserve">100 </w:t>
            </w:r>
            <w:r w:rsidR="00456B4F" w:rsidRPr="00456B4F">
              <w:rPr>
                <w:rFonts w:ascii="Times New Roman" w:hAnsi="Times New Roman" w:cs="Times New Roman"/>
                <w:sz w:val="24"/>
                <w:szCs w:val="24"/>
              </w:rPr>
              <w:t xml:space="preserve">- </w:t>
            </w:r>
            <w:r w:rsidRPr="00456B4F">
              <w:rPr>
                <w:rFonts w:ascii="Times New Roman" w:hAnsi="Times New Roman" w:cs="Times New Roman"/>
                <w:sz w:val="24"/>
                <w:szCs w:val="24"/>
              </w:rPr>
              <w:t>wskaźnik stały</w:t>
            </w:r>
          </w:p>
        </w:tc>
        <w:tc>
          <w:tcPr>
            <w:tcW w:w="1416" w:type="dxa"/>
            <w:tcBorders>
              <w:top w:val="single" w:sz="6" w:space="0" w:color="000000"/>
              <w:left w:val="single" w:sz="6" w:space="0" w:color="000000"/>
              <w:bottom w:val="single" w:sz="4" w:space="0" w:color="000000"/>
              <w:right w:val="single" w:sz="6" w:space="0" w:color="000000"/>
            </w:tcBorders>
            <w:vAlign w:val="center"/>
          </w:tcPr>
          <w:p w14:paraId="45DB71A6" w14:textId="77777777" w:rsidR="006D6B46" w:rsidRPr="00F76840" w:rsidRDefault="006D6B46">
            <w:pPr>
              <w:spacing w:after="0" w:line="259" w:lineRule="auto"/>
              <w:ind w:left="5" w:firstLine="0"/>
              <w:jc w:val="center"/>
              <w:rPr>
                <w:rFonts w:ascii="Times New Roman" w:hAnsi="Times New Roman" w:cs="Times New Roman"/>
                <w:sz w:val="24"/>
                <w:szCs w:val="24"/>
              </w:rPr>
            </w:pPr>
            <w:r w:rsidRPr="00F76840">
              <w:rPr>
                <w:rFonts w:ascii="Times New Roman" w:hAnsi="Times New Roman" w:cs="Times New Roman"/>
                <w:sz w:val="24"/>
                <w:szCs w:val="24"/>
              </w:rPr>
              <w:t xml:space="preserve">100 % </w:t>
            </w:r>
          </w:p>
        </w:tc>
        <w:tc>
          <w:tcPr>
            <w:tcW w:w="2070" w:type="dxa"/>
            <w:tcBorders>
              <w:top w:val="single" w:sz="6" w:space="0" w:color="000000"/>
              <w:left w:val="single" w:sz="6" w:space="0" w:color="000000"/>
              <w:bottom w:val="single" w:sz="6" w:space="0" w:color="000000"/>
              <w:right w:val="single" w:sz="6" w:space="0" w:color="000000"/>
            </w:tcBorders>
            <w:vAlign w:val="center"/>
          </w:tcPr>
          <w:p w14:paraId="0EA3D157" w14:textId="77777777" w:rsidR="006D6B46" w:rsidRPr="00F76840" w:rsidRDefault="006D6B46">
            <w:pPr>
              <w:spacing w:after="0" w:line="259" w:lineRule="auto"/>
              <w:ind w:left="2" w:firstLine="0"/>
              <w:jc w:val="center"/>
              <w:rPr>
                <w:rFonts w:ascii="Times New Roman" w:hAnsi="Times New Roman" w:cs="Times New Roman"/>
                <w:sz w:val="24"/>
                <w:szCs w:val="24"/>
              </w:rPr>
            </w:pPr>
            <w:r w:rsidRPr="00F76840">
              <w:rPr>
                <w:rFonts w:ascii="Times New Roman" w:hAnsi="Times New Roman" w:cs="Times New Roman"/>
                <w:sz w:val="24"/>
                <w:szCs w:val="24"/>
              </w:rPr>
              <w:t xml:space="preserve">100 pkt </w:t>
            </w:r>
          </w:p>
        </w:tc>
      </w:tr>
    </w:tbl>
    <w:p w14:paraId="24E7F35B" w14:textId="77777777" w:rsidR="00456B4F" w:rsidRPr="00456B4F" w:rsidRDefault="00456B4F" w:rsidP="0075153A">
      <w:pPr>
        <w:spacing w:after="92" w:line="269" w:lineRule="auto"/>
        <w:ind w:left="0" w:right="72" w:firstLine="0"/>
        <w:rPr>
          <w:rFonts w:ascii="Times New Roman" w:hAnsi="Times New Roman" w:cs="Times New Roman"/>
          <w:sz w:val="24"/>
          <w:szCs w:val="24"/>
        </w:rPr>
      </w:pPr>
    </w:p>
    <w:p w14:paraId="716F9F54" w14:textId="77777777" w:rsidR="00456B4F" w:rsidRPr="00456B4F" w:rsidRDefault="0045395D" w:rsidP="00456B4F">
      <w:pPr>
        <w:numPr>
          <w:ilvl w:val="0"/>
          <w:numId w:val="17"/>
        </w:numPr>
        <w:shd w:val="clear" w:color="auto" w:fill="BFBFBF" w:themeFill="background1" w:themeFillShade="BF"/>
        <w:spacing w:after="92" w:line="269" w:lineRule="auto"/>
        <w:ind w:right="72" w:hanging="490"/>
        <w:rPr>
          <w:rFonts w:ascii="Times New Roman" w:hAnsi="Times New Roman" w:cs="Times New Roman"/>
          <w:sz w:val="24"/>
          <w:szCs w:val="24"/>
        </w:rPr>
      </w:pPr>
      <w:r w:rsidRPr="00456B4F">
        <w:rPr>
          <w:rFonts w:ascii="Times New Roman" w:hAnsi="Times New Roman" w:cs="Times New Roman"/>
          <w:b/>
          <w:sz w:val="24"/>
          <w:szCs w:val="24"/>
        </w:rPr>
        <w:t xml:space="preserve">Wykaz podmiotowych środków dowodowych składanych na wezwanie. </w:t>
      </w:r>
    </w:p>
    <w:p w14:paraId="62405F56" w14:textId="77777777" w:rsidR="00834FCD" w:rsidRDefault="0045395D" w:rsidP="00456B4F">
      <w:pPr>
        <w:shd w:val="clear" w:color="auto" w:fill="BFBFBF" w:themeFill="background1" w:themeFillShade="BF"/>
        <w:spacing w:after="5" w:line="270" w:lineRule="auto"/>
        <w:ind w:left="586" w:right="74"/>
        <w:rPr>
          <w:rFonts w:ascii="Times New Roman" w:hAnsi="Times New Roman" w:cs="Times New Roman"/>
          <w:b/>
          <w:sz w:val="24"/>
          <w:szCs w:val="24"/>
        </w:rPr>
      </w:pPr>
      <w:r w:rsidRPr="00F76840">
        <w:rPr>
          <w:rFonts w:ascii="Times New Roman" w:hAnsi="Times New Roman" w:cs="Times New Roman"/>
          <w:b/>
          <w:sz w:val="24"/>
          <w:szCs w:val="24"/>
        </w:rPr>
        <w:t xml:space="preserve">Wykonawca, którego oferta zostanie uznana za najkorzystniejszą, na wezwanie Zamawiającego, w terminie wyznaczonym przez Zamawiającego (nie krótszym niż 10 dni) składa podmiotowe środki dowodowe na potwierdzenie spełniania warunków udziału w postępowaniu i braku podstaw wykluczenia: </w:t>
      </w:r>
    </w:p>
    <w:p w14:paraId="5A964FF7" w14:textId="77777777" w:rsidR="00456B4F" w:rsidRPr="00F76840" w:rsidRDefault="00456B4F">
      <w:pPr>
        <w:spacing w:after="5" w:line="270" w:lineRule="auto"/>
        <w:ind w:left="586" w:right="74"/>
        <w:rPr>
          <w:rFonts w:ascii="Times New Roman" w:hAnsi="Times New Roman" w:cs="Times New Roman"/>
          <w:sz w:val="24"/>
          <w:szCs w:val="24"/>
        </w:rPr>
      </w:pPr>
    </w:p>
    <w:tbl>
      <w:tblPr>
        <w:tblStyle w:val="TableGrid"/>
        <w:tblW w:w="9074" w:type="dxa"/>
        <w:tblInd w:w="293" w:type="dxa"/>
        <w:tblCellMar>
          <w:left w:w="106" w:type="dxa"/>
          <w:right w:w="21" w:type="dxa"/>
        </w:tblCellMar>
        <w:tblLook w:val="04A0" w:firstRow="1" w:lastRow="0" w:firstColumn="1" w:lastColumn="0" w:noHBand="0" w:noVBand="1"/>
      </w:tblPr>
      <w:tblGrid>
        <w:gridCol w:w="9074"/>
      </w:tblGrid>
      <w:tr w:rsidR="00834FCD" w:rsidRPr="00F76840" w14:paraId="6E170F2E" w14:textId="77777777">
        <w:trPr>
          <w:trHeight w:val="790"/>
        </w:trPr>
        <w:tc>
          <w:tcPr>
            <w:tcW w:w="9074" w:type="dxa"/>
            <w:tcBorders>
              <w:top w:val="single" w:sz="4" w:space="0" w:color="000000"/>
              <w:left w:val="single" w:sz="4" w:space="0" w:color="000000"/>
              <w:bottom w:val="single" w:sz="4" w:space="0" w:color="000000"/>
              <w:right w:val="single" w:sz="4" w:space="0" w:color="000000"/>
            </w:tcBorders>
            <w:vAlign w:val="center"/>
          </w:tcPr>
          <w:p w14:paraId="53869BE2" w14:textId="77777777" w:rsidR="00834FCD" w:rsidRPr="00F76840" w:rsidRDefault="0045395D">
            <w:pPr>
              <w:spacing w:after="0" w:line="259" w:lineRule="auto"/>
              <w:ind w:left="0" w:firstLine="0"/>
              <w:rPr>
                <w:rFonts w:ascii="Times New Roman" w:hAnsi="Times New Roman" w:cs="Times New Roman"/>
                <w:sz w:val="24"/>
                <w:szCs w:val="24"/>
              </w:rPr>
            </w:pPr>
            <w:r w:rsidRPr="00F76840">
              <w:rPr>
                <w:rFonts w:ascii="Times New Roman" w:hAnsi="Times New Roman" w:cs="Times New Roman"/>
                <w:sz w:val="24"/>
                <w:szCs w:val="24"/>
              </w:rPr>
              <w:t xml:space="preserve">Zezwolenie Komisji Nadzoru Finansowego lub inny dokument potwierdzający uprawnienia do działalności bankowej; </w:t>
            </w:r>
          </w:p>
        </w:tc>
      </w:tr>
      <w:tr w:rsidR="00834FCD" w:rsidRPr="00F76840" w14:paraId="0B196D13" w14:textId="77777777">
        <w:trPr>
          <w:trHeight w:val="466"/>
        </w:trPr>
        <w:tc>
          <w:tcPr>
            <w:tcW w:w="9074" w:type="dxa"/>
            <w:tcBorders>
              <w:top w:val="single" w:sz="4" w:space="0" w:color="000000"/>
              <w:left w:val="single" w:sz="4" w:space="0" w:color="000000"/>
              <w:bottom w:val="single" w:sz="4" w:space="0" w:color="000000"/>
              <w:right w:val="single" w:sz="4" w:space="0" w:color="000000"/>
            </w:tcBorders>
            <w:vAlign w:val="center"/>
          </w:tcPr>
          <w:p w14:paraId="05AE4F00" w14:textId="77777777" w:rsidR="00834FCD" w:rsidRPr="00F76840" w:rsidRDefault="0045395D">
            <w:pPr>
              <w:spacing w:after="0" w:line="259" w:lineRule="auto"/>
              <w:ind w:left="0" w:firstLine="0"/>
              <w:jc w:val="left"/>
              <w:rPr>
                <w:rFonts w:ascii="Times New Roman" w:hAnsi="Times New Roman" w:cs="Times New Roman"/>
                <w:sz w:val="24"/>
                <w:szCs w:val="24"/>
              </w:rPr>
            </w:pPr>
            <w:r w:rsidRPr="00F76840">
              <w:rPr>
                <w:rFonts w:ascii="Times New Roman" w:hAnsi="Times New Roman" w:cs="Times New Roman"/>
                <w:sz w:val="24"/>
                <w:szCs w:val="24"/>
              </w:rPr>
              <w:t xml:space="preserve">Informacji z Krajowego Rejestru Karnego w zakresie, opisanym w rozdziale VI ust. 4 pkt 1 SWZ; </w:t>
            </w:r>
          </w:p>
        </w:tc>
      </w:tr>
      <w:tr w:rsidR="00834FCD" w:rsidRPr="00F76840" w14:paraId="0CA87B0B" w14:textId="77777777">
        <w:trPr>
          <w:trHeight w:val="790"/>
        </w:trPr>
        <w:tc>
          <w:tcPr>
            <w:tcW w:w="9074" w:type="dxa"/>
            <w:tcBorders>
              <w:top w:val="single" w:sz="4" w:space="0" w:color="000000"/>
              <w:left w:val="single" w:sz="4" w:space="0" w:color="000000"/>
              <w:bottom w:val="single" w:sz="4" w:space="0" w:color="000000"/>
              <w:right w:val="single" w:sz="4" w:space="0" w:color="000000"/>
            </w:tcBorders>
            <w:vAlign w:val="center"/>
          </w:tcPr>
          <w:p w14:paraId="697A1C9C" w14:textId="77777777" w:rsidR="00834FCD" w:rsidRPr="00F76840" w:rsidRDefault="0045395D">
            <w:pPr>
              <w:spacing w:after="0" w:line="259" w:lineRule="auto"/>
              <w:ind w:left="0" w:firstLine="0"/>
              <w:jc w:val="left"/>
              <w:rPr>
                <w:rFonts w:ascii="Times New Roman" w:hAnsi="Times New Roman" w:cs="Times New Roman"/>
                <w:sz w:val="24"/>
                <w:szCs w:val="24"/>
              </w:rPr>
            </w:pPr>
            <w:r w:rsidRPr="00F76840">
              <w:rPr>
                <w:rFonts w:ascii="Times New Roman" w:hAnsi="Times New Roman" w:cs="Times New Roman"/>
                <w:sz w:val="24"/>
                <w:szCs w:val="24"/>
              </w:rPr>
              <w:t xml:space="preserve">Oświadczenia wykonawcy, o braku przynależności do tej samej grupy kapitałowej w zakresie, opisanym rozdziale VI ust. 4 pkt 2 SWZ; </w:t>
            </w:r>
          </w:p>
        </w:tc>
      </w:tr>
      <w:tr w:rsidR="00834FCD" w:rsidRPr="00F76840" w14:paraId="2BD616C6" w14:textId="77777777">
        <w:trPr>
          <w:trHeight w:val="401"/>
        </w:trPr>
        <w:tc>
          <w:tcPr>
            <w:tcW w:w="9074" w:type="dxa"/>
            <w:tcBorders>
              <w:top w:val="single" w:sz="4" w:space="0" w:color="000000"/>
              <w:left w:val="single" w:sz="4" w:space="0" w:color="000000"/>
              <w:bottom w:val="single" w:sz="4" w:space="0" w:color="000000"/>
              <w:right w:val="single" w:sz="4" w:space="0" w:color="000000"/>
            </w:tcBorders>
            <w:vAlign w:val="bottom"/>
          </w:tcPr>
          <w:p w14:paraId="36851DD4" w14:textId="77777777" w:rsidR="00834FCD" w:rsidRPr="00F76840" w:rsidRDefault="0045395D">
            <w:pPr>
              <w:spacing w:after="0" w:line="259" w:lineRule="auto"/>
              <w:ind w:left="0" w:firstLine="0"/>
              <w:jc w:val="left"/>
              <w:rPr>
                <w:rFonts w:ascii="Times New Roman" w:hAnsi="Times New Roman" w:cs="Times New Roman"/>
                <w:sz w:val="24"/>
                <w:szCs w:val="24"/>
              </w:rPr>
            </w:pPr>
            <w:r w:rsidRPr="00F76840">
              <w:rPr>
                <w:rFonts w:ascii="Times New Roman" w:hAnsi="Times New Roman" w:cs="Times New Roman"/>
                <w:sz w:val="24"/>
                <w:szCs w:val="24"/>
              </w:rPr>
              <w:t xml:space="preserve">Zaświadczenia właściwego naczelnika urzędu skarbowego potwierdzającego, że wykonawca </w:t>
            </w:r>
            <w:r w:rsidRPr="00F76840">
              <w:rPr>
                <w:rFonts w:ascii="Times New Roman" w:hAnsi="Times New Roman" w:cs="Times New Roman"/>
                <w:sz w:val="24"/>
                <w:szCs w:val="24"/>
              </w:rPr>
              <w:lastRenderedPageBreak/>
              <w:t xml:space="preserve">nie zalega </w:t>
            </w:r>
            <w:r w:rsidR="007317AE">
              <w:rPr>
                <w:rFonts w:ascii="Times New Roman" w:hAnsi="Times New Roman" w:cs="Times New Roman"/>
                <w:sz w:val="24"/>
                <w:szCs w:val="24"/>
              </w:rPr>
              <w:t>z opłaceniem podatków i opłat o których mowa w rozdziale VI ust. 4 pkt 3 SWZ</w:t>
            </w:r>
          </w:p>
        </w:tc>
      </w:tr>
      <w:tr w:rsidR="00834FCD" w:rsidRPr="00F76840" w14:paraId="291537C1" w14:textId="77777777">
        <w:trPr>
          <w:trHeight w:val="790"/>
        </w:trPr>
        <w:tc>
          <w:tcPr>
            <w:tcW w:w="9074" w:type="dxa"/>
            <w:tcBorders>
              <w:top w:val="single" w:sz="4" w:space="0" w:color="000000"/>
              <w:left w:val="single" w:sz="4" w:space="0" w:color="000000"/>
              <w:bottom w:val="single" w:sz="4" w:space="0" w:color="000000"/>
              <w:right w:val="single" w:sz="4" w:space="0" w:color="000000"/>
            </w:tcBorders>
            <w:vAlign w:val="center"/>
          </w:tcPr>
          <w:p w14:paraId="4F346BB7" w14:textId="77777777" w:rsidR="00834FCD" w:rsidRPr="00F76840" w:rsidRDefault="0045395D">
            <w:pPr>
              <w:spacing w:after="0" w:line="259" w:lineRule="auto"/>
              <w:ind w:left="0" w:firstLine="0"/>
              <w:rPr>
                <w:rFonts w:ascii="Times New Roman" w:hAnsi="Times New Roman" w:cs="Times New Roman"/>
                <w:sz w:val="24"/>
                <w:szCs w:val="24"/>
              </w:rPr>
            </w:pPr>
            <w:r w:rsidRPr="00F76840">
              <w:rPr>
                <w:rFonts w:ascii="Times New Roman" w:hAnsi="Times New Roman" w:cs="Times New Roman"/>
                <w:sz w:val="24"/>
                <w:szCs w:val="24"/>
              </w:rPr>
              <w:lastRenderedPageBreak/>
              <w:t xml:space="preserve">Zaświadczenia, że wykonawca nie zalega z opłacaniem składek na ubezpieczenia społeczne i zdrowotne o którym mowa w rozdziale VI ust. 4 pkt 4 SWZ; </w:t>
            </w:r>
          </w:p>
        </w:tc>
      </w:tr>
      <w:tr w:rsidR="00834FCD" w:rsidRPr="00F76840" w14:paraId="1DD4255D" w14:textId="77777777">
        <w:trPr>
          <w:trHeight w:val="1058"/>
        </w:trPr>
        <w:tc>
          <w:tcPr>
            <w:tcW w:w="9074" w:type="dxa"/>
            <w:tcBorders>
              <w:top w:val="single" w:sz="4" w:space="0" w:color="000000"/>
              <w:left w:val="single" w:sz="4" w:space="0" w:color="000000"/>
              <w:bottom w:val="single" w:sz="4" w:space="0" w:color="000000"/>
              <w:right w:val="single" w:sz="4" w:space="0" w:color="000000"/>
            </w:tcBorders>
            <w:vAlign w:val="center"/>
          </w:tcPr>
          <w:p w14:paraId="2E08ACA6" w14:textId="77777777" w:rsidR="00834FCD" w:rsidRPr="00F76840" w:rsidRDefault="0045395D">
            <w:pPr>
              <w:spacing w:after="0" w:line="259" w:lineRule="auto"/>
              <w:ind w:left="0" w:right="96" w:firstLine="0"/>
              <w:rPr>
                <w:rFonts w:ascii="Times New Roman" w:hAnsi="Times New Roman" w:cs="Times New Roman"/>
                <w:sz w:val="24"/>
                <w:szCs w:val="24"/>
              </w:rPr>
            </w:pPr>
            <w:r w:rsidRPr="00F76840">
              <w:rPr>
                <w:rFonts w:ascii="Times New Roman" w:hAnsi="Times New Roman" w:cs="Times New Roman"/>
                <w:sz w:val="24"/>
                <w:szCs w:val="24"/>
              </w:rPr>
              <w:t xml:space="preserve">Oświadczenie Wykonawcy o aktualności informacji zawartych w oświadczeniu, o którym mowa w art. 125 ust. 1 PZP złożonym na formularzu Jednolitego Europejskiego Dokumentu Zamówienia (JEDZ)  o którym mowa w rozdziale VI ust. 4 pkt 5 SWZ; </w:t>
            </w:r>
          </w:p>
        </w:tc>
      </w:tr>
      <w:tr w:rsidR="00834FCD" w:rsidRPr="00F76840" w14:paraId="0E6AB96B" w14:textId="77777777">
        <w:trPr>
          <w:trHeight w:val="1061"/>
        </w:trPr>
        <w:tc>
          <w:tcPr>
            <w:tcW w:w="9074" w:type="dxa"/>
            <w:tcBorders>
              <w:top w:val="single" w:sz="4" w:space="0" w:color="000000"/>
              <w:left w:val="single" w:sz="4" w:space="0" w:color="000000"/>
              <w:bottom w:val="single" w:sz="4" w:space="0" w:color="000000"/>
              <w:right w:val="single" w:sz="4" w:space="0" w:color="000000"/>
            </w:tcBorders>
            <w:vAlign w:val="center"/>
          </w:tcPr>
          <w:p w14:paraId="6EAA1814" w14:textId="77777777" w:rsidR="00834FCD" w:rsidRPr="00F76840" w:rsidRDefault="0045395D">
            <w:pPr>
              <w:spacing w:after="0" w:line="259" w:lineRule="auto"/>
              <w:ind w:left="0" w:right="90" w:firstLine="0"/>
              <w:rPr>
                <w:rFonts w:ascii="Times New Roman" w:hAnsi="Times New Roman" w:cs="Times New Roman"/>
                <w:sz w:val="24"/>
                <w:szCs w:val="24"/>
              </w:rPr>
            </w:pPr>
            <w:r w:rsidRPr="00F76840">
              <w:rPr>
                <w:rFonts w:ascii="Times New Roman" w:hAnsi="Times New Roman" w:cs="Times New Roman"/>
                <w:sz w:val="24"/>
                <w:szCs w:val="24"/>
              </w:rPr>
              <w:t xml:space="preserve">Jeżeli z oświadczenia JEDZ Zamawiający uzyska potwierdzenie informacji wymaganych oświadczeniami lub wykazami może odstąpić od wezwania do złożenia podmiotowego środka dowodowego, oświadczenia lub wykazu. (art. 127 ust. 1 pkt 2 ustawy </w:t>
            </w:r>
            <w:proofErr w:type="spellStart"/>
            <w:r w:rsidRPr="00F76840">
              <w:rPr>
                <w:rFonts w:ascii="Times New Roman" w:hAnsi="Times New Roman" w:cs="Times New Roman"/>
                <w:sz w:val="24"/>
                <w:szCs w:val="24"/>
              </w:rPr>
              <w:t>Pzp</w:t>
            </w:r>
            <w:proofErr w:type="spellEnd"/>
            <w:r w:rsidRPr="00F76840">
              <w:rPr>
                <w:rFonts w:ascii="Times New Roman" w:hAnsi="Times New Roman" w:cs="Times New Roman"/>
                <w:sz w:val="24"/>
                <w:szCs w:val="24"/>
              </w:rPr>
              <w:t xml:space="preserve">). </w:t>
            </w:r>
          </w:p>
        </w:tc>
      </w:tr>
    </w:tbl>
    <w:p w14:paraId="2F5804FB" w14:textId="77777777" w:rsidR="00834FCD" w:rsidRPr="00F76840" w:rsidRDefault="0045395D">
      <w:pPr>
        <w:spacing w:after="196" w:line="259" w:lineRule="auto"/>
        <w:ind w:left="293" w:firstLine="0"/>
        <w:jc w:val="left"/>
        <w:rPr>
          <w:rFonts w:ascii="Times New Roman" w:hAnsi="Times New Roman" w:cs="Times New Roman"/>
          <w:sz w:val="24"/>
          <w:szCs w:val="24"/>
        </w:rPr>
      </w:pPr>
      <w:r w:rsidRPr="00F76840">
        <w:rPr>
          <w:rFonts w:ascii="Times New Roman" w:hAnsi="Times New Roman" w:cs="Times New Roman"/>
          <w:sz w:val="24"/>
          <w:szCs w:val="24"/>
        </w:rPr>
        <w:t xml:space="preserve"> </w:t>
      </w:r>
    </w:p>
    <w:p w14:paraId="5EC3D31E" w14:textId="77777777" w:rsidR="00834FCD" w:rsidRPr="00F76840" w:rsidRDefault="0045395D">
      <w:pPr>
        <w:numPr>
          <w:ilvl w:val="0"/>
          <w:numId w:val="17"/>
        </w:numPr>
        <w:shd w:val="clear" w:color="auto" w:fill="BFBFBF"/>
        <w:spacing w:after="52" w:line="269" w:lineRule="auto"/>
        <w:ind w:right="72" w:hanging="490"/>
        <w:rPr>
          <w:rFonts w:ascii="Times New Roman" w:hAnsi="Times New Roman" w:cs="Times New Roman"/>
          <w:sz w:val="24"/>
          <w:szCs w:val="24"/>
        </w:rPr>
      </w:pPr>
      <w:r w:rsidRPr="00F76840">
        <w:rPr>
          <w:rFonts w:ascii="Times New Roman" w:hAnsi="Times New Roman" w:cs="Times New Roman"/>
          <w:b/>
          <w:sz w:val="24"/>
          <w:szCs w:val="24"/>
        </w:rPr>
        <w:t xml:space="preserve">Informacje o formalnościach, jakie muszą zostać dopełnione po wyborze oferty w celu zawarcia umowy w sprawie zamówienia publicznego </w:t>
      </w:r>
    </w:p>
    <w:p w14:paraId="1987201C" w14:textId="77777777" w:rsidR="00834FCD" w:rsidRPr="00F76840" w:rsidRDefault="0045395D">
      <w:pPr>
        <w:numPr>
          <w:ilvl w:val="1"/>
          <w:numId w:val="17"/>
        </w:numPr>
        <w:spacing w:after="96"/>
        <w:ind w:right="84" w:hanging="427"/>
        <w:rPr>
          <w:rFonts w:ascii="Times New Roman" w:hAnsi="Times New Roman" w:cs="Times New Roman"/>
          <w:sz w:val="24"/>
          <w:szCs w:val="24"/>
        </w:rPr>
      </w:pPr>
      <w:r w:rsidRPr="00F76840">
        <w:rPr>
          <w:rFonts w:ascii="Times New Roman" w:hAnsi="Times New Roman" w:cs="Times New Roman"/>
          <w:sz w:val="24"/>
          <w:szCs w:val="24"/>
        </w:rPr>
        <w:t xml:space="preserve">Zamawiający zawiera umowę w sprawie zamówienia publicznego, z uwzględnieniem art. 577 ustawy </w:t>
      </w:r>
      <w:proofErr w:type="spellStart"/>
      <w:r w:rsidRPr="00F76840">
        <w:rPr>
          <w:rFonts w:ascii="Times New Roman" w:hAnsi="Times New Roman" w:cs="Times New Roman"/>
          <w:sz w:val="24"/>
          <w:szCs w:val="24"/>
        </w:rPr>
        <w:t>Pzp</w:t>
      </w:r>
      <w:proofErr w:type="spellEnd"/>
      <w:r w:rsidRPr="00F76840">
        <w:rPr>
          <w:rFonts w:ascii="Times New Roman" w:hAnsi="Times New Roman" w:cs="Times New Roman"/>
          <w:sz w:val="24"/>
          <w:szCs w:val="24"/>
        </w:rPr>
        <w:t xml:space="preserve">, w terminie nie krótszym niż 10 dni od dnia przesłania zawiadomienia o wyborze najkorzystniejszej oferty, jeżeli zawiadomienie to zostało przesłane przy użyciu środków komunikacji elektronicznej, albo 15 dni, jeżeli zostało przesłane w inny sposób. </w:t>
      </w:r>
    </w:p>
    <w:p w14:paraId="6FE78F76" w14:textId="77777777" w:rsidR="00834FCD" w:rsidRPr="00F76840" w:rsidRDefault="0045395D">
      <w:pPr>
        <w:numPr>
          <w:ilvl w:val="1"/>
          <w:numId w:val="17"/>
        </w:numPr>
        <w:spacing w:after="96"/>
        <w:ind w:right="84" w:hanging="427"/>
        <w:rPr>
          <w:rFonts w:ascii="Times New Roman" w:hAnsi="Times New Roman" w:cs="Times New Roman"/>
          <w:sz w:val="24"/>
          <w:szCs w:val="24"/>
        </w:rPr>
      </w:pPr>
      <w:r w:rsidRPr="00F76840">
        <w:rPr>
          <w:rFonts w:ascii="Times New Roman" w:hAnsi="Times New Roman" w:cs="Times New Roman"/>
          <w:sz w:val="24"/>
          <w:szCs w:val="24"/>
        </w:rPr>
        <w:t xml:space="preserve">Zamawiający może zawrzeć umowę w sprawie zamówienia publicznego przed upływem terminu, o którym mowa w ust. 1, jeżeli w postępowaniu o udzielenie zamówienia złożono tylko jedną ofertą. </w:t>
      </w:r>
    </w:p>
    <w:p w14:paraId="21779209" w14:textId="77777777" w:rsidR="00834FCD" w:rsidRPr="00F76840" w:rsidRDefault="0045395D">
      <w:pPr>
        <w:numPr>
          <w:ilvl w:val="1"/>
          <w:numId w:val="17"/>
        </w:numPr>
        <w:spacing w:after="96"/>
        <w:ind w:right="84" w:hanging="427"/>
        <w:rPr>
          <w:rFonts w:ascii="Times New Roman" w:hAnsi="Times New Roman" w:cs="Times New Roman"/>
          <w:sz w:val="24"/>
          <w:szCs w:val="24"/>
        </w:rPr>
      </w:pPr>
      <w:r w:rsidRPr="00F76840">
        <w:rPr>
          <w:rFonts w:ascii="Times New Roman" w:hAnsi="Times New Roman" w:cs="Times New Roman"/>
          <w:sz w:val="24"/>
          <w:szCs w:val="24"/>
        </w:rPr>
        <w:t xml:space="preserve">Wykonawca, którego oferta została wybrana jako najkorzystniejsza, zostanie poinformowany przez Zamawiającego o miejscu i terminie podpisania umowy. </w:t>
      </w:r>
    </w:p>
    <w:p w14:paraId="032A39F7" w14:textId="77777777" w:rsidR="00834FCD" w:rsidRPr="00F76840" w:rsidRDefault="0045395D">
      <w:pPr>
        <w:numPr>
          <w:ilvl w:val="1"/>
          <w:numId w:val="17"/>
        </w:numPr>
        <w:ind w:right="84" w:hanging="427"/>
        <w:rPr>
          <w:rFonts w:ascii="Times New Roman" w:hAnsi="Times New Roman" w:cs="Times New Roman"/>
          <w:sz w:val="24"/>
          <w:szCs w:val="24"/>
        </w:rPr>
      </w:pPr>
      <w:r w:rsidRPr="00F76840">
        <w:rPr>
          <w:rFonts w:ascii="Times New Roman" w:hAnsi="Times New Roman" w:cs="Times New Roman"/>
          <w:sz w:val="24"/>
          <w:szCs w:val="24"/>
        </w:rPr>
        <w:t xml:space="preserve">Wykonawca, o którym mowa w ust. 1, ma obowiązek zawrzeć umowę w sprawie zamówienia na warunkach określonych w projektowanych postanowieniach umowy, które stanowią Załącznik do SWZ. Umowa zostanie uzupełniona o zapisy wynikające ze złożonej oferty. </w:t>
      </w:r>
    </w:p>
    <w:p w14:paraId="05FE7247" w14:textId="77777777" w:rsidR="00834FCD" w:rsidRPr="00F76840" w:rsidRDefault="0045395D">
      <w:pPr>
        <w:numPr>
          <w:ilvl w:val="1"/>
          <w:numId w:val="17"/>
        </w:numPr>
        <w:spacing w:after="156"/>
        <w:ind w:right="84" w:hanging="427"/>
        <w:rPr>
          <w:rFonts w:ascii="Times New Roman" w:hAnsi="Times New Roman" w:cs="Times New Roman"/>
          <w:sz w:val="24"/>
          <w:szCs w:val="24"/>
        </w:rPr>
      </w:pPr>
      <w:r w:rsidRPr="00F76840">
        <w:rPr>
          <w:rFonts w:ascii="Times New Roman" w:hAnsi="Times New Roman" w:cs="Times New Roman"/>
          <w:sz w:val="24"/>
          <w:szCs w:val="24"/>
        </w:rPr>
        <w:t xml:space="preserve">Przed podpisaniem umowy Wykonawcy wspólnie ubiegający się o udzielenie zamówienia (w przypadku wyboru ich oferty jako najkorzystniejszej) przedstawią Zamawiającemu umowę regulującą współpracę tych Wykonawców. </w:t>
      </w:r>
    </w:p>
    <w:p w14:paraId="0D72D475" w14:textId="77777777" w:rsidR="00834FCD" w:rsidRPr="00F76840" w:rsidRDefault="0045395D">
      <w:pPr>
        <w:numPr>
          <w:ilvl w:val="1"/>
          <w:numId w:val="17"/>
        </w:numPr>
        <w:spacing w:after="11"/>
        <w:ind w:right="84" w:hanging="427"/>
        <w:rPr>
          <w:rFonts w:ascii="Times New Roman" w:hAnsi="Times New Roman" w:cs="Times New Roman"/>
          <w:sz w:val="24"/>
          <w:szCs w:val="24"/>
        </w:rPr>
      </w:pPr>
      <w:r w:rsidRPr="00F76840">
        <w:rPr>
          <w:rFonts w:ascii="Times New Roman" w:hAnsi="Times New Roman" w:cs="Times New Roman"/>
          <w:sz w:val="24"/>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094D3BA1" w14:textId="77777777" w:rsidR="00834FCD" w:rsidRPr="00F76840" w:rsidRDefault="0045395D">
      <w:pPr>
        <w:spacing w:after="81" w:line="259" w:lineRule="auto"/>
        <w:ind w:left="720" w:firstLine="0"/>
        <w:jc w:val="left"/>
        <w:rPr>
          <w:rFonts w:ascii="Times New Roman" w:hAnsi="Times New Roman" w:cs="Times New Roman"/>
          <w:sz w:val="24"/>
          <w:szCs w:val="24"/>
        </w:rPr>
      </w:pPr>
      <w:r w:rsidRPr="00F76840">
        <w:rPr>
          <w:rFonts w:ascii="Times New Roman" w:hAnsi="Times New Roman" w:cs="Times New Roman"/>
          <w:sz w:val="24"/>
          <w:szCs w:val="24"/>
        </w:rPr>
        <w:t xml:space="preserve"> </w:t>
      </w:r>
    </w:p>
    <w:p w14:paraId="72F53D61" w14:textId="77777777" w:rsidR="00834FCD" w:rsidRPr="00F76840" w:rsidRDefault="0045395D">
      <w:pPr>
        <w:numPr>
          <w:ilvl w:val="0"/>
          <w:numId w:val="17"/>
        </w:numPr>
        <w:shd w:val="clear" w:color="auto" w:fill="BFBFBF"/>
        <w:spacing w:after="5" w:line="269" w:lineRule="auto"/>
        <w:ind w:right="72" w:hanging="490"/>
        <w:rPr>
          <w:rFonts w:ascii="Times New Roman" w:hAnsi="Times New Roman" w:cs="Times New Roman"/>
          <w:sz w:val="24"/>
          <w:szCs w:val="24"/>
        </w:rPr>
      </w:pPr>
      <w:r w:rsidRPr="00F76840">
        <w:rPr>
          <w:rFonts w:ascii="Times New Roman" w:hAnsi="Times New Roman" w:cs="Times New Roman"/>
          <w:b/>
          <w:sz w:val="24"/>
          <w:szCs w:val="24"/>
        </w:rPr>
        <w:t xml:space="preserve">Projektowane postanowienia umowy w sprawie zamówienia publicznego, które zostaną wprowadzone do treści tej umowy. </w:t>
      </w:r>
    </w:p>
    <w:p w14:paraId="4540A909" w14:textId="77777777" w:rsidR="00834FCD" w:rsidRPr="00F76840" w:rsidRDefault="0045395D">
      <w:pPr>
        <w:spacing w:after="22" w:line="259" w:lineRule="auto"/>
        <w:ind w:left="881" w:firstLine="0"/>
        <w:jc w:val="center"/>
        <w:rPr>
          <w:rFonts w:ascii="Times New Roman" w:hAnsi="Times New Roman" w:cs="Times New Roman"/>
          <w:sz w:val="24"/>
          <w:szCs w:val="24"/>
        </w:rPr>
      </w:pPr>
      <w:r w:rsidRPr="00F76840">
        <w:rPr>
          <w:rFonts w:ascii="Times New Roman" w:hAnsi="Times New Roman" w:cs="Times New Roman"/>
          <w:b/>
          <w:sz w:val="24"/>
          <w:szCs w:val="24"/>
        </w:rPr>
        <w:t xml:space="preserve"> </w:t>
      </w:r>
    </w:p>
    <w:p w14:paraId="5CA1AAFD" w14:textId="7A8C4C79" w:rsidR="00834FCD" w:rsidRPr="00456B4F" w:rsidRDefault="00627AB8" w:rsidP="00456B4F">
      <w:pPr>
        <w:numPr>
          <w:ilvl w:val="0"/>
          <w:numId w:val="18"/>
        </w:numPr>
        <w:spacing w:after="9"/>
        <w:ind w:right="379" w:hanging="415"/>
        <w:rPr>
          <w:rFonts w:ascii="Times New Roman" w:hAnsi="Times New Roman" w:cs="Times New Roman"/>
          <w:sz w:val="24"/>
          <w:szCs w:val="24"/>
        </w:rPr>
      </w:pPr>
      <w:r w:rsidRPr="00F76840">
        <w:rPr>
          <w:rFonts w:ascii="Times New Roman" w:hAnsi="Times New Roman" w:cs="Times New Roman"/>
          <w:sz w:val="24"/>
          <w:szCs w:val="24"/>
        </w:rPr>
        <w:t xml:space="preserve">Kwota </w:t>
      </w:r>
      <w:r w:rsidR="0045395D" w:rsidRPr="00F76840">
        <w:rPr>
          <w:rFonts w:ascii="Times New Roman" w:hAnsi="Times New Roman" w:cs="Times New Roman"/>
          <w:sz w:val="24"/>
          <w:szCs w:val="24"/>
        </w:rPr>
        <w:t xml:space="preserve">kredytu: </w:t>
      </w:r>
      <w:r w:rsidR="00456B4F">
        <w:rPr>
          <w:rFonts w:ascii="Times New Roman" w:hAnsi="Times New Roman" w:cs="Times New Roman"/>
          <w:sz w:val="24"/>
          <w:szCs w:val="24"/>
        </w:rPr>
        <w:t xml:space="preserve"> </w:t>
      </w:r>
      <w:r w:rsidRPr="00456B4F">
        <w:rPr>
          <w:rFonts w:ascii="Times New Roman" w:hAnsi="Times New Roman" w:cs="Times New Roman"/>
          <w:sz w:val="24"/>
          <w:szCs w:val="24"/>
          <w:u w:val="single"/>
        </w:rPr>
        <w:t xml:space="preserve">do </w:t>
      </w:r>
      <w:r w:rsidR="005821D1">
        <w:rPr>
          <w:rFonts w:ascii="Times New Roman" w:hAnsi="Times New Roman" w:cs="Times New Roman"/>
          <w:sz w:val="24"/>
          <w:szCs w:val="24"/>
          <w:u w:val="single"/>
        </w:rPr>
        <w:t>6 686 636,83</w:t>
      </w:r>
      <w:r w:rsidR="0045395D" w:rsidRPr="00456B4F">
        <w:rPr>
          <w:rFonts w:ascii="Times New Roman" w:hAnsi="Times New Roman" w:cs="Times New Roman"/>
          <w:sz w:val="24"/>
          <w:szCs w:val="24"/>
          <w:u w:val="single"/>
        </w:rPr>
        <w:t xml:space="preserve"> PLN</w:t>
      </w:r>
      <w:r w:rsidR="0045395D" w:rsidRPr="00456B4F">
        <w:rPr>
          <w:rFonts w:ascii="Times New Roman" w:hAnsi="Times New Roman" w:cs="Times New Roman"/>
          <w:sz w:val="24"/>
          <w:szCs w:val="24"/>
        </w:rPr>
        <w:t xml:space="preserve">  </w:t>
      </w:r>
    </w:p>
    <w:p w14:paraId="41299B41" w14:textId="77777777" w:rsidR="00627AB8" w:rsidRPr="00F76840" w:rsidRDefault="0045395D" w:rsidP="00456B4F">
      <w:pPr>
        <w:numPr>
          <w:ilvl w:val="0"/>
          <w:numId w:val="18"/>
        </w:numPr>
        <w:spacing w:after="10"/>
        <w:ind w:right="379" w:hanging="415"/>
        <w:rPr>
          <w:rFonts w:ascii="Times New Roman" w:hAnsi="Times New Roman" w:cs="Times New Roman"/>
          <w:sz w:val="24"/>
          <w:szCs w:val="24"/>
        </w:rPr>
      </w:pPr>
      <w:r w:rsidRPr="00F76840">
        <w:rPr>
          <w:rFonts w:ascii="Times New Roman" w:hAnsi="Times New Roman" w:cs="Times New Roman"/>
          <w:sz w:val="24"/>
          <w:szCs w:val="24"/>
        </w:rPr>
        <w:t xml:space="preserve">Waluta kredytu: PLN </w:t>
      </w:r>
    </w:p>
    <w:p w14:paraId="7435E34D" w14:textId="13B7E7D2" w:rsidR="00834FCD" w:rsidRPr="00456B4F" w:rsidRDefault="00456B4F" w:rsidP="00456B4F">
      <w:pPr>
        <w:numPr>
          <w:ilvl w:val="0"/>
          <w:numId w:val="18"/>
        </w:numPr>
        <w:spacing w:after="10"/>
        <w:ind w:right="95" w:hanging="415"/>
        <w:rPr>
          <w:rFonts w:ascii="Times New Roman" w:hAnsi="Times New Roman" w:cs="Times New Roman"/>
          <w:sz w:val="24"/>
          <w:szCs w:val="24"/>
        </w:rPr>
      </w:pPr>
      <w:r>
        <w:rPr>
          <w:rFonts w:ascii="Times New Roman" w:hAnsi="Times New Roman" w:cs="Times New Roman"/>
          <w:sz w:val="24"/>
          <w:szCs w:val="24"/>
        </w:rPr>
        <w:t xml:space="preserve">Przeznaczenie kredytu: </w:t>
      </w:r>
      <w:r w:rsidR="0045395D" w:rsidRPr="00456B4F">
        <w:rPr>
          <w:rFonts w:ascii="Times New Roman" w:hAnsi="Times New Roman" w:cs="Times New Roman"/>
          <w:sz w:val="24"/>
          <w:szCs w:val="24"/>
        </w:rPr>
        <w:t xml:space="preserve">na sfinansowanie planowanego deficytu </w:t>
      </w:r>
      <w:r w:rsidR="00627AB8" w:rsidRPr="00456B4F">
        <w:rPr>
          <w:rFonts w:ascii="Times New Roman" w:hAnsi="Times New Roman" w:cs="Times New Roman"/>
          <w:sz w:val="24"/>
          <w:szCs w:val="24"/>
        </w:rPr>
        <w:t xml:space="preserve">budżetu gminy </w:t>
      </w:r>
      <w:r>
        <w:rPr>
          <w:rFonts w:ascii="Times New Roman" w:hAnsi="Times New Roman" w:cs="Times New Roman"/>
          <w:sz w:val="24"/>
          <w:szCs w:val="24"/>
        </w:rPr>
        <w:t xml:space="preserve">w </w:t>
      </w:r>
      <w:r w:rsidR="0045395D" w:rsidRPr="00456B4F">
        <w:rPr>
          <w:rFonts w:ascii="Times New Roman" w:hAnsi="Times New Roman" w:cs="Times New Roman"/>
          <w:sz w:val="24"/>
          <w:szCs w:val="24"/>
        </w:rPr>
        <w:t>202</w:t>
      </w:r>
      <w:r w:rsidR="005821D1">
        <w:rPr>
          <w:rFonts w:ascii="Times New Roman" w:hAnsi="Times New Roman" w:cs="Times New Roman"/>
          <w:sz w:val="24"/>
          <w:szCs w:val="24"/>
        </w:rPr>
        <w:t>2</w:t>
      </w:r>
      <w:r>
        <w:rPr>
          <w:rFonts w:ascii="Times New Roman" w:hAnsi="Times New Roman" w:cs="Times New Roman"/>
          <w:sz w:val="24"/>
          <w:szCs w:val="24"/>
        </w:rPr>
        <w:t xml:space="preserve"> r</w:t>
      </w:r>
      <w:r w:rsidR="0045395D" w:rsidRPr="00456B4F">
        <w:rPr>
          <w:rFonts w:ascii="Times New Roman" w:hAnsi="Times New Roman" w:cs="Times New Roman"/>
          <w:sz w:val="24"/>
          <w:szCs w:val="24"/>
        </w:rPr>
        <w:t xml:space="preserve">,  </w:t>
      </w:r>
    </w:p>
    <w:p w14:paraId="525E073E" w14:textId="77777777" w:rsidR="00456B4F" w:rsidRDefault="0045395D">
      <w:pPr>
        <w:numPr>
          <w:ilvl w:val="0"/>
          <w:numId w:val="19"/>
        </w:numPr>
        <w:spacing w:after="5"/>
        <w:ind w:right="84" w:hanging="427"/>
        <w:rPr>
          <w:rFonts w:ascii="Times New Roman" w:hAnsi="Times New Roman" w:cs="Times New Roman"/>
          <w:sz w:val="24"/>
          <w:szCs w:val="24"/>
        </w:rPr>
      </w:pPr>
      <w:r w:rsidRPr="00F76840">
        <w:rPr>
          <w:rFonts w:ascii="Times New Roman" w:hAnsi="Times New Roman" w:cs="Times New Roman"/>
          <w:sz w:val="24"/>
          <w:szCs w:val="24"/>
        </w:rPr>
        <w:t>Odsetki za okres od dnia uruchomienia kredytu do końca całego okresu kredytowania naliczane będą w okresach miesięcznych i płatne kwartalnie</w:t>
      </w:r>
      <w:r w:rsidR="00456B4F">
        <w:rPr>
          <w:rFonts w:ascii="Times New Roman" w:hAnsi="Times New Roman" w:cs="Times New Roman"/>
          <w:sz w:val="24"/>
          <w:szCs w:val="24"/>
        </w:rPr>
        <w:t>:</w:t>
      </w:r>
    </w:p>
    <w:p w14:paraId="7C48C28A" w14:textId="247598A2" w:rsidR="00834FCD" w:rsidRPr="00F76840" w:rsidRDefault="0045395D" w:rsidP="005A6CFF">
      <w:pPr>
        <w:ind w:left="709" w:firstLine="0"/>
        <w:rPr>
          <w:rFonts w:ascii="Times New Roman" w:hAnsi="Times New Roman" w:cs="Times New Roman"/>
          <w:sz w:val="24"/>
          <w:szCs w:val="24"/>
        </w:rPr>
      </w:pPr>
      <w:r w:rsidRPr="00F76840">
        <w:rPr>
          <w:rFonts w:ascii="Times New Roman" w:hAnsi="Times New Roman" w:cs="Times New Roman"/>
          <w:sz w:val="24"/>
          <w:szCs w:val="24"/>
        </w:rPr>
        <w:lastRenderedPageBreak/>
        <w:t>do 1</w:t>
      </w:r>
      <w:r w:rsidR="0075153A">
        <w:rPr>
          <w:rFonts w:ascii="Times New Roman" w:hAnsi="Times New Roman" w:cs="Times New Roman"/>
          <w:sz w:val="24"/>
          <w:szCs w:val="24"/>
        </w:rPr>
        <w:t>0</w:t>
      </w:r>
      <w:r w:rsidRPr="00F76840">
        <w:rPr>
          <w:rFonts w:ascii="Times New Roman" w:hAnsi="Times New Roman" w:cs="Times New Roman"/>
          <w:sz w:val="24"/>
          <w:szCs w:val="24"/>
        </w:rPr>
        <w:t xml:space="preserve"> – go dnia następującego po danym kwartale, tj. 1</w:t>
      </w:r>
      <w:r w:rsidR="0075153A">
        <w:rPr>
          <w:rFonts w:ascii="Times New Roman" w:hAnsi="Times New Roman" w:cs="Times New Roman"/>
          <w:sz w:val="24"/>
          <w:szCs w:val="24"/>
        </w:rPr>
        <w:t>0</w:t>
      </w:r>
      <w:r w:rsidRPr="00F76840">
        <w:rPr>
          <w:rFonts w:ascii="Times New Roman" w:hAnsi="Times New Roman" w:cs="Times New Roman"/>
          <w:sz w:val="24"/>
          <w:szCs w:val="24"/>
        </w:rPr>
        <w:t xml:space="preserve"> stycznia, 1</w:t>
      </w:r>
      <w:r w:rsidR="0075153A">
        <w:rPr>
          <w:rFonts w:ascii="Times New Roman" w:hAnsi="Times New Roman" w:cs="Times New Roman"/>
          <w:sz w:val="24"/>
          <w:szCs w:val="24"/>
        </w:rPr>
        <w:t>0</w:t>
      </w:r>
      <w:r w:rsidRPr="00F76840">
        <w:rPr>
          <w:rFonts w:ascii="Times New Roman" w:hAnsi="Times New Roman" w:cs="Times New Roman"/>
          <w:sz w:val="24"/>
          <w:szCs w:val="24"/>
        </w:rPr>
        <w:t xml:space="preserve"> kwietnia, 1</w:t>
      </w:r>
      <w:r w:rsidR="0075153A">
        <w:rPr>
          <w:rFonts w:ascii="Times New Roman" w:hAnsi="Times New Roman" w:cs="Times New Roman"/>
          <w:sz w:val="24"/>
          <w:szCs w:val="24"/>
        </w:rPr>
        <w:t>0</w:t>
      </w:r>
      <w:r w:rsidRPr="00F76840">
        <w:rPr>
          <w:rFonts w:ascii="Times New Roman" w:hAnsi="Times New Roman" w:cs="Times New Roman"/>
          <w:sz w:val="24"/>
          <w:szCs w:val="24"/>
        </w:rPr>
        <w:t xml:space="preserve"> lipca, 1</w:t>
      </w:r>
      <w:r w:rsidR="0075153A">
        <w:rPr>
          <w:rFonts w:ascii="Times New Roman" w:hAnsi="Times New Roman" w:cs="Times New Roman"/>
          <w:sz w:val="24"/>
          <w:szCs w:val="24"/>
        </w:rPr>
        <w:t>0</w:t>
      </w:r>
      <w:r w:rsidRPr="00F76840">
        <w:rPr>
          <w:rFonts w:ascii="Times New Roman" w:hAnsi="Times New Roman" w:cs="Times New Roman"/>
          <w:sz w:val="24"/>
          <w:szCs w:val="24"/>
        </w:rPr>
        <w:t xml:space="preserve"> października, przy czym: jeżeli data spłaty kredytu lub odsetek przypada na dzień ustawowo wolny od pracy lub na sobotę, termin upływa następnego dnia, który nie jest dni</w:t>
      </w:r>
      <w:r w:rsidR="00237087">
        <w:rPr>
          <w:rFonts w:ascii="Times New Roman" w:hAnsi="Times New Roman" w:cs="Times New Roman"/>
          <w:sz w:val="24"/>
          <w:szCs w:val="24"/>
        </w:rPr>
        <w:t xml:space="preserve">em wolnym od pracy ani sobotą. </w:t>
      </w:r>
      <w:r w:rsidR="00DC2049" w:rsidRPr="00FF2803">
        <w:rPr>
          <w:rFonts w:ascii="Times New Roman" w:hAnsi="Times New Roman" w:cs="Times New Roman"/>
          <w:sz w:val="24"/>
          <w:szCs w:val="24"/>
        </w:rPr>
        <w:t xml:space="preserve">Ostatnia rata odsetkowa będzie płatna łącznie z ratą kapitałową ,tj. </w:t>
      </w:r>
      <w:r w:rsidR="00DC2049" w:rsidRPr="006E415F">
        <w:rPr>
          <w:rFonts w:ascii="Times New Roman" w:hAnsi="Times New Roman" w:cs="Times New Roman"/>
          <w:b/>
          <w:sz w:val="24"/>
          <w:szCs w:val="24"/>
        </w:rPr>
        <w:t>do 31.12.203</w:t>
      </w:r>
      <w:r w:rsidR="005821D1" w:rsidRPr="006E415F">
        <w:rPr>
          <w:rFonts w:ascii="Times New Roman" w:hAnsi="Times New Roman" w:cs="Times New Roman"/>
          <w:b/>
          <w:sz w:val="24"/>
          <w:szCs w:val="24"/>
        </w:rPr>
        <w:t>4</w:t>
      </w:r>
      <w:r w:rsidR="00DC2049" w:rsidRPr="006E415F">
        <w:rPr>
          <w:rFonts w:ascii="Times New Roman" w:hAnsi="Times New Roman" w:cs="Times New Roman"/>
          <w:b/>
          <w:sz w:val="24"/>
          <w:szCs w:val="24"/>
        </w:rPr>
        <w:t xml:space="preserve"> r.</w:t>
      </w:r>
      <w:r w:rsidR="00DC2049" w:rsidRPr="00FF2803">
        <w:rPr>
          <w:rFonts w:ascii="Times New Roman" w:hAnsi="Times New Roman" w:cs="Times New Roman"/>
          <w:sz w:val="24"/>
          <w:szCs w:val="24"/>
        </w:rPr>
        <w:t xml:space="preserve"> </w:t>
      </w:r>
    </w:p>
    <w:p w14:paraId="0E5C335A" w14:textId="5121B04E" w:rsidR="00B727DB" w:rsidRPr="0073192C" w:rsidRDefault="0045395D">
      <w:pPr>
        <w:numPr>
          <w:ilvl w:val="0"/>
          <w:numId w:val="19"/>
        </w:numPr>
        <w:spacing w:after="10"/>
        <w:ind w:right="84" w:hanging="427"/>
        <w:rPr>
          <w:rFonts w:ascii="Times New Roman" w:hAnsi="Times New Roman" w:cs="Times New Roman"/>
          <w:sz w:val="24"/>
          <w:szCs w:val="24"/>
        </w:rPr>
      </w:pPr>
      <w:r w:rsidRPr="00F76840">
        <w:rPr>
          <w:rFonts w:ascii="Times New Roman" w:hAnsi="Times New Roman" w:cs="Times New Roman"/>
          <w:sz w:val="24"/>
          <w:szCs w:val="24"/>
        </w:rPr>
        <w:t>Środki z kredytu, zostaną postawione do dyspozycji Zamawiającego od</w:t>
      </w:r>
      <w:r w:rsidR="00456B4F">
        <w:rPr>
          <w:rFonts w:ascii="Times New Roman" w:hAnsi="Times New Roman" w:cs="Times New Roman"/>
          <w:sz w:val="24"/>
          <w:szCs w:val="24"/>
        </w:rPr>
        <w:t xml:space="preserve"> </w:t>
      </w:r>
      <w:r w:rsidR="00716030">
        <w:rPr>
          <w:rFonts w:ascii="Times New Roman" w:hAnsi="Times New Roman" w:cs="Times New Roman"/>
          <w:sz w:val="24"/>
          <w:szCs w:val="24"/>
        </w:rPr>
        <w:t>dnia zawarcia umowy</w:t>
      </w:r>
      <w:r w:rsidR="00456B4F">
        <w:rPr>
          <w:rFonts w:ascii="Times New Roman" w:hAnsi="Times New Roman" w:cs="Times New Roman"/>
          <w:sz w:val="24"/>
          <w:szCs w:val="24"/>
        </w:rPr>
        <w:t xml:space="preserve"> do </w:t>
      </w:r>
      <w:r w:rsidR="00456B4F" w:rsidRPr="006E415F">
        <w:rPr>
          <w:rFonts w:ascii="Times New Roman" w:hAnsi="Times New Roman" w:cs="Times New Roman"/>
          <w:b/>
          <w:sz w:val="24"/>
          <w:szCs w:val="24"/>
        </w:rPr>
        <w:t>31.12.202</w:t>
      </w:r>
      <w:r w:rsidR="005821D1" w:rsidRPr="006E415F">
        <w:rPr>
          <w:rFonts w:ascii="Times New Roman" w:hAnsi="Times New Roman" w:cs="Times New Roman"/>
          <w:b/>
          <w:sz w:val="24"/>
          <w:szCs w:val="24"/>
        </w:rPr>
        <w:t>2</w:t>
      </w:r>
      <w:r w:rsidR="00456B4F" w:rsidRPr="006E415F">
        <w:rPr>
          <w:rFonts w:ascii="Times New Roman" w:hAnsi="Times New Roman" w:cs="Times New Roman"/>
          <w:b/>
          <w:sz w:val="24"/>
          <w:szCs w:val="24"/>
        </w:rPr>
        <w:t xml:space="preserve"> roku</w:t>
      </w:r>
      <w:r w:rsidR="0075153A" w:rsidRPr="0073192C">
        <w:rPr>
          <w:rFonts w:ascii="Times New Roman" w:hAnsi="Times New Roman" w:cs="Times New Roman"/>
          <w:sz w:val="24"/>
          <w:szCs w:val="24"/>
        </w:rPr>
        <w:t xml:space="preserve"> i będą uruchamiane transzach</w:t>
      </w:r>
      <w:r w:rsidRPr="0073192C">
        <w:rPr>
          <w:rFonts w:ascii="Times New Roman" w:hAnsi="Times New Roman" w:cs="Times New Roman"/>
          <w:sz w:val="24"/>
          <w:szCs w:val="24"/>
        </w:rPr>
        <w:t>.</w:t>
      </w:r>
    </w:p>
    <w:p w14:paraId="022ACA0F" w14:textId="77777777" w:rsidR="00834FCD" w:rsidRPr="00F76840" w:rsidRDefault="00B727DB">
      <w:pPr>
        <w:numPr>
          <w:ilvl w:val="0"/>
          <w:numId w:val="19"/>
        </w:numPr>
        <w:spacing w:after="10"/>
        <w:ind w:right="84" w:hanging="427"/>
        <w:rPr>
          <w:rFonts w:ascii="Times New Roman" w:hAnsi="Times New Roman" w:cs="Times New Roman"/>
          <w:sz w:val="24"/>
          <w:szCs w:val="24"/>
        </w:rPr>
      </w:pPr>
      <w:r>
        <w:rPr>
          <w:rFonts w:ascii="Times New Roman" w:hAnsi="Times New Roman" w:cs="Times New Roman"/>
          <w:sz w:val="24"/>
          <w:szCs w:val="24"/>
        </w:rPr>
        <w:t>Zamawiający w przypadku zmiany sytuacji finansowej, zastrzega sobie prawo rezygnacji z części przyznanego kredytu oraz zmiany terminu realizacji zamówienia bez żadnych konsekwencji finansowych.</w:t>
      </w:r>
      <w:r w:rsidR="0045395D" w:rsidRPr="00F76840">
        <w:rPr>
          <w:rFonts w:ascii="Times New Roman" w:hAnsi="Times New Roman" w:cs="Times New Roman"/>
          <w:sz w:val="24"/>
          <w:szCs w:val="24"/>
        </w:rPr>
        <w:t xml:space="preserve"> </w:t>
      </w:r>
    </w:p>
    <w:p w14:paraId="3E964411" w14:textId="77777777" w:rsidR="00456B4F" w:rsidRDefault="0045395D">
      <w:pPr>
        <w:numPr>
          <w:ilvl w:val="0"/>
          <w:numId w:val="19"/>
        </w:numPr>
        <w:ind w:right="84" w:hanging="427"/>
        <w:rPr>
          <w:rFonts w:ascii="Times New Roman" w:hAnsi="Times New Roman" w:cs="Times New Roman"/>
          <w:sz w:val="24"/>
          <w:szCs w:val="24"/>
        </w:rPr>
      </w:pPr>
      <w:r w:rsidRPr="00F76840">
        <w:rPr>
          <w:rFonts w:ascii="Times New Roman" w:hAnsi="Times New Roman" w:cs="Times New Roman"/>
          <w:sz w:val="24"/>
          <w:szCs w:val="24"/>
        </w:rPr>
        <w:t xml:space="preserve">Oprocentowanie kredytu liczone będzie w następujący sposób: </w:t>
      </w:r>
    </w:p>
    <w:p w14:paraId="25BE16DF" w14:textId="77777777" w:rsidR="00834FCD" w:rsidRPr="00F76840" w:rsidRDefault="0045395D" w:rsidP="00456B4F">
      <w:pPr>
        <w:ind w:left="705" w:right="84" w:firstLine="0"/>
        <w:rPr>
          <w:rFonts w:ascii="Times New Roman" w:hAnsi="Times New Roman" w:cs="Times New Roman"/>
          <w:sz w:val="24"/>
          <w:szCs w:val="24"/>
        </w:rPr>
      </w:pPr>
      <w:r w:rsidRPr="00F76840">
        <w:rPr>
          <w:rFonts w:ascii="Times New Roman" w:hAnsi="Times New Roman" w:cs="Times New Roman"/>
          <w:sz w:val="24"/>
          <w:szCs w:val="24"/>
          <w:u w:val="single"/>
        </w:rPr>
        <w:t>WIBOR 1M + stała marża banku.</w:t>
      </w:r>
      <w:r w:rsidRPr="00F76840">
        <w:rPr>
          <w:rFonts w:ascii="Times New Roman" w:hAnsi="Times New Roman" w:cs="Times New Roman"/>
          <w:sz w:val="24"/>
          <w:szCs w:val="24"/>
        </w:rPr>
        <w:t xml:space="preserve"> </w:t>
      </w:r>
    </w:p>
    <w:p w14:paraId="08803990" w14:textId="77777777" w:rsidR="00834FCD" w:rsidRPr="00F76840" w:rsidRDefault="0045395D">
      <w:pPr>
        <w:numPr>
          <w:ilvl w:val="0"/>
          <w:numId w:val="19"/>
        </w:numPr>
        <w:ind w:right="84" w:hanging="427"/>
        <w:rPr>
          <w:rFonts w:ascii="Times New Roman" w:hAnsi="Times New Roman" w:cs="Times New Roman"/>
          <w:sz w:val="24"/>
          <w:szCs w:val="24"/>
        </w:rPr>
      </w:pPr>
      <w:r w:rsidRPr="00F76840">
        <w:rPr>
          <w:rFonts w:ascii="Times New Roman" w:hAnsi="Times New Roman" w:cs="Times New Roman"/>
          <w:sz w:val="24"/>
          <w:szCs w:val="24"/>
        </w:rPr>
        <w:t xml:space="preserve">Zamawiający </w:t>
      </w:r>
      <w:r w:rsidRPr="00F76840">
        <w:rPr>
          <w:rFonts w:ascii="Times New Roman" w:hAnsi="Times New Roman" w:cs="Times New Roman"/>
          <w:sz w:val="24"/>
          <w:szCs w:val="24"/>
          <w:u w:val="single"/>
        </w:rPr>
        <w:t>nie przewiduje płatności prowizji z tytułu udzielenia kredytu</w:t>
      </w:r>
      <w:r w:rsidRPr="00F76840">
        <w:rPr>
          <w:rFonts w:ascii="Times New Roman" w:hAnsi="Times New Roman" w:cs="Times New Roman"/>
          <w:sz w:val="24"/>
          <w:szCs w:val="24"/>
        </w:rPr>
        <w:t xml:space="preserve">. </w:t>
      </w:r>
    </w:p>
    <w:p w14:paraId="3A2D06E7" w14:textId="77777777" w:rsidR="00834FCD" w:rsidRPr="00F76840" w:rsidRDefault="0045395D">
      <w:pPr>
        <w:numPr>
          <w:ilvl w:val="0"/>
          <w:numId w:val="19"/>
        </w:numPr>
        <w:spacing w:after="8" w:line="276" w:lineRule="auto"/>
        <w:ind w:right="84" w:hanging="427"/>
        <w:rPr>
          <w:rFonts w:ascii="Times New Roman" w:hAnsi="Times New Roman" w:cs="Times New Roman"/>
          <w:sz w:val="24"/>
          <w:szCs w:val="24"/>
        </w:rPr>
      </w:pPr>
      <w:r w:rsidRPr="00F76840">
        <w:rPr>
          <w:rFonts w:ascii="Times New Roman" w:hAnsi="Times New Roman" w:cs="Times New Roman"/>
          <w:sz w:val="24"/>
          <w:szCs w:val="24"/>
        </w:rPr>
        <w:t xml:space="preserve">Raty kapitałowe wraz z odsetkami będą </w:t>
      </w:r>
      <w:r w:rsidRPr="0073192C">
        <w:rPr>
          <w:rFonts w:ascii="Times New Roman" w:hAnsi="Times New Roman" w:cs="Times New Roman"/>
          <w:sz w:val="24"/>
          <w:szCs w:val="24"/>
        </w:rPr>
        <w:t>płatne w wysokościach i terminach określonych w Harmonogramie spłaty długoterminowego kredytu, stanowiącym załącznik</w:t>
      </w:r>
      <w:r w:rsidRPr="00F76840">
        <w:rPr>
          <w:rFonts w:ascii="Times New Roman" w:hAnsi="Times New Roman" w:cs="Times New Roman"/>
          <w:sz w:val="24"/>
          <w:szCs w:val="24"/>
        </w:rPr>
        <w:t xml:space="preserve"> nr 2 do niniejszej specyfikacji. </w:t>
      </w:r>
    </w:p>
    <w:p w14:paraId="6C6EB198" w14:textId="77777777" w:rsidR="00834FCD" w:rsidRPr="00F76840" w:rsidRDefault="0045395D">
      <w:pPr>
        <w:numPr>
          <w:ilvl w:val="0"/>
          <w:numId w:val="19"/>
        </w:numPr>
        <w:spacing w:after="9"/>
        <w:ind w:right="84" w:hanging="427"/>
        <w:rPr>
          <w:rFonts w:ascii="Times New Roman" w:hAnsi="Times New Roman" w:cs="Times New Roman"/>
          <w:sz w:val="24"/>
          <w:szCs w:val="24"/>
        </w:rPr>
      </w:pPr>
      <w:r w:rsidRPr="00F76840">
        <w:rPr>
          <w:rFonts w:ascii="Times New Roman" w:hAnsi="Times New Roman" w:cs="Times New Roman"/>
          <w:sz w:val="24"/>
          <w:szCs w:val="24"/>
        </w:rPr>
        <w:t xml:space="preserve">Zabezpieczenie zaciągniętego kredytu: weksel własny in blanco wraz z deklaracją wekslową. </w:t>
      </w:r>
    </w:p>
    <w:p w14:paraId="6DA000B6" w14:textId="77777777" w:rsidR="00834FCD" w:rsidRPr="00F76840" w:rsidRDefault="0045395D">
      <w:pPr>
        <w:numPr>
          <w:ilvl w:val="0"/>
          <w:numId w:val="19"/>
        </w:numPr>
        <w:spacing w:after="4"/>
        <w:ind w:right="84" w:hanging="427"/>
        <w:rPr>
          <w:rFonts w:ascii="Times New Roman" w:hAnsi="Times New Roman" w:cs="Times New Roman"/>
          <w:sz w:val="24"/>
          <w:szCs w:val="24"/>
        </w:rPr>
      </w:pPr>
      <w:r w:rsidRPr="00F76840">
        <w:rPr>
          <w:rFonts w:ascii="Times New Roman" w:hAnsi="Times New Roman" w:cs="Times New Roman"/>
          <w:sz w:val="24"/>
          <w:szCs w:val="24"/>
        </w:rPr>
        <w:t>Zamawiający zastrzega sobie prawo wcześniejszej spłaty kredytu</w:t>
      </w:r>
      <w:r w:rsidR="00B727DB">
        <w:rPr>
          <w:rFonts w:ascii="Times New Roman" w:hAnsi="Times New Roman" w:cs="Times New Roman"/>
          <w:sz w:val="24"/>
          <w:szCs w:val="24"/>
        </w:rPr>
        <w:t xml:space="preserve"> bez żadnych konsek</w:t>
      </w:r>
      <w:r w:rsidR="00FE17E2">
        <w:rPr>
          <w:rFonts w:ascii="Times New Roman" w:hAnsi="Times New Roman" w:cs="Times New Roman"/>
          <w:sz w:val="24"/>
          <w:szCs w:val="24"/>
        </w:rPr>
        <w:t>wencji finansowych dla Zamawiaj</w:t>
      </w:r>
      <w:r w:rsidR="00BC6342">
        <w:rPr>
          <w:rFonts w:ascii="Times New Roman" w:hAnsi="Times New Roman" w:cs="Times New Roman"/>
          <w:sz w:val="24"/>
          <w:szCs w:val="24"/>
        </w:rPr>
        <w:t>ą</w:t>
      </w:r>
      <w:r w:rsidR="00FE17E2">
        <w:rPr>
          <w:rFonts w:ascii="Times New Roman" w:hAnsi="Times New Roman" w:cs="Times New Roman"/>
          <w:sz w:val="24"/>
          <w:szCs w:val="24"/>
        </w:rPr>
        <w:t>c</w:t>
      </w:r>
      <w:r w:rsidR="00B727DB">
        <w:rPr>
          <w:rFonts w:ascii="Times New Roman" w:hAnsi="Times New Roman" w:cs="Times New Roman"/>
          <w:sz w:val="24"/>
          <w:szCs w:val="24"/>
        </w:rPr>
        <w:t>ego.</w:t>
      </w:r>
      <w:r w:rsidRPr="00F76840">
        <w:rPr>
          <w:rFonts w:ascii="Times New Roman" w:hAnsi="Times New Roman" w:cs="Times New Roman"/>
          <w:sz w:val="24"/>
          <w:szCs w:val="24"/>
        </w:rPr>
        <w:t xml:space="preserve"> O zmianie terminu spłaty kredytu Zamawiający poinformuje w formie pisemnej Wykonawcę, </w:t>
      </w:r>
      <w:r w:rsidRPr="00BC6342">
        <w:rPr>
          <w:rFonts w:ascii="Times New Roman" w:hAnsi="Times New Roman" w:cs="Times New Roman"/>
          <w:sz w:val="24"/>
          <w:szCs w:val="24"/>
        </w:rPr>
        <w:t xml:space="preserve">co najmniej </w:t>
      </w:r>
      <w:r w:rsidR="00BC6342" w:rsidRPr="00BC6342">
        <w:rPr>
          <w:rFonts w:ascii="Times New Roman" w:hAnsi="Times New Roman" w:cs="Times New Roman"/>
          <w:sz w:val="24"/>
          <w:szCs w:val="24"/>
        </w:rPr>
        <w:t>5</w:t>
      </w:r>
      <w:r w:rsidRPr="00BC6342">
        <w:rPr>
          <w:rFonts w:ascii="Times New Roman" w:hAnsi="Times New Roman" w:cs="Times New Roman"/>
          <w:sz w:val="24"/>
          <w:szCs w:val="24"/>
        </w:rPr>
        <w:t xml:space="preserve"> dni przed</w:t>
      </w:r>
      <w:r w:rsidRPr="00F76840">
        <w:rPr>
          <w:rFonts w:ascii="Times New Roman" w:hAnsi="Times New Roman" w:cs="Times New Roman"/>
          <w:sz w:val="24"/>
          <w:szCs w:val="24"/>
        </w:rPr>
        <w:t xml:space="preserve"> planowana spłatą. </w:t>
      </w:r>
    </w:p>
    <w:p w14:paraId="2E4846EC" w14:textId="77777777" w:rsidR="00834FCD" w:rsidRPr="00F76840" w:rsidRDefault="0045395D">
      <w:pPr>
        <w:numPr>
          <w:ilvl w:val="0"/>
          <w:numId w:val="19"/>
        </w:numPr>
        <w:spacing w:after="5"/>
        <w:ind w:right="84" w:hanging="427"/>
        <w:rPr>
          <w:rFonts w:ascii="Times New Roman" w:hAnsi="Times New Roman" w:cs="Times New Roman"/>
          <w:sz w:val="24"/>
          <w:szCs w:val="24"/>
        </w:rPr>
      </w:pPr>
      <w:r w:rsidRPr="00F76840">
        <w:rPr>
          <w:rFonts w:ascii="Times New Roman" w:hAnsi="Times New Roman" w:cs="Times New Roman"/>
          <w:sz w:val="24"/>
          <w:szCs w:val="24"/>
        </w:rPr>
        <w:t xml:space="preserve">W przypadku wcześniejszej spłaty części kredytu – odsetki płatne od faktycznego zadłużenia. </w:t>
      </w:r>
    </w:p>
    <w:p w14:paraId="25D58881" w14:textId="77777777" w:rsidR="00834FCD" w:rsidRPr="0025455F" w:rsidRDefault="0045395D">
      <w:pPr>
        <w:numPr>
          <w:ilvl w:val="0"/>
          <w:numId w:val="19"/>
        </w:numPr>
        <w:spacing w:after="5"/>
        <w:ind w:right="84" w:hanging="427"/>
        <w:rPr>
          <w:rFonts w:ascii="Times New Roman" w:hAnsi="Times New Roman" w:cs="Times New Roman"/>
          <w:sz w:val="24"/>
          <w:szCs w:val="24"/>
        </w:rPr>
      </w:pPr>
      <w:r w:rsidRPr="0025455F">
        <w:rPr>
          <w:rFonts w:ascii="Times New Roman" w:hAnsi="Times New Roman" w:cs="Times New Roman"/>
          <w:sz w:val="24"/>
          <w:szCs w:val="24"/>
        </w:rPr>
        <w:t xml:space="preserve">Baza dla ustalenia stopy procentowej przedmiotowego kredytu będzie WIBOR 1M </w:t>
      </w:r>
      <w:r w:rsidR="0025455F" w:rsidRPr="0025455F">
        <w:rPr>
          <w:rFonts w:ascii="Times New Roman" w:hAnsi="Times New Roman" w:cs="Times New Roman"/>
          <w:sz w:val="24"/>
          <w:szCs w:val="24"/>
        </w:rPr>
        <w:t xml:space="preserve">plus marża </w:t>
      </w:r>
      <w:r w:rsidRPr="0025455F">
        <w:rPr>
          <w:rFonts w:ascii="Times New Roman" w:hAnsi="Times New Roman" w:cs="Times New Roman"/>
          <w:sz w:val="24"/>
          <w:szCs w:val="24"/>
        </w:rPr>
        <w:t xml:space="preserve">z uwzględnieniem postanowień zawartych w punkcie  SWZ . </w:t>
      </w:r>
    </w:p>
    <w:p w14:paraId="0BE27C42" w14:textId="77777777" w:rsidR="00834FCD" w:rsidRPr="00F76840" w:rsidRDefault="0045395D">
      <w:pPr>
        <w:numPr>
          <w:ilvl w:val="0"/>
          <w:numId w:val="19"/>
        </w:numPr>
        <w:spacing w:after="123"/>
        <w:ind w:right="84" w:hanging="427"/>
        <w:rPr>
          <w:rFonts w:ascii="Times New Roman" w:hAnsi="Times New Roman" w:cs="Times New Roman"/>
          <w:sz w:val="24"/>
          <w:szCs w:val="24"/>
        </w:rPr>
      </w:pPr>
      <w:r w:rsidRPr="00F76840">
        <w:rPr>
          <w:rFonts w:ascii="Times New Roman" w:hAnsi="Times New Roman" w:cs="Times New Roman"/>
          <w:sz w:val="24"/>
          <w:szCs w:val="24"/>
        </w:rPr>
        <w:t>Wykonawca przygotuje projekt umowy</w:t>
      </w:r>
      <w:r w:rsidR="004060D4">
        <w:rPr>
          <w:rFonts w:ascii="Times New Roman" w:hAnsi="Times New Roman" w:cs="Times New Roman"/>
          <w:sz w:val="24"/>
          <w:szCs w:val="24"/>
        </w:rPr>
        <w:t xml:space="preserve"> w uzgodnieniu z Zamawiającym</w:t>
      </w:r>
      <w:r w:rsidRPr="00F76840">
        <w:rPr>
          <w:rFonts w:ascii="Times New Roman" w:hAnsi="Times New Roman" w:cs="Times New Roman"/>
          <w:sz w:val="24"/>
          <w:szCs w:val="24"/>
        </w:rPr>
        <w:t xml:space="preserve">. Umowa w sprawie niniejszego zamówienia publicznego musi być zgodna z treścią niniejszej SWZ jak również z przepisami prawa tj.: ustawą z dnia 11 września 2019 r. Prawo zamówień publicznych, ustawą z dnia 23 kwietnia 1964 r. Kodeks cywilny, ustawą z dnia 29 sierpnia 1997 r. Prawo bankowe oraz ustawą z dnia 27 sierpnia 2009 r. o finansach publicznych. </w:t>
      </w:r>
    </w:p>
    <w:p w14:paraId="0AC596B8" w14:textId="77777777" w:rsidR="00E7427F" w:rsidRPr="00445F21" w:rsidRDefault="0045395D" w:rsidP="00445F21">
      <w:pPr>
        <w:numPr>
          <w:ilvl w:val="0"/>
          <w:numId w:val="19"/>
        </w:numPr>
        <w:spacing w:after="0" w:line="276" w:lineRule="auto"/>
        <w:ind w:right="84" w:hanging="427"/>
        <w:rPr>
          <w:rFonts w:ascii="Times New Roman" w:hAnsi="Times New Roman" w:cs="Times New Roman"/>
          <w:sz w:val="24"/>
          <w:szCs w:val="24"/>
        </w:rPr>
      </w:pPr>
      <w:r w:rsidRPr="00445F21">
        <w:rPr>
          <w:rFonts w:ascii="Times New Roman" w:hAnsi="Times New Roman" w:cs="Times New Roman"/>
          <w:b/>
          <w:sz w:val="24"/>
          <w:szCs w:val="24"/>
        </w:rPr>
        <w:t xml:space="preserve">Strony dopuszczają możliwość zmiany postanowień zawartej umowy w stosunku do treści oferty, na podstawie której dokonano wyboru Wykonawcy </w:t>
      </w:r>
      <w:r w:rsidR="00E7427F" w:rsidRPr="00445F21">
        <w:rPr>
          <w:rFonts w:ascii="Times New Roman" w:hAnsi="Times New Roman" w:cs="Times New Roman"/>
          <w:b/>
          <w:sz w:val="24"/>
          <w:szCs w:val="24"/>
        </w:rPr>
        <w:t>za zgodą stron umowy w zakresie:</w:t>
      </w:r>
    </w:p>
    <w:p w14:paraId="5933C0CC" w14:textId="77777777" w:rsidR="00E7427F" w:rsidRPr="00445F21" w:rsidRDefault="00E7427F" w:rsidP="00445F21">
      <w:pPr>
        <w:spacing w:after="0" w:line="276" w:lineRule="auto"/>
        <w:ind w:left="705" w:right="84" w:firstLine="0"/>
        <w:rPr>
          <w:rFonts w:ascii="Times New Roman" w:hAnsi="Times New Roman" w:cs="Times New Roman"/>
          <w:b/>
          <w:sz w:val="24"/>
          <w:szCs w:val="24"/>
        </w:rPr>
      </w:pPr>
      <w:r w:rsidRPr="00445F21">
        <w:rPr>
          <w:rFonts w:ascii="Times New Roman" w:hAnsi="Times New Roman" w:cs="Times New Roman"/>
          <w:b/>
          <w:sz w:val="24"/>
          <w:szCs w:val="24"/>
        </w:rPr>
        <w:t>- wcześniejszej spłaty kredytu bez żadnych konsekwencji finansowych dla Zamawiającego,</w:t>
      </w:r>
    </w:p>
    <w:p w14:paraId="3178358A" w14:textId="77777777" w:rsidR="00834FCD" w:rsidRPr="00445F21" w:rsidRDefault="00E7427F" w:rsidP="00445F21">
      <w:pPr>
        <w:spacing w:after="0" w:line="276" w:lineRule="auto"/>
        <w:ind w:left="705" w:right="84" w:firstLine="0"/>
        <w:rPr>
          <w:rFonts w:ascii="Times New Roman" w:hAnsi="Times New Roman" w:cs="Times New Roman"/>
          <w:sz w:val="24"/>
          <w:szCs w:val="24"/>
        </w:rPr>
      </w:pPr>
      <w:r w:rsidRPr="00445F21">
        <w:rPr>
          <w:rFonts w:ascii="Times New Roman" w:hAnsi="Times New Roman" w:cs="Times New Roman"/>
          <w:b/>
          <w:sz w:val="24"/>
          <w:szCs w:val="24"/>
        </w:rPr>
        <w:t>- zmiany harmonogramu spłat w okresie obowiązywania umowy.</w:t>
      </w:r>
      <w:r w:rsidR="0045395D" w:rsidRPr="00445F21">
        <w:rPr>
          <w:rFonts w:ascii="Times New Roman" w:hAnsi="Times New Roman" w:cs="Times New Roman"/>
          <w:sz w:val="24"/>
          <w:szCs w:val="24"/>
        </w:rPr>
        <w:t xml:space="preserve"> </w:t>
      </w:r>
    </w:p>
    <w:p w14:paraId="6BAACA65" w14:textId="77777777" w:rsidR="00834FCD" w:rsidRPr="00F76840" w:rsidRDefault="0045395D">
      <w:pPr>
        <w:spacing w:after="81" w:line="259" w:lineRule="auto"/>
        <w:ind w:left="720" w:firstLine="0"/>
        <w:jc w:val="left"/>
        <w:rPr>
          <w:rFonts w:ascii="Times New Roman" w:hAnsi="Times New Roman" w:cs="Times New Roman"/>
          <w:sz w:val="24"/>
          <w:szCs w:val="24"/>
        </w:rPr>
      </w:pPr>
      <w:r w:rsidRPr="00F76840">
        <w:rPr>
          <w:rFonts w:ascii="Times New Roman" w:hAnsi="Times New Roman" w:cs="Times New Roman"/>
          <w:sz w:val="24"/>
          <w:szCs w:val="24"/>
        </w:rPr>
        <w:t xml:space="preserve"> </w:t>
      </w:r>
    </w:p>
    <w:p w14:paraId="122367AD" w14:textId="77777777" w:rsidR="00834FCD" w:rsidRPr="00F76840" w:rsidRDefault="0045395D">
      <w:pPr>
        <w:numPr>
          <w:ilvl w:val="0"/>
          <w:numId w:val="20"/>
        </w:numPr>
        <w:shd w:val="clear" w:color="auto" w:fill="BFBFBF"/>
        <w:spacing w:after="50" w:line="269" w:lineRule="auto"/>
        <w:ind w:right="72" w:hanging="708"/>
        <w:rPr>
          <w:rFonts w:ascii="Times New Roman" w:hAnsi="Times New Roman" w:cs="Times New Roman"/>
          <w:sz w:val="24"/>
          <w:szCs w:val="24"/>
        </w:rPr>
      </w:pPr>
      <w:r w:rsidRPr="00F76840">
        <w:rPr>
          <w:rFonts w:ascii="Times New Roman" w:hAnsi="Times New Roman" w:cs="Times New Roman"/>
          <w:b/>
          <w:sz w:val="24"/>
          <w:szCs w:val="24"/>
        </w:rPr>
        <w:t xml:space="preserve">Pouczenie o środkach ochrony prawnej przysługujących Wykonawcy. </w:t>
      </w:r>
    </w:p>
    <w:p w14:paraId="734D095F" w14:textId="77777777" w:rsidR="00834FCD" w:rsidRPr="00F76840" w:rsidRDefault="0045395D">
      <w:pPr>
        <w:numPr>
          <w:ilvl w:val="0"/>
          <w:numId w:val="21"/>
        </w:numPr>
        <w:spacing w:after="153"/>
        <w:ind w:right="84" w:hanging="427"/>
        <w:rPr>
          <w:rFonts w:ascii="Times New Roman" w:hAnsi="Times New Roman" w:cs="Times New Roman"/>
          <w:sz w:val="24"/>
          <w:szCs w:val="24"/>
        </w:rPr>
      </w:pPr>
      <w:r w:rsidRPr="00F76840">
        <w:rPr>
          <w:rFonts w:ascii="Times New Roman" w:hAnsi="Times New Roman" w:cs="Times New Roman"/>
          <w:sz w:val="24"/>
          <w:szCs w:val="24"/>
        </w:rPr>
        <w:t xml:space="preserve">Środki ochrony prawnej przysługują Wykonawcy, jeżeli ma lub miał interes w uzyskaniu zamówienia oraz poniósł lub może ponieść szkodę w wyniku naruszenia przez Zamawiającego przepisów ustawy </w:t>
      </w:r>
      <w:proofErr w:type="spellStart"/>
      <w:r w:rsidRPr="00F76840">
        <w:rPr>
          <w:rFonts w:ascii="Times New Roman" w:hAnsi="Times New Roman" w:cs="Times New Roman"/>
          <w:sz w:val="24"/>
          <w:szCs w:val="24"/>
        </w:rPr>
        <w:t>Pzp</w:t>
      </w:r>
      <w:proofErr w:type="spellEnd"/>
      <w:r w:rsidRPr="00F76840">
        <w:rPr>
          <w:rFonts w:ascii="Times New Roman" w:hAnsi="Times New Roman" w:cs="Times New Roman"/>
          <w:sz w:val="24"/>
          <w:szCs w:val="24"/>
        </w:rPr>
        <w:t xml:space="preserve">. </w:t>
      </w:r>
    </w:p>
    <w:p w14:paraId="6D6D842F" w14:textId="77777777" w:rsidR="00834FCD" w:rsidRPr="00F76840" w:rsidRDefault="0045395D">
      <w:pPr>
        <w:numPr>
          <w:ilvl w:val="0"/>
          <w:numId w:val="21"/>
        </w:numPr>
        <w:spacing w:after="66"/>
        <w:ind w:right="84" w:hanging="427"/>
        <w:rPr>
          <w:rFonts w:ascii="Times New Roman" w:hAnsi="Times New Roman" w:cs="Times New Roman"/>
          <w:sz w:val="24"/>
          <w:szCs w:val="24"/>
        </w:rPr>
      </w:pPr>
      <w:r w:rsidRPr="00F76840">
        <w:rPr>
          <w:rFonts w:ascii="Times New Roman" w:hAnsi="Times New Roman" w:cs="Times New Roman"/>
          <w:sz w:val="24"/>
          <w:szCs w:val="24"/>
        </w:rPr>
        <w:t xml:space="preserve">Odwołanie przysługuje na: </w:t>
      </w:r>
    </w:p>
    <w:p w14:paraId="1D74F6E3" w14:textId="77777777" w:rsidR="00834FCD" w:rsidRPr="00F76840" w:rsidRDefault="0045395D">
      <w:pPr>
        <w:numPr>
          <w:ilvl w:val="1"/>
          <w:numId w:val="21"/>
        </w:numPr>
        <w:spacing w:after="150"/>
        <w:ind w:right="84" w:hanging="281"/>
        <w:rPr>
          <w:rFonts w:ascii="Times New Roman" w:hAnsi="Times New Roman" w:cs="Times New Roman"/>
          <w:sz w:val="24"/>
          <w:szCs w:val="24"/>
        </w:rPr>
      </w:pPr>
      <w:r w:rsidRPr="00F76840">
        <w:rPr>
          <w:rFonts w:ascii="Times New Roman" w:hAnsi="Times New Roman" w:cs="Times New Roman"/>
          <w:sz w:val="24"/>
          <w:szCs w:val="24"/>
        </w:rPr>
        <w:lastRenderedPageBreak/>
        <w:t xml:space="preserve">niezgodną z przepisami ustawy czynność Zamawiającego, podjętą w postępowaniu o udzielenie zamówienia. </w:t>
      </w:r>
    </w:p>
    <w:p w14:paraId="2B302707" w14:textId="77777777" w:rsidR="00834FCD" w:rsidRPr="00F76840" w:rsidRDefault="0045395D">
      <w:pPr>
        <w:numPr>
          <w:ilvl w:val="1"/>
          <w:numId w:val="21"/>
        </w:numPr>
        <w:spacing w:after="148"/>
        <w:ind w:right="84" w:hanging="281"/>
        <w:rPr>
          <w:rFonts w:ascii="Times New Roman" w:hAnsi="Times New Roman" w:cs="Times New Roman"/>
          <w:sz w:val="24"/>
          <w:szCs w:val="24"/>
        </w:rPr>
      </w:pPr>
      <w:r w:rsidRPr="00F76840">
        <w:rPr>
          <w:rFonts w:ascii="Times New Roman" w:hAnsi="Times New Roman" w:cs="Times New Roman"/>
          <w:sz w:val="24"/>
          <w:szCs w:val="24"/>
        </w:rPr>
        <w:t xml:space="preserve">zaniechanie czynności w postępowaniu o udzielenie zamówienia, do której Zamawiający był obowiązany na podstawie ustawy. </w:t>
      </w:r>
    </w:p>
    <w:p w14:paraId="7155F2BC" w14:textId="77777777" w:rsidR="00834FCD" w:rsidRPr="00F76840" w:rsidRDefault="0045395D">
      <w:pPr>
        <w:numPr>
          <w:ilvl w:val="0"/>
          <w:numId w:val="21"/>
        </w:numPr>
        <w:spacing w:after="148"/>
        <w:ind w:right="84" w:hanging="427"/>
        <w:rPr>
          <w:rFonts w:ascii="Times New Roman" w:hAnsi="Times New Roman" w:cs="Times New Roman"/>
          <w:sz w:val="24"/>
          <w:szCs w:val="24"/>
        </w:rPr>
      </w:pPr>
      <w:r w:rsidRPr="00F76840">
        <w:rPr>
          <w:rFonts w:ascii="Times New Roman" w:hAnsi="Times New Roman" w:cs="Times New Roman"/>
          <w:sz w:val="24"/>
          <w:szCs w:val="24"/>
        </w:rPr>
        <w:t xml:space="preserve">Odwołanie wnosi się do Prezesa Krajowej Izby Odwoławczej w formie pisemnej albo w formie elektronicznej albo w postaci elektronicznej opatrzone podpisem zaufanym. </w:t>
      </w:r>
    </w:p>
    <w:p w14:paraId="094E032C" w14:textId="77777777" w:rsidR="00834FCD" w:rsidRPr="00F76840" w:rsidRDefault="0045395D">
      <w:pPr>
        <w:numPr>
          <w:ilvl w:val="0"/>
          <w:numId w:val="21"/>
        </w:numPr>
        <w:ind w:right="84" w:hanging="427"/>
        <w:rPr>
          <w:rFonts w:ascii="Times New Roman" w:hAnsi="Times New Roman" w:cs="Times New Roman"/>
          <w:sz w:val="24"/>
          <w:szCs w:val="24"/>
        </w:rPr>
      </w:pPr>
      <w:r w:rsidRPr="00F76840">
        <w:rPr>
          <w:rFonts w:ascii="Times New Roman" w:hAnsi="Times New Roman" w:cs="Times New Roman"/>
          <w:sz w:val="24"/>
          <w:szCs w:val="24"/>
        </w:rPr>
        <w:t xml:space="preserve">Na orzeczenie Krajowej Izby Odwoławczej oraz postanowienie Prezesa Krajowej Izby Odwoławczej, o którym mowa w art. 519 ust. 1 ustawy </w:t>
      </w:r>
      <w:proofErr w:type="spellStart"/>
      <w:r w:rsidRPr="00F76840">
        <w:rPr>
          <w:rFonts w:ascii="Times New Roman" w:hAnsi="Times New Roman" w:cs="Times New Roman"/>
          <w:sz w:val="24"/>
          <w:szCs w:val="24"/>
        </w:rPr>
        <w:t>Pzp</w:t>
      </w:r>
      <w:proofErr w:type="spellEnd"/>
      <w:r w:rsidRPr="00F76840">
        <w:rPr>
          <w:rFonts w:ascii="Times New Roman" w:hAnsi="Times New Roman" w:cs="Times New Roman"/>
          <w:sz w:val="24"/>
          <w:szCs w:val="24"/>
        </w:rPr>
        <w:t xml:space="preserve">, stronom oraz uczestnikom postępowania odwoławczego przysługuje skarga do sądu. Skargę wnosi się do Sądu Okręgowego w Warszawie za pośrednictwem Prezesa Krajowej Izby Odwoławczej. </w:t>
      </w:r>
    </w:p>
    <w:p w14:paraId="10DC5F9E" w14:textId="77777777" w:rsidR="00834FCD" w:rsidRPr="00F76840" w:rsidRDefault="0045395D">
      <w:pPr>
        <w:numPr>
          <w:ilvl w:val="0"/>
          <w:numId w:val="21"/>
        </w:numPr>
        <w:spacing w:after="3"/>
        <w:ind w:right="84" w:hanging="427"/>
        <w:rPr>
          <w:rFonts w:ascii="Times New Roman" w:hAnsi="Times New Roman" w:cs="Times New Roman"/>
          <w:sz w:val="24"/>
          <w:szCs w:val="24"/>
        </w:rPr>
      </w:pPr>
      <w:r w:rsidRPr="00F76840">
        <w:rPr>
          <w:rFonts w:ascii="Times New Roman" w:hAnsi="Times New Roman" w:cs="Times New Roman"/>
          <w:sz w:val="24"/>
          <w:szCs w:val="24"/>
        </w:rPr>
        <w:t xml:space="preserve">Szczegółowe informacje dotyczące środków ochrony prawnej określone są w Dziale IX „Środki ochrony prawnej” ustawy </w:t>
      </w:r>
      <w:proofErr w:type="spellStart"/>
      <w:r w:rsidRPr="00F76840">
        <w:rPr>
          <w:rFonts w:ascii="Times New Roman" w:hAnsi="Times New Roman" w:cs="Times New Roman"/>
          <w:sz w:val="24"/>
          <w:szCs w:val="24"/>
        </w:rPr>
        <w:t>Pzp</w:t>
      </w:r>
      <w:proofErr w:type="spellEnd"/>
      <w:r w:rsidRPr="00F76840">
        <w:rPr>
          <w:rFonts w:ascii="Times New Roman" w:hAnsi="Times New Roman" w:cs="Times New Roman"/>
          <w:sz w:val="24"/>
          <w:szCs w:val="24"/>
        </w:rPr>
        <w:t xml:space="preserve">. </w:t>
      </w:r>
    </w:p>
    <w:p w14:paraId="714CDF73" w14:textId="77777777" w:rsidR="00834FCD" w:rsidRPr="00F76840" w:rsidRDefault="0045395D">
      <w:pPr>
        <w:spacing w:after="53" w:line="259" w:lineRule="auto"/>
        <w:ind w:left="293" w:firstLine="0"/>
        <w:jc w:val="left"/>
        <w:rPr>
          <w:rFonts w:ascii="Times New Roman" w:hAnsi="Times New Roman" w:cs="Times New Roman"/>
          <w:sz w:val="24"/>
          <w:szCs w:val="24"/>
        </w:rPr>
      </w:pPr>
      <w:r w:rsidRPr="00F76840">
        <w:rPr>
          <w:rFonts w:ascii="Times New Roman" w:hAnsi="Times New Roman" w:cs="Times New Roman"/>
          <w:sz w:val="24"/>
          <w:szCs w:val="24"/>
        </w:rPr>
        <w:t xml:space="preserve"> </w:t>
      </w:r>
    </w:p>
    <w:p w14:paraId="2D2541AE" w14:textId="77777777" w:rsidR="00834FCD" w:rsidRPr="00F76840" w:rsidRDefault="0045395D">
      <w:pPr>
        <w:shd w:val="clear" w:color="auto" w:fill="BFBFBF"/>
        <w:spacing w:after="5" w:line="269" w:lineRule="auto"/>
        <w:ind w:left="288" w:right="72"/>
        <w:rPr>
          <w:rFonts w:ascii="Times New Roman" w:hAnsi="Times New Roman" w:cs="Times New Roman"/>
          <w:sz w:val="24"/>
          <w:szCs w:val="24"/>
        </w:rPr>
      </w:pPr>
      <w:r w:rsidRPr="00F76840">
        <w:rPr>
          <w:rFonts w:ascii="Times New Roman" w:hAnsi="Times New Roman" w:cs="Times New Roman"/>
          <w:b/>
          <w:sz w:val="24"/>
          <w:szCs w:val="24"/>
        </w:rPr>
        <w:t xml:space="preserve">XXIV. Informacje dodatkowe dotyczące składania ofert </w:t>
      </w:r>
    </w:p>
    <w:p w14:paraId="09557047" w14:textId="77777777" w:rsidR="00834FCD" w:rsidRPr="00F76840" w:rsidRDefault="0045395D">
      <w:pPr>
        <w:numPr>
          <w:ilvl w:val="0"/>
          <w:numId w:val="22"/>
        </w:numPr>
        <w:ind w:right="84" w:hanging="427"/>
        <w:rPr>
          <w:rFonts w:ascii="Times New Roman" w:hAnsi="Times New Roman" w:cs="Times New Roman"/>
          <w:sz w:val="24"/>
          <w:szCs w:val="24"/>
        </w:rPr>
      </w:pPr>
      <w:r w:rsidRPr="00F76840">
        <w:rPr>
          <w:rFonts w:ascii="Times New Roman" w:hAnsi="Times New Roman" w:cs="Times New Roman"/>
          <w:sz w:val="24"/>
          <w:szCs w:val="24"/>
        </w:rPr>
        <w:t xml:space="preserve">Niniejsza SWZ oraz wszystkie dokumenty do niej dołączone mogą być użyte jedynie w celu sporządzenia oferty. </w:t>
      </w:r>
    </w:p>
    <w:p w14:paraId="2DC112E2" w14:textId="77777777" w:rsidR="00834FCD" w:rsidRPr="00F76840" w:rsidRDefault="0045395D">
      <w:pPr>
        <w:numPr>
          <w:ilvl w:val="0"/>
          <w:numId w:val="22"/>
        </w:numPr>
        <w:ind w:right="84" w:hanging="427"/>
        <w:rPr>
          <w:rFonts w:ascii="Times New Roman" w:hAnsi="Times New Roman" w:cs="Times New Roman"/>
          <w:sz w:val="24"/>
          <w:szCs w:val="24"/>
        </w:rPr>
      </w:pPr>
      <w:r w:rsidRPr="00F76840">
        <w:rPr>
          <w:rFonts w:ascii="Times New Roman" w:hAnsi="Times New Roman" w:cs="Times New Roman"/>
          <w:sz w:val="24"/>
          <w:szCs w:val="24"/>
        </w:rPr>
        <w:t xml:space="preserve">Wykonawca przedstawia ofertę zgodnie z wymaganiami określonymi w niniejszej SWZ.  </w:t>
      </w:r>
    </w:p>
    <w:p w14:paraId="62FE3FB1" w14:textId="77777777" w:rsidR="00834FCD" w:rsidRPr="00F76840" w:rsidRDefault="0045395D">
      <w:pPr>
        <w:numPr>
          <w:ilvl w:val="0"/>
          <w:numId w:val="22"/>
        </w:numPr>
        <w:ind w:right="84" w:hanging="427"/>
        <w:rPr>
          <w:rFonts w:ascii="Times New Roman" w:hAnsi="Times New Roman" w:cs="Times New Roman"/>
          <w:sz w:val="24"/>
          <w:szCs w:val="24"/>
        </w:rPr>
      </w:pPr>
      <w:r w:rsidRPr="00F76840">
        <w:rPr>
          <w:rFonts w:ascii="Times New Roman" w:hAnsi="Times New Roman" w:cs="Times New Roman"/>
          <w:sz w:val="24"/>
          <w:szCs w:val="24"/>
        </w:rPr>
        <w:t xml:space="preserve">Wykonawca ponosi wszystkie koszty związane z przygotowaniem i złożeniem oferty Zamawiający nie przewiduje zwrotu kosztów udziału w postępowaniu. </w:t>
      </w:r>
    </w:p>
    <w:p w14:paraId="4EDE501A" w14:textId="77777777" w:rsidR="00834FCD" w:rsidRPr="00F76840" w:rsidRDefault="0045395D">
      <w:pPr>
        <w:numPr>
          <w:ilvl w:val="0"/>
          <w:numId w:val="22"/>
        </w:numPr>
        <w:ind w:right="84" w:hanging="427"/>
        <w:rPr>
          <w:rFonts w:ascii="Times New Roman" w:hAnsi="Times New Roman" w:cs="Times New Roman"/>
          <w:sz w:val="24"/>
          <w:szCs w:val="24"/>
        </w:rPr>
      </w:pPr>
      <w:r w:rsidRPr="00F76840">
        <w:rPr>
          <w:rFonts w:ascii="Times New Roman" w:hAnsi="Times New Roman" w:cs="Times New Roman"/>
          <w:sz w:val="24"/>
          <w:szCs w:val="24"/>
        </w:rPr>
        <w:t xml:space="preserve">Zamawiający nie przewiduje składania ofert wariantowych. </w:t>
      </w:r>
    </w:p>
    <w:p w14:paraId="41B3D760" w14:textId="77777777" w:rsidR="00834FCD" w:rsidRPr="00F76840" w:rsidRDefault="0045395D">
      <w:pPr>
        <w:numPr>
          <w:ilvl w:val="0"/>
          <w:numId w:val="22"/>
        </w:numPr>
        <w:ind w:right="84" w:hanging="427"/>
        <w:rPr>
          <w:rFonts w:ascii="Times New Roman" w:hAnsi="Times New Roman" w:cs="Times New Roman"/>
          <w:sz w:val="24"/>
          <w:szCs w:val="24"/>
        </w:rPr>
      </w:pPr>
      <w:r w:rsidRPr="00F76840">
        <w:rPr>
          <w:rFonts w:ascii="Times New Roman" w:hAnsi="Times New Roman" w:cs="Times New Roman"/>
          <w:sz w:val="24"/>
          <w:szCs w:val="24"/>
        </w:rPr>
        <w:t xml:space="preserve">Zamawiający nie przewiduje aukcji elektronicznej. </w:t>
      </w:r>
    </w:p>
    <w:p w14:paraId="2B5A673A" w14:textId="77777777" w:rsidR="00834FCD" w:rsidRPr="00F76840" w:rsidRDefault="0045395D">
      <w:pPr>
        <w:numPr>
          <w:ilvl w:val="0"/>
          <w:numId w:val="22"/>
        </w:numPr>
        <w:spacing w:after="132"/>
        <w:ind w:right="84" w:hanging="427"/>
        <w:rPr>
          <w:rFonts w:ascii="Times New Roman" w:hAnsi="Times New Roman" w:cs="Times New Roman"/>
          <w:sz w:val="24"/>
          <w:szCs w:val="24"/>
        </w:rPr>
      </w:pPr>
      <w:r w:rsidRPr="00F76840">
        <w:rPr>
          <w:rFonts w:ascii="Times New Roman" w:hAnsi="Times New Roman" w:cs="Times New Roman"/>
          <w:sz w:val="24"/>
          <w:szCs w:val="24"/>
        </w:rPr>
        <w:t xml:space="preserve">Zamawiający nie przewiduje udzielenia zamówień powtarzających. </w:t>
      </w:r>
    </w:p>
    <w:p w14:paraId="4636DE62" w14:textId="77777777" w:rsidR="00834FCD" w:rsidRPr="00F76840" w:rsidRDefault="0045395D">
      <w:pPr>
        <w:spacing w:after="0" w:line="259" w:lineRule="auto"/>
        <w:ind w:left="576" w:firstLine="0"/>
        <w:jc w:val="left"/>
        <w:rPr>
          <w:rFonts w:ascii="Times New Roman" w:hAnsi="Times New Roman" w:cs="Times New Roman"/>
          <w:sz w:val="24"/>
          <w:szCs w:val="24"/>
        </w:rPr>
      </w:pPr>
      <w:r w:rsidRPr="00F76840">
        <w:rPr>
          <w:rFonts w:ascii="Times New Roman" w:hAnsi="Times New Roman" w:cs="Times New Roman"/>
          <w:sz w:val="24"/>
          <w:szCs w:val="24"/>
        </w:rPr>
        <w:t xml:space="preserve"> </w:t>
      </w:r>
    </w:p>
    <w:tbl>
      <w:tblPr>
        <w:tblStyle w:val="TableGrid"/>
        <w:tblW w:w="9129" w:type="dxa"/>
        <w:tblInd w:w="264" w:type="dxa"/>
        <w:tblCellMar>
          <w:top w:w="35" w:type="dxa"/>
          <w:right w:w="115" w:type="dxa"/>
        </w:tblCellMar>
        <w:tblLook w:val="04A0" w:firstRow="1" w:lastRow="0" w:firstColumn="1" w:lastColumn="0" w:noHBand="0" w:noVBand="1"/>
      </w:tblPr>
      <w:tblGrid>
        <w:gridCol w:w="737"/>
        <w:gridCol w:w="8392"/>
      </w:tblGrid>
      <w:tr w:rsidR="00834FCD" w:rsidRPr="00F76840" w14:paraId="34CEB17C" w14:textId="77777777">
        <w:trPr>
          <w:trHeight w:val="324"/>
        </w:trPr>
        <w:tc>
          <w:tcPr>
            <w:tcW w:w="737" w:type="dxa"/>
            <w:tcBorders>
              <w:top w:val="nil"/>
              <w:left w:val="nil"/>
              <w:bottom w:val="nil"/>
              <w:right w:val="nil"/>
            </w:tcBorders>
            <w:shd w:val="clear" w:color="auto" w:fill="BFBFBF"/>
          </w:tcPr>
          <w:p w14:paraId="41FE25ED" w14:textId="77777777" w:rsidR="00834FCD" w:rsidRPr="00F76840" w:rsidRDefault="0045395D">
            <w:pPr>
              <w:spacing w:after="0" w:line="259" w:lineRule="auto"/>
              <w:ind w:left="29" w:firstLine="0"/>
              <w:jc w:val="left"/>
              <w:rPr>
                <w:rFonts w:ascii="Times New Roman" w:hAnsi="Times New Roman" w:cs="Times New Roman"/>
                <w:sz w:val="24"/>
                <w:szCs w:val="24"/>
              </w:rPr>
            </w:pPr>
            <w:r w:rsidRPr="00F76840">
              <w:rPr>
                <w:rFonts w:ascii="Times New Roman" w:hAnsi="Times New Roman" w:cs="Times New Roman"/>
                <w:b/>
                <w:sz w:val="24"/>
                <w:szCs w:val="24"/>
              </w:rPr>
              <w:t>XXV.</w:t>
            </w:r>
            <w:r w:rsidRPr="00F76840">
              <w:rPr>
                <w:rFonts w:ascii="Times New Roman" w:eastAsia="Arial" w:hAnsi="Times New Roman" w:cs="Times New Roman"/>
                <w:b/>
                <w:sz w:val="24"/>
                <w:szCs w:val="24"/>
              </w:rPr>
              <w:t xml:space="preserve"> </w:t>
            </w:r>
          </w:p>
        </w:tc>
        <w:tc>
          <w:tcPr>
            <w:tcW w:w="8392" w:type="dxa"/>
            <w:tcBorders>
              <w:top w:val="nil"/>
              <w:left w:val="nil"/>
              <w:bottom w:val="nil"/>
              <w:right w:val="nil"/>
            </w:tcBorders>
            <w:shd w:val="clear" w:color="auto" w:fill="BFBFBF"/>
          </w:tcPr>
          <w:p w14:paraId="4E01C425" w14:textId="77777777" w:rsidR="00834FCD" w:rsidRPr="00F76840" w:rsidRDefault="0045395D">
            <w:pPr>
              <w:spacing w:after="0" w:line="259" w:lineRule="auto"/>
              <w:ind w:left="0" w:firstLine="0"/>
              <w:jc w:val="left"/>
              <w:rPr>
                <w:rFonts w:ascii="Times New Roman" w:hAnsi="Times New Roman" w:cs="Times New Roman"/>
                <w:sz w:val="24"/>
                <w:szCs w:val="24"/>
              </w:rPr>
            </w:pPr>
            <w:r w:rsidRPr="00F76840">
              <w:rPr>
                <w:rFonts w:ascii="Times New Roman" w:hAnsi="Times New Roman" w:cs="Times New Roman"/>
                <w:b/>
                <w:sz w:val="24"/>
                <w:szCs w:val="24"/>
              </w:rPr>
              <w:t xml:space="preserve">Klauzula informacyjna dotycząca RODO </w:t>
            </w:r>
          </w:p>
        </w:tc>
      </w:tr>
    </w:tbl>
    <w:p w14:paraId="787BA70D" w14:textId="77777777" w:rsidR="00834FCD" w:rsidRPr="00F76840" w:rsidRDefault="0045395D">
      <w:pPr>
        <w:spacing w:after="0" w:line="259" w:lineRule="auto"/>
        <w:ind w:left="0" w:right="325" w:firstLine="0"/>
        <w:jc w:val="center"/>
        <w:rPr>
          <w:rFonts w:ascii="Times New Roman" w:hAnsi="Times New Roman" w:cs="Times New Roman"/>
          <w:sz w:val="24"/>
          <w:szCs w:val="24"/>
        </w:rPr>
      </w:pPr>
      <w:r w:rsidRPr="00F76840">
        <w:rPr>
          <w:rFonts w:ascii="Times New Roman" w:hAnsi="Times New Roman" w:cs="Times New Roman"/>
          <w:b/>
          <w:sz w:val="24"/>
          <w:szCs w:val="24"/>
        </w:rPr>
        <w:t xml:space="preserve"> </w:t>
      </w:r>
    </w:p>
    <w:p w14:paraId="3AC4A917" w14:textId="77777777" w:rsidR="00AE5B01" w:rsidRPr="000A3367" w:rsidRDefault="00AE5B01" w:rsidP="00AE5B01">
      <w:pPr>
        <w:spacing w:after="5" w:line="267" w:lineRule="auto"/>
        <w:ind w:right="81"/>
        <w:rPr>
          <w:rFonts w:ascii="Times New Roman" w:hAnsi="Times New Roman" w:cs="Times New Roman"/>
          <w:sz w:val="24"/>
          <w:szCs w:val="24"/>
        </w:rPr>
      </w:pPr>
      <w:r w:rsidRPr="000A3367">
        <w:rPr>
          <w:rFonts w:ascii="Times New Roman" w:hAnsi="Times New Roman" w:cs="Times New Roman"/>
          <w:sz w:val="24"/>
          <w:szCs w:val="24"/>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rozporządzeniem „RODO”, informuję, iż:</w:t>
      </w:r>
    </w:p>
    <w:p w14:paraId="2597AB80" w14:textId="77777777" w:rsidR="00AE5B01" w:rsidRPr="000A3367" w:rsidRDefault="00AE5B01" w:rsidP="00AE5B01">
      <w:pPr>
        <w:spacing w:after="5" w:line="267" w:lineRule="auto"/>
        <w:ind w:left="1282" w:right="81" w:hanging="296"/>
        <w:rPr>
          <w:rFonts w:ascii="Times New Roman" w:hAnsi="Times New Roman" w:cs="Times New Roman"/>
          <w:sz w:val="24"/>
          <w:szCs w:val="24"/>
        </w:rPr>
      </w:pPr>
      <w:bookmarkStart w:id="0" w:name="_Hlk15637877"/>
    </w:p>
    <w:p w14:paraId="469B26AA" w14:textId="5FE28F11" w:rsidR="00AE5B01" w:rsidRPr="00EF1206" w:rsidRDefault="00AE5B01" w:rsidP="00AE5B01">
      <w:pPr>
        <w:numPr>
          <w:ilvl w:val="0"/>
          <w:numId w:val="24"/>
        </w:numPr>
        <w:spacing w:after="5" w:line="267" w:lineRule="auto"/>
        <w:ind w:right="81"/>
        <w:rPr>
          <w:rFonts w:ascii="Times New Roman" w:hAnsi="Times New Roman" w:cs="Times New Roman"/>
          <w:bCs/>
          <w:sz w:val="24"/>
          <w:szCs w:val="24"/>
        </w:rPr>
      </w:pPr>
      <w:r w:rsidRPr="00EF1206">
        <w:rPr>
          <w:rFonts w:ascii="Times New Roman" w:hAnsi="Times New Roman" w:cs="Times New Roman"/>
          <w:b/>
          <w:bCs/>
          <w:sz w:val="24"/>
          <w:szCs w:val="24"/>
        </w:rPr>
        <w:t>Administratorem Pani/Pana danych osobowych jest</w:t>
      </w:r>
      <w:r w:rsidRPr="00EF1206">
        <w:rPr>
          <w:rFonts w:ascii="Times New Roman" w:hAnsi="Times New Roman" w:cs="Times New Roman"/>
          <w:sz w:val="24"/>
          <w:szCs w:val="24"/>
        </w:rPr>
        <w:t xml:space="preserve">  Urząd Miasta i Gminy </w:t>
      </w:r>
      <w:r w:rsidRPr="00EF1206">
        <w:rPr>
          <w:rFonts w:ascii="Times New Roman" w:hAnsi="Times New Roman" w:cs="Times New Roman"/>
          <w:bCs/>
          <w:sz w:val="24"/>
          <w:szCs w:val="24"/>
        </w:rPr>
        <w:t xml:space="preserve">w </w:t>
      </w:r>
      <w:r w:rsidR="005821D1" w:rsidRPr="00EF1206">
        <w:rPr>
          <w:rFonts w:ascii="Times New Roman" w:hAnsi="Times New Roman" w:cs="Times New Roman"/>
          <w:bCs/>
          <w:sz w:val="24"/>
          <w:szCs w:val="24"/>
        </w:rPr>
        <w:t>Działoszycach</w:t>
      </w:r>
      <w:r w:rsidRPr="00EF1206">
        <w:rPr>
          <w:rFonts w:ascii="Times New Roman" w:hAnsi="Times New Roman" w:cs="Times New Roman"/>
          <w:bCs/>
          <w:sz w:val="24"/>
          <w:szCs w:val="24"/>
        </w:rPr>
        <w:t xml:space="preserve">  z siedzibą : ul. </w:t>
      </w:r>
      <w:r w:rsidR="00EF1206" w:rsidRPr="00EF1206">
        <w:rPr>
          <w:rFonts w:ascii="Times New Roman" w:hAnsi="Times New Roman" w:cs="Times New Roman"/>
          <w:bCs/>
          <w:sz w:val="24"/>
          <w:szCs w:val="24"/>
        </w:rPr>
        <w:t>Skalbmierska 5,</w:t>
      </w:r>
      <w:r w:rsidRPr="00EF1206">
        <w:rPr>
          <w:rFonts w:ascii="Times New Roman" w:hAnsi="Times New Roman" w:cs="Times New Roman"/>
          <w:bCs/>
          <w:sz w:val="24"/>
          <w:szCs w:val="24"/>
        </w:rPr>
        <w:t xml:space="preserve">  28-</w:t>
      </w:r>
      <w:r w:rsidR="00EF1206" w:rsidRPr="00EF1206">
        <w:rPr>
          <w:rFonts w:ascii="Times New Roman" w:hAnsi="Times New Roman" w:cs="Times New Roman"/>
          <w:bCs/>
          <w:sz w:val="24"/>
          <w:szCs w:val="24"/>
        </w:rPr>
        <w:t>440 Dzi</w:t>
      </w:r>
      <w:r w:rsidR="00EF1206">
        <w:rPr>
          <w:rFonts w:ascii="Times New Roman" w:hAnsi="Times New Roman" w:cs="Times New Roman"/>
          <w:bCs/>
          <w:sz w:val="24"/>
          <w:szCs w:val="24"/>
        </w:rPr>
        <w:t>a</w:t>
      </w:r>
      <w:r w:rsidR="00EF1206" w:rsidRPr="00EF1206">
        <w:rPr>
          <w:rFonts w:ascii="Times New Roman" w:hAnsi="Times New Roman" w:cs="Times New Roman"/>
          <w:bCs/>
          <w:sz w:val="24"/>
          <w:szCs w:val="24"/>
        </w:rPr>
        <w:t>łoszyce</w:t>
      </w:r>
    </w:p>
    <w:p w14:paraId="765A7C54" w14:textId="0860A9EA" w:rsidR="00EA394E" w:rsidRPr="00EA394E" w:rsidRDefault="00AE5B01" w:rsidP="005B50B9">
      <w:pPr>
        <w:numPr>
          <w:ilvl w:val="0"/>
          <w:numId w:val="24"/>
        </w:numPr>
        <w:spacing w:after="5" w:line="267" w:lineRule="auto"/>
        <w:ind w:right="81"/>
        <w:rPr>
          <w:rFonts w:ascii="Times New Roman" w:hAnsi="Times New Roman" w:cs="Times New Roman"/>
          <w:sz w:val="24"/>
          <w:szCs w:val="24"/>
        </w:rPr>
      </w:pPr>
      <w:r w:rsidRPr="00EA394E">
        <w:rPr>
          <w:rFonts w:ascii="Times New Roman" w:hAnsi="Times New Roman" w:cs="Times New Roman"/>
          <w:sz w:val="24"/>
          <w:szCs w:val="24"/>
        </w:rPr>
        <w:t xml:space="preserve">W sprawach z zakresu ochrony danych osobowych mogą Państwo kontaktować się z Inspektorem Ochrony Danych pod adresem e-mail: </w:t>
      </w:r>
      <w:bookmarkEnd w:id="0"/>
      <w:r w:rsidR="00EA394E" w:rsidRPr="00EA394E">
        <w:fldChar w:fldCharType="begin"/>
      </w:r>
      <w:r w:rsidR="00EA394E" w:rsidRPr="00EA394E">
        <w:instrText xml:space="preserve"> HYPERLINK "mailto:inspektor@cbi24.pl" </w:instrText>
      </w:r>
      <w:r w:rsidR="00EA394E" w:rsidRPr="00EA394E">
        <w:fldChar w:fldCharType="separate"/>
      </w:r>
      <w:r w:rsidR="00EA394E" w:rsidRPr="00EA394E">
        <w:rPr>
          <w:rStyle w:val="Hipercze"/>
          <w:b/>
          <w:bCs/>
        </w:rPr>
        <w:t>inspektor@cbi24.pl</w:t>
      </w:r>
      <w:r w:rsidR="00EA394E" w:rsidRPr="00EA394E">
        <w:fldChar w:fldCharType="end"/>
      </w:r>
      <w:r w:rsidR="00EA394E">
        <w:t>.</w:t>
      </w:r>
    </w:p>
    <w:p w14:paraId="7E20F22A" w14:textId="73935616" w:rsidR="00AE5B01" w:rsidRPr="00EA394E" w:rsidRDefault="00AE5B01" w:rsidP="005B50B9">
      <w:pPr>
        <w:numPr>
          <w:ilvl w:val="0"/>
          <w:numId w:val="24"/>
        </w:numPr>
        <w:spacing w:after="5" w:line="267" w:lineRule="auto"/>
        <w:ind w:right="81"/>
        <w:rPr>
          <w:rFonts w:ascii="Times New Roman" w:hAnsi="Times New Roman" w:cs="Times New Roman"/>
          <w:sz w:val="24"/>
          <w:szCs w:val="24"/>
        </w:rPr>
      </w:pPr>
      <w:r w:rsidRPr="00EA394E">
        <w:rPr>
          <w:rFonts w:ascii="Times New Roman" w:hAnsi="Times New Roman" w:cs="Times New Roman"/>
          <w:b/>
          <w:sz w:val="24"/>
          <w:szCs w:val="24"/>
        </w:rPr>
        <w:t>Państwa dane osobowe przetwarzane będą w celu</w:t>
      </w:r>
      <w:r w:rsidRPr="00EA394E">
        <w:rPr>
          <w:rFonts w:ascii="Times New Roman" w:hAnsi="Times New Roman" w:cs="Times New Roman"/>
          <w:sz w:val="24"/>
          <w:szCs w:val="24"/>
        </w:rPr>
        <w:t xml:space="preserve"> związanym z postepowaniem o udzielenie zamówienia publicznego. Podstawą prawną ich przetwarzania jest zgoda Wykonawcy wyrażona poprzez akt uczestnictwa w postepowaniu oraz następujące przepisy prawa:</w:t>
      </w:r>
    </w:p>
    <w:p w14:paraId="50F72679" w14:textId="77777777" w:rsidR="00AE5B01" w:rsidRPr="000A3367" w:rsidRDefault="00AE5B01" w:rsidP="00AE5B01">
      <w:pPr>
        <w:spacing w:after="5" w:line="267" w:lineRule="auto"/>
        <w:ind w:left="1282" w:right="81" w:hanging="296"/>
        <w:rPr>
          <w:rFonts w:ascii="Times New Roman" w:hAnsi="Times New Roman" w:cs="Times New Roman"/>
          <w:sz w:val="24"/>
          <w:szCs w:val="24"/>
        </w:rPr>
      </w:pPr>
      <w:r w:rsidRPr="000A3367">
        <w:rPr>
          <w:rFonts w:ascii="Times New Roman" w:hAnsi="Times New Roman" w:cs="Times New Roman"/>
          <w:sz w:val="24"/>
          <w:szCs w:val="24"/>
        </w:rPr>
        <w:t xml:space="preserve">- ustawa z  dnia 11 września 2019 r. –Prawo zamówień publicznych (Dz. U. z 2019 r. poz. 2019 z </w:t>
      </w:r>
      <w:proofErr w:type="spellStart"/>
      <w:r w:rsidRPr="000A3367">
        <w:rPr>
          <w:rFonts w:ascii="Times New Roman" w:hAnsi="Times New Roman" w:cs="Times New Roman"/>
          <w:sz w:val="24"/>
          <w:szCs w:val="24"/>
        </w:rPr>
        <w:t>późn</w:t>
      </w:r>
      <w:proofErr w:type="spellEnd"/>
      <w:r w:rsidRPr="000A3367">
        <w:rPr>
          <w:rFonts w:ascii="Times New Roman" w:hAnsi="Times New Roman" w:cs="Times New Roman"/>
          <w:sz w:val="24"/>
          <w:szCs w:val="24"/>
        </w:rPr>
        <w:t>. zm.); </w:t>
      </w:r>
    </w:p>
    <w:p w14:paraId="348BDB7B" w14:textId="77777777" w:rsidR="00AE5B01" w:rsidRPr="000A3367" w:rsidRDefault="00AE5B01" w:rsidP="00AE5B01">
      <w:pPr>
        <w:spacing w:after="5" w:line="267" w:lineRule="auto"/>
        <w:ind w:left="1282" w:right="81" w:hanging="296"/>
        <w:rPr>
          <w:rFonts w:ascii="Times New Roman" w:hAnsi="Times New Roman" w:cs="Times New Roman"/>
          <w:sz w:val="24"/>
          <w:szCs w:val="24"/>
        </w:rPr>
      </w:pPr>
      <w:r w:rsidRPr="000A3367">
        <w:rPr>
          <w:rFonts w:ascii="Times New Roman" w:hAnsi="Times New Roman" w:cs="Times New Roman"/>
          <w:sz w:val="24"/>
          <w:szCs w:val="24"/>
        </w:rPr>
        <w:t xml:space="preserve">- Rozporządzenie Ministra Rozwoju, Pracy i Technologii z dnia 23 grudnia 2020 r. w sprawie podmiotowych środków dowodowych oraz innych dokumentów lub </w:t>
      </w:r>
      <w:r w:rsidRPr="000A3367">
        <w:rPr>
          <w:rFonts w:ascii="Times New Roman" w:hAnsi="Times New Roman" w:cs="Times New Roman"/>
          <w:sz w:val="24"/>
          <w:szCs w:val="24"/>
        </w:rPr>
        <w:lastRenderedPageBreak/>
        <w:t>oświadczeń, jakich może żądać zamawiający od wykonawcy (Dz.U. 2020 poz. 2415),</w:t>
      </w:r>
    </w:p>
    <w:p w14:paraId="746FCA42" w14:textId="77777777" w:rsidR="00AE5B01" w:rsidRPr="000A3367" w:rsidRDefault="00AE5B01" w:rsidP="00AE5B01">
      <w:pPr>
        <w:spacing w:after="5" w:line="267" w:lineRule="auto"/>
        <w:ind w:left="1282" w:right="81" w:hanging="296"/>
        <w:rPr>
          <w:rFonts w:ascii="Times New Roman" w:hAnsi="Times New Roman" w:cs="Times New Roman"/>
          <w:sz w:val="24"/>
          <w:szCs w:val="24"/>
        </w:rPr>
      </w:pPr>
      <w:r w:rsidRPr="000A3367">
        <w:rPr>
          <w:rFonts w:ascii="Times New Roman" w:hAnsi="Times New Roman" w:cs="Times New Roman"/>
          <w:sz w:val="24"/>
          <w:szCs w:val="24"/>
        </w:rPr>
        <w:t>- ustawa o narodowym zasobie archiwalnym i archiwach ( DZ.U. z 2020 r. poz. 164).</w:t>
      </w:r>
    </w:p>
    <w:p w14:paraId="7FAF383D" w14:textId="77777777" w:rsidR="00AE5B01" w:rsidRPr="000A3367" w:rsidRDefault="00AE5B01" w:rsidP="00AE5B01">
      <w:pPr>
        <w:numPr>
          <w:ilvl w:val="0"/>
          <w:numId w:val="24"/>
        </w:numPr>
        <w:spacing w:after="5" w:line="267" w:lineRule="auto"/>
        <w:ind w:right="81"/>
        <w:rPr>
          <w:rFonts w:ascii="Times New Roman" w:hAnsi="Times New Roman" w:cs="Times New Roman"/>
          <w:sz w:val="24"/>
          <w:szCs w:val="24"/>
        </w:rPr>
      </w:pPr>
      <w:r w:rsidRPr="000A3367">
        <w:rPr>
          <w:rFonts w:ascii="Times New Roman" w:hAnsi="Times New Roman" w:cs="Times New Roman"/>
          <w:b/>
          <w:sz w:val="24"/>
          <w:szCs w:val="24"/>
        </w:rPr>
        <w:t xml:space="preserve">Państwa dane osobowe pozyskane w związku z postepowaniem o udzielenie zamówienia publicznego przetwarzane </w:t>
      </w:r>
      <w:r w:rsidRPr="000A3367">
        <w:rPr>
          <w:rFonts w:ascii="Times New Roman" w:hAnsi="Times New Roman" w:cs="Times New Roman"/>
          <w:sz w:val="24"/>
          <w:szCs w:val="24"/>
        </w:rPr>
        <w:t>będą przez okres 5 lat od dnia zakończenia postepowania o udzielenie zamówienia.</w:t>
      </w:r>
    </w:p>
    <w:p w14:paraId="000D7C84" w14:textId="77777777" w:rsidR="00AE5B01" w:rsidRPr="000A3367" w:rsidRDefault="00AE5B01" w:rsidP="00AE5B01">
      <w:pPr>
        <w:numPr>
          <w:ilvl w:val="0"/>
          <w:numId w:val="24"/>
        </w:numPr>
        <w:spacing w:after="5" w:line="267" w:lineRule="auto"/>
        <w:ind w:right="81"/>
        <w:rPr>
          <w:rFonts w:ascii="Times New Roman" w:hAnsi="Times New Roman" w:cs="Times New Roman"/>
          <w:sz w:val="24"/>
          <w:szCs w:val="24"/>
        </w:rPr>
      </w:pPr>
      <w:r w:rsidRPr="000A3367">
        <w:rPr>
          <w:rFonts w:ascii="Times New Roman" w:hAnsi="Times New Roman" w:cs="Times New Roman"/>
          <w:b/>
          <w:bCs/>
          <w:sz w:val="24"/>
          <w:szCs w:val="24"/>
        </w:rPr>
        <w:t>Państwa dane będą przekazywane:</w:t>
      </w:r>
    </w:p>
    <w:p w14:paraId="206E8D47" w14:textId="77777777" w:rsidR="00AE5B01" w:rsidRPr="000A3367" w:rsidRDefault="00AE5B01" w:rsidP="00AE5B01">
      <w:pPr>
        <w:spacing w:after="5" w:line="267" w:lineRule="auto"/>
        <w:ind w:left="1282" w:right="81" w:hanging="296"/>
        <w:rPr>
          <w:rFonts w:ascii="Times New Roman" w:hAnsi="Times New Roman" w:cs="Times New Roman"/>
          <w:sz w:val="24"/>
          <w:szCs w:val="24"/>
        </w:rPr>
      </w:pPr>
      <w:r w:rsidRPr="000A3367">
        <w:rPr>
          <w:rFonts w:ascii="Times New Roman" w:hAnsi="Times New Roman" w:cs="Times New Roman"/>
          <w:sz w:val="24"/>
          <w:szCs w:val="24"/>
        </w:rPr>
        <w:t>- dane pozyskane w związku z postępowaniem o udzielenie zamówienia publicznego przekazywane będą wszystkim zainteresowanym podmiotom i osobom, którym udostępniona zostanie dokumentacja postępowania w oparciu o ustawę z dnia 26 września 2001r o dostępie do informacji publicznej  oraz podmioty upoważnione na podstawie przepisów prawa;</w:t>
      </w:r>
    </w:p>
    <w:p w14:paraId="4C2E8E8C" w14:textId="77777777" w:rsidR="00AE5B01" w:rsidRPr="000A3367" w:rsidRDefault="00AE5B01" w:rsidP="00AE5B01">
      <w:pPr>
        <w:spacing w:after="5" w:line="267" w:lineRule="auto"/>
        <w:ind w:left="1282" w:right="81" w:hanging="296"/>
        <w:rPr>
          <w:rFonts w:ascii="Times New Roman" w:hAnsi="Times New Roman" w:cs="Times New Roman"/>
          <w:sz w:val="24"/>
          <w:szCs w:val="24"/>
        </w:rPr>
      </w:pPr>
      <w:r w:rsidRPr="000A3367">
        <w:rPr>
          <w:rFonts w:ascii="Times New Roman" w:hAnsi="Times New Roman" w:cs="Times New Roman"/>
          <w:sz w:val="24"/>
          <w:szCs w:val="24"/>
        </w:rPr>
        <w:t>- ograniczenie dostępu do Państwa danych może wystąpić jedynie w  szczególnych przypadkach, jeśli jest to uzasadnione ochroną prywatności lub interesem publicznym;</w:t>
      </w:r>
    </w:p>
    <w:p w14:paraId="311F695A" w14:textId="77777777" w:rsidR="00AE5B01" w:rsidRPr="000A3367" w:rsidRDefault="00AE5B01" w:rsidP="00AE5B01">
      <w:pPr>
        <w:spacing w:after="5" w:line="267" w:lineRule="auto"/>
        <w:ind w:left="1282" w:right="81" w:hanging="296"/>
        <w:rPr>
          <w:rFonts w:ascii="Times New Roman" w:hAnsi="Times New Roman" w:cs="Times New Roman"/>
          <w:sz w:val="24"/>
          <w:szCs w:val="24"/>
        </w:rPr>
      </w:pPr>
      <w:r w:rsidRPr="000A3367">
        <w:rPr>
          <w:rFonts w:ascii="Times New Roman" w:hAnsi="Times New Roman" w:cs="Times New Roman"/>
          <w:sz w:val="24"/>
          <w:szCs w:val="24"/>
        </w:rPr>
        <w:t>- ponadto odbiorcą danych zawartych w dokumentach związanych z postępowaniem o zamówienie publiczne mogą być podmioty z którymi Administrator danych zawarł umowy lub porozumienie na korzystanie z udostępnianych przez nie systemów informatycznych w zakresie przekazywania lub archiwizacji danych. 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w:t>
      </w:r>
    </w:p>
    <w:p w14:paraId="1D196908" w14:textId="77777777" w:rsidR="00AE5B01" w:rsidRPr="000A3367" w:rsidRDefault="00AE5B01" w:rsidP="00AE5B01">
      <w:pPr>
        <w:numPr>
          <w:ilvl w:val="0"/>
          <w:numId w:val="24"/>
        </w:numPr>
        <w:spacing w:after="5" w:line="267" w:lineRule="auto"/>
        <w:ind w:right="81"/>
        <w:rPr>
          <w:rFonts w:ascii="Times New Roman" w:hAnsi="Times New Roman" w:cs="Times New Roman"/>
          <w:sz w:val="24"/>
          <w:szCs w:val="24"/>
        </w:rPr>
      </w:pPr>
      <w:r w:rsidRPr="000A3367">
        <w:rPr>
          <w:rFonts w:ascii="Times New Roman" w:hAnsi="Times New Roman" w:cs="Times New Roman"/>
          <w:sz w:val="24"/>
          <w:szCs w:val="24"/>
        </w:rPr>
        <w:t xml:space="preserve">W związku z jawnością postępowania, </w:t>
      </w:r>
      <w:r w:rsidRPr="000A3367">
        <w:rPr>
          <w:rFonts w:ascii="Times New Roman" w:hAnsi="Times New Roman" w:cs="Times New Roman"/>
          <w:b/>
          <w:sz w:val="24"/>
          <w:szCs w:val="24"/>
        </w:rPr>
        <w:t>dane  mogą być przekazywane do państw z poza EOG</w:t>
      </w:r>
      <w:r w:rsidRPr="000A3367">
        <w:rPr>
          <w:rFonts w:ascii="Times New Roman" w:hAnsi="Times New Roman" w:cs="Times New Roman"/>
          <w:sz w:val="24"/>
          <w:szCs w:val="24"/>
        </w:rPr>
        <w:t xml:space="preserve"> z zastrzeżeniem, o którym mowa w punkcie 5 </w:t>
      </w:r>
      <w:proofErr w:type="spellStart"/>
      <w:r w:rsidRPr="000A3367">
        <w:rPr>
          <w:rFonts w:ascii="Times New Roman" w:hAnsi="Times New Roman" w:cs="Times New Roman"/>
          <w:sz w:val="24"/>
          <w:szCs w:val="24"/>
        </w:rPr>
        <w:t>ppkt</w:t>
      </w:r>
      <w:proofErr w:type="spellEnd"/>
      <w:r w:rsidRPr="000A3367">
        <w:rPr>
          <w:rFonts w:ascii="Times New Roman" w:hAnsi="Times New Roman" w:cs="Times New Roman"/>
          <w:sz w:val="24"/>
          <w:szCs w:val="24"/>
        </w:rPr>
        <w:t>. b).</w:t>
      </w:r>
    </w:p>
    <w:p w14:paraId="72DF0862" w14:textId="77777777" w:rsidR="00AE5B01" w:rsidRPr="000A3367" w:rsidRDefault="00AE5B01" w:rsidP="00AE5B01">
      <w:pPr>
        <w:numPr>
          <w:ilvl w:val="0"/>
          <w:numId w:val="24"/>
        </w:numPr>
        <w:spacing w:after="5" w:line="267" w:lineRule="auto"/>
        <w:ind w:right="81"/>
        <w:rPr>
          <w:rFonts w:ascii="Times New Roman" w:hAnsi="Times New Roman" w:cs="Times New Roman"/>
          <w:sz w:val="24"/>
          <w:szCs w:val="24"/>
        </w:rPr>
      </w:pPr>
      <w:r w:rsidRPr="000A3367">
        <w:rPr>
          <w:rFonts w:ascii="Times New Roman" w:hAnsi="Times New Roman" w:cs="Times New Roman"/>
          <w:b/>
          <w:sz w:val="24"/>
          <w:szCs w:val="24"/>
        </w:rPr>
        <w:t xml:space="preserve">Podanie danych osobowych </w:t>
      </w:r>
      <w:r w:rsidRPr="000A3367">
        <w:rPr>
          <w:rFonts w:ascii="Times New Roman" w:hAnsi="Times New Roman" w:cs="Times New Roman"/>
          <w:sz w:val="24"/>
          <w:szCs w:val="24"/>
        </w:rPr>
        <w:t xml:space="preserve">w związku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 publicznych oraz wydanych do niej przepisów wykonawczych, a w szczególności na podstawie Rozporządzenia Ministra Rozwoju, Pracy i Technologii z dnia 23 grudnia 2020 r. w sprawie podmiotowych środków dowodowych oraz innych dokumentów lub oświadczeń, jakich może żądać zamawiający od wykonawcy. Konsekwencje niepodania określonych danych skutkują niemożnością wzięcia udziału w postępowaniu. </w:t>
      </w:r>
    </w:p>
    <w:p w14:paraId="71518572" w14:textId="77777777" w:rsidR="00AE5B01" w:rsidRPr="000A3367" w:rsidRDefault="00AE5B01" w:rsidP="00AE5B01">
      <w:pPr>
        <w:numPr>
          <w:ilvl w:val="0"/>
          <w:numId w:val="24"/>
        </w:numPr>
        <w:spacing w:after="5" w:line="267" w:lineRule="auto"/>
        <w:ind w:right="81"/>
        <w:rPr>
          <w:rFonts w:ascii="Times New Roman" w:hAnsi="Times New Roman" w:cs="Times New Roman"/>
          <w:sz w:val="24"/>
          <w:szCs w:val="24"/>
        </w:rPr>
      </w:pPr>
      <w:r w:rsidRPr="000A3367">
        <w:rPr>
          <w:rFonts w:ascii="Times New Roman" w:hAnsi="Times New Roman" w:cs="Times New Roman"/>
          <w:b/>
          <w:sz w:val="24"/>
          <w:szCs w:val="24"/>
        </w:rPr>
        <w:t>Posiada Pani/Pan prawo do:</w:t>
      </w:r>
    </w:p>
    <w:p w14:paraId="5F794B57" w14:textId="77777777" w:rsidR="00AE5B01" w:rsidRPr="000A3367" w:rsidRDefault="00AE5B01" w:rsidP="00AE5B01">
      <w:pPr>
        <w:spacing w:after="5" w:line="267" w:lineRule="auto"/>
        <w:ind w:left="1282" w:right="81" w:hanging="296"/>
        <w:rPr>
          <w:rFonts w:ascii="Times New Roman" w:hAnsi="Times New Roman" w:cs="Times New Roman"/>
          <w:sz w:val="24"/>
          <w:szCs w:val="24"/>
        </w:rPr>
      </w:pPr>
      <w:r w:rsidRPr="000A3367">
        <w:rPr>
          <w:rFonts w:ascii="Times New Roman" w:hAnsi="Times New Roman" w:cs="Times New Roman"/>
          <w:sz w:val="24"/>
          <w:szCs w:val="24"/>
        </w:rPr>
        <w:t>- na podstawie art. 15 rozporządzenia- dostępu do danych osobowych Pani/Pana dotyczących;</w:t>
      </w:r>
    </w:p>
    <w:p w14:paraId="4B4C3C38" w14:textId="77777777" w:rsidR="00AE5B01" w:rsidRPr="000A3367" w:rsidRDefault="00AE5B01" w:rsidP="00AE5B01">
      <w:pPr>
        <w:spacing w:after="5" w:line="267" w:lineRule="auto"/>
        <w:ind w:left="1282" w:right="81" w:hanging="296"/>
        <w:rPr>
          <w:rFonts w:ascii="Times New Roman" w:hAnsi="Times New Roman" w:cs="Times New Roman"/>
          <w:sz w:val="24"/>
          <w:szCs w:val="24"/>
        </w:rPr>
      </w:pPr>
      <w:r w:rsidRPr="000A3367">
        <w:rPr>
          <w:rFonts w:ascii="Times New Roman" w:hAnsi="Times New Roman" w:cs="Times New Roman"/>
          <w:sz w:val="24"/>
          <w:szCs w:val="24"/>
        </w:rPr>
        <w:t xml:space="preserve">- na podstawie art. 16 rozporządzenia -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0A3367">
        <w:rPr>
          <w:rFonts w:ascii="Times New Roman" w:hAnsi="Times New Roman" w:cs="Times New Roman"/>
          <w:sz w:val="24"/>
          <w:szCs w:val="24"/>
        </w:rPr>
        <w:t>Pzp</w:t>
      </w:r>
      <w:proofErr w:type="spellEnd"/>
      <w:r w:rsidRPr="000A3367">
        <w:rPr>
          <w:rFonts w:ascii="Times New Roman" w:hAnsi="Times New Roman" w:cs="Times New Roman"/>
          <w:sz w:val="24"/>
          <w:szCs w:val="24"/>
        </w:rPr>
        <w:t xml:space="preserve"> oraz nie może naruszać integralności protokołu oraz jego załączników);</w:t>
      </w:r>
    </w:p>
    <w:p w14:paraId="46AF1499" w14:textId="77777777" w:rsidR="00AE5B01" w:rsidRPr="000A3367" w:rsidRDefault="00AE5B01" w:rsidP="00AE5B01">
      <w:pPr>
        <w:spacing w:after="5" w:line="267" w:lineRule="auto"/>
        <w:ind w:left="1282" w:right="81" w:hanging="296"/>
        <w:rPr>
          <w:rFonts w:ascii="Times New Roman" w:hAnsi="Times New Roman" w:cs="Times New Roman"/>
          <w:sz w:val="24"/>
          <w:szCs w:val="24"/>
        </w:rPr>
      </w:pPr>
      <w:r w:rsidRPr="000A3367">
        <w:rPr>
          <w:rFonts w:ascii="Times New Roman" w:hAnsi="Times New Roman" w:cs="Times New Roman"/>
          <w:sz w:val="24"/>
          <w:szCs w:val="24"/>
        </w:rPr>
        <w:t xml:space="preserve">- na podstawie art. 18 rozporządzenia - prawo żądania od administratora ograniczenia przetwarzania danych osobowych z zastrzeżeniem przypadków, o których mowa w art. 18 ust. 2 rozporządzenia  (prawo do ograniczenia przetwarzania nie ma </w:t>
      </w:r>
      <w:r w:rsidRPr="000A3367">
        <w:rPr>
          <w:rFonts w:ascii="Times New Roman" w:hAnsi="Times New Roman" w:cs="Times New Roman"/>
          <w:sz w:val="24"/>
          <w:szCs w:val="24"/>
        </w:rPr>
        <w:lastRenderedPageBreak/>
        <w:t xml:space="preserve">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5B60CC5" w14:textId="77777777" w:rsidR="00AE5B01" w:rsidRPr="000A3367" w:rsidRDefault="00AE5B01" w:rsidP="00AE5B01">
      <w:pPr>
        <w:spacing w:after="5" w:line="267" w:lineRule="auto"/>
        <w:ind w:left="1282" w:right="81" w:hanging="296"/>
        <w:rPr>
          <w:rFonts w:ascii="Times New Roman" w:hAnsi="Times New Roman" w:cs="Times New Roman"/>
          <w:sz w:val="24"/>
          <w:szCs w:val="24"/>
        </w:rPr>
      </w:pPr>
      <w:r w:rsidRPr="000A3367">
        <w:rPr>
          <w:rFonts w:ascii="Times New Roman" w:hAnsi="Times New Roman" w:cs="Times New Roman"/>
          <w:sz w:val="24"/>
          <w:szCs w:val="24"/>
        </w:rPr>
        <w:t>- prawo do wniesienia skargi do Prezesa Urzędu Ochrony Danych Osobowych, gdy uzna Pani/Pan, że przetwarzanie danych osobowych Pani/Pana dotyczących narusza przepisy rozporządzenia.</w:t>
      </w:r>
    </w:p>
    <w:p w14:paraId="7414BD93" w14:textId="77777777" w:rsidR="00AE5B01" w:rsidRPr="000A3367" w:rsidRDefault="00AE5B01" w:rsidP="00AE5B01">
      <w:pPr>
        <w:numPr>
          <w:ilvl w:val="0"/>
          <w:numId w:val="24"/>
        </w:numPr>
        <w:spacing w:after="5" w:line="267" w:lineRule="auto"/>
        <w:ind w:right="81"/>
        <w:rPr>
          <w:rFonts w:ascii="Times New Roman" w:hAnsi="Times New Roman" w:cs="Times New Roman"/>
          <w:b/>
          <w:sz w:val="24"/>
          <w:szCs w:val="24"/>
        </w:rPr>
      </w:pPr>
      <w:r w:rsidRPr="000A3367">
        <w:rPr>
          <w:rFonts w:ascii="Times New Roman" w:hAnsi="Times New Roman" w:cs="Times New Roman"/>
          <w:b/>
          <w:sz w:val="24"/>
          <w:szCs w:val="24"/>
        </w:rPr>
        <w:t>Nie przysługuje Pani/Panu:</w:t>
      </w:r>
    </w:p>
    <w:p w14:paraId="5AB9B2B4" w14:textId="77777777" w:rsidR="00AE5B01" w:rsidRPr="000A3367" w:rsidRDefault="00AE5B01" w:rsidP="00AE5B01">
      <w:pPr>
        <w:spacing w:after="5" w:line="267" w:lineRule="auto"/>
        <w:ind w:left="1282" w:right="81" w:hanging="296"/>
        <w:rPr>
          <w:rFonts w:ascii="Times New Roman" w:hAnsi="Times New Roman" w:cs="Times New Roman"/>
          <w:sz w:val="24"/>
          <w:szCs w:val="24"/>
        </w:rPr>
      </w:pPr>
      <w:r w:rsidRPr="000A3367">
        <w:rPr>
          <w:rFonts w:ascii="Times New Roman" w:hAnsi="Times New Roman" w:cs="Times New Roman"/>
          <w:sz w:val="24"/>
          <w:szCs w:val="24"/>
        </w:rPr>
        <w:t>- w związku z art. 17 ust. 3 lit. b, d lub e RODO prawo do usunięcia danych osobowych;</w:t>
      </w:r>
    </w:p>
    <w:p w14:paraId="21097870" w14:textId="77777777" w:rsidR="00AE5B01" w:rsidRPr="000A3367" w:rsidRDefault="00AE5B01" w:rsidP="00AE5B01">
      <w:pPr>
        <w:spacing w:after="5" w:line="267" w:lineRule="auto"/>
        <w:ind w:left="1282" w:right="81" w:hanging="296"/>
        <w:rPr>
          <w:rFonts w:ascii="Times New Roman" w:hAnsi="Times New Roman" w:cs="Times New Roman"/>
          <w:sz w:val="24"/>
          <w:szCs w:val="24"/>
        </w:rPr>
      </w:pPr>
      <w:r w:rsidRPr="000A3367">
        <w:rPr>
          <w:rFonts w:ascii="Times New Roman" w:hAnsi="Times New Roman" w:cs="Times New Roman"/>
          <w:sz w:val="24"/>
          <w:szCs w:val="24"/>
        </w:rPr>
        <w:t>- prawo do przenoszenia danych osobowych, o którym mowa w art. 20 RODO;</w:t>
      </w:r>
    </w:p>
    <w:p w14:paraId="035E1A63" w14:textId="77777777" w:rsidR="00AE5B01" w:rsidRPr="000A3367" w:rsidRDefault="00AE5B01" w:rsidP="00AE5B01">
      <w:pPr>
        <w:spacing w:after="5" w:line="267" w:lineRule="auto"/>
        <w:ind w:left="1282" w:right="81" w:hanging="296"/>
        <w:rPr>
          <w:rFonts w:ascii="Times New Roman" w:hAnsi="Times New Roman" w:cs="Times New Roman"/>
          <w:sz w:val="24"/>
          <w:szCs w:val="24"/>
        </w:rPr>
      </w:pPr>
      <w:r w:rsidRPr="000A3367">
        <w:rPr>
          <w:rFonts w:ascii="Times New Roman" w:hAnsi="Times New Roman" w:cs="Times New Roman"/>
          <w:sz w:val="24"/>
          <w:szCs w:val="24"/>
        </w:rPr>
        <w:t>- na podstawie art. 21 RODO prawo sprzeciwu, wobec przetwarzania danych osobowych, gdyż podstawą prawną przetwarzania Pani/Pana danych osobowych jest art. 6 ust. 1 lit. c rozporządzenia</w:t>
      </w:r>
      <w:r w:rsidRPr="000A3367">
        <w:rPr>
          <w:rFonts w:ascii="Times New Roman" w:hAnsi="Times New Roman" w:cs="Times New Roman"/>
          <w:i/>
          <w:sz w:val="24"/>
          <w:szCs w:val="24"/>
        </w:rPr>
        <w:t xml:space="preserve">. </w:t>
      </w:r>
    </w:p>
    <w:p w14:paraId="4C26F632" w14:textId="77777777" w:rsidR="00AE5B01" w:rsidRPr="000A3367" w:rsidRDefault="00AE5B01" w:rsidP="00AE5B01">
      <w:pPr>
        <w:numPr>
          <w:ilvl w:val="0"/>
          <w:numId w:val="24"/>
        </w:numPr>
        <w:spacing w:after="5" w:line="267" w:lineRule="auto"/>
        <w:ind w:right="81"/>
        <w:rPr>
          <w:rFonts w:ascii="Times New Roman" w:hAnsi="Times New Roman" w:cs="Times New Roman"/>
          <w:sz w:val="24"/>
          <w:szCs w:val="24"/>
        </w:rPr>
      </w:pPr>
      <w:r w:rsidRPr="000A3367">
        <w:rPr>
          <w:rFonts w:ascii="Times New Roman" w:hAnsi="Times New Roman" w:cs="Times New Roman"/>
          <w:sz w:val="24"/>
          <w:szCs w:val="24"/>
        </w:rPr>
        <w:t>W przypadku gdy realizacja prawa dostępu wymagałaby od Administratora danych niewspółmiernie dużego wysiłku, Administrator danych może żądać od Państwa wskazania dodatkowych informacji mających na celu sprecyzowanie żądania, w szczególności podania nazwy lub daty postępowania o udzielenie zamówienia publicznego lub konkursu, w ramach których były przetwarzane dane osobowe.</w:t>
      </w:r>
    </w:p>
    <w:p w14:paraId="0DBFB8C7" w14:textId="77777777" w:rsidR="00AE5B01" w:rsidRPr="00AE5B01" w:rsidRDefault="00AE5B01" w:rsidP="00AE5B01">
      <w:pPr>
        <w:numPr>
          <w:ilvl w:val="0"/>
          <w:numId w:val="24"/>
        </w:numPr>
        <w:spacing w:after="5" w:line="267" w:lineRule="auto"/>
        <w:ind w:right="81"/>
        <w:rPr>
          <w:rFonts w:ascii="Times New Roman" w:hAnsi="Times New Roman" w:cs="Times New Roman"/>
          <w:sz w:val="24"/>
          <w:szCs w:val="24"/>
        </w:rPr>
      </w:pPr>
      <w:r w:rsidRPr="000A3367">
        <w:rPr>
          <w:rFonts w:ascii="Times New Roman" w:hAnsi="Times New Roman" w:cs="Times New Roman"/>
          <w:b/>
          <w:sz w:val="24"/>
          <w:szCs w:val="24"/>
        </w:rPr>
        <w:t>Dane osobowe nie podlegają zautomatyzowanemu podejmowaniu decyzji</w:t>
      </w:r>
      <w:r>
        <w:rPr>
          <w:rFonts w:ascii="Times New Roman" w:hAnsi="Times New Roman" w:cs="Times New Roman"/>
          <w:sz w:val="24"/>
          <w:szCs w:val="24"/>
        </w:rPr>
        <w:t>, w tym profilowaniu.</w:t>
      </w:r>
    </w:p>
    <w:p w14:paraId="0F207141" w14:textId="77777777" w:rsidR="00834FCD" w:rsidRPr="00F76840" w:rsidRDefault="0045395D" w:rsidP="00AE5B01">
      <w:pPr>
        <w:spacing w:after="5" w:line="267" w:lineRule="auto"/>
        <w:ind w:left="0" w:right="81" w:firstLine="0"/>
        <w:rPr>
          <w:rFonts w:ascii="Times New Roman" w:hAnsi="Times New Roman" w:cs="Times New Roman"/>
          <w:sz w:val="24"/>
          <w:szCs w:val="24"/>
        </w:rPr>
      </w:pPr>
      <w:r w:rsidRPr="00F76840">
        <w:rPr>
          <w:rFonts w:ascii="Times New Roman" w:hAnsi="Times New Roman" w:cs="Times New Roman"/>
          <w:sz w:val="24"/>
          <w:szCs w:val="24"/>
        </w:rPr>
        <w:t xml:space="preserve"> </w:t>
      </w:r>
    </w:p>
    <w:tbl>
      <w:tblPr>
        <w:tblStyle w:val="TableGrid"/>
        <w:tblW w:w="9129" w:type="dxa"/>
        <w:tblInd w:w="264" w:type="dxa"/>
        <w:tblCellMar>
          <w:top w:w="39" w:type="dxa"/>
          <w:right w:w="115" w:type="dxa"/>
        </w:tblCellMar>
        <w:tblLook w:val="04A0" w:firstRow="1" w:lastRow="0" w:firstColumn="1" w:lastColumn="0" w:noHBand="0" w:noVBand="1"/>
      </w:tblPr>
      <w:tblGrid>
        <w:gridCol w:w="456"/>
        <w:gridCol w:w="281"/>
        <w:gridCol w:w="1418"/>
        <w:gridCol w:w="6888"/>
        <w:gridCol w:w="86"/>
      </w:tblGrid>
      <w:tr w:rsidR="00834FCD" w:rsidRPr="00F76840" w14:paraId="49F16D2B" w14:textId="77777777">
        <w:trPr>
          <w:trHeight w:val="322"/>
        </w:trPr>
        <w:tc>
          <w:tcPr>
            <w:tcW w:w="737" w:type="dxa"/>
            <w:gridSpan w:val="2"/>
            <w:tcBorders>
              <w:top w:val="nil"/>
              <w:left w:val="nil"/>
              <w:bottom w:val="nil"/>
              <w:right w:val="nil"/>
            </w:tcBorders>
            <w:shd w:val="clear" w:color="auto" w:fill="BFBFBF"/>
          </w:tcPr>
          <w:p w14:paraId="6AA57E9C" w14:textId="77777777" w:rsidR="00834FCD" w:rsidRPr="00F76840" w:rsidRDefault="0045395D">
            <w:pPr>
              <w:spacing w:after="0" w:line="259" w:lineRule="auto"/>
              <w:ind w:left="29" w:firstLine="0"/>
              <w:jc w:val="left"/>
              <w:rPr>
                <w:rFonts w:ascii="Times New Roman" w:hAnsi="Times New Roman" w:cs="Times New Roman"/>
                <w:sz w:val="24"/>
                <w:szCs w:val="24"/>
              </w:rPr>
            </w:pPr>
            <w:r w:rsidRPr="00F76840">
              <w:rPr>
                <w:rFonts w:ascii="Times New Roman" w:hAnsi="Times New Roman" w:cs="Times New Roman"/>
                <w:b/>
                <w:sz w:val="24"/>
                <w:szCs w:val="24"/>
              </w:rPr>
              <w:t xml:space="preserve">XVI. </w:t>
            </w:r>
          </w:p>
        </w:tc>
        <w:tc>
          <w:tcPr>
            <w:tcW w:w="8392" w:type="dxa"/>
            <w:gridSpan w:val="3"/>
            <w:tcBorders>
              <w:top w:val="nil"/>
              <w:left w:val="nil"/>
              <w:bottom w:val="nil"/>
              <w:right w:val="nil"/>
            </w:tcBorders>
            <w:shd w:val="clear" w:color="auto" w:fill="BFBFBF"/>
          </w:tcPr>
          <w:p w14:paraId="69F7291F" w14:textId="77777777" w:rsidR="00834FCD" w:rsidRPr="00F76840" w:rsidRDefault="0045395D">
            <w:pPr>
              <w:spacing w:after="0" w:line="259" w:lineRule="auto"/>
              <w:ind w:left="0" w:firstLine="0"/>
              <w:jc w:val="left"/>
              <w:rPr>
                <w:rFonts w:ascii="Times New Roman" w:hAnsi="Times New Roman" w:cs="Times New Roman"/>
                <w:sz w:val="24"/>
                <w:szCs w:val="24"/>
              </w:rPr>
            </w:pPr>
            <w:r w:rsidRPr="00F76840">
              <w:rPr>
                <w:rFonts w:ascii="Times New Roman" w:hAnsi="Times New Roman" w:cs="Times New Roman"/>
                <w:sz w:val="24"/>
                <w:szCs w:val="24"/>
              </w:rPr>
              <w:t xml:space="preserve"> </w:t>
            </w:r>
            <w:r w:rsidRPr="00F76840">
              <w:rPr>
                <w:rFonts w:ascii="Times New Roman" w:hAnsi="Times New Roman" w:cs="Times New Roman"/>
                <w:b/>
                <w:sz w:val="24"/>
                <w:szCs w:val="24"/>
              </w:rPr>
              <w:t xml:space="preserve">Załączniki stanowiące integralną część Specyfikacji (SWZ). </w:t>
            </w:r>
          </w:p>
        </w:tc>
      </w:tr>
      <w:tr w:rsidR="00834FCD" w:rsidRPr="00F76840" w14:paraId="269868A5" w14:textId="77777777">
        <w:tblPrEx>
          <w:tblCellMar>
            <w:top w:w="0" w:type="dxa"/>
            <w:right w:w="0" w:type="dxa"/>
          </w:tblCellMar>
        </w:tblPrEx>
        <w:trPr>
          <w:gridBefore w:val="1"/>
          <w:gridAfter w:val="1"/>
          <w:wBefore w:w="456" w:type="dxa"/>
          <w:wAfter w:w="86" w:type="dxa"/>
          <w:trHeight w:val="235"/>
        </w:trPr>
        <w:tc>
          <w:tcPr>
            <w:tcW w:w="1699" w:type="dxa"/>
            <w:gridSpan w:val="2"/>
            <w:tcBorders>
              <w:top w:val="nil"/>
              <w:left w:val="nil"/>
              <w:bottom w:val="nil"/>
              <w:right w:val="nil"/>
            </w:tcBorders>
          </w:tcPr>
          <w:p w14:paraId="4DF5DB78" w14:textId="77777777" w:rsidR="00834FCD" w:rsidRPr="00F76840" w:rsidRDefault="0045395D">
            <w:pPr>
              <w:spacing w:after="0" w:line="259" w:lineRule="auto"/>
              <w:ind w:left="0" w:firstLine="0"/>
              <w:jc w:val="left"/>
              <w:rPr>
                <w:rFonts w:ascii="Times New Roman" w:hAnsi="Times New Roman" w:cs="Times New Roman"/>
                <w:sz w:val="24"/>
                <w:szCs w:val="24"/>
              </w:rPr>
            </w:pPr>
            <w:r w:rsidRPr="00F76840">
              <w:rPr>
                <w:rFonts w:ascii="Times New Roman" w:hAnsi="Times New Roman" w:cs="Times New Roman"/>
                <w:sz w:val="24"/>
                <w:szCs w:val="24"/>
              </w:rPr>
              <w:t xml:space="preserve">Załącznik nr 1 </w:t>
            </w:r>
          </w:p>
        </w:tc>
        <w:tc>
          <w:tcPr>
            <w:tcW w:w="6888" w:type="dxa"/>
            <w:tcBorders>
              <w:top w:val="nil"/>
              <w:left w:val="nil"/>
              <w:bottom w:val="nil"/>
              <w:right w:val="nil"/>
            </w:tcBorders>
          </w:tcPr>
          <w:p w14:paraId="6BF1640E" w14:textId="77777777" w:rsidR="00834FCD" w:rsidRPr="00F76840" w:rsidRDefault="0045395D">
            <w:pPr>
              <w:spacing w:after="0" w:line="259" w:lineRule="auto"/>
              <w:ind w:left="0" w:firstLine="0"/>
              <w:jc w:val="left"/>
              <w:rPr>
                <w:rFonts w:ascii="Times New Roman" w:hAnsi="Times New Roman" w:cs="Times New Roman"/>
                <w:sz w:val="24"/>
                <w:szCs w:val="24"/>
              </w:rPr>
            </w:pPr>
            <w:r w:rsidRPr="00F76840">
              <w:rPr>
                <w:rFonts w:ascii="Times New Roman" w:hAnsi="Times New Roman" w:cs="Times New Roman"/>
                <w:sz w:val="24"/>
                <w:szCs w:val="24"/>
              </w:rPr>
              <w:t xml:space="preserve">Formularz ofertowy (wzór) </w:t>
            </w:r>
          </w:p>
        </w:tc>
      </w:tr>
      <w:tr w:rsidR="00834FCD" w:rsidRPr="00F76840" w14:paraId="5A522B5D" w14:textId="77777777">
        <w:tblPrEx>
          <w:tblCellMar>
            <w:top w:w="0" w:type="dxa"/>
            <w:right w:w="0" w:type="dxa"/>
          </w:tblCellMar>
        </w:tblPrEx>
        <w:trPr>
          <w:gridBefore w:val="1"/>
          <w:gridAfter w:val="1"/>
          <w:wBefore w:w="456" w:type="dxa"/>
          <w:wAfter w:w="86" w:type="dxa"/>
          <w:trHeight w:val="270"/>
        </w:trPr>
        <w:tc>
          <w:tcPr>
            <w:tcW w:w="1699" w:type="dxa"/>
            <w:gridSpan w:val="2"/>
            <w:tcBorders>
              <w:top w:val="nil"/>
              <w:left w:val="nil"/>
              <w:bottom w:val="nil"/>
              <w:right w:val="nil"/>
            </w:tcBorders>
          </w:tcPr>
          <w:p w14:paraId="3FF349A6" w14:textId="77777777" w:rsidR="00834FCD" w:rsidRPr="00F76840" w:rsidRDefault="0045395D">
            <w:pPr>
              <w:spacing w:after="0" w:line="259" w:lineRule="auto"/>
              <w:ind w:left="0" w:firstLine="0"/>
              <w:jc w:val="left"/>
              <w:rPr>
                <w:rFonts w:ascii="Times New Roman" w:hAnsi="Times New Roman" w:cs="Times New Roman"/>
                <w:sz w:val="24"/>
                <w:szCs w:val="24"/>
              </w:rPr>
            </w:pPr>
            <w:r w:rsidRPr="00F76840">
              <w:rPr>
                <w:rFonts w:ascii="Times New Roman" w:hAnsi="Times New Roman" w:cs="Times New Roman"/>
                <w:sz w:val="24"/>
                <w:szCs w:val="24"/>
              </w:rPr>
              <w:t xml:space="preserve">Załącznik nr 2 </w:t>
            </w:r>
          </w:p>
        </w:tc>
        <w:tc>
          <w:tcPr>
            <w:tcW w:w="6888" w:type="dxa"/>
            <w:tcBorders>
              <w:top w:val="nil"/>
              <w:left w:val="nil"/>
              <w:bottom w:val="nil"/>
              <w:right w:val="nil"/>
            </w:tcBorders>
          </w:tcPr>
          <w:p w14:paraId="735D389F" w14:textId="77777777" w:rsidR="00834FCD" w:rsidRPr="00F76840" w:rsidRDefault="0045395D">
            <w:pPr>
              <w:spacing w:after="0" w:line="259" w:lineRule="auto"/>
              <w:ind w:left="0" w:firstLine="0"/>
              <w:jc w:val="left"/>
              <w:rPr>
                <w:rFonts w:ascii="Times New Roman" w:hAnsi="Times New Roman" w:cs="Times New Roman"/>
                <w:sz w:val="24"/>
                <w:szCs w:val="24"/>
              </w:rPr>
            </w:pPr>
            <w:r w:rsidRPr="00F76840">
              <w:rPr>
                <w:rFonts w:ascii="Times New Roman" w:hAnsi="Times New Roman" w:cs="Times New Roman"/>
                <w:sz w:val="24"/>
                <w:szCs w:val="24"/>
              </w:rPr>
              <w:t xml:space="preserve">Szczegółowy opis przedmiotu zamówienia </w:t>
            </w:r>
          </w:p>
        </w:tc>
      </w:tr>
      <w:tr w:rsidR="00834FCD" w:rsidRPr="00F76840" w14:paraId="7099F7B1" w14:textId="77777777">
        <w:tblPrEx>
          <w:tblCellMar>
            <w:top w:w="0" w:type="dxa"/>
            <w:right w:w="0" w:type="dxa"/>
          </w:tblCellMar>
        </w:tblPrEx>
        <w:trPr>
          <w:gridBefore w:val="1"/>
          <w:gridAfter w:val="1"/>
          <w:wBefore w:w="456" w:type="dxa"/>
          <w:wAfter w:w="86" w:type="dxa"/>
          <w:trHeight w:val="269"/>
        </w:trPr>
        <w:tc>
          <w:tcPr>
            <w:tcW w:w="1699" w:type="dxa"/>
            <w:gridSpan w:val="2"/>
            <w:tcBorders>
              <w:top w:val="nil"/>
              <w:left w:val="nil"/>
              <w:bottom w:val="nil"/>
              <w:right w:val="nil"/>
            </w:tcBorders>
          </w:tcPr>
          <w:p w14:paraId="1D567584" w14:textId="77777777" w:rsidR="00834FCD" w:rsidRPr="00F76840" w:rsidRDefault="0045395D">
            <w:pPr>
              <w:spacing w:after="0" w:line="259" w:lineRule="auto"/>
              <w:ind w:left="0" w:firstLine="0"/>
              <w:jc w:val="left"/>
              <w:rPr>
                <w:rFonts w:ascii="Times New Roman" w:hAnsi="Times New Roman" w:cs="Times New Roman"/>
                <w:sz w:val="24"/>
                <w:szCs w:val="24"/>
              </w:rPr>
            </w:pPr>
            <w:r w:rsidRPr="00F76840">
              <w:rPr>
                <w:rFonts w:ascii="Times New Roman" w:hAnsi="Times New Roman" w:cs="Times New Roman"/>
                <w:sz w:val="24"/>
                <w:szCs w:val="24"/>
              </w:rPr>
              <w:t xml:space="preserve">Załącznik nr 3 </w:t>
            </w:r>
          </w:p>
        </w:tc>
        <w:tc>
          <w:tcPr>
            <w:tcW w:w="6888" w:type="dxa"/>
            <w:tcBorders>
              <w:top w:val="nil"/>
              <w:left w:val="nil"/>
              <w:bottom w:val="nil"/>
              <w:right w:val="nil"/>
            </w:tcBorders>
          </w:tcPr>
          <w:p w14:paraId="18E6FD8E" w14:textId="77777777" w:rsidR="00834FCD" w:rsidRPr="00F76840" w:rsidRDefault="0045395D">
            <w:pPr>
              <w:spacing w:after="0" w:line="259" w:lineRule="auto"/>
              <w:ind w:left="0" w:firstLine="0"/>
              <w:jc w:val="left"/>
              <w:rPr>
                <w:rFonts w:ascii="Times New Roman" w:hAnsi="Times New Roman" w:cs="Times New Roman"/>
                <w:sz w:val="24"/>
                <w:szCs w:val="24"/>
              </w:rPr>
            </w:pPr>
            <w:r w:rsidRPr="00F76840">
              <w:rPr>
                <w:rFonts w:ascii="Times New Roman" w:hAnsi="Times New Roman" w:cs="Times New Roman"/>
                <w:sz w:val="24"/>
                <w:szCs w:val="24"/>
              </w:rPr>
              <w:t xml:space="preserve">Oświadczenie o grupie kapitałowej </w:t>
            </w:r>
          </w:p>
        </w:tc>
      </w:tr>
      <w:tr w:rsidR="00834FCD" w:rsidRPr="00F76840" w14:paraId="5CA54509" w14:textId="77777777">
        <w:tblPrEx>
          <w:tblCellMar>
            <w:top w:w="0" w:type="dxa"/>
            <w:right w:w="0" w:type="dxa"/>
          </w:tblCellMar>
        </w:tblPrEx>
        <w:trPr>
          <w:gridBefore w:val="1"/>
          <w:gridAfter w:val="1"/>
          <w:wBefore w:w="456" w:type="dxa"/>
          <w:wAfter w:w="86" w:type="dxa"/>
          <w:trHeight w:val="270"/>
        </w:trPr>
        <w:tc>
          <w:tcPr>
            <w:tcW w:w="1699" w:type="dxa"/>
            <w:gridSpan w:val="2"/>
            <w:tcBorders>
              <w:top w:val="nil"/>
              <w:left w:val="nil"/>
              <w:bottom w:val="nil"/>
              <w:right w:val="nil"/>
            </w:tcBorders>
          </w:tcPr>
          <w:p w14:paraId="5DC02999" w14:textId="77777777" w:rsidR="00834FCD" w:rsidRPr="00F76840" w:rsidRDefault="0045395D">
            <w:pPr>
              <w:spacing w:after="0" w:line="259" w:lineRule="auto"/>
              <w:ind w:left="0" w:firstLine="0"/>
              <w:jc w:val="left"/>
              <w:rPr>
                <w:rFonts w:ascii="Times New Roman" w:hAnsi="Times New Roman" w:cs="Times New Roman"/>
                <w:sz w:val="24"/>
                <w:szCs w:val="24"/>
              </w:rPr>
            </w:pPr>
            <w:r w:rsidRPr="00F76840">
              <w:rPr>
                <w:rFonts w:ascii="Times New Roman" w:hAnsi="Times New Roman" w:cs="Times New Roman"/>
                <w:sz w:val="24"/>
                <w:szCs w:val="24"/>
              </w:rPr>
              <w:t xml:space="preserve">Załącznik nr 4 </w:t>
            </w:r>
          </w:p>
        </w:tc>
        <w:tc>
          <w:tcPr>
            <w:tcW w:w="6888" w:type="dxa"/>
            <w:tcBorders>
              <w:top w:val="nil"/>
              <w:left w:val="nil"/>
              <w:bottom w:val="nil"/>
              <w:right w:val="nil"/>
            </w:tcBorders>
          </w:tcPr>
          <w:p w14:paraId="3008CCCB" w14:textId="77777777" w:rsidR="00834FCD" w:rsidRPr="00F76840" w:rsidRDefault="0045395D">
            <w:pPr>
              <w:spacing w:after="0" w:line="259" w:lineRule="auto"/>
              <w:ind w:left="0" w:firstLine="0"/>
              <w:jc w:val="left"/>
              <w:rPr>
                <w:rFonts w:ascii="Times New Roman" w:hAnsi="Times New Roman" w:cs="Times New Roman"/>
                <w:sz w:val="24"/>
                <w:szCs w:val="24"/>
              </w:rPr>
            </w:pPr>
            <w:r w:rsidRPr="00F76840">
              <w:rPr>
                <w:rFonts w:ascii="Times New Roman" w:hAnsi="Times New Roman" w:cs="Times New Roman"/>
                <w:sz w:val="24"/>
                <w:szCs w:val="24"/>
              </w:rPr>
              <w:t xml:space="preserve">Jednolity Europejski Dokument Zamówień (JEDZ) </w:t>
            </w:r>
          </w:p>
        </w:tc>
      </w:tr>
      <w:tr w:rsidR="00834FCD" w:rsidRPr="00F76840" w14:paraId="67B3F646" w14:textId="77777777">
        <w:tblPrEx>
          <w:tblCellMar>
            <w:top w:w="0" w:type="dxa"/>
            <w:right w:w="0" w:type="dxa"/>
          </w:tblCellMar>
        </w:tblPrEx>
        <w:trPr>
          <w:gridBefore w:val="1"/>
          <w:gridAfter w:val="1"/>
          <w:wBefore w:w="456" w:type="dxa"/>
          <w:wAfter w:w="86" w:type="dxa"/>
          <w:trHeight w:val="270"/>
        </w:trPr>
        <w:tc>
          <w:tcPr>
            <w:tcW w:w="1699" w:type="dxa"/>
            <w:gridSpan w:val="2"/>
            <w:tcBorders>
              <w:top w:val="nil"/>
              <w:left w:val="nil"/>
              <w:bottom w:val="nil"/>
              <w:right w:val="nil"/>
            </w:tcBorders>
          </w:tcPr>
          <w:p w14:paraId="4B565A70" w14:textId="77777777" w:rsidR="00834FCD" w:rsidRPr="00F76840" w:rsidRDefault="0045395D">
            <w:pPr>
              <w:spacing w:after="0" w:line="259" w:lineRule="auto"/>
              <w:ind w:left="0" w:firstLine="0"/>
              <w:jc w:val="left"/>
              <w:rPr>
                <w:rFonts w:ascii="Times New Roman" w:hAnsi="Times New Roman" w:cs="Times New Roman"/>
                <w:sz w:val="24"/>
                <w:szCs w:val="24"/>
              </w:rPr>
            </w:pPr>
            <w:r w:rsidRPr="00F76840">
              <w:rPr>
                <w:rFonts w:ascii="Times New Roman" w:hAnsi="Times New Roman" w:cs="Times New Roman"/>
                <w:sz w:val="24"/>
                <w:szCs w:val="24"/>
              </w:rPr>
              <w:t xml:space="preserve">Załącznik nr 5 </w:t>
            </w:r>
          </w:p>
        </w:tc>
        <w:tc>
          <w:tcPr>
            <w:tcW w:w="6888" w:type="dxa"/>
            <w:tcBorders>
              <w:top w:val="nil"/>
              <w:left w:val="nil"/>
              <w:bottom w:val="nil"/>
              <w:right w:val="nil"/>
            </w:tcBorders>
          </w:tcPr>
          <w:p w14:paraId="4AD8514E" w14:textId="77777777" w:rsidR="00834FCD" w:rsidRPr="00F76840" w:rsidRDefault="0045395D">
            <w:pPr>
              <w:spacing w:after="0" w:line="259" w:lineRule="auto"/>
              <w:ind w:left="0" w:firstLine="0"/>
              <w:jc w:val="left"/>
              <w:rPr>
                <w:rFonts w:ascii="Times New Roman" w:hAnsi="Times New Roman" w:cs="Times New Roman"/>
                <w:sz w:val="24"/>
                <w:szCs w:val="24"/>
              </w:rPr>
            </w:pPr>
            <w:r w:rsidRPr="00AE5B01">
              <w:rPr>
                <w:rFonts w:ascii="Times New Roman" w:hAnsi="Times New Roman" w:cs="Times New Roman"/>
                <w:sz w:val="24"/>
                <w:szCs w:val="24"/>
              </w:rPr>
              <w:t>Instrukcja wypełniania (Wersja wstępna) jednolitego dokumentu</w:t>
            </w:r>
            <w:r w:rsidRPr="00F76840">
              <w:rPr>
                <w:rFonts w:ascii="Times New Roman" w:hAnsi="Times New Roman" w:cs="Times New Roman"/>
                <w:sz w:val="24"/>
                <w:szCs w:val="24"/>
              </w:rPr>
              <w:t xml:space="preserve"> </w:t>
            </w:r>
          </w:p>
        </w:tc>
      </w:tr>
      <w:tr w:rsidR="00834FCD" w:rsidRPr="00F76840" w14:paraId="244F751F" w14:textId="77777777">
        <w:tblPrEx>
          <w:tblCellMar>
            <w:top w:w="0" w:type="dxa"/>
            <w:right w:w="0" w:type="dxa"/>
          </w:tblCellMar>
        </w:tblPrEx>
        <w:trPr>
          <w:gridBefore w:val="1"/>
          <w:gridAfter w:val="1"/>
          <w:wBefore w:w="456" w:type="dxa"/>
          <w:wAfter w:w="86" w:type="dxa"/>
          <w:trHeight w:val="269"/>
        </w:trPr>
        <w:tc>
          <w:tcPr>
            <w:tcW w:w="1699" w:type="dxa"/>
            <w:gridSpan w:val="2"/>
            <w:tcBorders>
              <w:top w:val="nil"/>
              <w:left w:val="nil"/>
              <w:bottom w:val="nil"/>
              <w:right w:val="nil"/>
            </w:tcBorders>
          </w:tcPr>
          <w:p w14:paraId="7DFBCC91" w14:textId="77777777" w:rsidR="00834FCD" w:rsidRPr="00F76840" w:rsidRDefault="0045395D">
            <w:pPr>
              <w:spacing w:after="0" w:line="259" w:lineRule="auto"/>
              <w:ind w:left="0" w:firstLine="0"/>
              <w:jc w:val="left"/>
              <w:rPr>
                <w:rFonts w:ascii="Times New Roman" w:hAnsi="Times New Roman" w:cs="Times New Roman"/>
                <w:sz w:val="24"/>
                <w:szCs w:val="24"/>
              </w:rPr>
            </w:pPr>
            <w:r w:rsidRPr="00F76840">
              <w:rPr>
                <w:rFonts w:ascii="Times New Roman" w:hAnsi="Times New Roman" w:cs="Times New Roman"/>
                <w:sz w:val="24"/>
                <w:szCs w:val="24"/>
              </w:rPr>
              <w:t xml:space="preserve">Załącznik nr 6 </w:t>
            </w:r>
          </w:p>
        </w:tc>
        <w:tc>
          <w:tcPr>
            <w:tcW w:w="6888" w:type="dxa"/>
            <w:tcBorders>
              <w:top w:val="nil"/>
              <w:left w:val="nil"/>
              <w:bottom w:val="nil"/>
              <w:right w:val="nil"/>
            </w:tcBorders>
          </w:tcPr>
          <w:p w14:paraId="3FE3E185" w14:textId="77777777" w:rsidR="00834FCD" w:rsidRPr="00F76840" w:rsidRDefault="0045395D">
            <w:pPr>
              <w:spacing w:after="0" w:line="259" w:lineRule="auto"/>
              <w:ind w:left="0" w:firstLine="0"/>
              <w:jc w:val="left"/>
              <w:rPr>
                <w:rFonts w:ascii="Times New Roman" w:hAnsi="Times New Roman" w:cs="Times New Roman"/>
                <w:sz w:val="24"/>
                <w:szCs w:val="24"/>
              </w:rPr>
            </w:pPr>
            <w:r w:rsidRPr="00F76840">
              <w:rPr>
                <w:rFonts w:ascii="Times New Roman" w:hAnsi="Times New Roman" w:cs="Times New Roman"/>
                <w:sz w:val="24"/>
                <w:szCs w:val="24"/>
              </w:rPr>
              <w:t xml:space="preserve">Dokumenty Zamawiającego </w:t>
            </w:r>
          </w:p>
        </w:tc>
      </w:tr>
      <w:tr w:rsidR="00834FCD" w:rsidRPr="00F76840" w14:paraId="09EF09FE" w14:textId="77777777">
        <w:tblPrEx>
          <w:tblCellMar>
            <w:top w:w="0" w:type="dxa"/>
            <w:right w:w="0" w:type="dxa"/>
          </w:tblCellMar>
        </w:tblPrEx>
        <w:trPr>
          <w:gridBefore w:val="1"/>
          <w:gridAfter w:val="1"/>
          <w:wBefore w:w="456" w:type="dxa"/>
          <w:wAfter w:w="86" w:type="dxa"/>
          <w:trHeight w:val="270"/>
        </w:trPr>
        <w:tc>
          <w:tcPr>
            <w:tcW w:w="1699" w:type="dxa"/>
            <w:gridSpan w:val="2"/>
            <w:tcBorders>
              <w:top w:val="nil"/>
              <w:left w:val="nil"/>
              <w:bottom w:val="nil"/>
              <w:right w:val="nil"/>
            </w:tcBorders>
          </w:tcPr>
          <w:p w14:paraId="174CFCE2" w14:textId="77777777" w:rsidR="00834FCD" w:rsidRPr="00F76840" w:rsidRDefault="0045395D">
            <w:pPr>
              <w:spacing w:after="0" w:line="259" w:lineRule="auto"/>
              <w:ind w:left="0" w:firstLine="0"/>
              <w:jc w:val="left"/>
              <w:rPr>
                <w:rFonts w:ascii="Times New Roman" w:hAnsi="Times New Roman" w:cs="Times New Roman"/>
                <w:sz w:val="24"/>
                <w:szCs w:val="24"/>
              </w:rPr>
            </w:pPr>
            <w:r w:rsidRPr="00F76840">
              <w:rPr>
                <w:rFonts w:ascii="Times New Roman" w:hAnsi="Times New Roman" w:cs="Times New Roman"/>
                <w:sz w:val="24"/>
                <w:szCs w:val="24"/>
              </w:rPr>
              <w:t xml:space="preserve">Załącznik nr 7 </w:t>
            </w:r>
          </w:p>
        </w:tc>
        <w:tc>
          <w:tcPr>
            <w:tcW w:w="6888" w:type="dxa"/>
            <w:tcBorders>
              <w:top w:val="nil"/>
              <w:left w:val="nil"/>
              <w:bottom w:val="nil"/>
              <w:right w:val="nil"/>
            </w:tcBorders>
          </w:tcPr>
          <w:p w14:paraId="7F8E1CAD" w14:textId="77777777" w:rsidR="00834FCD" w:rsidRPr="00F76840" w:rsidRDefault="0045395D">
            <w:pPr>
              <w:spacing w:after="0" w:line="259" w:lineRule="auto"/>
              <w:ind w:left="0" w:firstLine="0"/>
              <w:rPr>
                <w:rFonts w:ascii="Times New Roman" w:hAnsi="Times New Roman" w:cs="Times New Roman"/>
                <w:sz w:val="24"/>
                <w:szCs w:val="24"/>
              </w:rPr>
            </w:pPr>
            <w:r w:rsidRPr="00F76840">
              <w:rPr>
                <w:rFonts w:ascii="Times New Roman" w:hAnsi="Times New Roman" w:cs="Times New Roman"/>
                <w:sz w:val="24"/>
                <w:szCs w:val="24"/>
              </w:rPr>
              <w:t xml:space="preserve">Oświadczenie Wykonawców wspólnie ubiegających się o udzielenie zamówienia </w:t>
            </w:r>
          </w:p>
        </w:tc>
      </w:tr>
      <w:tr w:rsidR="00834FCD" w:rsidRPr="00F76840" w14:paraId="5AC3BBE1" w14:textId="77777777">
        <w:tblPrEx>
          <w:tblCellMar>
            <w:top w:w="0" w:type="dxa"/>
            <w:right w:w="0" w:type="dxa"/>
          </w:tblCellMar>
        </w:tblPrEx>
        <w:trPr>
          <w:gridBefore w:val="1"/>
          <w:gridAfter w:val="1"/>
          <w:wBefore w:w="456" w:type="dxa"/>
          <w:wAfter w:w="86" w:type="dxa"/>
          <w:trHeight w:val="235"/>
        </w:trPr>
        <w:tc>
          <w:tcPr>
            <w:tcW w:w="1699" w:type="dxa"/>
            <w:gridSpan w:val="2"/>
            <w:tcBorders>
              <w:top w:val="nil"/>
              <w:left w:val="nil"/>
              <w:bottom w:val="nil"/>
              <w:right w:val="nil"/>
            </w:tcBorders>
          </w:tcPr>
          <w:p w14:paraId="62A7E4E2" w14:textId="77777777" w:rsidR="00834FCD" w:rsidRDefault="0045395D">
            <w:pPr>
              <w:spacing w:after="0" w:line="259" w:lineRule="auto"/>
              <w:ind w:left="0" w:firstLine="0"/>
              <w:jc w:val="left"/>
              <w:rPr>
                <w:rFonts w:ascii="Times New Roman" w:hAnsi="Times New Roman" w:cs="Times New Roman"/>
                <w:sz w:val="24"/>
                <w:szCs w:val="24"/>
              </w:rPr>
            </w:pPr>
            <w:r w:rsidRPr="00F76840">
              <w:rPr>
                <w:rFonts w:ascii="Times New Roman" w:hAnsi="Times New Roman" w:cs="Times New Roman"/>
                <w:sz w:val="24"/>
                <w:szCs w:val="24"/>
              </w:rPr>
              <w:t xml:space="preserve">Załącznik nr 8 </w:t>
            </w:r>
          </w:p>
          <w:p w14:paraId="59D9E6C1" w14:textId="77777777" w:rsidR="00744EBF" w:rsidRDefault="00744EBF">
            <w:pPr>
              <w:spacing w:after="0" w:line="259" w:lineRule="auto"/>
              <w:ind w:left="0" w:firstLine="0"/>
              <w:jc w:val="left"/>
              <w:rPr>
                <w:rFonts w:ascii="Times New Roman" w:hAnsi="Times New Roman" w:cs="Times New Roman"/>
                <w:sz w:val="24"/>
                <w:szCs w:val="24"/>
              </w:rPr>
            </w:pPr>
          </w:p>
          <w:p w14:paraId="2E8C5D09" w14:textId="77777777" w:rsidR="00744EBF" w:rsidRDefault="00744EBF">
            <w:pPr>
              <w:spacing w:after="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t>Załącznik nr 9</w:t>
            </w:r>
          </w:p>
          <w:p w14:paraId="325F138A" w14:textId="1567148F" w:rsidR="00744EBF" w:rsidRPr="00F76840" w:rsidRDefault="00744EBF">
            <w:pPr>
              <w:spacing w:after="0" w:line="259" w:lineRule="auto"/>
              <w:ind w:left="0" w:firstLine="0"/>
              <w:jc w:val="left"/>
              <w:rPr>
                <w:rFonts w:ascii="Times New Roman" w:hAnsi="Times New Roman" w:cs="Times New Roman"/>
                <w:sz w:val="24"/>
                <w:szCs w:val="24"/>
              </w:rPr>
            </w:pPr>
          </w:p>
        </w:tc>
        <w:tc>
          <w:tcPr>
            <w:tcW w:w="6888" w:type="dxa"/>
            <w:tcBorders>
              <w:top w:val="nil"/>
              <w:left w:val="nil"/>
              <w:bottom w:val="nil"/>
              <w:right w:val="nil"/>
            </w:tcBorders>
          </w:tcPr>
          <w:p w14:paraId="33691DC5" w14:textId="77777777" w:rsidR="00834FCD" w:rsidRDefault="0045395D">
            <w:pPr>
              <w:spacing w:after="0" w:line="259" w:lineRule="auto"/>
              <w:ind w:left="0" w:firstLine="0"/>
              <w:jc w:val="left"/>
              <w:rPr>
                <w:rFonts w:ascii="Times New Roman" w:hAnsi="Times New Roman" w:cs="Times New Roman"/>
                <w:sz w:val="24"/>
                <w:szCs w:val="24"/>
              </w:rPr>
            </w:pPr>
            <w:r w:rsidRPr="00F76840">
              <w:rPr>
                <w:rFonts w:ascii="Times New Roman" w:hAnsi="Times New Roman" w:cs="Times New Roman"/>
                <w:sz w:val="24"/>
                <w:szCs w:val="24"/>
              </w:rPr>
              <w:t xml:space="preserve">Oświadczenie Wykonawcy o aktualności informacji zawartych w JEDZ </w:t>
            </w:r>
          </w:p>
          <w:p w14:paraId="047D6CCE" w14:textId="6015A7DE" w:rsidR="00744EBF" w:rsidRPr="00F76840" w:rsidRDefault="00744EBF" w:rsidP="002C7E95">
            <w:pPr>
              <w:spacing w:after="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t xml:space="preserve">Oświadczenia wykonawcy/wykonawców </w:t>
            </w:r>
            <w:r w:rsidR="002C7E95" w:rsidRPr="002C7E95">
              <w:rPr>
                <w:rFonts w:ascii="Times New Roman" w:hAnsi="Times New Roman" w:cs="Times New Roman"/>
                <w:sz w:val="24"/>
                <w:szCs w:val="24"/>
              </w:rPr>
              <w:t>uwzględniające przesłanki wykluczenia z art. 7 ust. 1 ustawy o szczególnych rozwiązaniach w zakresie przeciwdziałania wspieraniu agresji na Ukrainę oraz służących ochronie bezpieczeństwa narodowego</w:t>
            </w:r>
            <w:r w:rsidR="002C7E95">
              <w:rPr>
                <w:rFonts w:ascii="Times New Roman" w:hAnsi="Times New Roman" w:cs="Times New Roman"/>
                <w:sz w:val="24"/>
                <w:szCs w:val="24"/>
              </w:rPr>
              <w:t>.</w:t>
            </w:r>
          </w:p>
        </w:tc>
      </w:tr>
    </w:tbl>
    <w:p w14:paraId="220B848D" w14:textId="77777777" w:rsidR="00834FCD" w:rsidRPr="00F76840" w:rsidRDefault="0045395D">
      <w:pPr>
        <w:spacing w:after="274" w:line="259" w:lineRule="auto"/>
        <w:ind w:left="0" w:right="1392" w:firstLine="0"/>
        <w:jc w:val="right"/>
        <w:rPr>
          <w:rFonts w:ascii="Times New Roman" w:hAnsi="Times New Roman" w:cs="Times New Roman"/>
          <w:sz w:val="24"/>
          <w:szCs w:val="24"/>
        </w:rPr>
      </w:pPr>
      <w:r w:rsidRPr="00F76840">
        <w:rPr>
          <w:rFonts w:ascii="Times New Roman" w:hAnsi="Times New Roman" w:cs="Times New Roman"/>
          <w:b/>
          <w:sz w:val="24"/>
          <w:szCs w:val="24"/>
        </w:rPr>
        <w:t xml:space="preserve"> </w:t>
      </w:r>
    </w:p>
    <w:p w14:paraId="2EE8D896" w14:textId="5C8FF1B2" w:rsidR="00834FCD" w:rsidRPr="00F76840" w:rsidRDefault="00EF1206">
      <w:pPr>
        <w:spacing w:after="7"/>
        <w:ind w:left="288" w:right="84"/>
        <w:rPr>
          <w:rFonts w:ascii="Times New Roman" w:hAnsi="Times New Roman" w:cs="Times New Roman"/>
          <w:sz w:val="24"/>
          <w:szCs w:val="24"/>
        </w:rPr>
      </w:pPr>
      <w:r w:rsidRPr="00E4070F">
        <w:rPr>
          <w:rFonts w:ascii="Times New Roman" w:hAnsi="Times New Roman" w:cs="Times New Roman"/>
          <w:sz w:val="24"/>
          <w:szCs w:val="24"/>
        </w:rPr>
        <w:t>Działoszyce 24 maja</w:t>
      </w:r>
      <w:r w:rsidR="00DC1F09" w:rsidRPr="00E4070F">
        <w:rPr>
          <w:rFonts w:ascii="Times New Roman" w:hAnsi="Times New Roman" w:cs="Times New Roman"/>
          <w:sz w:val="24"/>
          <w:szCs w:val="24"/>
        </w:rPr>
        <w:t xml:space="preserve"> 202</w:t>
      </w:r>
      <w:r w:rsidRPr="00E4070F">
        <w:rPr>
          <w:rFonts w:ascii="Times New Roman" w:hAnsi="Times New Roman" w:cs="Times New Roman"/>
          <w:sz w:val="24"/>
          <w:szCs w:val="24"/>
        </w:rPr>
        <w:t>2</w:t>
      </w:r>
      <w:r w:rsidR="0045395D" w:rsidRPr="00E4070F">
        <w:rPr>
          <w:rFonts w:ascii="Times New Roman" w:hAnsi="Times New Roman" w:cs="Times New Roman"/>
          <w:sz w:val="24"/>
          <w:szCs w:val="24"/>
        </w:rPr>
        <w:t xml:space="preserve"> r.</w:t>
      </w:r>
      <w:r w:rsidR="0045395D" w:rsidRPr="00F76840">
        <w:rPr>
          <w:rFonts w:ascii="Times New Roman" w:hAnsi="Times New Roman" w:cs="Times New Roman"/>
          <w:sz w:val="24"/>
          <w:szCs w:val="24"/>
        </w:rPr>
        <w:t xml:space="preserve"> </w:t>
      </w:r>
    </w:p>
    <w:p w14:paraId="35C9B148" w14:textId="77777777" w:rsidR="00834FCD" w:rsidRPr="00F76840" w:rsidRDefault="0045395D">
      <w:pPr>
        <w:spacing w:after="77" w:line="259" w:lineRule="auto"/>
        <w:ind w:left="0" w:right="1392" w:firstLine="0"/>
        <w:jc w:val="right"/>
        <w:rPr>
          <w:rFonts w:ascii="Times New Roman" w:hAnsi="Times New Roman" w:cs="Times New Roman"/>
          <w:sz w:val="24"/>
          <w:szCs w:val="24"/>
        </w:rPr>
      </w:pPr>
      <w:r w:rsidRPr="00F76840">
        <w:rPr>
          <w:rFonts w:ascii="Times New Roman" w:hAnsi="Times New Roman" w:cs="Times New Roman"/>
          <w:b/>
          <w:sz w:val="24"/>
          <w:szCs w:val="24"/>
        </w:rPr>
        <w:t xml:space="preserve"> </w:t>
      </w:r>
    </w:p>
    <w:p w14:paraId="15A2F93E" w14:textId="77777777" w:rsidR="00834FCD" w:rsidRPr="00F76840" w:rsidRDefault="0045395D">
      <w:pPr>
        <w:spacing w:after="75" w:line="259" w:lineRule="auto"/>
        <w:ind w:left="10" w:right="695"/>
        <w:jc w:val="right"/>
        <w:rPr>
          <w:rFonts w:ascii="Times New Roman" w:hAnsi="Times New Roman" w:cs="Times New Roman"/>
          <w:sz w:val="24"/>
          <w:szCs w:val="24"/>
        </w:rPr>
      </w:pPr>
      <w:r w:rsidRPr="00F76840">
        <w:rPr>
          <w:rFonts w:ascii="Times New Roman" w:hAnsi="Times New Roman" w:cs="Times New Roman"/>
          <w:b/>
          <w:sz w:val="24"/>
          <w:szCs w:val="24"/>
        </w:rPr>
        <w:t xml:space="preserve">ZATWIERDZAM: </w:t>
      </w:r>
    </w:p>
    <w:p w14:paraId="28406A16" w14:textId="77777777" w:rsidR="00834FCD" w:rsidRPr="00F76840" w:rsidRDefault="0045395D">
      <w:pPr>
        <w:spacing w:after="75" w:line="259" w:lineRule="auto"/>
        <w:ind w:left="0" w:right="1392" w:firstLine="0"/>
        <w:jc w:val="right"/>
        <w:rPr>
          <w:rFonts w:ascii="Times New Roman" w:hAnsi="Times New Roman" w:cs="Times New Roman"/>
          <w:sz w:val="24"/>
          <w:szCs w:val="24"/>
        </w:rPr>
      </w:pPr>
      <w:r w:rsidRPr="00F76840">
        <w:rPr>
          <w:rFonts w:ascii="Times New Roman" w:hAnsi="Times New Roman" w:cs="Times New Roman"/>
          <w:b/>
          <w:sz w:val="24"/>
          <w:szCs w:val="24"/>
        </w:rPr>
        <w:t xml:space="preserve"> </w:t>
      </w:r>
    </w:p>
    <w:p w14:paraId="4A328810" w14:textId="77777777" w:rsidR="00834FCD" w:rsidRPr="00F76840" w:rsidRDefault="0045395D">
      <w:pPr>
        <w:spacing w:after="77" w:line="259" w:lineRule="auto"/>
        <w:ind w:left="0" w:right="1392" w:firstLine="0"/>
        <w:jc w:val="right"/>
        <w:rPr>
          <w:rFonts w:ascii="Times New Roman" w:hAnsi="Times New Roman" w:cs="Times New Roman"/>
          <w:sz w:val="24"/>
          <w:szCs w:val="24"/>
        </w:rPr>
      </w:pPr>
      <w:r w:rsidRPr="00F76840">
        <w:rPr>
          <w:rFonts w:ascii="Times New Roman" w:hAnsi="Times New Roman" w:cs="Times New Roman"/>
          <w:b/>
          <w:sz w:val="24"/>
          <w:szCs w:val="24"/>
        </w:rPr>
        <w:t xml:space="preserve"> </w:t>
      </w:r>
    </w:p>
    <w:p w14:paraId="0F9A9EE3" w14:textId="77777777" w:rsidR="00834FCD" w:rsidRDefault="00B727DB" w:rsidP="00B727DB">
      <w:pPr>
        <w:spacing w:after="75" w:line="259" w:lineRule="auto"/>
        <w:ind w:left="10" w:right="344"/>
        <w:jc w:val="center"/>
      </w:pPr>
      <w:r>
        <w:rPr>
          <w:b/>
        </w:rPr>
        <w:t xml:space="preserve">           </w:t>
      </w:r>
      <w:bookmarkStart w:id="1" w:name="_GoBack"/>
      <w:bookmarkEnd w:id="1"/>
      <w:r>
        <w:rPr>
          <w:b/>
        </w:rPr>
        <w:t xml:space="preserve">                                                                                                                                  </w:t>
      </w:r>
      <w:r w:rsidR="0045395D">
        <w:rPr>
          <w:b/>
        </w:rPr>
        <w:t xml:space="preserve">…………………………………… </w:t>
      </w:r>
    </w:p>
    <w:sectPr w:rsidR="00834FCD" w:rsidSect="00881085">
      <w:headerReference w:type="even" r:id="rId38"/>
      <w:headerReference w:type="default" r:id="rId39"/>
      <w:footerReference w:type="even" r:id="rId40"/>
      <w:footerReference w:type="default" r:id="rId41"/>
      <w:headerReference w:type="first" r:id="rId42"/>
      <w:footerReference w:type="first" r:id="rId43"/>
      <w:pgSz w:w="11906" w:h="16838" w:code="9"/>
      <w:pgMar w:top="1548" w:right="1327" w:bottom="885" w:left="1128" w:header="232" w:footer="17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C2F183" w14:textId="77777777" w:rsidR="00CF4EB4" w:rsidRDefault="00CF4EB4">
      <w:pPr>
        <w:spacing w:after="0" w:line="240" w:lineRule="auto"/>
      </w:pPr>
      <w:r>
        <w:separator/>
      </w:r>
    </w:p>
  </w:endnote>
  <w:endnote w:type="continuationSeparator" w:id="0">
    <w:p w14:paraId="39174D6E" w14:textId="77777777" w:rsidR="00CF4EB4" w:rsidRDefault="00CF4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80E86" w14:textId="77777777" w:rsidR="007B7157" w:rsidRDefault="007B7157">
    <w:pPr>
      <w:spacing w:after="0" w:line="259" w:lineRule="auto"/>
      <w:ind w:left="0" w:right="87" w:firstLine="0"/>
      <w:jc w:val="right"/>
    </w:pPr>
    <w:r>
      <w:fldChar w:fldCharType="begin"/>
    </w:r>
    <w:r>
      <w:instrText xml:space="preserve"> PAGE   \* MERGEFORMAT </w:instrText>
    </w:r>
    <w:r>
      <w:fldChar w:fldCharType="separate"/>
    </w:r>
    <w:r>
      <w:t>1</w:t>
    </w:r>
    <w:r>
      <w:fldChar w:fldCharType="end"/>
    </w:r>
    <w:r>
      <w:t xml:space="preserve"> </w:t>
    </w:r>
  </w:p>
  <w:p w14:paraId="74721E37" w14:textId="77777777" w:rsidR="007B7157" w:rsidRDefault="007B7157">
    <w:pPr>
      <w:spacing w:after="0" w:line="259" w:lineRule="auto"/>
      <w:ind w:left="243" w:firstLine="0"/>
      <w:jc w:val="center"/>
    </w:pPr>
    <w:r>
      <w:rPr>
        <w:rFonts w:ascii="Arial" w:eastAsia="Arial" w:hAnsi="Arial" w:cs="Arial"/>
        <w: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32AE0" w14:textId="77777777" w:rsidR="007B7157" w:rsidRDefault="007B7157">
    <w:pPr>
      <w:spacing w:after="0" w:line="259" w:lineRule="auto"/>
      <w:ind w:left="0" w:right="87" w:firstLine="0"/>
      <w:jc w:val="right"/>
    </w:pPr>
    <w:r>
      <w:fldChar w:fldCharType="begin"/>
    </w:r>
    <w:r>
      <w:instrText xml:space="preserve"> PAGE   \* MERGEFORMAT </w:instrText>
    </w:r>
    <w:r>
      <w:fldChar w:fldCharType="separate"/>
    </w:r>
    <w:r w:rsidR="002C7E95">
      <w:rPr>
        <w:noProof/>
      </w:rPr>
      <w:t>20</w:t>
    </w:r>
    <w:r>
      <w:fldChar w:fldCharType="end"/>
    </w:r>
    <w:r>
      <w:t xml:space="preserve"> </w:t>
    </w:r>
  </w:p>
  <w:p w14:paraId="10D08F9F" w14:textId="77777777" w:rsidR="007B7157" w:rsidRDefault="007B7157">
    <w:pPr>
      <w:spacing w:after="0" w:line="259" w:lineRule="auto"/>
      <w:ind w:left="243" w:firstLine="0"/>
      <w:jc w:val="center"/>
    </w:pPr>
    <w:r>
      <w:rPr>
        <w:rFonts w:ascii="Arial" w:eastAsia="Arial" w:hAnsi="Arial" w:cs="Arial"/>
        <w:b/>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296CB" w14:textId="77777777" w:rsidR="007B7157" w:rsidRDefault="007B7157">
    <w:pPr>
      <w:spacing w:after="0" w:line="259" w:lineRule="auto"/>
      <w:ind w:left="0" w:right="87" w:firstLine="0"/>
      <w:jc w:val="right"/>
    </w:pPr>
    <w:r>
      <w:fldChar w:fldCharType="begin"/>
    </w:r>
    <w:r>
      <w:instrText xml:space="preserve"> PAGE   \* MERGEFORMAT </w:instrText>
    </w:r>
    <w:r>
      <w:fldChar w:fldCharType="separate"/>
    </w:r>
    <w:r>
      <w:t>1</w:t>
    </w:r>
    <w:r>
      <w:fldChar w:fldCharType="end"/>
    </w:r>
    <w:r>
      <w:t xml:space="preserve"> </w:t>
    </w:r>
  </w:p>
  <w:p w14:paraId="5EEFC60E" w14:textId="77777777" w:rsidR="007B7157" w:rsidRDefault="007B7157">
    <w:pPr>
      <w:spacing w:after="0" w:line="259" w:lineRule="auto"/>
      <w:ind w:left="243" w:firstLine="0"/>
      <w:jc w:val="center"/>
    </w:pPr>
    <w:r>
      <w:rPr>
        <w:rFonts w:ascii="Arial" w:eastAsia="Arial" w:hAnsi="Arial" w:cs="Arial"/>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0F9D0" w14:textId="77777777" w:rsidR="00CF4EB4" w:rsidRDefault="00CF4EB4">
      <w:pPr>
        <w:spacing w:after="0" w:line="240" w:lineRule="auto"/>
      </w:pPr>
      <w:r>
        <w:separator/>
      </w:r>
    </w:p>
  </w:footnote>
  <w:footnote w:type="continuationSeparator" w:id="0">
    <w:p w14:paraId="10574131" w14:textId="77777777" w:rsidR="00CF4EB4" w:rsidRDefault="00CF4E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3E49C" w14:textId="77777777" w:rsidR="007B7157" w:rsidRDefault="007B7157">
    <w:pPr>
      <w:spacing w:after="96" w:line="259" w:lineRule="auto"/>
      <w:ind w:left="293" w:firstLine="0"/>
      <w:jc w:val="left"/>
    </w:pPr>
    <w:r>
      <w:rPr>
        <w:rFonts w:ascii="Arial" w:eastAsia="Arial" w:hAnsi="Arial" w:cs="Arial"/>
        <w:b/>
      </w:rPr>
      <w:t xml:space="preserve"> </w:t>
    </w:r>
  </w:p>
  <w:p w14:paraId="295622AB" w14:textId="77777777" w:rsidR="007B7157" w:rsidRDefault="007B7157">
    <w:pPr>
      <w:spacing w:after="118" w:line="259" w:lineRule="auto"/>
      <w:ind w:left="293" w:firstLine="0"/>
      <w:jc w:val="left"/>
    </w:pPr>
    <w:r>
      <w:rPr>
        <w:rFonts w:ascii="Arial" w:eastAsia="Arial" w:hAnsi="Arial" w:cs="Arial"/>
        <w:b/>
      </w:rPr>
      <w:t xml:space="preserve"> </w:t>
    </w:r>
  </w:p>
  <w:p w14:paraId="687CC679" w14:textId="77777777" w:rsidR="007B7157" w:rsidRDefault="007B7157">
    <w:pPr>
      <w:spacing w:after="129" w:line="259" w:lineRule="auto"/>
      <w:ind w:left="293" w:firstLine="0"/>
      <w:jc w:val="left"/>
    </w:pPr>
    <w:r>
      <w:rPr>
        <w:rFonts w:ascii="Arial" w:eastAsia="Arial" w:hAnsi="Arial" w:cs="Arial"/>
        <w:b/>
      </w:rPr>
      <w:t xml:space="preserve">Znak sprawy: </w:t>
    </w:r>
    <w:r>
      <w:rPr>
        <w:b/>
      </w:rPr>
      <w:t xml:space="preserve">RSID.271.9.2021.ZP </w:t>
    </w:r>
  </w:p>
  <w:p w14:paraId="15D6ED52" w14:textId="77777777" w:rsidR="007B7157" w:rsidRDefault="007B7157">
    <w:pPr>
      <w:spacing w:after="0" w:line="259" w:lineRule="auto"/>
      <w:ind w:left="293" w:firstLine="0"/>
      <w:jc w:val="left"/>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F2AE8" w14:textId="77777777" w:rsidR="007B7157" w:rsidRDefault="007B7157">
    <w:pPr>
      <w:spacing w:after="96" w:line="259" w:lineRule="auto"/>
      <w:ind w:left="293" w:firstLine="0"/>
      <w:jc w:val="left"/>
    </w:pPr>
    <w:r>
      <w:rPr>
        <w:rFonts w:ascii="Arial" w:eastAsia="Arial" w:hAnsi="Arial" w:cs="Arial"/>
        <w:b/>
      </w:rPr>
      <w:t xml:space="preserve"> </w:t>
    </w:r>
  </w:p>
  <w:p w14:paraId="082DE61E" w14:textId="77777777" w:rsidR="007B7157" w:rsidRDefault="007B7157">
    <w:pPr>
      <w:spacing w:after="118" w:line="259" w:lineRule="auto"/>
      <w:ind w:left="293" w:firstLine="0"/>
      <w:jc w:val="left"/>
    </w:pPr>
    <w:r>
      <w:rPr>
        <w:rFonts w:ascii="Arial" w:eastAsia="Arial" w:hAnsi="Arial" w:cs="Arial"/>
        <w:b/>
      </w:rPr>
      <w:t xml:space="preserve"> </w:t>
    </w:r>
  </w:p>
  <w:p w14:paraId="63E1CC96" w14:textId="39ADD145" w:rsidR="007B7157" w:rsidRPr="00BE2394" w:rsidRDefault="007B7157">
    <w:pPr>
      <w:spacing w:after="129" w:line="259" w:lineRule="auto"/>
      <w:ind w:left="293" w:firstLine="0"/>
      <w:jc w:val="left"/>
      <w:rPr>
        <w:sz w:val="18"/>
        <w:szCs w:val="18"/>
      </w:rPr>
    </w:pPr>
    <w:r w:rsidRPr="00BE2394">
      <w:rPr>
        <w:rFonts w:ascii="Arial" w:eastAsia="Arial" w:hAnsi="Arial" w:cs="Arial"/>
        <w:b/>
        <w:sz w:val="18"/>
        <w:szCs w:val="18"/>
      </w:rPr>
      <w:t xml:space="preserve">Znak sprawy: </w:t>
    </w:r>
    <w:r w:rsidRPr="00BE2394">
      <w:rPr>
        <w:rFonts w:ascii="Times New Roman" w:eastAsia="Arial" w:hAnsi="Times New Roman" w:cs="Times New Roman"/>
        <w:b/>
        <w:sz w:val="18"/>
        <w:szCs w:val="18"/>
      </w:rPr>
      <w:t>ZP</w:t>
    </w:r>
    <w:r>
      <w:rPr>
        <w:rFonts w:ascii="Times New Roman" w:eastAsia="Arial" w:hAnsi="Times New Roman" w:cs="Times New Roman"/>
        <w:b/>
        <w:sz w:val="18"/>
        <w:szCs w:val="18"/>
      </w:rPr>
      <w:t>.FN</w:t>
    </w:r>
    <w:r w:rsidRPr="00BE2394">
      <w:rPr>
        <w:b/>
        <w:sz w:val="18"/>
        <w:szCs w:val="18"/>
      </w:rPr>
      <w:t>.271.</w:t>
    </w:r>
    <w:r>
      <w:rPr>
        <w:b/>
        <w:sz w:val="18"/>
        <w:szCs w:val="18"/>
      </w:rPr>
      <w:t>1</w:t>
    </w:r>
    <w:r w:rsidRPr="00BE2394">
      <w:rPr>
        <w:b/>
        <w:sz w:val="18"/>
        <w:szCs w:val="18"/>
      </w:rPr>
      <w:t>.202</w:t>
    </w:r>
    <w:r>
      <w:rPr>
        <w:b/>
        <w:sz w:val="18"/>
        <w:szCs w:val="18"/>
      </w:rPr>
      <w:t>2</w:t>
    </w:r>
    <w:r w:rsidRPr="00BE2394">
      <w:rPr>
        <w:b/>
        <w:sz w:val="18"/>
        <w:szCs w:val="18"/>
      </w:rPr>
      <w:t xml:space="preserve"> </w:t>
    </w:r>
  </w:p>
  <w:p w14:paraId="68727F77" w14:textId="77777777" w:rsidR="007B7157" w:rsidRDefault="007B7157">
    <w:pPr>
      <w:spacing w:after="0" w:line="259" w:lineRule="auto"/>
      <w:ind w:left="293" w:firstLine="0"/>
      <w:jc w:val="left"/>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1C53F" w14:textId="77777777" w:rsidR="007B7157" w:rsidRDefault="007B7157">
    <w:pPr>
      <w:spacing w:after="96" w:line="259" w:lineRule="auto"/>
      <w:ind w:left="293" w:firstLine="0"/>
      <w:jc w:val="left"/>
    </w:pPr>
    <w:r>
      <w:rPr>
        <w:rFonts w:ascii="Arial" w:eastAsia="Arial" w:hAnsi="Arial" w:cs="Arial"/>
        <w:b/>
      </w:rPr>
      <w:t xml:space="preserve"> </w:t>
    </w:r>
  </w:p>
  <w:p w14:paraId="7328D594" w14:textId="77777777" w:rsidR="007B7157" w:rsidRDefault="007B7157">
    <w:pPr>
      <w:spacing w:after="118" w:line="259" w:lineRule="auto"/>
      <w:ind w:left="293" w:firstLine="0"/>
      <w:jc w:val="left"/>
    </w:pPr>
    <w:r>
      <w:rPr>
        <w:rFonts w:ascii="Arial" w:eastAsia="Arial" w:hAnsi="Arial" w:cs="Arial"/>
        <w:b/>
      </w:rPr>
      <w:t xml:space="preserve"> </w:t>
    </w:r>
  </w:p>
  <w:p w14:paraId="00968ADA" w14:textId="77777777" w:rsidR="007B7157" w:rsidRDefault="007B7157">
    <w:pPr>
      <w:spacing w:after="129" w:line="259" w:lineRule="auto"/>
      <w:ind w:left="293" w:firstLine="0"/>
      <w:jc w:val="left"/>
    </w:pPr>
    <w:r>
      <w:rPr>
        <w:rFonts w:ascii="Arial" w:eastAsia="Arial" w:hAnsi="Arial" w:cs="Arial"/>
        <w:b/>
      </w:rPr>
      <w:t xml:space="preserve">Znak sprawy: </w:t>
    </w:r>
    <w:r>
      <w:rPr>
        <w:b/>
      </w:rPr>
      <w:t xml:space="preserve">RSID.271.9.2021.ZP </w:t>
    </w:r>
  </w:p>
  <w:p w14:paraId="2A5978E1" w14:textId="77777777" w:rsidR="007B7157" w:rsidRDefault="007B7157">
    <w:pPr>
      <w:spacing w:after="0" w:line="259" w:lineRule="auto"/>
      <w:ind w:left="293" w:firstLine="0"/>
      <w:jc w:val="lef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A97"/>
    <w:multiLevelType w:val="hybridMultilevel"/>
    <w:tmpl w:val="789675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7A1A50"/>
    <w:multiLevelType w:val="hybridMultilevel"/>
    <w:tmpl w:val="4FF27E00"/>
    <w:lvl w:ilvl="0" w:tplc="54EC6082">
      <w:start w:val="22"/>
      <w:numFmt w:val="upperRoman"/>
      <w:lvlText w:val="%1."/>
      <w:lvlJc w:val="left"/>
      <w:pPr>
        <w:ind w:left="986"/>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CBCE144C">
      <w:start w:val="1"/>
      <w:numFmt w:val="lowerLetter"/>
      <w:lvlText w:val="%2"/>
      <w:lvlJc w:val="left"/>
      <w:pPr>
        <w:ind w:left="137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0164BA72">
      <w:start w:val="1"/>
      <w:numFmt w:val="lowerRoman"/>
      <w:lvlText w:val="%3"/>
      <w:lvlJc w:val="left"/>
      <w:pPr>
        <w:ind w:left="209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35B49A96">
      <w:start w:val="1"/>
      <w:numFmt w:val="decimal"/>
      <w:lvlText w:val="%4"/>
      <w:lvlJc w:val="left"/>
      <w:pPr>
        <w:ind w:left="281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198C5168">
      <w:start w:val="1"/>
      <w:numFmt w:val="lowerLetter"/>
      <w:lvlText w:val="%5"/>
      <w:lvlJc w:val="left"/>
      <w:pPr>
        <w:ind w:left="353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53C8A646">
      <w:start w:val="1"/>
      <w:numFmt w:val="lowerRoman"/>
      <w:lvlText w:val="%6"/>
      <w:lvlJc w:val="left"/>
      <w:pPr>
        <w:ind w:left="425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4A6226EC">
      <w:start w:val="1"/>
      <w:numFmt w:val="decimal"/>
      <w:lvlText w:val="%7"/>
      <w:lvlJc w:val="left"/>
      <w:pPr>
        <w:ind w:left="497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B37E8FA4">
      <w:start w:val="1"/>
      <w:numFmt w:val="lowerLetter"/>
      <w:lvlText w:val="%8"/>
      <w:lvlJc w:val="left"/>
      <w:pPr>
        <w:ind w:left="569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1A823F00">
      <w:start w:val="1"/>
      <w:numFmt w:val="lowerRoman"/>
      <w:lvlText w:val="%9"/>
      <w:lvlJc w:val="left"/>
      <w:pPr>
        <w:ind w:left="641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2">
    <w:nsid w:val="085E23BA"/>
    <w:multiLevelType w:val="hybridMultilevel"/>
    <w:tmpl w:val="8B00FAFC"/>
    <w:lvl w:ilvl="0" w:tplc="57B2C570">
      <w:start w:val="1"/>
      <w:numFmt w:val="bullet"/>
      <w:lvlText w:val=""/>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D7709DBC">
      <w:start w:val="1"/>
      <w:numFmt w:val="bullet"/>
      <w:lvlText w:val="o"/>
      <w:lvlJc w:val="left"/>
      <w:pPr>
        <w:ind w:left="1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4E4E2CA">
      <w:start w:val="1"/>
      <w:numFmt w:val="bullet"/>
      <w:lvlText w:val="▪"/>
      <w:lvlJc w:val="left"/>
      <w:pPr>
        <w:ind w:left="2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240780C">
      <w:start w:val="1"/>
      <w:numFmt w:val="bullet"/>
      <w:lvlText w:val="•"/>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EC510A">
      <w:start w:val="1"/>
      <w:numFmt w:val="bullet"/>
      <w:lvlText w:val="o"/>
      <w:lvlJc w:val="left"/>
      <w:pPr>
        <w:ind w:left="4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3D41AF4">
      <w:start w:val="1"/>
      <w:numFmt w:val="bullet"/>
      <w:lvlText w:val="▪"/>
      <w:lvlJc w:val="left"/>
      <w:pPr>
        <w:ind w:left="47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B5C2FA2">
      <w:start w:val="1"/>
      <w:numFmt w:val="bullet"/>
      <w:lvlText w:val="•"/>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FCB4D6">
      <w:start w:val="1"/>
      <w:numFmt w:val="bullet"/>
      <w:lvlText w:val="o"/>
      <w:lvlJc w:val="left"/>
      <w:pPr>
        <w:ind w:left="6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D02003A">
      <w:start w:val="1"/>
      <w:numFmt w:val="bullet"/>
      <w:lvlText w:val="▪"/>
      <w:lvlJc w:val="left"/>
      <w:pPr>
        <w:ind w:left="6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0B420AC9"/>
    <w:multiLevelType w:val="hybridMultilevel"/>
    <w:tmpl w:val="E0826606"/>
    <w:lvl w:ilvl="0" w:tplc="5970B686">
      <w:start w:val="1"/>
      <w:numFmt w:val="decimal"/>
      <w:lvlText w:val="%1."/>
      <w:lvlJc w:val="left"/>
      <w:pPr>
        <w:ind w:left="5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81A45FC">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8D8A2DC">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15E0A6C">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24A1C08">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EF8512E">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8AC4956">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6FEAC66">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F969472">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
    <w:nsid w:val="109731FF"/>
    <w:multiLevelType w:val="hybridMultilevel"/>
    <w:tmpl w:val="7F1827D6"/>
    <w:lvl w:ilvl="0" w:tplc="A88CA24C">
      <w:start w:val="1"/>
      <w:numFmt w:val="decimal"/>
      <w:lvlText w:val="%1."/>
      <w:lvlJc w:val="left"/>
      <w:pPr>
        <w:ind w:left="7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6F2D1F8">
      <w:start w:val="1"/>
      <w:numFmt w:val="lowerLetter"/>
      <w:lvlText w:val="%2"/>
      <w:lvlJc w:val="left"/>
      <w:pPr>
        <w:ind w:left="12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E80E698">
      <w:start w:val="1"/>
      <w:numFmt w:val="lowerRoman"/>
      <w:lvlText w:val="%3"/>
      <w:lvlJc w:val="left"/>
      <w:pPr>
        <w:ind w:left="19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BB8963E">
      <w:start w:val="1"/>
      <w:numFmt w:val="decimal"/>
      <w:lvlText w:val="%4"/>
      <w:lvlJc w:val="left"/>
      <w:pPr>
        <w:ind w:left="266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DE44746">
      <w:start w:val="1"/>
      <w:numFmt w:val="lowerLetter"/>
      <w:lvlText w:val="%5"/>
      <w:lvlJc w:val="left"/>
      <w:pPr>
        <w:ind w:left="338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E3C5EB6">
      <w:start w:val="1"/>
      <w:numFmt w:val="lowerRoman"/>
      <w:lvlText w:val="%6"/>
      <w:lvlJc w:val="left"/>
      <w:pPr>
        <w:ind w:left="41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9C010BA">
      <w:start w:val="1"/>
      <w:numFmt w:val="decimal"/>
      <w:lvlText w:val="%7"/>
      <w:lvlJc w:val="left"/>
      <w:pPr>
        <w:ind w:left="48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30EA570">
      <w:start w:val="1"/>
      <w:numFmt w:val="lowerLetter"/>
      <w:lvlText w:val="%8"/>
      <w:lvlJc w:val="left"/>
      <w:pPr>
        <w:ind w:left="55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7262C90">
      <w:start w:val="1"/>
      <w:numFmt w:val="lowerRoman"/>
      <w:lvlText w:val="%9"/>
      <w:lvlJc w:val="left"/>
      <w:pPr>
        <w:ind w:left="626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
    <w:nsid w:val="14A24C0B"/>
    <w:multiLevelType w:val="hybridMultilevel"/>
    <w:tmpl w:val="F006A4FC"/>
    <w:lvl w:ilvl="0" w:tplc="04150001">
      <w:start w:val="1"/>
      <w:numFmt w:val="bullet"/>
      <w:lvlText w:val=""/>
      <w:lvlJc w:val="left"/>
      <w:pPr>
        <w:ind w:left="2581" w:hanging="360"/>
      </w:pPr>
      <w:rPr>
        <w:rFonts w:ascii="Symbol" w:hAnsi="Symbol" w:hint="default"/>
      </w:rPr>
    </w:lvl>
    <w:lvl w:ilvl="1" w:tplc="04150003" w:tentative="1">
      <w:start w:val="1"/>
      <w:numFmt w:val="bullet"/>
      <w:lvlText w:val="o"/>
      <w:lvlJc w:val="left"/>
      <w:pPr>
        <w:ind w:left="3301" w:hanging="360"/>
      </w:pPr>
      <w:rPr>
        <w:rFonts w:ascii="Courier New" w:hAnsi="Courier New" w:cs="Courier New" w:hint="default"/>
      </w:rPr>
    </w:lvl>
    <w:lvl w:ilvl="2" w:tplc="04150005" w:tentative="1">
      <w:start w:val="1"/>
      <w:numFmt w:val="bullet"/>
      <w:lvlText w:val=""/>
      <w:lvlJc w:val="left"/>
      <w:pPr>
        <w:ind w:left="4021" w:hanging="360"/>
      </w:pPr>
      <w:rPr>
        <w:rFonts w:ascii="Wingdings" w:hAnsi="Wingdings" w:hint="default"/>
      </w:rPr>
    </w:lvl>
    <w:lvl w:ilvl="3" w:tplc="04150001" w:tentative="1">
      <w:start w:val="1"/>
      <w:numFmt w:val="bullet"/>
      <w:lvlText w:val=""/>
      <w:lvlJc w:val="left"/>
      <w:pPr>
        <w:ind w:left="4741" w:hanging="360"/>
      </w:pPr>
      <w:rPr>
        <w:rFonts w:ascii="Symbol" w:hAnsi="Symbol" w:hint="default"/>
      </w:rPr>
    </w:lvl>
    <w:lvl w:ilvl="4" w:tplc="04150003" w:tentative="1">
      <w:start w:val="1"/>
      <w:numFmt w:val="bullet"/>
      <w:lvlText w:val="o"/>
      <w:lvlJc w:val="left"/>
      <w:pPr>
        <w:ind w:left="5461" w:hanging="360"/>
      </w:pPr>
      <w:rPr>
        <w:rFonts w:ascii="Courier New" w:hAnsi="Courier New" w:cs="Courier New" w:hint="default"/>
      </w:rPr>
    </w:lvl>
    <w:lvl w:ilvl="5" w:tplc="04150005" w:tentative="1">
      <w:start w:val="1"/>
      <w:numFmt w:val="bullet"/>
      <w:lvlText w:val=""/>
      <w:lvlJc w:val="left"/>
      <w:pPr>
        <w:ind w:left="6181" w:hanging="360"/>
      </w:pPr>
      <w:rPr>
        <w:rFonts w:ascii="Wingdings" w:hAnsi="Wingdings" w:hint="default"/>
      </w:rPr>
    </w:lvl>
    <w:lvl w:ilvl="6" w:tplc="04150001" w:tentative="1">
      <w:start w:val="1"/>
      <w:numFmt w:val="bullet"/>
      <w:lvlText w:val=""/>
      <w:lvlJc w:val="left"/>
      <w:pPr>
        <w:ind w:left="6901" w:hanging="360"/>
      </w:pPr>
      <w:rPr>
        <w:rFonts w:ascii="Symbol" w:hAnsi="Symbol" w:hint="default"/>
      </w:rPr>
    </w:lvl>
    <w:lvl w:ilvl="7" w:tplc="04150003" w:tentative="1">
      <w:start w:val="1"/>
      <w:numFmt w:val="bullet"/>
      <w:lvlText w:val="o"/>
      <w:lvlJc w:val="left"/>
      <w:pPr>
        <w:ind w:left="7621" w:hanging="360"/>
      </w:pPr>
      <w:rPr>
        <w:rFonts w:ascii="Courier New" w:hAnsi="Courier New" w:cs="Courier New" w:hint="default"/>
      </w:rPr>
    </w:lvl>
    <w:lvl w:ilvl="8" w:tplc="04150005" w:tentative="1">
      <w:start w:val="1"/>
      <w:numFmt w:val="bullet"/>
      <w:lvlText w:val=""/>
      <w:lvlJc w:val="left"/>
      <w:pPr>
        <w:ind w:left="8341" w:hanging="360"/>
      </w:pPr>
      <w:rPr>
        <w:rFonts w:ascii="Wingdings" w:hAnsi="Wingdings" w:hint="default"/>
      </w:rPr>
    </w:lvl>
  </w:abstractNum>
  <w:abstractNum w:abstractNumId="6">
    <w:nsid w:val="14FF2FDC"/>
    <w:multiLevelType w:val="hybridMultilevel"/>
    <w:tmpl w:val="8AEAB7F2"/>
    <w:lvl w:ilvl="0" w:tplc="F6F004C2">
      <w:start w:val="1"/>
      <w:numFmt w:val="lowerLetter"/>
      <w:lvlText w:val="%1"/>
      <w:lvlJc w:val="left"/>
      <w:pPr>
        <w:ind w:left="1004" w:hanging="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nsid w:val="16A01CBC"/>
    <w:multiLevelType w:val="hybridMultilevel"/>
    <w:tmpl w:val="209AFBBE"/>
    <w:lvl w:ilvl="0" w:tplc="7152D3A2">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DA6DC08">
      <w:start w:val="1"/>
      <w:numFmt w:val="decimal"/>
      <w:lvlText w:val="%2)"/>
      <w:lvlJc w:val="left"/>
      <w:pPr>
        <w:ind w:left="10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83AD1F2">
      <w:start w:val="1"/>
      <w:numFmt w:val="lowerRoman"/>
      <w:lvlText w:val="%3"/>
      <w:lvlJc w:val="left"/>
      <w:pPr>
        <w:ind w:left="15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4406E38">
      <w:start w:val="1"/>
      <w:numFmt w:val="decimal"/>
      <w:lvlText w:val="%4"/>
      <w:lvlJc w:val="left"/>
      <w:pPr>
        <w:ind w:left="2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486C890">
      <w:start w:val="1"/>
      <w:numFmt w:val="lowerLetter"/>
      <w:lvlText w:val="%5"/>
      <w:lvlJc w:val="left"/>
      <w:pPr>
        <w:ind w:left="2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31A8AB6">
      <w:start w:val="1"/>
      <w:numFmt w:val="lowerRoman"/>
      <w:lvlText w:val="%6"/>
      <w:lvlJc w:val="left"/>
      <w:pPr>
        <w:ind w:left="3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6B29B0C">
      <w:start w:val="1"/>
      <w:numFmt w:val="decimal"/>
      <w:lvlText w:val="%7"/>
      <w:lvlJc w:val="left"/>
      <w:pPr>
        <w:ind w:left="4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9206BF0">
      <w:start w:val="1"/>
      <w:numFmt w:val="lowerLetter"/>
      <w:lvlText w:val="%8"/>
      <w:lvlJc w:val="left"/>
      <w:pPr>
        <w:ind w:left="5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7088C00">
      <w:start w:val="1"/>
      <w:numFmt w:val="lowerRoman"/>
      <w:lvlText w:val="%9"/>
      <w:lvlJc w:val="left"/>
      <w:pPr>
        <w:ind w:left="5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
    <w:nsid w:val="17B4772A"/>
    <w:multiLevelType w:val="hybridMultilevel"/>
    <w:tmpl w:val="9A3A53DC"/>
    <w:lvl w:ilvl="0" w:tplc="74F8C674">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EA61910">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A600E2E">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386DF98">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A3C62A0">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03A8ADA">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B14AA12">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A8A2432">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F58DA8A">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
    <w:nsid w:val="1A4C0872"/>
    <w:multiLevelType w:val="hybridMultilevel"/>
    <w:tmpl w:val="4CAA6ACE"/>
    <w:lvl w:ilvl="0" w:tplc="F77614E2">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CCC1062">
      <w:start w:val="1"/>
      <w:numFmt w:val="decimal"/>
      <w:lvlText w:val="%2)"/>
      <w:lvlJc w:val="left"/>
      <w:pPr>
        <w:ind w:left="10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174AC74">
      <w:start w:val="1"/>
      <w:numFmt w:val="lowerLetter"/>
      <w:lvlText w:val="%3)"/>
      <w:lvlJc w:val="left"/>
      <w:pPr>
        <w:ind w:left="12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9FA3158">
      <w:start w:val="1"/>
      <w:numFmt w:val="decimal"/>
      <w:lvlText w:val="%4"/>
      <w:lvlJc w:val="left"/>
      <w:pPr>
        <w:ind w:left="17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15AE99E">
      <w:start w:val="1"/>
      <w:numFmt w:val="lowerLetter"/>
      <w:lvlText w:val="%5"/>
      <w:lvlJc w:val="left"/>
      <w:pPr>
        <w:ind w:left="25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B42C6CE">
      <w:start w:val="1"/>
      <w:numFmt w:val="lowerRoman"/>
      <w:lvlText w:val="%6"/>
      <w:lvlJc w:val="left"/>
      <w:pPr>
        <w:ind w:left="32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A72C3AA">
      <w:start w:val="1"/>
      <w:numFmt w:val="decimal"/>
      <w:lvlText w:val="%7"/>
      <w:lvlJc w:val="left"/>
      <w:pPr>
        <w:ind w:left="39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33E4DE4">
      <w:start w:val="1"/>
      <w:numFmt w:val="lowerLetter"/>
      <w:lvlText w:val="%8"/>
      <w:lvlJc w:val="left"/>
      <w:pPr>
        <w:ind w:left="46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26836C0">
      <w:start w:val="1"/>
      <w:numFmt w:val="lowerRoman"/>
      <w:lvlText w:val="%9"/>
      <w:lvlJc w:val="left"/>
      <w:pPr>
        <w:ind w:left="53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
    <w:nsid w:val="266E141D"/>
    <w:multiLevelType w:val="hybridMultilevel"/>
    <w:tmpl w:val="8D1265D0"/>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1">
    <w:nsid w:val="2AB925CA"/>
    <w:multiLevelType w:val="hybridMultilevel"/>
    <w:tmpl w:val="F56CDF06"/>
    <w:lvl w:ilvl="0" w:tplc="A9C6B60E">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852715A">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DA2F046">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072D89E">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ADC62B6">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2C8048A">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93EB46A">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C0C9644">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E3861EA">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2">
    <w:nsid w:val="2D42730D"/>
    <w:multiLevelType w:val="hybridMultilevel"/>
    <w:tmpl w:val="FEEE7D5C"/>
    <w:lvl w:ilvl="0" w:tplc="C902DEDE">
      <w:start w:val="1"/>
      <w:numFmt w:val="decimal"/>
      <w:lvlText w:val="%1."/>
      <w:lvlJc w:val="left"/>
      <w:pPr>
        <w:ind w:left="693"/>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1" w:tplc="9C76E880">
      <w:start w:val="1"/>
      <w:numFmt w:val="lowerLetter"/>
      <w:lvlText w:val="%2"/>
      <w:lvlJc w:val="left"/>
      <w:pPr>
        <w:ind w:left="1508"/>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2" w:tplc="0D20EBD0">
      <w:start w:val="1"/>
      <w:numFmt w:val="lowerRoman"/>
      <w:lvlText w:val="%3"/>
      <w:lvlJc w:val="left"/>
      <w:pPr>
        <w:ind w:left="2228"/>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3" w:tplc="43F47C2A">
      <w:start w:val="1"/>
      <w:numFmt w:val="decimal"/>
      <w:lvlText w:val="%4"/>
      <w:lvlJc w:val="left"/>
      <w:pPr>
        <w:ind w:left="2948"/>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4" w:tplc="C7E4189E">
      <w:start w:val="1"/>
      <w:numFmt w:val="lowerLetter"/>
      <w:lvlText w:val="%5"/>
      <w:lvlJc w:val="left"/>
      <w:pPr>
        <w:ind w:left="3668"/>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5" w:tplc="A5ECFE28">
      <w:start w:val="1"/>
      <w:numFmt w:val="lowerRoman"/>
      <w:lvlText w:val="%6"/>
      <w:lvlJc w:val="left"/>
      <w:pPr>
        <w:ind w:left="4388"/>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6" w:tplc="DCE4B9F4">
      <w:start w:val="1"/>
      <w:numFmt w:val="decimal"/>
      <w:lvlText w:val="%7"/>
      <w:lvlJc w:val="left"/>
      <w:pPr>
        <w:ind w:left="5108"/>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7" w:tplc="4410ADA0">
      <w:start w:val="1"/>
      <w:numFmt w:val="lowerLetter"/>
      <w:lvlText w:val="%8"/>
      <w:lvlJc w:val="left"/>
      <w:pPr>
        <w:ind w:left="5828"/>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8" w:tplc="5356A0C2">
      <w:start w:val="1"/>
      <w:numFmt w:val="lowerRoman"/>
      <w:lvlText w:val="%9"/>
      <w:lvlJc w:val="left"/>
      <w:pPr>
        <w:ind w:left="6548"/>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abstractNum>
  <w:abstractNum w:abstractNumId="13">
    <w:nsid w:val="2F47647A"/>
    <w:multiLevelType w:val="hybridMultilevel"/>
    <w:tmpl w:val="3514C248"/>
    <w:lvl w:ilvl="0" w:tplc="04150017">
      <w:start w:val="1"/>
      <w:numFmt w:val="lowerLetter"/>
      <w:lvlText w:val="%1)"/>
      <w:lvlJc w:val="left"/>
      <w:pPr>
        <w:ind w:left="638"/>
      </w:pPr>
      <w:rPr>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4">
    <w:nsid w:val="33A1658D"/>
    <w:multiLevelType w:val="hybridMultilevel"/>
    <w:tmpl w:val="26889046"/>
    <w:lvl w:ilvl="0" w:tplc="4FE22AB2">
      <w:start w:val="19"/>
      <w:numFmt w:val="upperRoman"/>
      <w:lvlText w:val="%1."/>
      <w:lvlJc w:val="left"/>
      <w:pPr>
        <w:ind w:left="76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3F6C7F04">
      <w:start w:val="1"/>
      <w:numFmt w:val="decimal"/>
      <w:lvlText w:val="%2."/>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BAEA470">
      <w:start w:val="1"/>
      <w:numFmt w:val="lowerRoman"/>
      <w:lvlText w:val="%3"/>
      <w:lvlJc w:val="left"/>
      <w:pPr>
        <w:ind w:left="15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212B7D6">
      <w:start w:val="1"/>
      <w:numFmt w:val="decimal"/>
      <w:lvlText w:val="%4"/>
      <w:lvlJc w:val="left"/>
      <w:pPr>
        <w:ind w:left="22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0D4B8DA">
      <w:start w:val="1"/>
      <w:numFmt w:val="lowerLetter"/>
      <w:lvlText w:val="%5"/>
      <w:lvlJc w:val="left"/>
      <w:pPr>
        <w:ind w:left="29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A36B97A">
      <w:start w:val="1"/>
      <w:numFmt w:val="lowerRoman"/>
      <w:lvlText w:val="%6"/>
      <w:lvlJc w:val="left"/>
      <w:pPr>
        <w:ind w:left="36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8D29FBA">
      <w:start w:val="1"/>
      <w:numFmt w:val="decimal"/>
      <w:lvlText w:val="%7"/>
      <w:lvlJc w:val="left"/>
      <w:pPr>
        <w:ind w:left="43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F6C6536">
      <w:start w:val="1"/>
      <w:numFmt w:val="lowerLetter"/>
      <w:lvlText w:val="%8"/>
      <w:lvlJc w:val="left"/>
      <w:pPr>
        <w:ind w:left="51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570888E">
      <w:start w:val="1"/>
      <w:numFmt w:val="lowerRoman"/>
      <w:lvlText w:val="%9"/>
      <w:lvlJc w:val="left"/>
      <w:pPr>
        <w:ind w:left="58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5">
    <w:nsid w:val="343049DF"/>
    <w:multiLevelType w:val="hybridMultilevel"/>
    <w:tmpl w:val="7A3276F8"/>
    <w:lvl w:ilvl="0" w:tplc="68A86A5C">
      <w:start w:val="1"/>
      <w:numFmt w:val="decimal"/>
      <w:lvlText w:val="%1."/>
      <w:lvlJc w:val="left"/>
      <w:pPr>
        <w:ind w:left="6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7049C8A">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D16FDF8">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D92E2DA">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D5A033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F82EB62">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6B23972">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0E8D5AC">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B18CCCA">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6">
    <w:nsid w:val="38403FB3"/>
    <w:multiLevelType w:val="hybridMultilevel"/>
    <w:tmpl w:val="EB6069E0"/>
    <w:lvl w:ilvl="0" w:tplc="3AEAB442">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01C7B14">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EBE8992">
      <w:start w:val="1"/>
      <w:numFmt w:val="lowerLetter"/>
      <w:lvlText w:val="%3)"/>
      <w:lvlJc w:val="left"/>
      <w:pPr>
        <w:ind w:left="12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1364678">
      <w:start w:val="1"/>
      <w:numFmt w:val="decimal"/>
      <w:lvlText w:val="%4"/>
      <w:lvlJc w:val="left"/>
      <w:pPr>
        <w:ind w:left="17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3E2A84C">
      <w:start w:val="1"/>
      <w:numFmt w:val="lowerLetter"/>
      <w:lvlText w:val="%5"/>
      <w:lvlJc w:val="left"/>
      <w:pPr>
        <w:ind w:left="25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27C3F34">
      <w:start w:val="1"/>
      <w:numFmt w:val="lowerRoman"/>
      <w:lvlText w:val="%6"/>
      <w:lvlJc w:val="left"/>
      <w:pPr>
        <w:ind w:left="32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5E0B828">
      <w:start w:val="1"/>
      <w:numFmt w:val="decimal"/>
      <w:lvlText w:val="%7"/>
      <w:lvlJc w:val="left"/>
      <w:pPr>
        <w:ind w:left="39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6D2441E">
      <w:start w:val="1"/>
      <w:numFmt w:val="lowerLetter"/>
      <w:lvlText w:val="%8"/>
      <w:lvlJc w:val="left"/>
      <w:pPr>
        <w:ind w:left="46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9E4101A">
      <w:start w:val="1"/>
      <w:numFmt w:val="lowerRoman"/>
      <w:lvlText w:val="%9"/>
      <w:lvlJc w:val="left"/>
      <w:pPr>
        <w:ind w:left="53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7">
    <w:nsid w:val="392177F9"/>
    <w:multiLevelType w:val="hybridMultilevel"/>
    <w:tmpl w:val="E1A6518E"/>
    <w:lvl w:ilvl="0" w:tplc="547EB56E">
      <w:start w:val="1"/>
      <w:numFmt w:val="lowerLetter"/>
      <w:lvlText w:val="%1)"/>
      <w:lvlJc w:val="left"/>
      <w:pPr>
        <w:ind w:left="916" w:hanging="360"/>
      </w:pPr>
    </w:lvl>
    <w:lvl w:ilvl="1" w:tplc="04150019">
      <w:start w:val="1"/>
      <w:numFmt w:val="lowerLetter"/>
      <w:lvlText w:val="%2."/>
      <w:lvlJc w:val="left"/>
      <w:pPr>
        <w:ind w:left="1636" w:hanging="360"/>
      </w:pPr>
    </w:lvl>
    <w:lvl w:ilvl="2" w:tplc="0415001B">
      <w:start w:val="1"/>
      <w:numFmt w:val="lowerRoman"/>
      <w:lvlText w:val="%3."/>
      <w:lvlJc w:val="right"/>
      <w:pPr>
        <w:ind w:left="2356" w:hanging="180"/>
      </w:pPr>
    </w:lvl>
    <w:lvl w:ilvl="3" w:tplc="0415000F">
      <w:start w:val="1"/>
      <w:numFmt w:val="decimal"/>
      <w:lvlText w:val="%4."/>
      <w:lvlJc w:val="left"/>
      <w:pPr>
        <w:ind w:left="3076" w:hanging="360"/>
      </w:pPr>
    </w:lvl>
    <w:lvl w:ilvl="4" w:tplc="04150019">
      <w:start w:val="1"/>
      <w:numFmt w:val="lowerLetter"/>
      <w:lvlText w:val="%5."/>
      <w:lvlJc w:val="left"/>
      <w:pPr>
        <w:ind w:left="3796" w:hanging="360"/>
      </w:pPr>
    </w:lvl>
    <w:lvl w:ilvl="5" w:tplc="0415001B">
      <w:start w:val="1"/>
      <w:numFmt w:val="lowerRoman"/>
      <w:lvlText w:val="%6."/>
      <w:lvlJc w:val="right"/>
      <w:pPr>
        <w:ind w:left="4516" w:hanging="180"/>
      </w:pPr>
    </w:lvl>
    <w:lvl w:ilvl="6" w:tplc="0415000F">
      <w:start w:val="1"/>
      <w:numFmt w:val="decimal"/>
      <w:lvlText w:val="%7."/>
      <w:lvlJc w:val="left"/>
      <w:pPr>
        <w:ind w:left="5236" w:hanging="360"/>
      </w:pPr>
    </w:lvl>
    <w:lvl w:ilvl="7" w:tplc="04150019">
      <w:start w:val="1"/>
      <w:numFmt w:val="lowerLetter"/>
      <w:lvlText w:val="%8."/>
      <w:lvlJc w:val="left"/>
      <w:pPr>
        <w:ind w:left="5956" w:hanging="360"/>
      </w:pPr>
    </w:lvl>
    <w:lvl w:ilvl="8" w:tplc="0415001B">
      <w:start w:val="1"/>
      <w:numFmt w:val="lowerRoman"/>
      <w:lvlText w:val="%9."/>
      <w:lvlJc w:val="right"/>
      <w:pPr>
        <w:ind w:left="6676" w:hanging="180"/>
      </w:pPr>
    </w:lvl>
  </w:abstractNum>
  <w:abstractNum w:abstractNumId="18">
    <w:nsid w:val="3A057E50"/>
    <w:multiLevelType w:val="hybridMultilevel"/>
    <w:tmpl w:val="8FE84A30"/>
    <w:lvl w:ilvl="0" w:tplc="0415000F">
      <w:start w:val="1"/>
      <w:numFmt w:val="decimal"/>
      <w:lvlText w:val="%1."/>
      <w:lvlJc w:val="left"/>
      <w:pPr>
        <w:ind w:left="1276" w:hanging="360"/>
      </w:pPr>
    </w:lvl>
    <w:lvl w:ilvl="1" w:tplc="04150019">
      <w:start w:val="1"/>
      <w:numFmt w:val="lowerLetter"/>
      <w:lvlText w:val="%2."/>
      <w:lvlJc w:val="left"/>
      <w:pPr>
        <w:ind w:left="1996" w:hanging="360"/>
      </w:pPr>
    </w:lvl>
    <w:lvl w:ilvl="2" w:tplc="0415001B">
      <w:start w:val="1"/>
      <w:numFmt w:val="lowerRoman"/>
      <w:lvlText w:val="%3."/>
      <w:lvlJc w:val="right"/>
      <w:pPr>
        <w:ind w:left="2716" w:hanging="180"/>
      </w:pPr>
    </w:lvl>
    <w:lvl w:ilvl="3" w:tplc="0415000F">
      <w:start w:val="1"/>
      <w:numFmt w:val="decimal"/>
      <w:lvlText w:val="%4."/>
      <w:lvlJc w:val="left"/>
      <w:pPr>
        <w:ind w:left="3436" w:hanging="360"/>
      </w:pPr>
    </w:lvl>
    <w:lvl w:ilvl="4" w:tplc="04150019">
      <w:start w:val="1"/>
      <w:numFmt w:val="lowerLetter"/>
      <w:lvlText w:val="%5."/>
      <w:lvlJc w:val="left"/>
      <w:pPr>
        <w:ind w:left="4156" w:hanging="360"/>
      </w:pPr>
    </w:lvl>
    <w:lvl w:ilvl="5" w:tplc="0415001B">
      <w:start w:val="1"/>
      <w:numFmt w:val="lowerRoman"/>
      <w:lvlText w:val="%6."/>
      <w:lvlJc w:val="right"/>
      <w:pPr>
        <w:ind w:left="4876" w:hanging="180"/>
      </w:pPr>
    </w:lvl>
    <w:lvl w:ilvl="6" w:tplc="0415000F">
      <w:start w:val="1"/>
      <w:numFmt w:val="decimal"/>
      <w:lvlText w:val="%7."/>
      <w:lvlJc w:val="left"/>
      <w:pPr>
        <w:ind w:left="5596" w:hanging="360"/>
      </w:pPr>
    </w:lvl>
    <w:lvl w:ilvl="7" w:tplc="04150019">
      <w:start w:val="1"/>
      <w:numFmt w:val="lowerLetter"/>
      <w:lvlText w:val="%8."/>
      <w:lvlJc w:val="left"/>
      <w:pPr>
        <w:ind w:left="6316" w:hanging="360"/>
      </w:pPr>
    </w:lvl>
    <w:lvl w:ilvl="8" w:tplc="0415001B">
      <w:start w:val="1"/>
      <w:numFmt w:val="lowerRoman"/>
      <w:lvlText w:val="%9."/>
      <w:lvlJc w:val="right"/>
      <w:pPr>
        <w:ind w:left="7036" w:hanging="180"/>
      </w:pPr>
    </w:lvl>
  </w:abstractNum>
  <w:abstractNum w:abstractNumId="19">
    <w:nsid w:val="3AD70BEC"/>
    <w:multiLevelType w:val="hybridMultilevel"/>
    <w:tmpl w:val="14242CDC"/>
    <w:lvl w:ilvl="0" w:tplc="7EE46A9C">
      <w:start w:val="1"/>
      <w:numFmt w:val="decimal"/>
      <w:lvlText w:val="%1."/>
      <w:lvlJc w:val="left"/>
      <w:pPr>
        <w:ind w:left="6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3D0AF24">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97ECD2A">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2EC3ECC">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B8CCBA0">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4B26CD6">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D18E5A6">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4B0DFAA">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ADC8B72">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0">
    <w:nsid w:val="4002598B"/>
    <w:multiLevelType w:val="hybridMultilevel"/>
    <w:tmpl w:val="031A70E8"/>
    <w:lvl w:ilvl="0" w:tplc="D7BAA95A">
      <w:start w:val="1"/>
      <w:numFmt w:val="decimal"/>
      <w:lvlText w:val="%1)"/>
      <w:lvlJc w:val="left"/>
      <w:pPr>
        <w:ind w:left="2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8EC508C">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E08041C">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9E20E0A">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9F023F4">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3867428">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C0046DA">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FB8C738">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F820BAE">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1">
    <w:nsid w:val="45C54D7A"/>
    <w:multiLevelType w:val="hybridMultilevel"/>
    <w:tmpl w:val="E79A8288"/>
    <w:lvl w:ilvl="0" w:tplc="2F789762">
      <w:start w:val="1"/>
      <w:numFmt w:val="decimal"/>
      <w:lvlText w:val="%1."/>
      <w:lvlJc w:val="left"/>
      <w:pPr>
        <w:ind w:left="52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6F004C2">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15AFF54">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F92CB54">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14A3C5C">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BE0920E">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6EC8ED0">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36A629E">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F707A3C">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2">
    <w:nsid w:val="4C23125D"/>
    <w:multiLevelType w:val="hybridMultilevel"/>
    <w:tmpl w:val="7D603912"/>
    <w:lvl w:ilvl="0" w:tplc="D228EED2">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9ECCEAC">
      <w:start w:val="2"/>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354B258">
      <w:start w:val="1"/>
      <w:numFmt w:val="lowerRoman"/>
      <w:lvlText w:val="%3"/>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EB6C21C">
      <w:start w:val="1"/>
      <w:numFmt w:val="decimal"/>
      <w:lvlText w:val="%4"/>
      <w:lvlJc w:val="left"/>
      <w:pPr>
        <w:ind w:left="21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DCACF1A">
      <w:start w:val="1"/>
      <w:numFmt w:val="lowerLetter"/>
      <w:lvlText w:val="%5"/>
      <w:lvlJc w:val="left"/>
      <w:pPr>
        <w:ind w:left="28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596AA54">
      <w:start w:val="1"/>
      <w:numFmt w:val="lowerRoman"/>
      <w:lvlText w:val="%6"/>
      <w:lvlJc w:val="left"/>
      <w:pPr>
        <w:ind w:left="3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6280B8A">
      <w:start w:val="1"/>
      <w:numFmt w:val="decimal"/>
      <w:lvlText w:val="%7"/>
      <w:lvlJc w:val="left"/>
      <w:pPr>
        <w:ind w:left="43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228D83A">
      <w:start w:val="1"/>
      <w:numFmt w:val="lowerLetter"/>
      <w:lvlText w:val="%8"/>
      <w:lvlJc w:val="left"/>
      <w:pPr>
        <w:ind w:left="50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F083A90">
      <w:start w:val="1"/>
      <w:numFmt w:val="lowerRoman"/>
      <w:lvlText w:val="%9"/>
      <w:lvlJc w:val="left"/>
      <w:pPr>
        <w:ind w:left="57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3">
    <w:nsid w:val="51421CF2"/>
    <w:multiLevelType w:val="hybridMultilevel"/>
    <w:tmpl w:val="374479DA"/>
    <w:lvl w:ilvl="0" w:tplc="FCA4A34A">
      <w:start w:val="1"/>
      <w:numFmt w:val="decimal"/>
      <w:lvlText w:val="%1)"/>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84CC046">
      <w:start w:val="1"/>
      <w:numFmt w:val="lowerLetter"/>
      <w:lvlText w:val="%2"/>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6729A76">
      <w:start w:val="1"/>
      <w:numFmt w:val="lowerRoman"/>
      <w:lvlText w:val="%3"/>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C30E35A">
      <w:start w:val="1"/>
      <w:numFmt w:val="decimal"/>
      <w:lvlText w:val="%4"/>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68058B4">
      <w:start w:val="1"/>
      <w:numFmt w:val="lowerLetter"/>
      <w:lvlText w:val="%5"/>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4203B5E">
      <w:start w:val="1"/>
      <w:numFmt w:val="lowerRoman"/>
      <w:lvlText w:val="%6"/>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836E99A">
      <w:start w:val="1"/>
      <w:numFmt w:val="decimal"/>
      <w:lvlText w:val="%7"/>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50C0D04">
      <w:start w:val="1"/>
      <w:numFmt w:val="lowerLetter"/>
      <w:lvlText w:val="%8"/>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22285EA">
      <w:start w:val="1"/>
      <w:numFmt w:val="lowerRoman"/>
      <w:lvlText w:val="%9"/>
      <w:lvlJc w:val="left"/>
      <w:pPr>
        <w:ind w:left="65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4">
    <w:nsid w:val="5BA46089"/>
    <w:multiLevelType w:val="hybridMultilevel"/>
    <w:tmpl w:val="823E2926"/>
    <w:lvl w:ilvl="0" w:tplc="04150001">
      <w:start w:val="1"/>
      <w:numFmt w:val="bullet"/>
      <w:lvlText w:val=""/>
      <w:lvlJc w:val="left"/>
      <w:pPr>
        <w:ind w:left="1013" w:hanging="360"/>
      </w:pPr>
      <w:rPr>
        <w:rFonts w:ascii="Symbol" w:hAnsi="Symbol" w:hint="default"/>
      </w:r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25">
    <w:nsid w:val="5F7F44D4"/>
    <w:multiLevelType w:val="hybridMultilevel"/>
    <w:tmpl w:val="94561E48"/>
    <w:lvl w:ilvl="0" w:tplc="159660F2">
      <w:start w:val="4"/>
      <w:numFmt w:val="upperRoman"/>
      <w:lvlText w:val="%1."/>
      <w:lvlJc w:val="left"/>
      <w:pPr>
        <w:ind w:left="986"/>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1" w:tplc="7B9A5162">
      <w:start w:val="1"/>
      <w:numFmt w:val="lowerLetter"/>
      <w:lvlText w:val="%2"/>
      <w:lvlJc w:val="left"/>
      <w:pPr>
        <w:ind w:left="108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2" w:tplc="7E90FD82">
      <w:start w:val="1"/>
      <w:numFmt w:val="lowerRoman"/>
      <w:lvlText w:val="%3"/>
      <w:lvlJc w:val="left"/>
      <w:pPr>
        <w:ind w:left="180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3" w:tplc="F4283246">
      <w:start w:val="1"/>
      <w:numFmt w:val="decimal"/>
      <w:lvlText w:val="%4"/>
      <w:lvlJc w:val="left"/>
      <w:pPr>
        <w:ind w:left="252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4" w:tplc="0BC02174">
      <w:start w:val="1"/>
      <w:numFmt w:val="lowerLetter"/>
      <w:lvlText w:val="%5"/>
      <w:lvlJc w:val="left"/>
      <w:pPr>
        <w:ind w:left="324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5" w:tplc="A8E4C160">
      <w:start w:val="1"/>
      <w:numFmt w:val="lowerRoman"/>
      <w:lvlText w:val="%6"/>
      <w:lvlJc w:val="left"/>
      <w:pPr>
        <w:ind w:left="396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6" w:tplc="024EDC1A">
      <w:start w:val="1"/>
      <w:numFmt w:val="decimal"/>
      <w:lvlText w:val="%7"/>
      <w:lvlJc w:val="left"/>
      <w:pPr>
        <w:ind w:left="468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7" w:tplc="6B00412A">
      <w:start w:val="1"/>
      <w:numFmt w:val="lowerLetter"/>
      <w:lvlText w:val="%8"/>
      <w:lvlJc w:val="left"/>
      <w:pPr>
        <w:ind w:left="540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8" w:tplc="4474A3DE">
      <w:start w:val="1"/>
      <w:numFmt w:val="lowerRoman"/>
      <w:lvlText w:val="%9"/>
      <w:lvlJc w:val="left"/>
      <w:pPr>
        <w:ind w:left="612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abstractNum>
  <w:abstractNum w:abstractNumId="26">
    <w:nsid w:val="652805EB"/>
    <w:multiLevelType w:val="hybridMultilevel"/>
    <w:tmpl w:val="879CFAEA"/>
    <w:lvl w:ilvl="0" w:tplc="6DFCCA08">
      <w:start w:val="1"/>
      <w:numFmt w:val="bullet"/>
      <w:lvlText w:val="•"/>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05E539E">
      <w:start w:val="1"/>
      <w:numFmt w:val="bullet"/>
      <w:lvlText w:val="-"/>
      <w:lvlJc w:val="left"/>
      <w:pPr>
        <w:ind w:left="8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C281DE4">
      <w:start w:val="1"/>
      <w:numFmt w:val="bullet"/>
      <w:lvlText w:val="▪"/>
      <w:lvlJc w:val="left"/>
      <w:pPr>
        <w:ind w:left="1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BF8091E">
      <w:start w:val="1"/>
      <w:numFmt w:val="bullet"/>
      <w:lvlText w:val="•"/>
      <w:lvlJc w:val="left"/>
      <w:pPr>
        <w:ind w:left="2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0BA86B4">
      <w:start w:val="1"/>
      <w:numFmt w:val="bullet"/>
      <w:lvlText w:val="o"/>
      <w:lvlJc w:val="left"/>
      <w:pPr>
        <w:ind w:left="2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FE6103E">
      <w:start w:val="1"/>
      <w:numFmt w:val="bullet"/>
      <w:lvlText w:val="▪"/>
      <w:lvlJc w:val="left"/>
      <w:pPr>
        <w:ind w:left="35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BFE0D56">
      <w:start w:val="1"/>
      <w:numFmt w:val="bullet"/>
      <w:lvlText w:val="•"/>
      <w:lvlJc w:val="left"/>
      <w:pPr>
        <w:ind w:left="42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4A4613C">
      <w:start w:val="1"/>
      <w:numFmt w:val="bullet"/>
      <w:lvlText w:val="o"/>
      <w:lvlJc w:val="left"/>
      <w:pPr>
        <w:ind w:left="49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5AC0680">
      <w:start w:val="1"/>
      <w:numFmt w:val="bullet"/>
      <w:lvlText w:val="▪"/>
      <w:lvlJc w:val="left"/>
      <w:pPr>
        <w:ind w:left="5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7">
    <w:nsid w:val="69315C60"/>
    <w:multiLevelType w:val="multilevel"/>
    <w:tmpl w:val="F07C6AF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1444F5"/>
    <w:multiLevelType w:val="hybridMultilevel"/>
    <w:tmpl w:val="720CC7B4"/>
    <w:lvl w:ilvl="0" w:tplc="C9007A32">
      <w:start w:val="4"/>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9667CFC">
      <w:start w:val="1"/>
      <w:numFmt w:val="lowerLetter"/>
      <w:lvlText w:val="%2"/>
      <w:lvlJc w:val="left"/>
      <w:pPr>
        <w:ind w:left="14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8E6C352">
      <w:start w:val="1"/>
      <w:numFmt w:val="lowerRoman"/>
      <w:lvlText w:val="%3"/>
      <w:lvlJc w:val="left"/>
      <w:pPr>
        <w:ind w:left="21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5F86D82">
      <w:start w:val="1"/>
      <w:numFmt w:val="decimal"/>
      <w:lvlText w:val="%4"/>
      <w:lvlJc w:val="left"/>
      <w:pPr>
        <w:ind w:left="286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668A8FC">
      <w:start w:val="1"/>
      <w:numFmt w:val="lowerLetter"/>
      <w:lvlText w:val="%5"/>
      <w:lvlJc w:val="left"/>
      <w:pPr>
        <w:ind w:left="358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02A6A26">
      <w:start w:val="1"/>
      <w:numFmt w:val="lowerRoman"/>
      <w:lvlText w:val="%6"/>
      <w:lvlJc w:val="left"/>
      <w:pPr>
        <w:ind w:left="43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8D4F5C2">
      <w:start w:val="1"/>
      <w:numFmt w:val="decimal"/>
      <w:lvlText w:val="%7"/>
      <w:lvlJc w:val="left"/>
      <w:pPr>
        <w:ind w:left="50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5CCC0D2">
      <w:start w:val="1"/>
      <w:numFmt w:val="lowerLetter"/>
      <w:lvlText w:val="%8"/>
      <w:lvlJc w:val="left"/>
      <w:pPr>
        <w:ind w:left="57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4B2531E">
      <w:start w:val="1"/>
      <w:numFmt w:val="lowerRoman"/>
      <w:lvlText w:val="%9"/>
      <w:lvlJc w:val="left"/>
      <w:pPr>
        <w:ind w:left="646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9">
    <w:nsid w:val="6D274425"/>
    <w:multiLevelType w:val="hybridMultilevel"/>
    <w:tmpl w:val="FD1E00FA"/>
    <w:lvl w:ilvl="0" w:tplc="E81AEB84">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47A3656">
      <w:start w:val="1"/>
      <w:numFmt w:val="bullet"/>
      <w:lvlText w:val=""/>
      <w:lvlJc w:val="left"/>
      <w:pPr>
        <w:ind w:left="12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1425C8C">
      <w:start w:val="1"/>
      <w:numFmt w:val="bullet"/>
      <w:lvlText w:val="▪"/>
      <w:lvlJc w:val="left"/>
      <w:pPr>
        <w:ind w:left="17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82446B2">
      <w:start w:val="1"/>
      <w:numFmt w:val="bullet"/>
      <w:lvlText w:val="•"/>
      <w:lvlJc w:val="left"/>
      <w:pPr>
        <w:ind w:left="24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D1C142C">
      <w:start w:val="1"/>
      <w:numFmt w:val="bullet"/>
      <w:lvlText w:val="o"/>
      <w:lvlJc w:val="left"/>
      <w:pPr>
        <w:ind w:left="31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D965044">
      <w:start w:val="1"/>
      <w:numFmt w:val="bullet"/>
      <w:lvlText w:val="▪"/>
      <w:lvlJc w:val="left"/>
      <w:pPr>
        <w:ind w:left="38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8304E46">
      <w:start w:val="1"/>
      <w:numFmt w:val="bullet"/>
      <w:lvlText w:val="•"/>
      <w:lvlJc w:val="left"/>
      <w:pPr>
        <w:ind w:left="45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D2A7858">
      <w:start w:val="1"/>
      <w:numFmt w:val="bullet"/>
      <w:lvlText w:val="o"/>
      <w:lvlJc w:val="left"/>
      <w:pPr>
        <w:ind w:left="53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B546D96">
      <w:start w:val="1"/>
      <w:numFmt w:val="bullet"/>
      <w:lvlText w:val="▪"/>
      <w:lvlJc w:val="left"/>
      <w:pPr>
        <w:ind w:left="60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0">
    <w:nsid w:val="7184239C"/>
    <w:multiLevelType w:val="hybridMultilevel"/>
    <w:tmpl w:val="BB702B82"/>
    <w:lvl w:ilvl="0" w:tplc="98BE3384">
      <w:start w:val="1"/>
      <w:numFmt w:val="decimal"/>
      <w:lvlText w:val="%1)"/>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CCCFF86">
      <w:start w:val="1"/>
      <w:numFmt w:val="lowerLetter"/>
      <w:lvlText w:val="%2"/>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204CB9C">
      <w:start w:val="1"/>
      <w:numFmt w:val="lowerRoman"/>
      <w:lvlText w:val="%3"/>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63E3512">
      <w:start w:val="1"/>
      <w:numFmt w:val="decimal"/>
      <w:lvlText w:val="%4"/>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DEC9350">
      <w:start w:val="1"/>
      <w:numFmt w:val="lowerLetter"/>
      <w:lvlText w:val="%5"/>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F545162">
      <w:start w:val="1"/>
      <w:numFmt w:val="lowerRoman"/>
      <w:lvlText w:val="%6"/>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5B8F0AC">
      <w:start w:val="1"/>
      <w:numFmt w:val="decimal"/>
      <w:lvlText w:val="%7"/>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9109F12">
      <w:start w:val="1"/>
      <w:numFmt w:val="lowerLetter"/>
      <w:lvlText w:val="%8"/>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7065FB8">
      <w:start w:val="1"/>
      <w:numFmt w:val="lowerRoman"/>
      <w:lvlText w:val="%9"/>
      <w:lvlJc w:val="left"/>
      <w:pPr>
        <w:ind w:left="65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1">
    <w:nsid w:val="739C6766"/>
    <w:multiLevelType w:val="hybridMultilevel"/>
    <w:tmpl w:val="085642FE"/>
    <w:lvl w:ilvl="0" w:tplc="77463880">
      <w:start w:val="1"/>
      <w:numFmt w:val="decimal"/>
      <w:lvlText w:val="%1."/>
      <w:lvlJc w:val="left"/>
      <w:pPr>
        <w:ind w:left="7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CE83712">
      <w:start w:val="1"/>
      <w:numFmt w:val="lowerLetter"/>
      <w:lvlText w:val="%2"/>
      <w:lvlJc w:val="left"/>
      <w:pPr>
        <w:ind w:left="12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7D47B3E">
      <w:start w:val="1"/>
      <w:numFmt w:val="lowerRoman"/>
      <w:lvlText w:val="%3"/>
      <w:lvlJc w:val="left"/>
      <w:pPr>
        <w:ind w:left="19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62647B6">
      <w:start w:val="1"/>
      <w:numFmt w:val="decimal"/>
      <w:lvlText w:val="%4"/>
      <w:lvlJc w:val="left"/>
      <w:pPr>
        <w:ind w:left="266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E5444C8">
      <w:start w:val="1"/>
      <w:numFmt w:val="lowerLetter"/>
      <w:lvlText w:val="%5"/>
      <w:lvlJc w:val="left"/>
      <w:pPr>
        <w:ind w:left="338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77E444E">
      <w:start w:val="1"/>
      <w:numFmt w:val="lowerRoman"/>
      <w:lvlText w:val="%6"/>
      <w:lvlJc w:val="left"/>
      <w:pPr>
        <w:ind w:left="41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8A6D1A8">
      <w:start w:val="1"/>
      <w:numFmt w:val="decimal"/>
      <w:lvlText w:val="%7"/>
      <w:lvlJc w:val="left"/>
      <w:pPr>
        <w:ind w:left="48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96CC0CA">
      <w:start w:val="1"/>
      <w:numFmt w:val="lowerLetter"/>
      <w:lvlText w:val="%8"/>
      <w:lvlJc w:val="left"/>
      <w:pPr>
        <w:ind w:left="55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582EF44">
      <w:start w:val="1"/>
      <w:numFmt w:val="lowerRoman"/>
      <w:lvlText w:val="%9"/>
      <w:lvlJc w:val="left"/>
      <w:pPr>
        <w:ind w:left="626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abstractNumId w:val="21"/>
  </w:num>
  <w:num w:numId="2">
    <w:abstractNumId w:val="25"/>
  </w:num>
  <w:num w:numId="3">
    <w:abstractNumId w:val="3"/>
  </w:num>
  <w:num w:numId="4">
    <w:abstractNumId w:val="16"/>
  </w:num>
  <w:num w:numId="5">
    <w:abstractNumId w:val="9"/>
  </w:num>
  <w:num w:numId="6">
    <w:abstractNumId w:val="26"/>
  </w:num>
  <w:num w:numId="7">
    <w:abstractNumId w:val="23"/>
  </w:num>
  <w:num w:numId="8">
    <w:abstractNumId w:val="30"/>
  </w:num>
  <w:num w:numId="9">
    <w:abstractNumId w:val="19"/>
  </w:num>
  <w:num w:numId="10">
    <w:abstractNumId w:val="2"/>
  </w:num>
  <w:num w:numId="11">
    <w:abstractNumId w:val="7"/>
  </w:num>
  <w:num w:numId="12">
    <w:abstractNumId w:val="15"/>
  </w:num>
  <w:num w:numId="13">
    <w:abstractNumId w:val="4"/>
  </w:num>
  <w:num w:numId="14">
    <w:abstractNumId w:val="31"/>
  </w:num>
  <w:num w:numId="15">
    <w:abstractNumId w:val="22"/>
  </w:num>
  <w:num w:numId="16">
    <w:abstractNumId w:val="8"/>
  </w:num>
  <w:num w:numId="17">
    <w:abstractNumId w:val="14"/>
  </w:num>
  <w:num w:numId="18">
    <w:abstractNumId w:val="12"/>
  </w:num>
  <w:num w:numId="19">
    <w:abstractNumId w:val="28"/>
  </w:num>
  <w:num w:numId="20">
    <w:abstractNumId w:val="1"/>
  </w:num>
  <w:num w:numId="21">
    <w:abstractNumId w:val="11"/>
  </w:num>
  <w:num w:numId="22">
    <w:abstractNumId w:val="29"/>
  </w:num>
  <w:num w:numId="23">
    <w:abstractNumId w:val="20"/>
  </w:num>
  <w:num w:numId="24">
    <w:abstractNumId w:val="0"/>
  </w:num>
  <w:num w:numId="25">
    <w:abstractNumId w:val="10"/>
  </w:num>
  <w:num w:numId="26">
    <w:abstractNumId w:val="5"/>
  </w:num>
  <w:num w:numId="27">
    <w:abstractNumId w:val="24"/>
  </w:num>
  <w:num w:numId="28">
    <w:abstractNumId w:val="27"/>
  </w:num>
  <w:num w:numId="29">
    <w:abstractNumId w:val="6"/>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3"/>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FCD"/>
    <w:rsid w:val="00005A4C"/>
    <w:rsid w:val="000342FE"/>
    <w:rsid w:val="0004301D"/>
    <w:rsid w:val="000604E4"/>
    <w:rsid w:val="00095F45"/>
    <w:rsid w:val="000D46ED"/>
    <w:rsid w:val="000E2CAE"/>
    <w:rsid w:val="000E4673"/>
    <w:rsid w:val="00160512"/>
    <w:rsid w:val="001667B6"/>
    <w:rsid w:val="00175667"/>
    <w:rsid w:val="00181980"/>
    <w:rsid w:val="001A052F"/>
    <w:rsid w:val="001A7AB6"/>
    <w:rsid w:val="001B74C7"/>
    <w:rsid w:val="001E7D5A"/>
    <w:rsid w:val="002031AC"/>
    <w:rsid w:val="00222C07"/>
    <w:rsid w:val="00237087"/>
    <w:rsid w:val="0025455F"/>
    <w:rsid w:val="002C7E95"/>
    <w:rsid w:val="00315736"/>
    <w:rsid w:val="00337B98"/>
    <w:rsid w:val="00380737"/>
    <w:rsid w:val="0038435B"/>
    <w:rsid w:val="003E6D4F"/>
    <w:rsid w:val="003F15F3"/>
    <w:rsid w:val="003F42C6"/>
    <w:rsid w:val="004060D4"/>
    <w:rsid w:val="004352E9"/>
    <w:rsid w:val="00445F21"/>
    <w:rsid w:val="00446C09"/>
    <w:rsid w:val="0045395D"/>
    <w:rsid w:val="00456B4F"/>
    <w:rsid w:val="00486F87"/>
    <w:rsid w:val="004F7120"/>
    <w:rsid w:val="00506273"/>
    <w:rsid w:val="00560E63"/>
    <w:rsid w:val="005821D1"/>
    <w:rsid w:val="005A6CFF"/>
    <w:rsid w:val="005B50B9"/>
    <w:rsid w:val="005E7169"/>
    <w:rsid w:val="00615B8D"/>
    <w:rsid w:val="00627AB8"/>
    <w:rsid w:val="00631E3E"/>
    <w:rsid w:val="0066704B"/>
    <w:rsid w:val="006A6266"/>
    <w:rsid w:val="006D6B46"/>
    <w:rsid w:val="006E3636"/>
    <w:rsid w:val="006E415F"/>
    <w:rsid w:val="00716030"/>
    <w:rsid w:val="00723B42"/>
    <w:rsid w:val="007317AE"/>
    <w:rsid w:val="0073192C"/>
    <w:rsid w:val="00744EBF"/>
    <w:rsid w:val="0075153A"/>
    <w:rsid w:val="00763B82"/>
    <w:rsid w:val="0077799B"/>
    <w:rsid w:val="00793B02"/>
    <w:rsid w:val="007A4861"/>
    <w:rsid w:val="007B5764"/>
    <w:rsid w:val="007B6590"/>
    <w:rsid w:val="007B7157"/>
    <w:rsid w:val="008033B7"/>
    <w:rsid w:val="008067BC"/>
    <w:rsid w:val="008104BA"/>
    <w:rsid w:val="00834FCD"/>
    <w:rsid w:val="00843DC5"/>
    <w:rsid w:val="008523D3"/>
    <w:rsid w:val="008630B0"/>
    <w:rsid w:val="00881085"/>
    <w:rsid w:val="008F2A2F"/>
    <w:rsid w:val="00905FD4"/>
    <w:rsid w:val="0090713B"/>
    <w:rsid w:val="00992731"/>
    <w:rsid w:val="00994A6D"/>
    <w:rsid w:val="0099725E"/>
    <w:rsid w:val="009E1CC6"/>
    <w:rsid w:val="009E3184"/>
    <w:rsid w:val="009E59E5"/>
    <w:rsid w:val="009F370F"/>
    <w:rsid w:val="00A17F55"/>
    <w:rsid w:val="00A44DB0"/>
    <w:rsid w:val="00A50552"/>
    <w:rsid w:val="00A64883"/>
    <w:rsid w:val="00A756E0"/>
    <w:rsid w:val="00AD2DD8"/>
    <w:rsid w:val="00AE5B01"/>
    <w:rsid w:val="00B114C5"/>
    <w:rsid w:val="00B727DB"/>
    <w:rsid w:val="00B85A74"/>
    <w:rsid w:val="00BB2B29"/>
    <w:rsid w:val="00BC6342"/>
    <w:rsid w:val="00BD19CE"/>
    <w:rsid w:val="00BE08BA"/>
    <w:rsid w:val="00BE2394"/>
    <w:rsid w:val="00CD79B8"/>
    <w:rsid w:val="00CF4EB4"/>
    <w:rsid w:val="00D00091"/>
    <w:rsid w:val="00D667B6"/>
    <w:rsid w:val="00D76306"/>
    <w:rsid w:val="00D76B77"/>
    <w:rsid w:val="00DC1F09"/>
    <w:rsid w:val="00DC2049"/>
    <w:rsid w:val="00DE08B1"/>
    <w:rsid w:val="00E4070F"/>
    <w:rsid w:val="00E721D7"/>
    <w:rsid w:val="00E7427F"/>
    <w:rsid w:val="00EA394E"/>
    <w:rsid w:val="00ED5B9F"/>
    <w:rsid w:val="00EF1206"/>
    <w:rsid w:val="00EF3832"/>
    <w:rsid w:val="00F76840"/>
    <w:rsid w:val="00FE10EC"/>
    <w:rsid w:val="00FE17E2"/>
    <w:rsid w:val="00FF74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0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32" w:line="271" w:lineRule="auto"/>
      <w:ind w:left="303" w:hanging="10"/>
      <w:jc w:val="both"/>
    </w:pPr>
    <w:rPr>
      <w:rFonts w:ascii="Cambria" w:eastAsia="Cambria" w:hAnsi="Cambria" w:cs="Cambria"/>
      <w:color w:val="000000"/>
      <w:sz w:val="20"/>
    </w:rPr>
  </w:style>
  <w:style w:type="paragraph" w:styleId="Nagwek1">
    <w:name w:val="heading 1"/>
    <w:basedOn w:val="Normalny"/>
    <w:next w:val="Normalny"/>
    <w:link w:val="Nagwek1Znak"/>
    <w:uiPriority w:val="9"/>
    <w:qFormat/>
    <w:rsid w:val="00ED5B9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unhideWhenUsed/>
    <w:qFormat/>
    <w:rsid w:val="00ED5B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ED5B9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D5B9F"/>
    <w:rPr>
      <w:rFonts w:ascii="Tahoma" w:eastAsia="Cambria" w:hAnsi="Tahoma" w:cs="Tahoma"/>
      <w:color w:val="000000"/>
      <w:sz w:val="16"/>
      <w:szCs w:val="16"/>
    </w:rPr>
  </w:style>
  <w:style w:type="character" w:customStyle="1" w:styleId="Nagwek1Znak">
    <w:name w:val="Nagłówek 1 Znak"/>
    <w:basedOn w:val="Domylnaczcionkaakapitu"/>
    <w:link w:val="Nagwek1"/>
    <w:uiPriority w:val="9"/>
    <w:rsid w:val="00ED5B9F"/>
    <w:rPr>
      <w:rFonts w:asciiTheme="majorHAnsi" w:eastAsiaTheme="majorEastAsia" w:hAnsiTheme="majorHAnsi" w:cstheme="majorBidi"/>
      <w:b/>
      <w:bCs/>
      <w:color w:val="2E74B5" w:themeColor="accent1" w:themeShade="BF"/>
      <w:sz w:val="28"/>
      <w:szCs w:val="28"/>
    </w:rPr>
  </w:style>
  <w:style w:type="paragraph" w:styleId="Tytu">
    <w:name w:val="Title"/>
    <w:basedOn w:val="Normalny"/>
    <w:next w:val="Normalny"/>
    <w:link w:val="TytuZnak"/>
    <w:uiPriority w:val="10"/>
    <w:qFormat/>
    <w:rsid w:val="00ED5B9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ED5B9F"/>
    <w:rPr>
      <w:rFonts w:asciiTheme="majorHAnsi" w:eastAsiaTheme="majorEastAsia" w:hAnsiTheme="majorHAnsi" w:cstheme="majorBidi"/>
      <w:color w:val="323E4F" w:themeColor="text2" w:themeShade="BF"/>
      <w:spacing w:val="5"/>
      <w:kern w:val="28"/>
      <w:sz w:val="52"/>
      <w:szCs w:val="52"/>
    </w:rPr>
  </w:style>
  <w:style w:type="paragraph" w:styleId="Podtytu">
    <w:name w:val="Subtitle"/>
    <w:basedOn w:val="Normalny"/>
    <w:next w:val="Normalny"/>
    <w:link w:val="PodtytuZnak"/>
    <w:uiPriority w:val="11"/>
    <w:qFormat/>
    <w:rsid w:val="00ED5B9F"/>
    <w:pPr>
      <w:numPr>
        <w:ilvl w:val="1"/>
      </w:numPr>
      <w:ind w:left="303" w:hanging="10"/>
    </w:pPr>
    <w:rPr>
      <w:rFonts w:asciiTheme="majorHAnsi" w:eastAsiaTheme="majorEastAsia" w:hAnsiTheme="majorHAnsi" w:cstheme="majorBidi"/>
      <w:i/>
      <w:iCs/>
      <w:color w:val="5B9BD5" w:themeColor="accent1"/>
      <w:spacing w:val="15"/>
      <w:sz w:val="24"/>
      <w:szCs w:val="24"/>
    </w:rPr>
  </w:style>
  <w:style w:type="character" w:customStyle="1" w:styleId="PodtytuZnak">
    <w:name w:val="Podtytuł Znak"/>
    <w:basedOn w:val="Domylnaczcionkaakapitu"/>
    <w:link w:val="Podtytu"/>
    <w:uiPriority w:val="11"/>
    <w:rsid w:val="00ED5B9F"/>
    <w:rPr>
      <w:rFonts w:asciiTheme="majorHAnsi" w:eastAsiaTheme="majorEastAsia" w:hAnsiTheme="majorHAnsi" w:cstheme="majorBidi"/>
      <w:i/>
      <w:iCs/>
      <w:color w:val="5B9BD5" w:themeColor="accent1"/>
      <w:spacing w:val="15"/>
      <w:sz w:val="24"/>
      <w:szCs w:val="24"/>
    </w:rPr>
  </w:style>
  <w:style w:type="character" w:styleId="Wyrnieniedelikatne">
    <w:name w:val="Subtle Emphasis"/>
    <w:basedOn w:val="Domylnaczcionkaakapitu"/>
    <w:uiPriority w:val="19"/>
    <w:qFormat/>
    <w:rsid w:val="00ED5B9F"/>
    <w:rPr>
      <w:i/>
      <w:iCs/>
      <w:color w:val="808080" w:themeColor="text1" w:themeTint="7F"/>
    </w:rPr>
  </w:style>
  <w:style w:type="character" w:customStyle="1" w:styleId="Nagwek2Znak">
    <w:name w:val="Nagłówek 2 Znak"/>
    <w:basedOn w:val="Domylnaczcionkaakapitu"/>
    <w:link w:val="Nagwek2"/>
    <w:uiPriority w:val="9"/>
    <w:rsid w:val="00ED5B9F"/>
    <w:rPr>
      <w:rFonts w:asciiTheme="majorHAnsi" w:eastAsiaTheme="majorEastAsia" w:hAnsiTheme="majorHAnsi" w:cstheme="majorBidi"/>
      <w:b/>
      <w:bCs/>
      <w:color w:val="5B9BD5" w:themeColor="accent1"/>
      <w:sz w:val="26"/>
      <w:szCs w:val="26"/>
    </w:rPr>
  </w:style>
  <w:style w:type="paragraph" w:styleId="Akapitzlist">
    <w:name w:val="List Paragraph"/>
    <w:basedOn w:val="Normalny"/>
    <w:uiPriority w:val="34"/>
    <w:qFormat/>
    <w:rsid w:val="008523D3"/>
    <w:pPr>
      <w:ind w:left="720"/>
      <w:contextualSpacing/>
    </w:pPr>
  </w:style>
  <w:style w:type="character" w:styleId="Hipercze">
    <w:name w:val="Hyperlink"/>
    <w:basedOn w:val="Domylnaczcionkaakapitu"/>
    <w:uiPriority w:val="99"/>
    <w:unhideWhenUsed/>
    <w:rsid w:val="00AE5B01"/>
    <w:rPr>
      <w:color w:val="0563C1" w:themeColor="hyperlink"/>
      <w:u w:val="single"/>
    </w:rPr>
  </w:style>
  <w:style w:type="paragraph" w:customStyle="1" w:styleId="pkt">
    <w:name w:val="pkt"/>
    <w:basedOn w:val="Normalny"/>
    <w:rsid w:val="0038435B"/>
    <w:pPr>
      <w:spacing w:before="60" w:after="60" w:line="240" w:lineRule="auto"/>
      <w:ind w:left="851" w:hanging="295"/>
    </w:pPr>
    <w:rPr>
      <w:rFonts w:ascii="Times New Roman" w:eastAsia="Calibri" w:hAnsi="Times New Roman" w:cs="Times New Roman"/>
      <w:color w:val="auto"/>
      <w:sz w:val="24"/>
      <w:szCs w:val="24"/>
    </w:rPr>
  </w:style>
  <w:style w:type="character" w:styleId="Pogrubienie">
    <w:name w:val="Strong"/>
    <w:basedOn w:val="Domylnaczcionkaakapitu"/>
    <w:uiPriority w:val="22"/>
    <w:qFormat/>
    <w:rsid w:val="00EA394E"/>
    <w:rPr>
      <w:b/>
      <w:bCs/>
    </w:rPr>
  </w:style>
  <w:style w:type="character" w:customStyle="1" w:styleId="UnresolvedMention">
    <w:name w:val="Unresolved Mention"/>
    <w:basedOn w:val="Domylnaczcionkaakapitu"/>
    <w:uiPriority w:val="99"/>
    <w:semiHidden/>
    <w:unhideWhenUsed/>
    <w:rsid w:val="00EA394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32" w:line="271" w:lineRule="auto"/>
      <w:ind w:left="303" w:hanging="10"/>
      <w:jc w:val="both"/>
    </w:pPr>
    <w:rPr>
      <w:rFonts w:ascii="Cambria" w:eastAsia="Cambria" w:hAnsi="Cambria" w:cs="Cambria"/>
      <w:color w:val="000000"/>
      <w:sz w:val="20"/>
    </w:rPr>
  </w:style>
  <w:style w:type="paragraph" w:styleId="Nagwek1">
    <w:name w:val="heading 1"/>
    <w:basedOn w:val="Normalny"/>
    <w:next w:val="Normalny"/>
    <w:link w:val="Nagwek1Znak"/>
    <w:uiPriority w:val="9"/>
    <w:qFormat/>
    <w:rsid w:val="00ED5B9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unhideWhenUsed/>
    <w:qFormat/>
    <w:rsid w:val="00ED5B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ED5B9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D5B9F"/>
    <w:rPr>
      <w:rFonts w:ascii="Tahoma" w:eastAsia="Cambria" w:hAnsi="Tahoma" w:cs="Tahoma"/>
      <w:color w:val="000000"/>
      <w:sz w:val="16"/>
      <w:szCs w:val="16"/>
    </w:rPr>
  </w:style>
  <w:style w:type="character" w:customStyle="1" w:styleId="Nagwek1Znak">
    <w:name w:val="Nagłówek 1 Znak"/>
    <w:basedOn w:val="Domylnaczcionkaakapitu"/>
    <w:link w:val="Nagwek1"/>
    <w:uiPriority w:val="9"/>
    <w:rsid w:val="00ED5B9F"/>
    <w:rPr>
      <w:rFonts w:asciiTheme="majorHAnsi" w:eastAsiaTheme="majorEastAsia" w:hAnsiTheme="majorHAnsi" w:cstheme="majorBidi"/>
      <w:b/>
      <w:bCs/>
      <w:color w:val="2E74B5" w:themeColor="accent1" w:themeShade="BF"/>
      <w:sz w:val="28"/>
      <w:szCs w:val="28"/>
    </w:rPr>
  </w:style>
  <w:style w:type="paragraph" w:styleId="Tytu">
    <w:name w:val="Title"/>
    <w:basedOn w:val="Normalny"/>
    <w:next w:val="Normalny"/>
    <w:link w:val="TytuZnak"/>
    <w:uiPriority w:val="10"/>
    <w:qFormat/>
    <w:rsid w:val="00ED5B9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ED5B9F"/>
    <w:rPr>
      <w:rFonts w:asciiTheme="majorHAnsi" w:eastAsiaTheme="majorEastAsia" w:hAnsiTheme="majorHAnsi" w:cstheme="majorBidi"/>
      <w:color w:val="323E4F" w:themeColor="text2" w:themeShade="BF"/>
      <w:spacing w:val="5"/>
      <w:kern w:val="28"/>
      <w:sz w:val="52"/>
      <w:szCs w:val="52"/>
    </w:rPr>
  </w:style>
  <w:style w:type="paragraph" w:styleId="Podtytu">
    <w:name w:val="Subtitle"/>
    <w:basedOn w:val="Normalny"/>
    <w:next w:val="Normalny"/>
    <w:link w:val="PodtytuZnak"/>
    <w:uiPriority w:val="11"/>
    <w:qFormat/>
    <w:rsid w:val="00ED5B9F"/>
    <w:pPr>
      <w:numPr>
        <w:ilvl w:val="1"/>
      </w:numPr>
      <w:ind w:left="303" w:hanging="10"/>
    </w:pPr>
    <w:rPr>
      <w:rFonts w:asciiTheme="majorHAnsi" w:eastAsiaTheme="majorEastAsia" w:hAnsiTheme="majorHAnsi" w:cstheme="majorBidi"/>
      <w:i/>
      <w:iCs/>
      <w:color w:val="5B9BD5" w:themeColor="accent1"/>
      <w:spacing w:val="15"/>
      <w:sz w:val="24"/>
      <w:szCs w:val="24"/>
    </w:rPr>
  </w:style>
  <w:style w:type="character" w:customStyle="1" w:styleId="PodtytuZnak">
    <w:name w:val="Podtytuł Znak"/>
    <w:basedOn w:val="Domylnaczcionkaakapitu"/>
    <w:link w:val="Podtytu"/>
    <w:uiPriority w:val="11"/>
    <w:rsid w:val="00ED5B9F"/>
    <w:rPr>
      <w:rFonts w:asciiTheme="majorHAnsi" w:eastAsiaTheme="majorEastAsia" w:hAnsiTheme="majorHAnsi" w:cstheme="majorBidi"/>
      <w:i/>
      <w:iCs/>
      <w:color w:val="5B9BD5" w:themeColor="accent1"/>
      <w:spacing w:val="15"/>
      <w:sz w:val="24"/>
      <w:szCs w:val="24"/>
    </w:rPr>
  </w:style>
  <w:style w:type="character" w:styleId="Wyrnieniedelikatne">
    <w:name w:val="Subtle Emphasis"/>
    <w:basedOn w:val="Domylnaczcionkaakapitu"/>
    <w:uiPriority w:val="19"/>
    <w:qFormat/>
    <w:rsid w:val="00ED5B9F"/>
    <w:rPr>
      <w:i/>
      <w:iCs/>
      <w:color w:val="808080" w:themeColor="text1" w:themeTint="7F"/>
    </w:rPr>
  </w:style>
  <w:style w:type="character" w:customStyle="1" w:styleId="Nagwek2Znak">
    <w:name w:val="Nagłówek 2 Znak"/>
    <w:basedOn w:val="Domylnaczcionkaakapitu"/>
    <w:link w:val="Nagwek2"/>
    <w:uiPriority w:val="9"/>
    <w:rsid w:val="00ED5B9F"/>
    <w:rPr>
      <w:rFonts w:asciiTheme="majorHAnsi" w:eastAsiaTheme="majorEastAsia" w:hAnsiTheme="majorHAnsi" w:cstheme="majorBidi"/>
      <w:b/>
      <w:bCs/>
      <w:color w:val="5B9BD5" w:themeColor="accent1"/>
      <w:sz w:val="26"/>
      <w:szCs w:val="26"/>
    </w:rPr>
  </w:style>
  <w:style w:type="paragraph" w:styleId="Akapitzlist">
    <w:name w:val="List Paragraph"/>
    <w:basedOn w:val="Normalny"/>
    <w:uiPriority w:val="34"/>
    <w:qFormat/>
    <w:rsid w:val="008523D3"/>
    <w:pPr>
      <w:ind w:left="720"/>
      <w:contextualSpacing/>
    </w:pPr>
  </w:style>
  <w:style w:type="character" w:styleId="Hipercze">
    <w:name w:val="Hyperlink"/>
    <w:basedOn w:val="Domylnaczcionkaakapitu"/>
    <w:uiPriority w:val="99"/>
    <w:unhideWhenUsed/>
    <w:rsid w:val="00AE5B01"/>
    <w:rPr>
      <w:color w:val="0563C1" w:themeColor="hyperlink"/>
      <w:u w:val="single"/>
    </w:rPr>
  </w:style>
  <w:style w:type="paragraph" w:customStyle="1" w:styleId="pkt">
    <w:name w:val="pkt"/>
    <w:basedOn w:val="Normalny"/>
    <w:rsid w:val="0038435B"/>
    <w:pPr>
      <w:spacing w:before="60" w:after="60" w:line="240" w:lineRule="auto"/>
      <w:ind w:left="851" w:hanging="295"/>
    </w:pPr>
    <w:rPr>
      <w:rFonts w:ascii="Times New Roman" w:eastAsia="Calibri" w:hAnsi="Times New Roman" w:cs="Times New Roman"/>
      <w:color w:val="auto"/>
      <w:sz w:val="24"/>
      <w:szCs w:val="24"/>
    </w:rPr>
  </w:style>
  <w:style w:type="character" w:styleId="Pogrubienie">
    <w:name w:val="Strong"/>
    <w:basedOn w:val="Domylnaczcionkaakapitu"/>
    <w:uiPriority w:val="22"/>
    <w:qFormat/>
    <w:rsid w:val="00EA394E"/>
    <w:rPr>
      <w:b/>
      <w:bCs/>
    </w:rPr>
  </w:style>
  <w:style w:type="character" w:customStyle="1" w:styleId="UnresolvedMention">
    <w:name w:val="Unresolved Mention"/>
    <w:basedOn w:val="Domylnaczcionkaakapitu"/>
    <w:uiPriority w:val="99"/>
    <w:semiHidden/>
    <w:unhideWhenUsed/>
    <w:rsid w:val="00EA3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14124">
      <w:bodyDiv w:val="1"/>
      <w:marLeft w:val="0"/>
      <w:marRight w:val="0"/>
      <w:marTop w:val="0"/>
      <w:marBottom w:val="0"/>
      <w:divBdr>
        <w:top w:val="none" w:sz="0" w:space="0" w:color="auto"/>
        <w:left w:val="none" w:sz="0" w:space="0" w:color="auto"/>
        <w:bottom w:val="none" w:sz="0" w:space="0" w:color="auto"/>
        <w:right w:val="none" w:sz="0" w:space="0" w:color="auto"/>
      </w:divBdr>
    </w:div>
    <w:div w:id="873151954">
      <w:bodyDiv w:val="1"/>
      <w:marLeft w:val="0"/>
      <w:marRight w:val="0"/>
      <w:marTop w:val="0"/>
      <w:marBottom w:val="0"/>
      <w:divBdr>
        <w:top w:val="none" w:sz="0" w:space="0" w:color="auto"/>
        <w:left w:val="none" w:sz="0" w:space="0" w:color="auto"/>
        <w:bottom w:val="none" w:sz="0" w:space="0" w:color="auto"/>
        <w:right w:val="none" w:sz="0" w:space="0" w:color="auto"/>
      </w:divBdr>
    </w:div>
    <w:div w:id="1469932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zp.gov.pl/baza-wiedzy/prawo-zamowien-publicznych-regulacje/prawo-krajowe/jednolity-europejski-dokument-zamowienia" TargetMode="External"/><Relationship Id="rId18" Type="http://schemas.openxmlformats.org/officeDocument/2006/relationships/hyperlink" Target="https://www.uzp.gov.pl/baza-wiedzy/prawo-zamowien-publicznych-regulacje/prawo-krajowe/jednolity-europejski-dokument-zamowienia" TargetMode="External"/><Relationship Id="rId26" Type="http://schemas.openxmlformats.org/officeDocument/2006/relationships/hyperlink" Target="https://www.uzp.gov.pl/baza-wiedzy/prawo-zamowien-publicznych-regulacje/prawo-krajowe/jednolity-europejski-dokument-zamowienia"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uzp.gov.pl/baza-wiedzy/prawo-zamowien-publicznych-regulacje/prawo-krajowe/jednolity-europejski-dokument-zamowienia" TargetMode="External"/><Relationship Id="rId34" Type="http://schemas.openxmlformats.org/officeDocument/2006/relationships/hyperlink" Target="https://platformazakupowa.pl/strona/45-instrukcje" TargetMode="External"/><Relationship Id="rId42"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s://www.uzp.gov.pl/baza-wiedzy/prawo-zamowien-publicznych-regulacje/prawo-krajowe/jednolity-europejski-dokument-zamowienia" TargetMode="External"/><Relationship Id="rId25" Type="http://schemas.openxmlformats.org/officeDocument/2006/relationships/hyperlink" Target="https://www.uzp.gov.pl/baza-wiedzy/prawo-zamowien-publicznych-regulacje/prawo-krajowe/jednolity-europejski-dokument-zamowienia" TargetMode="External"/><Relationship Id="rId33" Type="http://schemas.openxmlformats.org/officeDocument/2006/relationships/hyperlink" Target="https://platformazakupowa.p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zp.gov.pl/baza-wiedzy/prawo-zamowien-publicznych-regulacje/prawo-krajowe/jednolity-europejski-dokument-zamowienia" TargetMode="External"/><Relationship Id="rId20" Type="http://schemas.openxmlformats.org/officeDocument/2006/relationships/hyperlink" Target="https://www.uzp.gov.pl/baza-wiedzy/prawo-zamowien-publicznych-regulacje/prawo-krajowe/jednolity-europejski-dokument-zamowienia" TargetMode="External"/><Relationship Id="rId29" Type="http://schemas.openxmlformats.org/officeDocument/2006/relationships/hyperlink" Target="https://platformazakupowa.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s://www.uzp.gov.pl/baza-wiedzy/prawo-zamowien-publicznych-regulacje/prawo-krajowe/jednolity-europejski-dokument-zamowienia"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uzp.gov.pl/baza-wiedzy/prawo-zamowien-publicznych-regulacje/prawo-krajowe/jednolity-europejski-dokument-zamowienia" TargetMode="External"/><Relationship Id="rId23" Type="http://schemas.openxmlformats.org/officeDocument/2006/relationships/hyperlink" Target="https://www.uzp.gov.pl/baza-wiedzy/prawo-zamowien-publicznych-regulacje/prawo-krajowe/jednolity-europejski-dokument-zamowienia" TargetMode="External"/><Relationship Id="rId28" Type="http://schemas.openxmlformats.org/officeDocument/2006/relationships/hyperlink" Target="https://platformazakupowa.pl/pn/dzialoszyce" TargetMode="External"/><Relationship Id="rId36" Type="http://schemas.openxmlformats.org/officeDocument/2006/relationships/hyperlink" Target="https://platformazakupowa.pl/pn/dzialoszyce" TargetMode="Externa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s://www.uzp.gov.pl/baza-wiedzy/prawo-zamowien-publicznych-regulacje/prawo-krajowe/jednolity-europejski-dokument-zamowienia" TargetMode="External"/><Relationship Id="rId31" Type="http://schemas.openxmlformats.org/officeDocument/2006/relationships/hyperlink" Target="https://platformazakupowa.pl/"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latformazakupowa.pl/pn/dzialoszyce/proceedings" TargetMode="External"/><Relationship Id="rId14" Type="http://schemas.openxmlformats.org/officeDocument/2006/relationships/hyperlink" Target="https://www.uzp.gov.pl/baza-wiedzy/prawo-zamowien-publicznych-regulacje/prawo-krajowe/jednolity-europejski-dokument-zamowienia" TargetMode="External"/><Relationship Id="rId22" Type="http://schemas.openxmlformats.org/officeDocument/2006/relationships/hyperlink" Target="https://www.uzp.gov.pl/baza-wiedzy/prawo-zamowien-publicznych-regulacje/prawo-krajowe/jednolity-europejski-dokument-zamowienia" TargetMode="External"/><Relationship Id="rId27" Type="http://schemas.openxmlformats.org/officeDocument/2006/relationships/hyperlink" Target="https://www.uzp.gov.pl/baza-wiedzy/prawo-zamowien-publicznych-regulacje/prawo-krajowe/jednolity-europejski-dokument-zamowienia"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0232B-8E88-4365-B83C-38D68465A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20</Pages>
  <Words>7938</Words>
  <Characters>47633</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KPT</vt:lpstr>
    </vt:vector>
  </TitlesOfParts>
  <Company/>
  <LinksUpToDate>false</LinksUpToDate>
  <CharactersWithSpaces>55461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subject/>
  <dc:creator>AJ</dc:creator>
  <cp:keywords/>
  <cp:lastModifiedBy>ZOFIAN</cp:lastModifiedBy>
  <cp:revision>81</cp:revision>
  <cp:lastPrinted>2021-09-01T11:40:00Z</cp:lastPrinted>
  <dcterms:created xsi:type="dcterms:W3CDTF">2021-07-21T10:28:00Z</dcterms:created>
  <dcterms:modified xsi:type="dcterms:W3CDTF">2022-05-25T12:54:00Z</dcterms:modified>
</cp:coreProperties>
</file>