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780FBA4D"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4144A1">
        <w:rPr>
          <w:rFonts w:ascii="Calibri" w:eastAsia="Calibri" w:hAnsi="Calibri" w:cs="Calibri"/>
          <w:color w:val="000000"/>
          <w:sz w:val="20"/>
          <w:szCs w:val="20"/>
        </w:rPr>
        <w:t>7</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777777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 xml:space="preserve">zamówień publicznych (Dz. U. z 2019 r., poz. 2019 ze zm.)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77777777" w:rsidR="00FE3C43" w:rsidRDefault="00DA3701">
      <w:pPr>
        <w:spacing w:line="259" w:lineRule="auto"/>
        <w:ind w:left="10" w:right="328" w:hanging="10"/>
        <w:jc w:val="center"/>
        <w:rPr>
          <w:rFonts w:ascii="Calibri" w:eastAsia="Calibri" w:hAnsi="Calibri" w:cs="Calibri"/>
          <w:b/>
          <w:color w:val="000000"/>
          <w:szCs w:val="22"/>
        </w:rPr>
      </w:pPr>
      <w:r>
        <w:t>„</w:t>
      </w:r>
      <w:r>
        <w:rPr>
          <w:b/>
        </w:rPr>
        <w:t>Budowa instalacji odnawialnych źródeł energii”</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281FCC22" w14:textId="77777777" w:rsidR="00FE3C43" w:rsidRDefault="00FE3C43">
      <w:pPr>
        <w:rPr>
          <w:b/>
          <w:bCs/>
          <w:sz w:val="20"/>
          <w:szCs w:val="20"/>
        </w:rPr>
      </w:pPr>
    </w:p>
    <w:p w14:paraId="66E706C6" w14:textId="77777777" w:rsidR="00FE3C43" w:rsidRDefault="00FE3C43">
      <w:pPr>
        <w:rPr>
          <w:b/>
          <w:bCs/>
          <w:sz w:val="20"/>
          <w:szCs w:val="20"/>
        </w:rPr>
      </w:pPr>
    </w:p>
    <w:p w14:paraId="47FBC347" w14:textId="77777777" w:rsidR="00FE3C43" w:rsidRDefault="00FE3C43">
      <w:pPr>
        <w:rPr>
          <w:b/>
          <w:bCs/>
          <w:sz w:val="20"/>
          <w:szCs w:val="20"/>
        </w:rPr>
      </w:pP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2764CB"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2764CB">
        <w:rPr>
          <w:rFonts w:asciiTheme="minorHAnsi" w:eastAsia="Calibri" w:hAnsiTheme="minorHAnsi" w:cstheme="minorHAnsi"/>
          <w:color w:val="000000"/>
          <w:sz w:val="22"/>
          <w:szCs w:val="22"/>
        </w:rPr>
        <w:t xml:space="preserve">      adres e-mail: </w:t>
      </w:r>
      <w:hyperlink r:id="rId8">
        <w:r w:rsidRPr="002764CB">
          <w:rPr>
            <w:rFonts w:asciiTheme="minorHAnsi" w:eastAsia="Calibri" w:hAnsiTheme="minorHAnsi" w:cstheme="minorHAnsi"/>
            <w:color w:val="0563C1" w:themeColor="hyperlink"/>
            <w:sz w:val="22"/>
            <w:szCs w:val="22"/>
            <w:u w:val="single"/>
          </w:rPr>
          <w:t>z</w:t>
        </w:r>
      </w:hyperlink>
      <w:r w:rsidRPr="002764CB">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2764CB">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2019 r., poz. 2019 ze zm.)</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11F0BD23" w14:textId="7BA33CDC"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Przedmiotem zamówienia </w:t>
      </w:r>
      <w:r>
        <w:rPr>
          <w:rFonts w:ascii="Calibri" w:hAnsi="Calibri"/>
          <w:sz w:val="22"/>
          <w:szCs w:val="22"/>
        </w:rPr>
        <w:t>są roboty budowlane polegające na budowie instalacji odnawialnych źródeł energii na nieruchomościach stanowiących własność Gminy Kościerzyna. Przedmiotem zamówienia jest wymiana pokrycia dachu oraz montaż instalacji fotowoltaicznej na dachu Sali gimnastycznej przy Zespole Szkół w Wielkim Podlesiu.</w:t>
      </w:r>
    </w:p>
    <w:p w14:paraId="73D63F97" w14:textId="77777777" w:rsidR="00FE3C43" w:rsidRDefault="00DA3701" w:rsidP="005917DD">
      <w:pPr>
        <w:ind w:left="284"/>
        <w:jc w:val="both"/>
        <w:rPr>
          <w:rFonts w:ascii="Calibri" w:hAnsi="Calibri"/>
          <w:sz w:val="22"/>
          <w:szCs w:val="22"/>
        </w:rPr>
      </w:pPr>
      <w:r>
        <w:rPr>
          <w:rFonts w:ascii="Calibri" w:hAnsi="Calibri"/>
          <w:b/>
          <w:color w:val="000000"/>
          <w:sz w:val="22"/>
          <w:szCs w:val="22"/>
        </w:rPr>
        <w:t>Wymiana pokrycia dachu oraz montaż instalacji fotowoltaicznej na dachu Sali gimnastycznej przy Zespole Szkół w Wielkim Podlesiu.</w:t>
      </w:r>
    </w:p>
    <w:p w14:paraId="7D5274EB" w14:textId="77777777" w:rsidR="00FE3C43" w:rsidRDefault="00DA3701">
      <w:pPr>
        <w:ind w:left="720"/>
        <w:jc w:val="both"/>
        <w:rPr>
          <w:color w:val="000000"/>
        </w:rPr>
      </w:pPr>
      <w:r>
        <w:rPr>
          <w:rFonts w:ascii="Calibri" w:hAnsi="Calibri"/>
          <w:sz w:val="22"/>
          <w:szCs w:val="22"/>
        </w:rPr>
        <w:t>Przedmiotem zamówienia jest wymiana pokrycia dachowego sali gimnastycznej przy Szkole Podstawowej w Wielkim Podlesiu,</w:t>
      </w:r>
      <w:r>
        <w:rPr>
          <w:rFonts w:ascii="Calibri" w:hAnsi="Calibri"/>
          <w:color w:val="000000"/>
          <w:sz w:val="22"/>
          <w:szCs w:val="22"/>
        </w:rPr>
        <w:t xml:space="preserve"> a następnie wykonaniu na nowym pokryciu</w:t>
      </w:r>
      <w:r>
        <w:rPr>
          <w:color w:val="000000"/>
        </w:rPr>
        <w:t xml:space="preserve"> instalacji </w:t>
      </w:r>
      <w:proofErr w:type="gramStart"/>
      <w:r>
        <w:rPr>
          <w:rFonts w:ascii="Calibri" w:hAnsi="Calibri"/>
          <w:color w:val="000000"/>
          <w:sz w:val="22"/>
          <w:szCs w:val="22"/>
        </w:rPr>
        <w:t>fotowoltaicznej  o</w:t>
      </w:r>
      <w:proofErr w:type="gramEnd"/>
      <w:r>
        <w:rPr>
          <w:rFonts w:ascii="Calibri" w:hAnsi="Calibri"/>
          <w:color w:val="000000"/>
          <w:sz w:val="22"/>
          <w:szCs w:val="22"/>
        </w:rPr>
        <w:t xml:space="preserve"> mocy 30 kW/30,72 </w:t>
      </w:r>
      <w:proofErr w:type="spellStart"/>
      <w:r>
        <w:rPr>
          <w:rFonts w:ascii="Calibri" w:hAnsi="Calibri"/>
          <w:color w:val="000000"/>
          <w:sz w:val="22"/>
          <w:szCs w:val="22"/>
        </w:rPr>
        <w:t>kWp</w:t>
      </w:r>
      <w:proofErr w:type="spellEnd"/>
      <w:r>
        <w:rPr>
          <w:rFonts w:ascii="Calibri" w:hAnsi="Calibri"/>
          <w:sz w:val="22"/>
          <w:szCs w:val="22"/>
        </w:rPr>
        <w:t xml:space="preserve">. W zakresie wymiany pokrycia jest między innymi: </w:t>
      </w:r>
      <w:r>
        <w:rPr>
          <w:rFonts w:ascii="Calibri" w:hAnsi="Calibri"/>
          <w:sz w:val="22"/>
          <w:szCs w:val="22"/>
        </w:rPr>
        <w:lastRenderedPageBreak/>
        <w:t xml:space="preserve">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Pr>
          <w:rFonts w:ascii="Calibri" w:hAnsi="Calibri"/>
          <w:color w:val="000000"/>
          <w:sz w:val="22"/>
          <w:szCs w:val="22"/>
        </w:rPr>
        <w:t xml:space="preserve">Szczegółowy opis przedmiotu zamówienia stanowią załączony projekt budowlany </w:t>
      </w:r>
      <w:bookmarkStart w:id="1" w:name="_Hlk75251120"/>
      <w:r>
        <w:rPr>
          <w:rFonts w:ascii="Calibri" w:hAnsi="Calibri"/>
          <w:color w:val="000000"/>
          <w:sz w:val="22"/>
          <w:szCs w:val="22"/>
        </w:rPr>
        <w:t xml:space="preserve">budowy instalacji </w:t>
      </w:r>
      <w:proofErr w:type="gramStart"/>
      <w:r>
        <w:rPr>
          <w:rFonts w:ascii="Calibri" w:hAnsi="Calibri"/>
          <w:color w:val="000000"/>
          <w:sz w:val="22"/>
          <w:szCs w:val="22"/>
        </w:rPr>
        <w:t>fotowoltaicznej,  dokumentacja</w:t>
      </w:r>
      <w:proofErr w:type="gramEnd"/>
      <w:r>
        <w:rPr>
          <w:rFonts w:ascii="Calibri" w:hAnsi="Calibri"/>
          <w:color w:val="000000"/>
          <w:sz w:val="22"/>
          <w:szCs w:val="22"/>
        </w:rPr>
        <w:t xml:space="preserve"> zdjęciowa dachu, rysunki dachu</w:t>
      </w:r>
      <w:bookmarkEnd w:id="1"/>
      <w:r>
        <w:rPr>
          <w:rFonts w:ascii="Calibri" w:hAnsi="Calibri"/>
          <w:color w:val="000000"/>
          <w:sz w:val="22"/>
          <w:szCs w:val="22"/>
        </w:rPr>
        <w:t xml:space="preserve">, specyfikacja techniczna wykonania i odbioru robót budowlanych. </w:t>
      </w:r>
    </w:p>
    <w:p w14:paraId="5F5C5F51" w14:textId="77777777" w:rsidR="00FE3C43" w:rsidRDefault="00DA3701">
      <w:pPr>
        <w:ind w:left="720"/>
        <w:jc w:val="both"/>
        <w:rPr>
          <w:rFonts w:ascii="Calibri" w:hAnsi="Calibri"/>
          <w:sz w:val="22"/>
          <w:szCs w:val="22"/>
        </w:rPr>
      </w:pPr>
      <w:r>
        <w:rPr>
          <w:rFonts w:ascii="Calibri" w:hAnsi="Calibri"/>
          <w:color w:val="000000"/>
          <w:sz w:val="22"/>
          <w:szCs w:val="22"/>
        </w:rPr>
        <w:t xml:space="preserve">UWAGA: Projekt budowlany nie przewiduje, a Zamawiający wymaga zamontowania licznika trójfazowego do dodatkowego pomiaru instalacji fotowoltaicznej (np. w rozdzielnicy głównej). </w:t>
      </w:r>
    </w:p>
    <w:p w14:paraId="75C1A1AE" w14:textId="77777777" w:rsidR="00FE3C43" w:rsidRDefault="00DA3701">
      <w:pPr>
        <w:ind w:left="720"/>
        <w:jc w:val="both"/>
        <w:rPr>
          <w:rFonts w:ascii="Calibri" w:hAnsi="Calibri"/>
          <w:sz w:val="22"/>
          <w:szCs w:val="22"/>
        </w:rPr>
      </w:pPr>
      <w:r>
        <w:rPr>
          <w:rFonts w:ascii="Calibri" w:hAnsi="Calibri"/>
          <w:color w:val="000000"/>
          <w:sz w:val="22"/>
          <w:szCs w:val="22"/>
        </w:rPr>
        <w:t xml:space="preserve">Budynek szkoły połączony łącznikiem z salą gimnastyczną pokryty jest blachodachówką </w:t>
      </w:r>
      <w:proofErr w:type="spellStart"/>
      <w:r>
        <w:rPr>
          <w:rFonts w:ascii="Calibri" w:hAnsi="Calibri"/>
          <w:color w:val="000000"/>
          <w:sz w:val="22"/>
          <w:szCs w:val="22"/>
        </w:rPr>
        <w:t>BalexMetal</w:t>
      </w:r>
      <w:proofErr w:type="spellEnd"/>
      <w:r>
        <w:rPr>
          <w:rFonts w:ascii="Calibri" w:hAnsi="Calibri"/>
          <w:color w:val="000000"/>
          <w:sz w:val="22"/>
          <w:szCs w:val="22"/>
        </w:rPr>
        <w:t xml:space="preserve"> Spektrum, powłoka perła mat, RAL 8017. Zamawiający wymaga pokrycia z blachodachówki o takim samym kształcie, powłoce i kolorze.</w:t>
      </w:r>
    </w:p>
    <w:p w14:paraId="34A098C9" w14:textId="77777777" w:rsidR="00FE3C43" w:rsidRDefault="00FE3C43">
      <w:pPr>
        <w:ind w:left="720"/>
        <w:jc w:val="both"/>
        <w:rPr>
          <w:color w:val="000000"/>
        </w:rPr>
      </w:pPr>
    </w:p>
    <w:p w14:paraId="28DF1FF6" w14:textId="3B236966" w:rsidR="00B742D2" w:rsidRDefault="00B742D2">
      <w:pPr>
        <w:pStyle w:val="Akapitzlist"/>
        <w:spacing w:after="120"/>
        <w:jc w:val="both"/>
        <w:rPr>
          <w:rFonts w:ascii="Calibri" w:hAnsi="Calibri"/>
          <w:sz w:val="22"/>
          <w:szCs w:val="22"/>
        </w:rPr>
      </w:pPr>
      <w:r>
        <w:rPr>
          <w:rFonts w:ascii="Calibri" w:hAnsi="Calibri"/>
          <w:sz w:val="22"/>
          <w:szCs w:val="22"/>
        </w:rPr>
        <w:t>We wszystkich zapisach SWZ oraz jej załącznikach, w których Zamawiaj</w:t>
      </w:r>
      <w:r w:rsidR="0028723C">
        <w:rPr>
          <w:rFonts w:ascii="Calibri" w:hAnsi="Calibri"/>
          <w:sz w:val="22"/>
          <w:szCs w:val="22"/>
        </w:rPr>
        <w:t xml:space="preserve">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0028723C">
        <w:rPr>
          <w:rFonts w:ascii="Calibri" w:hAnsi="Calibri"/>
          <w:sz w:val="22"/>
          <w:szCs w:val="22"/>
        </w:rPr>
        <w:t>Pzp</w:t>
      </w:r>
      <w:proofErr w:type="spellEnd"/>
      <w:r w:rsidR="0028723C">
        <w:rPr>
          <w:rFonts w:ascii="Calibri" w:hAnsi="Calibri"/>
          <w:sz w:val="22"/>
          <w:szCs w:val="22"/>
        </w:rPr>
        <w:t>, Zamawiający dopuszcza rozwiązania równoważne opisywanym.</w:t>
      </w:r>
    </w:p>
    <w:p w14:paraId="588F529B" w14:textId="44E18BCE" w:rsidR="0028723C" w:rsidRDefault="0028723C">
      <w:pPr>
        <w:pStyle w:val="Akapitzlist"/>
        <w:spacing w:after="120"/>
        <w:jc w:val="both"/>
        <w:rPr>
          <w:rFonts w:ascii="Calibri" w:hAnsi="Calibri"/>
          <w:sz w:val="22"/>
          <w:szCs w:val="22"/>
        </w:rPr>
      </w:pPr>
      <w:r>
        <w:rPr>
          <w:rFonts w:ascii="Calibri" w:hAnsi="Calibri"/>
          <w:sz w:val="22"/>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w:t>
      </w:r>
      <w:r w:rsidR="00054D3B">
        <w:rPr>
          <w:rFonts w:ascii="Calibri" w:hAnsi="Calibri"/>
          <w:sz w:val="22"/>
          <w:szCs w:val="22"/>
        </w:rPr>
        <w:t xml:space="preserve">materiały, produkty o co najmniej takich samych </w:t>
      </w:r>
      <w:r w:rsidR="00CB1B0D">
        <w:rPr>
          <w:rFonts w:ascii="Calibri" w:hAnsi="Calibri"/>
          <w:sz w:val="22"/>
          <w:szCs w:val="22"/>
        </w:rPr>
        <w:t xml:space="preserve">parametrach technicznych oraz jakościowych. Przez równoważność produktu rozumie się </w:t>
      </w:r>
      <w:r w:rsidR="000D72E7">
        <w:rPr>
          <w:rFonts w:ascii="Calibri" w:hAnsi="Calibri"/>
          <w:sz w:val="22"/>
          <w:szCs w:val="22"/>
        </w:rPr>
        <w:t>zaoferowanie produktu, którego parametry techniczne zastosowanych materiałów, wydajność, trwałość oraz jakość jest nie gorsza od jakości produktów opisanych w SWZ.</w:t>
      </w:r>
    </w:p>
    <w:p w14:paraId="72FA5C93" w14:textId="7A3A47BD" w:rsidR="00FE3C43" w:rsidRDefault="00DA3701">
      <w:pPr>
        <w:pStyle w:val="Akapitzlist"/>
        <w:spacing w:after="120"/>
        <w:jc w:val="both"/>
        <w:rPr>
          <w:rFonts w:ascii="Calibri" w:hAnsi="Calibri"/>
          <w:sz w:val="22"/>
          <w:szCs w:val="22"/>
        </w:rPr>
      </w:pPr>
      <w:r>
        <w:rPr>
          <w:rFonts w:ascii="Calibri" w:hAnsi="Calibri"/>
          <w:sz w:val="22"/>
          <w:szCs w:val="22"/>
        </w:rPr>
        <w:t>Materiały przed wbudowaniem będą przedstawione Zamawiającemu do akceptacji.</w:t>
      </w:r>
    </w:p>
    <w:p w14:paraId="09BE793A" w14:textId="77777777" w:rsidR="00FE3C43" w:rsidRDefault="00DA3701">
      <w:pPr>
        <w:pStyle w:val="Akapitzlist"/>
        <w:spacing w:after="120"/>
        <w:jc w:val="both"/>
        <w:rPr>
          <w:rFonts w:ascii="Calibri" w:hAnsi="Calibri"/>
          <w:sz w:val="22"/>
          <w:szCs w:val="22"/>
        </w:rPr>
      </w:pPr>
      <w:r>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B3D696E" w14:textId="19890E55" w:rsidR="00FE3C43" w:rsidRDefault="00DA3701">
      <w:pPr>
        <w:pStyle w:val="Akapitzlist"/>
        <w:spacing w:after="120"/>
        <w:jc w:val="both"/>
        <w:rPr>
          <w:rFonts w:ascii="Calibri" w:hAnsi="Calibri"/>
          <w:sz w:val="22"/>
          <w:szCs w:val="22"/>
        </w:rPr>
      </w:pPr>
      <w:r>
        <w:rPr>
          <w:rFonts w:ascii="Calibri" w:hAnsi="Calibri"/>
          <w:iCs/>
          <w:sz w:val="22"/>
          <w:szCs w:val="22"/>
        </w:rPr>
        <w:t xml:space="preserve">W przypadku, gdy Wykonawca zaoferuje produkty równoważne zobowiązany jest wykazać ich równoważność, w stosunku do przedmiotu </w:t>
      </w:r>
      <w:proofErr w:type="gramStart"/>
      <w:r>
        <w:rPr>
          <w:rFonts w:ascii="Calibri" w:hAnsi="Calibri"/>
          <w:iCs/>
          <w:sz w:val="22"/>
          <w:szCs w:val="22"/>
        </w:rPr>
        <w:t>zamówienia  i</w:t>
      </w:r>
      <w:proofErr w:type="gramEnd"/>
      <w:r>
        <w:rPr>
          <w:rFonts w:ascii="Calibri" w:hAnsi="Calibri"/>
          <w:iCs/>
          <w:sz w:val="22"/>
          <w:szCs w:val="22"/>
        </w:rPr>
        <w:t xml:space="preserve"> przedstawić w załączniku nr </w:t>
      </w:r>
      <w:r w:rsidR="00E72877">
        <w:rPr>
          <w:rFonts w:ascii="Calibri" w:hAnsi="Calibri"/>
          <w:iCs/>
          <w:sz w:val="22"/>
          <w:szCs w:val="22"/>
        </w:rPr>
        <w:t>2</w:t>
      </w:r>
      <w:r>
        <w:rPr>
          <w:rFonts w:ascii="Calibri" w:hAnsi="Calibri"/>
          <w:iCs/>
          <w:sz w:val="22"/>
          <w:szCs w:val="22"/>
        </w:rPr>
        <w:t xml:space="preserve"> do formularza oferty – Tabela elementów równoważnych.</w:t>
      </w:r>
    </w:p>
    <w:p w14:paraId="31DFE8C4" w14:textId="77777777" w:rsidR="00FE3C43" w:rsidRDefault="00DA3701">
      <w:pPr>
        <w:pStyle w:val="Akapitzlist"/>
        <w:spacing w:after="120"/>
        <w:jc w:val="both"/>
        <w:rPr>
          <w:rFonts w:ascii="Calibri" w:hAnsi="Calibri"/>
          <w:sz w:val="22"/>
          <w:szCs w:val="22"/>
        </w:rPr>
      </w:pPr>
      <w:r>
        <w:rPr>
          <w:rFonts w:ascii="Calibri" w:hAnsi="Calibri"/>
          <w:sz w:val="22"/>
          <w:szCs w:val="22"/>
        </w:rPr>
        <w:t xml:space="preserve">Zamówienie jest współfinansowane ze środków Unii Europejskiej Budowa instalacji odnawialnych źródeł energii na terenie Gminy Kościerzyna i Miasta </w:t>
      </w:r>
      <w:proofErr w:type="spellStart"/>
      <w:proofErr w:type="gramStart"/>
      <w:r>
        <w:rPr>
          <w:rFonts w:ascii="Calibri" w:hAnsi="Calibri"/>
          <w:sz w:val="22"/>
          <w:szCs w:val="22"/>
        </w:rPr>
        <w:t>Kościerzyna”w</w:t>
      </w:r>
      <w:proofErr w:type="spellEnd"/>
      <w:proofErr w:type="gramEnd"/>
      <w:r>
        <w:rPr>
          <w:rFonts w:ascii="Calibri" w:hAnsi="Calibri"/>
          <w:sz w:val="22"/>
          <w:szCs w:val="22"/>
        </w:rPr>
        <w:t xml:space="preserve"> ramach Regionalnego Programu Operacyjnego dla Województwa Pomorskiego na lata 2014-2020. </w:t>
      </w:r>
    </w:p>
    <w:p w14:paraId="75F1860F" w14:textId="385E45CF" w:rsidR="00FE3C43" w:rsidRDefault="00DA3701">
      <w:pPr>
        <w:pStyle w:val="Akapitzlist"/>
        <w:spacing w:after="120"/>
        <w:jc w:val="both"/>
        <w:rPr>
          <w:rFonts w:ascii="Calibri" w:hAnsi="Calibri"/>
          <w:sz w:val="22"/>
          <w:szCs w:val="22"/>
        </w:rPr>
      </w:pPr>
      <w:r>
        <w:rPr>
          <w:rFonts w:ascii="Calibri" w:hAnsi="Calibri"/>
          <w:sz w:val="22"/>
          <w:szCs w:val="22"/>
        </w:rPr>
        <w:t xml:space="preserve">Na stronie internetowej Zamawiającego zamieszcza się przedmiar robót, lecz jedynie tylko i wyłącznie jako materiał informacyjny (pomocniczy) niebędący załącznikiem </w:t>
      </w:r>
      <w:r w:rsidRPr="00DA3701">
        <w:rPr>
          <w:rFonts w:ascii="Calibri" w:hAnsi="Calibri"/>
          <w:sz w:val="22"/>
          <w:szCs w:val="22"/>
        </w:rPr>
        <w:t>do SWZ</w:t>
      </w:r>
      <w:r>
        <w:rPr>
          <w:rFonts w:ascii="Calibri" w:hAnsi="Calibri"/>
          <w:sz w:val="22"/>
          <w:szCs w:val="22"/>
        </w:rPr>
        <w:t xml:space="preserve"> i nie będący dokumentem obowiązującym w niniejszym</w:t>
      </w:r>
      <w:r>
        <w:t xml:space="preserve"> </w:t>
      </w:r>
      <w:r>
        <w:rPr>
          <w:rFonts w:ascii="Calibri" w:hAnsi="Calibri"/>
          <w:sz w:val="22"/>
          <w:szCs w:val="22"/>
        </w:rPr>
        <w:t>postępowaniu. Wykonawca może z niego skorzystać na zasadzie dobrowolności i na własną odpowiedzialność.</w:t>
      </w:r>
      <w:bookmarkStart w:id="2" w:name="_Hlk62035037"/>
      <w:bookmarkEnd w:id="2"/>
    </w:p>
    <w:p w14:paraId="13A8EF97" w14:textId="52FC4214" w:rsidR="006B0E42" w:rsidRDefault="006B0E42">
      <w:pPr>
        <w:pStyle w:val="Akapitzlist"/>
        <w:spacing w:after="120"/>
        <w:jc w:val="both"/>
        <w:rPr>
          <w:rFonts w:ascii="Calibri" w:hAnsi="Calibri"/>
          <w:sz w:val="22"/>
          <w:szCs w:val="22"/>
        </w:rPr>
      </w:pPr>
    </w:p>
    <w:p w14:paraId="7075DA94"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Przedmiot zamówienia nie został podzielony na części</w:t>
      </w:r>
      <w:r>
        <w:rPr>
          <w:rFonts w:ascii="Calibri" w:hAnsi="Calibri"/>
          <w:sz w:val="22"/>
          <w:szCs w:val="22"/>
        </w:rPr>
        <w:t>, ponieważ cały zakres zamówienia składa się na jedną funkcjonalną całość.</w:t>
      </w:r>
    </w:p>
    <w:p w14:paraId="744F40A5"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Dokonanie wymuszonego podziału zamówienia na zbyt małe części m</w:t>
      </w:r>
      <w:r>
        <w:rPr>
          <w:rFonts w:ascii="Calibri" w:hAnsi="Calibri"/>
          <w:sz w:val="22"/>
          <w:szCs w:val="22"/>
        </w:rPr>
        <w:t>o</w:t>
      </w:r>
      <w:r w:rsidRPr="002E5BC2">
        <w:rPr>
          <w:rFonts w:ascii="Calibri" w:hAnsi="Calibri"/>
          <w:sz w:val="22"/>
          <w:szCs w:val="22"/>
        </w:rPr>
        <w:t>gł</w:t>
      </w:r>
      <w:r>
        <w:rPr>
          <w:rFonts w:ascii="Calibri" w:hAnsi="Calibri"/>
          <w:sz w:val="22"/>
          <w:szCs w:val="22"/>
        </w:rPr>
        <w:t>o</w:t>
      </w:r>
      <w:r w:rsidRPr="002E5BC2">
        <w:rPr>
          <w:rFonts w:ascii="Calibri" w:hAnsi="Calibri"/>
          <w:sz w:val="22"/>
          <w:szCs w:val="22"/>
        </w:rPr>
        <w:t>by spowodować niskie zainteresowanie tym zamówieniem nawet wśród wykonawców z sektora MŚP.</w:t>
      </w:r>
    </w:p>
    <w:p w14:paraId="1F6FF4E7" w14:textId="77777777" w:rsidR="006B0E42" w:rsidRPr="002E5BC2" w:rsidRDefault="006B0E42" w:rsidP="006B0E42">
      <w:pPr>
        <w:spacing w:after="120"/>
        <w:ind w:left="709"/>
        <w:jc w:val="both"/>
        <w:rPr>
          <w:rFonts w:ascii="Calibri" w:hAnsi="Calibri"/>
          <w:sz w:val="22"/>
          <w:szCs w:val="22"/>
        </w:rPr>
      </w:pPr>
      <w:r w:rsidRPr="002E5BC2">
        <w:rPr>
          <w:rFonts w:ascii="Calibri" w:hAnsi="Calibri"/>
          <w:sz w:val="22"/>
          <w:szCs w:val="22"/>
        </w:rPr>
        <w:t xml:space="preserve">Ponadto podzielenie zamówienia na części może skutkować tym, iż wykonanie części zamówienia bez pozostałej części uniemożliwi osiągnięcie celu przedmiotu zamówienia. Tym </w:t>
      </w:r>
      <w:r w:rsidRPr="002E5BC2">
        <w:rPr>
          <w:rFonts w:ascii="Calibri" w:hAnsi="Calibri"/>
          <w:sz w:val="22"/>
          <w:szCs w:val="22"/>
        </w:rPr>
        <w:lastRenderedPageBreak/>
        <w:t>bardziej, że cały zakres zamówienia składa się na jedną funkcjonalną całość. W takiej sytuacji podział zamówienia na części będzie nieuzasadniony.</w:t>
      </w:r>
    </w:p>
    <w:p w14:paraId="2512F83E" w14:textId="77777777" w:rsidR="006B0E42" w:rsidRPr="00D64DB3" w:rsidRDefault="006B0E42" w:rsidP="006B0E42">
      <w:pPr>
        <w:spacing w:after="120"/>
        <w:jc w:val="both"/>
      </w:pPr>
      <w:r w:rsidRPr="00E17843">
        <w:rPr>
          <w:rFonts w:ascii="Calibri" w:hAnsi="Calibri"/>
          <w:sz w:val="22"/>
          <w:szCs w:val="22"/>
        </w:rPr>
        <w:t>Niniejsze zamówienie stanowi element budowlany, który stanowi niepodzielną całość i wskazane jest, aby roboty wykonywał jeden Wykonawca ze względu na ściśle ze sobą powiązane roboty budowlane, stanowiące jeden element budowlany niemożliwy do rozdzielenia oraz ze względu na zachowanie rygorów technologicznych oraz udzieloną gwarancję na wykonane roboty.</w:t>
      </w:r>
    </w:p>
    <w:p w14:paraId="327FEB62" w14:textId="77777777" w:rsidR="006B0E42" w:rsidRPr="006B0E42" w:rsidRDefault="006B0E42" w:rsidP="006B0E42">
      <w:pPr>
        <w:spacing w:after="120"/>
        <w:jc w:val="both"/>
        <w:rPr>
          <w:rFonts w:ascii="Calibri" w:hAnsi="Calibri"/>
          <w:sz w:val="22"/>
          <w:szCs w:val="22"/>
        </w:rPr>
      </w:pP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4BF9A569"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stanowi  projekt</w:t>
      </w:r>
      <w:proofErr w:type="gramEnd"/>
      <w:r>
        <w:rPr>
          <w:rFonts w:asciiTheme="minorHAnsi" w:eastAsiaTheme="minorHAnsi" w:hAnsiTheme="minorHAnsi" w:cstheme="minorHAnsi"/>
          <w:sz w:val="22"/>
          <w:szCs w:val="22"/>
          <w:lang w:eastAsia="en-US"/>
        </w:rPr>
        <w:t xml:space="preserve"> budowlany </w:t>
      </w:r>
      <w:r w:rsidR="00580E12">
        <w:rPr>
          <w:rFonts w:ascii="Calibri" w:hAnsi="Calibri"/>
          <w:color w:val="000000"/>
          <w:sz w:val="22"/>
          <w:szCs w:val="22"/>
        </w:rPr>
        <w:t>budowy instalacji fotowoltaicznej,  dokumentacja zdjęciowa dachu, rysunki dachu</w:t>
      </w:r>
      <w:r w:rsidR="00580E1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oraz 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77777777" w:rsidR="00FE3C43" w:rsidRDefault="00DA3701">
      <w:pPr>
        <w:ind w:left="720"/>
        <w:jc w:val="both"/>
        <w:rPr>
          <w:rFonts w:ascii="Calibri" w:hAnsi="Calibri"/>
          <w:sz w:val="22"/>
          <w:szCs w:val="22"/>
        </w:rPr>
      </w:pPr>
      <w:r>
        <w:rPr>
          <w:rFonts w:ascii="Calibri" w:hAnsi="Calibri"/>
          <w:bCs/>
          <w:sz w:val="22"/>
          <w:szCs w:val="22"/>
        </w:rPr>
        <w:t>45000000-7 Roboty budowlane</w:t>
      </w:r>
    </w:p>
    <w:p w14:paraId="7507B42F" w14:textId="77777777" w:rsidR="00FE3C43" w:rsidRDefault="00DA3701">
      <w:pPr>
        <w:ind w:left="720"/>
        <w:jc w:val="both"/>
        <w:rPr>
          <w:rFonts w:ascii="Calibri" w:hAnsi="Calibri"/>
          <w:sz w:val="22"/>
          <w:szCs w:val="22"/>
        </w:rPr>
      </w:pPr>
      <w:r>
        <w:rPr>
          <w:rFonts w:ascii="Calibri" w:hAnsi="Calibri"/>
          <w:bCs/>
          <w:sz w:val="22"/>
          <w:szCs w:val="22"/>
        </w:rPr>
        <w:t>45261210-9 Wymiana pokryć dachowych</w:t>
      </w:r>
    </w:p>
    <w:p w14:paraId="43986CCE" w14:textId="77777777" w:rsidR="00FE3C43" w:rsidRDefault="00DA3701">
      <w:pPr>
        <w:ind w:left="720"/>
        <w:jc w:val="both"/>
        <w:rPr>
          <w:rFonts w:ascii="Calibri" w:hAnsi="Calibri"/>
          <w:bCs/>
          <w:sz w:val="22"/>
          <w:szCs w:val="22"/>
        </w:rPr>
      </w:pPr>
      <w:r>
        <w:rPr>
          <w:rFonts w:ascii="Calibri" w:hAnsi="Calibri"/>
          <w:bCs/>
          <w:sz w:val="22"/>
          <w:szCs w:val="22"/>
        </w:rPr>
        <w:t>09331200–0 Słoneczne moduły fotowoltaiczne</w:t>
      </w:r>
    </w:p>
    <w:p w14:paraId="4992ECE2" w14:textId="77777777" w:rsidR="00FE3C43" w:rsidRDefault="00DA3701">
      <w:pPr>
        <w:ind w:left="720"/>
        <w:jc w:val="both"/>
        <w:rPr>
          <w:rFonts w:asciiTheme="minorHAnsi" w:hAnsiTheme="minorHAnsi"/>
          <w:sz w:val="22"/>
          <w:szCs w:val="22"/>
        </w:rPr>
      </w:pPr>
      <w:r>
        <w:rPr>
          <w:rFonts w:ascii="Calibri" w:eastAsiaTheme="minorHAnsi" w:hAnsi="Calibri"/>
          <w:bCs/>
          <w:sz w:val="22"/>
          <w:szCs w:val="22"/>
          <w:lang w:eastAsia="en-US"/>
        </w:rPr>
        <w:t>09332000-5 Instalacje słoneczne</w:t>
      </w:r>
    </w:p>
    <w:p w14:paraId="24966FF9" w14:textId="77777777" w:rsidR="00FE3C43" w:rsidRDefault="00FE3C43">
      <w:pPr>
        <w:ind w:left="720"/>
        <w:jc w:val="both"/>
        <w:rPr>
          <w:rFonts w:eastAsia="Calibri"/>
          <w:bCs/>
          <w:lang w:eastAsia="en-US"/>
        </w:rPr>
      </w:pPr>
    </w:p>
    <w:p w14:paraId="04C995E5" w14:textId="621683C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005917DD">
        <w:rPr>
          <w:rFonts w:asciiTheme="minorHAnsi" w:eastAsiaTheme="minorHAnsi" w:hAnsiTheme="minorHAnsi" w:cstheme="minorHAnsi"/>
          <w:sz w:val="22"/>
          <w:szCs w:val="22"/>
          <w:lang w:eastAsia="en-US"/>
        </w:rPr>
        <w:t xml:space="preserve"> nie</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7648525D" w14:textId="081F48E3" w:rsidR="00FE3C43" w:rsidRDefault="00DA3701" w:rsidP="00DA3701">
      <w:pPr>
        <w:pStyle w:val="Akapitzlist"/>
        <w:ind w:left="1440"/>
        <w:jc w:val="both"/>
        <w:rPr>
          <w:rFonts w:ascii="Calibri" w:hAnsi="Calibri"/>
          <w:sz w:val="22"/>
          <w:szCs w:val="22"/>
        </w:rPr>
      </w:pPr>
      <w:r>
        <w:rPr>
          <w:rFonts w:ascii="Calibri" w:hAnsi="Calibri"/>
          <w:sz w:val="22"/>
          <w:szCs w:val="22"/>
        </w:rPr>
        <w:t xml:space="preserve">Demontaż rur, rynien </w:t>
      </w:r>
      <w:proofErr w:type="gramStart"/>
      <w:r>
        <w:rPr>
          <w:rFonts w:ascii="Calibri" w:hAnsi="Calibri"/>
          <w:sz w:val="22"/>
          <w:szCs w:val="22"/>
        </w:rPr>
        <w:t>i  pokrycia</w:t>
      </w:r>
      <w:proofErr w:type="gramEnd"/>
      <w:r>
        <w:rPr>
          <w:rFonts w:ascii="Calibri" w:hAnsi="Calibri"/>
          <w:sz w:val="22"/>
          <w:szCs w:val="22"/>
        </w:rPr>
        <w:t xml:space="preserve"> dachowego,  wykonanie nowego pokrycia dachowego wraz z obróbkami, wykonanie konstrukcji wsporczych, roboty elektryczne w tym: wykonanie instalacji elektrycznej modułów fotowoltaicznych, układanie okablowania, podłączenie falowników,  rozdzielnic elektrycznych;</w:t>
      </w: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w:t>
      </w:r>
      <w:proofErr w:type="gramStart"/>
      <w:r>
        <w:rPr>
          <w:rFonts w:ascii="Calibri" w:hAnsi="Calibri" w:cstheme="minorHAnsi"/>
          <w:sz w:val="22"/>
          <w:szCs w:val="22"/>
        </w:rPr>
        <w:t>)..</w:t>
      </w:r>
      <w:proofErr w:type="gramEnd"/>
      <w:r>
        <w:rPr>
          <w:rFonts w:ascii="Calibri" w:hAnsi="Calibri" w:cstheme="minorHAnsi"/>
          <w:sz w:val="22"/>
          <w:szCs w:val="22"/>
        </w:rPr>
        <w:t xml:space="preserve">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w:t>
      </w:r>
      <w:r>
        <w:rPr>
          <w:rFonts w:ascii="Calibri" w:hAnsi="Calibri" w:cstheme="minorHAnsi"/>
          <w:sz w:val="22"/>
          <w:szCs w:val="22"/>
        </w:rPr>
        <w:lastRenderedPageBreak/>
        <w:t xml:space="preserve">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333BDCCB" w:rsidR="00FE3C43" w:rsidRPr="00504FC4" w:rsidRDefault="00E72877">
      <w:pPr>
        <w:pStyle w:val="Akapitzlist"/>
        <w:tabs>
          <w:tab w:val="left" w:pos="142"/>
        </w:tabs>
        <w:ind w:left="660"/>
        <w:rPr>
          <w:rFonts w:asciiTheme="minorHAnsi" w:eastAsiaTheme="minorHAnsi" w:hAnsiTheme="minorHAnsi" w:cstheme="minorHAnsi"/>
          <w:sz w:val="22"/>
          <w:szCs w:val="22"/>
          <w:lang w:eastAsia="en-US"/>
        </w:rPr>
      </w:pPr>
      <w:r w:rsidRPr="00504FC4">
        <w:rPr>
          <w:rFonts w:asciiTheme="minorHAnsi" w:eastAsiaTheme="minorHAnsi" w:hAnsiTheme="minorHAnsi" w:cstheme="minorHAnsi"/>
          <w:sz w:val="22"/>
          <w:szCs w:val="22"/>
          <w:lang w:eastAsia="en-US"/>
        </w:rPr>
        <w:t>– 3 miesięcy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Default="00DA3701">
      <w:pPr>
        <w:rPr>
          <w:rFonts w:ascii="Calibri" w:hAnsi="Calibri"/>
          <w:sz w:val="22"/>
          <w:szCs w:val="22"/>
        </w:rPr>
      </w:pPr>
      <w:r>
        <w:rPr>
          <w:rFonts w:ascii="Calibri" w:hAnsi="Calibri" w:cstheme="minorHAnsi"/>
          <w:b/>
          <w:bCs/>
          <w:sz w:val="22"/>
          <w:szCs w:val="22"/>
        </w:rPr>
        <w:t>Wykaz robót budowlanych</w:t>
      </w:r>
    </w:p>
    <w:p w14:paraId="67B610FD" w14:textId="2D69EE49" w:rsidR="00FE3C43" w:rsidRDefault="00DA3701">
      <w:pPr>
        <w:jc w:val="both"/>
        <w:rPr>
          <w:rFonts w:ascii="Calibri" w:hAnsi="Calibri"/>
          <w:color w:val="000000"/>
          <w:sz w:val="22"/>
          <w:szCs w:val="22"/>
        </w:rPr>
      </w:pPr>
      <w:r>
        <w:rPr>
          <w:rFonts w:ascii="Calibri" w:hAnsi="Calibri"/>
          <w:color w:val="000000"/>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Pr>
          <w:rFonts w:ascii="Calibri" w:hAnsi="Calibri"/>
          <w:b/>
          <w:color w:val="000000"/>
          <w:sz w:val="22"/>
          <w:szCs w:val="22"/>
        </w:rPr>
        <w:t>co najmniej 1 zadanie polegające na</w:t>
      </w:r>
      <w:r w:rsidR="00580E12">
        <w:rPr>
          <w:rFonts w:ascii="Calibri" w:hAnsi="Calibri"/>
          <w:b/>
          <w:strike/>
          <w:color w:val="000000"/>
          <w:sz w:val="22"/>
          <w:szCs w:val="22"/>
        </w:rPr>
        <w:t xml:space="preserve"> </w:t>
      </w:r>
      <w:r>
        <w:rPr>
          <w:rFonts w:ascii="Calibri" w:hAnsi="Calibri"/>
          <w:b/>
          <w:color w:val="000000"/>
          <w:sz w:val="22"/>
          <w:szCs w:val="22"/>
        </w:rPr>
        <w:t>wykonaniu instalacji fotowoltaicznej o mocy co najmniej 15kW/</w:t>
      </w:r>
      <w:proofErr w:type="spellStart"/>
      <w:r>
        <w:rPr>
          <w:rFonts w:ascii="Calibri" w:hAnsi="Calibri"/>
          <w:b/>
          <w:color w:val="000000"/>
          <w:sz w:val="22"/>
          <w:szCs w:val="22"/>
        </w:rPr>
        <w:t>kWp</w:t>
      </w:r>
      <w:proofErr w:type="spellEnd"/>
      <w:r>
        <w:rPr>
          <w:rFonts w:ascii="Calibri" w:hAnsi="Calibri"/>
          <w:b/>
          <w:color w:val="000000"/>
          <w:sz w:val="22"/>
          <w:szCs w:val="22"/>
        </w:rPr>
        <w:t>.</w:t>
      </w:r>
    </w:p>
    <w:p w14:paraId="4EB6A309" w14:textId="25B9F931" w:rsidR="00FE3C43" w:rsidRDefault="00DA3701">
      <w:pPr>
        <w:ind w:left="567"/>
        <w:jc w:val="both"/>
        <w:rPr>
          <w:rFonts w:ascii="Calibri" w:hAnsi="Calibri"/>
          <w:color w:val="000000"/>
          <w:sz w:val="22"/>
          <w:szCs w:val="22"/>
        </w:rPr>
      </w:pPr>
      <w:r>
        <w:rPr>
          <w:rFonts w:ascii="Calibri" w:eastAsia="Calibri" w:hAnsi="Calibri"/>
          <w:color w:val="000000"/>
          <w:sz w:val="22"/>
          <w:szCs w:val="22"/>
          <w:u w:val="single"/>
          <w:lang w:eastAsia="en-US"/>
        </w:rPr>
        <w:t>UWAGA</w:t>
      </w:r>
      <w:r>
        <w:rPr>
          <w:rFonts w:ascii="Calibri" w:eastAsia="Calibri" w:hAnsi="Calibri"/>
          <w:color w:val="000000"/>
          <w:sz w:val="22"/>
          <w:szCs w:val="22"/>
          <w:lang w:eastAsia="en-US"/>
        </w:rPr>
        <w:t xml:space="preserve">: Wykonawca może wykazać się doświadczeniem także wówczas, jeżeli realizował wymagane zamówienia w formie dostaw z montażem, a nie </w:t>
      </w:r>
      <w:r w:rsidR="00D83E76">
        <w:rPr>
          <w:rFonts w:ascii="Calibri" w:eastAsia="Calibri" w:hAnsi="Calibri"/>
          <w:color w:val="000000"/>
          <w:sz w:val="22"/>
          <w:szCs w:val="22"/>
          <w:lang w:eastAsia="en-US"/>
        </w:rPr>
        <w:t xml:space="preserve">wyłącznie </w:t>
      </w:r>
      <w:r>
        <w:rPr>
          <w:rFonts w:ascii="Calibri" w:eastAsia="Calibri" w:hAnsi="Calibri"/>
          <w:color w:val="000000"/>
          <w:sz w:val="22"/>
          <w:szCs w:val="22"/>
          <w:lang w:eastAsia="en-US"/>
        </w:rPr>
        <w:t>w formie robót budowlanych.</w:t>
      </w:r>
    </w:p>
    <w:p w14:paraId="4F99640A" w14:textId="2383B449" w:rsidR="00FE3C43" w:rsidRDefault="00FE3C43">
      <w:pPr>
        <w:ind w:left="567"/>
        <w:jc w:val="both"/>
        <w:rPr>
          <w:rFonts w:eastAsia="Calibri"/>
          <w:lang w:eastAsia="en-US"/>
        </w:rPr>
      </w:pPr>
    </w:p>
    <w:p w14:paraId="0EA82884" w14:textId="77777777" w:rsidR="00D83E76" w:rsidRDefault="00D83E76">
      <w:pPr>
        <w:ind w:left="567"/>
        <w:jc w:val="both"/>
        <w:rPr>
          <w:rFonts w:eastAsia="Calibri"/>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77777777" w:rsidR="00FE3C43" w:rsidRDefault="00DA3701">
      <w:pPr>
        <w:jc w:val="both"/>
        <w:rPr>
          <w:rFonts w:ascii="Calibri" w:hAnsi="Calibr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Pr>
          <w:rFonts w:ascii="Calibri" w:hAnsi="Calibri" w:cstheme="minorHAnsi"/>
          <w:sz w:val="22"/>
          <w:szCs w:val="22"/>
        </w:rPr>
        <w:t>wykazać</w:t>
      </w:r>
      <w:proofErr w:type="gramEnd"/>
      <w:r>
        <w:rPr>
          <w:rFonts w:ascii="Calibri" w:hAnsi="Calibri" w:cstheme="minorHAnsi"/>
          <w:sz w:val="22"/>
          <w:szCs w:val="22"/>
        </w:rPr>
        <w:t xml:space="preserve"> że będzie dysponował osobami podając podstawę do </w:t>
      </w:r>
      <w:r>
        <w:rPr>
          <w:rFonts w:ascii="Calibri" w:hAnsi="Calibri" w:cstheme="minorHAnsi"/>
          <w:sz w:val="22"/>
          <w:szCs w:val="22"/>
        </w:rPr>
        <w:lastRenderedPageBreak/>
        <w:t>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4AA86022" w:rsidR="00FE3C43" w:rsidRDefault="00DA3701">
      <w:pPr>
        <w:jc w:val="both"/>
        <w:rPr>
          <w:rFonts w:cstheme="minorHAnsi"/>
          <w:sz w:val="20"/>
          <w:szCs w:val="20"/>
        </w:rPr>
      </w:pPr>
      <w:r>
        <w:rPr>
          <w:rFonts w:ascii="Calibri" w:hAnsi="Calibri" w:cstheme="minorHAnsi"/>
          <w:sz w:val="22"/>
          <w:szCs w:val="22"/>
        </w:rPr>
        <w:t xml:space="preserve"> - </w:t>
      </w:r>
      <w:r>
        <w:rPr>
          <w:rFonts w:ascii="Calibri" w:hAnsi="Calibri" w:cstheme="minorHAnsi"/>
          <w:b/>
          <w:bCs/>
          <w:sz w:val="22"/>
          <w:szCs w:val="22"/>
        </w:rPr>
        <w:t>Kierownik budowy w specjalności instalacyjnej, w zakresie sieci, instalacji i urządzeń elektrycznych i elektroenergetycznych</w:t>
      </w:r>
      <w:r>
        <w:rPr>
          <w:rStyle w:val="Zakotwiczenieprzypisudolnego"/>
          <w:rFonts w:ascii="Calibri" w:hAnsi="Calibri" w:cstheme="minorHAnsi"/>
          <w:b/>
          <w:bCs/>
          <w:sz w:val="22"/>
          <w:szCs w:val="22"/>
        </w:rPr>
        <w:footnoteReference w:id="1"/>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budowy , posiadająca uprawnienia budowlane do kierowania robotami budowlanymi w</w:t>
      </w:r>
      <w:r w:rsidR="005C645E" w:rsidRPr="005C645E">
        <w:t xml:space="preserve"> </w:t>
      </w:r>
      <w:r w:rsidR="005C645E">
        <w:t xml:space="preserve">specjalności </w:t>
      </w:r>
      <w:r w:rsidR="005C645E" w:rsidRPr="005C645E">
        <w:rPr>
          <w:rFonts w:asciiTheme="minorHAnsi" w:hAnsiTheme="minorHAnsi" w:cstheme="minorHAnsi"/>
        </w:rPr>
        <w:t>instalacyjnej w zakresie sieci, instalacji i urządzeń elektrycznych i elektroenergetycznych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0AFF7574" w14:textId="77777777" w:rsidR="00FE3C43" w:rsidRDefault="00DA3701">
      <w:pPr>
        <w:jc w:val="both"/>
      </w:pPr>
      <w:r>
        <w:rPr>
          <w:rFonts w:ascii="Calibri" w:hAnsi="Calibri" w:cstheme="minorHAnsi"/>
          <w:b/>
          <w:bCs/>
          <w:sz w:val="22"/>
          <w:szCs w:val="22"/>
          <w:u w:val="single"/>
        </w:rPr>
        <w:t xml:space="preserve">- kierownik robót </w:t>
      </w:r>
      <w:r>
        <w:rPr>
          <w:rFonts w:ascii="Calibri" w:hAnsi="Calibri" w:cstheme="minorHAnsi"/>
          <w:sz w:val="22"/>
          <w:szCs w:val="22"/>
        </w:rPr>
        <w:t xml:space="preserve">– w specjalności konstrukcyjno-budowlanej - minimum 1 osoba na stanowisku kierownika budowy , posiadająca uprawnienia budowlane do kierowania robotami budowlanymi w specjalności   konstrukcyjno- budowlanej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 xml:space="preserve">Dz. U. 2019 r. poz.1186 z </w:t>
      </w:r>
      <w:proofErr w:type="spellStart"/>
      <w:r>
        <w:rPr>
          <w:rStyle w:val="czeinternetowe"/>
          <w:rFonts w:ascii="Calibri" w:hAnsi="Calibri" w:cstheme="minorHAnsi"/>
          <w:color w:val="auto"/>
          <w:sz w:val="22"/>
          <w:szCs w:val="22"/>
        </w:rPr>
        <w:t>późn</w:t>
      </w:r>
      <w:proofErr w:type="spellEnd"/>
      <w:r>
        <w:rPr>
          <w:rStyle w:val="czeinternetowe"/>
          <w:rFonts w:ascii="Calibri" w:hAnsi="Calibri" w:cstheme="minorHAnsi"/>
          <w:color w:val="auto"/>
          <w:sz w:val="22"/>
          <w:szCs w:val="22"/>
        </w:rPr>
        <w:t xml:space="preserve">. </w:t>
      </w:r>
      <w:proofErr w:type="spellStart"/>
      <w:r>
        <w:rPr>
          <w:rStyle w:val="czeinternetowe"/>
          <w:rFonts w:ascii="Calibri" w:hAnsi="Calibri" w:cstheme="minorHAnsi"/>
          <w:color w:val="auto"/>
          <w:sz w:val="22"/>
          <w:szCs w:val="22"/>
        </w:rPr>
        <w:t>zm</w:t>
      </w:r>
      <w:proofErr w:type="spellEnd"/>
      <w:r>
        <w:rPr>
          <w:rFonts w:ascii="Calibri" w:hAnsi="Calibri" w:cstheme="minorHAnsi"/>
          <w:sz w:val="22"/>
          <w:szCs w:val="22"/>
        </w:rPr>
        <w:t xml:space="preserve">), tj. osobą, której odpowiednie kwalifikacje zawodowe zostały uznane na zasadach określonych w przepisach odrębnych lub spełniającą wymogi, o których mowa w art. 20a ustawy z dnia 15.12.2000 r. o samorządach zawodowych architektów oraz inżynierów </w:t>
      </w:r>
      <w:proofErr w:type="gramStart"/>
      <w:r>
        <w:rPr>
          <w:rFonts w:ascii="Calibri" w:hAnsi="Calibri" w:cstheme="minorHAnsi"/>
          <w:sz w:val="22"/>
          <w:szCs w:val="22"/>
        </w:rPr>
        <w:t>budownictwa .</w:t>
      </w:r>
      <w:proofErr w:type="gramEnd"/>
    </w:p>
    <w:p w14:paraId="0549A23C" w14:textId="77777777" w:rsidR="00FE3C43" w:rsidRDefault="00FE3C43">
      <w:pPr>
        <w:jc w:val="both"/>
        <w:rPr>
          <w:rFonts w:ascii="Calibri" w:hAnsi="Calibri" w:cstheme="minorHAnsi"/>
          <w:sz w:val="22"/>
          <w:szCs w:val="22"/>
        </w:rPr>
      </w:pPr>
    </w:p>
    <w:p w14:paraId="70F034F3" w14:textId="77777777" w:rsidR="00FE3C43" w:rsidRDefault="00FE3C43">
      <w:pPr>
        <w:ind w:firstLine="283"/>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w:t>
      </w:r>
      <w:r>
        <w:rPr>
          <w:rFonts w:asciiTheme="minorHAnsi" w:eastAsiaTheme="minorHAnsi" w:hAnsiTheme="minorHAnsi" w:cs="CIDFont+F2"/>
          <w:sz w:val="22"/>
          <w:szCs w:val="22"/>
          <w:lang w:eastAsia="en-US"/>
        </w:rPr>
        <w:lastRenderedPageBreak/>
        <w:t>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Pr>
          <w:rFonts w:asciiTheme="minorHAnsi" w:hAnsiTheme="minorHAnsi" w:cstheme="minorHAnsi"/>
          <w:sz w:val="22"/>
          <w:szCs w:val="22"/>
        </w:rPr>
        <w:lastRenderedPageBreak/>
        <w:t>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r>
        <w:rPr>
          <w:rFonts w:asciiTheme="minorHAnsi" w:eastAsiaTheme="minorHAnsi" w:hAnsiTheme="minorHAnsi" w:cs="CIDFont+F2"/>
          <w:b/>
          <w:bCs/>
          <w:sz w:val="22"/>
          <w:szCs w:val="22"/>
          <w:lang w:eastAsia="en-US"/>
        </w:rPr>
        <w:lastRenderedPageBreak/>
        <w:t>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34368C2D"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2BAC6FB1"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12C3278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63D029ED"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6E79080B"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Poświadczenia zgodności cyfrowego odwzorowania z dokumentem w postaci papierowej dokonuje </w:t>
      </w:r>
      <w:r w:rsidR="000D4099">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5DBD0E1E" w:rsidR="00FE3C43" w:rsidRDefault="00DA3701">
      <w:pPr>
        <w:ind w:hanging="426"/>
        <w:jc w:val="both"/>
        <w:rPr>
          <w:rFonts w:cstheme="minorHAnsi"/>
          <w:b/>
          <w:bCs/>
          <w:sz w:val="20"/>
          <w:szCs w:val="20"/>
        </w:rPr>
      </w:pPr>
      <w:r>
        <w:rPr>
          <w:rFonts w:cstheme="minorHAnsi"/>
          <w:sz w:val="20"/>
          <w:szCs w:val="20"/>
        </w:rPr>
        <w:tab/>
        <w:t xml:space="preserve">8) </w:t>
      </w:r>
      <w:r>
        <w:rPr>
          <w:rFonts w:ascii="Calibri" w:hAnsi="Calibri" w:cstheme="minorHAnsi"/>
          <w:sz w:val="22"/>
          <w:szCs w:val="22"/>
        </w:rPr>
        <w:t xml:space="preserve">Wypełnione i podpisanie zestawienie rzeczowo-finansowe zadania, o treści zgodnej z załączonym wzorem – wg </w:t>
      </w:r>
      <w:r>
        <w:rPr>
          <w:rFonts w:ascii="Calibri" w:hAnsi="Calibri" w:cstheme="minorHAnsi"/>
          <w:b/>
          <w:bCs/>
          <w:sz w:val="22"/>
          <w:szCs w:val="22"/>
        </w:rPr>
        <w:t xml:space="preserve">Załącznika nr 1 do formularza oferty </w:t>
      </w:r>
    </w:p>
    <w:p w14:paraId="6C06A0BA" w14:textId="2A79CB26" w:rsidR="00FE3C43" w:rsidRDefault="00DA3701">
      <w:pPr>
        <w:ind w:hanging="426"/>
        <w:jc w:val="both"/>
        <w:rPr>
          <w:rFonts w:ascii="Calibri" w:hAnsi="Calibri"/>
          <w:sz w:val="22"/>
          <w:szCs w:val="22"/>
        </w:rPr>
      </w:pPr>
      <w:r>
        <w:rPr>
          <w:rFonts w:ascii="Calibri" w:hAnsi="Calibri" w:cstheme="minorHAnsi"/>
          <w:b/>
          <w:bCs/>
          <w:sz w:val="22"/>
          <w:szCs w:val="22"/>
        </w:rPr>
        <w:tab/>
        <w:t>9)  wypełniona i podpisana tabela urządzeń równoważnych zgodzie z załącznikiem nr 2 do formularza oferty</w:t>
      </w:r>
    </w:p>
    <w:p w14:paraId="5550E087" w14:textId="14A0D7C2"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77777777" w:rsidR="00E7321F"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11) dowód wniesienia wadium.    </w:t>
      </w:r>
    </w:p>
    <w:p w14:paraId="23F042C1" w14:textId="1D733DE9" w:rsidR="00E7321F" w:rsidRPr="00E7321F" w:rsidRDefault="00E7321F" w:rsidP="00E7321F">
      <w:pPr>
        <w:jc w:val="both"/>
        <w:rPr>
          <w:rFonts w:asciiTheme="minorHAnsi" w:hAnsiTheme="minorHAnsi" w:cstheme="minorHAnsi"/>
          <w:color w:val="000000"/>
        </w:rPr>
      </w:pPr>
      <w:r w:rsidRPr="00E7321F">
        <w:rPr>
          <w:rFonts w:asciiTheme="minorHAnsi" w:hAnsiTheme="minorHAnsi" w:cstheme="minorHAnsi"/>
        </w:rPr>
        <w:t xml:space="preserve">12) dokument gwarancji producenta na inwertery oraz na moduły fotowoltaiczne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7B34548F"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522751">
        <w:rPr>
          <w:rFonts w:asciiTheme="minorHAnsi" w:eastAsia="Arial" w:hAnsiTheme="minorHAnsi" w:cstheme="minorHAnsi"/>
          <w:b/>
          <w:bCs/>
          <w:color w:val="000000"/>
          <w:sz w:val="22"/>
        </w:rPr>
        <w:t>1</w:t>
      </w:r>
      <w:r w:rsidR="005917DD">
        <w:rPr>
          <w:rFonts w:asciiTheme="minorHAnsi" w:eastAsia="Arial" w:hAnsiTheme="minorHAnsi" w:cstheme="minorHAnsi"/>
          <w:b/>
          <w:bCs/>
          <w:color w:val="000000"/>
          <w:sz w:val="22"/>
        </w:rPr>
        <w:t>2</w:t>
      </w:r>
      <w:r w:rsidR="00522751">
        <w:rPr>
          <w:rFonts w:asciiTheme="minorHAnsi" w:eastAsia="Arial" w:hAnsiTheme="minorHAnsi" w:cstheme="minorHAnsi"/>
          <w:b/>
          <w:bCs/>
          <w:color w:val="000000"/>
          <w:sz w:val="22"/>
        </w:rPr>
        <w:t xml:space="preserve"> </w:t>
      </w:r>
      <w:r w:rsidR="005917DD">
        <w:rPr>
          <w:rFonts w:asciiTheme="minorHAnsi" w:eastAsia="Arial" w:hAnsiTheme="minorHAnsi" w:cstheme="minorHAnsi"/>
          <w:b/>
          <w:bCs/>
          <w:color w:val="000000"/>
          <w:sz w:val="22"/>
        </w:rPr>
        <w:t>lipca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4C5BC000" w14:textId="77777777" w:rsidR="00FE3C43" w:rsidRDefault="00FE3C43">
      <w:pPr>
        <w:pStyle w:val="Akapitzlist"/>
        <w:jc w:val="both"/>
        <w:rPr>
          <w:rFonts w:asciiTheme="minorHAnsi" w:eastAsiaTheme="minorHAnsi" w:hAnsiTheme="minorHAnsi" w:cs="CIDFont+F2"/>
          <w:sz w:val="22"/>
          <w:szCs w:val="22"/>
          <w:lang w:eastAsia="en-US"/>
        </w:rPr>
      </w:pPr>
    </w:p>
    <w:p w14:paraId="76E1920B" w14:textId="77777777" w:rsidR="00FE3C43" w:rsidRDefault="00FE3C43">
      <w:pPr>
        <w:pStyle w:val="Akapitzlist"/>
        <w:ind w:left="1440"/>
        <w:jc w:val="both"/>
        <w:rPr>
          <w:rFonts w:asciiTheme="minorHAnsi" w:eastAsiaTheme="minorHAnsi" w:hAnsiTheme="minorHAnsi" w:cs="CIDFont+F2"/>
          <w:sz w:val="22"/>
          <w:szCs w:val="22"/>
          <w:highlight w:val="yellow"/>
          <w:lang w:eastAsia="en-US"/>
        </w:rPr>
      </w:pPr>
    </w:p>
    <w:p w14:paraId="69580D33" w14:textId="77777777" w:rsidR="00FE3C43" w:rsidRDefault="00DA3701">
      <w:pPr>
        <w:rPr>
          <w:rFonts w:ascii="Calibri" w:hAnsi="Calibri"/>
          <w:sz w:val="22"/>
          <w:szCs w:val="22"/>
        </w:rPr>
      </w:pPr>
      <w:r>
        <w:rPr>
          <w:rFonts w:ascii="Calibri" w:hAnsi="Calibri"/>
          <w:sz w:val="22"/>
          <w:szCs w:val="22"/>
        </w:rPr>
        <w:tab/>
        <w:t>Wybór najkorzystniejszej oferty zostanie dokonany w oparciu o następujące kryteria:</w:t>
      </w:r>
    </w:p>
    <w:p w14:paraId="71FF5F73" w14:textId="77777777" w:rsidR="00FE3C43" w:rsidRDefault="00FE3C43">
      <w:pPr>
        <w:ind w:left="2124" w:firstLine="708"/>
        <w:rPr>
          <w:rFonts w:ascii="Calibri" w:hAnsi="Calibri"/>
          <w:sz w:val="22"/>
          <w:szCs w:val="22"/>
        </w:rPr>
      </w:pPr>
    </w:p>
    <w:p w14:paraId="6CFDBDA1" w14:textId="77777777" w:rsidR="00FE3C43" w:rsidRDefault="00DA3701">
      <w:pPr>
        <w:ind w:left="2124" w:firstLine="708"/>
        <w:rPr>
          <w:rFonts w:ascii="Calibri" w:hAnsi="Calibri"/>
          <w:sz w:val="22"/>
          <w:szCs w:val="22"/>
        </w:rPr>
      </w:pPr>
      <w:r>
        <w:rPr>
          <w:rFonts w:ascii="Calibri" w:hAnsi="Calibri"/>
          <w:sz w:val="22"/>
          <w:szCs w:val="22"/>
        </w:rPr>
        <w:t xml:space="preserve">      wartość punktowa wagi w %</w:t>
      </w:r>
    </w:p>
    <w:p w14:paraId="5D60B742" w14:textId="77777777" w:rsidR="00FE3C43" w:rsidRDefault="00FE3C43">
      <w:pPr>
        <w:ind w:left="2124" w:firstLine="708"/>
        <w:rPr>
          <w:rFonts w:ascii="Calibri" w:hAnsi="Calibri"/>
          <w:sz w:val="22"/>
          <w:szCs w:val="22"/>
        </w:rPr>
      </w:pPr>
    </w:p>
    <w:p w14:paraId="62633CDC" w14:textId="1684CD94" w:rsidR="00FE3C43" w:rsidRDefault="00DA3701">
      <w:pPr>
        <w:ind w:left="709"/>
        <w:rPr>
          <w:rFonts w:ascii="Calibri" w:hAnsi="Calibri"/>
          <w:sz w:val="22"/>
          <w:szCs w:val="22"/>
        </w:rPr>
      </w:pPr>
      <w:r>
        <w:rPr>
          <w:rFonts w:ascii="Calibri" w:hAnsi="Calibri"/>
          <w:b/>
          <w:sz w:val="22"/>
          <w:szCs w:val="22"/>
        </w:rPr>
        <w:t>Cena oferty</w:t>
      </w:r>
      <w:r>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sidR="00E7321F">
        <w:rPr>
          <w:rFonts w:ascii="Calibri" w:hAnsi="Calibri"/>
          <w:b/>
          <w:sz w:val="22"/>
          <w:szCs w:val="22"/>
        </w:rPr>
        <w:tab/>
      </w:r>
      <w:r>
        <w:rPr>
          <w:rFonts w:ascii="Calibri" w:hAnsi="Calibri"/>
          <w:b/>
          <w:sz w:val="22"/>
          <w:szCs w:val="22"/>
        </w:rPr>
        <w:t>60 %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422B49E" w14:textId="77777777" w:rsidR="00FE3C43" w:rsidRDefault="00DA3701">
      <w:pPr>
        <w:ind w:left="709"/>
        <w:rPr>
          <w:rFonts w:ascii="Calibri" w:hAnsi="Calibri"/>
          <w:sz w:val="22"/>
          <w:szCs w:val="22"/>
        </w:rPr>
      </w:pPr>
      <w:r>
        <w:rPr>
          <w:rFonts w:ascii="Calibri" w:hAnsi="Calibri"/>
          <w:b/>
          <w:sz w:val="22"/>
          <w:szCs w:val="22"/>
        </w:rPr>
        <w:t xml:space="preserve">Gwarancja na roboty budowlane </w:t>
      </w:r>
      <w:r>
        <w:rPr>
          <w:rFonts w:ascii="Calibri" w:hAnsi="Calibri"/>
          <w:b/>
          <w:sz w:val="22"/>
          <w:szCs w:val="22"/>
        </w:rPr>
        <w:tab/>
      </w:r>
      <w:r>
        <w:rPr>
          <w:rFonts w:ascii="Calibri" w:hAnsi="Calibri"/>
          <w:b/>
          <w:sz w:val="22"/>
          <w:szCs w:val="22"/>
        </w:rPr>
        <w:tab/>
        <w:t>20%</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277CC12" w14:textId="77777777" w:rsidR="00FE3C43" w:rsidRDefault="00DA3701">
      <w:pPr>
        <w:ind w:left="709"/>
        <w:rPr>
          <w:rFonts w:ascii="Calibri" w:hAnsi="Calibri"/>
          <w:sz w:val="22"/>
          <w:szCs w:val="22"/>
        </w:rPr>
      </w:pPr>
      <w:r>
        <w:rPr>
          <w:rFonts w:ascii="Calibri" w:hAnsi="Calibri"/>
          <w:b/>
          <w:sz w:val="22"/>
          <w:szCs w:val="22"/>
        </w:rPr>
        <w:t xml:space="preserve">Gwarancja producenta na inwertery </w:t>
      </w:r>
      <w:r>
        <w:rPr>
          <w:rFonts w:ascii="Calibri" w:hAnsi="Calibri"/>
          <w:b/>
          <w:sz w:val="22"/>
          <w:szCs w:val="22"/>
        </w:rPr>
        <w:tab/>
      </w:r>
      <w:r>
        <w:rPr>
          <w:rFonts w:ascii="Calibri" w:hAnsi="Calibri"/>
          <w:b/>
          <w:sz w:val="22"/>
          <w:szCs w:val="22"/>
        </w:rPr>
        <w:tab/>
        <w:t>10 %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8DC8AA2" w14:textId="77777777" w:rsidR="00FE3C43" w:rsidRDefault="00DA3701">
      <w:pPr>
        <w:ind w:left="709"/>
        <w:rPr>
          <w:rFonts w:ascii="Calibri" w:hAnsi="Calibri"/>
          <w:sz w:val="22"/>
          <w:szCs w:val="22"/>
        </w:rPr>
      </w:pPr>
      <w:r>
        <w:rPr>
          <w:rFonts w:ascii="Calibri" w:hAnsi="Calibri"/>
          <w:b/>
          <w:sz w:val="22"/>
          <w:szCs w:val="22"/>
        </w:rPr>
        <w:t xml:space="preserve">Gwarancja producenta na moduły fotowoltaiczne </w:t>
      </w:r>
      <w:r>
        <w:rPr>
          <w:rFonts w:ascii="Calibri" w:hAnsi="Calibri"/>
          <w:b/>
          <w:sz w:val="22"/>
          <w:szCs w:val="22"/>
        </w:rPr>
        <w:tab/>
        <w:t>10%</w:t>
      </w:r>
    </w:p>
    <w:p w14:paraId="5FBF3640" w14:textId="77777777" w:rsidR="00FE3C43" w:rsidRDefault="00DA3701">
      <w:pPr>
        <w:ind w:firstLine="708"/>
        <w:rPr>
          <w:rFonts w:ascii="Calibri" w:hAnsi="Calibri"/>
          <w:sz w:val="22"/>
          <w:szCs w:val="22"/>
        </w:rPr>
      </w:pPr>
      <w:r>
        <w:rPr>
          <w:rFonts w:ascii="Calibri" w:hAnsi="Calibri"/>
          <w:sz w:val="22"/>
          <w:szCs w:val="22"/>
        </w:rPr>
        <w:t xml:space="preserve">Kryteria oceny ofert oparte są na systemie punktowym. </w:t>
      </w:r>
    </w:p>
    <w:p w14:paraId="45912771" w14:textId="77777777" w:rsidR="00FE3C43" w:rsidRDefault="00DA3701">
      <w:pPr>
        <w:rPr>
          <w:rFonts w:ascii="Calibri" w:hAnsi="Calibri"/>
          <w:sz w:val="22"/>
          <w:szCs w:val="22"/>
        </w:rPr>
      </w:pPr>
      <w:r>
        <w:rPr>
          <w:rFonts w:ascii="Calibri" w:hAnsi="Calibri"/>
          <w:sz w:val="22"/>
          <w:szCs w:val="22"/>
        </w:rPr>
        <w:tab/>
        <w:t>Sposób oceny ofert:</w:t>
      </w:r>
    </w:p>
    <w:p w14:paraId="6CA2ECFE" w14:textId="77777777" w:rsidR="00FE3C43" w:rsidRDefault="00DA3701">
      <w:pPr>
        <w:ind w:left="709" w:hanging="709"/>
        <w:jc w:val="both"/>
        <w:rPr>
          <w:rFonts w:ascii="Calibri" w:hAnsi="Calibri"/>
          <w:sz w:val="22"/>
          <w:szCs w:val="22"/>
        </w:rPr>
      </w:pPr>
      <w:r>
        <w:rPr>
          <w:rFonts w:ascii="Calibri" w:hAnsi="Calibri"/>
          <w:sz w:val="22"/>
          <w:szCs w:val="22"/>
        </w:rPr>
        <w:t>.</w:t>
      </w:r>
      <w:r>
        <w:rPr>
          <w:rFonts w:ascii="Calibri" w:hAnsi="Calibri"/>
          <w:sz w:val="22"/>
          <w:szCs w:val="22"/>
        </w:rPr>
        <w:tab/>
        <w:t>Liczba punktów danej oferty będzie stanowiła sumę punktów przyznanych w każdym z kryteriów, zgodnie z wzorem:</w:t>
      </w:r>
    </w:p>
    <w:p w14:paraId="416ACF66" w14:textId="77777777" w:rsidR="00FE3C43" w:rsidRDefault="00FE3C43">
      <w:pPr>
        <w:ind w:left="709"/>
        <w:rPr>
          <w:rFonts w:ascii="Calibri" w:hAnsi="Calibri"/>
          <w:sz w:val="22"/>
          <w:szCs w:val="22"/>
        </w:rPr>
      </w:pPr>
    </w:p>
    <w:p w14:paraId="39A35119" w14:textId="77777777" w:rsidR="00FE3C43" w:rsidRDefault="00DA3701">
      <w:pPr>
        <w:ind w:left="709"/>
        <w:rPr>
          <w:rFonts w:ascii="Calibri" w:hAnsi="Calibri"/>
          <w:sz w:val="22"/>
          <w:szCs w:val="22"/>
        </w:rPr>
      </w:pPr>
      <w:r>
        <w:rPr>
          <w:rFonts w:ascii="Calibri" w:hAnsi="Calibri"/>
          <w:b/>
          <w:sz w:val="22"/>
          <w:szCs w:val="22"/>
        </w:rPr>
        <w:t>PO = PK1 + PK2+PK3+PK4</w:t>
      </w:r>
    </w:p>
    <w:p w14:paraId="496B0C24" w14:textId="77777777" w:rsidR="00FE3C43" w:rsidRDefault="00FE3C43">
      <w:pPr>
        <w:rPr>
          <w:rFonts w:ascii="Calibri" w:hAnsi="Calibri"/>
          <w:sz w:val="22"/>
          <w:szCs w:val="22"/>
        </w:rPr>
      </w:pPr>
    </w:p>
    <w:p w14:paraId="2ABD95AC" w14:textId="77777777" w:rsidR="00FE3C43" w:rsidRDefault="00DA3701">
      <w:pPr>
        <w:ind w:left="709"/>
        <w:rPr>
          <w:rFonts w:ascii="Calibri" w:hAnsi="Calibri"/>
          <w:sz w:val="22"/>
          <w:szCs w:val="22"/>
        </w:rPr>
      </w:pPr>
      <w:r>
        <w:rPr>
          <w:rFonts w:ascii="Calibri" w:hAnsi="Calibri"/>
          <w:b/>
          <w:sz w:val="22"/>
          <w:szCs w:val="22"/>
        </w:rPr>
        <w:t xml:space="preserve">PO </w:t>
      </w:r>
      <w:r>
        <w:rPr>
          <w:rFonts w:ascii="Calibri" w:hAnsi="Calibri"/>
          <w:sz w:val="22"/>
          <w:szCs w:val="22"/>
        </w:rPr>
        <w:t>– liczba punktów przyznanych ofercie</w:t>
      </w:r>
    </w:p>
    <w:p w14:paraId="4623C418"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 liczba punktów dla kryterium „Cena”</w:t>
      </w:r>
    </w:p>
    <w:p w14:paraId="6526BA0A" w14:textId="77777777" w:rsidR="00FE3C43" w:rsidRDefault="00DA3701">
      <w:pPr>
        <w:ind w:left="709"/>
        <w:rPr>
          <w:rFonts w:ascii="Calibri" w:hAnsi="Calibri"/>
          <w:sz w:val="22"/>
          <w:szCs w:val="22"/>
        </w:rPr>
      </w:pPr>
      <w:r>
        <w:rPr>
          <w:rFonts w:ascii="Calibri" w:hAnsi="Calibri"/>
          <w:b/>
          <w:sz w:val="22"/>
          <w:szCs w:val="22"/>
        </w:rPr>
        <w:t xml:space="preserve">PK2 </w:t>
      </w:r>
      <w:r>
        <w:rPr>
          <w:rFonts w:ascii="Calibri" w:hAnsi="Calibri"/>
          <w:sz w:val="22"/>
          <w:szCs w:val="22"/>
        </w:rPr>
        <w:t>– liczba punktów dla kryterium „gwarancja na roboty budowlane”</w:t>
      </w:r>
    </w:p>
    <w:p w14:paraId="19BBEC00" w14:textId="77777777" w:rsidR="00FE3C43" w:rsidRDefault="00DA3701">
      <w:pPr>
        <w:ind w:left="709"/>
        <w:rPr>
          <w:rFonts w:ascii="Calibri" w:hAnsi="Calibri"/>
          <w:sz w:val="22"/>
          <w:szCs w:val="22"/>
        </w:rPr>
      </w:pPr>
      <w:r>
        <w:rPr>
          <w:rFonts w:ascii="Calibri" w:hAnsi="Calibri"/>
          <w:b/>
          <w:sz w:val="22"/>
          <w:szCs w:val="22"/>
        </w:rPr>
        <w:t>PK3</w:t>
      </w:r>
      <w:r>
        <w:rPr>
          <w:rFonts w:ascii="Calibri" w:hAnsi="Calibri"/>
          <w:sz w:val="22"/>
          <w:szCs w:val="22"/>
        </w:rPr>
        <w:t xml:space="preserve"> – liczba punktów dla kryterium „gwarancja producenta inwertery”</w:t>
      </w:r>
    </w:p>
    <w:p w14:paraId="595971B9" w14:textId="77777777" w:rsidR="00FE3C43" w:rsidRDefault="00DA3701">
      <w:pPr>
        <w:ind w:left="709"/>
        <w:rPr>
          <w:rFonts w:ascii="Calibri" w:hAnsi="Calibri"/>
          <w:sz w:val="22"/>
          <w:szCs w:val="22"/>
        </w:rPr>
      </w:pPr>
      <w:r>
        <w:rPr>
          <w:rFonts w:ascii="Calibri" w:hAnsi="Calibri"/>
          <w:b/>
          <w:sz w:val="22"/>
          <w:szCs w:val="22"/>
        </w:rPr>
        <w:t xml:space="preserve">PK4 </w:t>
      </w:r>
      <w:r>
        <w:rPr>
          <w:rFonts w:ascii="Calibri" w:hAnsi="Calibri"/>
          <w:sz w:val="22"/>
          <w:szCs w:val="22"/>
        </w:rPr>
        <w:t>– liczba punktów dla kryterium „gwarancja producenta na moduły fotowoltaiczne”</w:t>
      </w:r>
    </w:p>
    <w:p w14:paraId="576CA91C" w14:textId="77777777" w:rsidR="00FE3C43" w:rsidRDefault="00FE3C43">
      <w:pPr>
        <w:rPr>
          <w:rFonts w:ascii="Calibri" w:hAnsi="Calibri"/>
          <w:sz w:val="22"/>
          <w:szCs w:val="22"/>
        </w:rPr>
      </w:pPr>
    </w:p>
    <w:p w14:paraId="7EA08E61" w14:textId="77777777" w:rsidR="00FE3C43" w:rsidRDefault="00DA3701">
      <w:pPr>
        <w:ind w:firstLine="708"/>
        <w:rPr>
          <w:rFonts w:ascii="Calibri" w:hAnsi="Calibri"/>
          <w:sz w:val="22"/>
          <w:szCs w:val="22"/>
        </w:rPr>
      </w:pPr>
      <w:r>
        <w:rPr>
          <w:rFonts w:ascii="Calibri" w:hAnsi="Calibri"/>
          <w:sz w:val="22"/>
          <w:szCs w:val="22"/>
        </w:rPr>
        <w:t>.</w:t>
      </w:r>
      <w:r>
        <w:rPr>
          <w:rFonts w:ascii="Calibri" w:hAnsi="Calibri"/>
          <w:b/>
          <w:sz w:val="22"/>
          <w:szCs w:val="22"/>
          <w:u w:val="single"/>
        </w:rPr>
        <w:t xml:space="preserve"> Dla kryterium: „Cena”</w:t>
      </w:r>
    </w:p>
    <w:p w14:paraId="70831F10" w14:textId="77777777" w:rsidR="00FE3C43" w:rsidRDefault="00FE3C43">
      <w:pPr>
        <w:rPr>
          <w:rFonts w:ascii="Calibri" w:hAnsi="Calibri"/>
          <w:sz w:val="22"/>
          <w:szCs w:val="22"/>
        </w:rPr>
      </w:pPr>
    </w:p>
    <w:p w14:paraId="714BA484" w14:textId="77777777" w:rsidR="00FE3C43" w:rsidRDefault="00DA3701">
      <w:pPr>
        <w:ind w:left="709"/>
        <w:rPr>
          <w:rFonts w:ascii="Calibri" w:hAnsi="Calibri"/>
          <w:sz w:val="22"/>
          <w:szCs w:val="22"/>
        </w:rPr>
      </w:pPr>
      <w:r>
        <w:rPr>
          <w:rFonts w:ascii="Calibri" w:hAnsi="Calibri"/>
          <w:b/>
          <w:sz w:val="22"/>
          <w:szCs w:val="22"/>
        </w:rPr>
        <w:t>PK1</w:t>
      </w:r>
      <w:r>
        <w:rPr>
          <w:rFonts w:ascii="Calibri" w:hAnsi="Calibri"/>
          <w:sz w:val="22"/>
          <w:szCs w:val="22"/>
        </w:rPr>
        <w:t xml:space="preserve"> </w:t>
      </w:r>
      <w:r>
        <w:rPr>
          <w:rFonts w:ascii="Calibri" w:hAnsi="Calibri"/>
          <w:b/>
          <w:sz w:val="22"/>
          <w:szCs w:val="22"/>
        </w:rPr>
        <w:t>= (CN/CR x 60%) x 100</w:t>
      </w:r>
    </w:p>
    <w:p w14:paraId="7DF357F5" w14:textId="77777777" w:rsidR="00FE3C43" w:rsidRDefault="00FE3C43">
      <w:pPr>
        <w:ind w:left="709"/>
        <w:rPr>
          <w:rFonts w:ascii="Calibri" w:hAnsi="Calibri"/>
          <w:sz w:val="22"/>
          <w:szCs w:val="22"/>
        </w:rPr>
      </w:pPr>
    </w:p>
    <w:p w14:paraId="7B824384" w14:textId="77777777" w:rsidR="00FE3C43" w:rsidRDefault="00DA3701">
      <w:pPr>
        <w:ind w:left="709"/>
        <w:rPr>
          <w:rFonts w:ascii="Calibri" w:hAnsi="Calibri"/>
          <w:sz w:val="22"/>
          <w:szCs w:val="22"/>
        </w:rPr>
      </w:pPr>
      <w:r>
        <w:rPr>
          <w:rFonts w:ascii="Calibri" w:hAnsi="Calibri"/>
          <w:sz w:val="22"/>
          <w:szCs w:val="22"/>
        </w:rPr>
        <w:t>PK1 – liczba punktów dla kryterium „Cena”</w:t>
      </w:r>
    </w:p>
    <w:p w14:paraId="4F652659" w14:textId="77777777" w:rsidR="00FE3C43" w:rsidRDefault="00DA3701">
      <w:pPr>
        <w:ind w:left="709"/>
        <w:jc w:val="both"/>
        <w:rPr>
          <w:rFonts w:ascii="Calibri" w:hAnsi="Calibri"/>
          <w:sz w:val="22"/>
          <w:szCs w:val="22"/>
        </w:rPr>
      </w:pPr>
      <w:r>
        <w:rPr>
          <w:rFonts w:ascii="Calibri" w:hAnsi="Calibri"/>
          <w:sz w:val="22"/>
          <w:szCs w:val="22"/>
        </w:rPr>
        <w:t xml:space="preserve">CN – najniższa cena spośród ofert </w:t>
      </w:r>
      <w:proofErr w:type="gramStart"/>
      <w:r>
        <w:rPr>
          <w:rFonts w:ascii="Calibri" w:hAnsi="Calibri"/>
          <w:sz w:val="22"/>
          <w:szCs w:val="22"/>
        </w:rPr>
        <w:t>nie podlegających</w:t>
      </w:r>
      <w:proofErr w:type="gramEnd"/>
      <w:r>
        <w:rPr>
          <w:rFonts w:ascii="Calibri" w:hAnsi="Calibri"/>
          <w:sz w:val="22"/>
          <w:szCs w:val="22"/>
        </w:rPr>
        <w:t xml:space="preserve"> odrzuceniu i złożonych przez wykonawców którzy nie podlegali wykluczeniu w danym etapie badania i oceny ofert.</w:t>
      </w:r>
    </w:p>
    <w:p w14:paraId="767D06DC" w14:textId="77777777" w:rsidR="00FE3C43" w:rsidRDefault="00FE3C43">
      <w:pPr>
        <w:ind w:left="709"/>
        <w:rPr>
          <w:rFonts w:ascii="Calibri" w:hAnsi="Calibri"/>
          <w:sz w:val="22"/>
          <w:szCs w:val="22"/>
        </w:rPr>
      </w:pPr>
    </w:p>
    <w:p w14:paraId="357D20A8" w14:textId="77777777" w:rsidR="00FE3C43" w:rsidRDefault="00DA3701">
      <w:pPr>
        <w:ind w:left="709"/>
        <w:rPr>
          <w:rFonts w:ascii="Calibri" w:hAnsi="Calibri"/>
          <w:sz w:val="22"/>
          <w:szCs w:val="22"/>
        </w:rPr>
      </w:pPr>
      <w:r>
        <w:rPr>
          <w:rFonts w:ascii="Calibri" w:hAnsi="Calibri"/>
          <w:sz w:val="22"/>
          <w:szCs w:val="22"/>
        </w:rPr>
        <w:t>CR – cena oferty badanej</w:t>
      </w:r>
    </w:p>
    <w:p w14:paraId="1C5A94E4" w14:textId="77777777" w:rsidR="00FE3C43" w:rsidRDefault="00DA3701">
      <w:pPr>
        <w:ind w:left="708"/>
        <w:rPr>
          <w:rFonts w:ascii="Calibri" w:hAnsi="Calibri"/>
          <w:sz w:val="22"/>
          <w:szCs w:val="22"/>
        </w:rPr>
      </w:pPr>
      <w:r>
        <w:rPr>
          <w:rFonts w:ascii="Calibri" w:hAnsi="Calibri"/>
          <w:b/>
          <w:sz w:val="22"/>
          <w:szCs w:val="22"/>
          <w:u w:val="single"/>
        </w:rPr>
        <w:lastRenderedPageBreak/>
        <w:t xml:space="preserve">Termin </w:t>
      </w:r>
      <w:proofErr w:type="gramStart"/>
      <w:r>
        <w:rPr>
          <w:rFonts w:ascii="Calibri" w:hAnsi="Calibri"/>
          <w:b/>
          <w:sz w:val="22"/>
          <w:szCs w:val="22"/>
          <w:u w:val="single"/>
        </w:rPr>
        <w:t>gwarancji  na</w:t>
      </w:r>
      <w:proofErr w:type="gramEnd"/>
      <w:r>
        <w:rPr>
          <w:rFonts w:ascii="Calibri" w:hAnsi="Calibri"/>
          <w:b/>
          <w:sz w:val="22"/>
          <w:szCs w:val="22"/>
          <w:u w:val="single"/>
        </w:rPr>
        <w:t xml:space="preserve"> roboty budowlane 20% (okres rękojmi zrównany z            okresem gwarancji) </w:t>
      </w:r>
    </w:p>
    <w:p w14:paraId="5A0EA9B8" w14:textId="77777777" w:rsidR="00FE3C43" w:rsidRDefault="00DA3701">
      <w:pPr>
        <w:ind w:left="720"/>
        <w:jc w:val="both"/>
        <w:rPr>
          <w:rFonts w:ascii="Calibri" w:hAnsi="Calibri"/>
          <w:sz w:val="22"/>
          <w:szCs w:val="22"/>
        </w:rPr>
      </w:pPr>
      <w:r>
        <w:rPr>
          <w:rFonts w:ascii="Calibri" w:hAnsi="Calibri"/>
          <w:sz w:val="22"/>
          <w:szCs w:val="22"/>
        </w:rPr>
        <w:t>Wymagane minimum 3 lata – 0 punktów, 4 lata – 5 punktów, 5 lat – 10 punktów, 6 lat– 15 punktów, 7 lat i więcej – 20 pkt</w:t>
      </w:r>
    </w:p>
    <w:p w14:paraId="7F91EF33" w14:textId="77777777" w:rsidR="00FE3C43" w:rsidRDefault="00FE3C43">
      <w:pPr>
        <w:ind w:left="720"/>
        <w:jc w:val="both"/>
        <w:rPr>
          <w:rFonts w:ascii="Calibri" w:hAnsi="Calibri"/>
          <w:sz w:val="22"/>
          <w:szCs w:val="22"/>
        </w:rPr>
      </w:pPr>
    </w:p>
    <w:p w14:paraId="1C92854B" w14:textId="61AD0879" w:rsidR="00FE3C43" w:rsidRDefault="00DA3701">
      <w:pPr>
        <w:ind w:left="851"/>
        <w:jc w:val="both"/>
        <w:rPr>
          <w:rFonts w:ascii="Calibri" w:hAnsi="Calibri"/>
          <w:sz w:val="22"/>
          <w:szCs w:val="22"/>
        </w:rPr>
      </w:pPr>
      <w:r>
        <w:rPr>
          <w:rFonts w:ascii="Calibri" w:hAnsi="Calibri"/>
          <w:sz w:val="22"/>
          <w:szCs w:val="22"/>
        </w:rPr>
        <w:t xml:space="preserve">Jeśli Wykonawca zaoferuje okres gwarancji krótszy niż 3 lata, to oferta zostanie odrzucona jako oferta, której treść nie będzie </w:t>
      </w:r>
      <w:r w:rsidR="00695DDF">
        <w:rPr>
          <w:rFonts w:ascii="Calibri" w:hAnsi="Calibri"/>
          <w:sz w:val="22"/>
          <w:szCs w:val="22"/>
        </w:rPr>
        <w:t>zgodna z warunkami zamówienia</w:t>
      </w:r>
      <w:r>
        <w:rPr>
          <w:rFonts w:ascii="Calibri" w:hAnsi="Calibri"/>
          <w:sz w:val="22"/>
          <w:szCs w:val="22"/>
        </w:rPr>
        <w:t>.</w:t>
      </w:r>
    </w:p>
    <w:p w14:paraId="3C105B33"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7 lat, to oferta zostanie oceniona tak jak oferta z okresem gwarancji 7 lat.</w:t>
      </w:r>
    </w:p>
    <w:p w14:paraId="5A877BE8"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1AA95EF5" w14:textId="77777777" w:rsidR="00FE3C43" w:rsidRDefault="00DA3701">
      <w:pPr>
        <w:ind w:firstLine="708"/>
        <w:jc w:val="both"/>
        <w:rPr>
          <w:rFonts w:ascii="Calibri" w:hAnsi="Calibri"/>
          <w:sz w:val="22"/>
          <w:szCs w:val="22"/>
        </w:rPr>
      </w:pPr>
      <w:r>
        <w:rPr>
          <w:rFonts w:ascii="Calibri" w:hAnsi="Calibri"/>
          <w:b/>
          <w:sz w:val="22"/>
          <w:szCs w:val="22"/>
          <w:u w:val="single"/>
        </w:rPr>
        <w:t xml:space="preserve">gwarancja producenta na </w:t>
      </w:r>
      <w:proofErr w:type="gramStart"/>
      <w:r>
        <w:rPr>
          <w:rFonts w:ascii="Calibri" w:hAnsi="Calibri"/>
          <w:b/>
          <w:sz w:val="22"/>
          <w:szCs w:val="22"/>
          <w:u w:val="single"/>
        </w:rPr>
        <w:t>inwertery:  10</w:t>
      </w:r>
      <w:proofErr w:type="gramEnd"/>
      <w:r>
        <w:rPr>
          <w:rFonts w:ascii="Calibri" w:hAnsi="Calibri"/>
          <w:b/>
          <w:sz w:val="22"/>
          <w:szCs w:val="22"/>
          <w:u w:val="single"/>
        </w:rPr>
        <w:t xml:space="preserve"> %</w:t>
      </w:r>
    </w:p>
    <w:p w14:paraId="6EAC9127" w14:textId="77777777" w:rsidR="00FE3C43" w:rsidRDefault="00DA3701">
      <w:pPr>
        <w:ind w:left="851"/>
        <w:jc w:val="both"/>
        <w:rPr>
          <w:rFonts w:ascii="Calibri" w:hAnsi="Calibri"/>
          <w:sz w:val="22"/>
          <w:szCs w:val="22"/>
        </w:rPr>
      </w:pPr>
      <w:r>
        <w:rPr>
          <w:rFonts w:ascii="Calibri" w:hAnsi="Calibri"/>
          <w:sz w:val="22"/>
          <w:szCs w:val="22"/>
        </w:rPr>
        <w:t xml:space="preserve">Oferty w tym kryterium oceniane będą w odniesieniu do najdłuższego terminu gwarancji przedstawionego przez Wykonawców, zastrzegając, iż </w:t>
      </w:r>
      <w:r>
        <w:rPr>
          <w:rFonts w:ascii="Calibri" w:hAnsi="Calibri"/>
          <w:b/>
          <w:sz w:val="22"/>
          <w:szCs w:val="22"/>
        </w:rPr>
        <w:t>minimalny okres gwarancji wynosi 8 lat</w:t>
      </w:r>
      <w:r>
        <w:rPr>
          <w:rFonts w:ascii="Calibri" w:hAnsi="Calibri"/>
          <w:sz w:val="22"/>
          <w:szCs w:val="22"/>
        </w:rPr>
        <w:t>, przy uwzględnieniu następujących zasad oceny punktowej:</w:t>
      </w:r>
    </w:p>
    <w:p w14:paraId="6D496F30" w14:textId="77777777" w:rsidR="00FE3C43" w:rsidRDefault="00FE3C43">
      <w:pPr>
        <w:ind w:left="851"/>
        <w:jc w:val="both"/>
        <w:rPr>
          <w:rFonts w:ascii="Calibri" w:hAnsi="Calibri"/>
          <w:sz w:val="22"/>
          <w:szCs w:val="22"/>
        </w:rPr>
      </w:pPr>
    </w:p>
    <w:p w14:paraId="353B858A" w14:textId="77777777" w:rsidR="00FE3C43" w:rsidRDefault="00DA3701">
      <w:pPr>
        <w:ind w:left="720" w:firstLine="131"/>
        <w:jc w:val="both"/>
        <w:rPr>
          <w:rFonts w:ascii="Calibri" w:hAnsi="Calibri"/>
          <w:sz w:val="22"/>
          <w:szCs w:val="22"/>
        </w:rPr>
      </w:pPr>
      <w:r>
        <w:rPr>
          <w:rFonts w:ascii="Calibri" w:hAnsi="Calibri"/>
          <w:sz w:val="22"/>
          <w:szCs w:val="22"/>
        </w:rPr>
        <w:t>8 lat gwarancji – 0 punktów,</w:t>
      </w:r>
    </w:p>
    <w:p w14:paraId="477ED7C6" w14:textId="77777777" w:rsidR="00FE3C43" w:rsidRDefault="00DA3701">
      <w:pPr>
        <w:ind w:left="720" w:firstLine="131"/>
        <w:jc w:val="both"/>
        <w:rPr>
          <w:rFonts w:ascii="Calibri" w:hAnsi="Calibri"/>
          <w:sz w:val="22"/>
          <w:szCs w:val="22"/>
        </w:rPr>
      </w:pPr>
      <w:r>
        <w:rPr>
          <w:rFonts w:ascii="Calibri" w:hAnsi="Calibri"/>
          <w:sz w:val="22"/>
          <w:szCs w:val="22"/>
        </w:rPr>
        <w:t>10 lat gwarancji – 5 punktów,</w:t>
      </w:r>
    </w:p>
    <w:p w14:paraId="68289C32" w14:textId="77777777" w:rsidR="00FE3C43" w:rsidRDefault="00DA3701">
      <w:pPr>
        <w:ind w:left="720" w:firstLine="131"/>
        <w:jc w:val="both"/>
        <w:rPr>
          <w:rFonts w:ascii="Calibri" w:hAnsi="Calibri"/>
          <w:sz w:val="22"/>
          <w:szCs w:val="22"/>
        </w:rPr>
      </w:pPr>
      <w:r>
        <w:rPr>
          <w:rFonts w:ascii="Calibri" w:hAnsi="Calibri"/>
          <w:sz w:val="22"/>
          <w:szCs w:val="22"/>
        </w:rPr>
        <w:t xml:space="preserve">12 lat </w:t>
      </w:r>
      <w:proofErr w:type="gramStart"/>
      <w:r>
        <w:rPr>
          <w:rFonts w:ascii="Calibri" w:hAnsi="Calibri"/>
          <w:sz w:val="22"/>
          <w:szCs w:val="22"/>
        </w:rPr>
        <w:t>gwarancji  i</w:t>
      </w:r>
      <w:proofErr w:type="gramEnd"/>
      <w:r>
        <w:rPr>
          <w:rFonts w:ascii="Calibri" w:hAnsi="Calibri"/>
          <w:sz w:val="22"/>
          <w:szCs w:val="22"/>
        </w:rPr>
        <w:t xml:space="preserve"> więcej – 10 punktów,</w:t>
      </w:r>
    </w:p>
    <w:p w14:paraId="78FD1F20" w14:textId="77777777" w:rsidR="00FE3C43" w:rsidRDefault="00DA3701">
      <w:pPr>
        <w:ind w:left="851"/>
        <w:jc w:val="both"/>
        <w:rPr>
          <w:rFonts w:ascii="Calibri" w:hAnsi="Calibri"/>
          <w:sz w:val="22"/>
          <w:szCs w:val="22"/>
        </w:rPr>
      </w:pPr>
      <w:r>
        <w:rPr>
          <w:rFonts w:ascii="Calibri" w:hAnsi="Calibri"/>
          <w:color w:val="000000"/>
          <w:sz w:val="22"/>
          <w:szCs w:val="22"/>
        </w:rPr>
        <w:t>Jeżeli wykonawca zaoferuje okres gwarancji dłuższy niż 12 lat, to oferta zostanie oceniona tak jak oferta z okresem gwarancji 12 lat.</w:t>
      </w:r>
    </w:p>
    <w:p w14:paraId="219FFD39" w14:textId="77777777" w:rsidR="00FE3C43" w:rsidRDefault="00DA3701">
      <w:pPr>
        <w:ind w:left="851"/>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11C22B15" w14:textId="0CDE6F73" w:rsidR="00FE3C43" w:rsidRDefault="00DA3701">
      <w:pPr>
        <w:ind w:left="708"/>
        <w:jc w:val="both"/>
        <w:rPr>
          <w:rFonts w:ascii="Calibri" w:hAnsi="Calibri"/>
          <w:sz w:val="22"/>
          <w:szCs w:val="22"/>
        </w:rPr>
      </w:pPr>
      <w:r>
        <w:rPr>
          <w:rFonts w:ascii="Calibri" w:hAnsi="Calibr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niezgodna z </w:t>
      </w:r>
      <w:r w:rsidR="00517980">
        <w:rPr>
          <w:rFonts w:ascii="Calibri" w:hAnsi="Calibri"/>
          <w:bCs/>
          <w:i/>
          <w:iCs/>
          <w:color w:val="000000"/>
          <w:sz w:val="22"/>
          <w:szCs w:val="22"/>
        </w:rPr>
        <w:t>warunkami zamówienia</w:t>
      </w:r>
      <w:r>
        <w:rPr>
          <w:rFonts w:ascii="Calibri" w:hAnsi="Calibri"/>
          <w:bCs/>
          <w:i/>
          <w:iCs/>
          <w:color w:val="000000"/>
          <w:sz w:val="22"/>
          <w:szCs w:val="22"/>
        </w:rPr>
        <w:t xml:space="preserve">. </w:t>
      </w:r>
    </w:p>
    <w:p w14:paraId="60FB8105" w14:textId="5CF48E26" w:rsidR="00FE3C43" w:rsidRDefault="00DA3701">
      <w:pPr>
        <w:ind w:left="708"/>
        <w:jc w:val="both"/>
        <w:rPr>
          <w:rFonts w:ascii="Calibri" w:hAnsi="Calibri"/>
          <w:sz w:val="22"/>
          <w:szCs w:val="22"/>
        </w:rPr>
      </w:pPr>
      <w:r>
        <w:rPr>
          <w:rFonts w:ascii="Calibri" w:hAnsi="Calibri"/>
          <w:bCs/>
          <w:i/>
          <w:iCs/>
          <w:color w:val="000000"/>
          <w:sz w:val="22"/>
          <w:szCs w:val="22"/>
        </w:rPr>
        <w:t xml:space="preserve">Zamawiający dokona oceny oferty w kryterium okres gwarancji dla inwerterów w oparciu o dokument, wystawiony przez producenta oferowanych w ofercie inwerterów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2B918618" w14:textId="77777777" w:rsidR="00FE3C43" w:rsidRDefault="00DA3701">
      <w:pPr>
        <w:ind w:left="708"/>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08D20211" w14:textId="77777777" w:rsidR="00FE3C43" w:rsidRDefault="00DA3701">
      <w:pPr>
        <w:ind w:left="708"/>
        <w:jc w:val="both"/>
        <w:rPr>
          <w:rFonts w:ascii="Calibri" w:hAnsi="Calibri"/>
          <w:sz w:val="22"/>
          <w:szCs w:val="22"/>
        </w:rPr>
      </w:pPr>
      <w:r>
        <w:rPr>
          <w:rFonts w:ascii="Calibri" w:eastAsia="SimSun" w:hAnsi="Calibri"/>
          <w:b/>
          <w:sz w:val="22"/>
          <w:szCs w:val="22"/>
        </w:rPr>
        <w:t xml:space="preserve">Zamawiający </w:t>
      </w:r>
      <w:proofErr w:type="gramStart"/>
      <w:r>
        <w:rPr>
          <w:rFonts w:ascii="Calibri" w:eastAsia="SimSun" w:hAnsi="Calibri"/>
          <w:b/>
          <w:sz w:val="22"/>
          <w:szCs w:val="22"/>
        </w:rPr>
        <w:t>wymaga</w:t>
      </w:r>
      <w:proofErr w:type="gramEnd"/>
      <w:r>
        <w:rPr>
          <w:rFonts w:ascii="Calibri" w:eastAsia="SimSun" w:hAnsi="Calibri"/>
          <w:b/>
          <w:sz w:val="22"/>
          <w:szCs w:val="22"/>
        </w:rPr>
        <w:t xml:space="preserve"> aby producent inwerterów świadczył usługi serwisowe na terenie Rzeczypospolitej Polskiej.</w:t>
      </w:r>
    </w:p>
    <w:p w14:paraId="7BA5F441" w14:textId="77777777" w:rsidR="00FE3C43" w:rsidRDefault="00FE3C43">
      <w:pPr>
        <w:ind w:left="708"/>
        <w:jc w:val="both"/>
        <w:rPr>
          <w:rFonts w:ascii="Calibri" w:eastAsia="SimSun" w:hAnsi="Calibri"/>
          <w:b/>
          <w:sz w:val="22"/>
          <w:szCs w:val="22"/>
        </w:rPr>
      </w:pPr>
    </w:p>
    <w:p w14:paraId="289856A7" w14:textId="77777777" w:rsidR="00FE3C43" w:rsidRDefault="00DA3701">
      <w:pPr>
        <w:ind w:firstLine="708"/>
        <w:jc w:val="both"/>
        <w:rPr>
          <w:rFonts w:ascii="Calibri" w:hAnsi="Calibri"/>
          <w:sz w:val="22"/>
          <w:szCs w:val="22"/>
        </w:rPr>
      </w:pPr>
      <w:r>
        <w:rPr>
          <w:rFonts w:ascii="Calibri" w:hAnsi="Calibri"/>
          <w:b/>
          <w:bCs/>
          <w:sz w:val="22"/>
          <w:szCs w:val="22"/>
          <w:u w:val="single"/>
        </w:rPr>
        <w:t>gwarancja producenta na moduły fotowoltaiczne (</w:t>
      </w:r>
      <w:proofErr w:type="gramStart"/>
      <w:r>
        <w:rPr>
          <w:rFonts w:ascii="Calibri" w:hAnsi="Calibri"/>
          <w:b/>
          <w:bCs/>
          <w:sz w:val="22"/>
          <w:szCs w:val="22"/>
          <w:u w:val="single"/>
        </w:rPr>
        <w:t>panele)  -</w:t>
      </w:r>
      <w:proofErr w:type="gramEnd"/>
      <w:r>
        <w:rPr>
          <w:rFonts w:ascii="Calibri" w:hAnsi="Calibri"/>
          <w:b/>
          <w:bCs/>
          <w:sz w:val="22"/>
          <w:szCs w:val="22"/>
          <w:u w:val="single"/>
        </w:rPr>
        <w:t xml:space="preserve"> 10%</w:t>
      </w:r>
    </w:p>
    <w:p w14:paraId="77411404" w14:textId="77777777" w:rsidR="00FE3C43" w:rsidRDefault="00DA3701">
      <w:pPr>
        <w:ind w:left="851"/>
        <w:jc w:val="both"/>
        <w:rPr>
          <w:rFonts w:ascii="Calibri" w:hAnsi="Calibri"/>
          <w:sz w:val="22"/>
          <w:szCs w:val="22"/>
        </w:rPr>
      </w:pPr>
      <w:r>
        <w:rPr>
          <w:rFonts w:ascii="Calibri" w:hAnsi="Calibri"/>
          <w:sz w:val="22"/>
          <w:szCs w:val="22"/>
        </w:rPr>
        <w:t xml:space="preserve">Oferty w tym kryterium oceniane będą w odniesieniu do najdłuższego terminu gwarancji przedstawionego przez Wykonawców, zastrzegając, iż </w:t>
      </w:r>
      <w:r>
        <w:rPr>
          <w:rFonts w:ascii="Calibri" w:hAnsi="Calibri"/>
          <w:b/>
          <w:sz w:val="22"/>
          <w:szCs w:val="22"/>
        </w:rPr>
        <w:t>minimalny okres gwarancji wynosi 10 lat</w:t>
      </w:r>
      <w:r>
        <w:rPr>
          <w:rFonts w:ascii="Calibri" w:hAnsi="Calibri"/>
          <w:sz w:val="22"/>
          <w:szCs w:val="22"/>
        </w:rPr>
        <w:t>, przy uwzględnieniu następujących zasad oceny punktowej:</w:t>
      </w:r>
    </w:p>
    <w:p w14:paraId="16A9C502" w14:textId="77777777" w:rsidR="00FE3C43" w:rsidRDefault="00FE3C43">
      <w:pPr>
        <w:ind w:left="851"/>
        <w:jc w:val="both"/>
        <w:rPr>
          <w:rFonts w:ascii="Calibri" w:hAnsi="Calibri"/>
          <w:sz w:val="22"/>
          <w:szCs w:val="22"/>
        </w:rPr>
      </w:pPr>
    </w:p>
    <w:p w14:paraId="09F79268" w14:textId="77777777" w:rsidR="00FE3C43" w:rsidRDefault="00DA3701">
      <w:pPr>
        <w:ind w:firstLine="708"/>
        <w:jc w:val="both"/>
        <w:rPr>
          <w:rFonts w:ascii="Calibri" w:hAnsi="Calibri"/>
          <w:sz w:val="22"/>
          <w:szCs w:val="22"/>
        </w:rPr>
      </w:pPr>
      <w:r>
        <w:rPr>
          <w:rFonts w:ascii="Calibri" w:hAnsi="Calibri"/>
          <w:sz w:val="22"/>
          <w:szCs w:val="22"/>
        </w:rPr>
        <w:t>10 lat gwarancji – 0 punktów,</w:t>
      </w:r>
    </w:p>
    <w:p w14:paraId="79B8477D" w14:textId="77777777" w:rsidR="00FE3C43" w:rsidRDefault="00DA3701">
      <w:pPr>
        <w:ind w:firstLine="708"/>
        <w:jc w:val="both"/>
        <w:rPr>
          <w:rFonts w:ascii="Calibri" w:hAnsi="Calibri"/>
          <w:sz w:val="22"/>
          <w:szCs w:val="22"/>
        </w:rPr>
      </w:pPr>
      <w:r>
        <w:rPr>
          <w:rFonts w:ascii="Calibri" w:hAnsi="Calibri"/>
          <w:sz w:val="22"/>
          <w:szCs w:val="22"/>
        </w:rPr>
        <w:t>15 lat gwarancji – 5 punktów,</w:t>
      </w:r>
    </w:p>
    <w:p w14:paraId="2D9B90F4" w14:textId="77777777" w:rsidR="00FE3C43" w:rsidRDefault="00DA3701">
      <w:pPr>
        <w:ind w:firstLine="708"/>
        <w:jc w:val="both"/>
        <w:rPr>
          <w:rFonts w:ascii="Calibri" w:hAnsi="Calibri"/>
          <w:sz w:val="22"/>
          <w:szCs w:val="22"/>
        </w:rPr>
      </w:pPr>
      <w:r>
        <w:rPr>
          <w:rFonts w:ascii="Calibri" w:hAnsi="Calibri"/>
          <w:sz w:val="22"/>
          <w:szCs w:val="22"/>
        </w:rPr>
        <w:t xml:space="preserve">20 lat </w:t>
      </w:r>
      <w:proofErr w:type="gramStart"/>
      <w:r>
        <w:rPr>
          <w:rFonts w:ascii="Calibri" w:hAnsi="Calibri"/>
          <w:sz w:val="22"/>
          <w:szCs w:val="22"/>
        </w:rPr>
        <w:t>gwarancji  i</w:t>
      </w:r>
      <w:proofErr w:type="gramEnd"/>
      <w:r>
        <w:rPr>
          <w:rFonts w:ascii="Calibri" w:hAnsi="Calibri"/>
          <w:sz w:val="22"/>
          <w:szCs w:val="22"/>
        </w:rPr>
        <w:t xml:space="preserve"> więcej –  10  punktów</w:t>
      </w:r>
    </w:p>
    <w:p w14:paraId="4414B4EF" w14:textId="77777777" w:rsidR="00FE3C43" w:rsidRDefault="00DA3701">
      <w:pPr>
        <w:pStyle w:val="Akapitzlist"/>
        <w:jc w:val="both"/>
        <w:rPr>
          <w:rFonts w:ascii="Calibri" w:hAnsi="Calibri"/>
          <w:sz w:val="22"/>
          <w:szCs w:val="22"/>
        </w:rPr>
      </w:pPr>
      <w:r>
        <w:rPr>
          <w:rFonts w:ascii="Calibri" w:hAnsi="Calibri"/>
          <w:color w:val="000000"/>
          <w:sz w:val="22"/>
          <w:szCs w:val="22"/>
        </w:rPr>
        <w:t>Jeżeli wykonawca zaoferuje okres gwarancji dłuższy niż 20 lat, to oferta zostanie oceniona tak jak oferta z okresem gwarancji 20 lat.</w:t>
      </w:r>
    </w:p>
    <w:p w14:paraId="696E1BEC" w14:textId="77777777" w:rsidR="00FE3C43" w:rsidRDefault="00DA3701">
      <w:pPr>
        <w:pStyle w:val="Akapitzlist"/>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0322A8A" w14:textId="1AF8D0DF" w:rsidR="00FE3C43" w:rsidRDefault="00DA3701">
      <w:pPr>
        <w:ind w:left="708"/>
        <w:jc w:val="both"/>
        <w:rPr>
          <w:rFonts w:ascii="Calibri" w:hAnsi="Calibri"/>
          <w:sz w:val="22"/>
          <w:szCs w:val="22"/>
        </w:rPr>
      </w:pPr>
      <w:r>
        <w:rPr>
          <w:rFonts w:ascii="Calibri" w:hAnsi="Calibri"/>
          <w:bCs/>
          <w:i/>
          <w:iCs/>
          <w:color w:val="000000"/>
          <w:sz w:val="22"/>
          <w:szCs w:val="22"/>
        </w:rPr>
        <w:t xml:space="preserve">Minimalny okres udzielenia gwarancji producenta dla modułów fotowoltaicznych wynosi 10 lat. Jeżeli Wykonawca zaoferuje „okres gwarancji producenta dla modułów fotowoltaicznych” krótszy niż 10 lat – oferta takiego Wykonawcy zostanie odrzucona jako niezgodna z </w:t>
      </w:r>
      <w:r w:rsidR="00517980">
        <w:rPr>
          <w:rFonts w:ascii="Calibri" w:hAnsi="Calibri"/>
          <w:bCs/>
          <w:i/>
          <w:iCs/>
          <w:color w:val="000000"/>
          <w:sz w:val="22"/>
          <w:szCs w:val="22"/>
        </w:rPr>
        <w:t>warunkami zamówienia</w:t>
      </w:r>
      <w:r>
        <w:rPr>
          <w:rFonts w:ascii="Calibri" w:hAnsi="Calibri"/>
          <w:bCs/>
          <w:i/>
          <w:iCs/>
          <w:color w:val="000000"/>
          <w:sz w:val="22"/>
          <w:szCs w:val="22"/>
        </w:rPr>
        <w:t xml:space="preserve">. </w:t>
      </w:r>
    </w:p>
    <w:p w14:paraId="5F96C8FF" w14:textId="48ADEF78" w:rsidR="00FE3C43" w:rsidRDefault="00DA3701">
      <w:pPr>
        <w:ind w:left="708"/>
        <w:jc w:val="both"/>
        <w:rPr>
          <w:rFonts w:ascii="Calibri" w:hAnsi="Calibri"/>
          <w:sz w:val="22"/>
          <w:szCs w:val="22"/>
        </w:rPr>
      </w:pPr>
      <w:r>
        <w:rPr>
          <w:rFonts w:ascii="Calibri" w:hAnsi="Calibri"/>
          <w:bCs/>
          <w:i/>
          <w:iCs/>
          <w:color w:val="000000"/>
          <w:sz w:val="22"/>
          <w:szCs w:val="22"/>
        </w:rPr>
        <w:lastRenderedPageBreak/>
        <w:t xml:space="preserve">Zamawiający dokona oceny oferty w kryterium okres gwarancji dla modułów fotowoltaicznych w oparciu o dokument wystawiony przez producenta oferowanych w ofercie modułów fotowoltaicznych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36A9C8D0" w14:textId="74539913" w:rsidR="00FE3C43" w:rsidRDefault="00DA3701">
      <w:pPr>
        <w:ind w:left="708"/>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r w:rsidR="00695DDF">
        <w:rPr>
          <w:rFonts w:ascii="Calibri" w:hAnsi="Calibri"/>
          <w:bCs/>
          <w:i/>
          <w:iCs/>
          <w:sz w:val="22"/>
          <w:szCs w:val="22"/>
        </w:rPr>
        <w:t>.</w:t>
      </w:r>
    </w:p>
    <w:p w14:paraId="2A8995CD" w14:textId="77777777" w:rsidR="00FE3C43" w:rsidRDefault="00DA3701">
      <w:pPr>
        <w:ind w:left="708"/>
        <w:jc w:val="both"/>
        <w:rPr>
          <w:rFonts w:ascii="Calibri" w:hAnsi="Calibri"/>
          <w:sz w:val="22"/>
          <w:szCs w:val="22"/>
        </w:rPr>
      </w:pPr>
      <w:r>
        <w:rPr>
          <w:rFonts w:ascii="Calibri" w:eastAsia="SimSun" w:hAnsi="Calibri"/>
          <w:b/>
          <w:sz w:val="22"/>
          <w:szCs w:val="22"/>
        </w:rPr>
        <w:t xml:space="preserve">Zamawiający </w:t>
      </w:r>
      <w:proofErr w:type="gramStart"/>
      <w:r>
        <w:rPr>
          <w:rFonts w:ascii="Calibri" w:eastAsia="SimSun" w:hAnsi="Calibri"/>
          <w:b/>
          <w:sz w:val="22"/>
          <w:szCs w:val="22"/>
        </w:rPr>
        <w:t>wymaga</w:t>
      </w:r>
      <w:proofErr w:type="gramEnd"/>
      <w:r>
        <w:rPr>
          <w:rFonts w:ascii="Calibri" w:eastAsia="SimSun" w:hAnsi="Calibri"/>
          <w:b/>
          <w:sz w:val="22"/>
          <w:szCs w:val="22"/>
        </w:rPr>
        <w:t xml:space="preserve"> aby producent modułów fotowoltaicznych świadczył usługi serwisowe na terenie Rzeczypospolitej Polskiej.</w:t>
      </w:r>
    </w:p>
    <w:p w14:paraId="3FF559A4" w14:textId="353D5428" w:rsidR="00FE3C43" w:rsidRPr="005917DD" w:rsidRDefault="00DA3701" w:rsidP="005917DD">
      <w:pPr>
        <w:pStyle w:val="Akapitzlist"/>
        <w:jc w:val="both"/>
        <w:rPr>
          <w:rFonts w:ascii="Calibri" w:hAnsi="Calibri"/>
          <w:sz w:val="22"/>
          <w:szCs w:val="22"/>
        </w:rPr>
      </w:pPr>
      <w:r>
        <w:rPr>
          <w:rFonts w:ascii="Calibri" w:hAnsi="Calibri"/>
          <w:color w:val="000000"/>
          <w:sz w:val="22"/>
          <w:szCs w:val="22"/>
        </w:rPr>
        <w:tab/>
      </w:r>
    </w:p>
    <w:p w14:paraId="427CCCD5" w14:textId="77777777" w:rsidR="00FE3C43" w:rsidRDefault="00FE3C43">
      <w:pPr>
        <w:pStyle w:val="Akapitzlist"/>
        <w:ind w:left="284"/>
        <w:jc w:val="both"/>
        <w:rPr>
          <w:rFonts w:asciiTheme="minorHAnsi" w:eastAsiaTheme="minorHAnsi" w:hAnsiTheme="minorHAnsi" w:cs="CIDFont+F2"/>
          <w:sz w:val="22"/>
          <w:szCs w:val="22"/>
          <w:lang w:eastAsia="en-US"/>
        </w:rPr>
      </w:pP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lastRenderedPageBreak/>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441DAD2E" w:rsidR="00FE3C43" w:rsidRDefault="005917DD">
      <w:pPr>
        <w:pStyle w:val="pkt"/>
        <w:spacing w:before="240" w:after="0" w:line="360" w:lineRule="auto"/>
        <w:ind w:left="780" w:firstLine="0"/>
        <w:rPr>
          <w:rFonts w:ascii="Calibri" w:hAnsi="Calibri"/>
          <w:sz w:val="22"/>
          <w:szCs w:val="22"/>
        </w:rPr>
      </w:pPr>
      <w:r>
        <w:rPr>
          <w:rFonts w:ascii="Calibri" w:hAnsi="Calibri"/>
          <w:sz w:val="22"/>
          <w:szCs w:val="22"/>
        </w:rPr>
        <w:t xml:space="preserve">- </w:t>
      </w:r>
      <w:r w:rsidR="0079436F">
        <w:rPr>
          <w:rFonts w:ascii="Calibri" w:hAnsi="Calibri"/>
          <w:sz w:val="22"/>
          <w:szCs w:val="22"/>
        </w:rPr>
        <w:t>2 500,</w:t>
      </w:r>
      <w:proofErr w:type="gramStart"/>
      <w:r w:rsidR="0079436F">
        <w:rPr>
          <w:rFonts w:ascii="Calibri" w:hAnsi="Calibri"/>
          <w:sz w:val="22"/>
          <w:szCs w:val="22"/>
        </w:rPr>
        <w:t xml:space="preserve">00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79436F">
        <w:rPr>
          <w:rFonts w:ascii="Calibri" w:hAnsi="Calibri"/>
          <w:sz w:val="22"/>
          <w:szCs w:val="22"/>
        </w:rPr>
        <w:t xml:space="preserve"> dwa tysiące pięćset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0E6B235F"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„Budowa instalacji odnawialnych źródeł energii”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sidRPr="00DE39E3">
        <w:rPr>
          <w:rFonts w:ascii="Calibri" w:eastAsiaTheme="minorHAnsi" w:hAnsi="Calibri" w:cs="Calibri"/>
          <w:color w:val="000000"/>
          <w:sz w:val="22"/>
          <w:szCs w:val="22"/>
          <w:lang w:eastAsia="en-US"/>
        </w:rPr>
        <w:t>eDoApp</w:t>
      </w:r>
      <w:proofErr w:type="spellEnd"/>
      <w:r w:rsidRPr="00DE39E3">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7777777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61007699"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5917DD">
        <w:rPr>
          <w:rFonts w:asciiTheme="minorHAnsi" w:eastAsiaTheme="minorHAnsi" w:hAnsiTheme="minorHAnsi" w:cstheme="minorHAnsi"/>
          <w:sz w:val="22"/>
          <w:szCs w:val="22"/>
          <w:lang w:eastAsia="en-US"/>
        </w:rPr>
        <w:t>10 sierpnia</w:t>
      </w:r>
      <w:r w:rsidR="00B13C29">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45AF7604"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522751">
        <w:rPr>
          <w:rFonts w:asciiTheme="minorHAnsi" w:hAnsiTheme="minorHAnsi" w:cstheme="minorHAnsi"/>
          <w:b/>
          <w:bCs/>
          <w:sz w:val="22"/>
          <w:szCs w:val="22"/>
        </w:rPr>
        <w:t>1</w:t>
      </w:r>
      <w:r w:rsidR="005917DD">
        <w:rPr>
          <w:rFonts w:asciiTheme="minorHAnsi" w:hAnsiTheme="minorHAnsi" w:cstheme="minorHAnsi"/>
          <w:b/>
          <w:bCs/>
          <w:sz w:val="22"/>
          <w:szCs w:val="22"/>
        </w:rPr>
        <w:t>2</w:t>
      </w:r>
      <w:r w:rsidR="00522751">
        <w:rPr>
          <w:rFonts w:asciiTheme="minorHAnsi" w:hAnsiTheme="minorHAnsi" w:cstheme="minorHAnsi"/>
          <w:b/>
          <w:bCs/>
          <w:sz w:val="22"/>
          <w:szCs w:val="22"/>
        </w:rPr>
        <w:t xml:space="preserve"> </w:t>
      </w:r>
      <w:r w:rsidR="005917DD">
        <w:rPr>
          <w:rFonts w:asciiTheme="minorHAnsi" w:hAnsiTheme="minorHAnsi" w:cstheme="minorHAnsi"/>
          <w:b/>
          <w:bCs/>
          <w:sz w:val="22"/>
          <w:szCs w:val="22"/>
        </w:rPr>
        <w:t>lipca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50989CD5" w14:textId="0FAB1A2F" w:rsidR="00FE3C43" w:rsidRPr="002764CB" w:rsidRDefault="00DA3701" w:rsidP="002764C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6E41420" w14:textId="69D2A63E"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nr 1 do formularza oferty – </w:t>
      </w:r>
      <w:r w:rsidR="00EB2FE9" w:rsidRPr="00C00E85">
        <w:rPr>
          <w:rFonts w:asciiTheme="minorHAnsi" w:hAnsiTheme="minorHAnsi" w:cstheme="minorHAnsi"/>
          <w:color w:val="000000"/>
          <w:spacing w:val="-4"/>
          <w:sz w:val="22"/>
          <w:szCs w:val="22"/>
        </w:rPr>
        <w:t xml:space="preserve">zestawienie rzeczowo-finansowe </w:t>
      </w:r>
    </w:p>
    <w:p w14:paraId="1E50A57C" w14:textId="5140907C" w:rsidR="003640E7" w:rsidRPr="00EB2FE9"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nr 2 do formularza oferty –</w:t>
      </w:r>
      <w:r w:rsidR="00EB2FE9">
        <w:rPr>
          <w:rFonts w:asciiTheme="minorHAnsi" w:hAnsiTheme="minorHAnsi" w:cstheme="minorHAnsi"/>
          <w:color w:val="000000"/>
          <w:spacing w:val="-4"/>
          <w:sz w:val="22"/>
          <w:szCs w:val="22"/>
        </w:rPr>
        <w:t xml:space="preserve"> </w:t>
      </w:r>
      <w:r w:rsidR="00EB2FE9" w:rsidRPr="00C00E85">
        <w:rPr>
          <w:rFonts w:asciiTheme="minorHAnsi" w:hAnsiTheme="minorHAnsi" w:cstheme="minorHAnsi"/>
          <w:color w:val="000000"/>
          <w:spacing w:val="-4"/>
          <w:sz w:val="22"/>
          <w:szCs w:val="22"/>
        </w:rPr>
        <w:t xml:space="preserve">tabela elementów równoważnych </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6E3EDFCA" w14:textId="77777777" w:rsidR="002764CB" w:rsidRDefault="003640E7" w:rsidP="002764C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3EB3F23A" w14:textId="3E509450" w:rsidR="003640E7" w:rsidRPr="00C00E85" w:rsidRDefault="003640E7" w:rsidP="002764C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projekt budowlany </w:t>
      </w:r>
      <w:proofErr w:type="spellStart"/>
      <w:r w:rsidRPr="00C00E85">
        <w:rPr>
          <w:rFonts w:asciiTheme="minorHAnsi" w:hAnsiTheme="minorHAnsi" w:cstheme="minorHAnsi"/>
          <w:color w:val="000000"/>
          <w:sz w:val="22"/>
          <w:szCs w:val="22"/>
        </w:rPr>
        <w:t>fotowoltaiki</w:t>
      </w:r>
      <w:proofErr w:type="spellEnd"/>
      <w:r w:rsidRPr="00C00E85">
        <w:rPr>
          <w:rFonts w:asciiTheme="minorHAnsi" w:hAnsiTheme="minorHAnsi" w:cstheme="minorHAnsi"/>
          <w:color w:val="000000"/>
          <w:sz w:val="22"/>
          <w:szCs w:val="22"/>
        </w:rPr>
        <w:t>,</w:t>
      </w:r>
    </w:p>
    <w:p w14:paraId="18605E22"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opis robót z rysunkami dla wymiany pokrycia dachu,</w:t>
      </w:r>
    </w:p>
    <w:p w14:paraId="440807A2"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lastRenderedPageBreak/>
        <w:tab/>
        <w:t xml:space="preserve">   - STWIORB,</w:t>
      </w:r>
    </w:p>
    <w:p w14:paraId="03199E0F" w14:textId="77777777" w:rsidR="003640E7" w:rsidRPr="00C00E85" w:rsidRDefault="003640E7" w:rsidP="003640E7">
      <w:pPr>
        <w:ind w:firstLine="708"/>
        <w:rPr>
          <w:rFonts w:asciiTheme="minorHAnsi" w:hAnsiTheme="minorHAnsi" w:cstheme="minorHAnsi"/>
          <w:color w:val="000000"/>
          <w:sz w:val="22"/>
          <w:szCs w:val="22"/>
        </w:rPr>
      </w:pPr>
      <w:r w:rsidRPr="00C00E85">
        <w:rPr>
          <w:rFonts w:asciiTheme="minorHAnsi" w:hAnsiTheme="minorHAnsi" w:cstheme="minorHAnsi"/>
          <w:color w:val="000000"/>
          <w:sz w:val="22"/>
          <w:szCs w:val="22"/>
        </w:rPr>
        <w:tab/>
        <w:t xml:space="preserve">   - przedmiary robót,</w:t>
      </w:r>
    </w:p>
    <w:p w14:paraId="08D14E83" w14:textId="77777777" w:rsidR="003640E7" w:rsidRPr="00C00E85" w:rsidRDefault="003640E7" w:rsidP="003640E7">
      <w:pPr>
        <w:ind w:firstLine="708"/>
        <w:rPr>
          <w:rFonts w:asciiTheme="minorHAnsi" w:hAnsiTheme="minorHAnsi" w:cstheme="minorHAnsi"/>
          <w:color w:val="000000"/>
          <w:sz w:val="22"/>
          <w:szCs w:val="22"/>
        </w:rPr>
      </w:pPr>
    </w:p>
    <w:p w14:paraId="62C9DE6B" w14:textId="75668A95" w:rsidR="00447D1B" w:rsidRDefault="00447D1B" w:rsidP="00B47BE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9DF5C8D" w14:textId="08EE991E"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74CC2B" w14:textId="634A2C33" w:rsidR="00447D1B" w:rsidRDefault="00447D1B">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E82B0" w14:textId="34F3B778" w:rsidR="00B21748" w:rsidRDefault="00B21748">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D248F2" w14:textId="124510EF"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EA749F5" w14:textId="72CD317D"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F0816B" w14:textId="59A1CD32"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49E383" w14:textId="40A9E518"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C68EA7" w14:textId="6C5B7AB3"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C7F23A9" w14:textId="0487BCF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669673C" w14:textId="74AA4D46"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4636686" w14:textId="3460F254"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63D5D95" w14:textId="7B3BC12B"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E6E769F" w14:textId="2EC99019"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9DCDD" w14:textId="608AAC3A"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FE11C6" w14:textId="43F2B71B"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167599B" w14:textId="04E55E23"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E591B7C" w14:textId="6B805BC8"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64DEBB0" w14:textId="6657854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6A17D97" w14:textId="3C5BE08C"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BC23AC5" w14:textId="55555E3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70C958F" w14:textId="48D27B85"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DD97EB9" w14:textId="2BDF5E25"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32B6A3D" w14:textId="239773DD"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444A6A0" w14:textId="58B90A9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DD7FAC0" w14:textId="71BB84E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1E71E29" w14:textId="5A7CEF3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F23FDE" w14:textId="3988D92D"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2006FA9" w14:textId="75C877D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AA5DF5" w14:textId="70E33460"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75D45CD" w14:textId="304BBE4A"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4CFD72D" w14:textId="147EBF5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D7EB528" w14:textId="60F8AFD9"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F7EFC63" w14:textId="05A532AB"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956F49" w14:textId="58DB20F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98C1DE2" w14:textId="3F6360DC"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287B821" w14:textId="0BAFAC8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D7A3EAF" w14:textId="05C3ADA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EE96656" w14:textId="1B07D17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FB0B50" w14:textId="5AEDAA11"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AA23C3E" w14:textId="6CEE1034"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3F09A7F" w14:textId="4063BA80"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CF69B76" w14:textId="2BB6EB5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36F2A8B" w14:textId="7ABFEA56"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F8DEF43" w14:textId="77777777" w:rsidR="005D1E35" w:rsidRDefault="005D1E35">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51AF8F7" w14:textId="16CDD38E"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139AE6C" w14:textId="4CE55C25"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60CDB79" w14:textId="77777777" w:rsidR="005917DD" w:rsidRDefault="005917DD">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CB87A94"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Pr>
          <w:rFonts w:asciiTheme="minorHAnsi" w:hAnsiTheme="minorHAnsi" w:cstheme="minorHAnsi"/>
          <w:bCs/>
          <w:sz w:val="22"/>
          <w:szCs w:val="22"/>
        </w:rPr>
        <w:t>„</w:t>
      </w:r>
      <w:r w:rsidR="004F1A02">
        <w:rPr>
          <w:rFonts w:asciiTheme="minorHAnsi" w:hAnsiTheme="minorHAnsi" w:cstheme="minorHAnsi"/>
          <w:b/>
          <w:sz w:val="22"/>
          <w:szCs w:val="22"/>
        </w:rPr>
        <w:t>Budowa instalacji odnawialnych źródeł energii”</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4144A1">
        <w:rPr>
          <w:rFonts w:asciiTheme="minorHAnsi" w:hAnsiTheme="minorHAnsi" w:cstheme="minorHAnsi"/>
          <w:b/>
          <w:sz w:val="22"/>
          <w:szCs w:val="22"/>
        </w:rPr>
        <w:t>7</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39E0B98E"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3B49FC" w14:textId="77777777" w:rsidR="00D140F7" w:rsidRDefault="00D140F7">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7D216075" w14:textId="77777777" w:rsidR="00FE3C43" w:rsidRDefault="00DA3701">
      <w:pPr>
        <w:spacing w:line="480" w:lineRule="auto"/>
        <w:jc w:val="both"/>
        <w:rPr>
          <w:rFonts w:ascii="Calibri" w:hAnsi="Calibri" w:cs="Arial"/>
          <w:sz w:val="22"/>
          <w:szCs w:val="22"/>
        </w:rPr>
      </w:pPr>
      <w:bookmarkStart w:id="15" w:name="_Hlk43112817"/>
      <w:bookmarkStart w:id="16" w:name="_Hlk490814682"/>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3E874789" w:rsidR="00FE3C43" w:rsidRDefault="005917DD" w:rsidP="00635FED">
      <w:pPr>
        <w:spacing w:line="480" w:lineRule="auto"/>
        <w:jc w:val="both"/>
        <w:rPr>
          <w:rFonts w:ascii="Calibri" w:hAnsi="Calibri"/>
          <w:sz w:val="22"/>
          <w:szCs w:val="22"/>
        </w:rPr>
      </w:pPr>
      <w:r>
        <w:rPr>
          <w:rFonts w:ascii="Calibri" w:hAnsi="Calibri"/>
          <w:sz w:val="22"/>
          <w:szCs w:val="22"/>
          <w:lang w:eastAsia="en-US"/>
        </w:rPr>
        <w:t>3</w:t>
      </w:r>
      <w:r w:rsidR="00DA3701">
        <w:rPr>
          <w:rFonts w:ascii="Calibri" w:hAnsi="Calibri"/>
          <w:sz w:val="22"/>
          <w:szCs w:val="22"/>
          <w:lang w:eastAsia="en-US"/>
        </w:rPr>
        <w:t xml:space="preserve">. Ustala </w:t>
      </w:r>
      <w:proofErr w:type="gramStart"/>
      <w:r w:rsidR="00DA3701">
        <w:rPr>
          <w:rFonts w:ascii="Calibri" w:hAnsi="Calibri"/>
          <w:sz w:val="22"/>
          <w:szCs w:val="22"/>
          <w:lang w:eastAsia="en-US"/>
        </w:rPr>
        <w:t>się  termin</w:t>
      </w:r>
      <w:proofErr w:type="gramEnd"/>
      <w:r w:rsidR="00DA3701">
        <w:rPr>
          <w:rFonts w:ascii="Calibri" w:hAnsi="Calibri"/>
          <w:sz w:val="22"/>
          <w:szCs w:val="22"/>
          <w:lang w:eastAsia="en-US"/>
        </w:rPr>
        <w:t xml:space="preserve"> realizacji przedmiotu zamówienia</w:t>
      </w:r>
      <w:r w:rsidR="00DA3701">
        <w:rPr>
          <w:rFonts w:ascii="Calibri" w:hAnsi="Calibri"/>
          <w:b/>
          <w:sz w:val="22"/>
          <w:szCs w:val="22"/>
          <w:u w:val="single"/>
          <w:lang w:eastAsia="en-US"/>
        </w:rPr>
        <w:t xml:space="preserve">  </w:t>
      </w:r>
      <w:r w:rsidR="002F41B3">
        <w:rPr>
          <w:rFonts w:ascii="Calibri" w:hAnsi="Calibri"/>
          <w:b/>
          <w:sz w:val="22"/>
          <w:szCs w:val="22"/>
          <w:u w:val="single"/>
          <w:lang w:eastAsia="en-US"/>
        </w:rPr>
        <w:t>w terminie 3 miesięcy od daty zawarcia umowy</w:t>
      </w:r>
      <w:r w:rsidR="00DA3701">
        <w:rPr>
          <w:rFonts w:ascii="Calibri" w:hAnsi="Calibri"/>
          <w:b/>
          <w:sz w:val="22"/>
          <w:szCs w:val="22"/>
          <w:u w:val="single"/>
          <w:lang w:eastAsia="en-US"/>
        </w:rPr>
        <w:t xml:space="preserve"> </w:t>
      </w:r>
      <w:bookmarkEnd w:id="15"/>
    </w:p>
    <w:p w14:paraId="5249709F"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na roboty budowlane 20%: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i więcej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5A3B68E8" w14:textId="77777777" w:rsidR="00FE3C43" w:rsidRDefault="00DA3701">
      <w:pPr>
        <w:spacing w:line="480" w:lineRule="auto"/>
        <w:jc w:val="both"/>
        <w:rPr>
          <w:rFonts w:ascii="Calibri" w:hAnsi="Calibri"/>
          <w:sz w:val="22"/>
          <w:szCs w:val="22"/>
        </w:rPr>
      </w:pPr>
      <w:r>
        <w:rPr>
          <w:rFonts w:ascii="Calibri" w:hAnsi="Calibri"/>
          <w:b/>
          <w:color w:val="000000"/>
          <w:sz w:val="22"/>
          <w:szCs w:val="22"/>
        </w:rPr>
        <w:t xml:space="preserve">- gwarancja producenta na </w:t>
      </w:r>
      <w:proofErr w:type="spellStart"/>
      <w:r>
        <w:rPr>
          <w:rFonts w:ascii="Calibri" w:hAnsi="Calibri"/>
          <w:b/>
          <w:color w:val="000000"/>
          <w:sz w:val="22"/>
          <w:szCs w:val="22"/>
        </w:rPr>
        <w:t>inwentery</w:t>
      </w:r>
      <w:proofErr w:type="spellEnd"/>
      <w:r>
        <w:rPr>
          <w:rFonts w:ascii="Calibri" w:hAnsi="Calibri"/>
          <w:b/>
          <w:color w:val="000000"/>
          <w:sz w:val="22"/>
          <w:szCs w:val="22"/>
        </w:rPr>
        <w:t xml:space="preserve"> 10 %:</w:t>
      </w:r>
    </w:p>
    <w:p w14:paraId="34348571"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8 lat gwarancji – </w:t>
      </w:r>
      <w:bookmarkStart w:id="19" w:name="_Hlk43112774"/>
      <w:r>
        <w:rPr>
          <w:rFonts w:ascii="Calibri" w:hAnsi="Calibri"/>
          <w:b/>
          <w:color w:val="000000"/>
          <w:sz w:val="22"/>
          <w:szCs w:val="22"/>
        </w:rPr>
        <w:t>□</w:t>
      </w:r>
      <w:bookmarkEnd w:id="19"/>
    </w:p>
    <w:p w14:paraId="5DF00EE0"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10 lat gwarancji – </w:t>
      </w:r>
      <w:r>
        <w:rPr>
          <w:rFonts w:ascii="Calibri" w:hAnsi="Calibri"/>
          <w:b/>
          <w:color w:val="000000"/>
          <w:sz w:val="22"/>
          <w:szCs w:val="22"/>
        </w:rPr>
        <w:t>□</w:t>
      </w:r>
    </w:p>
    <w:p w14:paraId="5D778482"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12 lat i więcej - </w:t>
      </w:r>
      <w:r>
        <w:rPr>
          <w:rFonts w:ascii="Calibri" w:hAnsi="Calibri"/>
          <w:b/>
          <w:color w:val="000000"/>
          <w:sz w:val="22"/>
          <w:szCs w:val="22"/>
        </w:rPr>
        <w:t>□</w:t>
      </w:r>
    </w:p>
    <w:p w14:paraId="4D2366F6" w14:textId="77777777" w:rsidR="00FE3C43" w:rsidRDefault="00DA3701">
      <w:pPr>
        <w:spacing w:line="480" w:lineRule="auto"/>
        <w:jc w:val="both"/>
        <w:rPr>
          <w:rFonts w:ascii="Calibri" w:hAnsi="Calibri"/>
        </w:rPr>
      </w:pPr>
      <w:r>
        <w:rPr>
          <w:rFonts w:ascii="Calibri" w:hAnsi="Calibri"/>
          <w:b/>
          <w:color w:val="000000"/>
          <w:sz w:val="22"/>
          <w:szCs w:val="22"/>
        </w:rPr>
        <w:t>Serwis na terenie RP znajduje się m.in. w…………………………………………………………………</w:t>
      </w:r>
      <w:proofErr w:type="gramStart"/>
      <w:r>
        <w:rPr>
          <w:rFonts w:ascii="Calibri" w:hAnsi="Calibri"/>
          <w:b/>
          <w:color w:val="000000"/>
          <w:sz w:val="22"/>
          <w:szCs w:val="22"/>
        </w:rPr>
        <w:t>...(</w:t>
      </w:r>
      <w:proofErr w:type="gramEnd"/>
      <w:r>
        <w:rPr>
          <w:rFonts w:ascii="Calibri" w:hAnsi="Calibri"/>
          <w:b/>
          <w:color w:val="000000"/>
          <w:sz w:val="22"/>
          <w:szCs w:val="22"/>
        </w:rPr>
        <w:t>podać nazwę pełen adres)</w:t>
      </w:r>
    </w:p>
    <w:p w14:paraId="6231CF3F" w14:textId="77777777" w:rsidR="00FE3C43" w:rsidRDefault="00DA3701">
      <w:pPr>
        <w:spacing w:line="480" w:lineRule="auto"/>
        <w:jc w:val="both"/>
        <w:rPr>
          <w:rFonts w:ascii="Calibri" w:hAnsi="Calibri"/>
        </w:rPr>
      </w:pPr>
      <w:r>
        <w:rPr>
          <w:rFonts w:ascii="Calibri" w:hAnsi="Calibri"/>
          <w:color w:val="000000"/>
          <w:sz w:val="22"/>
          <w:szCs w:val="22"/>
        </w:rPr>
        <w:t>W przypadku nieoświadczenia się przez Wykonawcę, w zakresie oznaczenia terminu gwarancji Zamawiający przyjmie, iż Wykonawca wyznaczył termin gwarancji 8 lat.</w:t>
      </w:r>
    </w:p>
    <w:p w14:paraId="2BE88299" w14:textId="041997DC" w:rsidR="00FE3C43" w:rsidRDefault="00DA3701">
      <w:pPr>
        <w:spacing w:line="480" w:lineRule="auto"/>
        <w:jc w:val="both"/>
        <w:rPr>
          <w:rFonts w:ascii="Calibri" w:hAnsi="Calibri"/>
        </w:rPr>
      </w:pPr>
      <w:r>
        <w:rPr>
          <w:rFonts w:ascii="Calibri" w:hAnsi="Calibri"/>
          <w:bCs/>
          <w:i/>
          <w:iCs/>
          <w:color w:val="000000"/>
          <w:sz w:val="22"/>
          <w:szCs w:val="22"/>
        </w:rPr>
        <w:t xml:space="preserve">Minimalny okres udzielenia gwarancji producenta dla inwerterów wynosi 8 lat. Jeżeli Wykonawca zaoferuje „okres gwarancji producenta dla inwerterów” krótszy niż 8 lat – oferta takiego Wykonawcy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 xml:space="preserve">. </w:t>
      </w:r>
    </w:p>
    <w:p w14:paraId="11E6F1D7" w14:textId="73EE5381" w:rsidR="00FE3C43" w:rsidRDefault="00DA3701">
      <w:pPr>
        <w:spacing w:line="480" w:lineRule="auto"/>
        <w:jc w:val="both"/>
      </w:pPr>
      <w:r>
        <w:rPr>
          <w:rFonts w:ascii="Calibri" w:hAnsi="Calibri"/>
          <w:bCs/>
          <w:i/>
          <w:iCs/>
          <w:color w:val="000000"/>
          <w:sz w:val="22"/>
          <w:szCs w:val="22"/>
        </w:rPr>
        <w:t>Zamawiający dokona oceny oferty w kryterium okres gwarancji dla inwerterów w oparciu o dokument wystawiony przez producenta oferowanych w ofercie inwerterów z informacją o udzielonej gwarancji, który Wykonawca złoży wraz z ofertą. Jeżeli Wykonawca nie złoży</w:t>
      </w:r>
      <w:r>
        <w:rPr>
          <w:bCs/>
          <w:i/>
          <w:iCs/>
          <w:color w:val="000000"/>
          <w:sz w:val="22"/>
          <w:szCs w:val="22"/>
        </w:rPr>
        <w:t xml:space="preserve"> </w:t>
      </w:r>
      <w:r>
        <w:rPr>
          <w:rFonts w:ascii="Calibri" w:hAnsi="Calibri"/>
          <w:bCs/>
          <w:i/>
          <w:iCs/>
          <w:color w:val="000000"/>
          <w:sz w:val="22"/>
          <w:szCs w:val="22"/>
        </w:rPr>
        <w:t xml:space="preserve">dokumentu, o którym mowa wyżej, jego oferta zostanie odrzucona jako niezgodna z </w:t>
      </w:r>
      <w:r w:rsidR="00733208">
        <w:rPr>
          <w:rFonts w:ascii="Calibri" w:hAnsi="Calibri"/>
          <w:bCs/>
          <w:i/>
          <w:iCs/>
          <w:color w:val="000000"/>
          <w:sz w:val="22"/>
          <w:szCs w:val="22"/>
        </w:rPr>
        <w:t>warunkami zamówienia</w:t>
      </w:r>
      <w:r>
        <w:rPr>
          <w:rFonts w:ascii="Calibri" w:hAnsi="Calibri"/>
          <w:bCs/>
          <w:i/>
          <w:iCs/>
          <w:color w:val="000000"/>
          <w:sz w:val="22"/>
          <w:szCs w:val="22"/>
        </w:rPr>
        <w:t>.</w:t>
      </w:r>
    </w:p>
    <w:p w14:paraId="63D878CE" w14:textId="77777777" w:rsidR="00FE3C43" w:rsidRDefault="00DA3701">
      <w:pPr>
        <w:spacing w:line="480" w:lineRule="auto"/>
        <w:jc w:val="both"/>
        <w:rPr>
          <w:rFonts w:ascii="Calibri" w:hAnsi="Calibri"/>
          <w:sz w:val="22"/>
          <w:szCs w:val="22"/>
        </w:rPr>
      </w:pPr>
      <w:r>
        <w:rPr>
          <w:rFonts w:ascii="Calibri" w:hAnsi="Calibri"/>
          <w:bCs/>
          <w:i/>
          <w:iCs/>
          <w:sz w:val="22"/>
          <w:szCs w:val="22"/>
        </w:rPr>
        <w:lastRenderedPageBreak/>
        <w:t>Jeżeli dokumenty gwarancji są sporządzone w języku obcym wykonawca jest zobowiązany do przedstawienia ich tłumaczenia na język polski</w:t>
      </w:r>
    </w:p>
    <w:p w14:paraId="029F5D6B" w14:textId="77777777" w:rsidR="00FE3C43" w:rsidRDefault="00DA3701">
      <w:pPr>
        <w:spacing w:line="480" w:lineRule="auto"/>
        <w:jc w:val="both"/>
        <w:rPr>
          <w:rFonts w:ascii="Calibri" w:hAnsi="Calibri"/>
          <w:sz w:val="22"/>
          <w:szCs w:val="22"/>
        </w:rPr>
      </w:pPr>
      <w:r>
        <w:rPr>
          <w:rFonts w:ascii="Calibri" w:hAnsi="Calibri"/>
          <w:b/>
          <w:color w:val="000000"/>
          <w:sz w:val="22"/>
          <w:szCs w:val="22"/>
        </w:rPr>
        <w:t>- gwarancja producenta na moduły fotowoltaiczne (panele) 10%</w:t>
      </w:r>
    </w:p>
    <w:p w14:paraId="36CF7889"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10 lat gwarancji – </w:t>
      </w:r>
      <w:r>
        <w:rPr>
          <w:rFonts w:ascii="Calibri" w:hAnsi="Calibri"/>
          <w:b/>
          <w:color w:val="000000"/>
          <w:sz w:val="22"/>
          <w:szCs w:val="22"/>
        </w:rPr>
        <w:t>□</w:t>
      </w:r>
    </w:p>
    <w:p w14:paraId="504FEF1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15 lat gwarancji – </w:t>
      </w:r>
      <w:r>
        <w:rPr>
          <w:rFonts w:ascii="Calibri" w:hAnsi="Calibri"/>
          <w:b/>
          <w:color w:val="000000"/>
          <w:sz w:val="22"/>
          <w:szCs w:val="22"/>
        </w:rPr>
        <w:t>□</w:t>
      </w:r>
    </w:p>
    <w:p w14:paraId="25955074"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20 lat i więcej - </w:t>
      </w:r>
      <w:r>
        <w:rPr>
          <w:rFonts w:ascii="Calibri" w:hAnsi="Calibri"/>
          <w:b/>
          <w:color w:val="000000"/>
          <w:sz w:val="22"/>
          <w:szCs w:val="22"/>
        </w:rPr>
        <w:t>□</w:t>
      </w:r>
    </w:p>
    <w:p w14:paraId="6C3C43F6" w14:textId="77777777" w:rsidR="00FE3C43" w:rsidRDefault="00DA3701">
      <w:pPr>
        <w:spacing w:line="480" w:lineRule="auto"/>
        <w:jc w:val="both"/>
        <w:rPr>
          <w:rFonts w:ascii="Calibri" w:hAnsi="Calibri"/>
          <w:sz w:val="22"/>
          <w:szCs w:val="22"/>
        </w:rPr>
      </w:pPr>
      <w:r>
        <w:rPr>
          <w:rFonts w:ascii="Calibri" w:hAnsi="Calibri"/>
          <w:b/>
          <w:color w:val="000000"/>
          <w:sz w:val="22"/>
          <w:szCs w:val="22"/>
        </w:rPr>
        <w:t>Serwis na terenie RP znajduje się m.in. w…………………………………………………………………</w:t>
      </w:r>
      <w:proofErr w:type="gramStart"/>
      <w:r>
        <w:rPr>
          <w:rFonts w:ascii="Calibri" w:hAnsi="Calibri"/>
          <w:b/>
          <w:color w:val="000000"/>
          <w:sz w:val="22"/>
          <w:szCs w:val="22"/>
        </w:rPr>
        <w:t>...(</w:t>
      </w:r>
      <w:proofErr w:type="gramEnd"/>
      <w:r>
        <w:rPr>
          <w:rFonts w:ascii="Calibri" w:hAnsi="Calibri"/>
          <w:b/>
          <w:color w:val="000000"/>
          <w:sz w:val="22"/>
          <w:szCs w:val="22"/>
        </w:rPr>
        <w:t>podać nazwę pełen adres)</w:t>
      </w:r>
    </w:p>
    <w:p w14:paraId="5F081BB1"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10 lat.</w:t>
      </w:r>
    </w:p>
    <w:p w14:paraId="551B41B9" w14:textId="3CE4FD5D" w:rsidR="00FE3C43" w:rsidRDefault="00DA3701">
      <w:pPr>
        <w:spacing w:line="480" w:lineRule="auto"/>
        <w:jc w:val="both"/>
      </w:pPr>
      <w:r>
        <w:rPr>
          <w:rFonts w:ascii="Calibri" w:hAnsi="Calibri"/>
          <w:bCs/>
          <w:i/>
          <w:iCs/>
          <w:color w:val="000000"/>
          <w:sz w:val="22"/>
          <w:szCs w:val="22"/>
        </w:rPr>
        <w:t>Minimalny okres udzielenia gwarancji producenta dla modułów fotowoltaicznych wynosi 10 lat. Jeżeli Wykonawca zaoferuje „okres gwarancji producenta dla modułów fotowoltaicznych”</w:t>
      </w:r>
      <w:r>
        <w:rPr>
          <w:bCs/>
          <w:i/>
          <w:iCs/>
          <w:color w:val="000000"/>
          <w:sz w:val="22"/>
          <w:szCs w:val="22"/>
        </w:rPr>
        <w:t xml:space="preserve"> </w:t>
      </w:r>
      <w:r>
        <w:rPr>
          <w:rFonts w:ascii="Calibri" w:hAnsi="Calibri"/>
          <w:bCs/>
          <w:i/>
          <w:iCs/>
          <w:color w:val="000000"/>
          <w:sz w:val="22"/>
          <w:szCs w:val="22"/>
        </w:rPr>
        <w:t xml:space="preserve">krótszy niż 10 lat – oferta takiego Wykonawcy zostanie odrzucona jako niezgodna z </w:t>
      </w:r>
      <w:r w:rsidR="00733208">
        <w:rPr>
          <w:rFonts w:ascii="Calibri" w:hAnsi="Calibri"/>
          <w:bCs/>
          <w:i/>
          <w:iCs/>
          <w:color w:val="000000"/>
          <w:sz w:val="22"/>
          <w:szCs w:val="22"/>
        </w:rPr>
        <w:t>warunkami zamówienia</w:t>
      </w:r>
      <w:r>
        <w:rPr>
          <w:rFonts w:ascii="Calibri" w:hAnsi="Calibri"/>
          <w:bCs/>
          <w:i/>
          <w:iCs/>
          <w:color w:val="000000"/>
          <w:sz w:val="22"/>
          <w:szCs w:val="22"/>
        </w:rPr>
        <w:t xml:space="preserve">. Zamawiający dokona oceny oferty w kryterium okres gwarancji dla modułów fotowoltaicznych w oparciu o dokument wystawiony przez producenta oferowanych w ofercie modułów fotowoltaicznych z informacją o udzielonej gwarancji, który Wykonawca złoży wraz z ofertą. Jeżeli Wykonawca nie złoży dokumentu, o którym mowa wyżej, jego oferta zostanie odrzucona jako niezgodna z </w:t>
      </w:r>
      <w:r w:rsidR="004C58CC">
        <w:rPr>
          <w:rFonts w:ascii="Calibri" w:hAnsi="Calibri"/>
          <w:bCs/>
          <w:i/>
          <w:iCs/>
          <w:color w:val="000000"/>
          <w:sz w:val="22"/>
          <w:szCs w:val="22"/>
        </w:rPr>
        <w:t>warunkami zamówienia</w:t>
      </w:r>
      <w:r>
        <w:rPr>
          <w:rFonts w:ascii="Calibri" w:hAnsi="Calibri"/>
          <w:bCs/>
          <w:i/>
          <w:iCs/>
          <w:color w:val="000000"/>
          <w:sz w:val="22"/>
          <w:szCs w:val="22"/>
        </w:rPr>
        <w:t>.</w:t>
      </w:r>
    </w:p>
    <w:p w14:paraId="11B529AE" w14:textId="77777777" w:rsidR="00FE3C43" w:rsidRDefault="00DA3701">
      <w:pPr>
        <w:spacing w:line="480" w:lineRule="auto"/>
        <w:jc w:val="both"/>
        <w:rPr>
          <w:rFonts w:ascii="Calibri" w:hAnsi="Calibri"/>
          <w:sz w:val="22"/>
          <w:szCs w:val="22"/>
        </w:rPr>
      </w:pPr>
      <w:r>
        <w:rPr>
          <w:rFonts w:ascii="Calibri" w:hAnsi="Calibri"/>
          <w:bCs/>
          <w:i/>
          <w:iCs/>
          <w:sz w:val="22"/>
          <w:szCs w:val="22"/>
        </w:rPr>
        <w:t>Jeżeli dokumenty gwarancji są sporządzone w języku obcym wykonawca jest zobowiązany do przedstawienia ich tłumaczenia na język polski.</w:t>
      </w:r>
    </w:p>
    <w:p w14:paraId="7467A267" w14:textId="46774EF3" w:rsidR="00FE3C43" w:rsidRDefault="005917D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Pr>
          <w:rFonts w:asciiTheme="minorHAnsi" w:hAnsiTheme="minorHAnsi" w:cstheme="minorHAnsi"/>
          <w:sz w:val="22"/>
          <w:szCs w:val="22"/>
        </w:rPr>
        <w:t xml:space="preserve">Niniejszym zobowiązujemy </w:t>
      </w:r>
      <w:proofErr w:type="gramStart"/>
      <w:r w:rsidR="00DA3701">
        <w:rPr>
          <w:rFonts w:asciiTheme="minorHAnsi" w:hAnsiTheme="minorHAnsi" w:cstheme="minorHAnsi"/>
          <w:sz w:val="22"/>
          <w:szCs w:val="22"/>
        </w:rPr>
        <w:t>się  zrealizować</w:t>
      </w:r>
      <w:proofErr w:type="gramEnd"/>
      <w:r w:rsidR="00DA3701">
        <w:rPr>
          <w:rFonts w:asciiTheme="minorHAnsi" w:hAnsiTheme="minorHAnsi" w:cstheme="minorHAnsi"/>
          <w:sz w:val="22"/>
          <w:szCs w:val="22"/>
        </w:rPr>
        <w:t xml:space="preserve"> przedmiot zamówienia w terminie </w:t>
      </w:r>
      <w:r w:rsidR="00DA3701" w:rsidRPr="00504FC4">
        <w:rPr>
          <w:rFonts w:asciiTheme="minorHAnsi" w:hAnsiTheme="minorHAnsi" w:cstheme="minorHAnsi"/>
          <w:b/>
          <w:bCs/>
          <w:sz w:val="22"/>
          <w:szCs w:val="22"/>
        </w:rPr>
        <w:t>określonym w SWZ</w:t>
      </w:r>
      <w:r w:rsidR="00DA3701">
        <w:rPr>
          <w:rFonts w:asciiTheme="minorHAnsi" w:hAnsiTheme="minorHAnsi" w:cstheme="minorHAnsi"/>
          <w:sz w:val="22"/>
          <w:szCs w:val="22"/>
        </w:rPr>
        <w:t xml:space="preserve"> </w:t>
      </w:r>
    </w:p>
    <w:p w14:paraId="46CE51CA" w14:textId="34E8FF1A" w:rsidR="00FE3C43" w:rsidRDefault="0017686D" w:rsidP="0017686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5. </w:t>
      </w:r>
      <w:r w:rsidR="00DA3701">
        <w:rPr>
          <w:rFonts w:asciiTheme="minorHAnsi" w:hAnsiTheme="minorHAnsi" w:cstheme="minorHAnsi"/>
          <w:sz w:val="22"/>
          <w:szCs w:val="22"/>
        </w:rPr>
        <w:t>Akceptujemy warunki płatności określone we wzorze umowy.</w:t>
      </w:r>
    </w:p>
    <w:p w14:paraId="74247C56" w14:textId="40475B93"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6</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Uważamy się związani naszą ofertą w ciągu okresu jej ważności. </w:t>
      </w:r>
    </w:p>
    <w:p w14:paraId="36C2D3CC" w14:textId="2FA24918"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Oświadczamy, że zapoznaliśmy się ze specyfikacją warunków zamówienia (SWZ) oraz wzorem umowy i przyjmujemy je bez zastrzeżeń.</w:t>
      </w:r>
    </w:p>
    <w:p w14:paraId="6B4409F4" w14:textId="0AF3E1AE"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 Dane zawarte w załączonych do oferty oświadczeniach, są aktualne na dzień składania ofert.</w:t>
      </w:r>
    </w:p>
    <w:p w14:paraId="2C3ED578" w14:textId="41B22C28" w:rsidR="00FE3C43" w:rsidRDefault="0017686D" w:rsidP="005917DD">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9</w:t>
      </w:r>
      <w:r w:rsidR="005917DD">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w:t>
      </w:r>
      <w:r w:rsidR="00DA3701">
        <w:rPr>
          <w:rFonts w:asciiTheme="minorHAnsi" w:hAnsiTheme="minorHAnsi" w:cstheme="minorHAnsi"/>
          <w:sz w:val="22"/>
          <w:szCs w:val="22"/>
          <w:lang w:val="x-none" w:eastAsia="x-none"/>
        </w:rPr>
        <w:lastRenderedPageBreak/>
        <w:t>bezpośrednio lub pośrednio pozyskałem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3"/>
      </w:r>
      <w:r w:rsidR="00DA3701">
        <w:rPr>
          <w:rFonts w:asciiTheme="minorHAnsi" w:hAnsiTheme="minorHAnsi" w:cstheme="minorHAnsi"/>
          <w:sz w:val="22"/>
          <w:szCs w:val="22"/>
          <w:lang w:val="x-none" w:eastAsia="x-none"/>
        </w:rPr>
        <w:t>.</w:t>
      </w:r>
    </w:p>
    <w:p w14:paraId="019031F1" w14:textId="7029B690" w:rsidR="00FE3C43" w:rsidRDefault="0017686D" w:rsidP="00AB2ACC">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AB2ACC">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w:t>
      </w:r>
      <w:proofErr w:type="gramStart"/>
      <w:r w:rsidR="00DA3701">
        <w:rPr>
          <w:rFonts w:ascii="Calibri" w:hAnsi="Calibri" w:cs="Calibri"/>
          <w:sz w:val="22"/>
          <w:szCs w:val="22"/>
        </w:rPr>
        <w:t>dotyczy)*</w:t>
      </w:r>
      <w:proofErr w:type="gramEnd"/>
      <w:r w:rsidR="00DA3701">
        <w:rPr>
          <w:rFonts w:ascii="Calibri" w:hAnsi="Calibri" w:cs="Calibri"/>
          <w:sz w:val="22"/>
          <w:szCs w:val="22"/>
        </w:rPr>
        <w:t xml:space="preserve">*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0704C4B1" w:rsidR="00FE3C43" w:rsidRDefault="00AB2ACC" w:rsidP="00AB2ACC">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 xml:space="preserve">10. </w:t>
      </w:r>
      <w:r w:rsidR="00DA3701">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349AB0F2" w:rsidR="00FE3C43"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D831207" w14:textId="18574F6B" w:rsidR="00AB2ACC" w:rsidRDefault="00AB2ACC" w:rsidP="00635FED">
      <w:pPr>
        <w:widowControl w:val="0"/>
        <w:spacing w:line="360" w:lineRule="auto"/>
        <w:jc w:val="both"/>
        <w:rPr>
          <w:rFonts w:asciiTheme="minorHAnsi" w:hAnsiTheme="minorHAnsi" w:cstheme="minorHAnsi"/>
          <w:sz w:val="22"/>
          <w:szCs w:val="22"/>
        </w:rPr>
      </w:pPr>
    </w:p>
    <w:p w14:paraId="688E6A2D" w14:textId="3A8C23EE" w:rsidR="00AB2ACC" w:rsidRDefault="00AB2ACC" w:rsidP="00635FED">
      <w:pPr>
        <w:widowControl w:val="0"/>
        <w:spacing w:line="360" w:lineRule="auto"/>
        <w:jc w:val="both"/>
        <w:rPr>
          <w:rFonts w:asciiTheme="minorHAnsi" w:hAnsiTheme="minorHAnsi" w:cstheme="minorHAnsi"/>
          <w:sz w:val="22"/>
          <w:szCs w:val="22"/>
        </w:rPr>
      </w:pPr>
    </w:p>
    <w:p w14:paraId="2D4B244C" w14:textId="36BC5259" w:rsidR="00AB2ACC" w:rsidRDefault="00AB2ACC" w:rsidP="00635FED">
      <w:pPr>
        <w:widowControl w:val="0"/>
        <w:spacing w:line="360" w:lineRule="auto"/>
        <w:jc w:val="both"/>
        <w:rPr>
          <w:rFonts w:asciiTheme="minorHAnsi" w:hAnsiTheme="minorHAnsi" w:cstheme="minorHAnsi"/>
          <w:sz w:val="22"/>
          <w:szCs w:val="22"/>
        </w:rPr>
      </w:pPr>
    </w:p>
    <w:p w14:paraId="71AFF8E5" w14:textId="06EC5DDC" w:rsidR="00AB2ACC" w:rsidRDefault="00AB2ACC" w:rsidP="00635FED">
      <w:pPr>
        <w:widowControl w:val="0"/>
        <w:spacing w:line="360" w:lineRule="auto"/>
        <w:jc w:val="both"/>
        <w:rPr>
          <w:rFonts w:asciiTheme="minorHAnsi" w:hAnsiTheme="minorHAnsi" w:cstheme="minorHAnsi"/>
          <w:sz w:val="22"/>
          <w:szCs w:val="22"/>
        </w:rPr>
      </w:pPr>
    </w:p>
    <w:p w14:paraId="34D96D5B" w14:textId="14450AE3" w:rsidR="00AB2ACC" w:rsidRDefault="00AB2ACC" w:rsidP="00635FED">
      <w:pPr>
        <w:widowControl w:val="0"/>
        <w:spacing w:line="360" w:lineRule="auto"/>
        <w:jc w:val="both"/>
        <w:rPr>
          <w:rFonts w:asciiTheme="minorHAnsi" w:hAnsiTheme="minorHAnsi" w:cstheme="minorHAnsi"/>
          <w:sz w:val="22"/>
          <w:szCs w:val="22"/>
        </w:rPr>
      </w:pPr>
    </w:p>
    <w:p w14:paraId="37BF5D3D" w14:textId="4368BE88" w:rsidR="00AB2ACC" w:rsidRDefault="00AB2ACC" w:rsidP="00635FED">
      <w:pPr>
        <w:widowControl w:val="0"/>
        <w:spacing w:line="360" w:lineRule="auto"/>
        <w:jc w:val="both"/>
        <w:rPr>
          <w:rFonts w:asciiTheme="minorHAnsi" w:hAnsiTheme="minorHAnsi" w:cstheme="minorHAnsi"/>
          <w:sz w:val="22"/>
          <w:szCs w:val="22"/>
        </w:rPr>
      </w:pPr>
    </w:p>
    <w:p w14:paraId="24624B4A" w14:textId="69EF0E3A" w:rsidR="00AB2ACC" w:rsidRDefault="00AB2ACC" w:rsidP="00635FED">
      <w:pPr>
        <w:widowControl w:val="0"/>
        <w:spacing w:line="360" w:lineRule="auto"/>
        <w:jc w:val="both"/>
        <w:rPr>
          <w:rFonts w:asciiTheme="minorHAnsi" w:hAnsiTheme="minorHAnsi" w:cstheme="minorHAnsi"/>
          <w:sz w:val="22"/>
          <w:szCs w:val="22"/>
        </w:rPr>
      </w:pPr>
    </w:p>
    <w:p w14:paraId="1301B7B1" w14:textId="43F0B500" w:rsidR="00AB2ACC" w:rsidRDefault="00AB2ACC" w:rsidP="00635FED">
      <w:pPr>
        <w:widowControl w:val="0"/>
        <w:spacing w:line="360" w:lineRule="auto"/>
        <w:jc w:val="both"/>
        <w:rPr>
          <w:rFonts w:asciiTheme="minorHAnsi" w:hAnsiTheme="minorHAnsi" w:cstheme="minorHAnsi"/>
          <w:sz w:val="22"/>
          <w:szCs w:val="22"/>
        </w:rPr>
      </w:pPr>
    </w:p>
    <w:p w14:paraId="045CA795" w14:textId="7195A5CA" w:rsidR="00AB2ACC" w:rsidRDefault="00AB2ACC" w:rsidP="00635FED">
      <w:pPr>
        <w:widowControl w:val="0"/>
        <w:spacing w:line="360" w:lineRule="auto"/>
        <w:jc w:val="both"/>
        <w:rPr>
          <w:rFonts w:asciiTheme="minorHAnsi" w:hAnsiTheme="minorHAnsi" w:cstheme="minorHAnsi"/>
          <w:sz w:val="22"/>
          <w:szCs w:val="22"/>
        </w:rPr>
      </w:pPr>
    </w:p>
    <w:p w14:paraId="15062C19" w14:textId="28D67C59" w:rsidR="00AB2ACC" w:rsidRDefault="00AB2ACC" w:rsidP="00635FED">
      <w:pPr>
        <w:widowControl w:val="0"/>
        <w:spacing w:line="360" w:lineRule="auto"/>
        <w:jc w:val="both"/>
        <w:rPr>
          <w:rFonts w:asciiTheme="minorHAnsi" w:hAnsiTheme="minorHAnsi" w:cstheme="minorHAnsi"/>
          <w:sz w:val="22"/>
          <w:szCs w:val="22"/>
        </w:rPr>
      </w:pPr>
    </w:p>
    <w:p w14:paraId="476D1DD3" w14:textId="401E0A09" w:rsidR="00AB2ACC" w:rsidRDefault="00AB2ACC" w:rsidP="00635FED">
      <w:pPr>
        <w:widowControl w:val="0"/>
        <w:spacing w:line="360" w:lineRule="auto"/>
        <w:jc w:val="both"/>
        <w:rPr>
          <w:rFonts w:asciiTheme="minorHAnsi" w:hAnsiTheme="minorHAnsi" w:cstheme="minorHAnsi"/>
          <w:sz w:val="22"/>
          <w:szCs w:val="22"/>
        </w:rPr>
      </w:pPr>
    </w:p>
    <w:p w14:paraId="5B73C1B3" w14:textId="02DAE658" w:rsidR="00AB2ACC" w:rsidRDefault="00AB2ACC" w:rsidP="00635FED">
      <w:pPr>
        <w:widowControl w:val="0"/>
        <w:spacing w:line="360" w:lineRule="auto"/>
        <w:jc w:val="both"/>
        <w:rPr>
          <w:rFonts w:asciiTheme="minorHAnsi" w:hAnsiTheme="minorHAnsi" w:cstheme="minorHAnsi"/>
          <w:sz w:val="22"/>
          <w:szCs w:val="22"/>
        </w:rPr>
      </w:pPr>
    </w:p>
    <w:p w14:paraId="22C36A2E" w14:textId="3DCD20A2" w:rsidR="00AB2ACC" w:rsidRDefault="00AB2ACC" w:rsidP="00635FED">
      <w:pPr>
        <w:widowControl w:val="0"/>
        <w:spacing w:line="360" w:lineRule="auto"/>
        <w:jc w:val="both"/>
        <w:rPr>
          <w:rFonts w:asciiTheme="minorHAnsi" w:hAnsiTheme="minorHAnsi" w:cstheme="minorHAnsi"/>
          <w:sz w:val="22"/>
          <w:szCs w:val="22"/>
        </w:rPr>
      </w:pPr>
    </w:p>
    <w:p w14:paraId="0169C0FF" w14:textId="511D9774" w:rsidR="00AB2ACC" w:rsidRDefault="00AB2ACC" w:rsidP="00635FED">
      <w:pPr>
        <w:widowControl w:val="0"/>
        <w:spacing w:line="360" w:lineRule="auto"/>
        <w:jc w:val="both"/>
        <w:rPr>
          <w:rFonts w:asciiTheme="minorHAnsi" w:hAnsiTheme="minorHAnsi" w:cstheme="minorHAnsi"/>
          <w:sz w:val="22"/>
          <w:szCs w:val="22"/>
        </w:rPr>
      </w:pPr>
    </w:p>
    <w:p w14:paraId="77482C68" w14:textId="26DC9356" w:rsidR="00AB2ACC" w:rsidRDefault="00AB2ACC" w:rsidP="00635FED">
      <w:pPr>
        <w:widowControl w:val="0"/>
        <w:spacing w:line="360" w:lineRule="auto"/>
        <w:jc w:val="both"/>
        <w:rPr>
          <w:rFonts w:asciiTheme="minorHAnsi" w:hAnsiTheme="minorHAnsi" w:cstheme="minorHAnsi"/>
          <w:sz w:val="22"/>
          <w:szCs w:val="22"/>
        </w:rPr>
      </w:pPr>
    </w:p>
    <w:p w14:paraId="770CFFF6" w14:textId="48C489A3" w:rsidR="00AB2ACC" w:rsidRDefault="00AB2ACC" w:rsidP="00635FED">
      <w:pPr>
        <w:widowControl w:val="0"/>
        <w:spacing w:line="360" w:lineRule="auto"/>
        <w:jc w:val="both"/>
        <w:rPr>
          <w:rFonts w:asciiTheme="minorHAnsi" w:hAnsiTheme="minorHAnsi" w:cstheme="minorHAnsi"/>
          <w:sz w:val="22"/>
          <w:szCs w:val="22"/>
        </w:rPr>
      </w:pPr>
    </w:p>
    <w:p w14:paraId="36E10310" w14:textId="713F5646" w:rsidR="00AB2ACC" w:rsidRDefault="00AB2ACC" w:rsidP="00635FED">
      <w:pPr>
        <w:widowControl w:val="0"/>
        <w:spacing w:line="360" w:lineRule="auto"/>
        <w:jc w:val="both"/>
        <w:rPr>
          <w:rFonts w:asciiTheme="minorHAnsi" w:hAnsiTheme="minorHAnsi" w:cstheme="minorHAnsi"/>
          <w:sz w:val="22"/>
          <w:szCs w:val="22"/>
        </w:rPr>
      </w:pPr>
    </w:p>
    <w:p w14:paraId="25DDB6FD" w14:textId="45C1CF9E" w:rsidR="00AB2ACC" w:rsidRDefault="00AB2ACC" w:rsidP="00635FED">
      <w:pPr>
        <w:widowControl w:val="0"/>
        <w:spacing w:line="360" w:lineRule="auto"/>
        <w:jc w:val="both"/>
        <w:rPr>
          <w:rFonts w:asciiTheme="minorHAnsi" w:hAnsiTheme="minorHAnsi" w:cstheme="minorHAnsi"/>
          <w:sz w:val="22"/>
          <w:szCs w:val="22"/>
        </w:rPr>
      </w:pPr>
    </w:p>
    <w:p w14:paraId="3746B3B8" w14:textId="2E697316" w:rsidR="00AB2ACC" w:rsidRDefault="00AB2ACC" w:rsidP="00635FED">
      <w:pPr>
        <w:widowControl w:val="0"/>
        <w:spacing w:line="360" w:lineRule="auto"/>
        <w:jc w:val="both"/>
        <w:rPr>
          <w:rFonts w:asciiTheme="minorHAnsi" w:hAnsiTheme="minorHAnsi" w:cstheme="minorHAnsi"/>
          <w:sz w:val="22"/>
          <w:szCs w:val="22"/>
        </w:rPr>
      </w:pPr>
    </w:p>
    <w:p w14:paraId="1E70D348" w14:textId="77777777" w:rsidR="00AB2ACC" w:rsidRPr="00635FED" w:rsidRDefault="00AB2ACC" w:rsidP="00635FED">
      <w:pPr>
        <w:widowControl w:val="0"/>
        <w:spacing w:line="360" w:lineRule="auto"/>
        <w:jc w:val="both"/>
        <w:rPr>
          <w:rFonts w:asciiTheme="minorHAnsi" w:hAnsiTheme="minorHAnsi" w:cstheme="minorHAnsi"/>
          <w:sz w:val="22"/>
          <w:szCs w:val="22"/>
        </w:rPr>
      </w:pP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51D97E23"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Pr="004F1A02">
        <w:rPr>
          <w:rFonts w:asciiTheme="minorHAnsi" w:hAnsiTheme="minorHAnsi" w:cstheme="minorHAnsi"/>
          <w:b/>
          <w:bCs/>
          <w:sz w:val="22"/>
          <w:szCs w:val="22"/>
        </w:rPr>
        <w:t>Budowa instalacji odnawialnych źródeł energii”</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4144A1">
        <w:rPr>
          <w:rFonts w:asciiTheme="minorHAnsi" w:hAnsiTheme="minorHAnsi" w:cstheme="minorHAnsi"/>
          <w:b/>
          <w:spacing w:val="1"/>
          <w:sz w:val="22"/>
          <w:szCs w:val="22"/>
        </w:rPr>
        <w:t>7</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EF70715" w14:textId="05D770F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5169B3D" w14:textId="3F4E3A44"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1E2B01" w14:textId="1B64993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D5669E8" w14:textId="7729D97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B87E779" w14:textId="7777777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097F78E" w14:textId="2100CFB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72C6941" w14:textId="65BA0E9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DCE0E19" w14:textId="54FF8FC0"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3A9B34" w14:textId="359838D8"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2BC980B9" w14:textId="6C5C1345"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35C24A5" w14:textId="77777777" w:rsidR="004F1A02" w:rsidRDefault="004F1A02">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77777777"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77777777"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 xml:space="preserve">składane na podstawie art. 117 ust. 4 ustawy z dnia 11 września 2019 r. Prawo zamówień publicznych (Dz. U. z 2019 r., poz. 2019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79031443"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4F1A02">
        <w:rPr>
          <w:rFonts w:asciiTheme="minorHAnsi" w:hAnsiTheme="minorHAnsi" w:cstheme="minorHAnsi"/>
          <w:b/>
          <w:bCs/>
          <w:sz w:val="22"/>
          <w:szCs w:val="22"/>
        </w:rPr>
        <w:t>Budowa instalacji odnawialnych źródeł energii</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4144A1">
        <w:rPr>
          <w:rFonts w:asciiTheme="minorHAnsi" w:hAnsiTheme="minorHAnsi" w:cstheme="minorHAnsi"/>
          <w:spacing w:val="1"/>
          <w:sz w:val="22"/>
          <w:szCs w:val="22"/>
        </w:rPr>
        <w:t>7</w:t>
      </w:r>
      <w:r w:rsidR="004F1A02">
        <w:rPr>
          <w:rFonts w:asciiTheme="minorHAnsi" w:hAnsiTheme="minorHAnsi" w:cstheme="minorHAnsi"/>
          <w:spacing w:val="1"/>
          <w:sz w:val="22"/>
          <w:szCs w:val="22"/>
        </w:rPr>
        <w:t>.2021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77777777" w:rsidR="00FE3C43" w:rsidRDefault="00FE3C43">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31ED757A" w:rsidR="001D3652" w:rsidRDefault="001D3652">
      <w:pPr>
        <w:ind w:right="11"/>
        <w:rPr>
          <w:rFonts w:asciiTheme="minorHAnsi" w:hAnsiTheme="minorHAnsi" w:cstheme="minorHAnsi"/>
          <w:sz w:val="22"/>
          <w:szCs w:val="22"/>
        </w:rPr>
      </w:pPr>
    </w:p>
    <w:p w14:paraId="7DC08FE6" w14:textId="5F5D6ECD" w:rsidR="001D3652" w:rsidRDefault="001D3652">
      <w:pPr>
        <w:ind w:right="11"/>
        <w:rPr>
          <w:rFonts w:asciiTheme="minorHAnsi" w:hAnsiTheme="minorHAnsi" w:cstheme="minorHAnsi"/>
          <w:sz w:val="22"/>
          <w:szCs w:val="22"/>
        </w:rPr>
      </w:pPr>
    </w:p>
    <w:p w14:paraId="1E709F3E" w14:textId="09C22E37" w:rsidR="001D3652" w:rsidRDefault="001D3652">
      <w:pPr>
        <w:ind w:right="11"/>
        <w:rPr>
          <w:rFonts w:asciiTheme="minorHAnsi" w:hAnsiTheme="minorHAnsi" w:cstheme="minorHAnsi"/>
          <w:sz w:val="22"/>
          <w:szCs w:val="22"/>
        </w:rPr>
      </w:pPr>
    </w:p>
    <w:p w14:paraId="6700965C" w14:textId="1C952768" w:rsidR="005838B3" w:rsidRDefault="005838B3">
      <w:pPr>
        <w:ind w:right="11"/>
        <w:rPr>
          <w:rFonts w:asciiTheme="minorHAnsi" w:hAnsiTheme="minorHAnsi" w:cstheme="minorHAnsi"/>
          <w:sz w:val="22"/>
          <w:szCs w:val="22"/>
        </w:rPr>
      </w:pPr>
    </w:p>
    <w:p w14:paraId="21158E69" w14:textId="53050C83" w:rsidR="005838B3" w:rsidRDefault="005838B3">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125925C3"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w:t>
      </w:r>
      <w:r w:rsidR="004144A1">
        <w:rPr>
          <w:rFonts w:ascii="Calibri" w:hAnsi="Calibri" w:cs="Calibri"/>
          <w:sz w:val="22"/>
          <w:szCs w:val="22"/>
        </w:rPr>
        <w:t>7</w:t>
      </w:r>
      <w:r w:rsidR="00CE0913">
        <w:rPr>
          <w:rFonts w:ascii="Calibri" w:hAnsi="Calibri" w:cs="Calibri"/>
          <w:sz w:val="22"/>
          <w:szCs w:val="22"/>
        </w:rPr>
        <w:t>.2021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4867DDB1" w14:textId="53B0AF35" w:rsidR="002F41B3" w:rsidRDefault="002F41B3">
      <w:pPr>
        <w:ind w:right="11"/>
        <w:rPr>
          <w:rFonts w:asciiTheme="minorHAnsi" w:hAnsiTheme="minorHAnsi" w:cstheme="minorHAnsi"/>
          <w:sz w:val="22"/>
          <w:szCs w:val="22"/>
        </w:rPr>
      </w:pPr>
    </w:p>
    <w:p w14:paraId="3C3E7146" w14:textId="39DE4474"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9664526"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06C7514C" w:rsidR="00FE3C43" w:rsidRDefault="00DA3701">
      <w:r>
        <w:rPr>
          <w:rFonts w:ascii="Calibri" w:hAnsi="Calibri" w:cs="Calibri"/>
          <w:sz w:val="22"/>
          <w:szCs w:val="22"/>
        </w:rPr>
        <w:t xml:space="preserve">Nr postępowania - oznaczenie zamawiającego: </w:t>
      </w:r>
      <w:r w:rsidR="00CE0913">
        <w:rPr>
          <w:rFonts w:ascii="Calibri" w:hAnsi="Calibri" w:cs="Calibri"/>
          <w:sz w:val="22"/>
          <w:szCs w:val="22"/>
        </w:rPr>
        <w:t>ZP.271.</w:t>
      </w:r>
      <w:r w:rsidR="004144A1">
        <w:rPr>
          <w:rFonts w:ascii="Calibri" w:hAnsi="Calibri" w:cs="Calibri"/>
          <w:sz w:val="22"/>
          <w:szCs w:val="22"/>
        </w:rPr>
        <w:t>7</w:t>
      </w:r>
      <w:r w:rsidR="00CE0913">
        <w:rPr>
          <w:rFonts w:ascii="Calibri" w:hAnsi="Calibri" w:cs="Calibri"/>
          <w:sz w:val="22"/>
          <w:szCs w:val="22"/>
        </w:rPr>
        <w:t>.2021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7777777" w:rsidR="00FE3C43" w:rsidRDefault="00DA3701">
      <w:pPr>
        <w:jc w:val="center"/>
      </w:pPr>
      <w:r>
        <w:rPr>
          <w:rFonts w:ascii="Calibri" w:hAnsi="Calibri" w:cs="Calibri"/>
          <w:sz w:val="20"/>
          <w:szCs w:val="20"/>
        </w:rPr>
        <w:t xml:space="preserve">(Dz.U. z 2019 r., poz. 2019, ze zm. -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1A075723" w:rsidR="00FE3C43" w:rsidRDefault="00DA3701">
      <w:pPr>
        <w:ind w:left="284" w:hanging="284"/>
        <w:jc w:val="both"/>
      </w:pPr>
      <w:r>
        <w:rPr>
          <w:rFonts w:ascii="Calibri" w:hAnsi="Calibri" w:cs="Calibri"/>
          <w:color w:val="000000"/>
          <w:sz w:val="22"/>
          <w:szCs w:val="22"/>
        </w:rPr>
        <w:t xml:space="preserve">Na potrzeby postępowania o udzielenie zamówienia publicznego pn. </w:t>
      </w:r>
      <w:r>
        <w:rPr>
          <w:rFonts w:ascii="Calibri" w:hAnsi="Calibri" w:cs="Calibri"/>
          <w:b/>
          <w:color w:val="000000"/>
          <w:sz w:val="22"/>
          <w:szCs w:val="22"/>
        </w:rPr>
        <w:t>Budowa instalacji odnawialnych źródeł ener</w:t>
      </w:r>
      <w:r w:rsidR="007E2DA7">
        <w:rPr>
          <w:rFonts w:ascii="Calibri" w:hAnsi="Calibri" w:cs="Calibri"/>
          <w:b/>
          <w:color w:val="000000"/>
          <w:sz w:val="22"/>
          <w:szCs w:val="22"/>
        </w:rPr>
        <w:t>g</w:t>
      </w:r>
      <w:r>
        <w:rPr>
          <w:rFonts w:ascii="Calibri" w:hAnsi="Calibri" w:cs="Calibri"/>
          <w:b/>
          <w:color w:val="000000"/>
          <w:sz w:val="22"/>
          <w:szCs w:val="22"/>
        </w:rPr>
        <w:t>ii</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7777777" w:rsidR="00FE3C43" w:rsidRDefault="00DA3701">
            <w:pPr>
              <w:widowControl w:val="0"/>
              <w:jc w:val="center"/>
            </w:pPr>
            <w:r w:rsidRPr="00504FC4">
              <w:rPr>
                <w:rFonts w:ascii="Calibri" w:hAnsi="Calibri" w:cs="Calibri"/>
                <w:bCs/>
                <w:sz w:val="16"/>
                <w:szCs w:val="16"/>
              </w:rPr>
              <w:t>Instalacja fotowoltaiczna o mocy co najmniej 15 kW/</w:t>
            </w:r>
            <w:proofErr w:type="spellStart"/>
            <w:r w:rsidRPr="00504FC4">
              <w:rPr>
                <w:rFonts w:ascii="Calibri" w:hAnsi="Calibri" w:cs="Calibri"/>
                <w:bCs/>
                <w:sz w:val="16"/>
                <w:szCs w:val="16"/>
              </w:rPr>
              <w:t>kWp</w:t>
            </w:r>
            <w:proofErr w:type="spellEnd"/>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77777777" w:rsidR="00FE3C43" w:rsidRDefault="00DA3701">
            <w:pPr>
              <w:widowControl w:val="0"/>
              <w:jc w:val="center"/>
            </w:pPr>
            <w:r>
              <w:rPr>
                <w:rFonts w:ascii="Calibri" w:hAnsi="Calibri" w:cs="Calibri"/>
                <w:bCs/>
                <w:sz w:val="16"/>
                <w:szCs w:val="16"/>
              </w:rPr>
              <w:t>Charakterystyka /rodzaj roboty budowlanej wg definicji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3D53C508" w14:textId="1377B466" w:rsidR="00FE3C43" w:rsidRDefault="00DA3701">
      <w:pPr>
        <w:spacing w:line="260" w:lineRule="atLeast"/>
        <w:ind w:firstLine="3402"/>
        <w:jc w:val="center"/>
      </w:pPr>
      <w:r>
        <w:lastRenderedPageBreak/>
        <w:br w:type="page"/>
      </w:r>
    </w:p>
    <w:p w14:paraId="51BA8DC9" w14:textId="77777777" w:rsidR="00FE3C43" w:rsidRDefault="00FE3C43">
      <w:pPr>
        <w:spacing w:line="260" w:lineRule="atLeast"/>
        <w:ind w:firstLine="3402"/>
        <w:jc w:val="center"/>
        <w:rPr>
          <w:rFonts w:ascii="Calibri" w:hAnsi="Calibri" w:cs="Calibri"/>
          <w:i/>
          <w:sz w:val="18"/>
          <w:szCs w:val="18"/>
        </w:rPr>
      </w:pPr>
    </w:p>
    <w:p w14:paraId="7CDE359A" w14:textId="77777777" w:rsidR="00FE3C43" w:rsidRDefault="00FE3C43">
      <w:pPr>
        <w:pBdr>
          <w:top w:val="single" w:sz="4" w:space="1" w:color="000000"/>
        </w:pBdr>
        <w:jc w:val="both"/>
        <w:rPr>
          <w:rFonts w:ascii="Calibri" w:hAnsi="Calibri" w:cs="Calibri"/>
          <w:i/>
          <w:iCs/>
          <w:sz w:val="22"/>
          <w:szCs w:val="22"/>
        </w:rPr>
      </w:pPr>
    </w:p>
    <w:p w14:paraId="03BD5FF1" w14:textId="0D4E32FD" w:rsidR="00FE3C43" w:rsidRDefault="00FE3C43">
      <w:pPr>
        <w:rPr>
          <w:rFonts w:asciiTheme="minorHAnsi" w:hAnsiTheme="minorHAnsi" w:cstheme="minorHAnsi"/>
          <w:sz w:val="22"/>
          <w:szCs w:val="22"/>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3952041E" w:rsidR="00FE3C43" w:rsidRDefault="00DA3701">
      <w:pPr>
        <w:jc w:val="center"/>
        <w:rPr>
          <w:b/>
          <w:bCs/>
        </w:rPr>
      </w:pPr>
      <w:r>
        <w:rPr>
          <w:rFonts w:asciiTheme="minorHAnsi" w:hAnsiTheme="minorHAnsi" w:cstheme="minorHAnsi"/>
          <w:b/>
          <w:bCs/>
          <w:sz w:val="22"/>
          <w:szCs w:val="22"/>
        </w:rPr>
        <w:t xml:space="preserve">WYKAZ OSÓB </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77777777" w:rsidR="00FE3C43" w:rsidRDefault="00DA3701">
      <w:r>
        <w:rPr>
          <w:rFonts w:ascii="Calibri" w:hAnsi="Calibri" w:cs="Calibri"/>
          <w:sz w:val="22"/>
          <w:szCs w:val="22"/>
        </w:rPr>
        <w:t>Nr postępowania - oznaczenie zamawiającego: ............</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77777777" w:rsidR="00FE3C43" w:rsidRDefault="00DA3701">
      <w:pPr>
        <w:jc w:val="center"/>
      </w:pPr>
      <w:r>
        <w:rPr>
          <w:rFonts w:ascii="Calibri" w:hAnsi="Calibri" w:cs="Calibri"/>
        </w:rPr>
        <w:t>składane na podstawie art. 274 ust. 1 ustawy Prawo zamówień publicznych</w:t>
      </w:r>
      <w:r>
        <w:rPr>
          <w:rFonts w:ascii="Calibri" w:hAnsi="Calibri" w:cs="Calibri"/>
          <w:vertAlign w:val="superscript"/>
        </w:rPr>
        <w:t>1</w:t>
      </w:r>
      <w:r>
        <w:rPr>
          <w:rFonts w:ascii="Calibri" w:hAnsi="Calibri" w:cs="Calibri"/>
        </w:rPr>
        <w:t xml:space="preserve"> (Dz.U. z 2019 r., poz. 2019, ze zm. - ustawa </w:t>
      </w:r>
      <w:proofErr w:type="spellStart"/>
      <w:r>
        <w:rPr>
          <w:rFonts w:ascii="Calibri" w:hAnsi="Calibri" w:cs="Calibri"/>
        </w:rPr>
        <w:t>Pzp</w:t>
      </w:r>
      <w:proofErr w:type="spellEnd"/>
      <w:r>
        <w:rPr>
          <w:rFonts w:ascii="Calibri" w:hAnsi="Calibri" w:cs="Calibri"/>
        </w:rPr>
        <w:t>)</w:t>
      </w:r>
    </w:p>
    <w:p w14:paraId="6CA77DF3" w14:textId="41CF0485" w:rsidR="00FE3C43" w:rsidRDefault="00DA3701">
      <w:pPr>
        <w:pStyle w:val="Tekstpodstawowy"/>
        <w:tabs>
          <w:tab w:val="left" w:pos="553"/>
          <w:tab w:val="left" w:pos="949"/>
          <w:tab w:val="left" w:pos="1295"/>
          <w:tab w:val="left" w:pos="2438"/>
        </w:tabs>
        <w:rPr>
          <w:rFonts w:ascii="Calibri" w:hAnsi="Calibri" w:cs="Calibri"/>
        </w:rPr>
      </w:pPr>
      <w:r>
        <w:rPr>
          <w:rFonts w:ascii="Calibri" w:eastAsia="Calibri" w:hAnsi="Calibri" w:cs="Calibri"/>
          <w:sz w:val="22"/>
          <w:szCs w:val="22"/>
        </w:rPr>
        <w:t>Oświadczam(y), że następujące osoby będą uczestniczyć w wykonywaniu zamówienia publicznego</w:t>
      </w:r>
      <w:r>
        <w:rPr>
          <w:rFonts w:ascii="Calibri" w:hAnsi="Calibri" w:cs="Calibri"/>
          <w:sz w:val="22"/>
          <w:szCs w:val="22"/>
        </w:rPr>
        <w:t xml:space="preserve"> pn.: </w:t>
      </w:r>
      <w:r>
        <w:rPr>
          <w:rFonts w:ascii="Calibri" w:hAnsi="Calibri" w:cs="Calibri"/>
        </w:rPr>
        <w:t>„Budowa instalacji odnawialnych źródeł energii”</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3CDA84A2" w14:textId="261F1E22" w:rsidR="008A39D4" w:rsidRDefault="008A39D4" w:rsidP="00AB2ACC">
      <w:pPr>
        <w:pStyle w:val="Tekstpodstawowy"/>
        <w:tabs>
          <w:tab w:val="left" w:pos="426"/>
        </w:tabs>
        <w:spacing w:after="0"/>
        <w:ind w:right="20"/>
        <w:rPr>
          <w:rFonts w:asciiTheme="minorHAnsi" w:eastAsiaTheme="minorHAnsi" w:hAnsiTheme="minorHAnsi" w:cstheme="minorHAnsi"/>
          <w:b/>
          <w:sz w:val="22"/>
          <w:szCs w:val="22"/>
          <w:lang w:eastAsia="en-US"/>
        </w:rPr>
      </w:pPr>
    </w:p>
    <w:p w14:paraId="12D3CBAE" w14:textId="77777777" w:rsidR="008A39D4" w:rsidRDefault="008A39D4">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6F30E6E" w14:textId="757D692D"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D4A7845" w14:textId="1CF4B13B" w:rsidR="00491D12" w:rsidRDefault="00491D12">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lastRenderedPageBreak/>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331F87" w:rsidRDefault="00331F87">
      <w:r>
        <w:separator/>
      </w:r>
    </w:p>
  </w:endnote>
  <w:endnote w:type="continuationSeparator" w:id="0">
    <w:p w14:paraId="7543DD24" w14:textId="77777777" w:rsidR="00331F87" w:rsidRDefault="003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331F87" w:rsidRDefault="00331F87">
      <w:pPr>
        <w:rPr>
          <w:sz w:val="12"/>
        </w:rPr>
      </w:pPr>
    </w:p>
  </w:footnote>
  <w:footnote w:type="continuationSeparator" w:id="0">
    <w:p w14:paraId="5F976C75" w14:textId="77777777" w:rsidR="00331F87" w:rsidRDefault="00331F87">
      <w:pPr>
        <w:rPr>
          <w:sz w:val="12"/>
        </w:rPr>
      </w:pPr>
    </w:p>
  </w:footnote>
  <w:footnote w:id="1">
    <w:p w14:paraId="48184301" w14:textId="6CC6AFC7" w:rsidR="00331F87" w:rsidRDefault="00331F87">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331F87" w:rsidRDefault="00331F87">
      <w:pPr>
        <w:pStyle w:val="Default"/>
        <w:ind w:left="567" w:hanging="567"/>
        <w:jc w:val="both"/>
        <w:rPr>
          <w:i/>
          <w:iCs/>
          <w:color w:val="auto"/>
          <w:sz w:val="18"/>
          <w:szCs w:val="18"/>
        </w:rPr>
      </w:pPr>
    </w:p>
    <w:p w14:paraId="65CF6357" w14:textId="77777777" w:rsidR="00331F87" w:rsidRDefault="00331F87">
      <w:pPr>
        <w:pStyle w:val="Tekstprzypisudolnego"/>
      </w:pPr>
    </w:p>
  </w:footnote>
  <w:footnote w:id="2">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331F87" w:rsidRDefault="00331F87">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8"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29" w15:restartNumberingAfterBreak="0">
    <w:nsid w:val="69EF50ED"/>
    <w:multiLevelType w:val="multilevel"/>
    <w:tmpl w:val="C910190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7"/>
  </w:num>
  <w:num w:numId="3">
    <w:abstractNumId w:val="25"/>
  </w:num>
  <w:num w:numId="4">
    <w:abstractNumId w:val="9"/>
  </w:num>
  <w:num w:numId="5">
    <w:abstractNumId w:val="0"/>
  </w:num>
  <w:num w:numId="6">
    <w:abstractNumId w:val="32"/>
  </w:num>
  <w:num w:numId="7">
    <w:abstractNumId w:val="10"/>
  </w:num>
  <w:num w:numId="8">
    <w:abstractNumId w:val="33"/>
  </w:num>
  <w:num w:numId="9">
    <w:abstractNumId w:val="14"/>
  </w:num>
  <w:num w:numId="10">
    <w:abstractNumId w:val="31"/>
  </w:num>
  <w:num w:numId="11">
    <w:abstractNumId w:val="7"/>
  </w:num>
  <w:num w:numId="12">
    <w:abstractNumId w:val="11"/>
  </w:num>
  <w:num w:numId="13">
    <w:abstractNumId w:val="24"/>
  </w:num>
  <w:num w:numId="14">
    <w:abstractNumId w:val="30"/>
  </w:num>
  <w:num w:numId="15">
    <w:abstractNumId w:val="22"/>
  </w:num>
  <w:num w:numId="16">
    <w:abstractNumId w:val="13"/>
  </w:num>
  <w:num w:numId="17">
    <w:abstractNumId w:val="2"/>
  </w:num>
  <w:num w:numId="18">
    <w:abstractNumId w:val="15"/>
  </w:num>
  <w:num w:numId="19">
    <w:abstractNumId w:val="19"/>
  </w:num>
  <w:num w:numId="20">
    <w:abstractNumId w:val="34"/>
  </w:num>
  <w:num w:numId="21">
    <w:abstractNumId w:val="4"/>
  </w:num>
  <w:num w:numId="22">
    <w:abstractNumId w:val="5"/>
  </w:num>
  <w:num w:numId="23">
    <w:abstractNumId w:val="26"/>
  </w:num>
  <w:num w:numId="24">
    <w:abstractNumId w:val="12"/>
  </w:num>
  <w:num w:numId="25">
    <w:abstractNumId w:val="20"/>
  </w:num>
  <w:num w:numId="26">
    <w:abstractNumId w:val="35"/>
  </w:num>
  <w:num w:numId="27">
    <w:abstractNumId w:val="27"/>
  </w:num>
  <w:num w:numId="28">
    <w:abstractNumId w:val="29"/>
  </w:num>
  <w:num w:numId="29">
    <w:abstractNumId w:val="38"/>
  </w:num>
  <w:num w:numId="30">
    <w:abstractNumId w:val="1"/>
  </w:num>
  <w:num w:numId="31">
    <w:abstractNumId w:val="18"/>
  </w:num>
  <w:num w:numId="32">
    <w:abstractNumId w:val="6"/>
  </w:num>
  <w:num w:numId="33">
    <w:abstractNumId w:val="16"/>
  </w:num>
  <w:num w:numId="34">
    <w:abstractNumId w:val="17"/>
  </w:num>
  <w:num w:numId="35">
    <w:abstractNumId w:val="36"/>
  </w:num>
  <w:num w:numId="36">
    <w:abstractNumId w:val="28"/>
  </w:num>
  <w:num w:numId="37">
    <w:abstractNumId w:val="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54D3B"/>
    <w:rsid w:val="00086803"/>
    <w:rsid w:val="000D4099"/>
    <w:rsid w:val="000D72E7"/>
    <w:rsid w:val="000E48D4"/>
    <w:rsid w:val="00110B2E"/>
    <w:rsid w:val="0017686D"/>
    <w:rsid w:val="001B2959"/>
    <w:rsid w:val="001D3652"/>
    <w:rsid w:val="001E6D4B"/>
    <w:rsid w:val="002764CB"/>
    <w:rsid w:val="0028723C"/>
    <w:rsid w:val="002901D4"/>
    <w:rsid w:val="002B1720"/>
    <w:rsid w:val="002E68A0"/>
    <w:rsid w:val="002F41B3"/>
    <w:rsid w:val="00326154"/>
    <w:rsid w:val="00331F87"/>
    <w:rsid w:val="00363689"/>
    <w:rsid w:val="003640E7"/>
    <w:rsid w:val="00366C62"/>
    <w:rsid w:val="00376DE5"/>
    <w:rsid w:val="003C3472"/>
    <w:rsid w:val="003E5D1A"/>
    <w:rsid w:val="004144A1"/>
    <w:rsid w:val="00421057"/>
    <w:rsid w:val="00444F41"/>
    <w:rsid w:val="00447D1B"/>
    <w:rsid w:val="00491D12"/>
    <w:rsid w:val="00492498"/>
    <w:rsid w:val="004C58CC"/>
    <w:rsid w:val="004D6C1D"/>
    <w:rsid w:val="004F1A02"/>
    <w:rsid w:val="00504FC4"/>
    <w:rsid w:val="00517980"/>
    <w:rsid w:val="00522751"/>
    <w:rsid w:val="00580E12"/>
    <w:rsid w:val="005838B3"/>
    <w:rsid w:val="005917DD"/>
    <w:rsid w:val="005C645E"/>
    <w:rsid w:val="005D1E35"/>
    <w:rsid w:val="006037B3"/>
    <w:rsid w:val="00634A8B"/>
    <w:rsid w:val="00635FED"/>
    <w:rsid w:val="00695DDF"/>
    <w:rsid w:val="006B0E42"/>
    <w:rsid w:val="00733208"/>
    <w:rsid w:val="00782AB4"/>
    <w:rsid w:val="0079436F"/>
    <w:rsid w:val="007A3194"/>
    <w:rsid w:val="007C2BB9"/>
    <w:rsid w:val="007E2DA7"/>
    <w:rsid w:val="00806FC5"/>
    <w:rsid w:val="008A39D4"/>
    <w:rsid w:val="00907F39"/>
    <w:rsid w:val="009221A6"/>
    <w:rsid w:val="00A9197E"/>
    <w:rsid w:val="00AB2ACC"/>
    <w:rsid w:val="00B13C29"/>
    <w:rsid w:val="00B21748"/>
    <w:rsid w:val="00B47BE8"/>
    <w:rsid w:val="00B742D2"/>
    <w:rsid w:val="00BF0F65"/>
    <w:rsid w:val="00BF359B"/>
    <w:rsid w:val="00C00E85"/>
    <w:rsid w:val="00C30CA9"/>
    <w:rsid w:val="00CA2E63"/>
    <w:rsid w:val="00CB1B0D"/>
    <w:rsid w:val="00CD6B39"/>
    <w:rsid w:val="00CE0913"/>
    <w:rsid w:val="00CE30BB"/>
    <w:rsid w:val="00D140F7"/>
    <w:rsid w:val="00D533A5"/>
    <w:rsid w:val="00D83B22"/>
    <w:rsid w:val="00D83E76"/>
    <w:rsid w:val="00D849A9"/>
    <w:rsid w:val="00DA3701"/>
    <w:rsid w:val="00DA5BFF"/>
    <w:rsid w:val="00DB0E59"/>
    <w:rsid w:val="00DE39E3"/>
    <w:rsid w:val="00DF1947"/>
    <w:rsid w:val="00E15B83"/>
    <w:rsid w:val="00E41C92"/>
    <w:rsid w:val="00E42F4A"/>
    <w:rsid w:val="00E72877"/>
    <w:rsid w:val="00E7321F"/>
    <w:rsid w:val="00EB2FE9"/>
    <w:rsid w:val="00EE1BFE"/>
    <w:rsid w:val="00F135D0"/>
    <w:rsid w:val="00F74544"/>
    <w:rsid w:val="00F74823"/>
    <w:rsid w:val="00FE3C43"/>
    <w:rsid w:val="00FE52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41</Pages>
  <Words>12845</Words>
  <Characters>77071</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64</cp:revision>
  <cp:lastPrinted>2021-06-24T08:16:00Z</cp:lastPrinted>
  <dcterms:created xsi:type="dcterms:W3CDTF">2021-03-22T14:20:00Z</dcterms:created>
  <dcterms:modified xsi:type="dcterms:W3CDTF">2021-06-24T09:10:00Z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