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BD4C" w14:textId="3819EE86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42B1822E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20</w:t>
      </w:r>
      <w:r w:rsidR="001D5418">
        <w:rPr>
          <w:rFonts w:ascii="Calibri Light" w:eastAsia="Batang" w:hAnsi="Calibri Light" w:cs="Times New Roman"/>
          <w:sz w:val="24"/>
          <w:szCs w:val="24"/>
          <w:lang w:eastAsia="pl-PL"/>
        </w:rPr>
        <w:t>21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r. poz. </w:t>
      </w:r>
      <w:r w:rsidR="001D5418">
        <w:rPr>
          <w:rFonts w:ascii="Calibri Light" w:eastAsia="Batang" w:hAnsi="Calibri Light" w:cs="Times New Roman"/>
          <w:sz w:val="24"/>
          <w:szCs w:val="24"/>
          <w:lang w:eastAsia="pl-PL"/>
        </w:rPr>
        <w:t>1129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76D7B841" w14:textId="0AC7A733" w:rsidR="00790DD9" w:rsidRPr="00790DD9" w:rsidRDefault="001D5418" w:rsidP="001D5418">
      <w:pPr>
        <w:spacing w:after="0" w:line="240" w:lineRule="auto"/>
        <w:ind w:left="473"/>
        <w:jc w:val="center"/>
        <w:rPr>
          <w:b/>
          <w:bCs/>
        </w:rPr>
      </w:pPr>
      <w:r w:rsidRPr="001D5418">
        <w:rPr>
          <w:b/>
          <w:bCs/>
        </w:rPr>
        <w:t>„Budowa oświetlenia ulicy Gdyńskiej w Mostach w ciągu drogi powiatowej nr 1517G na odcinku od ul. Wałowej do ul. Leśnej”</w:t>
      </w:r>
    </w:p>
    <w:p w14:paraId="112866ED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307E5970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1D5418">
        <w:rPr>
          <w:rFonts w:ascii="Calibri Light" w:eastAsia="Times New Roman" w:hAnsi="Calibri Light" w:cs="Arial"/>
          <w:b/>
          <w:i/>
          <w:u w:val="single"/>
          <w:lang w:eastAsia="pl-PL"/>
        </w:rPr>
        <w:t>35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.202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41E4E4DE" w14:textId="77777777" w:rsidR="00706016" w:rsidRDefault="00B43801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Maya Transport Maria Gałka </w:t>
            </w:r>
          </w:p>
          <w:p w14:paraId="300B5752" w14:textId="77777777" w:rsidR="00B43801" w:rsidRDefault="00B43801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81-198 Dębogórze</w:t>
            </w:r>
          </w:p>
          <w:p w14:paraId="63510ACE" w14:textId="77777777" w:rsidR="00B43801" w:rsidRDefault="00B43801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Ul. Pomorska 51</w:t>
            </w:r>
          </w:p>
          <w:p w14:paraId="7FAF9675" w14:textId="48544111" w:rsidR="00B43801" w:rsidRPr="00706016" w:rsidRDefault="00B43801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215CCFD9" w:rsidR="00706016" w:rsidRPr="00706016" w:rsidRDefault="00B43801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362547034, 587-165-93-31</w:t>
            </w: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AC5AF3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trike/>
                <w:sz w:val="18"/>
                <w:szCs w:val="18"/>
                <w:lang w:eastAsia="pl-PL"/>
              </w:rPr>
            </w:pPr>
            <w:proofErr w:type="spellStart"/>
            <w:r w:rsidRPr="00AC5AF3">
              <w:rPr>
                <w:rFonts w:ascii="Calibri Light" w:eastAsia="Times New Roman" w:hAnsi="Calibri Light" w:cs="Arial"/>
                <w:strike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AC5AF3">
              <w:rPr>
                <w:rFonts w:ascii="Calibri Light" w:eastAsia="Times New Roman" w:hAnsi="Calibri Light" w:cs="Arial"/>
                <w:strike/>
                <w:sz w:val="18"/>
                <w:szCs w:val="18"/>
                <w:lang w:eastAsia="pl-PL"/>
              </w:rPr>
              <w:t>*</w:t>
            </w:r>
          </w:p>
          <w:p w14:paraId="6E1AA886" w14:textId="4CEBA789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AC5AF3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trike/>
                <w:sz w:val="20"/>
                <w:szCs w:val="20"/>
                <w:lang w:eastAsia="pl-PL"/>
              </w:rPr>
            </w:pPr>
            <w:r w:rsidRPr="00AC5AF3">
              <w:rPr>
                <w:rFonts w:ascii="Calibri Light" w:eastAsia="Times New Roman" w:hAnsi="Calibri Light" w:cs="Arial"/>
                <w:strike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902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08A2C572" w:rsidR="00706016" w:rsidRPr="00706016" w:rsidRDefault="00AC5AF3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Łukasz Gałka</w:t>
            </w: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6922B761" w:rsidR="00706016" w:rsidRPr="00706016" w:rsidRDefault="00AC5AF3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81-198 Dębogórze ul. Pomorska 51</w:t>
            </w: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58ED4974" w:rsidR="00706016" w:rsidRPr="00706016" w:rsidRDefault="00AC5AF3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796-009-128</w:t>
            </w: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0AE6693A" w:rsidR="00706016" w:rsidRPr="00706016" w:rsidRDefault="00AC5AF3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Lukasgalka1@gmail.com</w:t>
            </w: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408B0A6C" w:rsidR="00706016" w:rsidRPr="00F745F9" w:rsidRDefault="005E1021" w:rsidP="001D5418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lastRenderedPageBreak/>
        <w:t>3.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robót budowlanych na </w:t>
      </w:r>
      <w:r w:rsidR="001D5418" w:rsidRPr="001D5418">
        <w:rPr>
          <w:rFonts w:ascii="Calibri Light" w:eastAsia="Times New Roman" w:hAnsi="Calibri Light" w:cs="Arial"/>
          <w:b/>
          <w:bCs/>
          <w:lang w:eastAsia="pl-PL"/>
        </w:rPr>
        <w:t>„Budowa oświetlenia ulicy Gdyńskiej w Mostach w ciągu drogi powiatowej nr 1517G na odcinku od ul. Wałowej do ul. Leśnej”</w:t>
      </w:r>
      <w:r w:rsidR="00F745F9"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3919B599" w:rsidR="00DB6C5C" w:rsidRPr="00706016" w:rsidRDefault="00655E81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brutto: 619.990 zł</w:t>
            </w:r>
            <w:r w:rsidR="00DB6C5C"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(słownie: </w:t>
            </w: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sześćset dziewiętnaście tysięcy  dziewięćset dziewięćdziesiąt złotych 0/100 </w:t>
            </w:r>
            <w:r w:rsidR="00DB6C5C"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</w:p>
          <w:p w14:paraId="201BC9C0" w14:textId="593D6653" w:rsidR="00DB6C5C" w:rsidRPr="00706016" w:rsidRDefault="00105C36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netto 504.056,91 zł</w:t>
            </w:r>
            <w:r w:rsidR="00DB6C5C"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(słownie: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pięćset cztery tysiące pięćdziesiąt sześć złotych 91/100</w:t>
            </w:r>
          </w:p>
          <w:p w14:paraId="65177E00" w14:textId="77185D57" w:rsidR="00DB6C5C" w:rsidRPr="00706016" w:rsidRDefault="003E19BA" w:rsidP="003E19BA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115.933,09 zł</w:t>
            </w:r>
            <w:r w:rsidR="00DB6C5C"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(słownie: </w:t>
            </w: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sto piętnaście tysięcy dziewięćset trzydzieści trzy złote 09/100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44310959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</w:t>
            </w:r>
            <w:r w:rsidR="00F70081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60  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73656594" w14:textId="0672AB98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do 59 miesięcy -0 punktów</w:t>
            </w:r>
          </w:p>
          <w:p w14:paraId="13F6E172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0A086AFD" w:rsidR="00706016" w:rsidRPr="00706016" w:rsidRDefault="00753812" w:rsidP="00753812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Montaż słupów oraz opraw oświetleniowych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0948918A" w:rsidR="00706016" w:rsidRDefault="00753812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Electro –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Install</w:t>
            </w:r>
            <w:proofErr w:type="spellEnd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Karol Lipkowski 81-198 Dębogórze ul. Pomorska 7</w:t>
            </w:r>
          </w:p>
          <w:p w14:paraId="40041BA5" w14:textId="672AF123" w:rsidR="00753812" w:rsidRPr="00706016" w:rsidRDefault="00753812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NIP 587-172-25-61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4AF9222D" w14:textId="48632705" w:rsidR="00706016" w:rsidRPr="00706016" w:rsidRDefault="00706016" w:rsidP="00216BCA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</w:t>
      </w:r>
      <w:r w:rsidRPr="00214525">
        <w:rPr>
          <w:rFonts w:ascii="Calibri Light" w:eastAsia="Times New Roman" w:hAnsi="Calibri Light" w:cs="Arial"/>
          <w:strike/>
          <w:lang w:eastAsia="pl-PL"/>
        </w:rPr>
        <w:t>/Oświadczamy</w:t>
      </w:r>
      <w:r w:rsidRPr="00706016">
        <w:rPr>
          <w:rFonts w:ascii="Calibri Light" w:eastAsia="Times New Roman" w:hAnsi="Calibri Light" w:cs="Arial"/>
          <w:lang w:eastAsia="pl-PL"/>
        </w:rPr>
        <w:t xml:space="preserve">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0497772F" w14:textId="1EDCD66A" w:rsidR="00706016" w:rsidRPr="00706016" w:rsidRDefault="00706016" w:rsidP="00216BCA">
      <w:pPr>
        <w:numPr>
          <w:ilvl w:val="0"/>
          <w:numId w:val="9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</w:t>
      </w:r>
      <w:r w:rsidRPr="00214525">
        <w:rPr>
          <w:rFonts w:ascii="Calibri Light" w:eastAsia="Times New Roman" w:hAnsi="Calibri Light" w:cs="Arial"/>
          <w:strike/>
          <w:lang w:eastAsia="pl-PL"/>
        </w:rPr>
        <w:t>Oświadczamy</w:t>
      </w:r>
      <w:r w:rsidRPr="00706016">
        <w:rPr>
          <w:rFonts w:ascii="Calibri Light" w:eastAsia="Times New Roman" w:hAnsi="Calibri Light" w:cs="Arial"/>
          <w:lang w:eastAsia="pl-PL"/>
        </w:rPr>
        <w:t>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216BCA">
      <w:pPr>
        <w:numPr>
          <w:ilvl w:val="0"/>
          <w:numId w:val="9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</w:t>
      </w:r>
      <w:r w:rsidRPr="00214525">
        <w:rPr>
          <w:rFonts w:ascii="Calibri Light" w:eastAsia="Times New Roman" w:hAnsi="Calibri Light" w:cs="Arial"/>
          <w:strike/>
          <w:lang w:eastAsia="pl-PL"/>
        </w:rPr>
        <w:t>Oświadczamy</w:t>
      </w:r>
      <w:r w:rsidRPr="00706016">
        <w:rPr>
          <w:rFonts w:ascii="Calibri Light" w:eastAsia="Times New Roman" w:hAnsi="Calibri Light" w:cs="Arial"/>
          <w:lang w:eastAsia="pl-PL"/>
        </w:rPr>
        <w:t xml:space="preserve">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5A083D6F" w:rsidR="00706016" w:rsidRPr="00706016" w:rsidRDefault="00706016" w:rsidP="00216BCA">
      <w:pPr>
        <w:numPr>
          <w:ilvl w:val="0"/>
          <w:numId w:val="9"/>
        </w:numPr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201</w:t>
      </w:r>
      <w:r w:rsidR="0083385B">
        <w:rPr>
          <w:rFonts w:ascii="Calibri Light" w:eastAsia="Times New Roman" w:hAnsi="Calibri Light" w:cs="Courier New"/>
          <w:lang w:eastAsia="pl-PL"/>
        </w:rPr>
        <w:t>9</w:t>
      </w:r>
      <w:r w:rsidRPr="00706016">
        <w:rPr>
          <w:rFonts w:ascii="Calibri Light" w:eastAsia="Times New Roman" w:hAnsi="Calibri Light" w:cs="Courier New"/>
          <w:lang w:eastAsia="pl-PL"/>
        </w:rPr>
        <w:t xml:space="preserve"> r., poz. </w:t>
      </w:r>
      <w:r w:rsidR="00794B7A">
        <w:rPr>
          <w:rFonts w:ascii="Calibri Light" w:eastAsia="Times New Roman" w:hAnsi="Calibri Light" w:cs="Courier New"/>
          <w:lang w:eastAsia="pl-PL"/>
        </w:rPr>
        <w:t>2019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</w:t>
      </w:r>
      <w:r w:rsidRPr="00214525">
        <w:rPr>
          <w:rFonts w:ascii="Calibri Light" w:eastAsia="Times New Roman" w:hAnsi="Calibri Light" w:cs="Arial"/>
          <w:strike/>
          <w:lang w:eastAsia="pl-PL"/>
        </w:rPr>
        <w:t>wskazane poniżej informacje zawarte w ofercie stanowią tajemnicę przedsiębiorstwa i nie mogą być ogólnie udostępnione</w:t>
      </w:r>
      <w:r w:rsidRPr="00706016">
        <w:rPr>
          <w:rFonts w:ascii="Calibri Light" w:eastAsia="Times New Roman" w:hAnsi="Calibri Light" w:cs="Arial"/>
          <w:lang w:eastAsia="pl-PL"/>
        </w:rPr>
        <w:t>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3560C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3560C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3560C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3560C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lastRenderedPageBreak/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216BCA">
      <w:pPr>
        <w:numPr>
          <w:ilvl w:val="0"/>
          <w:numId w:val="9"/>
        </w:numPr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D911E2">
        <w:rPr>
          <w:rFonts w:ascii="Calibri Light" w:eastAsia="Times New Roman" w:hAnsi="Calibri Light" w:cs="Arial"/>
          <w:strike/>
          <w:lang w:eastAsia="pl-PL"/>
        </w:rPr>
        <w:t xml:space="preserve">wybór oferty będzie prowadzić do powstania u Zamawiającego obowiązku podatkowego w odniesieniu do następujących towarów/usług: </w:t>
      </w:r>
      <w:r w:rsidRPr="00706016">
        <w:rPr>
          <w:rFonts w:ascii="Calibri Light" w:eastAsia="Times New Roman" w:hAnsi="Calibri Light" w:cs="Arial"/>
          <w:lang w:eastAsia="pl-PL"/>
        </w:rPr>
        <w:t>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</w:t>
      </w:r>
      <w:r w:rsidRPr="00D911E2">
        <w:rPr>
          <w:rFonts w:ascii="Calibri Light" w:eastAsia="Times New Roman" w:hAnsi="Calibri Light" w:cs="Arial"/>
          <w:strike/>
          <w:lang w:eastAsia="pl-PL"/>
        </w:rPr>
        <w:t>Oświadczamy</w:t>
      </w:r>
      <w:r w:rsidRPr="00706016">
        <w:rPr>
          <w:rFonts w:ascii="Calibri Light" w:eastAsia="Times New Roman" w:hAnsi="Calibri Light" w:cs="Arial"/>
          <w:lang w:eastAsia="pl-PL"/>
        </w:rPr>
        <w:t>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216BCA">
      <w:pPr>
        <w:numPr>
          <w:ilvl w:val="0"/>
          <w:numId w:val="9"/>
        </w:numPr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44E42CF7" w:rsidR="00706016" w:rsidRPr="00706016" w:rsidRDefault="00706016" w:rsidP="00216BC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 xml:space="preserve">Niniejsza oferta </w:t>
      </w:r>
      <w:r w:rsidR="00D911E2">
        <w:rPr>
          <w:rFonts w:ascii="Calibri Light" w:eastAsia="Times New Roman" w:hAnsi="Calibri Light" w:cs="Arial"/>
          <w:szCs w:val="20"/>
          <w:lang w:eastAsia="pl-PL"/>
        </w:rPr>
        <w:t>wraz z załącznikami zawiera 3</w:t>
      </w:r>
      <w:r w:rsidRPr="00706016">
        <w:rPr>
          <w:rFonts w:ascii="Calibri Light" w:eastAsia="Times New Roman" w:hAnsi="Calibri Light" w:cs="Arial"/>
          <w:szCs w:val="20"/>
          <w:lang w:eastAsia="pl-PL"/>
        </w:rPr>
        <w:t xml:space="preserve"> stron</w:t>
      </w:r>
      <w:r w:rsidR="00D911E2">
        <w:rPr>
          <w:rFonts w:ascii="Calibri Light" w:eastAsia="Times New Roman" w:hAnsi="Calibri Light" w:cs="Arial"/>
          <w:szCs w:val="20"/>
          <w:lang w:eastAsia="pl-PL"/>
        </w:rPr>
        <w:t>y</w:t>
      </w:r>
      <w:r w:rsidRPr="00706016">
        <w:rPr>
          <w:rFonts w:ascii="Calibri Light" w:eastAsia="Times New Roman" w:hAnsi="Calibri Light" w:cs="Arial"/>
          <w:szCs w:val="20"/>
          <w:lang w:eastAsia="pl-PL"/>
        </w:rPr>
        <w:t xml:space="preserve"> kolejno ponumerowanych i parafowanych przez Wykonaw</w:t>
      </w:r>
      <w:bookmarkStart w:id="0" w:name="_GoBack"/>
      <w:bookmarkEnd w:id="0"/>
      <w:r w:rsidRPr="00706016">
        <w:rPr>
          <w:rFonts w:ascii="Calibri Light" w:eastAsia="Times New Roman" w:hAnsi="Calibri Light" w:cs="Arial"/>
          <w:szCs w:val="20"/>
          <w:lang w:eastAsia="pl-PL"/>
        </w:rPr>
        <w:t>cę.</w:t>
      </w:r>
    </w:p>
    <w:p w14:paraId="00190A57" w14:textId="77777777" w:rsidR="00706016" w:rsidRPr="00706016" w:rsidRDefault="00706016" w:rsidP="00216BC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C7DF5" w14:textId="77777777" w:rsidR="00937392" w:rsidRDefault="00937392">
      <w:pPr>
        <w:spacing w:after="0" w:line="240" w:lineRule="auto"/>
      </w:pPr>
      <w:r>
        <w:separator/>
      </w:r>
    </w:p>
  </w:endnote>
  <w:endnote w:type="continuationSeparator" w:id="0">
    <w:p w14:paraId="36CC2DE1" w14:textId="77777777" w:rsidR="00937392" w:rsidRDefault="009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DDCF" w14:textId="0E22FFE3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911E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911E2">
      <w:rPr>
        <w:b/>
        <w:bCs/>
        <w:noProof/>
      </w:rPr>
      <w:t>3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F2515" w14:textId="77777777" w:rsidR="00937392" w:rsidRDefault="00937392">
      <w:pPr>
        <w:spacing w:after="0" w:line="240" w:lineRule="auto"/>
      </w:pPr>
      <w:r>
        <w:separator/>
      </w:r>
    </w:p>
  </w:footnote>
  <w:footnote w:type="continuationSeparator" w:id="0">
    <w:p w14:paraId="3649E507" w14:textId="77777777" w:rsidR="00937392" w:rsidRDefault="0093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48C"/>
    <w:multiLevelType w:val="hybridMultilevel"/>
    <w:tmpl w:val="B66E2678"/>
    <w:lvl w:ilvl="0" w:tplc="04150011">
      <w:start w:val="1"/>
      <w:numFmt w:val="decimal"/>
      <w:lvlText w:val="%1)"/>
      <w:lvlJc w:val="left"/>
      <w:pPr>
        <w:ind w:left="4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43035EA"/>
    <w:multiLevelType w:val="hybridMultilevel"/>
    <w:tmpl w:val="3508FB0E"/>
    <w:lvl w:ilvl="0" w:tplc="01A0D7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16"/>
    <w:rsid w:val="000540E6"/>
    <w:rsid w:val="000C1B13"/>
    <w:rsid w:val="000E1804"/>
    <w:rsid w:val="00105C36"/>
    <w:rsid w:val="00112EEB"/>
    <w:rsid w:val="001263D2"/>
    <w:rsid w:val="001D5418"/>
    <w:rsid w:val="00214525"/>
    <w:rsid w:val="0021517F"/>
    <w:rsid w:val="00216BCA"/>
    <w:rsid w:val="00242C2E"/>
    <w:rsid w:val="00291447"/>
    <w:rsid w:val="00296917"/>
    <w:rsid w:val="002F3FB6"/>
    <w:rsid w:val="003560C0"/>
    <w:rsid w:val="003826D3"/>
    <w:rsid w:val="003B3AF4"/>
    <w:rsid w:val="003E19BA"/>
    <w:rsid w:val="005708F8"/>
    <w:rsid w:val="005C2C02"/>
    <w:rsid w:val="005E0E14"/>
    <w:rsid w:val="005E1021"/>
    <w:rsid w:val="00655E81"/>
    <w:rsid w:val="00706016"/>
    <w:rsid w:val="00724700"/>
    <w:rsid w:val="00753812"/>
    <w:rsid w:val="007637F0"/>
    <w:rsid w:val="00790DD9"/>
    <w:rsid w:val="00794B7A"/>
    <w:rsid w:val="007C16E1"/>
    <w:rsid w:val="0083385B"/>
    <w:rsid w:val="0089473F"/>
    <w:rsid w:val="008A7349"/>
    <w:rsid w:val="008B2F5B"/>
    <w:rsid w:val="00937392"/>
    <w:rsid w:val="00972D22"/>
    <w:rsid w:val="00A04F16"/>
    <w:rsid w:val="00AA6754"/>
    <w:rsid w:val="00AC1A4E"/>
    <w:rsid w:val="00AC5AF3"/>
    <w:rsid w:val="00B43801"/>
    <w:rsid w:val="00C065B3"/>
    <w:rsid w:val="00C32E9A"/>
    <w:rsid w:val="00C439B1"/>
    <w:rsid w:val="00C626DC"/>
    <w:rsid w:val="00C805EE"/>
    <w:rsid w:val="00CA1864"/>
    <w:rsid w:val="00CA2FC8"/>
    <w:rsid w:val="00D01A31"/>
    <w:rsid w:val="00D47B9E"/>
    <w:rsid w:val="00D65D61"/>
    <w:rsid w:val="00D86E6E"/>
    <w:rsid w:val="00D911E2"/>
    <w:rsid w:val="00DB6C5C"/>
    <w:rsid w:val="00DD5BFA"/>
    <w:rsid w:val="00E0406B"/>
    <w:rsid w:val="00E06127"/>
    <w:rsid w:val="00E11C66"/>
    <w:rsid w:val="00E33588"/>
    <w:rsid w:val="00EB25C3"/>
    <w:rsid w:val="00F70081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F994-87DB-4D9D-8FD9-5268E2C0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MajaiŁukasz</cp:lastModifiedBy>
  <cp:revision>19</cp:revision>
  <dcterms:created xsi:type="dcterms:W3CDTF">2021-06-17T10:39:00Z</dcterms:created>
  <dcterms:modified xsi:type="dcterms:W3CDTF">2021-10-14T21:16:00Z</dcterms:modified>
</cp:coreProperties>
</file>