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B" w:rsidRPr="00451483" w:rsidRDefault="00B50113" w:rsidP="00D657CB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4514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C26843" w:rsidRPr="00451483">
        <w:rPr>
          <w:rFonts w:asciiTheme="minorHAnsi" w:hAnsiTheme="minorHAnsi" w:cstheme="minorHAnsi"/>
          <w:b/>
          <w:iCs/>
          <w:sz w:val="22"/>
          <w:szCs w:val="22"/>
        </w:rPr>
        <w:t>3 do S</w:t>
      </w:r>
      <w:r w:rsidR="00D657CB" w:rsidRPr="00451483">
        <w:rPr>
          <w:rFonts w:asciiTheme="minorHAnsi" w:hAnsiTheme="minorHAnsi" w:cstheme="minorHAnsi"/>
          <w:b/>
          <w:iCs/>
          <w:sz w:val="22"/>
          <w:szCs w:val="22"/>
        </w:rPr>
        <w:t>WZ</w:t>
      </w:r>
    </w:p>
    <w:p w:rsidR="00D657CB" w:rsidRDefault="00D657CB" w:rsidP="00D657CB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6D7255" w:rsidRPr="00451483" w:rsidRDefault="006D7255" w:rsidP="00D657C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C26843" w:rsidRPr="00451483" w:rsidRDefault="00C26843" w:rsidP="00C26843">
      <w:pPr>
        <w:rPr>
          <w:rFonts w:asciiTheme="minorHAnsi" w:hAnsiTheme="minorHAnsi" w:cstheme="minorHAnsi"/>
          <w:i/>
          <w:sz w:val="22"/>
          <w:szCs w:val="22"/>
        </w:rPr>
      </w:pPr>
      <w:r w:rsidRPr="00451483">
        <w:rPr>
          <w:rFonts w:asciiTheme="minorHAnsi" w:hAnsiTheme="minorHAnsi" w:cstheme="minorHAnsi"/>
          <w:i/>
          <w:sz w:val="22"/>
          <w:szCs w:val="22"/>
        </w:rPr>
        <w:t xml:space="preserve">nazwa i adres (siedziba) </w:t>
      </w:r>
    </w:p>
    <w:p w:rsidR="00C26843" w:rsidRPr="00451483" w:rsidRDefault="00C26843" w:rsidP="00C26843">
      <w:pPr>
        <w:rPr>
          <w:rFonts w:asciiTheme="minorHAnsi" w:hAnsiTheme="minorHAnsi" w:cstheme="minorHAnsi"/>
          <w:i/>
          <w:sz w:val="22"/>
          <w:szCs w:val="22"/>
        </w:rPr>
      </w:pPr>
      <w:r w:rsidRPr="0045148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D657CB" w:rsidRPr="00451483" w:rsidRDefault="00C26843" w:rsidP="00C2684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5148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C26843" w:rsidRPr="00451483" w:rsidRDefault="00C26843" w:rsidP="00C268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657CB" w:rsidRDefault="00D657CB" w:rsidP="00D657C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51483">
        <w:rPr>
          <w:rFonts w:asciiTheme="minorHAnsi" w:hAnsiTheme="minorHAnsi" w:cstheme="minorHAnsi"/>
          <w:sz w:val="22"/>
          <w:szCs w:val="22"/>
        </w:rPr>
        <w:t xml:space="preserve">dotyczy postępowania o udzielenie zamówienia publicznego w trybie </w:t>
      </w:r>
      <w:r w:rsidR="00C26843" w:rsidRPr="00451483">
        <w:rPr>
          <w:rFonts w:asciiTheme="minorHAnsi" w:hAnsiTheme="minorHAnsi" w:cstheme="minorHAnsi"/>
          <w:sz w:val="22"/>
          <w:szCs w:val="22"/>
        </w:rPr>
        <w:t xml:space="preserve">podstawowym </w:t>
      </w:r>
      <w:r w:rsidR="0047184F" w:rsidRPr="00451483">
        <w:rPr>
          <w:rFonts w:asciiTheme="minorHAnsi" w:hAnsiTheme="minorHAnsi" w:cstheme="minorHAnsi"/>
          <w:sz w:val="22"/>
          <w:szCs w:val="22"/>
        </w:rPr>
        <w:br/>
      </w:r>
      <w:r w:rsidR="00C26843" w:rsidRPr="00451483">
        <w:rPr>
          <w:rFonts w:asciiTheme="minorHAnsi" w:hAnsiTheme="minorHAnsi" w:cstheme="minorHAnsi"/>
          <w:sz w:val="22"/>
          <w:szCs w:val="22"/>
        </w:rPr>
        <w:t>bez przeprowadzenia negocjacji</w:t>
      </w:r>
      <w:r w:rsidR="005442B5" w:rsidRPr="00451483">
        <w:rPr>
          <w:rFonts w:asciiTheme="minorHAnsi" w:hAnsiTheme="minorHAnsi" w:cstheme="minorHAnsi"/>
          <w:sz w:val="22"/>
          <w:szCs w:val="22"/>
        </w:rPr>
        <w:t>, pn.</w:t>
      </w:r>
      <w:r w:rsidRPr="00451483">
        <w:rPr>
          <w:rFonts w:asciiTheme="minorHAnsi" w:hAnsiTheme="minorHAnsi" w:cstheme="minorHAnsi"/>
          <w:sz w:val="22"/>
          <w:szCs w:val="22"/>
        </w:rPr>
        <w:t>:</w:t>
      </w:r>
    </w:p>
    <w:p w:rsidR="00D657CB" w:rsidRPr="00451483" w:rsidRDefault="00250655" w:rsidP="00AD2BC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0655">
        <w:rPr>
          <w:rFonts w:asciiTheme="minorHAnsi" w:hAnsiTheme="minorHAnsi" w:cstheme="minorHAnsi"/>
          <w:b/>
          <w:bCs/>
          <w:sz w:val="22"/>
          <w:szCs w:val="22"/>
        </w:rPr>
        <w:t>Przebudowa budynku starej elektrowni Galerii Arsenał w Białymstoku – etap V, tj. prace związane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35A5">
        <w:rPr>
          <w:rFonts w:asciiTheme="minorHAnsi" w:hAnsiTheme="minorHAnsi" w:cstheme="minorHAnsi"/>
          <w:b/>
          <w:bCs/>
          <w:sz w:val="22"/>
          <w:szCs w:val="22"/>
        </w:rPr>
        <w:br/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z antresolą</w:t>
      </w:r>
      <w:r w:rsidRPr="00250655">
        <w:rPr>
          <w:rFonts w:asciiTheme="minorHAnsi" w:hAnsiTheme="minorHAnsi" w:cstheme="minorHAnsi"/>
          <w:b/>
          <w:bCs/>
          <w:sz w:val="22"/>
          <w:szCs w:val="22"/>
        </w:rPr>
        <w:t xml:space="preserve"> i klatką schodową</w:t>
      </w:r>
    </w:p>
    <w:p w:rsidR="00D657CB" w:rsidRPr="00451483" w:rsidRDefault="00D657CB" w:rsidP="00D657C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57CB" w:rsidRPr="00451483" w:rsidRDefault="00277EDD" w:rsidP="00277EDD">
      <w:pPr>
        <w:spacing w:line="276" w:lineRule="auto"/>
        <w:ind w:right="-567"/>
        <w:jc w:val="center"/>
        <w:rPr>
          <w:rFonts w:asciiTheme="minorHAnsi" w:eastAsia="Calibri" w:hAnsiTheme="minorHAnsi" w:cstheme="minorHAnsi"/>
          <w:b/>
          <w:sz w:val="24"/>
          <w:szCs w:val="22"/>
          <w:lang w:eastAsia="en-US"/>
        </w:rPr>
      </w:pPr>
      <w:r w:rsidRPr="00451483">
        <w:rPr>
          <w:rFonts w:asciiTheme="minorHAnsi" w:eastAsia="Calibri" w:hAnsiTheme="minorHAnsi" w:cstheme="minorHAnsi"/>
          <w:b/>
          <w:sz w:val="24"/>
          <w:szCs w:val="22"/>
          <w:lang w:eastAsia="en-US"/>
        </w:rPr>
        <w:t xml:space="preserve">WYKAZ ROBÓT </w:t>
      </w:r>
    </w:p>
    <w:tbl>
      <w:tblPr>
        <w:tblW w:w="10554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24"/>
        <w:gridCol w:w="1134"/>
        <w:gridCol w:w="2835"/>
        <w:gridCol w:w="1276"/>
        <w:gridCol w:w="1275"/>
        <w:gridCol w:w="1418"/>
      </w:tblGrid>
      <w:tr w:rsidR="00170AE1" w:rsidRPr="00451483" w:rsidTr="0078714C">
        <w:trPr>
          <w:trHeight w:val="442"/>
        </w:trPr>
        <w:tc>
          <w:tcPr>
            <w:tcW w:w="392" w:type="dxa"/>
            <w:shd w:val="clear" w:color="auto" w:fill="E0E0E0"/>
            <w:vAlign w:val="center"/>
          </w:tcPr>
          <w:p w:rsidR="00C277AE" w:rsidRPr="00170AE1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170AE1">
              <w:rPr>
                <w:rFonts w:asciiTheme="minorHAnsi" w:eastAsia="Calibri" w:hAnsiTheme="minorHAnsi" w:cstheme="minorHAnsi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</w:p>
        </w:tc>
        <w:tc>
          <w:tcPr>
            <w:tcW w:w="2224" w:type="dxa"/>
            <w:shd w:val="clear" w:color="auto" w:fill="E0E0E0"/>
            <w:vAlign w:val="center"/>
          </w:tcPr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</w:pPr>
            <w:r w:rsidRPr="00170AE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  <w:t>Przedmiot robót</w:t>
            </w:r>
          </w:p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70AE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  <w:t>i miejsce ich wykonania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ar-SA"/>
              </w:rPr>
            </w:pPr>
            <w:r w:rsidRPr="00170AE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Data </w:t>
            </w:r>
            <w:r w:rsidR="00170AE1" w:rsidRPr="00170AE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dzienna zakończenia robót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170A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</w:t>
            </w:r>
            <w:r w:rsidRPr="00170AE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na rzecz którego roboty zostały wykonane</w:t>
            </w:r>
          </w:p>
        </w:tc>
        <w:tc>
          <w:tcPr>
            <w:tcW w:w="1276" w:type="dxa"/>
            <w:shd w:val="clear" w:color="auto" w:fill="E0E0E0"/>
          </w:tcPr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</w:pPr>
            <w:r w:rsidRPr="00170AE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  <w:t>Wartość robót</w:t>
            </w:r>
          </w:p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ar-SA"/>
              </w:rPr>
            </w:pPr>
            <w:r w:rsidRPr="00170AE1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ar-SA"/>
              </w:rPr>
              <w:t>(brutto w PLN)</w:t>
            </w:r>
          </w:p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shd w:val="clear" w:color="auto" w:fill="E0E0E0"/>
          </w:tcPr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</w:pPr>
            <w:r w:rsidRPr="00170AE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  <w:t>Wartość robót w zakresie instalacji elektrycznych</w:t>
            </w:r>
          </w:p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ar-SA"/>
              </w:rPr>
            </w:pPr>
            <w:r w:rsidRPr="00170AE1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ar-SA"/>
              </w:rPr>
              <w:t>(brutto w PLN)</w:t>
            </w:r>
          </w:p>
          <w:p w:rsidR="00C277AE" w:rsidRPr="00170AE1" w:rsidRDefault="00C277AE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E0E0E0"/>
          </w:tcPr>
          <w:p w:rsidR="00C277AE" w:rsidRPr="00170AE1" w:rsidRDefault="0003316C" w:rsidP="005D23B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</w:pPr>
            <w:r w:rsidRPr="00170AE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ar-SA"/>
              </w:rPr>
              <w:t>Czy wykonawca polegał na zasobach innych podmiotów (tak/nie)</w:t>
            </w:r>
          </w:p>
        </w:tc>
      </w:tr>
      <w:tr w:rsidR="00170AE1" w:rsidRPr="00451483" w:rsidTr="0078714C">
        <w:trPr>
          <w:trHeight w:val="4237"/>
        </w:trPr>
        <w:tc>
          <w:tcPr>
            <w:tcW w:w="392" w:type="dxa"/>
            <w:vAlign w:val="center"/>
          </w:tcPr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vAlign w:val="center"/>
          </w:tcPr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277AE" w:rsidRPr="00451483" w:rsidRDefault="00C277AE" w:rsidP="00B561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9D66E1" w:rsidRPr="00451483" w:rsidRDefault="009D66E1" w:rsidP="009D66E1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</w:rPr>
      </w:pPr>
      <w:r w:rsidRPr="00451483">
        <w:rPr>
          <w:rFonts w:asciiTheme="minorHAnsi" w:hAnsiTheme="minorHAnsi" w:cstheme="minorHAnsi"/>
        </w:rPr>
        <w:t xml:space="preserve">jeżeli Wykonawca powołuje się na doświadczenie w realizacji robót budowlanych wykonanych wspólnie </w:t>
      </w:r>
      <w:r w:rsidRPr="00451483">
        <w:rPr>
          <w:rFonts w:asciiTheme="minorHAnsi" w:hAnsiTheme="minorHAnsi" w:cstheme="minorHAnsi"/>
        </w:rPr>
        <w:br/>
        <w:t xml:space="preserve">z innymi Wykonawcami (w ramach konsorcjum) to w ww. wykazie </w:t>
      </w:r>
      <w:r w:rsidRPr="00451483">
        <w:rPr>
          <w:rFonts w:asciiTheme="minorHAnsi" w:hAnsiTheme="minorHAnsi" w:cstheme="minorHAnsi"/>
          <w:b/>
        </w:rPr>
        <w:t>należy wskazać wyłącznie te roboty budowlane, w których wykonaniu Wykonawca bezpośrednio uczestniczył.</w:t>
      </w:r>
    </w:p>
    <w:p w:rsidR="009D66E1" w:rsidRPr="00451483" w:rsidRDefault="009D66E1" w:rsidP="009D66E1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</w:rPr>
      </w:pPr>
      <w:r w:rsidRPr="00451483">
        <w:rPr>
          <w:rFonts w:asciiTheme="minorHAnsi" w:hAnsiTheme="minorHAnsi" w:cstheme="minorHAnsi"/>
          <w:lang w:eastAsia="ar-SA"/>
        </w:rPr>
        <w:t xml:space="preserve">do wykazu </w:t>
      </w:r>
      <w:r w:rsidRPr="00451483">
        <w:rPr>
          <w:rFonts w:asciiTheme="minorHAnsi" w:hAnsiTheme="minorHAnsi" w:cstheme="minorHAnsi"/>
          <w:b/>
          <w:lang w:eastAsia="ar-SA"/>
        </w:rPr>
        <w:t xml:space="preserve">należy </w:t>
      </w:r>
      <w:r w:rsidRPr="00451483">
        <w:rPr>
          <w:rFonts w:asciiTheme="minorHAnsi" w:hAnsiTheme="minorHAnsi" w:cstheme="minorHAnsi"/>
          <w:b/>
        </w:rPr>
        <w:t>załączyć dowody</w:t>
      </w:r>
      <w:r w:rsidRPr="00451483">
        <w:rPr>
          <w:rFonts w:asciiTheme="minorHAnsi" w:hAnsiTheme="minorHAnsi" w:cstheme="minorHAnsi"/>
        </w:rPr>
        <w:t xml:space="preserve">  określające czy te roboty budowlane zostały wykonane należycie, </w:t>
      </w:r>
      <w:r w:rsidRPr="00451483">
        <w:rPr>
          <w:rFonts w:asciiTheme="minorHAnsi" w:hAnsiTheme="minorHAnsi" w:cstheme="minorHAnsi"/>
          <w:strike/>
        </w:rPr>
        <w:br/>
      </w:r>
      <w:r w:rsidRPr="00451483">
        <w:rPr>
          <w:rFonts w:asciiTheme="minorHAnsi" w:hAnsiTheme="minorHAnsi" w:cstheme="minorHAnsi"/>
        </w:rPr>
        <w:t xml:space="preserve">przy czym dowodami, o których mowa, są referencje bądź inne dokumenty sporządzone przez podmiot, </w:t>
      </w:r>
      <w:r w:rsidRPr="00451483">
        <w:rPr>
          <w:rFonts w:asciiTheme="minorHAnsi" w:hAnsiTheme="minorHAnsi" w:cstheme="minorHAnsi"/>
        </w:rPr>
        <w:br/>
        <w:t>na rzecz którego roboty budowlane zostały wykonane, a jeżeli Wykonawca  z przyczyn niezależnych od niego nie jest w stanie uzyskać tych dokumentów – inne  odpowiednie dokumenty.</w:t>
      </w:r>
    </w:p>
    <w:p w:rsidR="000A054D" w:rsidRPr="00451483" w:rsidRDefault="00EB35A5" w:rsidP="00451483">
      <w:pPr>
        <w:shd w:val="clear" w:color="auto" w:fill="FFFFFF"/>
        <w:tabs>
          <w:tab w:val="left" w:pos="6825"/>
        </w:tabs>
        <w:spacing w:line="200" w:lineRule="atLeast"/>
        <w:ind w:right="-428"/>
        <w:jc w:val="both"/>
        <w:rPr>
          <w:rFonts w:asciiTheme="minorHAnsi" w:hAnsiTheme="minorHAnsi" w:cstheme="minorHAnsi"/>
        </w:rPr>
      </w:pPr>
    </w:p>
    <w:sectPr w:rsidR="000A054D" w:rsidRPr="0045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55FF"/>
    <w:multiLevelType w:val="hybridMultilevel"/>
    <w:tmpl w:val="68588296"/>
    <w:lvl w:ilvl="0" w:tplc="423E9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CB"/>
    <w:rsid w:val="0003316C"/>
    <w:rsid w:val="00094F9F"/>
    <w:rsid w:val="00170AE1"/>
    <w:rsid w:val="0021633A"/>
    <w:rsid w:val="00250655"/>
    <w:rsid w:val="00277EDD"/>
    <w:rsid w:val="003F2936"/>
    <w:rsid w:val="004102BD"/>
    <w:rsid w:val="0041240D"/>
    <w:rsid w:val="00442A51"/>
    <w:rsid w:val="00451483"/>
    <w:rsid w:val="00470B4A"/>
    <w:rsid w:val="0047184F"/>
    <w:rsid w:val="00475CDF"/>
    <w:rsid w:val="0049749F"/>
    <w:rsid w:val="004D759D"/>
    <w:rsid w:val="005442B5"/>
    <w:rsid w:val="005D23BD"/>
    <w:rsid w:val="0065465A"/>
    <w:rsid w:val="006660A4"/>
    <w:rsid w:val="006D7255"/>
    <w:rsid w:val="0078714C"/>
    <w:rsid w:val="007D337B"/>
    <w:rsid w:val="007F3CAB"/>
    <w:rsid w:val="00871CB8"/>
    <w:rsid w:val="008A516C"/>
    <w:rsid w:val="0094107C"/>
    <w:rsid w:val="009430D4"/>
    <w:rsid w:val="009B492D"/>
    <w:rsid w:val="009B4C26"/>
    <w:rsid w:val="009D66E1"/>
    <w:rsid w:val="00A142EC"/>
    <w:rsid w:val="00A41842"/>
    <w:rsid w:val="00A82460"/>
    <w:rsid w:val="00A82AC4"/>
    <w:rsid w:val="00AC7A9B"/>
    <w:rsid w:val="00AD2BCD"/>
    <w:rsid w:val="00B50113"/>
    <w:rsid w:val="00C26843"/>
    <w:rsid w:val="00C277AE"/>
    <w:rsid w:val="00C33180"/>
    <w:rsid w:val="00CB1325"/>
    <w:rsid w:val="00D40B25"/>
    <w:rsid w:val="00D60A52"/>
    <w:rsid w:val="00D657CB"/>
    <w:rsid w:val="00D929F3"/>
    <w:rsid w:val="00DB125F"/>
    <w:rsid w:val="00E9420B"/>
    <w:rsid w:val="00E95567"/>
    <w:rsid w:val="00EB07FB"/>
    <w:rsid w:val="00EB35A5"/>
    <w:rsid w:val="00F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CB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65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57CB"/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657CB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AD2BCD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1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9D66E1"/>
    <w:pPr>
      <w:ind w:left="708"/>
    </w:pPr>
  </w:style>
  <w:style w:type="character" w:customStyle="1" w:styleId="AkapitzlistZnak">
    <w:name w:val="Akapit z listą Znak"/>
    <w:aliases w:val="Numerowanie Znak,Akapit z listą BS Znak,Kolorowa lista — akcent 11 Znak,CW_Lista Znak,normalny tekst Znak,Nagłowek 3 Znak,L1 Znak,Preambuła Znak,Dot pt Znak,F5 List Paragraph Znak,Recommendation Znak,List Paragraph11 Znak,lp1 Znak"/>
    <w:link w:val="Akapitzlist"/>
    <w:uiPriority w:val="34"/>
    <w:qFormat/>
    <w:locked/>
    <w:rsid w:val="009D66E1"/>
    <w:rPr>
      <w:rFonts w:eastAsia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CB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65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57CB"/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657CB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AD2BCD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1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9D66E1"/>
    <w:pPr>
      <w:ind w:left="708"/>
    </w:pPr>
  </w:style>
  <w:style w:type="character" w:customStyle="1" w:styleId="AkapitzlistZnak">
    <w:name w:val="Akapit z listą Znak"/>
    <w:aliases w:val="Numerowanie Znak,Akapit z listą BS Znak,Kolorowa lista — akcent 11 Znak,CW_Lista Znak,normalny tekst Znak,Nagłowek 3 Znak,L1 Znak,Preambuła Znak,Dot pt Znak,F5 List Paragraph Znak,Recommendation Znak,List Paragraph11 Znak,lp1 Znak"/>
    <w:link w:val="Akapitzlist"/>
    <w:uiPriority w:val="34"/>
    <w:qFormat/>
    <w:locked/>
    <w:rsid w:val="009D66E1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AW</cp:lastModifiedBy>
  <cp:revision>3</cp:revision>
  <cp:lastPrinted>2018-07-16T09:20:00Z</cp:lastPrinted>
  <dcterms:created xsi:type="dcterms:W3CDTF">2023-02-06T14:09:00Z</dcterms:created>
  <dcterms:modified xsi:type="dcterms:W3CDTF">2023-02-06T14:09:00Z</dcterms:modified>
</cp:coreProperties>
</file>