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05" w:rsidRDefault="008D1405" w:rsidP="008D1405">
      <w:pPr>
        <w:jc w:val="right"/>
        <w:rPr>
          <w:rFonts w:ascii="Arial" w:hAnsi="Arial" w:cs="Arial"/>
          <w:sz w:val="24"/>
          <w:szCs w:val="24"/>
        </w:rPr>
      </w:pPr>
    </w:p>
    <w:p w:rsidR="008D1405" w:rsidRPr="001454EC" w:rsidRDefault="00345F49" w:rsidP="008D140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54EC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1454EC" w:rsidRPr="00345F49" w:rsidRDefault="001454EC" w:rsidP="001454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F49" w:rsidRDefault="00345F49" w:rsidP="001454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F49">
        <w:rPr>
          <w:rFonts w:ascii="Arial" w:hAnsi="Arial" w:cs="Arial"/>
          <w:sz w:val="24"/>
          <w:szCs w:val="24"/>
        </w:rPr>
        <w:tab/>
        <w:t>Przedmiotem zamówienia jest dostawa oleju opałowego lekkiego</w:t>
      </w:r>
      <w:r w:rsidR="008C1A98">
        <w:rPr>
          <w:rFonts w:ascii="Arial" w:hAnsi="Arial" w:cs="Arial"/>
          <w:sz w:val="24"/>
          <w:szCs w:val="24"/>
        </w:rPr>
        <w:t xml:space="preserve"> </w:t>
      </w:r>
      <w:r w:rsidRPr="00345F49">
        <w:rPr>
          <w:rFonts w:ascii="Arial" w:hAnsi="Arial" w:cs="Arial"/>
          <w:sz w:val="24"/>
          <w:szCs w:val="24"/>
        </w:rPr>
        <w:t xml:space="preserve"> do celów grzewczych</w:t>
      </w:r>
      <w:r w:rsidR="001454EC">
        <w:rPr>
          <w:rFonts w:ascii="Arial" w:hAnsi="Arial" w:cs="Arial"/>
          <w:sz w:val="24"/>
          <w:szCs w:val="24"/>
        </w:rPr>
        <w:t xml:space="preserve"> do tr</w:t>
      </w:r>
      <w:r>
        <w:rPr>
          <w:rFonts w:ascii="Arial" w:hAnsi="Arial" w:cs="Arial"/>
          <w:sz w:val="24"/>
          <w:szCs w:val="24"/>
        </w:rPr>
        <w:t>zech kotłowni znajdujących się na terenie Wojskowego Instytutu Technicznego Uzbrojenia w Zielonce ul Wyszyńskiego 7.</w:t>
      </w:r>
    </w:p>
    <w:p w:rsidR="00345F49" w:rsidRDefault="00345F49" w:rsidP="0014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Olej opałowy lekki – KOD CPV: 09135100-5 powinien spełniać wymagania określone w normie PN-C-96024:2011.</w:t>
      </w:r>
    </w:p>
    <w:p w:rsidR="001454EC" w:rsidRPr="00345F49" w:rsidRDefault="001454EC" w:rsidP="001454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672B" w:rsidRDefault="00AD394B" w:rsidP="00145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dostarczanego lekkiego oleju opalowego:</w:t>
      </w:r>
    </w:p>
    <w:p w:rsidR="00AD394B" w:rsidRDefault="00AD394B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opalowa nie niższa niż – 42,6 </w:t>
      </w:r>
      <w:proofErr w:type="spellStart"/>
      <w:r>
        <w:rPr>
          <w:rFonts w:ascii="Arial" w:hAnsi="Arial" w:cs="Arial"/>
          <w:sz w:val="24"/>
          <w:szCs w:val="24"/>
        </w:rPr>
        <w:t>Mj</w:t>
      </w:r>
      <w:proofErr w:type="spellEnd"/>
      <w:r>
        <w:rPr>
          <w:rFonts w:ascii="Arial" w:hAnsi="Arial" w:cs="Arial"/>
          <w:sz w:val="24"/>
          <w:szCs w:val="24"/>
        </w:rPr>
        <w:t>/kg</w:t>
      </w:r>
      <w:r w:rsidR="006314FC">
        <w:rPr>
          <w:rFonts w:ascii="Arial" w:hAnsi="Arial" w:cs="Arial"/>
          <w:sz w:val="24"/>
          <w:szCs w:val="24"/>
        </w:rPr>
        <w:t>;</w:t>
      </w:r>
    </w:p>
    <w:p w:rsidR="00AD394B" w:rsidRPr="00AD394B" w:rsidRDefault="00AD394B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Gęstość w temp 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nie wyższa niż – 0,86g/cm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6314FC">
        <w:rPr>
          <w:rFonts w:ascii="Arial" w:hAnsi="Arial" w:cs="Arial"/>
          <w:sz w:val="24"/>
          <w:szCs w:val="24"/>
        </w:rPr>
        <w:t>;</w:t>
      </w:r>
    </w:p>
    <w:p w:rsidR="00AD394B" w:rsidRDefault="00AD394B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zap</w:t>
      </w:r>
      <w:r w:rsidR="00345F4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onu nie niższa niż – 56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C;</w:t>
      </w:r>
    </w:p>
    <w:p w:rsidR="00AD394B" w:rsidRDefault="00AD394B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płynięcia nie wyższa niż – (24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C)</w:t>
      </w:r>
      <w:r w:rsidR="006314FC">
        <w:rPr>
          <w:rFonts w:ascii="Arial" w:hAnsi="Arial" w:cs="Arial"/>
          <w:sz w:val="24"/>
          <w:szCs w:val="24"/>
        </w:rPr>
        <w:t>;</w:t>
      </w:r>
    </w:p>
    <w:p w:rsidR="00AD394B" w:rsidRDefault="00AD394B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Lepkość kine</w:t>
      </w:r>
      <w:r w:rsidR="006735F3">
        <w:rPr>
          <w:rFonts w:ascii="Arial" w:hAnsi="Arial" w:cs="Arial"/>
          <w:sz w:val="24"/>
          <w:szCs w:val="24"/>
        </w:rPr>
        <w:t>tyczna</w:t>
      </w:r>
      <w:r>
        <w:rPr>
          <w:rFonts w:ascii="Arial" w:hAnsi="Arial" w:cs="Arial"/>
          <w:sz w:val="24"/>
          <w:szCs w:val="24"/>
        </w:rPr>
        <w:t xml:space="preserve"> w temp.20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r w:rsidR="006735F3">
        <w:rPr>
          <w:rFonts w:ascii="Arial" w:hAnsi="Arial" w:cs="Arial"/>
          <w:sz w:val="24"/>
          <w:szCs w:val="24"/>
        </w:rPr>
        <w:t xml:space="preserve"> nie większa niż  6mm2/s;</w:t>
      </w:r>
    </w:p>
    <w:p w:rsidR="006735F3" w:rsidRDefault="006735F3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frakcyjny: do temp.250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r w:rsidR="00254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destyluje się nie więcej niż 65% (v/v;</w:t>
      </w:r>
    </w:p>
    <w:p w:rsidR="006735F3" w:rsidRDefault="006314FC" w:rsidP="001454E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5F3">
        <w:rPr>
          <w:rFonts w:ascii="Arial" w:hAnsi="Arial" w:cs="Arial"/>
          <w:sz w:val="24"/>
          <w:szCs w:val="24"/>
        </w:rPr>
        <w:t>o temp 350</w:t>
      </w:r>
      <w:r w:rsidR="006735F3">
        <w:rPr>
          <w:rFonts w:ascii="Arial" w:hAnsi="Arial" w:cs="Arial"/>
          <w:sz w:val="24"/>
          <w:szCs w:val="24"/>
          <w:vertAlign w:val="superscript"/>
        </w:rPr>
        <w:t>o</w:t>
      </w:r>
      <w:r w:rsidR="006735F3">
        <w:rPr>
          <w:rFonts w:ascii="Arial" w:hAnsi="Arial" w:cs="Arial"/>
          <w:sz w:val="24"/>
          <w:szCs w:val="24"/>
        </w:rPr>
        <w:t>C destyluje się nie mniej niż 85% (v/v);</w:t>
      </w:r>
    </w:p>
    <w:p w:rsidR="006314FC" w:rsidRDefault="006314FC" w:rsidP="001454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Pozostałość po spalaniu 0,01 (m/m);</w:t>
      </w:r>
    </w:p>
    <w:p w:rsidR="006314FC" w:rsidRDefault="006314FC" w:rsidP="006314F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siarki nie więcej niż 0,10% (m/m);</w:t>
      </w:r>
    </w:p>
    <w:p w:rsidR="006314FC" w:rsidRDefault="006314FC" w:rsidP="006314F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wody nie większa niż 200 mg/kg;</w:t>
      </w:r>
    </w:p>
    <w:p w:rsidR="006314FC" w:rsidRDefault="006314FC" w:rsidP="006314F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zawartość zanieczyszczeń nie większa niż 24 mg/kg;</w:t>
      </w:r>
    </w:p>
    <w:p w:rsidR="006314FC" w:rsidRDefault="006314FC" w:rsidP="006314F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Barwa czerwona.</w:t>
      </w:r>
    </w:p>
    <w:p w:rsidR="006314FC" w:rsidRPr="006314FC" w:rsidRDefault="006314FC" w:rsidP="006314F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9672B" w:rsidRDefault="0009672B" w:rsidP="0009672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Określona  ilość lekkiego oleju opałowego ( </w:t>
      </w:r>
      <w:r w:rsidR="00F738C6">
        <w:rPr>
          <w:rFonts w:ascii="Arial" w:hAnsi="Arial" w:cs="Arial"/>
          <w:sz w:val="24"/>
          <w:szCs w:val="24"/>
        </w:rPr>
        <w:t xml:space="preserve">300000 </w:t>
      </w:r>
      <w:r>
        <w:rPr>
          <w:rFonts w:ascii="Arial" w:hAnsi="Arial" w:cs="Arial"/>
          <w:sz w:val="24"/>
          <w:szCs w:val="24"/>
        </w:rPr>
        <w:t xml:space="preserve">litrów) jest przewidywaną ilością szacunkową. Faktyczna ilość oleju wynikać będzie </w:t>
      </w:r>
      <w:r>
        <w:rPr>
          <w:rFonts w:ascii="Arial" w:hAnsi="Arial" w:cs="Arial"/>
          <w:sz w:val="24"/>
          <w:szCs w:val="24"/>
        </w:rPr>
        <w:br/>
        <w:t>z rzeczywistych potrzeb Zamawiającego. Może ona ulec stosownemu zmniejszeniu lub zwiększeniu. Wykonawcy, z którym zamawiający podpisze umowę nie przysługuje żadne roszczenie o realizację dostawy w wielkościach podanych powyżej.</w:t>
      </w:r>
    </w:p>
    <w:p w:rsidR="0009672B" w:rsidRPr="0009672B" w:rsidRDefault="0009672B" w:rsidP="000967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5DFF" w:rsidRDefault="0009672B" w:rsidP="0009672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lekkiego oleju opałowego następować będzie sukcesywnie przez cały okres trwania umowy, według bieżących potrzeb Zamawiającego.  Warunkiem dokonania każdorazowej dostawy lekkiego oleju opalowego będzie przekazanie przez zamawiającego zamówienia w </w:t>
      </w:r>
      <w:r w:rsidR="009D5DFF">
        <w:rPr>
          <w:rFonts w:ascii="Arial" w:hAnsi="Arial" w:cs="Arial"/>
          <w:sz w:val="24"/>
          <w:szCs w:val="24"/>
        </w:rPr>
        <w:t>formie</w:t>
      </w:r>
      <w:r>
        <w:rPr>
          <w:rFonts w:ascii="Arial" w:hAnsi="Arial" w:cs="Arial"/>
          <w:sz w:val="24"/>
          <w:szCs w:val="24"/>
        </w:rPr>
        <w:t xml:space="preserve"> telefonicznej, faksem lub e-mailem</w:t>
      </w:r>
      <w:r w:rsidR="006314FC">
        <w:rPr>
          <w:rFonts w:ascii="Arial" w:hAnsi="Arial" w:cs="Arial"/>
          <w:sz w:val="24"/>
          <w:szCs w:val="24"/>
        </w:rPr>
        <w:t xml:space="preserve"> określającego wielkość, termin i</w:t>
      </w:r>
      <w:r>
        <w:rPr>
          <w:rFonts w:ascii="Arial" w:hAnsi="Arial" w:cs="Arial"/>
          <w:sz w:val="24"/>
          <w:szCs w:val="24"/>
        </w:rPr>
        <w:t xml:space="preserve">  miejsce dostawy.</w:t>
      </w:r>
    </w:p>
    <w:p w:rsidR="004E4E95" w:rsidRPr="004E4E95" w:rsidRDefault="004E4E95" w:rsidP="004E4E95">
      <w:pPr>
        <w:pStyle w:val="Akapitzlist"/>
        <w:rPr>
          <w:rFonts w:ascii="Arial" w:hAnsi="Arial" w:cs="Arial"/>
          <w:sz w:val="24"/>
          <w:szCs w:val="24"/>
        </w:rPr>
      </w:pPr>
    </w:p>
    <w:p w:rsidR="009D5DFF" w:rsidRPr="004E4E95" w:rsidRDefault="004E4E95" w:rsidP="004E4E9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i ilość dostarczanego oleju opałowego odbywać się będzie legalizowanym licznikiem w temperaturze referencyjnej 15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na cysternie wyposażonej w końcówki wlewowe z zalegalizowanym „odmierzaczem” </w:t>
      </w:r>
      <w:r>
        <w:rPr>
          <w:rFonts w:ascii="Arial" w:hAnsi="Arial" w:cs="Arial"/>
          <w:sz w:val="24"/>
          <w:szCs w:val="24"/>
        </w:rPr>
        <w:br/>
        <w:t>w jednostkach miary – litr wskazujące dokładną ilość wydanego oleju opałowego, co będzie potwierdzone wydrukiem z urządzenia cysterny.</w:t>
      </w:r>
    </w:p>
    <w:p w:rsidR="009D5DFF" w:rsidRPr="004E4E95" w:rsidRDefault="00C9308C" w:rsidP="004E4E9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Wskazania licznika będą sprawdzane w obecności upoważnionego przedstawiciela Zamawiającego. </w:t>
      </w:r>
    </w:p>
    <w:p w:rsidR="00102094" w:rsidRPr="00102094" w:rsidRDefault="00102094" w:rsidP="00102094">
      <w:pPr>
        <w:pStyle w:val="Akapitzlist"/>
        <w:rPr>
          <w:rFonts w:ascii="Arial" w:hAnsi="Arial" w:cs="Arial"/>
          <w:sz w:val="24"/>
          <w:szCs w:val="24"/>
        </w:rPr>
      </w:pPr>
    </w:p>
    <w:p w:rsidR="00102094" w:rsidRPr="00102094" w:rsidRDefault="00102094" w:rsidP="0010209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9D5DFF" w:rsidRDefault="00DA075A" w:rsidP="00DA075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dostawy przez odbiorcę będzie realizowane wyłącznie w dni robocze w godz. od 7.00-15.00</w:t>
      </w:r>
      <w:r w:rsidR="009D5DFF">
        <w:rPr>
          <w:rFonts w:ascii="Arial" w:hAnsi="Arial" w:cs="Arial"/>
          <w:sz w:val="24"/>
          <w:szCs w:val="24"/>
        </w:rPr>
        <w:t xml:space="preserve"> </w:t>
      </w:r>
      <w:r w:rsidR="00102094">
        <w:rPr>
          <w:rFonts w:ascii="Arial" w:hAnsi="Arial" w:cs="Arial"/>
          <w:sz w:val="24"/>
          <w:szCs w:val="24"/>
        </w:rPr>
        <w:t xml:space="preserve"> </w:t>
      </w:r>
      <w:r w:rsidR="009D5DFF">
        <w:rPr>
          <w:rFonts w:ascii="Arial" w:hAnsi="Arial" w:cs="Arial"/>
          <w:sz w:val="24"/>
          <w:szCs w:val="24"/>
        </w:rPr>
        <w:t xml:space="preserve">  w </w:t>
      </w:r>
      <w:r w:rsidR="006314FC">
        <w:rPr>
          <w:rFonts w:ascii="Arial" w:hAnsi="Arial" w:cs="Arial"/>
          <w:sz w:val="24"/>
          <w:szCs w:val="24"/>
        </w:rPr>
        <w:t>terminie</w:t>
      </w:r>
      <w:r w:rsidR="009D5DFF">
        <w:rPr>
          <w:rFonts w:ascii="Arial" w:hAnsi="Arial" w:cs="Arial"/>
          <w:sz w:val="24"/>
          <w:szCs w:val="24"/>
        </w:rPr>
        <w:t xml:space="preserve"> maksymalnie 48 godzin od daty przesłania zamówieniowa przez Zamawiającego. </w:t>
      </w:r>
    </w:p>
    <w:p w:rsidR="00DA075A" w:rsidRPr="00DA075A" w:rsidRDefault="00DA075A" w:rsidP="00DA075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A075A" w:rsidRDefault="00DA075A" w:rsidP="00DA075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 czas trwania umowy Wykonawca powinien posiadać koncesję na prowadzenie działalności gospodarczej w zakresie obrotu paliwami ciekłymi.</w:t>
      </w:r>
    </w:p>
    <w:p w:rsidR="009D5DFF" w:rsidRPr="009D5DFF" w:rsidRDefault="009D5DFF" w:rsidP="009D5DFF">
      <w:pPr>
        <w:pStyle w:val="Akapitzlist"/>
        <w:rPr>
          <w:rFonts w:ascii="Arial" w:hAnsi="Arial" w:cs="Arial"/>
          <w:sz w:val="24"/>
          <w:szCs w:val="24"/>
        </w:rPr>
      </w:pPr>
    </w:p>
    <w:p w:rsidR="009D5DFF" w:rsidRDefault="009D5DFF" w:rsidP="0009672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zamówiony lekki olej opałowy we wskazane miejsce </w:t>
      </w:r>
      <w:r w:rsidR="002D78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własny koszt i ryzyko, własnym środkiem transportu do tego przystosowanym tj.</w:t>
      </w:r>
      <w:r w:rsidR="00096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autocysternach oznaczonych odpowiednimi tablicami informacyjnymi z numerami identyfikacyjnymi niebezpieczeństwa i materiały niebezpieczne, wyposażonych w pompę lub dystrybutor z zalegalizowanym licznikiem przepływu i możliwością odczytu ilości dostarczanego paliwa.</w:t>
      </w:r>
    </w:p>
    <w:p w:rsidR="009D5DFF" w:rsidRDefault="004A324F" w:rsidP="002D783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Zamawiającego przyjmując dostarczony lekki olej opalowy przez Wykonawcę ma prawo każdorazowo żądać okazania świadectwa legalizacji licznika autocysterny o numerze zgodnym z numerem seryjny</w:t>
      </w:r>
      <w:r w:rsidR="002059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licznika zainstalowanego na autocysternie, z której dokonywany będzie rozładunek oleju opalowego.</w:t>
      </w:r>
    </w:p>
    <w:p w:rsidR="006314FC" w:rsidRDefault="006314FC" w:rsidP="002D783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A324F" w:rsidRDefault="004A324F" w:rsidP="002D78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każdej dostawy lekkiego oleju opalowego Wykonawca zobowiązany jest dostarczyć Zamawiającemu </w:t>
      </w:r>
      <w:r w:rsidR="00AC091D">
        <w:rPr>
          <w:rFonts w:ascii="Arial" w:hAnsi="Arial" w:cs="Arial"/>
          <w:sz w:val="24"/>
          <w:szCs w:val="24"/>
        </w:rPr>
        <w:t>świadectwo jakości</w:t>
      </w:r>
      <w:bookmarkStart w:id="0" w:name="_GoBack"/>
      <w:bookmarkEnd w:id="0"/>
      <w:r w:rsidR="00AC091D">
        <w:rPr>
          <w:rFonts w:ascii="Arial" w:hAnsi="Arial" w:cs="Arial"/>
          <w:sz w:val="24"/>
          <w:szCs w:val="24"/>
        </w:rPr>
        <w:t xml:space="preserve"> potwierdzające </w:t>
      </w:r>
      <w:r>
        <w:rPr>
          <w:rFonts w:ascii="Arial" w:hAnsi="Arial" w:cs="Arial"/>
          <w:sz w:val="24"/>
          <w:szCs w:val="24"/>
        </w:rPr>
        <w:t xml:space="preserve">spełnienie przez dostarczony olej parametrów jakościowych określonych w pkt 1 opisu przedmiotu zamówienia. Świadectwo </w:t>
      </w:r>
      <w:r w:rsidR="00AC091D">
        <w:rPr>
          <w:rFonts w:ascii="Arial" w:hAnsi="Arial" w:cs="Arial"/>
          <w:sz w:val="24"/>
          <w:szCs w:val="24"/>
        </w:rPr>
        <w:t>jakości  powinno</w:t>
      </w:r>
      <w:r>
        <w:rPr>
          <w:rFonts w:ascii="Arial" w:hAnsi="Arial" w:cs="Arial"/>
          <w:sz w:val="24"/>
          <w:szCs w:val="24"/>
        </w:rPr>
        <w:t xml:space="preserve"> być w formie oryginału lub kopii potwierdzonej za zgodność z oryginałem przez Wykonawcę</w:t>
      </w:r>
      <w:r w:rsidR="006314FC">
        <w:rPr>
          <w:rFonts w:ascii="Arial" w:hAnsi="Arial" w:cs="Arial"/>
          <w:sz w:val="24"/>
          <w:szCs w:val="24"/>
        </w:rPr>
        <w:t>.</w:t>
      </w:r>
    </w:p>
    <w:p w:rsidR="00785249" w:rsidRDefault="005918CF" w:rsidP="0078524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249" w:rsidRPr="00785249" w:rsidRDefault="00785249" w:rsidP="007852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będzie do uzupełnienia zgłoszeń oraz aktualizacji danych w trybie w systemie SENT zgodnie z obowiązującymi przepisami Ustawy z dnia 9 marca 2017r.</w:t>
      </w:r>
      <w:r w:rsidR="0026547C">
        <w:rPr>
          <w:rFonts w:ascii="Arial" w:hAnsi="Arial" w:cs="Arial"/>
          <w:sz w:val="24"/>
          <w:szCs w:val="24"/>
        </w:rPr>
        <w:t>) Dz.U. 2017 poz. 708)</w:t>
      </w:r>
      <w:r>
        <w:rPr>
          <w:rFonts w:ascii="Arial" w:hAnsi="Arial" w:cs="Arial"/>
          <w:sz w:val="24"/>
          <w:szCs w:val="24"/>
        </w:rPr>
        <w:t xml:space="preserve"> o systemie monitorow</w:t>
      </w:r>
      <w:r w:rsidR="0026547C">
        <w:rPr>
          <w:rFonts w:ascii="Arial" w:hAnsi="Arial" w:cs="Arial"/>
          <w:sz w:val="24"/>
          <w:szCs w:val="24"/>
        </w:rPr>
        <w:t>ania drogowego przewozu towarów oraz obrotu paliwami opałowymi.</w:t>
      </w:r>
    </w:p>
    <w:p w:rsidR="002B5F37" w:rsidRDefault="002B5F37" w:rsidP="002B5F3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B5F37" w:rsidRPr="002B5F37" w:rsidRDefault="002B5F37" w:rsidP="002B5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Wykonawca, każdorazowo do faktury zobowiązany jest dołączyć dokument potwierdzając</w:t>
      </w:r>
      <w:r w:rsidR="002A1504">
        <w:rPr>
          <w:rFonts w:ascii="Arial" w:hAnsi="Arial" w:cs="Arial"/>
          <w:sz w:val="24"/>
          <w:szCs w:val="24"/>
        </w:rPr>
        <w:t>y cenę oleju producenta z dnia dostawy.</w:t>
      </w:r>
      <w:r>
        <w:rPr>
          <w:rFonts w:ascii="Arial" w:hAnsi="Arial" w:cs="Arial"/>
          <w:sz w:val="24"/>
          <w:szCs w:val="24"/>
        </w:rPr>
        <w:t xml:space="preserve">  </w:t>
      </w:r>
      <w:r w:rsidR="002A1504">
        <w:rPr>
          <w:rFonts w:ascii="Arial" w:hAnsi="Arial" w:cs="Arial"/>
          <w:sz w:val="24"/>
          <w:szCs w:val="24"/>
        </w:rPr>
        <w:t>D</w:t>
      </w:r>
      <w:r w:rsidR="0026547C">
        <w:rPr>
          <w:rFonts w:ascii="Arial" w:hAnsi="Arial" w:cs="Arial"/>
          <w:sz w:val="24"/>
          <w:szCs w:val="24"/>
        </w:rPr>
        <w:t>opuszcza się</w:t>
      </w:r>
      <w:r>
        <w:rPr>
          <w:rFonts w:ascii="Arial" w:hAnsi="Arial" w:cs="Arial"/>
          <w:sz w:val="24"/>
          <w:szCs w:val="24"/>
        </w:rPr>
        <w:t xml:space="preserve"> wydruk </w:t>
      </w:r>
      <w:r w:rsidR="002A1504">
        <w:rPr>
          <w:rFonts w:ascii="Arial" w:hAnsi="Arial" w:cs="Arial"/>
          <w:sz w:val="24"/>
          <w:szCs w:val="24"/>
        </w:rPr>
        <w:t>internetowy</w:t>
      </w:r>
      <w:r>
        <w:rPr>
          <w:rFonts w:ascii="Arial" w:hAnsi="Arial" w:cs="Arial"/>
          <w:sz w:val="24"/>
          <w:szCs w:val="24"/>
        </w:rPr>
        <w:t xml:space="preserve"> ze</w:t>
      </w:r>
      <w:r w:rsidR="002A1504">
        <w:rPr>
          <w:rFonts w:ascii="Arial" w:hAnsi="Arial" w:cs="Arial"/>
          <w:sz w:val="24"/>
          <w:szCs w:val="24"/>
        </w:rPr>
        <w:t xml:space="preserve"> strony internetowej producenta (potwierdzony za zgodność </w:t>
      </w:r>
      <w:r w:rsidR="00CD60E6">
        <w:rPr>
          <w:rFonts w:ascii="Arial" w:hAnsi="Arial" w:cs="Arial"/>
          <w:sz w:val="24"/>
          <w:szCs w:val="24"/>
        </w:rPr>
        <w:t xml:space="preserve">z oryginałem </w:t>
      </w:r>
      <w:r w:rsidR="002A1504">
        <w:rPr>
          <w:rFonts w:ascii="Arial" w:hAnsi="Arial" w:cs="Arial"/>
          <w:sz w:val="24"/>
          <w:szCs w:val="24"/>
        </w:rPr>
        <w:t xml:space="preserve">przez Wykonawcę). </w:t>
      </w:r>
    </w:p>
    <w:p w:rsidR="006314FC" w:rsidRPr="006314FC" w:rsidRDefault="006314FC" w:rsidP="006314F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6314FC" w:rsidRDefault="00422E10" w:rsidP="006314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5F37">
        <w:rPr>
          <w:rFonts w:ascii="Arial" w:hAnsi="Arial" w:cs="Arial"/>
          <w:sz w:val="24"/>
          <w:szCs w:val="24"/>
        </w:rPr>
        <w:t xml:space="preserve">Każdorazowa  dostawa lekkiego oleju opalowego będzie potwierdzona dokumentem „WZ” (wydanie na zewnątrz) </w:t>
      </w:r>
      <w:r w:rsidR="002A1504">
        <w:rPr>
          <w:rFonts w:ascii="Arial" w:hAnsi="Arial" w:cs="Arial"/>
          <w:sz w:val="24"/>
          <w:szCs w:val="24"/>
        </w:rPr>
        <w:t>Wykonawcy zawierającym nr SENT.</w:t>
      </w:r>
    </w:p>
    <w:p w:rsidR="002B5F37" w:rsidRPr="002B5F37" w:rsidRDefault="002B5F37" w:rsidP="002B5F3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22E10" w:rsidRPr="004A324F" w:rsidRDefault="00422E10" w:rsidP="002D78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wątpliwości co do jakości </w:t>
      </w:r>
      <w:r w:rsidR="002D783B">
        <w:rPr>
          <w:rFonts w:ascii="Arial" w:hAnsi="Arial" w:cs="Arial"/>
          <w:sz w:val="24"/>
          <w:szCs w:val="24"/>
        </w:rPr>
        <w:t>dostarczonego oleju opałowego</w:t>
      </w:r>
      <w:r>
        <w:rPr>
          <w:rFonts w:ascii="Arial" w:hAnsi="Arial" w:cs="Arial"/>
          <w:sz w:val="24"/>
          <w:szCs w:val="24"/>
        </w:rPr>
        <w:t xml:space="preserve"> zamawiający zastrzega sobie prawo pobrania w obecności przedstawiciela Wykonawcy, próbki rozjemczej oleju opalowego i skierowanie jej do badania do akredytowanego, wybranego przez siebie laboratorium na koszt Wykonawcy. </w:t>
      </w:r>
      <w:r>
        <w:rPr>
          <w:rFonts w:ascii="Arial" w:hAnsi="Arial" w:cs="Arial"/>
          <w:sz w:val="24"/>
          <w:szCs w:val="24"/>
        </w:rPr>
        <w:lastRenderedPageBreak/>
        <w:t xml:space="preserve">Próbka będzie pobierana w ilości nie większej niż 2 litry </w:t>
      </w:r>
      <w:r w:rsidR="002D78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pojemnika dostarczonego pr</w:t>
      </w:r>
      <w:r w:rsidR="0020593E">
        <w:rPr>
          <w:rFonts w:ascii="Arial" w:hAnsi="Arial" w:cs="Arial"/>
          <w:sz w:val="24"/>
          <w:szCs w:val="24"/>
        </w:rPr>
        <w:t>zez Wykonawcę. Pojemnik z próbką</w:t>
      </w:r>
      <w:r>
        <w:rPr>
          <w:rFonts w:ascii="Arial" w:hAnsi="Arial" w:cs="Arial"/>
          <w:sz w:val="24"/>
          <w:szCs w:val="24"/>
        </w:rPr>
        <w:t xml:space="preserve"> oleju zostanie zabezpieczony plombami z odciskami  upoważnionego przedstawiciela zamawiającego i Wykonawcy. Na te okoliczność zostanie sporządzony protokół pobrania próbki</w:t>
      </w:r>
      <w:r w:rsidR="002D783B">
        <w:rPr>
          <w:rFonts w:ascii="Arial" w:hAnsi="Arial" w:cs="Arial"/>
          <w:sz w:val="24"/>
          <w:szCs w:val="24"/>
        </w:rPr>
        <w:t xml:space="preserve"> w dwóch egzemplarzach po jednym dla każdej ze stron. Wyniki badań są dla stron wiążące </w:t>
      </w:r>
      <w:r>
        <w:rPr>
          <w:rFonts w:ascii="Arial" w:hAnsi="Arial" w:cs="Arial"/>
          <w:sz w:val="24"/>
          <w:szCs w:val="24"/>
        </w:rPr>
        <w:t xml:space="preserve"> </w:t>
      </w:r>
      <w:r w:rsidR="002D783B">
        <w:rPr>
          <w:rFonts w:ascii="Arial" w:hAnsi="Arial" w:cs="Arial"/>
          <w:sz w:val="24"/>
          <w:szCs w:val="24"/>
        </w:rPr>
        <w:t xml:space="preserve">i nie podlegają reklamacji. W razie stwierdzenia przez akredytowane laboratorium, ze olej opałowy nie spełnia wymaganych norm jakościowych wykonawca musi odebrać wadliwy olej i dostarczyć spełanijący parametry jakościowe w terminie 24 godzin </w:t>
      </w:r>
      <w:r w:rsidR="002D783B">
        <w:rPr>
          <w:rFonts w:ascii="Arial" w:hAnsi="Arial" w:cs="Arial"/>
          <w:sz w:val="24"/>
          <w:szCs w:val="24"/>
        </w:rPr>
        <w:br/>
        <w:t>od dnia otrzymania wyników z laboratorium. Wykonawca pokryje także wszelkie koszty jakie poniesie Zamawiający związane z nabyciem, zwrotem oraz wszelkimi następstwami użycia wadliwego oleju opałowego.</w:t>
      </w:r>
    </w:p>
    <w:p w:rsidR="0009672B" w:rsidRPr="008D1405" w:rsidRDefault="009D5DFF" w:rsidP="009D5DFF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1405" w:rsidRPr="008D1405" w:rsidRDefault="008D1405" w:rsidP="008D1405">
      <w:pPr>
        <w:jc w:val="center"/>
        <w:rPr>
          <w:rFonts w:ascii="Arial" w:hAnsi="Arial" w:cs="Arial"/>
          <w:sz w:val="24"/>
          <w:szCs w:val="24"/>
        </w:rPr>
      </w:pPr>
    </w:p>
    <w:sectPr w:rsidR="008D1405" w:rsidRPr="008D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138DE"/>
    <w:multiLevelType w:val="hybridMultilevel"/>
    <w:tmpl w:val="D422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057D"/>
    <w:multiLevelType w:val="hybridMultilevel"/>
    <w:tmpl w:val="8C480DB8"/>
    <w:lvl w:ilvl="0" w:tplc="3EDA7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5"/>
    <w:rsid w:val="0009672B"/>
    <w:rsid w:val="00102094"/>
    <w:rsid w:val="001278F8"/>
    <w:rsid w:val="001454EC"/>
    <w:rsid w:val="0020593E"/>
    <w:rsid w:val="00254E27"/>
    <w:rsid w:val="0026547C"/>
    <w:rsid w:val="002A1504"/>
    <w:rsid w:val="002B5F37"/>
    <w:rsid w:val="002D783B"/>
    <w:rsid w:val="00345F49"/>
    <w:rsid w:val="00422E10"/>
    <w:rsid w:val="004A324F"/>
    <w:rsid w:val="004E4E95"/>
    <w:rsid w:val="005918CF"/>
    <w:rsid w:val="006314FC"/>
    <w:rsid w:val="006735F3"/>
    <w:rsid w:val="0076286B"/>
    <w:rsid w:val="00785249"/>
    <w:rsid w:val="008C1A98"/>
    <w:rsid w:val="008D1405"/>
    <w:rsid w:val="00987B35"/>
    <w:rsid w:val="009D5DFF"/>
    <w:rsid w:val="00A968F1"/>
    <w:rsid w:val="00AC091D"/>
    <w:rsid w:val="00AD394B"/>
    <w:rsid w:val="00C9308C"/>
    <w:rsid w:val="00CD60E6"/>
    <w:rsid w:val="00DA075A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A854-D1D8-47DC-8710-ACF3FD8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Mazur</dc:creator>
  <cp:lastModifiedBy>Izabela Mazur</cp:lastModifiedBy>
  <cp:revision>7</cp:revision>
  <cp:lastPrinted>2021-09-14T09:01:00Z</cp:lastPrinted>
  <dcterms:created xsi:type="dcterms:W3CDTF">2021-09-01T10:59:00Z</dcterms:created>
  <dcterms:modified xsi:type="dcterms:W3CDTF">2021-09-14T09:37:00Z</dcterms:modified>
</cp:coreProperties>
</file>