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r>
        <w:rPr>
          <w:b/>
          <w:bCs/>
          <w:sz w:val="28"/>
          <w:szCs w:val="28"/>
        </w:rPr>
        <w:t>wienia</w:t>
      </w:r>
      <w:proofErr w:type="spellEnd"/>
      <w:r>
        <w:rPr>
          <w:b/>
          <w:bCs/>
          <w:sz w:val="28"/>
          <w:szCs w:val="28"/>
        </w:rPr>
        <w:t xml:space="preserve">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CE69F3F" w14:textId="77777777" w:rsidR="00EC22C1" w:rsidRDefault="00EC22C1" w:rsidP="00234238">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iCs/>
          <w:sz w:val="32"/>
          <w:szCs w:val="32"/>
        </w:rPr>
      </w:pPr>
      <w:bookmarkStart w:id="0" w:name="_Hlk108594905"/>
      <w:bookmarkStart w:id="1" w:name="_Hlk108171849"/>
      <w:bookmarkStart w:id="2" w:name="_Hlk108008006"/>
      <w:r w:rsidRPr="00EC22C1">
        <w:rPr>
          <w:rFonts w:cs="Times New Roman"/>
          <w:b/>
          <w:iCs/>
          <w:sz w:val="32"/>
          <w:szCs w:val="32"/>
        </w:rPr>
        <w:t xml:space="preserve">Renowacja powłok malarskich balustrad na obiektach mostowych w miejscowościach: </w:t>
      </w:r>
      <w:proofErr w:type="spellStart"/>
      <w:r w:rsidRPr="00EC22C1">
        <w:rPr>
          <w:rFonts w:cs="Times New Roman"/>
          <w:b/>
          <w:iCs/>
          <w:sz w:val="32"/>
          <w:szCs w:val="32"/>
        </w:rPr>
        <w:t>Chmielonko</w:t>
      </w:r>
      <w:proofErr w:type="spellEnd"/>
      <w:r w:rsidRPr="00EC22C1">
        <w:rPr>
          <w:rFonts w:cs="Times New Roman"/>
          <w:b/>
          <w:iCs/>
          <w:sz w:val="32"/>
          <w:szCs w:val="32"/>
        </w:rPr>
        <w:t>, Brodnica Dolna, Babi Dół</w:t>
      </w:r>
    </w:p>
    <w:p w14:paraId="074BB897" w14:textId="7EF52057" w:rsidR="00EC22C1" w:rsidRDefault="00EC22C1" w:rsidP="00234238">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iCs/>
          <w:sz w:val="32"/>
          <w:szCs w:val="32"/>
        </w:rPr>
      </w:pPr>
      <w:r w:rsidRPr="00EC22C1">
        <w:rPr>
          <w:rFonts w:cs="Times New Roman"/>
          <w:b/>
          <w:iCs/>
          <w:sz w:val="32"/>
          <w:szCs w:val="32"/>
        </w:rPr>
        <w:t xml:space="preserve"> oraz Niestępowo</w:t>
      </w:r>
      <w:bookmarkEnd w:id="0"/>
      <w:r w:rsidRPr="00EC22C1">
        <w:rPr>
          <w:rFonts w:cs="Times New Roman"/>
          <w:b/>
          <w:iCs/>
          <w:sz w:val="32"/>
          <w:szCs w:val="32"/>
        </w:rPr>
        <w:t>.</w:t>
      </w:r>
    </w:p>
    <w:bookmarkEnd w:id="1"/>
    <w:bookmarkEnd w:id="2"/>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51FC208F" w:rsidR="005F668D" w:rsidRDefault="00EB6F00">
      <w:pPr>
        <w:rPr>
          <w:rStyle w:val="tekstdokbold"/>
        </w:rPr>
      </w:pPr>
      <w:r w:rsidRPr="003E5008">
        <w:rPr>
          <w:rStyle w:val="tekstdokbold"/>
        </w:rPr>
        <w:t>Oznaczenie postępowania: ZDP.4.2201.</w:t>
      </w:r>
      <w:r w:rsidR="00E91E32">
        <w:rPr>
          <w:rStyle w:val="tekstdokbold"/>
        </w:rPr>
        <w:t>3</w:t>
      </w:r>
      <w:r w:rsidR="00EC22C1">
        <w:rPr>
          <w:rStyle w:val="tekstdokbold"/>
        </w:rPr>
        <w:t>3</w:t>
      </w:r>
      <w:r w:rsidRPr="003E5008">
        <w:rPr>
          <w:rStyle w:val="tekstdokbold"/>
        </w:rPr>
        <w:t>.202</w:t>
      </w:r>
      <w:r w:rsidR="00532780" w:rsidRPr="003E5008">
        <w:rPr>
          <w:rStyle w:val="tekstdokbold"/>
        </w:rPr>
        <w:t>2</w:t>
      </w:r>
      <w:r w:rsidRPr="003E5008">
        <w:rPr>
          <w:rStyle w:val="tekstdokbold"/>
        </w:rPr>
        <w:t>.</w:t>
      </w:r>
      <w:r w:rsidR="00035E02">
        <w:rPr>
          <w:rStyle w:val="tekstdokbold"/>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7777777" w:rsidR="00A97138" w:rsidRDefault="00A97138">
      <w:pPr>
        <w:jc w:val="center"/>
      </w:pPr>
    </w:p>
    <w:p w14:paraId="34C6B131" w14:textId="77777777" w:rsidR="00E261F0" w:rsidRDefault="00E261F0">
      <w:pPr>
        <w:jc w:val="center"/>
      </w:pPr>
    </w:p>
    <w:p w14:paraId="66210D3A" w14:textId="14E88F7B" w:rsidR="005F668D" w:rsidRDefault="00EB6F00">
      <w:pPr>
        <w:jc w:val="center"/>
      </w:pPr>
      <w:r w:rsidRPr="003A3E12">
        <w:t>Kartuzy,</w:t>
      </w:r>
      <w:r w:rsidR="00E261F0">
        <w:t xml:space="preserve"> </w:t>
      </w:r>
      <w:r w:rsidR="00E91E32">
        <w:t>lipiec</w:t>
      </w:r>
      <w:r w:rsidR="00E261F0">
        <w:t xml:space="preserve"> </w:t>
      </w:r>
      <w:r w:rsidRPr="003A3E12">
        <w:t>202</w:t>
      </w:r>
      <w:r w:rsidR="00532780" w:rsidRPr="003A3E12">
        <w:t>2</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45BE8A8" w14:textId="77777777" w:rsidR="005F668D" w:rsidRDefault="00EB6F00">
      <w:pPr>
        <w:pStyle w:val="Akapitzlist"/>
        <w:numPr>
          <w:ilvl w:val="0"/>
          <w:numId w:val="2"/>
        </w:numPr>
        <w:jc w:val="both"/>
      </w:pPr>
      <w:r>
        <w:t xml:space="preserve">Oświadczenie Wykonawcy o braku podstaw do wykluczenia i spełniania </w:t>
      </w:r>
      <w:proofErr w:type="spellStart"/>
      <w:r>
        <w:t>warunk</w:t>
      </w:r>
      <w:r>
        <w:rPr>
          <w:rStyle w:val="Brak"/>
          <w:lang w:val="es-ES_tradnl"/>
        </w:rPr>
        <w:t>ó</w:t>
      </w:r>
      <w:proofErr w:type="spellEnd"/>
      <w:r>
        <w:t>w udziału w postępowaniu;</w:t>
      </w:r>
    </w:p>
    <w:p w14:paraId="70495668" w14:textId="77777777" w:rsidR="00024E6C" w:rsidRPr="00024E6C" w:rsidRDefault="00024E6C" w:rsidP="00024E6C">
      <w:pPr>
        <w:pStyle w:val="Akapitzlist"/>
        <w:numPr>
          <w:ilvl w:val="0"/>
          <w:numId w:val="2"/>
        </w:numPr>
      </w:pPr>
      <w:r w:rsidRPr="00024E6C">
        <w:t>Oświadczenie o niepodleganiu wykluczeniu na podstawie art. 7 ust. 1 ustawy z dnia 13 kwietnia 2022 r. o szczególnych rozwiązaniach w zakresie przeciwdziałania wspieraniu agresji na Ukrainę oraz służących ochronie bezpieczeństwa narodowego;</w:t>
      </w:r>
    </w:p>
    <w:p w14:paraId="74F93804" w14:textId="77777777" w:rsidR="005F668D" w:rsidRDefault="00EB6F00">
      <w:pPr>
        <w:pStyle w:val="Akapitzlist"/>
        <w:numPr>
          <w:ilvl w:val="0"/>
          <w:numId w:val="2"/>
        </w:numPr>
        <w:jc w:val="both"/>
      </w:pPr>
      <w:r>
        <w:t xml:space="preserve">Propozycja treści zobowiązania podmiotu do oddania do dyspozycji Wykonawcy niezbędnych </w:t>
      </w:r>
      <w:proofErr w:type="spellStart"/>
      <w:r>
        <w:t>zasob</w:t>
      </w:r>
      <w:r>
        <w:rPr>
          <w:rStyle w:val="Brak"/>
          <w:lang w:val="es-ES_tradnl"/>
        </w:rPr>
        <w:t>ó</w:t>
      </w:r>
      <w:proofErr w:type="spellEnd"/>
      <w:r>
        <w:t xml:space="preserve">w na potrzeby wykonania </w:t>
      </w:r>
      <w:proofErr w:type="spellStart"/>
      <w:r>
        <w:t>zam</w:t>
      </w:r>
      <w:r>
        <w:rPr>
          <w:rStyle w:val="Brak"/>
          <w:lang w:val="es-ES_tradnl"/>
        </w:rPr>
        <w:t>ó</w:t>
      </w:r>
      <w:r>
        <w:t>wienia</w:t>
      </w:r>
      <w:proofErr w:type="spellEnd"/>
      <w:r>
        <w:t>;</w:t>
      </w:r>
    </w:p>
    <w:p w14:paraId="17E6DA21" w14:textId="785AC98C" w:rsidR="005F668D" w:rsidRDefault="00EB6F00">
      <w:pPr>
        <w:pStyle w:val="Akapitzlist"/>
        <w:numPr>
          <w:ilvl w:val="0"/>
          <w:numId w:val="2"/>
        </w:numPr>
        <w:jc w:val="both"/>
      </w:pPr>
      <w:r>
        <w:t xml:space="preserve">Propozycja treści oświadczenia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w:t>
      </w:r>
    </w:p>
    <w:p w14:paraId="0B021026" w14:textId="693243E4" w:rsidR="00451D03" w:rsidRDefault="00451D03">
      <w:pPr>
        <w:pStyle w:val="Akapitzlist"/>
        <w:ind w:left="2487"/>
        <w:jc w:val="both"/>
      </w:pPr>
    </w:p>
    <w:p w14:paraId="4863639C" w14:textId="27F13316" w:rsidR="00451D03" w:rsidRDefault="00451D03">
      <w:pPr>
        <w:pStyle w:val="Akapitzlist"/>
        <w:ind w:left="2487"/>
        <w:jc w:val="both"/>
      </w:pPr>
    </w:p>
    <w:p w14:paraId="6B419D8B" w14:textId="77777777" w:rsidR="00451D03" w:rsidRDefault="00451D03">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3"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bookmarkEnd w:id="3"/>
      <w:proofErr w:type="spellEnd"/>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33DD6554" w:rsidR="005F668D" w:rsidRDefault="005F668D">
      <w:pPr>
        <w:rPr>
          <w:rStyle w:val="Brak"/>
          <w:b/>
          <w:bCs/>
          <w:sz w:val="22"/>
          <w:szCs w:val="22"/>
        </w:rPr>
      </w:pPr>
    </w:p>
    <w:p w14:paraId="4F852613" w14:textId="77777777" w:rsidR="00EC0CAD" w:rsidRDefault="00EC0CAD">
      <w:pPr>
        <w:rPr>
          <w:rStyle w:val="Brak"/>
          <w:b/>
          <w:bCs/>
          <w:sz w:val="22"/>
          <w:szCs w:val="22"/>
        </w:rPr>
      </w:pPr>
    </w:p>
    <w:p w14:paraId="6D28FA7F" w14:textId="567899EC" w:rsidR="005F668D" w:rsidRDefault="005F668D">
      <w:pPr>
        <w:rPr>
          <w:rStyle w:val="Brak"/>
          <w:b/>
          <w:bCs/>
          <w:sz w:val="22"/>
          <w:szCs w:val="22"/>
        </w:rPr>
      </w:pPr>
    </w:p>
    <w:p w14:paraId="6BB5E4C6" w14:textId="3C166B4D" w:rsidR="00E261F0" w:rsidRDefault="00E261F0">
      <w:pPr>
        <w:rPr>
          <w:rStyle w:val="Brak"/>
          <w:b/>
          <w:bCs/>
          <w:sz w:val="22"/>
          <w:szCs w:val="22"/>
        </w:rPr>
      </w:pPr>
    </w:p>
    <w:p w14:paraId="431F4E0D" w14:textId="230223D6" w:rsidR="00E261F0" w:rsidRDefault="00E261F0">
      <w:pPr>
        <w:rPr>
          <w:rStyle w:val="Brak"/>
          <w:b/>
          <w:bCs/>
          <w:sz w:val="22"/>
          <w:szCs w:val="22"/>
        </w:rPr>
      </w:pPr>
    </w:p>
    <w:p w14:paraId="24259DCA" w14:textId="52230814" w:rsidR="00E261F0" w:rsidRDefault="00E261F0">
      <w:pPr>
        <w:rPr>
          <w:rStyle w:val="Brak"/>
          <w:b/>
          <w:bCs/>
          <w:sz w:val="22"/>
          <w:szCs w:val="22"/>
        </w:rPr>
      </w:pPr>
    </w:p>
    <w:p w14:paraId="24F9BBDD" w14:textId="1BA8C389" w:rsidR="00E261F0" w:rsidRDefault="00E261F0">
      <w:pPr>
        <w:rPr>
          <w:rStyle w:val="Brak"/>
          <w:b/>
          <w:bCs/>
          <w:sz w:val="22"/>
          <w:szCs w:val="22"/>
        </w:rPr>
      </w:pPr>
    </w:p>
    <w:p w14:paraId="346225BA" w14:textId="77777777" w:rsidR="00E261F0" w:rsidRDefault="00E261F0">
      <w:pPr>
        <w:rPr>
          <w:rStyle w:val="Brak"/>
          <w:b/>
          <w:bCs/>
          <w:sz w:val="22"/>
          <w:szCs w:val="22"/>
        </w:rPr>
      </w:pPr>
    </w:p>
    <w:p w14:paraId="581EC429" w14:textId="77777777" w:rsidR="005F668D" w:rsidRDefault="005F668D">
      <w:pPr>
        <w:rPr>
          <w:rStyle w:val="Brak"/>
          <w:b/>
          <w:bCs/>
          <w:sz w:val="22"/>
          <w:szCs w:val="22"/>
        </w:rPr>
      </w:pPr>
    </w:p>
    <w:p w14:paraId="2F5833A2" w14:textId="138F1D05" w:rsidR="005F668D" w:rsidRDefault="005F668D">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09D497E3" w:rsidR="005F668D" w:rsidRDefault="00EB6F00">
      <w:pPr>
        <w:tabs>
          <w:tab w:val="left" w:pos="1515"/>
        </w:tabs>
        <w:rPr>
          <w:rStyle w:val="tekstdokbold"/>
        </w:rPr>
      </w:pPr>
      <w:r w:rsidRPr="003E5008">
        <w:rPr>
          <w:rStyle w:val="tekstdokbold"/>
        </w:rPr>
        <w:t>oznaczenie postępowania: ZDP.4.2201.</w:t>
      </w:r>
      <w:r w:rsidR="00E91E32">
        <w:rPr>
          <w:rStyle w:val="tekstdokbold"/>
        </w:rPr>
        <w:t>3</w:t>
      </w:r>
      <w:r w:rsidR="009C5297">
        <w:rPr>
          <w:rStyle w:val="tekstdokbold"/>
        </w:rPr>
        <w:t>3</w:t>
      </w:r>
      <w:r w:rsidRPr="003E5008">
        <w:rPr>
          <w:rStyle w:val="tekstdokbold"/>
        </w:rPr>
        <w:t>.202</w:t>
      </w:r>
      <w:r w:rsidR="00532780" w:rsidRPr="003E5008">
        <w:rPr>
          <w:rStyle w:val="tekstdokbold"/>
        </w:rPr>
        <w:t>2</w:t>
      </w:r>
      <w:r w:rsidRPr="003E5008">
        <w:rPr>
          <w:rStyle w:val="tekstdokbold"/>
        </w:rPr>
        <w:t>.</w:t>
      </w:r>
      <w:r w:rsidR="00035E02">
        <w:rPr>
          <w:rStyle w:val="tekstdokbold"/>
        </w:rPr>
        <w:t>SP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r>
        <w:rPr>
          <w:b/>
          <w:bCs/>
        </w:rPr>
        <w:t>wienia</w:t>
      </w:r>
      <w:proofErr w:type="spellEnd"/>
      <w:r>
        <w:rPr>
          <w:b/>
          <w:bCs/>
        </w:rPr>
        <w:t xml:space="preserve"> bezpośrednio związane z postępowaniem o udzielenie </w:t>
      </w:r>
      <w:proofErr w:type="spellStart"/>
      <w:r>
        <w:rPr>
          <w:b/>
          <w:bCs/>
        </w:rPr>
        <w:t>zam</w:t>
      </w:r>
      <w:r>
        <w:rPr>
          <w:rStyle w:val="Brak"/>
          <w:b/>
          <w:bCs/>
          <w:lang w:val="es-ES_tradnl"/>
        </w:rPr>
        <w:t>ó</w:t>
      </w:r>
      <w:r>
        <w:rPr>
          <w:b/>
          <w:bCs/>
        </w:rPr>
        <w:t>wienia</w:t>
      </w:r>
      <w:proofErr w:type="spellEnd"/>
      <w:r>
        <w:rPr>
          <w:b/>
          <w:bCs/>
        </w:rPr>
        <w:t>.</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r>
        <w:t>wienia</w:t>
      </w:r>
      <w:proofErr w:type="spellEnd"/>
      <w:r>
        <w:t xml:space="preserve">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r>
        <w:t>wienia</w:t>
      </w:r>
      <w:proofErr w:type="spellEnd"/>
      <w:r>
        <w:t xml:space="preserve">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r>
        <w:rPr>
          <w:b/>
          <w:bCs/>
        </w:rPr>
        <w:t>wienia</w:t>
      </w:r>
      <w:proofErr w:type="spellEnd"/>
      <w:r>
        <w:rPr>
          <w:b/>
          <w:bCs/>
        </w:rPr>
        <w:t xml:space="preserve">. </w:t>
      </w:r>
    </w:p>
    <w:p w14:paraId="40251D69" w14:textId="62D074FA"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r>
        <w:rPr>
          <w:rStyle w:val="Brak"/>
        </w:rPr>
        <w:t>wienia</w:t>
      </w:r>
      <w:proofErr w:type="spellEnd"/>
      <w:r>
        <w:rPr>
          <w:rStyle w:val="Brak"/>
        </w:rPr>
        <w:t xml:space="preserve">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r>
        <w:rPr>
          <w:b/>
          <w:bCs/>
        </w:rPr>
        <w:t>wienia</w:t>
      </w:r>
      <w:proofErr w:type="spellEnd"/>
      <w:r>
        <w:rPr>
          <w:b/>
          <w:bCs/>
        </w:rPr>
        <w:t>.</w:t>
      </w:r>
    </w:p>
    <w:p w14:paraId="0CA17C4F" w14:textId="2FF91869" w:rsidR="00E91E32" w:rsidRPr="00E91E32" w:rsidRDefault="00EB6F00" w:rsidP="009C5297">
      <w:pPr>
        <w:jc w:val="both"/>
        <w:rPr>
          <w:b/>
          <w:iCs/>
        </w:rPr>
      </w:pPr>
      <w:r>
        <w:t>4.1</w:t>
      </w:r>
      <w:r w:rsidR="00456BBC">
        <w:t>.</w:t>
      </w:r>
      <w:r>
        <w:t xml:space="preserve">  Przedmiotem </w:t>
      </w:r>
      <w:proofErr w:type="spellStart"/>
      <w:r>
        <w:t>zam</w:t>
      </w:r>
      <w:r>
        <w:rPr>
          <w:rStyle w:val="Brak"/>
          <w:lang w:val="es-ES_tradnl"/>
        </w:rPr>
        <w:t>ó</w:t>
      </w:r>
      <w:r>
        <w:t>wienia</w:t>
      </w:r>
      <w:proofErr w:type="spellEnd"/>
      <w:r>
        <w:t xml:space="preserve"> jest: </w:t>
      </w:r>
      <w:r w:rsidR="009C5297" w:rsidRPr="009C5297">
        <w:rPr>
          <w:b/>
          <w:iCs/>
        </w:rPr>
        <w:t xml:space="preserve">Renowacja powłok malarskich balustrad na obiektach mostowych w miejscowościach: </w:t>
      </w:r>
      <w:proofErr w:type="spellStart"/>
      <w:r w:rsidR="009C5297" w:rsidRPr="009C5297">
        <w:rPr>
          <w:b/>
          <w:iCs/>
        </w:rPr>
        <w:t>Chmielonko</w:t>
      </w:r>
      <w:proofErr w:type="spellEnd"/>
      <w:r w:rsidR="009C5297" w:rsidRPr="009C5297">
        <w:rPr>
          <w:b/>
          <w:iCs/>
        </w:rPr>
        <w:t>, Brodnica Dolna, Babi Dół</w:t>
      </w:r>
      <w:r w:rsidR="009C5297">
        <w:rPr>
          <w:b/>
          <w:iCs/>
        </w:rPr>
        <w:t xml:space="preserve"> </w:t>
      </w:r>
      <w:r w:rsidR="009C5297" w:rsidRPr="009C5297">
        <w:rPr>
          <w:b/>
          <w:iCs/>
        </w:rPr>
        <w:t>oraz Niestępowo</w:t>
      </w:r>
      <w:r w:rsidR="00E91E32" w:rsidRPr="00E91E32">
        <w:rPr>
          <w:b/>
          <w:iCs/>
        </w:rPr>
        <w:t>.</w:t>
      </w:r>
    </w:p>
    <w:p w14:paraId="38D137BF" w14:textId="77777777" w:rsidR="0069180F" w:rsidRPr="0095667C" w:rsidRDefault="0069180F" w:rsidP="00857DFB">
      <w:pPr>
        <w:jc w:val="both"/>
        <w:rPr>
          <w:b/>
          <w:bCs/>
          <w:iCs/>
        </w:rPr>
      </w:pPr>
    </w:p>
    <w:p w14:paraId="0E2B30E2" w14:textId="38790A97" w:rsidR="00D30D8A" w:rsidRDefault="005A192B" w:rsidP="00D30D8A">
      <w:pPr>
        <w:jc w:val="both"/>
        <w:rPr>
          <w:rFonts w:eastAsia="Calibri" w:cs="Times New Roman"/>
          <w:b/>
          <w:bCs/>
          <w:color w:val="auto"/>
          <w:bdr w:val="none" w:sz="0" w:space="0" w:color="auto"/>
          <w:lang w:eastAsia="en-US"/>
        </w:rPr>
      </w:pPr>
      <w:r>
        <w:rPr>
          <w:rStyle w:val="tekstdokbold"/>
          <w:b w:val="0"/>
          <w:bCs w:val="0"/>
        </w:rPr>
        <w:t xml:space="preserve">4.2. </w:t>
      </w:r>
      <w:r w:rsidRPr="00D30D8A">
        <w:rPr>
          <w:rStyle w:val="tekstdokbold"/>
        </w:rPr>
        <w:t>Zakres robót obejmuje</w:t>
      </w:r>
      <w:r w:rsidR="00D30D8A" w:rsidRPr="00D30D8A">
        <w:rPr>
          <w:rFonts w:eastAsia="Calibri" w:cs="Times New Roman"/>
          <w:b/>
          <w:bCs/>
          <w:color w:val="auto"/>
          <w:bdr w:val="none" w:sz="0" w:space="0" w:color="auto"/>
          <w:lang w:eastAsia="en-US"/>
        </w:rPr>
        <w:t xml:space="preserve"> wykon</w:t>
      </w:r>
      <w:r w:rsidR="00D30D8A">
        <w:rPr>
          <w:rFonts w:eastAsia="Calibri" w:cs="Times New Roman"/>
          <w:b/>
          <w:bCs/>
          <w:color w:val="auto"/>
          <w:bdr w:val="none" w:sz="0" w:space="0" w:color="auto"/>
          <w:lang w:eastAsia="en-US"/>
        </w:rPr>
        <w:t>anie</w:t>
      </w:r>
      <w:r w:rsidR="00D30D8A" w:rsidRPr="00D30D8A">
        <w:rPr>
          <w:rFonts w:eastAsia="Calibri" w:cs="Times New Roman"/>
          <w:b/>
          <w:bCs/>
          <w:color w:val="auto"/>
          <w:bdr w:val="none" w:sz="0" w:space="0" w:color="auto"/>
          <w:lang w:eastAsia="en-US"/>
        </w:rPr>
        <w:t xml:space="preserve"> renowacj</w:t>
      </w:r>
      <w:r w:rsidR="00D30D8A">
        <w:rPr>
          <w:rFonts w:eastAsia="Calibri" w:cs="Times New Roman"/>
          <w:b/>
          <w:bCs/>
          <w:color w:val="auto"/>
          <w:bdr w:val="none" w:sz="0" w:space="0" w:color="auto"/>
          <w:lang w:eastAsia="en-US"/>
        </w:rPr>
        <w:t>i</w:t>
      </w:r>
      <w:r w:rsidR="00D30D8A" w:rsidRPr="00D30D8A">
        <w:rPr>
          <w:rFonts w:eastAsia="Calibri" w:cs="Times New Roman"/>
          <w:b/>
          <w:bCs/>
          <w:color w:val="auto"/>
          <w:bdr w:val="none" w:sz="0" w:space="0" w:color="auto"/>
          <w:lang w:eastAsia="en-US"/>
        </w:rPr>
        <w:t>:</w:t>
      </w:r>
    </w:p>
    <w:p w14:paraId="73841EE9" w14:textId="29FF0BEB" w:rsidR="00D30D8A" w:rsidRPr="00D30D8A" w:rsidRDefault="00D30D8A" w:rsidP="00D30D8A">
      <w:pPr>
        <w:jc w:val="both"/>
      </w:pPr>
      <w:r w:rsidRPr="00D30D8A">
        <w:rPr>
          <w:rFonts w:eastAsia="Calibri" w:cs="Times New Roman"/>
          <w:color w:val="auto"/>
          <w:bdr w:val="none" w:sz="0" w:space="0" w:color="auto"/>
          <w:lang w:eastAsia="en-US"/>
        </w:rPr>
        <w:t xml:space="preserve">• balustrad na moście nad rzeką Radunia w miejscowości </w:t>
      </w:r>
      <w:proofErr w:type="spellStart"/>
      <w:r w:rsidRPr="00D30D8A">
        <w:rPr>
          <w:rFonts w:eastAsia="Calibri" w:cs="Times New Roman"/>
          <w:color w:val="auto"/>
          <w:bdr w:val="none" w:sz="0" w:space="0" w:color="auto"/>
          <w:lang w:eastAsia="en-US"/>
        </w:rPr>
        <w:t>Chmielonko</w:t>
      </w:r>
      <w:proofErr w:type="spellEnd"/>
      <w:r w:rsidRPr="00D30D8A">
        <w:rPr>
          <w:rFonts w:eastAsia="Calibri" w:cs="Times New Roman"/>
          <w:color w:val="auto"/>
          <w:bdr w:val="none" w:sz="0" w:space="0" w:color="auto"/>
          <w:lang w:eastAsia="en-US"/>
        </w:rPr>
        <w:t xml:space="preserve"> gmina Chmielno w ciągu drogi powiatowej nr 1908G. Powierzchnia elementów stalowych wynosi ok. 43,03m2.</w:t>
      </w:r>
    </w:p>
    <w:p w14:paraId="2EA2C8FB" w14:textId="77777777" w:rsidR="00D30D8A" w:rsidRPr="00D30D8A" w:rsidRDefault="00D30D8A" w:rsidP="00D30D8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Calibri" w:cs="Times New Roman"/>
          <w:color w:val="auto"/>
          <w:bdr w:val="none" w:sz="0" w:space="0" w:color="auto"/>
          <w:lang w:eastAsia="en-US"/>
        </w:rPr>
      </w:pPr>
      <w:r w:rsidRPr="00D30D8A">
        <w:rPr>
          <w:rFonts w:eastAsia="Calibri" w:cs="Times New Roman"/>
          <w:color w:val="auto"/>
          <w:bdr w:val="none" w:sz="0" w:space="0" w:color="auto"/>
          <w:lang w:eastAsia="en-US"/>
        </w:rPr>
        <w:t>• balustrad na moście nad rzeką Radunia w miejscowości Brodnica Dolna gmina Kartuzy w ciągu drogi powiatowej nr 1922G. Powierzchnia elementów stalowych wynosi ok. 56,23m2.</w:t>
      </w:r>
    </w:p>
    <w:p w14:paraId="3605143C" w14:textId="77777777" w:rsidR="00D30D8A" w:rsidRPr="00D30D8A" w:rsidRDefault="00D30D8A" w:rsidP="00D30D8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Calibri" w:cs="Times New Roman"/>
          <w:color w:val="auto"/>
          <w:bdr w:val="none" w:sz="0" w:space="0" w:color="auto"/>
          <w:lang w:eastAsia="en-US"/>
        </w:rPr>
      </w:pPr>
      <w:r w:rsidRPr="00D30D8A">
        <w:rPr>
          <w:rFonts w:eastAsia="Calibri" w:cs="Times New Roman"/>
          <w:color w:val="auto"/>
          <w:bdr w:val="none" w:sz="0" w:space="0" w:color="auto"/>
          <w:lang w:eastAsia="en-US"/>
        </w:rPr>
        <w:t>• balustrad na moście nad rzeką Radunia w miejscowości Babi Dół gmina Żukowo w ciągu drogi powiatowej nr 1926G. Powierzchnia elementów stalowych wynosi ok. 78,82m2.</w:t>
      </w:r>
    </w:p>
    <w:p w14:paraId="7BE60D79" w14:textId="77777777" w:rsidR="00D30D8A" w:rsidRPr="00D30D8A" w:rsidRDefault="00D30D8A" w:rsidP="00D30D8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Calibri" w:cs="Times New Roman"/>
          <w:color w:val="auto"/>
          <w:bdr w:val="none" w:sz="0" w:space="0" w:color="auto"/>
          <w:lang w:eastAsia="en-US"/>
        </w:rPr>
      </w:pPr>
      <w:r w:rsidRPr="00D30D8A">
        <w:rPr>
          <w:rFonts w:eastAsia="Calibri" w:cs="Times New Roman"/>
          <w:color w:val="auto"/>
          <w:bdr w:val="none" w:sz="0" w:space="0" w:color="auto"/>
          <w:lang w:eastAsia="en-US"/>
        </w:rPr>
        <w:t>• balustrad na dwóch mostach nad rzeką Radunia w miejscowości Niestępowo gmina Żukowo w ciągu drogi powiatowej nr 1922G. Powierzchnia łączna elementów stalowych wynosi ok. 67,15m2.</w:t>
      </w:r>
    </w:p>
    <w:p w14:paraId="2B99ECD3" w14:textId="39DDF8B5" w:rsidR="00AA3DF6" w:rsidRDefault="00E44F85">
      <w:pPr>
        <w:jc w:val="both"/>
        <w:rPr>
          <w:rStyle w:val="tekstdokbold"/>
        </w:rPr>
      </w:pPr>
      <w:r w:rsidRPr="00E44F85">
        <w:rPr>
          <w:rStyle w:val="tekstdokbold"/>
        </w:rPr>
        <w:lastRenderedPageBreak/>
        <w:t>4.</w:t>
      </w:r>
      <w:r>
        <w:rPr>
          <w:rStyle w:val="tekstdokbold"/>
        </w:rPr>
        <w:t>3</w:t>
      </w:r>
      <w:r w:rsidRPr="00E44F85">
        <w:rPr>
          <w:rStyle w:val="tekstdokbold"/>
        </w:rPr>
        <w:t>.</w:t>
      </w:r>
      <w:r w:rsidR="00AA3DF6">
        <w:rPr>
          <w:rStyle w:val="tekstdokbold"/>
        </w:rPr>
        <w:t xml:space="preserve"> Nazwy i kody zamówienia według Wspólnego słownika Zamówień (CPV)</w:t>
      </w:r>
    </w:p>
    <w:p w14:paraId="139B0036" w14:textId="77777777" w:rsidR="00AA3DF6" w:rsidRDefault="00AA3DF6">
      <w:pPr>
        <w:jc w:val="both"/>
        <w:rPr>
          <w:rStyle w:val="tekstdokbold"/>
        </w:rPr>
      </w:pPr>
    </w:p>
    <w:p w14:paraId="2A868B54" w14:textId="4B1F3072" w:rsidR="005F668D" w:rsidRDefault="00EB6F00">
      <w:pPr>
        <w:jc w:val="both"/>
        <w:rPr>
          <w:rStyle w:val="tekstdokbold"/>
        </w:rPr>
      </w:pPr>
      <w:r>
        <w:rPr>
          <w:rStyle w:val="tekstdokbold"/>
        </w:rPr>
        <w:t>Główny przedmiot :</w:t>
      </w:r>
    </w:p>
    <w:p w14:paraId="7BCFE843" w14:textId="77777777" w:rsidR="00294BBC" w:rsidRDefault="00294BBC" w:rsidP="00ED56ED">
      <w:pPr>
        <w:autoSpaceDE w:val="0"/>
        <w:autoSpaceDN w:val="0"/>
        <w:adjustRightInd w:val="0"/>
        <w:jc w:val="both"/>
      </w:pPr>
      <w:r w:rsidRPr="00294BBC">
        <w:t xml:space="preserve">45000000-7 </w:t>
      </w:r>
      <w:bookmarkStart w:id="4" w:name="_Hlk99613393"/>
      <w:r w:rsidRPr="00294BBC">
        <w:t>–</w:t>
      </w:r>
      <w:bookmarkEnd w:id="4"/>
      <w:r w:rsidRPr="00294BBC">
        <w:t xml:space="preserve"> Roboty budowlane</w:t>
      </w:r>
    </w:p>
    <w:p w14:paraId="24777106" w14:textId="77777777" w:rsidR="005A192B" w:rsidRPr="00C97063" w:rsidRDefault="005A192B" w:rsidP="00ED56ED">
      <w:pPr>
        <w:autoSpaceDE w:val="0"/>
        <w:autoSpaceDN w:val="0"/>
        <w:adjustRightInd w:val="0"/>
        <w:jc w:val="both"/>
        <w:rPr>
          <w:sz w:val="6"/>
          <w:szCs w:val="6"/>
        </w:rPr>
      </w:pPr>
    </w:p>
    <w:p w14:paraId="05B20CD2" w14:textId="18482DEB" w:rsidR="003E5008" w:rsidRDefault="003E5008" w:rsidP="004D5CA2">
      <w:pPr>
        <w:spacing w:after="60"/>
        <w:jc w:val="both"/>
        <w:rPr>
          <w:b/>
          <w:bCs/>
        </w:rPr>
      </w:pPr>
      <w:r w:rsidRPr="003E5008">
        <w:rPr>
          <w:b/>
          <w:bCs/>
        </w:rPr>
        <w:t>Dodatkowy przedmiot:</w:t>
      </w:r>
    </w:p>
    <w:p w14:paraId="6A68F941" w14:textId="34B841D2" w:rsidR="004D5CA2" w:rsidRPr="007D52C7" w:rsidRDefault="004D5CA2" w:rsidP="004D5CA2">
      <w:pPr>
        <w:autoSpaceDE w:val="0"/>
        <w:autoSpaceDN w:val="0"/>
        <w:adjustRightInd w:val="0"/>
        <w:jc w:val="both"/>
      </w:pPr>
      <w:r w:rsidRPr="007D52C7">
        <w:t>45233140-2 – Roboty drogowe</w:t>
      </w:r>
    </w:p>
    <w:p w14:paraId="755F16EB" w14:textId="424B2E31" w:rsidR="00E3074B" w:rsidRPr="00E3074B" w:rsidRDefault="00000000" w:rsidP="00E3074B">
      <w:pPr>
        <w:autoSpaceDE w:val="0"/>
        <w:autoSpaceDN w:val="0"/>
        <w:adjustRightInd w:val="0"/>
        <w:jc w:val="both"/>
        <w:rPr>
          <w:rFonts w:eastAsia="Times New Roman" w:cs="Times New Roman"/>
          <w:color w:val="auto"/>
          <w:bdr w:val="none" w:sz="0" w:space="0" w:color="auto"/>
        </w:rPr>
      </w:pPr>
      <w:hyperlink r:id="rId12" w:history="1">
        <w:r w:rsidR="00E3074B" w:rsidRPr="00E3074B">
          <w:rPr>
            <w:rStyle w:val="Hipercze"/>
            <w:rFonts w:eastAsia="Times New Roman" w:cs="Times New Roman"/>
            <w:u w:val="none"/>
            <w:bdr w:val="none" w:sz="0" w:space="0" w:color="auto"/>
          </w:rPr>
          <w:t>45442100-8</w:t>
        </w:r>
      </w:hyperlink>
      <w:r w:rsidR="00E3074B" w:rsidRPr="00E3074B">
        <w:rPr>
          <w:rFonts w:eastAsia="Times New Roman" w:cs="Times New Roman"/>
          <w:color w:val="auto"/>
          <w:bdr w:val="none" w:sz="0" w:space="0" w:color="auto"/>
        </w:rPr>
        <w:t xml:space="preserve"> </w:t>
      </w:r>
      <w:r w:rsidR="00E3074B">
        <w:rPr>
          <w:rFonts w:eastAsia="Times New Roman" w:cs="Times New Roman"/>
          <w:color w:val="auto"/>
          <w:bdr w:val="none" w:sz="0" w:space="0" w:color="auto"/>
        </w:rPr>
        <w:t>–</w:t>
      </w:r>
      <w:r w:rsidR="00E3074B" w:rsidRPr="00E3074B">
        <w:rPr>
          <w:rFonts w:eastAsia="Times New Roman" w:cs="Times New Roman"/>
          <w:color w:val="auto"/>
          <w:bdr w:val="none" w:sz="0" w:space="0" w:color="auto"/>
        </w:rPr>
        <w:t xml:space="preserve"> </w:t>
      </w:r>
      <w:r w:rsidR="00E3074B">
        <w:rPr>
          <w:rFonts w:eastAsia="Times New Roman" w:cs="Times New Roman"/>
          <w:color w:val="auto"/>
          <w:bdr w:val="none" w:sz="0" w:space="0" w:color="auto"/>
        </w:rPr>
        <w:t>Roboty m</w:t>
      </w:r>
      <w:r w:rsidR="00E3074B" w:rsidRPr="00E3074B">
        <w:rPr>
          <w:rFonts w:eastAsia="Times New Roman" w:cs="Times New Roman"/>
          <w:color w:val="auto"/>
          <w:bdr w:val="none" w:sz="0" w:space="0" w:color="auto"/>
        </w:rPr>
        <w:t>al</w:t>
      </w:r>
      <w:r w:rsidR="00E3074B">
        <w:rPr>
          <w:rFonts w:eastAsia="Times New Roman" w:cs="Times New Roman"/>
          <w:color w:val="auto"/>
          <w:bdr w:val="none" w:sz="0" w:space="0" w:color="auto"/>
        </w:rPr>
        <w:t>arskie</w:t>
      </w:r>
    </w:p>
    <w:p w14:paraId="5BFF27C9" w14:textId="77777777" w:rsidR="00E3074B" w:rsidRPr="00E3074B" w:rsidRDefault="00E3074B" w:rsidP="00E3074B">
      <w:pPr>
        <w:autoSpaceDE w:val="0"/>
        <w:autoSpaceDN w:val="0"/>
        <w:adjustRightInd w:val="0"/>
        <w:jc w:val="both"/>
        <w:rPr>
          <w:rFonts w:eastAsia="Times New Roman" w:cs="Times New Roman"/>
          <w:color w:val="auto"/>
          <w:bdr w:val="none" w:sz="0" w:space="0" w:color="auto"/>
        </w:rPr>
      </w:pPr>
      <w:r w:rsidRPr="00E3074B">
        <w:rPr>
          <w:rFonts w:eastAsia="Times New Roman" w:cs="Times New Roman"/>
          <w:color w:val="auto"/>
          <w:bdr w:val="none" w:sz="0" w:space="0" w:color="auto"/>
        </w:rPr>
        <w:t>45442190-5 - Usuwanie warstwy malarskiej</w:t>
      </w:r>
    </w:p>
    <w:p w14:paraId="66A631F1" w14:textId="77777777" w:rsidR="00E3074B" w:rsidRPr="00E3074B" w:rsidRDefault="00E3074B" w:rsidP="00E3074B">
      <w:pPr>
        <w:autoSpaceDE w:val="0"/>
        <w:autoSpaceDN w:val="0"/>
        <w:adjustRightInd w:val="0"/>
        <w:jc w:val="both"/>
        <w:rPr>
          <w:rFonts w:eastAsia="Times New Roman" w:cs="Times New Roman"/>
          <w:color w:val="auto"/>
          <w:bdr w:val="none" w:sz="0" w:space="0" w:color="auto"/>
        </w:rPr>
      </w:pPr>
      <w:r w:rsidRPr="00E3074B">
        <w:rPr>
          <w:rFonts w:eastAsia="Times New Roman" w:cs="Times New Roman"/>
          <w:color w:val="auto"/>
          <w:bdr w:val="none" w:sz="0" w:space="0" w:color="auto"/>
        </w:rPr>
        <w:t>45442200-9 - Nakładanie powłok antykorozyjnych</w:t>
      </w:r>
    </w:p>
    <w:p w14:paraId="10D6E849" w14:textId="77777777" w:rsidR="00E3074B" w:rsidRPr="00E3074B" w:rsidRDefault="00E3074B" w:rsidP="00E3074B">
      <w:pPr>
        <w:autoSpaceDE w:val="0"/>
        <w:autoSpaceDN w:val="0"/>
        <w:adjustRightInd w:val="0"/>
        <w:jc w:val="both"/>
        <w:rPr>
          <w:rFonts w:eastAsia="Times New Roman" w:cs="Times New Roman"/>
          <w:color w:val="auto"/>
          <w:bdr w:val="none" w:sz="0" w:space="0" w:color="auto"/>
        </w:rPr>
      </w:pPr>
      <w:r w:rsidRPr="00E3074B">
        <w:rPr>
          <w:rFonts w:eastAsia="Times New Roman" w:cs="Times New Roman"/>
          <w:color w:val="auto"/>
          <w:bdr w:val="none" w:sz="0" w:space="0" w:color="auto"/>
        </w:rPr>
        <w:t>45453100-8 - Roboty renowacyjne</w:t>
      </w:r>
    </w:p>
    <w:p w14:paraId="1F99E40E" w14:textId="77777777" w:rsidR="00E3074B" w:rsidRPr="00E3074B" w:rsidRDefault="00E3074B" w:rsidP="00E3074B">
      <w:pPr>
        <w:autoSpaceDE w:val="0"/>
        <w:autoSpaceDN w:val="0"/>
        <w:adjustRightInd w:val="0"/>
        <w:jc w:val="both"/>
        <w:rPr>
          <w:rFonts w:eastAsia="Times New Roman" w:cs="Times New Roman"/>
          <w:color w:val="auto"/>
          <w:bdr w:val="none" w:sz="0" w:space="0" w:color="auto"/>
        </w:rPr>
      </w:pPr>
      <w:r w:rsidRPr="00E3074B">
        <w:rPr>
          <w:rFonts w:eastAsia="Times New Roman" w:cs="Times New Roman"/>
          <w:color w:val="auto"/>
          <w:bdr w:val="none" w:sz="0" w:space="0" w:color="auto"/>
        </w:rPr>
        <w:t>45454100-5 - Odnawianie</w:t>
      </w:r>
    </w:p>
    <w:p w14:paraId="2D403B3C" w14:textId="77777777" w:rsidR="007D52C7" w:rsidRPr="00AA3DF6" w:rsidRDefault="007D52C7"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sz w:val="16"/>
          <w:szCs w:val="16"/>
          <w:bdr w:val="none" w:sz="0" w:space="0" w:color="auto"/>
        </w:rPr>
      </w:pPr>
    </w:p>
    <w:p w14:paraId="67A960B1" w14:textId="4621FC44" w:rsidR="005F668D" w:rsidRDefault="00EB6F00">
      <w:pPr>
        <w:jc w:val="both"/>
      </w:pPr>
      <w:r>
        <w:t>4.</w:t>
      </w:r>
      <w:r w:rsidR="00966B56">
        <w:t>4</w:t>
      </w:r>
      <w:r>
        <w:t xml:space="preserve">.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r>
        <w:t>wienia</w:t>
      </w:r>
      <w:proofErr w:type="spellEnd"/>
      <w:r>
        <w:t>, zwaną dalej „</w:t>
      </w:r>
      <w:r w:rsidRPr="007F642E">
        <w:rPr>
          <w:rStyle w:val="Brak"/>
        </w:rPr>
        <w:t>SWZ</w:t>
      </w:r>
      <w:r>
        <w:t xml:space="preserve">”, zastosowanie mają przepisy ustawy </w:t>
      </w:r>
      <w:proofErr w:type="spellStart"/>
      <w:r>
        <w:t>Pzp</w:t>
      </w:r>
      <w:proofErr w:type="spellEnd"/>
      <w:r>
        <w:t>.</w:t>
      </w:r>
    </w:p>
    <w:p w14:paraId="67EF4502" w14:textId="08DCAE00" w:rsidR="005F668D" w:rsidRDefault="00EB6F00">
      <w:pPr>
        <w:jc w:val="both"/>
      </w:pPr>
      <w:r>
        <w:t>4.</w:t>
      </w:r>
      <w:r w:rsidR="00966B56">
        <w:t>5</w:t>
      </w:r>
      <w:r>
        <w:t xml:space="preserve">.   Szczegółowo przedmiot </w:t>
      </w:r>
      <w:proofErr w:type="spellStart"/>
      <w:r>
        <w:t>zam</w:t>
      </w:r>
      <w:r>
        <w:rPr>
          <w:rStyle w:val="Brak"/>
          <w:lang w:val="es-ES_tradnl"/>
        </w:rPr>
        <w:t>ó</w:t>
      </w:r>
      <w:r>
        <w:t>wienia</w:t>
      </w:r>
      <w:proofErr w:type="spellEnd"/>
      <w:r>
        <w:t xml:space="preserve"> opisany został w rozdziale IV SWZ.</w:t>
      </w:r>
    </w:p>
    <w:p w14:paraId="61374E58" w14:textId="05E8F4E9" w:rsidR="005F668D" w:rsidRDefault="00EB6F00">
      <w:pPr>
        <w:jc w:val="both"/>
      </w:pPr>
      <w:r>
        <w:t>4.</w:t>
      </w:r>
      <w:r w:rsidR="00966B56">
        <w:t>6</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r>
        <w:t>wienia</w:t>
      </w:r>
      <w:proofErr w:type="spellEnd"/>
      <w:r>
        <w:t xml:space="preserve"> dostępnych na miejscu u Zamawiającego. </w:t>
      </w:r>
    </w:p>
    <w:p w14:paraId="62CCD712" w14:textId="369E8ACD" w:rsidR="005F668D" w:rsidRDefault="00EB6F00">
      <w:pPr>
        <w:ind w:left="284" w:hanging="284"/>
        <w:jc w:val="both"/>
      </w:pPr>
      <w:r>
        <w:t>4.</w:t>
      </w:r>
      <w:r w:rsidR="00966B56">
        <w:t>7</w:t>
      </w:r>
      <w:r>
        <w:t xml:space="preserve">. Zamawiający nie zastrzega obowiązku osobistego wykonania przez Wykonawcę kluczowych zadań. </w:t>
      </w:r>
    </w:p>
    <w:p w14:paraId="3CF385D0" w14:textId="52ED15A7" w:rsidR="000802CC" w:rsidRPr="00475D99" w:rsidRDefault="000802CC" w:rsidP="000802CC">
      <w:pPr>
        <w:ind w:left="284" w:hanging="284"/>
        <w:jc w:val="both"/>
      </w:pPr>
      <w:r w:rsidRPr="00475D99">
        <w:t>4.</w:t>
      </w:r>
      <w:r w:rsidR="00966B56">
        <w:t>8</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1A611A25" w14:textId="31DF65D8" w:rsidR="00B444B1" w:rsidRDefault="00B444B1" w:rsidP="00B444B1">
      <w:pPr>
        <w:ind w:left="284" w:hanging="142"/>
        <w:jc w:val="both"/>
      </w:pPr>
      <w:r>
        <w:t>1)</w:t>
      </w:r>
      <w:r>
        <w:t xml:space="preserve"> Oczyszczenie elementów stalowych z zanieczyszczeń, produktów korozji, odspojonych powłok malarskich.</w:t>
      </w:r>
    </w:p>
    <w:p w14:paraId="1A34B39E" w14:textId="595F3112" w:rsidR="00B444B1" w:rsidRDefault="00B444B1" w:rsidP="00B444B1">
      <w:pPr>
        <w:ind w:left="284" w:hanging="142"/>
        <w:jc w:val="both"/>
      </w:pPr>
      <w:r>
        <w:t>2)</w:t>
      </w:r>
      <w:r>
        <w:t xml:space="preserve"> Drobne prace ślusarskie polegające na spawaniu, prostowaniu lub na wymianie uszkodzonych skorodowanych elementów stalowych .</w:t>
      </w:r>
    </w:p>
    <w:p w14:paraId="72DB7462" w14:textId="21675594" w:rsidR="00B444B1" w:rsidRDefault="00B444B1" w:rsidP="00B444B1">
      <w:pPr>
        <w:ind w:left="284" w:hanging="142"/>
        <w:jc w:val="both"/>
      </w:pPr>
      <w:r>
        <w:t>3)</w:t>
      </w:r>
      <w:r>
        <w:t xml:space="preserve"> Przygotowanie powierzchni stalowych do nałożenia nowych powłok malarskich</w:t>
      </w:r>
      <w:r>
        <w:t>.</w:t>
      </w:r>
    </w:p>
    <w:p w14:paraId="680CD873" w14:textId="74A1E298" w:rsidR="00B444B1" w:rsidRDefault="00B444B1" w:rsidP="00B444B1">
      <w:pPr>
        <w:ind w:left="284" w:hanging="142"/>
        <w:jc w:val="both"/>
      </w:pPr>
      <w:r>
        <w:t>4)</w:t>
      </w:r>
      <w:r>
        <w:t xml:space="preserve"> Nałożenie nowych systemowych powłok malarskich.</w:t>
      </w:r>
    </w:p>
    <w:p w14:paraId="65D4B8E1" w14:textId="65484AB8" w:rsidR="00B444B1" w:rsidRDefault="00B444B1" w:rsidP="00B444B1">
      <w:pPr>
        <w:ind w:left="284" w:hanging="142"/>
        <w:jc w:val="both"/>
      </w:pPr>
      <w:r>
        <w:t>5)</w:t>
      </w:r>
      <w:r>
        <w:t xml:space="preserve"> Uporządkowanie terenu budowy.</w:t>
      </w:r>
    </w:p>
    <w:p w14:paraId="0CF64492" w14:textId="60D854A7" w:rsidR="000802CC" w:rsidRPr="00501FFA" w:rsidRDefault="000802CC" w:rsidP="00324910">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w ustawy z dnia 26 czerwca 1974 r. Kodeks pracy w wymiarze czasu pracy odpowiadającym zaangażowaniu tej osoby w realizację umowy. Szczegółowe informacje dotyczące obowiązku 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4.7 SWZ zostały opisane we wzorze umowy tj. Rozdziale V SWZ.</w:t>
      </w:r>
    </w:p>
    <w:p w14:paraId="477C26B9" w14:textId="5EB13A0D" w:rsidR="000802CC" w:rsidRPr="00A515B2" w:rsidRDefault="000802CC">
      <w:pPr>
        <w:ind w:left="284" w:hanging="284"/>
        <w:jc w:val="both"/>
      </w:pPr>
    </w:p>
    <w:p w14:paraId="4E2104B5" w14:textId="358B19F1" w:rsidR="005576AF" w:rsidRPr="00B94482" w:rsidRDefault="00456BBC" w:rsidP="005576AF">
      <w:pPr>
        <w:ind w:left="284" w:hanging="284"/>
        <w:jc w:val="both"/>
        <w:rPr>
          <w:color w:val="FF0000"/>
        </w:rPr>
      </w:pPr>
      <w:r w:rsidRPr="00A515B2">
        <w:rPr>
          <w:b/>
          <w:bCs/>
        </w:rPr>
        <w:t>5.</w:t>
      </w:r>
      <w:r w:rsidR="00EB6F00" w:rsidRPr="00A515B2">
        <w:rPr>
          <w:b/>
          <w:bCs/>
        </w:rPr>
        <w:t xml:space="preserve">   </w:t>
      </w:r>
      <w:r w:rsidR="00984E1F" w:rsidRPr="00984E1F">
        <w:rPr>
          <w:b/>
          <w:bCs/>
        </w:rPr>
        <w:t xml:space="preserve">Zamawiający przewiduje, że udzieli dotychczasowemu wykonawcy </w:t>
      </w:r>
      <w:r w:rsidR="00AF35C5">
        <w:rPr>
          <w:b/>
          <w:bCs/>
        </w:rPr>
        <w:t>robót</w:t>
      </w:r>
      <w:r w:rsidR="00984E1F" w:rsidRPr="00984E1F">
        <w:rPr>
          <w:b/>
          <w:bCs/>
        </w:rPr>
        <w:t xml:space="preserve">, o których mowa w art. 214 ust. 1 pkt 7 ustawy </w:t>
      </w:r>
      <w:proofErr w:type="spellStart"/>
      <w:r w:rsidR="00984E1F" w:rsidRPr="00984E1F">
        <w:rPr>
          <w:b/>
          <w:bCs/>
        </w:rPr>
        <w:t>Pzp</w:t>
      </w:r>
      <w:proofErr w:type="spellEnd"/>
      <w:r w:rsidR="00984E1F" w:rsidRPr="00984E1F">
        <w:rPr>
          <w:b/>
          <w:bCs/>
        </w:rPr>
        <w:t xml:space="preserve">, polegające na powtórzeniu podobnych </w:t>
      </w:r>
      <w:r w:rsidR="00984E1F">
        <w:rPr>
          <w:b/>
          <w:bCs/>
        </w:rPr>
        <w:t>robót</w:t>
      </w:r>
      <w:r w:rsidR="00984E1F" w:rsidRPr="00984E1F">
        <w:rPr>
          <w:b/>
          <w:bCs/>
        </w:rPr>
        <w:t xml:space="preserve">, zgodnych z przedmiotem zamówienia podstawowego, tj. </w:t>
      </w:r>
      <w:r w:rsidR="00984E1F">
        <w:rPr>
          <w:b/>
          <w:bCs/>
        </w:rPr>
        <w:t>robót budowlanych polegających na re</w:t>
      </w:r>
      <w:r w:rsidR="00FC7ED4">
        <w:rPr>
          <w:b/>
          <w:bCs/>
        </w:rPr>
        <w:t>nowacji balustrad na ob</w:t>
      </w:r>
      <w:r w:rsidR="00984E1F">
        <w:rPr>
          <w:b/>
          <w:bCs/>
        </w:rPr>
        <w:t>iekt</w:t>
      </w:r>
      <w:r w:rsidR="00FC7ED4">
        <w:rPr>
          <w:b/>
          <w:bCs/>
        </w:rPr>
        <w:t xml:space="preserve">ach </w:t>
      </w:r>
      <w:r w:rsidR="00984E1F">
        <w:rPr>
          <w:b/>
          <w:bCs/>
        </w:rPr>
        <w:t xml:space="preserve">mostowych </w:t>
      </w:r>
      <w:r w:rsidR="00984E1F" w:rsidRPr="00984E1F">
        <w:rPr>
          <w:b/>
          <w:bCs/>
        </w:rPr>
        <w:t xml:space="preserve">do wysokości </w:t>
      </w:r>
      <w:r w:rsidR="00984E1F">
        <w:rPr>
          <w:b/>
          <w:bCs/>
        </w:rPr>
        <w:t>10</w:t>
      </w:r>
      <w:r w:rsidR="00984E1F" w:rsidRPr="00984E1F">
        <w:rPr>
          <w:b/>
          <w:bCs/>
        </w:rPr>
        <w:t>0 % wartości udzielonego zamówienia podstawowego</w:t>
      </w:r>
      <w:r w:rsidR="005576AF" w:rsidRPr="00A515B2">
        <w:rPr>
          <w:color w:val="auto"/>
        </w:rPr>
        <w:t>.</w:t>
      </w:r>
      <w:r w:rsidR="005576AF" w:rsidRPr="00B94482">
        <w:rPr>
          <w:color w:val="auto"/>
        </w:rPr>
        <w:t xml:space="preserve"> </w:t>
      </w:r>
    </w:p>
    <w:p w14:paraId="667F0C8F" w14:textId="77777777" w:rsidR="005F668D" w:rsidRPr="00637DF1" w:rsidRDefault="005F668D"/>
    <w:p w14:paraId="3311B65F" w14:textId="144AD55A" w:rsidR="005F668D"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r w:rsidRPr="00637DF1">
        <w:rPr>
          <w:b/>
          <w:bCs/>
        </w:rPr>
        <w:t>wienia</w:t>
      </w:r>
      <w:proofErr w:type="spellEnd"/>
      <w:r w:rsidRPr="00637DF1">
        <w:rPr>
          <w:b/>
          <w:bCs/>
        </w:rPr>
        <w:t xml:space="preserve">. </w:t>
      </w:r>
    </w:p>
    <w:p w14:paraId="15E79538" w14:textId="77777777" w:rsidR="00B444B1" w:rsidRPr="00637DF1" w:rsidRDefault="00B444B1" w:rsidP="00B444B1">
      <w:pPr>
        <w:pStyle w:val="Akapitzlist"/>
        <w:ind w:left="360"/>
        <w:jc w:val="both"/>
        <w:rPr>
          <w:b/>
          <w:bCs/>
        </w:rPr>
      </w:pPr>
    </w:p>
    <w:p w14:paraId="102171F5" w14:textId="698F6EF6" w:rsidR="000802CC" w:rsidRDefault="00647057" w:rsidP="000802CC">
      <w:pPr>
        <w:jc w:val="both"/>
        <w:rPr>
          <w:b/>
          <w:bCs/>
          <w:sz w:val="21"/>
          <w:szCs w:val="21"/>
        </w:rPr>
      </w:pPr>
      <w:r w:rsidRPr="005A192B">
        <w:rPr>
          <w:rStyle w:val="Brak"/>
        </w:rPr>
        <w:t xml:space="preserve">Termin wykonania zamówienia: </w:t>
      </w:r>
      <w:bookmarkStart w:id="5" w:name="_Hlk95288413"/>
      <w:r w:rsidR="009A0CD7" w:rsidRPr="009A0CD7">
        <w:rPr>
          <w:rStyle w:val="Brak"/>
          <w:b/>
          <w:bCs/>
          <w:u w:val="single"/>
        </w:rPr>
        <w:t>42</w:t>
      </w:r>
      <w:r w:rsidR="00A515B2" w:rsidRPr="009A0CD7">
        <w:rPr>
          <w:rStyle w:val="Brak"/>
          <w:b/>
          <w:bCs/>
          <w:color w:val="000000" w:themeColor="text1"/>
          <w:u w:val="single"/>
        </w:rPr>
        <w:t xml:space="preserve"> </w:t>
      </w:r>
      <w:r w:rsidR="00A515B2" w:rsidRPr="00C97063">
        <w:rPr>
          <w:rStyle w:val="Brak"/>
          <w:b/>
          <w:bCs/>
          <w:color w:val="000000" w:themeColor="text1"/>
          <w:u w:val="single"/>
        </w:rPr>
        <w:t>dni</w:t>
      </w:r>
      <w:r w:rsidR="00A515B2" w:rsidRPr="00C97063">
        <w:rPr>
          <w:rStyle w:val="Brak"/>
          <w:color w:val="000000" w:themeColor="text1"/>
        </w:rPr>
        <w:t xml:space="preserve"> </w:t>
      </w:r>
      <w:r w:rsidR="000802CC" w:rsidRPr="005A192B">
        <w:t>od dnia zawarcia umowy</w:t>
      </w:r>
      <w:r w:rsidR="00A515B2" w:rsidRPr="005A192B">
        <w:t>.</w:t>
      </w:r>
    </w:p>
    <w:p w14:paraId="498E2DFB" w14:textId="70544FAC" w:rsidR="005F668D" w:rsidRDefault="005F668D" w:rsidP="00647057">
      <w:pPr>
        <w:tabs>
          <w:tab w:val="left" w:pos="8080"/>
        </w:tabs>
        <w:jc w:val="both"/>
        <w:rPr>
          <w:rStyle w:val="Brak"/>
        </w:rPr>
      </w:pPr>
    </w:p>
    <w:p w14:paraId="6D815A84" w14:textId="3F1D1173" w:rsidR="00B444B1" w:rsidRDefault="00B444B1" w:rsidP="00647057">
      <w:pPr>
        <w:tabs>
          <w:tab w:val="left" w:pos="8080"/>
        </w:tabs>
        <w:jc w:val="both"/>
        <w:rPr>
          <w:rStyle w:val="Brak"/>
        </w:rPr>
      </w:pPr>
    </w:p>
    <w:p w14:paraId="59333820" w14:textId="77777777" w:rsidR="00B444B1" w:rsidRDefault="00B444B1" w:rsidP="00647057">
      <w:pPr>
        <w:tabs>
          <w:tab w:val="left" w:pos="8080"/>
        </w:tabs>
        <w:jc w:val="both"/>
        <w:rPr>
          <w:rStyle w:val="Brak"/>
        </w:rPr>
      </w:pPr>
    </w:p>
    <w:bookmarkEnd w:id="5"/>
    <w:p w14:paraId="46E6F0D5" w14:textId="77777777" w:rsidR="005F668D" w:rsidRDefault="00EB6F00" w:rsidP="00DF67F1">
      <w:pPr>
        <w:pStyle w:val="Akapitzlist"/>
        <w:numPr>
          <w:ilvl w:val="0"/>
          <w:numId w:val="13"/>
        </w:numPr>
        <w:jc w:val="both"/>
      </w:pPr>
      <w:r>
        <w:rPr>
          <w:rStyle w:val="tekstdokbold"/>
        </w:rPr>
        <w:lastRenderedPageBreak/>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r w:rsidR="00EB6F00">
        <w:t>wienia</w:t>
      </w:r>
      <w:proofErr w:type="spellEnd"/>
      <w:r w:rsidR="00EB6F00">
        <w:t xml:space="preserve">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r w:rsidR="00EB6F00" w:rsidRPr="00AE7433">
        <w:rPr>
          <w:b/>
          <w:bCs/>
        </w:rPr>
        <w:t>wienia</w:t>
      </w:r>
      <w:proofErr w:type="spellEnd"/>
      <w:r w:rsidR="00EB6F00" w:rsidRPr="00AE7433">
        <w:rPr>
          <w:b/>
          <w:bCs/>
        </w:rPr>
        <w:t xml:space="preserve">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6" w:name="_Hlk65152782"/>
      <w:r>
        <w:t xml:space="preserve">Zamawiający nie stawia warunku w powyższym zakresie. </w:t>
      </w:r>
      <w:bookmarkEnd w:id="6"/>
    </w:p>
    <w:p w14:paraId="2A3AEC7C" w14:textId="474317B0" w:rsidR="005F668D" w:rsidRPr="004866D5"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603C518" w14:textId="79939E0E" w:rsidR="00F150D8" w:rsidRPr="00F150D8" w:rsidRDefault="00F150D8" w:rsidP="00F150D8">
      <w:pPr>
        <w:ind w:firstLine="567"/>
      </w:pPr>
      <w:r w:rsidRPr="00F150D8">
        <w:t>Zamawiający nie stawia warunku w powyższym zakresie.</w:t>
      </w:r>
    </w:p>
    <w:p w14:paraId="7307EA56" w14:textId="77777777" w:rsidR="005E5132" w:rsidRPr="00501F3D" w:rsidRDefault="005E5132" w:rsidP="005E5132">
      <w:pPr>
        <w:pStyle w:val="Akapitzlist"/>
        <w:ind w:left="142"/>
        <w:jc w:val="both"/>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technicznych lub zawodowych Wykonawcy w inne przedsięwzięcia gospodarcze Wykonawcy może mieć negatywny wpływ na realizację </w:t>
      </w:r>
      <w:proofErr w:type="spellStart"/>
      <w:r w:rsidRPr="00501F3D">
        <w:t>zam</w:t>
      </w:r>
      <w:r w:rsidRPr="00501F3D">
        <w:rPr>
          <w:rStyle w:val="Brak"/>
          <w:lang w:val="es-ES_tradnl"/>
        </w:rPr>
        <w:t>ó</w:t>
      </w:r>
      <w:r w:rsidRPr="00501F3D">
        <w:t>wienia</w:t>
      </w:r>
      <w:proofErr w:type="spellEnd"/>
      <w:r w:rsidRPr="00501F3D">
        <w:t>.</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r w:rsidRPr="00501F3D">
        <w:t>wienia</w:t>
      </w:r>
      <w:proofErr w:type="spellEnd"/>
      <w:r w:rsidRPr="00501F3D">
        <w:t xml:space="preserve">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r w:rsidR="00EB6F00">
        <w:t>wienia</w:t>
      </w:r>
      <w:proofErr w:type="spellEnd"/>
      <w:r w:rsidR="00EB6F00">
        <w:t xml:space="preserve">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p>
    <w:p w14:paraId="49E5E1A8" w14:textId="77777777" w:rsidR="005F668D" w:rsidRDefault="00EB6F00" w:rsidP="00DF67F1">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 xml:space="preserve">rym mowa w art. 286 Kodeksu karnego, przestępstwo </w:t>
      </w:r>
      <w:r>
        <w:lastRenderedPageBreak/>
        <w:t>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r w:rsidR="00EB6F00">
        <w:t>wienia</w:t>
      </w:r>
      <w:proofErr w:type="spellEnd"/>
      <w:r w:rsidR="00EB6F00">
        <w:t xml:space="preserve">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r w:rsidR="00EB6F00">
        <w:t>wienia</w:t>
      </w:r>
      <w:proofErr w:type="spellEnd"/>
      <w:r w:rsidR="00EB6F00">
        <w:t>.</w:t>
      </w:r>
    </w:p>
    <w:p w14:paraId="2F7592BC" w14:textId="1363738B" w:rsidR="00A7564B" w:rsidRDefault="00FD691F" w:rsidP="00A7564B">
      <w:pPr>
        <w:pStyle w:val="Akapitzlist"/>
        <w:numPr>
          <w:ilvl w:val="1"/>
          <w:numId w:val="93"/>
        </w:numPr>
        <w:ind w:left="426"/>
        <w:jc w:val="both"/>
      </w:pPr>
      <w:r>
        <w:t xml:space="preserve"> </w:t>
      </w:r>
      <w:r w:rsidR="00A7564B">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r>
        <w:t>wienia</w:t>
      </w:r>
      <w:proofErr w:type="spellEnd"/>
      <w:r>
        <w:t>.</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72462AE9" w:rsidR="005F668D" w:rsidRDefault="00EB6F00" w:rsidP="00D61479">
      <w:pPr>
        <w:pStyle w:val="Tekstpodstawowy2"/>
        <w:spacing w:after="120"/>
        <w:ind w:left="142" w:hanging="284"/>
        <w:rPr>
          <w:rStyle w:val="Brak"/>
          <w:b w:val="0"/>
          <w:bCs w:val="0"/>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BD23B8" w:rsidRPr="00BD23B8">
        <w:rPr>
          <w:rStyle w:val="Brak"/>
          <w:sz w:val="24"/>
          <w:szCs w:val="24"/>
        </w:rPr>
        <w:t xml:space="preserve">nie </w:t>
      </w:r>
      <w:r w:rsidR="00DD1E12" w:rsidRPr="00BD23B8">
        <w:rPr>
          <w:rStyle w:val="Brak"/>
          <w:sz w:val="24"/>
          <w:szCs w:val="24"/>
        </w:rPr>
        <w:t>b</w:t>
      </w:r>
      <w:r w:rsidR="00DD1E12" w:rsidRPr="00501FFA">
        <w:rPr>
          <w:rStyle w:val="Brak"/>
          <w:sz w:val="24"/>
          <w:szCs w:val="24"/>
        </w:rPr>
        <w:t>ędzie żądał</w:t>
      </w:r>
      <w:r w:rsidR="00DD1E12" w:rsidRPr="00501FFA">
        <w:rPr>
          <w:rStyle w:val="Brak"/>
          <w:b w:val="0"/>
          <w:bCs w:val="0"/>
          <w:sz w:val="24"/>
          <w:szCs w:val="24"/>
        </w:rPr>
        <w:t xml:space="preserve"> podmiotowych środków dowodowych na potwierdzenie spełniania warunków udziału w postępowaniu. Zamawiający </w:t>
      </w:r>
      <w:r w:rsidR="00DD1E12" w:rsidRPr="00501FFA">
        <w:rPr>
          <w:rStyle w:val="Brak"/>
          <w:sz w:val="24"/>
          <w:szCs w:val="24"/>
        </w:rPr>
        <w:t>nie będzie żądał</w:t>
      </w:r>
      <w:r w:rsidR="00DD1E12" w:rsidRPr="00501FFA">
        <w:rPr>
          <w:rStyle w:val="Brak"/>
          <w:b w:val="0"/>
          <w:bCs w:val="0"/>
          <w:sz w:val="24"/>
          <w:szCs w:val="24"/>
        </w:rPr>
        <w:t xml:space="preserve"> podmiotowych środków dowodowych na potwierdzenie braku podstaw wykluczenia</w:t>
      </w:r>
      <w:r w:rsidRPr="00501FFA">
        <w:rPr>
          <w:rStyle w:val="Brak"/>
          <w:b w:val="0"/>
          <w:bCs w:val="0"/>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lastRenderedPageBreak/>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53C675D5" w14:textId="45918A04" w:rsidR="00FA4F9A" w:rsidRPr="00147B2A" w:rsidRDefault="00D376F6" w:rsidP="00F0119C">
      <w:pPr>
        <w:pStyle w:val="Tekstpodstawowy2"/>
        <w:ind w:left="284" w:hanging="284"/>
        <w:rPr>
          <w:rStyle w:val="Brak"/>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r w:rsidR="00CA7FEC" w:rsidRPr="00CA7FEC">
        <w:rPr>
          <w:b w:val="0"/>
          <w:bCs w:val="0"/>
          <w:sz w:val="24"/>
          <w:szCs w:val="24"/>
        </w:rPr>
        <w:t xml:space="preserve"> </w:t>
      </w:r>
    </w:p>
    <w:p w14:paraId="31AA5855" w14:textId="143570B5" w:rsidR="00FA4F9A" w:rsidRPr="00CA7FEC" w:rsidRDefault="00FA4F9A" w:rsidP="00F94110">
      <w:pPr>
        <w:pStyle w:val="Tekstpodstawowy2"/>
        <w:numPr>
          <w:ilvl w:val="1"/>
          <w:numId w:val="94"/>
        </w:numPr>
        <w:spacing w:after="120"/>
        <w:ind w:hanging="502"/>
        <w:rPr>
          <w:rStyle w:val="Brak"/>
          <w:b w:val="0"/>
          <w:bCs w:val="0"/>
          <w:sz w:val="24"/>
          <w:szCs w:val="24"/>
        </w:rPr>
      </w:pP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r>
        <w:t>wienia</w:t>
      </w:r>
      <w:proofErr w:type="spellEnd"/>
      <w:r>
        <w:t>,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r>
        <w:t>wienia</w:t>
      </w:r>
      <w:proofErr w:type="spellEnd"/>
      <w:r>
        <w:t xml:space="preserve">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lastRenderedPageBreak/>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w:t>
      </w:r>
    </w:p>
    <w:p w14:paraId="705F17D1" w14:textId="77777777" w:rsidR="005F668D" w:rsidRDefault="00EB6F00" w:rsidP="00DF67F1">
      <w:pPr>
        <w:numPr>
          <w:ilvl w:val="0"/>
          <w:numId w:val="32"/>
        </w:numPr>
        <w:suppressAutoHyphens w:val="0"/>
        <w:spacing w:before="120" w:after="12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r>
        <w:t>wienia</w:t>
      </w:r>
      <w:proofErr w:type="spellEnd"/>
      <w:r>
        <w:t xml:space="preserve"> podwykonawcy.</w:t>
      </w:r>
    </w:p>
    <w:p w14:paraId="5D0F3DD4" w14:textId="7F86AC8C"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r>
        <w:t>wienia</w:t>
      </w:r>
      <w:proofErr w:type="spellEnd"/>
      <w:r>
        <w:t xml:space="preserve"> podwykonawcom, Wykonawca wskazał w ofercie części </w:t>
      </w:r>
      <w:proofErr w:type="spellStart"/>
      <w:r>
        <w:t>zam</w:t>
      </w:r>
      <w:r>
        <w:rPr>
          <w:rStyle w:val="Brak"/>
          <w:lang w:val="es-ES_tradnl"/>
        </w:rPr>
        <w:t>ó</w:t>
      </w:r>
      <w:r>
        <w:t>wienia</w:t>
      </w:r>
      <w:proofErr w:type="spellEnd"/>
      <w:r>
        <w:t xml:space="preserve">,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6C9674F6" w14:textId="77777777" w:rsidR="005927B8" w:rsidRDefault="005927B8">
      <w:pPr>
        <w:suppressAutoHyphens w:val="0"/>
        <w:spacing w:before="120" w:after="120"/>
        <w:ind w:left="284" w:hanging="284"/>
        <w:jc w:val="both"/>
      </w:pP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w:t>
      </w:r>
    </w:p>
    <w:p w14:paraId="70DC2B70" w14:textId="77777777" w:rsidR="005F668D" w:rsidRDefault="00EB6F00" w:rsidP="007B1835">
      <w:pPr>
        <w:suppressAutoHyphens w:val="0"/>
        <w:spacing w:before="60" w:after="6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r>
        <w:t>wienia</w:t>
      </w:r>
      <w:proofErr w:type="spellEnd"/>
      <w:r>
        <w:t xml:space="preserve">. W takim przypadku Wykonawcy ustanawiają pełnomocnika do reprezentowania ich w postępowaniu o udzielenie </w:t>
      </w:r>
      <w:proofErr w:type="spellStart"/>
      <w:r>
        <w:t>zam</w:t>
      </w:r>
      <w:r>
        <w:rPr>
          <w:rStyle w:val="Brak"/>
          <w:lang w:val="es-ES_tradnl"/>
        </w:rPr>
        <w:t>ó</w:t>
      </w:r>
      <w:r>
        <w:t>wienia</w:t>
      </w:r>
      <w:proofErr w:type="spellEnd"/>
      <w:r>
        <w:t xml:space="preserve"> albo reprezentowania w postępowaniu i zawarcia umowy w sprawie </w:t>
      </w:r>
      <w:proofErr w:type="spellStart"/>
      <w:r>
        <w:t>zam</w:t>
      </w:r>
      <w:r>
        <w:rPr>
          <w:rStyle w:val="Brak"/>
          <w:lang w:val="es-ES_tradnl"/>
        </w:rPr>
        <w:t>ó</w:t>
      </w:r>
      <w:r>
        <w:t>wienia</w:t>
      </w:r>
      <w:proofErr w:type="spellEnd"/>
      <w:r>
        <w:t xml:space="preserve">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r>
        <w:t>wienia</w:t>
      </w:r>
      <w:proofErr w:type="spellEnd"/>
      <w:r>
        <w:t xml:space="preserve">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3"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lastRenderedPageBreak/>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w w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7" w:name="_Hlk65744083"/>
      <w:r>
        <w:t xml:space="preserve">dopuszczonych odpowiednimi przepisami prawa tj.: mi.in.: </w:t>
      </w:r>
      <w:bookmarkEnd w:id="7"/>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r>
        <w:t>wienia</w:t>
      </w:r>
      <w:proofErr w:type="spellEnd"/>
      <w:r>
        <w:t xml:space="preserve"> publicznego akceptuje warunki korzystania z platformy, określone w regulaminie zamieszczonym na stronie internetowej: </w:t>
      </w:r>
      <w:hyperlink r:id="rId14"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5"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lastRenderedPageBreak/>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6"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5E4A682A" w14:textId="77777777" w:rsidR="006F66E6" w:rsidRDefault="006F66E6"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3EBA9AE5" w:rsidR="005158F3" w:rsidRDefault="005158F3" w:rsidP="00F964D0">
      <w:pPr>
        <w:pStyle w:val="Akapitzlist"/>
        <w:numPr>
          <w:ilvl w:val="0"/>
          <w:numId w:val="116"/>
        </w:numPr>
        <w:jc w:val="both"/>
      </w:pPr>
      <w:r>
        <w:t>w zakresie formalnym</w:t>
      </w:r>
      <w:r w:rsidR="00EB6F00">
        <w:t>, w tym komunikacji na platformie:</w:t>
      </w:r>
      <w:r w:rsidR="003E5008">
        <w:t xml:space="preserve"> </w:t>
      </w:r>
      <w:r w:rsidR="003E5008" w:rsidRPr="003E5008">
        <w:t xml:space="preserve">Pani Sylwia </w:t>
      </w:r>
      <w:proofErr w:type="spellStart"/>
      <w:r w:rsidR="003E5008" w:rsidRPr="003E5008">
        <w:t>Pek</w:t>
      </w:r>
      <w:proofErr w:type="spellEnd"/>
      <w:r w:rsidR="00350B16">
        <w:t>, i Pani Barbara Konkol</w:t>
      </w:r>
      <w:r w:rsidR="003E5008">
        <w:t>.</w:t>
      </w:r>
      <w:r>
        <w:t xml:space="preserve"> </w:t>
      </w:r>
    </w:p>
    <w:p w14:paraId="601110DA" w14:textId="314E779E" w:rsidR="005F668D" w:rsidRDefault="005158F3" w:rsidP="00F964D0">
      <w:pPr>
        <w:pStyle w:val="Akapitzlist"/>
        <w:numPr>
          <w:ilvl w:val="0"/>
          <w:numId w:val="116"/>
        </w:numPr>
        <w:jc w:val="both"/>
      </w:pPr>
      <w:r>
        <w:t xml:space="preserve">w zakresie merytorycznym: Pan </w:t>
      </w:r>
      <w:r w:rsidR="0073055D">
        <w:t xml:space="preserve">Michał </w:t>
      </w:r>
      <w:proofErr w:type="spellStart"/>
      <w:r w:rsidR="0073055D">
        <w:t>Chejmanowski</w:t>
      </w:r>
      <w:proofErr w:type="spellEnd"/>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7"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lastRenderedPageBreak/>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4520788D" w14:textId="1779F414" w:rsidR="006E1615" w:rsidRDefault="00EB6F00" w:rsidP="006E1615">
      <w:pPr>
        <w:suppressAutoHyphens w:val="0"/>
        <w:spacing w:before="120" w:after="120"/>
        <w:ind w:left="709" w:hanging="709"/>
        <w:jc w:val="both"/>
        <w:rPr>
          <w:rStyle w:val="tekstdokbold"/>
        </w:rPr>
      </w:pPr>
      <w:r>
        <w:t>16.2.</w:t>
      </w:r>
      <w:r>
        <w:tab/>
      </w:r>
      <w:r w:rsidR="006E1615">
        <w:rPr>
          <w:rStyle w:val="tekstdokbold"/>
        </w:rPr>
        <w:t xml:space="preserve">Zamawiający </w:t>
      </w:r>
      <w:r w:rsidR="00B815F5">
        <w:rPr>
          <w:rStyle w:val="tekstdokbold"/>
        </w:rPr>
        <w:t xml:space="preserve">nie </w:t>
      </w:r>
      <w:r w:rsidR="006E1615">
        <w:rPr>
          <w:rStyle w:val="tekstdokbold"/>
        </w:rPr>
        <w:t>dopuszcza składani</w:t>
      </w:r>
      <w:r w:rsidR="00B815F5">
        <w:rPr>
          <w:rStyle w:val="tekstdokbold"/>
        </w:rPr>
        <w:t>a</w:t>
      </w:r>
      <w:r w:rsidR="006E1615">
        <w:rPr>
          <w:rStyle w:val="tekstdokbold"/>
        </w:rPr>
        <w:t xml:space="preserve"> ofert częściowych. </w:t>
      </w:r>
    </w:p>
    <w:p w14:paraId="0676D7F7" w14:textId="00C5F3A4" w:rsidR="005F668D" w:rsidRDefault="00EB6F00" w:rsidP="006E1615">
      <w:pPr>
        <w:suppressAutoHyphens w:val="0"/>
        <w:spacing w:before="120" w:after="120"/>
        <w:ind w:left="709" w:hanging="709"/>
        <w:jc w:val="both"/>
      </w:pPr>
      <w:r>
        <w:t>16.3.</w:t>
      </w:r>
      <w:r>
        <w:tab/>
        <w:t>Zamawiający nie dopuszcza składania ofert wariantowych.</w:t>
      </w:r>
    </w:p>
    <w:p w14:paraId="1847DA73" w14:textId="700EA8F0" w:rsidR="005F668D" w:rsidRDefault="00EB6F00">
      <w:pPr>
        <w:suppressAutoHyphens w:val="0"/>
        <w:spacing w:before="120" w:after="120"/>
        <w:ind w:left="426" w:hanging="426"/>
        <w:jc w:val="both"/>
      </w:pPr>
      <w:r>
        <w:t>16.4.</w:t>
      </w:r>
      <w:r>
        <w:tab/>
      </w:r>
      <w:r w:rsidRPr="004A4886">
        <w:t>Zamawiający</w:t>
      </w:r>
      <w:r w:rsidRPr="004A4886">
        <w:rPr>
          <w:color w:val="auto"/>
        </w:rPr>
        <w:t xml:space="preserve"> wymaga </w:t>
      </w:r>
      <w:r w:rsidRPr="004A4886">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7143BE2F"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F3B6335" w:rsidR="00D66703" w:rsidRPr="004615D5" w:rsidRDefault="00D66703" w:rsidP="00F964D0">
      <w:pPr>
        <w:numPr>
          <w:ilvl w:val="0"/>
          <w:numId w:val="100"/>
        </w:numPr>
        <w:suppressAutoHyphens w:val="0"/>
        <w:spacing w:before="120" w:after="120"/>
        <w:jc w:val="both"/>
      </w:pPr>
      <w:bookmarkStart w:id="8" w:name="_Hlk103595757"/>
      <w:r w:rsidRPr="00D66703">
        <w:t xml:space="preserve">Oświadczenie o niepodleganiu wykluczeniu na podstawie art. 7 ust. 1 ustawy z dnia 13 kwietnia 2022 r. o szczególnych rozwiązaniach w zakresie przeciwdziałania wspieraniu </w:t>
      </w:r>
      <w:r w:rsidRPr="00D66703">
        <w:lastRenderedPageBreak/>
        <w:t xml:space="preserve">agresji na Ukrainę oraz służących ochronie bezpieczeństwa narodowego </w:t>
      </w:r>
      <w:bookmarkEnd w:id="8"/>
      <w:r w:rsidRPr="00D66703">
        <w:t>– załącznik nr 2b do SWZ</w:t>
      </w:r>
      <w: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lastRenderedPageBreak/>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 xml:space="preserve">Zamawiający informuje, iż zgodnie z art. 18 ust. 3 ustawy </w:t>
      </w:r>
      <w:proofErr w:type="spellStart"/>
      <w:r>
        <w:t>Pzp</w:t>
      </w:r>
      <w:proofErr w:type="spellEnd"/>
      <w:r>
        <w:t>, nie ujawnia się informacji stanowiących tajemnicę przedsiębiorstwa, w rozumieniu przepis</w:t>
      </w:r>
      <w:proofErr w:type="spellStart"/>
      <w:r>
        <w:rPr>
          <w:rStyle w:val="Brak"/>
          <w:lang w:val="es-ES_tradnl"/>
        </w:rPr>
        <w:t>ó</w:t>
      </w:r>
      <w:proofErr w:type="spellEnd"/>
      <w:r>
        <w:t xml:space="preserve">w o zwalczaniu nieuczciwej konkurencji, jeżeli Wykonawca, wraz z przekazaniem takich informacji, zastrzegł, że nie mogą być one udostępniane oraz wykazał, że zastrzeżone informacje stanowią tajemnicę przedsiębiorstwa. Wykonawca nie może zastrzec informacji, o </w:t>
      </w:r>
      <w:proofErr w:type="spellStart"/>
      <w:r>
        <w:t>kt</w:t>
      </w:r>
      <w:r>
        <w:rPr>
          <w:rStyle w:val="Brak"/>
          <w:lang w:val="es-ES_tradnl"/>
        </w:rPr>
        <w:t>ó</w:t>
      </w:r>
      <w:r>
        <w:t>rych</w:t>
      </w:r>
      <w:proofErr w:type="spellEnd"/>
      <w:r>
        <w:t xml:space="preserve"> mowa w art. 222 ust. 5 ustawy </w:t>
      </w:r>
      <w:proofErr w:type="spellStart"/>
      <w:r>
        <w:t>Pzp</w:t>
      </w:r>
      <w:proofErr w:type="spellEnd"/>
      <w:r>
        <w:t>. Wszelkie informacje stanowiące tajemnicę przedsiębiorstwa w rozumieniu ustawy o zwalczaniu nieuczciwej konkurencji</w:t>
      </w:r>
      <w:r>
        <w:rPr>
          <w:rStyle w:val="Brak"/>
          <w:vertAlign w:val="superscript"/>
        </w:rPr>
        <w:footnoteReference w:id="2"/>
      </w:r>
      <w:r>
        <w:t xml:space="preserve">, </w:t>
      </w:r>
      <w:proofErr w:type="spellStart"/>
      <w:r>
        <w:t>kt</w:t>
      </w:r>
      <w:r>
        <w:rPr>
          <w:rStyle w:val="Brak"/>
          <w:lang w:val="es-ES_tradnl"/>
        </w:rPr>
        <w:t>ó</w:t>
      </w:r>
      <w:proofErr w:type="spellEnd"/>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992220">
      <w:pPr>
        <w:pStyle w:val="Akapitzlist"/>
        <w:numPr>
          <w:ilvl w:val="1"/>
          <w:numId w:val="96"/>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992220">
      <w:pPr>
        <w:pStyle w:val="Akapitzlist"/>
        <w:numPr>
          <w:ilvl w:val="1"/>
          <w:numId w:val="96"/>
        </w:numPr>
        <w:suppressAutoHyphens w:val="0"/>
        <w:spacing w:before="120" w:after="120"/>
        <w:ind w:left="709" w:hanging="709"/>
        <w:jc w:val="both"/>
      </w:pPr>
      <w:r>
        <w:t xml:space="preserve">Cena oferty powinna być wyrażona w złotych polskich (PLN) z dokładnością do </w:t>
      </w:r>
      <w:proofErr w:type="spellStart"/>
      <w:r>
        <w:t>dw</w:t>
      </w:r>
      <w:r w:rsidRPr="00CF3716">
        <w:rPr>
          <w:rStyle w:val="Brak"/>
          <w:lang w:val="es-ES_tradnl"/>
        </w:rPr>
        <w:t>ó</w:t>
      </w:r>
      <w:r>
        <w:t>ch</w:t>
      </w:r>
      <w:proofErr w:type="spellEnd"/>
      <w:r>
        <w:t xml:space="preserve"> miejsc po przecinku i obejmować całkowity koszt wykonania przedmiotu </w:t>
      </w:r>
      <w:proofErr w:type="spellStart"/>
      <w:r>
        <w:t>zam</w:t>
      </w:r>
      <w:r w:rsidRPr="00CF3716">
        <w:rPr>
          <w:rStyle w:val="Brak"/>
          <w:lang w:val="es-ES_tradnl"/>
        </w:rPr>
        <w:t>ó</w:t>
      </w:r>
      <w:r>
        <w:t>wienia</w:t>
      </w:r>
      <w:proofErr w:type="spellEnd"/>
      <w:r>
        <w:t xml:space="preserve">. </w:t>
      </w:r>
    </w:p>
    <w:p w14:paraId="7AE57945" w14:textId="77777777" w:rsidR="005F668D" w:rsidRDefault="00EB6F00" w:rsidP="00992220">
      <w:pPr>
        <w:pStyle w:val="Akapitzlist"/>
        <w:numPr>
          <w:ilvl w:val="1"/>
          <w:numId w:val="96"/>
        </w:numPr>
        <w:suppressAutoHyphens w:val="0"/>
        <w:spacing w:before="120" w:after="120"/>
        <w:ind w:left="709" w:hanging="709"/>
        <w:jc w:val="both"/>
      </w:pPr>
      <w:r>
        <w:t xml:space="preserve">W cenie oferty mieścić się musi całkowity koszt kompletnej realizacji </w:t>
      </w:r>
      <w:proofErr w:type="spellStart"/>
      <w:r>
        <w:t>zam</w:t>
      </w:r>
      <w:r w:rsidRPr="00CF3716">
        <w:rPr>
          <w:rStyle w:val="Brak"/>
          <w:lang w:val="es-ES_tradnl"/>
        </w:rPr>
        <w:t>ó</w:t>
      </w:r>
      <w:r>
        <w:t>wienia</w:t>
      </w:r>
      <w:proofErr w:type="spellEnd"/>
      <w:r>
        <w:t>, w tym r</w:t>
      </w:r>
      <w:proofErr w:type="spellStart"/>
      <w:r w:rsidRPr="00CF3716">
        <w:rPr>
          <w:rStyle w:val="Brak"/>
          <w:lang w:val="es-ES_tradnl"/>
        </w:rPr>
        <w:t>ó</w:t>
      </w:r>
      <w:r>
        <w:t>wnież</w:t>
      </w:r>
      <w:proofErr w:type="spellEnd"/>
      <w:r>
        <w:t xml:space="preserve"> wszelkie rabaty, upusty finansowe, podatek VAT itp. oraz koszty towarzyszące wykonaniu </w:t>
      </w:r>
      <w:proofErr w:type="spellStart"/>
      <w:r>
        <w:t>zam</w:t>
      </w:r>
      <w:r w:rsidRPr="00CF3716">
        <w:rPr>
          <w:rStyle w:val="Brak"/>
          <w:lang w:val="es-ES_tradnl"/>
        </w:rPr>
        <w:t>ó</w:t>
      </w:r>
      <w:r>
        <w:t>wienia</w:t>
      </w:r>
      <w:proofErr w:type="spellEnd"/>
      <w:r>
        <w:t xml:space="preserve"> wynikające z zapis</w:t>
      </w:r>
      <w:proofErr w:type="spellStart"/>
      <w:r w:rsidRPr="00CF3716">
        <w:rPr>
          <w:rStyle w:val="Brak"/>
          <w:lang w:val="es-ES_tradnl"/>
        </w:rPr>
        <w:t>ó</w:t>
      </w:r>
      <w:proofErr w:type="spellEnd"/>
      <w:r>
        <w:t>w niniejszej SWZ lub jej załącznik</w:t>
      </w:r>
      <w:proofErr w:type="spellStart"/>
      <w:r w:rsidRPr="00CF3716">
        <w:rPr>
          <w:rStyle w:val="Brak"/>
          <w:lang w:val="es-ES_tradnl"/>
        </w:rPr>
        <w:t>ó</w:t>
      </w:r>
      <w:proofErr w:type="spellEnd"/>
      <w:r>
        <w:t>w.</w:t>
      </w:r>
    </w:p>
    <w:p w14:paraId="506A4453" w14:textId="77777777" w:rsidR="005F668D" w:rsidRDefault="00EB6F00" w:rsidP="00992220">
      <w:pPr>
        <w:pStyle w:val="Akapitzlist"/>
        <w:numPr>
          <w:ilvl w:val="1"/>
          <w:numId w:val="96"/>
        </w:numPr>
        <w:suppressAutoHyphens w:val="0"/>
        <w:spacing w:before="120" w:after="120"/>
        <w:ind w:left="709" w:hanging="709"/>
        <w:jc w:val="both"/>
      </w:pPr>
      <w:r>
        <w:lastRenderedPageBreak/>
        <w:t xml:space="preserve">Jeżeli złożona zostanie oferta, </w:t>
      </w:r>
      <w:proofErr w:type="spellStart"/>
      <w:r>
        <w:t>kt</w:t>
      </w:r>
      <w:r w:rsidRPr="00CF3716">
        <w:rPr>
          <w:rStyle w:val="Brak"/>
          <w:lang w:val="es-ES_tradnl"/>
        </w:rPr>
        <w:t>ó</w:t>
      </w:r>
      <w:proofErr w:type="spellEnd"/>
      <w:r>
        <w:t xml:space="preserve">rej </w:t>
      </w:r>
      <w:proofErr w:type="spellStart"/>
      <w:r>
        <w:t>wyb</w:t>
      </w:r>
      <w:r w:rsidRPr="00CF3716">
        <w:rPr>
          <w:rStyle w:val="Brak"/>
          <w:lang w:val="es-ES_tradnl"/>
        </w:rPr>
        <w:t>ó</w:t>
      </w:r>
      <w:proofErr w:type="spellEnd"/>
      <w:r>
        <w:t>r prowadzić będzie do powstania u Zamawiającego obowiązku podatkowego zgodnie z przepisami o podatku od towar</w:t>
      </w:r>
      <w:proofErr w:type="spellStart"/>
      <w:r w:rsidRPr="00CF3716">
        <w:rPr>
          <w:rStyle w:val="Brak"/>
          <w:lang w:val="es-ES_tradnl"/>
        </w:rPr>
        <w:t>ó</w:t>
      </w:r>
      <w:proofErr w:type="spellEnd"/>
      <w:r>
        <w:t>w i usług</w:t>
      </w:r>
      <w:r>
        <w:rPr>
          <w:rStyle w:val="Brak"/>
          <w:vertAlign w:val="superscript"/>
        </w:rPr>
        <w:footnoteReference w:id="3"/>
      </w:r>
      <w:r>
        <w:t>, Zamawiający w celu oceny takiej oferty doliczy do przedstawionej w niej ceny podatek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ry</w:t>
      </w:r>
      <w:proofErr w:type="spellEnd"/>
      <w:r>
        <w:t xml:space="preserve"> miałby obowiązek rozliczyć zgodnie z tymi przepisami. Wykonawca, składają</w:t>
      </w:r>
      <w:r w:rsidRPr="00CF3716">
        <w:rPr>
          <w:rStyle w:val="Brak"/>
          <w:lang w:val="pt-PT"/>
        </w:rPr>
        <w:t>c ofert</w:t>
      </w:r>
      <w:r>
        <w:t xml:space="preserve">ę, informuje Zamawiającego, czy </w:t>
      </w:r>
      <w:proofErr w:type="spellStart"/>
      <w:r>
        <w:t>wyb</w:t>
      </w:r>
      <w:r w:rsidRPr="00CF3716">
        <w:rPr>
          <w:rStyle w:val="Brak"/>
          <w:lang w:val="es-ES_tradnl"/>
        </w:rPr>
        <w:t>ó</w:t>
      </w:r>
      <w:proofErr w:type="spellEnd"/>
      <w:r>
        <w:t xml:space="preserve">r oferty będzie prowadzić do powstania u Zamawiającego obowiązku podatkowego, wskazując nazwę (rodzaj) towaru lub usługi, </w:t>
      </w:r>
      <w:proofErr w:type="spellStart"/>
      <w:r>
        <w:t>kt</w:t>
      </w:r>
      <w:r w:rsidRPr="00CF3716">
        <w:rPr>
          <w:rStyle w:val="Brak"/>
          <w:lang w:val="es-ES_tradnl"/>
        </w:rPr>
        <w:t>ó</w:t>
      </w:r>
      <w:r>
        <w:t>rych</w:t>
      </w:r>
      <w:proofErr w:type="spellEnd"/>
      <w:r>
        <w:t xml:space="preserve"> dostawa lub świadczenie będzie prowadzić do jego powstania, wskazując ich wartość bez kwoty podatku oraz wskazując stawkę podatku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ra</w:t>
      </w:r>
      <w:proofErr w:type="spellEnd"/>
      <w:r>
        <w:t xml:space="preserve"> zgodnie z wiedzą Wykonawcy, będzie miała zastosowanie.</w:t>
      </w:r>
    </w:p>
    <w:p w14:paraId="17CC1286" w14:textId="77777777" w:rsidR="005F668D" w:rsidRDefault="00EB6F00" w:rsidP="00992220">
      <w:pPr>
        <w:pStyle w:val="Akapitzlist"/>
        <w:numPr>
          <w:ilvl w:val="1"/>
          <w:numId w:val="96"/>
        </w:numPr>
        <w:suppressAutoHyphens w:val="0"/>
        <w:spacing w:before="120" w:after="120"/>
        <w:ind w:left="709" w:hanging="709"/>
        <w:jc w:val="both"/>
      </w:pPr>
      <w:r>
        <w:t>Cena nie będzie podlegała rewaloryzacji ze względu na inflację.</w:t>
      </w:r>
    </w:p>
    <w:p w14:paraId="0AEF6783" w14:textId="77777777" w:rsidR="005F668D" w:rsidRDefault="00EB6F00" w:rsidP="00992220">
      <w:pPr>
        <w:pStyle w:val="Akapitzlist"/>
        <w:numPr>
          <w:ilvl w:val="1"/>
          <w:numId w:val="96"/>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5A725646" w:rsidR="005F668D" w:rsidRDefault="00EB6F00" w:rsidP="00992220">
      <w:pPr>
        <w:pStyle w:val="Akapitzlist"/>
        <w:numPr>
          <w:ilvl w:val="0"/>
          <w:numId w:val="96"/>
        </w:numPr>
        <w:spacing w:before="120" w:after="120"/>
        <w:rPr>
          <w:rStyle w:val="tekstdokbold"/>
        </w:rPr>
      </w:pPr>
      <w:r>
        <w:rPr>
          <w:rStyle w:val="tekstdokbold"/>
        </w:rPr>
        <w:t>Wymagania dotyczące wadium</w:t>
      </w:r>
    </w:p>
    <w:p w14:paraId="6F649FE8" w14:textId="1F574673" w:rsidR="005927B8" w:rsidRPr="005927B8" w:rsidRDefault="005927B8" w:rsidP="005927B8">
      <w:pPr>
        <w:pStyle w:val="Akapitzlist"/>
        <w:spacing w:before="120" w:after="120"/>
        <w:ind w:left="480" w:hanging="480"/>
        <w:rPr>
          <w:rStyle w:val="tekstdokbold"/>
          <w:b w:val="0"/>
          <w:bCs w:val="0"/>
        </w:rPr>
      </w:pPr>
      <w:r w:rsidRPr="005927B8">
        <w:rPr>
          <w:rStyle w:val="tekstdokbold"/>
          <w:b w:val="0"/>
          <w:bCs w:val="0"/>
        </w:rPr>
        <w:t>18.1.</w:t>
      </w:r>
      <w:r w:rsidRPr="005927B8">
        <w:rPr>
          <w:rStyle w:val="tekstdokbold"/>
          <w:b w:val="0"/>
          <w:bCs w:val="0"/>
        </w:rPr>
        <w:tab/>
        <w:t>Wykonawca nie jest zobowiązany do wniesienia wadium.</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543A4AE2"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B04A43">
        <w:rPr>
          <w:b/>
          <w:bCs/>
          <w:color w:val="FF0000"/>
        </w:rPr>
        <w:t>2</w:t>
      </w:r>
      <w:r w:rsidR="00DB6B82">
        <w:rPr>
          <w:b/>
          <w:bCs/>
          <w:color w:val="FF0000"/>
        </w:rPr>
        <w:t>8</w:t>
      </w:r>
      <w:r w:rsidRPr="006E1615">
        <w:rPr>
          <w:b/>
          <w:bCs/>
          <w:color w:val="FF0000"/>
        </w:rPr>
        <w:t>.0</w:t>
      </w:r>
      <w:r w:rsidR="00B04A43">
        <w:rPr>
          <w:b/>
          <w:bCs/>
          <w:color w:val="FF0000"/>
        </w:rPr>
        <w:t>7</w:t>
      </w:r>
      <w:r w:rsidRPr="006E1615">
        <w:rPr>
          <w:b/>
          <w:bCs/>
          <w:color w:val="FF0000"/>
        </w:rPr>
        <w:t>.202</w:t>
      </w:r>
      <w:r w:rsidR="004615D5" w:rsidRPr="006E1615">
        <w:rPr>
          <w:b/>
          <w:bCs/>
          <w:color w:val="FF0000"/>
        </w:rPr>
        <w:t>2</w:t>
      </w:r>
      <w:r w:rsidRPr="006E1615">
        <w:rPr>
          <w:b/>
          <w:bCs/>
          <w:color w:val="FF0000"/>
        </w:rPr>
        <w:t xml:space="preserve"> do godz. 11:30</w:t>
      </w:r>
    </w:p>
    <w:p w14:paraId="49D3DB55" w14:textId="49C52F37"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B04A43">
        <w:rPr>
          <w:rStyle w:val="Brak"/>
          <w:b/>
          <w:bCs/>
          <w:color w:val="FF0000"/>
        </w:rPr>
        <w:t>2</w:t>
      </w:r>
      <w:r w:rsidR="00DB6B82">
        <w:rPr>
          <w:rStyle w:val="Brak"/>
          <w:b/>
          <w:bCs/>
          <w:color w:val="FF0000"/>
        </w:rPr>
        <w:t>8</w:t>
      </w:r>
      <w:r w:rsidR="00CF3716" w:rsidRPr="006E1615">
        <w:rPr>
          <w:rStyle w:val="Brak"/>
          <w:b/>
          <w:bCs/>
          <w:color w:val="FF0000"/>
        </w:rPr>
        <w:t>.0</w:t>
      </w:r>
      <w:r w:rsidR="00B04A43">
        <w:rPr>
          <w:rStyle w:val="Brak"/>
          <w:b/>
          <w:bCs/>
          <w:color w:val="FF0000"/>
        </w:rPr>
        <w:t>7</w:t>
      </w:r>
      <w:r w:rsidR="00CF3716" w:rsidRPr="006E1615">
        <w:rPr>
          <w:rStyle w:val="Brak"/>
          <w:b/>
          <w:bCs/>
          <w:color w:val="FF0000"/>
        </w:rPr>
        <w:t>.202</w:t>
      </w:r>
      <w:r w:rsidR="004615D5" w:rsidRPr="006E1615">
        <w:rPr>
          <w:rStyle w:val="Brak"/>
          <w:b/>
          <w:bCs/>
          <w:color w:val="FF0000"/>
        </w:rPr>
        <w:t>2</w:t>
      </w:r>
      <w:r w:rsidR="00CF3716" w:rsidRPr="006E1615">
        <w:rPr>
          <w:rStyle w:val="Brak"/>
          <w:b/>
          <w:bCs/>
          <w:color w:val="FF0000"/>
        </w:rPr>
        <w:t xml:space="preserve"> r. </w:t>
      </w:r>
      <w:r w:rsidRPr="006E1615">
        <w:rPr>
          <w:rStyle w:val="Brak"/>
          <w:b/>
          <w:bCs/>
          <w:color w:val="FF0000"/>
        </w:rPr>
        <w:t>o godz. 12:00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3DE3543A" w14:textId="731E03DE" w:rsidR="00090D15" w:rsidRDefault="00090D15">
      <w:pPr>
        <w:spacing w:before="120" w:after="120"/>
        <w:rPr>
          <w:rStyle w:val="Brak"/>
          <w:b/>
          <w:bCs/>
          <w:lang w:val="de-DE"/>
        </w:rPr>
      </w:pP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12F28DDF"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B04A43">
        <w:rPr>
          <w:rStyle w:val="Brak"/>
          <w:b/>
          <w:bCs/>
        </w:rPr>
        <w:t>2</w:t>
      </w:r>
      <w:r w:rsidR="00AC122B">
        <w:rPr>
          <w:rStyle w:val="Brak"/>
          <w:b/>
          <w:bCs/>
        </w:rPr>
        <w:t>6</w:t>
      </w:r>
      <w:r w:rsidR="00823240">
        <w:rPr>
          <w:rStyle w:val="Brak"/>
          <w:b/>
          <w:bCs/>
        </w:rPr>
        <w:t>.0</w:t>
      </w:r>
      <w:r w:rsidR="00B04A43">
        <w:rPr>
          <w:rStyle w:val="Brak"/>
          <w:b/>
          <w:bCs/>
        </w:rPr>
        <w:t>8</w:t>
      </w:r>
      <w:r w:rsidRPr="00C74A72">
        <w:rPr>
          <w:rStyle w:val="Brak"/>
          <w:b/>
          <w:bCs/>
        </w:rPr>
        <w:t>.202</w:t>
      </w:r>
      <w:r w:rsidR="00FA1648" w:rsidRPr="00C74A72">
        <w:rPr>
          <w:rStyle w:val="Brak"/>
          <w:b/>
          <w:bCs/>
        </w:rPr>
        <w:t>2</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0D84F4A8" w14:textId="29B93D77" w:rsidR="000716C3" w:rsidRDefault="000716C3">
      <w:pPr>
        <w:spacing w:before="120" w:after="120"/>
        <w:ind w:left="709" w:hanging="709"/>
        <w:jc w:val="both"/>
        <w:rPr>
          <w:rStyle w:val="Brak"/>
        </w:rPr>
      </w:pPr>
    </w:p>
    <w:p w14:paraId="4277CA22" w14:textId="4CB63E3D" w:rsidR="002938FE" w:rsidRDefault="002938FE">
      <w:pPr>
        <w:spacing w:before="120" w:after="120"/>
        <w:ind w:left="709" w:hanging="709"/>
        <w:jc w:val="both"/>
        <w:rPr>
          <w:rStyle w:val="Brak"/>
        </w:rPr>
      </w:pPr>
    </w:p>
    <w:p w14:paraId="067E78EA" w14:textId="3CF158D0" w:rsidR="002938FE" w:rsidRDefault="002938FE">
      <w:pPr>
        <w:spacing w:before="120" w:after="120"/>
        <w:ind w:left="709" w:hanging="709"/>
        <w:jc w:val="both"/>
        <w:rPr>
          <w:rStyle w:val="Brak"/>
        </w:rPr>
      </w:pPr>
    </w:p>
    <w:p w14:paraId="11E8F90F" w14:textId="31A77198" w:rsidR="002938FE" w:rsidRDefault="002938FE">
      <w:pPr>
        <w:spacing w:before="120" w:after="120"/>
        <w:ind w:left="709" w:hanging="709"/>
        <w:jc w:val="both"/>
        <w:rPr>
          <w:rStyle w:val="Brak"/>
        </w:rPr>
      </w:pPr>
    </w:p>
    <w:p w14:paraId="7FBD9015" w14:textId="77777777" w:rsidR="002938FE" w:rsidRDefault="002938F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lastRenderedPageBreak/>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4F297499" w14:textId="77777777" w:rsidR="005F668D" w:rsidRPr="00400F1A" w:rsidRDefault="005F668D">
      <w:pPr>
        <w:suppressAutoHyphens w:val="0"/>
        <w:spacing w:before="120" w:after="120"/>
        <w:jc w:val="both"/>
        <w:rPr>
          <w:rStyle w:val="Brak"/>
          <w:b/>
          <w:bCs/>
        </w:rPr>
      </w:pPr>
    </w:p>
    <w:p w14:paraId="046B02A7" w14:textId="77777777"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t>– 60 % = 60 pkt</w:t>
      </w:r>
    </w:p>
    <w:p w14:paraId="01620B97" w14:textId="7E6F9973" w:rsidR="00823240" w:rsidRDefault="00026E03" w:rsidP="00823240">
      <w:pPr>
        <w:tabs>
          <w:tab w:val="left" w:pos="993"/>
          <w:tab w:val="left" w:pos="1985"/>
          <w:tab w:val="left" w:pos="2977"/>
          <w:tab w:val="left" w:pos="3261"/>
        </w:tabs>
        <w:suppressAutoHyphens w:val="0"/>
        <w:spacing w:before="120" w:after="120" w:line="276" w:lineRule="auto"/>
        <w:ind w:left="709"/>
        <w:rPr>
          <w:i/>
          <w:sz w:val="22"/>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p>
    <w:p w14:paraId="086E5AC8" w14:textId="264D7ADA" w:rsidR="005F668D" w:rsidRDefault="00EB6F00" w:rsidP="002938FE">
      <w:pPr>
        <w:tabs>
          <w:tab w:val="left" w:pos="993"/>
          <w:tab w:val="left" w:pos="1985"/>
          <w:tab w:val="left" w:pos="2977"/>
          <w:tab w:val="left" w:pos="3261"/>
        </w:tabs>
        <w:suppressAutoHyphens w:val="0"/>
        <w:spacing w:before="120" w:after="120" w:line="276" w:lineRule="auto"/>
        <w:ind w:left="709"/>
        <w:rPr>
          <w:rStyle w:val="Brak"/>
          <w:b/>
          <w:bCs/>
        </w:rPr>
      </w:pPr>
      <w:r w:rsidRPr="00400F1A">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r>
        <w:t>wienia</w:t>
      </w:r>
      <w:proofErr w:type="spellEnd"/>
      <w:r>
        <w:t xml:space="preserve">,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3C875AC" w14:textId="77777777" w:rsidR="005F668D" w:rsidRDefault="005F668D">
      <w:pPr>
        <w:suppressAutoHyphens w:val="0"/>
        <w:spacing w:before="120" w:after="120"/>
        <w:ind w:left="360" w:firstLine="284"/>
        <w:jc w:val="both"/>
        <w:rPr>
          <w:sz w:val="20"/>
          <w:szCs w:val="20"/>
        </w:rPr>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56185488" w14:textId="431D1A64" w:rsidR="00FE43A5" w:rsidRDefault="00FE43A5"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0 pkt.</w:t>
      </w:r>
    </w:p>
    <w:p w14:paraId="0BD405D2" w14:textId="77777777" w:rsidR="000A12BE" w:rsidRPr="000A12BE" w:rsidRDefault="00FE43A5"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val="x-none" w:eastAsia="en-US"/>
        </w:rPr>
      </w:pPr>
      <w:r w:rsidRPr="000A12BE">
        <w:rPr>
          <w:rFonts w:eastAsia="Calibri"/>
          <w:szCs w:val="22"/>
          <w:lang w:eastAsia="en-US"/>
        </w:rPr>
        <w:t xml:space="preserve">48 miesięcy okresu gwarancji i rękojmi – </w:t>
      </w:r>
      <w:r w:rsidR="000A12BE" w:rsidRPr="000A12BE">
        <w:rPr>
          <w:rFonts w:eastAsia="Calibri"/>
          <w:szCs w:val="22"/>
          <w:lang w:eastAsia="en-US"/>
        </w:rPr>
        <w:t>2</w:t>
      </w:r>
      <w:r w:rsidRPr="000A12BE">
        <w:rPr>
          <w:rFonts w:eastAsia="Calibri"/>
          <w:szCs w:val="22"/>
          <w:lang w:eastAsia="en-US"/>
        </w:rPr>
        <w:t>0 pkt</w:t>
      </w:r>
    </w:p>
    <w:p w14:paraId="157FD731" w14:textId="3ADD4D86" w:rsidR="000A12BE" w:rsidRPr="000A12BE" w:rsidRDefault="000A12BE"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eastAsia="en-US"/>
        </w:rPr>
      </w:pPr>
      <w:r>
        <w:rPr>
          <w:rFonts w:eastAsia="Calibri"/>
          <w:szCs w:val="22"/>
          <w:lang w:eastAsia="en-US"/>
        </w:rPr>
        <w:t>60</w:t>
      </w:r>
      <w:r w:rsidRPr="000A12BE">
        <w:rPr>
          <w:rFonts w:eastAsia="Calibri"/>
          <w:szCs w:val="22"/>
          <w:lang w:val="x-none" w:eastAsia="en-US"/>
        </w:rPr>
        <w:t xml:space="preserve"> miesięcy okresu gwarancji i rękojmi – </w:t>
      </w:r>
      <w:r>
        <w:rPr>
          <w:rFonts w:eastAsia="Calibri"/>
          <w:szCs w:val="22"/>
          <w:lang w:eastAsia="en-US"/>
        </w:rPr>
        <w:t>4</w:t>
      </w:r>
      <w:r w:rsidRPr="000A12BE">
        <w:rPr>
          <w:rFonts w:eastAsia="Calibri"/>
          <w:szCs w:val="22"/>
          <w:lang w:val="x-none" w:eastAsia="en-US"/>
        </w:rPr>
        <w:t>0 pkt</w:t>
      </w:r>
    </w:p>
    <w:p w14:paraId="0C893B43" w14:textId="41DF9808" w:rsidR="000A12BE" w:rsidRPr="000A12BE" w:rsidRDefault="000A12BE" w:rsidP="000A12B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785"/>
        <w:contextualSpacing/>
        <w:rPr>
          <w:rFonts w:eastAsia="Calibri"/>
          <w:szCs w:val="22"/>
          <w:lang w:eastAsia="en-US"/>
        </w:rPr>
      </w:pPr>
      <w:r>
        <w:rPr>
          <w:rFonts w:eastAsia="Calibri"/>
          <w:szCs w:val="22"/>
          <w:lang w:eastAsia="en-US"/>
        </w:rPr>
        <w:t xml:space="preserve"> </w:t>
      </w:r>
    </w:p>
    <w:p w14:paraId="23C2FAA0" w14:textId="77777777" w:rsidR="00FE43A5" w:rsidRDefault="00FE43A5" w:rsidP="00FE43A5">
      <w:pPr>
        <w:tabs>
          <w:tab w:val="left" w:pos="709"/>
        </w:tabs>
        <w:spacing w:after="200" w:line="276" w:lineRule="auto"/>
        <w:ind w:firstLine="425"/>
        <w:contextualSpacing/>
        <w:rPr>
          <w:rFonts w:eastAsia="Calibri"/>
          <w:sz w:val="6"/>
          <w:szCs w:val="4"/>
          <w:lang w:eastAsia="en-US"/>
        </w:rPr>
      </w:pPr>
    </w:p>
    <w:p w14:paraId="0A158C31" w14:textId="6CE071A8" w:rsidR="00FE43A5" w:rsidRDefault="00FE43A5" w:rsidP="00FE43A5">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Pr>
          <w:rFonts w:eastAsia="Calibri"/>
          <w:szCs w:val="22"/>
          <w:lang w:eastAsia="en-US"/>
        </w:rPr>
        <w:br/>
        <w:t xml:space="preserve"> i rękojmi w miesiącach tj.  36</w:t>
      </w:r>
      <w:r w:rsidR="006D094B">
        <w:rPr>
          <w:rFonts w:eastAsia="Calibri"/>
          <w:szCs w:val="22"/>
          <w:lang w:eastAsia="en-US"/>
        </w:rPr>
        <w:t xml:space="preserve">, </w:t>
      </w:r>
      <w:r>
        <w:rPr>
          <w:rFonts w:eastAsia="Calibri"/>
          <w:szCs w:val="22"/>
          <w:lang w:eastAsia="en-US"/>
        </w:rPr>
        <w:t xml:space="preserve">48 </w:t>
      </w:r>
      <w:r w:rsidR="006D094B">
        <w:rPr>
          <w:rFonts w:eastAsia="Calibri"/>
          <w:szCs w:val="22"/>
          <w:lang w:eastAsia="en-US"/>
        </w:rPr>
        <w:t xml:space="preserve">lub 60 </w:t>
      </w:r>
      <w:r>
        <w:rPr>
          <w:rFonts w:eastAsia="Calibri"/>
          <w:szCs w:val="22"/>
          <w:lang w:eastAsia="en-US"/>
        </w:rPr>
        <w:t xml:space="preserve">miesięcy. </w:t>
      </w:r>
    </w:p>
    <w:p w14:paraId="321C5AE5" w14:textId="77777777" w:rsidR="00FE43A5" w:rsidRDefault="00FE43A5" w:rsidP="00FE43A5">
      <w:pPr>
        <w:spacing w:after="200" w:line="276" w:lineRule="auto"/>
        <w:contextualSpacing/>
        <w:rPr>
          <w:rFonts w:eastAsia="Calibri"/>
          <w:szCs w:val="22"/>
          <w:lang w:eastAsia="en-US"/>
        </w:rPr>
      </w:pPr>
    </w:p>
    <w:p w14:paraId="2125533D" w14:textId="05688F5C" w:rsidR="000B665B" w:rsidRDefault="000B665B" w:rsidP="00FE43A5">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C379AB4" w14:textId="77777777" w:rsidR="003C5584" w:rsidRPr="001A1C84" w:rsidRDefault="003C5584" w:rsidP="003C5584">
      <w:pPr>
        <w:tabs>
          <w:tab w:val="left" w:pos="5760"/>
        </w:tabs>
        <w:ind w:right="-286"/>
        <w:jc w:val="both"/>
        <w:rPr>
          <w:sz w:val="18"/>
          <w:szCs w:val="18"/>
        </w:rPr>
      </w:pPr>
    </w:p>
    <w:p w14:paraId="7C36E3DF" w14:textId="62E4B8A7"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454B166" w14:textId="17BDB794"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sidR="000A12BE">
        <w:rPr>
          <w:b/>
        </w:rPr>
        <w:t>36</w:t>
      </w:r>
      <w:r w:rsidRPr="00855CB1">
        <w:rPr>
          <w:b/>
        </w:rPr>
        <w:t xml:space="preserve"> miesięcy. </w:t>
      </w:r>
    </w:p>
    <w:p w14:paraId="125949F7" w14:textId="2CC163FB" w:rsidR="005F668D" w:rsidRDefault="00EB6F00">
      <w:pPr>
        <w:spacing w:before="120" w:after="120"/>
        <w:ind w:left="709" w:hanging="709"/>
        <w:jc w:val="both"/>
      </w:pPr>
      <w:r>
        <w:rPr>
          <w:rStyle w:val="Brak"/>
        </w:rPr>
        <w:lastRenderedPageBreak/>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5795A9BE" w14:textId="77777777" w:rsidR="0038560B" w:rsidRDefault="002A300E" w:rsidP="002A300E">
      <w:pPr>
        <w:suppressAutoHyphens w:val="0"/>
        <w:spacing w:before="120" w:after="120"/>
        <w:ind w:left="709" w:hanging="709"/>
        <w:jc w:val="both"/>
        <w:rPr>
          <w:color w:val="000000" w:themeColor="text1"/>
        </w:rPr>
      </w:pPr>
      <w:r>
        <w:t>23.1.</w:t>
      </w:r>
      <w:r>
        <w:tab/>
      </w:r>
      <w:r w:rsidRPr="000716C3">
        <w:rPr>
          <w:color w:val="000000" w:themeColor="text1"/>
        </w:rPr>
        <w:t>Zamawiający</w:t>
      </w:r>
      <w:r w:rsidR="0038560B">
        <w:rPr>
          <w:color w:val="000000" w:themeColor="text1"/>
        </w:rPr>
        <w:t xml:space="preserve"> nie</w:t>
      </w:r>
      <w:r w:rsidRPr="000716C3">
        <w:rPr>
          <w:color w:val="000000" w:themeColor="text1"/>
        </w:rPr>
        <w:t xml:space="preserve"> wymaga wniesienia zabezpieczenia należytego wykonania umowy</w:t>
      </w:r>
      <w:r w:rsidR="0038560B">
        <w:rPr>
          <w:color w:val="000000" w:themeColor="text1"/>
        </w:rPr>
        <w:t>.</w:t>
      </w:r>
    </w:p>
    <w:p w14:paraId="38876816" w14:textId="77777777" w:rsidR="001F640C" w:rsidRDefault="001F640C" w:rsidP="002A300E">
      <w:pPr>
        <w:suppressAutoHyphens w:val="0"/>
        <w:spacing w:before="120" w:after="120"/>
        <w:ind w:left="567" w:hanging="567"/>
        <w:jc w:val="both"/>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r>
        <w:rPr>
          <w:rStyle w:val="Brak"/>
        </w:rPr>
        <w:t>wienia</w:t>
      </w:r>
      <w:proofErr w:type="spellEnd"/>
      <w:r>
        <w:rPr>
          <w:rStyle w:val="Brak"/>
        </w:rPr>
        <w:t xml:space="preserve">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wszczynającego postępowa</w:t>
      </w:r>
      <w:r>
        <w:lastRenderedPageBreak/>
        <w:t xml:space="preserve">nie o udzielenie </w:t>
      </w:r>
      <w:proofErr w:type="spellStart"/>
      <w:r>
        <w:t>zam</w:t>
      </w:r>
      <w:r>
        <w:rPr>
          <w:rStyle w:val="Brak"/>
          <w:lang w:val="es-ES_tradnl"/>
        </w:rPr>
        <w:t>ó</w:t>
      </w:r>
      <w:r>
        <w:t>wienia</w:t>
      </w:r>
      <w:proofErr w:type="spellEnd"/>
      <w:r>
        <w:t xml:space="preserve"> oraz dokument</w:t>
      </w:r>
      <w:proofErr w:type="spellStart"/>
      <w:r>
        <w:rPr>
          <w:rStyle w:val="Brak"/>
          <w:lang w:val="es-ES_tradnl"/>
        </w:rPr>
        <w:t>ó</w:t>
      </w:r>
      <w:proofErr w:type="spellEnd"/>
      <w:r>
        <w:t xml:space="preserve">w </w:t>
      </w:r>
      <w:proofErr w:type="spellStart"/>
      <w:r>
        <w:t>zam</w:t>
      </w:r>
      <w:r>
        <w:rPr>
          <w:rStyle w:val="Brak"/>
          <w:lang w:val="es-ES_tradnl"/>
        </w:rPr>
        <w:t>ó</w:t>
      </w:r>
      <w:r>
        <w:t>wienia</w:t>
      </w:r>
      <w:proofErr w:type="spellEnd"/>
      <w:r>
        <w:t xml:space="preserve">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r>
        <w:t>wienia</w:t>
      </w:r>
      <w:proofErr w:type="spellEnd"/>
      <w:r>
        <w:t xml:space="preserve">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r>
        <w:t>wienia</w:t>
      </w:r>
      <w:proofErr w:type="spellEnd"/>
      <w:r>
        <w:t xml:space="preserve">,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r>
        <w:rPr>
          <w:rStyle w:val="Brak"/>
        </w:rPr>
        <w:t>wienia</w:t>
      </w:r>
      <w:proofErr w:type="spellEnd"/>
      <w:r>
        <w:rPr>
          <w:rStyle w:val="Brak"/>
        </w:rPr>
        <w:t>;</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w:t>
      </w:r>
      <w:r>
        <w:rPr>
          <w:rStyle w:val="Brak"/>
        </w:rPr>
        <w:lastRenderedPageBreak/>
        <w:t>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r>
        <w:rPr>
          <w:rStyle w:val="Brak"/>
        </w:rPr>
        <w:t>wienia</w:t>
      </w:r>
      <w:proofErr w:type="spellEnd"/>
      <w:r>
        <w:rPr>
          <w:rStyle w:val="Brak"/>
        </w:rPr>
        <w:t xml:space="preserve">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4"/>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lastRenderedPageBreak/>
        <w:t xml:space="preserve">Administratorem, czyli podmiotem decydującym o tym, które dane osobowe będą przetwarzane oraz w jakim celu, i jakimi sposobami, jest  Zarząd Dróg Powiatowych w Kartuzach z siedzibą przy ul. Gdańskiej 26 w Kartuzach email: </w:t>
      </w:r>
      <w:hyperlink r:id="rId18"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9"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lastRenderedPageBreak/>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20"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 xml:space="preserve">W przypadku gdy wniesienie żądania dotyczącego prawa, o którym mowa w art. 18 ust. 1 RODO spowoduje ograniczenie przetwarzania danych osobowych zawartych w protokole postępowania lub załącznikach do tego protokołu, od dnia zakończenia </w:t>
      </w:r>
      <w:r>
        <w:rPr>
          <w:rFonts w:cs="Times New Roman"/>
        </w:rPr>
        <w:lastRenderedPageBreak/>
        <w:t>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r>
        <w:rPr>
          <w:b/>
          <w:bCs/>
        </w:rPr>
        <w:t>wienia</w:t>
      </w:r>
      <w:proofErr w:type="spellEnd"/>
      <w:r>
        <w:rPr>
          <w:b/>
          <w:bCs/>
        </w:rPr>
        <w:t xml:space="preserve">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38BDC870" w14:textId="63BF55B0" w:rsidR="00597386" w:rsidRDefault="00597386">
      <w:pPr>
        <w:pStyle w:val="Akapitzlist"/>
        <w:ind w:left="0"/>
        <w:jc w:val="both"/>
        <w:rPr>
          <w:rStyle w:val="Brak"/>
          <w:b/>
          <w:bCs/>
          <w:sz w:val="32"/>
          <w:szCs w:val="32"/>
        </w:rPr>
      </w:pPr>
    </w:p>
    <w:p w14:paraId="3E473B72" w14:textId="4DC05D94" w:rsidR="00597386" w:rsidRDefault="00597386">
      <w:pPr>
        <w:pStyle w:val="Akapitzlist"/>
        <w:ind w:left="0"/>
        <w:jc w:val="both"/>
        <w:rPr>
          <w:rStyle w:val="Brak"/>
          <w:b/>
          <w:bCs/>
          <w:sz w:val="32"/>
          <w:szCs w:val="32"/>
        </w:rPr>
      </w:pPr>
    </w:p>
    <w:p w14:paraId="67D2D672" w14:textId="1E79D1E5" w:rsidR="00597386" w:rsidRDefault="00597386">
      <w:pPr>
        <w:pStyle w:val="Akapitzlist"/>
        <w:ind w:left="0"/>
        <w:jc w:val="both"/>
        <w:rPr>
          <w:rStyle w:val="Brak"/>
          <w:b/>
          <w:bCs/>
          <w:sz w:val="32"/>
          <w:szCs w:val="32"/>
        </w:rPr>
      </w:pPr>
    </w:p>
    <w:p w14:paraId="4276090C" w14:textId="4545D671" w:rsidR="00597386" w:rsidRDefault="00597386">
      <w:pPr>
        <w:pStyle w:val="Akapitzlist"/>
        <w:ind w:left="0"/>
        <w:jc w:val="both"/>
        <w:rPr>
          <w:rStyle w:val="Brak"/>
          <w:b/>
          <w:bCs/>
          <w:sz w:val="32"/>
          <w:szCs w:val="32"/>
        </w:rPr>
      </w:pPr>
    </w:p>
    <w:p w14:paraId="23409906" w14:textId="003B4B35" w:rsidR="00597386" w:rsidRDefault="00597386">
      <w:pPr>
        <w:pStyle w:val="Akapitzlist"/>
        <w:ind w:left="0"/>
        <w:jc w:val="both"/>
        <w:rPr>
          <w:rStyle w:val="Brak"/>
          <w:b/>
          <w:bCs/>
          <w:sz w:val="32"/>
          <w:szCs w:val="32"/>
        </w:rPr>
      </w:pPr>
    </w:p>
    <w:p w14:paraId="7DC0E36D" w14:textId="43F2356D" w:rsidR="00597386" w:rsidRDefault="00597386">
      <w:pPr>
        <w:pStyle w:val="Akapitzlist"/>
        <w:ind w:left="0"/>
        <w:jc w:val="both"/>
        <w:rPr>
          <w:rStyle w:val="Brak"/>
          <w:b/>
          <w:bCs/>
          <w:sz w:val="32"/>
          <w:szCs w:val="32"/>
        </w:rPr>
      </w:pPr>
    </w:p>
    <w:p w14:paraId="3DF880B2" w14:textId="016E0E4D" w:rsidR="00620BCF" w:rsidRDefault="00620BCF">
      <w:pPr>
        <w:pStyle w:val="Akapitzlist"/>
        <w:ind w:left="0"/>
        <w:jc w:val="both"/>
        <w:rPr>
          <w:rStyle w:val="Brak"/>
          <w:b/>
          <w:bCs/>
          <w:sz w:val="32"/>
          <w:szCs w:val="32"/>
        </w:rPr>
      </w:pPr>
    </w:p>
    <w:p w14:paraId="76274715" w14:textId="5BDEE9CA" w:rsidR="00620BCF" w:rsidRDefault="00620BCF">
      <w:pPr>
        <w:pStyle w:val="Akapitzlist"/>
        <w:ind w:left="0"/>
        <w:jc w:val="both"/>
        <w:rPr>
          <w:rStyle w:val="Brak"/>
          <w:b/>
          <w:bCs/>
          <w:sz w:val="32"/>
          <w:szCs w:val="32"/>
        </w:rPr>
      </w:pPr>
    </w:p>
    <w:p w14:paraId="11BBC4D3" w14:textId="6B7A8F58" w:rsidR="00620BCF" w:rsidRDefault="00620BCF">
      <w:pPr>
        <w:pStyle w:val="Akapitzlist"/>
        <w:ind w:left="0"/>
        <w:jc w:val="both"/>
        <w:rPr>
          <w:rStyle w:val="Brak"/>
          <w:b/>
          <w:bCs/>
          <w:sz w:val="32"/>
          <w:szCs w:val="32"/>
        </w:rPr>
      </w:pPr>
    </w:p>
    <w:p w14:paraId="57DA01C0" w14:textId="61821A69" w:rsidR="00620BCF" w:rsidRDefault="00620BCF">
      <w:pPr>
        <w:pStyle w:val="Akapitzlist"/>
        <w:ind w:left="0"/>
        <w:jc w:val="both"/>
        <w:rPr>
          <w:rStyle w:val="Brak"/>
          <w:b/>
          <w:bCs/>
          <w:sz w:val="32"/>
          <w:szCs w:val="32"/>
        </w:rPr>
      </w:pPr>
    </w:p>
    <w:p w14:paraId="573C0B0E" w14:textId="3580FAEB" w:rsidR="00620BCF" w:rsidRDefault="00620BCF">
      <w:pPr>
        <w:pStyle w:val="Akapitzlist"/>
        <w:ind w:left="0"/>
        <w:jc w:val="both"/>
        <w:rPr>
          <w:rStyle w:val="Brak"/>
          <w:b/>
          <w:bCs/>
          <w:sz w:val="32"/>
          <w:szCs w:val="32"/>
        </w:rPr>
      </w:pPr>
    </w:p>
    <w:p w14:paraId="3026D340" w14:textId="5C831BD6" w:rsidR="00620BCF" w:rsidRDefault="00620BCF">
      <w:pPr>
        <w:pStyle w:val="Akapitzlist"/>
        <w:ind w:left="0"/>
        <w:jc w:val="both"/>
        <w:rPr>
          <w:rStyle w:val="Brak"/>
          <w:b/>
          <w:bCs/>
          <w:sz w:val="32"/>
          <w:szCs w:val="32"/>
        </w:rPr>
      </w:pPr>
    </w:p>
    <w:p w14:paraId="2CCFB590" w14:textId="37752077" w:rsidR="00620BCF" w:rsidRDefault="00620BCF">
      <w:pPr>
        <w:pStyle w:val="Akapitzlist"/>
        <w:ind w:left="0"/>
        <w:jc w:val="both"/>
        <w:rPr>
          <w:rStyle w:val="Brak"/>
          <w:b/>
          <w:bCs/>
          <w:sz w:val="32"/>
          <w:szCs w:val="32"/>
        </w:rPr>
      </w:pPr>
    </w:p>
    <w:p w14:paraId="236B5631" w14:textId="67D64AEC" w:rsidR="00620BCF" w:rsidRDefault="00620BCF">
      <w:pPr>
        <w:pStyle w:val="Akapitzlist"/>
        <w:ind w:left="0"/>
        <w:jc w:val="both"/>
        <w:rPr>
          <w:rStyle w:val="Brak"/>
          <w:b/>
          <w:bCs/>
          <w:sz w:val="32"/>
          <w:szCs w:val="32"/>
        </w:rPr>
      </w:pPr>
    </w:p>
    <w:p w14:paraId="2305379F" w14:textId="1A339A38" w:rsidR="00620BCF" w:rsidRDefault="00620BCF">
      <w:pPr>
        <w:pStyle w:val="Akapitzlist"/>
        <w:ind w:left="0"/>
        <w:jc w:val="both"/>
        <w:rPr>
          <w:rStyle w:val="Brak"/>
          <w:b/>
          <w:bCs/>
          <w:sz w:val="32"/>
          <w:szCs w:val="32"/>
        </w:rPr>
      </w:pPr>
    </w:p>
    <w:p w14:paraId="48B00673" w14:textId="23F434C8" w:rsidR="00620BCF" w:rsidRDefault="00620BCF">
      <w:pPr>
        <w:pStyle w:val="Akapitzlist"/>
        <w:ind w:left="0"/>
        <w:jc w:val="both"/>
        <w:rPr>
          <w:rStyle w:val="Brak"/>
          <w:b/>
          <w:bCs/>
          <w:sz w:val="32"/>
          <w:szCs w:val="32"/>
        </w:rPr>
      </w:pPr>
    </w:p>
    <w:p w14:paraId="6A99AFAD" w14:textId="24F56394" w:rsidR="00620BCF" w:rsidRDefault="00620BCF">
      <w:pPr>
        <w:pStyle w:val="Akapitzlist"/>
        <w:ind w:left="0"/>
        <w:jc w:val="both"/>
        <w:rPr>
          <w:rStyle w:val="Brak"/>
          <w:b/>
          <w:bCs/>
          <w:sz w:val="32"/>
          <w:szCs w:val="32"/>
        </w:rPr>
      </w:pPr>
    </w:p>
    <w:p w14:paraId="74F9F589" w14:textId="344D81A1" w:rsidR="00620BCF" w:rsidRDefault="00620BCF">
      <w:pPr>
        <w:pStyle w:val="Akapitzlist"/>
        <w:ind w:left="0"/>
        <w:jc w:val="both"/>
        <w:rPr>
          <w:rStyle w:val="Brak"/>
          <w:b/>
          <w:bCs/>
          <w:sz w:val="32"/>
          <w:szCs w:val="32"/>
        </w:rPr>
      </w:pPr>
    </w:p>
    <w:p w14:paraId="1C72D6E1" w14:textId="7CAA43F6" w:rsidR="00620BCF" w:rsidRDefault="00620BCF">
      <w:pPr>
        <w:pStyle w:val="Akapitzlist"/>
        <w:ind w:left="0"/>
        <w:jc w:val="both"/>
        <w:rPr>
          <w:rStyle w:val="Brak"/>
          <w:b/>
          <w:bCs/>
          <w:sz w:val="32"/>
          <w:szCs w:val="32"/>
        </w:rPr>
      </w:pPr>
    </w:p>
    <w:p w14:paraId="2AFE267C" w14:textId="73172F19" w:rsidR="00620BCF" w:rsidRDefault="00620BCF">
      <w:pPr>
        <w:pStyle w:val="Akapitzlist"/>
        <w:ind w:left="0"/>
        <w:jc w:val="both"/>
        <w:rPr>
          <w:rStyle w:val="Brak"/>
          <w:b/>
          <w:bCs/>
          <w:sz w:val="32"/>
          <w:szCs w:val="32"/>
        </w:rPr>
      </w:pPr>
    </w:p>
    <w:p w14:paraId="5B76B9EE" w14:textId="74C7D65F" w:rsidR="00620BCF" w:rsidRDefault="00620BCF">
      <w:pPr>
        <w:pStyle w:val="Akapitzlist"/>
        <w:ind w:left="0"/>
        <w:jc w:val="both"/>
        <w:rPr>
          <w:rStyle w:val="Brak"/>
          <w:b/>
          <w:bCs/>
          <w:sz w:val="32"/>
          <w:szCs w:val="32"/>
        </w:rPr>
      </w:pPr>
    </w:p>
    <w:p w14:paraId="3177DE78" w14:textId="5E9E610E" w:rsidR="00620BCF" w:rsidRDefault="00620BCF">
      <w:pPr>
        <w:pStyle w:val="Akapitzlist"/>
        <w:ind w:left="0"/>
        <w:jc w:val="both"/>
        <w:rPr>
          <w:rStyle w:val="Brak"/>
          <w:b/>
          <w:bCs/>
          <w:sz w:val="32"/>
          <w:szCs w:val="32"/>
        </w:rPr>
      </w:pPr>
    </w:p>
    <w:p w14:paraId="7CFE5084" w14:textId="4363D083" w:rsidR="00620BCF" w:rsidRDefault="00620BCF">
      <w:pPr>
        <w:pStyle w:val="Akapitzlist"/>
        <w:ind w:left="0"/>
        <w:jc w:val="both"/>
        <w:rPr>
          <w:rStyle w:val="Brak"/>
          <w:b/>
          <w:bCs/>
          <w:sz w:val="32"/>
          <w:szCs w:val="32"/>
        </w:rPr>
      </w:pPr>
    </w:p>
    <w:p w14:paraId="67431578" w14:textId="139B7B4E" w:rsidR="00620BCF" w:rsidRDefault="00620BCF">
      <w:pPr>
        <w:pStyle w:val="Akapitzlist"/>
        <w:ind w:left="0"/>
        <w:jc w:val="both"/>
        <w:rPr>
          <w:rStyle w:val="Brak"/>
          <w:b/>
          <w:bCs/>
          <w:sz w:val="32"/>
          <w:szCs w:val="32"/>
        </w:rPr>
      </w:pPr>
    </w:p>
    <w:p w14:paraId="4ED62997" w14:textId="09065FEC" w:rsidR="00620BCF" w:rsidRDefault="00620BCF">
      <w:pPr>
        <w:pStyle w:val="Akapitzlist"/>
        <w:ind w:left="0"/>
        <w:jc w:val="both"/>
        <w:rPr>
          <w:rStyle w:val="Brak"/>
          <w:b/>
          <w:bCs/>
          <w:sz w:val="32"/>
          <w:szCs w:val="32"/>
        </w:rPr>
      </w:pPr>
    </w:p>
    <w:p w14:paraId="549AA0F2" w14:textId="4B1D574E" w:rsidR="00620BCF" w:rsidRDefault="00620BCF">
      <w:pPr>
        <w:pStyle w:val="Akapitzlist"/>
        <w:ind w:left="0"/>
        <w:jc w:val="both"/>
        <w:rPr>
          <w:rStyle w:val="Brak"/>
          <w:b/>
          <w:bCs/>
          <w:sz w:val="32"/>
          <w:szCs w:val="32"/>
        </w:rPr>
      </w:pPr>
    </w:p>
    <w:p w14:paraId="3FAB1AAF" w14:textId="222B9321" w:rsidR="00620BCF" w:rsidRDefault="00620BCF">
      <w:pPr>
        <w:pStyle w:val="Akapitzlist"/>
        <w:ind w:left="0"/>
        <w:jc w:val="both"/>
        <w:rPr>
          <w:rStyle w:val="Brak"/>
          <w:b/>
          <w:bCs/>
          <w:sz w:val="32"/>
          <w:szCs w:val="32"/>
        </w:rPr>
      </w:pPr>
    </w:p>
    <w:p w14:paraId="7CB80D82" w14:textId="3BEB4118" w:rsidR="00620BCF" w:rsidRDefault="00620BCF">
      <w:pPr>
        <w:pStyle w:val="Akapitzlist"/>
        <w:ind w:left="0"/>
        <w:jc w:val="both"/>
        <w:rPr>
          <w:rStyle w:val="Brak"/>
          <w:b/>
          <w:bCs/>
          <w:sz w:val="32"/>
          <w:szCs w:val="32"/>
        </w:rPr>
      </w:pPr>
    </w:p>
    <w:p w14:paraId="4B2CFBC7" w14:textId="17C3D4C4" w:rsidR="00620BCF" w:rsidRDefault="00620BCF">
      <w:pPr>
        <w:pStyle w:val="Akapitzlist"/>
        <w:ind w:left="0"/>
        <w:jc w:val="both"/>
        <w:rPr>
          <w:rStyle w:val="Brak"/>
          <w:b/>
          <w:bCs/>
          <w:sz w:val="32"/>
          <w:szCs w:val="32"/>
        </w:rPr>
      </w:pPr>
    </w:p>
    <w:p w14:paraId="4EC62404" w14:textId="22608BDD" w:rsidR="00620BCF" w:rsidRDefault="00620BCF">
      <w:pPr>
        <w:pStyle w:val="Akapitzlist"/>
        <w:ind w:left="0"/>
        <w:jc w:val="both"/>
        <w:rPr>
          <w:rStyle w:val="Brak"/>
          <w:b/>
          <w:bCs/>
          <w:sz w:val="32"/>
          <w:szCs w:val="32"/>
        </w:rPr>
      </w:pPr>
    </w:p>
    <w:p w14:paraId="6CE27207" w14:textId="463D6117" w:rsidR="00620BCF" w:rsidRDefault="00620BCF">
      <w:pPr>
        <w:pStyle w:val="Akapitzlist"/>
        <w:ind w:left="0"/>
        <w:jc w:val="both"/>
        <w:rPr>
          <w:rStyle w:val="Brak"/>
          <w:b/>
          <w:bCs/>
          <w:sz w:val="32"/>
          <w:szCs w:val="32"/>
        </w:rPr>
      </w:pPr>
    </w:p>
    <w:p w14:paraId="3BC29496" w14:textId="77777777" w:rsidR="00620BCF" w:rsidRDefault="00620BCF">
      <w:pPr>
        <w:pStyle w:val="Akapitzlist"/>
        <w:ind w:left="0"/>
        <w:jc w:val="both"/>
        <w:rPr>
          <w:rStyle w:val="Brak"/>
          <w:b/>
          <w:bCs/>
          <w:sz w:val="32"/>
          <w:szCs w:val="32"/>
        </w:rPr>
      </w:pPr>
    </w:p>
    <w:p w14:paraId="50D3D085" w14:textId="68F36CAF" w:rsidR="00597386" w:rsidRDefault="00597386">
      <w:pPr>
        <w:pStyle w:val="Akapitzlist"/>
        <w:ind w:left="0"/>
        <w:jc w:val="both"/>
        <w:rPr>
          <w:rStyle w:val="Brak"/>
          <w:b/>
          <w:bCs/>
          <w:sz w:val="32"/>
          <w:szCs w:val="32"/>
        </w:rPr>
      </w:pPr>
    </w:p>
    <w:p w14:paraId="5D9D64C4" w14:textId="7A2FA252" w:rsidR="00597386" w:rsidRDefault="00597386">
      <w:pPr>
        <w:pStyle w:val="Akapitzlist"/>
        <w:ind w:left="0"/>
        <w:jc w:val="both"/>
        <w:rPr>
          <w:rStyle w:val="Brak"/>
          <w:b/>
          <w:bCs/>
          <w:sz w:val="32"/>
          <w:szCs w:val="32"/>
        </w:rPr>
      </w:pPr>
    </w:p>
    <w:p w14:paraId="10730BF1" w14:textId="77777777" w:rsidR="00597386" w:rsidRDefault="00597386">
      <w:pPr>
        <w:pStyle w:val="Akapitzlist"/>
        <w:ind w:left="0"/>
        <w:jc w:val="both"/>
        <w:rPr>
          <w:rStyle w:val="Brak"/>
          <w:b/>
          <w:bCs/>
          <w:sz w:val="32"/>
          <w:szCs w:val="32"/>
        </w:rPr>
      </w:pPr>
    </w:p>
    <w:p w14:paraId="18828DA5" w14:textId="719CAB2F" w:rsidR="005F668D" w:rsidRDefault="005F668D">
      <w:pPr>
        <w:pStyle w:val="Akapitzlist"/>
        <w:ind w:left="0"/>
        <w:jc w:val="both"/>
        <w:rPr>
          <w:rStyle w:val="Brak"/>
          <w:b/>
          <w:bCs/>
          <w:sz w:val="32"/>
          <w:szCs w:val="32"/>
        </w:rPr>
      </w:pPr>
    </w:p>
    <w:p w14:paraId="3F1B4097" w14:textId="77777777" w:rsidR="00CA30EF" w:rsidRDefault="00CA30EF">
      <w:pPr>
        <w:pStyle w:val="Akapitzlist"/>
        <w:ind w:left="0"/>
        <w:jc w:val="both"/>
        <w:rPr>
          <w:rStyle w:val="Brak"/>
          <w:b/>
          <w:bCs/>
          <w:sz w:val="32"/>
          <w:szCs w:val="32"/>
        </w:rPr>
      </w:pPr>
    </w:p>
    <w:p w14:paraId="538B596C" w14:textId="77777777" w:rsidR="00D661FD" w:rsidRDefault="00D661FD">
      <w:pPr>
        <w:pStyle w:val="Akapitzlist"/>
        <w:ind w:left="0"/>
        <w:jc w:val="both"/>
        <w:rPr>
          <w:rStyle w:val="Brak"/>
          <w:b/>
          <w:bCs/>
          <w:sz w:val="32"/>
          <w:szCs w:val="32"/>
        </w:rPr>
      </w:pPr>
    </w:p>
    <w:p w14:paraId="6380B913" w14:textId="77777777" w:rsidR="005F668D" w:rsidRDefault="005F668D">
      <w:pPr>
        <w:pStyle w:val="Akapitzlist"/>
        <w:ind w:left="0"/>
        <w:jc w:val="both"/>
        <w:rPr>
          <w:rStyle w:val="Brak"/>
          <w:b/>
          <w:bCs/>
          <w:sz w:val="32"/>
          <w:szCs w:val="32"/>
        </w:rPr>
      </w:pPr>
    </w:p>
    <w:p w14:paraId="5C48E857" w14:textId="32CB012E" w:rsidR="005F668D" w:rsidRDefault="005F668D">
      <w:pPr>
        <w:pStyle w:val="Akapitzlist"/>
        <w:ind w:left="0"/>
        <w:jc w:val="both"/>
        <w:rPr>
          <w:rStyle w:val="Brak"/>
          <w:b/>
          <w:bCs/>
          <w:sz w:val="32"/>
          <w:szCs w:val="32"/>
        </w:rPr>
      </w:pPr>
    </w:p>
    <w:p w14:paraId="30F90E84" w14:textId="77777777" w:rsidR="00620BCF" w:rsidRDefault="00620BCF">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77777777" w:rsidR="005F668D" w:rsidRDefault="005F668D">
      <w:pPr>
        <w:pStyle w:val="Akapitzlist"/>
        <w:ind w:left="0"/>
        <w:jc w:val="both"/>
        <w:rPr>
          <w:rStyle w:val="Brak"/>
          <w:b/>
          <w:bCs/>
          <w:sz w:val="32"/>
          <w:szCs w:val="32"/>
        </w:rPr>
      </w:pPr>
    </w:p>
    <w:p w14:paraId="407A0E6C" w14:textId="77777777" w:rsidR="00815915" w:rsidRDefault="00815915">
      <w:pPr>
        <w:keepLines/>
        <w:jc w:val="right"/>
        <w:rPr>
          <w:rStyle w:val="Brak"/>
          <w:b/>
          <w:bCs/>
          <w:sz w:val="22"/>
          <w:szCs w:val="22"/>
        </w:rPr>
      </w:pPr>
    </w:p>
    <w:p w14:paraId="7037236D" w14:textId="77777777" w:rsidR="00815915" w:rsidRDefault="00815915">
      <w:pPr>
        <w:keepLines/>
        <w:jc w:val="right"/>
        <w:rPr>
          <w:rStyle w:val="Brak"/>
          <w:b/>
          <w:bCs/>
          <w:sz w:val="22"/>
          <w:szCs w:val="22"/>
        </w:rPr>
      </w:pPr>
    </w:p>
    <w:p w14:paraId="3D64BCB4" w14:textId="77777777" w:rsidR="00815915" w:rsidRDefault="00815915">
      <w:pPr>
        <w:keepLines/>
        <w:jc w:val="right"/>
        <w:rPr>
          <w:rStyle w:val="Brak"/>
          <w:b/>
          <w:bCs/>
          <w:sz w:val="22"/>
          <w:szCs w:val="22"/>
        </w:rPr>
      </w:pPr>
    </w:p>
    <w:p w14:paraId="399A8268" w14:textId="77777777" w:rsidR="00815915" w:rsidRDefault="00815915">
      <w:pPr>
        <w:keepLines/>
        <w:jc w:val="right"/>
        <w:rPr>
          <w:rStyle w:val="Brak"/>
          <w:b/>
          <w:bCs/>
          <w:sz w:val="22"/>
          <w:szCs w:val="22"/>
        </w:rPr>
      </w:pPr>
    </w:p>
    <w:p w14:paraId="76D86EF5" w14:textId="77777777" w:rsidR="00815915" w:rsidRDefault="00815915">
      <w:pPr>
        <w:keepLines/>
        <w:jc w:val="right"/>
        <w:rPr>
          <w:rStyle w:val="Brak"/>
          <w:b/>
          <w:bCs/>
          <w:sz w:val="22"/>
          <w:szCs w:val="22"/>
        </w:rPr>
      </w:pPr>
    </w:p>
    <w:p w14:paraId="0702AC8F" w14:textId="77777777" w:rsidR="00815915" w:rsidRDefault="00815915">
      <w:pPr>
        <w:keepLines/>
        <w:jc w:val="right"/>
        <w:rPr>
          <w:rStyle w:val="Brak"/>
          <w:b/>
          <w:bCs/>
          <w:sz w:val="22"/>
          <w:szCs w:val="22"/>
        </w:rPr>
      </w:pPr>
    </w:p>
    <w:p w14:paraId="55085592" w14:textId="77777777" w:rsidR="00815915" w:rsidRDefault="00815915">
      <w:pPr>
        <w:keepLines/>
        <w:jc w:val="right"/>
        <w:rPr>
          <w:rStyle w:val="Brak"/>
          <w:b/>
          <w:bCs/>
          <w:sz w:val="22"/>
          <w:szCs w:val="22"/>
        </w:rPr>
      </w:pPr>
    </w:p>
    <w:p w14:paraId="75F59E6A" w14:textId="77777777" w:rsidR="00815915" w:rsidRDefault="00815915">
      <w:pPr>
        <w:keepLines/>
        <w:jc w:val="right"/>
        <w:rPr>
          <w:rStyle w:val="Brak"/>
          <w:b/>
          <w:bCs/>
          <w:sz w:val="22"/>
          <w:szCs w:val="22"/>
        </w:rPr>
      </w:pPr>
    </w:p>
    <w:p w14:paraId="103907E7" w14:textId="0D8E7C50" w:rsidR="00815915" w:rsidRDefault="00815915">
      <w:pPr>
        <w:keepLines/>
        <w:jc w:val="right"/>
        <w:rPr>
          <w:rStyle w:val="Brak"/>
          <w:b/>
          <w:bCs/>
          <w:sz w:val="22"/>
          <w:szCs w:val="22"/>
        </w:rPr>
      </w:pPr>
    </w:p>
    <w:p w14:paraId="2E43B4BF" w14:textId="5DAE9865" w:rsidR="00D272E8" w:rsidRDefault="00D272E8">
      <w:pPr>
        <w:keepLines/>
        <w:jc w:val="right"/>
        <w:rPr>
          <w:rStyle w:val="Brak"/>
          <w:b/>
          <w:bCs/>
          <w:sz w:val="22"/>
          <w:szCs w:val="22"/>
        </w:rPr>
      </w:pPr>
    </w:p>
    <w:p w14:paraId="0E194E9C" w14:textId="7BE96A12" w:rsidR="00620BCF" w:rsidRDefault="00620BCF">
      <w:pPr>
        <w:keepLines/>
        <w:jc w:val="right"/>
        <w:rPr>
          <w:rStyle w:val="Brak"/>
          <w:b/>
          <w:bCs/>
          <w:sz w:val="22"/>
          <w:szCs w:val="22"/>
        </w:rPr>
      </w:pPr>
    </w:p>
    <w:p w14:paraId="4497259B" w14:textId="77777777" w:rsidR="00620BCF" w:rsidRDefault="00620BCF">
      <w:pPr>
        <w:keepLines/>
        <w:jc w:val="right"/>
        <w:rPr>
          <w:rStyle w:val="Brak"/>
          <w:b/>
          <w:bCs/>
          <w:sz w:val="22"/>
          <w:szCs w:val="22"/>
        </w:rPr>
      </w:pPr>
    </w:p>
    <w:p w14:paraId="3B907299" w14:textId="2F892549" w:rsidR="00D272E8" w:rsidRDefault="00D272E8">
      <w:pPr>
        <w:keepLines/>
        <w:jc w:val="right"/>
        <w:rPr>
          <w:rStyle w:val="Brak"/>
          <w:b/>
          <w:bCs/>
          <w:sz w:val="22"/>
          <w:szCs w:val="22"/>
        </w:rPr>
      </w:pPr>
    </w:p>
    <w:p w14:paraId="3B6822DC" w14:textId="250E1463" w:rsidR="00D272E8" w:rsidRDefault="00D272E8">
      <w:pPr>
        <w:keepLines/>
        <w:jc w:val="right"/>
        <w:rPr>
          <w:rStyle w:val="Brak"/>
          <w:b/>
          <w:bCs/>
          <w:sz w:val="22"/>
          <w:szCs w:val="22"/>
        </w:rPr>
      </w:pPr>
    </w:p>
    <w:p w14:paraId="2830D1DD" w14:textId="6278B02A" w:rsidR="00D272E8" w:rsidRDefault="00D272E8">
      <w:pPr>
        <w:keepLines/>
        <w:jc w:val="right"/>
        <w:rPr>
          <w:rStyle w:val="Brak"/>
          <w:b/>
          <w:bCs/>
          <w:sz w:val="22"/>
          <w:szCs w:val="22"/>
        </w:rPr>
      </w:pPr>
    </w:p>
    <w:p w14:paraId="4B0B376A" w14:textId="0859B687" w:rsidR="00021C11" w:rsidRDefault="00021C11">
      <w:pPr>
        <w:keepLines/>
        <w:jc w:val="right"/>
        <w:rPr>
          <w:rStyle w:val="Brak"/>
          <w:b/>
          <w:bCs/>
          <w:sz w:val="22"/>
          <w:szCs w:val="22"/>
        </w:rPr>
      </w:pPr>
    </w:p>
    <w:p w14:paraId="74BC046C" w14:textId="6C02A9F4" w:rsidR="00021C11" w:rsidRDefault="00021C11">
      <w:pPr>
        <w:keepLines/>
        <w:jc w:val="right"/>
        <w:rPr>
          <w:rStyle w:val="Brak"/>
          <w:b/>
          <w:bCs/>
          <w:sz w:val="22"/>
          <w:szCs w:val="22"/>
        </w:rPr>
      </w:pPr>
    </w:p>
    <w:p w14:paraId="3D3EE642" w14:textId="31144C1E" w:rsidR="00021C11" w:rsidRDefault="00021C11">
      <w:pPr>
        <w:keepLines/>
        <w:jc w:val="right"/>
        <w:rPr>
          <w:rStyle w:val="Brak"/>
          <w:b/>
          <w:bCs/>
          <w:sz w:val="22"/>
          <w:szCs w:val="22"/>
        </w:rPr>
      </w:pPr>
    </w:p>
    <w:p w14:paraId="72B8E214" w14:textId="39C60889" w:rsidR="00021C11" w:rsidRDefault="00021C11">
      <w:pPr>
        <w:keepLines/>
        <w:jc w:val="right"/>
        <w:rPr>
          <w:rStyle w:val="Brak"/>
          <w:b/>
          <w:bCs/>
          <w:sz w:val="22"/>
          <w:szCs w:val="22"/>
        </w:rPr>
      </w:pPr>
    </w:p>
    <w:p w14:paraId="7D423F91" w14:textId="718D88AC" w:rsidR="00021C11" w:rsidRDefault="00021C11">
      <w:pPr>
        <w:keepLines/>
        <w:jc w:val="right"/>
        <w:rPr>
          <w:rStyle w:val="Brak"/>
          <w:b/>
          <w:bCs/>
          <w:sz w:val="22"/>
          <w:szCs w:val="22"/>
        </w:rPr>
      </w:pPr>
    </w:p>
    <w:p w14:paraId="5DC11702" w14:textId="539C908D" w:rsidR="00021C11" w:rsidRDefault="00021C11">
      <w:pPr>
        <w:keepLines/>
        <w:jc w:val="right"/>
        <w:rPr>
          <w:rStyle w:val="Brak"/>
          <w:b/>
          <w:bCs/>
          <w:sz w:val="22"/>
          <w:szCs w:val="22"/>
        </w:rPr>
      </w:pPr>
    </w:p>
    <w:p w14:paraId="38624F7C" w14:textId="2E900EDB" w:rsidR="00021C11" w:rsidRDefault="00021C11">
      <w:pPr>
        <w:keepLines/>
        <w:jc w:val="right"/>
        <w:rPr>
          <w:rStyle w:val="Brak"/>
          <w:b/>
          <w:bCs/>
          <w:sz w:val="22"/>
          <w:szCs w:val="22"/>
        </w:rPr>
      </w:pPr>
    </w:p>
    <w:p w14:paraId="3E3C3929" w14:textId="77777777" w:rsidR="00E736AE" w:rsidRDefault="00E736AE">
      <w:pPr>
        <w:keepLines/>
        <w:jc w:val="right"/>
        <w:rPr>
          <w:rStyle w:val="Brak"/>
          <w:b/>
          <w:bCs/>
          <w:sz w:val="22"/>
          <w:szCs w:val="22"/>
        </w:rPr>
      </w:pPr>
    </w:p>
    <w:p w14:paraId="7C80520D" w14:textId="0266D669" w:rsidR="005F668D" w:rsidRPr="004D2C26" w:rsidRDefault="00EB6F00">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48ADA265" w14:textId="0DE3A843"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2F6047">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sidRPr="002F6047">
        <w:rPr>
          <w:rFonts w:eastAsia="Tahoma" w:cs="Tahoma"/>
          <w:sz w:val="18"/>
          <w:szCs w:val="18"/>
          <w:bdr w:val="none" w:sz="0" w:space="0" w:color="auto"/>
        </w:rPr>
        <w:t xml:space="preserve">tj. </w:t>
      </w:r>
      <w:r w:rsidRPr="002F6047">
        <w:rPr>
          <w:rFonts w:eastAsia="Tahoma" w:cs="Tahoma"/>
          <w:sz w:val="18"/>
          <w:szCs w:val="18"/>
          <w:bdr w:val="none" w:sz="0" w:space="0" w:color="auto"/>
        </w:rPr>
        <w:t>Dz. U. z 201</w:t>
      </w:r>
      <w:r w:rsidR="00257AFB" w:rsidRPr="002F6047">
        <w:rPr>
          <w:rFonts w:eastAsia="Tahoma" w:cs="Tahoma"/>
          <w:sz w:val="18"/>
          <w:szCs w:val="18"/>
          <w:bdr w:val="none" w:sz="0" w:space="0" w:color="auto"/>
        </w:rPr>
        <w:t>7</w:t>
      </w:r>
      <w:r w:rsidRPr="002F6047">
        <w:rPr>
          <w:rFonts w:eastAsia="Tahoma" w:cs="Tahoma"/>
          <w:sz w:val="18"/>
          <w:szCs w:val="18"/>
          <w:bdr w:val="none" w:sz="0" w:space="0" w:color="auto"/>
        </w:rPr>
        <w:t xml:space="preserve"> r. poz. </w:t>
      </w:r>
      <w:r w:rsidR="00257AFB" w:rsidRPr="002F6047">
        <w:rPr>
          <w:rFonts w:eastAsia="Tahoma" w:cs="Tahoma"/>
          <w:sz w:val="18"/>
          <w:szCs w:val="18"/>
          <w:bdr w:val="none" w:sz="0" w:space="0" w:color="auto"/>
        </w:rPr>
        <w:t>2168</w:t>
      </w:r>
      <w:r w:rsidRPr="002F6047">
        <w:rPr>
          <w:rFonts w:eastAsia="Tahoma" w:cs="Tahoma"/>
          <w:sz w:val="18"/>
          <w:szCs w:val="18"/>
          <w:bdr w:val="none" w:sz="0" w:space="0" w:color="auto"/>
        </w:rPr>
        <w:t xml:space="preserve"> ze zm</w:t>
      </w:r>
      <w:r w:rsidR="00257AFB" w:rsidRPr="002F6047">
        <w:rPr>
          <w:rFonts w:eastAsia="Tahoma" w:cs="Tahoma"/>
          <w:sz w:val="18"/>
          <w:szCs w:val="18"/>
          <w:bdr w:val="none" w:sz="0" w:space="0" w:color="auto"/>
        </w:rPr>
        <w:t>.</w:t>
      </w:r>
      <w:r w:rsidRPr="002F6047">
        <w:rPr>
          <w:rFonts w:eastAsia="Tahoma" w:cs="Tahoma"/>
          <w:sz w:val="18"/>
          <w:szCs w:val="18"/>
          <w:bdr w:val="none" w:sz="0" w:space="0" w:color="auto"/>
        </w:rPr>
        <w:t>).</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483BDB2D" w14:textId="54D4F8EF" w:rsidR="00482944" w:rsidRPr="00597386" w:rsidRDefault="00482944" w:rsidP="00BD24B1">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publicznego pn.: </w:t>
      </w:r>
      <w:r w:rsidR="00BD24B1" w:rsidRPr="00BD24B1">
        <w:rPr>
          <w:b/>
          <w:iCs/>
          <w:bdr w:val="none" w:sz="0" w:space="0" w:color="auto"/>
        </w:rPr>
        <w:t xml:space="preserve">Renowacja powłok malarskich balustrad na obiektach mostowych w miejscowościach: </w:t>
      </w:r>
      <w:proofErr w:type="spellStart"/>
      <w:r w:rsidR="00BD24B1" w:rsidRPr="00BD24B1">
        <w:rPr>
          <w:b/>
          <w:iCs/>
          <w:bdr w:val="none" w:sz="0" w:space="0" w:color="auto"/>
        </w:rPr>
        <w:t>Chmielonko</w:t>
      </w:r>
      <w:proofErr w:type="spellEnd"/>
      <w:r w:rsidR="00BD24B1" w:rsidRPr="00BD24B1">
        <w:rPr>
          <w:b/>
          <w:iCs/>
          <w:bdr w:val="none" w:sz="0" w:space="0" w:color="auto"/>
        </w:rPr>
        <w:t>, Brodnica Dolna, Babi Dół</w:t>
      </w:r>
      <w:r w:rsidR="00BD24B1">
        <w:rPr>
          <w:b/>
          <w:iCs/>
          <w:bdr w:val="none" w:sz="0" w:space="0" w:color="auto"/>
        </w:rPr>
        <w:t xml:space="preserve"> </w:t>
      </w:r>
      <w:r w:rsidR="00BD24B1" w:rsidRPr="00BD24B1">
        <w:rPr>
          <w:b/>
          <w:iCs/>
          <w:bdr w:val="none" w:sz="0" w:space="0" w:color="auto"/>
        </w:rPr>
        <w:t>oraz Niestępowo</w:t>
      </w:r>
      <w:r w:rsidR="00C73994" w:rsidRPr="00597386">
        <w:rPr>
          <w:b/>
          <w:bCs/>
          <w:iCs/>
        </w:rPr>
        <w:t>.</w:t>
      </w: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171BFA5E"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ZDP.4.2201.</w:t>
      </w:r>
      <w:r w:rsidR="00CA30EF">
        <w:rPr>
          <w:b/>
          <w:bCs/>
          <w:bdr w:val="none" w:sz="0" w:space="0" w:color="auto"/>
        </w:rPr>
        <w:t>3</w:t>
      </w:r>
      <w:r w:rsidR="00BD24B1">
        <w:rPr>
          <w:b/>
          <w:bCs/>
          <w:bdr w:val="none" w:sz="0" w:space="0" w:color="auto"/>
        </w:rPr>
        <w:t>3</w:t>
      </w:r>
      <w:r w:rsidRPr="00590544">
        <w:rPr>
          <w:b/>
          <w:bCs/>
          <w:bdr w:val="none" w:sz="0" w:space="0" w:color="auto"/>
        </w:rPr>
        <w:t>.202</w:t>
      </w:r>
      <w:r w:rsidR="00257AFB" w:rsidRPr="00590544">
        <w:rPr>
          <w:b/>
          <w:bCs/>
          <w:bdr w:val="none" w:sz="0" w:space="0" w:color="auto"/>
        </w:rPr>
        <w:t>2</w:t>
      </w:r>
      <w:r w:rsidRPr="009A7A4C">
        <w:rPr>
          <w:b/>
          <w:bCs/>
          <w:bdr w:val="none" w:sz="0" w:space="0" w:color="auto"/>
        </w:rPr>
        <w:t>.</w:t>
      </w:r>
      <w:r w:rsidR="00CA30EF">
        <w:rPr>
          <w:b/>
          <w:bCs/>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oraz wyjaśnieniami i zmianami SWZ przekazanymi przez Zamawiającego i uznajemy się za związanych określonymi w nich postanowieniami i zasadami postępowania.</w:t>
      </w:r>
    </w:p>
    <w:p w14:paraId="7BAAE4F8" w14:textId="7020CDC7" w:rsidR="00482944" w:rsidRPr="00482944" w:rsidRDefault="00E85541" w:rsidP="00D7576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036D03BC" w14:textId="0834FAE6" w:rsidR="00E85541" w:rsidRPr="00E85541" w:rsidRDefault="00E85541" w:rsidP="00E85541">
      <w:pPr>
        <w:pStyle w:val="Akapitzlist"/>
        <w:numPr>
          <w:ilvl w:val="1"/>
          <w:numId w:val="63"/>
        </w:numPr>
        <w:tabs>
          <w:tab w:val="left" w:pos="284"/>
        </w:tabs>
        <w:spacing w:before="120" w:after="120" w:line="360" w:lineRule="exact"/>
        <w:jc w:val="both"/>
        <w:rPr>
          <w:rStyle w:val="Brak"/>
          <w:b/>
          <w:bCs/>
          <w:sz w:val="28"/>
          <w:szCs w:val="28"/>
        </w:rPr>
      </w:pPr>
      <w:bookmarkStart w:id="9" w:name="_Hlk71708696"/>
      <w:r w:rsidRPr="00E85541">
        <w:rPr>
          <w:rStyle w:val="Brak"/>
          <w:b/>
          <w:bCs/>
          <w:sz w:val="28"/>
          <w:szCs w:val="28"/>
        </w:rPr>
        <w:t xml:space="preserve">wykonanie przedmiotu zamówienia za wynagrodzenie: </w:t>
      </w:r>
      <w:bookmarkStart w:id="10" w:name="_Hlk71707695"/>
      <w:bookmarkEnd w:id="9"/>
    </w:p>
    <w:p w14:paraId="1C839566" w14:textId="3188DB8A" w:rsidR="00B61D75" w:rsidRPr="00E85541" w:rsidRDefault="00E85541" w:rsidP="00E85541">
      <w:pPr>
        <w:pStyle w:val="Akapitzlist"/>
        <w:tabs>
          <w:tab w:val="left" w:pos="284"/>
        </w:tabs>
        <w:spacing w:before="120" w:after="120" w:line="360" w:lineRule="exact"/>
        <w:ind w:left="720"/>
        <w:jc w:val="both"/>
        <w:rPr>
          <w:rStyle w:val="Brak"/>
          <w:b/>
          <w:bCs/>
        </w:rPr>
      </w:pPr>
      <w:r>
        <w:rPr>
          <w:rStyle w:val="Brak"/>
          <w:b/>
          <w:bCs/>
        </w:rPr>
        <w:t>____________</w:t>
      </w:r>
      <w:r w:rsidR="00B61D75" w:rsidRPr="00E85541">
        <w:rPr>
          <w:rStyle w:val="Brak"/>
          <w:b/>
          <w:bCs/>
        </w:rPr>
        <w:t xml:space="preserve">______________ </w:t>
      </w:r>
      <w:r w:rsidRPr="00E85541">
        <w:rPr>
          <w:rStyle w:val="Brak"/>
          <w:b/>
          <w:bCs/>
        </w:rPr>
        <w:t xml:space="preserve"> </w:t>
      </w:r>
      <w:r w:rsidR="00B61D75" w:rsidRPr="00E85541">
        <w:rPr>
          <w:rStyle w:val="Brak"/>
          <w:b/>
          <w:bCs/>
        </w:rPr>
        <w:t>zł</w:t>
      </w:r>
      <w:r w:rsidRPr="00E85541">
        <w:rPr>
          <w:rStyle w:val="Brak"/>
          <w:b/>
          <w:bCs/>
        </w:rPr>
        <w:t>. netto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Pr="00601E6E"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0"/>
    </w:p>
    <w:p w14:paraId="01D0149E" w14:textId="77777777" w:rsidR="00774F44" w:rsidRPr="000A6E7E" w:rsidRDefault="00774F44" w:rsidP="000A6E7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ind w:left="283" w:hanging="141"/>
        <w:jc w:val="both"/>
        <w:rPr>
          <w:rFonts w:cs="Times New Roman"/>
          <w:b/>
          <w:bCs/>
          <w:sz w:val="16"/>
          <w:szCs w:val="16"/>
          <w:bdr w:val="none" w:sz="0" w:space="0" w:color="auto"/>
        </w:rPr>
      </w:pPr>
    </w:p>
    <w:p w14:paraId="2E5B15CD" w14:textId="5BB9DFFC" w:rsidR="005E41D1" w:rsidRPr="00E85541" w:rsidRDefault="00F34791" w:rsidP="00F964D0">
      <w:pPr>
        <w:pStyle w:val="Akapitzlist"/>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hanging="218"/>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bezusterkowego odbioru końcowego, na okres</w:t>
      </w:r>
      <w:r w:rsidR="005E41D1" w:rsidRPr="00E85541">
        <w:rPr>
          <w:b/>
          <w:bCs/>
          <w:sz w:val="28"/>
          <w:szCs w:val="28"/>
          <w:bdr w:val="none" w:sz="0" w:space="0" w:color="auto"/>
        </w:rPr>
        <w:t>:</w:t>
      </w:r>
    </w:p>
    <w:p w14:paraId="3392840D" w14:textId="7B709042" w:rsidR="006D3E21" w:rsidRPr="00142F9F" w:rsidRDefault="00E12A56" w:rsidP="00CA30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6748CB" w:rsidRPr="004831BE" w14:paraId="50E66B6C" w14:textId="77777777" w:rsidTr="006748CB">
        <w:trPr>
          <w:trHeight w:val="402"/>
          <w:jc w:val="center"/>
        </w:trPr>
        <w:tc>
          <w:tcPr>
            <w:tcW w:w="7940" w:type="dxa"/>
            <w:shd w:val="clear" w:color="auto" w:fill="auto"/>
          </w:tcPr>
          <w:p w14:paraId="45E72E42" w14:textId="77777777" w:rsidR="006748CB" w:rsidRPr="006748CB" w:rsidRDefault="006748CB" w:rsidP="00F86C44">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6748CB" w:rsidRPr="004831BE" w14:paraId="3D677538" w14:textId="77777777" w:rsidTr="006748CB">
        <w:trPr>
          <w:trHeight w:val="567"/>
          <w:jc w:val="center"/>
        </w:trPr>
        <w:tc>
          <w:tcPr>
            <w:tcW w:w="7940" w:type="dxa"/>
            <w:shd w:val="clear" w:color="auto" w:fill="auto"/>
            <w:vAlign w:val="center"/>
          </w:tcPr>
          <w:p w14:paraId="32B3F915" w14:textId="2FC87482" w:rsidR="006748CB" w:rsidRPr="004831BE" w:rsidRDefault="006748CB" w:rsidP="00F86C44">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w:t>
            </w:r>
            <w:r w:rsidR="00021C11">
              <w:rPr>
                <w:rFonts w:ascii="Times New Roman" w:hAnsi="Times New Roman"/>
                <w:b/>
              </w:rPr>
              <w:t>36</w:t>
            </w:r>
            <w:r>
              <w:rPr>
                <w:rFonts w:ascii="Times New Roman" w:hAnsi="Times New Roman"/>
                <w:b/>
              </w:rPr>
              <w:t xml:space="preserve"> miesięcy </w:t>
            </w:r>
            <w:r>
              <w:rPr>
                <w:rFonts w:ascii="Times New Roman" w:hAnsi="Times New Roman"/>
                <w:b/>
              </w:rPr>
              <w:tab/>
              <w:t xml:space="preserve"> </w:t>
            </w:r>
            <w:r w:rsidR="00021C11">
              <w:rPr>
                <w:rFonts w:ascii="Times New Roman" w:hAnsi="Times New Roman"/>
                <w:b/>
              </w:rPr>
              <w:t xml:space="preserve">              </w:t>
            </w:r>
            <w:r>
              <w:rPr>
                <w:rFonts w:ascii="Times New Roman" w:hAnsi="Times New Roman"/>
                <w:b/>
              </w:rPr>
              <w:t xml:space="preserve">    □  4</w:t>
            </w:r>
            <w:r w:rsidR="00021C11">
              <w:rPr>
                <w:rFonts w:ascii="Times New Roman" w:hAnsi="Times New Roman"/>
                <w:b/>
              </w:rPr>
              <w:t>8</w:t>
            </w:r>
            <w:r>
              <w:rPr>
                <w:rFonts w:ascii="Times New Roman" w:hAnsi="Times New Roman"/>
                <w:b/>
              </w:rPr>
              <w:t xml:space="preserve"> miesi</w:t>
            </w:r>
            <w:r w:rsidR="00021C11">
              <w:rPr>
                <w:rFonts w:ascii="Times New Roman" w:hAnsi="Times New Roman"/>
                <w:b/>
              </w:rPr>
              <w:t>ęcy</w:t>
            </w:r>
            <w:r>
              <w:rPr>
                <w:rFonts w:ascii="Times New Roman" w:hAnsi="Times New Roman"/>
                <w:b/>
              </w:rPr>
              <w:t xml:space="preserve">   </w:t>
            </w:r>
            <w:r w:rsidR="00021C11">
              <w:rPr>
                <w:rFonts w:ascii="Times New Roman" w:hAnsi="Times New Roman"/>
                <w:b/>
              </w:rPr>
              <w:t xml:space="preserve">          </w:t>
            </w:r>
            <w:r>
              <w:rPr>
                <w:rFonts w:ascii="Times New Roman" w:hAnsi="Times New Roman"/>
                <w:b/>
              </w:rPr>
              <w:t xml:space="preserve">    </w:t>
            </w:r>
            <w:r w:rsidRPr="004831BE">
              <w:rPr>
                <w:rFonts w:ascii="Times New Roman" w:hAnsi="Times New Roman"/>
                <w:b/>
              </w:rPr>
              <w:t xml:space="preserve">□ </w:t>
            </w:r>
            <w:r>
              <w:rPr>
                <w:rFonts w:ascii="Times New Roman" w:hAnsi="Times New Roman"/>
                <w:b/>
              </w:rPr>
              <w:t>6</w:t>
            </w:r>
            <w:r w:rsidR="00021C11">
              <w:rPr>
                <w:rFonts w:ascii="Times New Roman" w:hAnsi="Times New Roman"/>
                <w:b/>
              </w:rPr>
              <w:t>0</w:t>
            </w:r>
            <w:r>
              <w:rPr>
                <w:rFonts w:ascii="Times New Roman" w:hAnsi="Times New Roman"/>
                <w:b/>
              </w:rPr>
              <w:t xml:space="preserve"> miesięcy  </w:t>
            </w:r>
          </w:p>
        </w:tc>
      </w:tr>
    </w:tbl>
    <w:p w14:paraId="33A28234" w14:textId="3C92861C" w:rsidR="005E41D1" w:rsidRPr="00142F9F" w:rsidRDefault="005E41D1"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5"/>
      </w:r>
      <w:r w:rsidR="0040108F" w:rsidRPr="0040108F">
        <w:rPr>
          <w:bdr w:val="none" w:sz="0" w:space="0" w:color="auto"/>
        </w:rPr>
        <w:t>:</w:t>
      </w:r>
    </w:p>
    <w:p w14:paraId="0B54197A" w14:textId="77777777" w:rsidR="0040108F" w:rsidRPr="0040108F" w:rsidRDefault="0040108F" w:rsidP="00F964D0">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964D0">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lastRenderedPageBreak/>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r w:rsidRPr="0040108F">
        <w:rPr>
          <w:rFonts w:cs="Times New Roman"/>
          <w:bdr w:val="none" w:sz="0" w:space="0" w:color="auto"/>
        </w:rPr>
        <w:t>wienia</w:t>
      </w:r>
      <w:proofErr w:type="spellEnd"/>
      <w:r w:rsidRPr="0040108F">
        <w:rPr>
          <w:rFonts w:cs="Times New Roman"/>
          <w:bdr w:val="none" w:sz="0" w:space="0" w:color="auto"/>
        </w:rPr>
        <w:t>: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r w:rsidRPr="0040108F">
        <w:rPr>
          <w:rFonts w:cs="Times New Roman"/>
          <w:bdr w:val="none" w:sz="0" w:space="0" w:color="auto"/>
        </w:rPr>
        <w:t>wienia</w:t>
      </w:r>
      <w:proofErr w:type="spellEnd"/>
      <w:r w:rsidRPr="0040108F">
        <w:rPr>
          <w:rFonts w:cs="Times New Roman"/>
          <w:bdr w:val="none" w:sz="0" w:space="0" w:color="auto"/>
        </w:rPr>
        <w:t xml:space="preserve">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rPr>
        <w:t xml:space="preserve"> w terminie określonym w SWZ. </w:t>
      </w:r>
    </w:p>
    <w:p w14:paraId="6C76B4A7"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657ED9C8"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w:t>
      </w:r>
      <w:r w:rsidRPr="00010BB7">
        <w:rPr>
          <w:b/>
          <w:bCs/>
          <w:bdr w:val="none" w:sz="0" w:space="0" w:color="auto"/>
        </w:rPr>
        <w:t xml:space="preserve">nr </w:t>
      </w:r>
      <w:r w:rsidR="00952A55" w:rsidRPr="00010BB7">
        <w:rPr>
          <w:b/>
          <w:bCs/>
          <w:bdr w:val="none" w:sz="0" w:space="0" w:color="auto"/>
        </w:rPr>
        <w:t>5</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6"/>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rPr>
        <w:t xml:space="preserve">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vertAlign w:val="superscript"/>
        </w:rPr>
        <w:footnoteReference w:id="7"/>
      </w:r>
      <w:r w:rsidRPr="0040108F">
        <w:rPr>
          <w:bdr w:val="none" w:sz="0" w:space="0" w:color="auto"/>
        </w:rPr>
        <w:t>.</w:t>
      </w:r>
    </w:p>
    <w:p w14:paraId="0AFF84D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1903E7A1"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689E0471" w14:textId="77777777" w:rsidR="005A62A5" w:rsidRDefault="005A62A5">
      <w:pPr>
        <w:jc w:val="both"/>
        <w:rPr>
          <w:rStyle w:val="Brak"/>
          <w:b/>
          <w:bCs/>
        </w:rPr>
      </w:pPr>
    </w:p>
    <w:p w14:paraId="5865B51E" w14:textId="50E212C5" w:rsidR="005C71C8" w:rsidRDefault="005C71C8">
      <w:pPr>
        <w:jc w:val="both"/>
        <w:rPr>
          <w:rStyle w:val="Brak"/>
          <w:b/>
          <w:bCs/>
        </w:rPr>
      </w:pPr>
    </w:p>
    <w:p w14:paraId="0BF6E55D" w14:textId="19C9D370" w:rsidR="005C71C8" w:rsidRDefault="005C71C8">
      <w:pPr>
        <w:jc w:val="both"/>
        <w:rPr>
          <w:rStyle w:val="Brak"/>
          <w:b/>
          <w:bCs/>
        </w:rPr>
      </w:pPr>
    </w:p>
    <w:p w14:paraId="6EC1416F" w14:textId="06F81FB0" w:rsidR="005C71C8" w:rsidRDefault="005C71C8">
      <w:pPr>
        <w:jc w:val="both"/>
        <w:rPr>
          <w:rStyle w:val="Brak"/>
          <w:b/>
          <w:bCs/>
        </w:rPr>
      </w:pPr>
    </w:p>
    <w:p w14:paraId="77E446D3" w14:textId="11138EFA" w:rsidR="005C71C8" w:rsidRDefault="005C71C8">
      <w:pPr>
        <w:jc w:val="both"/>
        <w:rPr>
          <w:rStyle w:val="Brak"/>
          <w:b/>
          <w:bCs/>
        </w:rPr>
      </w:pPr>
    </w:p>
    <w:p w14:paraId="3660CF6F" w14:textId="3B029B28" w:rsidR="00142F9F" w:rsidRDefault="00142F9F">
      <w:pPr>
        <w:jc w:val="both"/>
        <w:rPr>
          <w:rStyle w:val="Brak"/>
          <w:b/>
          <w:bCs/>
        </w:rPr>
      </w:pPr>
    </w:p>
    <w:p w14:paraId="6E073275" w14:textId="2527A60C" w:rsidR="00142F9F" w:rsidRDefault="00142F9F">
      <w:pPr>
        <w:jc w:val="both"/>
        <w:rPr>
          <w:rStyle w:val="Brak"/>
          <w:b/>
          <w:bCs/>
        </w:rPr>
      </w:pPr>
    </w:p>
    <w:p w14:paraId="7D19D16E" w14:textId="62845634" w:rsidR="00142F9F" w:rsidRDefault="00142F9F">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11" w:name="_Hlk66960749"/>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1"/>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56D17A71" w:rsidR="0027226A" w:rsidRDefault="0027226A">
      <w:pPr>
        <w:jc w:val="both"/>
        <w:rPr>
          <w:rStyle w:val="Brak"/>
          <w:b/>
          <w:bCs/>
          <w:sz w:val="28"/>
          <w:szCs w:val="28"/>
        </w:rPr>
      </w:pPr>
    </w:p>
    <w:p w14:paraId="3D5322D5" w14:textId="396C20CB" w:rsidR="0027226A" w:rsidRDefault="0027226A">
      <w:pPr>
        <w:jc w:val="both"/>
        <w:rPr>
          <w:rStyle w:val="Brak"/>
          <w:b/>
          <w:bCs/>
          <w:sz w:val="28"/>
          <w:szCs w:val="28"/>
        </w:rPr>
      </w:pPr>
    </w:p>
    <w:p w14:paraId="0432D64E" w14:textId="64D2ED68" w:rsidR="0027226A" w:rsidRDefault="0027226A">
      <w:pPr>
        <w:jc w:val="both"/>
        <w:rPr>
          <w:rStyle w:val="Brak"/>
          <w:b/>
          <w:bCs/>
          <w:sz w:val="28"/>
          <w:szCs w:val="28"/>
        </w:rPr>
      </w:pPr>
    </w:p>
    <w:p w14:paraId="0AEAAB2A" w14:textId="67B531D0" w:rsidR="000A6E7E" w:rsidRDefault="000A6E7E">
      <w:pPr>
        <w:jc w:val="both"/>
        <w:rPr>
          <w:rStyle w:val="Brak"/>
          <w:b/>
          <w:bCs/>
          <w:sz w:val="28"/>
          <w:szCs w:val="28"/>
        </w:rPr>
      </w:pPr>
    </w:p>
    <w:p w14:paraId="2D44E450" w14:textId="46F78C2E" w:rsidR="000A6E7E" w:rsidRDefault="000A6E7E">
      <w:pPr>
        <w:jc w:val="both"/>
        <w:rPr>
          <w:rStyle w:val="Brak"/>
          <w:b/>
          <w:bCs/>
          <w:sz w:val="28"/>
          <w:szCs w:val="28"/>
        </w:rPr>
      </w:pPr>
    </w:p>
    <w:p w14:paraId="21C9A69E" w14:textId="5009B013" w:rsidR="000A6E7E" w:rsidRDefault="000A6E7E">
      <w:pPr>
        <w:jc w:val="both"/>
        <w:rPr>
          <w:rStyle w:val="Brak"/>
          <w:b/>
          <w:bCs/>
          <w:sz w:val="28"/>
          <w:szCs w:val="28"/>
        </w:rPr>
      </w:pPr>
    </w:p>
    <w:p w14:paraId="49D4516E" w14:textId="7144D7ED" w:rsidR="00D661FD" w:rsidRDefault="00D661FD">
      <w:pPr>
        <w:jc w:val="both"/>
        <w:rPr>
          <w:rStyle w:val="Brak"/>
          <w:b/>
          <w:bCs/>
          <w:sz w:val="28"/>
          <w:szCs w:val="28"/>
        </w:rPr>
      </w:pPr>
    </w:p>
    <w:p w14:paraId="791C9FAC" w14:textId="5A267DFF" w:rsidR="00D661FD" w:rsidRDefault="00D661FD">
      <w:pPr>
        <w:jc w:val="both"/>
        <w:rPr>
          <w:rStyle w:val="Brak"/>
          <w:b/>
          <w:bCs/>
          <w:sz w:val="28"/>
          <w:szCs w:val="28"/>
        </w:rPr>
      </w:pPr>
    </w:p>
    <w:p w14:paraId="68E6B14C" w14:textId="29A12400"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w:t>
      </w:r>
      <w:r w:rsidR="00A77BDC">
        <w:rPr>
          <w:rStyle w:val="Brak"/>
          <w:rFonts w:ascii="Times New Roman" w:hAnsi="Times New Roman"/>
          <w:b/>
          <w:bCs/>
          <w:sz w:val="24"/>
          <w:szCs w:val="24"/>
        </w:rPr>
        <w:t>a</w:t>
      </w:r>
      <w:r>
        <w:rPr>
          <w:rStyle w:val="Brak"/>
          <w:rFonts w:ascii="Times New Roman" w:hAnsi="Times New Roman"/>
          <w:b/>
          <w:bCs/>
          <w:sz w:val="24"/>
          <w:szCs w:val="24"/>
        </w:rPr>
        <w:t xml:space="preserve">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0AFC5AD6" w14:textId="63FCD454" w:rsidR="005F668D" w:rsidRPr="000A6E7E" w:rsidRDefault="00EB6F00" w:rsidP="007330D8">
      <w:pPr>
        <w:spacing w:before="120" w:after="120"/>
        <w:jc w:val="both"/>
        <w:rPr>
          <w:rStyle w:val="tekstdokbold"/>
          <w:b w:val="0"/>
          <w:bCs w:val="0"/>
          <w:i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r>
        <w:rPr>
          <w:rStyle w:val="Brak"/>
        </w:rPr>
        <w:t>wienia</w:t>
      </w:r>
      <w:proofErr w:type="spellEnd"/>
      <w:r>
        <w:rPr>
          <w:rStyle w:val="Brak"/>
        </w:rPr>
        <w:t xml:space="preserve"> publicznego pn.: </w:t>
      </w:r>
      <w:bookmarkStart w:id="12" w:name="_Hlk108596670"/>
      <w:bookmarkStart w:id="13" w:name="_Hlk99525555"/>
      <w:r w:rsidR="007330D8" w:rsidRPr="007330D8">
        <w:rPr>
          <w:b/>
          <w:iCs/>
        </w:rPr>
        <w:t xml:space="preserve">Renowacja powłok malarskich balustrad na obiektach mostowych w miejscowościach: </w:t>
      </w:r>
      <w:proofErr w:type="spellStart"/>
      <w:r w:rsidR="007330D8" w:rsidRPr="007330D8">
        <w:rPr>
          <w:b/>
          <w:iCs/>
        </w:rPr>
        <w:t>Chmielonko</w:t>
      </w:r>
      <w:proofErr w:type="spellEnd"/>
      <w:r w:rsidR="007330D8" w:rsidRPr="007330D8">
        <w:rPr>
          <w:b/>
          <w:iCs/>
        </w:rPr>
        <w:t>, Brodnica Dolna, Babi Dół</w:t>
      </w:r>
      <w:r w:rsidR="007330D8">
        <w:rPr>
          <w:b/>
          <w:iCs/>
        </w:rPr>
        <w:t xml:space="preserve"> </w:t>
      </w:r>
      <w:r w:rsidR="007330D8" w:rsidRPr="007330D8">
        <w:rPr>
          <w:b/>
          <w:iCs/>
        </w:rPr>
        <w:t>oraz Niestępowo</w:t>
      </w:r>
      <w:r w:rsidR="000A6E7E" w:rsidRPr="000A6E7E">
        <w:rPr>
          <w:rStyle w:val="Brak"/>
          <w:b/>
          <w:bCs/>
        </w:rPr>
        <w:t>.</w:t>
      </w:r>
      <w:bookmarkEnd w:id="12"/>
    </w:p>
    <w:bookmarkEnd w:id="13"/>
    <w:p w14:paraId="0E35877B" w14:textId="77777777"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/Podmiotu udostępniającego zasoby)</w:t>
      </w:r>
    </w:p>
    <w:p w14:paraId="52DE781F" w14:textId="77777777" w:rsidR="005F668D" w:rsidRDefault="005F668D">
      <w:pPr>
        <w:spacing w:before="120" w:after="120"/>
        <w:ind w:firstLine="708"/>
        <w:jc w:val="both"/>
        <w:rPr>
          <w:sz w:val="20"/>
          <w:szCs w:val="20"/>
        </w:rPr>
      </w:pPr>
    </w:p>
    <w:p w14:paraId="3BB32184" w14:textId="1D36D831"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ustawy Prawo </w:t>
      </w:r>
      <w:proofErr w:type="spellStart"/>
      <w:r>
        <w:rPr>
          <w:rStyle w:val="Brak"/>
          <w:rFonts w:ascii="Times New Roman" w:hAnsi="Times New Roman"/>
          <w:spacing w:val="3"/>
          <w:sz w:val="22"/>
          <w:szCs w:val="22"/>
        </w:rPr>
        <w:t>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w:t>
      </w:r>
      <w:proofErr w:type="spellEnd"/>
      <w:r>
        <w:rPr>
          <w:rStyle w:val="Brak"/>
          <w:rFonts w:ascii="Times New Roman" w:hAnsi="Times New Roman"/>
          <w:spacing w:val="3"/>
          <w:sz w:val="22"/>
          <w:szCs w:val="22"/>
        </w:rPr>
        <w:t xml:space="preserve">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Pr>
          <w:rStyle w:val="Brak"/>
          <w:rFonts w:ascii="Times New Roman" w:hAnsi="Times New Roman"/>
          <w:spacing w:val="3"/>
          <w:sz w:val="22"/>
          <w:szCs w:val="22"/>
        </w:rPr>
        <w:t>Pzp</w:t>
      </w:r>
      <w:proofErr w:type="spellEnd"/>
      <w:r>
        <w:rPr>
          <w:rStyle w:val="Brak"/>
          <w:rFonts w:ascii="Times New Roman" w:hAnsi="Times New Roman"/>
          <w:spacing w:val="3"/>
          <w:sz w:val="22"/>
          <w:szCs w:val="22"/>
        </w:rPr>
        <w:t xml:space="preserve">. Jednocześnie oświadczam, że w związku z ww. okolicznością, podjąłem środki naprawcze, o </w:t>
      </w:r>
      <w:proofErr w:type="spellStart"/>
      <w:r>
        <w:rPr>
          <w:rStyle w:val="Brak"/>
          <w:rFonts w:ascii="Times New Roman" w:hAnsi="Times New Roman"/>
          <w:spacing w:val="3"/>
          <w:sz w:val="22"/>
          <w:szCs w:val="22"/>
        </w:rPr>
        <w:t>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w:t>
      </w:r>
      <w:proofErr w:type="spellEnd"/>
      <w:r w:rsidRPr="007F642E">
        <w:rPr>
          <w:rStyle w:val="Brak"/>
          <w:rFonts w:ascii="Times New Roman" w:hAnsi="Times New Roman"/>
          <w:spacing w:val="3"/>
          <w:sz w:val="22"/>
          <w:szCs w:val="22"/>
        </w:rPr>
        <w:t xml:space="preserve"> mowa w art. 110 ustawy </w:t>
      </w:r>
      <w:proofErr w:type="spellStart"/>
      <w:r w:rsidRPr="007F642E">
        <w:rPr>
          <w:rStyle w:val="Brak"/>
          <w:rFonts w:ascii="Times New Roman" w:hAnsi="Times New Roman"/>
          <w:spacing w:val="3"/>
          <w:sz w:val="22"/>
          <w:szCs w:val="22"/>
        </w:rPr>
        <w:t>Pzp</w:t>
      </w:r>
      <w:proofErr w:type="spellEnd"/>
      <w:r w:rsidRPr="007F642E">
        <w:rPr>
          <w:rStyle w:val="Brak"/>
          <w:rFonts w:ascii="Times New Roman" w:hAnsi="Times New Roman"/>
          <w:spacing w:val="3"/>
          <w:sz w:val="22"/>
          <w:szCs w:val="22"/>
        </w:rPr>
        <w:t>, tj.: _________________________________________________________________;</w:t>
      </w:r>
    </w:p>
    <w:p w14:paraId="0C216118"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 xml:space="preserve">oświadczam/-my, że w celu potwierdzenia spełniania </w:t>
      </w:r>
      <w:proofErr w:type="spellStart"/>
      <w:r>
        <w:rPr>
          <w:rFonts w:ascii="Times New Roman" w:hAnsi="Times New Roman"/>
          <w:sz w:val="22"/>
          <w:szCs w:val="22"/>
        </w:rPr>
        <w:t>warunk</w:t>
      </w:r>
      <w:r>
        <w:rPr>
          <w:rStyle w:val="Brak"/>
          <w:rFonts w:ascii="Times New Roman" w:hAnsi="Times New Roman"/>
          <w:sz w:val="22"/>
          <w:szCs w:val="22"/>
          <w:lang w:val="es-ES_tradnl"/>
        </w:rPr>
        <w:t>ó</w:t>
      </w:r>
      <w:proofErr w:type="spellEnd"/>
      <w:r>
        <w:rPr>
          <w:rFonts w:ascii="Times New Roman" w:hAnsi="Times New Roman"/>
          <w:sz w:val="22"/>
          <w:szCs w:val="22"/>
        </w:rPr>
        <w:t>w udziału w postępowaniu określonych przez Zamawiającego, polegam na zdolnościach następujących podmiot</w:t>
      </w:r>
      <w:proofErr w:type="spellStart"/>
      <w:r>
        <w:rPr>
          <w:rStyle w:val="Brak"/>
          <w:rFonts w:ascii="Times New Roman" w:hAnsi="Times New Roman"/>
          <w:sz w:val="22"/>
          <w:szCs w:val="22"/>
          <w:lang w:val="es-ES_tradnl"/>
        </w:rPr>
        <w:t>ó</w:t>
      </w:r>
      <w:proofErr w:type="spellEnd"/>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r>
        <w:rPr>
          <w:rStyle w:val="Brak"/>
          <w:sz w:val="18"/>
          <w:szCs w:val="18"/>
        </w:rPr>
        <w:t>wienia</w:t>
      </w:r>
      <w:proofErr w:type="spellEnd"/>
    </w:p>
    <w:p w14:paraId="7ED301F7" w14:textId="4726E139" w:rsidR="009A7A4C" w:rsidRPr="004A0783" w:rsidRDefault="00EB6F00" w:rsidP="004A0783">
      <w:pPr>
        <w:spacing w:before="120" w:after="120"/>
        <w:rPr>
          <w:rStyle w:val="tekstdokbold"/>
          <w:sz w:val="20"/>
          <w:szCs w:val="20"/>
        </w:rPr>
      </w:pPr>
      <w:r>
        <w:rPr>
          <w:rStyle w:val="Brak"/>
          <w:sz w:val="18"/>
          <w:szCs w:val="18"/>
        </w:rPr>
        <w:t>** Ten punkt wypełnia tylko Podmiot udostępniający zasoby</w:t>
      </w:r>
    </w:p>
    <w:p w14:paraId="08A0EAAA" w14:textId="77777777" w:rsidR="00A77BDC" w:rsidRDefault="00A77BDC" w:rsidP="00A77BDC">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2b do SWZ</w:t>
      </w: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A77BDC" w:rsidRPr="00CF77F8" w14:paraId="4B359FE9" w14:textId="77777777" w:rsidTr="0047363F">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20571E27" w14:textId="77777777" w:rsidR="00A77BDC" w:rsidRPr="00CF77F8" w:rsidRDefault="00A77BDC" w:rsidP="0047363F">
            <w:pPr>
              <w:widowControl w:val="0"/>
              <w:spacing w:before="120" w:after="120"/>
              <w:jc w:val="center"/>
              <w:rPr>
                <w:rFonts w:cs="Tahoma"/>
                <w:b/>
                <w:bCs/>
                <w:color w:val="auto"/>
                <w:kern w:val="2"/>
                <w:bdr w:val="none" w:sz="0" w:space="0" w:color="auto" w:frame="1"/>
                <w:lang w:eastAsia="hi-IN" w:bidi="hi-IN"/>
              </w:rPr>
            </w:pPr>
            <w:r w:rsidRPr="00CF77F8">
              <w:rPr>
                <w:rFonts w:cs="Tahoma"/>
                <w:b/>
                <w:bCs/>
                <w:color w:val="auto"/>
                <w:kern w:val="2"/>
                <w:bdr w:val="none" w:sz="0" w:space="0" w:color="auto" w:frame="1"/>
                <w:lang w:eastAsia="hi-IN" w:bidi="hi-IN"/>
              </w:rPr>
              <w:t>OŚWIADCZENIE</w:t>
            </w:r>
          </w:p>
          <w:p w14:paraId="492C7FF4" w14:textId="77777777" w:rsidR="00A77BDC" w:rsidRPr="00CF77F8" w:rsidRDefault="00A77BDC" w:rsidP="0047363F">
            <w:pPr>
              <w:widowControl w:val="0"/>
              <w:spacing w:before="120" w:after="120"/>
              <w:jc w:val="center"/>
              <w:rPr>
                <w:rFonts w:cs="Tahoma"/>
                <w:color w:val="auto"/>
                <w:kern w:val="2"/>
                <w:lang w:eastAsia="hi-IN" w:bidi="hi-IN"/>
              </w:rPr>
            </w:pPr>
            <w:r w:rsidRPr="00CF77F8">
              <w:rPr>
                <w:rFonts w:cs="Tahoma"/>
                <w:b/>
                <w:bCs/>
                <w:color w:val="auto"/>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6344998A"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
          <w:bCs/>
          <w:sz w:val="12"/>
          <w:szCs w:val="12"/>
          <w:bdr w:val="none" w:sz="0" w:space="0" w:color="auto"/>
        </w:rPr>
      </w:pPr>
    </w:p>
    <w:p w14:paraId="59C3328D"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val="da-DK" w:eastAsia="hi-IN" w:bidi="hi-IN"/>
        </w:rPr>
        <w:t xml:space="preserve">Jako uczestnik </w:t>
      </w:r>
      <w:r w:rsidRPr="00CF77F8">
        <w:rPr>
          <w:rFonts w:cs="Tahoma"/>
          <w:color w:val="auto"/>
          <w:kern w:val="2"/>
          <w:bdr w:val="none" w:sz="0" w:space="0" w:color="auto"/>
          <w:lang w:eastAsia="hi-IN" w:bidi="hi-IN"/>
        </w:rPr>
        <w:t xml:space="preserve">postępowania o udzielenie </w:t>
      </w:r>
      <w:proofErr w:type="spellStart"/>
      <w:r w:rsidRPr="00CF77F8">
        <w:rPr>
          <w:rFonts w:cs="Tahoma"/>
          <w:color w:val="auto"/>
          <w:kern w:val="2"/>
          <w:bdr w:val="none" w:sz="0" w:space="0" w:color="auto"/>
          <w:lang w:eastAsia="hi-IN" w:bidi="hi-IN"/>
        </w:rPr>
        <w:t>zam</w:t>
      </w:r>
      <w:r w:rsidRPr="00CF77F8">
        <w:rPr>
          <w:rFonts w:cs="Tahoma"/>
          <w:color w:val="auto"/>
          <w:kern w:val="2"/>
          <w:bdr w:val="none" w:sz="0" w:space="0" w:color="auto"/>
          <w:lang w:val="es-ES_tradnl" w:eastAsia="hi-IN" w:bidi="hi-IN"/>
        </w:rPr>
        <w:t>ó</w:t>
      </w:r>
      <w:r w:rsidRPr="00CF77F8">
        <w:rPr>
          <w:rFonts w:cs="Tahoma"/>
          <w:color w:val="auto"/>
          <w:kern w:val="2"/>
          <w:bdr w:val="none" w:sz="0" w:space="0" w:color="auto"/>
          <w:lang w:eastAsia="hi-IN" w:bidi="hi-IN"/>
        </w:rPr>
        <w:t>wienia</w:t>
      </w:r>
      <w:proofErr w:type="spellEnd"/>
      <w:r w:rsidRPr="00CF77F8">
        <w:rPr>
          <w:rFonts w:cs="Tahoma"/>
          <w:color w:val="auto"/>
          <w:kern w:val="2"/>
          <w:bdr w:val="none" w:sz="0" w:space="0" w:color="auto"/>
          <w:lang w:eastAsia="hi-IN" w:bidi="hi-IN"/>
        </w:rPr>
        <w:t xml:space="preserve"> publicznego pn.: </w:t>
      </w:r>
    </w:p>
    <w:p w14:paraId="3ADC2F33" w14:textId="77777777" w:rsidR="00A77BDC" w:rsidRPr="00A77BDC"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bCs/>
          <w:iCs/>
          <w:color w:val="auto"/>
          <w:bdr w:val="none" w:sz="0" w:space="0" w:color="auto"/>
          <w:lang w:eastAsia="ar-SA"/>
        </w:rPr>
      </w:pPr>
      <w:r w:rsidRPr="00A77BDC">
        <w:rPr>
          <w:rFonts w:eastAsia="Times New Roman" w:cs="Times New Roman"/>
          <w:b/>
          <w:bCs/>
          <w:iCs/>
          <w:color w:val="auto"/>
          <w:bdr w:val="none" w:sz="0" w:space="0" w:color="auto"/>
          <w:lang w:eastAsia="ar-SA"/>
        </w:rPr>
        <w:t xml:space="preserve">Renowacja powłok malarskich balustrad na obiektach mostowych w miejscowościach: </w:t>
      </w:r>
      <w:proofErr w:type="spellStart"/>
      <w:r w:rsidRPr="00A77BDC">
        <w:rPr>
          <w:rFonts w:eastAsia="Times New Roman" w:cs="Times New Roman"/>
          <w:b/>
          <w:bCs/>
          <w:iCs/>
          <w:color w:val="auto"/>
          <w:bdr w:val="none" w:sz="0" w:space="0" w:color="auto"/>
          <w:lang w:eastAsia="ar-SA"/>
        </w:rPr>
        <w:t>Chmielonko</w:t>
      </w:r>
      <w:proofErr w:type="spellEnd"/>
      <w:r w:rsidRPr="00A77BDC">
        <w:rPr>
          <w:rFonts w:eastAsia="Times New Roman" w:cs="Times New Roman"/>
          <w:b/>
          <w:bCs/>
          <w:iCs/>
          <w:color w:val="auto"/>
          <w:bdr w:val="none" w:sz="0" w:space="0" w:color="auto"/>
          <w:lang w:eastAsia="ar-SA"/>
        </w:rPr>
        <w:t>, Brodnica Dolna, Babi Dół oraz Niestępowo</w:t>
      </w:r>
      <w:r w:rsidRPr="00A77BDC">
        <w:rPr>
          <w:rFonts w:eastAsia="Times New Roman" w:cs="Times New Roman"/>
          <w:b/>
          <w:bCs/>
          <w:color w:val="auto"/>
          <w:bdr w:val="none" w:sz="0" w:space="0" w:color="auto"/>
          <w:lang w:eastAsia="ar-SA"/>
        </w:rPr>
        <w:t>.</w:t>
      </w:r>
    </w:p>
    <w:p w14:paraId="48B48EDC" w14:textId="505648DE"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bdr w:val="none" w:sz="0" w:space="0" w:color="auto"/>
          <w:lang w:eastAsia="ar-SA"/>
        </w:rPr>
      </w:pPr>
    </w:p>
    <w:p w14:paraId="1D8DE895"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JA/MY:</w:t>
      </w:r>
    </w:p>
    <w:p w14:paraId="6820590B"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3C04EEB0"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(imię i nazwisko osoby/os</w:t>
      </w:r>
      <w:proofErr w:type="spellStart"/>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b upoważnionej/-</w:t>
      </w:r>
      <w:proofErr w:type="spellStart"/>
      <w:r w:rsidRPr="00CF77F8">
        <w:rPr>
          <w:rFonts w:cs="Tahoma"/>
          <w:i/>
          <w:iCs/>
          <w:color w:val="auto"/>
          <w:kern w:val="2"/>
          <w:sz w:val="18"/>
          <w:szCs w:val="18"/>
          <w:bdr w:val="none" w:sz="0" w:space="0" w:color="auto"/>
          <w:lang w:eastAsia="hi-IN" w:bidi="hi-IN"/>
        </w:rPr>
        <w:t>nych</w:t>
      </w:r>
      <w:proofErr w:type="spellEnd"/>
      <w:r w:rsidRPr="00CF77F8">
        <w:rPr>
          <w:rFonts w:cs="Tahoma"/>
          <w:i/>
          <w:iCs/>
          <w:color w:val="auto"/>
          <w:kern w:val="2"/>
          <w:sz w:val="18"/>
          <w:szCs w:val="18"/>
          <w:bdr w:val="none" w:sz="0" w:space="0" w:color="auto"/>
          <w:lang w:eastAsia="hi-IN" w:bidi="hi-IN"/>
        </w:rPr>
        <w:t xml:space="preserve"> do reprezentowania)</w:t>
      </w:r>
    </w:p>
    <w:p w14:paraId="24459ACC"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działając w imieniu i na rzecz:</w:t>
      </w:r>
    </w:p>
    <w:p w14:paraId="1D505B2E"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2EC6A9BC"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 xml:space="preserve">(nazwa Wykonawcy/Wykonawcy </w:t>
      </w:r>
      <w:proofErr w:type="spellStart"/>
      <w:r w:rsidRPr="00CF77F8">
        <w:rPr>
          <w:rFonts w:cs="Tahoma"/>
          <w:i/>
          <w:iCs/>
          <w:color w:val="auto"/>
          <w:kern w:val="2"/>
          <w:sz w:val="18"/>
          <w:szCs w:val="18"/>
          <w:bdr w:val="none" w:sz="0" w:space="0" w:color="auto"/>
          <w:lang w:eastAsia="hi-IN" w:bidi="hi-IN"/>
        </w:rPr>
        <w:t>wsp</w:t>
      </w:r>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 xml:space="preserve">lnie ubiegającego się o udzielenie </w:t>
      </w:r>
      <w:proofErr w:type="spellStart"/>
      <w:r w:rsidRPr="00CF77F8">
        <w:rPr>
          <w:rFonts w:cs="Tahoma"/>
          <w:i/>
          <w:iCs/>
          <w:color w:val="auto"/>
          <w:kern w:val="2"/>
          <w:sz w:val="18"/>
          <w:szCs w:val="18"/>
          <w:bdr w:val="none" w:sz="0" w:space="0" w:color="auto"/>
          <w:lang w:eastAsia="hi-IN" w:bidi="hi-IN"/>
        </w:rPr>
        <w:t>zam</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wienia</w:t>
      </w:r>
      <w:proofErr w:type="spellEnd"/>
      <w:r w:rsidRPr="00CF77F8">
        <w:rPr>
          <w:rFonts w:cs="Tahoma"/>
          <w:i/>
          <w:iCs/>
          <w:color w:val="auto"/>
          <w:kern w:val="2"/>
          <w:sz w:val="18"/>
          <w:szCs w:val="18"/>
          <w:bdr w:val="none" w:sz="0" w:space="0" w:color="auto"/>
          <w:lang w:eastAsia="hi-IN" w:bidi="hi-IN"/>
        </w:rPr>
        <w:t>/Podmiotu udostępniającego zasoby)</w:t>
      </w:r>
    </w:p>
    <w:p w14:paraId="166A69B7"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cs="Tahoma"/>
          <w:color w:val="auto"/>
          <w:kern w:val="2"/>
          <w:sz w:val="20"/>
          <w:szCs w:val="20"/>
          <w:bdr w:val="none" w:sz="0" w:space="0" w:color="auto"/>
          <w:lang w:eastAsia="hi-IN" w:bidi="hi-IN"/>
        </w:rPr>
      </w:pPr>
    </w:p>
    <w:p w14:paraId="0B6651D9" w14:textId="77777777"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line="276" w:lineRule="auto"/>
        <w:jc w:val="both"/>
        <w:rPr>
          <w:spacing w:val="3"/>
          <w:sz w:val="22"/>
          <w:szCs w:val="22"/>
          <w:bdr w:val="none" w:sz="0" w:space="0" w:color="auto"/>
        </w:rPr>
      </w:pPr>
      <w:r w:rsidRPr="00CF77F8">
        <w:rPr>
          <w:spacing w:val="3"/>
          <w:sz w:val="22"/>
          <w:szCs w:val="22"/>
          <w:bdr w:val="none" w:sz="0" w:space="0" w:color="auto"/>
        </w:rPr>
        <w:t>oświadczam/-my, że :</w:t>
      </w:r>
    </w:p>
    <w:p w14:paraId="6F5EA66E" w14:textId="77777777"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1)</w:t>
      </w:r>
      <w:r w:rsidRPr="00CF77F8">
        <w:rPr>
          <w:rFonts w:ascii="Verdana" w:eastAsia="Times New Roman" w:hAnsi="Verdana" w:cs="Arial"/>
          <w:color w:val="auto"/>
          <w:sz w:val="20"/>
          <w:szCs w:val="20"/>
          <w:bdr w:val="none" w:sz="0" w:space="0" w:color="auto"/>
          <w:lang w:eastAsia="en-US"/>
        </w:rPr>
        <w:tab/>
        <w:t>Wykonawca</w:t>
      </w:r>
      <w:r w:rsidRPr="00CF77F8">
        <w:rPr>
          <w:rFonts w:ascii="Verdana" w:eastAsia="Times New Roman" w:hAnsi="Verdana" w:cs="Arial"/>
          <w:b/>
          <w:color w:val="auto"/>
          <w:sz w:val="20"/>
          <w:szCs w:val="20"/>
          <w:bdr w:val="none" w:sz="0" w:space="0" w:color="auto"/>
          <w:lang w:eastAsia="en-US"/>
        </w:rPr>
        <w:t xml:space="preserve"> jest* / nie jest* </w:t>
      </w:r>
      <w:r w:rsidRPr="00CF77F8">
        <w:rPr>
          <w:rFonts w:ascii="Verdana" w:eastAsia="Times New Roman" w:hAnsi="Verdana" w:cs="Arial"/>
          <w:color w:val="auto"/>
          <w:sz w:val="20"/>
          <w:szCs w:val="20"/>
          <w:bdr w:val="none" w:sz="0" w:space="0" w:color="auto"/>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D23B76F" w14:textId="77777777"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2)</w:t>
      </w:r>
      <w:r w:rsidRPr="00CF77F8">
        <w:rPr>
          <w:rFonts w:ascii="Verdana" w:eastAsia="Times New Roman" w:hAnsi="Verdana" w:cs="Arial"/>
          <w:color w:val="auto"/>
          <w:sz w:val="20"/>
          <w:szCs w:val="20"/>
          <w:bdr w:val="none" w:sz="0" w:space="0" w:color="auto"/>
          <w:lang w:eastAsia="en-US"/>
        </w:rPr>
        <w:tab/>
        <w:t xml:space="preserve">beneficjentem rzeczywistym Wykonawcy w rozumieniu ustawy z dnia 1 marca 2018 r. o przeciwdziałaniu praniu pieniędzy oraz finansowaniu terroryzmu (Dz. U. z 2022 r. poz. 593 i 655)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E40DF55" w14:textId="77777777"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3)</w:t>
      </w:r>
      <w:r w:rsidRPr="00CF77F8">
        <w:rPr>
          <w:rFonts w:ascii="Verdana" w:eastAsia="Times New Roman" w:hAnsi="Verdana" w:cs="Arial"/>
          <w:color w:val="auto"/>
          <w:sz w:val="20"/>
          <w:szCs w:val="20"/>
          <w:bdr w:val="none" w:sz="0" w:space="0" w:color="auto"/>
          <w:lang w:eastAsia="en-US"/>
        </w:rPr>
        <w:tab/>
        <w:t xml:space="preserve">jednostką dominującą Wykonawcy w rozumieniu art. 3 ust. 1 pkt 37 ustawy z dnia 29 września 1994 r. o rachunkowości (Dz. U. z 2021 r. poz. 217, 2105 i 2106),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9C4C10F" w14:textId="77777777" w:rsidR="00A77BDC" w:rsidRPr="00CF77F8" w:rsidRDefault="00A77BDC" w:rsidP="00A77BD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cs="Times New Roman"/>
          <w:i/>
          <w:iCs/>
          <w:spacing w:val="1"/>
          <w:sz w:val="22"/>
          <w:szCs w:val="22"/>
          <w:bdr w:val="none" w:sz="0" w:space="0" w:color="auto"/>
        </w:rPr>
      </w:pPr>
      <w:r w:rsidRPr="00CF77F8">
        <w:rPr>
          <w:i/>
          <w:iCs/>
          <w:spacing w:val="1"/>
          <w:sz w:val="22"/>
          <w:szCs w:val="22"/>
          <w:bdr w:val="none" w:sz="0" w:space="0" w:color="auto"/>
        </w:rPr>
        <w:t xml:space="preserve">                   </w:t>
      </w:r>
    </w:p>
    <w:p w14:paraId="2C2F159F"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b/>
          <w:bCs/>
          <w:color w:val="auto"/>
          <w:kern w:val="2"/>
          <w:sz w:val="20"/>
          <w:szCs w:val="20"/>
          <w:bdr w:val="none" w:sz="0" w:space="0" w:color="auto"/>
          <w:lang w:eastAsia="hi-IN" w:bidi="hi-IN"/>
        </w:rPr>
      </w:pPr>
    </w:p>
    <w:p w14:paraId="255D3EF1"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bdr w:val="none" w:sz="0" w:space="0" w:color="auto"/>
          <w:lang w:eastAsia="hi-IN" w:bidi="hi-IN"/>
        </w:rPr>
      </w:pPr>
      <w:r w:rsidRPr="00CF77F8">
        <w:rPr>
          <w:rFonts w:cs="Times New Roman"/>
          <w:b/>
          <w:bCs/>
          <w:color w:val="auto"/>
          <w:kern w:val="2"/>
          <w:bdr w:val="none" w:sz="0" w:space="0" w:color="auto"/>
          <w:lang w:eastAsia="hi-IN" w:bidi="hi-IN"/>
        </w:rPr>
        <w:t>* Niepotrzebne skreślić</w:t>
      </w:r>
    </w:p>
    <w:p w14:paraId="054476A6"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16"/>
          <w:szCs w:val="16"/>
          <w:bdr w:val="none" w:sz="0" w:space="0" w:color="auto"/>
          <w:lang w:eastAsia="hi-IN" w:bidi="hi-IN"/>
        </w:rPr>
      </w:pPr>
    </w:p>
    <w:p w14:paraId="2E8882A4" w14:textId="77777777" w:rsidR="00A77BDC" w:rsidRPr="00CF77F8" w:rsidRDefault="00A77BDC" w:rsidP="00A77BD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color w:val="auto"/>
          <w:kern w:val="2"/>
          <w:bdr w:val="none" w:sz="0" w:space="0" w:color="auto"/>
          <w:lang w:eastAsia="hi-IN" w:bidi="hi-IN"/>
        </w:rPr>
      </w:pPr>
      <w:bookmarkStart w:id="14" w:name="_Hlk103595969"/>
      <w:r w:rsidRPr="00CF77F8">
        <w:rPr>
          <w:rFonts w:cs="Times New Roman"/>
          <w:b/>
          <w:bCs/>
          <w:color w:val="auto"/>
          <w:kern w:val="2"/>
          <w:bdr w:val="none" w:sz="0" w:space="0" w:color="auto"/>
          <w:lang w:eastAsia="hi-IN" w:bidi="hi-IN"/>
        </w:rPr>
        <w:t>UWAGA : Oświadczenie należy złożyć wraz z ofertą !</w:t>
      </w:r>
    </w:p>
    <w:bookmarkEnd w:id="14"/>
    <w:p w14:paraId="082DDF85" w14:textId="2CB38A72"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320576" w:rsidRDefault="00320576">
                            <w:pPr>
                              <w:jc w:val="center"/>
                              <w:rPr>
                                <w:rStyle w:val="Brak"/>
                                <w:rFonts w:ascii="Verdana" w:eastAsia="Verdana" w:hAnsi="Verdana" w:cs="Verdana"/>
                                <w:b/>
                                <w:bCs/>
                                <w:sz w:val="20"/>
                                <w:szCs w:val="20"/>
                              </w:rPr>
                            </w:pPr>
                          </w:p>
                          <w:p w14:paraId="47F8115D" w14:textId="77777777" w:rsidR="00320576" w:rsidRDefault="00320576">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320576" w:rsidRDefault="00320576">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320576" w:rsidRDefault="00320576">
                      <w:pPr>
                        <w:jc w:val="center"/>
                        <w:rPr>
                          <w:rStyle w:val="Brak"/>
                          <w:rFonts w:ascii="Verdana" w:eastAsia="Verdana" w:hAnsi="Verdana" w:cs="Verdana"/>
                          <w:b/>
                          <w:bCs/>
                          <w:sz w:val="20"/>
                          <w:szCs w:val="20"/>
                        </w:rPr>
                      </w:pPr>
                    </w:p>
                    <w:p w14:paraId="47F8115D" w14:textId="77777777" w:rsidR="00320576" w:rsidRDefault="00320576">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320576" w:rsidRDefault="00320576">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 stopniu umożliwiającym należyte wykonanie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0CAC92C0" w14:textId="77777777" w:rsidR="007330D8" w:rsidRDefault="00EB6F00" w:rsidP="00E12A56">
      <w:pPr>
        <w:tabs>
          <w:tab w:val="left" w:pos="8849"/>
        </w:tabs>
        <w:spacing w:before="120" w:after="120"/>
        <w:jc w:val="both"/>
        <w:rPr>
          <w:b/>
          <w:bCs/>
        </w:rPr>
      </w:pPr>
      <w:r>
        <w:lastRenderedPageBreak/>
        <w:t xml:space="preserve">na potrzeby realizacji </w:t>
      </w:r>
      <w:proofErr w:type="spellStart"/>
      <w:r>
        <w:t>zam</w:t>
      </w:r>
      <w:r>
        <w:rPr>
          <w:rStyle w:val="Brak"/>
          <w:lang w:val="es-ES_tradnl"/>
        </w:rPr>
        <w:t>ó</w:t>
      </w:r>
      <w:r>
        <w:t>wienia</w:t>
      </w:r>
      <w:proofErr w:type="spellEnd"/>
      <w:r>
        <w:t xml:space="preserve"> pod nazwą: </w:t>
      </w:r>
      <w:r w:rsidR="007330D8" w:rsidRPr="007330D8">
        <w:rPr>
          <w:b/>
          <w:iCs/>
        </w:rPr>
        <w:t xml:space="preserve">Renowacja powłok malarskich balustrad na obiektach mostowych w miejscowościach: </w:t>
      </w:r>
      <w:proofErr w:type="spellStart"/>
      <w:r w:rsidR="007330D8" w:rsidRPr="007330D8">
        <w:rPr>
          <w:b/>
          <w:iCs/>
        </w:rPr>
        <w:t>Chmielonko</w:t>
      </w:r>
      <w:proofErr w:type="spellEnd"/>
      <w:r w:rsidR="007330D8" w:rsidRPr="007330D8">
        <w:rPr>
          <w:b/>
          <w:iCs/>
        </w:rPr>
        <w:t>, Brodnica Dolna, Babi Dół oraz Niestępowo</w:t>
      </w:r>
      <w:r w:rsidR="007330D8" w:rsidRPr="007330D8">
        <w:rPr>
          <w:b/>
          <w:bCs/>
        </w:rPr>
        <w:t>.</w:t>
      </w:r>
    </w:p>
    <w:p w14:paraId="30098625" w14:textId="5B9784D7" w:rsidR="00B61D75" w:rsidRDefault="00B61D75" w:rsidP="004A0783">
      <w:pPr>
        <w:tabs>
          <w:tab w:val="left" w:pos="8849"/>
        </w:tabs>
        <w:spacing w:before="120" w:after="120"/>
        <w:jc w:val="both"/>
        <w:rPr>
          <w:rStyle w:val="tekstdokbold"/>
        </w:rPr>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 xml:space="preserve">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77777777" w:rsidR="00D661FD" w:rsidRDefault="00D661FD">
      <w:pPr>
        <w:ind w:left="4956" w:firstLine="708"/>
        <w:jc w:val="center"/>
        <w:rPr>
          <w:rStyle w:val="tekstdokbold"/>
        </w:rPr>
      </w:pPr>
    </w:p>
    <w:p w14:paraId="6A61DA61" w14:textId="77777777" w:rsidR="00D661FD" w:rsidRDefault="00D661FD">
      <w:pPr>
        <w:ind w:left="4956" w:firstLine="708"/>
        <w:jc w:val="center"/>
        <w:rPr>
          <w:rStyle w:val="tekstdokbold"/>
        </w:rPr>
      </w:pPr>
    </w:p>
    <w:p w14:paraId="1A5FD79E" w14:textId="3C8C6CB7" w:rsidR="005F668D" w:rsidRDefault="00EB6F00">
      <w:pPr>
        <w:ind w:left="4956" w:firstLine="708"/>
        <w:jc w:val="center"/>
        <w:rPr>
          <w:rStyle w:val="tekstdokbold"/>
        </w:rPr>
      </w:pPr>
      <w:r>
        <w:rPr>
          <w:rStyle w:val="tekstdokbold"/>
        </w:rPr>
        <w:lastRenderedPageBreak/>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r>
              <w:rPr>
                <w:rStyle w:val="Brak"/>
              </w:rPr>
              <w:t>wienia</w:t>
            </w:r>
            <w:proofErr w:type="spellEnd"/>
            <w:r>
              <w:rPr>
                <w:rStyle w:val="Brak"/>
              </w:rPr>
              <w:t xml:space="preserve">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35B9D6C5"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ZDP.4.2201</w:t>
      </w:r>
      <w:r w:rsidR="00BE1E01" w:rsidRPr="00153B3A">
        <w:rPr>
          <w:rStyle w:val="Brak"/>
          <w:rFonts w:ascii="Times New Roman" w:hAnsi="Times New Roman"/>
          <w:b/>
          <w:bCs/>
          <w:sz w:val="24"/>
          <w:szCs w:val="24"/>
          <w:lang w:val="pl-PL"/>
        </w:rPr>
        <w:t>.</w:t>
      </w:r>
      <w:r w:rsidR="003E51BA" w:rsidRPr="00153B3A">
        <w:rPr>
          <w:rStyle w:val="Brak"/>
          <w:rFonts w:ascii="Times New Roman" w:hAnsi="Times New Roman"/>
          <w:b/>
          <w:bCs/>
          <w:sz w:val="24"/>
          <w:szCs w:val="24"/>
          <w:lang w:val="pl-PL"/>
        </w:rPr>
        <w:t>3</w:t>
      </w:r>
      <w:r w:rsidR="00A77BDC">
        <w:rPr>
          <w:rStyle w:val="Brak"/>
          <w:rFonts w:ascii="Times New Roman" w:hAnsi="Times New Roman"/>
          <w:b/>
          <w:bCs/>
          <w:sz w:val="24"/>
          <w:szCs w:val="24"/>
          <w:lang w:val="pl-PL"/>
        </w:rPr>
        <w:t>3</w:t>
      </w:r>
      <w:r w:rsidR="00BE1E01" w:rsidRPr="00153B3A">
        <w:rPr>
          <w:rStyle w:val="Brak"/>
          <w:rFonts w:ascii="Times New Roman" w:hAnsi="Times New Roman"/>
          <w:b/>
          <w:bCs/>
          <w:sz w:val="24"/>
          <w:szCs w:val="24"/>
          <w:lang w:val="pl-PL"/>
        </w:rPr>
        <w:t>.</w:t>
      </w:r>
      <w:r w:rsidRPr="00153B3A">
        <w:rPr>
          <w:rStyle w:val="Brak"/>
          <w:rFonts w:ascii="Times New Roman" w:hAnsi="Times New Roman"/>
          <w:b/>
          <w:bCs/>
          <w:sz w:val="24"/>
          <w:szCs w:val="24"/>
          <w:lang w:val="pl-PL"/>
        </w:rPr>
        <w:t>202</w:t>
      </w:r>
      <w:r w:rsidR="00F70056" w:rsidRPr="00153B3A">
        <w:rPr>
          <w:rStyle w:val="Brak"/>
          <w:rFonts w:ascii="Times New Roman" w:hAnsi="Times New Roman"/>
          <w:b/>
          <w:bCs/>
          <w:sz w:val="24"/>
          <w:szCs w:val="24"/>
          <w:lang w:val="pl-PL"/>
        </w:rPr>
        <w:t>2</w:t>
      </w:r>
      <w:r w:rsidRPr="00153B3A">
        <w:rPr>
          <w:rStyle w:val="Brak"/>
          <w:rFonts w:ascii="Times New Roman" w:hAnsi="Times New Roman"/>
          <w:b/>
          <w:bCs/>
          <w:sz w:val="24"/>
          <w:szCs w:val="24"/>
          <w:lang w:val="pl-PL"/>
        </w:rPr>
        <w:t>.</w:t>
      </w:r>
      <w:r w:rsidR="003E51BA" w:rsidRPr="00153B3A">
        <w:rPr>
          <w:rStyle w:val="Brak"/>
          <w:rFonts w:ascii="Times New Roman" w:hAnsi="Times New Roman"/>
          <w:b/>
          <w:bCs/>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1B1DCA94" w14:textId="77777777" w:rsidR="00A77BDC" w:rsidRDefault="00EB6F00" w:rsidP="00E12A56">
      <w:pPr>
        <w:tabs>
          <w:tab w:val="left" w:pos="8849"/>
        </w:tabs>
        <w:spacing w:before="120" w:after="120"/>
        <w:jc w:val="both"/>
        <w:rPr>
          <w:b/>
          <w:bCs/>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r w:rsidRPr="00482944">
        <w:rPr>
          <w:rStyle w:val="Brak"/>
        </w:rPr>
        <w:t>wienia</w:t>
      </w:r>
      <w:proofErr w:type="spellEnd"/>
      <w:r w:rsidRPr="00482944">
        <w:rPr>
          <w:rStyle w:val="Brak"/>
        </w:rPr>
        <w:t xml:space="preserve"> publicznego na:</w:t>
      </w:r>
      <w:r w:rsidRPr="007F642E">
        <w:rPr>
          <w:rStyle w:val="Brak"/>
          <w:b/>
          <w:bCs/>
        </w:rPr>
        <w:t xml:space="preserve"> </w:t>
      </w:r>
      <w:r w:rsidR="00A77BDC" w:rsidRPr="00A77BDC">
        <w:rPr>
          <w:b/>
          <w:bCs/>
          <w:iCs/>
        </w:rPr>
        <w:t xml:space="preserve">Renowacja powłok malarskich balustrad na obiektach mostowych w miejscowościach: </w:t>
      </w:r>
      <w:proofErr w:type="spellStart"/>
      <w:r w:rsidR="00A77BDC" w:rsidRPr="00A77BDC">
        <w:rPr>
          <w:b/>
          <w:bCs/>
          <w:iCs/>
        </w:rPr>
        <w:t>Chmielonko</w:t>
      </w:r>
      <w:proofErr w:type="spellEnd"/>
      <w:r w:rsidR="00A77BDC" w:rsidRPr="00A77BDC">
        <w:rPr>
          <w:b/>
          <w:bCs/>
          <w:iCs/>
        </w:rPr>
        <w:t>, Brodnica Dolna, Babi Dół oraz Niestępowo</w:t>
      </w:r>
      <w:r w:rsidR="00A77BDC" w:rsidRPr="00A77BDC">
        <w:rPr>
          <w:b/>
          <w:bCs/>
        </w:rPr>
        <w:t>.</w:t>
      </w:r>
    </w:p>
    <w:p w14:paraId="6D4F7173" w14:textId="0ED0B6E8" w:rsidR="0011198F" w:rsidRDefault="0011198F" w:rsidP="0011198F">
      <w:pPr>
        <w:tabs>
          <w:tab w:val="left" w:pos="8849"/>
        </w:tabs>
        <w:spacing w:before="120" w:after="120"/>
        <w:jc w:val="both"/>
        <w:rPr>
          <w:rStyle w:val="tekstdokbold"/>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roofErr w:type="spellEnd"/>
      <w:r w:rsidRPr="007F642E">
        <w:rPr>
          <w:rStyle w:val="Brak"/>
          <w:rFonts w:ascii="Times New Roman" w:hAnsi="Times New Roman"/>
          <w:i/>
          <w:iCs/>
          <w:sz w:val="18"/>
          <w:szCs w:val="18"/>
          <w:lang w:val="pl-PL"/>
        </w:rPr>
        <w:t>)</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399F28F0" w14:textId="77777777"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B8E6011" w:rsidR="00482F92" w:rsidRDefault="00482F92"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72892B25" w14:textId="1349148B" w:rsidR="00344C63" w:rsidRDefault="00344C63" w:rsidP="00482F92">
      <w:pPr>
        <w:shd w:val="clear" w:color="auto" w:fill="FFFFFF"/>
        <w:tabs>
          <w:tab w:val="left" w:pos="480"/>
          <w:tab w:val="left" w:pos="720"/>
        </w:tabs>
        <w:jc w:val="right"/>
        <w:rPr>
          <w:rStyle w:val="tekstdokbold"/>
          <w:b w:val="0"/>
          <w:bCs w:val="0"/>
        </w:rPr>
      </w:pPr>
    </w:p>
    <w:p w14:paraId="75A5D3C3" w14:textId="75B9D3AD" w:rsidR="00344C63" w:rsidRDefault="00344C63" w:rsidP="00482F92">
      <w:pPr>
        <w:shd w:val="clear" w:color="auto" w:fill="FFFFFF"/>
        <w:tabs>
          <w:tab w:val="left" w:pos="480"/>
          <w:tab w:val="left" w:pos="720"/>
        </w:tabs>
        <w:jc w:val="right"/>
        <w:rPr>
          <w:rStyle w:val="tekstdokbold"/>
          <w:b w:val="0"/>
          <w:bCs w:val="0"/>
        </w:rPr>
      </w:pPr>
    </w:p>
    <w:p w14:paraId="74FA8D27" w14:textId="4B06145E" w:rsidR="00344C63" w:rsidRDefault="00344C63" w:rsidP="00482F92">
      <w:pPr>
        <w:shd w:val="clear" w:color="auto" w:fill="FFFFFF"/>
        <w:tabs>
          <w:tab w:val="left" w:pos="480"/>
          <w:tab w:val="left" w:pos="720"/>
        </w:tabs>
        <w:jc w:val="right"/>
        <w:rPr>
          <w:rStyle w:val="tekstdokbold"/>
          <w:b w:val="0"/>
          <w:bCs w:val="0"/>
        </w:rPr>
      </w:pPr>
    </w:p>
    <w:p w14:paraId="43483616" w14:textId="444FBEF6" w:rsidR="00344C63" w:rsidRDefault="00344C63" w:rsidP="00482F92">
      <w:pPr>
        <w:shd w:val="clear" w:color="auto" w:fill="FFFFFF"/>
        <w:tabs>
          <w:tab w:val="left" w:pos="480"/>
          <w:tab w:val="left" w:pos="720"/>
        </w:tabs>
        <w:jc w:val="right"/>
        <w:rPr>
          <w:rStyle w:val="tekstdokbold"/>
          <w:b w:val="0"/>
          <w:bCs w:val="0"/>
        </w:rPr>
      </w:pPr>
    </w:p>
    <w:p w14:paraId="425DBC75" w14:textId="2113AD39" w:rsidR="00344C63" w:rsidRDefault="00344C63" w:rsidP="00482F92">
      <w:pPr>
        <w:shd w:val="clear" w:color="auto" w:fill="FFFFFF"/>
        <w:tabs>
          <w:tab w:val="left" w:pos="480"/>
          <w:tab w:val="left" w:pos="720"/>
        </w:tabs>
        <w:jc w:val="right"/>
        <w:rPr>
          <w:rStyle w:val="tekstdokbold"/>
          <w:b w:val="0"/>
          <w:bCs w:val="0"/>
        </w:rPr>
      </w:pPr>
    </w:p>
    <w:p w14:paraId="0AE91996" w14:textId="2B87339C" w:rsidR="00344C63" w:rsidRDefault="00344C63" w:rsidP="00482F92">
      <w:pPr>
        <w:shd w:val="clear" w:color="auto" w:fill="FFFFFF"/>
        <w:tabs>
          <w:tab w:val="left" w:pos="480"/>
          <w:tab w:val="left" w:pos="720"/>
        </w:tabs>
        <w:jc w:val="right"/>
        <w:rPr>
          <w:rStyle w:val="tekstdokbold"/>
          <w:b w:val="0"/>
          <w:bCs w:val="0"/>
        </w:rPr>
      </w:pPr>
    </w:p>
    <w:p w14:paraId="7CD3B046" w14:textId="601E6E01" w:rsidR="00344C63" w:rsidRDefault="00344C63" w:rsidP="00482F92">
      <w:pPr>
        <w:shd w:val="clear" w:color="auto" w:fill="FFFFFF"/>
        <w:tabs>
          <w:tab w:val="left" w:pos="480"/>
          <w:tab w:val="left" w:pos="720"/>
        </w:tabs>
        <w:jc w:val="right"/>
        <w:rPr>
          <w:rStyle w:val="tekstdokbold"/>
          <w:b w:val="0"/>
          <w:bCs w:val="0"/>
        </w:rPr>
      </w:pPr>
    </w:p>
    <w:p w14:paraId="0A6F10E1" w14:textId="61E74C85" w:rsidR="00344C63" w:rsidRDefault="00344C63" w:rsidP="00482F92">
      <w:pPr>
        <w:shd w:val="clear" w:color="auto" w:fill="FFFFFF"/>
        <w:tabs>
          <w:tab w:val="left" w:pos="480"/>
          <w:tab w:val="left" w:pos="720"/>
        </w:tabs>
        <w:jc w:val="right"/>
        <w:rPr>
          <w:rStyle w:val="tekstdokbold"/>
          <w:b w:val="0"/>
          <w:bCs w:val="0"/>
        </w:rPr>
      </w:pPr>
    </w:p>
    <w:p w14:paraId="016F80C8" w14:textId="77777777" w:rsidR="00344C63" w:rsidRDefault="00344C63" w:rsidP="00482F92">
      <w:pPr>
        <w:shd w:val="clear" w:color="auto" w:fill="FFFFFF"/>
        <w:tabs>
          <w:tab w:val="left" w:pos="480"/>
          <w:tab w:val="left" w:pos="720"/>
        </w:tabs>
        <w:jc w:val="right"/>
        <w:rPr>
          <w:rStyle w:val="tekstdokbold"/>
          <w:b w:val="0"/>
          <w:bCs w:val="0"/>
        </w:rPr>
      </w:pPr>
    </w:p>
    <w:p w14:paraId="025B8E36" w14:textId="0D6B5B07" w:rsidR="0011198F" w:rsidRDefault="0011198F" w:rsidP="00482F92">
      <w:pPr>
        <w:shd w:val="clear" w:color="auto" w:fill="FFFFFF"/>
        <w:tabs>
          <w:tab w:val="left" w:pos="480"/>
          <w:tab w:val="left" w:pos="720"/>
        </w:tabs>
        <w:jc w:val="right"/>
        <w:rPr>
          <w:rStyle w:val="tekstdokbold"/>
          <w:b w:val="0"/>
          <w:bCs w:val="0"/>
        </w:rPr>
      </w:pPr>
    </w:p>
    <w:p w14:paraId="6A8FD1DE" w14:textId="2D32C8EB" w:rsidR="0011198F" w:rsidRDefault="0011198F" w:rsidP="00482F92">
      <w:pPr>
        <w:shd w:val="clear" w:color="auto" w:fill="FFFFFF"/>
        <w:tabs>
          <w:tab w:val="left" w:pos="480"/>
          <w:tab w:val="left" w:pos="720"/>
        </w:tabs>
        <w:jc w:val="right"/>
        <w:rPr>
          <w:rStyle w:val="tekstdokbold"/>
          <w:b w:val="0"/>
          <w:bCs w:val="0"/>
        </w:rPr>
      </w:pPr>
    </w:p>
    <w:p w14:paraId="1052B2FF" w14:textId="4FA98906" w:rsidR="00014C87" w:rsidRDefault="00014C87" w:rsidP="00482F92">
      <w:pPr>
        <w:shd w:val="clear" w:color="auto" w:fill="FFFFFF"/>
        <w:tabs>
          <w:tab w:val="left" w:pos="480"/>
          <w:tab w:val="left" w:pos="720"/>
        </w:tabs>
        <w:jc w:val="right"/>
        <w:rPr>
          <w:rStyle w:val="tekstdokbold"/>
          <w:b w:val="0"/>
          <w:bCs w:val="0"/>
        </w:rPr>
      </w:pPr>
    </w:p>
    <w:p w14:paraId="35FA8159" w14:textId="77777777" w:rsidR="00014C87" w:rsidRPr="00A239F2" w:rsidRDefault="00014C87" w:rsidP="00482F92">
      <w:pPr>
        <w:shd w:val="clear" w:color="auto" w:fill="FFFFFF"/>
        <w:tabs>
          <w:tab w:val="left" w:pos="480"/>
          <w:tab w:val="left" w:pos="720"/>
        </w:tabs>
        <w:jc w:val="right"/>
        <w:rPr>
          <w:rStyle w:val="tekstdokbold"/>
          <w:b w:val="0"/>
          <w:bCs w:val="0"/>
        </w:rPr>
      </w:pPr>
    </w:p>
    <w:p w14:paraId="62E1AFF8" w14:textId="1E9C4992" w:rsidR="00482F92" w:rsidRDefault="00482F92" w:rsidP="00482F92">
      <w:pPr>
        <w:shd w:val="clear" w:color="auto" w:fill="FFFFFF"/>
        <w:tabs>
          <w:tab w:val="left" w:pos="480"/>
          <w:tab w:val="left" w:pos="720"/>
        </w:tabs>
        <w:jc w:val="right"/>
        <w:rPr>
          <w:rStyle w:val="tekstdokbold"/>
          <w:b w:val="0"/>
          <w:bCs w:val="0"/>
        </w:rPr>
      </w:pPr>
    </w:p>
    <w:p w14:paraId="6CBF28DF" w14:textId="7C8FF41C" w:rsidR="00482F92" w:rsidRDefault="00482F92" w:rsidP="00482F92">
      <w:pPr>
        <w:shd w:val="clear" w:color="auto" w:fill="FFFFFF"/>
        <w:tabs>
          <w:tab w:val="left" w:pos="480"/>
          <w:tab w:val="left" w:pos="720"/>
        </w:tabs>
        <w:jc w:val="right"/>
        <w:rPr>
          <w:rStyle w:val="tekstdokbold"/>
          <w:b w:val="0"/>
          <w:bCs w:val="0"/>
        </w:rPr>
      </w:pPr>
    </w:p>
    <w:p w14:paraId="27A640BF"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15" w:name="_Hlk67040165"/>
    </w:p>
    <w:p w14:paraId="3E638912"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A5518EA" w14:textId="300EAF30"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IV. </w:t>
      </w:r>
    </w:p>
    <w:p w14:paraId="2DA9B7D4"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proofErr w:type="spellEnd"/>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15"/>
    <w:p w14:paraId="0B2F706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5F71913" w14:textId="77777777" w:rsidR="005F668D" w:rsidRDefault="005F668D">
      <w:pPr>
        <w:jc w:val="both"/>
        <w:rPr>
          <w:rStyle w:val="Brak"/>
          <w:b/>
          <w:bCs/>
          <w:sz w:val="28"/>
          <w:szCs w:val="28"/>
        </w:rPr>
      </w:pPr>
    </w:p>
    <w:p w14:paraId="6389AD97" w14:textId="63C0BAC0" w:rsidR="005F668D" w:rsidRDefault="005F668D">
      <w:pPr>
        <w:jc w:val="both"/>
        <w:rPr>
          <w:rStyle w:val="Brak"/>
          <w:b/>
          <w:bCs/>
          <w:sz w:val="28"/>
          <w:szCs w:val="28"/>
        </w:rPr>
      </w:pPr>
    </w:p>
    <w:p w14:paraId="73C937E1" w14:textId="0971B4AB" w:rsidR="0090177C" w:rsidRDefault="0090177C">
      <w:pPr>
        <w:jc w:val="both"/>
        <w:rPr>
          <w:rStyle w:val="Brak"/>
          <w:b/>
          <w:bCs/>
          <w:sz w:val="28"/>
          <w:szCs w:val="28"/>
        </w:rPr>
      </w:pPr>
    </w:p>
    <w:p w14:paraId="6A2CB665" w14:textId="505E3C53" w:rsidR="0090177C" w:rsidRDefault="0090177C">
      <w:pPr>
        <w:jc w:val="both"/>
        <w:rPr>
          <w:rStyle w:val="Brak"/>
          <w:b/>
          <w:bCs/>
          <w:sz w:val="28"/>
          <w:szCs w:val="28"/>
        </w:rPr>
      </w:pPr>
    </w:p>
    <w:p w14:paraId="4A3D0AC0" w14:textId="22D25659" w:rsidR="0090177C" w:rsidRDefault="0090177C">
      <w:pPr>
        <w:jc w:val="both"/>
        <w:rPr>
          <w:rStyle w:val="Brak"/>
          <w:b/>
          <w:bCs/>
          <w:sz w:val="28"/>
          <w:szCs w:val="28"/>
        </w:rPr>
      </w:pPr>
    </w:p>
    <w:p w14:paraId="7A474BB3" w14:textId="1C301B26" w:rsidR="0090177C" w:rsidRDefault="0090177C">
      <w:pPr>
        <w:jc w:val="both"/>
        <w:rPr>
          <w:rStyle w:val="Brak"/>
          <w:b/>
          <w:bCs/>
          <w:sz w:val="28"/>
          <w:szCs w:val="28"/>
        </w:rPr>
      </w:pPr>
    </w:p>
    <w:p w14:paraId="7C8E43DD" w14:textId="78CE64ED" w:rsidR="0090177C" w:rsidRDefault="0090177C">
      <w:pPr>
        <w:jc w:val="both"/>
        <w:rPr>
          <w:rStyle w:val="Brak"/>
          <w:b/>
          <w:bCs/>
          <w:sz w:val="28"/>
          <w:szCs w:val="28"/>
        </w:rPr>
      </w:pPr>
    </w:p>
    <w:p w14:paraId="2102CAD1" w14:textId="032B6B01" w:rsidR="0090177C" w:rsidRDefault="0090177C">
      <w:pPr>
        <w:jc w:val="both"/>
        <w:rPr>
          <w:rStyle w:val="Brak"/>
          <w:b/>
          <w:bCs/>
          <w:sz w:val="28"/>
          <w:szCs w:val="28"/>
        </w:rPr>
      </w:pPr>
    </w:p>
    <w:p w14:paraId="33B4A5E2" w14:textId="344CA280" w:rsidR="0090177C" w:rsidRDefault="0090177C">
      <w:pPr>
        <w:jc w:val="both"/>
        <w:rPr>
          <w:rStyle w:val="Brak"/>
          <w:b/>
          <w:bCs/>
          <w:sz w:val="28"/>
          <w:szCs w:val="28"/>
        </w:rPr>
      </w:pPr>
    </w:p>
    <w:p w14:paraId="7B02D958" w14:textId="375904CC" w:rsidR="0090177C" w:rsidRDefault="0090177C">
      <w:pPr>
        <w:jc w:val="both"/>
        <w:rPr>
          <w:rStyle w:val="Brak"/>
          <w:b/>
          <w:bCs/>
          <w:sz w:val="28"/>
          <w:szCs w:val="28"/>
        </w:rPr>
      </w:pPr>
    </w:p>
    <w:p w14:paraId="6D19DB73" w14:textId="1404C6B6" w:rsidR="0090177C" w:rsidRDefault="0090177C">
      <w:pPr>
        <w:jc w:val="both"/>
        <w:rPr>
          <w:rStyle w:val="Brak"/>
          <w:b/>
          <w:bCs/>
          <w:sz w:val="28"/>
          <w:szCs w:val="28"/>
        </w:rPr>
      </w:pPr>
    </w:p>
    <w:p w14:paraId="1647F861" w14:textId="621066EB" w:rsidR="0090177C" w:rsidRDefault="0090177C">
      <w:pPr>
        <w:jc w:val="both"/>
        <w:rPr>
          <w:rStyle w:val="Brak"/>
          <w:b/>
          <w:bCs/>
          <w:sz w:val="28"/>
          <w:szCs w:val="28"/>
        </w:rPr>
      </w:pPr>
    </w:p>
    <w:p w14:paraId="2A4942BA" w14:textId="5791AEFD" w:rsidR="0090177C" w:rsidRDefault="0090177C">
      <w:pPr>
        <w:jc w:val="both"/>
        <w:rPr>
          <w:rStyle w:val="Brak"/>
          <w:b/>
          <w:bCs/>
          <w:sz w:val="28"/>
          <w:szCs w:val="28"/>
        </w:rPr>
      </w:pPr>
    </w:p>
    <w:p w14:paraId="0AF2FC73" w14:textId="26CB87C5" w:rsidR="0090177C" w:rsidRDefault="0090177C">
      <w:pPr>
        <w:jc w:val="both"/>
        <w:rPr>
          <w:rStyle w:val="Brak"/>
          <w:b/>
          <w:bCs/>
          <w:sz w:val="28"/>
          <w:szCs w:val="28"/>
        </w:rPr>
      </w:pPr>
    </w:p>
    <w:p w14:paraId="692448AF" w14:textId="300563A7" w:rsidR="0090177C" w:rsidRDefault="0090177C">
      <w:pPr>
        <w:jc w:val="both"/>
        <w:rPr>
          <w:rStyle w:val="Brak"/>
          <w:b/>
          <w:bCs/>
          <w:sz w:val="28"/>
          <w:szCs w:val="28"/>
        </w:rPr>
      </w:pPr>
    </w:p>
    <w:p w14:paraId="59CCBDBB" w14:textId="1E979464" w:rsidR="0090177C" w:rsidRDefault="0090177C">
      <w:pPr>
        <w:jc w:val="both"/>
        <w:rPr>
          <w:rStyle w:val="Brak"/>
          <w:b/>
          <w:bCs/>
          <w:sz w:val="28"/>
          <w:szCs w:val="28"/>
        </w:rPr>
      </w:pPr>
    </w:p>
    <w:p w14:paraId="3824718F" w14:textId="77777777" w:rsidR="0090177C" w:rsidRDefault="0090177C">
      <w:pPr>
        <w:jc w:val="both"/>
        <w:rPr>
          <w:rStyle w:val="Brak"/>
          <w:b/>
          <w:bCs/>
          <w:sz w:val="28"/>
          <w:szCs w:val="28"/>
        </w:rPr>
      </w:pPr>
    </w:p>
    <w:p w14:paraId="33D562D5" w14:textId="2DAC32CD" w:rsidR="005F668D" w:rsidRDefault="005F668D">
      <w:pPr>
        <w:suppressAutoHyphens w:val="0"/>
        <w:jc w:val="center"/>
        <w:rPr>
          <w:rStyle w:val="Brak"/>
          <w:b/>
          <w:bCs/>
          <w:sz w:val="20"/>
          <w:szCs w:val="20"/>
        </w:rPr>
      </w:pPr>
    </w:p>
    <w:p w14:paraId="4225BA84" w14:textId="3C712957" w:rsidR="00344C63" w:rsidRDefault="00344C63">
      <w:pPr>
        <w:suppressAutoHyphens w:val="0"/>
        <w:jc w:val="center"/>
        <w:rPr>
          <w:rStyle w:val="Brak"/>
          <w:b/>
          <w:bCs/>
          <w:sz w:val="20"/>
          <w:szCs w:val="20"/>
        </w:rPr>
      </w:pPr>
    </w:p>
    <w:p w14:paraId="5C4BC66C" w14:textId="6207F293" w:rsidR="00344C63" w:rsidRDefault="00344C63">
      <w:pPr>
        <w:suppressAutoHyphens w:val="0"/>
        <w:jc w:val="center"/>
        <w:rPr>
          <w:rStyle w:val="Brak"/>
          <w:b/>
          <w:bCs/>
          <w:sz w:val="20"/>
          <w:szCs w:val="20"/>
        </w:rPr>
      </w:pPr>
    </w:p>
    <w:p w14:paraId="65F1ED55" w14:textId="0D2AC05B" w:rsidR="00344C63" w:rsidRDefault="00344C63">
      <w:pPr>
        <w:suppressAutoHyphens w:val="0"/>
        <w:jc w:val="center"/>
        <w:rPr>
          <w:rStyle w:val="Brak"/>
          <w:b/>
          <w:bCs/>
          <w:sz w:val="20"/>
          <w:szCs w:val="20"/>
        </w:rPr>
      </w:pPr>
    </w:p>
    <w:p w14:paraId="3C221ACE" w14:textId="036B3013" w:rsidR="00344C63" w:rsidRDefault="00344C63">
      <w:pPr>
        <w:suppressAutoHyphens w:val="0"/>
        <w:jc w:val="center"/>
        <w:rPr>
          <w:rStyle w:val="Brak"/>
          <w:b/>
          <w:bCs/>
          <w:sz w:val="20"/>
          <w:szCs w:val="20"/>
        </w:rPr>
      </w:pPr>
    </w:p>
    <w:p w14:paraId="421FF735" w14:textId="77777777" w:rsidR="00344C63" w:rsidRDefault="00344C63">
      <w:pPr>
        <w:suppressAutoHyphens w:val="0"/>
        <w:jc w:val="center"/>
        <w:rPr>
          <w:rStyle w:val="Brak"/>
          <w:b/>
          <w:bCs/>
          <w:sz w:val="20"/>
          <w:szCs w:val="20"/>
        </w:rPr>
      </w:pPr>
    </w:p>
    <w:p w14:paraId="35335419"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hanging="360"/>
        <w:jc w:val="center"/>
        <w:rPr>
          <w:rFonts w:eastAsia="Calibri" w:cs="Times New Roman"/>
          <w:b/>
          <w:color w:val="auto"/>
          <w:bdr w:val="none" w:sz="0" w:space="0" w:color="auto"/>
          <w:lang w:eastAsia="en-US"/>
        </w:rPr>
      </w:pPr>
      <w:r w:rsidRPr="00C761FD">
        <w:rPr>
          <w:rFonts w:eastAsia="Calibri" w:cs="Times New Roman"/>
          <w:b/>
          <w:color w:val="auto"/>
          <w:bdr w:val="none" w:sz="0" w:space="0" w:color="auto"/>
          <w:lang w:eastAsia="en-US"/>
        </w:rPr>
        <w:lastRenderedPageBreak/>
        <w:t>OPIS PRZEDMOTU ZAMÓWIENIA</w:t>
      </w:r>
    </w:p>
    <w:p w14:paraId="0D2E1C2D"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Przedmiotem zamówienia jest:</w:t>
      </w:r>
    </w:p>
    <w:p w14:paraId="3CFB9CB3" w14:textId="69CD94AA" w:rsidR="00C761FD" w:rsidRPr="00C761FD" w:rsidRDefault="00C761FD" w:rsidP="00C761FD">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
          <w:bCs/>
          <w:color w:val="auto"/>
          <w:szCs w:val="22"/>
          <w:bdr w:val="none" w:sz="0" w:space="0" w:color="auto"/>
          <w:lang w:eastAsia="en-US"/>
        </w:rPr>
      </w:pPr>
      <w:r w:rsidRPr="00C761FD">
        <w:rPr>
          <w:rFonts w:eastAsia="Calibri" w:cs="Times New Roman"/>
          <w:b/>
          <w:bCs/>
          <w:color w:val="auto"/>
          <w:szCs w:val="22"/>
          <w:bdr w:val="none" w:sz="0" w:space="0" w:color="auto"/>
          <w:lang w:eastAsia="en-US"/>
        </w:rPr>
        <w:t>RENOWACJA POWŁOK MALARSKICH BALUSTRAD NA OBIEKTACH MOSTOWYCH W MIEJSCOWOŚCIACH CHMIELONKO, BRODNICA DOLNA, BABI DÓŁ ORAZ NIESTĘPOW</w:t>
      </w:r>
      <w:r>
        <w:rPr>
          <w:rFonts w:eastAsia="Calibri" w:cs="Times New Roman"/>
          <w:b/>
          <w:bCs/>
          <w:color w:val="auto"/>
          <w:szCs w:val="22"/>
          <w:bdr w:val="none" w:sz="0" w:space="0" w:color="auto"/>
          <w:lang w:eastAsia="en-US"/>
        </w:rPr>
        <w:t>O</w:t>
      </w:r>
      <w:r w:rsidRPr="00C761FD">
        <w:rPr>
          <w:rFonts w:eastAsia="Calibri" w:cs="Times New Roman"/>
          <w:b/>
          <w:bCs/>
          <w:color w:val="auto"/>
          <w:szCs w:val="22"/>
          <w:bdr w:val="none" w:sz="0" w:space="0" w:color="auto"/>
          <w:lang w:eastAsia="en-US"/>
        </w:rPr>
        <w:t>.</w:t>
      </w:r>
    </w:p>
    <w:p w14:paraId="1BB75B44"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br/>
        <w:t>Przedmiotem zamówienia są roboty budowlane polegające na renowacji powłok malarskich</w:t>
      </w:r>
      <w:r w:rsidRPr="00C761FD">
        <w:rPr>
          <w:rFonts w:eastAsia="Calibri" w:cs="Times New Roman"/>
          <w:color w:val="auto"/>
          <w:bdr w:val="none" w:sz="0" w:space="0" w:color="auto"/>
          <w:lang w:eastAsia="en-US"/>
        </w:rPr>
        <w:br/>
        <w:t xml:space="preserve">balustrad na mostach zlokalizowanych w ciągach dróg powiatowych powiatu kartuskiego. </w:t>
      </w:r>
    </w:p>
    <w:p w14:paraId="340F6D59" w14:textId="77777777" w:rsid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bCs/>
          <w:color w:val="auto"/>
          <w:bdr w:val="none" w:sz="0" w:space="0" w:color="auto"/>
          <w:lang w:eastAsia="en-US"/>
        </w:rPr>
      </w:pPr>
      <w:r w:rsidRPr="00C761FD">
        <w:rPr>
          <w:rFonts w:eastAsia="Calibri" w:cs="Times New Roman"/>
          <w:b/>
          <w:bCs/>
          <w:color w:val="auto"/>
          <w:bdr w:val="none" w:sz="0" w:space="0" w:color="auto"/>
          <w:lang w:eastAsia="en-US"/>
        </w:rPr>
        <w:t>W ramach zadania należy wykonać renowację:</w:t>
      </w:r>
    </w:p>
    <w:p w14:paraId="64350A2E" w14:textId="4EE2B983"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xml:space="preserve">• balustrad na moście nad rzeką Radunia w miejscowości </w:t>
      </w:r>
      <w:proofErr w:type="spellStart"/>
      <w:r w:rsidRPr="00C761FD">
        <w:rPr>
          <w:rFonts w:eastAsia="Calibri" w:cs="Times New Roman"/>
          <w:color w:val="auto"/>
          <w:bdr w:val="none" w:sz="0" w:space="0" w:color="auto"/>
          <w:lang w:eastAsia="en-US"/>
        </w:rPr>
        <w:t>Chmielonko</w:t>
      </w:r>
      <w:proofErr w:type="spellEnd"/>
      <w:r w:rsidRPr="00C761FD">
        <w:rPr>
          <w:rFonts w:eastAsia="Calibri" w:cs="Times New Roman"/>
          <w:color w:val="auto"/>
          <w:bdr w:val="none" w:sz="0" w:space="0" w:color="auto"/>
          <w:lang w:eastAsia="en-US"/>
        </w:rPr>
        <w:t xml:space="preserve"> gmina Chmielno w ciągu drogi powiatowej nr 1908G. Powierzchnia elementów stalowych wynosi ok. 43,03m2.</w:t>
      </w:r>
    </w:p>
    <w:p w14:paraId="61D475AE"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balustrad na moście nad rzeką Radunia w miejscowości Brodnica Dolna gmina Kartuzy w ciągu drogi powiatowej nr 1922G. Powierzchnia elementów stalowych wynosi ok. 56,23m2.</w:t>
      </w:r>
    </w:p>
    <w:p w14:paraId="2EB36E6D"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balustrad na moście nad rzeką Radunia w miejscowości Babi Dół gmina Żukowo w ciągu drogi powiatowej nr 1926G. Powierzchnia elementów stalowych wynosi ok. 78,82m2.</w:t>
      </w:r>
    </w:p>
    <w:p w14:paraId="34A019C0" w14:textId="19D4E4E9"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balustrad na dwóch mostach nad rzeką Radunia w miejscowości Niestępowo gmina Żukowo w ciągu drogi powiatowej nr 19</w:t>
      </w:r>
      <w:r>
        <w:rPr>
          <w:rFonts w:eastAsia="Calibri" w:cs="Times New Roman"/>
          <w:color w:val="auto"/>
          <w:bdr w:val="none" w:sz="0" w:space="0" w:color="auto"/>
          <w:lang w:eastAsia="en-US"/>
        </w:rPr>
        <w:t>30</w:t>
      </w:r>
      <w:r w:rsidRPr="00C761FD">
        <w:rPr>
          <w:rFonts w:eastAsia="Calibri" w:cs="Times New Roman"/>
          <w:color w:val="auto"/>
          <w:bdr w:val="none" w:sz="0" w:space="0" w:color="auto"/>
          <w:lang w:eastAsia="en-US"/>
        </w:rPr>
        <w:t>G. Powierzchnia łączna elementów stalowych wynosi ok. 67,15m2.</w:t>
      </w:r>
    </w:p>
    <w:p w14:paraId="20C18946" w14:textId="77777777" w:rsid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bCs/>
          <w:color w:val="auto"/>
          <w:bdr w:val="none" w:sz="0" w:space="0" w:color="auto"/>
          <w:lang w:eastAsia="en-US"/>
        </w:rPr>
      </w:pPr>
      <w:r w:rsidRPr="00C761FD">
        <w:rPr>
          <w:rFonts w:eastAsia="Calibri" w:cs="Times New Roman"/>
          <w:b/>
          <w:bCs/>
          <w:color w:val="auto"/>
          <w:bdr w:val="none" w:sz="0" w:space="0" w:color="auto"/>
          <w:lang w:eastAsia="en-US"/>
        </w:rPr>
        <w:t>Przed przystąpieniem do renowacji powłok malarskich balustrad należy w sposób odpowiedni przygotować ich powierzchnie w co najmniej w następujący sposób:</w:t>
      </w:r>
    </w:p>
    <w:p w14:paraId="3D77E34B" w14:textId="28D31517" w:rsid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Oczyścić powierzchnię stalową z produktów korozji, odspojonych fragmentów starych powłok malarskich poprzez obróbkę hydrodynamiczną z wykorzystaniem myjki ciśnieniowej w dostępnych lokalizacjach, mechaniczną z wykorzystaniem szczotek stalowych na</w:t>
      </w:r>
      <w:r w:rsidRPr="00C761FD">
        <w:rPr>
          <w:rFonts w:eastAsia="Calibri" w:cs="Times New Roman"/>
          <w:color w:val="auto"/>
          <w:bdr w:val="none" w:sz="0" w:space="0" w:color="auto"/>
          <w:lang w:eastAsia="en-US"/>
        </w:rPr>
        <w:br/>
        <w:t>wiertarkach, szlifierkach kątowych oraz ręcznie za pomocą papieru ściernego, szczotek</w:t>
      </w:r>
      <w:r w:rsidRPr="00C761FD">
        <w:rPr>
          <w:rFonts w:eastAsia="Calibri" w:cs="Times New Roman"/>
          <w:color w:val="auto"/>
          <w:bdr w:val="none" w:sz="0" w:space="0" w:color="auto"/>
          <w:lang w:eastAsia="en-US"/>
        </w:rPr>
        <w:br/>
        <w:t>stalowych, skrobaków ręcznych, młotków itp.</w:t>
      </w:r>
    </w:p>
    <w:p w14:paraId="7D089F88" w14:textId="3B578D43"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Przeprowadzić niezbędne roboty ślusarskie polegające na spawaniu, wymianie elementów</w:t>
      </w:r>
      <w:r w:rsidRPr="00C761FD">
        <w:rPr>
          <w:rFonts w:eastAsia="Calibri" w:cs="Times New Roman"/>
          <w:color w:val="auto"/>
          <w:bdr w:val="none" w:sz="0" w:space="0" w:color="auto"/>
          <w:lang w:eastAsia="en-US"/>
        </w:rPr>
        <w:br/>
        <w:t>zdegradowanych korozyjnie lub uszkodzonych wraz z ewentualnym prostowaniem uszkodzonych elementów nieskorodowanych nadających się do pozostawienia w konstrukcji balustrady.</w:t>
      </w:r>
      <w:r w:rsidRPr="00C761FD">
        <w:rPr>
          <w:rFonts w:eastAsia="Calibri" w:cs="Times New Roman"/>
          <w:color w:val="auto"/>
          <w:bdr w:val="none" w:sz="0" w:space="0" w:color="auto"/>
          <w:lang w:eastAsia="en-US"/>
        </w:rPr>
        <w:br/>
        <w:t>• Przygotować powierzchnie do nanoszenia nowych gruntujących antykorozyjnych powłok malarskich poprzez usunięcie zapylenia powierzchni, zanieczyszczeń tłuszczowych i uzyskanie odpowiedniej przyczepności nowych powłok malarskich poprzez wykorzystanie</w:t>
      </w:r>
      <w:r w:rsidRPr="00C761FD">
        <w:rPr>
          <w:rFonts w:eastAsia="Calibri" w:cs="Times New Roman"/>
          <w:color w:val="auto"/>
          <w:bdr w:val="none" w:sz="0" w:space="0" w:color="auto"/>
          <w:lang w:eastAsia="en-US"/>
        </w:rPr>
        <w:br/>
        <w:t>odpowiednich środków chemicznych. Warstwę z farb gruntujących antykorozyjnych należy nanieść dwukrotnie z wykorzystaniem dwóch różnych kolorów.</w:t>
      </w:r>
      <w:r w:rsidRPr="00C761FD">
        <w:rPr>
          <w:rFonts w:eastAsia="Calibri" w:cs="Times New Roman"/>
          <w:color w:val="auto"/>
          <w:bdr w:val="none" w:sz="0" w:space="0" w:color="auto"/>
          <w:lang w:eastAsia="en-US"/>
        </w:rPr>
        <w:br/>
        <w:t xml:space="preserve">• Nanieść dwukrotnie nowe powłoki malarskie z wykorzystaniem farby nawierzchniowej chlorokauczukowej wykorzystując gotowe systemy farb. Balustrady należy pomalować farba w kolorze białym i niebieskim (naprzemiennie zgodnie z malowaniem występującym na znacznej części obiektach mostowych na drogach powiatowych powiatu kartuskiego. </w:t>
      </w:r>
    </w:p>
    <w:p w14:paraId="4EDD1ADE"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xml:space="preserve"> </w:t>
      </w:r>
    </w:p>
    <w:p w14:paraId="135C973C"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br/>
      </w:r>
    </w:p>
    <w:p w14:paraId="62229171"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lastRenderedPageBreak/>
        <w:t>W czasie wykonywania robót należy wygrodzić teren prowadzenia robót i zabezpieczyć go</w:t>
      </w:r>
      <w:r w:rsidRPr="00C761FD">
        <w:rPr>
          <w:rFonts w:eastAsia="Calibri" w:cs="Times New Roman"/>
          <w:color w:val="auto"/>
          <w:bdr w:val="none" w:sz="0" w:space="0" w:color="auto"/>
          <w:lang w:eastAsia="en-US"/>
        </w:rPr>
        <w:br/>
        <w:t>przed osobami postronnymi zapewniając ciągłość ruchu pieszym. W pobliżu budowy należy</w:t>
      </w:r>
      <w:r w:rsidRPr="00C761FD">
        <w:rPr>
          <w:rFonts w:eastAsia="Calibri" w:cs="Times New Roman"/>
          <w:color w:val="auto"/>
          <w:bdr w:val="none" w:sz="0" w:space="0" w:color="auto"/>
          <w:lang w:eastAsia="en-US"/>
        </w:rPr>
        <w:br/>
        <w:t>zorganizować przenośną toaletę dla pracowników wykonujących renowację. Po zakończeniu robót budowlanych należy przekazać Zamawiającemu dokumentację powykonawczą (zestawienie powierzchni wykonanych renowacji powłok malarskich, dowód utylizacji ewentualnych materiałów odpadowych uzyskanych w trakcie wykonywania robót budowlanych, atesty, certyfikaty lub deklaracje właściwości użytkowych na wykorzystane farby do renowacji).</w:t>
      </w:r>
      <w:r w:rsidRPr="00C761FD">
        <w:rPr>
          <w:rFonts w:eastAsia="Calibri" w:cs="Times New Roman"/>
          <w:color w:val="auto"/>
          <w:bdr w:val="none" w:sz="0" w:space="0" w:color="auto"/>
          <w:lang w:eastAsia="en-US"/>
        </w:rPr>
        <w:br/>
        <w:t>Wykonawca robót odpowiada za zabezpieczenie terenu budowy przed osobami postronnymi</w:t>
      </w:r>
      <w:r w:rsidRPr="00C761FD">
        <w:rPr>
          <w:rFonts w:eastAsia="Calibri" w:cs="Times New Roman"/>
          <w:color w:val="auto"/>
          <w:bdr w:val="none" w:sz="0" w:space="0" w:color="auto"/>
          <w:lang w:eastAsia="en-US"/>
        </w:rPr>
        <w:br/>
        <w:t>oraz za teren przyległy do obszaru inwestycji w przypadku jego wykorzystania za zgodą</w:t>
      </w:r>
      <w:r w:rsidRPr="00C761FD">
        <w:rPr>
          <w:rFonts w:eastAsia="Calibri" w:cs="Times New Roman"/>
          <w:color w:val="auto"/>
          <w:bdr w:val="none" w:sz="0" w:space="0" w:color="auto"/>
          <w:lang w:eastAsia="en-US"/>
        </w:rPr>
        <w:br/>
        <w:t xml:space="preserve">właściciela terenu. Przed przystąpieniem do jakichkolwiek robót w pasie drogowym należy wykonać, zatwierdzić i wprowadzić tymczasową organizację ruchu na czas prowadzenia robót. </w:t>
      </w:r>
      <w:r w:rsidRPr="00C761FD">
        <w:rPr>
          <w:rFonts w:eastAsia="Calibri" w:cs="Times New Roman"/>
          <w:color w:val="auto"/>
          <w:u w:val="single"/>
          <w:bdr w:val="none" w:sz="0" w:space="0" w:color="auto"/>
          <w:lang w:eastAsia="en-US"/>
        </w:rPr>
        <w:t>Istnieje możliwość wykorzystania będącej w posiadaniu ZDP w Kartuzach zatwierdzonej tymczasowej organizacji ruchu drogowego „typowe schematy robót prowadzonych w pasie drogowym”.</w:t>
      </w:r>
      <w:r w:rsidRPr="00C761FD">
        <w:rPr>
          <w:rFonts w:eastAsia="Calibri" w:cs="Times New Roman"/>
          <w:color w:val="auto"/>
          <w:sz w:val="22"/>
          <w:szCs w:val="22"/>
          <w:bdr w:val="none" w:sz="0" w:space="0" w:color="auto"/>
          <w:lang w:val="en-GB"/>
        </w:rPr>
        <w:t xml:space="preserve"> </w:t>
      </w:r>
    </w:p>
    <w:p w14:paraId="2510AA6F" w14:textId="77777777" w:rsidR="00622CAF"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b/>
          <w:bCs/>
          <w:color w:val="auto"/>
          <w:bdr w:val="none" w:sz="0" w:space="0" w:color="auto"/>
          <w:lang w:eastAsia="en-US"/>
        </w:rPr>
      </w:pPr>
      <w:r w:rsidRPr="00C761FD">
        <w:rPr>
          <w:rFonts w:eastAsia="Calibri" w:cs="Times New Roman"/>
          <w:b/>
          <w:bCs/>
          <w:color w:val="auto"/>
          <w:bdr w:val="none" w:sz="0" w:space="0" w:color="auto"/>
          <w:lang w:eastAsia="en-US"/>
        </w:rPr>
        <w:t>Kolejność wykonywania renowacji balustrad:</w:t>
      </w:r>
    </w:p>
    <w:p w14:paraId="6332822D" w14:textId="0B6731E1" w:rsidR="00C761FD" w:rsidRPr="00C761FD" w:rsidRDefault="00C761FD" w:rsidP="001168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1. Wykonanie projektu tymczasowej organizacji ruchu, uzyskanie jej uzgodnienia i zatwierdzenia oraz wprowadzenie. Istnieje możliwość wykorzystania będącej w posiadaniu ZDP w Kartuzach zatwierdzonej tymczasowej organizacji ruchu drogowego „typowe schematy robót prowadzonych w pasie drogowym”.</w:t>
      </w:r>
      <w:r w:rsidRPr="00C761FD">
        <w:rPr>
          <w:rFonts w:eastAsia="Calibri" w:cs="Times New Roman"/>
          <w:color w:val="auto"/>
          <w:sz w:val="22"/>
          <w:szCs w:val="22"/>
          <w:bdr w:val="none" w:sz="0" w:space="0" w:color="auto"/>
          <w:lang w:val="en-GB"/>
        </w:rPr>
        <w:t xml:space="preserve"> </w:t>
      </w:r>
      <w:r w:rsidRPr="00C761FD">
        <w:rPr>
          <w:rFonts w:eastAsia="Calibri" w:cs="Times New Roman"/>
          <w:color w:val="auto"/>
          <w:bdr w:val="none" w:sz="0" w:space="0" w:color="auto"/>
          <w:lang w:eastAsia="en-US"/>
        </w:rPr>
        <w:t xml:space="preserve"> </w:t>
      </w:r>
      <w:r w:rsidRPr="00C761FD">
        <w:rPr>
          <w:rFonts w:eastAsia="Calibri" w:cs="Times New Roman"/>
          <w:color w:val="auto"/>
          <w:bdr w:val="none" w:sz="0" w:space="0" w:color="auto"/>
          <w:lang w:eastAsia="en-US"/>
        </w:rPr>
        <w:br/>
        <w:t>2. Zabezpieczenie terenu prowadzenia prac, wód rzeki Radunia przed zanieczyszczeniem i  ewentualnej istniejącej zieleni.</w:t>
      </w:r>
      <w:r w:rsidRPr="00C761FD">
        <w:rPr>
          <w:rFonts w:eastAsia="Calibri" w:cs="Times New Roman"/>
          <w:color w:val="auto"/>
          <w:bdr w:val="none" w:sz="0" w:space="0" w:color="auto"/>
          <w:lang w:eastAsia="en-US"/>
        </w:rPr>
        <w:br/>
        <w:t>3. Organizacja zaplecza budowy jeżeli zajdzie taka konieczność.</w:t>
      </w:r>
      <w:r w:rsidRPr="00C761FD">
        <w:rPr>
          <w:rFonts w:eastAsia="Calibri" w:cs="Times New Roman"/>
          <w:color w:val="auto"/>
          <w:bdr w:val="none" w:sz="0" w:space="0" w:color="auto"/>
          <w:lang w:eastAsia="en-US"/>
        </w:rPr>
        <w:br/>
        <w:t>4. Oczyszczenie elementów stalowych z zanieczyszczeń, produktów korozji, odspojonych powłok malarskich.</w:t>
      </w:r>
      <w:r w:rsidRPr="00C761FD">
        <w:rPr>
          <w:rFonts w:eastAsia="Calibri" w:cs="Times New Roman"/>
          <w:color w:val="auto"/>
          <w:bdr w:val="none" w:sz="0" w:space="0" w:color="auto"/>
          <w:lang w:eastAsia="en-US"/>
        </w:rPr>
        <w:br/>
        <w:t>5. Drobne prace ślusarskie polegające na spawaniu, prostowaniu lub na wymianie uszkodzonych skorodowanych elementów stalowych .</w:t>
      </w:r>
      <w:r w:rsidRPr="00C761FD">
        <w:rPr>
          <w:rFonts w:eastAsia="Calibri" w:cs="Times New Roman"/>
          <w:color w:val="auto"/>
          <w:bdr w:val="none" w:sz="0" w:space="0" w:color="auto"/>
          <w:lang w:eastAsia="en-US"/>
        </w:rPr>
        <w:br/>
        <w:t>6. Przygotowanie powierzchni stalowych do nałożenia nowych powłok malarskich</w:t>
      </w:r>
      <w:r w:rsidRPr="00C761FD">
        <w:rPr>
          <w:rFonts w:eastAsia="Calibri" w:cs="Times New Roman"/>
          <w:color w:val="auto"/>
          <w:bdr w:val="none" w:sz="0" w:space="0" w:color="auto"/>
          <w:lang w:eastAsia="en-US"/>
        </w:rPr>
        <w:br/>
        <w:t>7. Nałożenie nowych systemowych powłok malarskich.</w:t>
      </w:r>
      <w:r w:rsidRPr="00C761FD">
        <w:rPr>
          <w:rFonts w:eastAsia="Calibri" w:cs="Times New Roman"/>
          <w:color w:val="auto"/>
          <w:bdr w:val="none" w:sz="0" w:space="0" w:color="auto"/>
          <w:lang w:eastAsia="en-US"/>
        </w:rPr>
        <w:br/>
        <w:t>8. Uporządkowanie terenu budowy.</w:t>
      </w:r>
    </w:p>
    <w:p w14:paraId="23B8E84B" w14:textId="77777777" w:rsidR="00C761FD" w:rsidRPr="00C761FD" w:rsidRDefault="00C761FD" w:rsidP="001168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9. Wykonanie dokumentacji powykonawczej.</w:t>
      </w:r>
    </w:p>
    <w:p w14:paraId="64464959" w14:textId="77777777" w:rsidR="001168A4"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bCs/>
          <w:color w:val="auto"/>
          <w:bdr w:val="none" w:sz="0" w:space="0" w:color="auto"/>
          <w:lang w:eastAsia="en-US"/>
        </w:rPr>
      </w:pPr>
      <w:r w:rsidRPr="00C761FD">
        <w:rPr>
          <w:rFonts w:eastAsia="Calibri" w:cs="Times New Roman"/>
          <w:b/>
          <w:bCs/>
          <w:color w:val="auto"/>
          <w:bdr w:val="none" w:sz="0" w:space="0" w:color="auto"/>
          <w:lang w:eastAsia="en-US"/>
        </w:rPr>
        <w:t>Lokalizacja i zakres robót objętych zamówieniem.</w:t>
      </w:r>
    </w:p>
    <w:p w14:paraId="07B446F6" w14:textId="67859E8F"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Lokalizacja, zakres robót budowlanych i ich ilość przedstawiono w załączniku nr 1</w:t>
      </w:r>
      <w:r w:rsidR="001168A4">
        <w:rPr>
          <w:rFonts w:eastAsia="Calibri" w:cs="Times New Roman"/>
          <w:color w:val="auto"/>
          <w:bdr w:val="none" w:sz="0" w:space="0" w:color="auto"/>
          <w:lang w:eastAsia="en-US"/>
        </w:rPr>
        <w:t>a</w:t>
      </w:r>
      <w:r w:rsidRPr="00C761FD">
        <w:rPr>
          <w:rFonts w:eastAsia="Calibri" w:cs="Times New Roman"/>
          <w:color w:val="auto"/>
          <w:bdr w:val="none" w:sz="0" w:space="0" w:color="auto"/>
          <w:lang w:eastAsia="en-US"/>
        </w:rPr>
        <w:t xml:space="preserve"> do </w:t>
      </w:r>
      <w:r w:rsidR="0041286E">
        <w:rPr>
          <w:rFonts w:eastAsia="Calibri" w:cs="Times New Roman"/>
          <w:color w:val="auto"/>
          <w:bdr w:val="none" w:sz="0" w:space="0" w:color="auto"/>
          <w:lang w:eastAsia="en-US"/>
        </w:rPr>
        <w:t xml:space="preserve">SWZ (dokumentacja techniczna) </w:t>
      </w:r>
      <w:r w:rsidRPr="00C761FD">
        <w:rPr>
          <w:rFonts w:eastAsia="Calibri" w:cs="Times New Roman"/>
          <w:color w:val="auto"/>
          <w:bdr w:val="none" w:sz="0" w:space="0" w:color="auto"/>
          <w:lang w:eastAsia="en-US"/>
        </w:rPr>
        <w:t>- Wykaz obiektów mostowych do malowania balustrad wraz koniecznymi pracami przygotowawczymi w 2022r.</w:t>
      </w:r>
      <w:r w:rsidR="0041286E">
        <w:rPr>
          <w:rFonts w:eastAsia="Calibri" w:cs="Times New Roman"/>
          <w:color w:val="auto"/>
          <w:bdr w:val="none" w:sz="0" w:space="0" w:color="auto"/>
          <w:lang w:eastAsia="en-US"/>
        </w:rPr>
        <w:t xml:space="preserve">, </w:t>
      </w:r>
      <w:r w:rsidRPr="00C761FD">
        <w:rPr>
          <w:rFonts w:eastAsia="Calibri" w:cs="Times New Roman"/>
          <w:color w:val="auto"/>
          <w:bdr w:val="none" w:sz="0" w:space="0" w:color="auto"/>
          <w:lang w:eastAsia="en-US"/>
        </w:rPr>
        <w:t>Przedmiar z zakresem oraz ilościami prac do wykonania.</w:t>
      </w:r>
    </w:p>
    <w:p w14:paraId="60F39F4C" w14:textId="77777777" w:rsidR="0041286E"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Zamówienie zostanie rozliczone obmiarowo po wykonaniu wszystkich robót budowlanych i wykonaniu dokumentacji powykonawczej.</w:t>
      </w:r>
    </w:p>
    <w:p w14:paraId="7E0BA0CB" w14:textId="77777777" w:rsidR="0041286E"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Wszystkie materiały wykorzystywane podczas remontu muszą spełniać POLSKIE NORMY BUDOWLANE i być dopuszczone do stosowania w budownictwie.</w:t>
      </w:r>
    </w:p>
    <w:p w14:paraId="377F425B"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77" w:lineRule="atLeast"/>
        <w:jc w:val="both"/>
        <w:rPr>
          <w:rFonts w:eastAsia="Times New Roman" w:cs="Times New Roman"/>
          <w:bdr w:val="none" w:sz="0" w:space="0" w:color="auto"/>
        </w:rPr>
      </w:pPr>
    </w:p>
    <w:p w14:paraId="282165BE"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color w:val="auto"/>
          <w:sz w:val="28"/>
          <w:bdr w:val="none" w:sz="0" w:space="0" w:color="auto"/>
          <w:lang w:eastAsia="en-US"/>
        </w:rPr>
      </w:pPr>
      <w:r w:rsidRPr="00C761FD">
        <w:rPr>
          <w:rFonts w:eastAsia="Calibri" w:cs="Times New Roman"/>
          <w:b/>
          <w:color w:val="auto"/>
          <w:sz w:val="28"/>
          <w:bdr w:val="none" w:sz="0" w:space="0" w:color="auto"/>
          <w:lang w:eastAsia="en-US"/>
        </w:rPr>
        <w:t>UWAGI</w:t>
      </w:r>
    </w:p>
    <w:p w14:paraId="2448E4D8"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Wykonawca po zakończeniu prac musi uporządkować teren robót.</w:t>
      </w:r>
    </w:p>
    <w:p w14:paraId="1B7FFC80"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lastRenderedPageBreak/>
        <w:t>Zaleca się, aby wykonawca zdobył wszelkie informacje, które mogą być konieczne do przygotowania oferty oraz zawarcia umowy. Każdy z wykonawców ponosi pełną odpowiedzialność za skutki braku lub mylnego rozpoznania warunków realizacji zamówienia.</w:t>
      </w:r>
    </w:p>
    <w:p w14:paraId="18067FA9"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Wykonawca jest odpowiedzialny za całokształt, w tym za przebieg oraz terminowe wykonanie przedmiotu zamówienia. Wymagana jest należyta staranność przy realizacji zobowiązań umowy.</w:t>
      </w:r>
    </w:p>
    <w:p w14:paraId="4C5C42F9"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Ustalenia i decyzje dotyczące wykonywania zamówienia uzgadniane będą przez Zamawiającego z ustanowionym przedstawicielem Wykonawcy.</w:t>
      </w:r>
    </w:p>
    <w:p w14:paraId="0A82165D"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Zamawiający nie ponosi odpowiedzialności za szkody wyrządzone przez Wykonawcę podczas wykonywania przedmiotu zamówienia.</w:t>
      </w:r>
    </w:p>
    <w:p w14:paraId="3BA0A156" w14:textId="77777777"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Materiały i urządzenia niezbędne do realizacji prac zapewnia Wykonawca.</w:t>
      </w:r>
    </w:p>
    <w:p w14:paraId="1C5A38E3" w14:textId="7D91BB24" w:rsidR="00C761FD" w:rsidRPr="00C761FD" w:rsidRDefault="00C761FD" w:rsidP="00C761F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eastAsia="Calibri" w:cs="Times New Roman"/>
          <w:color w:val="auto"/>
          <w:bdr w:val="none" w:sz="0" w:space="0" w:color="auto"/>
          <w:lang w:eastAsia="en-US"/>
        </w:rPr>
      </w:pPr>
      <w:r w:rsidRPr="00C761FD">
        <w:rPr>
          <w:rFonts w:eastAsia="Calibri" w:cs="Times New Roman"/>
          <w:color w:val="auto"/>
          <w:bdr w:val="none" w:sz="0" w:space="0" w:color="auto"/>
          <w:lang w:eastAsia="en-US"/>
        </w:rPr>
        <w:t xml:space="preserve">Wykonawca jest odpowiedzialny za ofertę, którą ma przygotować na podstawie dokumentacji </w:t>
      </w:r>
      <w:r w:rsidR="006B3C4F">
        <w:rPr>
          <w:rFonts w:eastAsia="Calibri" w:cs="Times New Roman"/>
          <w:color w:val="auto"/>
          <w:bdr w:val="none" w:sz="0" w:space="0" w:color="auto"/>
          <w:lang w:eastAsia="en-US"/>
        </w:rPr>
        <w:t>technicznej</w:t>
      </w:r>
      <w:r w:rsidRPr="00C761FD">
        <w:rPr>
          <w:rFonts w:eastAsia="Calibri" w:cs="Times New Roman"/>
          <w:color w:val="auto"/>
          <w:bdr w:val="none" w:sz="0" w:space="0" w:color="auto"/>
          <w:lang w:eastAsia="en-US"/>
        </w:rPr>
        <w:t xml:space="preserve"> oraz przeprowadzonej wizji w terenie.</w:t>
      </w:r>
    </w:p>
    <w:p w14:paraId="4C450B5F" w14:textId="77777777" w:rsidR="00C761FD" w:rsidRPr="00C761FD" w:rsidRDefault="00C761FD" w:rsidP="00C761F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p>
    <w:p w14:paraId="64A49160" w14:textId="298A0703" w:rsidR="005F668D" w:rsidRPr="00E86E89" w:rsidRDefault="001F102D" w:rsidP="001F102D">
      <w:pPr>
        <w:jc w:val="both"/>
        <w:rPr>
          <w:sz w:val="28"/>
          <w:szCs w:val="28"/>
          <w:u w:val="single"/>
        </w:rPr>
      </w:pPr>
      <w:r w:rsidRPr="00E86E89">
        <w:rPr>
          <w:sz w:val="28"/>
          <w:szCs w:val="28"/>
          <w:u w:val="single"/>
        </w:rPr>
        <w:t>Wszystkie niezbędne materiały znajdują się w załączniku nr 1a do SWZ – dokumentacji technicznej.</w:t>
      </w:r>
    </w:p>
    <w:p w14:paraId="186A031E" w14:textId="77777777" w:rsidR="005F668D" w:rsidRPr="00E86E89" w:rsidRDefault="005F668D">
      <w:pPr>
        <w:rPr>
          <w:sz w:val="28"/>
          <w:szCs w:val="28"/>
          <w:u w:val="single"/>
        </w:rPr>
      </w:pPr>
    </w:p>
    <w:p w14:paraId="36065750" w14:textId="77777777" w:rsidR="005F668D" w:rsidRDefault="005F668D">
      <w:pPr>
        <w:rPr>
          <w:sz w:val="28"/>
          <w:szCs w:val="28"/>
        </w:rPr>
      </w:pPr>
    </w:p>
    <w:p w14:paraId="2C50617E" w14:textId="77777777" w:rsidR="005F668D" w:rsidRDefault="005F668D">
      <w:pPr>
        <w:rPr>
          <w:sz w:val="28"/>
          <w:szCs w:val="28"/>
        </w:rPr>
      </w:pPr>
    </w:p>
    <w:p w14:paraId="22B8F8EA" w14:textId="77777777" w:rsidR="005F668D" w:rsidRDefault="005F668D">
      <w:pPr>
        <w:rPr>
          <w:sz w:val="28"/>
          <w:szCs w:val="28"/>
        </w:rPr>
      </w:pPr>
    </w:p>
    <w:p w14:paraId="2D31F031" w14:textId="5CD907EA" w:rsidR="005F668D" w:rsidRDefault="005F668D">
      <w:pPr>
        <w:rPr>
          <w:sz w:val="28"/>
          <w:szCs w:val="28"/>
        </w:rPr>
      </w:pPr>
    </w:p>
    <w:p w14:paraId="0D11855C" w14:textId="3425EAD0" w:rsidR="000A6E7E" w:rsidRDefault="000A6E7E">
      <w:pPr>
        <w:rPr>
          <w:sz w:val="28"/>
          <w:szCs w:val="28"/>
        </w:rPr>
      </w:pPr>
    </w:p>
    <w:p w14:paraId="6FD850B4" w14:textId="77777777" w:rsidR="005F668D" w:rsidRDefault="005F668D">
      <w:pPr>
        <w:rPr>
          <w:sz w:val="28"/>
          <w:szCs w:val="28"/>
        </w:rPr>
      </w:pPr>
    </w:p>
    <w:p w14:paraId="589CFF7A" w14:textId="77777777" w:rsidR="005F668D" w:rsidRDefault="005F668D">
      <w:pPr>
        <w:rPr>
          <w:sz w:val="28"/>
          <w:szCs w:val="28"/>
        </w:rPr>
      </w:pPr>
    </w:p>
    <w:p w14:paraId="1A01CF5A" w14:textId="56E635F2" w:rsidR="005F668D" w:rsidRDefault="005F668D">
      <w:pPr>
        <w:rPr>
          <w:sz w:val="28"/>
          <w:szCs w:val="28"/>
        </w:rPr>
      </w:pPr>
    </w:p>
    <w:p w14:paraId="58B059BB" w14:textId="006F4C74" w:rsidR="00416524" w:rsidRDefault="00416524">
      <w:pPr>
        <w:rPr>
          <w:sz w:val="28"/>
          <w:szCs w:val="28"/>
        </w:rPr>
      </w:pPr>
    </w:p>
    <w:p w14:paraId="48D4B8BC" w14:textId="23BFDFCA" w:rsidR="00416524" w:rsidRDefault="00416524">
      <w:pPr>
        <w:rPr>
          <w:sz w:val="28"/>
          <w:szCs w:val="28"/>
        </w:rPr>
      </w:pPr>
    </w:p>
    <w:p w14:paraId="12F8FF02" w14:textId="755BB329" w:rsidR="00416524" w:rsidRDefault="00416524">
      <w:pPr>
        <w:rPr>
          <w:sz w:val="28"/>
          <w:szCs w:val="28"/>
        </w:rPr>
      </w:pPr>
    </w:p>
    <w:p w14:paraId="59F51804" w14:textId="2AA72F7D" w:rsidR="00416524" w:rsidRDefault="00416524">
      <w:pPr>
        <w:rPr>
          <w:sz w:val="28"/>
          <w:szCs w:val="28"/>
        </w:rPr>
      </w:pPr>
    </w:p>
    <w:p w14:paraId="6AD5A6AC" w14:textId="77777777" w:rsidR="00416524" w:rsidRDefault="00416524">
      <w:pPr>
        <w:rPr>
          <w:sz w:val="28"/>
          <w:szCs w:val="28"/>
        </w:rPr>
      </w:pPr>
    </w:p>
    <w:p w14:paraId="527C75FA" w14:textId="5AC55E65" w:rsidR="005F668D" w:rsidRDefault="005F668D">
      <w:pPr>
        <w:rPr>
          <w:sz w:val="28"/>
          <w:szCs w:val="28"/>
        </w:rPr>
      </w:pPr>
    </w:p>
    <w:p w14:paraId="60C32E84" w14:textId="3ADC7863" w:rsidR="006B3C4F" w:rsidRDefault="006B3C4F">
      <w:pPr>
        <w:rPr>
          <w:sz w:val="28"/>
          <w:szCs w:val="28"/>
        </w:rPr>
      </w:pPr>
    </w:p>
    <w:p w14:paraId="37034029" w14:textId="12C148B4" w:rsidR="006B3C4F" w:rsidRDefault="006B3C4F">
      <w:pPr>
        <w:rPr>
          <w:sz w:val="28"/>
          <w:szCs w:val="28"/>
        </w:rPr>
      </w:pPr>
    </w:p>
    <w:p w14:paraId="1C0ED2C5" w14:textId="7FB89DF0" w:rsidR="006B3C4F" w:rsidRDefault="006B3C4F">
      <w:pPr>
        <w:rPr>
          <w:sz w:val="28"/>
          <w:szCs w:val="28"/>
        </w:rPr>
      </w:pPr>
    </w:p>
    <w:p w14:paraId="6890003D" w14:textId="77660E55" w:rsidR="006B3C4F" w:rsidRDefault="006B3C4F">
      <w:pPr>
        <w:rPr>
          <w:sz w:val="28"/>
          <w:szCs w:val="28"/>
        </w:rPr>
      </w:pPr>
    </w:p>
    <w:p w14:paraId="2140BB7B" w14:textId="4B65270A" w:rsidR="006B3C4F" w:rsidRDefault="006B3C4F">
      <w:pPr>
        <w:rPr>
          <w:sz w:val="28"/>
          <w:szCs w:val="28"/>
        </w:rPr>
      </w:pPr>
    </w:p>
    <w:p w14:paraId="02977DCF" w14:textId="08C21324" w:rsidR="006B3C4F" w:rsidRDefault="006B3C4F">
      <w:pPr>
        <w:rPr>
          <w:sz w:val="28"/>
          <w:szCs w:val="28"/>
        </w:rPr>
      </w:pPr>
    </w:p>
    <w:p w14:paraId="1865149D" w14:textId="78D48EE8" w:rsidR="006B3C4F" w:rsidRDefault="006B3C4F">
      <w:pPr>
        <w:rPr>
          <w:sz w:val="28"/>
          <w:szCs w:val="28"/>
        </w:rPr>
      </w:pPr>
    </w:p>
    <w:p w14:paraId="0D7B60F8" w14:textId="5143BD92" w:rsidR="006B3C4F" w:rsidRDefault="006B3C4F">
      <w:pPr>
        <w:rPr>
          <w:sz w:val="28"/>
          <w:szCs w:val="28"/>
        </w:rPr>
      </w:pPr>
    </w:p>
    <w:p w14:paraId="2ECC5BB6" w14:textId="70E72E81" w:rsidR="006B3C4F" w:rsidRDefault="006B3C4F">
      <w:pPr>
        <w:rPr>
          <w:sz w:val="28"/>
          <w:szCs w:val="28"/>
        </w:rPr>
      </w:pPr>
    </w:p>
    <w:p w14:paraId="6FEFFF73" w14:textId="6527D0E4" w:rsidR="006B3C4F" w:rsidRDefault="006B3C4F">
      <w:pPr>
        <w:rPr>
          <w:sz w:val="28"/>
          <w:szCs w:val="28"/>
        </w:rPr>
      </w:pPr>
    </w:p>
    <w:p w14:paraId="4385AD3E" w14:textId="7A540B5F" w:rsidR="006B3C4F" w:rsidRDefault="006B3C4F">
      <w:pPr>
        <w:rPr>
          <w:sz w:val="28"/>
          <w:szCs w:val="28"/>
        </w:rPr>
      </w:pPr>
    </w:p>
    <w:p w14:paraId="05453247" w14:textId="4AA67D86" w:rsidR="006B3C4F" w:rsidRDefault="006B3C4F">
      <w:pPr>
        <w:rPr>
          <w:sz w:val="28"/>
          <w:szCs w:val="28"/>
        </w:rPr>
      </w:pPr>
    </w:p>
    <w:p w14:paraId="702A4C34" w14:textId="21BA4E85" w:rsidR="006B3C4F" w:rsidRDefault="006B3C4F">
      <w:pPr>
        <w:rPr>
          <w:sz w:val="28"/>
          <w:szCs w:val="28"/>
        </w:rPr>
      </w:pPr>
    </w:p>
    <w:p w14:paraId="0362FFE3" w14:textId="07FF6A74" w:rsidR="006B3C4F" w:rsidRDefault="006B3C4F">
      <w:pPr>
        <w:rPr>
          <w:sz w:val="28"/>
          <w:szCs w:val="28"/>
        </w:rPr>
      </w:pPr>
    </w:p>
    <w:p w14:paraId="6CA3A673" w14:textId="5D358076" w:rsidR="006B3C4F" w:rsidRDefault="006B3C4F">
      <w:pPr>
        <w:rPr>
          <w:sz w:val="28"/>
          <w:szCs w:val="28"/>
        </w:rPr>
      </w:pPr>
    </w:p>
    <w:p w14:paraId="688E2447" w14:textId="3012A9D6" w:rsidR="006B3C4F" w:rsidRDefault="006B3C4F">
      <w:pPr>
        <w:rPr>
          <w:sz w:val="28"/>
          <w:szCs w:val="28"/>
        </w:rPr>
      </w:pPr>
    </w:p>
    <w:p w14:paraId="570A3BC0" w14:textId="3EA319C1" w:rsidR="006B3C4F" w:rsidRDefault="006B3C4F">
      <w:pPr>
        <w:rPr>
          <w:sz w:val="28"/>
          <w:szCs w:val="28"/>
        </w:rPr>
      </w:pPr>
    </w:p>
    <w:p w14:paraId="121FD543" w14:textId="6A451E24" w:rsidR="006B3C4F" w:rsidRDefault="006B3C4F">
      <w:pPr>
        <w:rPr>
          <w:sz w:val="28"/>
          <w:szCs w:val="28"/>
        </w:rPr>
      </w:pPr>
    </w:p>
    <w:p w14:paraId="78A22AC2" w14:textId="004F52F6" w:rsidR="006B3C4F" w:rsidRDefault="006B3C4F">
      <w:pPr>
        <w:rPr>
          <w:sz w:val="28"/>
          <w:szCs w:val="28"/>
        </w:rPr>
      </w:pPr>
    </w:p>
    <w:p w14:paraId="7E2E4BDB" w14:textId="5120FC02" w:rsidR="006B3C4F" w:rsidRDefault="006B3C4F">
      <w:pPr>
        <w:rPr>
          <w:sz w:val="28"/>
          <w:szCs w:val="28"/>
        </w:rPr>
      </w:pPr>
    </w:p>
    <w:p w14:paraId="7970ACB8" w14:textId="729F006F" w:rsidR="006B3C4F" w:rsidRDefault="006B3C4F">
      <w:pPr>
        <w:rPr>
          <w:sz w:val="28"/>
          <w:szCs w:val="28"/>
        </w:rPr>
      </w:pPr>
    </w:p>
    <w:p w14:paraId="58E08A40" w14:textId="392490B1" w:rsidR="006B3C4F" w:rsidRDefault="006B3C4F">
      <w:pPr>
        <w:rPr>
          <w:sz w:val="28"/>
          <w:szCs w:val="28"/>
        </w:rPr>
      </w:pPr>
    </w:p>
    <w:p w14:paraId="4ACFAF2A" w14:textId="77777777" w:rsidR="006B3C4F" w:rsidRDefault="006B3C4F">
      <w:pPr>
        <w:rPr>
          <w:sz w:val="28"/>
          <w:szCs w:val="28"/>
        </w:rPr>
      </w:pPr>
    </w:p>
    <w:p w14:paraId="0BC6E033" w14:textId="77777777" w:rsidR="005F668D" w:rsidRDefault="005F668D">
      <w:pPr>
        <w:rPr>
          <w:sz w:val="28"/>
          <w:szCs w:val="28"/>
        </w:rPr>
      </w:pPr>
    </w:p>
    <w:p w14:paraId="3B1D6FB7" w14:textId="77777777" w:rsidR="005F668D" w:rsidRDefault="005F668D">
      <w:pPr>
        <w:tabs>
          <w:tab w:val="left" w:pos="7032"/>
        </w:tabs>
        <w:rPr>
          <w:sz w:val="28"/>
          <w:szCs w:val="28"/>
        </w:rPr>
      </w:pPr>
    </w:p>
    <w:p w14:paraId="09430081" w14:textId="77777777" w:rsidR="005F668D" w:rsidRDefault="005F668D">
      <w:pPr>
        <w:tabs>
          <w:tab w:val="left" w:pos="7032"/>
        </w:tabs>
        <w:rPr>
          <w:sz w:val="28"/>
          <w:szCs w:val="28"/>
        </w:rPr>
      </w:pPr>
    </w:p>
    <w:p w14:paraId="6A770736" w14:textId="77777777" w:rsidR="005F668D" w:rsidRDefault="005F668D">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1C7FC86F" w:rsidR="005F668D" w:rsidRDefault="005F668D">
      <w:pPr>
        <w:jc w:val="center"/>
        <w:rPr>
          <w:rStyle w:val="Brak"/>
          <w:b/>
          <w:bCs/>
        </w:rPr>
      </w:pPr>
    </w:p>
    <w:p w14:paraId="6D390C8F" w14:textId="40A3B9AB" w:rsidR="006B3C4F" w:rsidRDefault="006B3C4F">
      <w:pPr>
        <w:jc w:val="center"/>
        <w:rPr>
          <w:rStyle w:val="Brak"/>
          <w:b/>
          <w:bCs/>
        </w:rPr>
      </w:pPr>
    </w:p>
    <w:p w14:paraId="6416A85D" w14:textId="5445F06B" w:rsidR="006B3C4F" w:rsidRDefault="006B3C4F">
      <w:pPr>
        <w:jc w:val="center"/>
        <w:rPr>
          <w:rStyle w:val="Brak"/>
          <w:b/>
          <w:bCs/>
        </w:rPr>
      </w:pPr>
    </w:p>
    <w:p w14:paraId="1A2523A6" w14:textId="1DD54490" w:rsidR="006B3C4F" w:rsidRDefault="006B3C4F">
      <w:pPr>
        <w:jc w:val="center"/>
        <w:rPr>
          <w:rStyle w:val="Brak"/>
          <w:b/>
          <w:bCs/>
        </w:rPr>
      </w:pPr>
    </w:p>
    <w:p w14:paraId="19B41711" w14:textId="2CE596FB" w:rsidR="006B3C4F" w:rsidRDefault="006B3C4F">
      <w:pPr>
        <w:jc w:val="center"/>
        <w:rPr>
          <w:rStyle w:val="Brak"/>
          <w:b/>
          <w:bCs/>
        </w:rPr>
      </w:pPr>
    </w:p>
    <w:p w14:paraId="7EDDF0AC" w14:textId="2367005B" w:rsidR="006B3C4F" w:rsidRDefault="006B3C4F">
      <w:pPr>
        <w:jc w:val="center"/>
        <w:rPr>
          <w:rStyle w:val="Brak"/>
          <w:b/>
          <w:bCs/>
        </w:rPr>
      </w:pPr>
    </w:p>
    <w:p w14:paraId="41855EED" w14:textId="77777777" w:rsidR="006B3C4F" w:rsidRDefault="006B3C4F">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7777777" w:rsidR="005F668D" w:rsidRDefault="005F668D">
      <w:pPr>
        <w:jc w:val="center"/>
        <w:rPr>
          <w:rStyle w:val="Brak"/>
          <w:b/>
          <w:bCs/>
        </w:rPr>
      </w:pPr>
    </w:p>
    <w:p w14:paraId="6AA1D6C7" w14:textId="77777777" w:rsidR="005F668D" w:rsidRDefault="005F668D">
      <w:pPr>
        <w:jc w:val="center"/>
        <w:rPr>
          <w:rStyle w:val="Brak"/>
          <w:b/>
          <w:bCs/>
        </w:rPr>
      </w:pPr>
    </w:p>
    <w:p w14:paraId="10C524C8" w14:textId="346DF732" w:rsidR="008E41C2" w:rsidRDefault="008E41C2" w:rsidP="0022260B">
      <w:pPr>
        <w:jc w:val="right"/>
        <w:rPr>
          <w:rStyle w:val="tekstdokbold"/>
        </w:rPr>
      </w:pPr>
      <w:r>
        <w:rPr>
          <w:rStyle w:val="tekstdokbold"/>
        </w:rPr>
        <w:lastRenderedPageBreak/>
        <w:t xml:space="preserve">Załącznik nr </w:t>
      </w:r>
      <w:r w:rsidR="006B3C4F">
        <w:rPr>
          <w:rStyle w:val="tekstdokbold"/>
        </w:rPr>
        <w:t>5</w:t>
      </w:r>
      <w:r>
        <w:rPr>
          <w:rStyle w:val="tekstdokbold"/>
        </w:rPr>
        <w:t xml:space="preserve"> do SWZ</w:t>
      </w:r>
    </w:p>
    <w:p w14:paraId="13925F59" w14:textId="77777777" w:rsidR="00362866" w:rsidRDefault="00362866" w:rsidP="008E41C2">
      <w:pPr>
        <w:jc w:val="right"/>
        <w:rPr>
          <w:rStyle w:val="tekstdokbold"/>
          <w:rFonts w:ascii="Calibri" w:hAnsi="Calibri"/>
          <w:sz w:val="22"/>
          <w:szCs w:val="22"/>
        </w:rPr>
      </w:pPr>
    </w:p>
    <w:p w14:paraId="6115EE6B" w14:textId="77777777" w:rsidR="008E41C2" w:rsidRPr="00362866" w:rsidRDefault="008E41C2" w:rsidP="008E41C2">
      <w:pPr>
        <w:jc w:val="center"/>
        <w:rPr>
          <w:rStyle w:val="tekstdokbold"/>
          <w:rFonts w:ascii="Calibri" w:hAnsi="Calibri" w:cs="Calibri"/>
          <w:sz w:val="22"/>
          <w:szCs w:val="22"/>
        </w:rPr>
      </w:pPr>
      <w:r w:rsidRPr="00362866">
        <w:rPr>
          <w:rStyle w:val="tekstdokbold"/>
          <w:rFonts w:ascii="Calibri" w:hAnsi="Calibri" w:cs="Calibri"/>
          <w:sz w:val="22"/>
          <w:szCs w:val="22"/>
        </w:rPr>
        <w:t>Umowa Nr ZDP.4.2211………..</w:t>
      </w:r>
    </w:p>
    <w:p w14:paraId="2168714A" w14:textId="77777777" w:rsidR="008E41C2" w:rsidRPr="00362866" w:rsidRDefault="008E41C2" w:rsidP="008E41C2">
      <w:pPr>
        <w:ind w:hanging="284"/>
        <w:jc w:val="center"/>
        <w:rPr>
          <w:rStyle w:val="tekstdokbold"/>
          <w:rFonts w:ascii="Calibri" w:hAnsi="Calibri" w:cs="Calibri"/>
          <w:sz w:val="22"/>
          <w:szCs w:val="22"/>
        </w:rPr>
      </w:pPr>
      <w:r w:rsidRPr="00362866">
        <w:rPr>
          <w:rStyle w:val="tekstdokbold"/>
          <w:rFonts w:ascii="Calibri" w:hAnsi="Calibri" w:cs="Calibri"/>
          <w:sz w:val="22"/>
          <w:szCs w:val="22"/>
        </w:rPr>
        <w:t>zawarta w dniu ……………..2022 r.</w:t>
      </w:r>
    </w:p>
    <w:p w14:paraId="3ECEE55F"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pomiędzy:</w:t>
      </w:r>
    </w:p>
    <w:p w14:paraId="22423DE9"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Powiatem Kartuskim - </w:t>
      </w:r>
      <w:proofErr w:type="spellStart"/>
      <w:r w:rsidRPr="00362866">
        <w:rPr>
          <w:rFonts w:ascii="Calibri" w:eastAsia="Calibri" w:hAnsi="Calibri" w:cs="Calibri"/>
          <w:b/>
          <w:bCs/>
          <w:sz w:val="22"/>
          <w:szCs w:val="22"/>
        </w:rPr>
        <w:t>Zarzą</w:t>
      </w:r>
      <w:proofErr w:type="spellEnd"/>
      <w:r w:rsidRPr="00362866">
        <w:rPr>
          <w:rFonts w:ascii="Calibri" w:eastAsia="Calibri" w:hAnsi="Calibri" w:cs="Calibri"/>
          <w:b/>
          <w:bCs/>
          <w:sz w:val="22"/>
          <w:szCs w:val="22"/>
          <w:lang w:val="de-DE"/>
        </w:rPr>
        <w:t xml:space="preserve">dem </w:t>
      </w:r>
      <w:proofErr w:type="spellStart"/>
      <w:r w:rsidRPr="00362866">
        <w:rPr>
          <w:rFonts w:ascii="Calibri" w:eastAsia="Calibri" w:hAnsi="Calibri" w:cs="Calibri"/>
          <w:b/>
          <w:bCs/>
          <w:sz w:val="22"/>
          <w:szCs w:val="22"/>
          <w:lang w:val="de-DE"/>
        </w:rPr>
        <w:t>Dr</w:t>
      </w:r>
      <w:r w:rsidRPr="00362866">
        <w:rPr>
          <w:rFonts w:ascii="Calibri" w:eastAsia="Calibri" w:hAnsi="Calibri" w:cs="Calibri"/>
          <w:b/>
          <w:bCs/>
          <w:sz w:val="22"/>
          <w:szCs w:val="22"/>
          <w:lang w:val="es-ES_tradnl"/>
        </w:rPr>
        <w:t>ó</w:t>
      </w:r>
      <w:proofErr w:type="spellEnd"/>
      <w:r w:rsidRPr="00362866">
        <w:rPr>
          <w:rFonts w:ascii="Calibri" w:eastAsia="Calibri" w:hAnsi="Calibri" w:cs="Calibri"/>
          <w:b/>
          <w:bCs/>
          <w:sz w:val="22"/>
          <w:szCs w:val="22"/>
        </w:rPr>
        <w:t>g Powiatowych w Kartuzach</w:t>
      </w:r>
      <w:r w:rsidRPr="00362866">
        <w:rPr>
          <w:rFonts w:ascii="Calibri" w:eastAsia="Calibri" w:hAnsi="Calibri" w:cs="Calibri"/>
          <w:sz w:val="22"/>
          <w:szCs w:val="22"/>
        </w:rPr>
        <w:t xml:space="preserve">,  ul. Gdańska 26, </w:t>
      </w:r>
    </w:p>
    <w:p w14:paraId="624DE9A9"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NIP:  ………………………….</w:t>
      </w:r>
    </w:p>
    <w:p w14:paraId="6209E650"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Regon : …………..………..</w:t>
      </w:r>
    </w:p>
    <w:p w14:paraId="30D576D0"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reprezentowanym przez …………………………………….…, na podstawie ………………….....………………, </w:t>
      </w:r>
    </w:p>
    <w:p w14:paraId="083BC4AF"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zwanego dalej „Zamawiającym”,</w:t>
      </w:r>
    </w:p>
    <w:p w14:paraId="77F52D1C" w14:textId="77777777" w:rsidR="008E41C2" w:rsidRPr="00362866" w:rsidRDefault="008E41C2" w:rsidP="008E41C2">
      <w:pPr>
        <w:suppressAutoHyphens w:val="0"/>
        <w:jc w:val="both"/>
        <w:rPr>
          <w:rFonts w:ascii="Calibri" w:eastAsia="Calibri" w:hAnsi="Calibri" w:cs="Calibri"/>
          <w:sz w:val="22"/>
          <w:szCs w:val="22"/>
        </w:rPr>
      </w:pPr>
    </w:p>
    <w:p w14:paraId="13D08C93" w14:textId="77777777" w:rsidR="008E41C2" w:rsidRPr="00362866" w:rsidRDefault="008E41C2" w:rsidP="008E41C2">
      <w:pPr>
        <w:keepLines/>
        <w:suppressAutoHyphens w:val="0"/>
        <w:rPr>
          <w:rFonts w:ascii="Calibri" w:eastAsia="Calibri" w:hAnsi="Calibri" w:cs="Calibri"/>
          <w:sz w:val="22"/>
          <w:szCs w:val="22"/>
        </w:rPr>
      </w:pPr>
      <w:r w:rsidRPr="00362866">
        <w:rPr>
          <w:rFonts w:ascii="Calibri" w:eastAsia="Calibri" w:hAnsi="Calibri" w:cs="Calibri"/>
          <w:sz w:val="22"/>
          <w:szCs w:val="22"/>
        </w:rPr>
        <w:t xml:space="preserve">a  ………………………………..……………………..………...………….. z siedzibą w ……………………………………., </w:t>
      </w:r>
    </w:p>
    <w:p w14:paraId="42ADB18D" w14:textId="23356DB9" w:rsidR="008E41C2" w:rsidRPr="00362866" w:rsidRDefault="008E41C2" w:rsidP="008E41C2">
      <w:pPr>
        <w:keepLines/>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pod numerem KRS…………………….., kapitał zakładowy w </w:t>
      </w:r>
      <w:proofErr w:type="spellStart"/>
      <w:r w:rsidRPr="00362866">
        <w:rPr>
          <w:rFonts w:ascii="Calibri" w:eastAsia="Calibri" w:hAnsi="Calibri" w:cs="Calibri"/>
          <w:sz w:val="22"/>
          <w:szCs w:val="22"/>
        </w:rPr>
        <w:t>wysokoś</w:t>
      </w:r>
      <w:proofErr w:type="spellEnd"/>
      <w:r w:rsidRPr="00362866">
        <w:rPr>
          <w:rFonts w:ascii="Calibri" w:eastAsia="Calibri" w:hAnsi="Calibri" w:cs="Calibri"/>
          <w:sz w:val="22"/>
          <w:szCs w:val="22"/>
          <w:lang w:val="it-IT"/>
        </w:rPr>
        <w:t xml:space="preserve">ci </w:t>
      </w:r>
      <w:r w:rsidRPr="00362866">
        <w:rPr>
          <w:rFonts w:ascii="Calibri" w:eastAsia="Calibri" w:hAnsi="Calibri" w:cs="Calibri"/>
          <w:sz w:val="22"/>
          <w:szCs w:val="22"/>
        </w:rPr>
        <w:t>……………………………………… (</w:t>
      </w:r>
      <w:r w:rsidRPr="00362866">
        <w:rPr>
          <w:rFonts w:ascii="Calibri" w:eastAsia="Calibri" w:hAnsi="Calibri" w:cs="Calibri"/>
          <w:i/>
          <w:iCs/>
          <w:sz w:val="22"/>
          <w:szCs w:val="22"/>
        </w:rPr>
        <w:t>dotyczy spółki z o.o. i spółko akcyjnej),</w:t>
      </w:r>
    </w:p>
    <w:p w14:paraId="1C81595F" w14:textId="77777777" w:rsidR="008E41C2" w:rsidRPr="00362866" w:rsidRDefault="008E41C2" w:rsidP="008E41C2">
      <w:pPr>
        <w:keepLines/>
        <w:suppressAutoHyphens w:val="0"/>
        <w:jc w:val="both"/>
        <w:rPr>
          <w:rFonts w:ascii="Calibri" w:eastAsia="Calibri" w:hAnsi="Calibri" w:cs="Calibri"/>
          <w:sz w:val="22"/>
          <w:szCs w:val="22"/>
        </w:rPr>
      </w:pPr>
      <w:r w:rsidRPr="00362866">
        <w:rPr>
          <w:rFonts w:ascii="Calibri" w:eastAsia="Calibri" w:hAnsi="Calibri" w:cs="Calibri"/>
          <w:sz w:val="22"/>
          <w:szCs w:val="22"/>
        </w:rPr>
        <w:t>posiadającym NIP: …………………………………</w:t>
      </w:r>
      <w:r w:rsidRPr="00362866">
        <w:rPr>
          <w:rFonts w:ascii="Calibri" w:eastAsia="Calibri" w:hAnsi="Calibri" w:cs="Calibri"/>
          <w:sz w:val="22"/>
          <w:szCs w:val="22"/>
          <w:lang w:val="de-DE"/>
        </w:rPr>
        <w:t>. REGON :</w:t>
      </w:r>
      <w:r w:rsidRPr="00362866">
        <w:rPr>
          <w:rFonts w:ascii="Calibri" w:eastAsia="Calibri" w:hAnsi="Calibri" w:cs="Calibri"/>
          <w:sz w:val="22"/>
          <w:szCs w:val="22"/>
        </w:rPr>
        <w:t>…………………….…………..</w:t>
      </w:r>
    </w:p>
    <w:p w14:paraId="294E619D"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reprezentowaną przez: ……………..……………………………………………………..…..., </w:t>
      </w:r>
    </w:p>
    <w:p w14:paraId="3F037E2E"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zwanym dalej „Wykonawcą”,  </w:t>
      </w:r>
    </w:p>
    <w:p w14:paraId="040C82C1" w14:textId="77777777" w:rsidR="008E41C2" w:rsidRPr="00362866" w:rsidRDefault="008E41C2" w:rsidP="008E41C2">
      <w:pPr>
        <w:jc w:val="both"/>
        <w:rPr>
          <w:rFonts w:ascii="Calibri" w:eastAsia="Calibri" w:hAnsi="Calibri" w:cs="Calibri"/>
          <w:kern w:val="2"/>
          <w:sz w:val="22"/>
          <w:szCs w:val="22"/>
        </w:rPr>
      </w:pPr>
    </w:p>
    <w:p w14:paraId="6F00E9FF" w14:textId="6EBC416E" w:rsidR="008E41C2" w:rsidRPr="00362866" w:rsidRDefault="008E41C2" w:rsidP="008E41C2">
      <w:pPr>
        <w:tabs>
          <w:tab w:val="left" w:pos="708"/>
          <w:tab w:val="left" w:pos="851"/>
          <w:tab w:val="left" w:pos="4536"/>
        </w:tabs>
        <w:jc w:val="both"/>
        <w:rPr>
          <w:rFonts w:ascii="Calibri" w:eastAsia="Calibri" w:hAnsi="Calibri" w:cs="Calibri"/>
          <w:kern w:val="2"/>
          <w:sz w:val="22"/>
          <w:szCs w:val="22"/>
        </w:rPr>
      </w:pPr>
      <w:r w:rsidRPr="00362866">
        <w:rPr>
          <w:rFonts w:ascii="Calibri" w:eastAsia="Calibri" w:hAnsi="Calibri" w:cs="Calibri"/>
          <w:kern w:val="2"/>
          <w:sz w:val="22"/>
          <w:szCs w:val="22"/>
        </w:rPr>
        <w:t xml:space="preserve">Strony zawierają umowę w sprawie </w:t>
      </w:r>
      <w:proofErr w:type="spellStart"/>
      <w:r w:rsidRPr="00362866">
        <w:rPr>
          <w:rFonts w:ascii="Calibri" w:eastAsia="Calibri" w:hAnsi="Calibri" w:cs="Calibri"/>
          <w:kern w:val="2"/>
          <w:sz w:val="22"/>
          <w:szCs w:val="22"/>
        </w:rPr>
        <w:t>zam</w:t>
      </w:r>
      <w:r w:rsidRPr="00362866">
        <w:rPr>
          <w:rFonts w:ascii="Calibri" w:eastAsia="Calibri" w:hAnsi="Calibri" w:cs="Calibri"/>
          <w:kern w:val="2"/>
          <w:sz w:val="22"/>
          <w:szCs w:val="22"/>
          <w:lang w:val="es-ES_tradnl"/>
        </w:rPr>
        <w:t>ó</w:t>
      </w:r>
      <w:r w:rsidRPr="00362866">
        <w:rPr>
          <w:rFonts w:ascii="Calibri" w:eastAsia="Calibri" w:hAnsi="Calibri" w:cs="Calibri"/>
          <w:kern w:val="2"/>
          <w:sz w:val="22"/>
          <w:szCs w:val="22"/>
        </w:rPr>
        <w:t>wienia</w:t>
      </w:r>
      <w:proofErr w:type="spellEnd"/>
      <w:r w:rsidRPr="00362866">
        <w:rPr>
          <w:rFonts w:ascii="Calibri" w:eastAsia="Calibri" w:hAnsi="Calibri" w:cs="Calibri"/>
          <w:kern w:val="2"/>
          <w:sz w:val="22"/>
          <w:szCs w:val="22"/>
        </w:rPr>
        <w:t xml:space="preserve"> publicznego przeprowadzonego w trybie podstawowym na podstawie art. 275 pkt 1 ustawy z dnia 11 września 2019 r. Prawo </w:t>
      </w:r>
      <w:proofErr w:type="spellStart"/>
      <w:r w:rsidRPr="00362866">
        <w:rPr>
          <w:rFonts w:ascii="Calibri" w:eastAsia="Calibri" w:hAnsi="Calibri" w:cs="Calibri"/>
          <w:kern w:val="2"/>
          <w:sz w:val="22"/>
          <w:szCs w:val="22"/>
        </w:rPr>
        <w:t>zam</w:t>
      </w:r>
      <w:r w:rsidRPr="00362866">
        <w:rPr>
          <w:rFonts w:ascii="Calibri" w:eastAsia="Calibri" w:hAnsi="Calibri" w:cs="Calibri"/>
          <w:kern w:val="2"/>
          <w:sz w:val="22"/>
          <w:szCs w:val="22"/>
          <w:lang w:val="es-ES_tradnl"/>
        </w:rPr>
        <w:t>ó</w:t>
      </w:r>
      <w:r w:rsidRPr="00362866">
        <w:rPr>
          <w:rFonts w:ascii="Calibri" w:eastAsia="Calibri" w:hAnsi="Calibri" w:cs="Calibri"/>
          <w:kern w:val="2"/>
          <w:sz w:val="22"/>
          <w:szCs w:val="22"/>
        </w:rPr>
        <w:t>wień</w:t>
      </w:r>
      <w:proofErr w:type="spellEnd"/>
      <w:r w:rsidRPr="00362866">
        <w:rPr>
          <w:rFonts w:ascii="Calibri" w:eastAsia="Calibri" w:hAnsi="Calibri" w:cs="Calibri"/>
          <w:kern w:val="2"/>
          <w:sz w:val="22"/>
          <w:szCs w:val="22"/>
        </w:rPr>
        <w:t xml:space="preserve"> publicznych (</w:t>
      </w:r>
      <w:proofErr w:type="spellStart"/>
      <w:r w:rsidRPr="00362866">
        <w:rPr>
          <w:rFonts w:ascii="Calibri" w:eastAsia="Calibri" w:hAnsi="Calibri" w:cs="Calibri"/>
          <w:kern w:val="2"/>
          <w:sz w:val="22"/>
          <w:szCs w:val="22"/>
        </w:rPr>
        <w:t>t.j</w:t>
      </w:r>
      <w:proofErr w:type="spellEnd"/>
      <w:r w:rsidRPr="00362866">
        <w:rPr>
          <w:rFonts w:ascii="Calibri" w:eastAsia="Calibri" w:hAnsi="Calibri" w:cs="Calibri"/>
          <w:kern w:val="2"/>
          <w:sz w:val="22"/>
          <w:szCs w:val="22"/>
        </w:rPr>
        <w:t xml:space="preserve">. Dz.U. z 2021 r., poz. </w:t>
      </w:r>
      <w:r w:rsidRPr="00362866">
        <w:rPr>
          <w:rFonts w:ascii="Calibri" w:eastAsia="Calibri" w:hAnsi="Calibri" w:cs="Calibri"/>
          <w:color w:val="auto"/>
          <w:kern w:val="2"/>
          <w:sz w:val="22"/>
          <w:szCs w:val="22"/>
        </w:rPr>
        <w:t>1129</w:t>
      </w:r>
      <w:r w:rsidRPr="00362866">
        <w:rPr>
          <w:rFonts w:ascii="Calibri" w:eastAsia="Calibri" w:hAnsi="Calibri" w:cs="Calibri"/>
          <w:kern w:val="2"/>
          <w:sz w:val="22"/>
          <w:szCs w:val="22"/>
        </w:rPr>
        <w:t xml:space="preserve"> ze zm.).</w:t>
      </w:r>
    </w:p>
    <w:p w14:paraId="47271857" w14:textId="77777777" w:rsidR="008E41C2" w:rsidRPr="00362866" w:rsidRDefault="008E41C2" w:rsidP="008E41C2">
      <w:pPr>
        <w:tabs>
          <w:tab w:val="left" w:pos="708"/>
          <w:tab w:val="left" w:pos="851"/>
          <w:tab w:val="left" w:pos="4536"/>
        </w:tabs>
        <w:jc w:val="both"/>
        <w:rPr>
          <w:rFonts w:ascii="Calibri" w:eastAsia="Calibri" w:hAnsi="Calibri" w:cs="Calibri"/>
          <w:b/>
          <w:bCs/>
          <w:kern w:val="2"/>
          <w:sz w:val="22"/>
          <w:szCs w:val="22"/>
        </w:rPr>
      </w:pPr>
    </w:p>
    <w:p w14:paraId="111DCB35" w14:textId="77777777" w:rsidR="008E41C2" w:rsidRPr="00362866" w:rsidRDefault="008E41C2" w:rsidP="008E41C2">
      <w:pPr>
        <w:pStyle w:val="Akapitzlist"/>
        <w:suppressAutoHyphens w:val="0"/>
        <w:ind w:left="644"/>
        <w:jc w:val="center"/>
        <w:rPr>
          <w:sz w:val="22"/>
          <w:szCs w:val="22"/>
        </w:rPr>
      </w:pPr>
      <w:r w:rsidRPr="00362866">
        <w:rPr>
          <w:rFonts w:ascii="Calibri" w:eastAsia="Calibri" w:hAnsi="Calibri" w:cs="Calibri"/>
          <w:b/>
          <w:bCs/>
          <w:sz w:val="22"/>
          <w:szCs w:val="22"/>
        </w:rPr>
        <w:t>§ 1</w:t>
      </w:r>
    </w:p>
    <w:p w14:paraId="3F097590" w14:textId="41DD935A" w:rsidR="008E41C2" w:rsidRPr="00362866" w:rsidRDefault="008E41C2" w:rsidP="008E41C2">
      <w:pPr>
        <w:pStyle w:val="Akapitzlist"/>
        <w:suppressAutoHyphens w:val="0"/>
        <w:ind w:left="644"/>
        <w:jc w:val="center"/>
        <w:rPr>
          <w:rFonts w:ascii="Calibri" w:eastAsia="Calibri" w:hAnsi="Calibri" w:cs="Calibri"/>
          <w:b/>
          <w:bCs/>
          <w:sz w:val="22"/>
          <w:szCs w:val="22"/>
        </w:rPr>
      </w:pPr>
      <w:r w:rsidRPr="00362866">
        <w:rPr>
          <w:rFonts w:ascii="Calibri" w:eastAsia="Calibri" w:hAnsi="Calibri" w:cs="Calibri"/>
          <w:b/>
          <w:bCs/>
          <w:sz w:val="22"/>
          <w:szCs w:val="22"/>
        </w:rPr>
        <w:t>Przedmiot umowy</w:t>
      </w:r>
    </w:p>
    <w:p w14:paraId="1548DD0D" w14:textId="467FD8E2" w:rsidR="00761744" w:rsidRPr="0005649E" w:rsidRDefault="008E41C2" w:rsidP="0005649E">
      <w:pPr>
        <w:pStyle w:val="Akapitzlist"/>
        <w:numPr>
          <w:ilvl w:val="3"/>
          <w:numId w:val="75"/>
        </w:numPr>
        <w:suppressAutoHyphens w:val="0"/>
        <w:ind w:left="284" w:hanging="284"/>
        <w:jc w:val="both"/>
        <w:rPr>
          <w:rFonts w:ascii="Calibri" w:eastAsia="Calibri" w:hAnsi="Calibri" w:cs="Calibri"/>
          <w:b/>
          <w:bCs/>
          <w:iCs/>
          <w:sz w:val="22"/>
          <w:szCs w:val="22"/>
        </w:rPr>
      </w:pPr>
      <w:r w:rsidRPr="00192309">
        <w:rPr>
          <w:rFonts w:ascii="Calibri" w:eastAsia="Calibri" w:hAnsi="Calibri" w:cs="Calibri"/>
          <w:sz w:val="22"/>
          <w:szCs w:val="22"/>
        </w:rPr>
        <w:t xml:space="preserve">Zamawiający zleca a Wykonawca zobowiązuje się wykonać zamówienie </w:t>
      </w:r>
      <w:proofErr w:type="spellStart"/>
      <w:r w:rsidRPr="00192309">
        <w:rPr>
          <w:rFonts w:ascii="Calibri" w:eastAsia="Calibri" w:hAnsi="Calibri" w:cs="Calibri"/>
          <w:sz w:val="22"/>
          <w:szCs w:val="22"/>
        </w:rPr>
        <w:t>pn</w:t>
      </w:r>
      <w:proofErr w:type="spellEnd"/>
      <w:r w:rsidRPr="00192309">
        <w:rPr>
          <w:rFonts w:ascii="Calibri" w:eastAsia="Calibri" w:hAnsi="Calibri" w:cs="Calibri"/>
          <w:sz w:val="22"/>
          <w:szCs w:val="22"/>
        </w:rPr>
        <w:t>:</w:t>
      </w:r>
      <w:r w:rsidRPr="00192309">
        <w:rPr>
          <w:rFonts w:ascii="Calibri" w:eastAsia="Calibri" w:hAnsi="Calibri" w:cs="Calibri"/>
          <w:b/>
          <w:bCs/>
          <w:sz w:val="22"/>
          <w:szCs w:val="22"/>
        </w:rPr>
        <w:t xml:space="preserve"> </w:t>
      </w:r>
      <w:r w:rsidR="0005649E" w:rsidRPr="0005649E">
        <w:rPr>
          <w:rFonts w:ascii="Calibri" w:eastAsia="Calibri" w:hAnsi="Calibri" w:cs="Calibri"/>
          <w:b/>
          <w:bCs/>
          <w:iCs/>
          <w:sz w:val="22"/>
          <w:szCs w:val="22"/>
        </w:rPr>
        <w:t xml:space="preserve">Renowacja powłok malarskich balustrad na obiektach mostowych w miejscowościach: </w:t>
      </w:r>
      <w:proofErr w:type="spellStart"/>
      <w:r w:rsidR="0005649E" w:rsidRPr="0005649E">
        <w:rPr>
          <w:rFonts w:ascii="Calibri" w:eastAsia="Calibri" w:hAnsi="Calibri" w:cs="Calibri"/>
          <w:b/>
          <w:bCs/>
          <w:iCs/>
          <w:sz w:val="22"/>
          <w:szCs w:val="22"/>
        </w:rPr>
        <w:t>Chmielonko</w:t>
      </w:r>
      <w:proofErr w:type="spellEnd"/>
      <w:r w:rsidR="0005649E" w:rsidRPr="0005649E">
        <w:rPr>
          <w:rFonts w:ascii="Calibri" w:eastAsia="Calibri" w:hAnsi="Calibri" w:cs="Calibri"/>
          <w:b/>
          <w:bCs/>
          <w:iCs/>
          <w:sz w:val="22"/>
          <w:szCs w:val="22"/>
        </w:rPr>
        <w:t>, Brodnica Dolna, Babi Dół oraz Niestępowo</w:t>
      </w:r>
      <w:r w:rsidR="0005649E" w:rsidRPr="0005649E">
        <w:rPr>
          <w:rFonts w:ascii="Calibri" w:eastAsia="Calibri" w:hAnsi="Calibri" w:cs="Calibri"/>
          <w:b/>
          <w:bCs/>
          <w:sz w:val="22"/>
          <w:szCs w:val="22"/>
        </w:rPr>
        <w:t>.</w:t>
      </w:r>
    </w:p>
    <w:p w14:paraId="57D05BAD" w14:textId="594517B6" w:rsidR="008E41C2" w:rsidRPr="00362866" w:rsidRDefault="008E41C2" w:rsidP="00761744">
      <w:pPr>
        <w:pStyle w:val="Akapitzlist"/>
        <w:numPr>
          <w:ilvl w:val="3"/>
          <w:numId w:val="75"/>
        </w:numPr>
        <w:suppressAutoHyphens w:val="0"/>
        <w:ind w:left="284" w:hanging="284"/>
        <w:jc w:val="both"/>
        <w:rPr>
          <w:sz w:val="22"/>
          <w:szCs w:val="22"/>
        </w:rPr>
      </w:pPr>
      <w:r w:rsidRPr="00362866">
        <w:rPr>
          <w:rFonts w:ascii="Calibri" w:hAnsi="Calibri" w:cs="Calibri"/>
          <w:sz w:val="22"/>
          <w:szCs w:val="22"/>
        </w:rPr>
        <w:t>Szczegółowy zakres przedmiotu umowy określa Opis przedmiotu zamówienia stanowiący integralną część umowy.</w:t>
      </w:r>
    </w:p>
    <w:p w14:paraId="6F59D682" w14:textId="77777777" w:rsidR="008E41C2" w:rsidRPr="00362866" w:rsidRDefault="008E41C2" w:rsidP="008E41C2">
      <w:pPr>
        <w:suppressAutoHyphens w:val="0"/>
        <w:jc w:val="both"/>
        <w:rPr>
          <w:rFonts w:ascii="Calibri" w:hAnsi="Calibri" w:cs="Calibri"/>
          <w:sz w:val="22"/>
          <w:szCs w:val="22"/>
        </w:rPr>
      </w:pPr>
      <w:r w:rsidRPr="00362866">
        <w:rPr>
          <w:rFonts w:ascii="Calibri" w:hAnsi="Calibri" w:cs="Calibri"/>
          <w:sz w:val="22"/>
          <w:szCs w:val="22"/>
        </w:rPr>
        <w:t>3. Przedmiot umowy zostanie wykonany na warunkach określonych w postanowieniach niniejszej umowy oraz stanowiących jej integralną część załącznikach:</w:t>
      </w:r>
    </w:p>
    <w:p w14:paraId="6487312F" w14:textId="77777777" w:rsidR="008E41C2" w:rsidRPr="00362866" w:rsidRDefault="008E41C2" w:rsidP="008E41C2">
      <w:pPr>
        <w:jc w:val="both"/>
        <w:rPr>
          <w:rFonts w:ascii="Calibri" w:hAnsi="Calibri" w:cs="Calibri"/>
          <w:sz w:val="22"/>
          <w:szCs w:val="22"/>
        </w:rPr>
      </w:pPr>
      <w:r w:rsidRPr="00362866">
        <w:rPr>
          <w:rFonts w:ascii="Calibri" w:hAnsi="Calibri" w:cs="Calibri"/>
          <w:sz w:val="22"/>
          <w:szCs w:val="22"/>
        </w:rPr>
        <w:t>1) oferta Wykonawcy z dnia ………….  r. (załącznik nr 1),</w:t>
      </w:r>
    </w:p>
    <w:p w14:paraId="3176D0EF" w14:textId="77777777" w:rsidR="008E41C2" w:rsidRPr="00362866" w:rsidRDefault="008E41C2" w:rsidP="008E41C2">
      <w:pPr>
        <w:jc w:val="both"/>
        <w:rPr>
          <w:rFonts w:ascii="Calibri" w:hAnsi="Calibri" w:cs="Calibri"/>
          <w:sz w:val="22"/>
          <w:szCs w:val="22"/>
        </w:rPr>
      </w:pPr>
      <w:r w:rsidRPr="00362866">
        <w:rPr>
          <w:rFonts w:ascii="Calibri" w:hAnsi="Calibri" w:cs="Calibri"/>
          <w:sz w:val="22"/>
          <w:szCs w:val="22"/>
        </w:rPr>
        <w:t xml:space="preserve">2) SWZ (załącznik nr 2 ). </w:t>
      </w:r>
    </w:p>
    <w:p w14:paraId="7A78B04A" w14:textId="6615BB23" w:rsidR="00E12A56" w:rsidRPr="00362866" w:rsidRDefault="008E41C2" w:rsidP="00E12A56">
      <w:pPr>
        <w:suppressAutoHyphens w:val="0"/>
        <w:jc w:val="both"/>
        <w:rPr>
          <w:rFonts w:ascii="Calibri" w:eastAsia="Calibri" w:hAnsi="Calibri" w:cs="Calibri"/>
          <w:sz w:val="22"/>
          <w:szCs w:val="22"/>
        </w:rPr>
      </w:pPr>
      <w:r w:rsidRPr="00362866">
        <w:rPr>
          <w:rFonts w:ascii="Calibri" w:hAnsi="Calibri" w:cs="Calibri"/>
          <w:sz w:val="22"/>
          <w:szCs w:val="22"/>
        </w:rPr>
        <w:t xml:space="preserve"> </w:t>
      </w:r>
      <w:r w:rsidR="00E12A56" w:rsidRPr="00362866">
        <w:rPr>
          <w:rFonts w:ascii="Calibri" w:eastAsia="Calibri" w:hAnsi="Calibri" w:cs="Calibri"/>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362866" w:rsidRDefault="008E41C2" w:rsidP="008E41C2">
      <w:pPr>
        <w:jc w:val="center"/>
        <w:rPr>
          <w:rStyle w:val="tekstdokbold"/>
          <w:rFonts w:ascii="Calibri" w:hAnsi="Calibri"/>
          <w:sz w:val="22"/>
          <w:szCs w:val="22"/>
        </w:rPr>
      </w:pPr>
    </w:p>
    <w:p w14:paraId="4FD2DC3B" w14:textId="77777777" w:rsidR="000C0335" w:rsidRDefault="000C0335" w:rsidP="000C0335">
      <w:pPr>
        <w:pStyle w:val="Standard"/>
        <w:jc w:val="center"/>
      </w:pPr>
      <w:r>
        <w:rPr>
          <w:rFonts w:ascii="Calibri" w:hAnsi="Calibri" w:cs="Calibri"/>
          <w:b/>
          <w:bCs/>
          <w:sz w:val="22"/>
          <w:szCs w:val="22"/>
        </w:rPr>
        <w:t>§ 2</w:t>
      </w:r>
    </w:p>
    <w:p w14:paraId="67579E78" w14:textId="77777777" w:rsidR="000C0335" w:rsidRDefault="000C0335" w:rsidP="000C0335">
      <w:pPr>
        <w:pStyle w:val="Standard"/>
        <w:jc w:val="center"/>
      </w:pPr>
      <w:r>
        <w:rPr>
          <w:rFonts w:ascii="Calibri" w:hAnsi="Calibri" w:cs="Calibri"/>
          <w:b/>
          <w:bCs/>
          <w:sz w:val="22"/>
          <w:szCs w:val="22"/>
        </w:rPr>
        <w:t>Termin wykonania zamówienia</w:t>
      </w:r>
    </w:p>
    <w:p w14:paraId="27675609" w14:textId="77777777" w:rsidR="000C0335" w:rsidRDefault="000C0335" w:rsidP="000C0335">
      <w:pPr>
        <w:pStyle w:val="Akapitzlist"/>
        <w:ind w:left="0"/>
        <w:jc w:val="both"/>
      </w:pPr>
      <w:r>
        <w:rPr>
          <w:rFonts w:ascii="Calibri" w:hAnsi="Calibri" w:cs="Calibri"/>
          <w:bCs/>
          <w:sz w:val="22"/>
          <w:szCs w:val="22"/>
        </w:rPr>
        <w:t>1.  Wymagany termin wykonania przedmiotu umowy:</w:t>
      </w:r>
    </w:p>
    <w:p w14:paraId="425C5516" w14:textId="77777777" w:rsidR="000C0335" w:rsidRDefault="000C0335" w:rsidP="000C0335">
      <w:pPr>
        <w:pStyle w:val="Akapitzlist"/>
        <w:ind w:left="426"/>
        <w:jc w:val="both"/>
      </w:pPr>
      <w:r>
        <w:rPr>
          <w:rFonts w:ascii="Calibri" w:hAnsi="Calibri" w:cs="Calibri"/>
          <w:bCs/>
          <w:sz w:val="22"/>
          <w:szCs w:val="22"/>
        </w:rPr>
        <w:t>1) rozpoczęcie wykonania przedmiotu umowy nastąpi w terminie 7 dni od dnia zawarcia umowy, po przekazaniu placu budowy i kompletu dokumentacji;</w:t>
      </w:r>
    </w:p>
    <w:p w14:paraId="6B390136" w14:textId="7ADCC407" w:rsidR="000C0335" w:rsidRDefault="000C0335" w:rsidP="000C0335">
      <w:pPr>
        <w:pStyle w:val="Akapitzlist"/>
        <w:ind w:left="426"/>
        <w:jc w:val="both"/>
      </w:pPr>
      <w:r>
        <w:rPr>
          <w:rFonts w:ascii="Calibri" w:hAnsi="Calibri" w:cs="Calibri"/>
          <w:bCs/>
          <w:sz w:val="22"/>
          <w:szCs w:val="22"/>
        </w:rPr>
        <w:t xml:space="preserve">2) zakończenie wykonania przedmiotu umowy i zgłoszenie przez Wykonawcę gotowości do odbioru końcowego nastąpi w ciągu </w:t>
      </w:r>
      <w:r w:rsidR="003A3587">
        <w:rPr>
          <w:rFonts w:ascii="Calibri" w:hAnsi="Calibri" w:cs="Calibri"/>
          <w:b/>
          <w:sz w:val="22"/>
          <w:szCs w:val="22"/>
        </w:rPr>
        <w:t>42</w:t>
      </w:r>
      <w:r w:rsidR="00202A8E" w:rsidRPr="00202A8E">
        <w:rPr>
          <w:rFonts w:ascii="Calibri" w:hAnsi="Calibri" w:cs="Calibri"/>
          <w:b/>
          <w:sz w:val="22"/>
          <w:szCs w:val="22"/>
        </w:rPr>
        <w:t xml:space="preserve"> </w:t>
      </w:r>
      <w:r w:rsidRPr="00202A8E">
        <w:rPr>
          <w:rFonts w:ascii="Calibri" w:hAnsi="Calibri" w:cs="Calibri"/>
          <w:b/>
          <w:sz w:val="22"/>
          <w:szCs w:val="22"/>
        </w:rPr>
        <w:t>dni</w:t>
      </w:r>
      <w:r>
        <w:rPr>
          <w:rFonts w:ascii="Calibri" w:hAnsi="Calibri" w:cs="Calibri"/>
          <w:bCs/>
          <w:sz w:val="22"/>
          <w:szCs w:val="22"/>
        </w:rPr>
        <w:t xml:space="preserve"> od dnia zawarcia umowy tj. do dnia ………………………..20… r.</w:t>
      </w:r>
    </w:p>
    <w:p w14:paraId="04F054C1" w14:textId="77777777" w:rsidR="000C0335" w:rsidRDefault="000C0335" w:rsidP="000C0335">
      <w:pPr>
        <w:pStyle w:val="Akapitzlist"/>
        <w:ind w:left="0"/>
        <w:jc w:val="both"/>
      </w:pPr>
      <w:r>
        <w:rPr>
          <w:rFonts w:ascii="Calibri" w:hAnsi="Calibri" w:cs="Calibri"/>
          <w:bCs/>
          <w:sz w:val="22"/>
          <w:szCs w:val="22"/>
        </w:rPr>
        <w:t xml:space="preserve">2. Wykonawca może zakończyć wykonanie przedmiotu umowy przed terminem ustalonym </w:t>
      </w:r>
      <w:r>
        <w:rPr>
          <w:rFonts w:ascii="Calibri" w:hAnsi="Calibri" w:cs="Calibri"/>
          <w:bCs/>
          <w:sz w:val="22"/>
          <w:szCs w:val="22"/>
        </w:rPr>
        <w:br/>
        <w:t>w ust. 1 pkt 2.</w:t>
      </w:r>
    </w:p>
    <w:p w14:paraId="21D7266D" w14:textId="77777777" w:rsidR="000C0335" w:rsidRDefault="000C0335" w:rsidP="000C0335">
      <w:pPr>
        <w:pStyle w:val="Standard"/>
        <w:jc w:val="center"/>
      </w:pPr>
      <w:r>
        <w:rPr>
          <w:rFonts w:ascii="Calibri" w:hAnsi="Calibri" w:cs="Calibri"/>
          <w:b/>
          <w:bCs/>
          <w:sz w:val="22"/>
          <w:szCs w:val="22"/>
        </w:rPr>
        <w:t>§ 3</w:t>
      </w:r>
    </w:p>
    <w:p w14:paraId="55E9E6CF" w14:textId="77777777" w:rsidR="000C0335" w:rsidRDefault="000C0335" w:rsidP="000C0335">
      <w:pPr>
        <w:pStyle w:val="Standard"/>
        <w:jc w:val="center"/>
      </w:pPr>
      <w:r>
        <w:rPr>
          <w:rFonts w:ascii="Calibri" w:hAnsi="Calibri" w:cs="Calibri"/>
          <w:b/>
          <w:bCs/>
          <w:sz w:val="22"/>
          <w:szCs w:val="22"/>
        </w:rPr>
        <w:t>Obowiązki Zamawiającego</w:t>
      </w:r>
    </w:p>
    <w:p w14:paraId="09486A6B" w14:textId="77777777" w:rsidR="000C0335" w:rsidRDefault="000C0335" w:rsidP="000C0335">
      <w:pPr>
        <w:pStyle w:val="Akapitzlist"/>
        <w:ind w:left="0"/>
        <w:jc w:val="both"/>
      </w:pPr>
      <w:r>
        <w:rPr>
          <w:rFonts w:ascii="Calibri" w:hAnsi="Calibri" w:cs="Calibri"/>
          <w:bCs/>
          <w:sz w:val="22"/>
          <w:szCs w:val="22"/>
        </w:rPr>
        <w:t xml:space="preserve"> Do obowiązków Zamawiającego należy:</w:t>
      </w:r>
    </w:p>
    <w:p w14:paraId="3A274ED5" w14:textId="77777777" w:rsidR="000C0335" w:rsidRDefault="000C0335" w:rsidP="000C0335">
      <w:pPr>
        <w:pStyle w:val="Akapitzlist"/>
        <w:ind w:left="426"/>
        <w:jc w:val="both"/>
      </w:pPr>
      <w:r>
        <w:rPr>
          <w:rFonts w:ascii="Calibri" w:hAnsi="Calibri" w:cs="Calibri"/>
          <w:bCs/>
          <w:sz w:val="22"/>
          <w:szCs w:val="22"/>
        </w:rPr>
        <w:t>1) wprowadzenie i protokolarne przekazanie Wykonawcy placu budowy wraz ze szczegółowym zakresem robót oraz ich  lokalizacją,</w:t>
      </w:r>
    </w:p>
    <w:p w14:paraId="1108118E" w14:textId="77777777" w:rsidR="000C0335" w:rsidRDefault="000C0335" w:rsidP="000C0335">
      <w:pPr>
        <w:pStyle w:val="Akapitzlist"/>
        <w:ind w:left="426"/>
        <w:jc w:val="both"/>
      </w:pPr>
      <w:r>
        <w:rPr>
          <w:rFonts w:ascii="Calibri" w:hAnsi="Calibri" w:cs="Calibri"/>
          <w:bCs/>
          <w:sz w:val="22"/>
          <w:szCs w:val="22"/>
        </w:rPr>
        <w:t>2) zapewnienie na swój koszt nadzoru inwestorskiego,</w:t>
      </w:r>
    </w:p>
    <w:p w14:paraId="7D9635B2" w14:textId="77777777" w:rsidR="000C0335" w:rsidRDefault="000C0335" w:rsidP="000C0335">
      <w:pPr>
        <w:pStyle w:val="Akapitzlist"/>
        <w:ind w:left="426"/>
        <w:jc w:val="both"/>
      </w:pPr>
      <w:r>
        <w:rPr>
          <w:rFonts w:ascii="Calibri" w:hAnsi="Calibri" w:cs="Calibri"/>
          <w:bCs/>
          <w:sz w:val="22"/>
          <w:szCs w:val="22"/>
        </w:rPr>
        <w:lastRenderedPageBreak/>
        <w:t>3) odebranie przedmiotu umowy po sprawdzeniu jego należytego wykonania,</w:t>
      </w:r>
    </w:p>
    <w:p w14:paraId="0696E7F3" w14:textId="77777777" w:rsidR="000C0335" w:rsidRDefault="000C0335" w:rsidP="000C0335">
      <w:pPr>
        <w:pStyle w:val="Akapitzlist"/>
        <w:ind w:left="426"/>
        <w:jc w:val="both"/>
      </w:pPr>
      <w:r>
        <w:rPr>
          <w:rFonts w:ascii="Calibri" w:hAnsi="Calibri" w:cs="Calibri"/>
          <w:bCs/>
          <w:sz w:val="22"/>
          <w:szCs w:val="22"/>
        </w:rPr>
        <w:t>4) terminowa zapłata wynagrodzenia za należyte wykonanie umowy.</w:t>
      </w:r>
    </w:p>
    <w:p w14:paraId="1F2EE674" w14:textId="77777777" w:rsidR="00DD61FA" w:rsidRDefault="00DD61FA" w:rsidP="00DD61FA">
      <w:pPr>
        <w:pStyle w:val="Standard"/>
        <w:jc w:val="both"/>
        <w:rPr>
          <w:rFonts w:ascii="Calibri" w:hAnsi="Calibri" w:cs="Calibri"/>
          <w:b/>
          <w:bCs/>
          <w:sz w:val="22"/>
          <w:szCs w:val="22"/>
        </w:rPr>
      </w:pPr>
    </w:p>
    <w:p w14:paraId="654BBAEB" w14:textId="2D6A4CBF" w:rsidR="00DD61FA" w:rsidRDefault="00DD61FA" w:rsidP="00DD61FA">
      <w:pPr>
        <w:pStyle w:val="Standard"/>
        <w:jc w:val="center"/>
      </w:pPr>
      <w:r>
        <w:rPr>
          <w:rFonts w:ascii="Calibri" w:hAnsi="Calibri" w:cs="Calibri"/>
          <w:b/>
          <w:bCs/>
          <w:sz w:val="22"/>
          <w:szCs w:val="22"/>
        </w:rPr>
        <w:t>§ 4</w:t>
      </w:r>
    </w:p>
    <w:p w14:paraId="254EADDA" w14:textId="558ED9D2" w:rsidR="00DD61FA" w:rsidRDefault="00DD61FA" w:rsidP="00DD61FA">
      <w:pPr>
        <w:pStyle w:val="Standard"/>
        <w:jc w:val="center"/>
      </w:pPr>
      <w:r>
        <w:rPr>
          <w:rFonts w:ascii="Calibri" w:hAnsi="Calibri" w:cs="Calibri"/>
          <w:b/>
          <w:bCs/>
          <w:sz w:val="22"/>
          <w:szCs w:val="22"/>
        </w:rPr>
        <w:t>Obowiązki  Wykonawcy</w:t>
      </w:r>
    </w:p>
    <w:p w14:paraId="664D1989" w14:textId="77777777" w:rsidR="000C0335" w:rsidRDefault="000C0335" w:rsidP="000C0335">
      <w:pPr>
        <w:pStyle w:val="Standard"/>
        <w:jc w:val="center"/>
        <w:rPr>
          <w:rFonts w:ascii="Calibri" w:hAnsi="Calibri" w:cs="Calibri"/>
          <w:b/>
          <w:bCs/>
          <w:sz w:val="22"/>
          <w:szCs w:val="22"/>
        </w:rPr>
      </w:pPr>
    </w:p>
    <w:p w14:paraId="25A5F05D" w14:textId="77777777" w:rsidR="00DD61FA" w:rsidRDefault="00DD61FA" w:rsidP="00DD61FA">
      <w:pPr>
        <w:pStyle w:val="Akapitzlist"/>
        <w:ind w:left="0"/>
        <w:jc w:val="both"/>
      </w:pPr>
      <w:bookmarkStart w:id="16" w:name="_Hlk92964852"/>
      <w:r>
        <w:rPr>
          <w:rFonts w:ascii="Calibri" w:hAnsi="Calibri" w:cs="Calibri"/>
          <w:bCs/>
          <w:sz w:val="22"/>
          <w:szCs w:val="22"/>
        </w:rPr>
        <w:t>1. Do obowiązków Wykonawcy, należy:</w:t>
      </w:r>
    </w:p>
    <w:p w14:paraId="6A02EC49" w14:textId="03A499D1" w:rsidR="00DD61FA" w:rsidRPr="00B32AEF" w:rsidRDefault="00DD61FA" w:rsidP="00DD61FA">
      <w:pPr>
        <w:jc w:val="both"/>
        <w:rPr>
          <w:color w:val="000000" w:themeColor="text1"/>
        </w:rPr>
      </w:pPr>
      <w:r w:rsidRPr="00B32AEF">
        <w:rPr>
          <w:rFonts w:ascii="Calibri" w:hAnsi="Calibri" w:cs="Calibri"/>
          <w:bCs/>
          <w:color w:val="000000" w:themeColor="text1"/>
          <w:sz w:val="22"/>
          <w:szCs w:val="22"/>
        </w:rPr>
        <w:t xml:space="preserve">1) dostarczenie </w:t>
      </w:r>
      <w:r w:rsidRPr="00B32AEF">
        <w:rPr>
          <w:rFonts w:ascii="Calibri" w:hAnsi="Calibri" w:cs="Calibri"/>
          <w:bCs/>
          <w:color w:val="000000" w:themeColor="text1"/>
          <w:sz w:val="22"/>
          <w:szCs w:val="22"/>
          <w:lang w:eastAsia="ar-SA"/>
        </w:rPr>
        <w:t xml:space="preserve">najpóźniej </w:t>
      </w:r>
      <w:r w:rsidR="00CA1117" w:rsidRPr="00B32AEF">
        <w:rPr>
          <w:rFonts w:ascii="Calibri" w:hAnsi="Calibri" w:cs="Calibri"/>
          <w:bCs/>
          <w:color w:val="000000" w:themeColor="text1"/>
          <w:sz w:val="22"/>
          <w:szCs w:val="22"/>
          <w:lang w:eastAsia="ar-SA"/>
        </w:rPr>
        <w:t>w dniu</w:t>
      </w:r>
      <w:r w:rsidRPr="00B32AEF">
        <w:rPr>
          <w:rFonts w:ascii="Calibri" w:hAnsi="Calibri" w:cs="Calibri"/>
          <w:bCs/>
          <w:color w:val="000000" w:themeColor="text1"/>
          <w:sz w:val="22"/>
          <w:szCs w:val="22"/>
          <w:lang w:eastAsia="ar-SA"/>
        </w:rPr>
        <w:t xml:space="preserve"> zawarci</w:t>
      </w:r>
      <w:r w:rsidR="00CA1117" w:rsidRPr="00B32AEF">
        <w:rPr>
          <w:rFonts w:ascii="Calibri" w:hAnsi="Calibri" w:cs="Calibri"/>
          <w:bCs/>
          <w:color w:val="000000" w:themeColor="text1"/>
          <w:sz w:val="22"/>
          <w:szCs w:val="22"/>
          <w:lang w:eastAsia="ar-SA"/>
        </w:rPr>
        <w:t>a</w:t>
      </w:r>
      <w:r w:rsidRPr="00B32AEF">
        <w:rPr>
          <w:rFonts w:ascii="Calibri" w:hAnsi="Calibri" w:cs="Calibri"/>
          <w:bCs/>
          <w:color w:val="000000" w:themeColor="text1"/>
          <w:sz w:val="22"/>
          <w:szCs w:val="22"/>
          <w:lang w:eastAsia="ar-SA"/>
        </w:rPr>
        <w:t xml:space="preserve"> umowy kosztorysu ofertowego uproszczonego wg przedmiaru robót, z uwzględnieniem ewentualnego podziału przedmiotu umowy na części;</w:t>
      </w:r>
    </w:p>
    <w:p w14:paraId="0D2F97D2" w14:textId="21A7CB32" w:rsidR="00DD61FA" w:rsidRPr="00F740F8" w:rsidRDefault="00DD61FA" w:rsidP="00DD61FA">
      <w:pPr>
        <w:jc w:val="both"/>
        <w:rPr>
          <w:color w:val="000000" w:themeColor="text1"/>
        </w:rPr>
      </w:pPr>
      <w:r w:rsidRPr="00F740F8">
        <w:rPr>
          <w:rFonts w:ascii="Calibri" w:hAnsi="Calibri" w:cs="Calibri"/>
          <w:bCs/>
          <w:color w:val="000000" w:themeColor="text1"/>
          <w:sz w:val="22"/>
          <w:szCs w:val="22"/>
        </w:rPr>
        <w:t xml:space="preserve">2) dostarczenie najpóźniej </w:t>
      </w:r>
      <w:r w:rsidR="00CA1117" w:rsidRPr="00F740F8">
        <w:rPr>
          <w:rFonts w:ascii="Calibri" w:hAnsi="Calibri" w:cs="Calibri"/>
          <w:bCs/>
          <w:color w:val="000000" w:themeColor="text1"/>
          <w:sz w:val="22"/>
          <w:szCs w:val="22"/>
        </w:rPr>
        <w:t>w dniu</w:t>
      </w:r>
      <w:r w:rsidRPr="00F740F8">
        <w:rPr>
          <w:rFonts w:ascii="Calibri" w:hAnsi="Calibri" w:cs="Calibri"/>
          <w:bCs/>
          <w:color w:val="000000" w:themeColor="text1"/>
          <w:sz w:val="22"/>
          <w:szCs w:val="22"/>
        </w:rPr>
        <w:t xml:space="preserve"> zawarci</w:t>
      </w:r>
      <w:r w:rsidR="00CA1117" w:rsidRPr="00F740F8">
        <w:rPr>
          <w:rFonts w:ascii="Calibri" w:hAnsi="Calibri" w:cs="Calibri"/>
          <w:bCs/>
          <w:color w:val="000000" w:themeColor="text1"/>
          <w:sz w:val="22"/>
          <w:szCs w:val="22"/>
        </w:rPr>
        <w:t>a</w:t>
      </w:r>
      <w:r w:rsidRPr="00F740F8">
        <w:rPr>
          <w:rFonts w:ascii="Calibri" w:hAnsi="Calibri" w:cs="Calibri"/>
          <w:bCs/>
          <w:color w:val="000000" w:themeColor="text1"/>
          <w:sz w:val="22"/>
          <w:szCs w:val="22"/>
        </w:rPr>
        <w:t xml:space="preserve"> umowy harmonogramu robót sporządzonego w uzgodnieniu z Zamawiającym, </w:t>
      </w:r>
    </w:p>
    <w:p w14:paraId="75E00AF5" w14:textId="77777777" w:rsidR="00DD61FA" w:rsidRDefault="00DD61FA" w:rsidP="00DD61FA">
      <w:pPr>
        <w:jc w:val="both"/>
      </w:pPr>
      <w:r>
        <w:rPr>
          <w:rFonts w:ascii="Calibri" w:hAnsi="Calibri" w:cs="Calibri"/>
          <w:bCs/>
          <w:sz w:val="22"/>
          <w:szCs w:val="22"/>
        </w:rPr>
        <w:t xml:space="preserve">3) przejęcie terenu robót od Zamawiającego, w tym dla poszczególnych zadań i podjęcie prac nie później niż w ciągu </w:t>
      </w:r>
      <w:r>
        <w:rPr>
          <w:rFonts w:ascii="Calibri" w:hAnsi="Calibri" w:cs="Calibri"/>
          <w:sz w:val="22"/>
          <w:szCs w:val="22"/>
        </w:rPr>
        <w:t>7 dni</w:t>
      </w:r>
      <w:r>
        <w:rPr>
          <w:rFonts w:ascii="Calibri" w:hAnsi="Calibri" w:cs="Calibri"/>
          <w:bCs/>
          <w:sz w:val="22"/>
          <w:szCs w:val="22"/>
        </w:rPr>
        <w:t xml:space="preserve"> od dnia przekazania placu budowy, </w:t>
      </w:r>
    </w:p>
    <w:p w14:paraId="2F1157A2" w14:textId="77777777" w:rsidR="00DD61FA" w:rsidRDefault="00DD61FA" w:rsidP="00DD61FA">
      <w:pPr>
        <w:jc w:val="both"/>
      </w:pPr>
      <w:r>
        <w:rPr>
          <w:rFonts w:ascii="Calibri" w:hAnsi="Calibri" w:cs="Calibri"/>
          <w:bCs/>
          <w:sz w:val="22"/>
          <w:szCs w:val="22"/>
        </w:rPr>
        <w:t>4) zabezpieczenie i wygrodzenie terenu robót,</w:t>
      </w:r>
    </w:p>
    <w:p w14:paraId="475BBACB" w14:textId="77777777" w:rsidR="00DD61FA" w:rsidRDefault="00DD61FA" w:rsidP="00DD61FA">
      <w:pPr>
        <w:jc w:val="both"/>
      </w:pPr>
      <w:r>
        <w:rPr>
          <w:rFonts w:ascii="Calibri" w:hAnsi="Calibri" w:cs="Calibri"/>
          <w:bCs/>
          <w:sz w:val="22"/>
          <w:szCs w:val="22"/>
        </w:rPr>
        <w:t>5) wykonanie zleconych robót solidnie i fachowo,</w:t>
      </w:r>
    </w:p>
    <w:p w14:paraId="2519C887" w14:textId="77777777" w:rsidR="00DD61FA" w:rsidRDefault="00DD61FA" w:rsidP="00DD61FA">
      <w:pPr>
        <w:jc w:val="both"/>
      </w:pPr>
      <w:r>
        <w:rPr>
          <w:rFonts w:ascii="Calibri" w:hAnsi="Calibri" w:cs="Calibri"/>
          <w:bCs/>
          <w:sz w:val="22"/>
          <w:szCs w:val="22"/>
        </w:rPr>
        <w:t>6) dysponowanie odpowiednim potencjałem technicznym, w szczególności odpowiednią ilością i wydajnością sprzętu niezbędnego do wykonania robót, zapewniającego wykonanie robót zgodnie z umową,</w:t>
      </w:r>
    </w:p>
    <w:p w14:paraId="692EA128" w14:textId="77777777" w:rsidR="00DD61FA" w:rsidRDefault="00DD61FA" w:rsidP="00DD61FA">
      <w:pPr>
        <w:jc w:val="both"/>
      </w:pPr>
      <w:r>
        <w:rPr>
          <w:rFonts w:ascii="Calibri" w:hAnsi="Calibri" w:cs="Calibri"/>
          <w:bCs/>
          <w:sz w:val="22"/>
          <w:szCs w:val="22"/>
        </w:rPr>
        <w:t>7) zapewnienie stałej i wykwalifikowanej kadry robotniczej wraz z nadzorem,</w:t>
      </w:r>
    </w:p>
    <w:p w14:paraId="3CE96BA0" w14:textId="77777777" w:rsidR="00DD61FA" w:rsidRDefault="00DD61FA" w:rsidP="00DD61FA">
      <w:pPr>
        <w:jc w:val="both"/>
      </w:pPr>
      <w:r>
        <w:rPr>
          <w:rFonts w:ascii="Calibri" w:hAnsi="Calibri" w:cs="Calibri"/>
          <w:bCs/>
          <w:sz w:val="22"/>
          <w:szCs w:val="22"/>
        </w:rPr>
        <w:t>8) oznakowanie miejsca robót wg projektu oznakowania i organizacji robót,</w:t>
      </w:r>
    </w:p>
    <w:p w14:paraId="61D2A8C6" w14:textId="77777777" w:rsidR="00DD61FA" w:rsidRDefault="00DD61FA" w:rsidP="00DD61FA">
      <w:pPr>
        <w:jc w:val="both"/>
      </w:pPr>
      <w:r>
        <w:rPr>
          <w:rFonts w:ascii="Calibri" w:hAnsi="Calibri" w:cs="Calibri"/>
          <w:bCs/>
          <w:sz w:val="22"/>
          <w:szCs w:val="22"/>
        </w:rPr>
        <w:t>9) zapewnienie na własny koszt transportu odpadów do miejsc ich wykorzystania lub utylizacji, łącznie z kosztami utylizacji,</w:t>
      </w:r>
    </w:p>
    <w:p w14:paraId="69A190FD" w14:textId="77777777" w:rsidR="00DD61FA" w:rsidRDefault="00DD61FA" w:rsidP="00DD61FA">
      <w:pPr>
        <w:jc w:val="both"/>
      </w:pPr>
      <w:r>
        <w:rPr>
          <w:rFonts w:ascii="Calibri" w:hAnsi="Calibri" w:cs="Calibri"/>
          <w:bCs/>
          <w:sz w:val="22"/>
          <w:szCs w:val="22"/>
        </w:rPr>
        <w:t>10) jako wytwarzający odpady – przestrzeganie przepisów prawnych wynikających z następujących ustaw:</w:t>
      </w:r>
    </w:p>
    <w:p w14:paraId="76442AAD" w14:textId="77777777" w:rsidR="00DD61FA" w:rsidRDefault="00DD61FA" w:rsidP="00F964D0">
      <w:pPr>
        <w:pStyle w:val="Akapitzlist"/>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pPr>
      <w:r>
        <w:rPr>
          <w:rFonts w:ascii="Calibri" w:hAnsi="Calibri" w:cs="Calibri"/>
          <w:bCs/>
          <w:sz w:val="22"/>
          <w:szCs w:val="22"/>
        </w:rPr>
        <w:t>ustawy z dnia 27 kwietnia 2001 r. Prawo ochrony środowiska (</w:t>
      </w:r>
      <w:proofErr w:type="spellStart"/>
      <w:r>
        <w:rPr>
          <w:rFonts w:ascii="Calibri" w:hAnsi="Calibri" w:cs="Calibri"/>
          <w:bCs/>
          <w:sz w:val="22"/>
          <w:szCs w:val="22"/>
        </w:rPr>
        <w:t>t.j</w:t>
      </w:r>
      <w:proofErr w:type="spellEnd"/>
      <w:r>
        <w:rPr>
          <w:rFonts w:ascii="Calibri" w:hAnsi="Calibri" w:cs="Calibri"/>
          <w:bCs/>
          <w:sz w:val="22"/>
          <w:szCs w:val="22"/>
        </w:rPr>
        <w:t>. Dz. U. z 2020 r., poz. 1219),</w:t>
      </w:r>
    </w:p>
    <w:p w14:paraId="302616D9" w14:textId="77777777" w:rsidR="00DD61FA" w:rsidRDefault="00DD61FA" w:rsidP="00F964D0">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pPr>
      <w:r>
        <w:rPr>
          <w:rFonts w:ascii="Calibri" w:hAnsi="Calibri" w:cs="Calibri"/>
          <w:bCs/>
          <w:sz w:val="22"/>
          <w:szCs w:val="22"/>
        </w:rPr>
        <w:t xml:space="preserve">ustawy z dnia 14 grudnia 2012 r. o odpadach (tj. Dz. U. z 2020 r., poz. 797 z </w:t>
      </w:r>
      <w:proofErr w:type="spellStart"/>
      <w:r>
        <w:rPr>
          <w:rFonts w:ascii="Calibri" w:hAnsi="Calibri" w:cs="Calibri"/>
          <w:bCs/>
          <w:sz w:val="22"/>
          <w:szCs w:val="22"/>
        </w:rPr>
        <w:t>późn</w:t>
      </w:r>
      <w:proofErr w:type="spellEnd"/>
      <w:r>
        <w:rPr>
          <w:rFonts w:ascii="Calibri" w:hAnsi="Calibri" w:cs="Calibri"/>
          <w:bCs/>
          <w:sz w:val="22"/>
          <w:szCs w:val="22"/>
        </w:rPr>
        <w:t xml:space="preserve">. </w:t>
      </w:r>
      <w:proofErr w:type="spellStart"/>
      <w:r>
        <w:rPr>
          <w:rFonts w:ascii="Calibri" w:hAnsi="Calibri" w:cs="Calibri"/>
          <w:bCs/>
          <w:sz w:val="22"/>
          <w:szCs w:val="22"/>
        </w:rPr>
        <w:t>zm</w:t>
      </w:r>
      <w:proofErr w:type="spellEnd"/>
      <w:r>
        <w:rPr>
          <w:rFonts w:ascii="Calibri" w:hAnsi="Calibri" w:cs="Calibri"/>
          <w:bCs/>
          <w:sz w:val="22"/>
          <w:szCs w:val="22"/>
        </w:rPr>
        <w:t>).</w:t>
      </w:r>
    </w:p>
    <w:p w14:paraId="4047612B" w14:textId="77777777" w:rsidR="00DD61FA" w:rsidRDefault="00DD61FA" w:rsidP="00B32AEF">
      <w:pPr>
        <w:pStyle w:val="Standard"/>
        <w:jc w:val="both"/>
      </w:pPr>
      <w:r>
        <w:rPr>
          <w:rFonts w:ascii="Calibri" w:hAnsi="Calibri" w:cs="Calibri"/>
          <w:bCs/>
          <w:sz w:val="22"/>
          <w:szCs w:val="22"/>
        </w:rPr>
        <w:t>Powołane przepisy prawne Wykonawca zobowiązuje się stosować z uwzględnieniem ewentualnych zmian stanu prawnego w tym zakresie,</w:t>
      </w:r>
    </w:p>
    <w:p w14:paraId="0D677C66" w14:textId="77777777" w:rsidR="00DD61FA" w:rsidRDefault="00DD61FA" w:rsidP="00DD61FA">
      <w:pPr>
        <w:jc w:val="both"/>
      </w:pPr>
      <w:r>
        <w:rPr>
          <w:rFonts w:ascii="Calibri" w:hAnsi="Calibri" w:cs="Calibri"/>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77777777" w:rsidR="00DD61FA" w:rsidRDefault="00DD61FA" w:rsidP="00DD61FA">
      <w:pPr>
        <w:jc w:val="both"/>
      </w:pPr>
      <w:r>
        <w:rPr>
          <w:rFonts w:ascii="Calibri" w:hAnsi="Calibri" w:cs="Calibri"/>
          <w:bCs/>
          <w:sz w:val="22"/>
          <w:szCs w:val="22"/>
        </w:rPr>
        <w:t>12) terminowe wykonywanie i przekazanie przedmiotu umowy oraz oświadczenia, że roboty ukończone przez niego są całkowicie zgodne z umową i odpowiadają potrzebom, dla których są przewidziane według umowy,</w:t>
      </w:r>
    </w:p>
    <w:p w14:paraId="0F9F3721" w14:textId="77777777" w:rsidR="00DD61FA" w:rsidRDefault="00DD61FA" w:rsidP="00DD61FA">
      <w:pPr>
        <w:jc w:val="both"/>
      </w:pPr>
      <w:r>
        <w:rPr>
          <w:rFonts w:ascii="Calibri" w:hAnsi="Calibri" w:cs="Calibri"/>
          <w:bCs/>
          <w:sz w:val="22"/>
          <w:szCs w:val="22"/>
        </w:rPr>
        <w:t>13) ponoszenie pełnej odpowiedzialności za stosowanie i bezpieczeństwo wszelkich działań prowadzonych na terenie robót i poza nim, a związanych z wykonaniem przedmiotu umowy,</w:t>
      </w:r>
    </w:p>
    <w:p w14:paraId="6A12A542" w14:textId="77777777" w:rsidR="00DD61FA" w:rsidRDefault="00DD61FA" w:rsidP="00DD61FA">
      <w:pPr>
        <w:jc w:val="both"/>
      </w:pPr>
      <w:r>
        <w:rPr>
          <w:rFonts w:ascii="Calibri" w:hAnsi="Calibri" w:cs="Calibri"/>
          <w:bCs/>
          <w:sz w:val="22"/>
          <w:szCs w:val="22"/>
        </w:rPr>
        <w:t>14) ponoszenie pełnej odpowiedzialności za szkody oraz następstwa nieszczęśliwych wypadków pracowników i osób trzecich, powstałe w związku z prowadzonymi robotami, w tym także ruchem pojazdów,</w:t>
      </w:r>
    </w:p>
    <w:p w14:paraId="685ABEA0" w14:textId="77777777" w:rsidR="00DD61FA" w:rsidRDefault="00DD61FA" w:rsidP="00DD61FA">
      <w:pPr>
        <w:jc w:val="both"/>
      </w:pPr>
      <w:r>
        <w:rPr>
          <w:rFonts w:ascii="Calibri" w:hAnsi="Calibri" w:cs="Calibri"/>
          <w:bCs/>
          <w:sz w:val="22"/>
          <w:szCs w:val="22"/>
        </w:rPr>
        <w:t>15) dbanie o porządek na terenie robót oraz utrzymywanie terenu robót w należytym stanie i porządku oraz w stanie wolnym od przeszkód komunikacyjnych,</w:t>
      </w:r>
    </w:p>
    <w:p w14:paraId="7C4FDE4E" w14:textId="77777777" w:rsidR="00DD61FA" w:rsidRDefault="00DD61FA" w:rsidP="00DD61FA">
      <w:pPr>
        <w:jc w:val="both"/>
      </w:pPr>
      <w:r>
        <w:rPr>
          <w:rFonts w:ascii="Calibri" w:hAnsi="Calibri" w:cs="Calibri"/>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77777777" w:rsidR="00DD61FA" w:rsidRDefault="00DD61FA" w:rsidP="00DD61FA">
      <w:pPr>
        <w:jc w:val="both"/>
      </w:pPr>
      <w:r>
        <w:rPr>
          <w:rFonts w:ascii="Calibri" w:hAnsi="Calibri" w:cs="Calibri"/>
          <w:bCs/>
          <w:sz w:val="22"/>
          <w:szCs w:val="22"/>
        </w:rPr>
        <w:t>17) wykonanie dokumentacji powykonawczej wraz z obmiarami wykonywanych robót,</w:t>
      </w:r>
    </w:p>
    <w:p w14:paraId="52AF0877" w14:textId="77777777" w:rsidR="00DD61FA" w:rsidRDefault="00DD61FA" w:rsidP="00DD61FA">
      <w:pPr>
        <w:jc w:val="both"/>
      </w:pPr>
      <w:r>
        <w:rPr>
          <w:rFonts w:ascii="Calibri" w:hAnsi="Calibri" w:cs="Calibri"/>
          <w:bCs/>
          <w:sz w:val="22"/>
          <w:szCs w:val="22"/>
        </w:rPr>
        <w:t xml:space="preserve">18) niezwłoczne informowanie Zamawiającego o problemach technicznych lub okolicznościach, które mogą wpłynąć na jakość robót lub termin zakończenia robót. </w:t>
      </w:r>
    </w:p>
    <w:p w14:paraId="1FE4A130" w14:textId="23DF75F9" w:rsidR="00DD61FA" w:rsidRDefault="00DD61FA" w:rsidP="00DD61FA">
      <w:pPr>
        <w:pStyle w:val="Akapitzlist"/>
        <w:ind w:left="0"/>
        <w:jc w:val="both"/>
      </w:pPr>
      <w:r>
        <w:rPr>
          <w:rFonts w:ascii="Calibri" w:hAnsi="Calibri" w:cs="Calibri"/>
          <w:bCs/>
          <w:sz w:val="22"/>
          <w:szCs w:val="22"/>
        </w:rPr>
        <w:t xml:space="preserve">2. </w:t>
      </w:r>
      <w:bookmarkStart w:id="17" w:name="_Hlk89326042"/>
      <w:r>
        <w:rPr>
          <w:rFonts w:ascii="Calibri" w:hAnsi="Calibri" w:cs="Calibri"/>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w:t>
      </w:r>
      <w:r>
        <w:rPr>
          <w:rFonts w:ascii="Calibri" w:hAnsi="Calibri" w:cs="Calibri"/>
          <w:bCs/>
          <w:sz w:val="22"/>
          <w:szCs w:val="22"/>
        </w:rPr>
        <w:lastRenderedPageBreak/>
        <w:t xml:space="preserve">obejmujące w swym zakresie co najmniej szkody poniesione przez osoby trzecie w wyniku śmierci, uszkodzenia ciała, rozstroju zdrowia (szkoda osobowa) lub w wyniku utraty, zniszczenia lub uszkodzenia mienia własnego lub osób trzecich, a także szkody spowodowane błędami (szkoda </w:t>
      </w:r>
      <w:r w:rsidRPr="00373C40">
        <w:rPr>
          <w:rFonts w:ascii="Calibri" w:hAnsi="Calibri" w:cs="Calibri"/>
          <w:bCs/>
          <w:sz w:val="22"/>
          <w:szCs w:val="22"/>
        </w:rPr>
        <w:t xml:space="preserve">rzeczowa), powstałe w związku z wykonywaniem robót budowlanych i innych prac objętych przedmiotem umowy o roboty budowlane, na kwotę ubezpieczenia nie niższą niż </w:t>
      </w:r>
      <w:r w:rsidR="0024411F" w:rsidRPr="00373C40">
        <w:rPr>
          <w:rFonts w:ascii="Calibri" w:hAnsi="Calibri" w:cs="Calibri"/>
          <w:bCs/>
          <w:sz w:val="22"/>
          <w:szCs w:val="22"/>
          <w:u w:val="single"/>
        </w:rPr>
        <w:t>wartość brutto umowy</w:t>
      </w:r>
      <w:r w:rsidRPr="00373C40">
        <w:rPr>
          <w:rFonts w:ascii="Calibri" w:hAnsi="Calibri" w:cs="Calibri"/>
          <w:bCs/>
          <w:sz w:val="22"/>
          <w:szCs w:val="22"/>
        </w:rPr>
        <w:t>. Ubezpieczenie powinno być zawarte nie później niż w dniu przekazania placu budowy. Kopię</w:t>
      </w:r>
      <w:r>
        <w:rPr>
          <w:rFonts w:ascii="Calibri" w:hAnsi="Calibri" w:cs="Calibri"/>
          <w:bCs/>
          <w:sz w:val="22"/>
          <w:szCs w:val="22"/>
        </w:rPr>
        <w:t xml:space="preserve"> dokumentu ubezpieczenia (polisy) należy przedłożyć zamawiającemu w terminie 7 dni od dnia przekazania placu</w:t>
      </w:r>
      <w:r>
        <w:rPr>
          <w:rFonts w:ascii="Calibri" w:hAnsi="Calibri" w:cs="Calibri"/>
          <w:bCs/>
          <w:color w:val="FF0000"/>
          <w:sz w:val="22"/>
          <w:szCs w:val="22"/>
        </w:rPr>
        <w:t xml:space="preserve"> </w:t>
      </w:r>
      <w:r>
        <w:rPr>
          <w:rFonts w:ascii="Calibri" w:hAnsi="Calibri" w:cs="Calibri"/>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17"/>
      <w:r>
        <w:rPr>
          <w:rFonts w:ascii="Calibri" w:hAnsi="Calibri" w:cs="Calibri"/>
          <w:bCs/>
          <w:sz w:val="22"/>
          <w:szCs w:val="22"/>
        </w:rPr>
        <w:t>.</w:t>
      </w:r>
    </w:p>
    <w:p w14:paraId="21086DC1" w14:textId="77777777" w:rsidR="00DD61FA" w:rsidRDefault="00DD61FA" w:rsidP="00DD61FA">
      <w:pPr>
        <w:pStyle w:val="Akapitzlist"/>
        <w:ind w:left="0"/>
        <w:jc w:val="both"/>
      </w:pPr>
      <w:r>
        <w:rPr>
          <w:rFonts w:ascii="Calibri" w:hAnsi="Calibri" w:cs="Calibri"/>
          <w:bCs/>
          <w:sz w:val="22"/>
          <w:szCs w:val="22"/>
        </w:rPr>
        <w:t>3. Wykonawca zobowiązany jest zapewnić wykonanie i kierowanie budową/robotami objętymi umową przez osoby posiadające stosowne kwalifikacje zawodowe i uprawnienia budowlane.</w:t>
      </w:r>
    </w:p>
    <w:p w14:paraId="5B674B3F" w14:textId="77777777" w:rsidR="00DD61FA" w:rsidRDefault="00DD61FA" w:rsidP="00DD61FA">
      <w:pPr>
        <w:pStyle w:val="Akapitzlist"/>
        <w:ind w:left="0"/>
        <w:jc w:val="both"/>
      </w:pPr>
      <w:r>
        <w:rPr>
          <w:rFonts w:ascii="Calibri" w:hAnsi="Calibri" w:cs="Calibri"/>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2020 r. poz. 1320).</w:t>
      </w:r>
    </w:p>
    <w:p w14:paraId="24BE8A54" w14:textId="77777777" w:rsidR="00DD61FA" w:rsidRDefault="00DD61FA" w:rsidP="00DD61FA">
      <w:pPr>
        <w:pStyle w:val="Akapitzlist"/>
        <w:ind w:left="0"/>
        <w:jc w:val="both"/>
      </w:pPr>
      <w:r>
        <w:rPr>
          <w:rFonts w:ascii="Calibri" w:hAnsi="Calibri" w:cs="Calibri"/>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Default="00DD61FA" w:rsidP="00DD61FA">
      <w:pPr>
        <w:pStyle w:val="Akapitzlist"/>
        <w:ind w:left="0"/>
        <w:jc w:val="both"/>
      </w:pPr>
      <w:r>
        <w:rPr>
          <w:rFonts w:ascii="Calibri" w:hAnsi="Calibri" w:cs="Calibri"/>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Default="00DD61FA" w:rsidP="00DD61FA">
      <w:pPr>
        <w:jc w:val="both"/>
      </w:pPr>
      <w:r>
        <w:rPr>
          <w:rFonts w:ascii="Calibri" w:hAnsi="Calibri" w:cs="Calibri"/>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Default="00DD61FA" w:rsidP="00DD61FA">
      <w:pPr>
        <w:jc w:val="both"/>
      </w:pPr>
      <w:r>
        <w:rPr>
          <w:rFonts w:ascii="Calibri" w:hAnsi="Calibri" w:cs="Calibri"/>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Default="00DD61FA" w:rsidP="00DD61FA">
      <w:pPr>
        <w:jc w:val="both"/>
      </w:pPr>
      <w:r>
        <w:rPr>
          <w:rFonts w:ascii="Calibri" w:hAnsi="Calibri" w:cs="Calibri"/>
          <w:bCs/>
          <w:sz w:val="22"/>
          <w:szCs w:val="22"/>
        </w:rPr>
        <w:t xml:space="preserve">3) zaświadczenie właściwego oddziału ZUS, potwierdzające opłacanie przez wykonawcę </w:t>
      </w:r>
      <w:r>
        <w:rPr>
          <w:rFonts w:ascii="Calibri" w:hAnsi="Calibri" w:cs="Calibri"/>
          <w:bCs/>
          <w:sz w:val="22"/>
          <w:szCs w:val="22"/>
        </w:rPr>
        <w:br/>
        <w:t xml:space="preserve">lub podwykonawcę składek na ubezpieczenia społeczne i zdrowotne z tytułu zatrudnienia </w:t>
      </w:r>
      <w:r>
        <w:rPr>
          <w:rFonts w:ascii="Calibri" w:hAnsi="Calibri" w:cs="Calibri"/>
          <w:bCs/>
          <w:sz w:val="22"/>
          <w:szCs w:val="22"/>
        </w:rPr>
        <w:br/>
        <w:t>na podstawie umów o pracę za ostatni okres rozliczeniowy;</w:t>
      </w:r>
    </w:p>
    <w:p w14:paraId="68842573" w14:textId="77777777" w:rsidR="00DD61FA" w:rsidRDefault="00DD61FA" w:rsidP="00DD61FA">
      <w:pPr>
        <w:jc w:val="both"/>
      </w:pPr>
      <w:r>
        <w:rPr>
          <w:rFonts w:ascii="Calibri" w:hAnsi="Calibri" w:cs="Calibri"/>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Default="00DD61FA" w:rsidP="00DD61FA">
      <w:pPr>
        <w:pStyle w:val="Akapitzlist"/>
        <w:ind w:left="0"/>
        <w:jc w:val="both"/>
      </w:pPr>
      <w:r>
        <w:rPr>
          <w:rFonts w:ascii="Calibri" w:hAnsi="Calibri" w:cs="Calibri"/>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Default="00DD61FA" w:rsidP="00DD61FA">
      <w:pPr>
        <w:pStyle w:val="Akapitzlist"/>
        <w:ind w:left="0"/>
        <w:jc w:val="both"/>
      </w:pPr>
      <w:r>
        <w:rPr>
          <w:rFonts w:ascii="Calibri" w:hAnsi="Calibri" w:cs="Calibri"/>
          <w:bCs/>
          <w:sz w:val="22"/>
          <w:szCs w:val="22"/>
        </w:rPr>
        <w:t xml:space="preserve">8. W przypadku uzasadnionych wątpliwości co do przestrzegania prawa pracy przez wykonawcę </w:t>
      </w:r>
      <w:r>
        <w:rPr>
          <w:rFonts w:ascii="Calibri" w:hAnsi="Calibri" w:cs="Calibri"/>
          <w:bCs/>
          <w:sz w:val="22"/>
          <w:szCs w:val="22"/>
        </w:rPr>
        <w:br/>
        <w:t>lub podwykonawcę, Zamawiający może zwrócić się o przeprowadzenie kontroli przez Państwową Inspekcję Pracy.</w:t>
      </w:r>
    </w:p>
    <w:p w14:paraId="3EBB64BC" w14:textId="77777777" w:rsidR="00DD61FA" w:rsidRDefault="00DD61FA" w:rsidP="00DD61FA">
      <w:pPr>
        <w:pStyle w:val="Standard"/>
        <w:jc w:val="center"/>
      </w:pPr>
      <w:r>
        <w:rPr>
          <w:rFonts w:ascii="Calibri" w:hAnsi="Calibri" w:cs="Calibri"/>
          <w:b/>
          <w:bCs/>
          <w:sz w:val="22"/>
          <w:szCs w:val="22"/>
        </w:rPr>
        <w:lastRenderedPageBreak/>
        <w:t>§ 5</w:t>
      </w:r>
    </w:p>
    <w:p w14:paraId="36144C80" w14:textId="77777777" w:rsidR="00DD61FA" w:rsidRDefault="00DD61FA" w:rsidP="00DD61FA">
      <w:pPr>
        <w:pStyle w:val="Standard"/>
        <w:jc w:val="center"/>
      </w:pPr>
      <w:r>
        <w:rPr>
          <w:rFonts w:ascii="Calibri" w:hAnsi="Calibri" w:cs="Calibri"/>
          <w:b/>
          <w:bCs/>
          <w:sz w:val="22"/>
          <w:szCs w:val="22"/>
        </w:rPr>
        <w:t>Wynagrodzenie i zapłata wynagrodzenia</w:t>
      </w:r>
    </w:p>
    <w:p w14:paraId="767189B5" w14:textId="236B2815" w:rsidR="00D021EC" w:rsidRPr="00C075DA" w:rsidRDefault="00DD61FA" w:rsidP="00815E73">
      <w:pPr>
        <w:tabs>
          <w:tab w:val="left" w:pos="2160"/>
        </w:tabs>
        <w:suppressAutoHyphens w:val="0"/>
        <w:jc w:val="both"/>
        <w:rPr>
          <w:rFonts w:ascii="Calibri" w:hAnsi="Calibri" w:cs="Calibri"/>
          <w:bCs/>
          <w:color w:val="000000" w:themeColor="text1"/>
          <w:sz w:val="22"/>
          <w:szCs w:val="22"/>
        </w:rPr>
      </w:pPr>
      <w:r w:rsidRPr="00F740F8">
        <w:rPr>
          <w:rFonts w:ascii="Calibri" w:hAnsi="Calibri" w:cs="Calibri"/>
          <w:bCs/>
          <w:color w:val="000000" w:themeColor="text1"/>
          <w:sz w:val="22"/>
          <w:szCs w:val="22"/>
        </w:rPr>
        <w:t xml:space="preserve">1. </w:t>
      </w:r>
      <w:r w:rsidR="00D021EC" w:rsidRPr="00D021EC">
        <w:rPr>
          <w:rFonts w:ascii="Calibri" w:hAnsi="Calibri" w:cs="Calibri"/>
          <w:bCs/>
          <w:color w:val="000000" w:themeColor="text1"/>
          <w:sz w:val="22"/>
          <w:szCs w:val="22"/>
        </w:rPr>
        <w:t xml:space="preserve">Za należyte wykonanie przedmiotu umowy, określonego w § 1 niniejszej umowy, Strony ustalają wynagrodzenie kosztorysowe. Wynagrodzenie nie może jednak przekroczyć kwoty:  ………. zł netto plus </w:t>
      </w:r>
      <w:r w:rsidR="00D021EC" w:rsidRPr="00C075DA">
        <w:rPr>
          <w:rFonts w:ascii="Calibri" w:hAnsi="Calibri" w:cs="Calibri"/>
          <w:bCs/>
          <w:color w:val="000000" w:themeColor="text1"/>
          <w:sz w:val="22"/>
          <w:szCs w:val="22"/>
        </w:rPr>
        <w:t xml:space="preserve">Vat ….. % = ………………… zł </w:t>
      </w:r>
      <w:r w:rsidR="00B56F52" w:rsidRPr="00C075DA">
        <w:rPr>
          <w:rFonts w:ascii="Calibri" w:hAnsi="Calibri" w:cs="Calibri"/>
          <w:bCs/>
          <w:color w:val="000000" w:themeColor="text1"/>
          <w:sz w:val="22"/>
          <w:szCs w:val="22"/>
        </w:rPr>
        <w:t>brutto  (słownie: ……………………….……../100).</w:t>
      </w:r>
    </w:p>
    <w:p w14:paraId="61965161" w14:textId="3B9387AA" w:rsidR="00DD61FA" w:rsidRDefault="00D021EC" w:rsidP="00D021EC">
      <w:pPr>
        <w:tabs>
          <w:tab w:val="left" w:pos="2160"/>
        </w:tabs>
        <w:suppressAutoHyphens w:val="0"/>
        <w:jc w:val="both"/>
      </w:pPr>
      <w:r w:rsidRPr="00D021EC">
        <w:rPr>
          <w:rFonts w:ascii="Calibri" w:hAnsi="Calibri" w:cs="Calibri"/>
          <w:bCs/>
          <w:color w:val="000000" w:themeColor="text1"/>
          <w:sz w:val="22"/>
          <w:szCs w:val="22"/>
        </w:rPr>
        <w:t xml:space="preserve"> </w:t>
      </w:r>
      <w:r w:rsidR="004B7D99">
        <w:rPr>
          <w:rFonts w:ascii="Calibri" w:hAnsi="Calibri" w:cs="Calibri"/>
          <w:bCs/>
          <w:color w:val="000000" w:themeColor="text1"/>
          <w:sz w:val="22"/>
          <w:szCs w:val="22"/>
        </w:rPr>
        <w:t>2</w:t>
      </w:r>
      <w:r w:rsidR="00DD61FA" w:rsidRPr="00F740F8">
        <w:rPr>
          <w:rFonts w:ascii="Calibri" w:hAnsi="Calibri" w:cs="Calibri"/>
          <w:bCs/>
          <w:color w:val="000000" w:themeColor="text1"/>
          <w:sz w:val="22"/>
          <w:szCs w:val="22"/>
        </w:rPr>
        <w:t xml:space="preserve">. Niedoszacowanie, pominięcie oraz brak rozpoznania zakresu przedmiotu umowy nie może być </w:t>
      </w:r>
      <w:r w:rsidR="00DD61FA">
        <w:rPr>
          <w:rFonts w:ascii="Calibri" w:hAnsi="Calibri" w:cs="Calibri"/>
          <w:bCs/>
          <w:sz w:val="22"/>
          <w:szCs w:val="22"/>
        </w:rPr>
        <w:t>podstawą do żądania zmiany wynagrodzenia określonego w ust. 1 niniejszego paragrafu.</w:t>
      </w:r>
    </w:p>
    <w:p w14:paraId="5EBCDD1D" w14:textId="6FB89B83" w:rsidR="00DD61FA" w:rsidRPr="00744123" w:rsidRDefault="004B7D99" w:rsidP="00DD61FA">
      <w:pPr>
        <w:pStyle w:val="Akapitzlist"/>
        <w:ind w:left="0"/>
        <w:jc w:val="both"/>
        <w:rPr>
          <w:strike/>
        </w:rPr>
      </w:pPr>
      <w:r>
        <w:rPr>
          <w:rFonts w:ascii="Calibri" w:hAnsi="Calibri" w:cs="Calibri"/>
          <w:bCs/>
          <w:sz w:val="22"/>
          <w:szCs w:val="22"/>
        </w:rPr>
        <w:t>3</w:t>
      </w:r>
      <w:r w:rsidR="00DD61FA">
        <w:rPr>
          <w:rFonts w:ascii="Calibri" w:hAnsi="Calibri" w:cs="Calibri"/>
          <w:bCs/>
          <w:sz w:val="22"/>
          <w:szCs w:val="22"/>
        </w:rPr>
        <w:t xml:space="preserve">. Rozliczenie pomiędzy stronami za rzeczywiście wykonane roboty nastąpi </w:t>
      </w:r>
      <w:r w:rsidR="004D7F41">
        <w:rPr>
          <w:rFonts w:ascii="Calibri" w:hAnsi="Calibri" w:cs="Calibri"/>
          <w:bCs/>
          <w:sz w:val="22"/>
          <w:szCs w:val="22"/>
        </w:rPr>
        <w:t xml:space="preserve">w </w:t>
      </w:r>
      <w:r>
        <w:rPr>
          <w:rFonts w:ascii="Calibri" w:hAnsi="Calibri" w:cs="Calibri"/>
          <w:bCs/>
          <w:sz w:val="22"/>
          <w:szCs w:val="22"/>
        </w:rPr>
        <w:t>jednorazowo</w:t>
      </w:r>
      <w:r w:rsidR="00744123">
        <w:rPr>
          <w:rFonts w:ascii="Calibri" w:hAnsi="Calibri" w:cs="Calibri"/>
          <w:bCs/>
          <w:sz w:val="22"/>
          <w:szCs w:val="22"/>
        </w:rPr>
        <w:t xml:space="preserve">. </w:t>
      </w:r>
      <w:r w:rsidR="00DD61FA">
        <w:rPr>
          <w:rFonts w:ascii="Calibri" w:hAnsi="Calibri" w:cs="Calibri"/>
          <w:bCs/>
          <w:sz w:val="22"/>
          <w:szCs w:val="22"/>
        </w:rPr>
        <w:t xml:space="preserve"> </w:t>
      </w:r>
    </w:p>
    <w:p w14:paraId="0E7B8A70" w14:textId="75608CA9" w:rsidR="00DD61FA" w:rsidRDefault="004B7D99" w:rsidP="00DD61FA">
      <w:pPr>
        <w:pStyle w:val="Standard"/>
        <w:tabs>
          <w:tab w:val="left" w:pos="2160"/>
        </w:tabs>
        <w:jc w:val="both"/>
      </w:pPr>
      <w:r>
        <w:rPr>
          <w:rFonts w:ascii="Calibri" w:hAnsi="Calibri" w:cs="Calibri"/>
          <w:bCs/>
          <w:color w:val="000000"/>
          <w:sz w:val="22"/>
          <w:szCs w:val="22"/>
        </w:rPr>
        <w:t>4</w:t>
      </w:r>
      <w:r w:rsidR="00DD61FA">
        <w:rPr>
          <w:rFonts w:ascii="Calibri" w:hAnsi="Calibri" w:cs="Calibri"/>
          <w:bCs/>
          <w:color w:val="000000"/>
          <w:sz w:val="22"/>
          <w:szCs w:val="22"/>
        </w:rPr>
        <w:t xml:space="preserve">. Wynagrodzenie  Wykonawcy płatne będzie z konta Zamawiającego na konto Wykonawcy w terminie </w:t>
      </w:r>
      <w:r w:rsidR="00DD61FA">
        <w:rPr>
          <w:rFonts w:ascii="Calibri" w:hAnsi="Calibri" w:cs="Calibri"/>
          <w:color w:val="000000"/>
          <w:sz w:val="22"/>
          <w:szCs w:val="22"/>
        </w:rPr>
        <w:t>30 dni</w:t>
      </w:r>
      <w:r w:rsidR="00DD61FA">
        <w:rPr>
          <w:rFonts w:ascii="Calibri" w:hAnsi="Calibri" w:cs="Calibri"/>
          <w:bCs/>
          <w:color w:val="000000"/>
          <w:sz w:val="22"/>
          <w:szCs w:val="22"/>
        </w:rPr>
        <w:t xml:space="preserve"> od daty doręczenia prawidłowo wystawionej faktury wraz protokołem odbioru robót potwierdzającym należyte wykonania przedmiotu umowy.</w:t>
      </w:r>
    </w:p>
    <w:p w14:paraId="347AA98E" w14:textId="0508C7B5" w:rsidR="00DD61FA" w:rsidRDefault="004B7D99" w:rsidP="00DD61FA">
      <w:pPr>
        <w:pStyle w:val="Akapitzlist"/>
        <w:ind w:left="0"/>
        <w:jc w:val="both"/>
      </w:pPr>
      <w:r>
        <w:rPr>
          <w:rFonts w:ascii="Calibri" w:hAnsi="Calibri" w:cs="Calibri"/>
          <w:bCs/>
          <w:sz w:val="22"/>
          <w:szCs w:val="22"/>
        </w:rPr>
        <w:t>5</w:t>
      </w:r>
      <w:r w:rsidR="00DD61FA">
        <w:rPr>
          <w:rFonts w:ascii="Calibri" w:hAnsi="Calibri" w:cs="Calibri"/>
          <w:bCs/>
          <w:sz w:val="22"/>
          <w:szCs w:val="22"/>
        </w:rPr>
        <w:t xml:space="preserve">. Do faktury wystawionej przez Wykonawcę załączone będą dokumenty określone </w:t>
      </w:r>
      <w:r w:rsidR="00DD61FA">
        <w:rPr>
          <w:rFonts w:ascii="Calibri" w:hAnsi="Calibri" w:cs="Calibri"/>
          <w:bCs/>
          <w:sz w:val="22"/>
          <w:szCs w:val="22"/>
        </w:rPr>
        <w:br/>
        <w:t xml:space="preserve">w § 11 ust. 20 umowy </w:t>
      </w:r>
      <w:r w:rsidR="00DD61FA">
        <w:rPr>
          <w:rFonts w:ascii="Calibri" w:hAnsi="Calibri" w:cs="Calibri"/>
          <w:bCs/>
          <w:i/>
          <w:iCs/>
          <w:sz w:val="22"/>
          <w:szCs w:val="22"/>
        </w:rPr>
        <w:t>(jeśli dotyczy</w:t>
      </w:r>
      <w:r w:rsidR="00DD61FA">
        <w:rPr>
          <w:rFonts w:ascii="Calibri" w:hAnsi="Calibri" w:cs="Calibri"/>
          <w:bCs/>
          <w:sz w:val="22"/>
          <w:szCs w:val="22"/>
        </w:rPr>
        <w:t>).</w:t>
      </w:r>
    </w:p>
    <w:p w14:paraId="60C76F45" w14:textId="46EE4BCD" w:rsidR="00DD61FA" w:rsidRDefault="004B7D99" w:rsidP="00DD61FA">
      <w:pPr>
        <w:pStyle w:val="Akapitzlist"/>
        <w:ind w:left="0"/>
        <w:jc w:val="both"/>
      </w:pPr>
      <w:r>
        <w:rPr>
          <w:rFonts w:ascii="Calibri" w:hAnsi="Calibri" w:cs="Calibri"/>
          <w:sz w:val="22"/>
          <w:szCs w:val="22"/>
        </w:rPr>
        <w:t>6</w:t>
      </w:r>
      <w:r w:rsidR="00DD61FA">
        <w:rPr>
          <w:rFonts w:ascii="Calibri" w:hAnsi="Calibri" w:cs="Calibri"/>
          <w:sz w:val="22"/>
          <w:szCs w:val="22"/>
        </w:rPr>
        <w:t>. Faktura VAT</w:t>
      </w:r>
      <w:r w:rsidR="00DD61FA">
        <w:rPr>
          <w:rStyle w:val="tekstdokbold"/>
          <w:rFonts w:ascii="Calibri" w:eastAsia="NSimSun" w:hAnsi="Calibri" w:cs="Calibri"/>
          <w:sz w:val="22"/>
          <w:szCs w:val="22"/>
        </w:rPr>
        <w:t xml:space="preserve"> </w:t>
      </w:r>
      <w:r w:rsidR="00DD61FA">
        <w:rPr>
          <w:rFonts w:ascii="Calibri" w:hAnsi="Calibri" w:cs="Calibri"/>
          <w:sz w:val="22"/>
          <w:szCs w:val="22"/>
        </w:rPr>
        <w:t xml:space="preserve">powinna zawierać oznaczenia i kody GTU, o </w:t>
      </w:r>
      <w:proofErr w:type="spellStart"/>
      <w:r w:rsidR="00DD61FA">
        <w:rPr>
          <w:rFonts w:ascii="Calibri" w:hAnsi="Calibri" w:cs="Calibri"/>
          <w:sz w:val="22"/>
          <w:szCs w:val="22"/>
        </w:rPr>
        <w:t>kt</w:t>
      </w:r>
      <w:r w:rsidR="00DD61FA">
        <w:rPr>
          <w:rStyle w:val="Brak"/>
          <w:rFonts w:ascii="Calibri" w:hAnsi="Calibri" w:cs="Calibri"/>
          <w:sz w:val="22"/>
          <w:szCs w:val="22"/>
          <w:lang w:val="es-ES_tradnl"/>
        </w:rPr>
        <w:t>ó</w:t>
      </w:r>
      <w:r w:rsidR="00DD61FA">
        <w:rPr>
          <w:rFonts w:ascii="Calibri" w:hAnsi="Calibri" w:cs="Calibri"/>
          <w:sz w:val="22"/>
          <w:szCs w:val="22"/>
        </w:rPr>
        <w:t>rych</w:t>
      </w:r>
      <w:proofErr w:type="spellEnd"/>
      <w:r w:rsidR="00DD61FA">
        <w:rPr>
          <w:rFonts w:ascii="Calibri" w:hAnsi="Calibri" w:cs="Calibri"/>
          <w:sz w:val="22"/>
          <w:szCs w:val="22"/>
        </w:rPr>
        <w:t xml:space="preserve"> mowa w rozporządzeniu Ministra </w:t>
      </w:r>
      <w:proofErr w:type="spellStart"/>
      <w:r w:rsidR="00DD61FA">
        <w:rPr>
          <w:rFonts w:ascii="Calibri" w:hAnsi="Calibri" w:cs="Calibri"/>
          <w:sz w:val="22"/>
          <w:szCs w:val="22"/>
        </w:rPr>
        <w:t>Finans</w:t>
      </w:r>
      <w:r w:rsidR="00DD61FA">
        <w:rPr>
          <w:rStyle w:val="Brak"/>
          <w:rFonts w:ascii="Calibri" w:hAnsi="Calibri" w:cs="Calibri"/>
          <w:sz w:val="22"/>
          <w:szCs w:val="22"/>
          <w:lang w:val="es-ES_tradnl"/>
        </w:rPr>
        <w:t>ó</w:t>
      </w:r>
      <w:proofErr w:type="spellEnd"/>
      <w:r w:rsidR="00DD61FA">
        <w:rPr>
          <w:rFonts w:ascii="Calibri" w:hAnsi="Calibri" w:cs="Calibri"/>
          <w:sz w:val="22"/>
          <w:szCs w:val="22"/>
        </w:rPr>
        <w:t>w, Inwestycji i Rozwoju z dnia 15 października 2019 r. w sprawie szczegółowego zakresu danych zawartych w deklaracjach podatkowych i w ewidencji w zakresie podatku od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(Dz.U. Z 2019 r., poz. 1988 ze zm.) a dla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wymienionych w załączniku nr 15 do ustawy z dnia 11 marca 2004 r. o podatku od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(Dz. U. z 2020 poz. 106 ze zm.).</w:t>
      </w:r>
    </w:p>
    <w:p w14:paraId="5E049D3B" w14:textId="07C57C92" w:rsidR="00DD61FA" w:rsidRDefault="004B7D99" w:rsidP="00DD61FA">
      <w:pPr>
        <w:pStyle w:val="Akapitzlist"/>
        <w:ind w:left="0"/>
        <w:jc w:val="both"/>
      </w:pPr>
      <w:r>
        <w:rPr>
          <w:rFonts w:ascii="Calibri" w:hAnsi="Calibri" w:cs="Calibri"/>
          <w:bCs/>
          <w:sz w:val="22"/>
          <w:szCs w:val="22"/>
        </w:rPr>
        <w:t>7</w:t>
      </w:r>
      <w:r w:rsidR="00DD61FA">
        <w:rPr>
          <w:rFonts w:ascii="Calibri" w:hAnsi="Calibri" w:cs="Calibri"/>
          <w:bCs/>
          <w:sz w:val="22"/>
          <w:szCs w:val="22"/>
        </w:rPr>
        <w:t>. Wykonawca zobowiązany jest wystawiać faktury VAT ze wskazaniem:</w:t>
      </w:r>
    </w:p>
    <w:p w14:paraId="7210C13D" w14:textId="77777777" w:rsidR="00DD61FA" w:rsidRDefault="00DD61FA" w:rsidP="00DD61FA">
      <w:pPr>
        <w:pStyle w:val="Standard"/>
        <w:jc w:val="both"/>
      </w:pPr>
      <w:r>
        <w:rPr>
          <w:rFonts w:ascii="Calibri" w:hAnsi="Calibri" w:cs="Calibri"/>
          <w:b/>
          <w:bCs/>
          <w:sz w:val="22"/>
          <w:szCs w:val="22"/>
          <w:u w:val="single"/>
        </w:rPr>
        <w:t>Nabywca:</w:t>
      </w:r>
      <w:r>
        <w:rPr>
          <w:rFonts w:ascii="Calibri" w:hAnsi="Calibri" w:cs="Calibri"/>
          <w:bCs/>
          <w:sz w:val="22"/>
          <w:szCs w:val="22"/>
        </w:rPr>
        <w:t xml:space="preserve"> Powiat Kartuski, ul. Dworcowa 1, 83-300 Kartuzy NIP 589-16-38-355,</w:t>
      </w:r>
    </w:p>
    <w:p w14:paraId="07D23514" w14:textId="77777777" w:rsidR="00DD61FA" w:rsidRDefault="00DD61FA" w:rsidP="00DD61FA">
      <w:pPr>
        <w:pStyle w:val="Standard"/>
        <w:jc w:val="both"/>
      </w:pPr>
      <w:r>
        <w:rPr>
          <w:rFonts w:ascii="Calibri" w:hAnsi="Calibri" w:cs="Calibri"/>
          <w:b/>
          <w:bCs/>
          <w:sz w:val="22"/>
          <w:szCs w:val="22"/>
          <w:u w:val="single"/>
        </w:rPr>
        <w:t>Odbiorca:</w:t>
      </w:r>
      <w:r>
        <w:rPr>
          <w:rFonts w:ascii="Calibri" w:hAnsi="Calibri" w:cs="Calibri"/>
          <w:bCs/>
          <w:sz w:val="22"/>
          <w:szCs w:val="22"/>
        </w:rPr>
        <w:t xml:space="preserve"> Zarząd Dróg Powiatowych w Kartuzach ul. Gdańska 26, 83-300 Kartuzy.</w:t>
      </w:r>
    </w:p>
    <w:p w14:paraId="264AF3BE" w14:textId="77777777" w:rsidR="00DD61FA" w:rsidRDefault="00DD61FA" w:rsidP="00DD61FA">
      <w:pPr>
        <w:pStyle w:val="Standard"/>
        <w:jc w:val="center"/>
        <w:rPr>
          <w:rFonts w:ascii="Calibri" w:hAnsi="Calibri" w:cs="Calibri"/>
          <w:b/>
          <w:bCs/>
          <w:sz w:val="22"/>
          <w:szCs w:val="22"/>
        </w:rPr>
      </w:pPr>
    </w:p>
    <w:p w14:paraId="247591B3" w14:textId="77777777" w:rsidR="00DD61FA" w:rsidRDefault="00DD61FA" w:rsidP="00DD61FA">
      <w:pPr>
        <w:pStyle w:val="Standard"/>
        <w:jc w:val="center"/>
      </w:pPr>
      <w:r>
        <w:rPr>
          <w:rFonts w:ascii="Calibri" w:hAnsi="Calibri" w:cs="Calibri"/>
          <w:b/>
          <w:bCs/>
          <w:sz w:val="22"/>
          <w:szCs w:val="22"/>
        </w:rPr>
        <w:t>§ 6</w:t>
      </w:r>
    </w:p>
    <w:p w14:paraId="4D63330E" w14:textId="77777777" w:rsidR="00DD61FA" w:rsidRDefault="00DD61FA" w:rsidP="00DD61FA">
      <w:pPr>
        <w:pStyle w:val="Standard"/>
        <w:jc w:val="center"/>
      </w:pPr>
      <w:r>
        <w:rPr>
          <w:rFonts w:ascii="Calibri" w:hAnsi="Calibri" w:cs="Calibri"/>
          <w:b/>
          <w:bCs/>
          <w:sz w:val="22"/>
          <w:szCs w:val="22"/>
        </w:rPr>
        <w:t>Osoby nadzorujące i kontrolujące</w:t>
      </w:r>
    </w:p>
    <w:p w14:paraId="71AA6E4F" w14:textId="302456FA" w:rsidR="00DD61FA" w:rsidRDefault="00DD61FA" w:rsidP="00DD61FA">
      <w:pPr>
        <w:pStyle w:val="Akapitzlist"/>
        <w:ind w:left="0"/>
        <w:jc w:val="both"/>
      </w:pPr>
      <w:r>
        <w:rPr>
          <w:rFonts w:ascii="Calibri" w:eastAsia="Cambria" w:hAnsi="Calibri" w:cs="Calibri"/>
          <w:sz w:val="22"/>
          <w:szCs w:val="22"/>
        </w:rPr>
        <w:t xml:space="preserve">1. Inspektorem nadzoru oraz osobą kontrolującą i odpowiedzialną za realizację umowy ze strony Zamawiającego </w:t>
      </w:r>
      <w:r>
        <w:rPr>
          <w:rFonts w:ascii="Calibri" w:hAnsi="Calibri" w:cs="Calibri"/>
          <w:bCs/>
          <w:sz w:val="22"/>
          <w:szCs w:val="22"/>
        </w:rPr>
        <w:t>będzie: ………………………………………………………………………………………………….…………………</w:t>
      </w:r>
    </w:p>
    <w:p w14:paraId="3256BED1" w14:textId="454BACCA" w:rsidR="00DD61FA" w:rsidRDefault="00DD61FA" w:rsidP="00DD61FA">
      <w:pPr>
        <w:pStyle w:val="Akapitzlist"/>
        <w:ind w:left="0"/>
        <w:jc w:val="both"/>
      </w:pPr>
      <w:r>
        <w:rPr>
          <w:rFonts w:ascii="Calibri" w:eastAsia="Cambria" w:hAnsi="Calibri" w:cs="Calibri"/>
          <w:sz w:val="22"/>
          <w:szCs w:val="22"/>
        </w:rPr>
        <w:t>2</w:t>
      </w:r>
      <w:r>
        <w:rPr>
          <w:rFonts w:eastAsia="Cambria" w:cs="Calibri"/>
        </w:rPr>
        <w:t xml:space="preserve">. </w:t>
      </w:r>
      <w:r>
        <w:rPr>
          <w:rFonts w:ascii="Calibri" w:eastAsia="Cambria" w:hAnsi="Calibri" w:cs="Calibri"/>
          <w:sz w:val="22"/>
          <w:szCs w:val="22"/>
        </w:rPr>
        <w:t xml:space="preserve">Osobą odpowiedzialną za realizację umowy ze strony Wykonawcy </w:t>
      </w:r>
      <w:r>
        <w:rPr>
          <w:rFonts w:ascii="Calibri" w:hAnsi="Calibri" w:cs="Calibri"/>
          <w:bCs/>
          <w:sz w:val="22"/>
          <w:szCs w:val="22"/>
        </w:rPr>
        <w:t>będzie: …………………………………..</w:t>
      </w:r>
    </w:p>
    <w:p w14:paraId="44E323FA" w14:textId="77777777" w:rsidR="00DD61FA" w:rsidRDefault="00DD61FA" w:rsidP="00DD61FA">
      <w:pPr>
        <w:pStyle w:val="Standard"/>
        <w:jc w:val="both"/>
        <w:rPr>
          <w:rFonts w:ascii="Calibri" w:hAnsi="Calibri" w:cs="Calibri"/>
          <w:b/>
          <w:bCs/>
          <w:sz w:val="22"/>
          <w:szCs w:val="22"/>
        </w:rPr>
      </w:pPr>
    </w:p>
    <w:p w14:paraId="58E815AB" w14:textId="77777777" w:rsidR="00DD61FA" w:rsidRDefault="00DD61FA" w:rsidP="00DD61FA">
      <w:pPr>
        <w:pStyle w:val="Standard"/>
        <w:jc w:val="center"/>
      </w:pPr>
      <w:r>
        <w:rPr>
          <w:rFonts w:ascii="Calibri" w:hAnsi="Calibri" w:cs="Calibri"/>
          <w:b/>
          <w:bCs/>
          <w:sz w:val="22"/>
          <w:szCs w:val="22"/>
        </w:rPr>
        <w:t>§ 7</w:t>
      </w:r>
    </w:p>
    <w:p w14:paraId="5A9437E2" w14:textId="77777777" w:rsidR="00DD61FA" w:rsidRDefault="00DD61FA" w:rsidP="00DD61FA">
      <w:pPr>
        <w:pStyle w:val="Standard"/>
        <w:jc w:val="center"/>
      </w:pPr>
      <w:r>
        <w:rPr>
          <w:rFonts w:ascii="Calibri" w:hAnsi="Calibri" w:cs="Calibri"/>
          <w:b/>
          <w:bCs/>
          <w:sz w:val="22"/>
          <w:szCs w:val="22"/>
        </w:rPr>
        <w:t>Odbiory robót</w:t>
      </w:r>
    </w:p>
    <w:p w14:paraId="0330AF20" w14:textId="77777777" w:rsidR="00DD61FA" w:rsidRDefault="00DD61FA" w:rsidP="00DD61FA">
      <w:pPr>
        <w:pStyle w:val="Akapitzlist"/>
        <w:ind w:left="0"/>
        <w:jc w:val="both"/>
      </w:pPr>
      <w:r>
        <w:rPr>
          <w:rFonts w:ascii="Calibri" w:hAnsi="Calibri" w:cs="Calibri"/>
          <w:bCs/>
          <w:sz w:val="22"/>
          <w:szCs w:val="22"/>
        </w:rPr>
        <w:t>1. Strony zgodnie postanawiają, że będą stosowane następujące rodzaje odbiorów robót:</w:t>
      </w:r>
    </w:p>
    <w:p w14:paraId="7DBAFFD1" w14:textId="77777777" w:rsidR="00DD61FA" w:rsidRDefault="00DD61FA" w:rsidP="00DD61FA">
      <w:pPr>
        <w:jc w:val="both"/>
      </w:pPr>
      <w:r>
        <w:rPr>
          <w:rFonts w:ascii="Calibri" w:hAnsi="Calibri" w:cs="Calibri"/>
          <w:bCs/>
          <w:sz w:val="22"/>
          <w:szCs w:val="22"/>
        </w:rPr>
        <w:t>1) odbiory robót zanikających i ulegających zakryciu,</w:t>
      </w:r>
    </w:p>
    <w:p w14:paraId="125C1F0C" w14:textId="15A44D41" w:rsidR="00DD61FA" w:rsidRDefault="000E2B01" w:rsidP="00DD61FA">
      <w:pPr>
        <w:jc w:val="both"/>
      </w:pPr>
      <w:r>
        <w:rPr>
          <w:rFonts w:ascii="Calibri" w:hAnsi="Calibri" w:cs="Calibri"/>
          <w:bCs/>
          <w:sz w:val="22"/>
          <w:szCs w:val="22"/>
        </w:rPr>
        <w:t>2</w:t>
      </w:r>
      <w:r w:rsidR="00DD61FA">
        <w:rPr>
          <w:rFonts w:ascii="Calibri" w:hAnsi="Calibri" w:cs="Calibri"/>
          <w:bCs/>
          <w:sz w:val="22"/>
          <w:szCs w:val="22"/>
        </w:rPr>
        <w:t>) odbiór końcowy.</w:t>
      </w:r>
    </w:p>
    <w:p w14:paraId="731FCCCC" w14:textId="007B464D" w:rsidR="00DD61FA" w:rsidRDefault="00DD61FA" w:rsidP="00DD61FA">
      <w:pPr>
        <w:pStyle w:val="Akapitzlist"/>
        <w:ind w:left="0"/>
        <w:jc w:val="both"/>
      </w:pPr>
      <w:r>
        <w:rPr>
          <w:rFonts w:ascii="Calibri" w:hAnsi="Calibri" w:cs="Calibri"/>
          <w:bCs/>
          <w:sz w:val="22"/>
          <w:szCs w:val="22"/>
        </w:rPr>
        <w:t xml:space="preserve">2. Wykonawca zgłosi Zamawiającemu gotowość do odbioru końcowego pisemnie, bezpośrednio </w:t>
      </w:r>
      <w:r w:rsidR="00154A4B">
        <w:rPr>
          <w:rFonts w:ascii="Calibri" w:hAnsi="Calibri" w:cs="Calibri"/>
          <w:bCs/>
          <w:sz w:val="22"/>
          <w:szCs w:val="22"/>
        </w:rPr>
        <w:t>w</w:t>
      </w:r>
      <w:r>
        <w:rPr>
          <w:rFonts w:ascii="Calibri" w:hAnsi="Calibri" w:cs="Calibri"/>
          <w:bCs/>
          <w:sz w:val="22"/>
          <w:szCs w:val="22"/>
        </w:rPr>
        <w:t xml:space="preserve"> siedzibie Zamawiającego.</w:t>
      </w:r>
    </w:p>
    <w:p w14:paraId="2600AC37" w14:textId="30B3D2BE" w:rsidR="00DD61FA" w:rsidRDefault="00DD61FA" w:rsidP="00DD61FA">
      <w:pPr>
        <w:pStyle w:val="Akapitzlist"/>
        <w:ind w:left="0"/>
        <w:jc w:val="both"/>
      </w:pPr>
      <w:r>
        <w:rPr>
          <w:rFonts w:ascii="Calibri" w:hAnsi="Calibri" w:cs="Calibri"/>
          <w:bCs/>
          <w:sz w:val="22"/>
          <w:szCs w:val="22"/>
        </w:rPr>
        <w:t>3. Podstawą zgłoszenia przez Wykonawcę gotowości do odbioru końcowego, będzie faktyczne wykonanie</w:t>
      </w:r>
      <w:r w:rsidR="00C83DBA">
        <w:rPr>
          <w:rFonts w:ascii="Calibri" w:hAnsi="Calibri" w:cs="Calibri"/>
          <w:bCs/>
          <w:sz w:val="22"/>
          <w:szCs w:val="22"/>
        </w:rPr>
        <w:t xml:space="preserve"> </w:t>
      </w:r>
      <w:r>
        <w:rPr>
          <w:rFonts w:ascii="Calibri" w:hAnsi="Calibri" w:cs="Calibri"/>
          <w:bCs/>
          <w:sz w:val="22"/>
          <w:szCs w:val="22"/>
        </w:rPr>
        <w:t>całości przedmiotu umowy.</w:t>
      </w:r>
    </w:p>
    <w:p w14:paraId="02DB886F" w14:textId="24EB2A97" w:rsidR="00DD61FA" w:rsidRDefault="00DD61FA" w:rsidP="00DD61FA">
      <w:pPr>
        <w:pStyle w:val="Akapitzlist"/>
        <w:ind w:left="0"/>
        <w:jc w:val="both"/>
      </w:pPr>
      <w:r>
        <w:rPr>
          <w:rFonts w:ascii="Calibri" w:hAnsi="Calibri" w:cs="Calibri"/>
          <w:bCs/>
          <w:sz w:val="22"/>
          <w:szCs w:val="22"/>
        </w:rPr>
        <w:t>4. Wraz ze zgłoszeniem do odbioru końcowego Wykonawca przekaże Zamawiającemu następujące dokumenty:</w:t>
      </w:r>
    </w:p>
    <w:p w14:paraId="3B0DC49E" w14:textId="77777777" w:rsidR="00DD61FA" w:rsidRDefault="00DD61FA" w:rsidP="00DD61FA">
      <w:pPr>
        <w:jc w:val="both"/>
      </w:pPr>
      <w:r>
        <w:rPr>
          <w:rFonts w:ascii="Calibri" w:hAnsi="Calibri" w:cs="Calibri"/>
          <w:bCs/>
          <w:sz w:val="22"/>
          <w:szCs w:val="22"/>
        </w:rPr>
        <w:t>1) dokumentację powykonawczą, w tym geodezyjną opisaną i skompletowaną w dwóch egzemplarzach,</w:t>
      </w:r>
    </w:p>
    <w:p w14:paraId="1A3CC761" w14:textId="77777777" w:rsidR="00DD61FA" w:rsidRDefault="00DD61FA" w:rsidP="00DD61FA">
      <w:pPr>
        <w:jc w:val="both"/>
      </w:pPr>
      <w:r>
        <w:rPr>
          <w:rFonts w:ascii="Calibri" w:hAnsi="Calibri" w:cs="Calibri"/>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Default="00DD61FA" w:rsidP="00DD61FA">
      <w:pPr>
        <w:jc w:val="both"/>
      </w:pPr>
      <w:r>
        <w:rPr>
          <w:rFonts w:ascii="Calibri" w:hAnsi="Calibri" w:cs="Calibri"/>
          <w:bCs/>
          <w:sz w:val="22"/>
          <w:szCs w:val="22"/>
        </w:rPr>
        <w:t>3) oświadczenie kierownika budowy (robót) o zgodności wykonania robót z dokumentacją projektową, obowiązującymi przepisami i normami,</w:t>
      </w:r>
    </w:p>
    <w:p w14:paraId="7544135A" w14:textId="77777777" w:rsidR="00DD61FA" w:rsidRDefault="00DD61FA" w:rsidP="00DD61FA">
      <w:pPr>
        <w:jc w:val="both"/>
      </w:pPr>
      <w:r>
        <w:rPr>
          <w:rFonts w:ascii="Calibri" w:hAnsi="Calibri" w:cs="Calibri"/>
          <w:bCs/>
          <w:sz w:val="22"/>
          <w:szCs w:val="22"/>
        </w:rPr>
        <w:t>4) dokumenty (atesty, certyfikaty) potwierdzające, że wbudowane wyroby budowlane są zgodne z art. 10 ustawy Prawo budowlane (opisane i ostemplowane przez kierownika robót),</w:t>
      </w:r>
    </w:p>
    <w:p w14:paraId="4FA74913" w14:textId="77777777" w:rsidR="00DD61FA" w:rsidRDefault="00DD61FA" w:rsidP="00DD61FA">
      <w:pPr>
        <w:jc w:val="both"/>
      </w:pPr>
      <w:r>
        <w:rPr>
          <w:rFonts w:ascii="Calibri" w:hAnsi="Calibri" w:cs="Calibri"/>
          <w:bCs/>
          <w:sz w:val="22"/>
          <w:szCs w:val="22"/>
        </w:rPr>
        <w:t>5) pozostałe dokumenty w szczególności autoryzacje i deklaracje zgodności producenta potwierdzające należyte wykonanie przedmiotu zamówienia.</w:t>
      </w:r>
    </w:p>
    <w:p w14:paraId="5FAB2E99" w14:textId="70FA6A3A" w:rsidR="00DD61FA" w:rsidRDefault="00DD61FA" w:rsidP="00DD61FA">
      <w:pPr>
        <w:pStyle w:val="Akapitzlist"/>
        <w:ind w:left="0"/>
        <w:jc w:val="both"/>
      </w:pPr>
      <w:r>
        <w:rPr>
          <w:rFonts w:ascii="Calibri" w:hAnsi="Calibri" w:cs="Calibri"/>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lastRenderedPageBreak/>
        <w:t xml:space="preserve">6. Zamawiający zobowiązany jest do dokonania lub odmowy dokonania odbioru końcowego, </w:t>
      </w:r>
      <w:r>
        <w:rPr>
          <w:rFonts w:ascii="Calibri" w:hAnsi="Calibri" w:cs="Calibri"/>
          <w:bCs/>
          <w:sz w:val="22"/>
          <w:szCs w:val="22"/>
        </w:rPr>
        <w:br/>
        <w:t>w terminie 14 dni od dnia rozpoczęcia tego odbioru.</w:t>
      </w:r>
    </w:p>
    <w:p w14:paraId="1A9E2065" w14:textId="77777777" w:rsidR="00DD61FA" w:rsidRDefault="00DD61FA" w:rsidP="00DD61FA">
      <w:pPr>
        <w:pStyle w:val="Akapitzlist"/>
        <w:ind w:left="0"/>
        <w:jc w:val="both"/>
      </w:pPr>
      <w:r>
        <w:rPr>
          <w:rFonts w:ascii="Calibri" w:hAnsi="Calibri" w:cs="Calibri"/>
          <w:bCs/>
          <w:sz w:val="22"/>
          <w:szCs w:val="22"/>
        </w:rPr>
        <w:t>7.  Protokół odbioru powinien zawierać informację o należytym lub nienależytym wykonaniu przedmiotu umowy.</w:t>
      </w:r>
    </w:p>
    <w:p w14:paraId="3F4D8993" w14:textId="77777777" w:rsidR="00DD61FA" w:rsidRDefault="00DD61FA" w:rsidP="00DD61FA">
      <w:pPr>
        <w:pStyle w:val="Akapitzlist"/>
        <w:ind w:left="0"/>
        <w:jc w:val="both"/>
      </w:pPr>
      <w:r>
        <w:rPr>
          <w:rFonts w:ascii="Calibri" w:hAnsi="Calibri" w:cs="Calibri"/>
          <w:bCs/>
          <w:sz w:val="22"/>
          <w:szCs w:val="22"/>
        </w:rPr>
        <w:t>8. W przypadku stwierdzenia w trakcie odbioru wad lub usterek, Zamawiający może odmówić odbioru do czasu ich usunięcia, a Wykonawca usunie je na własny koszt w terminie wyznaczonym przez Zamawiającego.</w:t>
      </w:r>
    </w:p>
    <w:p w14:paraId="1CA39FCD"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 xml:space="preserve">9. W razie nie usunięcia w ustalonym terminie przez Wykonawcę wad i usterek stwierdzonych </w:t>
      </w:r>
      <w:r>
        <w:rPr>
          <w:rFonts w:ascii="Calibri" w:hAnsi="Calibri" w:cs="Calibri"/>
          <w:bCs/>
          <w:sz w:val="22"/>
          <w:szCs w:val="22"/>
        </w:rPr>
        <w:br/>
        <w:t>przy odbiorze końcowym, w okresie gwarancji oraz przy przeglądzie gwarancyjnym, Zamawiający jest upoważniony do ich usunięcia na koszt Wykonawcy.</w:t>
      </w:r>
    </w:p>
    <w:p w14:paraId="4C363551" w14:textId="77777777" w:rsidR="00DD61FA" w:rsidRDefault="00DD61FA" w:rsidP="00DD61FA">
      <w:pPr>
        <w:pStyle w:val="Akapitzlist"/>
        <w:ind w:left="0"/>
        <w:jc w:val="both"/>
        <w:rPr>
          <w:rFonts w:ascii="Calibri" w:hAnsi="Calibri" w:cs="Calibri"/>
          <w:color w:val="FF0000"/>
          <w:sz w:val="22"/>
          <w:szCs w:val="22"/>
        </w:rPr>
      </w:pPr>
    </w:p>
    <w:p w14:paraId="585509F4" w14:textId="26D363A1" w:rsidR="00DD61FA" w:rsidRDefault="00DD61FA" w:rsidP="00DD61FA">
      <w:pPr>
        <w:pStyle w:val="Standard"/>
        <w:jc w:val="center"/>
      </w:pPr>
      <w:r>
        <w:rPr>
          <w:rFonts w:ascii="Calibri" w:hAnsi="Calibri" w:cs="Calibri"/>
          <w:b/>
          <w:bCs/>
          <w:sz w:val="22"/>
          <w:szCs w:val="22"/>
        </w:rPr>
        <w:t xml:space="preserve">§ </w:t>
      </w:r>
      <w:r w:rsidR="00E80307">
        <w:rPr>
          <w:rFonts w:ascii="Calibri" w:hAnsi="Calibri" w:cs="Calibri"/>
          <w:b/>
          <w:bCs/>
          <w:sz w:val="22"/>
          <w:szCs w:val="22"/>
        </w:rPr>
        <w:t>8</w:t>
      </w:r>
    </w:p>
    <w:p w14:paraId="516BBDF1" w14:textId="77777777" w:rsidR="00DD61FA" w:rsidRDefault="00DD61FA" w:rsidP="00DD61FA">
      <w:pPr>
        <w:pStyle w:val="Standard"/>
        <w:jc w:val="center"/>
      </w:pPr>
      <w:r>
        <w:rPr>
          <w:rFonts w:ascii="Calibri" w:hAnsi="Calibri" w:cs="Calibri"/>
          <w:b/>
          <w:bCs/>
          <w:sz w:val="22"/>
          <w:szCs w:val="22"/>
        </w:rPr>
        <w:t>Kary umowne</w:t>
      </w:r>
    </w:p>
    <w:p w14:paraId="2D629A66" w14:textId="77777777" w:rsidR="00DD61FA" w:rsidRDefault="00DD61FA" w:rsidP="00DD61FA">
      <w:pPr>
        <w:pStyle w:val="Akapitzlist"/>
        <w:ind w:left="0"/>
        <w:jc w:val="both"/>
      </w:pPr>
      <w:r>
        <w:rPr>
          <w:rFonts w:ascii="Calibri" w:hAnsi="Calibri" w:cs="Calibri"/>
          <w:bCs/>
          <w:sz w:val="22"/>
          <w:szCs w:val="22"/>
        </w:rPr>
        <w:t>1. Strony określają, że naprawienie szkody spowodowanej niewykonaniem bądź nienależytym wykonaniem przedmiotu umowy nastąpi w drodze zapłaty kary umownej.</w:t>
      </w:r>
    </w:p>
    <w:p w14:paraId="3AC9F859" w14:textId="77777777" w:rsidR="00DD61FA" w:rsidRDefault="00DD61FA" w:rsidP="00DD61FA">
      <w:pPr>
        <w:pStyle w:val="Akapitzlist"/>
        <w:ind w:left="0"/>
        <w:jc w:val="both"/>
      </w:pPr>
      <w:r>
        <w:rPr>
          <w:rFonts w:ascii="Calibri" w:hAnsi="Calibri" w:cs="Calibri"/>
          <w:bCs/>
          <w:sz w:val="22"/>
          <w:szCs w:val="22"/>
        </w:rPr>
        <w:t>2. Wykonawca zobowiązany jest do zapłaty Zamawiającemu kar umownych:</w:t>
      </w:r>
    </w:p>
    <w:p w14:paraId="71493822" w14:textId="77777777" w:rsidR="00DD61FA" w:rsidRDefault="00DD61FA" w:rsidP="00DD61FA">
      <w:pPr>
        <w:pStyle w:val="Akapitzlist"/>
        <w:ind w:left="426"/>
        <w:jc w:val="both"/>
      </w:pPr>
      <w:r>
        <w:rPr>
          <w:rFonts w:ascii="Calibri" w:hAnsi="Calibri" w:cs="Calibri"/>
          <w:bCs/>
          <w:sz w:val="22"/>
          <w:szCs w:val="22"/>
        </w:rPr>
        <w:t xml:space="preserve">1) za zwłokę w wykonaniu przedmiotu umowy w wysokości 0,5 % wynagrodzenia netto, </w:t>
      </w:r>
      <w:r>
        <w:rPr>
          <w:rFonts w:ascii="Calibri" w:hAnsi="Calibri" w:cs="Calibri"/>
          <w:bCs/>
          <w:sz w:val="22"/>
          <w:szCs w:val="22"/>
        </w:rPr>
        <w:br/>
        <w:t>o którym mowa w § 5 ust. 1, za każdy dzień zwłoki liczony od terminu wykonania przedmiotu umowy określonego w §2 ust. 1 pkt 2;</w:t>
      </w:r>
    </w:p>
    <w:p w14:paraId="20FB6D56" w14:textId="77777777" w:rsidR="00DD61FA" w:rsidRDefault="00DD61FA" w:rsidP="00DD61FA">
      <w:pPr>
        <w:pStyle w:val="Akapitzlist"/>
        <w:ind w:left="426"/>
        <w:jc w:val="both"/>
      </w:pPr>
      <w:r>
        <w:rPr>
          <w:rFonts w:ascii="Calibri" w:hAnsi="Calibri" w:cs="Calibri"/>
          <w:bCs/>
          <w:sz w:val="22"/>
          <w:szCs w:val="22"/>
        </w:rPr>
        <w:t>2) za zwłokę w usunięciu wad stwierdzonych przy odbiorze lub w okresie rękojmi</w:t>
      </w:r>
      <w:r>
        <w:rPr>
          <w:rFonts w:ascii="Calibri" w:hAnsi="Calibri" w:cs="Calibri"/>
          <w:b/>
          <w:bCs/>
          <w:sz w:val="22"/>
          <w:szCs w:val="22"/>
        </w:rPr>
        <w:t xml:space="preserve"> </w:t>
      </w:r>
      <w:r>
        <w:rPr>
          <w:rFonts w:ascii="Calibri" w:hAnsi="Calibri" w:cs="Calibri"/>
          <w:b/>
          <w:bCs/>
          <w:sz w:val="22"/>
          <w:szCs w:val="22"/>
        </w:rPr>
        <w:br/>
      </w:r>
      <w:r>
        <w:rPr>
          <w:rFonts w:ascii="Calibri" w:hAnsi="Calibri" w:cs="Calibri"/>
          <w:bCs/>
          <w:sz w:val="22"/>
          <w:szCs w:val="22"/>
        </w:rPr>
        <w:t>w wysokości 0,5 % wynagrodzenia netto, o którym mowa w § 5 ust. 1,</w:t>
      </w:r>
      <w:r>
        <w:rPr>
          <w:rFonts w:ascii="Calibri" w:hAnsi="Calibri" w:cs="Calibri"/>
          <w:b/>
          <w:bCs/>
          <w:sz w:val="22"/>
          <w:szCs w:val="22"/>
        </w:rPr>
        <w:t xml:space="preserve"> </w:t>
      </w:r>
      <w:r>
        <w:rPr>
          <w:rFonts w:ascii="Calibri" w:hAnsi="Calibri" w:cs="Calibri"/>
          <w:bCs/>
          <w:sz w:val="22"/>
          <w:szCs w:val="22"/>
        </w:rPr>
        <w:t>za każdy dzień zwłoki liczony od ustalonego przez strony terminu na usunięcie wad;</w:t>
      </w:r>
    </w:p>
    <w:p w14:paraId="689E2ED1" w14:textId="77777777" w:rsidR="00DD61FA" w:rsidRDefault="00DD61FA" w:rsidP="00DD61FA">
      <w:pPr>
        <w:pStyle w:val="Akapitzlist"/>
        <w:ind w:left="426"/>
        <w:jc w:val="both"/>
      </w:pPr>
      <w:r>
        <w:rPr>
          <w:rFonts w:ascii="Calibri" w:hAnsi="Calibri" w:cs="Calibri"/>
          <w:bCs/>
          <w:sz w:val="22"/>
          <w:szCs w:val="22"/>
        </w:rPr>
        <w:t xml:space="preserve">3) za odstąpienie od umowy, za które Wykonawca ponosi odpowiedzialność w wysokości </w:t>
      </w:r>
      <w:r>
        <w:rPr>
          <w:rFonts w:ascii="Calibri" w:hAnsi="Calibri" w:cs="Calibri"/>
          <w:sz w:val="22"/>
          <w:szCs w:val="22"/>
        </w:rPr>
        <w:t>10% wynagrodzenia netto, określonego w § 5 ust. 1;</w:t>
      </w:r>
    </w:p>
    <w:p w14:paraId="1776F912" w14:textId="77777777" w:rsidR="00DD61FA" w:rsidRDefault="00DD61FA" w:rsidP="00DD61FA">
      <w:pPr>
        <w:pStyle w:val="Akapitzlist"/>
        <w:ind w:left="426"/>
        <w:jc w:val="both"/>
      </w:pPr>
      <w:r>
        <w:rPr>
          <w:rFonts w:ascii="Calibri" w:hAnsi="Calibri" w:cs="Calibri"/>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4A3DE5A8" w14:textId="77777777" w:rsidR="00DD61FA" w:rsidRDefault="00DD61FA" w:rsidP="00DD61FA">
      <w:pPr>
        <w:pStyle w:val="Akapitzlist"/>
        <w:ind w:left="426"/>
        <w:jc w:val="both"/>
      </w:pPr>
      <w:r>
        <w:rPr>
          <w:rFonts w:ascii="Calibri" w:hAnsi="Calibri" w:cs="Calibri"/>
          <w:sz w:val="22"/>
          <w:szCs w:val="22"/>
        </w:rPr>
        <w:t>5) za powierzenie przez Wykonawcę wykonywania</w:t>
      </w:r>
      <w:r>
        <w:rPr>
          <w:rFonts w:ascii="Calibri" w:hAnsi="Calibri" w:cs="Calibri"/>
          <w:bCs/>
          <w:sz w:val="22"/>
          <w:szCs w:val="22"/>
        </w:rPr>
        <w:t xml:space="preserve"> przedmiotu umowy Podwykonawcy/dalszemu Podwykonawcy,  który nie został zaakceptowany przez Zamawiającego  – w wysokości 5.000,00 PLN za każde zdarzenie,</w:t>
      </w:r>
    </w:p>
    <w:p w14:paraId="43A027C3" w14:textId="77777777" w:rsidR="00DD61FA" w:rsidRDefault="00DD61FA" w:rsidP="00DD61FA">
      <w:pPr>
        <w:pStyle w:val="Akapitzlist"/>
        <w:ind w:left="426"/>
        <w:jc w:val="both"/>
      </w:pPr>
      <w:r>
        <w:rPr>
          <w:rFonts w:ascii="Calibri" w:hAnsi="Calibri" w:cs="Calibri"/>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Default="00DD61FA" w:rsidP="00DD61FA">
      <w:pPr>
        <w:pStyle w:val="Akapitzlist"/>
        <w:ind w:left="426"/>
        <w:jc w:val="both"/>
      </w:pPr>
      <w:r>
        <w:rPr>
          <w:rFonts w:ascii="Calibri" w:hAnsi="Calibri" w:cs="Calibri"/>
          <w:sz w:val="22"/>
          <w:szCs w:val="22"/>
        </w:rPr>
        <w:t xml:space="preserve">7) za zwłokę w terminowym </w:t>
      </w:r>
      <w:r>
        <w:rPr>
          <w:rFonts w:ascii="Calibri" w:hAnsi="Calibri" w:cs="Calibri"/>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Default="00DD61FA" w:rsidP="00DD61FA">
      <w:pPr>
        <w:pStyle w:val="Akapitzlist"/>
        <w:ind w:left="426"/>
        <w:jc w:val="both"/>
      </w:pPr>
      <w:r>
        <w:rPr>
          <w:rFonts w:ascii="Calibri" w:hAnsi="Calibri" w:cs="Calibri"/>
          <w:bCs/>
          <w:sz w:val="22"/>
          <w:szCs w:val="22"/>
        </w:rPr>
        <w:t>8) za zwłokę w terminowym  przedłożeniu Zamawiającemu dokumentów o których mowa w § 4 ust. 2 wysokości 1.000,00 PLN za każde zdarzenie,</w:t>
      </w:r>
    </w:p>
    <w:p w14:paraId="0FAA2F84" w14:textId="77777777" w:rsidR="00DD61FA" w:rsidRDefault="00DD61FA" w:rsidP="00DD61FA">
      <w:pPr>
        <w:pStyle w:val="Akapitzlist"/>
        <w:ind w:left="0"/>
        <w:jc w:val="both"/>
      </w:pPr>
      <w:r>
        <w:rPr>
          <w:rFonts w:ascii="Calibri" w:hAnsi="Calibri" w:cs="Calibri"/>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Default="00DD61FA" w:rsidP="00DD61FA">
      <w:pPr>
        <w:pStyle w:val="Akapitzlist"/>
        <w:ind w:left="0"/>
        <w:jc w:val="both"/>
      </w:pPr>
      <w:r>
        <w:rPr>
          <w:rFonts w:ascii="Calibri" w:hAnsi="Calibri" w:cs="Calibri"/>
          <w:bCs/>
          <w:sz w:val="22"/>
          <w:szCs w:val="22"/>
        </w:rPr>
        <w:t>4. Za zwłokę w terminowym przedłożeniu dokumentów o których mowa w § 4 ust. 6 i 7 umowy - w wysokości 200,00 PLN za każde zdarzenie.</w:t>
      </w:r>
    </w:p>
    <w:p w14:paraId="48F4155A" w14:textId="77777777" w:rsidR="00DD61FA" w:rsidRDefault="00DD61FA" w:rsidP="00DD61FA">
      <w:pPr>
        <w:pStyle w:val="Akapitzlist"/>
        <w:ind w:left="0"/>
        <w:jc w:val="both"/>
      </w:pPr>
      <w:r>
        <w:rPr>
          <w:rFonts w:ascii="Calibri" w:hAnsi="Calibri" w:cs="Calibri"/>
          <w:bCs/>
          <w:sz w:val="22"/>
          <w:szCs w:val="22"/>
        </w:rPr>
        <w:t>5. Zamawiający zobowiązany jest do zapłaty Wykonawcy kar umownych:</w:t>
      </w:r>
    </w:p>
    <w:p w14:paraId="56E3EC38" w14:textId="77777777" w:rsidR="00DD61FA" w:rsidRDefault="00DD61FA" w:rsidP="00F964D0">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pPr>
      <w:r>
        <w:rPr>
          <w:rFonts w:ascii="Calibri" w:hAnsi="Calibri" w:cs="Calibri"/>
          <w:bCs/>
          <w:sz w:val="22"/>
          <w:szCs w:val="22"/>
        </w:rPr>
        <w:t>za zwłokę w przeprowadzeniu odbioru robót w wysokości 100 zł za każdy dzień zwłoki, licząc od następnego dnia po terminie, w którym odbiór miał być zakończony;</w:t>
      </w:r>
    </w:p>
    <w:p w14:paraId="00EA07F9" w14:textId="77777777" w:rsidR="00DD61FA" w:rsidRDefault="00DD61FA" w:rsidP="00F964D0">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pPr>
      <w:r>
        <w:rPr>
          <w:rFonts w:ascii="Calibri" w:hAnsi="Calibri" w:cs="Calibri"/>
          <w:bCs/>
          <w:sz w:val="22"/>
          <w:szCs w:val="22"/>
        </w:rPr>
        <w:lastRenderedPageBreak/>
        <w:t>za odstąpienie od umowy z przyczyn zawinionych przez Zamawiającego (z wyłączeniem przypadku o którym mowa w §10 ust.1 pkt 2) w wysokości 10% wynagrodzenia netto określonego w § 5 ust. 1;</w:t>
      </w:r>
    </w:p>
    <w:p w14:paraId="2D4096F4" w14:textId="77777777" w:rsidR="00DD61FA" w:rsidRDefault="00DD61FA" w:rsidP="00DD61FA">
      <w:pPr>
        <w:pStyle w:val="Akapitzlist"/>
        <w:ind w:left="0"/>
        <w:jc w:val="both"/>
      </w:pPr>
      <w:r>
        <w:rPr>
          <w:rFonts w:ascii="Calibri" w:hAnsi="Calibri" w:cs="Calibri"/>
          <w:bCs/>
          <w:sz w:val="22"/>
          <w:szCs w:val="22"/>
        </w:rPr>
        <w:t>6. Łączna wysokość kar umownych, których mogą dochodzić strony umowy nie może przekroczyć 30% wartości netto umowy.</w:t>
      </w:r>
    </w:p>
    <w:p w14:paraId="21EBCAA9"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7. Zamawiającemu przysługuje prawo dochodzenia od Wykonawcy odszkodowania na zasadach ogólnych przewyższającego  wysokość kary umownej.</w:t>
      </w:r>
    </w:p>
    <w:p w14:paraId="6DCA8753" w14:textId="77777777" w:rsidR="00DD61FA" w:rsidRDefault="00DD61FA" w:rsidP="00DD61FA">
      <w:pPr>
        <w:pStyle w:val="Akapitzlist"/>
        <w:tabs>
          <w:tab w:val="left" w:pos="0"/>
          <w:tab w:val="left" w:pos="720"/>
        </w:tabs>
        <w:ind w:left="0"/>
        <w:jc w:val="both"/>
      </w:pPr>
      <w:r>
        <w:rPr>
          <w:rFonts w:ascii="Calibri" w:hAnsi="Calibri" w:cs="Calibri"/>
          <w:bCs/>
          <w:sz w:val="22"/>
          <w:szCs w:val="22"/>
        </w:rPr>
        <w:t>8.</w:t>
      </w:r>
      <w:r>
        <w:rPr>
          <w:rFonts w:ascii="Calibri" w:eastAsia="Times New Roman" w:hAnsi="Calibri" w:cs="Calibri"/>
          <w:sz w:val="22"/>
          <w:szCs w:val="22"/>
        </w:rPr>
        <w:t xml:space="preserve"> Strony niniejszej umowy niezwłocznie, wzajemnie informują się o wpływie okoliczności na należyte wykonanie umowy, o ile taki wpływ wystąpił lub może wystąpić.</w:t>
      </w:r>
    </w:p>
    <w:p w14:paraId="0DB6801E" w14:textId="77777777" w:rsidR="00DD61FA" w:rsidRDefault="00DD61FA" w:rsidP="00DD61FA">
      <w:pPr>
        <w:pStyle w:val="Akapitzlist"/>
        <w:ind w:left="0"/>
        <w:jc w:val="both"/>
        <w:rPr>
          <w:rFonts w:ascii="Calibri" w:hAnsi="Calibri" w:cs="Calibri"/>
          <w:sz w:val="22"/>
          <w:szCs w:val="22"/>
        </w:rPr>
      </w:pPr>
    </w:p>
    <w:p w14:paraId="7D8E2A2F" w14:textId="2629A18A" w:rsidR="00DD61FA" w:rsidRDefault="00DD61FA" w:rsidP="00DD61FA">
      <w:pPr>
        <w:pStyle w:val="Standard"/>
        <w:jc w:val="center"/>
      </w:pPr>
      <w:r>
        <w:rPr>
          <w:rFonts w:ascii="Calibri" w:hAnsi="Calibri" w:cs="Calibri"/>
          <w:b/>
          <w:bCs/>
          <w:sz w:val="22"/>
          <w:szCs w:val="22"/>
        </w:rPr>
        <w:t xml:space="preserve">§ </w:t>
      </w:r>
      <w:r w:rsidR="004610F1">
        <w:rPr>
          <w:rFonts w:ascii="Calibri" w:hAnsi="Calibri" w:cs="Calibri"/>
          <w:b/>
          <w:bCs/>
          <w:sz w:val="22"/>
          <w:szCs w:val="22"/>
        </w:rPr>
        <w:t>9</w:t>
      </w:r>
    </w:p>
    <w:p w14:paraId="51F54017" w14:textId="77777777" w:rsidR="00DD61FA" w:rsidRDefault="00DD61FA" w:rsidP="00DD61FA">
      <w:pPr>
        <w:pStyle w:val="Standard"/>
        <w:jc w:val="center"/>
      </w:pPr>
      <w:r>
        <w:rPr>
          <w:rFonts w:ascii="Calibri" w:hAnsi="Calibri" w:cs="Calibri"/>
          <w:b/>
          <w:bCs/>
          <w:sz w:val="22"/>
          <w:szCs w:val="22"/>
        </w:rPr>
        <w:t>Umowne prawo odstąpienia od umowy</w:t>
      </w:r>
    </w:p>
    <w:p w14:paraId="48A8854D" w14:textId="77777777" w:rsidR="00DD61FA" w:rsidRDefault="00DD61FA" w:rsidP="00DD61FA">
      <w:pPr>
        <w:pStyle w:val="Akapitzlist"/>
        <w:ind w:left="0"/>
        <w:jc w:val="both"/>
      </w:pPr>
      <w:r>
        <w:rPr>
          <w:rFonts w:ascii="Calibri" w:hAnsi="Calibri" w:cs="Calibri"/>
          <w:bCs/>
          <w:sz w:val="22"/>
          <w:szCs w:val="22"/>
        </w:rPr>
        <w:t>1. Zamawiającemu przysługuje prawo odstąpienia od umowy, gdy:</w:t>
      </w:r>
    </w:p>
    <w:p w14:paraId="040EB7BD" w14:textId="77777777" w:rsidR="00DD61FA" w:rsidRDefault="00DD61FA" w:rsidP="00DD61FA">
      <w:pPr>
        <w:pStyle w:val="Akapitzlist"/>
        <w:ind w:left="426"/>
        <w:jc w:val="both"/>
        <w:rPr>
          <w:rFonts w:ascii="Calibri" w:hAnsi="Calibri" w:cs="Calibri"/>
          <w:bCs/>
          <w:sz w:val="22"/>
          <w:szCs w:val="22"/>
        </w:rPr>
      </w:pPr>
      <w:r>
        <w:rPr>
          <w:rFonts w:ascii="Calibri" w:hAnsi="Calibri" w:cs="Calibri"/>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Default="00DD61FA" w:rsidP="00DD61FA">
      <w:pPr>
        <w:pStyle w:val="Akapitzlist"/>
        <w:ind w:left="426"/>
        <w:jc w:val="both"/>
        <w:rPr>
          <w:rFonts w:ascii="Calibri" w:hAnsi="Calibri" w:cs="Calibri"/>
          <w:bCs/>
          <w:sz w:val="22"/>
          <w:szCs w:val="22"/>
        </w:rPr>
      </w:pPr>
      <w:r>
        <w:rPr>
          <w:rFonts w:ascii="Calibri" w:hAnsi="Calibri" w:cs="Calibri"/>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4C835ED" w14:textId="77777777" w:rsidR="00DD61FA" w:rsidRDefault="00DD61FA" w:rsidP="00DD61FA">
      <w:pPr>
        <w:pStyle w:val="Akapitzlist"/>
        <w:ind w:left="426"/>
      </w:pPr>
      <w:r>
        <w:rPr>
          <w:rFonts w:ascii="Calibri" w:hAnsi="Calibri" w:cs="Calibri"/>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Default="00DD61FA" w:rsidP="00DD61FA">
      <w:pPr>
        <w:pStyle w:val="Akapitzlist"/>
        <w:ind w:left="0"/>
        <w:jc w:val="both"/>
      </w:pPr>
      <w:r>
        <w:rPr>
          <w:rFonts w:ascii="Calibri" w:hAnsi="Calibri" w:cs="Calibri"/>
          <w:bCs/>
          <w:sz w:val="22"/>
          <w:szCs w:val="22"/>
        </w:rPr>
        <w:t xml:space="preserve">2. Odstąpienie od umowy, w którym mowa w ust. 1 powinno nastąpić w formie pisemnej </w:t>
      </w:r>
      <w:r>
        <w:rPr>
          <w:rFonts w:ascii="Calibri" w:hAnsi="Calibri" w:cs="Calibri"/>
          <w:bCs/>
          <w:sz w:val="22"/>
          <w:szCs w:val="22"/>
        </w:rPr>
        <w:br/>
        <w:t>pod rygorem nieważności takiego oświadczenia i powinno zawierać uzasadnienie.</w:t>
      </w:r>
    </w:p>
    <w:p w14:paraId="5F966BE6" w14:textId="77777777" w:rsidR="00DD61FA" w:rsidRDefault="00DD61FA" w:rsidP="00DD61FA">
      <w:pPr>
        <w:pStyle w:val="Akapitzlist"/>
        <w:ind w:left="0"/>
        <w:jc w:val="both"/>
      </w:pPr>
      <w:r>
        <w:rPr>
          <w:rFonts w:ascii="Calibri" w:hAnsi="Calibri" w:cs="Calibri"/>
          <w:bCs/>
          <w:sz w:val="22"/>
          <w:szCs w:val="22"/>
        </w:rPr>
        <w:t>3. W przypadku odstąpienia od umowy przez Wykonawcę lub Zamawiającego, strony obciążają następujące obowiązki:</w:t>
      </w:r>
    </w:p>
    <w:p w14:paraId="28B64AEC" w14:textId="77777777" w:rsidR="00DD61FA" w:rsidRDefault="00DD61FA" w:rsidP="00DD61FA">
      <w:pPr>
        <w:pStyle w:val="Akapitzlist"/>
        <w:ind w:left="426"/>
        <w:jc w:val="both"/>
      </w:pPr>
      <w:r>
        <w:rPr>
          <w:rFonts w:ascii="Calibri" w:hAnsi="Calibri" w:cs="Calibri"/>
          <w:bCs/>
          <w:sz w:val="22"/>
          <w:szCs w:val="22"/>
        </w:rPr>
        <w:t xml:space="preserve">1) Wykonawca zabezpieczy przerwane roboty w zakresie obustronnie uzgodnionym na koszt </w:t>
      </w:r>
      <w:r>
        <w:rPr>
          <w:rFonts w:ascii="Calibri" w:hAnsi="Calibri" w:cs="Calibri"/>
          <w:bCs/>
          <w:sz w:val="22"/>
          <w:szCs w:val="22"/>
        </w:rPr>
        <w:br/>
        <w:t>tej strony, z której to winy nastąpiło odstąpienie od umowy,</w:t>
      </w:r>
    </w:p>
    <w:p w14:paraId="7464F694" w14:textId="77777777" w:rsidR="00DD61FA" w:rsidRDefault="00DD61FA" w:rsidP="00DD61FA">
      <w:pPr>
        <w:pStyle w:val="Akapitzlist"/>
        <w:ind w:left="426"/>
        <w:jc w:val="both"/>
      </w:pPr>
      <w:r>
        <w:rPr>
          <w:rFonts w:ascii="Calibri" w:hAnsi="Calibri" w:cs="Calibri"/>
          <w:bCs/>
          <w:sz w:val="22"/>
          <w:szCs w:val="22"/>
        </w:rPr>
        <w:t xml:space="preserve">2) Wykonawca zgłosi do dokonania przez Zamawiającego odbioru robót przerwanych, </w:t>
      </w:r>
      <w:r>
        <w:rPr>
          <w:rFonts w:ascii="Calibri" w:hAnsi="Calibri" w:cs="Calibri"/>
          <w:bCs/>
          <w:sz w:val="22"/>
          <w:szCs w:val="22"/>
        </w:rPr>
        <w:br/>
        <w:t>jeżeli odstąpienie od umowy nastąpiło z przyczyn, za które Wykonawca nie odpowiada,</w:t>
      </w:r>
    </w:p>
    <w:p w14:paraId="60548A78" w14:textId="77777777" w:rsidR="00DD61FA" w:rsidRDefault="00DD61FA" w:rsidP="00DD61FA">
      <w:pPr>
        <w:pStyle w:val="Akapitzlist"/>
        <w:ind w:left="426"/>
        <w:jc w:val="both"/>
      </w:pPr>
      <w:r>
        <w:rPr>
          <w:rFonts w:ascii="Calibri" w:hAnsi="Calibri" w:cs="Calibri"/>
          <w:bCs/>
          <w:sz w:val="22"/>
          <w:szCs w:val="22"/>
        </w:rPr>
        <w:t xml:space="preserve">3) w terminie 10 dni od daty zgłoszenia, o którym mowa w pkt 2) powyżej, Wykonawca </w:t>
      </w:r>
      <w:r>
        <w:rPr>
          <w:rFonts w:ascii="Calibri" w:hAnsi="Calibri" w:cs="Calibri"/>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650FD6E" w14:textId="77777777" w:rsidR="00DD61FA" w:rsidRDefault="00DD61FA" w:rsidP="00DD61FA">
      <w:pPr>
        <w:pStyle w:val="Akapitzlist"/>
        <w:ind w:left="426"/>
        <w:jc w:val="both"/>
      </w:pPr>
      <w:r>
        <w:rPr>
          <w:rFonts w:ascii="Calibri" w:hAnsi="Calibri" w:cs="Calibri"/>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Default="00DD61FA" w:rsidP="00DD61FA">
      <w:pPr>
        <w:pStyle w:val="Akapitzlist"/>
        <w:ind w:left="0"/>
        <w:jc w:val="both"/>
      </w:pPr>
      <w:r>
        <w:rPr>
          <w:rFonts w:ascii="Calibri" w:hAnsi="Calibri" w:cs="Calibri"/>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Default="00DD61FA" w:rsidP="00DD61FA">
      <w:pPr>
        <w:pStyle w:val="Akapitzlist"/>
        <w:ind w:left="0"/>
        <w:jc w:val="both"/>
      </w:pPr>
      <w:r>
        <w:rPr>
          <w:rFonts w:ascii="Calibri" w:hAnsi="Calibri" w:cs="Calibri"/>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0B01AF9C" w14:textId="77777777" w:rsidR="00B54282" w:rsidRDefault="00B54282" w:rsidP="00DD61FA">
      <w:pPr>
        <w:pStyle w:val="Standard"/>
        <w:jc w:val="center"/>
        <w:rPr>
          <w:rFonts w:ascii="Calibri" w:hAnsi="Calibri" w:cs="Calibri"/>
          <w:b/>
          <w:bCs/>
          <w:sz w:val="22"/>
          <w:szCs w:val="22"/>
        </w:rPr>
      </w:pPr>
    </w:p>
    <w:p w14:paraId="46632633" w14:textId="77777777" w:rsidR="00B54282" w:rsidRDefault="00B54282" w:rsidP="00DD61FA">
      <w:pPr>
        <w:pStyle w:val="Standard"/>
        <w:jc w:val="center"/>
        <w:rPr>
          <w:rFonts w:ascii="Calibri" w:hAnsi="Calibri" w:cs="Calibri"/>
          <w:b/>
          <w:bCs/>
          <w:sz w:val="22"/>
          <w:szCs w:val="22"/>
        </w:rPr>
      </w:pPr>
    </w:p>
    <w:p w14:paraId="1B9F46D7" w14:textId="5ABAABF1" w:rsidR="00DD61FA" w:rsidRDefault="00DD61FA" w:rsidP="00DD61FA">
      <w:pPr>
        <w:pStyle w:val="Standard"/>
        <w:jc w:val="center"/>
      </w:pPr>
      <w:r>
        <w:rPr>
          <w:rFonts w:ascii="Calibri" w:hAnsi="Calibri" w:cs="Calibri"/>
          <w:b/>
          <w:bCs/>
          <w:sz w:val="22"/>
          <w:szCs w:val="22"/>
        </w:rPr>
        <w:lastRenderedPageBreak/>
        <w:t>§ 1</w:t>
      </w:r>
      <w:r w:rsidR="004610F1">
        <w:rPr>
          <w:rFonts w:ascii="Calibri" w:hAnsi="Calibri" w:cs="Calibri"/>
          <w:b/>
          <w:bCs/>
          <w:sz w:val="22"/>
          <w:szCs w:val="22"/>
        </w:rPr>
        <w:t>0</w:t>
      </w:r>
    </w:p>
    <w:p w14:paraId="486D7348" w14:textId="77777777" w:rsidR="00DD61FA" w:rsidRDefault="00DD61FA" w:rsidP="00DD61FA">
      <w:pPr>
        <w:pStyle w:val="Standard"/>
        <w:jc w:val="center"/>
      </w:pPr>
      <w:r>
        <w:rPr>
          <w:rFonts w:ascii="Calibri" w:hAnsi="Calibri" w:cs="Calibri"/>
          <w:b/>
          <w:bCs/>
          <w:sz w:val="22"/>
          <w:szCs w:val="22"/>
        </w:rPr>
        <w:t>Umowy o podwykonawstwo</w:t>
      </w:r>
    </w:p>
    <w:p w14:paraId="29EC6E72" w14:textId="58911033" w:rsidR="00DD61FA" w:rsidRDefault="00DD61FA" w:rsidP="00DD61FA">
      <w:pPr>
        <w:pStyle w:val="Akapitzlist"/>
        <w:ind w:left="0"/>
        <w:jc w:val="both"/>
      </w:pPr>
      <w:r>
        <w:rPr>
          <w:rFonts w:ascii="Calibri" w:hAnsi="Calibri" w:cs="Calibri"/>
          <w:bCs/>
          <w:sz w:val="22"/>
          <w:szCs w:val="22"/>
        </w:rPr>
        <w:t>1. Wykonawca powierza wykonanie części zamówienia wskazanego w ofercie Podwykonawcy - ………………………………………………………………</w:t>
      </w:r>
      <w:r w:rsidR="00626063">
        <w:rPr>
          <w:rFonts w:ascii="Calibri" w:hAnsi="Calibri" w:cs="Calibri"/>
          <w:bCs/>
          <w:sz w:val="22"/>
          <w:szCs w:val="22"/>
        </w:rPr>
        <w:t xml:space="preserve"> </w:t>
      </w:r>
      <w:r>
        <w:rPr>
          <w:rFonts w:ascii="Calibri" w:hAnsi="Calibri" w:cs="Calibri"/>
          <w:bCs/>
          <w:sz w:val="22"/>
          <w:szCs w:val="22"/>
        </w:rPr>
        <w:t>(</w:t>
      </w:r>
      <w:r>
        <w:rPr>
          <w:rFonts w:ascii="Calibri" w:hAnsi="Calibri" w:cs="Calibri"/>
          <w:bCs/>
          <w:i/>
          <w:iCs/>
          <w:sz w:val="22"/>
          <w:szCs w:val="22"/>
        </w:rPr>
        <w:t xml:space="preserve">jeśli dotyczy). </w:t>
      </w:r>
      <w:r>
        <w:rPr>
          <w:rFonts w:ascii="Calibri" w:hAnsi="Calibri" w:cs="Calibri"/>
          <w:bCs/>
          <w:sz w:val="22"/>
          <w:szCs w:val="22"/>
        </w:rPr>
        <w:t>Wykonawca może powierzyć, wykonanie części robót lub usług podwykonawcom pod warunkiem, że posiadają oni kwalifikacje do ich wykonania.</w:t>
      </w:r>
    </w:p>
    <w:p w14:paraId="6E55C45B" w14:textId="50276272" w:rsidR="00DD61FA" w:rsidRDefault="00DD61FA" w:rsidP="00DD61FA">
      <w:pPr>
        <w:pStyle w:val="Akapitzlist"/>
        <w:ind w:left="0"/>
        <w:jc w:val="both"/>
      </w:pPr>
      <w:r>
        <w:rPr>
          <w:rFonts w:ascii="Calibri" w:hAnsi="Calibri" w:cs="Calibri"/>
          <w:bCs/>
          <w:sz w:val="22"/>
          <w:szCs w:val="22"/>
        </w:rPr>
        <w:t>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czym</w:t>
      </w:r>
      <w:r w:rsidR="00154A4B">
        <w:rPr>
          <w:rFonts w:ascii="Calibri" w:hAnsi="Calibri" w:cs="Calibri"/>
          <w:bCs/>
          <w:sz w:val="22"/>
          <w:szCs w:val="22"/>
        </w:rPr>
        <w:t xml:space="preserve"> </w:t>
      </w:r>
      <w:r>
        <w:rPr>
          <w:rFonts w:ascii="Calibri" w:hAnsi="Calibri" w:cs="Calibri"/>
          <w:bCs/>
          <w:sz w:val="22"/>
          <w:szCs w:val="22"/>
        </w:rPr>
        <w:t>podwykonawca lub dalszy podwykonawca jest obowiązany dołączyć zgodę Wykonawcy na zawarcie umowy o podwykonawstwo o treści zgodnej z projektem umowy.</w:t>
      </w:r>
    </w:p>
    <w:p w14:paraId="6B5AD90F"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3. Zamawiający nie wyrazi zgody na zawarcie przedstawionej mu przez Wykonawcę, umowy z Podwykonawcą w szczególności w następujących przypadkach:</w:t>
      </w:r>
    </w:p>
    <w:p w14:paraId="1745F3FC" w14:textId="77777777" w:rsidR="00DD61FA" w:rsidRDefault="00DD61FA" w:rsidP="00DD61FA">
      <w:pPr>
        <w:jc w:val="both"/>
      </w:pPr>
      <w:r>
        <w:rPr>
          <w:rFonts w:ascii="Calibri" w:hAnsi="Calibri" w:cs="Calibri"/>
          <w:bCs/>
          <w:sz w:val="22"/>
          <w:szCs w:val="22"/>
        </w:rPr>
        <w:t>1) umowa podwykonawcza nie określa Stron, pomiędzy którymi jest zawierana;</w:t>
      </w:r>
    </w:p>
    <w:p w14:paraId="71ADD4CC" w14:textId="77777777" w:rsidR="00DD61FA" w:rsidRDefault="00DD61FA" w:rsidP="00DD61FA">
      <w:pPr>
        <w:jc w:val="both"/>
      </w:pPr>
      <w:r>
        <w:rPr>
          <w:rFonts w:ascii="Calibri" w:hAnsi="Calibri" w:cs="Calibri"/>
          <w:bCs/>
          <w:sz w:val="22"/>
          <w:szCs w:val="22"/>
        </w:rPr>
        <w:t>2) w umowie podwykonawczej Strony nie wskazały wartości wynagrodzenia /maksymalnej wartości umowy z tytułu wykonywania robót;</w:t>
      </w:r>
    </w:p>
    <w:p w14:paraId="34C9968A" w14:textId="77777777" w:rsidR="00DD61FA" w:rsidRDefault="00DD61FA" w:rsidP="00DD61FA">
      <w:r>
        <w:rPr>
          <w:rFonts w:ascii="Calibri" w:hAnsi="Calibri" w:cs="Calibri"/>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Default="00DD61FA" w:rsidP="00DD61FA">
      <w:pPr>
        <w:jc w:val="both"/>
      </w:pPr>
      <w:r>
        <w:rPr>
          <w:rFonts w:ascii="Calibri" w:hAnsi="Calibri" w:cs="Calibri"/>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Default="00DD61FA" w:rsidP="00DD61FA">
      <w:r>
        <w:rPr>
          <w:rFonts w:ascii="Calibri" w:hAnsi="Calibri" w:cs="Calibri"/>
          <w:bCs/>
          <w:sz w:val="22"/>
          <w:szCs w:val="22"/>
        </w:rPr>
        <w:t>5) umowa podwykonawcza określa wymagalność i termin zapłaty wynagrodzenia należnego Podwykonawcy w sposób inny (wymagalności)/dłuższy (termin zapłaty) niż w niniejszej umowie;</w:t>
      </w:r>
    </w:p>
    <w:p w14:paraId="65ED6F8D" w14:textId="77777777" w:rsidR="00DD61FA" w:rsidRDefault="00DD61FA" w:rsidP="00DD61FA">
      <w:r>
        <w:rPr>
          <w:rFonts w:ascii="Calibri" w:hAnsi="Calibri" w:cs="Calibri"/>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Default="00DD61FA" w:rsidP="00DD61FA">
      <w:pPr>
        <w:jc w:val="both"/>
      </w:pPr>
      <w:r>
        <w:rPr>
          <w:rFonts w:ascii="Calibri" w:hAnsi="Calibri" w:cs="Calibri"/>
          <w:bCs/>
          <w:sz w:val="22"/>
          <w:szCs w:val="22"/>
        </w:rPr>
        <w:t>7 )postanowienia umowy podwykonawczej uniemożliwiają rozliczenie stron według zasad określonych w niniejszej umowie;</w:t>
      </w:r>
    </w:p>
    <w:p w14:paraId="27335487" w14:textId="77777777" w:rsidR="00DD61FA" w:rsidRDefault="00DD61FA" w:rsidP="00DD61FA">
      <w:pPr>
        <w:jc w:val="both"/>
      </w:pPr>
      <w:r>
        <w:rPr>
          <w:rFonts w:ascii="Calibri" w:hAnsi="Calibri" w:cs="Calibri"/>
          <w:bCs/>
          <w:sz w:val="22"/>
          <w:szCs w:val="22"/>
        </w:rPr>
        <w:t xml:space="preserve">8) Podwykonawca nie spełnia warunków określonych w SWZ dla Podwykonawców </w:t>
      </w:r>
      <w:r>
        <w:rPr>
          <w:rFonts w:ascii="Calibri" w:hAnsi="Calibri" w:cs="Calibri"/>
          <w:bCs/>
          <w:sz w:val="22"/>
          <w:szCs w:val="22"/>
        </w:rPr>
        <w:br/>
        <w:t>(w przypadku gdy zostały określone);</w:t>
      </w:r>
    </w:p>
    <w:p w14:paraId="773E7C55" w14:textId="77777777" w:rsidR="00DD61FA" w:rsidRDefault="00DD61FA" w:rsidP="00DD61FA">
      <w:pPr>
        <w:jc w:val="both"/>
      </w:pPr>
      <w:r>
        <w:rPr>
          <w:rFonts w:ascii="Calibri" w:hAnsi="Calibri" w:cs="Calibri"/>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334B90C" w14:textId="77777777" w:rsidR="00DD61FA" w:rsidRDefault="00DD61FA" w:rsidP="00DD61FA">
      <w:pPr>
        <w:jc w:val="both"/>
      </w:pPr>
      <w:r>
        <w:rPr>
          <w:rFonts w:ascii="Calibri" w:hAnsi="Calibri" w:cs="Calibri"/>
          <w:bCs/>
          <w:sz w:val="22"/>
          <w:szCs w:val="22"/>
        </w:rPr>
        <w:t>10) umowa podwykonawcza przewiduje termin realizacji dłuższy niż niniejsza umowa;</w:t>
      </w:r>
    </w:p>
    <w:p w14:paraId="08ABD80E" w14:textId="77777777" w:rsidR="00DD61FA" w:rsidRDefault="00DD61FA" w:rsidP="00DD61FA">
      <w:pPr>
        <w:jc w:val="both"/>
      </w:pPr>
      <w:r>
        <w:rPr>
          <w:rFonts w:ascii="Calibri" w:hAnsi="Calibri" w:cs="Calibri"/>
          <w:bCs/>
          <w:sz w:val="22"/>
          <w:szCs w:val="22"/>
        </w:rPr>
        <w:t xml:space="preserve">11) umowa podwykonawcza nie wskazuje osoby upoważnionej ze strony Podwykonawcy </w:t>
      </w:r>
      <w:r>
        <w:rPr>
          <w:rFonts w:ascii="Calibri" w:hAnsi="Calibri" w:cs="Calibri"/>
          <w:bCs/>
          <w:sz w:val="22"/>
          <w:szCs w:val="22"/>
        </w:rPr>
        <w:br/>
        <w:t>do realizacji umowy, w tym podpisywania protokołów stanu zaawansowania robot.</w:t>
      </w:r>
    </w:p>
    <w:p w14:paraId="438C4AA2" w14:textId="77777777" w:rsidR="00DD61FA" w:rsidRDefault="00DD61FA" w:rsidP="00DD61FA">
      <w:pPr>
        <w:pStyle w:val="Standard"/>
        <w:jc w:val="both"/>
      </w:pPr>
      <w:r>
        <w:rPr>
          <w:rFonts w:ascii="Calibri" w:hAnsi="Calibri" w:cs="Calibri"/>
          <w:bCs/>
          <w:sz w:val="22"/>
          <w:szCs w:val="22"/>
        </w:rPr>
        <w:t>Powyższy katalog przesłanek nie wyłącza możliwości niewyrażenia zgody na umowę podwykonawczą z innych uzasadnionych powodów.</w:t>
      </w:r>
    </w:p>
    <w:p w14:paraId="7817EF81" w14:textId="77777777" w:rsidR="00DD61FA" w:rsidRDefault="00DD61FA" w:rsidP="00DD61FA">
      <w:pPr>
        <w:pStyle w:val="Akapitzlist"/>
        <w:ind w:left="0"/>
        <w:jc w:val="both"/>
      </w:pPr>
      <w:r>
        <w:rPr>
          <w:rFonts w:ascii="Calibri" w:hAnsi="Calibri" w:cs="Calibri"/>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Pr>
          <w:rFonts w:ascii="Calibri" w:hAnsi="Calibri" w:cs="Calibri"/>
          <w:b/>
          <w:bCs/>
          <w:sz w:val="22"/>
          <w:szCs w:val="22"/>
        </w:rPr>
        <w:t xml:space="preserve"> </w:t>
      </w:r>
      <w:r>
        <w:rPr>
          <w:rFonts w:ascii="Calibri" w:hAnsi="Calibri" w:cs="Calibri"/>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Default="00DD61FA" w:rsidP="00DD61FA">
      <w:pPr>
        <w:pStyle w:val="Akapitzlist"/>
        <w:ind w:left="0"/>
        <w:jc w:val="both"/>
      </w:pPr>
      <w:r>
        <w:rPr>
          <w:rFonts w:ascii="Calibri" w:hAnsi="Calibri" w:cs="Calibri"/>
          <w:bCs/>
          <w:sz w:val="22"/>
          <w:szCs w:val="22"/>
        </w:rPr>
        <w:t>5. Zgłoszenie sprzeciwu lub zastrzeżeń przez Zamawiającego w terminie określonym w ust. 4 będzie równoznaczne z odmową udzielenia zgody.</w:t>
      </w:r>
    </w:p>
    <w:p w14:paraId="0B5072FD" w14:textId="77777777" w:rsidR="00DD61FA" w:rsidRDefault="00DD61FA" w:rsidP="00DD61FA">
      <w:pPr>
        <w:pStyle w:val="Akapitzlist"/>
        <w:ind w:left="0"/>
        <w:jc w:val="both"/>
      </w:pPr>
      <w:r>
        <w:rPr>
          <w:rFonts w:ascii="Calibri" w:hAnsi="Calibri" w:cs="Calibri"/>
          <w:bCs/>
          <w:sz w:val="22"/>
          <w:szCs w:val="22"/>
        </w:rPr>
        <w:t>6. W przypadku odmowy akceptacji umowy podwykonawczej, Wykonawca nie może polecić Podwykonawcy przystąpienia do realizacji zadania.</w:t>
      </w:r>
    </w:p>
    <w:p w14:paraId="28581CE4" w14:textId="77777777" w:rsidR="00DD61FA" w:rsidRDefault="00DD61FA" w:rsidP="00DD61FA">
      <w:pPr>
        <w:pStyle w:val="Akapitzlist"/>
        <w:ind w:left="0"/>
        <w:jc w:val="both"/>
      </w:pPr>
      <w:r>
        <w:rPr>
          <w:rFonts w:ascii="Calibri" w:hAnsi="Calibri" w:cs="Calibri"/>
          <w:bCs/>
          <w:sz w:val="22"/>
          <w:szCs w:val="22"/>
        </w:rPr>
        <w:lastRenderedPageBreak/>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Default="00DD61FA" w:rsidP="00DD61FA">
      <w:pPr>
        <w:pStyle w:val="Akapitzlist"/>
        <w:ind w:left="0"/>
        <w:jc w:val="both"/>
      </w:pPr>
      <w:r>
        <w:rPr>
          <w:rFonts w:ascii="Calibri" w:hAnsi="Calibri" w:cs="Calibri"/>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Default="00DD61FA" w:rsidP="00DD61FA">
      <w:pPr>
        <w:pStyle w:val="Akapitzlist"/>
        <w:ind w:left="0"/>
        <w:jc w:val="both"/>
      </w:pPr>
      <w:r>
        <w:rPr>
          <w:rFonts w:ascii="Calibri" w:hAnsi="Calibri" w:cs="Calibri"/>
          <w:bCs/>
          <w:sz w:val="22"/>
          <w:szCs w:val="22"/>
        </w:rPr>
        <w:t xml:space="preserve">9. Wykonawca, podwykonawca lub dalszy podwykonawca zamówienia na roboty budowlane przedkłada Zamawiającemu poświadczoną za zgodność z oryginałem kopię zawartej umowy </w:t>
      </w:r>
      <w:r>
        <w:rPr>
          <w:rFonts w:ascii="Calibri" w:hAnsi="Calibri" w:cs="Calibri"/>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Default="00DD61FA" w:rsidP="00DD61FA">
      <w:pPr>
        <w:pStyle w:val="Akapitzlist"/>
        <w:ind w:left="0"/>
        <w:jc w:val="both"/>
      </w:pPr>
      <w:r>
        <w:rPr>
          <w:rFonts w:ascii="Calibri" w:hAnsi="Calibri" w:cs="Calibri"/>
          <w:bCs/>
          <w:sz w:val="22"/>
          <w:szCs w:val="22"/>
        </w:rPr>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Default="00DD61FA" w:rsidP="00DD61FA">
      <w:pPr>
        <w:pStyle w:val="Akapitzlist"/>
        <w:ind w:left="0"/>
        <w:jc w:val="both"/>
      </w:pPr>
      <w:r>
        <w:rPr>
          <w:rFonts w:ascii="Calibri" w:hAnsi="Calibri" w:cs="Calibri"/>
          <w:bCs/>
          <w:sz w:val="22"/>
          <w:szCs w:val="22"/>
        </w:rPr>
        <w:t>11. Umowy Wykonawcy z podwykonawcami, podwykonawcami lub dalszymi podwykonawcami powinny być zawarte na piśmie pod rygorem nieważności.</w:t>
      </w:r>
    </w:p>
    <w:p w14:paraId="2F3681CF" w14:textId="77777777" w:rsidR="00DD61FA" w:rsidRDefault="00DD61FA" w:rsidP="00DD61FA">
      <w:pPr>
        <w:pStyle w:val="Akapitzlist"/>
        <w:ind w:left="0"/>
        <w:jc w:val="both"/>
      </w:pPr>
      <w:r>
        <w:rPr>
          <w:rFonts w:ascii="Calibri" w:hAnsi="Calibri" w:cs="Calibri"/>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Default="00DD61FA" w:rsidP="00DD61FA">
      <w:pPr>
        <w:pStyle w:val="Akapitzlist"/>
        <w:ind w:left="0"/>
        <w:jc w:val="both"/>
      </w:pPr>
      <w:r>
        <w:rPr>
          <w:rFonts w:ascii="Calibri" w:hAnsi="Calibri" w:cs="Calibri"/>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Default="00DD61FA" w:rsidP="00DD61FA">
      <w:pPr>
        <w:pStyle w:val="Akapitzlist"/>
        <w:ind w:left="0"/>
        <w:jc w:val="both"/>
      </w:pPr>
      <w:r>
        <w:rPr>
          <w:rFonts w:ascii="Calibri" w:hAnsi="Calibri" w:cs="Calibri"/>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Default="00DD61FA" w:rsidP="00DD61FA">
      <w:pPr>
        <w:pStyle w:val="Akapitzlist"/>
        <w:ind w:left="0"/>
        <w:jc w:val="both"/>
      </w:pPr>
      <w:r>
        <w:rPr>
          <w:rFonts w:ascii="Calibri" w:hAnsi="Calibri" w:cs="Calibri"/>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F67F475" w14:textId="77777777" w:rsidR="00DD61FA" w:rsidRDefault="00DD61FA" w:rsidP="00DD61FA">
      <w:pPr>
        <w:pStyle w:val="Akapitzlist"/>
        <w:ind w:left="0"/>
        <w:jc w:val="both"/>
      </w:pPr>
      <w:r>
        <w:rPr>
          <w:rFonts w:ascii="Calibri" w:hAnsi="Calibri" w:cs="Calibri"/>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Default="00DD61FA" w:rsidP="00DD61FA">
      <w:pPr>
        <w:pStyle w:val="Akapitzlist"/>
        <w:ind w:left="0"/>
        <w:jc w:val="both"/>
      </w:pPr>
      <w:r>
        <w:rPr>
          <w:rFonts w:ascii="Calibri" w:hAnsi="Calibri" w:cs="Calibri"/>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Default="00DD61FA" w:rsidP="00DD61FA">
      <w:pPr>
        <w:pStyle w:val="Akapitzlist"/>
        <w:ind w:left="0"/>
        <w:jc w:val="both"/>
      </w:pPr>
      <w:r>
        <w:rPr>
          <w:rFonts w:ascii="Calibri" w:hAnsi="Calibri" w:cs="Calibri"/>
          <w:bCs/>
          <w:sz w:val="22"/>
          <w:szCs w:val="22"/>
        </w:rPr>
        <w:t xml:space="preserve">18. Wynagrodzenie, o którym mowa w ust. 15, dotyczy wyłącznie należności powstałych </w:t>
      </w:r>
      <w:r>
        <w:rPr>
          <w:rFonts w:ascii="Calibri" w:hAnsi="Calibri" w:cs="Calibri"/>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Default="00DD61FA" w:rsidP="00DD61FA">
      <w:pPr>
        <w:pStyle w:val="Akapitzlist"/>
        <w:ind w:left="0"/>
        <w:jc w:val="both"/>
      </w:pPr>
      <w:r>
        <w:rPr>
          <w:rFonts w:ascii="Calibri" w:hAnsi="Calibri" w:cs="Calibri"/>
          <w:bCs/>
          <w:sz w:val="22"/>
          <w:szCs w:val="22"/>
        </w:rPr>
        <w:t>19. Bezpośrednia zapłata obejmuje wyłącznie należne wynagrodzenie, bez odsetek, należnych podwykonawcy lub dalszemu podwykonawcy.</w:t>
      </w:r>
    </w:p>
    <w:p w14:paraId="459E6109" w14:textId="77777777" w:rsidR="00DD61FA" w:rsidRDefault="00DD61FA" w:rsidP="00DD61FA">
      <w:pPr>
        <w:pStyle w:val="Akapitzlist"/>
        <w:ind w:left="0"/>
        <w:jc w:val="both"/>
      </w:pPr>
      <w:r>
        <w:rPr>
          <w:rFonts w:ascii="Calibri" w:hAnsi="Calibri" w:cs="Calibri"/>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Default="00DD61FA" w:rsidP="00DD61FA">
      <w:pPr>
        <w:pStyle w:val="Akapitzlist"/>
        <w:ind w:left="426"/>
        <w:jc w:val="both"/>
      </w:pPr>
      <w:r>
        <w:rPr>
          <w:rFonts w:ascii="Calibri" w:hAnsi="Calibri" w:cs="Calibri"/>
          <w:bCs/>
          <w:sz w:val="22"/>
          <w:szCs w:val="22"/>
        </w:rPr>
        <w:lastRenderedPageBreak/>
        <w:t>1) zestawienie należności dla wszystkich podwykonawców wraz z kopiami wystawionych przez nich faktur,</w:t>
      </w:r>
    </w:p>
    <w:p w14:paraId="7E391111" w14:textId="77777777" w:rsidR="00DD61FA" w:rsidRDefault="00DD61FA" w:rsidP="00DD61FA">
      <w:pPr>
        <w:pStyle w:val="Akapitzlist"/>
        <w:ind w:left="426"/>
        <w:jc w:val="both"/>
      </w:pPr>
      <w:r>
        <w:rPr>
          <w:rFonts w:ascii="Calibri" w:hAnsi="Calibri" w:cs="Calibri"/>
          <w:bCs/>
          <w:sz w:val="22"/>
          <w:szCs w:val="22"/>
        </w:rPr>
        <w:t>2) dowodów zapłaty zobowiązań wobec podwykonawców lub dalszych podwykonawców wynikających z faktur podwykonawców. Dowodem zapłaty jest kopia polecenia przelewu,</w:t>
      </w:r>
    </w:p>
    <w:p w14:paraId="6E50C391" w14:textId="77777777" w:rsidR="00DD61FA" w:rsidRDefault="00DD61FA" w:rsidP="00DD61FA">
      <w:pPr>
        <w:pStyle w:val="Akapitzlist"/>
        <w:ind w:left="426"/>
        <w:jc w:val="both"/>
      </w:pPr>
      <w:r>
        <w:rPr>
          <w:rFonts w:ascii="Calibri" w:hAnsi="Calibri" w:cs="Calibri"/>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Default="00DD61FA" w:rsidP="00DD61FA">
      <w:pPr>
        <w:pStyle w:val="Akapitzlist"/>
        <w:ind w:left="0"/>
        <w:jc w:val="both"/>
      </w:pPr>
      <w:r>
        <w:rPr>
          <w:rFonts w:ascii="Calibri" w:hAnsi="Calibri" w:cs="Calibri"/>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Default="00DD61FA" w:rsidP="00DD61FA">
      <w:pPr>
        <w:pStyle w:val="Akapitzlist"/>
        <w:ind w:left="0"/>
        <w:jc w:val="both"/>
      </w:pPr>
      <w:r>
        <w:rPr>
          <w:rFonts w:ascii="Calibri" w:hAnsi="Calibri" w:cs="Calibri"/>
          <w:bCs/>
          <w:sz w:val="22"/>
          <w:szCs w:val="22"/>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Default="00DD61FA" w:rsidP="00DD61FA">
      <w:pPr>
        <w:pStyle w:val="Akapitzlist"/>
        <w:ind w:left="0"/>
        <w:jc w:val="both"/>
      </w:pPr>
      <w:r>
        <w:rPr>
          <w:rFonts w:ascii="Calibri" w:hAnsi="Calibri" w:cs="Calibri"/>
          <w:bCs/>
          <w:sz w:val="22"/>
          <w:szCs w:val="22"/>
        </w:rPr>
        <w:t>23. Bezpośrednia zapłata obejmuje wyłącznie należne wynagrodzenie, bez odsetek, należnych podwykonawcy lub dalszemu podwykonawcy.</w:t>
      </w:r>
    </w:p>
    <w:p w14:paraId="1676D22B" w14:textId="77777777" w:rsidR="00DD61FA" w:rsidRDefault="00DD61FA" w:rsidP="00DD61FA">
      <w:pPr>
        <w:pStyle w:val="Akapitzlist"/>
        <w:ind w:left="0"/>
        <w:jc w:val="both"/>
      </w:pPr>
      <w:r>
        <w:rPr>
          <w:rFonts w:ascii="Calibri" w:hAnsi="Calibri" w:cs="Calibri"/>
          <w:bCs/>
          <w:sz w:val="22"/>
          <w:szCs w:val="22"/>
        </w:rPr>
        <w:t>24. Zamawiający nie ponosi odpowiedzialności za zapłatę wynagrodzenia za roboty budowlane wykonane przez Podwykonawcę w przypadku:</w:t>
      </w:r>
    </w:p>
    <w:p w14:paraId="676982A7" w14:textId="77777777" w:rsidR="00DD61FA" w:rsidRDefault="00DD61FA" w:rsidP="00DD61FA">
      <w:pPr>
        <w:pStyle w:val="Akapitzlist"/>
        <w:ind w:left="426"/>
        <w:jc w:val="both"/>
      </w:pPr>
      <w:r>
        <w:rPr>
          <w:rFonts w:ascii="Calibri" w:hAnsi="Calibri" w:cs="Calibri"/>
          <w:bCs/>
          <w:sz w:val="22"/>
          <w:szCs w:val="22"/>
        </w:rPr>
        <w:t>1) zawarcia umowy z Podwykonawcą lub zmiany Podwykonawcy, bez zgody Zamawiającego,</w:t>
      </w:r>
    </w:p>
    <w:p w14:paraId="55C62200" w14:textId="77777777" w:rsidR="00DD61FA" w:rsidRDefault="00DD61FA" w:rsidP="00DD61FA">
      <w:pPr>
        <w:pStyle w:val="Akapitzlist"/>
        <w:ind w:left="426"/>
        <w:jc w:val="both"/>
      </w:pPr>
      <w:r>
        <w:rPr>
          <w:rFonts w:ascii="Calibri" w:hAnsi="Calibri" w:cs="Calibri"/>
          <w:bCs/>
          <w:sz w:val="22"/>
          <w:szCs w:val="22"/>
        </w:rPr>
        <w:t>2) zmiany warunków umowy z Podwykonawcą bez zgody Zamawiającego,</w:t>
      </w:r>
    </w:p>
    <w:p w14:paraId="2D1331F8" w14:textId="77777777" w:rsidR="00DD61FA" w:rsidRDefault="00DD61FA" w:rsidP="00DD61FA">
      <w:pPr>
        <w:pStyle w:val="Akapitzlist"/>
        <w:ind w:left="426"/>
        <w:jc w:val="both"/>
      </w:pPr>
      <w:r>
        <w:rPr>
          <w:rFonts w:ascii="Calibri" w:hAnsi="Calibri" w:cs="Calibri"/>
          <w:bCs/>
          <w:sz w:val="22"/>
          <w:szCs w:val="22"/>
        </w:rPr>
        <w:t xml:space="preserve">3)nieuwzględnienia sprzeciwu lub zastrzeżeń do umowy z Podwykonawcą zgłoszonych </w:t>
      </w:r>
      <w:r>
        <w:rPr>
          <w:rFonts w:ascii="Calibri" w:hAnsi="Calibri" w:cs="Calibri"/>
          <w:bCs/>
          <w:sz w:val="22"/>
          <w:szCs w:val="22"/>
        </w:rPr>
        <w:br/>
        <w:t>przez Zamawiającego lub innego naruszenia art. 647 1 Kodeksu cywilnego.</w:t>
      </w:r>
    </w:p>
    <w:p w14:paraId="5470B402" w14:textId="77777777" w:rsidR="00DD61FA" w:rsidRDefault="00DD61FA" w:rsidP="00DD61FA">
      <w:pPr>
        <w:pStyle w:val="Akapitzlist"/>
        <w:ind w:left="0"/>
        <w:jc w:val="both"/>
      </w:pPr>
      <w:r>
        <w:rPr>
          <w:rFonts w:ascii="Calibri" w:hAnsi="Calibri" w:cs="Calibri"/>
          <w:bCs/>
          <w:sz w:val="22"/>
          <w:szCs w:val="22"/>
        </w:rPr>
        <w:t>25. Wykonawca zobowiązuje się koordynować prace realizowane przez podwykonawców, z zastrzeżeniem, że Stroną dla Zamawiającego będzie w każdym przypadku Wykonawca.</w:t>
      </w:r>
    </w:p>
    <w:p w14:paraId="02B6A46B" w14:textId="77777777" w:rsidR="00DD61FA" w:rsidRDefault="00DD61FA" w:rsidP="00DD61FA">
      <w:pPr>
        <w:pStyle w:val="Akapitzlist"/>
        <w:ind w:left="0"/>
        <w:jc w:val="both"/>
      </w:pPr>
      <w:r>
        <w:rPr>
          <w:rFonts w:ascii="Calibri" w:hAnsi="Calibri" w:cs="Calibri"/>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Default="00DD61FA" w:rsidP="00DD61FA">
      <w:pPr>
        <w:pStyle w:val="Akapitzlist"/>
        <w:ind w:left="0"/>
        <w:jc w:val="both"/>
      </w:pPr>
      <w:r>
        <w:rPr>
          <w:rFonts w:ascii="Calibri" w:hAnsi="Calibri" w:cs="Calibri"/>
          <w:bCs/>
          <w:sz w:val="22"/>
          <w:szCs w:val="22"/>
        </w:rPr>
        <w:t>27. W przypadku:</w:t>
      </w:r>
    </w:p>
    <w:p w14:paraId="0F881A02" w14:textId="77777777" w:rsidR="00DD61FA" w:rsidRDefault="00DD61FA" w:rsidP="00DD61FA">
      <w:pPr>
        <w:jc w:val="both"/>
      </w:pPr>
      <w:r>
        <w:rPr>
          <w:rFonts w:ascii="Calibri" w:hAnsi="Calibri" w:cs="Calibri"/>
          <w:bCs/>
          <w:sz w:val="22"/>
          <w:szCs w:val="22"/>
        </w:rPr>
        <w:t xml:space="preserve">1) braku zapłaty lub nieterminowej zapłaty wynagrodzenia należnego podwykonawcom </w:t>
      </w:r>
      <w:r>
        <w:rPr>
          <w:rFonts w:ascii="Calibri" w:hAnsi="Calibri" w:cs="Calibri"/>
          <w:bCs/>
          <w:sz w:val="22"/>
          <w:szCs w:val="22"/>
        </w:rPr>
        <w:br/>
        <w:t>lub dalszym podwykonawcom, Wykonawca zapłaci podwykonawcy lub dalszemu podwykonawcy karę umową 0,5% należnego im wynagrodzenia brutto za każdy rozpoczęty dzień zwłoki,</w:t>
      </w:r>
    </w:p>
    <w:p w14:paraId="735A6563" w14:textId="77777777" w:rsidR="00DD61FA" w:rsidRDefault="00DD61FA" w:rsidP="00DD61FA">
      <w:pPr>
        <w:jc w:val="both"/>
      </w:pPr>
      <w:r>
        <w:rPr>
          <w:rFonts w:ascii="Calibri" w:hAnsi="Calibri" w:cs="Calibri"/>
          <w:bCs/>
          <w:sz w:val="22"/>
          <w:szCs w:val="22"/>
        </w:rPr>
        <w:t xml:space="preserve">2)nieprzedłożenia do zaakceptowania projektu umowy o podwykonawstwo, </w:t>
      </w:r>
      <w:r>
        <w:rPr>
          <w:rFonts w:ascii="Calibri" w:hAnsi="Calibri" w:cs="Calibri"/>
          <w:bCs/>
          <w:sz w:val="22"/>
          <w:szCs w:val="22"/>
        </w:rPr>
        <w:br/>
        <w:t>której przedmiotem są roboty budowlane, lub projektu jej zmiany, Wykonawca zapłaci Zamawiającemu karę umowną 1 %  należnego mu wynagrodzenia umownego brutto,</w:t>
      </w:r>
    </w:p>
    <w:p w14:paraId="6DF07CAD" w14:textId="77777777" w:rsidR="00DD61FA" w:rsidRDefault="00DD61FA" w:rsidP="00DD61FA">
      <w:pPr>
        <w:jc w:val="both"/>
      </w:pPr>
      <w:r>
        <w:rPr>
          <w:rFonts w:ascii="Calibri" w:hAnsi="Calibri" w:cs="Calibri"/>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Default="00DD61FA" w:rsidP="00DD61FA">
      <w:pPr>
        <w:jc w:val="both"/>
      </w:pPr>
      <w:r>
        <w:rPr>
          <w:rFonts w:ascii="Calibri" w:hAnsi="Calibri" w:cs="Calibri"/>
          <w:bCs/>
          <w:sz w:val="22"/>
          <w:szCs w:val="22"/>
        </w:rPr>
        <w:t>4) braku zmiany umowy o podwykonawstwo w zakresie terminu zapłaty, Wykonawca zapłaci Zamawiającemu karę umowną 1 %  należnego mu wynagrodzenia umownego brutto.</w:t>
      </w:r>
    </w:p>
    <w:p w14:paraId="1D0F63E4" w14:textId="77777777" w:rsidR="00DD61FA" w:rsidRDefault="00DD61FA" w:rsidP="00DD61FA">
      <w:pPr>
        <w:pStyle w:val="Akapitzlist"/>
        <w:ind w:left="0"/>
        <w:jc w:val="both"/>
      </w:pPr>
      <w:r>
        <w:rPr>
          <w:rFonts w:ascii="Calibri" w:hAnsi="Calibri" w:cs="Calibri"/>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11F89B2A" w:rsidR="00DD61FA" w:rsidRDefault="00DD61FA" w:rsidP="00DD61FA">
      <w:pPr>
        <w:pStyle w:val="Akapitzlist"/>
        <w:ind w:left="0"/>
        <w:jc w:val="both"/>
      </w:pPr>
      <w:r>
        <w:rPr>
          <w:rFonts w:ascii="Calibri" w:hAnsi="Calibri" w:cs="Calibri"/>
          <w:bCs/>
          <w:sz w:val="22"/>
          <w:szCs w:val="22"/>
        </w:rPr>
        <w:t xml:space="preserve">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w:t>
      </w:r>
      <w:r>
        <w:rPr>
          <w:rFonts w:ascii="Calibri" w:hAnsi="Calibri" w:cs="Calibri"/>
          <w:bCs/>
          <w:sz w:val="22"/>
          <w:szCs w:val="22"/>
        </w:rPr>
        <w:lastRenderedPageBreak/>
        <w:t>2020 r. poz. 1320)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Default="00DD61FA" w:rsidP="00DD61FA">
      <w:pPr>
        <w:pStyle w:val="Standard"/>
        <w:jc w:val="center"/>
        <w:rPr>
          <w:rFonts w:ascii="Calibri" w:hAnsi="Calibri" w:cs="Calibri"/>
          <w:b/>
          <w:bCs/>
          <w:sz w:val="22"/>
          <w:szCs w:val="22"/>
        </w:rPr>
      </w:pPr>
    </w:p>
    <w:p w14:paraId="04873C90" w14:textId="18FAC9C2" w:rsidR="00DD61FA" w:rsidRDefault="00DD61FA" w:rsidP="00DD61FA">
      <w:pPr>
        <w:pStyle w:val="Standard"/>
        <w:jc w:val="center"/>
      </w:pPr>
      <w:r>
        <w:rPr>
          <w:rFonts w:ascii="Calibri" w:hAnsi="Calibri" w:cs="Calibri"/>
          <w:b/>
          <w:bCs/>
          <w:sz w:val="22"/>
          <w:szCs w:val="22"/>
        </w:rPr>
        <w:t>§ 1</w:t>
      </w:r>
      <w:r w:rsidR="004610F1">
        <w:rPr>
          <w:rFonts w:ascii="Calibri" w:hAnsi="Calibri" w:cs="Calibri"/>
          <w:b/>
          <w:bCs/>
          <w:sz w:val="22"/>
          <w:szCs w:val="22"/>
        </w:rPr>
        <w:t>1</w:t>
      </w:r>
    </w:p>
    <w:p w14:paraId="532B100A" w14:textId="77777777" w:rsidR="00DD61FA" w:rsidRDefault="00DD61FA" w:rsidP="00DD61FA">
      <w:pPr>
        <w:pStyle w:val="Standard"/>
        <w:jc w:val="center"/>
      </w:pPr>
      <w:r>
        <w:rPr>
          <w:rFonts w:ascii="Calibri" w:hAnsi="Calibri" w:cs="Calibri"/>
          <w:b/>
          <w:bCs/>
          <w:sz w:val="22"/>
          <w:szCs w:val="22"/>
        </w:rPr>
        <w:t>Gwarancja jakości i uprawnienia z tytułu rękojmi</w:t>
      </w:r>
    </w:p>
    <w:p w14:paraId="36134486" w14:textId="77777777" w:rsidR="00DD61FA" w:rsidRDefault="00DD61FA" w:rsidP="00DD61FA">
      <w:pPr>
        <w:pStyle w:val="Akapitzlist"/>
        <w:ind w:left="0"/>
        <w:jc w:val="both"/>
      </w:pPr>
      <w:r>
        <w:rPr>
          <w:rFonts w:ascii="Calibri" w:hAnsi="Calibri" w:cs="Calibri"/>
          <w:bCs/>
          <w:sz w:val="22"/>
          <w:szCs w:val="22"/>
        </w:rPr>
        <w:t xml:space="preserve">1. Wykonawca udziela Zamawiającemu </w:t>
      </w:r>
      <w:r>
        <w:rPr>
          <w:rFonts w:ascii="Calibri" w:hAnsi="Calibri" w:cs="Calibri"/>
          <w:sz w:val="22"/>
          <w:szCs w:val="22"/>
        </w:rPr>
        <w:t xml:space="preserve">gwarancji jakości wykonania przedmiotu umowy </w:t>
      </w:r>
      <w:r>
        <w:rPr>
          <w:rFonts w:ascii="Calibri" w:hAnsi="Calibri" w:cs="Calibri"/>
          <w:sz w:val="22"/>
          <w:szCs w:val="22"/>
        </w:rPr>
        <w:br/>
        <w:t>oraz rękojmi na okres ……………………..……. miesięcy liczony</w:t>
      </w:r>
      <w:r>
        <w:rPr>
          <w:rFonts w:ascii="Calibri" w:hAnsi="Calibri" w:cs="Calibri"/>
          <w:bCs/>
          <w:sz w:val="22"/>
          <w:szCs w:val="22"/>
        </w:rPr>
        <w:t xml:space="preserve"> od dnia podpisania protokołu odbioru końcowego.  </w:t>
      </w:r>
    </w:p>
    <w:p w14:paraId="1C3889F2" w14:textId="77777777" w:rsidR="00DD61FA" w:rsidRDefault="00DD61FA" w:rsidP="00DD61FA">
      <w:pPr>
        <w:pStyle w:val="Akapitzlist"/>
        <w:ind w:left="0"/>
        <w:jc w:val="both"/>
      </w:pPr>
      <w:r>
        <w:rPr>
          <w:rFonts w:ascii="Calibri" w:hAnsi="Calibri" w:cs="Calibri"/>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Default="00DD61FA" w:rsidP="00DD61FA">
      <w:pPr>
        <w:pStyle w:val="Akapitzlist"/>
        <w:ind w:left="0"/>
        <w:jc w:val="both"/>
      </w:pPr>
      <w:r>
        <w:rPr>
          <w:rFonts w:ascii="Calibri" w:hAnsi="Calibri" w:cs="Calibri"/>
          <w:bCs/>
          <w:sz w:val="22"/>
          <w:szCs w:val="22"/>
        </w:rPr>
        <w:t>3. Wady, które wystąpiły w okresie gwarancyjnym niezawinione przez Zamawiającego, Wykonawca usunie w ciągu 7 dni roboczych od daty otrzymania zgłoszenia.</w:t>
      </w:r>
    </w:p>
    <w:p w14:paraId="5E4BAC29" w14:textId="77777777" w:rsidR="00DD61FA" w:rsidRDefault="00DD61FA" w:rsidP="00DD61FA">
      <w:pPr>
        <w:pStyle w:val="Akapitzlist"/>
        <w:ind w:left="0"/>
        <w:jc w:val="both"/>
      </w:pPr>
      <w:r>
        <w:rPr>
          <w:rFonts w:ascii="Calibri" w:hAnsi="Calibri" w:cs="Calibri"/>
          <w:bCs/>
          <w:sz w:val="22"/>
          <w:szCs w:val="22"/>
        </w:rPr>
        <w:t>4. Zamawiający ma prawo dochodzić uprawnień z tytułu rękojmi za wady, niezależnie od uprawnień wynikających z gwarancji.</w:t>
      </w:r>
    </w:p>
    <w:p w14:paraId="18188DB1" w14:textId="77777777" w:rsidR="00DD61FA" w:rsidRDefault="00DD61FA" w:rsidP="00DD61FA">
      <w:pPr>
        <w:pStyle w:val="Akapitzlist"/>
        <w:ind w:left="0"/>
        <w:jc w:val="both"/>
      </w:pPr>
      <w:r>
        <w:rPr>
          <w:rFonts w:ascii="Calibri" w:hAnsi="Calibri" w:cs="Calibri"/>
          <w:bCs/>
          <w:sz w:val="22"/>
          <w:szCs w:val="22"/>
        </w:rPr>
        <w:t xml:space="preserve">5. Wykonawca odpowiada za wady w wykonaniu przedmiotu umowy również po okresie rękojmi, </w:t>
      </w:r>
      <w:r>
        <w:rPr>
          <w:rFonts w:ascii="Calibri" w:hAnsi="Calibri" w:cs="Calibri"/>
          <w:bCs/>
          <w:sz w:val="22"/>
          <w:szCs w:val="22"/>
        </w:rPr>
        <w:br/>
        <w:t>jeżeli Zamawiający zawiadomi Wykonawcę o wadzie przed upływem okresu rękojmi.</w:t>
      </w:r>
    </w:p>
    <w:p w14:paraId="01008F41" w14:textId="77777777" w:rsidR="00DD61FA" w:rsidRDefault="00DD61FA" w:rsidP="00DD61FA">
      <w:pPr>
        <w:pStyle w:val="Akapitzlist"/>
        <w:ind w:left="0"/>
        <w:jc w:val="both"/>
      </w:pPr>
      <w:r>
        <w:rPr>
          <w:rFonts w:ascii="Calibri" w:hAnsi="Calibri" w:cs="Calibri"/>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Default="00DD61FA" w:rsidP="00DD61FA">
      <w:pPr>
        <w:pStyle w:val="Akapitzlist"/>
        <w:ind w:left="0"/>
        <w:jc w:val="both"/>
      </w:pPr>
      <w:r>
        <w:rPr>
          <w:rFonts w:ascii="Calibri" w:hAnsi="Calibri" w:cs="Calibri"/>
          <w:bCs/>
          <w:sz w:val="22"/>
          <w:szCs w:val="22"/>
        </w:rPr>
        <w:t>7. Okres gwarancji ulega wydłużeniu o czas potrzebny na usunięcie wad.</w:t>
      </w:r>
    </w:p>
    <w:p w14:paraId="29E9C493" w14:textId="77777777" w:rsidR="00DD61FA" w:rsidRDefault="00DD61FA" w:rsidP="00DD61FA">
      <w:pPr>
        <w:pStyle w:val="Akapitzlist"/>
        <w:ind w:left="0"/>
        <w:jc w:val="both"/>
      </w:pPr>
      <w:r>
        <w:rPr>
          <w:rFonts w:ascii="Calibri" w:hAnsi="Calibri" w:cs="Calibri"/>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Calibri" w:hAnsi="Calibri" w:cs="Calibri"/>
          <w:bCs/>
          <w:sz w:val="22"/>
          <w:szCs w:val="22"/>
        </w:rPr>
      </w:pPr>
    </w:p>
    <w:p w14:paraId="5CB90087" w14:textId="448F39CA" w:rsidR="00DD61FA" w:rsidRDefault="00DD61FA" w:rsidP="00DD61FA">
      <w:pPr>
        <w:pStyle w:val="Standard"/>
        <w:jc w:val="center"/>
      </w:pPr>
      <w:r>
        <w:rPr>
          <w:rFonts w:ascii="Calibri" w:hAnsi="Calibri" w:cs="Calibri"/>
          <w:b/>
          <w:bCs/>
          <w:sz w:val="22"/>
          <w:szCs w:val="22"/>
        </w:rPr>
        <w:t>§ 1</w:t>
      </w:r>
      <w:r w:rsidR="004308BC">
        <w:rPr>
          <w:rFonts w:ascii="Calibri" w:hAnsi="Calibri" w:cs="Calibri"/>
          <w:b/>
          <w:bCs/>
          <w:sz w:val="22"/>
          <w:szCs w:val="22"/>
        </w:rPr>
        <w:t>2</w:t>
      </w:r>
    </w:p>
    <w:p w14:paraId="405629E6" w14:textId="77777777" w:rsidR="00DD61FA" w:rsidRDefault="00DD61FA" w:rsidP="00DD61FA">
      <w:pPr>
        <w:pStyle w:val="Standard"/>
        <w:jc w:val="center"/>
      </w:pPr>
      <w:r>
        <w:rPr>
          <w:rFonts w:ascii="Calibri" w:eastAsia="Calibri" w:hAnsi="Calibri" w:cs="Calibri"/>
          <w:b/>
          <w:bCs/>
          <w:color w:val="000000"/>
          <w:sz w:val="22"/>
          <w:szCs w:val="22"/>
        </w:rPr>
        <w:t xml:space="preserve">Dopuszczalne zmiany postanowień umowy oraz określenie </w:t>
      </w:r>
      <w:proofErr w:type="spellStart"/>
      <w:r>
        <w:rPr>
          <w:rFonts w:ascii="Calibri" w:eastAsia="Calibri" w:hAnsi="Calibri" w:cs="Calibri"/>
          <w:b/>
          <w:bCs/>
          <w:color w:val="000000"/>
          <w:sz w:val="22"/>
          <w:szCs w:val="22"/>
        </w:rPr>
        <w:t>warunk</w:t>
      </w:r>
      <w:r>
        <w:rPr>
          <w:rFonts w:ascii="Calibri" w:eastAsia="Calibri" w:hAnsi="Calibri" w:cs="Calibri"/>
          <w:b/>
          <w:bCs/>
          <w:color w:val="000000"/>
          <w:sz w:val="22"/>
          <w:szCs w:val="22"/>
          <w:lang w:val="es-ES_tradnl"/>
        </w:rPr>
        <w:t>ó</w:t>
      </w:r>
      <w:proofErr w:type="spellEnd"/>
      <w:r>
        <w:rPr>
          <w:rFonts w:ascii="Calibri" w:eastAsia="Calibri" w:hAnsi="Calibri" w:cs="Calibri"/>
          <w:b/>
          <w:bCs/>
          <w:color w:val="000000"/>
          <w:sz w:val="22"/>
          <w:szCs w:val="22"/>
        </w:rPr>
        <w:t>w zmian</w:t>
      </w:r>
    </w:p>
    <w:p w14:paraId="44923F76" w14:textId="77777777" w:rsidR="00DD61FA" w:rsidRDefault="00DD61FA" w:rsidP="00DD61FA">
      <w:pPr>
        <w:pStyle w:val="Standard"/>
        <w:jc w:val="both"/>
      </w:pPr>
      <w:r>
        <w:rPr>
          <w:rFonts w:ascii="Calibri" w:eastAsia="Calibri" w:hAnsi="Calibri" w:cs="Calibri"/>
          <w:color w:val="000000"/>
          <w:sz w:val="22"/>
          <w:szCs w:val="22"/>
        </w:rPr>
        <w:t xml:space="preserve">1. Zgodnie z art. 455 ust. 1 pkt 1 ustawy Prawo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publicznych, Zamawiający przewiduje zmiany niniejszej umowy bez przeprowadzenia nowego postępowania o udzielenie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Zmiany nie mogą modyfikować ogólnego charakteru umowy i mogą dotyczyć:</w:t>
      </w:r>
    </w:p>
    <w:p w14:paraId="399962B7" w14:textId="77777777" w:rsidR="00DD61FA" w:rsidRDefault="00DD61FA" w:rsidP="00DD61FA">
      <w:pPr>
        <w:pStyle w:val="Standard"/>
        <w:jc w:val="both"/>
      </w:pPr>
      <w:r>
        <w:rPr>
          <w:rFonts w:ascii="Calibri" w:eastAsia="Calibri" w:hAnsi="Calibri" w:cs="Calibri"/>
          <w:b/>
          <w:bCs/>
          <w:color w:val="000000"/>
          <w:sz w:val="22"/>
          <w:szCs w:val="22"/>
        </w:rPr>
        <w:t>1) wynagrodzenia wykonawcy, w przypadku:</w:t>
      </w:r>
    </w:p>
    <w:p w14:paraId="4C6CDFF2" w14:textId="77777777" w:rsidR="00DD61FA" w:rsidRDefault="00DD61FA" w:rsidP="005B1C5E">
      <w:pPr>
        <w:pStyle w:val="Akapitzlist"/>
        <w:widowControl w:val="0"/>
        <w:ind w:left="284" w:hanging="284"/>
        <w:jc w:val="both"/>
      </w:pPr>
      <w:r>
        <w:rPr>
          <w:rFonts w:ascii="Calibri" w:eastAsia="Calibri" w:hAnsi="Calibri" w:cs="Calibri"/>
          <w:sz w:val="22"/>
          <w:szCs w:val="22"/>
        </w:rPr>
        <w:t xml:space="preserve">a) rezygnacji z części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xml:space="preserve">, w takim wypadku Zamawiający może obniżyć wynagrodzenie Wykonawcy o kwotę odpowiadającą wynagrodzeniu za część z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rego</w:t>
      </w:r>
      <w:proofErr w:type="spellEnd"/>
      <w:r>
        <w:rPr>
          <w:rFonts w:ascii="Calibri" w:eastAsia="Calibri" w:hAnsi="Calibri" w:cs="Calibri"/>
          <w:sz w:val="22"/>
          <w:szCs w:val="22"/>
        </w:rPr>
        <w:t xml:space="preserve"> Zamawiający zrezygnował,</w:t>
      </w:r>
    </w:p>
    <w:p w14:paraId="07D81C1C" w14:textId="77777777" w:rsidR="00DD61FA" w:rsidRDefault="00DD61FA" w:rsidP="005B1C5E">
      <w:pPr>
        <w:pStyle w:val="Akapitzlist"/>
        <w:widowControl w:val="0"/>
        <w:ind w:left="284" w:hanging="284"/>
        <w:jc w:val="both"/>
      </w:pPr>
      <w:r>
        <w:rPr>
          <w:rFonts w:ascii="Calibri" w:eastAsia="Calibri" w:hAnsi="Calibri" w:cs="Calibri"/>
          <w:sz w:val="22"/>
          <w:szCs w:val="22"/>
        </w:rPr>
        <w:t>b) zmiany ustawowej stawki podatku VAT, w takim wypadku zmianie ulega stawka podatku VAT natomiast ceny jednostkowe netto pozostają bez zmian. Kwota brutto zostanie obliczona</w:t>
      </w:r>
      <w:r>
        <w:rPr>
          <w:rFonts w:ascii="Calibri" w:hAnsi="Calibri" w:cs="Calibri"/>
          <w:sz w:val="22"/>
          <w:szCs w:val="22"/>
        </w:rPr>
        <w:t xml:space="preserve"> na podstawie stawki tego podatku obowiązującej w chwili powstania obowiązku podatkowego,</w:t>
      </w:r>
    </w:p>
    <w:p w14:paraId="08BB25CF" w14:textId="77777777" w:rsidR="00DD61FA" w:rsidRDefault="00DD61FA" w:rsidP="005B1C5E">
      <w:pPr>
        <w:pStyle w:val="Standard"/>
        <w:ind w:left="284" w:hanging="284"/>
        <w:jc w:val="both"/>
      </w:pPr>
      <w:r>
        <w:rPr>
          <w:rFonts w:ascii="Calibri" w:eastAsia="Calibri" w:hAnsi="Calibri" w:cs="Calibri"/>
          <w:color w:val="000000"/>
          <w:sz w:val="22"/>
          <w:szCs w:val="22"/>
        </w:rPr>
        <w:t>b) realizacji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t lub rozwiązań zamiennych, nieobjętych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wieniem</w:t>
      </w:r>
      <w:proofErr w:type="spellEnd"/>
      <w:r>
        <w:rPr>
          <w:rFonts w:ascii="Calibri" w:eastAsia="Calibri" w:hAnsi="Calibri" w:cs="Calibri"/>
          <w:color w:val="000000"/>
          <w:sz w:val="22"/>
          <w:szCs w:val="22"/>
        </w:rPr>
        <w:t xml:space="preserve"> podstawowym, o ile stały się konieczne z </w:t>
      </w:r>
      <w:r>
        <w:rPr>
          <w:rFonts w:ascii="Calibri" w:hAnsi="Calibri" w:cs="Calibri"/>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Pr>
          <w:rFonts w:ascii="Calibri" w:eastAsia="Calibri" w:hAnsi="Calibri" w:cs="Calibri"/>
          <w:color w:val="000000"/>
          <w:sz w:val="22"/>
          <w:szCs w:val="22"/>
        </w:rPr>
        <w:t xml:space="preserve"> i zostały </w:t>
      </w:r>
      <w:proofErr w:type="spellStart"/>
      <w:r>
        <w:rPr>
          <w:rFonts w:ascii="Calibri" w:eastAsia="Calibri" w:hAnsi="Calibri" w:cs="Calibri"/>
          <w:color w:val="000000"/>
          <w:sz w:val="22"/>
          <w:szCs w:val="22"/>
        </w:rPr>
        <w:t>speł</w:t>
      </w:r>
      <w:proofErr w:type="spellEnd"/>
      <w:r>
        <w:rPr>
          <w:rFonts w:ascii="Calibri" w:eastAsia="Calibri" w:hAnsi="Calibri" w:cs="Calibri"/>
          <w:color w:val="000000"/>
          <w:sz w:val="22"/>
          <w:szCs w:val="22"/>
          <w:lang w:val="it-IT"/>
        </w:rPr>
        <w:t xml:space="preserve">nione </w:t>
      </w:r>
      <w:r>
        <w:rPr>
          <w:rFonts w:ascii="Calibri" w:eastAsia="Calibri" w:hAnsi="Calibri" w:cs="Calibri"/>
          <w:color w:val="000000"/>
          <w:sz w:val="22"/>
          <w:szCs w:val="22"/>
        </w:rPr>
        <w:t>łącznie następujące warunki:</w:t>
      </w:r>
    </w:p>
    <w:p w14:paraId="0EA61C31" w14:textId="77777777" w:rsidR="00DD61FA" w:rsidRDefault="00DD61FA" w:rsidP="005B1C5E">
      <w:pPr>
        <w:pStyle w:val="Akapitzlist"/>
        <w:ind w:left="284" w:hanging="284"/>
        <w:jc w:val="both"/>
      </w:pPr>
      <w:r>
        <w:rPr>
          <w:rFonts w:ascii="Calibri" w:eastAsia="Calibri" w:hAnsi="Calibri" w:cs="Calibri"/>
          <w:sz w:val="22"/>
          <w:szCs w:val="22"/>
        </w:rPr>
        <w:t>- zmiana wykonawcy spowodowałaby istotną niedogodność lub znaczne zwiększenie koszt</w:t>
      </w:r>
      <w:proofErr w:type="spellStart"/>
      <w:r>
        <w:rPr>
          <w:rFonts w:ascii="Calibri" w:eastAsia="Calibri" w:hAnsi="Calibri" w:cs="Calibri"/>
          <w:sz w:val="22"/>
          <w:szCs w:val="22"/>
          <w:lang w:val="es-ES_tradnl"/>
        </w:rPr>
        <w:t>ó</w:t>
      </w:r>
      <w:proofErr w:type="spellEnd"/>
      <w:r>
        <w:rPr>
          <w:rFonts w:ascii="Calibri" w:eastAsia="Calibri" w:hAnsi="Calibri" w:cs="Calibri"/>
          <w:sz w:val="22"/>
          <w:szCs w:val="22"/>
        </w:rPr>
        <w:t>w dla Zamawiającego,</w:t>
      </w:r>
    </w:p>
    <w:p w14:paraId="15943ACD" w14:textId="77777777" w:rsidR="00DD61FA" w:rsidRDefault="00DD61FA" w:rsidP="005B1C5E">
      <w:pPr>
        <w:pStyle w:val="Akapitzlist"/>
        <w:ind w:left="284" w:hanging="284"/>
        <w:jc w:val="both"/>
      </w:pPr>
      <w:r>
        <w:rPr>
          <w:rFonts w:ascii="Calibri" w:eastAsia="Calibri" w:hAnsi="Calibri" w:cs="Calibri"/>
          <w:sz w:val="22"/>
          <w:szCs w:val="22"/>
        </w:rPr>
        <w:t xml:space="preserve">- wartość każdej kolejnej zmiany nie przekracza 30% wartości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xml:space="preserve"> określonej pierwotnie w umowie,</w:t>
      </w:r>
    </w:p>
    <w:p w14:paraId="72A08A62" w14:textId="77777777" w:rsidR="00DD61FA" w:rsidRDefault="00DD61FA" w:rsidP="00DD61FA">
      <w:pPr>
        <w:pStyle w:val="Standard"/>
        <w:jc w:val="both"/>
      </w:pPr>
      <w:r>
        <w:rPr>
          <w:rFonts w:ascii="Calibri" w:eastAsia="Calibri" w:hAnsi="Calibri" w:cs="Calibri"/>
          <w:b/>
          <w:bCs/>
          <w:color w:val="000000"/>
          <w:sz w:val="22"/>
          <w:szCs w:val="22"/>
        </w:rPr>
        <w:t>2) terminu wykonania umowy, w przypadku:</w:t>
      </w:r>
    </w:p>
    <w:p w14:paraId="13E9CF7C" w14:textId="77777777" w:rsidR="00DD61FA" w:rsidRDefault="00DD61FA" w:rsidP="005B1C5E">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pPr>
      <w:r>
        <w:rPr>
          <w:rFonts w:ascii="Calibri" w:eastAsia="Calibri" w:hAnsi="Calibri" w:cs="Calibri"/>
          <w:sz w:val="22"/>
          <w:szCs w:val="22"/>
        </w:rPr>
        <w:t xml:space="preserve">niekorzystnych </w:t>
      </w:r>
      <w:proofErr w:type="spellStart"/>
      <w:r>
        <w:rPr>
          <w:rFonts w:ascii="Calibri" w:eastAsia="Calibri" w:hAnsi="Calibri" w:cs="Calibri"/>
          <w:sz w:val="22"/>
          <w:szCs w:val="22"/>
        </w:rPr>
        <w:t>warunk</w:t>
      </w:r>
      <w:r>
        <w:rPr>
          <w:rFonts w:ascii="Calibri" w:eastAsia="Calibri" w:hAnsi="Calibri" w:cs="Calibri"/>
          <w:sz w:val="22"/>
          <w:szCs w:val="22"/>
          <w:lang w:val="es-ES_tradnl"/>
        </w:rPr>
        <w:t>ó</w:t>
      </w:r>
      <w:proofErr w:type="spellEnd"/>
      <w:r>
        <w:rPr>
          <w:rFonts w:ascii="Calibri" w:eastAsia="Calibri" w:hAnsi="Calibri" w:cs="Calibri"/>
          <w:sz w:val="22"/>
          <w:szCs w:val="22"/>
        </w:rPr>
        <w:t>w atmosferycznych, niskich temperatur poniżej 0</w:t>
      </w:r>
      <w:r>
        <w:rPr>
          <w:rFonts w:ascii="Calibri" w:eastAsia="Calibri" w:hAnsi="Calibri" w:cs="Calibri"/>
          <w:sz w:val="22"/>
          <w:szCs w:val="22"/>
          <w:vertAlign w:val="superscript"/>
        </w:rPr>
        <w:t>o</w:t>
      </w:r>
      <w:r>
        <w:rPr>
          <w:rFonts w:ascii="Calibri" w:eastAsia="Calibri" w:hAnsi="Calibri" w:cs="Calibri"/>
          <w:sz w:val="22"/>
          <w:szCs w:val="22"/>
        </w:rPr>
        <w:t xml:space="preserve"> C, intensywnych opad</w:t>
      </w:r>
      <w:proofErr w:type="spellStart"/>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deszczu, gradu, śniegu itp. oraz w przypadku wystąpienia klęsk żywiołowych panujących </w:t>
      </w:r>
      <w:r>
        <w:rPr>
          <w:rFonts w:ascii="Calibri" w:eastAsia="Calibri" w:hAnsi="Calibri" w:cs="Calibri"/>
          <w:sz w:val="22"/>
          <w:szCs w:val="22"/>
        </w:rPr>
        <w:lastRenderedPageBreak/>
        <w:t xml:space="preserve">w trakcie realizacji umowy, z </w:t>
      </w:r>
      <w:proofErr w:type="spellStart"/>
      <w:r>
        <w:rPr>
          <w:rFonts w:ascii="Calibri" w:eastAsia="Calibri" w:hAnsi="Calibri" w:cs="Calibri"/>
          <w:sz w:val="22"/>
          <w:szCs w:val="22"/>
        </w:rPr>
        <w:t>powod</w:t>
      </w:r>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rych</w:t>
      </w:r>
      <w:proofErr w:type="spellEnd"/>
      <w:r>
        <w:rPr>
          <w:rFonts w:ascii="Calibri" w:eastAsia="Calibri" w:hAnsi="Calibri" w:cs="Calibri"/>
          <w:sz w:val="22"/>
          <w:szCs w:val="22"/>
        </w:rPr>
        <w:t xml:space="preserve"> Wykonawca nie jest w stanie realizować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w takim wypadku termin realizacji umowy ulega wydłużeniu o uzasadniony powyższymi okolicznościami okres;</w:t>
      </w:r>
    </w:p>
    <w:p w14:paraId="0BC98185" w14:textId="77777777" w:rsidR="00DD61FA" w:rsidRDefault="00DD61FA" w:rsidP="00F964D0">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pPr>
      <w:r>
        <w:rPr>
          <w:rFonts w:ascii="Calibri" w:hAnsi="Calibri" w:cs="Calibri"/>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Pr>
          <w:rFonts w:ascii="Calibri" w:eastAsia="Calibri" w:hAnsi="Calibri" w:cs="Calibri"/>
          <w:sz w:val="22"/>
          <w:szCs w:val="22"/>
        </w:rPr>
        <w:t xml:space="preserve">z </w:t>
      </w:r>
      <w:proofErr w:type="spellStart"/>
      <w:r>
        <w:rPr>
          <w:rFonts w:ascii="Calibri" w:eastAsia="Calibri" w:hAnsi="Calibri" w:cs="Calibri"/>
          <w:sz w:val="22"/>
          <w:szCs w:val="22"/>
        </w:rPr>
        <w:t>powod</w:t>
      </w:r>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rych</w:t>
      </w:r>
      <w:proofErr w:type="spellEnd"/>
      <w:r>
        <w:rPr>
          <w:rFonts w:ascii="Calibri" w:eastAsia="Calibri" w:hAnsi="Calibri" w:cs="Calibri"/>
          <w:sz w:val="22"/>
          <w:szCs w:val="22"/>
        </w:rPr>
        <w:t xml:space="preserve"> Wykonawca nie jest w stanie realizować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w takim wypadku termin realizacji umowy ulega wydłużeniu o uzasadniony powyższymi okolicznościami okres;</w:t>
      </w:r>
    </w:p>
    <w:p w14:paraId="4C7A8B01" w14:textId="052E9CD7" w:rsidR="00DD61FA" w:rsidRDefault="00DD61FA" w:rsidP="005B1C5E">
      <w:pPr>
        <w:pStyle w:val="Standard"/>
        <w:ind w:left="357" w:hanging="357"/>
        <w:jc w:val="both"/>
      </w:pPr>
      <w:r>
        <w:rPr>
          <w:rFonts w:ascii="Calibri" w:eastAsia="Calibri" w:hAnsi="Calibri" w:cs="Calibri"/>
          <w:color w:val="000000"/>
          <w:sz w:val="22"/>
          <w:szCs w:val="22"/>
        </w:rPr>
        <w:t>c)</w:t>
      </w:r>
      <w:r w:rsidR="005B1C5E">
        <w:rPr>
          <w:rFonts w:ascii="Calibri" w:eastAsia="Calibri" w:hAnsi="Calibri" w:cs="Calibri"/>
          <w:color w:val="000000"/>
          <w:sz w:val="22"/>
          <w:szCs w:val="22"/>
        </w:rPr>
        <w:tab/>
      </w:r>
      <w:r>
        <w:rPr>
          <w:rFonts w:ascii="Calibri" w:eastAsia="Calibri" w:hAnsi="Calibri" w:cs="Calibri"/>
          <w:color w:val="000000"/>
          <w:sz w:val="22"/>
          <w:szCs w:val="22"/>
        </w:rPr>
        <w:t>wstrzymania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 przez organy administracji publicznej, w takim wypadku termin realizacji umowy ulega wydłużeniu o uzasadniony powyższymi okolicznościami okres;</w:t>
      </w:r>
    </w:p>
    <w:p w14:paraId="14338E57" w14:textId="4746C471" w:rsidR="00DD61FA" w:rsidRDefault="00DD61FA" w:rsidP="005B1C5E">
      <w:pPr>
        <w:pStyle w:val="Standard"/>
        <w:ind w:left="357" w:hanging="357"/>
        <w:jc w:val="both"/>
      </w:pPr>
      <w:r>
        <w:rPr>
          <w:rFonts w:ascii="Calibri" w:eastAsia="Calibri" w:hAnsi="Calibri" w:cs="Calibri"/>
          <w:color w:val="000000"/>
          <w:sz w:val="22"/>
          <w:szCs w:val="22"/>
        </w:rPr>
        <w:t>d</w:t>
      </w:r>
      <w:r>
        <w:rPr>
          <w:rFonts w:ascii="Calibri" w:eastAsia="Calibri" w:hAnsi="Calibri" w:cs="Calibri"/>
          <w:sz w:val="22"/>
          <w:szCs w:val="22"/>
        </w:rPr>
        <w:t>)</w:t>
      </w:r>
      <w:r w:rsidR="005B1C5E">
        <w:rPr>
          <w:rFonts w:ascii="Calibri" w:eastAsia="Calibri" w:hAnsi="Calibri" w:cs="Calibri"/>
          <w:sz w:val="22"/>
          <w:szCs w:val="22"/>
        </w:rPr>
        <w:tab/>
      </w:r>
      <w:proofErr w:type="spellStart"/>
      <w:r>
        <w:rPr>
          <w:rFonts w:ascii="Calibri" w:eastAsia="Calibri" w:hAnsi="Calibri" w:cs="Calibri"/>
          <w:sz w:val="22"/>
          <w:szCs w:val="22"/>
        </w:rPr>
        <w:t>okolicznoś</w:t>
      </w:r>
      <w:proofErr w:type="spellEnd"/>
      <w:r>
        <w:rPr>
          <w:rFonts w:ascii="Calibri" w:eastAsia="Calibri" w:hAnsi="Calibri" w:cs="Calibri"/>
          <w:sz w:val="22"/>
          <w:szCs w:val="22"/>
          <w:lang w:val="it-IT"/>
        </w:rPr>
        <w:t>ci le</w:t>
      </w:r>
      <w:proofErr w:type="spellStart"/>
      <w:r>
        <w:rPr>
          <w:rFonts w:ascii="Calibri" w:eastAsia="Calibri" w:hAnsi="Calibri" w:cs="Calibri"/>
          <w:sz w:val="22"/>
          <w:szCs w:val="22"/>
        </w:rPr>
        <w:t>żących</w:t>
      </w:r>
      <w:proofErr w:type="spellEnd"/>
      <w:r>
        <w:rPr>
          <w:rFonts w:ascii="Calibri" w:eastAsia="Calibri" w:hAnsi="Calibri" w:cs="Calibri"/>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Default="00DD61FA" w:rsidP="005B1C5E">
      <w:pPr>
        <w:pStyle w:val="Standard"/>
        <w:ind w:left="357" w:hanging="357"/>
        <w:jc w:val="both"/>
      </w:pPr>
      <w:r>
        <w:rPr>
          <w:rFonts w:ascii="Calibri" w:eastAsia="Calibri" w:hAnsi="Calibri" w:cs="Calibri"/>
          <w:color w:val="000000"/>
          <w:sz w:val="22"/>
          <w:szCs w:val="22"/>
        </w:rPr>
        <w:t>e)</w:t>
      </w:r>
      <w:r w:rsidR="005B1C5E">
        <w:rPr>
          <w:rFonts w:ascii="Calibri" w:eastAsia="Calibri" w:hAnsi="Calibri" w:cs="Calibri"/>
          <w:color w:val="000000"/>
          <w:sz w:val="22"/>
          <w:szCs w:val="22"/>
        </w:rPr>
        <w:tab/>
      </w:r>
      <w:proofErr w:type="spellStart"/>
      <w:r>
        <w:rPr>
          <w:rFonts w:ascii="Calibri" w:eastAsia="Calibri" w:hAnsi="Calibri" w:cs="Calibri"/>
          <w:color w:val="000000"/>
          <w:sz w:val="22"/>
          <w:szCs w:val="22"/>
        </w:rPr>
        <w:t>okolicznoś</w:t>
      </w:r>
      <w:proofErr w:type="spellEnd"/>
      <w:r>
        <w:rPr>
          <w:rFonts w:ascii="Calibri" w:eastAsia="Calibri" w:hAnsi="Calibri" w:cs="Calibri"/>
          <w:color w:val="000000"/>
          <w:sz w:val="22"/>
          <w:szCs w:val="22"/>
          <w:lang w:val="it-IT"/>
        </w:rPr>
        <w:t>ci le</w:t>
      </w:r>
      <w:proofErr w:type="spellStart"/>
      <w:r>
        <w:rPr>
          <w:rFonts w:ascii="Calibri" w:eastAsia="Calibri" w:hAnsi="Calibri" w:cs="Calibri"/>
          <w:color w:val="000000"/>
          <w:sz w:val="22"/>
          <w:szCs w:val="22"/>
        </w:rPr>
        <w:t>żących</w:t>
      </w:r>
      <w:proofErr w:type="spellEnd"/>
      <w:r>
        <w:rPr>
          <w:rFonts w:ascii="Calibri" w:eastAsia="Calibri" w:hAnsi="Calibri" w:cs="Calibri"/>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Pr>
          <w:rFonts w:ascii="Calibri" w:eastAsia="Calibri" w:hAnsi="Calibri" w:cs="Calibri"/>
          <w:color w:val="000000"/>
          <w:sz w:val="22"/>
          <w:szCs w:val="22"/>
        </w:rPr>
        <w:t>skr</w:t>
      </w:r>
      <w:r>
        <w:rPr>
          <w:rFonts w:ascii="Calibri" w:eastAsia="Calibri" w:hAnsi="Calibri" w:cs="Calibri"/>
          <w:color w:val="000000"/>
          <w:sz w:val="22"/>
          <w:szCs w:val="22"/>
          <w:lang w:val="es-ES_tradnl"/>
        </w:rPr>
        <w:t>ó</w:t>
      </w:r>
      <w:r>
        <w:rPr>
          <w:rFonts w:ascii="Calibri" w:eastAsia="Calibri" w:hAnsi="Calibri" w:cs="Calibri"/>
          <w:color w:val="000000"/>
          <w:sz w:val="22"/>
          <w:szCs w:val="22"/>
        </w:rPr>
        <w:t>ceniu</w:t>
      </w:r>
      <w:proofErr w:type="spellEnd"/>
      <w:r>
        <w:rPr>
          <w:rFonts w:ascii="Calibri" w:eastAsia="Calibri" w:hAnsi="Calibri" w:cs="Calibri"/>
          <w:color w:val="000000"/>
          <w:sz w:val="22"/>
          <w:szCs w:val="22"/>
        </w:rPr>
        <w:t xml:space="preserve"> o uzasadniony powyższymi okolicznościami okres;</w:t>
      </w:r>
    </w:p>
    <w:p w14:paraId="26885E9E" w14:textId="0E290186" w:rsidR="00DD61FA" w:rsidRDefault="00DD61FA" w:rsidP="005B1C5E">
      <w:pPr>
        <w:pStyle w:val="Standard"/>
        <w:ind w:left="357" w:hanging="357"/>
        <w:jc w:val="both"/>
      </w:pPr>
      <w:r>
        <w:rPr>
          <w:rFonts w:ascii="Calibri" w:eastAsia="Calibri" w:hAnsi="Calibri" w:cs="Calibri"/>
          <w:color w:val="000000"/>
          <w:sz w:val="22"/>
          <w:szCs w:val="22"/>
        </w:rPr>
        <w:t>f)</w:t>
      </w:r>
      <w:r w:rsidR="005B1C5E">
        <w:rPr>
          <w:rFonts w:ascii="Calibri" w:eastAsia="Calibri" w:hAnsi="Calibri" w:cs="Calibri"/>
          <w:color w:val="000000"/>
          <w:sz w:val="22"/>
          <w:szCs w:val="22"/>
        </w:rPr>
        <w:tab/>
      </w:r>
      <w:r>
        <w:rPr>
          <w:rFonts w:ascii="Calibri" w:eastAsia="Calibri" w:hAnsi="Calibri" w:cs="Calibri"/>
          <w:color w:val="000000"/>
          <w:sz w:val="22"/>
          <w:szCs w:val="22"/>
        </w:rPr>
        <w:t>działań os</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trzecich lub organ</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władzy i administracji publicznej, z </w:t>
      </w:r>
      <w:proofErr w:type="spellStart"/>
      <w:r>
        <w:rPr>
          <w:rFonts w:ascii="Calibri" w:eastAsia="Calibri" w:hAnsi="Calibri" w:cs="Calibri"/>
          <w:color w:val="000000"/>
          <w:sz w:val="22"/>
          <w:szCs w:val="22"/>
        </w:rPr>
        <w:t>powod</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Wykonawca nie jest w stanie realizować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w takim wypadku termin realizacji umowy ulega wydłużeniu lub </w:t>
      </w:r>
      <w:proofErr w:type="spellStart"/>
      <w:r>
        <w:rPr>
          <w:rFonts w:ascii="Calibri" w:eastAsia="Calibri" w:hAnsi="Calibri" w:cs="Calibri"/>
          <w:color w:val="000000"/>
          <w:sz w:val="22"/>
          <w:szCs w:val="22"/>
        </w:rPr>
        <w:t>skr</w:t>
      </w:r>
      <w:r>
        <w:rPr>
          <w:rFonts w:ascii="Calibri" w:eastAsia="Calibri" w:hAnsi="Calibri" w:cs="Calibri"/>
          <w:color w:val="000000"/>
          <w:sz w:val="22"/>
          <w:szCs w:val="22"/>
          <w:lang w:val="es-ES_tradnl"/>
        </w:rPr>
        <w:t>ó</w:t>
      </w:r>
      <w:r>
        <w:rPr>
          <w:rFonts w:ascii="Calibri" w:eastAsia="Calibri" w:hAnsi="Calibri" w:cs="Calibri"/>
          <w:color w:val="000000"/>
          <w:sz w:val="22"/>
          <w:szCs w:val="22"/>
        </w:rPr>
        <w:t>ceniu</w:t>
      </w:r>
      <w:proofErr w:type="spellEnd"/>
      <w:r>
        <w:rPr>
          <w:rFonts w:ascii="Calibri" w:eastAsia="Calibri" w:hAnsi="Calibri" w:cs="Calibri"/>
          <w:color w:val="000000"/>
          <w:sz w:val="22"/>
          <w:szCs w:val="22"/>
        </w:rPr>
        <w:t xml:space="preserve"> o uzasadniony powyższymi okolicznościami okres,</w:t>
      </w:r>
    </w:p>
    <w:p w14:paraId="58A2A093" w14:textId="2CE9482B" w:rsidR="00DD61FA" w:rsidRDefault="00DD61FA" w:rsidP="005B1C5E">
      <w:pPr>
        <w:pStyle w:val="Akapitzlist"/>
        <w:widowControl w:val="0"/>
        <w:ind w:left="357" w:hanging="357"/>
        <w:jc w:val="both"/>
      </w:pPr>
      <w:r>
        <w:rPr>
          <w:rFonts w:ascii="Calibri" w:eastAsia="Calibri" w:hAnsi="Calibri" w:cs="Calibri"/>
          <w:sz w:val="22"/>
          <w:szCs w:val="22"/>
        </w:rPr>
        <w:t>g</w:t>
      </w:r>
      <w:r w:rsidR="005B1C5E">
        <w:rPr>
          <w:rFonts w:ascii="Calibri" w:eastAsia="Calibri" w:hAnsi="Calibri" w:cs="Calibri"/>
          <w:sz w:val="22"/>
          <w:szCs w:val="22"/>
        </w:rPr>
        <w:t>)</w:t>
      </w:r>
      <w:r w:rsidR="005B1C5E">
        <w:rPr>
          <w:rFonts w:ascii="Calibri" w:eastAsia="Calibri" w:hAnsi="Calibri" w:cs="Calibri"/>
          <w:sz w:val="22"/>
          <w:szCs w:val="22"/>
        </w:rPr>
        <w:tab/>
      </w:r>
      <w:r>
        <w:rPr>
          <w:rFonts w:ascii="Calibri" w:eastAsia="Calibri" w:hAnsi="Calibri" w:cs="Calibri"/>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Default="00DD61FA" w:rsidP="005B1C5E">
      <w:pPr>
        <w:pStyle w:val="Standard"/>
        <w:ind w:left="357" w:hanging="357"/>
        <w:jc w:val="both"/>
      </w:pPr>
      <w:r>
        <w:rPr>
          <w:rFonts w:ascii="Calibri" w:eastAsia="Calibri" w:hAnsi="Calibri" w:cs="Calibri"/>
          <w:color w:val="000000"/>
          <w:sz w:val="22"/>
          <w:szCs w:val="22"/>
        </w:rPr>
        <w:t>h)</w:t>
      </w:r>
      <w:r w:rsidR="005B1C5E">
        <w:rPr>
          <w:rFonts w:ascii="Calibri" w:eastAsia="Calibri" w:hAnsi="Calibri" w:cs="Calibri"/>
          <w:color w:val="000000"/>
          <w:sz w:val="22"/>
          <w:szCs w:val="22"/>
        </w:rPr>
        <w:tab/>
      </w:r>
      <w:r>
        <w:rPr>
          <w:rFonts w:ascii="Calibri" w:eastAsia="Calibri" w:hAnsi="Calibri" w:cs="Calibri"/>
          <w:color w:val="000000"/>
          <w:sz w:val="22"/>
          <w:szCs w:val="22"/>
        </w:rPr>
        <w:t>realizacji przez Wykonawcę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lub rozwiązań zamiennych lub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 o których mowa w ust. 1 pkt 1 lit. c lub ust. 4 w takim wypadku termin realizacji umowy ulega wydłużeniu o okres potrzebny na wykonanie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w:t>
      </w:r>
    </w:p>
    <w:p w14:paraId="2C7BB33F" w14:textId="6414086D" w:rsidR="00DD61FA" w:rsidRDefault="00DD61FA" w:rsidP="005B1C5E">
      <w:pPr>
        <w:pStyle w:val="Standard"/>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i)</w:t>
      </w:r>
      <w:r w:rsidR="005B1C5E">
        <w:rPr>
          <w:rFonts w:ascii="Calibri" w:eastAsia="Calibri" w:hAnsi="Calibri" w:cs="Calibri"/>
          <w:color w:val="000000"/>
          <w:sz w:val="22"/>
          <w:szCs w:val="22"/>
        </w:rPr>
        <w:tab/>
      </w:r>
      <w:r>
        <w:rPr>
          <w:rFonts w:ascii="Calibri" w:eastAsia="Calibri" w:hAnsi="Calibri" w:cs="Calibri"/>
          <w:color w:val="000000"/>
          <w:sz w:val="22"/>
          <w:szCs w:val="22"/>
        </w:rPr>
        <w:t>realizacji zamówienia o którym mowa w ust. 3. W takim wypadku termin realizacji umowy ulega wydłużeniu o okres potrzebny na wykonanie tego zamówienia.</w:t>
      </w:r>
    </w:p>
    <w:p w14:paraId="20985387" w14:textId="223993FF" w:rsidR="00DD61FA" w:rsidRDefault="00DD61FA" w:rsidP="005B1C5E">
      <w:pPr>
        <w:pStyle w:val="Standard"/>
        <w:ind w:left="357" w:hanging="357"/>
        <w:jc w:val="both"/>
      </w:pPr>
      <w:r>
        <w:rPr>
          <w:rFonts w:ascii="Calibri" w:eastAsia="Calibri" w:hAnsi="Calibri" w:cs="Calibri"/>
          <w:color w:val="000000"/>
          <w:sz w:val="22"/>
          <w:szCs w:val="22"/>
        </w:rPr>
        <w:t>j)</w:t>
      </w:r>
      <w:r w:rsidR="005B1C5E">
        <w:rPr>
          <w:rFonts w:ascii="Calibri" w:eastAsia="Calibri" w:hAnsi="Calibri" w:cs="Calibri"/>
          <w:color w:val="000000"/>
          <w:sz w:val="22"/>
          <w:szCs w:val="22"/>
        </w:rPr>
        <w:tab/>
      </w:r>
      <w:r>
        <w:rPr>
          <w:rFonts w:ascii="Calibri" w:eastAsia="Calibri" w:hAnsi="Calibri" w:cs="Calibri"/>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Default="00DD61FA" w:rsidP="00DD61FA">
      <w:pPr>
        <w:pStyle w:val="Standard"/>
        <w:jc w:val="both"/>
      </w:pPr>
      <w:r>
        <w:rPr>
          <w:rFonts w:ascii="Calibri" w:eastAsia="Calibri" w:hAnsi="Calibri" w:cs="Calibri"/>
          <w:b/>
          <w:bCs/>
          <w:color w:val="000000"/>
          <w:sz w:val="22"/>
          <w:szCs w:val="22"/>
        </w:rPr>
        <w:t>3)  wykonawcy, gdy nowy wykonawcy ma zastąpić dotychczasowego wykonawcę,</w:t>
      </w:r>
    </w:p>
    <w:p w14:paraId="5422F74A" w14:textId="77777777" w:rsidR="00DD61FA" w:rsidRDefault="00DD61FA" w:rsidP="00DD61FA">
      <w:pPr>
        <w:pStyle w:val="Standard"/>
        <w:jc w:val="both"/>
      </w:pPr>
      <w:r>
        <w:rPr>
          <w:rFonts w:ascii="Calibri" w:eastAsia="Calibri" w:hAnsi="Calibri" w:cs="Calibri"/>
          <w:b/>
          <w:bCs/>
          <w:color w:val="000000"/>
          <w:sz w:val="22"/>
          <w:szCs w:val="22"/>
        </w:rPr>
        <w:t>4)</w:t>
      </w:r>
      <w:r>
        <w:rPr>
          <w:rFonts w:ascii="Calibri" w:hAnsi="Calibri" w:cs="Calibri"/>
          <w:b/>
          <w:bCs/>
          <w:color w:val="000000"/>
          <w:sz w:val="22"/>
          <w:szCs w:val="22"/>
        </w:rPr>
        <w:t xml:space="preserve"> zmiany lub rezygnacji z podwykonawcy</w:t>
      </w:r>
      <w:r>
        <w:rPr>
          <w:rFonts w:ascii="Calibri" w:hAnsi="Calibri" w:cs="Calibri"/>
          <w:color w:val="000000"/>
          <w:sz w:val="22"/>
          <w:szCs w:val="22"/>
        </w:rPr>
        <w:t xml:space="preserve"> dotycząca podmiotu wskazanego w ofercie, na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rego</w:t>
      </w:r>
      <w:proofErr w:type="spellEnd"/>
      <w:r>
        <w:rPr>
          <w:rFonts w:ascii="Calibri" w:hAnsi="Calibri" w:cs="Calibri"/>
          <w:color w:val="000000"/>
          <w:sz w:val="22"/>
          <w:szCs w:val="22"/>
        </w:rPr>
        <w:t xml:space="preserve"> zasoby wykonawca powoływał się, na zasadach określonych w art. 118 ust. 1 ustawy Prawo </w:t>
      </w:r>
      <w:proofErr w:type="spellStart"/>
      <w:r>
        <w:rPr>
          <w:rFonts w:ascii="Calibri" w:hAnsi="Calibri" w:cs="Calibri"/>
          <w:color w:val="000000"/>
          <w:sz w:val="22"/>
          <w:szCs w:val="22"/>
        </w:rPr>
        <w:t>zam</w:t>
      </w:r>
      <w:r>
        <w:rPr>
          <w:rFonts w:ascii="Calibri" w:hAnsi="Calibri" w:cs="Calibri"/>
          <w:color w:val="000000"/>
          <w:sz w:val="22"/>
          <w:szCs w:val="22"/>
          <w:lang w:val="es-ES_tradnl"/>
        </w:rPr>
        <w:t>ó</w:t>
      </w:r>
      <w:r>
        <w:rPr>
          <w:rFonts w:ascii="Calibri" w:hAnsi="Calibri" w:cs="Calibri"/>
          <w:color w:val="000000"/>
          <w:sz w:val="22"/>
          <w:szCs w:val="22"/>
        </w:rPr>
        <w:t>wień</w:t>
      </w:r>
      <w:proofErr w:type="spellEnd"/>
      <w:r>
        <w:rPr>
          <w:rFonts w:ascii="Calibri" w:hAnsi="Calibri" w:cs="Calibri"/>
          <w:color w:val="000000"/>
          <w:sz w:val="22"/>
          <w:szCs w:val="22"/>
        </w:rPr>
        <w:t xml:space="preserve"> publicznych, w celu wykazania spełniania </w:t>
      </w:r>
      <w:proofErr w:type="spellStart"/>
      <w:r>
        <w:rPr>
          <w:rFonts w:ascii="Calibri" w:hAnsi="Calibri" w:cs="Calibri"/>
          <w:color w:val="000000"/>
          <w:sz w:val="22"/>
          <w:szCs w:val="22"/>
        </w:rPr>
        <w:t>warunk</w:t>
      </w:r>
      <w:r>
        <w:rPr>
          <w:rFonts w:ascii="Calibri" w:hAnsi="Calibri" w:cs="Calibri"/>
          <w:color w:val="000000"/>
          <w:sz w:val="22"/>
          <w:szCs w:val="22"/>
          <w:lang w:val="es-ES_tradnl"/>
        </w:rPr>
        <w:t>ó</w:t>
      </w:r>
      <w:proofErr w:type="spellEnd"/>
      <w:r>
        <w:rPr>
          <w:rFonts w:ascii="Calibri" w:hAnsi="Calibri" w:cs="Calibri"/>
          <w:color w:val="000000"/>
          <w:sz w:val="22"/>
          <w:szCs w:val="22"/>
        </w:rPr>
        <w:t xml:space="preserve">w udziału w postępowaniu, o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rych</w:t>
      </w:r>
      <w:proofErr w:type="spellEnd"/>
      <w:r>
        <w:rPr>
          <w:rFonts w:ascii="Calibri" w:hAnsi="Calibri" w:cs="Calibri"/>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rego</w:t>
      </w:r>
      <w:proofErr w:type="spellEnd"/>
      <w:r>
        <w:rPr>
          <w:rFonts w:ascii="Calibri" w:hAnsi="Calibri" w:cs="Calibri"/>
          <w:color w:val="000000"/>
          <w:sz w:val="22"/>
          <w:szCs w:val="22"/>
        </w:rPr>
        <w:t xml:space="preserve"> zasoby wykonawca powoływał się w trakcie postępowania o udzielenie </w:t>
      </w:r>
      <w:proofErr w:type="spellStart"/>
      <w:r>
        <w:rPr>
          <w:rFonts w:ascii="Calibri" w:hAnsi="Calibri" w:cs="Calibri"/>
          <w:color w:val="000000"/>
          <w:sz w:val="22"/>
          <w:szCs w:val="22"/>
        </w:rPr>
        <w:t>zam</w:t>
      </w:r>
      <w:r>
        <w:rPr>
          <w:rFonts w:ascii="Calibri" w:hAnsi="Calibri" w:cs="Calibri"/>
          <w:color w:val="000000"/>
          <w:sz w:val="22"/>
          <w:szCs w:val="22"/>
          <w:lang w:val="es-ES_tradnl"/>
        </w:rPr>
        <w:t>ó</w:t>
      </w:r>
      <w:r>
        <w:rPr>
          <w:rFonts w:ascii="Calibri" w:hAnsi="Calibri" w:cs="Calibri"/>
          <w:color w:val="000000"/>
          <w:sz w:val="22"/>
          <w:szCs w:val="22"/>
        </w:rPr>
        <w:t>wienia</w:t>
      </w:r>
      <w:proofErr w:type="spellEnd"/>
      <w:r>
        <w:rPr>
          <w:rFonts w:ascii="Calibri" w:hAnsi="Calibri" w:cs="Calibri"/>
          <w:color w:val="000000"/>
          <w:sz w:val="22"/>
          <w:szCs w:val="22"/>
        </w:rPr>
        <w:t>,</w:t>
      </w:r>
    </w:p>
    <w:p w14:paraId="5C75A919" w14:textId="77777777" w:rsidR="00DD61FA" w:rsidRDefault="00DD61FA" w:rsidP="00DD61FA">
      <w:pPr>
        <w:pStyle w:val="Standard"/>
      </w:pPr>
      <w:r>
        <w:rPr>
          <w:rFonts w:ascii="Calibri" w:eastAsia="Calibri" w:hAnsi="Calibri" w:cs="Calibri"/>
          <w:color w:val="000000"/>
          <w:sz w:val="22"/>
          <w:szCs w:val="22"/>
        </w:rPr>
        <w:t xml:space="preserve">5) rozbieżności lub niejasności użytych w umowie </w:t>
      </w:r>
      <w:proofErr w:type="spellStart"/>
      <w:r>
        <w:rPr>
          <w:rFonts w:ascii="Calibri" w:eastAsia="Calibri" w:hAnsi="Calibri" w:cs="Calibri"/>
          <w:color w:val="000000"/>
          <w:sz w:val="22"/>
          <w:szCs w:val="22"/>
        </w:rPr>
        <w:t>zpisów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nie można usunąć w inny </w:t>
      </w:r>
      <w:proofErr w:type="spellStart"/>
      <w:r>
        <w:rPr>
          <w:rFonts w:ascii="Calibri" w:eastAsia="Calibri" w:hAnsi="Calibri" w:cs="Calibri"/>
          <w:color w:val="000000"/>
          <w:sz w:val="22"/>
          <w:szCs w:val="22"/>
        </w:rPr>
        <w:t>spos</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a zmiana będzie umożliwiać  doprecyzowanie umowy w celu jednoznacznej interpretacji jej zapis</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w:t>
      </w:r>
    </w:p>
    <w:p w14:paraId="28E50E68" w14:textId="77777777" w:rsidR="00DD61FA" w:rsidRDefault="00DD61FA" w:rsidP="00DD61FA">
      <w:pPr>
        <w:pStyle w:val="Standard"/>
        <w:widowControl w:val="0"/>
        <w:jc w:val="both"/>
      </w:pPr>
      <w:r>
        <w:rPr>
          <w:rFonts w:ascii="Calibri" w:eastAsia="Calibri" w:hAnsi="Calibri" w:cs="Calibri"/>
          <w:color w:val="000000"/>
          <w:sz w:val="22"/>
          <w:szCs w:val="22"/>
        </w:rPr>
        <w:t>6) zmiana danych lub osób związanych z obsługą administracyjno-organizacyjną umowy;</w:t>
      </w:r>
    </w:p>
    <w:p w14:paraId="76667BF4" w14:textId="77777777" w:rsidR="00DD61FA" w:rsidRDefault="00DD61FA" w:rsidP="00DD61FA">
      <w:pPr>
        <w:pStyle w:val="Standard"/>
        <w:widowControl w:val="0"/>
        <w:jc w:val="both"/>
      </w:pPr>
      <w:r>
        <w:rPr>
          <w:rFonts w:ascii="Calibri" w:eastAsia="Calibri" w:hAnsi="Calibri" w:cs="Calibri"/>
          <w:color w:val="000000"/>
          <w:sz w:val="22"/>
          <w:szCs w:val="22"/>
        </w:rPr>
        <w:t>7) zmiana w sposobie fakturowania i termin</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 płatności;</w:t>
      </w:r>
    </w:p>
    <w:p w14:paraId="54AE271E" w14:textId="77777777" w:rsidR="00DD61FA" w:rsidRDefault="00DD61FA" w:rsidP="00DD61FA">
      <w:pPr>
        <w:pStyle w:val="Standard"/>
        <w:widowControl w:val="0"/>
        <w:jc w:val="both"/>
      </w:pPr>
      <w:r>
        <w:rPr>
          <w:rFonts w:ascii="Calibri" w:eastAsia="Calibri" w:hAnsi="Calibri" w:cs="Calibri"/>
          <w:color w:val="000000"/>
          <w:sz w:val="22"/>
          <w:szCs w:val="22"/>
        </w:rPr>
        <w:t>8) wystąpienia omyłek rachunkowych, pisarskich w treści umowy;</w:t>
      </w:r>
    </w:p>
    <w:p w14:paraId="381F7DE5" w14:textId="77777777" w:rsidR="00DD61FA" w:rsidRDefault="00DD61FA" w:rsidP="00DD61FA">
      <w:pPr>
        <w:pStyle w:val="Standard"/>
        <w:jc w:val="both"/>
      </w:pPr>
      <w:r>
        <w:rPr>
          <w:rFonts w:ascii="Calibri" w:eastAsia="Calibri" w:hAnsi="Calibri" w:cs="Calibri"/>
          <w:color w:val="000000"/>
          <w:sz w:val="22"/>
          <w:szCs w:val="22"/>
        </w:rPr>
        <w:t>2. Dopuszczalna jest r</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wnież</w:t>
      </w:r>
      <w:proofErr w:type="spellEnd"/>
      <w:r>
        <w:rPr>
          <w:rFonts w:ascii="Calibri" w:eastAsia="Calibri" w:hAnsi="Calibri" w:cs="Calibri"/>
          <w:color w:val="000000"/>
          <w:sz w:val="22"/>
          <w:szCs w:val="22"/>
        </w:rPr>
        <w:t xml:space="preserve"> zmiana umowy jeżeli konieczność zmiany umowy spowodowana jest okolicznościami,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zamawiający, działając z należytą </w:t>
      </w:r>
      <w:r>
        <w:rPr>
          <w:rFonts w:ascii="Calibri" w:eastAsia="Calibri" w:hAnsi="Calibri" w:cs="Calibri"/>
          <w:color w:val="000000"/>
          <w:sz w:val="22"/>
          <w:szCs w:val="22"/>
          <w:lang w:val="it-IT"/>
        </w:rPr>
        <w:t>staranno</w:t>
      </w:r>
      <w:proofErr w:type="spellStart"/>
      <w:r>
        <w:rPr>
          <w:rFonts w:ascii="Calibri" w:eastAsia="Calibri" w:hAnsi="Calibri" w:cs="Calibri"/>
          <w:color w:val="000000"/>
          <w:sz w:val="22"/>
          <w:szCs w:val="22"/>
        </w:rPr>
        <w:t>ścią</w:t>
      </w:r>
      <w:proofErr w:type="spellEnd"/>
      <w:r>
        <w:rPr>
          <w:rFonts w:ascii="Calibri" w:eastAsia="Calibri" w:hAnsi="Calibri" w:cs="Calibri"/>
          <w:color w:val="000000"/>
          <w:sz w:val="22"/>
          <w:szCs w:val="22"/>
        </w:rPr>
        <w:t>, nie m</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gł</w:t>
      </w:r>
      <w:proofErr w:type="spellEnd"/>
      <w:r>
        <w:rPr>
          <w:rFonts w:ascii="Calibri" w:eastAsia="Calibri" w:hAnsi="Calibri" w:cs="Calibri"/>
          <w:color w:val="000000"/>
          <w:sz w:val="22"/>
          <w:szCs w:val="22"/>
        </w:rPr>
        <w:t xml:space="preserve"> przewidzieć, o ile zmiana nie modyfikuje </w:t>
      </w:r>
      <w:proofErr w:type="spellStart"/>
      <w:r>
        <w:rPr>
          <w:rFonts w:ascii="Calibri" w:eastAsia="Calibri" w:hAnsi="Calibri" w:cs="Calibri"/>
          <w:color w:val="000000"/>
          <w:sz w:val="22"/>
          <w:szCs w:val="22"/>
        </w:rPr>
        <w:t>og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lnego</w:t>
      </w:r>
      <w:proofErr w:type="spellEnd"/>
      <w:r>
        <w:rPr>
          <w:rFonts w:ascii="Calibri" w:eastAsia="Calibri" w:hAnsi="Calibri" w:cs="Calibri"/>
          <w:color w:val="000000"/>
          <w:sz w:val="22"/>
          <w:szCs w:val="22"/>
        </w:rPr>
        <w:t xml:space="preserve"> charakteru umowy a wzrost ceny spowodowany każdą kolejną zmianą nie przekracza 50% wartości pierwotnej umowy.</w:t>
      </w:r>
    </w:p>
    <w:p w14:paraId="2B2D856C" w14:textId="77777777" w:rsidR="00DD61FA" w:rsidRDefault="00DD61FA" w:rsidP="00DD61FA">
      <w:pPr>
        <w:pStyle w:val="Standard"/>
        <w:jc w:val="both"/>
      </w:pPr>
      <w:r>
        <w:rPr>
          <w:rFonts w:ascii="Calibri" w:eastAsia="Calibri" w:hAnsi="Calibri" w:cs="Calibri"/>
          <w:color w:val="000000"/>
          <w:sz w:val="22"/>
          <w:szCs w:val="22"/>
        </w:rPr>
        <w:t>3. Dopuszczalne są r</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wnież</w:t>
      </w:r>
      <w:proofErr w:type="spellEnd"/>
      <w:r>
        <w:rPr>
          <w:rFonts w:ascii="Calibri" w:eastAsia="Calibri" w:hAnsi="Calibri" w:cs="Calibri"/>
          <w:color w:val="000000"/>
          <w:sz w:val="22"/>
          <w:szCs w:val="22"/>
        </w:rPr>
        <w:t xml:space="preserve"> zmiany umowy bez przeprowadzenia nowego postępowania </w:t>
      </w:r>
      <w:r>
        <w:rPr>
          <w:rFonts w:ascii="Calibri" w:eastAsia="Calibri" w:hAnsi="Calibri" w:cs="Calibri"/>
          <w:color w:val="000000"/>
          <w:sz w:val="22"/>
          <w:szCs w:val="22"/>
        </w:rPr>
        <w:br/>
        <w:t xml:space="preserve">o udzielenie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łączna wartość jest mniejsza niż progi unijne oraz jest niższa niż 10% </w:t>
      </w:r>
      <w:r>
        <w:rPr>
          <w:rFonts w:ascii="Calibri" w:eastAsia="Calibri" w:hAnsi="Calibri" w:cs="Calibri"/>
          <w:color w:val="000000"/>
          <w:sz w:val="22"/>
          <w:szCs w:val="22"/>
        </w:rPr>
        <w:lastRenderedPageBreak/>
        <w:t xml:space="preserve">wartości pierwotnej umowy, w przypadku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na usługi lub dostawy, albo 15%, w przypadku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na roboty budowlane, a zmiany te nie powodują </w:t>
      </w:r>
      <w:proofErr w:type="spellStart"/>
      <w:r>
        <w:rPr>
          <w:rFonts w:ascii="Calibri" w:eastAsia="Calibri" w:hAnsi="Calibri" w:cs="Calibri"/>
          <w:color w:val="000000"/>
          <w:sz w:val="22"/>
          <w:szCs w:val="22"/>
        </w:rPr>
        <w:t>og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lnego</w:t>
      </w:r>
      <w:proofErr w:type="spellEnd"/>
      <w:r>
        <w:rPr>
          <w:rFonts w:ascii="Calibri" w:eastAsia="Calibri" w:hAnsi="Calibri" w:cs="Calibri"/>
          <w:color w:val="000000"/>
          <w:sz w:val="22"/>
          <w:szCs w:val="22"/>
        </w:rPr>
        <w:t xml:space="preserve"> charakteru umowy.</w:t>
      </w:r>
    </w:p>
    <w:p w14:paraId="0C6441CD" w14:textId="77777777" w:rsidR="00DD61FA" w:rsidRDefault="00DD61FA" w:rsidP="00DD61FA">
      <w:pPr>
        <w:pStyle w:val="Standard"/>
        <w:jc w:val="both"/>
      </w:pPr>
      <w:r>
        <w:rPr>
          <w:rFonts w:ascii="Calibri" w:hAnsi="Calibri" w:cs="Calibri"/>
          <w:color w:val="000000"/>
          <w:sz w:val="22"/>
          <w:szCs w:val="22"/>
        </w:rPr>
        <w:t>4. Dopuszczalne są również zmiany umowy jeżeli dotyczą</w:t>
      </w:r>
      <w:r>
        <w:rPr>
          <w:rFonts w:ascii="Calibri" w:eastAsia="Calibri" w:hAnsi="Calibri" w:cs="Calibri"/>
          <w:color w:val="000000"/>
          <w:sz w:val="22"/>
          <w:szCs w:val="22"/>
        </w:rPr>
        <w:t xml:space="preserve"> realizacji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t budowlanych od dotychczasowego wykonawcy, nieobjętych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wieniem</w:t>
      </w:r>
      <w:proofErr w:type="spellEnd"/>
      <w:r>
        <w:rPr>
          <w:rFonts w:ascii="Calibri" w:eastAsia="Calibri" w:hAnsi="Calibri" w:cs="Calibri"/>
          <w:color w:val="000000"/>
          <w:sz w:val="22"/>
          <w:szCs w:val="22"/>
        </w:rPr>
        <w:t xml:space="preserve"> podstawowym, o ile stały się niezbędne i zostały </w:t>
      </w:r>
      <w:proofErr w:type="spellStart"/>
      <w:r>
        <w:rPr>
          <w:rFonts w:ascii="Calibri" w:eastAsia="Calibri" w:hAnsi="Calibri" w:cs="Calibri"/>
          <w:color w:val="000000"/>
          <w:sz w:val="22"/>
          <w:szCs w:val="22"/>
        </w:rPr>
        <w:t>speł</w:t>
      </w:r>
      <w:proofErr w:type="spellEnd"/>
      <w:r>
        <w:rPr>
          <w:rFonts w:ascii="Calibri" w:eastAsia="Calibri" w:hAnsi="Calibri" w:cs="Calibri"/>
          <w:color w:val="000000"/>
          <w:sz w:val="22"/>
          <w:szCs w:val="22"/>
          <w:lang w:val="it-IT"/>
        </w:rPr>
        <w:t xml:space="preserve">nione </w:t>
      </w:r>
      <w:r>
        <w:rPr>
          <w:rFonts w:ascii="Calibri" w:eastAsia="Calibri" w:hAnsi="Calibri" w:cs="Calibri"/>
          <w:color w:val="000000"/>
          <w:sz w:val="22"/>
          <w:szCs w:val="22"/>
        </w:rPr>
        <w:t>łącznie następujące warunki:</w:t>
      </w:r>
    </w:p>
    <w:p w14:paraId="7D3D0679" w14:textId="77777777" w:rsidR="00DD61FA" w:rsidRDefault="00DD61FA" w:rsidP="00DD61FA">
      <w:pPr>
        <w:pStyle w:val="Standard"/>
        <w:jc w:val="both"/>
      </w:pPr>
      <w:r>
        <w:rPr>
          <w:rFonts w:ascii="Calibri" w:eastAsia="Calibri" w:hAnsi="Calibri" w:cs="Calibri"/>
          <w:color w:val="000000"/>
          <w:sz w:val="22"/>
          <w:szCs w:val="22"/>
        </w:rPr>
        <w:t xml:space="preserve">1) zmiana wykonawcy nie może zostać dokonana z </w:t>
      </w:r>
      <w:proofErr w:type="spellStart"/>
      <w:r>
        <w:rPr>
          <w:rFonts w:ascii="Calibri" w:eastAsia="Calibri" w:hAnsi="Calibri" w:cs="Calibri"/>
          <w:color w:val="000000"/>
          <w:sz w:val="22"/>
          <w:szCs w:val="22"/>
        </w:rPr>
        <w:t>powod</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ekonomicznych lub technicznych, w </w:t>
      </w:r>
      <w:proofErr w:type="spellStart"/>
      <w:r>
        <w:rPr>
          <w:rFonts w:ascii="Calibri" w:eastAsia="Calibri" w:hAnsi="Calibri" w:cs="Calibri"/>
          <w:color w:val="000000"/>
          <w:sz w:val="22"/>
          <w:szCs w:val="22"/>
        </w:rPr>
        <w:t>szczeg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lności</w:t>
      </w:r>
      <w:proofErr w:type="spellEnd"/>
      <w:r>
        <w:rPr>
          <w:rFonts w:ascii="Calibri" w:eastAsia="Calibri" w:hAnsi="Calibri" w:cs="Calibri"/>
          <w:color w:val="000000"/>
          <w:sz w:val="22"/>
          <w:szCs w:val="22"/>
        </w:rPr>
        <w:t xml:space="preserve"> dotyczących zamienności lub interoperacyjności sprzętu, usług lub instalacji,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wionych</w:t>
      </w:r>
      <w:proofErr w:type="spellEnd"/>
      <w:r>
        <w:rPr>
          <w:rFonts w:ascii="Calibri" w:eastAsia="Calibri" w:hAnsi="Calibri" w:cs="Calibri"/>
          <w:color w:val="000000"/>
          <w:sz w:val="22"/>
          <w:szCs w:val="22"/>
        </w:rPr>
        <w:t xml:space="preserve"> w ramach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podstawowego,</w:t>
      </w:r>
    </w:p>
    <w:p w14:paraId="292E4838" w14:textId="77777777" w:rsidR="00DD61FA" w:rsidRDefault="00DD61FA" w:rsidP="00DD61FA">
      <w:pPr>
        <w:pStyle w:val="Standard"/>
        <w:jc w:val="both"/>
      </w:pPr>
      <w:r>
        <w:rPr>
          <w:rFonts w:ascii="Calibri" w:eastAsia="Calibri" w:hAnsi="Calibri" w:cs="Calibri"/>
          <w:color w:val="000000"/>
          <w:sz w:val="22"/>
          <w:szCs w:val="22"/>
        </w:rPr>
        <w:t>2) zmiana wykonawcy spowodowałaby istotną niedogodność lub znaczne zwiększenie koszt</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 dla Zamawiającego,</w:t>
      </w:r>
    </w:p>
    <w:p w14:paraId="6F955459" w14:textId="77777777" w:rsidR="00DD61FA" w:rsidRDefault="00DD61FA" w:rsidP="00DD61FA">
      <w:pPr>
        <w:pStyle w:val="Standard"/>
        <w:jc w:val="both"/>
      </w:pPr>
      <w:r>
        <w:rPr>
          <w:rFonts w:ascii="Calibri" w:eastAsia="Calibri" w:hAnsi="Calibri" w:cs="Calibri"/>
          <w:color w:val="000000"/>
          <w:sz w:val="22"/>
          <w:szCs w:val="22"/>
        </w:rPr>
        <w:t xml:space="preserve">3) wartość każdej kolejnej zmiany nie przekracza 50% wartości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określonej pierwotnie w umowie.</w:t>
      </w:r>
    </w:p>
    <w:p w14:paraId="4ED1C986" w14:textId="77777777" w:rsidR="00DD61FA" w:rsidRDefault="00DD61FA" w:rsidP="00DD61FA">
      <w:pPr>
        <w:pStyle w:val="Standard"/>
        <w:widowControl w:val="0"/>
        <w:jc w:val="both"/>
      </w:pPr>
      <w:r>
        <w:rPr>
          <w:rFonts w:ascii="Calibri" w:eastAsia="Calibri" w:hAnsi="Calibri" w:cs="Calibri"/>
          <w:color w:val="000000"/>
          <w:sz w:val="22"/>
          <w:szCs w:val="22"/>
        </w:rPr>
        <w:t xml:space="preserve">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w:t>
      </w:r>
      <w:proofErr w:type="spellStart"/>
      <w:r>
        <w:rPr>
          <w:rFonts w:ascii="Calibri" w:eastAsia="Calibri" w:hAnsi="Calibri" w:cs="Calibri"/>
          <w:color w:val="000000"/>
          <w:sz w:val="22"/>
          <w:szCs w:val="22"/>
        </w:rPr>
        <w:t>szczeg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lnych</w:t>
      </w:r>
      <w:proofErr w:type="spellEnd"/>
      <w:r>
        <w:rPr>
          <w:rFonts w:ascii="Calibri" w:eastAsia="Calibri" w:hAnsi="Calibri" w:cs="Calibri"/>
          <w:color w:val="000000"/>
          <w:sz w:val="22"/>
          <w:szCs w:val="22"/>
        </w:rPr>
        <w:t xml:space="preserve"> rozwiązaniach związanych z zapobieganiem, przeciwdziałaniem i zwalczaniem COVID-19, innych </w:t>
      </w:r>
      <w:proofErr w:type="spellStart"/>
      <w:r>
        <w:rPr>
          <w:rFonts w:ascii="Calibri" w:eastAsia="Calibri" w:hAnsi="Calibri" w:cs="Calibri"/>
          <w:color w:val="000000"/>
          <w:sz w:val="22"/>
          <w:szCs w:val="22"/>
        </w:rPr>
        <w:t>chor</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zakaźnych oraz wywołanych nimi sytuacji kryzysowych.</w:t>
      </w:r>
    </w:p>
    <w:p w14:paraId="612D08CC" w14:textId="77777777" w:rsidR="00DD61FA" w:rsidRDefault="00DD61FA" w:rsidP="00DD61FA">
      <w:pPr>
        <w:pStyle w:val="Standard"/>
        <w:widowControl w:val="0"/>
        <w:jc w:val="both"/>
      </w:pPr>
      <w:r>
        <w:rPr>
          <w:rFonts w:ascii="Calibri" w:eastAsia="Calibri" w:hAnsi="Calibri" w:cs="Calibri"/>
          <w:color w:val="000000"/>
          <w:sz w:val="22"/>
          <w:szCs w:val="22"/>
        </w:rPr>
        <w:t>6. Zmiana umowy wymaga zachowania formy pisemnej pod rygorem nieważności.</w:t>
      </w:r>
    </w:p>
    <w:p w14:paraId="17B76243" w14:textId="77777777" w:rsidR="00DD61FA" w:rsidRDefault="00DD61FA" w:rsidP="00DD61FA">
      <w:pPr>
        <w:pStyle w:val="Standard"/>
        <w:widowControl w:val="0"/>
        <w:jc w:val="both"/>
        <w:rPr>
          <w:rFonts w:ascii="Calibri" w:hAnsi="Calibri" w:cs="Calibri"/>
          <w:sz w:val="22"/>
          <w:szCs w:val="22"/>
        </w:rPr>
      </w:pPr>
      <w:r>
        <w:rPr>
          <w:rFonts w:ascii="Calibri" w:hAnsi="Calibri" w:cs="Calibri"/>
          <w:sz w:val="22"/>
          <w:szCs w:val="22"/>
        </w:rPr>
        <w:t>7. Wykonawca, który uważa się za uprawnionego do wystąpienia z żądaniem zmiany umowy, zobowiązany jest złożyć pisemny wniosek o zmianę umowy wraz z uzasadnieniem.</w:t>
      </w:r>
    </w:p>
    <w:p w14:paraId="71416A3F" w14:textId="77777777" w:rsidR="00DD61FA" w:rsidRDefault="00DD61FA" w:rsidP="00DD61FA">
      <w:pPr>
        <w:pStyle w:val="Standard"/>
        <w:widowControl w:val="0"/>
        <w:jc w:val="both"/>
      </w:pPr>
      <w:r>
        <w:rPr>
          <w:rFonts w:ascii="Calibri" w:hAnsi="Calibri" w:cs="Calibri"/>
          <w:sz w:val="22"/>
          <w:szCs w:val="22"/>
        </w:rPr>
        <w:t xml:space="preserve">8.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bookmarkEnd w:id="16"/>
    <w:p w14:paraId="41519570" w14:textId="7838C802"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4308BC">
        <w:rPr>
          <w:rFonts w:ascii="Calibri" w:eastAsia="Calibri" w:hAnsi="Calibri" w:cstheme="minorHAnsi"/>
          <w:b/>
          <w:bCs/>
          <w:color w:val="auto"/>
          <w:sz w:val="22"/>
          <w:szCs w:val="22"/>
          <w:lang w:val="en-US"/>
        </w:rPr>
        <w:t>3</w:t>
      </w:r>
    </w:p>
    <w:p w14:paraId="71DECC84" w14:textId="1BA5015F"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Klauzula</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informacyjna</w:t>
      </w:r>
      <w:proofErr w:type="spellEnd"/>
      <w:r w:rsidRPr="00362866">
        <w:rPr>
          <w:rFonts w:ascii="Calibri" w:eastAsia="Calibri" w:hAnsi="Calibri" w:cstheme="minorHAnsi"/>
          <w:b/>
          <w:bCs/>
          <w:color w:val="auto"/>
          <w:sz w:val="22"/>
          <w:szCs w:val="22"/>
          <w:lang w:val="en-US"/>
        </w:rPr>
        <w:t xml:space="preserve"> RODO</w:t>
      </w:r>
    </w:p>
    <w:p w14:paraId="0B58D433"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t xml:space="preserve">Zamawiający oświadcza, że jest administratorem danych osobowych Wykonawcy. </w:t>
      </w:r>
    </w:p>
    <w:p w14:paraId="69D15FE6"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t xml:space="preserve">Dane kontaktowe inspektora ochrony danych: e-mail: </w:t>
      </w:r>
      <w:hyperlink r:id="rId21">
        <w:r w:rsidRPr="00362866">
          <w:rPr>
            <w:rStyle w:val="czeinternetowe"/>
            <w:rFonts w:ascii="Calibri" w:eastAsia="Times New Roman" w:hAnsi="Calibri" w:cstheme="minorHAnsi"/>
            <w:kern w:val="2"/>
            <w:sz w:val="22"/>
            <w:szCs w:val="22"/>
          </w:rPr>
          <w:t>iod@zdpk.pl</w:t>
        </w:r>
      </w:hyperlink>
      <w:r w:rsidRPr="00362866">
        <w:rPr>
          <w:rFonts w:ascii="Calibri" w:eastAsia="Times New Roman" w:hAnsi="Calibri" w:cstheme="minorHAnsi"/>
          <w:color w:val="000080"/>
          <w:kern w:val="2"/>
          <w:sz w:val="22"/>
          <w:szCs w:val="22"/>
          <w:u w:val="single"/>
        </w:rPr>
        <w:t xml:space="preserve"> .</w:t>
      </w:r>
    </w:p>
    <w:p w14:paraId="2058DD50"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Dane osobowe Wykonawcy przetwarzane są w celu i w zakresie realizacji niniejszej umowy. </w:t>
      </w:r>
    </w:p>
    <w:p w14:paraId="0C2F08FA"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Podstawą przetwarzania danych osobowych jest podpisanie niniejszej umowy. </w:t>
      </w:r>
    </w:p>
    <w:p w14:paraId="03781A2B"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Odbiorcami danych osobowych mogą być podmioty realizujące zadania na podstawie przepis</w:t>
      </w:r>
      <w:proofErr w:type="spellStart"/>
      <w:r w:rsidRPr="00362866">
        <w:rPr>
          <w:rFonts w:ascii="Calibri" w:eastAsia="Calibri" w:hAnsi="Calibri" w:cstheme="minorHAnsi"/>
          <w:kern w:val="2"/>
          <w:sz w:val="22"/>
          <w:szCs w:val="22"/>
          <w:lang w:val="es-ES_tradnl"/>
        </w:rPr>
        <w:t>ó</w:t>
      </w:r>
      <w:proofErr w:type="spellEnd"/>
      <w:r w:rsidRPr="00362866">
        <w:rPr>
          <w:rFonts w:ascii="Calibri" w:eastAsia="Calibri" w:hAnsi="Calibri" w:cstheme="minorHAnsi"/>
          <w:kern w:val="2"/>
          <w:sz w:val="22"/>
          <w:szCs w:val="22"/>
        </w:rPr>
        <w:t xml:space="preserve">w prawa, w tym w </w:t>
      </w:r>
      <w:proofErr w:type="spellStart"/>
      <w:r w:rsidRPr="00362866">
        <w:rPr>
          <w:rFonts w:ascii="Calibri" w:eastAsia="Calibri" w:hAnsi="Calibri" w:cstheme="minorHAnsi"/>
          <w:kern w:val="2"/>
          <w:sz w:val="22"/>
          <w:szCs w:val="22"/>
        </w:rPr>
        <w:t>szczeg</w:t>
      </w:r>
      <w:r w:rsidRPr="00362866">
        <w:rPr>
          <w:rFonts w:ascii="Calibri" w:eastAsia="Calibri" w:hAnsi="Calibri" w:cstheme="minorHAnsi"/>
          <w:kern w:val="2"/>
          <w:sz w:val="22"/>
          <w:szCs w:val="22"/>
          <w:lang w:val="es-ES_tradnl"/>
        </w:rPr>
        <w:t>ó</w:t>
      </w:r>
      <w:r w:rsidRPr="00362866">
        <w:rPr>
          <w:rFonts w:ascii="Calibri" w:eastAsia="Calibri" w:hAnsi="Calibri" w:cstheme="minorHAnsi"/>
          <w:kern w:val="2"/>
          <w:sz w:val="22"/>
          <w:szCs w:val="22"/>
        </w:rPr>
        <w:t>lności</w:t>
      </w:r>
      <w:proofErr w:type="spellEnd"/>
      <w:r w:rsidRPr="00362866">
        <w:rPr>
          <w:rFonts w:ascii="Calibri" w:eastAsia="Calibri" w:hAnsi="Calibri" w:cstheme="minorHAnsi"/>
          <w:kern w:val="2"/>
          <w:sz w:val="22"/>
          <w:szCs w:val="22"/>
        </w:rPr>
        <w:t xml:space="preserve"> ZUS, US.</w:t>
      </w:r>
    </w:p>
    <w:p w14:paraId="319091B4"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Dane osobowe będą przechowywane przez 10 lat od zakończenia roku, w </w:t>
      </w:r>
      <w:proofErr w:type="spellStart"/>
      <w:r w:rsidRPr="00362866">
        <w:rPr>
          <w:rFonts w:ascii="Calibri" w:eastAsia="Calibri" w:hAnsi="Calibri" w:cstheme="minorHAnsi"/>
          <w:kern w:val="2"/>
          <w:sz w:val="22"/>
          <w:szCs w:val="22"/>
        </w:rPr>
        <w:t>kt</w:t>
      </w:r>
      <w:r w:rsidRPr="00362866">
        <w:rPr>
          <w:rFonts w:ascii="Calibri" w:eastAsia="Calibri" w:hAnsi="Calibri" w:cstheme="minorHAnsi"/>
          <w:kern w:val="2"/>
          <w:sz w:val="22"/>
          <w:szCs w:val="22"/>
          <w:lang w:val="es-ES_tradnl"/>
        </w:rPr>
        <w:t>ó</w:t>
      </w:r>
      <w:proofErr w:type="spellEnd"/>
      <w:r w:rsidRPr="00362866">
        <w:rPr>
          <w:rFonts w:ascii="Calibri" w:eastAsia="Calibri" w:hAnsi="Calibri" w:cstheme="minorHAnsi"/>
          <w:kern w:val="2"/>
          <w:sz w:val="22"/>
          <w:szCs w:val="22"/>
        </w:rPr>
        <w:t xml:space="preserve">rym umowa zostanie zakończona. </w:t>
      </w:r>
    </w:p>
    <w:p w14:paraId="12327512"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2">
        <w:r w:rsidRPr="00362866">
          <w:rPr>
            <w:rStyle w:val="ListLabel1055"/>
          </w:rPr>
          <w:t>https://www.uodo.gov.pl/pl/p/kontakt</w:t>
        </w:r>
      </w:hyperlink>
      <w:r w:rsidRPr="00362866">
        <w:rPr>
          <w:rFonts w:ascii="Calibri" w:eastAsia="Calibri" w:hAnsi="Calibri" w:cstheme="minorHAnsi"/>
          <w:kern w:val="2"/>
          <w:sz w:val="22"/>
          <w:szCs w:val="22"/>
        </w:rPr>
        <w:t>.</w:t>
      </w:r>
    </w:p>
    <w:p w14:paraId="34C1DC60"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Podanie danych osobowych przez Wykonawcę jest warunkiem zawarcia umowy.</w:t>
      </w:r>
    </w:p>
    <w:p w14:paraId="0C30287E" w14:textId="77777777" w:rsidR="008E41C2" w:rsidRPr="00362866" w:rsidRDefault="008E41C2" w:rsidP="008E41C2">
      <w:pPr>
        <w:suppressAutoHyphens w:val="0"/>
        <w:jc w:val="center"/>
        <w:rPr>
          <w:rFonts w:ascii="Calibri" w:eastAsia="Calibri" w:hAnsi="Calibri" w:cstheme="minorHAnsi"/>
          <w:b/>
          <w:bCs/>
          <w:color w:val="auto"/>
          <w:sz w:val="22"/>
          <w:szCs w:val="22"/>
        </w:rPr>
      </w:pPr>
    </w:p>
    <w:p w14:paraId="2E8E268B" w14:textId="6CAA6CE6"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4308BC">
        <w:rPr>
          <w:rFonts w:ascii="Calibri" w:eastAsia="Calibri" w:hAnsi="Calibri" w:cstheme="minorHAnsi"/>
          <w:b/>
          <w:bCs/>
          <w:color w:val="auto"/>
          <w:sz w:val="22"/>
          <w:szCs w:val="22"/>
          <w:lang w:val="en-US"/>
        </w:rPr>
        <w:t>4</w:t>
      </w:r>
    </w:p>
    <w:p w14:paraId="1E6961E3" w14:textId="7D90C1F8"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Informacje</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wrażliwe</w:t>
      </w:r>
      <w:proofErr w:type="spellEnd"/>
    </w:p>
    <w:p w14:paraId="4BDD0E91"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Wszystkie informacje i dokumenty uzyskane przez Wykonawcę w związku z wykonywaniem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w:t>
      </w:r>
    </w:p>
    <w:p w14:paraId="7A84A6FD"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Do informacji wrażliwych w rozumieniu niniejszej umowy nie zalicza się:</w:t>
      </w:r>
    </w:p>
    <w:p w14:paraId="4E0741B4"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informacji powszechnie dostępnych i informacji publicznych;</w:t>
      </w:r>
    </w:p>
    <w:p w14:paraId="077071BB"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lastRenderedPageBreak/>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362866">
        <w:rPr>
          <w:rFonts w:ascii="Calibri" w:eastAsia="Calibri" w:hAnsi="Calibri" w:cstheme="minorHAnsi"/>
          <w:sz w:val="22"/>
          <w:szCs w:val="22"/>
        </w:rPr>
        <w:t>um</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porozumień lub innych działań Wykonawcy;</w:t>
      </w:r>
    </w:p>
    <w:p w14:paraId="7FC7D684"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informacji uzyskanych od innych zamawiających, o ile nie zostały one określone jako zastrzeżone, poufne, tajne, ściśle tajne na mocy wcześniejszych </w:t>
      </w:r>
      <w:proofErr w:type="spellStart"/>
      <w:r w:rsidRPr="00362866">
        <w:rPr>
          <w:rFonts w:ascii="Calibri" w:eastAsia="Calibri" w:hAnsi="Calibri" w:cstheme="minorHAnsi"/>
          <w:sz w:val="22"/>
          <w:szCs w:val="22"/>
        </w:rPr>
        <w:t>um</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porozumień lub innych działań Wykonawcy lub innych zamawiających.</w:t>
      </w:r>
    </w:p>
    <w:p w14:paraId="307D8003" w14:textId="77777777" w:rsidR="008E41C2" w:rsidRPr="00362866" w:rsidRDefault="008E41C2" w:rsidP="00F964D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Zastrzeżenie tajemnicy, o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rej mowa w ust. 1, nie dotyczy informacji,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ujawnienie jest wymagane przepisami obowiązującego prawa, w tym orzeczeniami sądu lub organu władzy publicznej.</w:t>
      </w:r>
    </w:p>
    <w:p w14:paraId="59A4C8E2"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Wykonawca zapewni bezpieczne przechowywanie wszystkich materiałów i dokument</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w związanych z realizacją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i przekaże je Zamawiającemu po zakończeniu realizacji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w:t>
      </w:r>
    </w:p>
    <w:p w14:paraId="21BB5F1E"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Informacje nie stanowiące informacji wrażliwych w rozumieniu niniejszej umowy mogą być ujawniane publicznie za wyrażoną wprost zgodą Zamawiającego i w </w:t>
      </w:r>
      <w:proofErr w:type="spellStart"/>
      <w:r w:rsidRPr="00362866">
        <w:rPr>
          <w:rFonts w:ascii="Calibri" w:eastAsia="Calibri" w:hAnsi="Calibri" w:cstheme="minorHAnsi"/>
          <w:sz w:val="22"/>
          <w:szCs w:val="22"/>
        </w:rPr>
        <w:t>spos</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określony przez Zamawiającego.</w:t>
      </w:r>
    </w:p>
    <w:p w14:paraId="78656579" w14:textId="77777777" w:rsidR="00362866" w:rsidRDefault="00362866" w:rsidP="008E41C2">
      <w:pPr>
        <w:suppressAutoHyphens w:val="0"/>
        <w:jc w:val="center"/>
        <w:rPr>
          <w:rFonts w:ascii="Calibri" w:eastAsia="Calibri" w:hAnsi="Calibri" w:cstheme="minorHAnsi"/>
          <w:b/>
          <w:bCs/>
          <w:color w:val="auto"/>
          <w:sz w:val="22"/>
          <w:szCs w:val="22"/>
          <w:lang w:val="en-US"/>
        </w:rPr>
      </w:pPr>
    </w:p>
    <w:p w14:paraId="3490414D" w14:textId="3B3BB23A"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4308BC">
        <w:rPr>
          <w:rFonts w:ascii="Calibri" w:eastAsia="Calibri" w:hAnsi="Calibri" w:cstheme="minorHAnsi"/>
          <w:b/>
          <w:bCs/>
          <w:color w:val="auto"/>
          <w:sz w:val="22"/>
          <w:szCs w:val="22"/>
          <w:lang w:val="en-US"/>
        </w:rPr>
        <w:t>5</w:t>
      </w:r>
    </w:p>
    <w:p w14:paraId="1D25F114" w14:textId="4344926B"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Ochrona</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danych</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osobowych</w:t>
      </w:r>
      <w:proofErr w:type="spellEnd"/>
    </w:p>
    <w:p w14:paraId="539E5864"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Strony umowy są </w:t>
      </w:r>
      <w:proofErr w:type="spellStart"/>
      <w:r w:rsidRPr="00362866">
        <w:rPr>
          <w:rFonts w:ascii="Calibri" w:eastAsia="Calibri" w:hAnsi="Calibri" w:cstheme="minorHAnsi"/>
          <w:sz w:val="22"/>
          <w:szCs w:val="22"/>
        </w:rPr>
        <w:t>współadministratorami</w:t>
      </w:r>
      <w:proofErr w:type="spellEnd"/>
      <w:r w:rsidRPr="00362866">
        <w:rPr>
          <w:rFonts w:ascii="Calibri" w:eastAsia="Calibri" w:hAnsi="Calibri" w:cstheme="minorHAnsi"/>
          <w:sz w:val="22"/>
          <w:szCs w:val="22"/>
        </w:rPr>
        <w:t xml:space="preserve"> danych osobowych przetwarzanych w ramach realizacji przedmiotu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wskazanego w § 1 niniejszej umowy. </w:t>
      </w:r>
    </w:p>
    <w:p w14:paraId="7CB1E32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Każdy z administrator</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chroni dane osobowe zgodnie z Rozporządzeniem Parlamentu Europejskiego i Rady (UE) 2016/679 z dnia 27 kwietnia 2016 r. w sprawie ochrony os</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Wykonawca zobowiązuje się poinformować wszystkie osoby fizyczne związane z realizacją niniejszego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(w tym osoby prowadzące działalność gospodarczą),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dane osobowe w jakiejkolwiek formie będą udostępnione przez Wykonawcę Zamawiającemu lub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re Wykonawca pozyska o fakcie rozpoczęcia przetwarzania  tych danych osobowych przez Zamawiającego.</w:t>
      </w:r>
    </w:p>
    <w:p w14:paraId="48BDFD2C"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Obowiązek, o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rym mowa w ust. 3, zostanie wykonany poprzez przekazanie osobom,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dane osobowe przetwarza Zamawiający aktualnej klauzuli informacyjnej dostępnej na stronie internetowej </w:t>
      </w:r>
      <w:hyperlink r:id="rId23">
        <w:r w:rsidRPr="00362866">
          <w:rPr>
            <w:rStyle w:val="czeinternetowe"/>
            <w:rFonts w:ascii="Calibri" w:eastAsia="Calibri" w:hAnsi="Calibri" w:cstheme="minorHAnsi"/>
            <w:sz w:val="22"/>
            <w:szCs w:val="22"/>
          </w:rPr>
          <w:t>http://zdp.kartuzy.ibip.pl/public/?id=219350</w:t>
        </w:r>
      </w:hyperlink>
      <w:r w:rsidRPr="00362866">
        <w:rPr>
          <w:rFonts w:ascii="Calibri" w:eastAsia="Calibri" w:hAnsi="Calibri" w:cstheme="minorHAnsi"/>
          <w:sz w:val="22"/>
          <w:szCs w:val="22"/>
        </w:rPr>
        <w:t xml:space="preserve"> oraz przeprowadzenie wszelkich innych czynności niezbędnych do wykonania w imieniu Zamawiającego obowiązku informacyjnego określonego w RODO wobec tych os</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Zmiana przez Zamawiającego treści klauzuli informacyjnej dostępnej na ww. stronie internetowej nie wymaga zmiany umowy.</w:t>
      </w:r>
    </w:p>
    <w:p w14:paraId="3BA652F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Wykonawca ponosi wobec Zamawiającego pełną odpowiedzialność z tytułu niewykonania lub nienależytego wykonania </w:t>
      </w:r>
      <w:proofErr w:type="spellStart"/>
      <w:r w:rsidRPr="00362866">
        <w:rPr>
          <w:rFonts w:ascii="Calibri" w:eastAsia="Calibri" w:hAnsi="Calibri" w:cstheme="minorHAnsi"/>
          <w:sz w:val="22"/>
          <w:szCs w:val="22"/>
        </w:rPr>
        <w:t>obowiązk</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wskazanych powyżej.</w:t>
      </w:r>
    </w:p>
    <w:p w14:paraId="76C94FE6" w14:textId="77777777" w:rsidR="008E41C2" w:rsidRPr="00362866" w:rsidRDefault="008E41C2" w:rsidP="008E41C2">
      <w:pPr>
        <w:jc w:val="center"/>
        <w:rPr>
          <w:rStyle w:val="tekstdokbold"/>
          <w:rFonts w:ascii="Calibri" w:hAnsi="Calibri"/>
          <w:sz w:val="22"/>
          <w:szCs w:val="22"/>
        </w:rPr>
      </w:pPr>
    </w:p>
    <w:p w14:paraId="240B3506" w14:textId="04F8D524" w:rsidR="008E41C2" w:rsidRPr="00362866" w:rsidRDefault="008E41C2" w:rsidP="008E41C2">
      <w:pPr>
        <w:jc w:val="center"/>
        <w:rPr>
          <w:sz w:val="22"/>
          <w:szCs w:val="22"/>
        </w:rPr>
      </w:pPr>
      <w:r w:rsidRPr="00362866">
        <w:rPr>
          <w:rStyle w:val="tekstdokbold"/>
          <w:rFonts w:ascii="Calibri" w:hAnsi="Calibri"/>
          <w:sz w:val="22"/>
          <w:szCs w:val="22"/>
        </w:rPr>
        <w:t>§ 1</w:t>
      </w:r>
      <w:r w:rsidR="004308BC">
        <w:rPr>
          <w:rStyle w:val="tekstdokbold"/>
          <w:rFonts w:ascii="Calibri" w:hAnsi="Calibri"/>
          <w:sz w:val="22"/>
          <w:szCs w:val="22"/>
        </w:rPr>
        <w:t>6</w:t>
      </w:r>
    </w:p>
    <w:p w14:paraId="5CFDF46E" w14:textId="3A4A25DD" w:rsidR="008E41C2" w:rsidRPr="00362866" w:rsidRDefault="008E41C2" w:rsidP="008E41C2">
      <w:pPr>
        <w:jc w:val="center"/>
        <w:rPr>
          <w:rStyle w:val="tekstdokbold"/>
          <w:rFonts w:ascii="Calibri" w:hAnsi="Calibri"/>
          <w:sz w:val="22"/>
          <w:szCs w:val="22"/>
        </w:rPr>
      </w:pPr>
      <w:r w:rsidRPr="00362866">
        <w:rPr>
          <w:rStyle w:val="tekstdokbold"/>
          <w:rFonts w:ascii="Calibri" w:hAnsi="Calibri"/>
          <w:sz w:val="22"/>
          <w:szCs w:val="22"/>
        </w:rPr>
        <w:t>Postanowienia końcowe</w:t>
      </w:r>
    </w:p>
    <w:p w14:paraId="15970438" w14:textId="77777777" w:rsidR="008E41C2" w:rsidRPr="00362866" w:rsidRDefault="008E41C2" w:rsidP="008E41C2">
      <w:pPr>
        <w:ind w:hanging="426"/>
        <w:jc w:val="both"/>
        <w:rPr>
          <w:sz w:val="22"/>
          <w:szCs w:val="22"/>
        </w:rPr>
      </w:pPr>
      <w:r w:rsidRPr="00362866">
        <w:rPr>
          <w:rFonts w:ascii="Calibri" w:hAnsi="Calibri"/>
          <w:sz w:val="22"/>
          <w:szCs w:val="22"/>
        </w:rPr>
        <w:t>1.</w:t>
      </w:r>
      <w:r w:rsidRPr="00362866">
        <w:rPr>
          <w:rFonts w:ascii="Calibri" w:hAnsi="Calibri"/>
          <w:sz w:val="22"/>
          <w:szCs w:val="22"/>
        </w:rPr>
        <w:tab/>
        <w:t>Wszelkie spory, mogące wyniknąć z tytułu niniejszej umowy, będą rozstrzygane przez sąd właściwy dla siedziby Zamawiającego.</w:t>
      </w:r>
    </w:p>
    <w:p w14:paraId="5D898D2B" w14:textId="6A133581" w:rsidR="008E41C2" w:rsidRPr="00362866" w:rsidRDefault="008E41C2" w:rsidP="008E41C2">
      <w:pPr>
        <w:ind w:hanging="426"/>
        <w:jc w:val="both"/>
        <w:rPr>
          <w:rFonts w:ascii="Calibri" w:hAnsi="Calibri"/>
          <w:sz w:val="22"/>
          <w:szCs w:val="22"/>
        </w:rPr>
      </w:pPr>
      <w:r w:rsidRPr="00362866">
        <w:rPr>
          <w:rFonts w:ascii="Calibri" w:hAnsi="Calibri"/>
          <w:sz w:val="22"/>
          <w:szCs w:val="22"/>
        </w:rPr>
        <w:t>2.</w:t>
      </w:r>
      <w:r w:rsidRPr="00362866">
        <w:rPr>
          <w:rFonts w:ascii="Calibri" w:hAnsi="Calibri"/>
          <w:sz w:val="22"/>
          <w:szCs w:val="22"/>
        </w:rPr>
        <w:tab/>
        <w:t>W sprawach nieuregulowanych niniejszą umową stosuje się przepisy ustawy z dnia 11 września 2019 r. Prawo zamówień publicznych (</w:t>
      </w:r>
      <w:proofErr w:type="spellStart"/>
      <w:r w:rsidRPr="00362866">
        <w:rPr>
          <w:rFonts w:ascii="Calibri" w:hAnsi="Calibri"/>
          <w:sz w:val="22"/>
          <w:szCs w:val="22"/>
        </w:rPr>
        <w:t>t.j</w:t>
      </w:r>
      <w:proofErr w:type="spellEnd"/>
      <w:r w:rsidRPr="00362866">
        <w:rPr>
          <w:rFonts w:ascii="Calibri" w:hAnsi="Calibri"/>
          <w:sz w:val="22"/>
          <w:szCs w:val="22"/>
        </w:rPr>
        <w:t>. Dz. U. z 2021 r. poz. 1129 ze zm.) oraz ustawy z dnia 23 kwietnia 1964 r. - Kodeks cywilny (</w:t>
      </w:r>
      <w:r w:rsidR="00692BC1">
        <w:rPr>
          <w:rFonts w:ascii="Calibri" w:hAnsi="Calibri"/>
          <w:sz w:val="22"/>
          <w:szCs w:val="22"/>
        </w:rPr>
        <w:t xml:space="preserve">tj. </w:t>
      </w:r>
      <w:r w:rsidRPr="00362866">
        <w:rPr>
          <w:rFonts w:ascii="Calibri" w:hAnsi="Calibri"/>
          <w:sz w:val="22"/>
          <w:szCs w:val="22"/>
        </w:rPr>
        <w:t xml:space="preserve">Dz.U.2020 poz. 1740 ze </w:t>
      </w:r>
      <w:proofErr w:type="spellStart"/>
      <w:r w:rsidRPr="00362866">
        <w:rPr>
          <w:rFonts w:ascii="Calibri" w:hAnsi="Calibri"/>
          <w:sz w:val="22"/>
          <w:szCs w:val="22"/>
        </w:rPr>
        <w:t>zm</w:t>
      </w:r>
      <w:proofErr w:type="spellEnd"/>
      <w:r w:rsidRPr="00362866">
        <w:rPr>
          <w:rFonts w:ascii="Calibri" w:hAnsi="Calibri"/>
          <w:sz w:val="22"/>
          <w:szCs w:val="22"/>
        </w:rPr>
        <w:t>).</w:t>
      </w:r>
    </w:p>
    <w:p w14:paraId="00F986A3" w14:textId="77777777" w:rsidR="008E41C2" w:rsidRPr="00362866" w:rsidRDefault="008E41C2" w:rsidP="008E41C2">
      <w:pPr>
        <w:ind w:hanging="426"/>
        <w:jc w:val="both"/>
        <w:rPr>
          <w:rFonts w:ascii="Calibri" w:eastAsia="Times New Roman" w:hAnsi="Calibri" w:cs="Times New Roman"/>
          <w:sz w:val="22"/>
          <w:szCs w:val="22"/>
        </w:rPr>
      </w:pPr>
      <w:r w:rsidRPr="00362866">
        <w:rPr>
          <w:rFonts w:ascii="Calibri" w:hAnsi="Calibri"/>
          <w:sz w:val="22"/>
          <w:szCs w:val="22"/>
        </w:rPr>
        <w:t>3.    Załączniki do umowy stanowią jej integralną część.</w:t>
      </w:r>
    </w:p>
    <w:p w14:paraId="5FD803A4" w14:textId="77777777" w:rsidR="002402C5" w:rsidRDefault="002402C5" w:rsidP="008E41C2">
      <w:pPr>
        <w:jc w:val="center"/>
        <w:rPr>
          <w:rStyle w:val="tekstdokbold"/>
          <w:rFonts w:ascii="Calibri" w:hAnsi="Calibri"/>
          <w:sz w:val="22"/>
          <w:szCs w:val="22"/>
        </w:rPr>
      </w:pPr>
    </w:p>
    <w:p w14:paraId="708CAA5A" w14:textId="2988BB61" w:rsidR="008E41C2" w:rsidRPr="00362866" w:rsidRDefault="008E41C2" w:rsidP="008E41C2">
      <w:pPr>
        <w:jc w:val="center"/>
        <w:rPr>
          <w:rStyle w:val="tekstdokbold"/>
          <w:rFonts w:ascii="Calibri" w:hAnsi="Calibri"/>
          <w:sz w:val="22"/>
          <w:szCs w:val="22"/>
        </w:rPr>
      </w:pPr>
      <w:r w:rsidRPr="00362866">
        <w:rPr>
          <w:rStyle w:val="tekstdokbold"/>
          <w:rFonts w:ascii="Calibri" w:hAnsi="Calibri"/>
          <w:sz w:val="22"/>
          <w:szCs w:val="22"/>
        </w:rPr>
        <w:t>§ 1</w:t>
      </w:r>
      <w:r w:rsidR="004308BC">
        <w:rPr>
          <w:rStyle w:val="tekstdokbold"/>
          <w:rFonts w:ascii="Calibri" w:hAnsi="Calibri"/>
          <w:sz w:val="22"/>
          <w:szCs w:val="22"/>
        </w:rPr>
        <w:t>7</w:t>
      </w:r>
    </w:p>
    <w:p w14:paraId="5F702353" w14:textId="77777777" w:rsidR="008E41C2" w:rsidRPr="00362866" w:rsidRDefault="008E41C2" w:rsidP="008E41C2">
      <w:pPr>
        <w:jc w:val="both"/>
        <w:rPr>
          <w:sz w:val="22"/>
          <w:szCs w:val="22"/>
        </w:rPr>
      </w:pPr>
      <w:r w:rsidRPr="00362866">
        <w:rPr>
          <w:rFonts w:ascii="Calibri" w:hAnsi="Calibri"/>
          <w:sz w:val="22"/>
          <w:szCs w:val="22"/>
        </w:rPr>
        <w:t>Umowa została sporządzona w trzech jednobrzmiących egzemplarzach, dwa dla Zamawiającego, jeden dla Wykonawcy.</w:t>
      </w:r>
    </w:p>
    <w:p w14:paraId="6C07FEE4" w14:textId="77777777" w:rsidR="008E41C2" w:rsidRPr="00362866" w:rsidRDefault="008E41C2" w:rsidP="008E41C2">
      <w:pPr>
        <w:jc w:val="both"/>
        <w:rPr>
          <w:rFonts w:ascii="Calibri" w:hAnsi="Calibri"/>
          <w:sz w:val="22"/>
          <w:szCs w:val="22"/>
        </w:rPr>
      </w:pPr>
    </w:p>
    <w:p w14:paraId="34A74584" w14:textId="77777777" w:rsidR="008E41C2" w:rsidRPr="00362866" w:rsidRDefault="008E41C2" w:rsidP="008E41C2">
      <w:pPr>
        <w:jc w:val="both"/>
        <w:rPr>
          <w:rFonts w:ascii="Calibri" w:hAnsi="Calibri"/>
          <w:sz w:val="22"/>
          <w:szCs w:val="22"/>
        </w:rPr>
      </w:pPr>
    </w:p>
    <w:p w14:paraId="1022AAA1" w14:textId="77777777" w:rsidR="008E41C2" w:rsidRPr="00362866" w:rsidRDefault="008E41C2" w:rsidP="008E41C2">
      <w:pPr>
        <w:jc w:val="both"/>
        <w:rPr>
          <w:rFonts w:ascii="Calibri" w:hAnsi="Calibri"/>
          <w:sz w:val="22"/>
          <w:szCs w:val="22"/>
        </w:rPr>
      </w:pPr>
      <w:r w:rsidRPr="00362866">
        <w:rPr>
          <w:rStyle w:val="Brak"/>
          <w:rFonts w:ascii="Calibri" w:hAnsi="Calibri"/>
          <w:b/>
          <w:bCs/>
          <w:sz w:val="22"/>
          <w:szCs w:val="22"/>
          <w:lang w:val="de-DE"/>
        </w:rPr>
        <w:tab/>
      </w:r>
      <w:r w:rsidRPr="00362866">
        <w:rPr>
          <w:rStyle w:val="Brak"/>
          <w:rFonts w:ascii="Calibri" w:hAnsi="Calibri"/>
          <w:b/>
          <w:bCs/>
          <w:sz w:val="22"/>
          <w:szCs w:val="22"/>
          <w:lang w:val="de-DE"/>
        </w:rPr>
        <w:tab/>
        <w:t xml:space="preserve"> ZAMAWIAJ</w:t>
      </w:r>
      <w:r w:rsidRPr="00362866">
        <w:rPr>
          <w:rStyle w:val="tekstdokbold"/>
          <w:rFonts w:ascii="Calibri" w:hAnsi="Calibri"/>
          <w:sz w:val="22"/>
          <w:szCs w:val="22"/>
        </w:rPr>
        <w:t>ĄCY</w:t>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t>WYKONAWCA</w:t>
      </w:r>
    </w:p>
    <w:p w14:paraId="1CF89584" w14:textId="77777777" w:rsidR="008E41C2" w:rsidRPr="00362866" w:rsidRDefault="008E41C2" w:rsidP="008E41C2">
      <w:pPr>
        <w:tabs>
          <w:tab w:val="left" w:pos="7032"/>
        </w:tabs>
        <w:rPr>
          <w:sz w:val="22"/>
          <w:szCs w:val="22"/>
        </w:rPr>
      </w:pPr>
      <w:bookmarkStart w:id="18" w:name="_Hlk94173260"/>
      <w:bookmarkEnd w:id="18"/>
    </w:p>
    <w:p w14:paraId="078CB72F" w14:textId="77777777" w:rsidR="008E41C2" w:rsidRPr="00362866" w:rsidRDefault="008E41C2" w:rsidP="008E41C2">
      <w:pPr>
        <w:tabs>
          <w:tab w:val="left" w:pos="7032"/>
        </w:tabs>
        <w:rPr>
          <w:sz w:val="22"/>
          <w:szCs w:val="22"/>
        </w:rPr>
      </w:pPr>
    </w:p>
    <w:p w14:paraId="3C4A7DB4" w14:textId="77777777" w:rsidR="008E41C2" w:rsidRDefault="008E41C2">
      <w:pPr>
        <w:jc w:val="center"/>
        <w:rPr>
          <w:rStyle w:val="Brak"/>
          <w:b/>
          <w:bCs/>
        </w:rPr>
      </w:pPr>
    </w:p>
    <w:sectPr w:rsidR="008E41C2" w:rsidSect="00D661FD">
      <w:headerReference w:type="default" r:id="rId24"/>
      <w:footerReference w:type="default" r:id="rId25"/>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B2A3" w14:textId="77777777" w:rsidR="00FE2354" w:rsidRDefault="00FE2354">
      <w:r>
        <w:separator/>
      </w:r>
    </w:p>
  </w:endnote>
  <w:endnote w:type="continuationSeparator" w:id="0">
    <w:p w14:paraId="7BA26E37" w14:textId="77777777" w:rsidR="00FE2354" w:rsidRDefault="00FE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DBB" w14:textId="77777777" w:rsidR="00320576" w:rsidRDefault="00320576">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0C2A" w14:textId="77777777" w:rsidR="00FE2354" w:rsidRDefault="00FE2354">
      <w:r>
        <w:separator/>
      </w:r>
    </w:p>
  </w:footnote>
  <w:footnote w:type="continuationSeparator" w:id="0">
    <w:p w14:paraId="43DC677D" w14:textId="77777777" w:rsidR="00FE2354" w:rsidRDefault="00FE2354">
      <w:r>
        <w:continuationSeparator/>
      </w:r>
    </w:p>
  </w:footnote>
  <w:footnote w:type="continuationNotice" w:id="1">
    <w:p w14:paraId="00DEF0BE" w14:textId="77777777" w:rsidR="00FE2354" w:rsidRDefault="00FE2354"/>
  </w:footnote>
  <w:footnote w:id="2">
    <w:p w14:paraId="681FF152" w14:textId="7072D9B2" w:rsidR="00320576" w:rsidRPr="001A1501" w:rsidRDefault="00320576">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16 kwietnia 1993 r. – o zwalczaniu nieuczciwej konkurencji (Dz. U. z 2020 r. poz. C1913)</w:t>
      </w:r>
    </w:p>
  </w:footnote>
  <w:footnote w:id="3">
    <w:p w14:paraId="2C79C6A9" w14:textId="77777777" w:rsidR="00320576" w:rsidRPr="001A1501" w:rsidRDefault="00320576">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11 marca 2004 r. o podatku od towar</w:t>
      </w:r>
      <w:r w:rsidRPr="001A1501">
        <w:rPr>
          <w:rStyle w:val="Brak"/>
          <w:rFonts w:ascii="Times New Roman" w:eastAsia="Arial Unicode MS" w:hAnsi="Times New Roman" w:cs="Times New Roman"/>
          <w:sz w:val="18"/>
          <w:szCs w:val="18"/>
          <w:lang w:val="es-ES_tradnl"/>
        </w:rPr>
        <w:t>ó</w:t>
      </w:r>
      <w:r w:rsidRPr="001A1501">
        <w:rPr>
          <w:rFonts w:ascii="Times New Roman" w:eastAsia="Arial Unicode MS" w:hAnsi="Times New Roman" w:cs="Times New Roman"/>
          <w:sz w:val="18"/>
          <w:szCs w:val="18"/>
        </w:rPr>
        <w:t>w i usług (Dz. U. z 2020 r. poz. 106)</w:t>
      </w:r>
    </w:p>
  </w:footnote>
  <w:footnote w:id="4">
    <w:p w14:paraId="56C6FC23" w14:textId="77777777" w:rsidR="00320576" w:rsidRDefault="00320576">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79C7CE66" w14:textId="71C95DA6" w:rsidR="0040108F" w:rsidRDefault="0040108F"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40108F" w:rsidRDefault="0040108F" w:rsidP="00F964D0">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7AD670F6" w14:textId="77777777" w:rsidR="0040108F" w:rsidRDefault="0040108F" w:rsidP="00F964D0">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6">
    <w:p w14:paraId="0FB88302" w14:textId="77777777" w:rsidR="0040108F" w:rsidRDefault="0040108F"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(og</w:t>
      </w:r>
      <w:r>
        <w:rPr>
          <w:rStyle w:val="Brak"/>
          <w:rFonts w:ascii="Calibri" w:hAnsi="Calibri"/>
          <w:sz w:val="18"/>
          <w:szCs w:val="18"/>
          <w:lang w:val="es-ES_tradnl"/>
        </w:rPr>
        <w:t>ó</w:t>
      </w:r>
      <w:r>
        <w:rPr>
          <w:rStyle w:val="Brak"/>
          <w:rFonts w:ascii="Calibri" w:hAnsi="Calibri"/>
          <w:sz w:val="18"/>
          <w:szCs w:val="18"/>
        </w:rPr>
        <w:t>lne rozporządzenie o ochronie danych) (Dz. Urz. UE L 119 z 04.05.2016, str. 1).</w:t>
      </w:r>
    </w:p>
  </w:footnote>
  <w:footnote w:id="7">
    <w:p w14:paraId="3486A97C" w14:textId="77777777" w:rsidR="0040108F" w:rsidRDefault="0040108F"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320576" w:rsidRPr="00B533FA" w:rsidRDefault="00320576">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9">
    <w:p w14:paraId="7D2DD822" w14:textId="77777777" w:rsidR="00320576" w:rsidRPr="00B533FA" w:rsidRDefault="00320576">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zasob</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E4E" w14:textId="77777777" w:rsidR="00320576" w:rsidRDefault="00320576">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1"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5C4F23"/>
    <w:multiLevelType w:val="hybridMultilevel"/>
    <w:tmpl w:val="DEA60A1E"/>
    <w:numStyleLink w:val="Zaimportowanystyl3"/>
  </w:abstractNum>
  <w:abstractNum w:abstractNumId="15" w15:restartNumberingAfterBreak="0">
    <w:nsid w:val="1140056B"/>
    <w:multiLevelType w:val="multilevel"/>
    <w:tmpl w:val="0F78AE9A"/>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6"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2CB2A90"/>
    <w:multiLevelType w:val="hybridMultilevel"/>
    <w:tmpl w:val="A76437CA"/>
    <w:numStyleLink w:val="Zaimportowanystyl34"/>
  </w:abstractNum>
  <w:abstractNum w:abstractNumId="18" w15:restartNumberingAfterBreak="0">
    <w:nsid w:val="13217F74"/>
    <w:multiLevelType w:val="hybridMultilevel"/>
    <w:tmpl w:val="A49677A4"/>
    <w:numStyleLink w:val="Zaimportowanystyl29"/>
  </w:abstractNum>
  <w:abstractNum w:abstractNumId="19"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3752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92C561D"/>
    <w:multiLevelType w:val="multilevel"/>
    <w:tmpl w:val="B7C8FDF0"/>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27"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D477610"/>
    <w:multiLevelType w:val="hybridMultilevel"/>
    <w:tmpl w:val="4A842F74"/>
    <w:numStyleLink w:val="Zaimportowanystyl22"/>
  </w:abstractNum>
  <w:abstractNum w:abstractNumId="32"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0D5140"/>
    <w:multiLevelType w:val="hybridMultilevel"/>
    <w:tmpl w:val="42BA3440"/>
    <w:numStyleLink w:val="Zaimportowanystyl10"/>
  </w:abstractNum>
  <w:abstractNum w:abstractNumId="35"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4C96790"/>
    <w:multiLevelType w:val="hybridMultilevel"/>
    <w:tmpl w:val="EE40D078"/>
    <w:numStyleLink w:val="Zaimportowanystyl15"/>
  </w:abstractNum>
  <w:abstractNum w:abstractNumId="39" w15:restartNumberingAfterBreak="0">
    <w:nsid w:val="25777694"/>
    <w:multiLevelType w:val="multilevel"/>
    <w:tmpl w:val="C2ACB2D4"/>
    <w:numStyleLink w:val="Zaimportowanystyl20"/>
  </w:abstractNum>
  <w:abstractNum w:abstractNumId="40" w15:restartNumberingAfterBreak="0">
    <w:nsid w:val="26AE20DA"/>
    <w:multiLevelType w:val="hybridMultilevel"/>
    <w:tmpl w:val="ED3A7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CF1C0F"/>
    <w:multiLevelType w:val="hybridMultilevel"/>
    <w:tmpl w:val="47F88D0E"/>
    <w:numStyleLink w:val="Zaimportowanystyl19"/>
  </w:abstractNum>
  <w:abstractNum w:abstractNumId="42"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F644010"/>
    <w:multiLevelType w:val="hybridMultilevel"/>
    <w:tmpl w:val="D82E0132"/>
    <w:numStyleLink w:val="Zaimportowanystyl41"/>
  </w:abstractNum>
  <w:abstractNum w:abstractNumId="48"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E42D9F"/>
    <w:multiLevelType w:val="multilevel"/>
    <w:tmpl w:val="A19C468A"/>
    <w:numStyleLink w:val="Zaimportowanystyl35"/>
  </w:abstractNum>
  <w:abstractNum w:abstractNumId="51" w15:restartNumberingAfterBreak="0">
    <w:nsid w:val="32604069"/>
    <w:multiLevelType w:val="hybridMultilevel"/>
    <w:tmpl w:val="DBD40560"/>
    <w:numStyleLink w:val="Zaimportowanystyl12"/>
  </w:abstractNum>
  <w:abstractNum w:abstractNumId="52"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355A72F8"/>
    <w:multiLevelType w:val="hybridMultilevel"/>
    <w:tmpl w:val="C7CC50A0"/>
    <w:numStyleLink w:val="Zaimportowanystyl21"/>
  </w:abstractNum>
  <w:abstractNum w:abstractNumId="57"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76A2764"/>
    <w:multiLevelType w:val="hybridMultilevel"/>
    <w:tmpl w:val="86D2AE5A"/>
    <w:numStyleLink w:val="Zaimportowanystyl16"/>
  </w:abstractNum>
  <w:abstractNum w:abstractNumId="59"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B0B5106"/>
    <w:multiLevelType w:val="hybridMultilevel"/>
    <w:tmpl w:val="6EB0F672"/>
    <w:lvl w:ilvl="0" w:tplc="61D6C0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26393C"/>
    <w:multiLevelType w:val="hybridMultilevel"/>
    <w:tmpl w:val="AE767764"/>
    <w:numStyleLink w:val="Zaimportowanystyl39"/>
  </w:abstractNum>
  <w:abstractNum w:abstractNumId="63" w15:restartNumberingAfterBreak="0">
    <w:nsid w:val="3C9A2076"/>
    <w:multiLevelType w:val="multilevel"/>
    <w:tmpl w:val="FA14998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4F6BEF"/>
    <w:multiLevelType w:val="hybridMultilevel"/>
    <w:tmpl w:val="3F029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2B1519C"/>
    <w:multiLevelType w:val="hybridMultilevel"/>
    <w:tmpl w:val="C7606504"/>
    <w:numStyleLink w:val="Zaimportowanystyl18"/>
  </w:abstractNum>
  <w:abstractNum w:abstractNumId="71" w15:restartNumberingAfterBreak="0">
    <w:nsid w:val="42DA6CD2"/>
    <w:multiLevelType w:val="hybridMultilevel"/>
    <w:tmpl w:val="B9406A96"/>
    <w:numStyleLink w:val="Zaimportowanystyl26"/>
  </w:abstractNum>
  <w:abstractNum w:abstractNumId="72"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54D6B6C"/>
    <w:multiLevelType w:val="hybridMultilevel"/>
    <w:tmpl w:val="58B8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9480ABC"/>
    <w:multiLevelType w:val="multilevel"/>
    <w:tmpl w:val="20E67C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4"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0DA0D34"/>
    <w:multiLevelType w:val="hybridMultilevel"/>
    <w:tmpl w:val="86200CE8"/>
    <w:numStyleLink w:val="Zaimportowanystyl43"/>
  </w:abstractNum>
  <w:abstractNum w:abstractNumId="89" w15:restartNumberingAfterBreak="0">
    <w:nsid w:val="518B7578"/>
    <w:multiLevelType w:val="hybridMultilevel"/>
    <w:tmpl w:val="178E1360"/>
    <w:numStyleLink w:val="Zaimportowanystyl14"/>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A85FB6"/>
    <w:multiLevelType w:val="multilevel"/>
    <w:tmpl w:val="43683C04"/>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DE6A73"/>
    <w:multiLevelType w:val="hybridMultilevel"/>
    <w:tmpl w:val="D3EEEE12"/>
    <w:numStyleLink w:val="Zaimportowanystyl27"/>
  </w:abstractNum>
  <w:abstractNum w:abstractNumId="98"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2415E9"/>
    <w:multiLevelType w:val="multilevel"/>
    <w:tmpl w:val="8EA852CE"/>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0" w15:restartNumberingAfterBreak="0">
    <w:nsid w:val="67A86E92"/>
    <w:multiLevelType w:val="multilevel"/>
    <w:tmpl w:val="62B2BCC0"/>
    <w:lvl w:ilvl="0">
      <w:start w:val="3"/>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01" w15:restartNumberingAfterBreak="0">
    <w:nsid w:val="685D1687"/>
    <w:multiLevelType w:val="multilevel"/>
    <w:tmpl w:val="CA2EFF3E"/>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2"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8A30757"/>
    <w:multiLevelType w:val="hybridMultilevel"/>
    <w:tmpl w:val="AC2EF154"/>
    <w:numStyleLink w:val="Zaimportowanystyl32"/>
  </w:abstractNum>
  <w:abstractNum w:abstractNumId="105" w15:restartNumberingAfterBreak="0">
    <w:nsid w:val="68EC7771"/>
    <w:multiLevelType w:val="hybridMultilevel"/>
    <w:tmpl w:val="D2686808"/>
    <w:numStyleLink w:val="Zaimportowanystyl25"/>
  </w:abstractNum>
  <w:abstractNum w:abstractNumId="106"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01B7C77"/>
    <w:multiLevelType w:val="hybridMultilevel"/>
    <w:tmpl w:val="403CBDAE"/>
    <w:numStyleLink w:val="Zaimportowanystyl30"/>
  </w:abstractNum>
  <w:abstractNum w:abstractNumId="115" w15:restartNumberingAfterBreak="0">
    <w:nsid w:val="70636800"/>
    <w:multiLevelType w:val="multilevel"/>
    <w:tmpl w:val="A9C68B8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5174ED2"/>
    <w:multiLevelType w:val="hybridMultilevel"/>
    <w:tmpl w:val="4E9C45F4"/>
    <w:lvl w:ilvl="0" w:tplc="4AD0A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EA0C38"/>
    <w:multiLevelType w:val="multilevel"/>
    <w:tmpl w:val="D1F2A8E4"/>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19"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7D6C59A4"/>
    <w:multiLevelType w:val="hybridMultilevel"/>
    <w:tmpl w:val="0D76AB70"/>
    <w:numStyleLink w:val="Zaimportowanystyl11"/>
  </w:abstractNum>
  <w:abstractNum w:abstractNumId="124"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FA7719F"/>
    <w:multiLevelType w:val="multilevel"/>
    <w:tmpl w:val="6BE238AE"/>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bullet"/>
      <w:lvlText w:val=""/>
      <w:lvlJc w:val="left"/>
      <w:pPr>
        <w:ind w:left="2880" w:hanging="360"/>
      </w:pPr>
      <w:rPr>
        <w:rFonts w:ascii="Symbol" w:hAnsi="Symbol"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num w:numId="1" w16cid:durableId="1838109985">
    <w:abstractNumId w:val="120"/>
  </w:num>
  <w:num w:numId="2" w16cid:durableId="577906526">
    <w:abstractNumId w:val="90"/>
  </w:num>
  <w:num w:numId="3" w16cid:durableId="662974963">
    <w:abstractNumId w:val="42"/>
  </w:num>
  <w:num w:numId="4" w16cid:durableId="1720589075">
    <w:abstractNumId w:val="14"/>
  </w:num>
  <w:num w:numId="5" w16cid:durableId="738525433">
    <w:abstractNumId w:val="44"/>
  </w:num>
  <w:num w:numId="6" w16cid:durableId="800535900">
    <w:abstractNumId w:val="14"/>
    <w:lvlOverride w:ilvl="0">
      <w:startOverride w:val="3"/>
      <w:lvl w:ilvl="0" w:tplc="D508174C">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A2566A">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4605FC4">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1709184">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C665DBE">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5E750E">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B1A0384">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6DC1384">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4EA7502">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635909941">
    <w:abstractNumId w:val="84"/>
  </w:num>
  <w:num w:numId="8" w16cid:durableId="1611282718">
    <w:abstractNumId w:val="59"/>
  </w:num>
  <w:num w:numId="9" w16cid:durableId="1732581790">
    <w:abstractNumId w:val="2"/>
    <w:lvlOverride w:ilvl="0">
      <w:startOverride w:val="4"/>
    </w:lvlOverride>
  </w:num>
  <w:num w:numId="10" w16cid:durableId="457653095">
    <w:abstractNumId w:val="32"/>
  </w:num>
  <w:num w:numId="11" w16cid:durableId="1328943508">
    <w:abstractNumId w:val="124"/>
  </w:num>
  <w:num w:numId="12" w16cid:durableId="1226339589">
    <w:abstractNumId w:val="91"/>
    <w:lvlOverride w:ilvl="0">
      <w:startOverride w:val="6"/>
    </w:lvlOverride>
  </w:num>
  <w:num w:numId="13" w16cid:durableId="1401051456">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762289390">
    <w:abstractNumId w:val="43"/>
  </w:num>
  <w:num w:numId="15" w16cid:durableId="1231234134">
    <w:abstractNumId w:val="96"/>
  </w:num>
  <w:num w:numId="16" w16cid:durableId="360672676">
    <w:abstractNumId w:val="34"/>
  </w:num>
  <w:num w:numId="17" w16cid:durableId="1934432486">
    <w:abstractNumId w:val="23"/>
  </w:num>
  <w:num w:numId="18" w16cid:durableId="1961524588">
    <w:abstractNumId w:val="123"/>
  </w:num>
  <w:num w:numId="19" w16cid:durableId="267978422">
    <w:abstractNumId w:val="123"/>
    <w:lvlOverride w:ilvl="0">
      <w:startOverride w:val="3"/>
    </w:lvlOverride>
  </w:num>
  <w:num w:numId="20" w16cid:durableId="385029499">
    <w:abstractNumId w:val="54"/>
  </w:num>
  <w:num w:numId="21" w16cid:durableId="759176828">
    <w:abstractNumId w:val="51"/>
    <w:lvlOverride w:ilvl="0">
      <w:startOverride w:val="8"/>
    </w:lvlOverride>
  </w:num>
  <w:num w:numId="22" w16cid:durableId="2083797321">
    <w:abstractNumId w:val="6"/>
  </w:num>
  <w:num w:numId="23" w16cid:durableId="1218905194">
    <w:abstractNumId w:val="112"/>
  </w:num>
  <w:num w:numId="24" w16cid:durableId="1083913369">
    <w:abstractNumId w:val="89"/>
  </w:num>
  <w:num w:numId="25" w16cid:durableId="826553837">
    <w:abstractNumId w:val="12"/>
  </w:num>
  <w:num w:numId="26" w16cid:durableId="992099382">
    <w:abstractNumId w:val="38"/>
  </w:num>
  <w:num w:numId="27" w16cid:durableId="1802919393">
    <w:abstractNumId w:val="30"/>
  </w:num>
  <w:num w:numId="28" w16cid:durableId="204952491">
    <w:abstractNumId w:val="58"/>
  </w:num>
  <w:num w:numId="29" w16cid:durableId="589660104">
    <w:abstractNumId w:val="58"/>
    <w:lvlOverride w:ilvl="0">
      <w:startOverride w:val="2"/>
    </w:lvlOverride>
  </w:num>
  <w:num w:numId="30" w16cid:durableId="2002193715">
    <w:abstractNumId w:val="25"/>
  </w:num>
  <w:num w:numId="31" w16cid:durableId="1065494981">
    <w:abstractNumId w:val="116"/>
  </w:num>
  <w:num w:numId="32" w16cid:durableId="703479265">
    <w:abstractNumId w:val="70"/>
  </w:num>
  <w:num w:numId="33" w16cid:durableId="1974098629">
    <w:abstractNumId w:val="86"/>
  </w:num>
  <w:num w:numId="34" w16cid:durableId="1649944096">
    <w:abstractNumId w:val="41"/>
  </w:num>
  <w:num w:numId="35" w16cid:durableId="1594707769">
    <w:abstractNumId w:val="68"/>
  </w:num>
  <w:num w:numId="36" w16cid:durableId="1472014573">
    <w:abstractNumId w:val="8"/>
  </w:num>
  <w:num w:numId="37" w16cid:durableId="2096852584">
    <w:abstractNumId w:val="56"/>
  </w:num>
  <w:num w:numId="38" w16cid:durableId="624577514">
    <w:abstractNumId w:val="56"/>
    <w:lvlOverride w:ilvl="0">
      <w:lvl w:ilvl="0" w:tplc="B72CBCAA">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0A8E78">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A2621E">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4009E8">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CC18E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DAA11A">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E0AB9E">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06C22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248AAA">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80779779">
    <w:abstractNumId w:val="108"/>
  </w:num>
  <w:num w:numId="40" w16cid:durableId="1604151111">
    <w:abstractNumId w:val="31"/>
  </w:num>
  <w:num w:numId="41" w16cid:durableId="999582079">
    <w:abstractNumId w:val="39"/>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305088229">
    <w:abstractNumId w:val="29"/>
  </w:num>
  <w:num w:numId="43" w16cid:durableId="847788540">
    <w:abstractNumId w:val="113"/>
  </w:num>
  <w:num w:numId="44" w16cid:durableId="930508040">
    <w:abstractNumId w:val="106"/>
  </w:num>
  <w:num w:numId="45" w16cid:durableId="1293167832">
    <w:abstractNumId w:val="105"/>
  </w:num>
  <w:num w:numId="46" w16cid:durableId="635180452">
    <w:abstractNumId w:val="79"/>
  </w:num>
  <w:num w:numId="47" w16cid:durableId="1831366997">
    <w:abstractNumId w:val="71"/>
  </w:num>
  <w:num w:numId="48" w16cid:durableId="1538279349">
    <w:abstractNumId w:val="73"/>
  </w:num>
  <w:num w:numId="49" w16cid:durableId="317685688">
    <w:abstractNumId w:val="97"/>
  </w:num>
  <w:num w:numId="50" w16cid:durableId="187260600">
    <w:abstractNumId w:val="57"/>
  </w:num>
  <w:num w:numId="51" w16cid:durableId="2079476802">
    <w:abstractNumId w:val="1"/>
  </w:num>
  <w:num w:numId="52" w16cid:durableId="640114294">
    <w:abstractNumId w:val="18"/>
  </w:num>
  <w:num w:numId="53" w16cid:durableId="1505393870">
    <w:abstractNumId w:val="80"/>
  </w:num>
  <w:num w:numId="54" w16cid:durableId="152377818">
    <w:abstractNumId w:val="114"/>
  </w:num>
  <w:num w:numId="55" w16cid:durableId="1864787023">
    <w:abstractNumId w:val="48"/>
  </w:num>
  <w:num w:numId="56" w16cid:durableId="1818574840">
    <w:abstractNumId w:val="3"/>
  </w:num>
  <w:num w:numId="57" w16cid:durableId="563181876">
    <w:abstractNumId w:val="37"/>
  </w:num>
  <w:num w:numId="58" w16cid:durableId="368265972">
    <w:abstractNumId w:val="104"/>
  </w:num>
  <w:num w:numId="59" w16cid:durableId="379328182">
    <w:abstractNumId w:val="53"/>
  </w:num>
  <w:num w:numId="60" w16cid:durableId="514459224">
    <w:abstractNumId w:val="16"/>
  </w:num>
  <w:num w:numId="61" w16cid:durableId="918489812">
    <w:abstractNumId w:val="17"/>
    <w:lvlOverride w:ilvl="0">
      <w:startOverride w:val="26"/>
    </w:lvlOverride>
  </w:num>
  <w:num w:numId="62" w16cid:durableId="1163005093">
    <w:abstractNumId w:val="110"/>
  </w:num>
  <w:num w:numId="63" w16cid:durableId="1134105362">
    <w:abstractNumId w:val="50"/>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743187462">
    <w:abstractNumId w:val="52"/>
  </w:num>
  <w:num w:numId="65" w16cid:durableId="717360066">
    <w:abstractNumId w:val="87"/>
  </w:num>
  <w:num w:numId="66" w16cid:durableId="246690964">
    <w:abstractNumId w:val="61"/>
  </w:num>
  <w:num w:numId="67" w16cid:durableId="1447581517">
    <w:abstractNumId w:val="62"/>
  </w:num>
  <w:num w:numId="68" w16cid:durableId="280502653">
    <w:abstractNumId w:val="103"/>
  </w:num>
  <w:num w:numId="69" w16cid:durableId="2051807995">
    <w:abstractNumId w:val="92"/>
  </w:num>
  <w:num w:numId="70" w16cid:durableId="966394074">
    <w:abstractNumId w:val="111"/>
  </w:num>
  <w:num w:numId="71" w16cid:durableId="613558986">
    <w:abstractNumId w:val="47"/>
  </w:num>
  <w:num w:numId="72" w16cid:durableId="1932398143">
    <w:abstractNumId w:val="5"/>
  </w:num>
  <w:num w:numId="73" w16cid:durableId="1654796705">
    <w:abstractNumId w:val="0"/>
  </w:num>
  <w:num w:numId="74" w16cid:durableId="1734692816">
    <w:abstractNumId w:val="121"/>
  </w:num>
  <w:num w:numId="75" w16cid:durableId="1469859129">
    <w:abstractNumId w:val="88"/>
  </w:num>
  <w:num w:numId="76" w16cid:durableId="1082142626">
    <w:abstractNumId w:val="82"/>
  </w:num>
  <w:num w:numId="77" w16cid:durableId="750470647">
    <w:abstractNumId w:val="33"/>
  </w:num>
  <w:num w:numId="78" w16cid:durableId="1963733214">
    <w:abstractNumId w:val="119"/>
  </w:num>
  <w:num w:numId="79" w16cid:durableId="74671055">
    <w:abstractNumId w:val="24"/>
  </w:num>
  <w:num w:numId="80" w16cid:durableId="1804538009">
    <w:abstractNumId w:val="46"/>
  </w:num>
  <w:num w:numId="81" w16cid:durableId="912398714">
    <w:abstractNumId w:val="122"/>
  </w:num>
  <w:num w:numId="82" w16cid:durableId="2065909522">
    <w:abstractNumId w:val="76"/>
  </w:num>
  <w:num w:numId="83" w16cid:durableId="77142241">
    <w:abstractNumId w:val="85"/>
  </w:num>
  <w:num w:numId="84" w16cid:durableId="1270046604">
    <w:abstractNumId w:val="28"/>
  </w:num>
  <w:num w:numId="85" w16cid:durableId="1669482892">
    <w:abstractNumId w:val="13"/>
  </w:num>
  <w:num w:numId="86" w16cid:durableId="890111791">
    <w:abstractNumId w:val="107"/>
  </w:num>
  <w:num w:numId="87" w16cid:durableId="284167232">
    <w:abstractNumId w:val="9"/>
  </w:num>
  <w:num w:numId="88" w16cid:durableId="188489403">
    <w:abstractNumId w:val="81"/>
  </w:num>
  <w:num w:numId="89" w16cid:durableId="762993174">
    <w:abstractNumId w:val="78"/>
  </w:num>
  <w:num w:numId="90" w16cid:durableId="1421292375">
    <w:abstractNumId w:val="109"/>
  </w:num>
  <w:num w:numId="91" w16cid:durableId="142545096">
    <w:abstractNumId w:val="4"/>
  </w:num>
  <w:num w:numId="92" w16cid:durableId="955142333">
    <w:abstractNumId w:val="45"/>
  </w:num>
  <w:num w:numId="93" w16cid:durableId="937256520">
    <w:abstractNumId w:val="77"/>
  </w:num>
  <w:num w:numId="94" w16cid:durableId="1549992210">
    <w:abstractNumId w:val="63"/>
  </w:num>
  <w:num w:numId="95" w16cid:durableId="2107725628">
    <w:abstractNumId w:val="36"/>
  </w:num>
  <w:num w:numId="96" w16cid:durableId="1028065565">
    <w:abstractNumId w:val="115"/>
  </w:num>
  <w:num w:numId="97" w16cid:durableId="1415278627">
    <w:abstractNumId w:val="64"/>
  </w:num>
  <w:num w:numId="98" w16cid:durableId="8459007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8518486">
    <w:abstractNumId w:val="91"/>
  </w:num>
  <w:num w:numId="100" w16cid:durableId="1232085192">
    <w:abstractNumId w:val="65"/>
  </w:num>
  <w:num w:numId="101" w16cid:durableId="2062096138">
    <w:abstractNumId w:val="67"/>
  </w:num>
  <w:num w:numId="102" w16cid:durableId="1356735531">
    <w:abstractNumId w:val="72"/>
  </w:num>
  <w:num w:numId="103" w16cid:durableId="1760829405">
    <w:abstractNumId w:val="19"/>
  </w:num>
  <w:num w:numId="104" w16cid:durableId="239675135">
    <w:abstractNumId w:val="7"/>
  </w:num>
  <w:num w:numId="105" w16cid:durableId="2100786778">
    <w:abstractNumId w:val="102"/>
  </w:num>
  <w:num w:numId="106" w16cid:durableId="262962098">
    <w:abstractNumId w:val="118"/>
  </w:num>
  <w:num w:numId="107" w16cid:durableId="1591499826">
    <w:abstractNumId w:val="99"/>
  </w:num>
  <w:num w:numId="108" w16cid:durableId="35089790">
    <w:abstractNumId w:val="15"/>
  </w:num>
  <w:num w:numId="109" w16cid:durableId="1608002723">
    <w:abstractNumId w:val="93"/>
  </w:num>
  <w:num w:numId="110" w16cid:durableId="486556630">
    <w:abstractNumId w:val="101"/>
  </w:num>
  <w:num w:numId="111" w16cid:durableId="691146601">
    <w:abstractNumId w:val="11"/>
  </w:num>
  <w:num w:numId="112" w16cid:durableId="45182688">
    <w:abstractNumId w:val="49"/>
  </w:num>
  <w:num w:numId="113" w16cid:durableId="1687637307">
    <w:abstractNumId w:val="22"/>
  </w:num>
  <w:num w:numId="114" w16cid:durableId="799691367">
    <w:abstractNumId w:val="35"/>
  </w:num>
  <w:num w:numId="115" w16cid:durableId="1046031305">
    <w:abstractNumId w:val="75"/>
  </w:num>
  <w:num w:numId="116" w16cid:durableId="1344014601">
    <w:abstractNumId w:val="27"/>
  </w:num>
  <w:num w:numId="117" w16cid:durableId="2073195540">
    <w:abstractNumId w:val="40"/>
  </w:num>
  <w:num w:numId="118" w16cid:durableId="1917205992">
    <w:abstractNumId w:val="66"/>
  </w:num>
  <w:num w:numId="119" w16cid:durableId="961303186">
    <w:abstractNumId w:val="74"/>
  </w:num>
  <w:num w:numId="120" w16cid:durableId="447891597">
    <w:abstractNumId w:val="95"/>
  </w:num>
  <w:num w:numId="121" w16cid:durableId="219218959">
    <w:abstractNumId w:val="55"/>
  </w:num>
  <w:num w:numId="122" w16cid:durableId="1532958252">
    <w:abstractNumId w:val="98"/>
  </w:num>
  <w:num w:numId="123" w16cid:durableId="1959869291">
    <w:abstractNumId w:val="10"/>
  </w:num>
  <w:num w:numId="124" w16cid:durableId="1888292465">
    <w:abstractNumId w:val="55"/>
    <w:lvlOverride w:ilvl="0">
      <w:startOverride w:val="1"/>
    </w:lvlOverride>
  </w:num>
  <w:num w:numId="125" w16cid:durableId="312371653">
    <w:abstractNumId w:val="60"/>
  </w:num>
  <w:num w:numId="126" w16cid:durableId="341981880">
    <w:abstractNumId w:val="94"/>
  </w:num>
  <w:num w:numId="127" w16cid:durableId="1054548605">
    <w:abstractNumId w:val="69"/>
  </w:num>
  <w:num w:numId="128" w16cid:durableId="32199773">
    <w:abstractNumId w:val="21"/>
  </w:num>
  <w:num w:numId="129" w16cid:durableId="648096122">
    <w:abstractNumId w:val="83"/>
  </w:num>
  <w:num w:numId="130" w16cid:durableId="1131437675">
    <w:abstractNumId w:val="117"/>
  </w:num>
  <w:num w:numId="131" w16cid:durableId="804856564">
    <w:abstractNumId w:val="125"/>
  </w:num>
  <w:num w:numId="132" w16cid:durableId="1919242686">
    <w:abstractNumId w:val="20"/>
  </w:num>
  <w:num w:numId="133" w16cid:durableId="961695929">
    <w:abstractNumId w:val="100"/>
  </w:num>
  <w:num w:numId="134" w16cid:durableId="362826394">
    <w:abstractNumId w:val="2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0BB7"/>
    <w:rsid w:val="000124EB"/>
    <w:rsid w:val="00014C87"/>
    <w:rsid w:val="0001720F"/>
    <w:rsid w:val="00021C11"/>
    <w:rsid w:val="00024E6C"/>
    <w:rsid w:val="00026E03"/>
    <w:rsid w:val="00035E02"/>
    <w:rsid w:val="00042D79"/>
    <w:rsid w:val="00051EE0"/>
    <w:rsid w:val="0005519F"/>
    <w:rsid w:val="0005649E"/>
    <w:rsid w:val="00061161"/>
    <w:rsid w:val="00061E34"/>
    <w:rsid w:val="00061EBC"/>
    <w:rsid w:val="00065B66"/>
    <w:rsid w:val="000716C3"/>
    <w:rsid w:val="000802CC"/>
    <w:rsid w:val="00086D0F"/>
    <w:rsid w:val="00090086"/>
    <w:rsid w:val="00090D15"/>
    <w:rsid w:val="000910EB"/>
    <w:rsid w:val="000970C8"/>
    <w:rsid w:val="000A12BE"/>
    <w:rsid w:val="000A6E7E"/>
    <w:rsid w:val="000B4821"/>
    <w:rsid w:val="000B665B"/>
    <w:rsid w:val="000C0335"/>
    <w:rsid w:val="000C1684"/>
    <w:rsid w:val="000D003C"/>
    <w:rsid w:val="000D317F"/>
    <w:rsid w:val="000D47AE"/>
    <w:rsid w:val="000E2B01"/>
    <w:rsid w:val="000E71A7"/>
    <w:rsid w:val="000F4709"/>
    <w:rsid w:val="000F6503"/>
    <w:rsid w:val="001012C2"/>
    <w:rsid w:val="00104DDA"/>
    <w:rsid w:val="0010588D"/>
    <w:rsid w:val="00106F09"/>
    <w:rsid w:val="0011198F"/>
    <w:rsid w:val="001168A4"/>
    <w:rsid w:val="001179D8"/>
    <w:rsid w:val="00121EAF"/>
    <w:rsid w:val="001343F5"/>
    <w:rsid w:val="00142F9F"/>
    <w:rsid w:val="00143FEF"/>
    <w:rsid w:val="00147B2A"/>
    <w:rsid w:val="00153886"/>
    <w:rsid w:val="00153B3A"/>
    <w:rsid w:val="00153CAF"/>
    <w:rsid w:val="00154A4B"/>
    <w:rsid w:val="001563DA"/>
    <w:rsid w:val="00167AB4"/>
    <w:rsid w:val="00167ABE"/>
    <w:rsid w:val="00174C0B"/>
    <w:rsid w:val="00176733"/>
    <w:rsid w:val="00181A6A"/>
    <w:rsid w:val="00192309"/>
    <w:rsid w:val="00194412"/>
    <w:rsid w:val="001A1501"/>
    <w:rsid w:val="001B0393"/>
    <w:rsid w:val="001B6634"/>
    <w:rsid w:val="001C7167"/>
    <w:rsid w:val="001D5C35"/>
    <w:rsid w:val="001E301F"/>
    <w:rsid w:val="001F102D"/>
    <w:rsid w:val="001F640C"/>
    <w:rsid w:val="001F704A"/>
    <w:rsid w:val="001F7B99"/>
    <w:rsid w:val="002004CE"/>
    <w:rsid w:val="00202A8E"/>
    <w:rsid w:val="00202E53"/>
    <w:rsid w:val="00213AF2"/>
    <w:rsid w:val="00213ED9"/>
    <w:rsid w:val="00217774"/>
    <w:rsid w:val="0022260B"/>
    <w:rsid w:val="00222AB4"/>
    <w:rsid w:val="00223623"/>
    <w:rsid w:val="00234238"/>
    <w:rsid w:val="002360ED"/>
    <w:rsid w:val="002402C5"/>
    <w:rsid w:val="002424BE"/>
    <w:rsid w:val="0024411F"/>
    <w:rsid w:val="00244EF6"/>
    <w:rsid w:val="002475A3"/>
    <w:rsid w:val="00253032"/>
    <w:rsid w:val="00257AFB"/>
    <w:rsid w:val="0026623C"/>
    <w:rsid w:val="00267B2F"/>
    <w:rsid w:val="0027226A"/>
    <w:rsid w:val="00274AF6"/>
    <w:rsid w:val="00274D5F"/>
    <w:rsid w:val="0028065C"/>
    <w:rsid w:val="00285488"/>
    <w:rsid w:val="00287257"/>
    <w:rsid w:val="00291C94"/>
    <w:rsid w:val="002938FE"/>
    <w:rsid w:val="00294BBC"/>
    <w:rsid w:val="00297C0D"/>
    <w:rsid w:val="002A300E"/>
    <w:rsid w:val="002A79C7"/>
    <w:rsid w:val="002B4A0E"/>
    <w:rsid w:val="002B4ACE"/>
    <w:rsid w:val="002C3B6B"/>
    <w:rsid w:val="002D3DE6"/>
    <w:rsid w:val="002D70A3"/>
    <w:rsid w:val="002E4F32"/>
    <w:rsid w:val="002F6047"/>
    <w:rsid w:val="003104CB"/>
    <w:rsid w:val="003202CE"/>
    <w:rsid w:val="00320576"/>
    <w:rsid w:val="00324910"/>
    <w:rsid w:val="0032525B"/>
    <w:rsid w:val="00333004"/>
    <w:rsid w:val="003365E5"/>
    <w:rsid w:val="00337D07"/>
    <w:rsid w:val="00342AAB"/>
    <w:rsid w:val="00344C63"/>
    <w:rsid w:val="00350B16"/>
    <w:rsid w:val="00350CA9"/>
    <w:rsid w:val="0035310B"/>
    <w:rsid w:val="00362866"/>
    <w:rsid w:val="00372226"/>
    <w:rsid w:val="00373C40"/>
    <w:rsid w:val="003747EC"/>
    <w:rsid w:val="00382FF5"/>
    <w:rsid w:val="0038476F"/>
    <w:rsid w:val="0038560B"/>
    <w:rsid w:val="00397321"/>
    <w:rsid w:val="003A2859"/>
    <w:rsid w:val="003A2C3F"/>
    <w:rsid w:val="003A315A"/>
    <w:rsid w:val="003A3587"/>
    <w:rsid w:val="003A3E12"/>
    <w:rsid w:val="003A54D2"/>
    <w:rsid w:val="003B09FD"/>
    <w:rsid w:val="003C5200"/>
    <w:rsid w:val="003C5584"/>
    <w:rsid w:val="003C6549"/>
    <w:rsid w:val="003D1663"/>
    <w:rsid w:val="003E164B"/>
    <w:rsid w:val="003E4A05"/>
    <w:rsid w:val="003E5008"/>
    <w:rsid w:val="003E51BA"/>
    <w:rsid w:val="00400F1A"/>
    <w:rsid w:val="0040108F"/>
    <w:rsid w:val="0040259E"/>
    <w:rsid w:val="00402EFC"/>
    <w:rsid w:val="0041286E"/>
    <w:rsid w:val="00416524"/>
    <w:rsid w:val="00423E7D"/>
    <w:rsid w:val="004308BC"/>
    <w:rsid w:val="00433696"/>
    <w:rsid w:val="00441BBB"/>
    <w:rsid w:val="00442447"/>
    <w:rsid w:val="004515FD"/>
    <w:rsid w:val="00451892"/>
    <w:rsid w:val="00451D03"/>
    <w:rsid w:val="00456BBC"/>
    <w:rsid w:val="004610F1"/>
    <w:rsid w:val="004615D5"/>
    <w:rsid w:val="004734E0"/>
    <w:rsid w:val="00475D99"/>
    <w:rsid w:val="00477417"/>
    <w:rsid w:val="00480EFD"/>
    <w:rsid w:val="00482944"/>
    <w:rsid w:val="00482F92"/>
    <w:rsid w:val="004847EA"/>
    <w:rsid w:val="004866D5"/>
    <w:rsid w:val="00495EE0"/>
    <w:rsid w:val="004A0783"/>
    <w:rsid w:val="004A1F75"/>
    <w:rsid w:val="004A4886"/>
    <w:rsid w:val="004B343B"/>
    <w:rsid w:val="004B452C"/>
    <w:rsid w:val="004B4A9A"/>
    <w:rsid w:val="004B6A6D"/>
    <w:rsid w:val="004B7D99"/>
    <w:rsid w:val="004C79E5"/>
    <w:rsid w:val="004D2C26"/>
    <w:rsid w:val="004D5CA2"/>
    <w:rsid w:val="004D7F41"/>
    <w:rsid w:val="004E1A10"/>
    <w:rsid w:val="004E7678"/>
    <w:rsid w:val="004F0B1E"/>
    <w:rsid w:val="004F173D"/>
    <w:rsid w:val="004F29D1"/>
    <w:rsid w:val="004F2A63"/>
    <w:rsid w:val="00501F3D"/>
    <w:rsid w:val="00501FFA"/>
    <w:rsid w:val="00506BA6"/>
    <w:rsid w:val="00514D5D"/>
    <w:rsid w:val="005158F3"/>
    <w:rsid w:val="00515F88"/>
    <w:rsid w:val="00521417"/>
    <w:rsid w:val="005274E0"/>
    <w:rsid w:val="0053116B"/>
    <w:rsid w:val="00532780"/>
    <w:rsid w:val="00541594"/>
    <w:rsid w:val="005449F9"/>
    <w:rsid w:val="0054716A"/>
    <w:rsid w:val="00555CB7"/>
    <w:rsid w:val="005576AF"/>
    <w:rsid w:val="00564CE3"/>
    <w:rsid w:val="00577226"/>
    <w:rsid w:val="00590544"/>
    <w:rsid w:val="005927B8"/>
    <w:rsid w:val="00597386"/>
    <w:rsid w:val="005A192B"/>
    <w:rsid w:val="005A62A5"/>
    <w:rsid w:val="005A653B"/>
    <w:rsid w:val="005A729E"/>
    <w:rsid w:val="005A7ECB"/>
    <w:rsid w:val="005B1AE8"/>
    <w:rsid w:val="005B1C5E"/>
    <w:rsid w:val="005B2DE5"/>
    <w:rsid w:val="005C71C8"/>
    <w:rsid w:val="005D2E3A"/>
    <w:rsid w:val="005D3EFE"/>
    <w:rsid w:val="005D52BA"/>
    <w:rsid w:val="005E3E25"/>
    <w:rsid w:val="005E41D1"/>
    <w:rsid w:val="005E45B8"/>
    <w:rsid w:val="005E5132"/>
    <w:rsid w:val="005E63AA"/>
    <w:rsid w:val="005F1DBE"/>
    <w:rsid w:val="005F454A"/>
    <w:rsid w:val="005F668D"/>
    <w:rsid w:val="00604FD1"/>
    <w:rsid w:val="00605973"/>
    <w:rsid w:val="00605BEF"/>
    <w:rsid w:val="00613DDB"/>
    <w:rsid w:val="00620BCF"/>
    <w:rsid w:val="00622CAF"/>
    <w:rsid w:val="00626063"/>
    <w:rsid w:val="00637DF1"/>
    <w:rsid w:val="00642D12"/>
    <w:rsid w:val="0064418B"/>
    <w:rsid w:val="00647057"/>
    <w:rsid w:val="00653FD1"/>
    <w:rsid w:val="0065553B"/>
    <w:rsid w:val="00666F38"/>
    <w:rsid w:val="006748CB"/>
    <w:rsid w:val="0069180F"/>
    <w:rsid w:val="006920E2"/>
    <w:rsid w:val="00692BC1"/>
    <w:rsid w:val="006943CB"/>
    <w:rsid w:val="006979B1"/>
    <w:rsid w:val="006A139B"/>
    <w:rsid w:val="006A2749"/>
    <w:rsid w:val="006A316D"/>
    <w:rsid w:val="006B3C4F"/>
    <w:rsid w:val="006B73A7"/>
    <w:rsid w:val="006C24ED"/>
    <w:rsid w:val="006D094B"/>
    <w:rsid w:val="006D1397"/>
    <w:rsid w:val="006D3E21"/>
    <w:rsid w:val="006E1615"/>
    <w:rsid w:val="006E1DF1"/>
    <w:rsid w:val="006E3AF7"/>
    <w:rsid w:val="006E6998"/>
    <w:rsid w:val="006F4BA0"/>
    <w:rsid w:val="006F5690"/>
    <w:rsid w:val="006F66E6"/>
    <w:rsid w:val="00700A3C"/>
    <w:rsid w:val="00700B53"/>
    <w:rsid w:val="00717651"/>
    <w:rsid w:val="007211E8"/>
    <w:rsid w:val="007236F9"/>
    <w:rsid w:val="00725442"/>
    <w:rsid w:val="00725812"/>
    <w:rsid w:val="007264BF"/>
    <w:rsid w:val="00726F58"/>
    <w:rsid w:val="0073055D"/>
    <w:rsid w:val="007330D8"/>
    <w:rsid w:val="00742CB2"/>
    <w:rsid w:val="00744123"/>
    <w:rsid w:val="007458A6"/>
    <w:rsid w:val="0075658A"/>
    <w:rsid w:val="007570B6"/>
    <w:rsid w:val="0076110B"/>
    <w:rsid w:val="00761744"/>
    <w:rsid w:val="00761AC7"/>
    <w:rsid w:val="0077392F"/>
    <w:rsid w:val="00774F44"/>
    <w:rsid w:val="00786D0F"/>
    <w:rsid w:val="00786EC3"/>
    <w:rsid w:val="007959E7"/>
    <w:rsid w:val="007A1F86"/>
    <w:rsid w:val="007A374A"/>
    <w:rsid w:val="007A3C6F"/>
    <w:rsid w:val="007B1835"/>
    <w:rsid w:val="007B3E5C"/>
    <w:rsid w:val="007B3E7C"/>
    <w:rsid w:val="007C54F8"/>
    <w:rsid w:val="007C5829"/>
    <w:rsid w:val="007D3BBF"/>
    <w:rsid w:val="007D52C7"/>
    <w:rsid w:val="007F368B"/>
    <w:rsid w:val="007F642E"/>
    <w:rsid w:val="007F7C60"/>
    <w:rsid w:val="00804FB3"/>
    <w:rsid w:val="008069B8"/>
    <w:rsid w:val="008076C5"/>
    <w:rsid w:val="008108DB"/>
    <w:rsid w:val="008122CE"/>
    <w:rsid w:val="00815915"/>
    <w:rsid w:val="00815E73"/>
    <w:rsid w:val="00820CA9"/>
    <w:rsid w:val="00823240"/>
    <w:rsid w:val="00826518"/>
    <w:rsid w:val="00827375"/>
    <w:rsid w:val="00842C07"/>
    <w:rsid w:val="008451FE"/>
    <w:rsid w:val="00847166"/>
    <w:rsid w:val="008545FC"/>
    <w:rsid w:val="00855146"/>
    <w:rsid w:val="00856FBC"/>
    <w:rsid w:val="00857DFB"/>
    <w:rsid w:val="008679CE"/>
    <w:rsid w:val="00887568"/>
    <w:rsid w:val="00887B17"/>
    <w:rsid w:val="00892D5A"/>
    <w:rsid w:val="008A2584"/>
    <w:rsid w:val="008A354B"/>
    <w:rsid w:val="008B486B"/>
    <w:rsid w:val="008B5676"/>
    <w:rsid w:val="008B68D6"/>
    <w:rsid w:val="008C014F"/>
    <w:rsid w:val="008C2010"/>
    <w:rsid w:val="008C2D9F"/>
    <w:rsid w:val="008C3FF6"/>
    <w:rsid w:val="008D1648"/>
    <w:rsid w:val="008D4B82"/>
    <w:rsid w:val="008E10F0"/>
    <w:rsid w:val="008E3550"/>
    <w:rsid w:val="008E41C2"/>
    <w:rsid w:val="008F41B2"/>
    <w:rsid w:val="00901053"/>
    <w:rsid w:val="0090177C"/>
    <w:rsid w:val="0091250A"/>
    <w:rsid w:val="009140C9"/>
    <w:rsid w:val="00914644"/>
    <w:rsid w:val="00923447"/>
    <w:rsid w:val="009249BA"/>
    <w:rsid w:val="009309FA"/>
    <w:rsid w:val="00933162"/>
    <w:rsid w:val="00934A60"/>
    <w:rsid w:val="00935465"/>
    <w:rsid w:val="00945ED4"/>
    <w:rsid w:val="00950BBB"/>
    <w:rsid w:val="00952A55"/>
    <w:rsid w:val="00953656"/>
    <w:rsid w:val="0095667C"/>
    <w:rsid w:val="00957A91"/>
    <w:rsid w:val="00966B56"/>
    <w:rsid w:val="00970563"/>
    <w:rsid w:val="00970EE9"/>
    <w:rsid w:val="009741D2"/>
    <w:rsid w:val="0097587D"/>
    <w:rsid w:val="00975F03"/>
    <w:rsid w:val="00984E1F"/>
    <w:rsid w:val="00992220"/>
    <w:rsid w:val="00994A75"/>
    <w:rsid w:val="009A0CD7"/>
    <w:rsid w:val="009A18A9"/>
    <w:rsid w:val="009A3081"/>
    <w:rsid w:val="009A7A4C"/>
    <w:rsid w:val="009B4B89"/>
    <w:rsid w:val="009C289F"/>
    <w:rsid w:val="009C5297"/>
    <w:rsid w:val="009D04D1"/>
    <w:rsid w:val="009D7BFD"/>
    <w:rsid w:val="009E2B91"/>
    <w:rsid w:val="009E3D90"/>
    <w:rsid w:val="009F2361"/>
    <w:rsid w:val="009F4D12"/>
    <w:rsid w:val="00A02820"/>
    <w:rsid w:val="00A079FB"/>
    <w:rsid w:val="00A11A11"/>
    <w:rsid w:val="00A30F1F"/>
    <w:rsid w:val="00A3550F"/>
    <w:rsid w:val="00A46E10"/>
    <w:rsid w:val="00A515B2"/>
    <w:rsid w:val="00A521D4"/>
    <w:rsid w:val="00A53F36"/>
    <w:rsid w:val="00A56F00"/>
    <w:rsid w:val="00A57377"/>
    <w:rsid w:val="00A7564B"/>
    <w:rsid w:val="00A77BDC"/>
    <w:rsid w:val="00A80729"/>
    <w:rsid w:val="00A82F52"/>
    <w:rsid w:val="00A8303D"/>
    <w:rsid w:val="00A927E7"/>
    <w:rsid w:val="00A92AB8"/>
    <w:rsid w:val="00A93813"/>
    <w:rsid w:val="00A9580A"/>
    <w:rsid w:val="00A97138"/>
    <w:rsid w:val="00AA3DF6"/>
    <w:rsid w:val="00AA42DC"/>
    <w:rsid w:val="00AA5B14"/>
    <w:rsid w:val="00AA725A"/>
    <w:rsid w:val="00AB0F9D"/>
    <w:rsid w:val="00AC0FEA"/>
    <w:rsid w:val="00AC122B"/>
    <w:rsid w:val="00AD1AA9"/>
    <w:rsid w:val="00AE03F5"/>
    <w:rsid w:val="00AE306C"/>
    <w:rsid w:val="00AE7433"/>
    <w:rsid w:val="00AE7DED"/>
    <w:rsid w:val="00AF35C5"/>
    <w:rsid w:val="00B04A43"/>
    <w:rsid w:val="00B05B79"/>
    <w:rsid w:val="00B210DC"/>
    <w:rsid w:val="00B24E73"/>
    <w:rsid w:val="00B25A6F"/>
    <w:rsid w:val="00B322AA"/>
    <w:rsid w:val="00B32AEF"/>
    <w:rsid w:val="00B33B00"/>
    <w:rsid w:val="00B34DA0"/>
    <w:rsid w:val="00B35F05"/>
    <w:rsid w:val="00B43E20"/>
    <w:rsid w:val="00B4438E"/>
    <w:rsid w:val="00B444B1"/>
    <w:rsid w:val="00B45061"/>
    <w:rsid w:val="00B515DD"/>
    <w:rsid w:val="00B533FA"/>
    <w:rsid w:val="00B54282"/>
    <w:rsid w:val="00B55913"/>
    <w:rsid w:val="00B56F52"/>
    <w:rsid w:val="00B61D75"/>
    <w:rsid w:val="00B648A4"/>
    <w:rsid w:val="00B711D8"/>
    <w:rsid w:val="00B75E0B"/>
    <w:rsid w:val="00B762B7"/>
    <w:rsid w:val="00B765A7"/>
    <w:rsid w:val="00B815F5"/>
    <w:rsid w:val="00B91692"/>
    <w:rsid w:val="00B92DE1"/>
    <w:rsid w:val="00BA0870"/>
    <w:rsid w:val="00BA0884"/>
    <w:rsid w:val="00BA63FB"/>
    <w:rsid w:val="00BB50AA"/>
    <w:rsid w:val="00BC7FA9"/>
    <w:rsid w:val="00BD23B8"/>
    <w:rsid w:val="00BD24B1"/>
    <w:rsid w:val="00BE1E01"/>
    <w:rsid w:val="00BF3F50"/>
    <w:rsid w:val="00BF4017"/>
    <w:rsid w:val="00BF6E8D"/>
    <w:rsid w:val="00C00BAD"/>
    <w:rsid w:val="00C03709"/>
    <w:rsid w:val="00C075DA"/>
    <w:rsid w:val="00C07F0A"/>
    <w:rsid w:val="00C208CD"/>
    <w:rsid w:val="00C24F06"/>
    <w:rsid w:val="00C24F94"/>
    <w:rsid w:val="00C27291"/>
    <w:rsid w:val="00C31D10"/>
    <w:rsid w:val="00C3511E"/>
    <w:rsid w:val="00C40AC1"/>
    <w:rsid w:val="00C533A6"/>
    <w:rsid w:val="00C535B4"/>
    <w:rsid w:val="00C542A4"/>
    <w:rsid w:val="00C55960"/>
    <w:rsid w:val="00C61E1B"/>
    <w:rsid w:val="00C73994"/>
    <w:rsid w:val="00C74A72"/>
    <w:rsid w:val="00C761FD"/>
    <w:rsid w:val="00C775ED"/>
    <w:rsid w:val="00C82F5E"/>
    <w:rsid w:val="00C83DBA"/>
    <w:rsid w:val="00C866A5"/>
    <w:rsid w:val="00C92F76"/>
    <w:rsid w:val="00C97063"/>
    <w:rsid w:val="00CA1117"/>
    <w:rsid w:val="00CA30EF"/>
    <w:rsid w:val="00CA7FEC"/>
    <w:rsid w:val="00CB3BEB"/>
    <w:rsid w:val="00CB4368"/>
    <w:rsid w:val="00CB4AC3"/>
    <w:rsid w:val="00CC7E48"/>
    <w:rsid w:val="00CD2C7B"/>
    <w:rsid w:val="00CE1348"/>
    <w:rsid w:val="00CE6471"/>
    <w:rsid w:val="00CF1ACD"/>
    <w:rsid w:val="00CF3716"/>
    <w:rsid w:val="00D01E6C"/>
    <w:rsid w:val="00D021EC"/>
    <w:rsid w:val="00D035D4"/>
    <w:rsid w:val="00D03899"/>
    <w:rsid w:val="00D22D6F"/>
    <w:rsid w:val="00D272E8"/>
    <w:rsid w:val="00D27D3E"/>
    <w:rsid w:val="00D30D8A"/>
    <w:rsid w:val="00D310EB"/>
    <w:rsid w:val="00D376F6"/>
    <w:rsid w:val="00D42DE6"/>
    <w:rsid w:val="00D43734"/>
    <w:rsid w:val="00D46A60"/>
    <w:rsid w:val="00D55C9F"/>
    <w:rsid w:val="00D61479"/>
    <w:rsid w:val="00D64C0C"/>
    <w:rsid w:val="00D661FD"/>
    <w:rsid w:val="00D66703"/>
    <w:rsid w:val="00D75766"/>
    <w:rsid w:val="00D77002"/>
    <w:rsid w:val="00D824FA"/>
    <w:rsid w:val="00DA5F77"/>
    <w:rsid w:val="00DB6B82"/>
    <w:rsid w:val="00DC18A9"/>
    <w:rsid w:val="00DD1E12"/>
    <w:rsid w:val="00DD61FA"/>
    <w:rsid w:val="00DE4058"/>
    <w:rsid w:val="00DF297E"/>
    <w:rsid w:val="00DF67F1"/>
    <w:rsid w:val="00DF7002"/>
    <w:rsid w:val="00E12A56"/>
    <w:rsid w:val="00E12DD9"/>
    <w:rsid w:val="00E22B29"/>
    <w:rsid w:val="00E261F0"/>
    <w:rsid w:val="00E3074B"/>
    <w:rsid w:val="00E33F5A"/>
    <w:rsid w:val="00E405AD"/>
    <w:rsid w:val="00E40B5E"/>
    <w:rsid w:val="00E44460"/>
    <w:rsid w:val="00E44C63"/>
    <w:rsid w:val="00E44F85"/>
    <w:rsid w:val="00E45FC0"/>
    <w:rsid w:val="00E52516"/>
    <w:rsid w:val="00E60D23"/>
    <w:rsid w:val="00E65B54"/>
    <w:rsid w:val="00E736AE"/>
    <w:rsid w:val="00E766F0"/>
    <w:rsid w:val="00E76FB9"/>
    <w:rsid w:val="00E800AA"/>
    <w:rsid w:val="00E80307"/>
    <w:rsid w:val="00E85541"/>
    <w:rsid w:val="00E86E89"/>
    <w:rsid w:val="00E91E32"/>
    <w:rsid w:val="00E95966"/>
    <w:rsid w:val="00E959E5"/>
    <w:rsid w:val="00E964E0"/>
    <w:rsid w:val="00EA6255"/>
    <w:rsid w:val="00EB486F"/>
    <w:rsid w:val="00EB55BD"/>
    <w:rsid w:val="00EB5F82"/>
    <w:rsid w:val="00EB6F00"/>
    <w:rsid w:val="00EC0CAD"/>
    <w:rsid w:val="00EC1CB7"/>
    <w:rsid w:val="00EC22C1"/>
    <w:rsid w:val="00ED5106"/>
    <w:rsid w:val="00ED56ED"/>
    <w:rsid w:val="00EE003A"/>
    <w:rsid w:val="00EE3674"/>
    <w:rsid w:val="00EE6F31"/>
    <w:rsid w:val="00EF626D"/>
    <w:rsid w:val="00EF760F"/>
    <w:rsid w:val="00F0119C"/>
    <w:rsid w:val="00F05DB7"/>
    <w:rsid w:val="00F06A3F"/>
    <w:rsid w:val="00F1177F"/>
    <w:rsid w:val="00F13C56"/>
    <w:rsid w:val="00F150D8"/>
    <w:rsid w:val="00F17E27"/>
    <w:rsid w:val="00F23835"/>
    <w:rsid w:val="00F248F5"/>
    <w:rsid w:val="00F27BD7"/>
    <w:rsid w:val="00F34791"/>
    <w:rsid w:val="00F4339B"/>
    <w:rsid w:val="00F446E2"/>
    <w:rsid w:val="00F50B6B"/>
    <w:rsid w:val="00F56823"/>
    <w:rsid w:val="00F57994"/>
    <w:rsid w:val="00F57A8A"/>
    <w:rsid w:val="00F70056"/>
    <w:rsid w:val="00F70C65"/>
    <w:rsid w:val="00F7208D"/>
    <w:rsid w:val="00F7336A"/>
    <w:rsid w:val="00F740F8"/>
    <w:rsid w:val="00F80353"/>
    <w:rsid w:val="00F80414"/>
    <w:rsid w:val="00F80499"/>
    <w:rsid w:val="00F814CD"/>
    <w:rsid w:val="00F8473A"/>
    <w:rsid w:val="00F85A31"/>
    <w:rsid w:val="00F935BD"/>
    <w:rsid w:val="00F94110"/>
    <w:rsid w:val="00F964D0"/>
    <w:rsid w:val="00FA1648"/>
    <w:rsid w:val="00FA4F9A"/>
    <w:rsid w:val="00FB2DC4"/>
    <w:rsid w:val="00FC7ED4"/>
    <w:rsid w:val="00FD691F"/>
    <w:rsid w:val="00FE2354"/>
    <w:rsid w:val="00FE43A5"/>
    <w:rsid w:val="00FF023B"/>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link w:val="ZwykytekstZnak"/>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21"/>
      </w:numPr>
    </w:pPr>
  </w:style>
  <w:style w:type="numbering" w:customStyle="1" w:styleId="WWNum20">
    <w:name w:val="WWNum20"/>
    <w:basedOn w:val="Bezlisty"/>
    <w:rsid w:val="00DD61FA"/>
    <w:pPr>
      <w:numPr>
        <w:numId w:val="122"/>
      </w:numPr>
    </w:pPr>
  </w:style>
  <w:style w:type="numbering" w:customStyle="1" w:styleId="WWNum32">
    <w:name w:val="WWNum32"/>
    <w:basedOn w:val="Bezlisty"/>
    <w:rsid w:val="00DD61FA"/>
    <w:pPr>
      <w:numPr>
        <w:numId w:val="123"/>
      </w:numPr>
    </w:pPr>
  </w:style>
  <w:style w:type="character" w:styleId="Nierozpoznanawzmianka">
    <w:name w:val="Unresolved Mention"/>
    <w:basedOn w:val="Domylnaczcionkaakapitu"/>
    <w:uiPriority w:val="99"/>
    <w:semiHidden/>
    <w:unhideWhenUsed/>
    <w:rsid w:val="00E3074B"/>
    <w:rPr>
      <w:color w:val="605E5C"/>
      <w:shd w:val="clear" w:color="auto" w:fill="E1DFDD"/>
    </w:rPr>
  </w:style>
  <w:style w:type="character" w:customStyle="1" w:styleId="ZwykytekstZnak">
    <w:name w:val="Zwykły tekst Znak"/>
    <w:basedOn w:val="Domylnaczcionkaakapitu"/>
    <w:link w:val="Zwykytekst"/>
    <w:rsid w:val="00A77BDC"/>
    <w:rPr>
      <w:rFonts w:ascii="Courier New" w:hAnsi="Courier New" w:cs="Arial Unicode MS"/>
      <w:color w:val="000000"/>
      <w:u w:color="000000"/>
    </w:rPr>
  </w:style>
  <w:style w:type="table" w:customStyle="1" w:styleId="TableNormal3">
    <w:name w:val="Table Normal3"/>
    <w:rsid w:val="00A77BDC"/>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678966064">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180580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sekretariat@zdp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dpk.pl" TargetMode="External"/><Relationship Id="rId7" Type="http://schemas.openxmlformats.org/officeDocument/2006/relationships/endnotes" Target="endnotes.xml"/><Relationship Id="rId12" Type="http://schemas.openxmlformats.org/officeDocument/2006/relationships/hyperlink" Target="https://www.portalzp.pl/kody-cpv/szczegoly/roboty-malarskie-7144" TargetMode="External"/><Relationship Id="rId17" Type="http://schemas.openxmlformats.org/officeDocument/2006/relationships/hyperlink" Target="mailto:przetargi@zdp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kancelaria@uodo.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zdp.kartuzy.ibip.pl/public/?id=219350" TargetMode="External"/><Relationship Id="rId10" Type="http://schemas.openxmlformats.org/officeDocument/2006/relationships/hyperlink" Target="https://platformazakupowa.pl/pn/zdp_kartuzy" TargetMode="External"/><Relationship Id="rId19" Type="http://schemas.openxmlformats.org/officeDocument/2006/relationships/hyperlink" Target="mailto:iod@zdpk.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pn/zdp_kartuzy" TargetMode="External"/><Relationship Id="rId22" Type="http://schemas.openxmlformats.org/officeDocument/2006/relationships/hyperlink" Target="https://www.uodo.gov.pl/pl/p/kontakt"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1D0B-80CD-4AB2-B0E4-A67709A3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50</Pages>
  <Words>17422</Words>
  <Characters>104532</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49</cp:revision>
  <cp:lastPrinted>2022-07-11T11:23:00Z</cp:lastPrinted>
  <dcterms:created xsi:type="dcterms:W3CDTF">2022-07-11T06:04:00Z</dcterms:created>
  <dcterms:modified xsi:type="dcterms:W3CDTF">2022-07-13T07:55:00Z</dcterms:modified>
</cp:coreProperties>
</file>