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3AF7" w14:textId="7D59A6DC" w:rsidR="00FA1506" w:rsidRPr="00693B3C" w:rsidRDefault="00DF1C93" w:rsidP="0065527B">
      <w:pPr>
        <w:ind w:firstLine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6</w:t>
      </w:r>
      <w:r w:rsidR="006A0628">
        <w:rPr>
          <w:rFonts w:asciiTheme="minorHAnsi" w:hAnsiTheme="minorHAnsi" w:cstheme="minorHAnsi"/>
          <w:b/>
        </w:rPr>
        <w:t xml:space="preserve"> do SWZ</w:t>
      </w:r>
    </w:p>
    <w:p w14:paraId="2EEDE1F6" w14:textId="638FE2A8" w:rsidR="002926CB" w:rsidRPr="00693B3C" w:rsidRDefault="002926CB" w:rsidP="006A0628">
      <w:pPr>
        <w:jc w:val="right"/>
        <w:rPr>
          <w:rFonts w:asciiTheme="minorHAnsi" w:hAnsiTheme="minorHAnsi" w:cstheme="minorHAnsi"/>
        </w:rPr>
      </w:pPr>
    </w:p>
    <w:p w14:paraId="77026F55" w14:textId="77777777" w:rsidR="00DF1C93" w:rsidRPr="00CB71CA" w:rsidRDefault="00DF1C93" w:rsidP="00DF1C93">
      <w:pPr>
        <w:ind w:firstLine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760F55" w14:textId="77777777" w:rsidR="00DF1C93" w:rsidRPr="00DF1C93" w:rsidRDefault="00DF1C93" w:rsidP="00DF1C93">
      <w:pPr>
        <w:ind w:firstLine="0"/>
        <w:jc w:val="center"/>
        <w:rPr>
          <w:rFonts w:asciiTheme="minorHAnsi" w:hAnsiTheme="minorHAnsi" w:cstheme="minorHAnsi"/>
          <w:i/>
        </w:rPr>
      </w:pPr>
      <w:r w:rsidRPr="00DF1C93">
        <w:rPr>
          <w:rFonts w:asciiTheme="minorHAnsi" w:hAnsiTheme="minorHAnsi" w:cstheme="minorHAnsi"/>
          <w:b/>
        </w:rPr>
        <w:t xml:space="preserve">POJAZDY NIEZBĘDNE DO REALIZACJI ZAMÓWIENIA  </w:t>
      </w:r>
    </w:p>
    <w:p w14:paraId="533708AB" w14:textId="77777777" w:rsidR="00DF1C93" w:rsidRPr="00DF1C93" w:rsidRDefault="00DF1C93" w:rsidP="00DF1C93">
      <w:pPr>
        <w:ind w:firstLine="0"/>
        <w:rPr>
          <w:rFonts w:asciiTheme="minorHAnsi" w:hAnsiTheme="minorHAnsi" w:cstheme="minorHAnsi"/>
          <w:b/>
        </w:rPr>
      </w:pPr>
    </w:p>
    <w:p w14:paraId="01546B55" w14:textId="77777777" w:rsidR="00DF1C93" w:rsidRPr="00DF1C93" w:rsidRDefault="00DF1C93" w:rsidP="00DF1C93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b/>
        </w:rPr>
      </w:pPr>
      <w:bookmarkStart w:id="0" w:name="_Hlk66696724"/>
      <w:r w:rsidRPr="00DF1C93">
        <w:rPr>
          <w:rFonts w:asciiTheme="minorHAnsi" w:hAnsiTheme="minorHAnsi" w:cstheme="minorHAnsi"/>
        </w:rPr>
        <w:t>co najmniej 3 pojazdy specjalistyczne, przystosowane do wywozu pojemników typu kontenery (7000 l):</w:t>
      </w:r>
    </w:p>
    <w:p w14:paraId="1EA63BE0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o dopuszczalnej masie całkowitej od 12 Mg do 18 Mg;</w:t>
      </w:r>
    </w:p>
    <w:p w14:paraId="6A53C95B" w14:textId="77777777" w:rsidR="00DF1C93" w:rsidRPr="00A32FA1" w:rsidRDefault="00DF1C93" w:rsidP="00A32FA1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wyposażone w urządzenie hakowe;</w:t>
      </w:r>
    </w:p>
    <w:p w14:paraId="2B608A41" w14:textId="0CEBF3E9" w:rsidR="00DF1C93" w:rsidRPr="00DF1C93" w:rsidRDefault="00DF1C93" w:rsidP="00DF1C93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 xml:space="preserve">co najmniej 1 pojazd bezpylny do odbioru </w:t>
      </w:r>
      <w:r w:rsidR="008901DF">
        <w:rPr>
          <w:rFonts w:asciiTheme="minorHAnsi" w:hAnsiTheme="minorHAnsi" w:cstheme="minorHAnsi"/>
        </w:rPr>
        <w:t xml:space="preserve">niesegregowanych (zmieszanych) </w:t>
      </w:r>
      <w:r w:rsidRPr="00DF1C93">
        <w:rPr>
          <w:rFonts w:asciiTheme="minorHAnsi" w:hAnsiTheme="minorHAnsi" w:cstheme="minorHAnsi"/>
        </w:rPr>
        <w:t xml:space="preserve">odpadów </w:t>
      </w:r>
      <w:r w:rsidR="008901DF">
        <w:rPr>
          <w:rFonts w:asciiTheme="minorHAnsi" w:hAnsiTheme="minorHAnsi" w:cstheme="minorHAnsi"/>
        </w:rPr>
        <w:t>komunalnych</w:t>
      </w:r>
      <w:r w:rsidRPr="00DF1C93">
        <w:rPr>
          <w:rFonts w:asciiTheme="minorHAnsi" w:hAnsiTheme="minorHAnsi" w:cstheme="minorHAnsi"/>
        </w:rPr>
        <w:t xml:space="preserve"> lub </w:t>
      </w:r>
      <w:r w:rsidR="008901DF">
        <w:rPr>
          <w:rFonts w:asciiTheme="minorHAnsi" w:hAnsiTheme="minorHAnsi" w:cstheme="minorHAnsi"/>
        </w:rPr>
        <w:t>bioodpadów</w:t>
      </w:r>
      <w:r w:rsidRPr="00DF1C93">
        <w:rPr>
          <w:rFonts w:asciiTheme="minorHAnsi" w:hAnsiTheme="minorHAnsi" w:cstheme="minorHAnsi"/>
        </w:rPr>
        <w:t>:</w:t>
      </w:r>
    </w:p>
    <w:p w14:paraId="31A4A7D8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o dopuszczalnej masie całkowitej od 24 Mg do 26 Mg;</w:t>
      </w:r>
    </w:p>
    <w:p w14:paraId="14C7E735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z funkcją kompaktującą o maksymalnej sile zgniotu w zabudowie śmieciarki 1:4;</w:t>
      </w:r>
    </w:p>
    <w:p w14:paraId="53FD98A5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wyposażony w myjkę o zamkniętym obiegu wody, przystosowaną do mycia i dezynfekcji pojemników w miejscu odbioru odpadów;</w:t>
      </w:r>
    </w:p>
    <w:p w14:paraId="42D5DB37" w14:textId="5A9B5D0F" w:rsidR="00DF1C93" w:rsidRPr="00DF1C93" w:rsidRDefault="00DF1C93" w:rsidP="00DF1C93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 xml:space="preserve">co najmniej 1 pojazd bezpylny do odbioru </w:t>
      </w:r>
      <w:r w:rsidR="008901DF">
        <w:rPr>
          <w:rFonts w:asciiTheme="minorHAnsi" w:hAnsiTheme="minorHAnsi" w:cstheme="minorHAnsi"/>
        </w:rPr>
        <w:t xml:space="preserve">niesegregowanych (zmieszanych) </w:t>
      </w:r>
      <w:r w:rsidR="008901DF" w:rsidRPr="00DF1C93">
        <w:rPr>
          <w:rFonts w:asciiTheme="minorHAnsi" w:hAnsiTheme="minorHAnsi" w:cstheme="minorHAnsi"/>
        </w:rPr>
        <w:t xml:space="preserve">odpadów </w:t>
      </w:r>
      <w:r w:rsidR="008901DF">
        <w:rPr>
          <w:rFonts w:asciiTheme="minorHAnsi" w:hAnsiTheme="minorHAnsi" w:cstheme="minorHAnsi"/>
        </w:rPr>
        <w:t>komunalnych</w:t>
      </w:r>
      <w:r w:rsidR="008901DF" w:rsidRPr="00DF1C93">
        <w:rPr>
          <w:rFonts w:asciiTheme="minorHAnsi" w:hAnsiTheme="minorHAnsi" w:cstheme="minorHAnsi"/>
        </w:rPr>
        <w:t xml:space="preserve"> lub </w:t>
      </w:r>
      <w:r w:rsidR="008901DF">
        <w:rPr>
          <w:rFonts w:asciiTheme="minorHAnsi" w:hAnsiTheme="minorHAnsi" w:cstheme="minorHAnsi"/>
        </w:rPr>
        <w:t>bioodpadów</w:t>
      </w:r>
      <w:r w:rsidRPr="00DF1C93">
        <w:rPr>
          <w:rFonts w:asciiTheme="minorHAnsi" w:hAnsiTheme="minorHAnsi" w:cstheme="minorHAnsi"/>
        </w:rPr>
        <w:t>:</w:t>
      </w:r>
    </w:p>
    <w:p w14:paraId="2147AEB0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o dopuszczalnej masie całkowitej od 8 Mg do 14 Mg;</w:t>
      </w:r>
    </w:p>
    <w:p w14:paraId="56056A61" w14:textId="77777777" w:rsidR="00DF1C93" w:rsidRPr="00A32FA1" w:rsidRDefault="00DF1C93" w:rsidP="00A32FA1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z funkcją kompaktującą o maksymalnej sile zgniotu w zabudowie śmieciarki 1:4;</w:t>
      </w:r>
    </w:p>
    <w:p w14:paraId="28CF0047" w14:textId="37817976" w:rsidR="00DF1C93" w:rsidRPr="00DF1C93" w:rsidRDefault="00DF1C93" w:rsidP="00DF1C93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 xml:space="preserve">co najmniej 1 pojazd bezpylny do odbioru </w:t>
      </w:r>
      <w:r w:rsidR="008901DF">
        <w:rPr>
          <w:rFonts w:asciiTheme="minorHAnsi" w:hAnsiTheme="minorHAnsi" w:cstheme="minorHAnsi"/>
        </w:rPr>
        <w:t xml:space="preserve">niesegregowanych (zmieszanych) </w:t>
      </w:r>
      <w:r w:rsidR="008901DF" w:rsidRPr="00DF1C93">
        <w:rPr>
          <w:rFonts w:asciiTheme="minorHAnsi" w:hAnsiTheme="minorHAnsi" w:cstheme="minorHAnsi"/>
        </w:rPr>
        <w:t xml:space="preserve">odpadów </w:t>
      </w:r>
      <w:r w:rsidR="008901DF">
        <w:rPr>
          <w:rFonts w:asciiTheme="minorHAnsi" w:hAnsiTheme="minorHAnsi" w:cstheme="minorHAnsi"/>
        </w:rPr>
        <w:t>komunalnych</w:t>
      </w:r>
      <w:r w:rsidR="008901DF" w:rsidRPr="00DF1C93">
        <w:rPr>
          <w:rFonts w:asciiTheme="minorHAnsi" w:hAnsiTheme="minorHAnsi" w:cstheme="minorHAnsi"/>
        </w:rPr>
        <w:t xml:space="preserve"> lub </w:t>
      </w:r>
      <w:r w:rsidR="008901DF">
        <w:rPr>
          <w:rFonts w:asciiTheme="minorHAnsi" w:hAnsiTheme="minorHAnsi" w:cstheme="minorHAnsi"/>
        </w:rPr>
        <w:t>bioodpadów</w:t>
      </w:r>
      <w:r w:rsidRPr="00DF1C93">
        <w:rPr>
          <w:rFonts w:asciiTheme="minorHAnsi" w:hAnsiTheme="minorHAnsi" w:cstheme="minorHAnsi"/>
        </w:rPr>
        <w:t>:</w:t>
      </w:r>
    </w:p>
    <w:p w14:paraId="284A72FE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o dopuszczalnej masie całkowitej od 3,5 Mg do 8 Mg</w:t>
      </w:r>
    </w:p>
    <w:p w14:paraId="4B2A53E3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z możliwością opróżniania pojemników 60 – 240 l;</w:t>
      </w:r>
    </w:p>
    <w:p w14:paraId="31E10E99" w14:textId="7F5AA1E7" w:rsidR="00DF1C93" w:rsidRPr="00DF1C93" w:rsidRDefault="00DF1C93" w:rsidP="00DF1C93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 xml:space="preserve">co najmniej 2 pojazdy bezpylne do odbioru </w:t>
      </w:r>
      <w:r w:rsidR="008901DF">
        <w:rPr>
          <w:rFonts w:asciiTheme="minorHAnsi" w:hAnsiTheme="minorHAnsi" w:cstheme="minorHAnsi"/>
        </w:rPr>
        <w:t xml:space="preserve">niesegregowanych (zmieszanych) </w:t>
      </w:r>
      <w:r w:rsidR="008901DF" w:rsidRPr="00DF1C93">
        <w:rPr>
          <w:rFonts w:asciiTheme="minorHAnsi" w:hAnsiTheme="minorHAnsi" w:cstheme="minorHAnsi"/>
        </w:rPr>
        <w:t xml:space="preserve">odpadów </w:t>
      </w:r>
      <w:r w:rsidR="008901DF">
        <w:rPr>
          <w:rFonts w:asciiTheme="minorHAnsi" w:hAnsiTheme="minorHAnsi" w:cstheme="minorHAnsi"/>
        </w:rPr>
        <w:t>komunalnych</w:t>
      </w:r>
      <w:r w:rsidR="008901DF" w:rsidRPr="00DF1C93">
        <w:rPr>
          <w:rFonts w:asciiTheme="minorHAnsi" w:hAnsiTheme="minorHAnsi" w:cstheme="minorHAnsi"/>
        </w:rPr>
        <w:t xml:space="preserve"> lub </w:t>
      </w:r>
      <w:r w:rsidR="008901DF">
        <w:rPr>
          <w:rFonts w:asciiTheme="minorHAnsi" w:hAnsiTheme="minorHAnsi" w:cstheme="minorHAnsi"/>
        </w:rPr>
        <w:t>bioodpadów</w:t>
      </w:r>
      <w:r w:rsidRPr="00DF1C93">
        <w:rPr>
          <w:rFonts w:asciiTheme="minorHAnsi" w:hAnsiTheme="minorHAnsi" w:cstheme="minorHAnsi"/>
        </w:rPr>
        <w:t>:</w:t>
      </w:r>
    </w:p>
    <w:p w14:paraId="21F9C2F9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o dopuszczalnej masie całkowitej od 12 Mg do 26 Mg;</w:t>
      </w:r>
    </w:p>
    <w:p w14:paraId="05B99790" w14:textId="77777777" w:rsidR="00DF1C93" w:rsidRPr="00A32FA1" w:rsidRDefault="00DF1C93" w:rsidP="00A32FA1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z funkcją kompaktującą o maksymalnej sile zgniotu w zabudowie śmieciarki 1:4;</w:t>
      </w:r>
    </w:p>
    <w:p w14:paraId="3BF81F44" w14:textId="58002787" w:rsidR="00DF1C93" w:rsidRPr="00D94584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</w:rPr>
      </w:pPr>
      <w:r w:rsidRPr="00D94584">
        <w:rPr>
          <w:rFonts w:asciiTheme="minorHAnsi" w:hAnsiTheme="minorHAnsi" w:cstheme="minorHAnsi"/>
        </w:rPr>
        <w:t xml:space="preserve">wyposażone </w:t>
      </w:r>
      <w:r w:rsidR="00D0008A" w:rsidRPr="00D94584">
        <w:rPr>
          <w:rFonts w:asciiTheme="minorHAnsi" w:hAnsiTheme="minorHAnsi" w:cstheme="minorHAnsi"/>
        </w:rPr>
        <w:t>urządzenie typu: tablet, aparat lub inne</w:t>
      </w:r>
      <w:r w:rsidR="00686627" w:rsidRPr="00D94584">
        <w:rPr>
          <w:rFonts w:asciiTheme="minorHAnsi" w:hAnsiTheme="minorHAnsi" w:cstheme="minorHAnsi"/>
        </w:rPr>
        <w:t xml:space="preserve">, które będzie rejestrowało </w:t>
      </w:r>
      <w:r w:rsidR="00D0008A" w:rsidRPr="00D94584">
        <w:rPr>
          <w:rFonts w:asciiTheme="minorHAnsi" w:hAnsiTheme="minorHAnsi" w:cstheme="minorHAnsi"/>
        </w:rPr>
        <w:t>zdarzenia odbioru odpadów na danej lokalizacji</w:t>
      </w:r>
      <w:r w:rsidR="00686627" w:rsidRPr="00D94584">
        <w:rPr>
          <w:rFonts w:asciiTheme="minorHAnsi" w:hAnsiTheme="minorHAnsi" w:cstheme="minorHAnsi"/>
        </w:rPr>
        <w:t xml:space="preserve"> </w:t>
      </w:r>
      <w:r w:rsidR="008E3392" w:rsidRPr="00D94584">
        <w:rPr>
          <w:rFonts w:asciiTheme="minorHAnsi" w:hAnsiTheme="minorHAnsi" w:cstheme="minorHAnsi"/>
        </w:rPr>
        <w:br/>
      </w:r>
      <w:r w:rsidR="00686627" w:rsidRPr="00D94584">
        <w:rPr>
          <w:rFonts w:asciiTheme="minorHAnsi" w:hAnsiTheme="minorHAnsi" w:cstheme="minorHAnsi"/>
        </w:rPr>
        <w:t xml:space="preserve">(z określeniem daty i </w:t>
      </w:r>
      <w:r w:rsidR="008E3392" w:rsidRPr="00D94584">
        <w:rPr>
          <w:rFonts w:asciiTheme="minorHAnsi" w:hAnsiTheme="minorHAnsi" w:cstheme="minorHAnsi"/>
        </w:rPr>
        <w:t>godziny</w:t>
      </w:r>
      <w:r w:rsidR="00686627" w:rsidRPr="00D94584">
        <w:rPr>
          <w:rFonts w:asciiTheme="minorHAnsi" w:hAnsiTheme="minorHAnsi" w:cstheme="minorHAnsi"/>
        </w:rPr>
        <w:t xml:space="preserve"> realizacji usługi), </w:t>
      </w:r>
      <w:r w:rsidR="00D0008A" w:rsidRPr="00D94584">
        <w:rPr>
          <w:rFonts w:asciiTheme="minorHAnsi" w:hAnsiTheme="minorHAnsi" w:cstheme="minorHAnsi"/>
        </w:rPr>
        <w:t xml:space="preserve">z możliwością dodawania notatek </w:t>
      </w:r>
      <w:r w:rsidR="00686627" w:rsidRPr="00D94584">
        <w:rPr>
          <w:rFonts w:asciiTheme="minorHAnsi" w:hAnsiTheme="minorHAnsi" w:cstheme="minorHAnsi"/>
        </w:rPr>
        <w:t xml:space="preserve">i </w:t>
      </w:r>
      <w:r w:rsidR="00D0008A" w:rsidRPr="00D94584">
        <w:rPr>
          <w:rFonts w:asciiTheme="minorHAnsi" w:hAnsiTheme="minorHAnsi" w:cstheme="minorHAnsi"/>
        </w:rPr>
        <w:t>dokumentacji fotograficznej;</w:t>
      </w:r>
      <w:r w:rsidR="00686627" w:rsidRPr="00D94584">
        <w:rPr>
          <w:rFonts w:asciiTheme="minorHAnsi" w:hAnsiTheme="minorHAnsi" w:cstheme="minorHAnsi"/>
        </w:rPr>
        <w:t xml:space="preserve"> </w:t>
      </w:r>
    </w:p>
    <w:p w14:paraId="38D45722" w14:textId="77777777" w:rsidR="00DF1C93" w:rsidRPr="00DF1C93" w:rsidRDefault="00DF1C93" w:rsidP="00DF1C93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co najmniej 2 pojazdy specjalistyczne przystosowane do opróżniania pojemników typu „dzwony”:</w:t>
      </w:r>
    </w:p>
    <w:p w14:paraId="451F8E9D" w14:textId="77777777" w:rsidR="00DF1C93" w:rsidRPr="00DF1C93" w:rsidRDefault="00DF1C93" w:rsidP="00DF1C93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o dopuszczalnej masie całkowitej od 12 Mg do 18 Mg;</w:t>
      </w:r>
    </w:p>
    <w:p w14:paraId="66AF0003" w14:textId="77777777" w:rsidR="00DF1C93" w:rsidRPr="00A32FA1" w:rsidRDefault="00DF1C93" w:rsidP="00A32FA1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wyposażone w system HDS;</w:t>
      </w:r>
    </w:p>
    <w:p w14:paraId="62A07144" w14:textId="069E345B" w:rsidR="00DF1C93" w:rsidRPr="00DF1C93" w:rsidRDefault="00DF1C93" w:rsidP="00DF1C93">
      <w:pPr>
        <w:pStyle w:val="Akapitzlist"/>
        <w:numPr>
          <w:ilvl w:val="0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 xml:space="preserve">co najmniej 2 pojazdy do odbioru opadów </w:t>
      </w:r>
      <w:r w:rsidR="00357053">
        <w:rPr>
          <w:rFonts w:asciiTheme="minorHAnsi" w:hAnsiTheme="minorHAnsi" w:cstheme="minorHAnsi"/>
        </w:rPr>
        <w:t>segregowanych</w:t>
      </w:r>
      <w:r w:rsidRPr="00DF1C93">
        <w:rPr>
          <w:rFonts w:asciiTheme="minorHAnsi" w:hAnsiTheme="minorHAnsi" w:cstheme="minorHAnsi"/>
        </w:rPr>
        <w:t xml:space="preserve"> (papier, tworzywa  sztuczne, szkło,</w:t>
      </w:r>
      <w:r w:rsidR="00AA195B">
        <w:rPr>
          <w:rFonts w:asciiTheme="minorHAnsi" w:hAnsiTheme="minorHAnsi" w:cstheme="minorHAnsi"/>
        </w:rPr>
        <w:t xml:space="preserve"> odpady opakowaniowe wielomateriałowe,</w:t>
      </w:r>
      <w:r w:rsidRPr="00DF1C93">
        <w:rPr>
          <w:rFonts w:asciiTheme="minorHAnsi" w:hAnsiTheme="minorHAnsi" w:cstheme="minorHAnsi"/>
        </w:rPr>
        <w:t xml:space="preserve"> metale) zebranych w workach:</w:t>
      </w:r>
    </w:p>
    <w:p w14:paraId="40263969" w14:textId="77777777" w:rsidR="00DF1C93" w:rsidRPr="00A32FA1" w:rsidRDefault="00DF1C93" w:rsidP="00A32FA1">
      <w:pPr>
        <w:pStyle w:val="Akapitzlist"/>
        <w:numPr>
          <w:ilvl w:val="1"/>
          <w:numId w:val="8"/>
        </w:numPr>
        <w:contextualSpacing w:val="0"/>
        <w:rPr>
          <w:rFonts w:asciiTheme="minorHAnsi" w:hAnsiTheme="minorHAnsi" w:cstheme="minorHAnsi"/>
          <w:b/>
        </w:rPr>
      </w:pPr>
      <w:r w:rsidRPr="00DF1C93">
        <w:rPr>
          <w:rFonts w:asciiTheme="minorHAnsi" w:hAnsiTheme="minorHAnsi" w:cstheme="minorHAnsi"/>
        </w:rPr>
        <w:t>o dopuszczalnej masie całkowitej do 18 Mg;</w:t>
      </w:r>
    </w:p>
    <w:bookmarkEnd w:id="0"/>
    <w:p w14:paraId="4F269E97" w14:textId="75A8B0CE" w:rsidR="00DF1C93" w:rsidRDefault="00DF1C93" w:rsidP="008901DF">
      <w:pPr>
        <w:pStyle w:val="Akapitzlist"/>
        <w:ind w:left="1800" w:firstLine="0"/>
        <w:contextualSpacing w:val="0"/>
        <w:rPr>
          <w:rFonts w:asciiTheme="minorHAnsi" w:hAnsiTheme="minorHAnsi" w:cstheme="minorHAnsi"/>
          <w:b/>
        </w:rPr>
      </w:pPr>
    </w:p>
    <w:p w14:paraId="28283EE6" w14:textId="65E7A407" w:rsidR="00AA195B" w:rsidRDefault="00AA195B" w:rsidP="00AA195B">
      <w:pPr>
        <w:ind w:firstLine="0"/>
        <w:rPr>
          <w:rFonts w:asciiTheme="minorHAnsi" w:hAnsiTheme="minorHAnsi" w:cstheme="minorHAnsi"/>
        </w:rPr>
      </w:pPr>
      <w:r w:rsidRPr="00AA195B">
        <w:rPr>
          <w:rFonts w:asciiTheme="minorHAnsi" w:hAnsiTheme="minorHAnsi" w:cstheme="minorHAnsi"/>
        </w:rPr>
        <w:t xml:space="preserve">Wszystkie pojazdy muszą być wyposażone w system monitoringu bazującego na systemie pozycjonowania satelitarnego, umożliwiający trwałe zapisywanie, przechowywanie </w:t>
      </w:r>
      <w:r w:rsidRPr="00AA195B">
        <w:rPr>
          <w:rFonts w:asciiTheme="minorHAnsi" w:hAnsiTheme="minorHAnsi" w:cstheme="minorHAnsi"/>
        </w:rPr>
        <w:br/>
        <w:t>i odczytywanie danych o położeniu pojazdu i miejscach postojów oraz w czujniki zapisujące dane o miejscach wyładunku odpadów. Praca pojazdów będzie monitorowana przez Zamawiającego</w:t>
      </w:r>
      <w:r w:rsidR="00D0008A">
        <w:rPr>
          <w:rFonts w:asciiTheme="minorHAnsi" w:hAnsiTheme="minorHAnsi" w:cstheme="minorHAnsi"/>
        </w:rPr>
        <w:t>.</w:t>
      </w:r>
    </w:p>
    <w:sectPr w:rsidR="00AA195B" w:rsidSect="00AA195B">
      <w:headerReference w:type="default" r:id="rId8"/>
      <w:pgSz w:w="11906" w:h="16838"/>
      <w:pgMar w:top="709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DFBF" w14:textId="77777777" w:rsidR="006515D9" w:rsidRDefault="006515D9" w:rsidP="000D72E3">
      <w:r>
        <w:separator/>
      </w:r>
    </w:p>
  </w:endnote>
  <w:endnote w:type="continuationSeparator" w:id="0">
    <w:p w14:paraId="70F122CD" w14:textId="77777777" w:rsidR="006515D9" w:rsidRDefault="006515D9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8A66" w14:textId="77777777" w:rsidR="006515D9" w:rsidRDefault="006515D9" w:rsidP="000D72E3">
      <w:r>
        <w:separator/>
      </w:r>
    </w:p>
  </w:footnote>
  <w:footnote w:type="continuationSeparator" w:id="0">
    <w:p w14:paraId="44BBAA52" w14:textId="77777777" w:rsidR="006515D9" w:rsidRDefault="006515D9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E047" w14:textId="3D214EBB" w:rsidR="004E46D1" w:rsidRDefault="004E46D1" w:rsidP="004E46D1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SPECYFIKACJA WARUNKÓW ZAMÓWIENIA Nr sprawy: OR-RGO.271.4.2021 na „Odbiór odpadów komunalnych z terenu gminy Świecie, z nieruchomości, na których zamieszkują mieszkańcy”</w:t>
    </w:r>
  </w:p>
  <w:p w14:paraId="6A33D86F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83B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05DF0"/>
    <w:multiLevelType w:val="hybridMultilevel"/>
    <w:tmpl w:val="D60AF634"/>
    <w:lvl w:ilvl="0" w:tplc="CE309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5897"/>
    <w:multiLevelType w:val="hybridMultilevel"/>
    <w:tmpl w:val="37BEFD76"/>
    <w:lvl w:ilvl="0" w:tplc="D46CB43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EC6D0F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56EBB"/>
    <w:multiLevelType w:val="hybridMultilevel"/>
    <w:tmpl w:val="A6DC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47C45"/>
    <w:multiLevelType w:val="hybridMultilevel"/>
    <w:tmpl w:val="694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852DD"/>
    <w:multiLevelType w:val="hybridMultilevel"/>
    <w:tmpl w:val="22E878A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A10CD"/>
    <w:multiLevelType w:val="hybridMultilevel"/>
    <w:tmpl w:val="D5AA608E"/>
    <w:lvl w:ilvl="0" w:tplc="55FE66C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C95426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1F31E8"/>
    <w:multiLevelType w:val="hybridMultilevel"/>
    <w:tmpl w:val="B500320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E3"/>
    <w:rsid w:val="00005395"/>
    <w:rsid w:val="00016576"/>
    <w:rsid w:val="00041618"/>
    <w:rsid w:val="00086302"/>
    <w:rsid w:val="000C26AF"/>
    <w:rsid w:val="000D72E3"/>
    <w:rsid w:val="00184425"/>
    <w:rsid w:val="001C3705"/>
    <w:rsid w:val="001D7BA7"/>
    <w:rsid w:val="00210634"/>
    <w:rsid w:val="00257341"/>
    <w:rsid w:val="002926CB"/>
    <w:rsid w:val="002C1816"/>
    <w:rsid w:val="00301171"/>
    <w:rsid w:val="00351CD8"/>
    <w:rsid w:val="00356D00"/>
    <w:rsid w:val="00357053"/>
    <w:rsid w:val="00360208"/>
    <w:rsid w:val="003820EE"/>
    <w:rsid w:val="00383192"/>
    <w:rsid w:val="003E0504"/>
    <w:rsid w:val="00404D09"/>
    <w:rsid w:val="00404E03"/>
    <w:rsid w:val="004125D5"/>
    <w:rsid w:val="004136FF"/>
    <w:rsid w:val="004307D4"/>
    <w:rsid w:val="00452378"/>
    <w:rsid w:val="00463D8E"/>
    <w:rsid w:val="004E46D1"/>
    <w:rsid w:val="00502A0B"/>
    <w:rsid w:val="00542C0F"/>
    <w:rsid w:val="00576AFB"/>
    <w:rsid w:val="00601F20"/>
    <w:rsid w:val="006070D1"/>
    <w:rsid w:val="006506A4"/>
    <w:rsid w:val="006515D9"/>
    <w:rsid w:val="0065527B"/>
    <w:rsid w:val="006552BD"/>
    <w:rsid w:val="00661451"/>
    <w:rsid w:val="006724F6"/>
    <w:rsid w:val="00686627"/>
    <w:rsid w:val="00693B3C"/>
    <w:rsid w:val="00695B41"/>
    <w:rsid w:val="0069639E"/>
    <w:rsid w:val="006A0628"/>
    <w:rsid w:val="006C3EB4"/>
    <w:rsid w:val="006D1021"/>
    <w:rsid w:val="006F635B"/>
    <w:rsid w:val="00704AAF"/>
    <w:rsid w:val="007304E4"/>
    <w:rsid w:val="00745227"/>
    <w:rsid w:val="00750A13"/>
    <w:rsid w:val="00767564"/>
    <w:rsid w:val="0077438C"/>
    <w:rsid w:val="00784355"/>
    <w:rsid w:val="007D1423"/>
    <w:rsid w:val="007D39C3"/>
    <w:rsid w:val="007E0800"/>
    <w:rsid w:val="00814F95"/>
    <w:rsid w:val="00855A22"/>
    <w:rsid w:val="0085798A"/>
    <w:rsid w:val="008901DF"/>
    <w:rsid w:val="008A00F9"/>
    <w:rsid w:val="008C7218"/>
    <w:rsid w:val="008D5BD1"/>
    <w:rsid w:val="008E3392"/>
    <w:rsid w:val="008E39C9"/>
    <w:rsid w:val="0090079B"/>
    <w:rsid w:val="009053C1"/>
    <w:rsid w:val="00986461"/>
    <w:rsid w:val="00987BEA"/>
    <w:rsid w:val="00993ED0"/>
    <w:rsid w:val="009D1040"/>
    <w:rsid w:val="00A218FB"/>
    <w:rsid w:val="00A32FA1"/>
    <w:rsid w:val="00A34A4E"/>
    <w:rsid w:val="00A41604"/>
    <w:rsid w:val="00AA195B"/>
    <w:rsid w:val="00AA7B3E"/>
    <w:rsid w:val="00AE3B94"/>
    <w:rsid w:val="00AF4E2A"/>
    <w:rsid w:val="00B1044B"/>
    <w:rsid w:val="00B134B8"/>
    <w:rsid w:val="00B37BF0"/>
    <w:rsid w:val="00B86566"/>
    <w:rsid w:val="00BC3D01"/>
    <w:rsid w:val="00C12A9B"/>
    <w:rsid w:val="00C367EC"/>
    <w:rsid w:val="00C577B8"/>
    <w:rsid w:val="00C676F8"/>
    <w:rsid w:val="00C7010E"/>
    <w:rsid w:val="00C72000"/>
    <w:rsid w:val="00C80382"/>
    <w:rsid w:val="00C93F52"/>
    <w:rsid w:val="00CD09B0"/>
    <w:rsid w:val="00CE1536"/>
    <w:rsid w:val="00D0008A"/>
    <w:rsid w:val="00D04EDC"/>
    <w:rsid w:val="00D94584"/>
    <w:rsid w:val="00DC5329"/>
    <w:rsid w:val="00DD2CFE"/>
    <w:rsid w:val="00DF1C93"/>
    <w:rsid w:val="00E004CC"/>
    <w:rsid w:val="00E135AA"/>
    <w:rsid w:val="00E213FB"/>
    <w:rsid w:val="00E37F90"/>
    <w:rsid w:val="00E45F84"/>
    <w:rsid w:val="00E6029E"/>
    <w:rsid w:val="00E729BB"/>
    <w:rsid w:val="00E736F1"/>
    <w:rsid w:val="00E8732B"/>
    <w:rsid w:val="00E97A6D"/>
    <w:rsid w:val="00EB0BC6"/>
    <w:rsid w:val="00EF5A8A"/>
    <w:rsid w:val="00F032BE"/>
    <w:rsid w:val="00F6357E"/>
    <w:rsid w:val="00FA1506"/>
    <w:rsid w:val="00FB4BF6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E37B"/>
  <w15:docId w15:val="{7FBB6310-BA23-4A97-9EC7-0F71659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5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0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1748A-D4F7-44C0-8FF0-06E5296E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      Nr sprawy:      OR-RGO.271.4.2021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      Nr sprawy:      OR-RGO.271.4.2021                     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dc:title>
  <dc:subject/>
  <dc:creator>Lenovo User</dc:creator>
  <cp:keywords/>
  <dc:description/>
  <cp:lastModifiedBy>Promocja</cp:lastModifiedBy>
  <cp:revision>18</cp:revision>
  <cp:lastPrinted>2021-03-25T10:23:00Z</cp:lastPrinted>
  <dcterms:created xsi:type="dcterms:W3CDTF">2017-04-03T11:50:00Z</dcterms:created>
  <dcterms:modified xsi:type="dcterms:W3CDTF">2021-04-18T09:39:00Z</dcterms:modified>
</cp:coreProperties>
</file>