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123BA82E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892205">
        <w:rPr>
          <w:rFonts w:ascii="Arial" w:hAnsi="Arial" w:cs="Arial"/>
          <w:b w:val="0"/>
          <w:bCs w:val="0"/>
          <w:sz w:val="24"/>
          <w:szCs w:val="24"/>
        </w:rPr>
        <w:t>1</w:t>
      </w:r>
      <w:r w:rsidR="001C3526">
        <w:rPr>
          <w:rFonts w:ascii="Arial" w:hAnsi="Arial" w:cs="Arial"/>
          <w:b w:val="0"/>
          <w:bCs w:val="0"/>
          <w:sz w:val="24"/>
          <w:szCs w:val="24"/>
        </w:rPr>
        <w:t>7</w:t>
      </w:r>
      <w:r w:rsidR="00892205">
        <w:rPr>
          <w:rFonts w:ascii="Arial" w:hAnsi="Arial" w:cs="Arial"/>
          <w:b w:val="0"/>
          <w:bCs w:val="0"/>
          <w:sz w:val="24"/>
          <w:szCs w:val="24"/>
        </w:rPr>
        <w:t xml:space="preserve"> stycznia 2024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6B962B69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892205" w:rsidRPr="004049DA">
        <w:rPr>
          <w:rFonts w:ascii="Arial" w:hAnsi="Arial" w:cs="Arial"/>
          <w:sz w:val="24"/>
          <w:szCs w:val="24"/>
        </w:rPr>
        <w:t>3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0CC6ACF1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1C3526">
        <w:rPr>
          <w:rFonts w:ascii="Arial" w:hAnsi="Arial" w:cs="Arial"/>
          <w:sz w:val="24"/>
          <w:szCs w:val="24"/>
        </w:rPr>
        <w:t>2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1FA4A3D0" w:rsidR="00BD557E" w:rsidRPr="001E2474" w:rsidRDefault="00BD557E" w:rsidP="00892205">
      <w:pPr>
        <w:spacing w:line="360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End w:id="0"/>
      <w:r w:rsidR="00892205">
        <w:rPr>
          <w:rFonts w:ascii="Arial" w:hAnsi="Arial" w:cs="Arial"/>
          <w:u w:val="single"/>
        </w:rPr>
        <w:t>„</w:t>
      </w:r>
      <w:r w:rsidR="00892205" w:rsidRPr="00892205">
        <w:rPr>
          <w:rFonts w:ascii="Arial" w:hAnsi="Arial" w:cs="Arial"/>
          <w:u w:val="single"/>
        </w:rPr>
        <w:t>Wykonanie odwodnienia strefy osuwiskowej w rejonie drogi gminnej nr 250120P</w:t>
      </w:r>
      <w:r w:rsidR="00892205">
        <w:rPr>
          <w:rFonts w:ascii="Arial" w:hAnsi="Arial" w:cs="Arial"/>
          <w:u w:val="single"/>
        </w:rPr>
        <w:t>”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2C5C20CE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 xml:space="preserve">Zamawiający, działając na podstawie art. </w:t>
      </w:r>
      <w:r>
        <w:rPr>
          <w:rFonts w:ascii="Arial" w:hAnsi="Arial" w:cs="Arial"/>
        </w:rPr>
        <w:t>284</w:t>
      </w:r>
      <w:r w:rsidRPr="001C3526">
        <w:rPr>
          <w:rFonts w:ascii="Arial" w:hAnsi="Arial" w:cs="Arial"/>
        </w:rPr>
        <w:t xml:space="preserve"> ust. 2 </w:t>
      </w:r>
      <w:r w:rsidRPr="00BD557E">
        <w:rPr>
          <w:rFonts w:ascii="Arial" w:hAnsi="Arial" w:cs="Arial"/>
        </w:rPr>
        <w:t>ustawy z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1605 ze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 xml:space="preserve">, udziela odpowiedzi na pytania do Specyfikacji Warunków Zamówienia (zwana dalej ,,SWZ”), które wpłynęły w dniu </w:t>
      </w:r>
      <w:r>
        <w:rPr>
          <w:rFonts w:ascii="Arial" w:hAnsi="Arial" w:cs="Arial"/>
        </w:rPr>
        <w:t>17</w:t>
      </w:r>
      <w:r w:rsidRPr="001C3526">
        <w:rPr>
          <w:rFonts w:ascii="Arial" w:hAnsi="Arial" w:cs="Arial"/>
        </w:rPr>
        <w:t xml:space="preserve"> stycznia </w:t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736783FB" w14:textId="37455920" w:rsid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 nr 1.</w:t>
      </w:r>
      <w:r w:rsidRPr="001C3526">
        <w:rPr>
          <w:rFonts w:ascii="Arial" w:hAnsi="Arial" w:cs="Arial"/>
        </w:rPr>
        <w:t xml:space="preserve"> Czy Zamawiający w związku z zapisami punktu VIII SWZ "Warunki udziału w postępowaniu" </w:t>
      </w:r>
      <w:proofErr w:type="spellStart"/>
      <w:r w:rsidRPr="001C3526">
        <w:rPr>
          <w:rFonts w:ascii="Arial" w:hAnsi="Arial" w:cs="Arial"/>
        </w:rPr>
        <w:t>ppkt</w:t>
      </w:r>
      <w:proofErr w:type="spellEnd"/>
      <w:r w:rsidRPr="001C3526">
        <w:rPr>
          <w:rFonts w:ascii="Arial" w:hAnsi="Arial" w:cs="Arial"/>
        </w:rPr>
        <w:t>. 2.4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"Zdolność techniczna lub zawodowa" wyrazi zgodę na rozszerzenie zakresu wymaganych uprawnień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 xml:space="preserve">budowlanych Kierownika Budowy </w:t>
      </w:r>
      <w:r>
        <w:rPr>
          <w:rFonts w:ascii="Arial" w:hAnsi="Arial" w:cs="Arial"/>
        </w:rPr>
        <w:br/>
      </w:r>
      <w:r w:rsidRPr="001C3526">
        <w:rPr>
          <w:rFonts w:ascii="Arial" w:hAnsi="Arial" w:cs="Arial"/>
        </w:rPr>
        <w:t>i zaakceptuje osobę posiadającą uprawnienia budowlane w specjalności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inżynieryjnej hydrotechnicznej (lub odpowiadające im równoważne uprawnienia budowlane do kierowania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 xml:space="preserve">robotami np. w specjalności </w:t>
      </w:r>
      <w:proofErr w:type="spellStart"/>
      <w:r w:rsidRPr="001C3526">
        <w:rPr>
          <w:rFonts w:ascii="Arial" w:hAnsi="Arial" w:cs="Arial"/>
        </w:rPr>
        <w:t>wodno</w:t>
      </w:r>
      <w:proofErr w:type="spellEnd"/>
      <w:r w:rsidRPr="001C3526">
        <w:rPr>
          <w:rFonts w:ascii="Arial" w:hAnsi="Arial" w:cs="Arial"/>
        </w:rPr>
        <w:t xml:space="preserve"> - melioracyjnej wydane na podstawie wcześniej obowiązujących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przepisów) jako alternatywę względem wymaganych uprawnień w specjalności konstrukcyjno-budowlanej?</w:t>
      </w:r>
    </w:p>
    <w:p w14:paraId="2ED3C4E3" w14:textId="7946BF33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 nr 1:</w:t>
      </w:r>
    </w:p>
    <w:p w14:paraId="735C279C" w14:textId="2D492F1B" w:rsid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nie wyraża zgody na zmianę </w:t>
      </w:r>
      <w:r w:rsidRPr="001C3526">
        <w:rPr>
          <w:rFonts w:ascii="Arial" w:hAnsi="Arial" w:cs="Arial"/>
        </w:rPr>
        <w:t>wymaganych uprawnień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budowlanych</w:t>
      </w:r>
      <w:r>
        <w:rPr>
          <w:rFonts w:ascii="Arial" w:hAnsi="Arial" w:cs="Arial"/>
        </w:rPr>
        <w:t>.</w:t>
      </w:r>
    </w:p>
    <w:p w14:paraId="1FCEC602" w14:textId="77777777" w:rsidR="0099634F" w:rsidRP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44A4EC73" w14:textId="0CB4E9D9" w:rsid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 nr 2</w:t>
      </w:r>
      <w:r w:rsidRPr="001C3526">
        <w:rPr>
          <w:rFonts w:ascii="Arial" w:hAnsi="Arial" w:cs="Arial"/>
        </w:rPr>
        <w:t>. Czy do obowiązków Wykonawcy, zgodnie z załączonym wzorem Umowy, będzie należało, oprócz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skompletowania i przedłożenia dokumentacji powykonawczej, zawiadomienie właściwego organu nadzoru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 xml:space="preserve">budowlanego </w:t>
      </w:r>
      <w:r>
        <w:rPr>
          <w:rFonts w:ascii="Arial" w:hAnsi="Arial" w:cs="Arial"/>
        </w:rPr>
        <w:br/>
      </w:r>
      <w:r w:rsidRPr="001C3526">
        <w:rPr>
          <w:rFonts w:ascii="Arial" w:hAnsi="Arial" w:cs="Arial"/>
        </w:rPr>
        <w:t>o zakończeniu budowy (§1 pkt. 14 Umowy) lub uzyskanie pozwolenia na użytkowanie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lastRenderedPageBreak/>
        <w:t xml:space="preserve">obiektu budowlanego (§ 3 pkt. 4 </w:t>
      </w:r>
      <w:proofErr w:type="spellStart"/>
      <w:r w:rsidRPr="001C3526">
        <w:rPr>
          <w:rFonts w:ascii="Arial" w:hAnsi="Arial" w:cs="Arial"/>
        </w:rPr>
        <w:t>ppkt</w:t>
      </w:r>
      <w:proofErr w:type="spellEnd"/>
      <w:r w:rsidRPr="001C3526">
        <w:rPr>
          <w:rFonts w:ascii="Arial" w:hAnsi="Arial" w:cs="Arial"/>
        </w:rPr>
        <w:t>. 3 Umowy)</w:t>
      </w:r>
    </w:p>
    <w:p w14:paraId="007A7450" w14:textId="6FA3D395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 xml:space="preserve">Odpowiedź na pytanie nr </w:t>
      </w:r>
      <w:r>
        <w:rPr>
          <w:rFonts w:ascii="Arial" w:hAnsi="Arial" w:cs="Arial"/>
          <w:u w:val="single"/>
        </w:rPr>
        <w:t>2</w:t>
      </w:r>
      <w:r w:rsidRPr="001C3526">
        <w:rPr>
          <w:rFonts w:ascii="Arial" w:hAnsi="Arial" w:cs="Arial"/>
          <w:u w:val="single"/>
        </w:rPr>
        <w:t>:</w:t>
      </w:r>
    </w:p>
    <w:p w14:paraId="689A774F" w14:textId="26953198" w:rsid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zgodnie z projektowanymi postanowieniami umowy </w:t>
      </w:r>
      <w:r>
        <w:rPr>
          <w:rFonts w:ascii="Arial" w:hAnsi="Arial" w:cs="Arial"/>
        </w:rPr>
        <w:br/>
        <w:t xml:space="preserve">do obowiązków Wykonawcy należy m.in. </w:t>
      </w:r>
      <w:r w:rsidRPr="001C3526">
        <w:rPr>
          <w:rFonts w:ascii="Arial" w:hAnsi="Arial" w:cs="Arial"/>
        </w:rPr>
        <w:t>zawiadomienie właściwego organu nadzoru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budowlanego o zakończeniu budowy</w:t>
      </w:r>
      <w:r>
        <w:rPr>
          <w:rFonts w:ascii="Arial" w:hAnsi="Arial" w:cs="Arial"/>
        </w:rPr>
        <w:t xml:space="preserve"> oraz</w:t>
      </w:r>
      <w:r w:rsidRPr="001C3526">
        <w:rPr>
          <w:rFonts w:ascii="Arial" w:hAnsi="Arial" w:cs="Arial"/>
        </w:rPr>
        <w:t xml:space="preserve"> uzyskanie </w:t>
      </w:r>
      <w:r>
        <w:rPr>
          <w:rFonts w:ascii="Arial" w:hAnsi="Arial" w:cs="Arial"/>
        </w:rPr>
        <w:t xml:space="preserve">decyzji </w:t>
      </w:r>
      <w:r w:rsidRPr="001C3526">
        <w:rPr>
          <w:rFonts w:ascii="Arial" w:hAnsi="Arial" w:cs="Arial"/>
        </w:rPr>
        <w:t xml:space="preserve">pozwolenia </w:t>
      </w:r>
      <w:r>
        <w:rPr>
          <w:rFonts w:ascii="Arial" w:hAnsi="Arial" w:cs="Arial"/>
        </w:rPr>
        <w:br/>
      </w:r>
      <w:r w:rsidRPr="001C3526">
        <w:rPr>
          <w:rFonts w:ascii="Arial" w:hAnsi="Arial" w:cs="Arial"/>
        </w:rPr>
        <w:t>na użytkowanie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obiektu budowlanego</w:t>
      </w:r>
      <w:r>
        <w:rPr>
          <w:rFonts w:ascii="Arial" w:hAnsi="Arial" w:cs="Arial"/>
        </w:rPr>
        <w:t>.</w:t>
      </w:r>
    </w:p>
    <w:p w14:paraId="191C84BC" w14:textId="77777777" w:rsidR="0099634F" w:rsidRP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69EDAF2" w14:textId="137BDFB5" w:rsid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 nr</w:t>
      </w:r>
      <w:r>
        <w:rPr>
          <w:rFonts w:ascii="Arial" w:hAnsi="Arial" w:cs="Arial"/>
          <w:b/>
          <w:bCs/>
        </w:rPr>
        <w:t xml:space="preserve"> 3</w:t>
      </w:r>
      <w:r w:rsidRPr="001C3526">
        <w:rPr>
          <w:rFonts w:ascii="Arial" w:hAnsi="Arial" w:cs="Arial"/>
        </w:rPr>
        <w:t>. Prosimy o potwierdzenie, że cała inwestycja zostanie rozliczona jedną płatnością końcową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pomniejszoną o wypłaconą Wykonawcy zaliczkę w wysokości 2% wynagrodzenia umownego brutto</w:t>
      </w:r>
      <w:r>
        <w:rPr>
          <w:rFonts w:ascii="Arial" w:hAnsi="Arial" w:cs="Arial"/>
        </w:rPr>
        <w:t>.</w:t>
      </w:r>
    </w:p>
    <w:p w14:paraId="5453B72A" w14:textId="554D3145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 xml:space="preserve">Odpowiedź na pytanie nr </w:t>
      </w:r>
      <w:r>
        <w:rPr>
          <w:rFonts w:ascii="Arial" w:hAnsi="Arial" w:cs="Arial"/>
          <w:u w:val="single"/>
        </w:rPr>
        <w:t>3</w:t>
      </w:r>
      <w:r w:rsidRPr="001C3526">
        <w:rPr>
          <w:rFonts w:ascii="Arial" w:hAnsi="Arial" w:cs="Arial"/>
          <w:u w:val="single"/>
        </w:rPr>
        <w:t>:</w:t>
      </w:r>
    </w:p>
    <w:p w14:paraId="59094973" w14:textId="3250CB13" w:rsid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potwierdza</w:t>
      </w:r>
      <w:r>
        <w:rPr>
          <w:rFonts w:ascii="Arial" w:hAnsi="Arial" w:cs="Arial"/>
        </w:rPr>
        <w:t>, że</w:t>
      </w:r>
      <w:r w:rsidRPr="0099634F"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cała inwestycja zostanie rozliczona jedną płatnością końcową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pomniejszoną o wypłaconą Wykonawcy zaliczkę w wysokości 2% wynagrodzenia umownego brutto</w:t>
      </w:r>
      <w:r>
        <w:rPr>
          <w:rFonts w:ascii="Arial" w:hAnsi="Arial" w:cs="Arial"/>
        </w:rPr>
        <w:t>.</w:t>
      </w:r>
    </w:p>
    <w:p w14:paraId="399EF064" w14:textId="77777777" w:rsidR="0099634F" w:rsidRP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AAD0D7B" w14:textId="082853E8" w:rsidR="00EA25F3" w:rsidRPr="0032531C" w:rsidRDefault="001C3526" w:rsidP="001C3526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4</w:t>
      </w:r>
      <w:r w:rsidRPr="001C3526">
        <w:rPr>
          <w:rFonts w:ascii="Arial" w:hAnsi="Arial" w:cs="Arial"/>
        </w:rPr>
        <w:t>. W trakcie budowy drenażu B-3 Projekt wykonawczy przewiduje wykonanie wzmocnienia istniejącej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ścianki szczelnej obudowującej teren przepompowni ścieków ryglami stalowymi w dwóch poziomach, wg</w:t>
      </w:r>
      <w:r>
        <w:rPr>
          <w:rFonts w:ascii="Arial" w:hAnsi="Arial" w:cs="Arial"/>
        </w:rPr>
        <w:t xml:space="preserve"> </w:t>
      </w:r>
      <w:r w:rsidRPr="001C3526">
        <w:rPr>
          <w:rFonts w:ascii="Arial" w:hAnsi="Arial" w:cs="Arial"/>
        </w:rPr>
        <w:t>projektu technicznego wzmocnienia ścianki szczelnej opracowanego i będącego w posiadaniu</w:t>
      </w:r>
      <w:r>
        <w:rPr>
          <w:rFonts w:ascii="Arial" w:hAnsi="Arial" w:cs="Arial"/>
        </w:rPr>
        <w:t xml:space="preserve"> </w:t>
      </w:r>
      <w:r w:rsidRPr="0032531C">
        <w:rPr>
          <w:rFonts w:ascii="Arial" w:hAnsi="Arial" w:cs="Arial"/>
        </w:rPr>
        <w:t>Przedsiębiorstwa Komunalnego Wronki. Prosimy więc o potwierdzenie, że wycena ryczałtowa nie obejmuje tego zakresu prac i pragniemy zapytać , czy wykonanie tych prac będzie skoordynowane czasowo z robotami podstawowymi objętymi prowadzonym postępowaniem przetargowym i nie wpłynie negatywnie na termin ich zakończenia ?</w:t>
      </w:r>
    </w:p>
    <w:p w14:paraId="0D680DF2" w14:textId="49E3B4A2" w:rsidR="001C3526" w:rsidRPr="0032531C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32531C">
        <w:rPr>
          <w:rFonts w:ascii="Arial" w:hAnsi="Arial" w:cs="Arial"/>
          <w:u w:val="single"/>
        </w:rPr>
        <w:t>Odpowiedź na pytanie nr 4:</w:t>
      </w:r>
    </w:p>
    <w:p w14:paraId="6DF6E44B" w14:textId="00DE4D7C" w:rsidR="007A097E" w:rsidRPr="0032531C" w:rsidRDefault="007A097E" w:rsidP="0032531C">
      <w:pPr>
        <w:widowControl w:val="0"/>
        <w:spacing w:line="360" w:lineRule="auto"/>
        <w:jc w:val="both"/>
        <w:rPr>
          <w:rFonts w:ascii="Arial" w:hAnsi="Arial" w:cs="Arial"/>
        </w:rPr>
      </w:pPr>
      <w:r w:rsidRPr="0032531C">
        <w:rPr>
          <w:rFonts w:ascii="Arial" w:hAnsi="Arial" w:cs="Arial"/>
        </w:rPr>
        <w:t>Zamawiający informuje, że</w:t>
      </w:r>
      <w:r w:rsidR="0032531C">
        <w:rPr>
          <w:rFonts w:ascii="Arial" w:hAnsi="Arial" w:cs="Arial"/>
        </w:rPr>
        <w:t xml:space="preserve"> </w:t>
      </w:r>
      <w:r w:rsidRPr="0032531C">
        <w:rPr>
          <w:rFonts w:ascii="Arial" w:hAnsi="Arial" w:cs="Arial"/>
        </w:rPr>
        <w:t>wzmocnieni</w:t>
      </w:r>
      <w:r w:rsidRPr="0032531C">
        <w:rPr>
          <w:rFonts w:ascii="Arial" w:hAnsi="Arial" w:cs="Arial"/>
        </w:rPr>
        <w:t>e</w:t>
      </w:r>
      <w:r w:rsidRPr="0032531C">
        <w:rPr>
          <w:rFonts w:ascii="Arial" w:hAnsi="Arial" w:cs="Arial"/>
        </w:rPr>
        <w:t xml:space="preserve"> istniejącej ścianki szczelnej obudowującej teren przepompowni ścieków ryglami stalowymi w dwóch poziomach</w:t>
      </w:r>
      <w:r w:rsidRPr="0032531C">
        <w:rPr>
          <w:rFonts w:ascii="Arial" w:hAnsi="Arial" w:cs="Arial"/>
        </w:rPr>
        <w:t xml:space="preserve"> zostało już wykonane</w:t>
      </w:r>
      <w:r w:rsidR="0032531C">
        <w:rPr>
          <w:rFonts w:ascii="Arial" w:hAnsi="Arial" w:cs="Arial"/>
        </w:rPr>
        <w:t xml:space="preserve"> i w związku z tym wycena ryczałtowa nie obejmuje tego zakresu.</w:t>
      </w:r>
    </w:p>
    <w:p w14:paraId="06A234D7" w14:textId="77777777" w:rsid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</w:p>
    <w:p w14:paraId="3136FF8C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5F65888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76AF157F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35D89CE7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520815D2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7D1E9F7A" w14:textId="77777777" w:rsidR="00892205" w:rsidRDefault="0089220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6AE096A" w14:textId="77777777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sectPr w:rsidR="00EA25F3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F0B" w14:textId="3C51DD6A" w:rsidR="000137DE" w:rsidRDefault="000137DE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105" w:type="pct"/>
      <w:jc w:val="center"/>
      <w:tblLook w:val="04A0" w:firstRow="1" w:lastRow="0" w:firstColumn="1" w:lastColumn="0" w:noHBand="0" w:noVBand="1"/>
    </w:tblPr>
    <w:tblGrid>
      <w:gridCol w:w="4225"/>
      <w:gridCol w:w="5025"/>
    </w:tblGrid>
    <w:tr w:rsidR="00892205" w14:paraId="0479C7F5" w14:textId="77777777" w:rsidTr="002A6A47">
      <w:trPr>
        <w:trHeight w:val="857"/>
        <w:jc w:val="center"/>
      </w:trPr>
      <w:tc>
        <w:tcPr>
          <w:tcW w:w="2284" w:type="pct"/>
          <w:vAlign w:val="center"/>
        </w:tcPr>
        <w:p w14:paraId="7DB1BA4B" w14:textId="77777777" w:rsidR="00892205" w:rsidRDefault="00892205" w:rsidP="00892205">
          <w:pPr>
            <w:tabs>
              <w:tab w:val="left" w:pos="1244"/>
            </w:tabs>
            <w:rPr>
              <w:sz w:val="2"/>
              <w:szCs w:val="2"/>
            </w:rPr>
          </w:pPr>
          <w:bookmarkStart w:id="1" w:name="_Hlk124411352"/>
        </w:p>
        <w:p w14:paraId="2644CF86" w14:textId="77777777" w:rsidR="00892205" w:rsidRDefault="00892205" w:rsidP="00892205">
          <w:pPr>
            <w:tabs>
              <w:tab w:val="left" w:pos="1244"/>
            </w:tabs>
            <w:rPr>
              <w:sz w:val="2"/>
              <w:szCs w:val="2"/>
            </w:rPr>
          </w:pPr>
        </w:p>
        <w:p w14:paraId="38DA2052" w14:textId="77777777" w:rsidR="00892205" w:rsidRDefault="00892205" w:rsidP="00892205">
          <w:pPr>
            <w:tabs>
              <w:tab w:val="left" w:pos="1244"/>
            </w:tabs>
            <w:jc w:val="center"/>
          </w:pPr>
          <w:r w:rsidRPr="0017511B">
            <w:rPr>
              <w:noProof/>
            </w:rPr>
            <w:drawing>
              <wp:inline distT="0" distB="0" distL="0" distR="0" wp14:anchorId="4EF8B960" wp14:editId="36EC7AA2">
                <wp:extent cx="1137313" cy="476250"/>
                <wp:effectExtent l="0" t="0" r="5715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619" cy="47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52062">
            <w:rPr>
              <w:noProof/>
            </w:rPr>
            <w:drawing>
              <wp:inline distT="0" distB="0" distL="0" distR="0" wp14:anchorId="29295BC4" wp14:editId="32B2298C">
                <wp:extent cx="651053" cy="510540"/>
                <wp:effectExtent l="0" t="0" r="0" b="381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24" cy="52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Align w:val="center"/>
        </w:tcPr>
        <w:p w14:paraId="2316BF0F" w14:textId="77777777" w:rsidR="00892205" w:rsidRDefault="00892205" w:rsidP="0089220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05387">
            <w:rPr>
              <w:rFonts w:ascii="Arial" w:hAnsi="Arial" w:cs="Arial"/>
              <w:b/>
              <w:bCs/>
            </w:rPr>
            <w:t xml:space="preserve">Wykonanie odwodnienia strefy osuwiskowej w rejonie drogi gminnej </w:t>
          </w:r>
        </w:p>
        <w:p w14:paraId="3AAC710D" w14:textId="77777777" w:rsidR="00892205" w:rsidRPr="00096C09" w:rsidRDefault="00892205" w:rsidP="0089220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05387">
            <w:rPr>
              <w:rFonts w:ascii="Arial" w:hAnsi="Arial" w:cs="Arial"/>
              <w:b/>
              <w:bCs/>
            </w:rPr>
            <w:t>nr 250120P</w:t>
          </w:r>
        </w:p>
      </w:tc>
    </w:tr>
    <w:bookmarkEnd w:id="1"/>
  </w:tbl>
  <w:p w14:paraId="480B7DF7" w14:textId="77777777" w:rsidR="00892205" w:rsidRDefault="00892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4435769">
    <w:abstractNumId w:val="1"/>
  </w:num>
  <w:num w:numId="2" w16cid:durableId="1437020727">
    <w:abstractNumId w:val="3"/>
  </w:num>
  <w:num w:numId="3" w16cid:durableId="895552543">
    <w:abstractNumId w:val="2"/>
  </w:num>
  <w:num w:numId="4" w16cid:durableId="1010566703">
    <w:abstractNumId w:val="4"/>
  </w:num>
  <w:num w:numId="5" w16cid:durableId="15740511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648D"/>
    <w:rsid w:val="001B454F"/>
    <w:rsid w:val="001B5AE3"/>
    <w:rsid w:val="001C3526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531C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51506"/>
    <w:rsid w:val="00776AC2"/>
    <w:rsid w:val="0078131B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0CE5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B7BE-75D0-4054-B877-BB52C46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168</cp:revision>
  <cp:lastPrinted>2024-01-17T10:12:00Z</cp:lastPrinted>
  <dcterms:created xsi:type="dcterms:W3CDTF">2020-01-29T13:45:00Z</dcterms:created>
  <dcterms:modified xsi:type="dcterms:W3CDTF">2024-01-17T10:26:00Z</dcterms:modified>
</cp:coreProperties>
</file>