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2B9E1A9E"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zawarta dnia …….................................. 202</w:t>
      </w:r>
      <w:r w:rsidR="00402404">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5EC3A65"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02893187" w14:textId="77777777" w:rsidR="00A1303D" w:rsidRDefault="00A1303D">
      <w:pPr>
        <w:spacing w:after="0"/>
        <w:jc w:val="both"/>
        <w:rPr>
          <w:rFonts w:ascii="Times New Roman" w:eastAsia="Times New Roman" w:hAnsi="Times New Roman"/>
          <w:sz w:val="24"/>
          <w:szCs w:val="24"/>
        </w:rPr>
      </w:pP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442B66B1" w:rsidR="00FB134B" w:rsidRDefault="00FB134B">
      <w:pPr>
        <w:spacing w:after="0"/>
        <w:jc w:val="center"/>
        <w:rPr>
          <w:rFonts w:ascii="Times New Roman" w:eastAsia="Times New Roman" w:hAnsi="Times New Roman"/>
          <w:b/>
          <w:sz w:val="24"/>
          <w:szCs w:val="24"/>
        </w:rPr>
      </w:pPr>
    </w:p>
    <w:p w14:paraId="500F7CE6" w14:textId="7D377345" w:rsidR="00A1303D" w:rsidRDefault="00A1303D">
      <w:pPr>
        <w:spacing w:after="0"/>
        <w:jc w:val="center"/>
        <w:rPr>
          <w:rFonts w:ascii="Times New Roman" w:eastAsia="Times New Roman" w:hAnsi="Times New Roman"/>
          <w:b/>
          <w:sz w:val="24"/>
          <w:szCs w:val="24"/>
        </w:rPr>
      </w:pPr>
    </w:p>
    <w:p w14:paraId="534E1799" w14:textId="77777777" w:rsidR="00A1303D" w:rsidRDefault="00A1303D">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3C3F8681" w:rsidR="00FB134B" w:rsidRPr="007F77A4" w:rsidRDefault="002365CC" w:rsidP="00024F23">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966D5E">
        <w:rPr>
          <w:rFonts w:ascii="Times New Roman" w:eastAsia="Times New Roman" w:hAnsi="Times New Roman"/>
          <w:color w:val="000000"/>
          <w:sz w:val="24"/>
          <w:szCs w:val="24"/>
        </w:rPr>
        <w:t xml:space="preserve"> </w:t>
      </w:r>
      <w:r w:rsidR="00024F23" w:rsidRPr="007F77A4">
        <w:rPr>
          <w:rFonts w:ascii="Times New Roman" w:hAnsi="Times New Roman"/>
          <w:b/>
          <w:bCs/>
          <w:sz w:val="24"/>
          <w:szCs w:val="24"/>
        </w:rPr>
        <w:t>Wymiana stolarki okiennej w budynkach będących w zasobach Miejskiego Zakładu Gospodarki Mieszkaniowej "MZGM" Sp. z o.o. w Ostrowie Wielkopolskim.</w:t>
      </w:r>
    </w:p>
    <w:p w14:paraId="439C6253" w14:textId="3EFDB11C" w:rsidR="00FB134B" w:rsidRPr="00A1303D" w:rsidRDefault="002365CC" w:rsidP="00A1303D">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A1303D">
        <w:rPr>
          <w:rFonts w:ascii="Times New Roman" w:eastAsia="Times New Roman" w:hAnsi="Times New Roman"/>
          <w:color w:val="000000"/>
          <w:sz w:val="24"/>
          <w:szCs w:val="24"/>
        </w:rPr>
        <w:t>.</w:t>
      </w:r>
    </w:p>
    <w:p w14:paraId="439C6254" w14:textId="006B34C3"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roboty budowlane zgodnie z obowiązującymi przepisami prawa, normami technicznymi, standardami, zasadami wiedzy budowlanej oraz specyfikacją warunków zamówienia (SWZ), Umową, ofertą przetargową, </w:t>
      </w:r>
      <w:r w:rsidRPr="00E760E8">
        <w:rPr>
          <w:rFonts w:ascii="Times New Roman" w:eastAsia="Times New Roman" w:hAnsi="Times New Roman"/>
          <w:color w:val="000000"/>
          <w:sz w:val="24"/>
          <w:szCs w:val="24"/>
        </w:rPr>
        <w:t>kosztorysem ofertowym</w:t>
      </w:r>
      <w:r>
        <w:rPr>
          <w:rFonts w:ascii="Times New Roman" w:eastAsia="Times New Roman" w:hAnsi="Times New Roman"/>
          <w:color w:val="000000"/>
          <w:sz w:val="24"/>
          <w:szCs w:val="24"/>
        </w:rPr>
        <w:t xml:space="preserve"> </w:t>
      </w:r>
      <w:r w:rsidR="00115DE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przedmiarami robót.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7"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8" w14:textId="3B90FC4A"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gdy dokumentacja pr</w:t>
      </w:r>
      <w:r w:rsidR="00A1303D">
        <w:rPr>
          <w:rFonts w:ascii="Times New Roman" w:eastAsia="Times New Roman" w:hAnsi="Times New Roman"/>
          <w:color w:val="000000"/>
          <w:sz w:val="24"/>
          <w:szCs w:val="24"/>
        </w:rPr>
        <w:t>zetargowa</w:t>
      </w:r>
      <w:r>
        <w:rPr>
          <w:rFonts w:ascii="Times New Roman" w:eastAsia="Times New Roman" w:hAnsi="Times New Roman"/>
          <w:color w:val="000000"/>
          <w:sz w:val="24"/>
          <w:szCs w:val="24"/>
        </w:rPr>
        <w:t xml:space="preserve"> nie wskazuj</w:t>
      </w:r>
      <w:r w:rsidR="00A1303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szczegółowo technologii wykonywania robót lub wykonania określonego elementu przedmiotu Umowy, bądź w ocenie Wykonawcy nie precyzują na dostatecznym poziomie rodzaju lub standard</w:t>
      </w:r>
      <w:r w:rsidR="00347531">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materiałów, Wykonawca zobowiązany jest do każdorazowego wcześniejszego uzyskania decyzji Zamawiającego w tym zakresie.</w:t>
      </w:r>
    </w:p>
    <w:p w14:paraId="439C6259" w14:textId="5FF4ED81"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wykrycia nieprawidłowości w dokumentacji pr</w:t>
      </w:r>
      <w:r w:rsidR="00A1303D">
        <w:rPr>
          <w:rFonts w:ascii="Times New Roman" w:eastAsia="Times New Roman" w:hAnsi="Times New Roman"/>
          <w:color w:val="000000"/>
          <w:sz w:val="24"/>
          <w:szCs w:val="24"/>
        </w:rPr>
        <w:t>zetargowej</w:t>
      </w:r>
      <w:r>
        <w:rPr>
          <w:rFonts w:ascii="Times New Roman" w:eastAsia="Times New Roman" w:hAnsi="Times New Roman"/>
          <w:color w:val="000000"/>
          <w:sz w:val="24"/>
          <w:szCs w:val="24"/>
        </w:rPr>
        <w:t xml:space="preserve"> 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643DACD5" w:rsidR="005A1C48"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2D1C4857" w14:textId="77777777" w:rsidR="00A1303D" w:rsidRPr="00CE7466" w:rsidRDefault="00A1303D"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61" w14:textId="0C096057" w:rsidR="00FB134B" w:rsidRPr="00A1303D" w:rsidRDefault="002365CC" w:rsidP="00A1303D">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A1303D">
        <w:rPr>
          <w:rFonts w:ascii="Times New Roman" w:eastAsia="Times New Roman" w:hAnsi="Times New Roman"/>
          <w:b/>
          <w:sz w:val="24"/>
          <w:szCs w:val="24"/>
        </w:rPr>
        <w:t>150</w:t>
      </w:r>
      <w:r w:rsidR="008B1FE9">
        <w:rPr>
          <w:rFonts w:ascii="Times New Roman" w:eastAsia="Times New Roman" w:hAnsi="Times New Roman"/>
          <w:b/>
          <w:sz w:val="24"/>
          <w:szCs w:val="24"/>
        </w:rPr>
        <w:t xml:space="preserve"> dni</w:t>
      </w:r>
      <w:r>
        <w:rPr>
          <w:rFonts w:ascii="Times New Roman" w:eastAsia="Times New Roman" w:hAnsi="Times New Roman"/>
          <w:b/>
          <w:sz w:val="24"/>
          <w:szCs w:val="24"/>
        </w:rPr>
        <w:t xml:space="preserve"> od dnia podpisania Umowy.</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058C2EEE"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 przywrócenie terenu do stanu pierwotnego</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0" w:name="_heading=h.gjdgxs" w:colFirst="0" w:colLast="0"/>
      <w:bookmarkEnd w:id="0"/>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7777777"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roboty budowlane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380BDE87"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budowlanych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1947A26F"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Faktura za zrealizowaną robotę wystawiona będzie n</w:t>
      </w:r>
      <w:r w:rsidR="007F77A4">
        <w:rPr>
          <w:rFonts w:ascii="Times New Roman" w:eastAsia="Times New Roman" w:hAnsi="Times New Roman"/>
          <w:color w:val="000000"/>
          <w:sz w:val="24"/>
          <w:szCs w:val="24"/>
        </w:rPr>
        <w:t>a:</w:t>
      </w:r>
    </w:p>
    <w:p w14:paraId="6C2F3D6F" w14:textId="10D865FE"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Miejski Zakład Gospodarki Mieszkaniowej „MZGM” Sp. z o.o.</w:t>
      </w:r>
    </w:p>
    <w:p w14:paraId="58CD6FF4" w14:textId="43B7C68F"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ul. Kościuszki 14, 63-400 Ostrów Wielko</w:t>
      </w:r>
      <w:r>
        <w:rPr>
          <w:rFonts w:ascii="Times New Roman" w:eastAsia="Times New Roman" w:hAnsi="Times New Roman"/>
          <w:b/>
          <w:bCs/>
          <w:color w:val="000000"/>
          <w:sz w:val="24"/>
          <w:szCs w:val="24"/>
        </w:rPr>
        <w:t>po</w:t>
      </w:r>
      <w:r w:rsidRPr="007F77A4">
        <w:rPr>
          <w:rFonts w:ascii="Times New Roman" w:eastAsia="Times New Roman" w:hAnsi="Times New Roman"/>
          <w:b/>
          <w:bCs/>
          <w:color w:val="000000"/>
          <w:sz w:val="24"/>
          <w:szCs w:val="24"/>
        </w:rPr>
        <w:t>lski</w:t>
      </w:r>
    </w:p>
    <w:p w14:paraId="6971911A" w14:textId="266C2FF2" w:rsidR="007F77A4" w:rsidRPr="007F77A4" w:rsidRDefault="007F77A4" w:rsidP="007F77A4">
      <w:pPr>
        <w:pBdr>
          <w:top w:val="nil"/>
          <w:left w:val="nil"/>
          <w:bottom w:val="nil"/>
          <w:right w:val="nil"/>
          <w:between w:val="nil"/>
        </w:pBdr>
        <w:spacing w:after="0" w:line="269" w:lineRule="auto"/>
        <w:ind w:left="284" w:right="48"/>
        <w:jc w:val="both"/>
        <w:rPr>
          <w:rFonts w:ascii="Times New Roman" w:eastAsia="Times New Roman" w:hAnsi="Times New Roman"/>
          <w:b/>
          <w:bCs/>
          <w:color w:val="000000"/>
          <w:sz w:val="24"/>
          <w:szCs w:val="24"/>
        </w:rPr>
      </w:pPr>
      <w:r w:rsidRPr="007F77A4">
        <w:rPr>
          <w:rFonts w:ascii="Times New Roman" w:eastAsia="Times New Roman" w:hAnsi="Times New Roman"/>
          <w:b/>
          <w:bCs/>
          <w:color w:val="000000"/>
          <w:sz w:val="24"/>
          <w:szCs w:val="24"/>
        </w:rPr>
        <w:t>NIP: 622-10-05-559, REGON: 250470657</w:t>
      </w:r>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t>
      </w:r>
      <w:r>
        <w:rPr>
          <w:rFonts w:ascii="Times New Roman" w:eastAsia="Times New Roman" w:hAnsi="Times New Roman"/>
          <w:color w:val="000000"/>
          <w:sz w:val="24"/>
          <w:szCs w:val="24"/>
        </w:rPr>
        <w:lastRenderedPageBreak/>
        <w:t xml:space="preserve">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0BE458E8"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budowlanych</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0DB2F8D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budowlanych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lastRenderedPageBreak/>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8E" w14:textId="53120BB5" w:rsidR="00FB134B" w:rsidRPr="00D373DF" w:rsidRDefault="002365CC" w:rsidP="00D373DF">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Strony zgodnie postanawiają, że będą stosowane następujące rodzaje wykonanych robót i </w:t>
      </w:r>
      <w:r w:rsidRPr="009B64D4">
        <w:rPr>
          <w:rFonts w:ascii="Times New Roman" w:eastAsia="Times New Roman" w:hAnsi="Times New Roman"/>
          <w:sz w:val="24"/>
          <w:szCs w:val="24"/>
        </w:rPr>
        <w:t>odbiorów robót:</w:t>
      </w:r>
    </w:p>
    <w:p w14:paraId="439C6291" w14:textId="4D7950B8" w:rsidR="00FB134B" w:rsidRPr="00E45B0C" w:rsidRDefault="00D373DF" w:rsidP="00D373DF">
      <w:pPr>
        <w:spacing w:after="0"/>
        <w:ind w:left="709"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365CC">
        <w:rPr>
          <w:rFonts w:ascii="Times New Roman" w:eastAsia="Times New Roman" w:hAnsi="Times New Roman"/>
          <w:sz w:val="24"/>
          <w:szCs w:val="24"/>
        </w:rPr>
        <w:t>odbiór końcowy.</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2B86C33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budowlanych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t>
      </w:r>
      <w:r>
        <w:rPr>
          <w:rFonts w:ascii="Times New Roman" w:eastAsia="Times New Roman" w:hAnsi="Times New Roman"/>
          <w:sz w:val="24"/>
          <w:szCs w:val="24"/>
        </w:rPr>
        <w:lastRenderedPageBreak/>
        <w:t>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F" w14:textId="63624D15" w:rsidR="00FB134B" w:rsidRPr="00D373DF" w:rsidRDefault="002365CC" w:rsidP="00D373DF">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41BB30F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w:t>
      </w:r>
      <w:r w:rsidR="00D373DF">
        <w:rPr>
          <w:rFonts w:ascii="Times New Roman" w:eastAsia="Times New Roman" w:hAnsi="Times New Roman"/>
          <w:sz w:val="24"/>
          <w:szCs w:val="24"/>
        </w:rPr>
        <w:t>w miejscu wykonywania prac</w:t>
      </w:r>
      <w:r>
        <w:rPr>
          <w:rFonts w:ascii="Times New Roman" w:eastAsia="Times New Roman" w:hAnsi="Times New Roman"/>
          <w:sz w:val="24"/>
          <w:szCs w:val="24"/>
        </w:rPr>
        <w:t xml:space="preserve">. </w:t>
      </w:r>
    </w:p>
    <w:p w14:paraId="45523A2A" w14:textId="7E8E2D34" w:rsidR="00D373DF" w:rsidRDefault="00D373DF" w:rsidP="00D373DF">
      <w:pPr>
        <w:spacing w:after="0" w:line="269" w:lineRule="auto"/>
        <w:ind w:left="284" w:right="48"/>
        <w:jc w:val="both"/>
        <w:rPr>
          <w:rFonts w:ascii="Times New Roman" w:eastAsia="Times New Roman" w:hAnsi="Times New Roman"/>
          <w:sz w:val="24"/>
          <w:szCs w:val="24"/>
        </w:rPr>
      </w:pPr>
    </w:p>
    <w:p w14:paraId="2F691CD4" w14:textId="6E83AB15" w:rsidR="00D373DF" w:rsidRDefault="00D373DF" w:rsidP="00D373DF">
      <w:pPr>
        <w:spacing w:after="0" w:line="269" w:lineRule="auto"/>
        <w:ind w:left="284" w:right="48"/>
        <w:jc w:val="both"/>
        <w:rPr>
          <w:rFonts w:ascii="Times New Roman" w:eastAsia="Times New Roman" w:hAnsi="Times New Roman"/>
          <w:sz w:val="24"/>
          <w:szCs w:val="24"/>
        </w:rPr>
      </w:pPr>
    </w:p>
    <w:p w14:paraId="4C473C10" w14:textId="77777777" w:rsidR="00D373DF" w:rsidRDefault="00D373DF" w:rsidP="00D373DF">
      <w:pPr>
        <w:spacing w:after="0" w:line="269" w:lineRule="auto"/>
        <w:ind w:left="284" w:right="48"/>
        <w:jc w:val="both"/>
        <w:rPr>
          <w:rFonts w:ascii="Times New Roman" w:eastAsia="Times New Roman" w:hAnsi="Times New Roman"/>
          <w:sz w:val="24"/>
          <w:szCs w:val="24"/>
        </w:rPr>
      </w:pP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9" w14:textId="64B89670" w:rsidR="00FB134B" w:rsidRPr="00D373DF" w:rsidRDefault="002365CC" w:rsidP="00D373DF">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3EE6C99A"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uporządkowanie </w:t>
      </w:r>
      <w:r w:rsidR="00C83D39">
        <w:rPr>
          <w:rFonts w:ascii="Times New Roman" w:eastAsia="Times New Roman" w:hAnsi="Times New Roman"/>
          <w:color w:val="000000"/>
          <w:sz w:val="24"/>
          <w:szCs w:val="24"/>
        </w:rPr>
        <w:t>miejsca realizacji prac</w:t>
      </w:r>
      <w:r>
        <w:rPr>
          <w:rFonts w:ascii="Times New Roman" w:eastAsia="Times New Roman" w:hAnsi="Times New Roman"/>
          <w:color w:val="000000"/>
          <w:sz w:val="24"/>
          <w:szCs w:val="24"/>
        </w:rPr>
        <w:t xml:space="preserve"> 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2" w14:textId="5FC0F109" w:rsidR="00FB134B" w:rsidRPr="00C83D39" w:rsidRDefault="002365CC" w:rsidP="00C83D39">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natychmiastowe informowanie Przedstawiciela Zamawiającego o problemach technicznych lub okolicznościach, które mogą wpłynąć na jakość robót lub termin zakończenia robót</w:t>
      </w:r>
      <w:r w:rsidR="00C83D39">
        <w:rPr>
          <w:rFonts w:ascii="Times New Roman" w:eastAsia="Times New Roman" w:hAnsi="Times New Roman"/>
          <w:color w:val="000000"/>
          <w:sz w:val="24"/>
          <w:szCs w:val="24"/>
        </w:rPr>
        <w:t>.</w:t>
      </w:r>
    </w:p>
    <w:p w14:paraId="439C62F5" w14:textId="22DAAA39"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w:t>
      </w:r>
    </w:p>
    <w:p w14:paraId="439C62F6" w14:textId="6DFE5F03" w:rsidR="00FB134B" w:rsidRDefault="00FB134B">
      <w:pPr>
        <w:spacing w:after="0"/>
        <w:jc w:val="center"/>
        <w:rPr>
          <w:rFonts w:ascii="Times New Roman" w:eastAsia="Times New Roman" w:hAnsi="Times New Roman"/>
          <w:b/>
          <w:sz w:val="24"/>
          <w:szCs w:val="24"/>
        </w:rPr>
      </w:pPr>
    </w:p>
    <w:p w14:paraId="528FF2D8" w14:textId="77777777" w:rsidR="00882BFB" w:rsidRDefault="00882BF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77777777"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1" w:name="_heading=h.30j0zll" w:colFirst="0" w:colLast="0"/>
      <w:bookmarkEnd w:id="1"/>
      <w:r>
        <w:rPr>
          <w:rFonts w:ascii="Times New Roman" w:eastAsia="Times New Roman" w:hAnsi="Times New Roman"/>
          <w:color w:val="000000"/>
          <w:sz w:val="24"/>
          <w:szCs w:val="24"/>
        </w:rPr>
        <w:t xml:space="preserve"> 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2" w:name="_heading=h.1fob9te" w:colFirst="0" w:colLast="0"/>
      <w:bookmarkEnd w:id="2"/>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lastRenderedPageBreak/>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39C1098D" w:rsidR="00FB134B" w:rsidRPr="00C83D39"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3D982C95" w14:textId="77777777" w:rsidR="00C83D39" w:rsidRDefault="00C83D39" w:rsidP="00C83D39">
      <w:pPr>
        <w:pBdr>
          <w:top w:val="nil"/>
          <w:left w:val="nil"/>
          <w:bottom w:val="nil"/>
          <w:right w:val="nil"/>
          <w:between w:val="nil"/>
        </w:pBdr>
        <w:spacing w:after="0"/>
        <w:ind w:left="284"/>
        <w:jc w:val="both"/>
      </w:pP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3" w:name="_heading=h.3znysh7" w:colFirst="0" w:colLast="0"/>
      <w:bookmarkEnd w:id="3"/>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4" w:name="_heading=h.2et92p0" w:colFirst="0" w:colLast="0"/>
      <w:bookmarkEnd w:id="4"/>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39C6329" w14:textId="77777777" w:rsidR="00FB134B" w:rsidRDefault="00FB134B">
      <w:pPr>
        <w:spacing w:after="0" w:line="240" w:lineRule="auto"/>
        <w:jc w:val="center"/>
        <w:rPr>
          <w:rFonts w:ascii="Times New Roman" w:eastAsia="Times New Roman" w:hAnsi="Times New Roman"/>
          <w:b/>
          <w:color w:val="FF0000"/>
          <w:sz w:val="24"/>
          <w:szCs w:val="24"/>
        </w:rPr>
      </w:pPr>
    </w:p>
    <w:p w14:paraId="439C632A" w14:textId="77777777" w:rsidR="00FB134B" w:rsidRDefault="00FB134B">
      <w:pPr>
        <w:spacing w:after="0" w:line="240" w:lineRule="auto"/>
        <w:jc w:val="center"/>
        <w:rPr>
          <w:rFonts w:ascii="Times New Roman" w:eastAsia="Times New Roman" w:hAnsi="Times New Roman"/>
          <w:b/>
          <w:color w:val="FF0000"/>
          <w:sz w:val="24"/>
          <w:szCs w:val="24"/>
        </w:rPr>
      </w:pPr>
    </w:p>
    <w:p w14:paraId="208C6081" w14:textId="77777777" w:rsidR="003E670D" w:rsidRDefault="003E670D" w:rsidP="00C83D39">
      <w:pPr>
        <w:spacing w:after="0"/>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1" w14:textId="1009AB65" w:rsidR="00FB134B" w:rsidRPr="00E17A0B" w:rsidRDefault="002365CC" w:rsidP="00E17A0B">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r w:rsidRPr="00E17A0B">
        <w:rPr>
          <w:rFonts w:ascii="Times New Roman" w:eastAsia="Times New Roman" w:hAnsi="Times New Roman"/>
          <w:sz w:val="24"/>
          <w:szCs w:val="24"/>
        </w:rPr>
        <w:t xml:space="preserve"> </w:t>
      </w:r>
    </w:p>
    <w:p w14:paraId="439C6332"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3" w14:textId="23E97714"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istotne braki lub błędy w dokumentacji </w:t>
      </w:r>
      <w:r w:rsidR="00E17A0B">
        <w:rPr>
          <w:rFonts w:ascii="Times New Roman" w:eastAsia="Times New Roman" w:hAnsi="Times New Roman"/>
          <w:sz w:val="24"/>
          <w:szCs w:val="24"/>
        </w:rPr>
        <w:t>przetargowej</w:t>
      </w:r>
      <w:r>
        <w:rPr>
          <w:rFonts w:ascii="Times New Roman" w:eastAsia="Times New Roman" w:hAnsi="Times New Roman"/>
          <w:sz w:val="24"/>
          <w:szCs w:val="24"/>
        </w:rPr>
        <w:t xml:space="preserve">, również te polegające na niezgodności dokumentacji z przepisami prawa; </w:t>
      </w:r>
    </w:p>
    <w:p w14:paraId="439C6334" w14:textId="271D5C8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wprowadzenie zmian w dokumentacji</w:t>
      </w:r>
      <w:r w:rsidR="00E17A0B">
        <w:rPr>
          <w:rFonts w:ascii="Times New Roman" w:eastAsia="Times New Roman" w:hAnsi="Times New Roman"/>
          <w:sz w:val="24"/>
          <w:szCs w:val="24"/>
        </w:rPr>
        <w:t xml:space="preserve"> przetargowej</w:t>
      </w:r>
      <w:r>
        <w:rPr>
          <w:rFonts w:ascii="Times New Roman" w:eastAsia="Times New Roman" w:hAnsi="Times New Roman"/>
          <w:sz w:val="24"/>
          <w:szCs w:val="24"/>
        </w:rPr>
        <w:t xml:space="preserve">, co może powodować brak możliwości dotrzymania pierwotnego terminu zakończenia realizacji zawartej umowy; </w:t>
      </w:r>
    </w:p>
    <w:p w14:paraId="439C6335"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technicznej i właściwymi przepisami, wynikające z postępu technicznego umożliwiającego zastosowanie nowych rozwiązań technicznych i technologicznych z korzyścią dla zamawiającego,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okoliczności niezależnych od Wykonawcy skutkujących niemożliwością dotrzymania terminu realizacji przedmiotu Umowy, </w:t>
      </w:r>
    </w:p>
    <w:p w14:paraId="439C6337" w14:textId="07E13C50"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działania osób trzecich uniemożliwiających wykonanie prac, które to działania nie są konsekwencją winy którejkolwiek ze Stron,</w:t>
      </w:r>
      <w:r w:rsidR="00243985">
        <w:rPr>
          <w:rFonts w:ascii="Times New Roman" w:eastAsia="Times New Roman" w:hAnsi="Times New Roman"/>
          <w:sz w:val="24"/>
          <w:szCs w:val="24"/>
        </w:rPr>
        <w:t xml:space="preserve"> </w:t>
      </w:r>
      <w:bookmarkStart w:id="5" w:name="_Hlk80014777"/>
      <w:r w:rsidR="00243985">
        <w:rPr>
          <w:rFonts w:ascii="Times New Roman" w:eastAsia="Times New Roman" w:hAnsi="Times New Roman"/>
          <w:sz w:val="24"/>
          <w:szCs w:val="24"/>
        </w:rPr>
        <w:t>w tym także brak dostępu do lokalu mieszkalnego</w:t>
      </w:r>
      <w:r w:rsidR="00BF669F">
        <w:rPr>
          <w:rFonts w:ascii="Times New Roman" w:eastAsia="Times New Roman" w:hAnsi="Times New Roman"/>
          <w:sz w:val="24"/>
          <w:szCs w:val="24"/>
        </w:rPr>
        <w:t xml:space="preserve"> zajmowanego przez najemcę, </w:t>
      </w:r>
    </w:p>
    <w:bookmarkEnd w:id="5"/>
    <w:p w14:paraId="439C6338"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budowlanych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439C6345" w14:textId="4E833FE6" w:rsidR="00FB134B" w:rsidRPr="00606DA7" w:rsidRDefault="002365CC" w:rsidP="00606DA7">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605BA2E9" w14:textId="157429E3" w:rsidR="00023C2E" w:rsidRDefault="00023C2E">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konieczność dokonania uzgodnień lub pozyskania stosownych pozwoleń wynikających z przepisów prawa, w tym z decyzji Konserwatora zabytków;</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projektowej, również te polegające  na niezgodności dokumentacji z przepisami prawa,  </w:t>
      </w:r>
    </w:p>
    <w:p w14:paraId="439C634E" w14:textId="3EC877BA"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r w:rsidR="00BF669F">
        <w:rPr>
          <w:rFonts w:ascii="Times New Roman" w:eastAsia="Times New Roman" w:hAnsi="Times New Roman"/>
          <w:sz w:val="24"/>
          <w:szCs w:val="24"/>
        </w:rPr>
        <w:t>w tym także brak dostępu do lokalu mieszkalnego zajmowanego przez najemcę,</w:t>
      </w:r>
    </w:p>
    <w:p w14:paraId="439C634F"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aktualizacji rozwiązań ze względu na postęp technologiczny lub gdyby zastosowanie przewidzianych rozwiązań groziło niewykonaniem  lub wadliwym wykonaniem przedmiotu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5E" w14:textId="64C58E5C" w:rsidR="00FB134B" w:rsidRPr="00427407" w:rsidRDefault="002365CC" w:rsidP="00427407">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5F"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dokonania zmiany: </w:t>
      </w:r>
    </w:p>
    <w:p w14:paraId="439C6360"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dokonanej na podstawie art. 23 pkt 1 ustawy Prawo budowlane - zmiana w rozwiązaniach projektowych, jeżeli są one uzasadnione koniecznością zwiększenia bezpieczeństwa realizacji robót budowlanych lub usprawnienia procesu budowy, </w:t>
      </w:r>
    </w:p>
    <w:p w14:paraId="439C6361" w14:textId="6CC7E881"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na podstawie art. 20 ust. 1 pkt 4 lit. a) ustawy Prawo budowlane  - uzgodniona możliwość wprowadzenia rozwiązań zamiennych w stosunku  do przewidzianych w projekcie, zgłoszonych przez </w:t>
      </w:r>
      <w:r w:rsidR="00427407">
        <w:rPr>
          <w:rFonts w:ascii="Times New Roman" w:eastAsia="Times New Roman" w:hAnsi="Times New Roman"/>
          <w:sz w:val="24"/>
          <w:szCs w:val="24"/>
        </w:rPr>
        <w:t>przedstawiciela Wykonawcy</w:t>
      </w:r>
      <w:r>
        <w:rPr>
          <w:rFonts w:ascii="Times New Roman" w:eastAsia="Times New Roman" w:hAnsi="Times New Roman"/>
          <w:sz w:val="24"/>
          <w:szCs w:val="24"/>
        </w:rPr>
        <w:t xml:space="preserve"> lub przedstawiciela Zamawiającego, </w:t>
      </w:r>
    </w:p>
    <w:p w14:paraId="439C6362" w14:textId="77777777" w:rsidR="00FB134B" w:rsidRDefault="002365CC">
      <w:pPr>
        <w:numPr>
          <w:ilvl w:val="1"/>
          <w:numId w:val="24"/>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dokonanej podczas wykonywania robót i nie odstępującej w sposób istotny od zatwierdzonego projektu. </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2C74038F" w:rsidR="00FB134B" w:rsidRDefault="00FB134B">
      <w:pPr>
        <w:spacing w:after="0" w:line="269" w:lineRule="auto"/>
        <w:ind w:left="284" w:right="48"/>
        <w:jc w:val="both"/>
        <w:rPr>
          <w:rFonts w:ascii="Times New Roman" w:eastAsia="Times New Roman" w:hAnsi="Times New Roman"/>
          <w:sz w:val="24"/>
          <w:szCs w:val="24"/>
        </w:rPr>
      </w:pPr>
    </w:p>
    <w:p w14:paraId="79B94E3A" w14:textId="77777777" w:rsidR="00E17A0B" w:rsidRDefault="00E17A0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D" w14:textId="5E84F4E3" w:rsidR="00FB134B" w:rsidRPr="00617D93" w:rsidRDefault="002365CC" w:rsidP="00617D93">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70" w14:textId="5809A81C" w:rsidR="00FB134B" w:rsidRPr="00617D93" w:rsidRDefault="002365CC" w:rsidP="00617D93">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71" w14:textId="4263D4EC"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dokumentacjami</w:t>
      </w:r>
      <w:r w:rsidR="00617D93">
        <w:rPr>
          <w:rFonts w:ascii="Times New Roman" w:eastAsia="Times New Roman" w:hAnsi="Times New Roman"/>
          <w:sz w:val="24"/>
          <w:szCs w:val="24"/>
        </w:rPr>
        <w:t xml:space="preserve"> przetargowymi,</w:t>
      </w:r>
      <w:r>
        <w:rPr>
          <w:rFonts w:ascii="Times New Roman" w:eastAsia="Times New Roman" w:hAnsi="Times New Roman"/>
          <w:sz w:val="24"/>
          <w:szCs w:val="24"/>
        </w:rPr>
        <w:t xml:space="preserve">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w:t>
      </w:r>
      <w:r>
        <w:rPr>
          <w:rFonts w:ascii="Times New Roman" w:eastAsia="Times New Roman" w:hAnsi="Times New Roman"/>
          <w:color w:val="000000"/>
          <w:sz w:val="24"/>
          <w:szCs w:val="24"/>
        </w:rPr>
        <w:lastRenderedPageBreak/>
        <w:t xml:space="preserve">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budowlanych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63913649"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AD66B7" w:rsidRPr="00AD66B7">
        <w:rPr>
          <w:rFonts w:ascii="Times New Roman" w:eastAsia="Times New Roman" w:hAnsi="Times New Roman"/>
          <w:b/>
          <w:bCs/>
          <w:sz w:val="24"/>
          <w:szCs w:val="24"/>
        </w:rPr>
        <w:t>5</w:t>
      </w:r>
      <w:r w:rsidRPr="00AD66B7">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54FAF9A2"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3B47B1B7" w14:textId="77777777" w:rsidR="00E17A0B" w:rsidRDefault="00E17A0B" w:rsidP="00E17A0B">
      <w:pPr>
        <w:pBdr>
          <w:top w:val="nil"/>
          <w:left w:val="nil"/>
          <w:bottom w:val="nil"/>
          <w:right w:val="nil"/>
          <w:between w:val="nil"/>
        </w:pBdr>
        <w:spacing w:after="0" w:line="259" w:lineRule="auto"/>
        <w:ind w:left="341"/>
        <w:jc w:val="both"/>
        <w:rPr>
          <w:rFonts w:ascii="Times New Roman" w:eastAsia="Times New Roman" w:hAnsi="Times New Roman"/>
          <w:color w:val="000000"/>
          <w:sz w:val="24"/>
          <w:szCs w:val="24"/>
        </w:rPr>
      </w:pP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5" w14:textId="4FE5C279"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Pr>
          <w:rFonts w:ascii="Times New Roman" w:eastAsia="Times New Roman" w:hAnsi="Times New Roman"/>
          <w:sz w:val="24"/>
          <w:szCs w:val="24"/>
        </w:rPr>
        <w:t>,</w:t>
      </w:r>
    </w:p>
    <w:p w14:paraId="439C63A6" w14:textId="4D48A4E0"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d</w:t>
      </w:r>
      <w:r w:rsidR="002365CC">
        <w:rPr>
          <w:rFonts w:ascii="Times New Roman" w:eastAsia="Times New Roman" w:hAnsi="Times New Roman"/>
          <w:sz w:val="24"/>
          <w:szCs w:val="24"/>
        </w:rPr>
        <w:t xml:space="preserve">okumentacja </w:t>
      </w:r>
      <w:r>
        <w:rPr>
          <w:rFonts w:ascii="Times New Roman" w:eastAsia="Times New Roman" w:hAnsi="Times New Roman"/>
          <w:sz w:val="24"/>
          <w:szCs w:val="24"/>
        </w:rPr>
        <w:t>techniczna.</w:t>
      </w:r>
      <w:r w:rsidR="002365CC">
        <w:rPr>
          <w:rFonts w:ascii="Times New Roman" w:eastAsia="Times New Roman" w:hAnsi="Times New Roman"/>
          <w:sz w:val="24"/>
          <w:szCs w:val="24"/>
        </w:rPr>
        <w:t xml:space="preserve"> </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5462E4D3" w14:textId="77777777" w:rsidR="00357DEB" w:rsidRDefault="00357DEB" w:rsidP="00015163">
      <w:pPr>
        <w:spacing w:after="0" w:line="259" w:lineRule="auto"/>
        <w:ind w:right="59"/>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bookmarkStart w:id="6" w:name="_GoBack"/>
      <w:bookmarkEnd w:id="6"/>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15163"/>
    <w:rsid w:val="00023C2E"/>
    <w:rsid w:val="00024F23"/>
    <w:rsid w:val="000945A8"/>
    <w:rsid w:val="000A6D96"/>
    <w:rsid w:val="000F63C1"/>
    <w:rsid w:val="00114A33"/>
    <w:rsid w:val="00115DEC"/>
    <w:rsid w:val="00134DB7"/>
    <w:rsid w:val="001378F2"/>
    <w:rsid w:val="00174E5D"/>
    <w:rsid w:val="0018107C"/>
    <w:rsid w:val="001E35C6"/>
    <w:rsid w:val="00206285"/>
    <w:rsid w:val="002365CC"/>
    <w:rsid w:val="002422BB"/>
    <w:rsid w:val="00243985"/>
    <w:rsid w:val="002556A2"/>
    <w:rsid w:val="0026044E"/>
    <w:rsid w:val="00260F82"/>
    <w:rsid w:val="0028540F"/>
    <w:rsid w:val="002A6E6D"/>
    <w:rsid w:val="002E3C85"/>
    <w:rsid w:val="00313E2D"/>
    <w:rsid w:val="00347531"/>
    <w:rsid w:val="0035647F"/>
    <w:rsid w:val="00357DEB"/>
    <w:rsid w:val="00385E8D"/>
    <w:rsid w:val="003A7540"/>
    <w:rsid w:val="003C6029"/>
    <w:rsid w:val="003C7346"/>
    <w:rsid w:val="003C7CA9"/>
    <w:rsid w:val="003E670D"/>
    <w:rsid w:val="00402404"/>
    <w:rsid w:val="004078E4"/>
    <w:rsid w:val="00427407"/>
    <w:rsid w:val="00452610"/>
    <w:rsid w:val="00454320"/>
    <w:rsid w:val="00461943"/>
    <w:rsid w:val="004F2563"/>
    <w:rsid w:val="004F423F"/>
    <w:rsid w:val="0052218C"/>
    <w:rsid w:val="00531900"/>
    <w:rsid w:val="005415EF"/>
    <w:rsid w:val="00555212"/>
    <w:rsid w:val="00596A60"/>
    <w:rsid w:val="005A1C48"/>
    <w:rsid w:val="00606DA7"/>
    <w:rsid w:val="00613E63"/>
    <w:rsid w:val="00617D93"/>
    <w:rsid w:val="00664648"/>
    <w:rsid w:val="00671529"/>
    <w:rsid w:val="006C2157"/>
    <w:rsid w:val="006C7329"/>
    <w:rsid w:val="0075198A"/>
    <w:rsid w:val="007810C3"/>
    <w:rsid w:val="00786D39"/>
    <w:rsid w:val="007E4EA0"/>
    <w:rsid w:val="007E70EE"/>
    <w:rsid w:val="007F77A4"/>
    <w:rsid w:val="00882BFB"/>
    <w:rsid w:val="008B1FE9"/>
    <w:rsid w:val="009033CD"/>
    <w:rsid w:val="009269DC"/>
    <w:rsid w:val="00950857"/>
    <w:rsid w:val="00966D5E"/>
    <w:rsid w:val="00996E10"/>
    <w:rsid w:val="009B64D4"/>
    <w:rsid w:val="009D5FF2"/>
    <w:rsid w:val="00A1303D"/>
    <w:rsid w:val="00A65A1A"/>
    <w:rsid w:val="00A702EA"/>
    <w:rsid w:val="00A84697"/>
    <w:rsid w:val="00A93970"/>
    <w:rsid w:val="00AC3543"/>
    <w:rsid w:val="00AD66B7"/>
    <w:rsid w:val="00B05F45"/>
    <w:rsid w:val="00B06C44"/>
    <w:rsid w:val="00B07A18"/>
    <w:rsid w:val="00B63F3E"/>
    <w:rsid w:val="00B66986"/>
    <w:rsid w:val="00BC4B05"/>
    <w:rsid w:val="00BF669F"/>
    <w:rsid w:val="00C10ED0"/>
    <w:rsid w:val="00C61759"/>
    <w:rsid w:val="00C62350"/>
    <w:rsid w:val="00C62F8A"/>
    <w:rsid w:val="00C83D39"/>
    <w:rsid w:val="00C96325"/>
    <w:rsid w:val="00CA5700"/>
    <w:rsid w:val="00CE2F08"/>
    <w:rsid w:val="00CE7466"/>
    <w:rsid w:val="00D373DF"/>
    <w:rsid w:val="00D720DD"/>
    <w:rsid w:val="00DD72C5"/>
    <w:rsid w:val="00E17A0B"/>
    <w:rsid w:val="00E45B0C"/>
    <w:rsid w:val="00E760E8"/>
    <w:rsid w:val="00EF182B"/>
    <w:rsid w:val="00F0295F"/>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6752">
      <w:bodyDiv w:val="1"/>
      <w:marLeft w:val="0"/>
      <w:marRight w:val="0"/>
      <w:marTop w:val="0"/>
      <w:marBottom w:val="0"/>
      <w:divBdr>
        <w:top w:val="none" w:sz="0" w:space="0" w:color="auto"/>
        <w:left w:val="none" w:sz="0" w:space="0" w:color="auto"/>
        <w:bottom w:val="none" w:sz="0" w:space="0" w:color="auto"/>
        <w:right w:val="none" w:sz="0" w:space="0" w:color="auto"/>
      </w:divBdr>
    </w:div>
    <w:div w:id="168493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6172</Words>
  <Characters>37036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77</cp:revision>
  <cp:lastPrinted>2021-06-01T11:57:00Z</cp:lastPrinted>
  <dcterms:created xsi:type="dcterms:W3CDTF">2021-05-24T13:37:00Z</dcterms:created>
  <dcterms:modified xsi:type="dcterms:W3CDTF">2022-04-21T09:50:00Z</dcterms:modified>
</cp:coreProperties>
</file>